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424B0" w14:textId="77777777" w:rsidR="00274589" w:rsidRPr="000D76F3" w:rsidRDefault="00274589" w:rsidP="00174FAE">
      <w:pPr>
        <w:tabs>
          <w:tab w:val="clear" w:pos="567"/>
        </w:tabs>
        <w:spacing w:line="240" w:lineRule="auto"/>
        <w:jc w:val="left"/>
        <w:rPr>
          <w:b/>
          <w:bCs/>
        </w:rPr>
      </w:pPr>
      <w:bookmarkStart w:id="0" w:name="_GoBack"/>
      <w:bookmarkEnd w:id="0"/>
    </w:p>
    <w:p w14:paraId="44505BB7" w14:textId="77777777" w:rsidR="00274589" w:rsidRPr="000D76F3" w:rsidRDefault="00274589" w:rsidP="00174FAE">
      <w:pPr>
        <w:tabs>
          <w:tab w:val="clear" w:pos="567"/>
        </w:tabs>
        <w:spacing w:line="240" w:lineRule="auto"/>
        <w:jc w:val="left"/>
        <w:rPr>
          <w:b/>
          <w:bCs/>
        </w:rPr>
      </w:pPr>
    </w:p>
    <w:p w14:paraId="59DB44FC" w14:textId="77777777" w:rsidR="00274589" w:rsidRPr="000D76F3" w:rsidRDefault="00274589" w:rsidP="00174FAE">
      <w:pPr>
        <w:tabs>
          <w:tab w:val="clear" w:pos="567"/>
        </w:tabs>
        <w:spacing w:line="240" w:lineRule="auto"/>
        <w:jc w:val="left"/>
        <w:rPr>
          <w:b/>
          <w:bCs/>
        </w:rPr>
      </w:pPr>
    </w:p>
    <w:p w14:paraId="4BF258A7" w14:textId="77777777" w:rsidR="00274589" w:rsidRPr="000D76F3" w:rsidRDefault="00274589" w:rsidP="00174FAE">
      <w:pPr>
        <w:tabs>
          <w:tab w:val="clear" w:pos="567"/>
        </w:tabs>
        <w:spacing w:line="240" w:lineRule="auto"/>
        <w:jc w:val="left"/>
        <w:rPr>
          <w:b/>
          <w:bCs/>
        </w:rPr>
      </w:pPr>
    </w:p>
    <w:p w14:paraId="2B3FE818" w14:textId="77777777" w:rsidR="00274589" w:rsidRPr="000D76F3" w:rsidRDefault="00274589" w:rsidP="00174FAE">
      <w:pPr>
        <w:tabs>
          <w:tab w:val="clear" w:pos="567"/>
        </w:tabs>
        <w:spacing w:line="240" w:lineRule="auto"/>
        <w:jc w:val="left"/>
        <w:rPr>
          <w:b/>
          <w:bCs/>
        </w:rPr>
      </w:pPr>
    </w:p>
    <w:p w14:paraId="4DB7AA00" w14:textId="77777777" w:rsidR="00274589" w:rsidRPr="000D76F3" w:rsidRDefault="00274589" w:rsidP="00174FAE">
      <w:pPr>
        <w:tabs>
          <w:tab w:val="clear" w:pos="567"/>
        </w:tabs>
        <w:spacing w:line="240" w:lineRule="auto"/>
        <w:jc w:val="left"/>
        <w:rPr>
          <w:b/>
          <w:bCs/>
        </w:rPr>
      </w:pPr>
    </w:p>
    <w:p w14:paraId="1A018E34" w14:textId="77777777" w:rsidR="00274589" w:rsidRPr="000D76F3" w:rsidRDefault="00274589" w:rsidP="00174FAE">
      <w:pPr>
        <w:tabs>
          <w:tab w:val="clear" w:pos="567"/>
        </w:tabs>
        <w:spacing w:line="240" w:lineRule="auto"/>
        <w:jc w:val="left"/>
        <w:rPr>
          <w:b/>
          <w:bCs/>
        </w:rPr>
      </w:pPr>
    </w:p>
    <w:p w14:paraId="48B93050" w14:textId="77777777" w:rsidR="00274589" w:rsidRPr="000D76F3" w:rsidRDefault="00274589" w:rsidP="00174FAE">
      <w:pPr>
        <w:tabs>
          <w:tab w:val="clear" w:pos="567"/>
        </w:tabs>
        <w:spacing w:line="240" w:lineRule="auto"/>
        <w:jc w:val="left"/>
        <w:rPr>
          <w:b/>
          <w:bCs/>
        </w:rPr>
      </w:pPr>
    </w:p>
    <w:p w14:paraId="037F5B96" w14:textId="77777777" w:rsidR="00274589" w:rsidRPr="000D76F3" w:rsidRDefault="00274589" w:rsidP="00174FAE">
      <w:pPr>
        <w:tabs>
          <w:tab w:val="clear" w:pos="567"/>
        </w:tabs>
        <w:spacing w:line="240" w:lineRule="auto"/>
        <w:jc w:val="left"/>
        <w:rPr>
          <w:b/>
          <w:bCs/>
        </w:rPr>
      </w:pPr>
    </w:p>
    <w:p w14:paraId="47E939E5" w14:textId="77777777" w:rsidR="00274589" w:rsidRPr="000D76F3" w:rsidRDefault="00274589" w:rsidP="00174FAE">
      <w:pPr>
        <w:tabs>
          <w:tab w:val="clear" w:pos="567"/>
        </w:tabs>
        <w:spacing w:line="240" w:lineRule="auto"/>
        <w:jc w:val="left"/>
        <w:rPr>
          <w:b/>
          <w:bCs/>
        </w:rPr>
      </w:pPr>
    </w:p>
    <w:p w14:paraId="595EED11" w14:textId="77777777" w:rsidR="00274589" w:rsidRPr="000D76F3" w:rsidRDefault="00274589" w:rsidP="00174FAE">
      <w:pPr>
        <w:tabs>
          <w:tab w:val="clear" w:pos="567"/>
        </w:tabs>
        <w:spacing w:line="240" w:lineRule="auto"/>
        <w:jc w:val="left"/>
        <w:rPr>
          <w:b/>
          <w:bCs/>
        </w:rPr>
      </w:pPr>
    </w:p>
    <w:p w14:paraId="29B98E14" w14:textId="77777777" w:rsidR="00274589" w:rsidRPr="000D76F3" w:rsidRDefault="00274589" w:rsidP="00174FAE">
      <w:pPr>
        <w:tabs>
          <w:tab w:val="clear" w:pos="567"/>
        </w:tabs>
        <w:spacing w:line="240" w:lineRule="auto"/>
        <w:jc w:val="left"/>
        <w:rPr>
          <w:b/>
          <w:bCs/>
        </w:rPr>
      </w:pPr>
    </w:p>
    <w:p w14:paraId="4E8C5421" w14:textId="77777777" w:rsidR="00274589" w:rsidRPr="000D76F3" w:rsidRDefault="00274589" w:rsidP="00174FAE">
      <w:pPr>
        <w:tabs>
          <w:tab w:val="clear" w:pos="567"/>
        </w:tabs>
        <w:spacing w:line="240" w:lineRule="auto"/>
        <w:jc w:val="left"/>
        <w:rPr>
          <w:b/>
          <w:bCs/>
        </w:rPr>
      </w:pPr>
    </w:p>
    <w:p w14:paraId="78845F09" w14:textId="77777777" w:rsidR="00274589" w:rsidRPr="000D76F3" w:rsidRDefault="00274589" w:rsidP="00174FAE">
      <w:pPr>
        <w:tabs>
          <w:tab w:val="clear" w:pos="567"/>
        </w:tabs>
        <w:spacing w:line="240" w:lineRule="auto"/>
        <w:jc w:val="left"/>
        <w:rPr>
          <w:b/>
          <w:bCs/>
        </w:rPr>
      </w:pPr>
    </w:p>
    <w:p w14:paraId="093ECF70" w14:textId="77777777" w:rsidR="00274589" w:rsidRPr="000D76F3" w:rsidRDefault="00274589" w:rsidP="00174FAE">
      <w:pPr>
        <w:tabs>
          <w:tab w:val="clear" w:pos="567"/>
        </w:tabs>
        <w:spacing w:line="240" w:lineRule="auto"/>
        <w:jc w:val="left"/>
        <w:rPr>
          <w:b/>
          <w:bCs/>
        </w:rPr>
      </w:pPr>
    </w:p>
    <w:p w14:paraId="49A8B635" w14:textId="77777777" w:rsidR="00274589" w:rsidRPr="000D76F3" w:rsidRDefault="00274589" w:rsidP="00174FAE">
      <w:pPr>
        <w:tabs>
          <w:tab w:val="clear" w:pos="567"/>
        </w:tabs>
        <w:spacing w:line="240" w:lineRule="auto"/>
        <w:jc w:val="left"/>
        <w:rPr>
          <w:b/>
          <w:bCs/>
        </w:rPr>
      </w:pPr>
    </w:p>
    <w:p w14:paraId="6862E3C5" w14:textId="77777777" w:rsidR="00274589" w:rsidRPr="000D76F3" w:rsidRDefault="00274589" w:rsidP="00174FAE">
      <w:pPr>
        <w:tabs>
          <w:tab w:val="clear" w:pos="567"/>
        </w:tabs>
        <w:spacing w:line="240" w:lineRule="auto"/>
        <w:jc w:val="left"/>
        <w:rPr>
          <w:b/>
          <w:bCs/>
        </w:rPr>
      </w:pPr>
    </w:p>
    <w:p w14:paraId="34C8F893" w14:textId="77777777" w:rsidR="00274589" w:rsidRPr="000D76F3" w:rsidRDefault="00274589" w:rsidP="00174FAE">
      <w:pPr>
        <w:tabs>
          <w:tab w:val="clear" w:pos="567"/>
        </w:tabs>
        <w:spacing w:line="240" w:lineRule="auto"/>
        <w:jc w:val="left"/>
        <w:rPr>
          <w:b/>
          <w:bCs/>
        </w:rPr>
      </w:pPr>
    </w:p>
    <w:p w14:paraId="1CF4EA7C" w14:textId="77777777" w:rsidR="00274589" w:rsidRPr="000D76F3" w:rsidRDefault="00274589" w:rsidP="00174FAE">
      <w:pPr>
        <w:tabs>
          <w:tab w:val="clear" w:pos="567"/>
        </w:tabs>
        <w:spacing w:line="240" w:lineRule="auto"/>
        <w:jc w:val="left"/>
        <w:rPr>
          <w:b/>
          <w:bCs/>
        </w:rPr>
      </w:pPr>
    </w:p>
    <w:p w14:paraId="7AD44AAB" w14:textId="77777777" w:rsidR="00274589" w:rsidRPr="000D76F3" w:rsidRDefault="00274589" w:rsidP="00174FAE">
      <w:pPr>
        <w:tabs>
          <w:tab w:val="clear" w:pos="567"/>
        </w:tabs>
        <w:spacing w:line="240" w:lineRule="auto"/>
        <w:jc w:val="left"/>
        <w:rPr>
          <w:b/>
          <w:bCs/>
        </w:rPr>
      </w:pPr>
    </w:p>
    <w:p w14:paraId="3D418818" w14:textId="77777777" w:rsidR="00274589" w:rsidRPr="000D76F3" w:rsidRDefault="00274589" w:rsidP="00174FAE">
      <w:pPr>
        <w:tabs>
          <w:tab w:val="clear" w:pos="567"/>
        </w:tabs>
        <w:spacing w:line="240" w:lineRule="auto"/>
        <w:jc w:val="left"/>
        <w:rPr>
          <w:b/>
          <w:bCs/>
        </w:rPr>
      </w:pPr>
    </w:p>
    <w:p w14:paraId="160ED1DE" w14:textId="77777777" w:rsidR="00274589" w:rsidRPr="000D76F3" w:rsidRDefault="00274589" w:rsidP="00174FAE">
      <w:pPr>
        <w:jc w:val="left"/>
      </w:pPr>
    </w:p>
    <w:p w14:paraId="5196009F" w14:textId="77777777" w:rsidR="00274589" w:rsidRPr="000D76F3" w:rsidRDefault="00274589" w:rsidP="00174FAE">
      <w:pPr>
        <w:tabs>
          <w:tab w:val="clear" w:pos="567"/>
          <w:tab w:val="left" w:pos="540"/>
        </w:tabs>
        <w:spacing w:line="240" w:lineRule="auto"/>
        <w:jc w:val="left"/>
        <w:rPr>
          <w:b/>
          <w:bCs/>
        </w:rPr>
      </w:pPr>
    </w:p>
    <w:p w14:paraId="02A2BED7" w14:textId="77777777" w:rsidR="00274589" w:rsidRPr="000D76F3" w:rsidRDefault="00274589" w:rsidP="00D100D3">
      <w:pPr>
        <w:jc w:val="center"/>
        <w:rPr>
          <w:b/>
          <w:bCs/>
        </w:rPr>
      </w:pPr>
      <w:r w:rsidRPr="000D76F3">
        <w:rPr>
          <w:b/>
          <w:bCs/>
        </w:rPr>
        <w:t>DODATAK I</w:t>
      </w:r>
    </w:p>
    <w:p w14:paraId="387FE0DF" w14:textId="77777777" w:rsidR="00274589" w:rsidRPr="000D76F3" w:rsidRDefault="00274589" w:rsidP="00174FAE">
      <w:pPr>
        <w:tabs>
          <w:tab w:val="clear" w:pos="567"/>
        </w:tabs>
        <w:spacing w:line="240" w:lineRule="auto"/>
        <w:jc w:val="left"/>
        <w:rPr>
          <w:b/>
          <w:bCs/>
        </w:rPr>
      </w:pPr>
    </w:p>
    <w:p w14:paraId="1CE2AFA5" w14:textId="77777777" w:rsidR="00274589" w:rsidRPr="000D76F3" w:rsidRDefault="00274589" w:rsidP="00174FAE">
      <w:pPr>
        <w:jc w:val="center"/>
        <w:outlineLvl w:val="0"/>
        <w:rPr>
          <w:b/>
          <w:bCs/>
        </w:rPr>
      </w:pPr>
      <w:r w:rsidRPr="000D76F3">
        <w:rPr>
          <w:b/>
          <w:bCs/>
        </w:rPr>
        <w:t>SAŽETAK OPISA SVOJSTAVA</w:t>
      </w:r>
    </w:p>
    <w:p w14:paraId="3F79153F" w14:textId="77777777" w:rsidR="00274589" w:rsidRPr="000D76F3" w:rsidRDefault="00274589" w:rsidP="00174FAE">
      <w:pPr>
        <w:spacing w:line="240" w:lineRule="auto"/>
        <w:jc w:val="left"/>
      </w:pPr>
      <w:r w:rsidRPr="000D76F3">
        <w:br w:type="page"/>
      </w:r>
      <w:r w:rsidRPr="000D76F3">
        <w:rPr>
          <w:b/>
          <w:bCs/>
        </w:rPr>
        <w:lastRenderedPageBreak/>
        <w:t>1.</w:t>
      </w:r>
      <w:r w:rsidRPr="000D76F3">
        <w:rPr>
          <w:b/>
          <w:bCs/>
        </w:rPr>
        <w:tab/>
        <w:t>NAZIV VETERINARSKO-MEDICINSKOG PROIZVODA</w:t>
      </w:r>
      <w:r w:rsidRPr="000D76F3">
        <w:t xml:space="preserve"> </w:t>
      </w:r>
    </w:p>
    <w:p w14:paraId="2330F698" w14:textId="77777777" w:rsidR="00274589" w:rsidRPr="000D76F3" w:rsidRDefault="00274589" w:rsidP="00174FAE">
      <w:pPr>
        <w:tabs>
          <w:tab w:val="clear" w:pos="567"/>
        </w:tabs>
        <w:spacing w:line="240" w:lineRule="auto"/>
        <w:jc w:val="left"/>
      </w:pPr>
    </w:p>
    <w:p w14:paraId="2870DD7E" w14:textId="77777777" w:rsidR="00274589" w:rsidRPr="000D76F3" w:rsidRDefault="00274589" w:rsidP="00174FAE">
      <w:pPr>
        <w:jc w:val="left"/>
        <w:outlineLvl w:val="1"/>
      </w:pPr>
      <w:r w:rsidRPr="000D76F3">
        <w:t>Metacam 5 mg/ml otopina za injekcije za goveda i svinje</w:t>
      </w:r>
    </w:p>
    <w:p w14:paraId="0CEDEE10" w14:textId="77777777" w:rsidR="00274589" w:rsidRPr="000D76F3" w:rsidRDefault="00274589" w:rsidP="00174FAE">
      <w:pPr>
        <w:tabs>
          <w:tab w:val="clear" w:pos="567"/>
        </w:tabs>
        <w:spacing w:line="240" w:lineRule="auto"/>
        <w:jc w:val="left"/>
      </w:pPr>
    </w:p>
    <w:p w14:paraId="1ED293A3" w14:textId="77777777" w:rsidR="00274589" w:rsidRPr="000D76F3" w:rsidRDefault="00274589" w:rsidP="00174FAE">
      <w:pPr>
        <w:tabs>
          <w:tab w:val="clear" w:pos="567"/>
        </w:tabs>
        <w:spacing w:line="240" w:lineRule="auto"/>
        <w:jc w:val="left"/>
      </w:pPr>
    </w:p>
    <w:p w14:paraId="0F76940F" w14:textId="77777777" w:rsidR="00274589" w:rsidRPr="000D76F3" w:rsidRDefault="00274589" w:rsidP="00174FAE">
      <w:pPr>
        <w:spacing w:line="240" w:lineRule="auto"/>
        <w:jc w:val="left"/>
      </w:pPr>
      <w:r w:rsidRPr="000D76F3">
        <w:rPr>
          <w:b/>
          <w:bCs/>
        </w:rPr>
        <w:t>2.</w:t>
      </w:r>
      <w:r w:rsidRPr="000D76F3">
        <w:rPr>
          <w:b/>
          <w:bCs/>
        </w:rPr>
        <w:tab/>
        <w:t>KVALITATIVNI I KVANTITATIVNI SASTAV</w:t>
      </w:r>
    </w:p>
    <w:p w14:paraId="531AADA2" w14:textId="77777777" w:rsidR="00274589" w:rsidRPr="000D76F3" w:rsidRDefault="00274589" w:rsidP="00174FAE">
      <w:pPr>
        <w:tabs>
          <w:tab w:val="clear" w:pos="567"/>
        </w:tabs>
        <w:spacing w:line="240" w:lineRule="auto"/>
        <w:jc w:val="left"/>
      </w:pPr>
    </w:p>
    <w:p w14:paraId="418403CE" w14:textId="77777777" w:rsidR="00274589" w:rsidRPr="000D76F3" w:rsidRDefault="00274589" w:rsidP="00174FAE">
      <w:pPr>
        <w:tabs>
          <w:tab w:val="clear" w:pos="567"/>
        </w:tabs>
        <w:spacing w:line="240" w:lineRule="auto"/>
        <w:jc w:val="left"/>
      </w:pPr>
      <w:r w:rsidRPr="000D76F3">
        <w:t>Jedan ml sadrži:</w:t>
      </w:r>
    </w:p>
    <w:p w14:paraId="0092DB85" w14:textId="77777777" w:rsidR="00274589" w:rsidRPr="000D76F3" w:rsidRDefault="00274589" w:rsidP="00174FAE">
      <w:pPr>
        <w:tabs>
          <w:tab w:val="clear" w:pos="567"/>
        </w:tabs>
        <w:spacing w:line="240" w:lineRule="auto"/>
        <w:jc w:val="left"/>
      </w:pPr>
    </w:p>
    <w:p w14:paraId="1CFC1D17" w14:textId="77777777" w:rsidR="00274589" w:rsidRPr="000D76F3" w:rsidRDefault="00274589" w:rsidP="00174FAE">
      <w:pPr>
        <w:tabs>
          <w:tab w:val="clear" w:pos="567"/>
        </w:tabs>
        <w:spacing w:line="240" w:lineRule="auto"/>
        <w:jc w:val="left"/>
      </w:pPr>
      <w:r w:rsidRPr="000D76F3">
        <w:rPr>
          <w:b/>
          <w:bCs/>
        </w:rPr>
        <w:t>Djelatna tvar:</w:t>
      </w:r>
    </w:p>
    <w:p w14:paraId="0EF4AF6F" w14:textId="77777777" w:rsidR="00274589" w:rsidRPr="000D76F3" w:rsidRDefault="00274589" w:rsidP="00174FAE">
      <w:pPr>
        <w:pStyle w:val="EndnoteText"/>
        <w:tabs>
          <w:tab w:val="clear" w:pos="567"/>
          <w:tab w:val="left" w:pos="1980"/>
        </w:tabs>
        <w:jc w:val="left"/>
        <w:rPr>
          <w:lang w:val="hr-HR"/>
        </w:rPr>
      </w:pPr>
      <w:r w:rsidRPr="000D76F3">
        <w:rPr>
          <w:lang w:val="hr-HR"/>
        </w:rPr>
        <w:t>Meloksikam</w:t>
      </w:r>
      <w:r w:rsidRPr="000D76F3">
        <w:rPr>
          <w:lang w:val="hr-HR"/>
        </w:rPr>
        <w:tab/>
        <w:t>5 mg</w:t>
      </w:r>
    </w:p>
    <w:p w14:paraId="5BFAFD84" w14:textId="77777777" w:rsidR="00274589" w:rsidRPr="000D76F3" w:rsidRDefault="00274589" w:rsidP="00174FAE">
      <w:pPr>
        <w:tabs>
          <w:tab w:val="clear" w:pos="567"/>
        </w:tabs>
        <w:spacing w:line="240" w:lineRule="auto"/>
        <w:jc w:val="left"/>
      </w:pPr>
    </w:p>
    <w:p w14:paraId="46DC9E63" w14:textId="77777777" w:rsidR="00274589" w:rsidRPr="000D76F3" w:rsidRDefault="00274589" w:rsidP="00174FAE">
      <w:pPr>
        <w:tabs>
          <w:tab w:val="clear" w:pos="567"/>
        </w:tabs>
        <w:spacing w:line="240" w:lineRule="auto"/>
        <w:jc w:val="left"/>
        <w:rPr>
          <w:b/>
          <w:bCs/>
        </w:rPr>
      </w:pPr>
      <w:r w:rsidRPr="000D76F3">
        <w:rPr>
          <w:b/>
          <w:bCs/>
        </w:rPr>
        <w:t>Pomoćna tvar:</w:t>
      </w:r>
    </w:p>
    <w:p w14:paraId="18B50DA4" w14:textId="77777777" w:rsidR="00274589" w:rsidRPr="000D76F3" w:rsidRDefault="00274589" w:rsidP="00174FAE">
      <w:pPr>
        <w:pStyle w:val="EndnoteText"/>
        <w:tabs>
          <w:tab w:val="clear" w:pos="567"/>
          <w:tab w:val="left" w:pos="1985"/>
        </w:tabs>
        <w:jc w:val="left"/>
        <w:rPr>
          <w:lang w:val="hr-HR"/>
        </w:rPr>
      </w:pPr>
      <w:r w:rsidRPr="000D76F3">
        <w:rPr>
          <w:lang w:val="hr-HR"/>
        </w:rPr>
        <w:t>Etanol</w:t>
      </w:r>
      <w:r w:rsidRPr="000D76F3">
        <w:rPr>
          <w:lang w:val="hr-HR"/>
        </w:rPr>
        <w:tab/>
        <w:t>150 mg</w:t>
      </w:r>
    </w:p>
    <w:p w14:paraId="74D8FF9A" w14:textId="77777777" w:rsidR="00274589" w:rsidRPr="000D76F3" w:rsidRDefault="00274589" w:rsidP="00174FAE">
      <w:pPr>
        <w:tabs>
          <w:tab w:val="clear" w:pos="567"/>
        </w:tabs>
        <w:spacing w:line="240" w:lineRule="auto"/>
        <w:jc w:val="left"/>
      </w:pPr>
    </w:p>
    <w:p w14:paraId="43D2AB89" w14:textId="77777777" w:rsidR="00274589" w:rsidRPr="000D76F3" w:rsidRDefault="00274589" w:rsidP="00174FAE">
      <w:pPr>
        <w:tabs>
          <w:tab w:val="clear" w:pos="567"/>
        </w:tabs>
        <w:spacing w:line="240" w:lineRule="auto"/>
        <w:jc w:val="left"/>
      </w:pPr>
      <w:r w:rsidRPr="000D76F3">
        <w:t>Potpuni popis pomoćnih tvari vidi u odjeljku 6.1.</w:t>
      </w:r>
    </w:p>
    <w:p w14:paraId="040B7287" w14:textId="77777777" w:rsidR="00274589" w:rsidRPr="000D76F3" w:rsidRDefault="00274589" w:rsidP="00174FAE">
      <w:pPr>
        <w:spacing w:line="240" w:lineRule="auto"/>
        <w:jc w:val="left"/>
        <w:rPr>
          <w:b/>
          <w:bCs/>
        </w:rPr>
      </w:pPr>
    </w:p>
    <w:p w14:paraId="46354AA8" w14:textId="77777777" w:rsidR="00274589" w:rsidRPr="000D76F3" w:rsidRDefault="00274589" w:rsidP="00174FAE">
      <w:pPr>
        <w:spacing w:line="240" w:lineRule="auto"/>
        <w:jc w:val="left"/>
        <w:rPr>
          <w:b/>
          <w:bCs/>
        </w:rPr>
      </w:pPr>
    </w:p>
    <w:p w14:paraId="057DEFEB" w14:textId="77777777" w:rsidR="00274589" w:rsidRPr="000D76F3" w:rsidRDefault="00274589" w:rsidP="00174FAE">
      <w:pPr>
        <w:spacing w:line="240" w:lineRule="auto"/>
        <w:jc w:val="left"/>
      </w:pPr>
      <w:r w:rsidRPr="000D76F3">
        <w:rPr>
          <w:b/>
          <w:bCs/>
        </w:rPr>
        <w:t>3.</w:t>
      </w:r>
      <w:r w:rsidRPr="000D76F3">
        <w:rPr>
          <w:b/>
          <w:bCs/>
        </w:rPr>
        <w:tab/>
        <w:t>FARMACEUTSKI OBLIK</w:t>
      </w:r>
    </w:p>
    <w:p w14:paraId="4B69B887" w14:textId="77777777" w:rsidR="00274589" w:rsidRPr="000D76F3" w:rsidRDefault="00274589" w:rsidP="00174FAE">
      <w:pPr>
        <w:tabs>
          <w:tab w:val="clear" w:pos="567"/>
        </w:tabs>
        <w:spacing w:line="240" w:lineRule="auto"/>
        <w:jc w:val="left"/>
      </w:pPr>
    </w:p>
    <w:p w14:paraId="31D8E8B0" w14:textId="77777777" w:rsidR="00274589" w:rsidRPr="000D76F3" w:rsidRDefault="00274589" w:rsidP="00174FAE">
      <w:pPr>
        <w:tabs>
          <w:tab w:val="clear" w:pos="567"/>
        </w:tabs>
        <w:spacing w:line="240" w:lineRule="auto"/>
        <w:jc w:val="left"/>
      </w:pPr>
      <w:r w:rsidRPr="000D76F3">
        <w:t>Otopina za injekciju.</w:t>
      </w:r>
    </w:p>
    <w:p w14:paraId="69637303" w14:textId="77777777" w:rsidR="00274589" w:rsidRPr="000D76F3" w:rsidRDefault="00274589" w:rsidP="00174FAE">
      <w:pPr>
        <w:tabs>
          <w:tab w:val="clear" w:pos="567"/>
        </w:tabs>
        <w:spacing w:line="240" w:lineRule="auto"/>
        <w:jc w:val="left"/>
      </w:pPr>
      <w:r w:rsidRPr="000D76F3">
        <w:t>Bistra žuta otopina.</w:t>
      </w:r>
    </w:p>
    <w:p w14:paraId="27403A72" w14:textId="77777777" w:rsidR="00274589" w:rsidRPr="000D76F3" w:rsidRDefault="00274589" w:rsidP="00174FAE">
      <w:pPr>
        <w:tabs>
          <w:tab w:val="clear" w:pos="567"/>
        </w:tabs>
        <w:spacing w:line="240" w:lineRule="auto"/>
        <w:jc w:val="left"/>
      </w:pPr>
    </w:p>
    <w:p w14:paraId="660EE0A8" w14:textId="77777777" w:rsidR="00274589" w:rsidRPr="000D76F3" w:rsidRDefault="00274589" w:rsidP="00174FAE">
      <w:pPr>
        <w:tabs>
          <w:tab w:val="clear" w:pos="567"/>
        </w:tabs>
        <w:spacing w:line="240" w:lineRule="auto"/>
        <w:jc w:val="left"/>
      </w:pPr>
    </w:p>
    <w:p w14:paraId="63CD848A" w14:textId="77777777" w:rsidR="00274589" w:rsidRPr="000D76F3" w:rsidRDefault="00274589" w:rsidP="00174FAE">
      <w:pPr>
        <w:spacing w:line="240" w:lineRule="auto"/>
        <w:jc w:val="left"/>
      </w:pPr>
      <w:r w:rsidRPr="000D76F3">
        <w:rPr>
          <w:b/>
          <w:bCs/>
        </w:rPr>
        <w:t>4.</w:t>
      </w:r>
      <w:r w:rsidRPr="000D76F3">
        <w:rPr>
          <w:b/>
          <w:bCs/>
        </w:rPr>
        <w:tab/>
        <w:t>KLINIČKE POJEDINOSTI</w:t>
      </w:r>
    </w:p>
    <w:p w14:paraId="5E629778" w14:textId="77777777" w:rsidR="00274589" w:rsidRPr="000D76F3" w:rsidRDefault="00274589" w:rsidP="00174FAE">
      <w:pPr>
        <w:tabs>
          <w:tab w:val="clear" w:pos="567"/>
        </w:tabs>
        <w:spacing w:line="240" w:lineRule="auto"/>
        <w:jc w:val="left"/>
      </w:pPr>
    </w:p>
    <w:p w14:paraId="0759C1AC" w14:textId="77777777" w:rsidR="00274589" w:rsidRPr="000D76F3" w:rsidRDefault="00274589" w:rsidP="00174FAE">
      <w:pPr>
        <w:tabs>
          <w:tab w:val="clear" w:pos="567"/>
        </w:tabs>
        <w:spacing w:line="240" w:lineRule="auto"/>
        <w:jc w:val="left"/>
      </w:pPr>
      <w:r w:rsidRPr="000D76F3">
        <w:rPr>
          <w:b/>
          <w:bCs/>
        </w:rPr>
        <w:t>4.1</w:t>
      </w:r>
      <w:r w:rsidRPr="000D76F3">
        <w:rPr>
          <w:b/>
          <w:bCs/>
        </w:rPr>
        <w:tab/>
        <w:t>Ciljne vrste životinja</w:t>
      </w:r>
    </w:p>
    <w:p w14:paraId="19678641" w14:textId="77777777" w:rsidR="00274589" w:rsidRPr="000D76F3" w:rsidRDefault="00274589" w:rsidP="00174FAE">
      <w:pPr>
        <w:tabs>
          <w:tab w:val="clear" w:pos="567"/>
        </w:tabs>
        <w:spacing w:line="240" w:lineRule="auto"/>
        <w:jc w:val="left"/>
      </w:pPr>
    </w:p>
    <w:p w14:paraId="339629E1" w14:textId="77777777" w:rsidR="00274589" w:rsidRPr="000D76F3" w:rsidRDefault="00274589" w:rsidP="00174FAE">
      <w:pPr>
        <w:pStyle w:val="EndnoteText"/>
        <w:tabs>
          <w:tab w:val="clear" w:pos="567"/>
        </w:tabs>
        <w:jc w:val="left"/>
        <w:rPr>
          <w:lang w:val="hr-HR"/>
        </w:rPr>
      </w:pPr>
      <w:r w:rsidRPr="000D76F3">
        <w:rPr>
          <w:lang w:val="hr-HR"/>
        </w:rPr>
        <w:t>Goveda (telad i mlada goveda) i svinje</w:t>
      </w:r>
    </w:p>
    <w:p w14:paraId="22D17468" w14:textId="77777777" w:rsidR="00274589" w:rsidRPr="000D76F3" w:rsidRDefault="00274589" w:rsidP="00174FAE">
      <w:pPr>
        <w:tabs>
          <w:tab w:val="clear" w:pos="567"/>
        </w:tabs>
        <w:spacing w:line="240" w:lineRule="auto"/>
        <w:jc w:val="left"/>
      </w:pPr>
    </w:p>
    <w:p w14:paraId="586B8130" w14:textId="77777777" w:rsidR="00274589" w:rsidRPr="000D76F3" w:rsidRDefault="00274589" w:rsidP="00174FAE">
      <w:pPr>
        <w:tabs>
          <w:tab w:val="clear" w:pos="567"/>
        </w:tabs>
        <w:spacing w:line="240" w:lineRule="auto"/>
        <w:jc w:val="left"/>
      </w:pPr>
      <w:r w:rsidRPr="000D76F3">
        <w:rPr>
          <w:b/>
          <w:bCs/>
        </w:rPr>
        <w:t>4.2</w:t>
      </w:r>
      <w:r w:rsidRPr="000D76F3">
        <w:rPr>
          <w:b/>
          <w:bCs/>
        </w:rPr>
        <w:tab/>
        <w:t>Indikacije za primjenu, navesti ciljne vrste životinja</w:t>
      </w:r>
    </w:p>
    <w:p w14:paraId="2F47EC40" w14:textId="77777777" w:rsidR="00274589" w:rsidRPr="000D76F3" w:rsidRDefault="00274589" w:rsidP="00174FAE">
      <w:pPr>
        <w:tabs>
          <w:tab w:val="clear" w:pos="567"/>
        </w:tabs>
        <w:spacing w:line="240" w:lineRule="auto"/>
        <w:jc w:val="left"/>
      </w:pPr>
    </w:p>
    <w:p w14:paraId="753F169C" w14:textId="77777777" w:rsidR="00274589" w:rsidRPr="00174FAE" w:rsidRDefault="00274589" w:rsidP="00174FAE">
      <w:pPr>
        <w:pStyle w:val="Footer"/>
        <w:jc w:val="left"/>
        <w:rPr>
          <w:rFonts w:ascii="Times New Roman" w:hAnsi="Times New Roman"/>
          <w:bCs/>
          <w:sz w:val="22"/>
          <w:szCs w:val="22"/>
          <w:u w:val="single"/>
          <w:lang w:val="hr-HR"/>
        </w:rPr>
      </w:pPr>
      <w:r w:rsidRPr="00174FAE">
        <w:rPr>
          <w:rFonts w:ascii="Times New Roman" w:hAnsi="Times New Roman"/>
          <w:bCs/>
          <w:sz w:val="22"/>
          <w:szCs w:val="22"/>
          <w:u w:val="single"/>
          <w:lang w:val="hr-HR"/>
        </w:rPr>
        <w:t>Goveda:</w:t>
      </w:r>
    </w:p>
    <w:p w14:paraId="105343D4" w14:textId="77777777" w:rsidR="00274589" w:rsidRPr="000D76F3" w:rsidRDefault="00274589" w:rsidP="00174FAE">
      <w:pPr>
        <w:pStyle w:val="Footer"/>
        <w:jc w:val="left"/>
        <w:rPr>
          <w:rFonts w:ascii="Times New Roman" w:hAnsi="Times New Roman"/>
          <w:sz w:val="22"/>
          <w:szCs w:val="22"/>
          <w:lang w:val="hr-HR"/>
        </w:rPr>
      </w:pPr>
      <w:r w:rsidRPr="000D76F3">
        <w:rPr>
          <w:rFonts w:ascii="Times New Roman" w:hAnsi="Times New Roman"/>
          <w:sz w:val="22"/>
          <w:szCs w:val="22"/>
          <w:lang w:val="hr-HR"/>
        </w:rPr>
        <w:t xml:space="preserve">Za primjenu u akutnoj respiratornoj infekciji uz odgovarajuću </w:t>
      </w:r>
      <w:r w:rsidR="006A46AD" w:rsidRPr="000D76F3">
        <w:rPr>
          <w:rFonts w:ascii="Times New Roman" w:hAnsi="Times New Roman"/>
          <w:sz w:val="22"/>
          <w:szCs w:val="22"/>
          <w:lang w:val="hr-HR"/>
        </w:rPr>
        <w:t>antibiotsku terapiju</w:t>
      </w:r>
      <w:r w:rsidRPr="000D76F3">
        <w:rPr>
          <w:rFonts w:ascii="Times New Roman" w:hAnsi="Times New Roman"/>
          <w:sz w:val="22"/>
          <w:szCs w:val="22"/>
          <w:lang w:val="hr-HR"/>
        </w:rPr>
        <w:t xml:space="preserve"> kako bi se smanjili klinički znakovi u goveda.</w:t>
      </w:r>
    </w:p>
    <w:p w14:paraId="655DD7E2" w14:textId="77777777" w:rsidR="00274589" w:rsidRPr="000D76F3" w:rsidRDefault="00274589" w:rsidP="00174FAE">
      <w:pPr>
        <w:tabs>
          <w:tab w:val="clear" w:pos="567"/>
        </w:tabs>
        <w:spacing w:line="240" w:lineRule="auto"/>
        <w:jc w:val="left"/>
      </w:pPr>
      <w:r w:rsidRPr="000D76F3">
        <w:t>Za primjenu u slučaju proljeva u kombinaciji s oralnom rehidracijskom terapijom radi smanjenja kliničkih znakova u teladi starij</w:t>
      </w:r>
      <w:r w:rsidR="00FA59EA" w:rsidRPr="000D76F3">
        <w:t>e</w:t>
      </w:r>
      <w:r w:rsidRPr="000D76F3">
        <w:t xml:space="preserve"> od tjedan dana i mladih goveda koja nisu u laktaciji.</w:t>
      </w:r>
    </w:p>
    <w:p w14:paraId="5C2FD7F6" w14:textId="77777777" w:rsidR="001003EB" w:rsidRPr="000D76F3" w:rsidRDefault="00414A00" w:rsidP="00174FAE">
      <w:pPr>
        <w:tabs>
          <w:tab w:val="clear" w:pos="567"/>
        </w:tabs>
        <w:spacing w:line="240" w:lineRule="auto"/>
        <w:jc w:val="left"/>
      </w:pPr>
      <w:r w:rsidRPr="000D76F3">
        <w:t>Za ublažavanje poslijeoperacijskih bolova nakon odrožnjavanja teladi.</w:t>
      </w:r>
    </w:p>
    <w:p w14:paraId="327CD08F" w14:textId="77777777" w:rsidR="00274589" w:rsidRPr="000D76F3" w:rsidRDefault="00274589" w:rsidP="00174FAE">
      <w:pPr>
        <w:tabs>
          <w:tab w:val="clear" w:pos="567"/>
        </w:tabs>
        <w:spacing w:line="240" w:lineRule="auto"/>
        <w:jc w:val="left"/>
      </w:pPr>
    </w:p>
    <w:p w14:paraId="7959CFC5" w14:textId="77777777" w:rsidR="00274589" w:rsidRPr="00174FAE" w:rsidRDefault="00274589" w:rsidP="00174FAE">
      <w:pPr>
        <w:tabs>
          <w:tab w:val="clear" w:pos="567"/>
        </w:tabs>
        <w:spacing w:line="240" w:lineRule="auto"/>
        <w:jc w:val="left"/>
        <w:rPr>
          <w:bCs/>
          <w:u w:val="single"/>
        </w:rPr>
      </w:pPr>
      <w:r w:rsidRPr="00174FAE">
        <w:rPr>
          <w:bCs/>
          <w:u w:val="single"/>
        </w:rPr>
        <w:t>Svinje:</w:t>
      </w:r>
    </w:p>
    <w:p w14:paraId="05849FE5" w14:textId="77777777" w:rsidR="00274589" w:rsidRPr="000D76F3" w:rsidRDefault="00274589" w:rsidP="00174FAE">
      <w:pPr>
        <w:tabs>
          <w:tab w:val="clear" w:pos="567"/>
        </w:tabs>
        <w:spacing w:line="240" w:lineRule="auto"/>
        <w:jc w:val="left"/>
      </w:pPr>
      <w:r w:rsidRPr="000D76F3">
        <w:t>Za primjenu u neinfekcijskim poremećajima lokomotornog sustava u svrhu smanjenja simptoma hromosti i upale.</w:t>
      </w:r>
    </w:p>
    <w:p w14:paraId="4BF6DA40" w14:textId="77777777" w:rsidR="00274589" w:rsidRPr="000D76F3" w:rsidRDefault="00274589" w:rsidP="00174FAE">
      <w:pPr>
        <w:tabs>
          <w:tab w:val="clear" w:pos="567"/>
        </w:tabs>
        <w:spacing w:line="240" w:lineRule="auto"/>
        <w:jc w:val="left"/>
      </w:pPr>
      <w:r w:rsidRPr="000D76F3">
        <w:t>Za ublažavanje poslijeoperacijskih bolova povezanih s manjim zahvatima na mekom tkivu poput kastracije.</w:t>
      </w:r>
    </w:p>
    <w:p w14:paraId="581F9CB8" w14:textId="77777777" w:rsidR="00274589" w:rsidRPr="000D76F3" w:rsidRDefault="00274589" w:rsidP="00174FAE">
      <w:pPr>
        <w:tabs>
          <w:tab w:val="clear" w:pos="567"/>
        </w:tabs>
        <w:spacing w:line="240" w:lineRule="auto"/>
        <w:jc w:val="left"/>
      </w:pPr>
    </w:p>
    <w:p w14:paraId="4FCC2605" w14:textId="77777777" w:rsidR="00274589" w:rsidRPr="000D76F3" w:rsidRDefault="00274589" w:rsidP="00174FAE">
      <w:pPr>
        <w:tabs>
          <w:tab w:val="clear" w:pos="567"/>
        </w:tabs>
        <w:spacing w:line="240" w:lineRule="auto"/>
        <w:jc w:val="left"/>
      </w:pPr>
      <w:r w:rsidRPr="000D76F3">
        <w:rPr>
          <w:b/>
          <w:bCs/>
        </w:rPr>
        <w:t>4.3</w:t>
      </w:r>
      <w:r w:rsidRPr="000D76F3">
        <w:rPr>
          <w:b/>
          <w:bCs/>
        </w:rPr>
        <w:tab/>
        <w:t>Kontraindikacije</w:t>
      </w:r>
    </w:p>
    <w:p w14:paraId="65DB6C39" w14:textId="77777777" w:rsidR="00274589" w:rsidRPr="000D76F3" w:rsidRDefault="00274589" w:rsidP="00174FAE">
      <w:pPr>
        <w:pStyle w:val="Header"/>
        <w:jc w:val="left"/>
        <w:rPr>
          <w:rFonts w:ascii="Times New Roman" w:hAnsi="Times New Roman"/>
          <w:sz w:val="22"/>
          <w:szCs w:val="22"/>
          <w:lang w:val="hr-HR"/>
        </w:rPr>
      </w:pPr>
    </w:p>
    <w:p w14:paraId="2DD3C1D1"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 xml:space="preserve">Ne primjenjivati u životinja koje boluju od oštećenja funkcije jetre, srca ili bubrega i poremećaja krvarenja, ili u slučajevima u kojima postoji dokaz ulcerogenih gastrointestinalnih lezija. </w:t>
      </w:r>
    </w:p>
    <w:p w14:paraId="2FBF331D"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Ne primjenjivati u slučaju preosjetljivosti na djelatnu tvar ili na bilo koju od pomoćnih tvari.</w:t>
      </w:r>
    </w:p>
    <w:p w14:paraId="55189E40" w14:textId="77777777" w:rsidR="00274589" w:rsidRPr="000D76F3" w:rsidRDefault="00274589" w:rsidP="00174FAE">
      <w:pPr>
        <w:tabs>
          <w:tab w:val="clear" w:pos="567"/>
        </w:tabs>
        <w:spacing w:line="240" w:lineRule="auto"/>
        <w:jc w:val="left"/>
      </w:pPr>
    </w:p>
    <w:p w14:paraId="2C7BD85D" w14:textId="77777777" w:rsidR="00274589" w:rsidRPr="000D76F3" w:rsidRDefault="00274589" w:rsidP="00174FAE">
      <w:pPr>
        <w:tabs>
          <w:tab w:val="left" w:pos="720"/>
        </w:tabs>
        <w:spacing w:line="240" w:lineRule="auto"/>
        <w:jc w:val="left"/>
      </w:pPr>
      <w:r w:rsidRPr="000D76F3">
        <w:t>Za liječenje proljeva u goveda, ne primjenjivati u životinja mlađih od tjedan dana.</w:t>
      </w:r>
    </w:p>
    <w:p w14:paraId="26283CD5" w14:textId="77777777" w:rsidR="00274589" w:rsidRPr="000D76F3" w:rsidRDefault="00274589" w:rsidP="00174FAE">
      <w:pPr>
        <w:tabs>
          <w:tab w:val="left" w:pos="720"/>
        </w:tabs>
        <w:spacing w:line="240" w:lineRule="auto"/>
        <w:jc w:val="left"/>
      </w:pPr>
      <w:r w:rsidRPr="000D76F3">
        <w:t>Ne primjenjivati u svinja mlađih od 2 dana.</w:t>
      </w:r>
    </w:p>
    <w:p w14:paraId="70B27112" w14:textId="77777777" w:rsidR="00274589" w:rsidRPr="000D76F3" w:rsidRDefault="00274589" w:rsidP="00174FAE">
      <w:pPr>
        <w:tabs>
          <w:tab w:val="left" w:pos="720"/>
        </w:tabs>
        <w:spacing w:line="240" w:lineRule="auto"/>
        <w:jc w:val="left"/>
      </w:pPr>
    </w:p>
    <w:p w14:paraId="08A8BA80" w14:textId="77777777" w:rsidR="00274589" w:rsidRPr="000D76F3" w:rsidRDefault="00274589" w:rsidP="00174FAE">
      <w:pPr>
        <w:tabs>
          <w:tab w:val="clear" w:pos="567"/>
        </w:tabs>
        <w:spacing w:line="240" w:lineRule="auto"/>
        <w:jc w:val="left"/>
        <w:rPr>
          <w:b/>
          <w:bCs/>
        </w:rPr>
      </w:pPr>
      <w:r w:rsidRPr="000D76F3">
        <w:rPr>
          <w:b/>
          <w:bCs/>
        </w:rPr>
        <w:t>4.4</w:t>
      </w:r>
      <w:r w:rsidRPr="000D76F3">
        <w:rPr>
          <w:b/>
          <w:bCs/>
        </w:rPr>
        <w:tab/>
        <w:t xml:space="preserve">Posebna upozorenja za svaku od ciljnih vrsta životinja </w:t>
      </w:r>
    </w:p>
    <w:p w14:paraId="4C0776D3" w14:textId="77777777" w:rsidR="00274589" w:rsidRPr="000D76F3" w:rsidRDefault="00274589" w:rsidP="00174FAE">
      <w:pPr>
        <w:tabs>
          <w:tab w:val="clear" w:pos="567"/>
        </w:tabs>
        <w:spacing w:line="240" w:lineRule="auto"/>
        <w:jc w:val="left"/>
      </w:pPr>
    </w:p>
    <w:p w14:paraId="55664A94" w14:textId="77777777" w:rsidR="00B31E18" w:rsidRPr="000D76F3" w:rsidRDefault="00092DF6" w:rsidP="00174FAE">
      <w:pPr>
        <w:tabs>
          <w:tab w:val="clear" w:pos="567"/>
        </w:tabs>
        <w:spacing w:line="240" w:lineRule="auto"/>
        <w:jc w:val="left"/>
      </w:pPr>
      <w:r w:rsidRPr="000D76F3">
        <w:t xml:space="preserve">Primjena Metacama u </w:t>
      </w:r>
      <w:r w:rsidR="000B67F3" w:rsidRPr="000D76F3">
        <w:t xml:space="preserve">teladi </w:t>
      </w:r>
      <w:r w:rsidRPr="000D76F3">
        <w:t>20 minuta prije odrožnjavanja smanjuje bol poslije</w:t>
      </w:r>
      <w:r w:rsidR="00AC29A1" w:rsidRPr="000D76F3">
        <w:t xml:space="preserve"> kirurškog</w:t>
      </w:r>
      <w:r w:rsidRPr="000D76F3">
        <w:t xml:space="preserve"> zahvata. </w:t>
      </w:r>
      <w:r w:rsidRPr="000D76F3">
        <w:lastRenderedPageBreak/>
        <w:t xml:space="preserve">Ako </w:t>
      </w:r>
      <w:r w:rsidR="00AC29A1" w:rsidRPr="000D76F3">
        <w:t>se primjenjuje sam</w:t>
      </w:r>
      <w:r w:rsidRPr="000D76F3">
        <w:t xml:space="preserve">, Metacam neće dovoljno </w:t>
      </w:r>
      <w:r w:rsidR="005F1C6C" w:rsidRPr="000D76F3">
        <w:t>smanjiti</w:t>
      </w:r>
      <w:r w:rsidRPr="000D76F3">
        <w:t xml:space="preserve"> bolove za vrijeme postupka odrožnjavanja. Da bi se postiglo odgovarajuće ublažavanje bolova tijekom zahvata, potrebna je istodobna primjena prikladnog analgetika.</w:t>
      </w:r>
    </w:p>
    <w:p w14:paraId="5047E602" w14:textId="77777777" w:rsidR="00092DF6" w:rsidRPr="000D76F3" w:rsidRDefault="00092DF6" w:rsidP="00174FAE">
      <w:pPr>
        <w:tabs>
          <w:tab w:val="clear" w:pos="567"/>
        </w:tabs>
        <w:spacing w:line="240" w:lineRule="auto"/>
        <w:jc w:val="left"/>
      </w:pPr>
    </w:p>
    <w:p w14:paraId="714FB72F" w14:textId="77777777" w:rsidR="00274589" w:rsidRPr="000D76F3" w:rsidRDefault="00301F0D" w:rsidP="00174FAE">
      <w:pPr>
        <w:tabs>
          <w:tab w:val="clear" w:pos="567"/>
        </w:tabs>
        <w:spacing w:line="240" w:lineRule="auto"/>
        <w:jc w:val="left"/>
      </w:pPr>
      <w:r w:rsidRPr="000D76F3">
        <w:t xml:space="preserve">Primjena </w:t>
      </w:r>
      <w:r w:rsidR="00274589" w:rsidRPr="000D76F3">
        <w:t>Metacam</w:t>
      </w:r>
      <w:r w:rsidRPr="000D76F3">
        <w:t>a u prasadi</w:t>
      </w:r>
      <w:r w:rsidR="00274589" w:rsidRPr="000D76F3">
        <w:t xml:space="preserve"> prije kastracije smanjuje bol poslije zahvata. Za ublažavanje bola tijekom kirurškog zahvata, potrebna je </w:t>
      </w:r>
      <w:r w:rsidR="00C46F6F" w:rsidRPr="000D76F3">
        <w:t>istodobna primjena</w:t>
      </w:r>
      <w:r w:rsidR="00274589" w:rsidRPr="000D76F3">
        <w:t xml:space="preserve"> odgovarajuć</w:t>
      </w:r>
      <w:r w:rsidR="00C46F6F" w:rsidRPr="000D76F3">
        <w:t>eg</w:t>
      </w:r>
      <w:r w:rsidR="00274589" w:rsidRPr="000D76F3">
        <w:t xml:space="preserve"> anestetik</w:t>
      </w:r>
      <w:r w:rsidR="00C46F6F" w:rsidRPr="000D76F3">
        <w:t>a</w:t>
      </w:r>
      <w:r w:rsidR="00274589" w:rsidRPr="000D76F3">
        <w:t>/sedativ</w:t>
      </w:r>
      <w:r w:rsidR="00C46F6F" w:rsidRPr="000D76F3">
        <w:t>a</w:t>
      </w:r>
      <w:r w:rsidR="00274589" w:rsidRPr="000D76F3">
        <w:t>.</w:t>
      </w:r>
    </w:p>
    <w:p w14:paraId="1A338BD3" w14:textId="77777777" w:rsidR="00274589" w:rsidRPr="000D76F3" w:rsidRDefault="00274589" w:rsidP="00174FAE">
      <w:pPr>
        <w:tabs>
          <w:tab w:val="clear" w:pos="567"/>
        </w:tabs>
        <w:spacing w:line="240" w:lineRule="auto"/>
        <w:jc w:val="left"/>
      </w:pPr>
      <w:r w:rsidRPr="000D76F3">
        <w:t xml:space="preserve">Da bi se poslije operacije postigao najbolji učinak </w:t>
      </w:r>
      <w:r w:rsidR="001E326F" w:rsidRPr="000D76F3">
        <w:t xml:space="preserve">u olakšavanju </w:t>
      </w:r>
      <w:r w:rsidRPr="000D76F3">
        <w:t>bolova, Metacam treba primijeniti 30</w:t>
      </w:r>
      <w:r w:rsidR="00174FAE">
        <w:t> </w:t>
      </w:r>
      <w:r w:rsidRPr="000D76F3">
        <w:t>minuta prije kirurškog zahvata.</w:t>
      </w:r>
    </w:p>
    <w:p w14:paraId="4687D9F8" w14:textId="77777777" w:rsidR="00274589" w:rsidRPr="000D76F3" w:rsidRDefault="00274589" w:rsidP="00174FAE">
      <w:pPr>
        <w:tabs>
          <w:tab w:val="clear" w:pos="567"/>
        </w:tabs>
        <w:spacing w:line="240" w:lineRule="auto"/>
        <w:jc w:val="left"/>
      </w:pPr>
    </w:p>
    <w:p w14:paraId="64C1E166" w14:textId="77777777" w:rsidR="00274589" w:rsidRPr="000D76F3" w:rsidRDefault="00274589" w:rsidP="00174FAE">
      <w:pPr>
        <w:tabs>
          <w:tab w:val="clear" w:pos="567"/>
        </w:tabs>
        <w:spacing w:line="240" w:lineRule="auto"/>
        <w:jc w:val="left"/>
      </w:pPr>
      <w:r w:rsidRPr="000D76F3">
        <w:rPr>
          <w:b/>
          <w:bCs/>
        </w:rPr>
        <w:t>4.5</w:t>
      </w:r>
      <w:r w:rsidRPr="000D76F3">
        <w:rPr>
          <w:b/>
          <w:bCs/>
        </w:rPr>
        <w:tab/>
        <w:t xml:space="preserve">Posebne mjere </w:t>
      </w:r>
      <w:r w:rsidR="00D52F70" w:rsidRPr="000D76F3">
        <w:rPr>
          <w:b/>
          <w:bCs/>
        </w:rPr>
        <w:t>opreza</w:t>
      </w:r>
      <w:r w:rsidRPr="000D76F3">
        <w:rPr>
          <w:b/>
          <w:bCs/>
        </w:rPr>
        <w:t xml:space="preserve"> </w:t>
      </w:r>
      <w:r w:rsidR="00D52F70" w:rsidRPr="000D76F3">
        <w:rPr>
          <w:b/>
          <w:bCs/>
        </w:rPr>
        <w:t xml:space="preserve">prilikom </w:t>
      </w:r>
      <w:r w:rsidRPr="000D76F3">
        <w:rPr>
          <w:b/>
          <w:bCs/>
        </w:rPr>
        <w:t>primjen</w:t>
      </w:r>
      <w:r w:rsidR="00D52F70" w:rsidRPr="000D76F3">
        <w:rPr>
          <w:b/>
          <w:bCs/>
        </w:rPr>
        <w:t>e</w:t>
      </w:r>
    </w:p>
    <w:p w14:paraId="7CF0EBE1" w14:textId="77777777" w:rsidR="00274589" w:rsidRPr="000D76F3" w:rsidRDefault="00274589" w:rsidP="00174FAE">
      <w:pPr>
        <w:tabs>
          <w:tab w:val="clear" w:pos="567"/>
        </w:tabs>
        <w:spacing w:line="240" w:lineRule="auto"/>
        <w:jc w:val="left"/>
      </w:pPr>
    </w:p>
    <w:p w14:paraId="4196112C" w14:textId="77777777" w:rsidR="00274589" w:rsidRPr="000D76F3" w:rsidRDefault="00274589" w:rsidP="00174FAE">
      <w:pPr>
        <w:tabs>
          <w:tab w:val="clear" w:pos="567"/>
        </w:tabs>
        <w:spacing w:line="240" w:lineRule="auto"/>
        <w:jc w:val="left"/>
        <w:rPr>
          <w:u w:val="single"/>
        </w:rPr>
      </w:pPr>
      <w:r w:rsidRPr="000D76F3">
        <w:rPr>
          <w:bCs/>
          <w:u w:val="single"/>
        </w:rPr>
        <w:t xml:space="preserve">Posebne mjere </w:t>
      </w:r>
      <w:r w:rsidR="00D52F70" w:rsidRPr="000D76F3">
        <w:rPr>
          <w:bCs/>
          <w:u w:val="single"/>
        </w:rPr>
        <w:t>opreza prilikom primjene</w:t>
      </w:r>
      <w:r w:rsidRPr="000D76F3">
        <w:rPr>
          <w:bCs/>
          <w:u w:val="single"/>
        </w:rPr>
        <w:t xml:space="preserve"> na životinjama</w:t>
      </w:r>
    </w:p>
    <w:p w14:paraId="351D9755" w14:textId="77777777" w:rsidR="00274589" w:rsidRPr="000D76F3" w:rsidRDefault="00274589" w:rsidP="00174FAE">
      <w:pPr>
        <w:spacing w:line="240" w:lineRule="auto"/>
        <w:jc w:val="left"/>
      </w:pPr>
      <w:r w:rsidRPr="000D76F3">
        <w:t xml:space="preserve">Ako nastupe nuspojave, </w:t>
      </w:r>
      <w:r w:rsidR="00B910AD" w:rsidRPr="000D76F3">
        <w:t xml:space="preserve">primjenu </w:t>
      </w:r>
      <w:r w:rsidRPr="000D76F3">
        <w:t>treba prekinuti i potražiti savjet veterinara.</w:t>
      </w:r>
    </w:p>
    <w:p w14:paraId="4B436342" w14:textId="77777777" w:rsidR="00274589" w:rsidRPr="000D76F3" w:rsidRDefault="00274589" w:rsidP="00174FAE">
      <w:pPr>
        <w:tabs>
          <w:tab w:val="clear" w:pos="567"/>
        </w:tabs>
        <w:spacing w:line="240" w:lineRule="auto"/>
        <w:jc w:val="left"/>
      </w:pPr>
      <w:r w:rsidRPr="000D76F3">
        <w:t>Izbjegavati primjenu u teško dehidriranih, hipovolemičnih ili hipotenzivnih životinja kojima je potrebna parenteralna rehidracija, jer postoji potencijalni rizik za razvoj bubrežne toksičnosti.</w:t>
      </w:r>
    </w:p>
    <w:p w14:paraId="7343AA79" w14:textId="77777777" w:rsidR="00274589" w:rsidRPr="000D76F3" w:rsidRDefault="00274589" w:rsidP="00174FAE">
      <w:pPr>
        <w:tabs>
          <w:tab w:val="clear" w:pos="567"/>
        </w:tabs>
        <w:spacing w:line="240" w:lineRule="auto"/>
        <w:jc w:val="left"/>
      </w:pPr>
    </w:p>
    <w:p w14:paraId="05EFD973" w14:textId="77777777" w:rsidR="00274589" w:rsidRPr="000D76F3" w:rsidRDefault="00274589" w:rsidP="00174FAE">
      <w:pPr>
        <w:pStyle w:val="BodyTextIndent"/>
        <w:ind w:left="0"/>
        <w:jc w:val="left"/>
        <w:rPr>
          <w:rFonts w:ascii="Times New Roman" w:hAnsi="Times New Roman"/>
          <w:bCs/>
          <w:u w:val="single"/>
          <w:lang w:val="hr-HR"/>
        </w:rPr>
      </w:pPr>
      <w:r w:rsidRPr="000D76F3">
        <w:rPr>
          <w:rFonts w:ascii="Times New Roman" w:hAnsi="Times New Roman"/>
          <w:bCs/>
          <w:u w:val="single"/>
          <w:lang w:val="hr-HR"/>
        </w:rPr>
        <w:t xml:space="preserve">Posebne mjere </w:t>
      </w:r>
      <w:r w:rsidR="00D52F70" w:rsidRPr="000D76F3">
        <w:rPr>
          <w:rFonts w:ascii="Times New Roman" w:hAnsi="Times New Roman"/>
          <w:bCs/>
          <w:u w:val="single"/>
          <w:lang w:val="hr-HR"/>
        </w:rPr>
        <w:t>opreza</w:t>
      </w:r>
      <w:r w:rsidR="00691E46" w:rsidRPr="000D76F3">
        <w:rPr>
          <w:rFonts w:ascii="Times New Roman" w:hAnsi="Times New Roman"/>
          <w:bCs/>
          <w:u w:val="single"/>
          <w:lang w:val="hr-HR"/>
        </w:rPr>
        <w:t xml:space="preserve"> </w:t>
      </w:r>
      <w:r w:rsidRPr="000D76F3">
        <w:rPr>
          <w:rFonts w:ascii="Times New Roman" w:hAnsi="Times New Roman"/>
          <w:bCs/>
          <w:u w:val="single"/>
          <w:lang w:val="hr-HR"/>
        </w:rPr>
        <w:t>koje mora poduzeti osoba koja primjenjuje veterinarsko-medicinski proizvod na životinjama</w:t>
      </w:r>
    </w:p>
    <w:p w14:paraId="5D75BD0F" w14:textId="77777777" w:rsidR="00274589" w:rsidRPr="000D76F3" w:rsidRDefault="00274589" w:rsidP="00174FAE">
      <w:pPr>
        <w:pStyle w:val="BodyTextIndent3"/>
        <w:ind w:left="0" w:firstLine="0"/>
        <w:jc w:val="left"/>
        <w:rPr>
          <w:lang w:val="hr-HR"/>
        </w:rPr>
      </w:pPr>
      <w:r w:rsidRPr="000D76F3">
        <w:rPr>
          <w:lang w:val="hr-HR"/>
        </w:rPr>
        <w:t xml:space="preserve">Nehotično </w:t>
      </w:r>
      <w:r w:rsidR="00977F88" w:rsidRPr="000D76F3">
        <w:rPr>
          <w:lang w:val="hr-HR"/>
        </w:rPr>
        <w:t>samoinjiciranje</w:t>
      </w:r>
      <w:r w:rsidRPr="000D76F3">
        <w:rPr>
          <w:lang w:val="hr-HR"/>
        </w:rPr>
        <w:t xml:space="preserve"> može prouzročiti bol. Osobe preosjetljive na nesteroidne protuupalne lijekove (NSAID) </w:t>
      </w:r>
      <w:r w:rsidR="00F75605">
        <w:rPr>
          <w:lang w:val="hr-HR"/>
        </w:rPr>
        <w:t>trebaju izbjegavati kontakt s veterinarsko-medicinskim proizvodom</w:t>
      </w:r>
      <w:r w:rsidRPr="000D76F3">
        <w:rPr>
          <w:lang w:val="hr-HR"/>
        </w:rPr>
        <w:t>.</w:t>
      </w:r>
    </w:p>
    <w:p w14:paraId="08E2CFB4" w14:textId="77777777" w:rsidR="00D86DFD" w:rsidRDefault="00274589" w:rsidP="00174FAE">
      <w:pPr>
        <w:pStyle w:val="BodyText"/>
        <w:jc w:val="left"/>
        <w:rPr>
          <w:lang w:val="hr-HR"/>
        </w:rPr>
      </w:pPr>
      <w:r w:rsidRPr="000D76F3">
        <w:rPr>
          <w:lang w:val="hr-HR"/>
        </w:rPr>
        <w:t xml:space="preserve">U slučaju </w:t>
      </w:r>
      <w:r w:rsidR="007F7F1D" w:rsidRPr="000D76F3">
        <w:rPr>
          <w:lang w:val="hr-HR" w:eastAsia="en-US"/>
        </w:rPr>
        <w:t>da se nehotice samo injicira</w:t>
      </w:r>
      <w:r w:rsidRPr="000D76F3">
        <w:rPr>
          <w:lang w:val="hr-HR"/>
        </w:rPr>
        <w:t xml:space="preserve">, odmah potražiti pomoć liječnika i </w:t>
      </w:r>
      <w:r w:rsidR="000720FB" w:rsidRPr="000D76F3">
        <w:rPr>
          <w:lang w:val="hr-HR"/>
        </w:rPr>
        <w:t>pokažite mu u</w:t>
      </w:r>
      <w:r w:rsidR="00475940" w:rsidRPr="000D76F3">
        <w:rPr>
          <w:lang w:val="hr-HR"/>
        </w:rPr>
        <w:t xml:space="preserve">putu </w:t>
      </w:r>
      <w:r w:rsidRPr="000D76F3">
        <w:rPr>
          <w:lang w:val="hr-HR"/>
        </w:rPr>
        <w:t xml:space="preserve">o </w:t>
      </w:r>
      <w:r w:rsidR="00475940" w:rsidRPr="000D76F3">
        <w:rPr>
          <w:lang w:val="hr-HR"/>
        </w:rPr>
        <w:t>VMP</w:t>
      </w:r>
      <w:r w:rsidRPr="000D76F3">
        <w:rPr>
          <w:lang w:val="hr-HR"/>
        </w:rPr>
        <w:t xml:space="preserve"> ili etiketu.</w:t>
      </w:r>
    </w:p>
    <w:p w14:paraId="0046EB69" w14:textId="77777777" w:rsidR="00D86DFD" w:rsidRPr="000D76F3" w:rsidRDefault="00D86DFD" w:rsidP="00174FAE">
      <w:pPr>
        <w:pStyle w:val="BodyText"/>
        <w:jc w:val="left"/>
        <w:rPr>
          <w:lang w:val="hr-HR"/>
        </w:rPr>
      </w:pPr>
      <w:r>
        <w:rPr>
          <w:lang w:val="hr-HR"/>
        </w:rPr>
        <w:t>Ovaj proizvod može prouzročiti iritaciju očiju. U slučaju dodira s očima, smjesta temeljito isperite vodom.</w:t>
      </w:r>
    </w:p>
    <w:p w14:paraId="3BC1C568" w14:textId="77777777" w:rsidR="00274589" w:rsidRPr="000D76F3" w:rsidRDefault="00274589" w:rsidP="00174FAE">
      <w:pPr>
        <w:tabs>
          <w:tab w:val="left" w:pos="720"/>
        </w:tabs>
        <w:spacing w:line="240" w:lineRule="auto"/>
        <w:jc w:val="left"/>
      </w:pPr>
    </w:p>
    <w:p w14:paraId="13BEEB58" w14:textId="77777777" w:rsidR="00274589" w:rsidRPr="000D76F3" w:rsidRDefault="00274589" w:rsidP="00174FAE">
      <w:pPr>
        <w:tabs>
          <w:tab w:val="clear" w:pos="567"/>
        </w:tabs>
        <w:spacing w:line="240" w:lineRule="auto"/>
        <w:jc w:val="left"/>
      </w:pPr>
      <w:r w:rsidRPr="000D76F3">
        <w:rPr>
          <w:b/>
          <w:bCs/>
        </w:rPr>
        <w:t>4.6</w:t>
      </w:r>
      <w:r w:rsidRPr="000D76F3">
        <w:rPr>
          <w:b/>
          <w:bCs/>
        </w:rPr>
        <w:tab/>
        <w:t>Nuspojave (učestalost i ozbiljnost)</w:t>
      </w:r>
    </w:p>
    <w:p w14:paraId="1E57588D" w14:textId="77777777" w:rsidR="00274589" w:rsidRPr="000D76F3" w:rsidRDefault="00274589" w:rsidP="00174FAE">
      <w:pPr>
        <w:tabs>
          <w:tab w:val="clear" w:pos="567"/>
        </w:tabs>
        <w:spacing w:line="240" w:lineRule="auto"/>
        <w:jc w:val="left"/>
      </w:pPr>
    </w:p>
    <w:p w14:paraId="7497E820" w14:textId="4CD7C775" w:rsidR="00554C64" w:rsidRDefault="00554C64" w:rsidP="00554C64">
      <w:r w:rsidRPr="00554C64">
        <w:t xml:space="preserve">Kod goveda je opaženo </w:t>
      </w:r>
      <w:r w:rsidR="00274589" w:rsidRPr="00215360">
        <w:t>samo lagano prolazno</w:t>
      </w:r>
      <w:r w:rsidR="00274589" w:rsidRPr="000D76F3">
        <w:t xml:space="preserve"> </w:t>
      </w:r>
      <w:r w:rsidR="00274589" w:rsidRPr="00D4276F">
        <w:t xml:space="preserve">oticanje na mjestu uboda nakon </w:t>
      </w:r>
      <w:r w:rsidR="0091202F" w:rsidRPr="00D4276F">
        <w:t>subk</w:t>
      </w:r>
      <w:r w:rsidR="005977A5" w:rsidRPr="00D4276F">
        <w:t xml:space="preserve">utane </w:t>
      </w:r>
      <w:r w:rsidR="00274589" w:rsidRPr="00D4276F">
        <w:t>primjene u manje od 10</w:t>
      </w:r>
      <w:r w:rsidR="002F0731">
        <w:t> </w:t>
      </w:r>
      <w:r w:rsidR="00274589" w:rsidRPr="00D4276F">
        <w:t>% goveda liječenih u</w:t>
      </w:r>
      <w:r w:rsidR="00274589" w:rsidRPr="000D76F3">
        <w:t xml:space="preserve"> sklopu kliničkih ispitivanja.</w:t>
      </w:r>
    </w:p>
    <w:p w14:paraId="02B103A6" w14:textId="77777777" w:rsidR="00274589" w:rsidRPr="000D76F3" w:rsidRDefault="00274589" w:rsidP="00174FAE">
      <w:pPr>
        <w:tabs>
          <w:tab w:val="clear" w:pos="567"/>
        </w:tabs>
        <w:spacing w:line="240" w:lineRule="auto"/>
        <w:jc w:val="left"/>
      </w:pPr>
    </w:p>
    <w:p w14:paraId="5BE599B2" w14:textId="6AF628E6" w:rsidR="00274589" w:rsidRPr="000D76F3" w:rsidRDefault="00F54251" w:rsidP="00174FAE">
      <w:pPr>
        <w:tabs>
          <w:tab w:val="clear" w:pos="567"/>
        </w:tabs>
        <w:spacing w:line="240" w:lineRule="auto"/>
        <w:jc w:val="left"/>
      </w:pPr>
      <w:r>
        <w:t>N</w:t>
      </w:r>
      <w:r w:rsidRPr="006E6EC2">
        <w:t xml:space="preserve">a temelju iskustva u pogledu </w:t>
      </w:r>
      <w:r w:rsidR="00592A40">
        <w:t>neškodljivosti</w:t>
      </w:r>
      <w:r w:rsidRPr="006E6EC2">
        <w:t xml:space="preserve"> nakon stavljanja </w:t>
      </w:r>
      <w:r>
        <w:t>proizvoda</w:t>
      </w:r>
      <w:r w:rsidRPr="006E6EC2">
        <w:t xml:space="preserve"> u promet</w:t>
      </w:r>
      <w:r>
        <w:t>,</w:t>
      </w:r>
      <w:r w:rsidRPr="000D76F3">
        <w:t xml:space="preserve"> </w:t>
      </w:r>
      <w:r>
        <w:t>u</w:t>
      </w:r>
      <w:r w:rsidR="00274589" w:rsidRPr="000D76F3">
        <w:t xml:space="preserve"> vrlo rijetkim slučajevima mogu se javiti anafilaktoidne reakcije </w:t>
      </w:r>
      <w:r w:rsidR="00291DF9" w:rsidRPr="000D76F3">
        <w:t xml:space="preserve">koje mogu biti ozbiljne </w:t>
      </w:r>
      <w:r w:rsidR="005F4FBE" w:rsidRPr="000D76F3">
        <w:t xml:space="preserve">(pa </w:t>
      </w:r>
      <w:r w:rsidR="00F934CF" w:rsidRPr="000D76F3">
        <w:t>i smrtonosne</w:t>
      </w:r>
      <w:r w:rsidR="005F4FBE" w:rsidRPr="000D76F3">
        <w:t>)</w:t>
      </w:r>
      <w:r w:rsidR="00274589" w:rsidRPr="000D76F3">
        <w:t xml:space="preserve"> i </w:t>
      </w:r>
      <w:r>
        <w:t xml:space="preserve">koje </w:t>
      </w:r>
      <w:r w:rsidR="00274589" w:rsidRPr="000D76F3">
        <w:t>treba liječiti simptomatski.</w:t>
      </w:r>
    </w:p>
    <w:p w14:paraId="124629D2" w14:textId="77777777" w:rsidR="00092DF6" w:rsidRPr="000D76F3" w:rsidRDefault="00092DF6" w:rsidP="00174FAE">
      <w:pPr>
        <w:tabs>
          <w:tab w:val="clear" w:pos="567"/>
        </w:tabs>
        <w:spacing w:line="240" w:lineRule="auto"/>
        <w:jc w:val="left"/>
      </w:pPr>
    </w:p>
    <w:p w14:paraId="28BF13D7" w14:textId="77777777" w:rsidR="00CB40A1" w:rsidRPr="000D76F3" w:rsidRDefault="00CB40A1" w:rsidP="00174FAE">
      <w:pPr>
        <w:tabs>
          <w:tab w:val="clear" w:pos="567"/>
        </w:tabs>
        <w:spacing w:line="240" w:lineRule="auto"/>
        <w:jc w:val="left"/>
      </w:pPr>
      <w:r w:rsidRPr="000D76F3">
        <w:t>Učestalost nuspojava je određena sukladno sljedećim pravilima:</w:t>
      </w:r>
    </w:p>
    <w:p w14:paraId="4568DB93" w14:textId="77777777" w:rsidR="00CB40A1" w:rsidRPr="000D76F3" w:rsidRDefault="00CB40A1" w:rsidP="00174FAE">
      <w:pPr>
        <w:tabs>
          <w:tab w:val="clear" w:pos="567"/>
        </w:tabs>
        <w:spacing w:line="240" w:lineRule="auto"/>
        <w:ind w:left="567" w:hanging="567"/>
        <w:jc w:val="left"/>
      </w:pPr>
      <w:r w:rsidRPr="000D76F3">
        <w:t>-</w:t>
      </w:r>
      <w:r w:rsidR="00174FAE">
        <w:t xml:space="preserve"> </w:t>
      </w:r>
      <w:r w:rsidRPr="000D76F3">
        <w:t xml:space="preserve">vrlo česte </w:t>
      </w:r>
      <w:r w:rsidR="00F75605">
        <w:t xml:space="preserve">(više od 1 na 10 tretiranih životinja pokazuju </w:t>
      </w:r>
      <w:r w:rsidR="003A05FA">
        <w:t>nuspojave</w:t>
      </w:r>
      <w:r w:rsidR="00F75605">
        <w:t>)</w:t>
      </w:r>
    </w:p>
    <w:p w14:paraId="62BC6048" w14:textId="77777777" w:rsidR="00CB40A1" w:rsidRPr="000D76F3" w:rsidRDefault="00CB40A1" w:rsidP="00174FAE">
      <w:pPr>
        <w:tabs>
          <w:tab w:val="clear" w:pos="567"/>
        </w:tabs>
        <w:spacing w:line="240" w:lineRule="auto"/>
        <w:ind w:left="567" w:hanging="567"/>
        <w:jc w:val="left"/>
      </w:pPr>
      <w:r w:rsidRPr="000D76F3">
        <w:t>-</w:t>
      </w:r>
      <w:r w:rsidR="00174FAE">
        <w:t xml:space="preserve"> </w:t>
      </w:r>
      <w:r w:rsidRPr="000D76F3">
        <w:t xml:space="preserve">česte (više od 1 ali manje od 10 životinja </w:t>
      </w:r>
      <w:r w:rsidR="00F75605">
        <w:t>100 tretiranih životinja</w:t>
      </w:r>
      <w:r w:rsidRPr="000D76F3">
        <w:t>)</w:t>
      </w:r>
    </w:p>
    <w:p w14:paraId="6FC687BD" w14:textId="77777777" w:rsidR="00CB40A1" w:rsidRPr="000D76F3" w:rsidRDefault="00CB40A1" w:rsidP="00174FAE">
      <w:pPr>
        <w:tabs>
          <w:tab w:val="clear" w:pos="567"/>
        </w:tabs>
        <w:spacing w:line="240" w:lineRule="auto"/>
        <w:ind w:left="567" w:hanging="567"/>
        <w:jc w:val="left"/>
      </w:pPr>
      <w:r w:rsidRPr="000D76F3">
        <w:t>-</w:t>
      </w:r>
      <w:r w:rsidR="00174FAE">
        <w:t xml:space="preserve"> </w:t>
      </w:r>
      <w:r w:rsidRPr="000D76F3">
        <w:t xml:space="preserve">manje česte (više od 1 ali manje od 10 životinja </w:t>
      </w:r>
      <w:r w:rsidR="00F75605">
        <w:t>na 1.000 tretiranih životinja</w:t>
      </w:r>
      <w:r w:rsidRPr="000D76F3">
        <w:t>)</w:t>
      </w:r>
    </w:p>
    <w:p w14:paraId="2E5258D8" w14:textId="77777777" w:rsidR="00CB40A1" w:rsidRPr="000D76F3" w:rsidRDefault="00CB40A1" w:rsidP="00174FAE">
      <w:pPr>
        <w:tabs>
          <w:tab w:val="clear" w:pos="567"/>
        </w:tabs>
        <w:spacing w:line="240" w:lineRule="auto"/>
        <w:ind w:left="567" w:hanging="567"/>
        <w:jc w:val="left"/>
      </w:pPr>
      <w:r w:rsidRPr="000D76F3">
        <w:t>-</w:t>
      </w:r>
      <w:r w:rsidR="00174FAE">
        <w:t xml:space="preserve"> </w:t>
      </w:r>
      <w:r w:rsidRPr="000D76F3">
        <w:t xml:space="preserve">rijetke (više od 1 ali manje od 10 životinja </w:t>
      </w:r>
      <w:r w:rsidR="00F75605">
        <w:t>na 10.000 tretiranih životinja</w:t>
      </w:r>
      <w:r w:rsidRPr="000D76F3">
        <w:t>)</w:t>
      </w:r>
    </w:p>
    <w:p w14:paraId="282721A0" w14:textId="77777777" w:rsidR="00092DF6" w:rsidRPr="000D76F3" w:rsidRDefault="00CB40A1" w:rsidP="00174FAE">
      <w:pPr>
        <w:tabs>
          <w:tab w:val="clear" w:pos="567"/>
        </w:tabs>
        <w:spacing w:line="240" w:lineRule="auto"/>
        <w:ind w:left="567" w:hanging="567"/>
        <w:jc w:val="left"/>
      </w:pPr>
      <w:r w:rsidRPr="000D76F3">
        <w:t>-</w:t>
      </w:r>
      <w:r w:rsidR="00174FAE">
        <w:t xml:space="preserve"> </w:t>
      </w:r>
      <w:r w:rsidRPr="000D76F3">
        <w:t xml:space="preserve">vrlo rijetke (manje od 1 životinje </w:t>
      </w:r>
      <w:r w:rsidR="00F75605">
        <w:t>na 10.000 tretiranih životinja</w:t>
      </w:r>
      <w:r w:rsidRPr="000D76F3">
        <w:t>, uključujući izolirane slučajeve).</w:t>
      </w:r>
    </w:p>
    <w:p w14:paraId="0041B1B9" w14:textId="77777777" w:rsidR="00274589" w:rsidRPr="000D76F3" w:rsidRDefault="00274589" w:rsidP="00174FAE">
      <w:pPr>
        <w:tabs>
          <w:tab w:val="clear" w:pos="567"/>
        </w:tabs>
        <w:spacing w:line="240" w:lineRule="auto"/>
        <w:jc w:val="left"/>
      </w:pPr>
    </w:p>
    <w:p w14:paraId="734BBB54" w14:textId="77777777" w:rsidR="00274589" w:rsidRPr="000D76F3" w:rsidRDefault="00274589" w:rsidP="00174FAE">
      <w:pPr>
        <w:tabs>
          <w:tab w:val="clear" w:pos="567"/>
        </w:tabs>
        <w:spacing w:line="240" w:lineRule="auto"/>
        <w:jc w:val="left"/>
      </w:pPr>
      <w:r w:rsidRPr="000D76F3">
        <w:rPr>
          <w:b/>
          <w:bCs/>
        </w:rPr>
        <w:t>4.7</w:t>
      </w:r>
      <w:r w:rsidRPr="000D76F3">
        <w:rPr>
          <w:b/>
          <w:bCs/>
        </w:rPr>
        <w:tab/>
        <w:t>Primjena tijekom graviditeta, laktacije ili nesenja</w:t>
      </w:r>
    </w:p>
    <w:p w14:paraId="3B5E7D67" w14:textId="77777777" w:rsidR="00274589" w:rsidRPr="000D76F3" w:rsidRDefault="00274589" w:rsidP="00174FAE">
      <w:pPr>
        <w:tabs>
          <w:tab w:val="clear" w:pos="567"/>
        </w:tabs>
        <w:spacing w:line="240" w:lineRule="auto"/>
        <w:jc w:val="left"/>
      </w:pPr>
    </w:p>
    <w:p w14:paraId="32FDB242" w14:textId="77777777" w:rsidR="00274589" w:rsidRPr="00174FAE" w:rsidRDefault="00274589" w:rsidP="00174FAE">
      <w:pPr>
        <w:pStyle w:val="EndnoteText"/>
        <w:tabs>
          <w:tab w:val="clear" w:pos="567"/>
          <w:tab w:val="left" w:pos="1134"/>
        </w:tabs>
        <w:jc w:val="left"/>
        <w:rPr>
          <w:lang w:val="hr-HR"/>
        </w:rPr>
      </w:pPr>
      <w:r w:rsidRPr="00174FAE">
        <w:rPr>
          <w:bCs/>
          <w:u w:val="single"/>
          <w:lang w:val="hr-HR"/>
        </w:rPr>
        <w:t>Goveda:</w:t>
      </w:r>
      <w:r w:rsidRPr="00174FAE">
        <w:rPr>
          <w:lang w:val="hr-HR"/>
        </w:rPr>
        <w:t xml:space="preserve"> </w:t>
      </w:r>
      <w:r w:rsidRPr="00174FAE">
        <w:rPr>
          <w:lang w:val="hr-HR"/>
        </w:rPr>
        <w:tab/>
        <w:t>Može se primijeniti tijekom graviditeta.</w:t>
      </w:r>
    </w:p>
    <w:p w14:paraId="49AC5FA6" w14:textId="77777777" w:rsidR="00274589" w:rsidRPr="00174FAE" w:rsidRDefault="00274589" w:rsidP="00174FAE">
      <w:pPr>
        <w:pStyle w:val="EndnoteText"/>
        <w:tabs>
          <w:tab w:val="clear" w:pos="567"/>
          <w:tab w:val="left" w:pos="1134"/>
        </w:tabs>
        <w:jc w:val="left"/>
        <w:rPr>
          <w:lang w:val="hr-HR"/>
        </w:rPr>
      </w:pPr>
      <w:r w:rsidRPr="00174FAE">
        <w:rPr>
          <w:bCs/>
          <w:u w:val="single"/>
          <w:lang w:val="hr-HR"/>
        </w:rPr>
        <w:t>Svinje:</w:t>
      </w:r>
      <w:r w:rsidRPr="00174FAE">
        <w:rPr>
          <w:lang w:val="hr-HR"/>
        </w:rPr>
        <w:t xml:space="preserve"> </w:t>
      </w:r>
      <w:r w:rsidRPr="00174FAE">
        <w:rPr>
          <w:lang w:val="hr-HR"/>
        </w:rPr>
        <w:tab/>
        <w:t>Može se primijeniti tijekom graviditeta i laktacije.</w:t>
      </w:r>
    </w:p>
    <w:p w14:paraId="74DE3CB1" w14:textId="77777777" w:rsidR="00274589" w:rsidRPr="000D76F3" w:rsidRDefault="00274589" w:rsidP="00174FAE">
      <w:pPr>
        <w:pStyle w:val="EndnoteText"/>
        <w:tabs>
          <w:tab w:val="clear" w:pos="567"/>
        </w:tabs>
        <w:jc w:val="left"/>
        <w:rPr>
          <w:lang w:val="hr-HR"/>
        </w:rPr>
      </w:pPr>
    </w:p>
    <w:p w14:paraId="0CCB46E5" w14:textId="77777777" w:rsidR="00274589" w:rsidRPr="000D76F3" w:rsidRDefault="00274589" w:rsidP="00174FAE">
      <w:pPr>
        <w:tabs>
          <w:tab w:val="clear" w:pos="567"/>
        </w:tabs>
        <w:spacing w:line="240" w:lineRule="auto"/>
        <w:jc w:val="left"/>
      </w:pPr>
      <w:r w:rsidRPr="000D76F3">
        <w:rPr>
          <w:b/>
          <w:bCs/>
        </w:rPr>
        <w:t>4.8</w:t>
      </w:r>
      <w:r w:rsidRPr="000D76F3">
        <w:rPr>
          <w:b/>
          <w:bCs/>
        </w:rPr>
        <w:tab/>
        <w:t>Interakcije s drugim medicinskim proizvodima i drugi oblici interakcija</w:t>
      </w:r>
    </w:p>
    <w:p w14:paraId="6D6B6494" w14:textId="77777777" w:rsidR="00274589" w:rsidRPr="000D76F3" w:rsidRDefault="00274589" w:rsidP="00174FAE">
      <w:pPr>
        <w:tabs>
          <w:tab w:val="clear" w:pos="567"/>
        </w:tabs>
        <w:spacing w:line="240" w:lineRule="auto"/>
        <w:jc w:val="left"/>
      </w:pPr>
    </w:p>
    <w:p w14:paraId="4BFE741B" w14:textId="77777777" w:rsidR="00274589" w:rsidRPr="000D76F3" w:rsidRDefault="00274589" w:rsidP="00174FAE">
      <w:pPr>
        <w:tabs>
          <w:tab w:val="clear" w:pos="567"/>
        </w:tabs>
        <w:spacing w:line="240" w:lineRule="auto"/>
        <w:jc w:val="left"/>
      </w:pPr>
      <w:r w:rsidRPr="000D76F3">
        <w:t>Ne primjenjivati istodobno s glukokortikosteroidima, drugim nesteroidnim protuupalnim lijekovima ili s antikoagulacijskim sredstvima.</w:t>
      </w:r>
    </w:p>
    <w:p w14:paraId="7BB910D6" w14:textId="77777777" w:rsidR="00274589" w:rsidRPr="000D76F3" w:rsidRDefault="00274589" w:rsidP="00174FAE">
      <w:pPr>
        <w:tabs>
          <w:tab w:val="clear" w:pos="567"/>
        </w:tabs>
        <w:spacing w:line="240" w:lineRule="auto"/>
        <w:jc w:val="left"/>
      </w:pPr>
    </w:p>
    <w:p w14:paraId="05C7EA91" w14:textId="77777777" w:rsidR="00274589" w:rsidRPr="000D76F3" w:rsidRDefault="00274589" w:rsidP="00174FAE">
      <w:pPr>
        <w:tabs>
          <w:tab w:val="clear" w:pos="567"/>
        </w:tabs>
        <w:spacing w:line="240" w:lineRule="auto"/>
        <w:jc w:val="left"/>
      </w:pPr>
      <w:r w:rsidRPr="000D76F3">
        <w:rPr>
          <w:b/>
          <w:bCs/>
        </w:rPr>
        <w:t>4.9</w:t>
      </w:r>
      <w:r w:rsidRPr="000D76F3">
        <w:rPr>
          <w:b/>
          <w:bCs/>
        </w:rPr>
        <w:tab/>
        <w:t xml:space="preserve">Količine koje se primjenjuju i </w:t>
      </w:r>
      <w:r w:rsidR="004B7386" w:rsidRPr="000D76F3">
        <w:rPr>
          <w:b/>
          <w:bCs/>
        </w:rPr>
        <w:t>put</w:t>
      </w:r>
      <w:r w:rsidRPr="000D76F3">
        <w:rPr>
          <w:b/>
          <w:bCs/>
        </w:rPr>
        <w:t xml:space="preserve"> primjene</w:t>
      </w:r>
    </w:p>
    <w:p w14:paraId="617E63DD" w14:textId="77777777" w:rsidR="00274589" w:rsidRPr="000D76F3" w:rsidRDefault="00274589" w:rsidP="00174FAE">
      <w:pPr>
        <w:tabs>
          <w:tab w:val="clear" w:pos="567"/>
        </w:tabs>
        <w:spacing w:line="240" w:lineRule="auto"/>
        <w:jc w:val="left"/>
      </w:pPr>
    </w:p>
    <w:p w14:paraId="48C9EF0D" w14:textId="77777777" w:rsidR="00274589" w:rsidRPr="000D76F3" w:rsidRDefault="00274589" w:rsidP="00174FAE">
      <w:pPr>
        <w:pStyle w:val="BodyText"/>
        <w:jc w:val="left"/>
        <w:rPr>
          <w:b/>
          <w:bCs/>
          <w:lang w:val="hr-HR"/>
        </w:rPr>
      </w:pPr>
      <w:r w:rsidRPr="000D76F3">
        <w:rPr>
          <w:b/>
          <w:bCs/>
          <w:lang w:val="hr-HR"/>
        </w:rPr>
        <w:t>Goveda:</w:t>
      </w:r>
    </w:p>
    <w:p w14:paraId="05E4906E" w14:textId="77777777" w:rsidR="00274589" w:rsidRPr="000D76F3" w:rsidRDefault="00274589" w:rsidP="00174FAE">
      <w:pPr>
        <w:tabs>
          <w:tab w:val="clear" w:pos="567"/>
        </w:tabs>
        <w:spacing w:line="240" w:lineRule="auto"/>
        <w:jc w:val="left"/>
      </w:pPr>
      <w:r w:rsidRPr="000D76F3">
        <w:t xml:space="preserve">Jedna </w:t>
      </w:r>
      <w:r w:rsidR="0091202F">
        <w:t>subk</w:t>
      </w:r>
      <w:r w:rsidR="007F7F1D" w:rsidRPr="000D76F3">
        <w:t>u</w:t>
      </w:r>
      <w:r w:rsidR="005977A5" w:rsidRPr="000D76F3">
        <w:t xml:space="preserve">tana </w:t>
      </w:r>
      <w:r w:rsidRPr="000D76F3">
        <w:t xml:space="preserve">ili intravenska injekcija u dozi od 0,5 mg meloksikama/kg tjelesne </w:t>
      </w:r>
      <w:r w:rsidR="00194540" w:rsidRPr="000D76F3">
        <w:t>mase</w:t>
      </w:r>
      <w:r w:rsidRPr="000D76F3">
        <w:t xml:space="preserve"> (tj. 10,0 ml/100 kg tjelesne </w:t>
      </w:r>
      <w:r w:rsidR="00194540" w:rsidRPr="000D76F3">
        <w:t>mase</w:t>
      </w:r>
      <w:r w:rsidRPr="000D76F3">
        <w:t>) u kombinaciji s terapijom antibioticima ili oralnom rehidracijskom terapijom, kako je odgovarajuće.</w:t>
      </w:r>
    </w:p>
    <w:p w14:paraId="2C85831C" w14:textId="77777777" w:rsidR="00274589" w:rsidRPr="000D76F3" w:rsidRDefault="00274589" w:rsidP="00174FAE">
      <w:pPr>
        <w:tabs>
          <w:tab w:val="clear" w:pos="567"/>
        </w:tabs>
        <w:spacing w:line="240" w:lineRule="auto"/>
        <w:jc w:val="left"/>
      </w:pPr>
    </w:p>
    <w:p w14:paraId="19039706" w14:textId="77777777" w:rsidR="00274589" w:rsidRPr="000D76F3" w:rsidRDefault="00274589" w:rsidP="00CE7915">
      <w:pPr>
        <w:tabs>
          <w:tab w:val="clear" w:pos="567"/>
        </w:tabs>
        <w:spacing w:line="240" w:lineRule="auto"/>
        <w:jc w:val="left"/>
        <w:rPr>
          <w:b/>
          <w:bCs/>
        </w:rPr>
      </w:pPr>
      <w:r w:rsidRPr="000D76F3">
        <w:rPr>
          <w:b/>
          <w:bCs/>
        </w:rPr>
        <w:t>Svinje:</w:t>
      </w:r>
    </w:p>
    <w:p w14:paraId="39C59074" w14:textId="77777777" w:rsidR="00274589" w:rsidRPr="000D76F3" w:rsidRDefault="00274589" w:rsidP="00CE7915">
      <w:pPr>
        <w:pStyle w:val="BodyText3"/>
        <w:spacing w:line="240" w:lineRule="auto"/>
        <w:ind w:right="0"/>
        <w:jc w:val="left"/>
        <w:rPr>
          <w:b w:val="0"/>
          <w:bCs w:val="0"/>
          <w:u w:val="single"/>
          <w:lang w:val="hr-HR"/>
        </w:rPr>
      </w:pPr>
      <w:r w:rsidRPr="000D76F3">
        <w:rPr>
          <w:b w:val="0"/>
          <w:bCs w:val="0"/>
          <w:u w:val="single"/>
          <w:lang w:val="hr-HR"/>
        </w:rPr>
        <w:t>Lokomotorni poremećaji:</w:t>
      </w:r>
    </w:p>
    <w:p w14:paraId="6B4392B9" w14:textId="77777777" w:rsidR="00274589" w:rsidRPr="000D76F3" w:rsidRDefault="00274589" w:rsidP="00174FAE">
      <w:pPr>
        <w:pStyle w:val="BodyText3"/>
        <w:spacing w:line="240" w:lineRule="auto"/>
        <w:ind w:right="0"/>
        <w:jc w:val="left"/>
        <w:rPr>
          <w:b w:val="0"/>
          <w:bCs w:val="0"/>
          <w:lang w:val="hr-HR"/>
        </w:rPr>
      </w:pPr>
      <w:r w:rsidRPr="000D76F3">
        <w:rPr>
          <w:b w:val="0"/>
          <w:bCs w:val="0"/>
          <w:lang w:val="hr-HR"/>
        </w:rPr>
        <w:t xml:space="preserve">Jedna intramuskularna injekcija u dozi od 0,4 mg meloksikama/kg tjelesne </w:t>
      </w:r>
      <w:r w:rsidR="00194540" w:rsidRPr="000D76F3">
        <w:rPr>
          <w:b w:val="0"/>
          <w:bCs w:val="0"/>
          <w:lang w:val="hr-HR"/>
        </w:rPr>
        <w:t>mase</w:t>
      </w:r>
      <w:r w:rsidRPr="000D76F3">
        <w:rPr>
          <w:b w:val="0"/>
          <w:bCs w:val="0"/>
          <w:lang w:val="hr-HR"/>
        </w:rPr>
        <w:t xml:space="preserve"> (tj. 2,0 ml/25 kg tjelesne </w:t>
      </w:r>
      <w:r w:rsidR="00194540" w:rsidRPr="000D76F3">
        <w:rPr>
          <w:b w:val="0"/>
          <w:bCs w:val="0"/>
          <w:lang w:val="hr-HR"/>
        </w:rPr>
        <w:t>mase</w:t>
      </w:r>
      <w:r w:rsidRPr="000D76F3">
        <w:rPr>
          <w:b w:val="0"/>
          <w:bCs w:val="0"/>
          <w:lang w:val="hr-HR"/>
        </w:rPr>
        <w:t xml:space="preserve">). Ako je potrebno, druga primjena meloksikama </w:t>
      </w:r>
      <w:r w:rsidR="00732526" w:rsidRPr="000D76F3">
        <w:rPr>
          <w:b w:val="0"/>
          <w:bCs w:val="0"/>
          <w:lang w:val="hr-HR"/>
        </w:rPr>
        <w:t>može uslijediti nakon</w:t>
      </w:r>
      <w:r w:rsidRPr="000D76F3">
        <w:rPr>
          <w:b w:val="0"/>
          <w:bCs w:val="0"/>
          <w:lang w:val="hr-HR"/>
        </w:rPr>
        <w:t xml:space="preserve"> 24 sata.</w:t>
      </w:r>
    </w:p>
    <w:p w14:paraId="1A60A238" w14:textId="77777777" w:rsidR="00274589" w:rsidRPr="000D76F3" w:rsidRDefault="00274589" w:rsidP="00174FAE">
      <w:pPr>
        <w:widowControl/>
        <w:tabs>
          <w:tab w:val="clear" w:pos="567"/>
        </w:tabs>
        <w:autoSpaceDE w:val="0"/>
        <w:autoSpaceDN w:val="0"/>
        <w:spacing w:line="240" w:lineRule="auto"/>
        <w:jc w:val="left"/>
        <w:textAlignment w:val="auto"/>
        <w:rPr>
          <w:u w:val="single"/>
          <w:lang w:eastAsia="fr-FR"/>
        </w:rPr>
      </w:pPr>
    </w:p>
    <w:p w14:paraId="083BFE1D" w14:textId="77777777" w:rsidR="00274589" w:rsidRPr="000D76F3" w:rsidRDefault="00274589" w:rsidP="00174FAE">
      <w:pPr>
        <w:widowControl/>
        <w:tabs>
          <w:tab w:val="clear" w:pos="567"/>
        </w:tabs>
        <w:autoSpaceDE w:val="0"/>
        <w:autoSpaceDN w:val="0"/>
        <w:spacing w:line="240" w:lineRule="auto"/>
        <w:jc w:val="left"/>
        <w:textAlignment w:val="auto"/>
        <w:rPr>
          <w:u w:val="single"/>
          <w:lang w:eastAsia="fr-FR"/>
        </w:rPr>
      </w:pPr>
      <w:r w:rsidRPr="000D76F3">
        <w:rPr>
          <w:u w:val="single"/>
          <w:lang w:eastAsia="fr-FR"/>
        </w:rPr>
        <w:t>Smanjenje poslijeoperacijskog bola:</w:t>
      </w:r>
    </w:p>
    <w:p w14:paraId="009041C1" w14:textId="77777777" w:rsidR="00871DF1" w:rsidRPr="000D76F3" w:rsidRDefault="00274589" w:rsidP="00174FAE">
      <w:pPr>
        <w:widowControl/>
        <w:tabs>
          <w:tab w:val="clear" w:pos="567"/>
        </w:tabs>
        <w:autoSpaceDE w:val="0"/>
        <w:autoSpaceDN w:val="0"/>
        <w:spacing w:line="240" w:lineRule="auto"/>
        <w:jc w:val="left"/>
        <w:textAlignment w:val="auto"/>
        <w:rPr>
          <w:lang w:eastAsia="fr-FR"/>
        </w:rPr>
      </w:pPr>
      <w:r w:rsidRPr="000D76F3">
        <w:rPr>
          <w:lang w:eastAsia="fr-FR"/>
        </w:rPr>
        <w:t xml:space="preserve">Jedna intramuskularna injekcija u dozi od 0,4 mg meloksikama/kg tjelesne </w:t>
      </w:r>
      <w:r w:rsidR="00194540" w:rsidRPr="000D76F3">
        <w:rPr>
          <w:lang w:eastAsia="fr-FR"/>
        </w:rPr>
        <w:t>mase</w:t>
      </w:r>
      <w:r w:rsidRPr="000D76F3">
        <w:rPr>
          <w:lang w:eastAsia="fr-FR"/>
        </w:rPr>
        <w:t xml:space="preserve"> (tj. 0,4</w:t>
      </w:r>
      <w:r w:rsidR="00871DF1" w:rsidRPr="000D76F3">
        <w:rPr>
          <w:lang w:eastAsia="fr-FR"/>
        </w:rPr>
        <w:t> </w:t>
      </w:r>
      <w:r w:rsidRPr="000D76F3">
        <w:rPr>
          <w:lang w:eastAsia="fr-FR"/>
        </w:rPr>
        <w:t>ml/5</w:t>
      </w:r>
      <w:r w:rsidR="00871DF1" w:rsidRPr="000D76F3">
        <w:rPr>
          <w:lang w:eastAsia="fr-FR"/>
        </w:rPr>
        <w:t> </w:t>
      </w:r>
      <w:r w:rsidRPr="000D76F3">
        <w:rPr>
          <w:lang w:eastAsia="fr-FR"/>
        </w:rPr>
        <w:t xml:space="preserve">kg tjelesne </w:t>
      </w:r>
      <w:r w:rsidR="00194540" w:rsidRPr="000D76F3">
        <w:rPr>
          <w:lang w:eastAsia="fr-FR"/>
        </w:rPr>
        <w:t>mase</w:t>
      </w:r>
      <w:r w:rsidRPr="000D76F3">
        <w:rPr>
          <w:lang w:eastAsia="fr-FR"/>
        </w:rPr>
        <w:t>) prije kirurškog zahvata.</w:t>
      </w:r>
    </w:p>
    <w:p w14:paraId="39374AD3" w14:textId="77777777" w:rsidR="00274589" w:rsidRPr="000D76F3" w:rsidRDefault="00274589" w:rsidP="00174FAE">
      <w:pPr>
        <w:widowControl/>
        <w:tabs>
          <w:tab w:val="clear" w:pos="567"/>
        </w:tabs>
        <w:autoSpaceDE w:val="0"/>
        <w:autoSpaceDN w:val="0"/>
        <w:spacing w:line="240" w:lineRule="auto"/>
        <w:jc w:val="left"/>
        <w:textAlignment w:val="auto"/>
      </w:pPr>
    </w:p>
    <w:p w14:paraId="193E65F6" w14:textId="77777777" w:rsidR="00274589" w:rsidRPr="000D76F3" w:rsidRDefault="00274589" w:rsidP="00174FAE">
      <w:pPr>
        <w:tabs>
          <w:tab w:val="clear" w:pos="567"/>
        </w:tabs>
        <w:spacing w:line="240" w:lineRule="auto"/>
        <w:jc w:val="left"/>
      </w:pPr>
      <w:r w:rsidRPr="000D76F3">
        <w:t xml:space="preserve">Posebnu pozornost treba posvetiti točnosti doziranja uz </w:t>
      </w:r>
      <w:r w:rsidR="00EF2B26" w:rsidRPr="000D76F3">
        <w:t xml:space="preserve">primjenu </w:t>
      </w:r>
      <w:r w:rsidRPr="000D76F3">
        <w:t xml:space="preserve">odgovarajućeg pribora za doziranje i pažljivoj procjeni tjelesne </w:t>
      </w:r>
      <w:r w:rsidR="00194540" w:rsidRPr="000D76F3">
        <w:t>mase</w:t>
      </w:r>
      <w:r w:rsidRPr="000D76F3">
        <w:t>.</w:t>
      </w:r>
    </w:p>
    <w:p w14:paraId="1467B54B" w14:textId="77777777" w:rsidR="00274589" w:rsidRPr="000D76F3" w:rsidRDefault="00274589" w:rsidP="00174FAE">
      <w:pPr>
        <w:tabs>
          <w:tab w:val="clear" w:pos="567"/>
        </w:tabs>
        <w:spacing w:line="240" w:lineRule="auto"/>
        <w:jc w:val="left"/>
      </w:pPr>
      <w:r w:rsidRPr="000D76F3">
        <w:t>Za vrijeme primjene izbjeći mogućnost kontaminacije.</w:t>
      </w:r>
    </w:p>
    <w:p w14:paraId="69A2A85B" w14:textId="77777777" w:rsidR="00274589" w:rsidRPr="000D76F3" w:rsidRDefault="00274589" w:rsidP="00174FAE">
      <w:pPr>
        <w:tabs>
          <w:tab w:val="clear" w:pos="567"/>
        </w:tabs>
        <w:spacing w:line="240" w:lineRule="auto"/>
        <w:jc w:val="left"/>
      </w:pPr>
    </w:p>
    <w:p w14:paraId="2021880C" w14:textId="77777777" w:rsidR="00274589" w:rsidRPr="000D76F3" w:rsidRDefault="00274589" w:rsidP="00174FAE">
      <w:pPr>
        <w:tabs>
          <w:tab w:val="clear" w:pos="567"/>
        </w:tabs>
        <w:spacing w:line="240" w:lineRule="auto"/>
        <w:jc w:val="left"/>
      </w:pPr>
      <w:r w:rsidRPr="000D76F3">
        <w:rPr>
          <w:b/>
          <w:bCs/>
        </w:rPr>
        <w:t>4.10</w:t>
      </w:r>
      <w:r w:rsidRPr="000D76F3">
        <w:rPr>
          <w:b/>
          <w:bCs/>
        </w:rPr>
        <w:tab/>
        <w:t>Predoziranje (simptomi, hitni postupci, antidoti), ako je nužno</w:t>
      </w:r>
    </w:p>
    <w:p w14:paraId="416CF7CC" w14:textId="77777777" w:rsidR="00274589" w:rsidRPr="000D76F3" w:rsidRDefault="00274589" w:rsidP="00174FAE">
      <w:pPr>
        <w:tabs>
          <w:tab w:val="clear" w:pos="567"/>
        </w:tabs>
        <w:spacing w:line="240" w:lineRule="auto"/>
        <w:jc w:val="left"/>
      </w:pPr>
    </w:p>
    <w:p w14:paraId="0C6B12DF" w14:textId="77777777" w:rsidR="00274589" w:rsidRPr="000D76F3" w:rsidRDefault="00274589" w:rsidP="00174FAE">
      <w:pPr>
        <w:tabs>
          <w:tab w:val="clear" w:pos="567"/>
        </w:tabs>
        <w:spacing w:line="240" w:lineRule="auto"/>
        <w:jc w:val="left"/>
      </w:pPr>
      <w:r w:rsidRPr="000D76F3">
        <w:t>U slučaju predoziranja potrebno je započeti simptomatsko liječenje.</w:t>
      </w:r>
    </w:p>
    <w:p w14:paraId="02BFAC9D" w14:textId="77777777" w:rsidR="00274589" w:rsidRPr="000D76F3" w:rsidRDefault="00274589" w:rsidP="00174FAE">
      <w:pPr>
        <w:tabs>
          <w:tab w:val="clear" w:pos="567"/>
        </w:tabs>
        <w:spacing w:line="240" w:lineRule="auto"/>
        <w:jc w:val="left"/>
      </w:pPr>
    </w:p>
    <w:p w14:paraId="0E4DADF9" w14:textId="77777777" w:rsidR="00274589" w:rsidRPr="000D76F3" w:rsidRDefault="00274589" w:rsidP="00174FAE">
      <w:pPr>
        <w:tabs>
          <w:tab w:val="clear" w:pos="567"/>
        </w:tabs>
        <w:spacing w:line="240" w:lineRule="auto"/>
        <w:jc w:val="left"/>
      </w:pPr>
      <w:r w:rsidRPr="000D76F3">
        <w:rPr>
          <w:b/>
          <w:bCs/>
        </w:rPr>
        <w:t>4.11</w:t>
      </w:r>
      <w:r w:rsidRPr="000D76F3">
        <w:rPr>
          <w:b/>
          <w:bCs/>
        </w:rPr>
        <w:tab/>
      </w:r>
      <w:r w:rsidR="00FE2B02">
        <w:rPr>
          <w:b/>
          <w:bCs/>
        </w:rPr>
        <w:t>Karencija(e)</w:t>
      </w:r>
    </w:p>
    <w:p w14:paraId="5517E002" w14:textId="77777777" w:rsidR="00274589" w:rsidRPr="000D76F3" w:rsidRDefault="00274589" w:rsidP="00174FAE">
      <w:pPr>
        <w:pStyle w:val="EndnoteText"/>
        <w:tabs>
          <w:tab w:val="clear" w:pos="567"/>
        </w:tabs>
        <w:jc w:val="left"/>
        <w:rPr>
          <w:lang w:val="hr-HR"/>
        </w:rPr>
      </w:pPr>
    </w:p>
    <w:p w14:paraId="0FF98033" w14:textId="77777777" w:rsidR="00274589" w:rsidRPr="00174FAE" w:rsidRDefault="00274589" w:rsidP="00174FAE">
      <w:pPr>
        <w:pStyle w:val="BodyText"/>
        <w:tabs>
          <w:tab w:val="left" w:pos="1134"/>
          <w:tab w:val="left" w:pos="3686"/>
        </w:tabs>
        <w:jc w:val="left"/>
        <w:rPr>
          <w:lang w:val="hr-HR"/>
        </w:rPr>
      </w:pPr>
      <w:r w:rsidRPr="00174FAE">
        <w:rPr>
          <w:bCs/>
          <w:u w:val="single"/>
          <w:lang w:val="hr-HR"/>
        </w:rPr>
        <w:t>Goveda:</w:t>
      </w:r>
      <w:r w:rsidRPr="00174FAE">
        <w:rPr>
          <w:lang w:val="hr-HR"/>
        </w:rPr>
        <w:t xml:space="preserve"> </w:t>
      </w:r>
      <w:r w:rsidRPr="00174FAE">
        <w:rPr>
          <w:lang w:val="hr-HR"/>
        </w:rPr>
        <w:tab/>
        <w:t>Meso i jestive iznutrice:</w:t>
      </w:r>
      <w:r w:rsidRPr="00174FAE">
        <w:rPr>
          <w:lang w:val="hr-HR"/>
        </w:rPr>
        <w:tab/>
        <w:t>15 dana</w:t>
      </w:r>
    </w:p>
    <w:p w14:paraId="71B7E556" w14:textId="77777777" w:rsidR="00274589" w:rsidRPr="00174FAE" w:rsidRDefault="00274589" w:rsidP="00174FAE">
      <w:pPr>
        <w:pStyle w:val="BodyText"/>
        <w:tabs>
          <w:tab w:val="left" w:pos="1134"/>
          <w:tab w:val="left" w:pos="3686"/>
        </w:tabs>
        <w:jc w:val="left"/>
        <w:rPr>
          <w:lang w:val="hr-HR"/>
        </w:rPr>
      </w:pPr>
      <w:r w:rsidRPr="00174FAE">
        <w:rPr>
          <w:bCs/>
          <w:u w:val="single"/>
          <w:lang w:val="hr-HR"/>
        </w:rPr>
        <w:t>Svinje:</w:t>
      </w:r>
      <w:r w:rsidRPr="00174FAE">
        <w:rPr>
          <w:lang w:val="hr-HR"/>
        </w:rPr>
        <w:t xml:space="preserve"> </w:t>
      </w:r>
      <w:r w:rsidRPr="00174FAE">
        <w:rPr>
          <w:lang w:val="hr-HR"/>
        </w:rPr>
        <w:tab/>
        <w:t>Meso i jestive iznutrice:</w:t>
      </w:r>
      <w:r w:rsidRPr="00174FAE">
        <w:rPr>
          <w:lang w:val="hr-HR"/>
        </w:rPr>
        <w:tab/>
        <w:t>5 dana</w:t>
      </w:r>
    </w:p>
    <w:p w14:paraId="36E61904" w14:textId="77777777" w:rsidR="00274589" w:rsidRPr="000D76F3" w:rsidRDefault="00274589" w:rsidP="00174FAE">
      <w:pPr>
        <w:tabs>
          <w:tab w:val="clear" w:pos="567"/>
        </w:tabs>
        <w:spacing w:line="240" w:lineRule="auto"/>
        <w:jc w:val="left"/>
      </w:pPr>
    </w:p>
    <w:p w14:paraId="345A8333" w14:textId="77777777" w:rsidR="00274589" w:rsidRPr="000D76F3" w:rsidRDefault="00274589" w:rsidP="00174FAE">
      <w:pPr>
        <w:tabs>
          <w:tab w:val="clear" w:pos="567"/>
        </w:tabs>
        <w:spacing w:line="240" w:lineRule="auto"/>
        <w:jc w:val="left"/>
      </w:pPr>
    </w:p>
    <w:p w14:paraId="0F67FFB7" w14:textId="77777777" w:rsidR="00274589" w:rsidRPr="000D76F3" w:rsidRDefault="00274589" w:rsidP="00174FAE">
      <w:pPr>
        <w:spacing w:line="240" w:lineRule="auto"/>
        <w:jc w:val="left"/>
      </w:pPr>
      <w:r w:rsidRPr="000D76F3">
        <w:rPr>
          <w:b/>
          <w:bCs/>
        </w:rPr>
        <w:t>5.</w:t>
      </w:r>
      <w:r w:rsidRPr="000D76F3">
        <w:rPr>
          <w:b/>
          <w:bCs/>
        </w:rPr>
        <w:tab/>
        <w:t>FARMAKOLOŠKA SVOJSTVA</w:t>
      </w:r>
    </w:p>
    <w:p w14:paraId="23C9CE33" w14:textId="77777777" w:rsidR="00274589" w:rsidRPr="000D76F3" w:rsidRDefault="00274589" w:rsidP="00174FAE">
      <w:pPr>
        <w:spacing w:line="240" w:lineRule="auto"/>
        <w:jc w:val="left"/>
      </w:pPr>
    </w:p>
    <w:p w14:paraId="0FF82F48" w14:textId="77777777" w:rsidR="00274589" w:rsidRPr="000D76F3" w:rsidRDefault="00274589" w:rsidP="00174FAE">
      <w:pPr>
        <w:tabs>
          <w:tab w:val="left" w:pos="2880"/>
        </w:tabs>
        <w:spacing w:line="240" w:lineRule="auto"/>
        <w:jc w:val="left"/>
      </w:pPr>
      <w:r w:rsidRPr="000D76F3">
        <w:t xml:space="preserve">Farmakoterapijska </w:t>
      </w:r>
      <w:r w:rsidR="00D52F70" w:rsidRPr="000D76F3">
        <w:t>grupa</w:t>
      </w:r>
      <w:r w:rsidRPr="000D76F3">
        <w:t xml:space="preserve">: </w:t>
      </w:r>
      <w:r w:rsidR="001504F6" w:rsidRPr="000D76F3">
        <w:t>p</w:t>
      </w:r>
      <w:r w:rsidRPr="000D76F3">
        <w:t>rotuupalni i protureumatski proizvodi, nesteroidi (oksikami)</w:t>
      </w:r>
    </w:p>
    <w:p w14:paraId="3F3A8BD6" w14:textId="77777777" w:rsidR="00274589" w:rsidRPr="000D76F3" w:rsidRDefault="00D52F70" w:rsidP="00174FAE">
      <w:pPr>
        <w:tabs>
          <w:tab w:val="left" w:pos="2880"/>
        </w:tabs>
        <w:spacing w:line="240" w:lineRule="auto"/>
        <w:jc w:val="left"/>
      </w:pPr>
      <w:r w:rsidRPr="000D76F3">
        <w:t>ATC</w:t>
      </w:r>
      <w:r w:rsidR="00274589" w:rsidRPr="000D76F3">
        <w:t>vet kod: QM01AC06</w:t>
      </w:r>
    </w:p>
    <w:p w14:paraId="441370CD" w14:textId="77777777" w:rsidR="00274589" w:rsidRPr="000D76F3" w:rsidRDefault="00274589" w:rsidP="00174FAE">
      <w:pPr>
        <w:spacing w:line="240" w:lineRule="auto"/>
        <w:jc w:val="left"/>
      </w:pPr>
    </w:p>
    <w:p w14:paraId="38DB3D11" w14:textId="77777777" w:rsidR="00274589" w:rsidRPr="000D76F3" w:rsidRDefault="00274589" w:rsidP="00174FAE">
      <w:pPr>
        <w:tabs>
          <w:tab w:val="clear" w:pos="567"/>
        </w:tabs>
        <w:spacing w:line="240" w:lineRule="auto"/>
        <w:jc w:val="left"/>
      </w:pPr>
      <w:r w:rsidRPr="000D76F3">
        <w:rPr>
          <w:b/>
          <w:bCs/>
        </w:rPr>
        <w:t>5.1</w:t>
      </w:r>
      <w:r w:rsidRPr="000D76F3">
        <w:rPr>
          <w:b/>
          <w:bCs/>
        </w:rPr>
        <w:tab/>
        <w:t>Farmakodinamička svojstva</w:t>
      </w:r>
    </w:p>
    <w:p w14:paraId="4DC291C9" w14:textId="77777777" w:rsidR="00274589" w:rsidRPr="000D76F3" w:rsidRDefault="00274589" w:rsidP="00174FAE">
      <w:pPr>
        <w:tabs>
          <w:tab w:val="clear" w:pos="567"/>
        </w:tabs>
        <w:spacing w:line="240" w:lineRule="auto"/>
        <w:jc w:val="left"/>
      </w:pPr>
    </w:p>
    <w:p w14:paraId="3C5FB957" w14:textId="77777777" w:rsidR="00274589" w:rsidRPr="000D76F3" w:rsidRDefault="00274589" w:rsidP="00174FAE">
      <w:pPr>
        <w:spacing w:line="240" w:lineRule="auto"/>
        <w:jc w:val="left"/>
      </w:pPr>
      <w:r w:rsidRPr="000D76F3">
        <w:t>Meloksikam je nesteroidni protuupalni lijek (NSAID) iz skupine oksikama koji djeluje kočenjem sinteze prostaglandina, čime se postižu pro</w:t>
      </w:r>
      <w:r w:rsidR="001B2F11" w:rsidRPr="000D76F3">
        <w:t>t</w:t>
      </w:r>
      <w:r w:rsidRPr="000D76F3">
        <w:t>uupalna, antieksudativna, analgetička i antipiretička svojstva. Meloksikam ima također svojstva protiv endotoksičnosti, jer se pokazalo da koči proizvodnju tromboksana B</w:t>
      </w:r>
      <w:r w:rsidRPr="000D76F3">
        <w:rPr>
          <w:vertAlign w:val="subscript"/>
        </w:rPr>
        <w:t>2</w:t>
      </w:r>
      <w:r w:rsidRPr="000D76F3">
        <w:t xml:space="preserve"> potaknutog unosom endotoksina </w:t>
      </w:r>
      <w:r w:rsidRPr="000D76F3">
        <w:rPr>
          <w:i/>
          <w:iCs/>
        </w:rPr>
        <w:t>E. coli</w:t>
      </w:r>
      <w:r w:rsidRPr="000D76F3">
        <w:t xml:space="preserve"> u teladi i svinja.</w:t>
      </w:r>
    </w:p>
    <w:p w14:paraId="3F5618F8" w14:textId="77777777" w:rsidR="00274589" w:rsidRPr="000D76F3" w:rsidRDefault="00274589" w:rsidP="00174FAE">
      <w:pPr>
        <w:spacing w:line="240" w:lineRule="auto"/>
        <w:jc w:val="left"/>
      </w:pPr>
    </w:p>
    <w:p w14:paraId="6508BE2E" w14:textId="77777777" w:rsidR="00274589" w:rsidRPr="000D76F3" w:rsidRDefault="00274589" w:rsidP="00174FAE">
      <w:pPr>
        <w:tabs>
          <w:tab w:val="clear" w:pos="567"/>
        </w:tabs>
        <w:spacing w:line="240" w:lineRule="auto"/>
        <w:jc w:val="left"/>
      </w:pPr>
      <w:r w:rsidRPr="000D76F3">
        <w:rPr>
          <w:b/>
          <w:bCs/>
        </w:rPr>
        <w:t>5.2</w:t>
      </w:r>
      <w:r w:rsidRPr="000D76F3">
        <w:rPr>
          <w:b/>
          <w:bCs/>
        </w:rPr>
        <w:tab/>
        <w:t>Farmakokinetički podaci</w:t>
      </w:r>
    </w:p>
    <w:p w14:paraId="1B74CD9E" w14:textId="77777777" w:rsidR="00274589" w:rsidRPr="000D76F3" w:rsidRDefault="00274589" w:rsidP="00174FAE">
      <w:pPr>
        <w:tabs>
          <w:tab w:val="clear" w:pos="567"/>
        </w:tabs>
        <w:spacing w:line="240" w:lineRule="auto"/>
        <w:jc w:val="left"/>
      </w:pPr>
    </w:p>
    <w:p w14:paraId="6B00F73E" w14:textId="77777777" w:rsidR="00274589" w:rsidRPr="000D76F3" w:rsidRDefault="00274589" w:rsidP="00174FAE">
      <w:pPr>
        <w:spacing w:line="240" w:lineRule="auto"/>
        <w:jc w:val="left"/>
        <w:rPr>
          <w:u w:val="single"/>
        </w:rPr>
      </w:pPr>
      <w:r w:rsidRPr="000D76F3">
        <w:rPr>
          <w:u w:val="single"/>
        </w:rPr>
        <w:t>Apsorpcija</w:t>
      </w:r>
    </w:p>
    <w:p w14:paraId="1F1A055A" w14:textId="77777777" w:rsidR="00274589" w:rsidRPr="000D76F3" w:rsidRDefault="00274589" w:rsidP="00174FAE">
      <w:pPr>
        <w:spacing w:line="240" w:lineRule="auto"/>
        <w:jc w:val="left"/>
      </w:pPr>
      <w:r w:rsidRPr="000D76F3">
        <w:t xml:space="preserve">U mladih goveda, nakon jedne </w:t>
      </w:r>
      <w:r w:rsidR="0091202F">
        <w:t>subk</w:t>
      </w:r>
      <w:r w:rsidR="005977A5" w:rsidRPr="000D76F3">
        <w:t xml:space="preserve">utane </w:t>
      </w:r>
      <w:r w:rsidRPr="000D76F3">
        <w:t>doze od 0,5 mg meloksikama/kg</w:t>
      </w:r>
      <w:r w:rsidR="00381D81" w:rsidRPr="000D76F3">
        <w:t>,</w:t>
      </w:r>
      <w:r w:rsidRPr="000D76F3">
        <w:t xml:space="preserve"> vrijednost C</w:t>
      </w:r>
      <w:r w:rsidRPr="000D76F3">
        <w:rPr>
          <w:vertAlign w:val="subscript"/>
        </w:rPr>
        <w:t>max</w:t>
      </w:r>
      <w:r w:rsidR="00691E46" w:rsidRPr="000D76F3">
        <w:rPr>
          <w:vertAlign w:val="subscript"/>
        </w:rPr>
        <w:t xml:space="preserve"> </w:t>
      </w:r>
      <w:r w:rsidRPr="000D76F3">
        <w:t>od 2,1 µg/ml postignut</w:t>
      </w:r>
      <w:r w:rsidR="00381D81" w:rsidRPr="000D76F3">
        <w:t>a je</w:t>
      </w:r>
      <w:r w:rsidRPr="000D76F3">
        <w:t xml:space="preserve"> za 7,7 sati.</w:t>
      </w:r>
    </w:p>
    <w:p w14:paraId="444C230A" w14:textId="77777777" w:rsidR="00274589" w:rsidRPr="000D76F3" w:rsidRDefault="00274589" w:rsidP="00174FAE">
      <w:pPr>
        <w:spacing w:line="240" w:lineRule="auto"/>
        <w:jc w:val="left"/>
      </w:pPr>
      <w:r w:rsidRPr="000D76F3">
        <w:t>Nakon jedne intramuskularne doze od 0,4 mg meloksikama/kg, vrijednost C</w:t>
      </w:r>
      <w:r w:rsidRPr="000D76F3">
        <w:rPr>
          <w:vertAlign w:val="subscript"/>
        </w:rPr>
        <w:t>max</w:t>
      </w:r>
      <w:r w:rsidRPr="000D76F3">
        <w:t xml:space="preserve"> od 1,1</w:t>
      </w:r>
      <w:r w:rsidR="00691E46" w:rsidRPr="000D76F3">
        <w:t xml:space="preserve"> </w:t>
      </w:r>
      <w:r w:rsidRPr="000D76F3">
        <w:t>do 1,5 µg/ml dosegnuta je u svinja nakon 1 sata.</w:t>
      </w:r>
    </w:p>
    <w:p w14:paraId="37E90C34" w14:textId="77777777" w:rsidR="00274589" w:rsidRPr="000D76F3" w:rsidRDefault="00274589" w:rsidP="00174FAE">
      <w:pPr>
        <w:spacing w:line="240" w:lineRule="auto"/>
        <w:jc w:val="left"/>
      </w:pPr>
    </w:p>
    <w:p w14:paraId="0285EB01" w14:textId="77777777" w:rsidR="00274589" w:rsidRPr="000D76F3" w:rsidRDefault="00813A60" w:rsidP="00174FAE">
      <w:pPr>
        <w:spacing w:line="240" w:lineRule="auto"/>
        <w:jc w:val="left"/>
      </w:pPr>
      <w:r w:rsidRPr="000D76F3">
        <w:rPr>
          <w:u w:val="single"/>
        </w:rPr>
        <w:t>Raspodjela</w:t>
      </w:r>
    </w:p>
    <w:p w14:paraId="66953D1C" w14:textId="77777777" w:rsidR="00274589" w:rsidRPr="000D76F3" w:rsidRDefault="00274589" w:rsidP="00174FAE">
      <w:pPr>
        <w:pStyle w:val="BodyTextIndent"/>
        <w:ind w:left="0"/>
        <w:jc w:val="left"/>
        <w:rPr>
          <w:rFonts w:ascii="Times New Roman" w:hAnsi="Times New Roman"/>
          <w:lang w:val="hr-HR"/>
        </w:rPr>
      </w:pPr>
      <w:r w:rsidRPr="000D76F3">
        <w:rPr>
          <w:rFonts w:ascii="Times New Roman" w:hAnsi="Times New Roman"/>
          <w:lang w:val="hr-HR"/>
        </w:rPr>
        <w:t>Više od 98% meloksikama vezano je na bjelančevine plazme. Najviše koncentracije meloksikama naći će se u jetri i bubregu. Relativno niske koncentracije mogu se naći u poprečnoprugastim mišićima</w:t>
      </w:r>
      <w:r w:rsidR="00A97D4C" w:rsidRPr="000D76F3">
        <w:rPr>
          <w:rFonts w:ascii="Times New Roman" w:hAnsi="Times New Roman"/>
          <w:lang w:val="hr-HR"/>
        </w:rPr>
        <w:t xml:space="preserve"> </w:t>
      </w:r>
      <w:r w:rsidR="008701EB" w:rsidRPr="000D76F3">
        <w:rPr>
          <w:rFonts w:ascii="Times New Roman" w:hAnsi="Times New Roman"/>
          <w:lang w:val="hr-HR"/>
        </w:rPr>
        <w:t>(skeletni mišići</w:t>
      </w:r>
      <w:r w:rsidR="00A97D4C" w:rsidRPr="000D76F3">
        <w:rPr>
          <w:rFonts w:ascii="Times New Roman" w:hAnsi="Times New Roman"/>
          <w:lang w:val="hr-HR"/>
        </w:rPr>
        <w:t>)</w:t>
      </w:r>
      <w:r w:rsidRPr="000D76F3">
        <w:rPr>
          <w:rFonts w:ascii="Times New Roman" w:hAnsi="Times New Roman"/>
          <w:lang w:val="hr-HR"/>
        </w:rPr>
        <w:t xml:space="preserve"> i masnom tkivu.</w:t>
      </w:r>
    </w:p>
    <w:p w14:paraId="06563A69" w14:textId="77777777" w:rsidR="00274589" w:rsidRPr="000D76F3" w:rsidRDefault="00274589" w:rsidP="00174FAE">
      <w:pPr>
        <w:spacing w:line="240" w:lineRule="auto"/>
        <w:jc w:val="left"/>
      </w:pPr>
    </w:p>
    <w:p w14:paraId="350B9374" w14:textId="77777777" w:rsidR="00274589" w:rsidRPr="000D76F3" w:rsidRDefault="00274589" w:rsidP="00174FAE">
      <w:pPr>
        <w:spacing w:line="240" w:lineRule="auto"/>
        <w:jc w:val="left"/>
        <w:rPr>
          <w:u w:val="single"/>
        </w:rPr>
      </w:pPr>
      <w:r w:rsidRPr="000D76F3">
        <w:rPr>
          <w:u w:val="single"/>
        </w:rPr>
        <w:t>Metabolizam</w:t>
      </w:r>
    </w:p>
    <w:p w14:paraId="1824A3A8" w14:textId="77777777" w:rsidR="00274589" w:rsidRPr="000D76F3" w:rsidRDefault="00274589" w:rsidP="00174FAE">
      <w:pPr>
        <w:pStyle w:val="BodyText"/>
        <w:tabs>
          <w:tab w:val="left" w:pos="567"/>
        </w:tabs>
        <w:jc w:val="left"/>
        <w:rPr>
          <w:lang w:val="hr-HR"/>
        </w:rPr>
      </w:pPr>
      <w:r w:rsidRPr="000D76F3">
        <w:rPr>
          <w:snapToGrid w:val="0"/>
          <w:lang w:val="hr-HR" w:eastAsia="de-DE"/>
        </w:rPr>
        <w:t xml:space="preserve">Meloksikam se najvećim dijelom nađe u plazmi. U goveda, meloksikam </w:t>
      </w:r>
      <w:r w:rsidR="00056630" w:rsidRPr="000D76F3">
        <w:rPr>
          <w:snapToGrid w:val="0"/>
          <w:lang w:val="hr-HR" w:eastAsia="de-DE"/>
        </w:rPr>
        <w:t>s</w:t>
      </w:r>
      <w:r w:rsidRPr="000D76F3">
        <w:rPr>
          <w:snapToGrid w:val="0"/>
          <w:lang w:val="hr-HR" w:eastAsia="de-DE"/>
        </w:rPr>
        <w:t xml:space="preserve">e također </w:t>
      </w:r>
      <w:r w:rsidR="00056630" w:rsidRPr="000D76F3">
        <w:rPr>
          <w:snapToGrid w:val="0"/>
          <w:lang w:val="hr-HR" w:eastAsia="de-DE"/>
        </w:rPr>
        <w:t>velikim dijelom izluči u</w:t>
      </w:r>
      <w:r w:rsidRPr="000D76F3">
        <w:rPr>
          <w:snapToGrid w:val="0"/>
          <w:lang w:val="hr-HR" w:eastAsia="de-DE"/>
        </w:rPr>
        <w:t xml:space="preserve"> mlijek</w:t>
      </w:r>
      <w:r w:rsidR="00056630" w:rsidRPr="000D76F3">
        <w:rPr>
          <w:snapToGrid w:val="0"/>
          <w:lang w:val="hr-HR" w:eastAsia="de-DE"/>
        </w:rPr>
        <w:t>o</w:t>
      </w:r>
      <w:r w:rsidRPr="000D76F3">
        <w:rPr>
          <w:snapToGrid w:val="0"/>
          <w:lang w:val="hr-HR" w:eastAsia="de-DE"/>
        </w:rPr>
        <w:t xml:space="preserve"> i žuč, dok mokraća sadrži samo tragove ishodišnog spoja. U svinja, žuč i mokraća sadrže samo tragove ishodišnog spoja.</w:t>
      </w:r>
      <w:r w:rsidRPr="000D76F3">
        <w:rPr>
          <w:lang w:val="hr-HR"/>
        </w:rPr>
        <w:t xml:space="preserve"> Meloksikam se metabolizira u alkohol, derivat kiseline i u nekoliko polarnih metabolita. Svi osnovni metaboliti pokazali su se farmakološki neaktivnima.</w:t>
      </w:r>
    </w:p>
    <w:p w14:paraId="50A727B1" w14:textId="77777777" w:rsidR="00274589" w:rsidRPr="000D76F3" w:rsidRDefault="00274589" w:rsidP="00174FAE">
      <w:pPr>
        <w:spacing w:line="240" w:lineRule="auto"/>
        <w:jc w:val="left"/>
      </w:pPr>
    </w:p>
    <w:p w14:paraId="37AA8BF7" w14:textId="77777777" w:rsidR="00274589" w:rsidRPr="000D76F3" w:rsidRDefault="00274589" w:rsidP="00174FAE">
      <w:pPr>
        <w:tabs>
          <w:tab w:val="clear" w:pos="567"/>
        </w:tabs>
        <w:spacing w:line="240" w:lineRule="auto"/>
        <w:jc w:val="left"/>
        <w:rPr>
          <w:u w:val="single"/>
        </w:rPr>
      </w:pPr>
      <w:r w:rsidRPr="000D76F3">
        <w:rPr>
          <w:u w:val="single"/>
        </w:rPr>
        <w:t>Eliminacija</w:t>
      </w:r>
    </w:p>
    <w:p w14:paraId="24C85454" w14:textId="77777777" w:rsidR="00274589" w:rsidRPr="000D76F3" w:rsidRDefault="00274589" w:rsidP="00174FAE">
      <w:pPr>
        <w:pStyle w:val="BodyTextIndent2"/>
        <w:tabs>
          <w:tab w:val="clear" w:pos="567"/>
        </w:tabs>
        <w:spacing w:line="240" w:lineRule="auto"/>
        <w:ind w:left="0" w:firstLine="0"/>
        <w:jc w:val="left"/>
        <w:rPr>
          <w:b w:val="0"/>
          <w:bCs w:val="0"/>
          <w:lang w:val="hr-HR"/>
        </w:rPr>
      </w:pPr>
      <w:r w:rsidRPr="000D76F3">
        <w:rPr>
          <w:b w:val="0"/>
          <w:bCs w:val="0"/>
          <w:lang w:val="hr-HR"/>
        </w:rPr>
        <w:t xml:space="preserve">Nakon </w:t>
      </w:r>
      <w:r w:rsidR="0091202F">
        <w:rPr>
          <w:b w:val="0"/>
          <w:bCs w:val="0"/>
          <w:lang w:val="hr-HR"/>
        </w:rPr>
        <w:t>subk</w:t>
      </w:r>
      <w:r w:rsidR="007F7F1D" w:rsidRPr="000D76F3">
        <w:rPr>
          <w:b w:val="0"/>
          <w:bCs w:val="0"/>
          <w:lang w:val="hr-HR"/>
        </w:rPr>
        <w:t>u</w:t>
      </w:r>
      <w:r w:rsidR="005977A5" w:rsidRPr="000D76F3">
        <w:rPr>
          <w:b w:val="0"/>
          <w:bCs w:val="0"/>
          <w:lang w:val="hr-HR"/>
        </w:rPr>
        <w:t xml:space="preserve">tane </w:t>
      </w:r>
      <w:r w:rsidRPr="000D76F3">
        <w:rPr>
          <w:b w:val="0"/>
          <w:bCs w:val="0"/>
          <w:lang w:val="hr-HR"/>
        </w:rPr>
        <w:t xml:space="preserve">injekcije u mladih goveda, poluživot izlučivanja meloksikama iznosi 26 sati. </w:t>
      </w:r>
    </w:p>
    <w:p w14:paraId="3457ECF0" w14:textId="77777777" w:rsidR="00274589" w:rsidRPr="000D76F3" w:rsidRDefault="00274589" w:rsidP="00174FAE">
      <w:pPr>
        <w:pStyle w:val="BodyTextIndent2"/>
        <w:spacing w:line="240" w:lineRule="auto"/>
        <w:ind w:left="0" w:firstLine="0"/>
        <w:jc w:val="left"/>
        <w:rPr>
          <w:b w:val="0"/>
          <w:bCs w:val="0"/>
          <w:lang w:val="hr-HR"/>
        </w:rPr>
      </w:pPr>
    </w:p>
    <w:p w14:paraId="2C298589" w14:textId="77777777" w:rsidR="00274589" w:rsidRPr="000D76F3" w:rsidRDefault="00274589" w:rsidP="00174FAE">
      <w:pPr>
        <w:pStyle w:val="BodyTextIndent2"/>
        <w:spacing w:line="240" w:lineRule="auto"/>
        <w:ind w:left="0" w:firstLine="0"/>
        <w:jc w:val="left"/>
        <w:rPr>
          <w:b w:val="0"/>
          <w:bCs w:val="0"/>
          <w:lang w:val="hr-HR"/>
        </w:rPr>
      </w:pPr>
      <w:r w:rsidRPr="000D76F3">
        <w:rPr>
          <w:b w:val="0"/>
          <w:bCs w:val="0"/>
          <w:lang w:val="hr-HR"/>
        </w:rPr>
        <w:t>U svinja, nakon intramuskularne primjene, prosječni poluživot uklanjanja iz plazme iznosi približno 2,5 sat</w:t>
      </w:r>
      <w:r w:rsidR="00381D81" w:rsidRPr="000D76F3">
        <w:rPr>
          <w:b w:val="0"/>
          <w:bCs w:val="0"/>
          <w:lang w:val="hr-HR"/>
        </w:rPr>
        <w:t>a</w:t>
      </w:r>
      <w:r w:rsidRPr="000D76F3">
        <w:rPr>
          <w:b w:val="0"/>
          <w:bCs w:val="0"/>
          <w:lang w:val="hr-HR"/>
        </w:rPr>
        <w:t>.</w:t>
      </w:r>
    </w:p>
    <w:p w14:paraId="4FF4A426" w14:textId="77777777" w:rsidR="00274589" w:rsidRPr="000D76F3" w:rsidRDefault="00274589" w:rsidP="00174FAE">
      <w:pPr>
        <w:pStyle w:val="BodyTextIndent2"/>
        <w:spacing w:line="240" w:lineRule="auto"/>
        <w:ind w:left="0" w:firstLine="0"/>
        <w:jc w:val="left"/>
        <w:rPr>
          <w:b w:val="0"/>
          <w:bCs w:val="0"/>
          <w:lang w:val="hr-HR"/>
        </w:rPr>
      </w:pPr>
    </w:p>
    <w:p w14:paraId="774A154D" w14:textId="77777777" w:rsidR="00274589" w:rsidRPr="000D76F3" w:rsidRDefault="00274589" w:rsidP="00174FAE">
      <w:pPr>
        <w:pStyle w:val="BodyTextIndent2"/>
        <w:spacing w:line="240" w:lineRule="auto"/>
        <w:ind w:left="0" w:firstLine="0"/>
        <w:jc w:val="left"/>
        <w:rPr>
          <w:b w:val="0"/>
          <w:bCs w:val="0"/>
          <w:lang w:val="hr-HR"/>
        </w:rPr>
      </w:pPr>
      <w:r w:rsidRPr="000D76F3">
        <w:rPr>
          <w:b w:val="0"/>
          <w:bCs w:val="0"/>
          <w:lang w:val="hr-HR"/>
        </w:rPr>
        <w:t>Otprilike 50% primijenjene doze izlučuje se mokraćom</w:t>
      </w:r>
      <w:r w:rsidR="00381D81" w:rsidRPr="000D76F3">
        <w:rPr>
          <w:b w:val="0"/>
          <w:bCs w:val="0"/>
          <w:lang w:val="hr-HR"/>
        </w:rPr>
        <w:t>,</w:t>
      </w:r>
      <w:r w:rsidRPr="000D76F3">
        <w:rPr>
          <w:b w:val="0"/>
          <w:bCs w:val="0"/>
          <w:lang w:val="hr-HR"/>
        </w:rPr>
        <w:t xml:space="preserve"> a ostatak </w:t>
      </w:r>
      <w:r w:rsidR="00776311" w:rsidRPr="000D76F3">
        <w:rPr>
          <w:b w:val="0"/>
          <w:lang w:val="hr-HR"/>
        </w:rPr>
        <w:t>izmet</w:t>
      </w:r>
      <w:r w:rsidRPr="000D76F3">
        <w:rPr>
          <w:b w:val="0"/>
          <w:bCs w:val="0"/>
          <w:lang w:val="hr-HR"/>
        </w:rPr>
        <w:t>om.</w:t>
      </w:r>
    </w:p>
    <w:p w14:paraId="70202075" w14:textId="77777777" w:rsidR="00274589" w:rsidRPr="000D76F3" w:rsidRDefault="00274589" w:rsidP="00174FAE">
      <w:pPr>
        <w:tabs>
          <w:tab w:val="clear" w:pos="567"/>
        </w:tabs>
        <w:spacing w:line="240" w:lineRule="auto"/>
        <w:jc w:val="left"/>
      </w:pPr>
    </w:p>
    <w:p w14:paraId="1B8A2184" w14:textId="77777777" w:rsidR="00274589" w:rsidRPr="000D76F3" w:rsidRDefault="00274589" w:rsidP="00174FAE">
      <w:pPr>
        <w:spacing w:line="240" w:lineRule="auto"/>
        <w:jc w:val="left"/>
        <w:rPr>
          <w:b/>
          <w:bCs/>
        </w:rPr>
      </w:pPr>
    </w:p>
    <w:p w14:paraId="1D3485EB" w14:textId="77777777" w:rsidR="00274589" w:rsidRPr="000D76F3" w:rsidRDefault="00274589" w:rsidP="00174FAE">
      <w:pPr>
        <w:spacing w:line="240" w:lineRule="auto"/>
        <w:jc w:val="left"/>
      </w:pPr>
      <w:r w:rsidRPr="000D76F3">
        <w:rPr>
          <w:b/>
          <w:bCs/>
        </w:rPr>
        <w:t>6.</w:t>
      </w:r>
      <w:r w:rsidRPr="000D76F3">
        <w:rPr>
          <w:b/>
          <w:bCs/>
        </w:rPr>
        <w:tab/>
        <w:t>FARMACEUTSKI PODACI</w:t>
      </w:r>
    </w:p>
    <w:p w14:paraId="03024E5C" w14:textId="77777777" w:rsidR="00274589" w:rsidRPr="000D76F3" w:rsidRDefault="00274589" w:rsidP="00174FAE">
      <w:pPr>
        <w:tabs>
          <w:tab w:val="clear" w:pos="567"/>
        </w:tabs>
        <w:spacing w:line="240" w:lineRule="auto"/>
        <w:jc w:val="left"/>
      </w:pPr>
    </w:p>
    <w:p w14:paraId="0A84C590" w14:textId="77777777" w:rsidR="00274589" w:rsidRPr="000D76F3" w:rsidRDefault="00274589" w:rsidP="00174FAE">
      <w:pPr>
        <w:tabs>
          <w:tab w:val="clear" w:pos="567"/>
        </w:tabs>
        <w:spacing w:line="240" w:lineRule="auto"/>
        <w:ind w:left="567" w:hanging="567"/>
        <w:jc w:val="left"/>
        <w:rPr>
          <w:b/>
          <w:bCs/>
        </w:rPr>
      </w:pPr>
      <w:r w:rsidRPr="000D76F3">
        <w:rPr>
          <w:b/>
          <w:bCs/>
        </w:rPr>
        <w:t>6.1</w:t>
      </w:r>
      <w:r w:rsidRPr="000D76F3">
        <w:rPr>
          <w:b/>
          <w:bCs/>
        </w:rPr>
        <w:tab/>
        <w:t>Popis pomoćnih tvari</w:t>
      </w:r>
    </w:p>
    <w:p w14:paraId="229BEA40" w14:textId="77777777" w:rsidR="00274589" w:rsidRPr="000D76F3" w:rsidRDefault="00274589" w:rsidP="00174FAE">
      <w:pPr>
        <w:tabs>
          <w:tab w:val="clear" w:pos="567"/>
        </w:tabs>
        <w:spacing w:line="240" w:lineRule="auto"/>
        <w:jc w:val="left"/>
        <w:rPr>
          <w:b/>
          <w:bCs/>
        </w:rPr>
      </w:pPr>
    </w:p>
    <w:p w14:paraId="527667EA" w14:textId="77777777" w:rsidR="00274589" w:rsidRPr="000D76F3" w:rsidRDefault="008D0DBB" w:rsidP="00174FAE">
      <w:pPr>
        <w:tabs>
          <w:tab w:val="clear" w:pos="567"/>
          <w:tab w:val="left" w:pos="540"/>
        </w:tabs>
        <w:spacing w:line="240" w:lineRule="auto"/>
        <w:ind w:left="567" w:hanging="567"/>
        <w:jc w:val="left"/>
      </w:pPr>
      <w:r w:rsidRPr="000D76F3">
        <w:t>e</w:t>
      </w:r>
      <w:r w:rsidR="00274589" w:rsidRPr="000D76F3">
        <w:t>tanol</w:t>
      </w:r>
    </w:p>
    <w:p w14:paraId="237D6253" w14:textId="77777777" w:rsidR="00274589" w:rsidRPr="000D76F3" w:rsidRDefault="008D0DBB" w:rsidP="00174FAE">
      <w:pPr>
        <w:tabs>
          <w:tab w:val="clear" w:pos="567"/>
          <w:tab w:val="left" w:pos="540"/>
        </w:tabs>
        <w:spacing w:line="240" w:lineRule="auto"/>
        <w:ind w:left="567" w:hanging="567"/>
        <w:jc w:val="left"/>
      </w:pPr>
      <w:r w:rsidRPr="000D76F3">
        <w:t>p</w:t>
      </w:r>
      <w:r w:rsidR="00274589" w:rsidRPr="000D76F3">
        <w:t>oloksamer 188</w:t>
      </w:r>
    </w:p>
    <w:p w14:paraId="1C31D1F0" w14:textId="77777777" w:rsidR="00274589" w:rsidRPr="000D76F3" w:rsidRDefault="008D0DBB" w:rsidP="00174FAE">
      <w:pPr>
        <w:tabs>
          <w:tab w:val="clear" w:pos="567"/>
          <w:tab w:val="left" w:pos="540"/>
        </w:tabs>
        <w:spacing w:line="240" w:lineRule="auto"/>
        <w:ind w:left="567" w:hanging="567"/>
        <w:jc w:val="left"/>
      </w:pPr>
      <w:r w:rsidRPr="000D76F3">
        <w:t>n</w:t>
      </w:r>
      <w:r w:rsidR="00274589" w:rsidRPr="000D76F3">
        <w:t>atrijev klorid</w:t>
      </w:r>
    </w:p>
    <w:p w14:paraId="3E4F981D" w14:textId="77777777" w:rsidR="00274589" w:rsidRPr="000D76F3" w:rsidRDefault="00274589" w:rsidP="00174FAE">
      <w:pPr>
        <w:tabs>
          <w:tab w:val="clear" w:pos="567"/>
          <w:tab w:val="left" w:pos="540"/>
        </w:tabs>
        <w:spacing w:line="240" w:lineRule="auto"/>
        <w:ind w:left="567" w:hanging="567"/>
        <w:jc w:val="left"/>
      </w:pPr>
      <w:r w:rsidRPr="000D76F3">
        <w:t>glicin</w:t>
      </w:r>
    </w:p>
    <w:p w14:paraId="0E8B65A8" w14:textId="77777777" w:rsidR="00274589" w:rsidRPr="000D76F3" w:rsidRDefault="008D0DBB" w:rsidP="00174FAE">
      <w:pPr>
        <w:tabs>
          <w:tab w:val="clear" w:pos="567"/>
          <w:tab w:val="left" w:pos="540"/>
        </w:tabs>
        <w:spacing w:line="240" w:lineRule="auto"/>
        <w:ind w:left="567" w:hanging="567"/>
        <w:jc w:val="left"/>
      </w:pPr>
      <w:r w:rsidRPr="000D76F3">
        <w:t>n</w:t>
      </w:r>
      <w:r w:rsidR="00274589" w:rsidRPr="000D76F3">
        <w:t xml:space="preserve">atrijev hidroksid </w:t>
      </w:r>
    </w:p>
    <w:p w14:paraId="14C79EB3" w14:textId="77777777" w:rsidR="00274589" w:rsidRPr="000D76F3" w:rsidRDefault="00274589" w:rsidP="00174FAE">
      <w:pPr>
        <w:tabs>
          <w:tab w:val="clear" w:pos="567"/>
          <w:tab w:val="left" w:pos="540"/>
        </w:tabs>
        <w:spacing w:line="240" w:lineRule="auto"/>
        <w:ind w:left="567" w:hanging="567"/>
        <w:jc w:val="left"/>
      </w:pPr>
      <w:r w:rsidRPr="000D76F3">
        <w:t>glikofurol</w:t>
      </w:r>
    </w:p>
    <w:p w14:paraId="491FE323" w14:textId="77777777" w:rsidR="00274589" w:rsidRPr="000D76F3" w:rsidRDefault="008D0DBB" w:rsidP="00174FAE">
      <w:pPr>
        <w:tabs>
          <w:tab w:val="clear" w:pos="567"/>
          <w:tab w:val="left" w:pos="540"/>
        </w:tabs>
        <w:spacing w:line="240" w:lineRule="auto"/>
        <w:ind w:left="567" w:hanging="567"/>
        <w:jc w:val="left"/>
      </w:pPr>
      <w:r w:rsidRPr="000D76F3">
        <w:t>m</w:t>
      </w:r>
      <w:r w:rsidR="00274589" w:rsidRPr="000D76F3">
        <w:t>eglumin</w:t>
      </w:r>
    </w:p>
    <w:p w14:paraId="675992B3" w14:textId="77777777" w:rsidR="00274589" w:rsidRPr="000D76F3" w:rsidRDefault="008D0DBB" w:rsidP="00174FAE">
      <w:pPr>
        <w:tabs>
          <w:tab w:val="clear" w:pos="567"/>
          <w:tab w:val="left" w:pos="540"/>
        </w:tabs>
        <w:spacing w:line="240" w:lineRule="auto"/>
        <w:ind w:left="567" w:hanging="567"/>
        <w:jc w:val="left"/>
      </w:pPr>
      <w:r w:rsidRPr="000D76F3">
        <w:t>v</w:t>
      </w:r>
      <w:r w:rsidR="00274589" w:rsidRPr="000D76F3">
        <w:t xml:space="preserve">oda za injekcije </w:t>
      </w:r>
    </w:p>
    <w:p w14:paraId="725DC6D3" w14:textId="77777777" w:rsidR="00274589" w:rsidRPr="000D76F3" w:rsidRDefault="00274589" w:rsidP="00174FAE">
      <w:pPr>
        <w:tabs>
          <w:tab w:val="clear" w:pos="567"/>
        </w:tabs>
        <w:spacing w:line="240" w:lineRule="auto"/>
        <w:jc w:val="left"/>
      </w:pPr>
    </w:p>
    <w:p w14:paraId="12A178C7" w14:textId="77777777" w:rsidR="00274589" w:rsidRPr="000D76F3" w:rsidRDefault="00274589" w:rsidP="00174FAE">
      <w:pPr>
        <w:tabs>
          <w:tab w:val="clear" w:pos="567"/>
        </w:tabs>
        <w:spacing w:line="240" w:lineRule="auto"/>
        <w:jc w:val="left"/>
      </w:pPr>
      <w:r w:rsidRPr="000D76F3">
        <w:rPr>
          <w:b/>
          <w:bCs/>
        </w:rPr>
        <w:t>6.2</w:t>
      </w:r>
      <w:r w:rsidRPr="000D76F3">
        <w:rPr>
          <w:b/>
          <w:bCs/>
        </w:rPr>
        <w:tab/>
      </w:r>
      <w:r w:rsidR="00FE2B02">
        <w:rPr>
          <w:b/>
          <w:bCs/>
        </w:rPr>
        <w:t>Glavne inkompatibilnosti</w:t>
      </w:r>
      <w:r w:rsidRPr="000D76F3">
        <w:rPr>
          <w:b/>
          <w:bCs/>
        </w:rPr>
        <w:t xml:space="preserve"> </w:t>
      </w:r>
    </w:p>
    <w:p w14:paraId="57A321F7" w14:textId="77777777" w:rsidR="00274589" w:rsidRPr="000D76F3" w:rsidRDefault="00274589" w:rsidP="00174FAE">
      <w:pPr>
        <w:tabs>
          <w:tab w:val="clear" w:pos="567"/>
        </w:tabs>
        <w:spacing w:line="240" w:lineRule="auto"/>
        <w:jc w:val="left"/>
      </w:pPr>
    </w:p>
    <w:p w14:paraId="285AD8FF" w14:textId="77777777" w:rsidR="00274589" w:rsidRPr="000D76F3" w:rsidRDefault="00274589" w:rsidP="00174FAE">
      <w:pPr>
        <w:tabs>
          <w:tab w:val="clear" w:pos="567"/>
        </w:tabs>
        <w:spacing w:line="240" w:lineRule="auto"/>
        <w:jc w:val="left"/>
      </w:pPr>
      <w:r w:rsidRPr="000D76F3">
        <w:t>Nisu poznate.</w:t>
      </w:r>
    </w:p>
    <w:p w14:paraId="4043876D" w14:textId="77777777" w:rsidR="00274589" w:rsidRPr="000D76F3" w:rsidRDefault="00274589" w:rsidP="00174FAE">
      <w:pPr>
        <w:tabs>
          <w:tab w:val="clear" w:pos="567"/>
        </w:tabs>
        <w:spacing w:line="240" w:lineRule="auto"/>
        <w:jc w:val="left"/>
      </w:pPr>
    </w:p>
    <w:p w14:paraId="79AF43CD" w14:textId="77777777" w:rsidR="00274589" w:rsidRPr="000D76F3" w:rsidRDefault="00274589" w:rsidP="00174FAE">
      <w:pPr>
        <w:tabs>
          <w:tab w:val="clear" w:pos="567"/>
        </w:tabs>
        <w:spacing w:line="240" w:lineRule="auto"/>
        <w:jc w:val="left"/>
      </w:pPr>
      <w:r w:rsidRPr="000D76F3">
        <w:rPr>
          <w:b/>
          <w:bCs/>
        </w:rPr>
        <w:t>6.3</w:t>
      </w:r>
      <w:r w:rsidRPr="000D76F3">
        <w:rPr>
          <w:b/>
          <w:bCs/>
        </w:rPr>
        <w:tab/>
        <w:t xml:space="preserve">Rok valjanosti </w:t>
      </w:r>
    </w:p>
    <w:p w14:paraId="53C8FC31" w14:textId="77777777" w:rsidR="00274589" w:rsidRPr="000D76F3" w:rsidRDefault="00274589" w:rsidP="00174FAE">
      <w:pPr>
        <w:tabs>
          <w:tab w:val="clear" w:pos="567"/>
        </w:tabs>
        <w:spacing w:line="240" w:lineRule="auto"/>
        <w:jc w:val="left"/>
      </w:pPr>
    </w:p>
    <w:p w14:paraId="607FD338" w14:textId="77777777" w:rsidR="00274589" w:rsidRPr="000D76F3" w:rsidRDefault="00274589" w:rsidP="00174FAE">
      <w:pPr>
        <w:tabs>
          <w:tab w:val="clear" w:pos="567"/>
          <w:tab w:val="left" w:pos="6804"/>
        </w:tabs>
        <w:spacing w:line="240" w:lineRule="auto"/>
        <w:jc w:val="left"/>
      </w:pPr>
      <w:r w:rsidRPr="000D76F3">
        <w:t xml:space="preserve">Rok valjanosti veterinarsko-medicinskog proizvoda </w:t>
      </w:r>
      <w:r w:rsidR="00B213E2" w:rsidRPr="000D76F3">
        <w:rPr>
          <w:lang w:eastAsia="en-GB"/>
        </w:rPr>
        <w:t>kad je zapakiran</w:t>
      </w:r>
      <w:r w:rsidRPr="000D76F3">
        <w:t xml:space="preserve"> za prodaju: 3 godine</w:t>
      </w:r>
      <w:r w:rsidR="005D073F" w:rsidRPr="000D76F3">
        <w:t>.</w:t>
      </w:r>
    </w:p>
    <w:p w14:paraId="22D6E902" w14:textId="77777777" w:rsidR="00274589" w:rsidRPr="000D76F3" w:rsidRDefault="00274589" w:rsidP="00174FAE">
      <w:pPr>
        <w:tabs>
          <w:tab w:val="clear" w:pos="567"/>
          <w:tab w:val="left" w:pos="6804"/>
        </w:tabs>
        <w:spacing w:line="240" w:lineRule="auto"/>
        <w:jc w:val="left"/>
      </w:pPr>
      <w:r w:rsidRPr="000D76F3">
        <w:t>Rok valjanosti poslije prvog otvaranja unutarnjeg pakovanja: 28 dana</w:t>
      </w:r>
      <w:r w:rsidR="005D073F" w:rsidRPr="000D76F3">
        <w:t>.</w:t>
      </w:r>
      <w:r w:rsidRPr="000D76F3">
        <w:t xml:space="preserve"> </w:t>
      </w:r>
    </w:p>
    <w:p w14:paraId="29B5A727" w14:textId="77777777" w:rsidR="00274589" w:rsidRPr="000D76F3" w:rsidRDefault="00274589" w:rsidP="00174FAE">
      <w:pPr>
        <w:tabs>
          <w:tab w:val="clear" w:pos="567"/>
        </w:tabs>
        <w:spacing w:line="240" w:lineRule="auto"/>
        <w:jc w:val="left"/>
      </w:pPr>
    </w:p>
    <w:p w14:paraId="38DA4A33" w14:textId="77777777" w:rsidR="00274589" w:rsidRPr="000D76F3" w:rsidRDefault="00274589" w:rsidP="00174FAE">
      <w:pPr>
        <w:pStyle w:val="BodyTextIndent"/>
        <w:tabs>
          <w:tab w:val="left" w:pos="567"/>
        </w:tabs>
        <w:ind w:left="0"/>
        <w:jc w:val="left"/>
        <w:rPr>
          <w:rFonts w:ascii="Times New Roman" w:hAnsi="Times New Roman"/>
          <w:lang w:val="hr-HR"/>
        </w:rPr>
      </w:pPr>
      <w:r w:rsidRPr="000D76F3">
        <w:rPr>
          <w:rFonts w:ascii="Times New Roman" w:hAnsi="Times New Roman"/>
          <w:b/>
          <w:bCs/>
          <w:lang w:val="hr-HR"/>
        </w:rPr>
        <w:t>6.4</w:t>
      </w:r>
      <w:r w:rsidRPr="000D76F3">
        <w:rPr>
          <w:rFonts w:ascii="Times New Roman" w:hAnsi="Times New Roman"/>
          <w:b/>
          <w:bCs/>
          <w:lang w:val="hr-HR"/>
        </w:rPr>
        <w:tab/>
        <w:t>Posebne mjere pr</w:t>
      </w:r>
      <w:r w:rsidR="00C92D6E" w:rsidRPr="000D76F3">
        <w:rPr>
          <w:rFonts w:ascii="Times New Roman" w:hAnsi="Times New Roman"/>
          <w:b/>
          <w:bCs/>
          <w:lang w:val="hr-HR"/>
        </w:rPr>
        <w:t xml:space="preserve">i </w:t>
      </w:r>
      <w:r w:rsidRPr="000D76F3">
        <w:rPr>
          <w:rFonts w:ascii="Times New Roman" w:hAnsi="Times New Roman"/>
          <w:b/>
          <w:bCs/>
          <w:lang w:val="hr-HR"/>
        </w:rPr>
        <w:t>čuvanj</w:t>
      </w:r>
      <w:r w:rsidR="00C92D6E" w:rsidRPr="000D76F3">
        <w:rPr>
          <w:rFonts w:ascii="Times New Roman" w:hAnsi="Times New Roman"/>
          <w:b/>
          <w:bCs/>
          <w:lang w:val="hr-HR"/>
        </w:rPr>
        <w:t>u</w:t>
      </w:r>
    </w:p>
    <w:p w14:paraId="295D67DC" w14:textId="77777777" w:rsidR="00274589" w:rsidRPr="000D76F3" w:rsidRDefault="00274589" w:rsidP="00174FAE">
      <w:pPr>
        <w:tabs>
          <w:tab w:val="clear" w:pos="567"/>
        </w:tabs>
        <w:spacing w:line="240" w:lineRule="auto"/>
        <w:jc w:val="left"/>
      </w:pPr>
    </w:p>
    <w:p w14:paraId="7F663AE2" w14:textId="77777777" w:rsidR="00274589" w:rsidRPr="000D76F3" w:rsidRDefault="00274589" w:rsidP="00174FAE">
      <w:pPr>
        <w:tabs>
          <w:tab w:val="clear" w:pos="567"/>
        </w:tabs>
        <w:spacing w:line="240" w:lineRule="auto"/>
        <w:jc w:val="left"/>
      </w:pPr>
      <w:r w:rsidRPr="000D76F3">
        <w:t>Ovaj veterinarsko-medicinski proizvod ne zahtijeva nikakve posebne uvjete čuvanja.</w:t>
      </w:r>
    </w:p>
    <w:p w14:paraId="0FEDF9C0" w14:textId="77777777" w:rsidR="00274589" w:rsidRPr="000D76F3" w:rsidRDefault="00274589" w:rsidP="00174FAE">
      <w:pPr>
        <w:tabs>
          <w:tab w:val="clear" w:pos="567"/>
        </w:tabs>
        <w:spacing w:line="240" w:lineRule="auto"/>
        <w:jc w:val="left"/>
      </w:pPr>
    </w:p>
    <w:p w14:paraId="3792E1CA" w14:textId="77777777" w:rsidR="00274589" w:rsidRPr="000D76F3" w:rsidRDefault="00274589" w:rsidP="00174FAE">
      <w:pPr>
        <w:pStyle w:val="BodyTextIndent"/>
        <w:tabs>
          <w:tab w:val="left" w:pos="567"/>
        </w:tabs>
        <w:ind w:left="0"/>
        <w:jc w:val="left"/>
        <w:rPr>
          <w:rFonts w:ascii="Times New Roman" w:hAnsi="Times New Roman"/>
          <w:lang w:val="hr-HR"/>
        </w:rPr>
      </w:pPr>
      <w:r w:rsidRPr="000D76F3">
        <w:rPr>
          <w:rFonts w:ascii="Times New Roman" w:hAnsi="Times New Roman"/>
          <w:b/>
          <w:bCs/>
          <w:lang w:val="hr-HR"/>
        </w:rPr>
        <w:t>6.5</w:t>
      </w:r>
      <w:r w:rsidRPr="000D76F3">
        <w:rPr>
          <w:rFonts w:ascii="Times New Roman" w:hAnsi="Times New Roman"/>
          <w:b/>
          <w:bCs/>
          <w:lang w:val="hr-HR"/>
        </w:rPr>
        <w:tab/>
        <w:t>Osobine i sastav unutarnjeg pakovanja</w:t>
      </w:r>
    </w:p>
    <w:p w14:paraId="18ECCE37" w14:textId="77777777" w:rsidR="00274589" w:rsidRPr="000D76F3" w:rsidRDefault="00274589" w:rsidP="00174FAE">
      <w:pPr>
        <w:tabs>
          <w:tab w:val="clear" w:pos="567"/>
        </w:tabs>
        <w:spacing w:line="240" w:lineRule="auto"/>
        <w:jc w:val="left"/>
      </w:pPr>
    </w:p>
    <w:p w14:paraId="4FAFC090" w14:textId="77777777" w:rsidR="00274589" w:rsidRPr="000D76F3" w:rsidRDefault="00274589" w:rsidP="00174FAE">
      <w:pPr>
        <w:pStyle w:val="BodyText"/>
        <w:jc w:val="left"/>
        <w:rPr>
          <w:lang w:val="hr-HR"/>
        </w:rPr>
      </w:pPr>
      <w:r w:rsidRPr="000D76F3">
        <w:rPr>
          <w:lang w:val="hr-HR"/>
        </w:rPr>
        <w:t>Kartonska kutija sadrži 1 ili 12 bezbojnih staklenih injekcijskih bočica od 20 ml, 50 ml ili 100 ml, zatvoren</w:t>
      </w:r>
      <w:r w:rsidR="004A186C" w:rsidRPr="000D76F3">
        <w:rPr>
          <w:lang w:val="hr-HR"/>
        </w:rPr>
        <w:t>ih</w:t>
      </w:r>
      <w:r w:rsidRPr="000D76F3">
        <w:rPr>
          <w:lang w:val="hr-HR"/>
        </w:rPr>
        <w:t xml:space="preserve"> gumenim čepom i os</w:t>
      </w:r>
      <w:r w:rsidR="005D073F" w:rsidRPr="000D76F3">
        <w:rPr>
          <w:lang w:val="hr-HR"/>
        </w:rPr>
        <w:t>i</w:t>
      </w:r>
      <w:r w:rsidRPr="000D76F3">
        <w:rPr>
          <w:lang w:val="hr-HR"/>
        </w:rPr>
        <w:t>guran</w:t>
      </w:r>
      <w:r w:rsidR="005D073F" w:rsidRPr="000D76F3">
        <w:rPr>
          <w:lang w:val="hr-HR"/>
        </w:rPr>
        <w:t>ih</w:t>
      </w:r>
      <w:r w:rsidRPr="000D76F3">
        <w:rPr>
          <w:lang w:val="hr-HR"/>
        </w:rPr>
        <w:t xml:space="preserve"> aluminijskom kapicom.</w:t>
      </w:r>
    </w:p>
    <w:p w14:paraId="247B3113" w14:textId="77777777" w:rsidR="00274589" w:rsidRPr="000D76F3" w:rsidRDefault="00274589" w:rsidP="00174FAE">
      <w:pPr>
        <w:pStyle w:val="BodyText"/>
        <w:jc w:val="left"/>
        <w:rPr>
          <w:lang w:val="hr-HR"/>
        </w:rPr>
      </w:pPr>
      <w:r w:rsidRPr="000D76F3">
        <w:rPr>
          <w:lang w:val="hr-HR"/>
        </w:rPr>
        <w:t>Ne moraju sve veličine pakovanja biti u prometu.</w:t>
      </w:r>
    </w:p>
    <w:p w14:paraId="25167ACC" w14:textId="77777777" w:rsidR="00274589" w:rsidRPr="000D76F3" w:rsidRDefault="00274589" w:rsidP="00174FAE">
      <w:pPr>
        <w:tabs>
          <w:tab w:val="clear" w:pos="567"/>
        </w:tabs>
        <w:spacing w:line="240" w:lineRule="auto"/>
        <w:jc w:val="left"/>
      </w:pPr>
    </w:p>
    <w:p w14:paraId="6A71B63B" w14:textId="77777777" w:rsidR="00274589" w:rsidRPr="000D76F3" w:rsidRDefault="00274589" w:rsidP="00174FAE">
      <w:pPr>
        <w:pStyle w:val="BodyTextIndent"/>
        <w:tabs>
          <w:tab w:val="left" w:pos="540"/>
        </w:tabs>
        <w:ind w:left="540" w:hanging="540"/>
        <w:jc w:val="left"/>
        <w:rPr>
          <w:rFonts w:ascii="Times New Roman" w:hAnsi="Times New Roman"/>
          <w:b/>
          <w:bCs/>
          <w:lang w:val="hr-HR"/>
        </w:rPr>
      </w:pPr>
      <w:r w:rsidRPr="000D76F3">
        <w:rPr>
          <w:rFonts w:ascii="Times New Roman" w:hAnsi="Times New Roman"/>
          <w:b/>
          <w:bCs/>
          <w:lang w:val="hr-HR"/>
        </w:rPr>
        <w:t>6.6</w:t>
      </w:r>
      <w:r w:rsidRPr="000D76F3">
        <w:rPr>
          <w:rFonts w:ascii="Times New Roman" w:hAnsi="Times New Roman"/>
          <w:b/>
          <w:bCs/>
          <w:lang w:val="hr-HR"/>
        </w:rPr>
        <w:tab/>
      </w:r>
      <w:r w:rsidR="004B7386" w:rsidRPr="000D76F3">
        <w:rPr>
          <w:rFonts w:ascii="Times New Roman" w:hAnsi="Times New Roman"/>
          <w:b/>
          <w:bCs/>
          <w:lang w:val="hr-HR"/>
        </w:rPr>
        <w:t>Posebne mjere opreza</w:t>
      </w:r>
      <w:r w:rsidR="004B7386" w:rsidRPr="000D76F3" w:rsidDel="006810A6">
        <w:rPr>
          <w:rFonts w:ascii="Times New Roman" w:hAnsi="Times New Roman"/>
          <w:b/>
          <w:bCs/>
          <w:lang w:val="hr-HR"/>
        </w:rPr>
        <w:t xml:space="preserve"> </w:t>
      </w:r>
      <w:r w:rsidR="004B7386" w:rsidRPr="000D76F3">
        <w:rPr>
          <w:rFonts w:ascii="Times New Roman" w:hAnsi="Times New Roman"/>
          <w:b/>
          <w:bCs/>
          <w:lang w:val="hr-HR"/>
        </w:rPr>
        <w:t xml:space="preserve">prilikom odlaganja </w:t>
      </w:r>
      <w:r w:rsidR="00A97933" w:rsidRPr="000D76F3">
        <w:rPr>
          <w:rFonts w:ascii="Times New Roman" w:hAnsi="Times New Roman"/>
          <w:b/>
          <w:lang w:val="hr-HR"/>
        </w:rPr>
        <w:t>neupotrebljenog</w:t>
      </w:r>
      <w:r w:rsidR="00A97933" w:rsidRPr="000D76F3">
        <w:rPr>
          <w:rFonts w:ascii="Calibri" w:hAnsi="Calibri"/>
          <w:lang w:val="hr-HR"/>
        </w:rPr>
        <w:t xml:space="preserve"> </w:t>
      </w:r>
      <w:r w:rsidR="004B7386" w:rsidRPr="000D76F3">
        <w:rPr>
          <w:rFonts w:ascii="Times New Roman" w:hAnsi="Times New Roman"/>
          <w:b/>
          <w:bCs/>
          <w:lang w:val="hr-HR"/>
        </w:rPr>
        <w:t>veterinarsko-medicinskog proizvoda ili otpadnih materijala dobivenih primjenom tih proizvoda</w:t>
      </w:r>
    </w:p>
    <w:p w14:paraId="2768D246" w14:textId="77777777" w:rsidR="00274589" w:rsidRPr="000D76F3" w:rsidRDefault="00274589" w:rsidP="00174FAE">
      <w:pPr>
        <w:tabs>
          <w:tab w:val="clear" w:pos="567"/>
        </w:tabs>
        <w:spacing w:line="240" w:lineRule="auto"/>
        <w:jc w:val="left"/>
      </w:pPr>
    </w:p>
    <w:p w14:paraId="7B577CED" w14:textId="77777777" w:rsidR="000147BC" w:rsidRPr="000D76F3" w:rsidRDefault="000147BC" w:rsidP="00174FAE">
      <w:pPr>
        <w:pStyle w:val="BodyText"/>
        <w:jc w:val="left"/>
        <w:rPr>
          <w:lang w:val="hr-HR"/>
        </w:rPr>
      </w:pPr>
      <w:r w:rsidRPr="000D76F3">
        <w:rPr>
          <w:lang w:val="hr-HR"/>
        </w:rPr>
        <w:t xml:space="preserve">Bilo koji </w:t>
      </w:r>
      <w:r w:rsidR="007F7F1D" w:rsidRPr="000D76F3">
        <w:rPr>
          <w:lang w:val="hr-HR"/>
        </w:rPr>
        <w:t xml:space="preserve">neupotrebljeni </w:t>
      </w:r>
      <w:r w:rsidRPr="000D76F3">
        <w:rPr>
          <w:lang w:val="hr-HR"/>
        </w:rPr>
        <w:t>veterinarsko-medicinski proizvod ili otpadni materijali dobiveni primjenom tih veterinarsko-medicinskih proizvoda trebaju se odlagati u skladu s lokalnim propisima.</w:t>
      </w:r>
    </w:p>
    <w:p w14:paraId="66608476" w14:textId="77777777" w:rsidR="000147BC" w:rsidRPr="000D76F3" w:rsidRDefault="000147BC" w:rsidP="00174FAE">
      <w:pPr>
        <w:pStyle w:val="BodyText"/>
        <w:jc w:val="left"/>
        <w:rPr>
          <w:lang w:val="hr-HR"/>
        </w:rPr>
      </w:pPr>
    </w:p>
    <w:p w14:paraId="1FC68028" w14:textId="77777777" w:rsidR="00274589" w:rsidRPr="000D76F3" w:rsidRDefault="00274589" w:rsidP="00174FAE">
      <w:pPr>
        <w:tabs>
          <w:tab w:val="clear" w:pos="567"/>
        </w:tabs>
        <w:spacing w:line="240" w:lineRule="auto"/>
        <w:jc w:val="left"/>
      </w:pPr>
    </w:p>
    <w:p w14:paraId="1D2F377B" w14:textId="77777777" w:rsidR="00274589" w:rsidRPr="000D76F3" w:rsidRDefault="00274589" w:rsidP="00174FAE">
      <w:pPr>
        <w:tabs>
          <w:tab w:val="clear" w:pos="567"/>
        </w:tabs>
        <w:spacing w:line="240" w:lineRule="auto"/>
        <w:ind w:left="540" w:hanging="540"/>
        <w:jc w:val="left"/>
        <w:rPr>
          <w:b/>
          <w:bCs/>
        </w:rPr>
      </w:pPr>
      <w:r w:rsidRPr="000D76F3">
        <w:rPr>
          <w:b/>
          <w:bCs/>
        </w:rPr>
        <w:t>7.</w:t>
      </w:r>
      <w:r w:rsidRPr="000D76F3">
        <w:rPr>
          <w:b/>
          <w:bCs/>
        </w:rPr>
        <w:tab/>
      </w:r>
      <w:r w:rsidR="007B5DC4" w:rsidRPr="000D76F3">
        <w:rPr>
          <w:b/>
          <w:bCs/>
        </w:rPr>
        <w:t>NOSITELJ ODOBRENJA ZA STAVLJANJE U PROMET</w:t>
      </w:r>
    </w:p>
    <w:p w14:paraId="37701EF5" w14:textId="77777777" w:rsidR="00274589" w:rsidRPr="000D76F3" w:rsidRDefault="00274589" w:rsidP="00174FAE">
      <w:pPr>
        <w:spacing w:line="240" w:lineRule="auto"/>
        <w:jc w:val="left"/>
      </w:pPr>
    </w:p>
    <w:p w14:paraId="63607C76" w14:textId="77777777" w:rsidR="00274589" w:rsidRPr="000D76F3" w:rsidRDefault="00274589" w:rsidP="00174FAE">
      <w:pPr>
        <w:spacing w:line="240" w:lineRule="auto"/>
        <w:jc w:val="left"/>
      </w:pPr>
      <w:r w:rsidRPr="000D76F3">
        <w:t>Boehringer Ingelheim Vetmedica GmbH</w:t>
      </w:r>
    </w:p>
    <w:p w14:paraId="0793A472" w14:textId="77777777" w:rsidR="00274589" w:rsidRPr="000D76F3" w:rsidRDefault="00274589" w:rsidP="00174FAE">
      <w:pPr>
        <w:spacing w:line="240" w:lineRule="auto"/>
        <w:jc w:val="left"/>
      </w:pPr>
      <w:r w:rsidRPr="000D76F3">
        <w:t>55216 Ingelheim/Rhein</w:t>
      </w:r>
    </w:p>
    <w:p w14:paraId="46185A44" w14:textId="77777777" w:rsidR="00274589" w:rsidRPr="000D76F3" w:rsidRDefault="00274589" w:rsidP="00174FAE">
      <w:pPr>
        <w:spacing w:line="240" w:lineRule="auto"/>
        <w:jc w:val="left"/>
        <w:rPr>
          <w:caps/>
        </w:rPr>
      </w:pPr>
      <w:r w:rsidRPr="000D76F3">
        <w:rPr>
          <w:caps/>
        </w:rPr>
        <w:t>Njemačka</w:t>
      </w:r>
    </w:p>
    <w:p w14:paraId="2F4BCD07" w14:textId="77777777" w:rsidR="00274589" w:rsidRPr="000D76F3" w:rsidRDefault="00274589" w:rsidP="00174FAE">
      <w:pPr>
        <w:spacing w:line="240" w:lineRule="auto"/>
        <w:jc w:val="left"/>
      </w:pPr>
    </w:p>
    <w:p w14:paraId="0A0555B8" w14:textId="77777777" w:rsidR="00274589" w:rsidRPr="000D76F3" w:rsidRDefault="00274589" w:rsidP="00174FAE">
      <w:pPr>
        <w:spacing w:line="240" w:lineRule="auto"/>
        <w:jc w:val="left"/>
      </w:pPr>
    </w:p>
    <w:p w14:paraId="09B634F6" w14:textId="77777777" w:rsidR="00274589" w:rsidRPr="000D76F3" w:rsidRDefault="00274589" w:rsidP="00174FAE">
      <w:pPr>
        <w:spacing w:line="240" w:lineRule="auto"/>
        <w:jc w:val="left"/>
      </w:pPr>
      <w:r w:rsidRPr="000D76F3">
        <w:rPr>
          <w:b/>
          <w:bCs/>
        </w:rPr>
        <w:t>8.</w:t>
      </w:r>
      <w:r w:rsidRPr="000D76F3">
        <w:rPr>
          <w:b/>
          <w:bCs/>
        </w:rPr>
        <w:tab/>
      </w:r>
      <w:r w:rsidRPr="000D76F3">
        <w:rPr>
          <w:b/>
          <w:bCs/>
          <w:caps/>
        </w:rPr>
        <w:t>BROJ(EVI) ODOBRENJA ZA STAVLJANJE U PROMET</w:t>
      </w:r>
    </w:p>
    <w:p w14:paraId="2E1A6EED" w14:textId="77777777" w:rsidR="00274589" w:rsidRPr="000D76F3" w:rsidRDefault="00274589" w:rsidP="00174FAE">
      <w:pPr>
        <w:spacing w:line="240" w:lineRule="auto"/>
        <w:jc w:val="left"/>
      </w:pPr>
    </w:p>
    <w:p w14:paraId="471E3E5B" w14:textId="77777777" w:rsidR="00274589" w:rsidRPr="00174FAE" w:rsidRDefault="00274589" w:rsidP="00174FAE">
      <w:pPr>
        <w:spacing w:line="240" w:lineRule="auto"/>
        <w:jc w:val="left"/>
        <w:rPr>
          <w:b/>
          <w:bCs/>
        </w:rPr>
      </w:pPr>
      <w:r w:rsidRPr="00174FAE">
        <w:t>EU/2/97/004/035 20 ml</w:t>
      </w:r>
    </w:p>
    <w:p w14:paraId="6E4B151A" w14:textId="77777777" w:rsidR="00274589" w:rsidRPr="00174FAE" w:rsidRDefault="00274589" w:rsidP="00174FAE">
      <w:pPr>
        <w:spacing w:line="240" w:lineRule="auto"/>
        <w:jc w:val="left"/>
        <w:rPr>
          <w:b/>
          <w:bCs/>
        </w:rPr>
      </w:pPr>
      <w:r w:rsidRPr="00174FAE">
        <w:t>EU/2/97/004/037 50 ml</w:t>
      </w:r>
    </w:p>
    <w:p w14:paraId="517583CD" w14:textId="77777777" w:rsidR="00274589" w:rsidRPr="00174FAE" w:rsidRDefault="00274589" w:rsidP="00174FAE">
      <w:pPr>
        <w:spacing w:line="240" w:lineRule="auto"/>
        <w:jc w:val="left"/>
      </w:pPr>
      <w:r w:rsidRPr="00174FAE">
        <w:lastRenderedPageBreak/>
        <w:t>EU/2/97/004/001 100 ml</w:t>
      </w:r>
    </w:p>
    <w:p w14:paraId="244E24F8" w14:textId="77777777" w:rsidR="00274589" w:rsidRPr="00174FAE" w:rsidRDefault="00274589" w:rsidP="00174FAE">
      <w:pPr>
        <w:spacing w:line="240" w:lineRule="auto"/>
        <w:jc w:val="left"/>
      </w:pPr>
      <w:r w:rsidRPr="00174FAE">
        <w:t>EU/2/97/004/036 12 x 20 ml</w:t>
      </w:r>
    </w:p>
    <w:p w14:paraId="64ECFB3C" w14:textId="77777777" w:rsidR="00274589" w:rsidRPr="00174FAE" w:rsidRDefault="00274589" w:rsidP="00174FAE">
      <w:pPr>
        <w:spacing w:line="240" w:lineRule="auto"/>
        <w:jc w:val="left"/>
      </w:pPr>
      <w:r w:rsidRPr="00174FAE">
        <w:t>EU/2/97/004/038 12 x 50 ml</w:t>
      </w:r>
    </w:p>
    <w:p w14:paraId="726F0F06" w14:textId="77777777" w:rsidR="00274589" w:rsidRPr="00174FAE" w:rsidRDefault="00274589" w:rsidP="00174FAE">
      <w:pPr>
        <w:spacing w:line="240" w:lineRule="auto"/>
        <w:jc w:val="left"/>
      </w:pPr>
      <w:r w:rsidRPr="00174FAE">
        <w:t>EU/2/97/004/010 12 x 100 ml</w:t>
      </w:r>
    </w:p>
    <w:p w14:paraId="29A05E67" w14:textId="77777777" w:rsidR="00274589" w:rsidRPr="000D76F3" w:rsidRDefault="00274589" w:rsidP="00174FAE">
      <w:pPr>
        <w:pStyle w:val="EndnoteText"/>
        <w:jc w:val="left"/>
        <w:rPr>
          <w:lang w:val="hr-HR"/>
        </w:rPr>
      </w:pPr>
    </w:p>
    <w:p w14:paraId="08526DC3" w14:textId="77777777" w:rsidR="00274589" w:rsidRPr="000D76F3" w:rsidRDefault="00274589" w:rsidP="00174FAE">
      <w:pPr>
        <w:pStyle w:val="EndnoteText"/>
        <w:jc w:val="left"/>
        <w:rPr>
          <w:lang w:val="hr-HR"/>
        </w:rPr>
      </w:pPr>
    </w:p>
    <w:p w14:paraId="5D498B3C" w14:textId="77777777" w:rsidR="00274589" w:rsidRPr="000D76F3" w:rsidRDefault="00274589" w:rsidP="00174FAE">
      <w:pPr>
        <w:spacing w:line="240" w:lineRule="auto"/>
        <w:jc w:val="left"/>
      </w:pPr>
      <w:r w:rsidRPr="000D76F3">
        <w:rPr>
          <w:b/>
          <w:bCs/>
        </w:rPr>
        <w:t>9.</w:t>
      </w:r>
      <w:r w:rsidRPr="000D76F3">
        <w:rPr>
          <w:b/>
          <w:bCs/>
        </w:rPr>
        <w:tab/>
      </w:r>
      <w:r w:rsidRPr="000D76F3">
        <w:rPr>
          <w:b/>
          <w:bCs/>
          <w:caps/>
        </w:rPr>
        <w:t>Datum prvog odobrenja/produljenja odobrenja</w:t>
      </w:r>
    </w:p>
    <w:p w14:paraId="696F5BE1" w14:textId="77777777" w:rsidR="00274589" w:rsidRPr="000D76F3" w:rsidRDefault="00274589" w:rsidP="00174FAE">
      <w:pPr>
        <w:spacing w:line="240" w:lineRule="auto"/>
        <w:jc w:val="left"/>
      </w:pPr>
    </w:p>
    <w:p w14:paraId="7024B3D5" w14:textId="77777777" w:rsidR="00274589" w:rsidRPr="000D76F3" w:rsidRDefault="00274589" w:rsidP="007A5754">
      <w:pPr>
        <w:tabs>
          <w:tab w:val="left" w:pos="4253"/>
        </w:tabs>
        <w:spacing w:line="240" w:lineRule="auto"/>
        <w:jc w:val="left"/>
      </w:pPr>
      <w:r w:rsidRPr="000D76F3">
        <w:t>Datum prvog odobrenja:</w:t>
      </w:r>
      <w:r w:rsidRPr="000D76F3">
        <w:tab/>
        <w:t>07.01.1998</w:t>
      </w:r>
      <w:r w:rsidR="005D073F" w:rsidRPr="000D76F3">
        <w:t>.</w:t>
      </w:r>
      <w:r w:rsidRPr="000D76F3">
        <w:t xml:space="preserve"> </w:t>
      </w:r>
    </w:p>
    <w:p w14:paraId="4B13DE33" w14:textId="77777777" w:rsidR="00274589" w:rsidRPr="000D76F3" w:rsidRDefault="00274589" w:rsidP="007A5754">
      <w:pPr>
        <w:tabs>
          <w:tab w:val="left" w:pos="4253"/>
        </w:tabs>
        <w:spacing w:line="240" w:lineRule="auto"/>
        <w:jc w:val="left"/>
      </w:pPr>
      <w:r w:rsidRPr="000D76F3">
        <w:t xml:space="preserve">Datum </w:t>
      </w:r>
      <w:r w:rsidR="00D52F70" w:rsidRPr="000D76F3">
        <w:t>posljednjeg produljenja odobrenja</w:t>
      </w:r>
      <w:r w:rsidRPr="000D76F3">
        <w:t>:</w:t>
      </w:r>
      <w:r w:rsidRPr="000D76F3">
        <w:tab/>
        <w:t>06.12.2007</w:t>
      </w:r>
      <w:r w:rsidR="005D073F" w:rsidRPr="000D76F3">
        <w:t>.</w:t>
      </w:r>
    </w:p>
    <w:p w14:paraId="5440330D" w14:textId="77777777" w:rsidR="00274589" w:rsidRPr="000D76F3" w:rsidRDefault="00274589" w:rsidP="00174FAE">
      <w:pPr>
        <w:spacing w:line="240" w:lineRule="auto"/>
        <w:jc w:val="left"/>
      </w:pPr>
    </w:p>
    <w:p w14:paraId="3DF36279" w14:textId="77777777" w:rsidR="00402E78" w:rsidRPr="000D76F3" w:rsidRDefault="00402E78" w:rsidP="00174FAE">
      <w:pPr>
        <w:spacing w:line="240" w:lineRule="auto"/>
        <w:jc w:val="left"/>
      </w:pPr>
    </w:p>
    <w:p w14:paraId="3D159340" w14:textId="77777777" w:rsidR="00274589" w:rsidRPr="000D76F3" w:rsidRDefault="00274589" w:rsidP="00174FAE">
      <w:pPr>
        <w:spacing w:line="240" w:lineRule="auto"/>
        <w:jc w:val="left"/>
        <w:rPr>
          <w:b/>
          <w:bCs/>
        </w:rPr>
      </w:pPr>
      <w:r w:rsidRPr="000D76F3">
        <w:rPr>
          <w:b/>
          <w:bCs/>
        </w:rPr>
        <w:t>10.</w:t>
      </w:r>
      <w:r w:rsidRPr="000D76F3">
        <w:rPr>
          <w:b/>
          <w:bCs/>
        </w:rPr>
        <w:tab/>
      </w:r>
      <w:r w:rsidRPr="000D76F3">
        <w:rPr>
          <w:b/>
          <w:bCs/>
          <w:caps/>
        </w:rPr>
        <w:t>DATUM REVIZIJE TEKSTA</w:t>
      </w:r>
    </w:p>
    <w:p w14:paraId="7FBEC92D" w14:textId="77777777" w:rsidR="00274589" w:rsidRPr="000D76F3" w:rsidRDefault="00274589" w:rsidP="00174FAE">
      <w:pPr>
        <w:tabs>
          <w:tab w:val="clear" w:pos="567"/>
        </w:tabs>
        <w:spacing w:line="240" w:lineRule="auto"/>
        <w:jc w:val="left"/>
      </w:pPr>
    </w:p>
    <w:p w14:paraId="5538B5C3" w14:textId="77777777" w:rsidR="00274589" w:rsidRPr="000D76F3" w:rsidRDefault="00D52F70" w:rsidP="00174FAE">
      <w:pPr>
        <w:tabs>
          <w:tab w:val="clear" w:pos="567"/>
        </w:tabs>
        <w:spacing w:line="240" w:lineRule="auto"/>
        <w:jc w:val="left"/>
      </w:pPr>
      <w:r w:rsidRPr="000D76F3">
        <w:t xml:space="preserve">Detaljne informacije o ovom veterinarsko-medicinskom proizvodu dostupne su na web stranici </w:t>
      </w:r>
      <w:r w:rsidR="0027062F" w:rsidRPr="00FB4001">
        <w:t>Europske agencije za lijekove</w:t>
      </w:r>
      <w:r w:rsidR="00D63BE9" w:rsidRPr="00FB4001">
        <w:t xml:space="preserve"> </w:t>
      </w:r>
      <w:hyperlink r:id="rId8" w:history="1">
        <w:r w:rsidR="007A5754" w:rsidRPr="00454C61">
          <w:rPr>
            <w:rStyle w:val="Hyperlink"/>
          </w:rPr>
          <w:t>http://www.ema.europa.eu/</w:t>
        </w:r>
      </w:hyperlink>
      <w:r w:rsidR="00274589" w:rsidRPr="000D76F3">
        <w:t>.</w:t>
      </w:r>
    </w:p>
    <w:p w14:paraId="7BA1E1C3" w14:textId="77777777" w:rsidR="00274589" w:rsidRPr="000D76F3" w:rsidRDefault="00274589" w:rsidP="00174FAE">
      <w:pPr>
        <w:spacing w:line="240" w:lineRule="auto"/>
        <w:jc w:val="left"/>
      </w:pPr>
    </w:p>
    <w:p w14:paraId="0C5EF393" w14:textId="77777777" w:rsidR="00274589" w:rsidRPr="000D76F3" w:rsidRDefault="00274589" w:rsidP="00174FAE">
      <w:pPr>
        <w:spacing w:line="240" w:lineRule="auto"/>
        <w:jc w:val="left"/>
      </w:pPr>
    </w:p>
    <w:p w14:paraId="31B2FA16" w14:textId="77777777" w:rsidR="00274589" w:rsidRPr="000D76F3" w:rsidRDefault="00274589" w:rsidP="00174FAE">
      <w:pPr>
        <w:spacing w:line="240" w:lineRule="auto"/>
        <w:jc w:val="left"/>
        <w:rPr>
          <w:caps/>
        </w:rPr>
      </w:pPr>
      <w:r w:rsidRPr="000D76F3">
        <w:rPr>
          <w:b/>
          <w:bCs/>
          <w:caps/>
        </w:rPr>
        <w:t>Zabrana prodaje, opskrbe i/ili primjene</w:t>
      </w:r>
      <w:r w:rsidRPr="000D76F3">
        <w:rPr>
          <w:caps/>
        </w:rPr>
        <w:t xml:space="preserve"> </w:t>
      </w:r>
    </w:p>
    <w:p w14:paraId="3A30F3DC" w14:textId="77777777" w:rsidR="00274589" w:rsidRPr="000D76F3" w:rsidRDefault="00274589" w:rsidP="00174FAE">
      <w:pPr>
        <w:spacing w:line="240" w:lineRule="auto"/>
        <w:jc w:val="left"/>
      </w:pPr>
    </w:p>
    <w:p w14:paraId="03081EE9" w14:textId="77777777" w:rsidR="00274589" w:rsidRPr="000D76F3" w:rsidRDefault="00274589" w:rsidP="00174FAE">
      <w:pPr>
        <w:spacing w:line="240" w:lineRule="auto"/>
        <w:jc w:val="left"/>
      </w:pPr>
      <w:r w:rsidRPr="000D76F3">
        <w:t>Nije primjenjivo.</w:t>
      </w:r>
    </w:p>
    <w:p w14:paraId="699677E8" w14:textId="77777777" w:rsidR="00274589" w:rsidRPr="000D76F3" w:rsidRDefault="00274589" w:rsidP="00174FAE">
      <w:pPr>
        <w:spacing w:line="240" w:lineRule="auto"/>
        <w:jc w:val="left"/>
      </w:pPr>
      <w:r w:rsidRPr="000D76F3">
        <w:br w:type="page"/>
      </w:r>
      <w:r w:rsidRPr="000D76F3">
        <w:rPr>
          <w:b/>
          <w:bCs/>
        </w:rPr>
        <w:lastRenderedPageBreak/>
        <w:t>1.</w:t>
      </w:r>
      <w:r w:rsidRPr="000D76F3">
        <w:rPr>
          <w:b/>
          <w:bCs/>
        </w:rPr>
        <w:tab/>
        <w:t>NAZIV VETERINARSKO-MEDICINSKOG PROIZVODA</w:t>
      </w:r>
      <w:r w:rsidRPr="000D76F3">
        <w:t xml:space="preserve"> </w:t>
      </w:r>
    </w:p>
    <w:p w14:paraId="4C82E004" w14:textId="77777777" w:rsidR="00274589" w:rsidRPr="000D76F3" w:rsidRDefault="00274589" w:rsidP="00174FAE">
      <w:pPr>
        <w:spacing w:line="240" w:lineRule="auto"/>
        <w:jc w:val="left"/>
      </w:pPr>
    </w:p>
    <w:p w14:paraId="53D8D70A" w14:textId="77777777" w:rsidR="00274589" w:rsidRPr="000D76F3" w:rsidRDefault="00274589" w:rsidP="00174FAE">
      <w:pPr>
        <w:jc w:val="left"/>
        <w:outlineLvl w:val="1"/>
      </w:pPr>
      <w:r w:rsidRPr="000D76F3">
        <w:t>Metacam 1,5 mg/ml oralna suspenzija za pse</w:t>
      </w:r>
    </w:p>
    <w:p w14:paraId="40BE6F74" w14:textId="77777777" w:rsidR="00274589" w:rsidRPr="000D76F3" w:rsidRDefault="00274589" w:rsidP="00174FAE">
      <w:pPr>
        <w:jc w:val="left"/>
      </w:pPr>
    </w:p>
    <w:p w14:paraId="64C6804B" w14:textId="77777777" w:rsidR="00274589" w:rsidRPr="000D76F3" w:rsidRDefault="00274589" w:rsidP="00174FAE">
      <w:pPr>
        <w:spacing w:line="240" w:lineRule="auto"/>
        <w:jc w:val="left"/>
      </w:pPr>
    </w:p>
    <w:p w14:paraId="2E349E34" w14:textId="77777777" w:rsidR="00274589" w:rsidRPr="000D76F3" w:rsidRDefault="00274589" w:rsidP="00174FAE">
      <w:pPr>
        <w:spacing w:line="240" w:lineRule="auto"/>
        <w:jc w:val="left"/>
      </w:pPr>
      <w:r w:rsidRPr="000D76F3">
        <w:rPr>
          <w:b/>
          <w:bCs/>
        </w:rPr>
        <w:t>2.</w:t>
      </w:r>
      <w:r w:rsidRPr="000D76F3">
        <w:rPr>
          <w:b/>
          <w:bCs/>
        </w:rPr>
        <w:tab/>
        <w:t>KVALITATIVNI I KVANTITATIVNI SASTAV</w:t>
      </w:r>
    </w:p>
    <w:p w14:paraId="33A60C61" w14:textId="77777777" w:rsidR="00274589" w:rsidRPr="000D76F3" w:rsidRDefault="00274589" w:rsidP="00174FAE">
      <w:pPr>
        <w:spacing w:line="240" w:lineRule="auto"/>
        <w:jc w:val="left"/>
      </w:pPr>
    </w:p>
    <w:p w14:paraId="0435B6C4" w14:textId="77777777" w:rsidR="00274589" w:rsidRPr="000D76F3" w:rsidRDefault="00274589" w:rsidP="00174FAE">
      <w:pPr>
        <w:spacing w:line="240" w:lineRule="auto"/>
        <w:jc w:val="left"/>
      </w:pPr>
      <w:r w:rsidRPr="000D76F3">
        <w:t>Jedan ml sadrži:</w:t>
      </w:r>
    </w:p>
    <w:p w14:paraId="1BB1224C" w14:textId="77777777" w:rsidR="00274589" w:rsidRPr="000D76F3" w:rsidRDefault="00274589" w:rsidP="00174FAE">
      <w:pPr>
        <w:spacing w:line="240" w:lineRule="auto"/>
        <w:jc w:val="left"/>
        <w:rPr>
          <w:b/>
          <w:bCs/>
        </w:rPr>
      </w:pPr>
    </w:p>
    <w:p w14:paraId="757D6DB6" w14:textId="77777777" w:rsidR="00274589" w:rsidRPr="000D76F3" w:rsidRDefault="00274589" w:rsidP="00174FAE">
      <w:pPr>
        <w:spacing w:line="240" w:lineRule="auto"/>
        <w:jc w:val="left"/>
      </w:pPr>
      <w:r w:rsidRPr="000D76F3">
        <w:rPr>
          <w:b/>
          <w:bCs/>
        </w:rPr>
        <w:t>Djelatna tvar:</w:t>
      </w:r>
    </w:p>
    <w:p w14:paraId="67E6D07B" w14:textId="77777777" w:rsidR="00274589" w:rsidRPr="000D76F3" w:rsidRDefault="00274589" w:rsidP="00174FAE">
      <w:pPr>
        <w:tabs>
          <w:tab w:val="clear" w:pos="567"/>
          <w:tab w:val="left" w:pos="1980"/>
        </w:tabs>
        <w:spacing w:line="240" w:lineRule="auto"/>
        <w:jc w:val="left"/>
      </w:pPr>
      <w:r w:rsidRPr="000D76F3">
        <w:t>Meloksikam</w:t>
      </w:r>
      <w:r w:rsidRPr="000D76F3">
        <w:tab/>
        <w:t>1,5 mg (odgovara 0,05 mg po kapi)</w:t>
      </w:r>
    </w:p>
    <w:p w14:paraId="1CD8F825" w14:textId="77777777" w:rsidR="00274589" w:rsidRPr="000D76F3" w:rsidRDefault="00274589" w:rsidP="00174FAE">
      <w:pPr>
        <w:spacing w:line="240" w:lineRule="auto"/>
        <w:jc w:val="left"/>
      </w:pPr>
    </w:p>
    <w:p w14:paraId="4AB467C7" w14:textId="77777777" w:rsidR="00274589" w:rsidRPr="000D76F3" w:rsidRDefault="00274589" w:rsidP="00174FAE">
      <w:pPr>
        <w:spacing w:line="240" w:lineRule="auto"/>
        <w:jc w:val="left"/>
        <w:rPr>
          <w:b/>
          <w:bCs/>
        </w:rPr>
      </w:pPr>
      <w:r w:rsidRPr="000D76F3">
        <w:rPr>
          <w:b/>
          <w:bCs/>
        </w:rPr>
        <w:t>Pomoćna tvar:</w:t>
      </w:r>
    </w:p>
    <w:p w14:paraId="05FE09F3" w14:textId="77777777" w:rsidR="00274589" w:rsidRPr="000D76F3" w:rsidRDefault="00274589" w:rsidP="00174FAE">
      <w:pPr>
        <w:tabs>
          <w:tab w:val="clear" w:pos="567"/>
          <w:tab w:val="left" w:pos="1980"/>
        </w:tabs>
        <w:spacing w:line="240" w:lineRule="auto"/>
        <w:jc w:val="left"/>
      </w:pPr>
      <w:r w:rsidRPr="000D76F3">
        <w:t>Natrijev benzoat</w:t>
      </w:r>
      <w:r w:rsidRPr="000D76F3">
        <w:tab/>
        <w:t>1,5 mg (odgovara 0,05 mg po kapi)</w:t>
      </w:r>
    </w:p>
    <w:p w14:paraId="7DD05BC8" w14:textId="77777777" w:rsidR="00274589" w:rsidRPr="000D76F3" w:rsidRDefault="00274589" w:rsidP="00174FAE">
      <w:pPr>
        <w:tabs>
          <w:tab w:val="clear" w:pos="567"/>
        </w:tabs>
        <w:spacing w:line="240" w:lineRule="auto"/>
        <w:jc w:val="left"/>
      </w:pPr>
    </w:p>
    <w:p w14:paraId="3D5E03D0" w14:textId="77777777" w:rsidR="00274589" w:rsidRPr="000D76F3" w:rsidRDefault="00274589" w:rsidP="00174FAE">
      <w:pPr>
        <w:tabs>
          <w:tab w:val="clear" w:pos="567"/>
        </w:tabs>
        <w:spacing w:line="240" w:lineRule="auto"/>
        <w:jc w:val="left"/>
      </w:pPr>
      <w:r w:rsidRPr="000D76F3">
        <w:t>Potpuni popis pomoćnih tvari vidi u odjeljku 6.1.</w:t>
      </w:r>
    </w:p>
    <w:p w14:paraId="5AC51BA7" w14:textId="77777777" w:rsidR="00274589" w:rsidRPr="000D76F3" w:rsidRDefault="00274589" w:rsidP="00174FAE">
      <w:pPr>
        <w:spacing w:line="240" w:lineRule="auto"/>
        <w:jc w:val="left"/>
      </w:pPr>
    </w:p>
    <w:p w14:paraId="56C2AE62" w14:textId="77777777" w:rsidR="00274589" w:rsidRPr="000D76F3" w:rsidRDefault="00274589" w:rsidP="00174FAE">
      <w:pPr>
        <w:spacing w:line="240" w:lineRule="auto"/>
        <w:jc w:val="left"/>
      </w:pPr>
    </w:p>
    <w:p w14:paraId="05A8C1D8" w14:textId="77777777" w:rsidR="00274589" w:rsidRPr="000D76F3" w:rsidRDefault="00274589" w:rsidP="00174FAE">
      <w:pPr>
        <w:spacing w:line="240" w:lineRule="auto"/>
        <w:jc w:val="left"/>
      </w:pPr>
      <w:r w:rsidRPr="000D76F3">
        <w:rPr>
          <w:b/>
          <w:bCs/>
        </w:rPr>
        <w:t>3.</w:t>
      </w:r>
      <w:r w:rsidRPr="000D76F3">
        <w:rPr>
          <w:b/>
          <w:bCs/>
        </w:rPr>
        <w:tab/>
        <w:t>FARMA</w:t>
      </w:r>
      <w:r w:rsidR="008E6739" w:rsidRPr="000D76F3">
        <w:rPr>
          <w:b/>
          <w:bCs/>
        </w:rPr>
        <w:t>CEUTSKI</w:t>
      </w:r>
      <w:r w:rsidRPr="000D76F3">
        <w:rPr>
          <w:b/>
          <w:bCs/>
        </w:rPr>
        <w:t xml:space="preserve"> OBLIK</w:t>
      </w:r>
    </w:p>
    <w:p w14:paraId="36211F96" w14:textId="77777777" w:rsidR="00274589" w:rsidRPr="000D76F3" w:rsidRDefault="00274589" w:rsidP="00174FAE">
      <w:pPr>
        <w:spacing w:line="240" w:lineRule="auto"/>
        <w:jc w:val="left"/>
      </w:pPr>
    </w:p>
    <w:p w14:paraId="2FC58619" w14:textId="77777777" w:rsidR="00274589" w:rsidRPr="000D76F3" w:rsidRDefault="00274589" w:rsidP="00174FAE">
      <w:pPr>
        <w:spacing w:line="240" w:lineRule="auto"/>
        <w:jc w:val="left"/>
      </w:pPr>
      <w:r w:rsidRPr="000D76F3">
        <w:t>Oralna suspenzija.</w:t>
      </w:r>
    </w:p>
    <w:p w14:paraId="47B6474C" w14:textId="77777777" w:rsidR="00274589" w:rsidRPr="000D76F3" w:rsidRDefault="00274589" w:rsidP="00174FAE">
      <w:pPr>
        <w:spacing w:line="240" w:lineRule="auto"/>
        <w:jc w:val="left"/>
      </w:pPr>
      <w:r w:rsidRPr="000D76F3">
        <w:t>Žućkasta viskozna oralna suspenzija sa zelenom nijansom.</w:t>
      </w:r>
    </w:p>
    <w:p w14:paraId="36D9FCC3" w14:textId="77777777" w:rsidR="00274589" w:rsidRPr="000D76F3" w:rsidRDefault="00274589" w:rsidP="00174FAE">
      <w:pPr>
        <w:spacing w:line="240" w:lineRule="auto"/>
        <w:jc w:val="left"/>
      </w:pPr>
    </w:p>
    <w:p w14:paraId="63C2899F" w14:textId="77777777" w:rsidR="00274589" w:rsidRPr="000D76F3" w:rsidRDefault="00274589" w:rsidP="00174FAE">
      <w:pPr>
        <w:spacing w:line="240" w:lineRule="auto"/>
        <w:jc w:val="left"/>
      </w:pPr>
    </w:p>
    <w:p w14:paraId="39268F39" w14:textId="77777777" w:rsidR="00274589" w:rsidRPr="000D76F3" w:rsidRDefault="00274589" w:rsidP="00174FAE">
      <w:pPr>
        <w:spacing w:line="240" w:lineRule="auto"/>
        <w:jc w:val="left"/>
      </w:pPr>
      <w:r w:rsidRPr="000D76F3">
        <w:rPr>
          <w:b/>
          <w:bCs/>
        </w:rPr>
        <w:t>4.</w:t>
      </w:r>
      <w:r w:rsidRPr="000D76F3">
        <w:rPr>
          <w:b/>
          <w:bCs/>
        </w:rPr>
        <w:tab/>
        <w:t>KLINIČKE POJEDINOSTI</w:t>
      </w:r>
    </w:p>
    <w:p w14:paraId="17515E38" w14:textId="77777777" w:rsidR="00274589" w:rsidRPr="000D76F3" w:rsidRDefault="00274589" w:rsidP="00174FAE">
      <w:pPr>
        <w:spacing w:line="240" w:lineRule="auto"/>
        <w:jc w:val="left"/>
      </w:pPr>
    </w:p>
    <w:p w14:paraId="27983C06" w14:textId="77777777" w:rsidR="00274589" w:rsidRPr="000D76F3" w:rsidRDefault="00274589" w:rsidP="00174FAE">
      <w:pPr>
        <w:spacing w:line="240" w:lineRule="auto"/>
        <w:jc w:val="left"/>
      </w:pPr>
      <w:r w:rsidRPr="000D76F3">
        <w:rPr>
          <w:b/>
          <w:bCs/>
        </w:rPr>
        <w:t>4</w:t>
      </w:r>
      <w:r w:rsidR="008E6739" w:rsidRPr="000D76F3">
        <w:rPr>
          <w:b/>
          <w:bCs/>
        </w:rPr>
        <w:t>.</w:t>
      </w:r>
      <w:r w:rsidRPr="000D76F3">
        <w:rPr>
          <w:b/>
          <w:bCs/>
        </w:rPr>
        <w:t>1</w:t>
      </w:r>
      <w:r w:rsidRPr="000D76F3">
        <w:rPr>
          <w:b/>
          <w:bCs/>
        </w:rPr>
        <w:tab/>
        <w:t>Ciljne vrste životinja</w:t>
      </w:r>
    </w:p>
    <w:p w14:paraId="16437611" w14:textId="77777777" w:rsidR="00274589" w:rsidRPr="000D76F3" w:rsidRDefault="00274589" w:rsidP="00174FAE">
      <w:pPr>
        <w:spacing w:line="240" w:lineRule="auto"/>
        <w:jc w:val="left"/>
      </w:pPr>
    </w:p>
    <w:p w14:paraId="35153362" w14:textId="77777777" w:rsidR="00274589" w:rsidRPr="000D76F3" w:rsidRDefault="00274589" w:rsidP="00174FAE">
      <w:pPr>
        <w:spacing w:line="240" w:lineRule="auto"/>
        <w:jc w:val="left"/>
      </w:pPr>
      <w:r w:rsidRPr="000D76F3">
        <w:t>Psi</w:t>
      </w:r>
    </w:p>
    <w:p w14:paraId="0960FBD7" w14:textId="77777777" w:rsidR="00274589" w:rsidRPr="000D76F3" w:rsidRDefault="00274589" w:rsidP="00174FAE">
      <w:pPr>
        <w:spacing w:line="240" w:lineRule="auto"/>
        <w:jc w:val="left"/>
      </w:pPr>
    </w:p>
    <w:p w14:paraId="68AA1449" w14:textId="77777777" w:rsidR="00274589" w:rsidRPr="000D76F3" w:rsidRDefault="00274589" w:rsidP="00174FAE">
      <w:pPr>
        <w:spacing w:line="240" w:lineRule="auto"/>
        <w:jc w:val="left"/>
      </w:pPr>
      <w:r w:rsidRPr="000D76F3">
        <w:rPr>
          <w:b/>
          <w:bCs/>
        </w:rPr>
        <w:t>4.2</w:t>
      </w:r>
      <w:r w:rsidRPr="000D76F3">
        <w:rPr>
          <w:b/>
          <w:bCs/>
        </w:rPr>
        <w:tab/>
        <w:t>Indikacije za primjenu, navesti ciljne vrste životinja</w:t>
      </w:r>
    </w:p>
    <w:p w14:paraId="5FD922AA" w14:textId="77777777" w:rsidR="00274589" w:rsidRPr="000D76F3" w:rsidRDefault="00274589" w:rsidP="00174FAE">
      <w:pPr>
        <w:spacing w:line="240" w:lineRule="auto"/>
        <w:jc w:val="left"/>
      </w:pPr>
    </w:p>
    <w:p w14:paraId="2813AE0C" w14:textId="77777777" w:rsidR="00274589" w:rsidRPr="000D76F3" w:rsidRDefault="00274589" w:rsidP="00174FAE">
      <w:pPr>
        <w:spacing w:line="240" w:lineRule="auto"/>
        <w:jc w:val="left"/>
      </w:pPr>
      <w:r w:rsidRPr="000D76F3">
        <w:t>Ublažavanje upale i bolova u akutnim i kroničnim mišićno-koštanim poremećajima u pasa.</w:t>
      </w:r>
    </w:p>
    <w:p w14:paraId="1608D77B" w14:textId="77777777" w:rsidR="00274589" w:rsidRPr="000D76F3" w:rsidRDefault="00274589" w:rsidP="00174FAE">
      <w:pPr>
        <w:spacing w:line="240" w:lineRule="auto"/>
        <w:jc w:val="left"/>
      </w:pPr>
    </w:p>
    <w:p w14:paraId="6C3F4A58" w14:textId="77777777" w:rsidR="00274589" w:rsidRPr="000D76F3" w:rsidRDefault="00274589" w:rsidP="00174FAE">
      <w:pPr>
        <w:spacing w:line="240" w:lineRule="auto"/>
        <w:jc w:val="left"/>
      </w:pPr>
      <w:r w:rsidRPr="000D76F3">
        <w:rPr>
          <w:b/>
          <w:bCs/>
        </w:rPr>
        <w:t>4.3</w:t>
      </w:r>
      <w:r w:rsidRPr="000D76F3">
        <w:rPr>
          <w:b/>
          <w:bCs/>
        </w:rPr>
        <w:tab/>
        <w:t>Kontraindikacije</w:t>
      </w:r>
    </w:p>
    <w:p w14:paraId="531408CE" w14:textId="77777777" w:rsidR="00274589" w:rsidRPr="000D76F3" w:rsidRDefault="00274589" w:rsidP="00174FAE">
      <w:pPr>
        <w:spacing w:line="240" w:lineRule="auto"/>
        <w:jc w:val="left"/>
      </w:pPr>
    </w:p>
    <w:p w14:paraId="42A2A3F9" w14:textId="77777777" w:rsidR="00274589" w:rsidRPr="000D76F3" w:rsidRDefault="00274589" w:rsidP="00174FAE">
      <w:pPr>
        <w:spacing w:line="240" w:lineRule="auto"/>
        <w:jc w:val="left"/>
      </w:pPr>
      <w:r w:rsidRPr="000D76F3">
        <w:t>Ne primjenjivati na životinjama za vrijeme graviditeta ili laktacije.</w:t>
      </w:r>
    </w:p>
    <w:p w14:paraId="747958D4" w14:textId="77777777" w:rsidR="00274589" w:rsidRPr="000D76F3" w:rsidRDefault="00274589" w:rsidP="00174FAE">
      <w:pPr>
        <w:spacing w:line="240" w:lineRule="auto"/>
        <w:jc w:val="left"/>
      </w:pPr>
      <w:r w:rsidRPr="000D76F3">
        <w:t xml:space="preserve">Ne primjenjivati u pasa koji boluju od gastrointestinalnih poremećaja kao što su nadraženost i krvarenje, oštećena funkcija jetre, srca ili bubrega i poremećaji krvarenja. </w:t>
      </w:r>
    </w:p>
    <w:p w14:paraId="6E51A0E4"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Ne primjenjivati u slučaju preosjetljivosti na djelatnu tvar ili na bilo koju od pomoćnih tvari.</w:t>
      </w:r>
    </w:p>
    <w:p w14:paraId="4C964FFA" w14:textId="77777777" w:rsidR="00274589" w:rsidRPr="000D76F3" w:rsidRDefault="00274589" w:rsidP="00174FAE">
      <w:pPr>
        <w:spacing w:line="240" w:lineRule="auto"/>
        <w:jc w:val="left"/>
      </w:pPr>
      <w:r w:rsidRPr="000D76F3">
        <w:t>Ne primjenjivati u pasa mlađih od 6 tjedana.</w:t>
      </w:r>
    </w:p>
    <w:p w14:paraId="3D86FB1E" w14:textId="77777777" w:rsidR="00274589" w:rsidRPr="000D76F3" w:rsidRDefault="00274589" w:rsidP="00174FAE">
      <w:pPr>
        <w:spacing w:line="240" w:lineRule="auto"/>
        <w:jc w:val="left"/>
        <w:rPr>
          <w:b/>
          <w:bCs/>
        </w:rPr>
      </w:pPr>
    </w:p>
    <w:p w14:paraId="7E5C8ACE" w14:textId="77777777" w:rsidR="00274589" w:rsidRPr="000D76F3" w:rsidRDefault="00274589" w:rsidP="00174FAE">
      <w:pPr>
        <w:spacing w:line="240" w:lineRule="auto"/>
        <w:jc w:val="left"/>
      </w:pPr>
      <w:r w:rsidRPr="000D76F3">
        <w:rPr>
          <w:b/>
          <w:bCs/>
        </w:rPr>
        <w:t>4.4</w:t>
      </w:r>
      <w:r w:rsidRPr="000D76F3">
        <w:rPr>
          <w:b/>
          <w:bCs/>
        </w:rPr>
        <w:tab/>
        <w:t>Posebna upozorenja</w:t>
      </w:r>
      <w:r w:rsidR="008A739C">
        <w:rPr>
          <w:b/>
          <w:bCs/>
        </w:rPr>
        <w:t xml:space="preserve"> za svaku od ciljnih vrsta životinja</w:t>
      </w:r>
    </w:p>
    <w:p w14:paraId="3F460A08" w14:textId="77777777" w:rsidR="00274589" w:rsidRPr="000D76F3" w:rsidRDefault="00274589" w:rsidP="00174FAE">
      <w:pPr>
        <w:spacing w:line="240" w:lineRule="auto"/>
        <w:jc w:val="left"/>
      </w:pPr>
    </w:p>
    <w:p w14:paraId="7CFB9EDB" w14:textId="77777777" w:rsidR="00274589" w:rsidRPr="000D76F3" w:rsidRDefault="00274589" w:rsidP="00174FAE">
      <w:pPr>
        <w:spacing w:line="240" w:lineRule="auto"/>
        <w:jc w:val="left"/>
      </w:pPr>
      <w:r w:rsidRPr="000D76F3">
        <w:t>Nema.</w:t>
      </w:r>
    </w:p>
    <w:p w14:paraId="5C0A4279" w14:textId="77777777" w:rsidR="00274589" w:rsidRPr="000D76F3" w:rsidRDefault="00274589" w:rsidP="00174FAE">
      <w:pPr>
        <w:spacing w:line="240" w:lineRule="auto"/>
        <w:jc w:val="left"/>
        <w:rPr>
          <w:b/>
          <w:bCs/>
        </w:rPr>
      </w:pPr>
    </w:p>
    <w:p w14:paraId="10A5132C" w14:textId="77777777" w:rsidR="00274589" w:rsidRPr="000D76F3" w:rsidRDefault="00274589" w:rsidP="00174FAE">
      <w:pPr>
        <w:spacing w:line="240" w:lineRule="auto"/>
        <w:jc w:val="left"/>
      </w:pPr>
      <w:r w:rsidRPr="000D76F3">
        <w:rPr>
          <w:b/>
          <w:bCs/>
        </w:rPr>
        <w:t>4.5</w:t>
      </w:r>
      <w:r w:rsidRPr="000D76F3">
        <w:rPr>
          <w:b/>
          <w:bCs/>
        </w:rPr>
        <w:tab/>
        <w:t xml:space="preserve">Posebne mjere </w:t>
      </w:r>
      <w:r w:rsidR="00D52F70" w:rsidRPr="000D76F3">
        <w:rPr>
          <w:b/>
          <w:bCs/>
        </w:rPr>
        <w:t>opreza prilikom primjene</w:t>
      </w:r>
    </w:p>
    <w:p w14:paraId="27DD3216" w14:textId="77777777" w:rsidR="00274589" w:rsidRPr="000D76F3" w:rsidRDefault="00274589" w:rsidP="00174FAE">
      <w:pPr>
        <w:spacing w:line="240" w:lineRule="auto"/>
        <w:jc w:val="left"/>
      </w:pPr>
    </w:p>
    <w:p w14:paraId="6BD74B2F" w14:textId="77777777" w:rsidR="00274589" w:rsidRPr="000D76F3" w:rsidRDefault="00274589" w:rsidP="00174FAE">
      <w:pPr>
        <w:spacing w:line="240" w:lineRule="auto"/>
        <w:jc w:val="left"/>
        <w:rPr>
          <w:bCs/>
          <w:u w:val="single"/>
        </w:rPr>
      </w:pPr>
      <w:r w:rsidRPr="000D76F3">
        <w:rPr>
          <w:bCs/>
          <w:u w:val="single"/>
        </w:rPr>
        <w:t xml:space="preserve">Posebne mjere </w:t>
      </w:r>
      <w:r w:rsidR="00D52F70" w:rsidRPr="000D76F3">
        <w:rPr>
          <w:bCs/>
          <w:u w:val="single"/>
        </w:rPr>
        <w:t>opreza prilikom primjene</w:t>
      </w:r>
      <w:r w:rsidRPr="000D76F3">
        <w:rPr>
          <w:bCs/>
          <w:u w:val="single"/>
        </w:rPr>
        <w:t xml:space="preserve"> na životinjama</w:t>
      </w:r>
    </w:p>
    <w:p w14:paraId="3D6C3812" w14:textId="77777777" w:rsidR="00274589" w:rsidRPr="000D76F3" w:rsidRDefault="00274589" w:rsidP="00174FAE">
      <w:pPr>
        <w:spacing w:line="240" w:lineRule="auto"/>
        <w:jc w:val="left"/>
      </w:pPr>
      <w:r w:rsidRPr="000D76F3">
        <w:t>Izbjegavati primjenu u dehidriranih, hipovolemičnih ili hipotenzivnih životinja jer postoji potencijalni rizik za razvoj bubrežne toksičnosti.</w:t>
      </w:r>
    </w:p>
    <w:p w14:paraId="7BAFD6E3" w14:textId="77777777" w:rsidR="00274589" w:rsidRPr="000D76F3" w:rsidRDefault="00274589" w:rsidP="00174FAE">
      <w:pPr>
        <w:spacing w:line="240" w:lineRule="auto"/>
        <w:jc w:val="left"/>
      </w:pPr>
      <w:r w:rsidRPr="000D76F3">
        <w:t>Ovaj proizvod namijenje</w:t>
      </w:r>
      <w:r w:rsidR="008E6739" w:rsidRPr="000D76F3">
        <w:t>n</w:t>
      </w:r>
      <w:r w:rsidRPr="000D76F3">
        <w:t xml:space="preserve"> psima ne smije se koristiti za mačke, jer nije </w:t>
      </w:r>
      <w:r w:rsidR="001B746B" w:rsidRPr="000D76F3">
        <w:t>pogodan</w:t>
      </w:r>
      <w:r w:rsidRPr="000D76F3">
        <w:t xml:space="preserve"> za </w:t>
      </w:r>
      <w:r w:rsidR="00EF2B26" w:rsidRPr="000D76F3">
        <w:t xml:space="preserve">primjenu </w:t>
      </w:r>
      <w:r w:rsidRPr="000D76F3">
        <w:t>u mačaka. U mačaka treba primijeniti 0,5 mg/ml oralne suspenzije Metacama za mačke.</w:t>
      </w:r>
    </w:p>
    <w:p w14:paraId="23D3C631" w14:textId="77777777" w:rsidR="00274589" w:rsidRPr="000D76F3" w:rsidRDefault="00274589" w:rsidP="00174FAE">
      <w:pPr>
        <w:spacing w:line="240" w:lineRule="auto"/>
        <w:jc w:val="left"/>
      </w:pPr>
    </w:p>
    <w:p w14:paraId="0E6705DE" w14:textId="77777777" w:rsidR="00274589" w:rsidRPr="000D76F3" w:rsidRDefault="00274589" w:rsidP="00D07FF2">
      <w:pPr>
        <w:spacing w:line="240" w:lineRule="auto"/>
        <w:jc w:val="left"/>
        <w:rPr>
          <w:bCs/>
          <w:u w:val="single"/>
        </w:rPr>
      </w:pPr>
      <w:r w:rsidRPr="000D76F3">
        <w:rPr>
          <w:bCs/>
          <w:u w:val="single"/>
        </w:rPr>
        <w:t>Posebne mjere predostrožnosti</w:t>
      </w:r>
      <w:r w:rsidR="00691E46" w:rsidRPr="000D76F3">
        <w:rPr>
          <w:bCs/>
          <w:u w:val="single"/>
        </w:rPr>
        <w:t xml:space="preserve"> </w:t>
      </w:r>
      <w:r w:rsidRPr="000D76F3">
        <w:rPr>
          <w:bCs/>
          <w:u w:val="single"/>
        </w:rPr>
        <w:t xml:space="preserve">koje mora poduzeti osoba koja primjenjuje </w:t>
      </w:r>
      <w:r w:rsidRPr="000D76F3">
        <w:rPr>
          <w:u w:val="single"/>
        </w:rPr>
        <w:t>veterinarsko-medicinski</w:t>
      </w:r>
      <w:r w:rsidRPr="000D76F3">
        <w:rPr>
          <w:bCs/>
          <w:u w:val="single"/>
        </w:rPr>
        <w:t xml:space="preserve"> proizvod na životinjama</w:t>
      </w:r>
    </w:p>
    <w:p w14:paraId="2158D4BE" w14:textId="77777777" w:rsidR="00274589" w:rsidRPr="000D76F3" w:rsidRDefault="00274589" w:rsidP="00D07FF2">
      <w:pPr>
        <w:spacing w:line="240" w:lineRule="auto"/>
        <w:jc w:val="left"/>
      </w:pPr>
      <w:r w:rsidRPr="000D76F3">
        <w:t xml:space="preserve">Osobe preosjetljive na nesteroidne protuupalne lijekove (NSAID) </w:t>
      </w:r>
      <w:r w:rsidR="00F75605">
        <w:t xml:space="preserve">trebaju izbjegavati kontakt s </w:t>
      </w:r>
      <w:r w:rsidR="00F75605">
        <w:lastRenderedPageBreak/>
        <w:t>veterinarsko-medicinskim proizvodom</w:t>
      </w:r>
      <w:r w:rsidRPr="000D76F3">
        <w:t>.</w:t>
      </w:r>
    </w:p>
    <w:p w14:paraId="67E62E40" w14:textId="77777777" w:rsidR="00274589" w:rsidRDefault="00274589" w:rsidP="00174FAE">
      <w:pPr>
        <w:spacing w:line="240" w:lineRule="auto"/>
        <w:jc w:val="left"/>
      </w:pPr>
      <w:r w:rsidRPr="000D76F3">
        <w:t xml:space="preserve">U slučaju da se nehotice proguta, odmah potražiti pomoć liječnika i </w:t>
      </w:r>
      <w:r w:rsidR="00475940" w:rsidRPr="000D76F3">
        <w:t xml:space="preserve">pokažite mu Uputu </w:t>
      </w:r>
      <w:r w:rsidRPr="000D76F3">
        <w:t>o VMP ili etiketu.</w:t>
      </w:r>
    </w:p>
    <w:p w14:paraId="0489340E" w14:textId="77777777" w:rsidR="00D86DFD" w:rsidRPr="000D76F3" w:rsidRDefault="00D86DFD" w:rsidP="00174FAE">
      <w:pPr>
        <w:spacing w:line="240" w:lineRule="auto"/>
        <w:jc w:val="left"/>
      </w:pPr>
      <w:r>
        <w:t>Ovaj proizvod može prouzročiti iritaciju očiju. U slučaju dodira s očima, smjesta temeljito isperite vodom.</w:t>
      </w:r>
    </w:p>
    <w:p w14:paraId="1E9EB8A8" w14:textId="77777777" w:rsidR="00274589" w:rsidRPr="000D76F3" w:rsidRDefault="00274589" w:rsidP="00174FAE">
      <w:pPr>
        <w:spacing w:line="240" w:lineRule="auto"/>
        <w:jc w:val="left"/>
      </w:pPr>
    </w:p>
    <w:p w14:paraId="4A1EC804" w14:textId="77777777" w:rsidR="00274589" w:rsidRPr="000D76F3" w:rsidRDefault="00274589" w:rsidP="00174FAE">
      <w:pPr>
        <w:spacing w:line="240" w:lineRule="auto"/>
        <w:jc w:val="left"/>
      </w:pPr>
      <w:r w:rsidRPr="000D76F3">
        <w:rPr>
          <w:b/>
          <w:bCs/>
        </w:rPr>
        <w:t>4.6</w:t>
      </w:r>
      <w:r w:rsidRPr="000D76F3">
        <w:rPr>
          <w:b/>
          <w:bCs/>
        </w:rPr>
        <w:tab/>
        <w:t>Nuspojave (učestalost i ozbiljnost)</w:t>
      </w:r>
    </w:p>
    <w:p w14:paraId="19EC2A21" w14:textId="77777777" w:rsidR="00274589" w:rsidRPr="000D76F3" w:rsidRDefault="00274589" w:rsidP="00174FAE">
      <w:pPr>
        <w:spacing w:line="240" w:lineRule="auto"/>
        <w:jc w:val="left"/>
      </w:pPr>
    </w:p>
    <w:p w14:paraId="64F91763" w14:textId="4B85DCDE" w:rsidR="00CF49F8" w:rsidRDefault="00997A2B" w:rsidP="00174FAE">
      <w:pPr>
        <w:jc w:val="left"/>
      </w:pPr>
      <w:r>
        <w:t>Vrlo</w:t>
      </w:r>
      <w:r w:rsidR="00D86DFD" w:rsidRPr="000D76F3">
        <w:t xml:space="preserve"> </w:t>
      </w:r>
      <w:r w:rsidR="00EC3F13" w:rsidRPr="000D76F3">
        <w:t>su</w:t>
      </w:r>
      <w:r w:rsidR="00291DF9" w:rsidRPr="000D76F3">
        <w:t xml:space="preserve"> </w:t>
      </w:r>
      <w:r w:rsidR="00D86DFD">
        <w:t xml:space="preserve">rijetko </w:t>
      </w:r>
      <w:r w:rsidR="00291DF9" w:rsidRPr="000D76F3">
        <w:t>zabilježene nuspojave karakteristične za nesteroidne protuupalne lijekove (</w:t>
      </w:r>
      <w:r w:rsidR="002E1032">
        <w:t>NSPUL</w:t>
      </w:r>
      <w:r w:rsidR="00291DF9" w:rsidRPr="000D76F3">
        <w:t xml:space="preserve">) poput gubitka apetita, povraćanja, proljeva, okultnog krvarenja u </w:t>
      </w:r>
      <w:r w:rsidR="00776311" w:rsidRPr="000D76F3">
        <w:t>izmetu</w:t>
      </w:r>
      <w:r w:rsidR="00291DF9" w:rsidRPr="000D76F3">
        <w:t>, letargije</w:t>
      </w:r>
      <w:r w:rsidR="00EC3F13" w:rsidRPr="000D76F3">
        <w:t xml:space="preserve"> i </w:t>
      </w:r>
      <w:r w:rsidR="00291DF9" w:rsidRPr="000D76F3">
        <w:t>zatajenja bubrega</w:t>
      </w:r>
      <w:r w:rsidR="00E90D4C">
        <w:t xml:space="preserve"> na temelju iskustva u pogledu </w:t>
      </w:r>
      <w:r w:rsidR="002E1032">
        <w:t>neškodljivosti</w:t>
      </w:r>
      <w:r w:rsidR="00E90D4C">
        <w:t xml:space="preserve"> nakon stavljanja </w:t>
      </w:r>
      <w:r w:rsidR="00317734">
        <w:t>proizvoda</w:t>
      </w:r>
      <w:r w:rsidR="00E90D4C">
        <w:t xml:space="preserve"> u promet</w:t>
      </w:r>
      <w:r w:rsidR="00EC3F13" w:rsidRPr="000D76F3">
        <w:t>.</w:t>
      </w:r>
      <w:r w:rsidR="00291DF9" w:rsidRPr="000D76F3">
        <w:t xml:space="preserve"> </w:t>
      </w:r>
    </w:p>
    <w:p w14:paraId="14190450" w14:textId="5AC3E00B" w:rsidR="00291DF9" w:rsidRPr="000D76F3" w:rsidRDefault="00D86DFD" w:rsidP="00174FAE">
      <w:pPr>
        <w:jc w:val="left"/>
      </w:pPr>
      <w:r>
        <w:t>Zabilježeni su</w:t>
      </w:r>
      <w:r w:rsidR="00EC3F13" w:rsidRPr="000D76F3">
        <w:t xml:space="preserve"> vrlo rijetki slučajevi</w:t>
      </w:r>
      <w:r>
        <w:t xml:space="preserve"> </w:t>
      </w:r>
      <w:r w:rsidR="00291DF9" w:rsidRPr="000D76F3">
        <w:t>proljev</w:t>
      </w:r>
      <w:r>
        <w:t>a</w:t>
      </w:r>
      <w:r w:rsidR="00291DF9" w:rsidRPr="000D76F3">
        <w:t xml:space="preserve"> s primjesama krvi, </w:t>
      </w:r>
      <w:r w:rsidR="00EC3F13" w:rsidRPr="000D76F3">
        <w:t>povraćanj</w:t>
      </w:r>
      <w:r>
        <w:t>a</w:t>
      </w:r>
      <w:r w:rsidR="00EC3F13" w:rsidRPr="000D76F3">
        <w:t xml:space="preserve"> </w:t>
      </w:r>
      <w:r w:rsidR="00291DF9" w:rsidRPr="000D76F3">
        <w:t xml:space="preserve">krvi (hematemeza), </w:t>
      </w:r>
      <w:r w:rsidR="00F1116C" w:rsidRPr="000D76F3">
        <w:t>gastrointestinaln</w:t>
      </w:r>
      <w:r>
        <w:t>e</w:t>
      </w:r>
      <w:r w:rsidR="00F1116C" w:rsidRPr="000D76F3">
        <w:t xml:space="preserve"> ulceracij</w:t>
      </w:r>
      <w:r>
        <w:t>e</w:t>
      </w:r>
      <w:r w:rsidR="00F1116C" w:rsidRPr="000D76F3">
        <w:t xml:space="preserve"> </w:t>
      </w:r>
      <w:r w:rsidR="00291DF9" w:rsidRPr="000D76F3">
        <w:t xml:space="preserve">i </w:t>
      </w:r>
      <w:r w:rsidR="00EC3F13" w:rsidRPr="000D76F3">
        <w:t>povišen</w:t>
      </w:r>
      <w:r w:rsidR="00F1116C" w:rsidRPr="000D76F3">
        <w:t>i</w:t>
      </w:r>
      <w:r>
        <w:t>h</w:t>
      </w:r>
      <w:r w:rsidR="00EC3F13" w:rsidRPr="000D76F3">
        <w:t xml:space="preserve"> </w:t>
      </w:r>
      <w:r w:rsidR="002E1032">
        <w:t xml:space="preserve">vrijednosti </w:t>
      </w:r>
      <w:r w:rsidR="00EC3F13" w:rsidRPr="000D76F3">
        <w:t>jetren</w:t>
      </w:r>
      <w:r w:rsidR="00F1116C" w:rsidRPr="000D76F3">
        <w:t>i</w:t>
      </w:r>
      <w:r>
        <w:t>h</w:t>
      </w:r>
      <w:r w:rsidR="00EC3F13" w:rsidRPr="000D76F3">
        <w:t xml:space="preserve"> enzim</w:t>
      </w:r>
      <w:r>
        <w:t>a</w:t>
      </w:r>
      <w:r w:rsidR="00E90D4C">
        <w:t xml:space="preserve"> na temelju iskustva u pogledu </w:t>
      </w:r>
      <w:r w:rsidR="002E1032">
        <w:t xml:space="preserve">neškodljivosti </w:t>
      </w:r>
      <w:r w:rsidR="00E90D4C">
        <w:t xml:space="preserve">nakon stavljanja </w:t>
      </w:r>
      <w:r w:rsidR="00317734">
        <w:t>proizvoda</w:t>
      </w:r>
      <w:r w:rsidR="00E90D4C">
        <w:t xml:space="preserve"> u promet</w:t>
      </w:r>
      <w:r w:rsidR="00291DF9" w:rsidRPr="000D76F3">
        <w:t>.</w:t>
      </w:r>
    </w:p>
    <w:p w14:paraId="1EC7401D" w14:textId="77777777" w:rsidR="00274589" w:rsidRPr="000D76F3" w:rsidRDefault="00274589" w:rsidP="00174FAE">
      <w:pPr>
        <w:jc w:val="left"/>
      </w:pPr>
    </w:p>
    <w:p w14:paraId="5CF36436" w14:textId="77777777" w:rsidR="00274589" w:rsidRPr="000D76F3" w:rsidRDefault="00274589" w:rsidP="00174FAE">
      <w:pPr>
        <w:jc w:val="left"/>
      </w:pPr>
      <w:r w:rsidRPr="000D76F3">
        <w:t xml:space="preserve">Te se nuspojave obično javljaju tijekom prvog tjedna liječenja i u većini slučajeva </w:t>
      </w:r>
      <w:r w:rsidR="00F24CDE" w:rsidRPr="000D76F3">
        <w:t xml:space="preserve">su </w:t>
      </w:r>
      <w:r w:rsidRPr="000D76F3">
        <w:t>prolazne te nestaju nakon prestanka liječenja, ali u vrlo rijetkim slučajevima mogu biti ozbiljne</w:t>
      </w:r>
      <w:r w:rsidR="00E34EF0" w:rsidRPr="000D76F3">
        <w:t xml:space="preserve"> ili smrtonosne</w:t>
      </w:r>
      <w:r w:rsidRPr="000D76F3">
        <w:t xml:space="preserve">. </w:t>
      </w:r>
    </w:p>
    <w:p w14:paraId="005856FE" w14:textId="77777777" w:rsidR="00274589" w:rsidRPr="000D76F3" w:rsidRDefault="00274589" w:rsidP="00174FAE">
      <w:pPr>
        <w:jc w:val="left"/>
      </w:pPr>
    </w:p>
    <w:p w14:paraId="580E0CEA" w14:textId="77777777" w:rsidR="00291DF9" w:rsidRPr="000D76F3" w:rsidRDefault="00291DF9" w:rsidP="00174FAE">
      <w:pPr>
        <w:jc w:val="left"/>
      </w:pPr>
      <w:r w:rsidRPr="000D76F3">
        <w:t>Ako nastupe nuspojave, liječenje treba prekinuti i potražiti savjet veterinara.</w:t>
      </w:r>
    </w:p>
    <w:p w14:paraId="2E124128" w14:textId="77777777" w:rsidR="00DC1B77" w:rsidRPr="000D76F3" w:rsidRDefault="00DC1B77" w:rsidP="00174FAE">
      <w:pPr>
        <w:tabs>
          <w:tab w:val="clear" w:pos="567"/>
        </w:tabs>
        <w:spacing w:line="240" w:lineRule="auto"/>
        <w:jc w:val="left"/>
      </w:pPr>
    </w:p>
    <w:p w14:paraId="0D5A5CB9" w14:textId="77777777" w:rsidR="00402E78" w:rsidRPr="000D76F3" w:rsidRDefault="00402E78" w:rsidP="00174FAE">
      <w:pPr>
        <w:tabs>
          <w:tab w:val="clear" w:pos="567"/>
        </w:tabs>
        <w:spacing w:line="240" w:lineRule="auto"/>
        <w:jc w:val="left"/>
      </w:pPr>
      <w:r w:rsidRPr="000D76F3">
        <w:t>Učestalost nuspojava je određena sukladno sljedećim pravilima:</w:t>
      </w:r>
    </w:p>
    <w:p w14:paraId="5EA3D9BB"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česte </w:t>
      </w:r>
      <w:r w:rsidR="00F75605">
        <w:t>(više od 1 na 10 tretiranih životinja pokazuju nuspojavu(e))</w:t>
      </w:r>
    </w:p>
    <w:p w14:paraId="4EE4C16F"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česte (više od 1 ali manje od 10 životinja </w:t>
      </w:r>
      <w:r w:rsidR="00F75605">
        <w:t>100 tretiranih životinja</w:t>
      </w:r>
      <w:r w:rsidRPr="000D76F3">
        <w:t>)</w:t>
      </w:r>
    </w:p>
    <w:p w14:paraId="38DDABBF"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manje česte (više od 1 ali manje od 10 životinja </w:t>
      </w:r>
      <w:r w:rsidR="00F75605">
        <w:t>na 1.000 tretiranih životinja</w:t>
      </w:r>
      <w:r w:rsidRPr="000D76F3">
        <w:t>)</w:t>
      </w:r>
    </w:p>
    <w:p w14:paraId="2B1291DC"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rijetke (više od 1 ali manje od 10 životinja </w:t>
      </w:r>
      <w:r w:rsidR="00F75605">
        <w:t>na 10.000 tretiranih životinja</w:t>
      </w:r>
      <w:r w:rsidRPr="000D76F3">
        <w:t>)</w:t>
      </w:r>
    </w:p>
    <w:p w14:paraId="027265BD"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rijetke (manje od 1 životinje </w:t>
      </w:r>
      <w:r w:rsidR="00F75605">
        <w:t>na 10.000 tretiranih životinja</w:t>
      </w:r>
      <w:r w:rsidRPr="000D76F3">
        <w:t>, uključujući izolirane slučajeve).</w:t>
      </w:r>
    </w:p>
    <w:p w14:paraId="79B5BBB4" w14:textId="77777777" w:rsidR="00DC1B77" w:rsidRPr="000D76F3" w:rsidRDefault="00DC1B77" w:rsidP="00174FAE">
      <w:pPr>
        <w:jc w:val="left"/>
      </w:pPr>
    </w:p>
    <w:p w14:paraId="4BEEE380" w14:textId="77777777" w:rsidR="00274589" w:rsidRPr="000D76F3" w:rsidRDefault="00274589" w:rsidP="00174FAE">
      <w:pPr>
        <w:spacing w:line="240" w:lineRule="auto"/>
        <w:jc w:val="left"/>
      </w:pPr>
      <w:r w:rsidRPr="000D76F3">
        <w:rPr>
          <w:b/>
          <w:bCs/>
        </w:rPr>
        <w:t>4.7</w:t>
      </w:r>
      <w:r w:rsidRPr="000D76F3">
        <w:rPr>
          <w:b/>
          <w:bCs/>
        </w:rPr>
        <w:tab/>
        <w:t>Primjena tijekom graviditeta, laktacije ili nesenja</w:t>
      </w:r>
    </w:p>
    <w:p w14:paraId="269A80B1" w14:textId="77777777" w:rsidR="00274589" w:rsidRPr="000D76F3" w:rsidRDefault="00274589" w:rsidP="00174FAE">
      <w:pPr>
        <w:spacing w:line="240" w:lineRule="auto"/>
        <w:jc w:val="left"/>
      </w:pPr>
    </w:p>
    <w:p w14:paraId="1047BBF4" w14:textId="77777777" w:rsidR="00274589" w:rsidRPr="000D76F3" w:rsidRDefault="00F77C4F" w:rsidP="00174FAE">
      <w:pPr>
        <w:spacing w:line="240" w:lineRule="auto"/>
        <w:jc w:val="left"/>
      </w:pPr>
      <w:r>
        <w:t>Neškodljivost veterinarsko-medicinskog proizvoda nije utvrđena za vrijeme graviditeta i laktacije</w:t>
      </w:r>
      <w:r w:rsidR="00274589" w:rsidRPr="000D76F3">
        <w:t xml:space="preserve"> (vidjeti dio 4.3).</w:t>
      </w:r>
    </w:p>
    <w:p w14:paraId="2B023537" w14:textId="77777777" w:rsidR="00274589" w:rsidRPr="000D76F3" w:rsidRDefault="00274589" w:rsidP="00174FAE">
      <w:pPr>
        <w:spacing w:line="240" w:lineRule="auto"/>
        <w:jc w:val="left"/>
      </w:pPr>
    </w:p>
    <w:p w14:paraId="0EC053F4" w14:textId="77777777" w:rsidR="00274589" w:rsidRPr="000D76F3" w:rsidRDefault="00274589" w:rsidP="00174FAE">
      <w:pPr>
        <w:spacing w:line="240" w:lineRule="auto"/>
        <w:jc w:val="left"/>
      </w:pPr>
      <w:r w:rsidRPr="000D76F3">
        <w:rPr>
          <w:b/>
          <w:bCs/>
        </w:rPr>
        <w:t>4.8</w:t>
      </w:r>
      <w:r w:rsidRPr="000D76F3">
        <w:rPr>
          <w:b/>
          <w:bCs/>
        </w:rPr>
        <w:tab/>
        <w:t>Interakcije s drugim medicinskim proizvodima i drugi oblici interakcija</w:t>
      </w:r>
    </w:p>
    <w:p w14:paraId="03616A5F" w14:textId="77777777" w:rsidR="00274589" w:rsidRPr="000D76F3" w:rsidRDefault="00274589" w:rsidP="00174FAE">
      <w:pPr>
        <w:spacing w:line="240" w:lineRule="auto"/>
        <w:jc w:val="left"/>
      </w:pPr>
    </w:p>
    <w:p w14:paraId="4B3A70DD" w14:textId="77777777" w:rsidR="00274589" w:rsidRPr="000D76F3" w:rsidRDefault="00274589" w:rsidP="00174FAE">
      <w:pPr>
        <w:spacing w:line="240" w:lineRule="auto"/>
        <w:jc w:val="left"/>
      </w:pPr>
      <w:r w:rsidRPr="000D76F3">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ili glukokortikosteroidima.</w:t>
      </w:r>
    </w:p>
    <w:p w14:paraId="1C08AA86" w14:textId="77777777" w:rsidR="00274589" w:rsidRPr="000D76F3" w:rsidRDefault="00274589" w:rsidP="00174FAE">
      <w:pPr>
        <w:spacing w:line="240" w:lineRule="auto"/>
        <w:jc w:val="left"/>
        <w:rPr>
          <w:i/>
          <w:iCs/>
        </w:rPr>
      </w:pPr>
    </w:p>
    <w:p w14:paraId="1382A129" w14:textId="77777777" w:rsidR="00274589" w:rsidRPr="000D76F3" w:rsidRDefault="00274589" w:rsidP="00174FAE">
      <w:pPr>
        <w:spacing w:line="240" w:lineRule="auto"/>
        <w:jc w:val="left"/>
      </w:pPr>
      <w:r w:rsidRPr="000D76F3">
        <w:t>Pre</w:t>
      </w:r>
      <w:r w:rsidR="002674F5" w:rsidRPr="000D76F3">
        <w:t>thodna primjena</w:t>
      </w:r>
      <w:r w:rsidRPr="000D76F3">
        <w:t xml:space="preserve"> protuupalni</w:t>
      </w:r>
      <w:r w:rsidR="002674F5" w:rsidRPr="000D76F3">
        <w:t>h</w:t>
      </w:r>
      <w:r w:rsidRPr="000D76F3">
        <w:t xml:space="preserve"> lijekova može rezultirati dodatnim ili pojačanim nuspojavama, tako da treba paziti da se prije početka liječenja</w:t>
      </w:r>
      <w:r w:rsidR="00691E46" w:rsidRPr="000D76F3">
        <w:t xml:space="preserve"> </w:t>
      </w:r>
      <w:r w:rsidRPr="000D76F3">
        <w:t xml:space="preserve">takvi veterinarsko-medicinski proizvodi ne primjenjuju najmanje 24 sata. Međutim, </w:t>
      </w:r>
      <w:r w:rsidR="00C261CE" w:rsidRPr="000D76F3">
        <w:t xml:space="preserve">u </w:t>
      </w:r>
      <w:r w:rsidRPr="000D76F3">
        <w:t>razdoblj</w:t>
      </w:r>
      <w:r w:rsidR="00C261CE" w:rsidRPr="000D76F3">
        <w:t>u</w:t>
      </w:r>
      <w:r w:rsidRPr="000D76F3">
        <w:t xml:space="preserve"> bez liječenja treba uzeti u obzir farmakološka svojstva prethodno </w:t>
      </w:r>
      <w:r w:rsidR="001F7E63" w:rsidRPr="000D76F3">
        <w:t xml:space="preserve">primijenjenih </w:t>
      </w:r>
      <w:r w:rsidRPr="000D76F3">
        <w:t>veterinarsko-medicinskih proizvoda.</w:t>
      </w:r>
    </w:p>
    <w:p w14:paraId="156D6A81" w14:textId="77777777" w:rsidR="00274589" w:rsidRPr="000D76F3" w:rsidRDefault="00274589" w:rsidP="00174FAE">
      <w:pPr>
        <w:spacing w:line="240" w:lineRule="auto"/>
        <w:jc w:val="left"/>
      </w:pPr>
    </w:p>
    <w:p w14:paraId="219B8AB7" w14:textId="77777777" w:rsidR="00274589" w:rsidRPr="000D76F3" w:rsidRDefault="00274589" w:rsidP="00174FAE">
      <w:pPr>
        <w:spacing w:line="240" w:lineRule="auto"/>
        <w:jc w:val="left"/>
      </w:pPr>
      <w:r w:rsidRPr="000D76F3">
        <w:rPr>
          <w:b/>
          <w:bCs/>
        </w:rPr>
        <w:t>4.9</w:t>
      </w:r>
      <w:r w:rsidRPr="000D76F3">
        <w:rPr>
          <w:b/>
          <w:bCs/>
        </w:rPr>
        <w:tab/>
        <w:t xml:space="preserve">Količine koje se primjenjuju i </w:t>
      </w:r>
      <w:r w:rsidR="00B41710">
        <w:rPr>
          <w:b/>
          <w:bCs/>
        </w:rPr>
        <w:t>put</w:t>
      </w:r>
      <w:r w:rsidRPr="000D76F3">
        <w:rPr>
          <w:b/>
          <w:bCs/>
        </w:rPr>
        <w:t xml:space="preserve"> primjene</w:t>
      </w:r>
    </w:p>
    <w:p w14:paraId="67255CA1" w14:textId="77777777" w:rsidR="00274589" w:rsidRPr="000D76F3" w:rsidRDefault="00274589" w:rsidP="00174FAE">
      <w:pPr>
        <w:spacing w:line="240" w:lineRule="auto"/>
        <w:jc w:val="left"/>
      </w:pPr>
    </w:p>
    <w:p w14:paraId="1F5F77A3" w14:textId="77777777" w:rsidR="00274589" w:rsidRPr="000D76F3" w:rsidRDefault="00274589" w:rsidP="00174FAE">
      <w:pPr>
        <w:spacing w:line="240" w:lineRule="auto"/>
        <w:jc w:val="left"/>
      </w:pPr>
      <w:r w:rsidRPr="000D76F3">
        <w:t xml:space="preserve">Početak liječenja čini </w:t>
      </w:r>
      <w:r w:rsidR="005D631A" w:rsidRPr="000D76F3">
        <w:t>jednokratna</w:t>
      </w:r>
      <w:r w:rsidRPr="000D76F3">
        <w:t xml:space="preserve"> doza od 0,2 mg meloksikama/kg tjelesne </w:t>
      </w:r>
      <w:r w:rsidR="00194540" w:rsidRPr="000D76F3">
        <w:t>mase</w:t>
      </w:r>
      <w:r w:rsidRPr="000D76F3">
        <w:t xml:space="preserve"> primijenjena prvog dana. Liječenje treba nastaviti jedanput na dan (u razmacima od 24 sata) oralnom primjenom doze održavanja od 0,1 mg meloksikama/kg tjelesne </w:t>
      </w:r>
      <w:r w:rsidR="00194540" w:rsidRPr="000D76F3">
        <w:t>mase</w:t>
      </w:r>
      <w:r w:rsidRPr="000D76F3">
        <w:t>.</w:t>
      </w:r>
    </w:p>
    <w:p w14:paraId="2C7D7851" w14:textId="77777777" w:rsidR="00274589" w:rsidRPr="000D76F3" w:rsidRDefault="00274589" w:rsidP="00174FAE">
      <w:pPr>
        <w:spacing w:line="240" w:lineRule="auto"/>
        <w:jc w:val="left"/>
      </w:pPr>
    </w:p>
    <w:p w14:paraId="647D7591" w14:textId="77777777" w:rsidR="00274589" w:rsidRPr="000D76F3" w:rsidRDefault="00274589" w:rsidP="00174FAE">
      <w:pPr>
        <w:spacing w:line="240" w:lineRule="auto"/>
        <w:jc w:val="left"/>
      </w:pPr>
      <w:r w:rsidRPr="000D76F3">
        <w:t>U dugotrajnijem liječenju, jednom kad se primijeti klinički odgovor (nakon ≥ 4 dana) dozu Metacama može se prilagoditi na najmanju dozu djelotvornu za pojedinu životinju, vodeći računa da stupanj bola i upale povezanih s kroničnim poremećajima mišićno-koštanog sustava može s vremenom varirati.</w:t>
      </w:r>
    </w:p>
    <w:p w14:paraId="3C143A15" w14:textId="77777777" w:rsidR="00274589" w:rsidRPr="000D76F3" w:rsidRDefault="00274589" w:rsidP="00174FAE">
      <w:pPr>
        <w:spacing w:line="240" w:lineRule="auto"/>
        <w:jc w:val="left"/>
      </w:pPr>
    </w:p>
    <w:p w14:paraId="6F04FB83" w14:textId="77777777" w:rsidR="00274589" w:rsidRPr="000D76F3" w:rsidRDefault="00274589" w:rsidP="00174FAE">
      <w:pPr>
        <w:spacing w:line="240" w:lineRule="auto"/>
        <w:jc w:val="left"/>
      </w:pPr>
      <w:r w:rsidRPr="000D76F3">
        <w:t>Posebnu pozornost treba posvetiti točnosti doziranja.</w:t>
      </w:r>
    </w:p>
    <w:p w14:paraId="2D31C029" w14:textId="77777777" w:rsidR="00274589" w:rsidRPr="000D76F3" w:rsidRDefault="00274589" w:rsidP="00174FAE">
      <w:pPr>
        <w:spacing w:line="240" w:lineRule="auto"/>
        <w:jc w:val="left"/>
      </w:pPr>
    </w:p>
    <w:p w14:paraId="68A5AA33" w14:textId="77777777" w:rsidR="00274589" w:rsidRPr="000D76F3" w:rsidRDefault="00274589" w:rsidP="00CE7915">
      <w:pPr>
        <w:keepNext/>
        <w:widowControl/>
        <w:spacing w:line="240" w:lineRule="auto"/>
        <w:jc w:val="left"/>
      </w:pPr>
      <w:r w:rsidRPr="000D76F3">
        <w:lastRenderedPageBreak/>
        <w:t xml:space="preserve">Prije </w:t>
      </w:r>
      <w:r w:rsidR="00EF2B26" w:rsidRPr="000D76F3">
        <w:t xml:space="preserve">primjene </w:t>
      </w:r>
      <w:r w:rsidRPr="000D76F3">
        <w:t xml:space="preserve">dobro protresti. </w:t>
      </w:r>
      <w:r w:rsidR="00CC251A" w:rsidRPr="000D76F3">
        <w:t>Kad se primjenjuje oralno</w:t>
      </w:r>
      <w:r w:rsidRPr="000D76F3">
        <w:t>,</w:t>
      </w:r>
      <w:r w:rsidR="00CC251A" w:rsidRPr="000D76F3">
        <w:t xml:space="preserve"> davati</w:t>
      </w:r>
      <w:r w:rsidRPr="000D76F3">
        <w:t xml:space="preserve"> izmiješano s hranom ili izravno u usta. </w:t>
      </w:r>
    </w:p>
    <w:p w14:paraId="367F6768" w14:textId="77777777" w:rsidR="00274589" w:rsidRPr="000D76F3" w:rsidRDefault="00274589" w:rsidP="00174FAE">
      <w:pPr>
        <w:spacing w:line="240" w:lineRule="auto"/>
        <w:jc w:val="left"/>
      </w:pPr>
      <w:r w:rsidRPr="000D76F3">
        <w:t xml:space="preserve">Suspenzija se može upotrijebiti primjenom kapaljke na bočici (za vrlo male pasmine) ili s pomoću mjerne štrcaljke priložene u pakovanju. </w:t>
      </w:r>
    </w:p>
    <w:p w14:paraId="50AEC471" w14:textId="77777777" w:rsidR="00274589" w:rsidRPr="000D76F3" w:rsidRDefault="00274589" w:rsidP="00174FAE">
      <w:pPr>
        <w:spacing w:line="240" w:lineRule="auto"/>
        <w:jc w:val="left"/>
      </w:pPr>
    </w:p>
    <w:p w14:paraId="5BB2FDB6" w14:textId="77777777" w:rsidR="00274589" w:rsidRPr="000D76F3" w:rsidRDefault="00274589" w:rsidP="00174FAE">
      <w:pPr>
        <w:spacing w:line="240" w:lineRule="auto"/>
        <w:jc w:val="left"/>
        <w:rPr>
          <w:u w:val="single"/>
        </w:rPr>
      </w:pPr>
      <w:r w:rsidRPr="000D76F3">
        <w:rPr>
          <w:u w:val="single"/>
        </w:rPr>
        <w:t>Postupak doziranja s pomoću kapaljke na bočici:</w:t>
      </w:r>
    </w:p>
    <w:p w14:paraId="7CBC2713" w14:textId="77777777" w:rsidR="00274589" w:rsidRPr="000D76F3" w:rsidRDefault="00274589" w:rsidP="00174FAE">
      <w:pPr>
        <w:tabs>
          <w:tab w:val="clear" w:pos="567"/>
          <w:tab w:val="left" w:pos="1985"/>
        </w:tabs>
        <w:spacing w:line="240" w:lineRule="auto"/>
        <w:jc w:val="left"/>
      </w:pPr>
      <w:r w:rsidRPr="000D76F3">
        <w:t xml:space="preserve">Početna doza: </w:t>
      </w:r>
      <w:r w:rsidRPr="000D76F3">
        <w:tab/>
        <w:t xml:space="preserve">4 kapi /kg tjelesne </w:t>
      </w:r>
      <w:r w:rsidR="00194540" w:rsidRPr="000D76F3">
        <w:t>mase</w:t>
      </w:r>
    </w:p>
    <w:p w14:paraId="5933FCAF" w14:textId="77777777" w:rsidR="00274589" w:rsidRPr="000D76F3" w:rsidRDefault="00274589" w:rsidP="00174FAE">
      <w:pPr>
        <w:tabs>
          <w:tab w:val="clear" w:pos="567"/>
          <w:tab w:val="left" w:pos="1985"/>
        </w:tabs>
        <w:spacing w:line="240" w:lineRule="auto"/>
        <w:jc w:val="left"/>
      </w:pPr>
      <w:r w:rsidRPr="000D76F3">
        <w:t xml:space="preserve">Doza održavanja: </w:t>
      </w:r>
      <w:r w:rsidRPr="000D76F3">
        <w:tab/>
        <w:t xml:space="preserve">2 kapi /kg tjelesne </w:t>
      </w:r>
      <w:r w:rsidR="00194540" w:rsidRPr="000D76F3">
        <w:t>mase</w:t>
      </w:r>
    </w:p>
    <w:p w14:paraId="3A71BE49" w14:textId="77777777" w:rsidR="00274589" w:rsidRPr="000D76F3" w:rsidRDefault="00274589" w:rsidP="00174FAE">
      <w:pPr>
        <w:spacing w:line="240" w:lineRule="auto"/>
        <w:jc w:val="left"/>
      </w:pPr>
    </w:p>
    <w:p w14:paraId="389DC1E6" w14:textId="77777777" w:rsidR="00274589" w:rsidRPr="000D76F3" w:rsidRDefault="00274589" w:rsidP="00174FAE">
      <w:pPr>
        <w:spacing w:line="240" w:lineRule="auto"/>
        <w:jc w:val="left"/>
        <w:rPr>
          <w:u w:val="single"/>
        </w:rPr>
      </w:pPr>
      <w:r w:rsidRPr="000D76F3">
        <w:rPr>
          <w:u w:val="single"/>
        </w:rPr>
        <w:t>Postupak doziranja s pomoću mjerne štrcaljke:</w:t>
      </w:r>
    </w:p>
    <w:p w14:paraId="1724640E" w14:textId="77777777" w:rsidR="00274589" w:rsidRPr="000D76F3" w:rsidRDefault="00274589" w:rsidP="00174FAE">
      <w:pPr>
        <w:spacing w:line="240" w:lineRule="auto"/>
        <w:jc w:val="left"/>
      </w:pPr>
      <w:r w:rsidRPr="000D76F3">
        <w:t xml:space="preserve">Štrcaljka pristaje na kapaljku bočice i </w:t>
      </w:r>
      <w:r w:rsidR="00B00179" w:rsidRPr="000D76F3">
        <w:t>ima ljestvicu mjernih oznaka za tjelesnu težinu u kg,</w:t>
      </w:r>
      <w:r w:rsidRPr="000D76F3">
        <w:t xml:space="preserve"> koje odgovaraju dozi održavanja. </w:t>
      </w:r>
      <w:r w:rsidR="00CC251A" w:rsidRPr="000D76F3">
        <w:t>Tako</w:t>
      </w:r>
      <w:r w:rsidRPr="000D76F3">
        <w:t xml:space="preserve"> će za početak terapije prvog dana biti potreban dvostruki volumen održavanja.</w:t>
      </w:r>
    </w:p>
    <w:p w14:paraId="6A1F3C35" w14:textId="77777777" w:rsidR="00274589" w:rsidRPr="000D76F3" w:rsidRDefault="00274589" w:rsidP="00174FAE">
      <w:pPr>
        <w:spacing w:line="240" w:lineRule="auto"/>
        <w:jc w:val="left"/>
      </w:pPr>
      <w:r w:rsidRPr="000D76F3">
        <w:t>Kao druga mogućnost, može se započeti terapiju Metacamom 5 mg/ml otopinom za injekcije.</w:t>
      </w:r>
    </w:p>
    <w:p w14:paraId="4B55B643" w14:textId="77777777" w:rsidR="00274589" w:rsidRPr="000D76F3" w:rsidRDefault="00274589" w:rsidP="00174FAE">
      <w:pPr>
        <w:spacing w:line="240" w:lineRule="auto"/>
        <w:jc w:val="left"/>
      </w:pPr>
    </w:p>
    <w:p w14:paraId="323E0F98" w14:textId="77777777" w:rsidR="00274589" w:rsidRPr="000D76F3" w:rsidRDefault="00274589" w:rsidP="00174FAE">
      <w:pPr>
        <w:spacing w:line="240" w:lineRule="auto"/>
        <w:jc w:val="left"/>
      </w:pPr>
      <w:r w:rsidRPr="000D76F3">
        <w:t xml:space="preserve">Klinički odgovor obično se vidi za 3-4 dana. Ako kliničko poboljšanje nije vidljivo, liječenje treba prekinuti nakon najkasnije 10 dana. </w:t>
      </w:r>
    </w:p>
    <w:p w14:paraId="11E8F93D" w14:textId="77777777" w:rsidR="00274589" w:rsidRPr="000D76F3" w:rsidRDefault="00274589" w:rsidP="00174FAE">
      <w:pPr>
        <w:spacing w:line="240" w:lineRule="auto"/>
        <w:jc w:val="left"/>
      </w:pPr>
    </w:p>
    <w:p w14:paraId="31AE436C" w14:textId="77777777" w:rsidR="00274589" w:rsidRPr="000D76F3" w:rsidRDefault="00274589" w:rsidP="00174FAE">
      <w:pPr>
        <w:spacing w:line="240" w:lineRule="auto"/>
        <w:jc w:val="left"/>
      </w:pPr>
      <w:r w:rsidRPr="000D76F3">
        <w:t>Za vrijeme primjene izbjeći mogućnost kontaminacije.</w:t>
      </w:r>
    </w:p>
    <w:p w14:paraId="055D4ACC" w14:textId="77777777" w:rsidR="00274589" w:rsidRPr="000D76F3" w:rsidRDefault="00274589" w:rsidP="00174FAE">
      <w:pPr>
        <w:spacing w:line="240" w:lineRule="auto"/>
        <w:jc w:val="left"/>
      </w:pPr>
    </w:p>
    <w:p w14:paraId="670B2F4D" w14:textId="77777777" w:rsidR="00274589" w:rsidRPr="000D76F3" w:rsidRDefault="00274589" w:rsidP="00174FAE">
      <w:pPr>
        <w:spacing w:line="240" w:lineRule="auto"/>
        <w:jc w:val="left"/>
      </w:pPr>
      <w:r w:rsidRPr="000D76F3">
        <w:rPr>
          <w:b/>
          <w:bCs/>
        </w:rPr>
        <w:t>4.10</w:t>
      </w:r>
      <w:r w:rsidRPr="000D76F3">
        <w:rPr>
          <w:b/>
          <w:bCs/>
        </w:rPr>
        <w:tab/>
        <w:t>Predoziranje (simptomi, hitni postupci, antidoti), ako je nužno</w:t>
      </w:r>
    </w:p>
    <w:p w14:paraId="332289D8" w14:textId="77777777" w:rsidR="00274589" w:rsidRPr="000D76F3" w:rsidRDefault="00274589" w:rsidP="00174FAE">
      <w:pPr>
        <w:spacing w:line="240" w:lineRule="auto"/>
        <w:jc w:val="left"/>
      </w:pPr>
    </w:p>
    <w:p w14:paraId="4F0EFA63" w14:textId="77777777" w:rsidR="00274589" w:rsidRPr="000D76F3" w:rsidRDefault="00274589" w:rsidP="00174FAE">
      <w:pPr>
        <w:spacing w:line="240" w:lineRule="auto"/>
        <w:jc w:val="left"/>
      </w:pPr>
      <w:r w:rsidRPr="000D76F3">
        <w:t>U slučaju predoziranja potrebno je započeti simptomatsko liječenje.</w:t>
      </w:r>
    </w:p>
    <w:p w14:paraId="0CA8766B" w14:textId="77777777" w:rsidR="00274589" w:rsidRPr="000D76F3" w:rsidRDefault="00274589" w:rsidP="00174FAE">
      <w:pPr>
        <w:spacing w:line="240" w:lineRule="auto"/>
        <w:jc w:val="left"/>
      </w:pPr>
    </w:p>
    <w:p w14:paraId="35D3A12B" w14:textId="77777777" w:rsidR="00274589" w:rsidRPr="000D76F3" w:rsidRDefault="00274589" w:rsidP="00174FAE">
      <w:pPr>
        <w:spacing w:line="240" w:lineRule="auto"/>
        <w:jc w:val="left"/>
      </w:pPr>
      <w:r w:rsidRPr="000D76F3">
        <w:rPr>
          <w:b/>
          <w:bCs/>
        </w:rPr>
        <w:t>4.11</w:t>
      </w:r>
      <w:r w:rsidRPr="000D76F3">
        <w:rPr>
          <w:b/>
          <w:bCs/>
        </w:rPr>
        <w:tab/>
      </w:r>
      <w:r w:rsidR="00FE2B02">
        <w:rPr>
          <w:b/>
          <w:bCs/>
        </w:rPr>
        <w:t>Karencija(e)</w:t>
      </w:r>
    </w:p>
    <w:p w14:paraId="12DAAE3D" w14:textId="77777777" w:rsidR="00274589" w:rsidRPr="000D76F3" w:rsidRDefault="00274589" w:rsidP="00174FAE">
      <w:pPr>
        <w:spacing w:line="240" w:lineRule="auto"/>
        <w:jc w:val="left"/>
      </w:pPr>
    </w:p>
    <w:p w14:paraId="6A5B15CD" w14:textId="77777777" w:rsidR="00274589" w:rsidRPr="000D76F3" w:rsidRDefault="00274589" w:rsidP="00174FAE">
      <w:pPr>
        <w:spacing w:line="240" w:lineRule="auto"/>
        <w:jc w:val="left"/>
      </w:pPr>
      <w:r w:rsidRPr="000D76F3">
        <w:t>Nije primjenjivo.</w:t>
      </w:r>
    </w:p>
    <w:p w14:paraId="436049CA" w14:textId="77777777" w:rsidR="00274589" w:rsidRPr="000D76F3" w:rsidRDefault="00274589" w:rsidP="00174FAE">
      <w:pPr>
        <w:spacing w:line="240" w:lineRule="auto"/>
        <w:jc w:val="left"/>
      </w:pPr>
    </w:p>
    <w:p w14:paraId="5FFBAEEF" w14:textId="77777777" w:rsidR="00274589" w:rsidRPr="000D76F3" w:rsidRDefault="00274589" w:rsidP="00174FAE">
      <w:pPr>
        <w:spacing w:line="240" w:lineRule="auto"/>
        <w:jc w:val="left"/>
      </w:pPr>
    </w:p>
    <w:p w14:paraId="5572FDE2" w14:textId="77777777" w:rsidR="00274589" w:rsidRPr="000D76F3" w:rsidRDefault="00274589" w:rsidP="00174FAE">
      <w:pPr>
        <w:spacing w:line="240" w:lineRule="auto"/>
        <w:jc w:val="left"/>
      </w:pPr>
      <w:r w:rsidRPr="000D76F3">
        <w:rPr>
          <w:b/>
          <w:bCs/>
        </w:rPr>
        <w:t>5.</w:t>
      </w:r>
      <w:r w:rsidRPr="000D76F3">
        <w:rPr>
          <w:b/>
          <w:bCs/>
        </w:rPr>
        <w:tab/>
        <w:t>FARMAKOLOŠKA SVOJSTVA</w:t>
      </w:r>
    </w:p>
    <w:p w14:paraId="3782B8FE" w14:textId="77777777" w:rsidR="00274589" w:rsidRPr="000D76F3" w:rsidRDefault="00274589" w:rsidP="00174FAE">
      <w:pPr>
        <w:spacing w:line="240" w:lineRule="auto"/>
        <w:jc w:val="left"/>
      </w:pPr>
    </w:p>
    <w:p w14:paraId="2CFFC5B6" w14:textId="77777777" w:rsidR="00274589" w:rsidRPr="000D76F3" w:rsidRDefault="00274589" w:rsidP="00174FAE">
      <w:pPr>
        <w:tabs>
          <w:tab w:val="clear" w:pos="567"/>
        </w:tabs>
        <w:spacing w:line="240" w:lineRule="auto"/>
        <w:ind w:left="2835" w:hanging="2835"/>
        <w:jc w:val="left"/>
      </w:pPr>
      <w:r w:rsidRPr="000D76F3">
        <w:t xml:space="preserve">Farmakoterapijska </w:t>
      </w:r>
      <w:r w:rsidR="00D52F70" w:rsidRPr="000D76F3">
        <w:t>grupa</w:t>
      </w:r>
      <w:r w:rsidRPr="000D76F3">
        <w:t xml:space="preserve">: </w:t>
      </w:r>
      <w:r w:rsidR="00554608" w:rsidRPr="000D76F3">
        <w:t>p</w:t>
      </w:r>
      <w:r w:rsidRPr="000D76F3">
        <w:t>rotuupalni i protureumatski proizvodi, nesteroidi (oksikami)</w:t>
      </w:r>
    </w:p>
    <w:p w14:paraId="6B509DFF" w14:textId="77777777" w:rsidR="00274589" w:rsidRPr="000D76F3" w:rsidRDefault="00D52F70" w:rsidP="00174FAE">
      <w:pPr>
        <w:tabs>
          <w:tab w:val="clear" w:pos="567"/>
        </w:tabs>
        <w:spacing w:line="240" w:lineRule="auto"/>
        <w:ind w:left="2835" w:hanging="2835"/>
        <w:jc w:val="left"/>
      </w:pPr>
      <w:r w:rsidRPr="000D76F3">
        <w:t>ATC</w:t>
      </w:r>
      <w:r w:rsidR="00274589" w:rsidRPr="000D76F3">
        <w:t>vet kod: QM01AC06</w:t>
      </w:r>
    </w:p>
    <w:p w14:paraId="0ECA3966" w14:textId="77777777" w:rsidR="00274589" w:rsidRPr="000D76F3" w:rsidRDefault="00274589" w:rsidP="00174FAE">
      <w:pPr>
        <w:spacing w:line="240" w:lineRule="auto"/>
        <w:jc w:val="left"/>
      </w:pPr>
    </w:p>
    <w:p w14:paraId="7F08B7F9" w14:textId="77777777" w:rsidR="00274589" w:rsidRPr="000D76F3" w:rsidRDefault="00274589" w:rsidP="00174FAE">
      <w:pPr>
        <w:spacing w:line="240" w:lineRule="auto"/>
        <w:jc w:val="left"/>
      </w:pPr>
      <w:r w:rsidRPr="000D76F3">
        <w:rPr>
          <w:b/>
          <w:bCs/>
        </w:rPr>
        <w:t>5.1</w:t>
      </w:r>
      <w:r w:rsidRPr="000D76F3">
        <w:rPr>
          <w:b/>
          <w:bCs/>
        </w:rPr>
        <w:tab/>
        <w:t>Farmakodinamička svojstva</w:t>
      </w:r>
    </w:p>
    <w:p w14:paraId="0C86B4F6" w14:textId="77777777" w:rsidR="00274589" w:rsidRPr="000D76F3" w:rsidRDefault="00274589" w:rsidP="00174FAE">
      <w:pPr>
        <w:spacing w:line="240" w:lineRule="auto"/>
        <w:jc w:val="left"/>
      </w:pPr>
    </w:p>
    <w:p w14:paraId="26D8EB41" w14:textId="77777777" w:rsidR="00274589" w:rsidRPr="000D76F3" w:rsidRDefault="00274589" w:rsidP="00174FAE">
      <w:pPr>
        <w:spacing w:line="240" w:lineRule="auto"/>
        <w:jc w:val="left"/>
      </w:pPr>
      <w:r w:rsidRPr="000D76F3">
        <w:t>Meloksikam je nesteroidni protuupalni lijek (NSAID) iz skupine oksikama koji djeluje kočenjem sinteze prostaglandina, čime se postižu pro</w:t>
      </w:r>
      <w:r w:rsidR="001B2F11" w:rsidRPr="000D76F3">
        <w:t>t</w:t>
      </w:r>
      <w:r w:rsidRPr="000D76F3">
        <w:t xml:space="preserve">uupalni, analgetički, antieksudativni i antipiretički učinci. Smanjuje infiltraciju leukocita u upaljeno tkivo. Osim toga, u manjoj mjeri inhibira kolagenom potaknuto nakupljanje trombocita. Ispitivanja </w:t>
      </w:r>
      <w:r w:rsidRPr="000D76F3">
        <w:rPr>
          <w:i/>
          <w:iCs/>
        </w:rPr>
        <w:t>in vitro</w:t>
      </w:r>
      <w:r w:rsidRPr="000D76F3">
        <w:t xml:space="preserve"> i </w:t>
      </w:r>
      <w:r w:rsidRPr="000D76F3">
        <w:rPr>
          <w:i/>
          <w:iCs/>
        </w:rPr>
        <w:t>in vivo</w:t>
      </w:r>
      <w:r w:rsidRPr="000D76F3">
        <w:t xml:space="preserve"> pokazala su da meloksikam inhibira ciklooksigenazu-2 (COX-2) u većoj mjeri nego cik</w:t>
      </w:r>
      <w:r w:rsidR="00554608" w:rsidRPr="000D76F3">
        <w:t>l</w:t>
      </w:r>
      <w:r w:rsidRPr="000D76F3">
        <w:t>ooksigenazu-1 (COX-1).</w:t>
      </w:r>
    </w:p>
    <w:p w14:paraId="6AC5E4B1" w14:textId="77777777" w:rsidR="00274589" w:rsidRPr="000D76F3" w:rsidRDefault="00274589" w:rsidP="00174FAE">
      <w:pPr>
        <w:spacing w:line="240" w:lineRule="auto"/>
        <w:jc w:val="left"/>
      </w:pPr>
    </w:p>
    <w:p w14:paraId="44E35076" w14:textId="77777777" w:rsidR="00274589" w:rsidRPr="000D76F3" w:rsidRDefault="00274589" w:rsidP="00174FAE">
      <w:pPr>
        <w:spacing w:line="240" w:lineRule="auto"/>
        <w:jc w:val="left"/>
      </w:pPr>
      <w:r w:rsidRPr="000D76F3">
        <w:rPr>
          <w:b/>
          <w:bCs/>
        </w:rPr>
        <w:t>5.2</w:t>
      </w:r>
      <w:r w:rsidRPr="000D76F3">
        <w:rPr>
          <w:b/>
          <w:bCs/>
        </w:rPr>
        <w:tab/>
        <w:t>Farmakokinetički podaci</w:t>
      </w:r>
    </w:p>
    <w:p w14:paraId="5F92A9F0" w14:textId="77777777" w:rsidR="00274589" w:rsidRPr="000D76F3" w:rsidRDefault="00274589" w:rsidP="00174FAE">
      <w:pPr>
        <w:spacing w:line="240" w:lineRule="auto"/>
        <w:jc w:val="left"/>
      </w:pPr>
    </w:p>
    <w:p w14:paraId="188E4BAF" w14:textId="77777777" w:rsidR="00274589" w:rsidRPr="000D76F3" w:rsidRDefault="00274589" w:rsidP="00174FAE">
      <w:pPr>
        <w:spacing w:line="240" w:lineRule="auto"/>
        <w:jc w:val="left"/>
        <w:rPr>
          <w:u w:val="single"/>
        </w:rPr>
      </w:pPr>
      <w:r w:rsidRPr="000D76F3">
        <w:rPr>
          <w:u w:val="single"/>
        </w:rPr>
        <w:t>Apsorpcija</w:t>
      </w:r>
    </w:p>
    <w:p w14:paraId="25FA36D7" w14:textId="77777777" w:rsidR="00274589" w:rsidRPr="000D76F3" w:rsidRDefault="00274589" w:rsidP="00174FAE">
      <w:pPr>
        <w:spacing w:line="240" w:lineRule="auto"/>
        <w:jc w:val="left"/>
      </w:pPr>
      <w:r w:rsidRPr="000D76F3">
        <w:t>Meloksikam se potpuno apsorbira nakon oralne primjene, a maksimalne koncentracije u plazmi postižu se poslije približno 4,5 sata. Ako se proizvod koristi prema preporučenom doznom režimu, koncentracije meloksikama u plazmi u stanju dinamičke ravnoteže dosegnute su drugog dana liječenja.</w:t>
      </w:r>
    </w:p>
    <w:p w14:paraId="0B16ADC6" w14:textId="77777777" w:rsidR="00274589" w:rsidRPr="000D76F3" w:rsidRDefault="00274589" w:rsidP="00174FAE">
      <w:pPr>
        <w:spacing w:line="240" w:lineRule="auto"/>
        <w:jc w:val="left"/>
      </w:pPr>
    </w:p>
    <w:p w14:paraId="00154C57" w14:textId="77777777" w:rsidR="00274589" w:rsidRPr="000D76F3" w:rsidRDefault="00813A60" w:rsidP="00174FAE">
      <w:pPr>
        <w:spacing w:line="240" w:lineRule="auto"/>
        <w:jc w:val="left"/>
      </w:pPr>
      <w:r w:rsidRPr="000D76F3">
        <w:rPr>
          <w:u w:val="single"/>
        </w:rPr>
        <w:t>Raspodjela</w:t>
      </w:r>
    </w:p>
    <w:p w14:paraId="4C1E5D0D" w14:textId="77777777" w:rsidR="00274589" w:rsidRPr="000D76F3" w:rsidRDefault="00274589" w:rsidP="00174FAE">
      <w:pPr>
        <w:spacing w:line="240" w:lineRule="auto"/>
        <w:jc w:val="left"/>
      </w:pPr>
      <w:r w:rsidRPr="000D76F3">
        <w:t>U rasponu terapijskih doza opažen je linearni odnos između primijenjene doze i koncentracije u plazmi. Približno 97% meloksikama vezano je za bjelančevine plazme. Volumen raspodjele je 0,3 l/kg.</w:t>
      </w:r>
    </w:p>
    <w:p w14:paraId="43E4A573" w14:textId="77777777" w:rsidR="00274589" w:rsidRPr="000D76F3" w:rsidRDefault="00274589" w:rsidP="00174FAE">
      <w:pPr>
        <w:spacing w:line="240" w:lineRule="auto"/>
        <w:jc w:val="left"/>
      </w:pPr>
    </w:p>
    <w:p w14:paraId="35ABF935" w14:textId="77777777" w:rsidR="00274589" w:rsidRPr="000D76F3" w:rsidRDefault="00274589" w:rsidP="00CE7915">
      <w:pPr>
        <w:keepNext/>
        <w:widowControl/>
        <w:spacing w:line="240" w:lineRule="auto"/>
        <w:jc w:val="left"/>
      </w:pPr>
      <w:r w:rsidRPr="000D76F3">
        <w:rPr>
          <w:u w:val="single"/>
        </w:rPr>
        <w:lastRenderedPageBreak/>
        <w:t>Metabolizam</w:t>
      </w:r>
    </w:p>
    <w:p w14:paraId="21842439" w14:textId="77777777" w:rsidR="00274589" w:rsidRPr="000D76F3" w:rsidRDefault="00274589" w:rsidP="00CE7915">
      <w:pPr>
        <w:keepNext/>
        <w:widowControl/>
        <w:spacing w:line="240" w:lineRule="auto"/>
        <w:jc w:val="left"/>
      </w:pPr>
      <w:r w:rsidRPr="000D76F3">
        <w:t xml:space="preserve">Meloksikam se </w:t>
      </w:r>
      <w:r w:rsidR="00AD4643" w:rsidRPr="000D76F3">
        <w:t xml:space="preserve">pretežno </w:t>
      </w:r>
      <w:r w:rsidRPr="000D76F3">
        <w:t xml:space="preserve">nađe u plazmi a </w:t>
      </w:r>
      <w:r w:rsidR="00AA51F6" w:rsidRPr="000D76F3">
        <w:t xml:space="preserve">izlučuje </w:t>
      </w:r>
      <w:r w:rsidR="00360D88" w:rsidRPr="000D76F3">
        <w:t>se</w:t>
      </w:r>
      <w:r w:rsidRPr="000D76F3">
        <w:t xml:space="preserve"> </w:t>
      </w:r>
      <w:r w:rsidR="00AA51F6" w:rsidRPr="000D76F3">
        <w:t xml:space="preserve">uglavnom </w:t>
      </w:r>
      <w:r w:rsidR="006F0728" w:rsidRPr="000D76F3">
        <w:t>preko</w:t>
      </w:r>
      <w:r w:rsidR="00360D88" w:rsidRPr="000D76F3">
        <w:t xml:space="preserve"> </w:t>
      </w:r>
      <w:r w:rsidRPr="000D76F3">
        <w:t>žuči, dok mokraća sadrži samo tragove ishodišnog spoja. Meloksikam se metabolizira u alkohol, derivat kiseline i u nekoliko polarnih metabolita. Svi osnovni metaboliti pokazali su se farmakološki neaktivnima.</w:t>
      </w:r>
    </w:p>
    <w:p w14:paraId="656E5A7F" w14:textId="77777777" w:rsidR="00274589" w:rsidRPr="000D76F3" w:rsidRDefault="00274589" w:rsidP="00174FAE">
      <w:pPr>
        <w:spacing w:line="240" w:lineRule="auto"/>
        <w:jc w:val="left"/>
        <w:rPr>
          <w:u w:val="single"/>
        </w:rPr>
      </w:pPr>
    </w:p>
    <w:p w14:paraId="5592B864" w14:textId="77777777" w:rsidR="00274589" w:rsidRPr="000D76F3" w:rsidRDefault="00274589" w:rsidP="00CE7915">
      <w:pPr>
        <w:spacing w:line="240" w:lineRule="auto"/>
        <w:jc w:val="left"/>
      </w:pPr>
      <w:r w:rsidRPr="000D76F3">
        <w:rPr>
          <w:u w:val="single"/>
        </w:rPr>
        <w:t>Eliminacija</w:t>
      </w:r>
    </w:p>
    <w:p w14:paraId="78B8B0A3" w14:textId="77777777" w:rsidR="00274589" w:rsidRPr="000D76F3" w:rsidRDefault="00274589" w:rsidP="00CE7915">
      <w:pPr>
        <w:spacing w:line="240" w:lineRule="auto"/>
        <w:jc w:val="left"/>
      </w:pPr>
      <w:r w:rsidRPr="000D76F3">
        <w:t xml:space="preserve">Poluživot izlučivanja meloksikama iznosi 24 sata. Otprilike 75% primijenjene doze izlučuje se </w:t>
      </w:r>
      <w:r w:rsidR="00776311" w:rsidRPr="000D76F3">
        <w:t>izmet</w:t>
      </w:r>
      <w:r w:rsidRPr="000D76F3">
        <w:t>om</w:t>
      </w:r>
      <w:r w:rsidR="00E03AEE" w:rsidRPr="000D76F3">
        <w:t>,</w:t>
      </w:r>
      <w:r w:rsidRPr="000D76F3">
        <w:t xml:space="preserve"> a ostatak mokraćom.</w:t>
      </w:r>
    </w:p>
    <w:p w14:paraId="605D5506" w14:textId="77777777" w:rsidR="00274589" w:rsidRPr="000D76F3" w:rsidRDefault="00274589" w:rsidP="00174FAE">
      <w:pPr>
        <w:spacing w:line="240" w:lineRule="auto"/>
        <w:jc w:val="left"/>
      </w:pPr>
    </w:p>
    <w:p w14:paraId="7793B219" w14:textId="77777777" w:rsidR="00CA43A8" w:rsidRPr="000D76F3" w:rsidRDefault="00CA43A8" w:rsidP="00174FAE">
      <w:pPr>
        <w:spacing w:line="240" w:lineRule="auto"/>
        <w:jc w:val="left"/>
      </w:pPr>
    </w:p>
    <w:p w14:paraId="78247100" w14:textId="77777777" w:rsidR="00274589" w:rsidRPr="000D76F3" w:rsidRDefault="00274589" w:rsidP="00174FAE">
      <w:pPr>
        <w:spacing w:line="240" w:lineRule="auto"/>
        <w:jc w:val="left"/>
      </w:pPr>
      <w:r w:rsidRPr="000D76F3">
        <w:rPr>
          <w:b/>
          <w:bCs/>
        </w:rPr>
        <w:t>6.</w:t>
      </w:r>
      <w:r w:rsidRPr="000D76F3">
        <w:rPr>
          <w:b/>
          <w:bCs/>
        </w:rPr>
        <w:tab/>
        <w:t>FARMACEUTSKI PODACI</w:t>
      </w:r>
    </w:p>
    <w:p w14:paraId="290FFA06" w14:textId="77777777" w:rsidR="00274589" w:rsidRPr="000D76F3" w:rsidRDefault="00274589" w:rsidP="00174FAE">
      <w:pPr>
        <w:spacing w:line="240" w:lineRule="auto"/>
        <w:jc w:val="left"/>
      </w:pPr>
    </w:p>
    <w:p w14:paraId="64F776BE" w14:textId="77777777" w:rsidR="00274589" w:rsidRPr="000D76F3" w:rsidRDefault="00274589" w:rsidP="00174FAE">
      <w:pPr>
        <w:spacing w:line="240" w:lineRule="auto"/>
        <w:jc w:val="left"/>
        <w:rPr>
          <w:b/>
          <w:bCs/>
        </w:rPr>
      </w:pPr>
      <w:r w:rsidRPr="000D76F3">
        <w:rPr>
          <w:b/>
          <w:bCs/>
        </w:rPr>
        <w:t>6.1</w:t>
      </w:r>
      <w:r w:rsidRPr="000D76F3">
        <w:rPr>
          <w:b/>
          <w:bCs/>
        </w:rPr>
        <w:tab/>
        <w:t>Popis pomoćnih tvari</w:t>
      </w:r>
    </w:p>
    <w:p w14:paraId="04934A91" w14:textId="77777777" w:rsidR="00274589" w:rsidRPr="000D76F3" w:rsidRDefault="00274589" w:rsidP="00174FAE">
      <w:pPr>
        <w:tabs>
          <w:tab w:val="clear" w:pos="567"/>
        </w:tabs>
        <w:spacing w:line="240" w:lineRule="auto"/>
        <w:jc w:val="left"/>
      </w:pPr>
    </w:p>
    <w:p w14:paraId="21A0539A" w14:textId="77777777" w:rsidR="00274589" w:rsidRPr="000D76F3" w:rsidRDefault="00485864" w:rsidP="00174FAE">
      <w:pPr>
        <w:tabs>
          <w:tab w:val="clear" w:pos="567"/>
        </w:tabs>
        <w:spacing w:line="240" w:lineRule="auto"/>
        <w:jc w:val="left"/>
      </w:pPr>
      <w:r w:rsidRPr="000D76F3">
        <w:t>n</w:t>
      </w:r>
      <w:r w:rsidR="00274589" w:rsidRPr="000D76F3">
        <w:t xml:space="preserve">atrijev benzoat </w:t>
      </w:r>
    </w:p>
    <w:p w14:paraId="1EB3F3E5" w14:textId="77777777" w:rsidR="00274589" w:rsidRPr="000D76F3" w:rsidRDefault="00485864" w:rsidP="00174FAE">
      <w:pPr>
        <w:tabs>
          <w:tab w:val="clear" w:pos="567"/>
        </w:tabs>
        <w:spacing w:line="240" w:lineRule="auto"/>
        <w:jc w:val="left"/>
      </w:pPr>
      <w:r w:rsidRPr="000D76F3">
        <w:t>s</w:t>
      </w:r>
      <w:r w:rsidR="00274589" w:rsidRPr="000D76F3">
        <w:t>orbitol, tekući</w:t>
      </w:r>
    </w:p>
    <w:p w14:paraId="78A04D76" w14:textId="77777777" w:rsidR="00274589" w:rsidRPr="000D76F3" w:rsidRDefault="00274589" w:rsidP="00174FAE">
      <w:pPr>
        <w:tabs>
          <w:tab w:val="clear" w:pos="567"/>
        </w:tabs>
        <w:spacing w:line="240" w:lineRule="auto"/>
        <w:jc w:val="left"/>
        <w:rPr>
          <w:b/>
          <w:bCs/>
          <w:lang w:eastAsia="de-DE"/>
        </w:rPr>
      </w:pPr>
      <w:r w:rsidRPr="000D76F3">
        <w:t>glicerol</w:t>
      </w:r>
    </w:p>
    <w:p w14:paraId="38C8ADB1" w14:textId="77777777" w:rsidR="00274589" w:rsidRPr="000D76F3" w:rsidRDefault="00485864" w:rsidP="00174FAE">
      <w:pPr>
        <w:tabs>
          <w:tab w:val="clear" w:pos="567"/>
        </w:tabs>
        <w:spacing w:line="240" w:lineRule="auto"/>
        <w:jc w:val="left"/>
        <w:rPr>
          <w:b/>
          <w:bCs/>
          <w:lang w:eastAsia="de-DE"/>
        </w:rPr>
      </w:pPr>
      <w:r w:rsidRPr="000D76F3">
        <w:t>n</w:t>
      </w:r>
      <w:r w:rsidR="00274589" w:rsidRPr="000D76F3">
        <w:t>atrijev saharin</w:t>
      </w:r>
    </w:p>
    <w:p w14:paraId="05BC22AA" w14:textId="77777777" w:rsidR="00274589" w:rsidRPr="000D76F3" w:rsidRDefault="00485864" w:rsidP="00174FAE">
      <w:pPr>
        <w:tabs>
          <w:tab w:val="clear" w:pos="567"/>
        </w:tabs>
        <w:spacing w:line="240" w:lineRule="auto"/>
        <w:jc w:val="left"/>
        <w:rPr>
          <w:b/>
          <w:bCs/>
          <w:lang w:eastAsia="de-DE"/>
        </w:rPr>
      </w:pPr>
      <w:r w:rsidRPr="000D76F3">
        <w:t>k</w:t>
      </w:r>
      <w:r w:rsidR="00274589" w:rsidRPr="000D76F3">
        <w:t>silitol</w:t>
      </w:r>
    </w:p>
    <w:p w14:paraId="1D8A928D" w14:textId="77777777" w:rsidR="00274589" w:rsidRPr="000D76F3" w:rsidRDefault="00485864" w:rsidP="00174FAE">
      <w:pPr>
        <w:tabs>
          <w:tab w:val="clear" w:pos="567"/>
        </w:tabs>
        <w:spacing w:line="240" w:lineRule="auto"/>
        <w:jc w:val="left"/>
        <w:rPr>
          <w:b/>
          <w:bCs/>
          <w:lang w:eastAsia="de-DE"/>
        </w:rPr>
      </w:pPr>
      <w:r w:rsidRPr="000D76F3">
        <w:t>n</w:t>
      </w:r>
      <w:r w:rsidR="00274589" w:rsidRPr="000D76F3">
        <w:t>atrijev dihidrogenfosfat dihidrat</w:t>
      </w:r>
    </w:p>
    <w:p w14:paraId="6824E6F0" w14:textId="77777777" w:rsidR="00274589" w:rsidRPr="000D76F3" w:rsidRDefault="00485864" w:rsidP="00174FAE">
      <w:pPr>
        <w:tabs>
          <w:tab w:val="clear" w:pos="567"/>
        </w:tabs>
        <w:spacing w:line="240" w:lineRule="auto"/>
        <w:jc w:val="left"/>
        <w:rPr>
          <w:b/>
          <w:bCs/>
          <w:lang w:eastAsia="de-DE"/>
        </w:rPr>
      </w:pPr>
      <w:r w:rsidRPr="000D76F3">
        <w:t>s</w:t>
      </w:r>
      <w:r w:rsidR="00274589" w:rsidRPr="000D76F3">
        <w:t>ilika, koloidna bezvodna</w:t>
      </w:r>
    </w:p>
    <w:p w14:paraId="6ABC7C79" w14:textId="77777777" w:rsidR="00274589" w:rsidRPr="000D76F3" w:rsidRDefault="00485864" w:rsidP="00174FAE">
      <w:pPr>
        <w:tabs>
          <w:tab w:val="clear" w:pos="567"/>
        </w:tabs>
        <w:spacing w:line="240" w:lineRule="auto"/>
        <w:jc w:val="left"/>
        <w:rPr>
          <w:b/>
          <w:bCs/>
          <w:lang w:eastAsia="de-DE"/>
        </w:rPr>
      </w:pPr>
      <w:r w:rsidRPr="000D76F3">
        <w:t>h</w:t>
      </w:r>
      <w:r w:rsidR="00274589" w:rsidRPr="000D76F3">
        <w:t>idroksietilceluloza</w:t>
      </w:r>
    </w:p>
    <w:p w14:paraId="5C000E63" w14:textId="77777777" w:rsidR="00274589" w:rsidRPr="000D76F3" w:rsidRDefault="00485864" w:rsidP="00174FAE">
      <w:pPr>
        <w:tabs>
          <w:tab w:val="clear" w:pos="567"/>
        </w:tabs>
        <w:spacing w:line="240" w:lineRule="auto"/>
        <w:jc w:val="left"/>
        <w:rPr>
          <w:b/>
          <w:bCs/>
          <w:lang w:eastAsia="de-DE"/>
        </w:rPr>
      </w:pPr>
      <w:r w:rsidRPr="000D76F3">
        <w:t>l</w:t>
      </w:r>
      <w:r w:rsidR="00274589" w:rsidRPr="000D76F3">
        <w:t>imunska kiselina</w:t>
      </w:r>
    </w:p>
    <w:p w14:paraId="0934E367" w14:textId="77777777" w:rsidR="00274589" w:rsidRPr="000D76F3" w:rsidRDefault="00AF22DE" w:rsidP="00174FAE">
      <w:pPr>
        <w:tabs>
          <w:tab w:val="clear" w:pos="567"/>
        </w:tabs>
        <w:spacing w:line="240" w:lineRule="auto"/>
        <w:jc w:val="left"/>
        <w:rPr>
          <w:b/>
          <w:bCs/>
          <w:lang w:eastAsia="de-DE"/>
        </w:rPr>
      </w:pPr>
      <w:r w:rsidRPr="000D76F3">
        <w:t>aroma meda</w:t>
      </w:r>
    </w:p>
    <w:p w14:paraId="4D04AE6C" w14:textId="77777777" w:rsidR="00274589" w:rsidRPr="000D76F3" w:rsidRDefault="00485864" w:rsidP="00174FAE">
      <w:pPr>
        <w:tabs>
          <w:tab w:val="clear" w:pos="567"/>
        </w:tabs>
        <w:spacing w:line="240" w:lineRule="auto"/>
        <w:jc w:val="left"/>
        <w:rPr>
          <w:b/>
          <w:bCs/>
          <w:lang w:eastAsia="de-DE"/>
        </w:rPr>
      </w:pPr>
      <w:r w:rsidRPr="000D76F3">
        <w:rPr>
          <w:snapToGrid w:val="0"/>
        </w:rPr>
        <w:t>v</w:t>
      </w:r>
      <w:r w:rsidR="00274589" w:rsidRPr="000D76F3">
        <w:rPr>
          <w:snapToGrid w:val="0"/>
        </w:rPr>
        <w:t>oda, pročišćena</w:t>
      </w:r>
    </w:p>
    <w:p w14:paraId="47A4546E" w14:textId="77777777" w:rsidR="00274589" w:rsidRPr="000D76F3" w:rsidRDefault="00274589" w:rsidP="00174FAE">
      <w:pPr>
        <w:spacing w:line="240" w:lineRule="auto"/>
        <w:jc w:val="left"/>
      </w:pPr>
    </w:p>
    <w:p w14:paraId="0647C8B8" w14:textId="77777777" w:rsidR="00274589" w:rsidRPr="000D76F3" w:rsidRDefault="00274589" w:rsidP="00174FAE">
      <w:pPr>
        <w:spacing w:line="240" w:lineRule="auto"/>
        <w:jc w:val="left"/>
      </w:pPr>
      <w:r w:rsidRPr="000D76F3">
        <w:rPr>
          <w:b/>
          <w:bCs/>
        </w:rPr>
        <w:t>6.2</w:t>
      </w:r>
      <w:r w:rsidRPr="000D76F3">
        <w:rPr>
          <w:b/>
          <w:bCs/>
        </w:rPr>
        <w:tab/>
      </w:r>
      <w:r w:rsidR="00FE2B02">
        <w:rPr>
          <w:b/>
          <w:bCs/>
        </w:rPr>
        <w:t>Glavne inkompatibilnosti</w:t>
      </w:r>
      <w:r w:rsidRPr="000D76F3">
        <w:rPr>
          <w:b/>
          <w:bCs/>
        </w:rPr>
        <w:t xml:space="preserve"> </w:t>
      </w:r>
    </w:p>
    <w:p w14:paraId="0AEBFCA2" w14:textId="77777777" w:rsidR="00274589" w:rsidRPr="000D76F3" w:rsidRDefault="00274589" w:rsidP="00174FAE">
      <w:pPr>
        <w:spacing w:line="240" w:lineRule="auto"/>
        <w:jc w:val="left"/>
      </w:pPr>
    </w:p>
    <w:p w14:paraId="1A4798C3" w14:textId="77777777" w:rsidR="00274589" w:rsidRPr="000D76F3" w:rsidRDefault="00274589" w:rsidP="00174FAE">
      <w:pPr>
        <w:spacing w:line="240" w:lineRule="auto"/>
        <w:jc w:val="left"/>
      </w:pPr>
      <w:r w:rsidRPr="000D76F3">
        <w:t>Nisu poznate.</w:t>
      </w:r>
    </w:p>
    <w:p w14:paraId="47BC3660" w14:textId="77777777" w:rsidR="00274589" w:rsidRPr="000D76F3" w:rsidRDefault="00274589" w:rsidP="00174FAE">
      <w:pPr>
        <w:spacing w:line="240" w:lineRule="auto"/>
        <w:jc w:val="left"/>
      </w:pPr>
    </w:p>
    <w:p w14:paraId="1A7EC9EF" w14:textId="77777777" w:rsidR="00274589" w:rsidRPr="000D76F3" w:rsidRDefault="00274589" w:rsidP="00174FAE">
      <w:pPr>
        <w:spacing w:line="240" w:lineRule="auto"/>
        <w:jc w:val="left"/>
      </w:pPr>
      <w:r w:rsidRPr="000D76F3">
        <w:rPr>
          <w:b/>
          <w:bCs/>
        </w:rPr>
        <w:t>6.3</w:t>
      </w:r>
      <w:r w:rsidRPr="000D76F3">
        <w:rPr>
          <w:b/>
          <w:bCs/>
        </w:rPr>
        <w:tab/>
        <w:t>Rok valjanosti</w:t>
      </w:r>
    </w:p>
    <w:p w14:paraId="0D158D20" w14:textId="77777777" w:rsidR="00274589" w:rsidRPr="000D76F3" w:rsidRDefault="00274589" w:rsidP="00174FAE">
      <w:pPr>
        <w:spacing w:line="240" w:lineRule="auto"/>
        <w:jc w:val="left"/>
      </w:pPr>
    </w:p>
    <w:p w14:paraId="0ED3BA0D" w14:textId="77777777" w:rsidR="00274589" w:rsidRPr="000D76F3" w:rsidRDefault="00274589" w:rsidP="00174FAE">
      <w:pPr>
        <w:tabs>
          <w:tab w:val="left" w:pos="6480"/>
        </w:tabs>
        <w:spacing w:line="240" w:lineRule="auto"/>
        <w:jc w:val="left"/>
      </w:pPr>
      <w:r w:rsidRPr="000D76F3">
        <w:t xml:space="preserve">Rok valjanosti veterinarsko-medicinskog proizvoda </w:t>
      </w:r>
      <w:r w:rsidR="00B213E2" w:rsidRPr="000D76F3">
        <w:rPr>
          <w:lang w:eastAsia="en-GB"/>
        </w:rPr>
        <w:t>kad je zapakiran</w:t>
      </w:r>
      <w:r w:rsidRPr="000D76F3">
        <w:t xml:space="preserve"> za prodaju: 3 godine</w:t>
      </w:r>
      <w:r w:rsidR="00485864" w:rsidRPr="000D76F3">
        <w:t>.</w:t>
      </w:r>
    </w:p>
    <w:p w14:paraId="6B954BC1" w14:textId="77777777" w:rsidR="00274589" w:rsidRPr="000D76F3" w:rsidRDefault="00274589" w:rsidP="00174FAE">
      <w:pPr>
        <w:tabs>
          <w:tab w:val="left" w:pos="6480"/>
        </w:tabs>
        <w:spacing w:line="240" w:lineRule="auto"/>
        <w:jc w:val="left"/>
      </w:pPr>
      <w:r w:rsidRPr="000D76F3">
        <w:t>Rok valjanosti poslije prvog otvaranja unutarnjeg pakovanja: 6 mjeseci</w:t>
      </w:r>
      <w:r w:rsidR="00485864" w:rsidRPr="000D76F3">
        <w:t>.</w:t>
      </w:r>
    </w:p>
    <w:p w14:paraId="59880C72" w14:textId="77777777" w:rsidR="00274589" w:rsidRPr="000D76F3" w:rsidRDefault="00274589" w:rsidP="00174FAE">
      <w:pPr>
        <w:spacing w:line="240" w:lineRule="auto"/>
        <w:jc w:val="left"/>
      </w:pPr>
    </w:p>
    <w:p w14:paraId="53524974" w14:textId="77777777" w:rsidR="00274589" w:rsidRPr="000D76F3" w:rsidRDefault="00274589" w:rsidP="00174FAE">
      <w:pPr>
        <w:spacing w:line="240" w:lineRule="auto"/>
        <w:jc w:val="left"/>
        <w:rPr>
          <w:b/>
          <w:bCs/>
        </w:rPr>
      </w:pPr>
      <w:r w:rsidRPr="000D76F3">
        <w:rPr>
          <w:b/>
          <w:bCs/>
        </w:rPr>
        <w:t>6.4</w:t>
      </w:r>
      <w:r w:rsidRPr="000D76F3">
        <w:rPr>
          <w:b/>
          <w:bCs/>
        </w:rPr>
        <w:tab/>
        <w:t xml:space="preserve">Posebne mjere </w:t>
      </w:r>
      <w:r w:rsidR="00D52F70" w:rsidRPr="000D76F3">
        <w:rPr>
          <w:b/>
          <w:bCs/>
        </w:rPr>
        <w:t>pri čuvanju</w:t>
      </w:r>
    </w:p>
    <w:p w14:paraId="16D8D164" w14:textId="77777777" w:rsidR="00274589" w:rsidRPr="000D76F3" w:rsidRDefault="00274589" w:rsidP="00174FAE">
      <w:pPr>
        <w:spacing w:line="240" w:lineRule="auto"/>
        <w:jc w:val="left"/>
      </w:pPr>
    </w:p>
    <w:p w14:paraId="16E5B289" w14:textId="77777777" w:rsidR="00274589" w:rsidRPr="000D76F3" w:rsidRDefault="00274589" w:rsidP="00174FAE">
      <w:pPr>
        <w:spacing w:line="240" w:lineRule="auto"/>
        <w:jc w:val="left"/>
      </w:pPr>
      <w:r w:rsidRPr="000D76F3">
        <w:t>Ovaj veterinarsko-medicinski proizvod ne zahtijeva nikakve posebne uvjete čuvanja.</w:t>
      </w:r>
    </w:p>
    <w:p w14:paraId="04FEF702" w14:textId="77777777" w:rsidR="00274589" w:rsidRPr="000D76F3" w:rsidRDefault="00274589" w:rsidP="00174FAE">
      <w:pPr>
        <w:spacing w:line="240" w:lineRule="auto"/>
        <w:jc w:val="left"/>
      </w:pPr>
    </w:p>
    <w:p w14:paraId="4456B4E9" w14:textId="77777777" w:rsidR="00274589" w:rsidRPr="000D76F3" w:rsidRDefault="00274589" w:rsidP="00174FAE">
      <w:pPr>
        <w:spacing w:line="240" w:lineRule="auto"/>
        <w:jc w:val="left"/>
        <w:rPr>
          <w:b/>
          <w:bCs/>
        </w:rPr>
      </w:pPr>
      <w:r w:rsidRPr="000D76F3">
        <w:rPr>
          <w:b/>
          <w:bCs/>
        </w:rPr>
        <w:t>6.5</w:t>
      </w:r>
      <w:r w:rsidRPr="000D76F3">
        <w:rPr>
          <w:b/>
          <w:bCs/>
        </w:rPr>
        <w:tab/>
        <w:t>Osobine i sastav unutarnjeg pakovanja</w:t>
      </w:r>
    </w:p>
    <w:p w14:paraId="4D67166D" w14:textId="77777777" w:rsidR="00274589" w:rsidRPr="000D76F3" w:rsidRDefault="00274589" w:rsidP="00174FAE">
      <w:pPr>
        <w:spacing w:line="240" w:lineRule="auto"/>
        <w:jc w:val="left"/>
      </w:pPr>
    </w:p>
    <w:p w14:paraId="06D42DE4" w14:textId="77777777" w:rsidR="00274589" w:rsidRPr="000D76F3" w:rsidRDefault="00274589" w:rsidP="00174FAE">
      <w:pPr>
        <w:spacing w:line="240" w:lineRule="auto"/>
        <w:jc w:val="left"/>
      </w:pPr>
      <w:r w:rsidRPr="000D76F3">
        <w:t>Polietilenska bo</w:t>
      </w:r>
      <w:r w:rsidR="007F3BFF" w:rsidRPr="000D76F3">
        <w:t>či</w:t>
      </w:r>
      <w:r w:rsidRPr="000D76F3">
        <w:t>ca koja sadrži 10 ml, 32 ml, 100 ml ili 180 ml</w:t>
      </w:r>
      <w:r w:rsidR="00691E46" w:rsidRPr="000D76F3">
        <w:t xml:space="preserve"> </w:t>
      </w:r>
      <w:r w:rsidRPr="000D76F3">
        <w:t xml:space="preserve">s polietilenskom kapaljkom i sigurnosnim zatvaračem </w:t>
      </w:r>
      <w:r w:rsidR="0030792E" w:rsidRPr="000D76F3">
        <w:t>za zaštitu od</w:t>
      </w:r>
      <w:r w:rsidRPr="000D76F3">
        <w:t xml:space="preserve"> djece. Svaka bočica pakirana je u kartonskoj kutiji i opremljena je polipropilenskom mjernom štrcaljkom. </w:t>
      </w:r>
    </w:p>
    <w:p w14:paraId="14F13296" w14:textId="77777777" w:rsidR="00274589" w:rsidRPr="000D76F3" w:rsidRDefault="00274589" w:rsidP="00174FAE">
      <w:pPr>
        <w:spacing w:line="240" w:lineRule="auto"/>
        <w:jc w:val="left"/>
      </w:pPr>
      <w:r w:rsidRPr="000D76F3">
        <w:rPr>
          <w:lang w:eastAsia="de-DE"/>
        </w:rPr>
        <w:t>Ne moraju sve veličine pakovanja biti u prometu.</w:t>
      </w:r>
    </w:p>
    <w:p w14:paraId="042E6529" w14:textId="77777777" w:rsidR="00274589" w:rsidRPr="000D76F3" w:rsidRDefault="00274589" w:rsidP="00174FAE">
      <w:pPr>
        <w:spacing w:line="240" w:lineRule="auto"/>
        <w:jc w:val="left"/>
      </w:pPr>
    </w:p>
    <w:p w14:paraId="02EB8002" w14:textId="77777777" w:rsidR="00274589" w:rsidRPr="000D76F3" w:rsidRDefault="00274589" w:rsidP="00174FAE">
      <w:pPr>
        <w:spacing w:line="240" w:lineRule="auto"/>
        <w:ind w:left="540" w:hanging="540"/>
        <w:jc w:val="left"/>
        <w:rPr>
          <w:b/>
          <w:bCs/>
        </w:rPr>
      </w:pPr>
      <w:r w:rsidRPr="000D76F3">
        <w:rPr>
          <w:b/>
          <w:bCs/>
        </w:rPr>
        <w:t>6.6</w:t>
      </w:r>
      <w:r w:rsidRPr="000D76F3">
        <w:rPr>
          <w:b/>
          <w:bCs/>
        </w:rPr>
        <w:tab/>
        <w:t xml:space="preserve">Posebne mjere </w:t>
      </w:r>
      <w:r w:rsidR="00D52F70" w:rsidRPr="000D76F3">
        <w:rPr>
          <w:b/>
          <w:bCs/>
        </w:rPr>
        <w:t>opreza prilikom odlaganja</w:t>
      </w:r>
      <w:r w:rsidRPr="000D76F3">
        <w:rPr>
          <w:b/>
          <w:bCs/>
        </w:rPr>
        <w:t xml:space="preserve"> </w:t>
      </w:r>
      <w:r w:rsidR="00A97933" w:rsidRPr="000D76F3">
        <w:rPr>
          <w:b/>
        </w:rPr>
        <w:t>neupotrebljenog</w:t>
      </w:r>
      <w:r w:rsidR="00A97933" w:rsidRPr="000D76F3">
        <w:rPr>
          <w:rFonts w:ascii="Calibri" w:hAnsi="Calibri"/>
        </w:rPr>
        <w:t xml:space="preserve"> </w:t>
      </w:r>
      <w:r w:rsidRPr="000D76F3">
        <w:rPr>
          <w:b/>
          <w:bCs/>
        </w:rPr>
        <w:t>veterinarsko-medicinskog proizvoda ili otpadnih materijala dobivenih primjenom tih proizvoda</w:t>
      </w:r>
      <w:r w:rsidRPr="000D76F3" w:rsidDel="002A3B32">
        <w:rPr>
          <w:b/>
          <w:bCs/>
        </w:rPr>
        <w:t xml:space="preserve"> </w:t>
      </w:r>
    </w:p>
    <w:p w14:paraId="1F9A835A" w14:textId="77777777" w:rsidR="00274589" w:rsidRPr="000D76F3" w:rsidRDefault="00274589" w:rsidP="00174FAE">
      <w:pPr>
        <w:spacing w:line="240" w:lineRule="auto"/>
        <w:ind w:left="540" w:hanging="540"/>
        <w:jc w:val="left"/>
      </w:pPr>
    </w:p>
    <w:p w14:paraId="05ADD723" w14:textId="77777777" w:rsidR="00274589" w:rsidRPr="000D76F3" w:rsidRDefault="0000406C" w:rsidP="00174FAE">
      <w:pPr>
        <w:spacing w:line="240" w:lineRule="auto"/>
        <w:jc w:val="left"/>
      </w:pPr>
      <w:r w:rsidRPr="000D76F3">
        <w:t xml:space="preserve">Bilo koji </w:t>
      </w:r>
      <w:r w:rsidR="007F7F1D" w:rsidRPr="000D76F3">
        <w:t xml:space="preserve">neupotrebljeni </w:t>
      </w:r>
      <w:r w:rsidR="00BC2167" w:rsidRPr="000D76F3">
        <w:t>veterinarsko-medicinski proizvod ili otpadni materijali dobiveni primjenom tih veterinarsko-medicinskih proizvoda trebaju se odlagati u skladu s lokalnim propisima</w:t>
      </w:r>
      <w:r w:rsidR="00274589" w:rsidRPr="000D76F3">
        <w:t>.</w:t>
      </w:r>
    </w:p>
    <w:p w14:paraId="7923101C" w14:textId="77777777" w:rsidR="00274589" w:rsidRPr="000D76F3" w:rsidRDefault="00274589" w:rsidP="00174FAE">
      <w:pPr>
        <w:spacing w:line="240" w:lineRule="auto"/>
        <w:jc w:val="left"/>
      </w:pPr>
    </w:p>
    <w:p w14:paraId="512DFD6E" w14:textId="77777777" w:rsidR="00274589" w:rsidRPr="000D76F3" w:rsidRDefault="00274589" w:rsidP="00174FAE">
      <w:pPr>
        <w:spacing w:line="240" w:lineRule="auto"/>
        <w:jc w:val="left"/>
      </w:pPr>
    </w:p>
    <w:p w14:paraId="6C603728" w14:textId="77777777" w:rsidR="00274589" w:rsidRPr="000D76F3" w:rsidRDefault="00274589" w:rsidP="00CE7915">
      <w:pPr>
        <w:keepNext/>
        <w:widowControl/>
        <w:spacing w:line="240" w:lineRule="auto"/>
        <w:jc w:val="left"/>
      </w:pPr>
      <w:r w:rsidRPr="000D76F3">
        <w:rPr>
          <w:b/>
          <w:bCs/>
        </w:rPr>
        <w:lastRenderedPageBreak/>
        <w:t>7.</w:t>
      </w:r>
      <w:r w:rsidRPr="000D76F3">
        <w:rPr>
          <w:b/>
          <w:bCs/>
        </w:rPr>
        <w:tab/>
      </w:r>
      <w:r w:rsidR="0002260B" w:rsidRPr="000D76F3">
        <w:rPr>
          <w:b/>
        </w:rPr>
        <w:t>NOSITELJ ODOBRENJA ZA STAVLJANJE U PROMET</w:t>
      </w:r>
    </w:p>
    <w:p w14:paraId="4230DD56" w14:textId="77777777" w:rsidR="00274589" w:rsidRPr="000D76F3" w:rsidRDefault="00274589" w:rsidP="00CE7915">
      <w:pPr>
        <w:keepNext/>
        <w:widowControl/>
        <w:spacing w:line="240" w:lineRule="auto"/>
        <w:jc w:val="left"/>
      </w:pPr>
    </w:p>
    <w:p w14:paraId="67A803FB" w14:textId="77777777" w:rsidR="00274589" w:rsidRPr="000D76F3" w:rsidRDefault="00274589" w:rsidP="00CE7915">
      <w:pPr>
        <w:keepNext/>
        <w:widowControl/>
        <w:spacing w:line="240" w:lineRule="auto"/>
        <w:jc w:val="left"/>
      </w:pPr>
      <w:r w:rsidRPr="000D76F3">
        <w:t>Boehringer Ingelheim Vetmedica GmbH</w:t>
      </w:r>
    </w:p>
    <w:p w14:paraId="33ADA8EC" w14:textId="77777777" w:rsidR="00274589" w:rsidRPr="000D76F3" w:rsidRDefault="00274589" w:rsidP="00CE7915">
      <w:pPr>
        <w:keepNext/>
        <w:widowControl/>
        <w:spacing w:line="240" w:lineRule="auto"/>
        <w:jc w:val="left"/>
      </w:pPr>
      <w:r w:rsidRPr="000D76F3">
        <w:t>55216 Ingelheim/Rhein</w:t>
      </w:r>
    </w:p>
    <w:p w14:paraId="28363F6D" w14:textId="77777777" w:rsidR="00274589" w:rsidRPr="000D76F3" w:rsidRDefault="00274589" w:rsidP="00CE7915">
      <w:pPr>
        <w:keepNext/>
        <w:widowControl/>
        <w:spacing w:line="240" w:lineRule="auto"/>
        <w:jc w:val="left"/>
        <w:rPr>
          <w:caps/>
        </w:rPr>
      </w:pPr>
      <w:r w:rsidRPr="000D76F3">
        <w:rPr>
          <w:caps/>
        </w:rPr>
        <w:t>Njemačka</w:t>
      </w:r>
    </w:p>
    <w:p w14:paraId="442BFC55" w14:textId="77777777" w:rsidR="00274589" w:rsidRPr="000D76F3" w:rsidRDefault="00274589" w:rsidP="00174FAE">
      <w:pPr>
        <w:spacing w:line="240" w:lineRule="auto"/>
        <w:jc w:val="left"/>
      </w:pPr>
    </w:p>
    <w:p w14:paraId="667C2A82" w14:textId="77777777" w:rsidR="00274589" w:rsidRPr="000D76F3" w:rsidRDefault="00274589" w:rsidP="00174FAE">
      <w:pPr>
        <w:spacing w:line="240" w:lineRule="auto"/>
        <w:jc w:val="left"/>
      </w:pPr>
    </w:p>
    <w:p w14:paraId="4477B111" w14:textId="77777777" w:rsidR="00274589" w:rsidRPr="000D76F3" w:rsidRDefault="00274589" w:rsidP="00CE7915">
      <w:pPr>
        <w:spacing w:line="240" w:lineRule="auto"/>
        <w:jc w:val="left"/>
        <w:rPr>
          <w:caps/>
        </w:rPr>
      </w:pPr>
      <w:r w:rsidRPr="000D76F3">
        <w:rPr>
          <w:b/>
          <w:bCs/>
        </w:rPr>
        <w:t>8.</w:t>
      </w:r>
      <w:r w:rsidRPr="000D76F3">
        <w:rPr>
          <w:b/>
          <w:bCs/>
        </w:rPr>
        <w:tab/>
      </w:r>
      <w:r w:rsidRPr="000D76F3">
        <w:rPr>
          <w:b/>
          <w:bCs/>
          <w:caps/>
        </w:rPr>
        <w:t>BROJ(EVI) ODOBRENJA ZA STAVLJANJE U PROMET</w:t>
      </w:r>
    </w:p>
    <w:p w14:paraId="3ED0ABF9" w14:textId="77777777" w:rsidR="00274589" w:rsidRPr="000D76F3" w:rsidRDefault="00274589" w:rsidP="00CE7915">
      <w:pPr>
        <w:spacing w:line="240" w:lineRule="auto"/>
        <w:jc w:val="left"/>
      </w:pPr>
    </w:p>
    <w:p w14:paraId="66623E48" w14:textId="77777777" w:rsidR="00274589" w:rsidRPr="00174FAE" w:rsidRDefault="00274589" w:rsidP="00174FAE">
      <w:pPr>
        <w:spacing w:line="240" w:lineRule="auto"/>
        <w:jc w:val="left"/>
      </w:pPr>
      <w:r w:rsidRPr="00174FAE">
        <w:t>EU/2/97/004/003 10 ml</w:t>
      </w:r>
    </w:p>
    <w:p w14:paraId="61FC2D4A" w14:textId="77777777" w:rsidR="00274589" w:rsidRPr="00174FAE" w:rsidRDefault="00274589" w:rsidP="00174FAE">
      <w:pPr>
        <w:spacing w:line="240" w:lineRule="auto"/>
        <w:jc w:val="left"/>
      </w:pPr>
      <w:r w:rsidRPr="00174FAE">
        <w:t>EU/2/97/004/004 32 ml</w:t>
      </w:r>
    </w:p>
    <w:p w14:paraId="2262679F" w14:textId="77777777" w:rsidR="00274589" w:rsidRPr="00174FAE" w:rsidRDefault="00274589" w:rsidP="00174FAE">
      <w:pPr>
        <w:spacing w:line="240" w:lineRule="auto"/>
        <w:jc w:val="left"/>
      </w:pPr>
      <w:r w:rsidRPr="00174FAE">
        <w:t>EU/2/97/004/005 100 ml</w:t>
      </w:r>
    </w:p>
    <w:p w14:paraId="342DFC47" w14:textId="77777777" w:rsidR="00274589" w:rsidRPr="00174FAE" w:rsidRDefault="00274589" w:rsidP="00174FAE">
      <w:pPr>
        <w:spacing w:line="240" w:lineRule="auto"/>
        <w:jc w:val="left"/>
      </w:pPr>
      <w:r w:rsidRPr="00174FAE">
        <w:t>EU/2/97/004/029 180 ml</w:t>
      </w:r>
    </w:p>
    <w:p w14:paraId="63340E80" w14:textId="77777777" w:rsidR="00274589" w:rsidRPr="000D76F3" w:rsidRDefault="00274589" w:rsidP="00174FAE">
      <w:pPr>
        <w:spacing w:line="240" w:lineRule="auto"/>
        <w:jc w:val="left"/>
      </w:pPr>
    </w:p>
    <w:p w14:paraId="5F1D351E" w14:textId="77777777" w:rsidR="00CA43A8" w:rsidRPr="000D76F3" w:rsidRDefault="00CA43A8" w:rsidP="00174FAE">
      <w:pPr>
        <w:spacing w:line="240" w:lineRule="auto"/>
        <w:jc w:val="left"/>
      </w:pPr>
    </w:p>
    <w:p w14:paraId="7E8B99F5" w14:textId="77777777" w:rsidR="00274589" w:rsidRPr="000D76F3" w:rsidRDefault="00274589" w:rsidP="00174FAE">
      <w:pPr>
        <w:spacing w:line="240" w:lineRule="auto"/>
        <w:jc w:val="left"/>
      </w:pPr>
      <w:r w:rsidRPr="000D76F3">
        <w:rPr>
          <w:b/>
          <w:bCs/>
        </w:rPr>
        <w:t>9.</w:t>
      </w:r>
      <w:r w:rsidRPr="000D76F3">
        <w:rPr>
          <w:b/>
          <w:bCs/>
        </w:rPr>
        <w:tab/>
      </w:r>
      <w:r w:rsidRPr="000D76F3">
        <w:rPr>
          <w:b/>
          <w:bCs/>
          <w:caps/>
        </w:rPr>
        <w:t>Datum prvog odobrenja/produljenja odobrenja</w:t>
      </w:r>
    </w:p>
    <w:p w14:paraId="4C9E58F2" w14:textId="77777777" w:rsidR="00274589" w:rsidRPr="000D76F3" w:rsidRDefault="00274589" w:rsidP="00174FAE">
      <w:pPr>
        <w:spacing w:line="240" w:lineRule="auto"/>
        <w:jc w:val="left"/>
      </w:pPr>
    </w:p>
    <w:p w14:paraId="71C70903" w14:textId="77777777" w:rsidR="00274589" w:rsidRPr="000D76F3" w:rsidRDefault="00274589" w:rsidP="007A5754">
      <w:pPr>
        <w:tabs>
          <w:tab w:val="left" w:pos="4253"/>
        </w:tabs>
        <w:spacing w:line="240" w:lineRule="auto"/>
        <w:jc w:val="left"/>
      </w:pPr>
      <w:r w:rsidRPr="000D76F3">
        <w:t>Datum prvog odobrenja:</w:t>
      </w:r>
      <w:r w:rsidRPr="000D76F3">
        <w:tab/>
      </w:r>
      <w:r w:rsidR="007D497F" w:rsidRPr="000D76F3">
        <w:t>07.01.1998</w:t>
      </w:r>
      <w:r w:rsidR="006057CF" w:rsidRPr="000D76F3">
        <w:t>.</w:t>
      </w:r>
    </w:p>
    <w:p w14:paraId="7BB1B4C4" w14:textId="77777777" w:rsidR="00274589" w:rsidRPr="000D76F3" w:rsidRDefault="00274589" w:rsidP="007A5754">
      <w:pPr>
        <w:tabs>
          <w:tab w:val="left" w:pos="3600"/>
          <w:tab w:val="left" w:pos="4253"/>
        </w:tabs>
        <w:spacing w:line="240" w:lineRule="auto"/>
        <w:jc w:val="left"/>
      </w:pPr>
      <w:r w:rsidRPr="000D76F3">
        <w:t xml:space="preserve">Datum </w:t>
      </w:r>
      <w:r w:rsidR="00D52F70" w:rsidRPr="000D76F3">
        <w:t>posljednjeg produljenja odobrenja</w:t>
      </w:r>
      <w:r w:rsidRPr="000D76F3">
        <w:t>:</w:t>
      </w:r>
      <w:r w:rsidRPr="000D76F3">
        <w:tab/>
        <w:t>06.12.2007</w:t>
      </w:r>
      <w:r w:rsidR="006057CF" w:rsidRPr="000D76F3">
        <w:t>.</w:t>
      </w:r>
    </w:p>
    <w:p w14:paraId="6B70CCFE" w14:textId="77777777" w:rsidR="00274589" w:rsidRPr="000D76F3" w:rsidRDefault="00274589" w:rsidP="00174FAE">
      <w:pPr>
        <w:tabs>
          <w:tab w:val="left" w:pos="3600"/>
        </w:tabs>
        <w:spacing w:line="240" w:lineRule="auto"/>
        <w:jc w:val="left"/>
      </w:pPr>
    </w:p>
    <w:p w14:paraId="61752DF9" w14:textId="77777777" w:rsidR="00274589" w:rsidRPr="000D76F3" w:rsidRDefault="00274589" w:rsidP="00174FAE">
      <w:pPr>
        <w:tabs>
          <w:tab w:val="left" w:pos="3600"/>
        </w:tabs>
        <w:spacing w:line="240" w:lineRule="auto"/>
        <w:jc w:val="left"/>
      </w:pPr>
    </w:p>
    <w:p w14:paraId="6771937A" w14:textId="77777777" w:rsidR="00274589" w:rsidRPr="000D76F3" w:rsidRDefault="00274589" w:rsidP="00174FAE">
      <w:pPr>
        <w:spacing w:line="240" w:lineRule="auto"/>
        <w:jc w:val="left"/>
        <w:rPr>
          <w:b/>
          <w:bCs/>
        </w:rPr>
      </w:pPr>
      <w:r w:rsidRPr="000D76F3">
        <w:rPr>
          <w:b/>
          <w:bCs/>
        </w:rPr>
        <w:t>10.</w:t>
      </w:r>
      <w:r w:rsidRPr="000D76F3">
        <w:rPr>
          <w:b/>
          <w:bCs/>
        </w:rPr>
        <w:tab/>
      </w:r>
      <w:r w:rsidRPr="000D76F3">
        <w:rPr>
          <w:b/>
          <w:bCs/>
          <w:caps/>
        </w:rPr>
        <w:t>DATUM REVIZIJE TEKSTA</w:t>
      </w:r>
    </w:p>
    <w:p w14:paraId="0B33B05A" w14:textId="77777777" w:rsidR="00274589" w:rsidRPr="000D76F3" w:rsidRDefault="00274589" w:rsidP="00174FAE">
      <w:pPr>
        <w:spacing w:line="240" w:lineRule="auto"/>
        <w:jc w:val="left"/>
      </w:pPr>
    </w:p>
    <w:p w14:paraId="590117EE" w14:textId="77777777" w:rsidR="00274589" w:rsidRPr="000D76F3" w:rsidRDefault="00D52F70" w:rsidP="00174FAE">
      <w:pPr>
        <w:spacing w:line="240" w:lineRule="auto"/>
        <w:jc w:val="left"/>
      </w:pPr>
      <w:r w:rsidRPr="000D76F3">
        <w:t xml:space="preserve">Detaljne informacije o ovom veterinarsko-medicinskom proizvodu dostupne su na web stranici </w:t>
      </w:r>
      <w:r w:rsidR="0027062F" w:rsidRPr="00FB4001">
        <w:t>Europske agencije za lijekove</w:t>
      </w:r>
      <w:r w:rsidR="00274589" w:rsidRPr="000D76F3">
        <w:t xml:space="preserve"> </w:t>
      </w:r>
      <w:hyperlink r:id="rId9" w:history="1">
        <w:r w:rsidR="007A5754" w:rsidRPr="00454C61">
          <w:rPr>
            <w:rStyle w:val="Hyperlink"/>
          </w:rPr>
          <w:t>http://www.ema.europa.eu/</w:t>
        </w:r>
      </w:hyperlink>
      <w:r w:rsidR="00274589" w:rsidRPr="000D76F3">
        <w:t>.</w:t>
      </w:r>
    </w:p>
    <w:p w14:paraId="19FFD7E2" w14:textId="77777777" w:rsidR="00274589" w:rsidRPr="000D76F3" w:rsidRDefault="00274589" w:rsidP="00174FAE">
      <w:pPr>
        <w:spacing w:line="240" w:lineRule="auto"/>
        <w:jc w:val="left"/>
      </w:pPr>
    </w:p>
    <w:p w14:paraId="0709CB74" w14:textId="77777777" w:rsidR="00274589" w:rsidRPr="000D76F3" w:rsidRDefault="00274589" w:rsidP="00174FAE">
      <w:pPr>
        <w:spacing w:line="240" w:lineRule="auto"/>
        <w:jc w:val="left"/>
      </w:pPr>
    </w:p>
    <w:p w14:paraId="1DCEC628" w14:textId="77777777" w:rsidR="00274589" w:rsidRPr="000D76F3" w:rsidRDefault="00274589" w:rsidP="00174FAE">
      <w:pPr>
        <w:spacing w:line="240" w:lineRule="auto"/>
        <w:jc w:val="left"/>
        <w:rPr>
          <w:caps/>
        </w:rPr>
      </w:pPr>
      <w:r w:rsidRPr="000D76F3">
        <w:rPr>
          <w:b/>
          <w:bCs/>
          <w:caps/>
        </w:rPr>
        <w:t>Zabrana prodaje, opskrbe i/ili primjene</w:t>
      </w:r>
      <w:r w:rsidRPr="000D76F3">
        <w:rPr>
          <w:caps/>
        </w:rPr>
        <w:t xml:space="preserve"> </w:t>
      </w:r>
    </w:p>
    <w:p w14:paraId="2094BC08" w14:textId="77777777" w:rsidR="00274589" w:rsidRPr="000D76F3" w:rsidRDefault="00274589" w:rsidP="00174FAE">
      <w:pPr>
        <w:spacing w:line="240" w:lineRule="auto"/>
        <w:jc w:val="left"/>
      </w:pPr>
    </w:p>
    <w:p w14:paraId="04FE4E09" w14:textId="77777777" w:rsidR="00274589" w:rsidRPr="000D76F3" w:rsidRDefault="00274589" w:rsidP="00174FAE">
      <w:pPr>
        <w:spacing w:line="240" w:lineRule="auto"/>
        <w:jc w:val="left"/>
      </w:pPr>
      <w:r w:rsidRPr="000D76F3">
        <w:t>Nije primjenjivo.</w:t>
      </w:r>
    </w:p>
    <w:p w14:paraId="2B045B8E" w14:textId="77777777" w:rsidR="00274589" w:rsidRPr="000D76F3" w:rsidRDefault="00274589" w:rsidP="00174FAE">
      <w:pPr>
        <w:spacing w:line="240" w:lineRule="auto"/>
        <w:jc w:val="left"/>
      </w:pPr>
      <w:r w:rsidRPr="000D76F3">
        <w:br w:type="page"/>
      </w:r>
      <w:r w:rsidRPr="000D76F3">
        <w:rPr>
          <w:b/>
          <w:bCs/>
        </w:rPr>
        <w:lastRenderedPageBreak/>
        <w:t>1.</w:t>
      </w:r>
      <w:r w:rsidRPr="000D76F3">
        <w:rPr>
          <w:b/>
          <w:bCs/>
        </w:rPr>
        <w:tab/>
        <w:t>NAZIV VETERINARSKO-MEDICINSKOG PROIZVODA</w:t>
      </w:r>
      <w:r w:rsidRPr="000D76F3">
        <w:t xml:space="preserve"> </w:t>
      </w:r>
    </w:p>
    <w:p w14:paraId="61391779" w14:textId="77777777" w:rsidR="00274589" w:rsidRPr="000D76F3" w:rsidRDefault="00274589" w:rsidP="00174FAE">
      <w:pPr>
        <w:spacing w:line="240" w:lineRule="auto"/>
        <w:jc w:val="left"/>
      </w:pPr>
    </w:p>
    <w:p w14:paraId="66466255" w14:textId="77777777" w:rsidR="00274589" w:rsidRPr="000D76F3" w:rsidRDefault="00274589" w:rsidP="00174FAE">
      <w:pPr>
        <w:jc w:val="left"/>
        <w:outlineLvl w:val="1"/>
      </w:pPr>
      <w:r w:rsidRPr="000D76F3">
        <w:t>Metacam 5 mg/ml otopina za injekcije za pse i mačke</w:t>
      </w:r>
    </w:p>
    <w:p w14:paraId="35374DDE" w14:textId="77777777" w:rsidR="00274589" w:rsidRPr="000D76F3" w:rsidRDefault="00274589" w:rsidP="00174FAE">
      <w:pPr>
        <w:spacing w:line="240" w:lineRule="auto"/>
        <w:jc w:val="left"/>
      </w:pPr>
    </w:p>
    <w:p w14:paraId="25B30236" w14:textId="77777777" w:rsidR="00274589" w:rsidRPr="000D76F3" w:rsidRDefault="00274589" w:rsidP="00174FAE">
      <w:pPr>
        <w:spacing w:line="240" w:lineRule="auto"/>
        <w:jc w:val="left"/>
      </w:pPr>
    </w:p>
    <w:p w14:paraId="5F688CCF" w14:textId="77777777" w:rsidR="00274589" w:rsidRPr="000D76F3" w:rsidRDefault="00274589" w:rsidP="00174FAE">
      <w:pPr>
        <w:spacing w:line="240" w:lineRule="auto"/>
        <w:jc w:val="left"/>
      </w:pPr>
      <w:r w:rsidRPr="000D76F3">
        <w:rPr>
          <w:b/>
          <w:bCs/>
        </w:rPr>
        <w:t>2.</w:t>
      </w:r>
      <w:r w:rsidRPr="000D76F3">
        <w:rPr>
          <w:b/>
          <w:bCs/>
        </w:rPr>
        <w:tab/>
        <w:t>KVALITATIVNI I KVANTITATIVNI SASTAV</w:t>
      </w:r>
    </w:p>
    <w:p w14:paraId="48EECE12" w14:textId="77777777" w:rsidR="00274589" w:rsidRPr="000D76F3" w:rsidRDefault="00274589" w:rsidP="00174FAE">
      <w:pPr>
        <w:spacing w:line="240" w:lineRule="auto"/>
        <w:jc w:val="left"/>
      </w:pPr>
    </w:p>
    <w:p w14:paraId="0C645F76" w14:textId="77777777" w:rsidR="00274589" w:rsidRPr="000D76F3" w:rsidRDefault="00274589" w:rsidP="00174FAE">
      <w:pPr>
        <w:spacing w:line="240" w:lineRule="auto"/>
        <w:jc w:val="left"/>
      </w:pPr>
      <w:r w:rsidRPr="000D76F3">
        <w:t>Jedan ml sadrži:</w:t>
      </w:r>
    </w:p>
    <w:p w14:paraId="01AED9F5" w14:textId="77777777" w:rsidR="00274589" w:rsidRPr="000D76F3" w:rsidRDefault="00274589" w:rsidP="00174FAE">
      <w:pPr>
        <w:spacing w:line="240" w:lineRule="auto"/>
        <w:jc w:val="left"/>
        <w:rPr>
          <w:b/>
          <w:bCs/>
        </w:rPr>
      </w:pPr>
    </w:p>
    <w:p w14:paraId="2BEC464D" w14:textId="77777777" w:rsidR="00274589" w:rsidRPr="000D76F3" w:rsidRDefault="00274589" w:rsidP="00174FAE">
      <w:pPr>
        <w:spacing w:line="240" w:lineRule="auto"/>
        <w:jc w:val="left"/>
      </w:pPr>
      <w:r w:rsidRPr="000D76F3">
        <w:rPr>
          <w:b/>
          <w:bCs/>
        </w:rPr>
        <w:t>Djelatna tvar:</w:t>
      </w:r>
    </w:p>
    <w:p w14:paraId="2251B797" w14:textId="77777777" w:rsidR="00274589" w:rsidRPr="000D76F3" w:rsidRDefault="00274589" w:rsidP="00174FAE">
      <w:pPr>
        <w:tabs>
          <w:tab w:val="clear" w:pos="567"/>
          <w:tab w:val="left" w:pos="1980"/>
        </w:tabs>
        <w:spacing w:line="240" w:lineRule="auto"/>
        <w:jc w:val="left"/>
      </w:pPr>
      <w:r w:rsidRPr="000D76F3">
        <w:t xml:space="preserve">Meloksikam </w:t>
      </w:r>
      <w:r w:rsidR="009A7408" w:rsidRPr="000D76F3">
        <w:tab/>
      </w:r>
      <w:r w:rsidR="00174FAE">
        <w:t>5 mg</w:t>
      </w:r>
    </w:p>
    <w:p w14:paraId="33FCEE81" w14:textId="77777777" w:rsidR="00274589" w:rsidRPr="000D76F3" w:rsidRDefault="00274589" w:rsidP="00174FAE">
      <w:pPr>
        <w:spacing w:line="240" w:lineRule="auto"/>
        <w:jc w:val="left"/>
      </w:pPr>
    </w:p>
    <w:p w14:paraId="09568BC1" w14:textId="77777777" w:rsidR="00274589" w:rsidRPr="000D76F3" w:rsidRDefault="00274589" w:rsidP="00174FAE">
      <w:pPr>
        <w:spacing w:line="240" w:lineRule="auto"/>
        <w:jc w:val="left"/>
        <w:rPr>
          <w:b/>
          <w:bCs/>
        </w:rPr>
      </w:pPr>
      <w:r w:rsidRPr="000D76F3">
        <w:rPr>
          <w:b/>
          <w:bCs/>
        </w:rPr>
        <w:t>Pomoćne tvari:</w:t>
      </w:r>
    </w:p>
    <w:p w14:paraId="583C2A20" w14:textId="77777777" w:rsidR="00274589" w:rsidRPr="000D76F3" w:rsidRDefault="00274589" w:rsidP="00174FAE">
      <w:pPr>
        <w:tabs>
          <w:tab w:val="clear" w:pos="567"/>
          <w:tab w:val="left" w:pos="1980"/>
        </w:tabs>
        <w:spacing w:line="240" w:lineRule="auto"/>
        <w:jc w:val="left"/>
      </w:pPr>
      <w:r w:rsidRPr="000D76F3">
        <w:t xml:space="preserve">Etanol </w:t>
      </w:r>
      <w:r w:rsidR="009A7408" w:rsidRPr="000D76F3">
        <w:tab/>
      </w:r>
      <w:r w:rsidR="00174FAE">
        <w:t>150 mg</w:t>
      </w:r>
    </w:p>
    <w:p w14:paraId="1729049D" w14:textId="77777777" w:rsidR="00274589" w:rsidRPr="000D76F3" w:rsidRDefault="00274589" w:rsidP="00174FAE">
      <w:pPr>
        <w:spacing w:line="240" w:lineRule="auto"/>
        <w:jc w:val="left"/>
      </w:pPr>
    </w:p>
    <w:p w14:paraId="1BA2BF99" w14:textId="77777777" w:rsidR="00274589" w:rsidRPr="000D76F3" w:rsidRDefault="00274589" w:rsidP="00174FAE">
      <w:pPr>
        <w:spacing w:line="240" w:lineRule="auto"/>
        <w:jc w:val="left"/>
      </w:pPr>
      <w:r w:rsidRPr="000D76F3">
        <w:t>Potpuni popis pomoćnih tvari vidi u odjeljku 6.1.</w:t>
      </w:r>
    </w:p>
    <w:p w14:paraId="4D9D0BC6" w14:textId="77777777" w:rsidR="00274589" w:rsidRPr="000D76F3" w:rsidRDefault="00274589" w:rsidP="00174FAE">
      <w:pPr>
        <w:spacing w:line="240" w:lineRule="auto"/>
        <w:jc w:val="left"/>
      </w:pPr>
    </w:p>
    <w:p w14:paraId="1CD997CE" w14:textId="77777777" w:rsidR="00274589" w:rsidRPr="000D76F3" w:rsidRDefault="00274589" w:rsidP="00174FAE">
      <w:pPr>
        <w:spacing w:line="240" w:lineRule="auto"/>
        <w:jc w:val="left"/>
      </w:pPr>
    </w:p>
    <w:p w14:paraId="62A16A63" w14:textId="77777777" w:rsidR="00274589" w:rsidRPr="000D76F3" w:rsidRDefault="00274589" w:rsidP="00174FAE">
      <w:pPr>
        <w:spacing w:line="240" w:lineRule="auto"/>
        <w:jc w:val="left"/>
      </w:pPr>
      <w:r w:rsidRPr="000D76F3">
        <w:rPr>
          <w:b/>
          <w:bCs/>
        </w:rPr>
        <w:t>3.</w:t>
      </w:r>
      <w:r w:rsidRPr="000D76F3">
        <w:rPr>
          <w:b/>
          <w:bCs/>
        </w:rPr>
        <w:tab/>
        <w:t>FARMA</w:t>
      </w:r>
      <w:r w:rsidR="00432129" w:rsidRPr="000D76F3">
        <w:rPr>
          <w:b/>
          <w:bCs/>
        </w:rPr>
        <w:t>CEUTSKI</w:t>
      </w:r>
      <w:r w:rsidRPr="000D76F3">
        <w:rPr>
          <w:b/>
          <w:bCs/>
        </w:rPr>
        <w:t xml:space="preserve"> OBLIK</w:t>
      </w:r>
    </w:p>
    <w:p w14:paraId="657B4CC7" w14:textId="77777777" w:rsidR="00274589" w:rsidRPr="000D76F3" w:rsidRDefault="00274589" w:rsidP="00174FAE">
      <w:pPr>
        <w:spacing w:line="240" w:lineRule="auto"/>
        <w:jc w:val="left"/>
      </w:pPr>
    </w:p>
    <w:p w14:paraId="463D4EF3" w14:textId="77777777" w:rsidR="00274589" w:rsidRPr="000D76F3" w:rsidRDefault="00274589" w:rsidP="00174FAE">
      <w:pPr>
        <w:spacing w:line="240" w:lineRule="auto"/>
        <w:jc w:val="left"/>
      </w:pPr>
      <w:r w:rsidRPr="000D76F3">
        <w:t>Otopina za injekciju.</w:t>
      </w:r>
    </w:p>
    <w:p w14:paraId="390AA641" w14:textId="77777777" w:rsidR="00274589" w:rsidRPr="000D76F3" w:rsidRDefault="00274589" w:rsidP="00174FAE">
      <w:pPr>
        <w:spacing w:line="240" w:lineRule="auto"/>
        <w:jc w:val="left"/>
      </w:pPr>
      <w:r w:rsidRPr="000D76F3">
        <w:t>Bistra žuta otopina.</w:t>
      </w:r>
    </w:p>
    <w:p w14:paraId="6898ED9E" w14:textId="77777777" w:rsidR="00274589" w:rsidRPr="000D76F3" w:rsidRDefault="00274589" w:rsidP="00174FAE">
      <w:pPr>
        <w:spacing w:line="240" w:lineRule="auto"/>
        <w:jc w:val="left"/>
      </w:pPr>
    </w:p>
    <w:p w14:paraId="4DE0B6B7" w14:textId="77777777" w:rsidR="00274589" w:rsidRPr="000D76F3" w:rsidRDefault="00274589" w:rsidP="00174FAE">
      <w:pPr>
        <w:spacing w:line="240" w:lineRule="auto"/>
        <w:jc w:val="left"/>
      </w:pPr>
    </w:p>
    <w:p w14:paraId="40CE6F09" w14:textId="77777777" w:rsidR="00274589" w:rsidRPr="000D76F3" w:rsidRDefault="00274589" w:rsidP="00174FAE">
      <w:pPr>
        <w:spacing w:line="240" w:lineRule="auto"/>
        <w:jc w:val="left"/>
        <w:rPr>
          <w:b/>
          <w:bCs/>
        </w:rPr>
      </w:pPr>
      <w:r w:rsidRPr="000D76F3">
        <w:rPr>
          <w:b/>
          <w:bCs/>
        </w:rPr>
        <w:t>4.</w:t>
      </w:r>
      <w:r w:rsidRPr="000D76F3">
        <w:rPr>
          <w:b/>
          <w:bCs/>
        </w:rPr>
        <w:tab/>
        <w:t>KLINIČKE POJEDINOSTI</w:t>
      </w:r>
    </w:p>
    <w:p w14:paraId="4A867CF8" w14:textId="77777777" w:rsidR="00274589" w:rsidRPr="000D76F3" w:rsidRDefault="00274589" w:rsidP="00174FAE">
      <w:pPr>
        <w:spacing w:line="240" w:lineRule="auto"/>
        <w:jc w:val="left"/>
      </w:pPr>
    </w:p>
    <w:p w14:paraId="247501A0" w14:textId="77777777" w:rsidR="00274589" w:rsidRPr="000D76F3" w:rsidRDefault="00274589" w:rsidP="00174FAE">
      <w:pPr>
        <w:spacing w:line="240" w:lineRule="auto"/>
        <w:jc w:val="left"/>
      </w:pPr>
      <w:r w:rsidRPr="000D76F3">
        <w:rPr>
          <w:b/>
          <w:bCs/>
        </w:rPr>
        <w:t>4</w:t>
      </w:r>
      <w:r w:rsidR="002255A2" w:rsidRPr="000D76F3">
        <w:rPr>
          <w:b/>
          <w:bCs/>
        </w:rPr>
        <w:t>.</w:t>
      </w:r>
      <w:r w:rsidRPr="000D76F3">
        <w:rPr>
          <w:b/>
          <w:bCs/>
        </w:rPr>
        <w:t>1</w:t>
      </w:r>
      <w:r w:rsidRPr="000D76F3">
        <w:rPr>
          <w:b/>
          <w:bCs/>
        </w:rPr>
        <w:tab/>
        <w:t>Ciljne vrste životinja</w:t>
      </w:r>
    </w:p>
    <w:p w14:paraId="37CC0E33" w14:textId="77777777" w:rsidR="00274589" w:rsidRPr="000D76F3" w:rsidRDefault="00274589" w:rsidP="00174FAE">
      <w:pPr>
        <w:spacing w:line="240" w:lineRule="auto"/>
        <w:jc w:val="left"/>
      </w:pPr>
    </w:p>
    <w:p w14:paraId="2A498169" w14:textId="77777777" w:rsidR="00274589" w:rsidRPr="000D76F3" w:rsidRDefault="00274589" w:rsidP="00174FAE">
      <w:pPr>
        <w:spacing w:line="240" w:lineRule="auto"/>
        <w:jc w:val="left"/>
      </w:pPr>
      <w:r w:rsidRPr="000D76F3">
        <w:t>Psi i mačke</w:t>
      </w:r>
    </w:p>
    <w:p w14:paraId="60F66C8A" w14:textId="77777777" w:rsidR="00274589" w:rsidRPr="000D76F3" w:rsidRDefault="00274589" w:rsidP="00174FAE">
      <w:pPr>
        <w:spacing w:line="240" w:lineRule="auto"/>
        <w:jc w:val="left"/>
      </w:pPr>
    </w:p>
    <w:p w14:paraId="68AECA57" w14:textId="77777777" w:rsidR="00274589" w:rsidRPr="000D76F3" w:rsidRDefault="00274589" w:rsidP="00174FAE">
      <w:pPr>
        <w:spacing w:line="240" w:lineRule="auto"/>
        <w:jc w:val="left"/>
      </w:pPr>
      <w:r w:rsidRPr="000D76F3">
        <w:rPr>
          <w:b/>
          <w:bCs/>
        </w:rPr>
        <w:t>4.2</w:t>
      </w:r>
      <w:r w:rsidRPr="000D76F3">
        <w:rPr>
          <w:b/>
          <w:bCs/>
        </w:rPr>
        <w:tab/>
        <w:t>Indikacije za primjenu, navesti ciljne vrste životinja</w:t>
      </w:r>
    </w:p>
    <w:p w14:paraId="14954E24" w14:textId="77777777" w:rsidR="00274589" w:rsidRPr="000D76F3" w:rsidRDefault="00274589" w:rsidP="00174FAE">
      <w:pPr>
        <w:spacing w:line="240" w:lineRule="auto"/>
        <w:jc w:val="left"/>
      </w:pPr>
    </w:p>
    <w:p w14:paraId="3EE36916" w14:textId="77777777" w:rsidR="00274589" w:rsidRPr="00174FAE" w:rsidRDefault="00274589" w:rsidP="00174FAE">
      <w:pPr>
        <w:spacing w:line="240" w:lineRule="auto"/>
        <w:jc w:val="left"/>
        <w:rPr>
          <w:u w:val="single"/>
        </w:rPr>
      </w:pPr>
      <w:r w:rsidRPr="00174FAE">
        <w:rPr>
          <w:u w:val="single"/>
        </w:rPr>
        <w:t>Psi:</w:t>
      </w:r>
    </w:p>
    <w:p w14:paraId="354338B3" w14:textId="77777777" w:rsidR="00274589" w:rsidRPr="000D76F3" w:rsidRDefault="00274589" w:rsidP="00174FAE">
      <w:pPr>
        <w:spacing w:line="240" w:lineRule="auto"/>
        <w:jc w:val="left"/>
      </w:pPr>
      <w:r w:rsidRPr="000D76F3">
        <w:t>Ublažavanje upale i bolova u akutnim i kroničnim mišićno-koštanim poremećajima. Smanjenje poslijeoperacijskog bola i upale nakon ortopedskog kirurškog zahvata i zahvata na mekom tkivu.</w:t>
      </w:r>
    </w:p>
    <w:p w14:paraId="6EE2FE58" w14:textId="77777777" w:rsidR="00274589" w:rsidRPr="000D76F3" w:rsidRDefault="00274589" w:rsidP="00174FAE">
      <w:pPr>
        <w:spacing w:line="240" w:lineRule="auto"/>
        <w:jc w:val="left"/>
      </w:pPr>
    </w:p>
    <w:p w14:paraId="15447593" w14:textId="77777777" w:rsidR="00274589" w:rsidRPr="00174FAE" w:rsidRDefault="00274589" w:rsidP="00174FAE">
      <w:pPr>
        <w:spacing w:line="240" w:lineRule="auto"/>
        <w:jc w:val="left"/>
        <w:rPr>
          <w:u w:val="single"/>
        </w:rPr>
      </w:pPr>
      <w:r w:rsidRPr="00174FAE">
        <w:rPr>
          <w:u w:val="single"/>
        </w:rPr>
        <w:t>Mačke:</w:t>
      </w:r>
    </w:p>
    <w:p w14:paraId="7E5F48C3" w14:textId="77777777" w:rsidR="00274589" w:rsidRPr="000D76F3" w:rsidRDefault="00274589" w:rsidP="00174FAE">
      <w:pPr>
        <w:spacing w:line="240" w:lineRule="auto"/>
        <w:jc w:val="left"/>
      </w:pPr>
      <w:r w:rsidRPr="000D76F3">
        <w:t>Smanjenje poslijeoperacijsk</w:t>
      </w:r>
      <w:r w:rsidR="002255A2" w:rsidRPr="000D76F3">
        <w:t xml:space="preserve">ih </w:t>
      </w:r>
      <w:r w:rsidRPr="000D76F3">
        <w:t>bol</w:t>
      </w:r>
      <w:r w:rsidR="002255A2" w:rsidRPr="000D76F3">
        <w:t>ova</w:t>
      </w:r>
      <w:r w:rsidRPr="000D76F3">
        <w:t xml:space="preserve"> nakon </w:t>
      </w:r>
      <w:r w:rsidR="003D2007" w:rsidRPr="000D76F3">
        <w:t>kirurškog uklanjanja jajnika i maternice (</w:t>
      </w:r>
      <w:r w:rsidRPr="000D76F3">
        <w:t>ovariohisterektomije</w:t>
      </w:r>
      <w:r w:rsidR="003D2007" w:rsidRPr="000D76F3">
        <w:t>)</w:t>
      </w:r>
      <w:r w:rsidRPr="000D76F3">
        <w:t xml:space="preserve"> i manjih zahvata na mekom tkivu.</w:t>
      </w:r>
    </w:p>
    <w:p w14:paraId="2877622B" w14:textId="77777777" w:rsidR="00274589" w:rsidRPr="000D76F3" w:rsidRDefault="00274589" w:rsidP="00174FAE">
      <w:pPr>
        <w:spacing w:line="240" w:lineRule="auto"/>
        <w:jc w:val="left"/>
        <w:rPr>
          <w:b/>
          <w:bCs/>
        </w:rPr>
      </w:pPr>
    </w:p>
    <w:p w14:paraId="06FDD2E2" w14:textId="77777777" w:rsidR="00274589" w:rsidRPr="000D76F3" w:rsidRDefault="00274589" w:rsidP="00174FAE">
      <w:pPr>
        <w:spacing w:line="240" w:lineRule="auto"/>
        <w:jc w:val="left"/>
      </w:pPr>
      <w:r w:rsidRPr="000D76F3">
        <w:rPr>
          <w:b/>
          <w:bCs/>
        </w:rPr>
        <w:t>4.3</w:t>
      </w:r>
      <w:r w:rsidRPr="000D76F3">
        <w:rPr>
          <w:b/>
          <w:bCs/>
        </w:rPr>
        <w:tab/>
        <w:t>Kontraindikacije</w:t>
      </w:r>
    </w:p>
    <w:p w14:paraId="528FD19C" w14:textId="77777777" w:rsidR="00274589" w:rsidRPr="000D76F3" w:rsidRDefault="00274589" w:rsidP="00174FAE">
      <w:pPr>
        <w:spacing w:line="240" w:lineRule="auto"/>
        <w:jc w:val="left"/>
      </w:pPr>
    </w:p>
    <w:p w14:paraId="72693FA3" w14:textId="77777777" w:rsidR="00274589" w:rsidRPr="000D76F3" w:rsidRDefault="00274589" w:rsidP="00174FAE">
      <w:pPr>
        <w:spacing w:line="240" w:lineRule="auto"/>
        <w:jc w:val="left"/>
      </w:pPr>
      <w:r w:rsidRPr="000D76F3">
        <w:t>Ne primjenjivati na životinjama za vrijeme graviditeta ili laktacije.</w:t>
      </w:r>
    </w:p>
    <w:p w14:paraId="4ABB349E" w14:textId="77777777" w:rsidR="00274589" w:rsidRPr="000D76F3" w:rsidRDefault="00274589" w:rsidP="00174FAE">
      <w:pPr>
        <w:spacing w:line="240" w:lineRule="auto"/>
        <w:jc w:val="left"/>
      </w:pPr>
      <w:r w:rsidRPr="000D76F3">
        <w:t xml:space="preserve">Ne primjenjivati na životinjama koje boluju od gastrointestinalnih poremećaja kao što su nadraženost i krvarenje, oštećena funkcija jetre, srca ili bubrega i poremećaji krvarenja. </w:t>
      </w:r>
    </w:p>
    <w:p w14:paraId="0ADE7A87"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Ne primjenjivati u slučaju preosjetljivosti na djelatnu tvar ili na bilo koju od pomoćnih tvari.</w:t>
      </w:r>
    </w:p>
    <w:p w14:paraId="140F3A74" w14:textId="77777777" w:rsidR="00274589" w:rsidRPr="000D76F3" w:rsidRDefault="00274589" w:rsidP="00174FAE">
      <w:pPr>
        <w:spacing w:line="240" w:lineRule="auto"/>
        <w:jc w:val="left"/>
      </w:pPr>
      <w:r w:rsidRPr="000D76F3">
        <w:t>Ne primjenjivati u životinja mlađih od 6 tjedana ili u mačaka lakših od 2 kg.</w:t>
      </w:r>
    </w:p>
    <w:p w14:paraId="27422A77" w14:textId="77777777" w:rsidR="00274589" w:rsidRPr="000D76F3" w:rsidRDefault="00274589" w:rsidP="00174FAE">
      <w:pPr>
        <w:spacing w:line="240" w:lineRule="auto"/>
        <w:jc w:val="left"/>
      </w:pPr>
    </w:p>
    <w:p w14:paraId="3063E528" w14:textId="77777777" w:rsidR="00274589" w:rsidRPr="000D76F3" w:rsidRDefault="00274589" w:rsidP="00174FAE">
      <w:pPr>
        <w:spacing w:line="240" w:lineRule="auto"/>
        <w:jc w:val="left"/>
      </w:pPr>
      <w:r w:rsidRPr="000D76F3">
        <w:rPr>
          <w:b/>
          <w:bCs/>
        </w:rPr>
        <w:t>4.4</w:t>
      </w:r>
      <w:r w:rsidRPr="000D76F3">
        <w:rPr>
          <w:b/>
          <w:bCs/>
        </w:rPr>
        <w:tab/>
        <w:t>Posebna upozorenja za svaku od ciljnih vrsta životinja</w:t>
      </w:r>
    </w:p>
    <w:p w14:paraId="035B05C7" w14:textId="77777777" w:rsidR="00274589" w:rsidRPr="000D76F3" w:rsidRDefault="00274589" w:rsidP="00174FAE">
      <w:pPr>
        <w:spacing w:line="240" w:lineRule="auto"/>
        <w:jc w:val="left"/>
      </w:pPr>
    </w:p>
    <w:p w14:paraId="55F95964" w14:textId="77777777" w:rsidR="00274589" w:rsidRPr="000D76F3" w:rsidRDefault="00147FC2" w:rsidP="00174FAE">
      <w:pPr>
        <w:spacing w:line="240" w:lineRule="auto"/>
        <w:jc w:val="left"/>
      </w:pPr>
      <w:r w:rsidRPr="000D76F3">
        <w:t>Nema</w:t>
      </w:r>
    </w:p>
    <w:p w14:paraId="59E730B6" w14:textId="77777777" w:rsidR="00274589" w:rsidRPr="000D76F3" w:rsidRDefault="00274589" w:rsidP="00174FAE">
      <w:pPr>
        <w:spacing w:line="240" w:lineRule="auto"/>
        <w:jc w:val="left"/>
        <w:rPr>
          <w:b/>
          <w:bCs/>
        </w:rPr>
      </w:pPr>
    </w:p>
    <w:p w14:paraId="154498BA" w14:textId="77777777" w:rsidR="00274589" w:rsidRPr="000D76F3" w:rsidRDefault="00274589" w:rsidP="00174FAE">
      <w:pPr>
        <w:spacing w:line="240" w:lineRule="auto"/>
        <w:jc w:val="left"/>
      </w:pPr>
      <w:r w:rsidRPr="000D76F3">
        <w:rPr>
          <w:b/>
          <w:bCs/>
        </w:rPr>
        <w:t>4.5</w:t>
      </w:r>
      <w:r w:rsidRPr="000D76F3">
        <w:rPr>
          <w:b/>
          <w:bCs/>
        </w:rPr>
        <w:tab/>
        <w:t xml:space="preserve">Posebne mjere </w:t>
      </w:r>
      <w:r w:rsidR="00D52F70" w:rsidRPr="000D76F3">
        <w:rPr>
          <w:b/>
          <w:bCs/>
        </w:rPr>
        <w:t>opreza prilikom primjene</w:t>
      </w:r>
    </w:p>
    <w:p w14:paraId="03A3CC8C" w14:textId="77777777" w:rsidR="00274589" w:rsidRPr="000D76F3" w:rsidRDefault="00274589" w:rsidP="00174FAE">
      <w:pPr>
        <w:spacing w:line="240" w:lineRule="auto"/>
        <w:jc w:val="left"/>
      </w:pPr>
    </w:p>
    <w:p w14:paraId="3DEADA72" w14:textId="77777777" w:rsidR="00274589" w:rsidRPr="000D76F3" w:rsidRDefault="00274589" w:rsidP="00174FAE">
      <w:pPr>
        <w:spacing w:line="240" w:lineRule="auto"/>
        <w:jc w:val="left"/>
        <w:rPr>
          <w:bCs/>
          <w:u w:val="single"/>
        </w:rPr>
      </w:pPr>
      <w:r w:rsidRPr="000D76F3">
        <w:rPr>
          <w:bCs/>
          <w:u w:val="single"/>
        </w:rPr>
        <w:t xml:space="preserve">Posebne mjere </w:t>
      </w:r>
      <w:r w:rsidR="00D52F70" w:rsidRPr="000D76F3">
        <w:rPr>
          <w:bCs/>
          <w:u w:val="single"/>
        </w:rPr>
        <w:t>opreza prilikom primjene</w:t>
      </w:r>
      <w:r w:rsidRPr="000D76F3">
        <w:rPr>
          <w:bCs/>
          <w:u w:val="single"/>
        </w:rPr>
        <w:t xml:space="preserve"> na životinjama</w:t>
      </w:r>
    </w:p>
    <w:p w14:paraId="75CB1B1B" w14:textId="77777777" w:rsidR="00147FC2" w:rsidRPr="000D76F3" w:rsidRDefault="00274589" w:rsidP="00174FAE">
      <w:pPr>
        <w:spacing w:line="240" w:lineRule="auto"/>
        <w:jc w:val="left"/>
      </w:pPr>
      <w:r w:rsidRPr="000D76F3">
        <w:t xml:space="preserve">Izbjegavati primjenu u dehidriranih, hipovolemičnih ili hipotenzivnih životinja jer postoji potencijalni rizik za razvoj bubrežne toksičnosti. </w:t>
      </w:r>
      <w:r w:rsidR="00147FC2" w:rsidRPr="000D76F3">
        <w:t xml:space="preserve">Za vrijeme anestezije, nadzor i terapiju tekućinom treba uzeti u </w:t>
      </w:r>
      <w:r w:rsidR="00147FC2" w:rsidRPr="000D76F3">
        <w:lastRenderedPageBreak/>
        <w:t>obzir kao standardnu praksu.</w:t>
      </w:r>
    </w:p>
    <w:p w14:paraId="0BDBD6E5" w14:textId="77777777" w:rsidR="00274589" w:rsidRPr="000D76F3" w:rsidRDefault="00274589" w:rsidP="00174FAE">
      <w:pPr>
        <w:spacing w:line="240" w:lineRule="auto"/>
        <w:ind w:left="540" w:hanging="540"/>
        <w:jc w:val="left"/>
        <w:rPr>
          <w:b/>
          <w:bCs/>
        </w:rPr>
      </w:pPr>
    </w:p>
    <w:p w14:paraId="0BCFBAE1" w14:textId="77777777" w:rsidR="00576DC6" w:rsidRPr="000D76F3" w:rsidRDefault="00274589" w:rsidP="00174FAE">
      <w:pPr>
        <w:tabs>
          <w:tab w:val="clear" w:pos="567"/>
          <w:tab w:val="left" w:pos="0"/>
        </w:tabs>
        <w:spacing w:line="240" w:lineRule="auto"/>
        <w:jc w:val="left"/>
        <w:rPr>
          <w:u w:val="single"/>
        </w:rPr>
      </w:pPr>
      <w:r w:rsidRPr="000D76F3">
        <w:rPr>
          <w:bCs/>
          <w:u w:val="single"/>
        </w:rPr>
        <w:t xml:space="preserve">Posebne mjere </w:t>
      </w:r>
      <w:r w:rsidR="009070C5" w:rsidRPr="000D76F3">
        <w:rPr>
          <w:bCs/>
          <w:u w:val="single"/>
        </w:rPr>
        <w:t>opreza</w:t>
      </w:r>
      <w:r w:rsidR="00691E46" w:rsidRPr="000D76F3">
        <w:rPr>
          <w:bCs/>
          <w:u w:val="single"/>
        </w:rPr>
        <w:t xml:space="preserve"> </w:t>
      </w:r>
      <w:r w:rsidRPr="000D76F3">
        <w:rPr>
          <w:bCs/>
          <w:u w:val="single"/>
        </w:rPr>
        <w:t xml:space="preserve">koje mora poduzeti osoba koja primjenjuje veterinarsko-medicinski proizvod </w:t>
      </w:r>
      <w:r w:rsidR="00497FC9" w:rsidRPr="000D76F3">
        <w:rPr>
          <w:bCs/>
          <w:u w:val="single"/>
        </w:rPr>
        <w:t>na životinjama</w:t>
      </w:r>
    </w:p>
    <w:p w14:paraId="3B40F93E" w14:textId="77777777" w:rsidR="00274589" w:rsidRPr="000D76F3" w:rsidRDefault="00274589" w:rsidP="00174FAE">
      <w:pPr>
        <w:tabs>
          <w:tab w:val="clear" w:pos="567"/>
          <w:tab w:val="left" w:pos="0"/>
        </w:tabs>
        <w:spacing w:line="240" w:lineRule="auto"/>
        <w:jc w:val="left"/>
      </w:pPr>
      <w:r w:rsidRPr="000D76F3">
        <w:t xml:space="preserve">Nehotično </w:t>
      </w:r>
      <w:r w:rsidR="00977F88" w:rsidRPr="000D76F3">
        <w:t>samoinjiciranje</w:t>
      </w:r>
      <w:r w:rsidRPr="000D76F3">
        <w:t xml:space="preserve"> može prouzročiti bol. Osobe preosjetljive na nesteroidne protuupalne lijekove (NSAID)</w:t>
      </w:r>
      <w:r w:rsidR="0024618C" w:rsidRPr="000D76F3">
        <w:t xml:space="preserve"> </w:t>
      </w:r>
      <w:r w:rsidR="00F75605">
        <w:t>trebaju izbjegavati kontakt s veterinarsko-medicinskim proizvodom</w:t>
      </w:r>
      <w:r w:rsidRPr="000D76F3">
        <w:t>.</w:t>
      </w:r>
    </w:p>
    <w:p w14:paraId="46A69F82" w14:textId="77777777" w:rsidR="00274589" w:rsidRPr="000D76F3" w:rsidRDefault="00274589" w:rsidP="00174FAE">
      <w:pPr>
        <w:spacing w:line="240" w:lineRule="auto"/>
        <w:jc w:val="left"/>
      </w:pPr>
      <w:r w:rsidRPr="000D76F3">
        <w:t xml:space="preserve">U slučaju </w:t>
      </w:r>
      <w:r w:rsidR="007F7F1D" w:rsidRPr="000D76F3">
        <w:rPr>
          <w:lang w:eastAsia="en-US"/>
        </w:rPr>
        <w:t>da se nehotice samo injicira</w:t>
      </w:r>
      <w:r w:rsidRPr="000D76F3">
        <w:t xml:space="preserve">, odmah potražiti pomoć liječnika i </w:t>
      </w:r>
      <w:r w:rsidR="00475940" w:rsidRPr="000D76F3">
        <w:t xml:space="preserve">pokažite mu </w:t>
      </w:r>
      <w:r w:rsidR="00E30FE4" w:rsidRPr="000D76F3">
        <w:t>u</w:t>
      </w:r>
      <w:r w:rsidR="00475940" w:rsidRPr="000D76F3">
        <w:t xml:space="preserve">putu </w:t>
      </w:r>
      <w:r w:rsidRPr="000D76F3">
        <w:t>o VMP ili etiketu.</w:t>
      </w:r>
    </w:p>
    <w:p w14:paraId="01420BDB" w14:textId="77777777" w:rsidR="006E6EC2" w:rsidRPr="000D76F3" w:rsidRDefault="006E6EC2" w:rsidP="006E6EC2">
      <w:pPr>
        <w:pStyle w:val="BodyText"/>
        <w:jc w:val="left"/>
        <w:rPr>
          <w:lang w:val="hr-HR"/>
        </w:rPr>
      </w:pPr>
      <w:r>
        <w:rPr>
          <w:lang w:val="hr-HR"/>
        </w:rPr>
        <w:t>Ovaj proizvod može prouzročiti iritaciju očiju. U slučaju dodira s očima, smjesta temeljito isperite vodom.</w:t>
      </w:r>
    </w:p>
    <w:p w14:paraId="5DCD8AED" w14:textId="77777777" w:rsidR="00274589" w:rsidRPr="000D76F3" w:rsidRDefault="00274589" w:rsidP="00174FAE">
      <w:pPr>
        <w:spacing w:line="240" w:lineRule="auto"/>
        <w:jc w:val="left"/>
        <w:rPr>
          <w:b/>
          <w:bCs/>
        </w:rPr>
      </w:pPr>
    </w:p>
    <w:p w14:paraId="3157930C" w14:textId="77777777" w:rsidR="00274589" w:rsidRPr="000D76F3" w:rsidRDefault="00274589" w:rsidP="00174FAE">
      <w:pPr>
        <w:spacing w:line="240" w:lineRule="auto"/>
        <w:jc w:val="left"/>
      </w:pPr>
      <w:r w:rsidRPr="000D76F3">
        <w:rPr>
          <w:b/>
          <w:bCs/>
        </w:rPr>
        <w:t>4.6</w:t>
      </w:r>
      <w:r w:rsidRPr="000D76F3">
        <w:rPr>
          <w:b/>
          <w:bCs/>
        </w:rPr>
        <w:tab/>
        <w:t>Nuspojave (učestalost i ozbiljnost)</w:t>
      </w:r>
    </w:p>
    <w:p w14:paraId="07B0F659" w14:textId="77777777" w:rsidR="00274589" w:rsidRPr="000D76F3" w:rsidRDefault="00274589" w:rsidP="00174FAE">
      <w:pPr>
        <w:spacing w:line="240" w:lineRule="auto"/>
        <w:jc w:val="left"/>
      </w:pPr>
    </w:p>
    <w:p w14:paraId="2AE776A5" w14:textId="288F2304" w:rsidR="00291DF9" w:rsidRPr="000D76F3" w:rsidRDefault="00997A2B" w:rsidP="00174FAE">
      <w:pPr>
        <w:jc w:val="left"/>
      </w:pPr>
      <w:r>
        <w:t>Vrlo</w:t>
      </w:r>
      <w:r w:rsidR="006E6EC2" w:rsidRPr="006E6EC2">
        <w:t xml:space="preserve"> su rijetko zabilježene nuspojave karakteristične za nesteroidne protuupalne lijekove (</w:t>
      </w:r>
      <w:r w:rsidR="002E1032">
        <w:t>NSPUL</w:t>
      </w:r>
      <w:r w:rsidR="006E6EC2" w:rsidRPr="006E6EC2">
        <w:t xml:space="preserve">) poput gubitka apetita, povraćanja, proljeva, okultnog krvarenja u izmetu, letargije i zatajenja bubrega na temelju iskustva u pogledu </w:t>
      </w:r>
      <w:r w:rsidR="002E1032">
        <w:t xml:space="preserve">neškodljivosti </w:t>
      </w:r>
      <w:r w:rsidR="006E6EC2" w:rsidRPr="006E6EC2">
        <w:t xml:space="preserve">nakon stavljanja </w:t>
      </w:r>
      <w:r w:rsidR="00317734">
        <w:t>proizvoda</w:t>
      </w:r>
      <w:r w:rsidR="006E6EC2" w:rsidRPr="006E6EC2">
        <w:t xml:space="preserve"> u promet</w:t>
      </w:r>
      <w:r w:rsidR="00291DF9" w:rsidRPr="000D76F3">
        <w:t>.</w:t>
      </w:r>
    </w:p>
    <w:p w14:paraId="0CBF6845" w14:textId="77777777" w:rsidR="00274589" w:rsidRPr="000D76F3" w:rsidRDefault="00274589" w:rsidP="00174FAE">
      <w:pPr>
        <w:jc w:val="left"/>
      </w:pPr>
    </w:p>
    <w:p w14:paraId="260FC7C1" w14:textId="68D38467" w:rsidR="00274589" w:rsidRPr="000D76F3" w:rsidRDefault="006E6EC2" w:rsidP="00174FAE">
      <w:pPr>
        <w:jc w:val="left"/>
      </w:pPr>
      <w:r>
        <w:t>Zabilježeni su</w:t>
      </w:r>
      <w:r w:rsidR="00274589" w:rsidRPr="000D76F3">
        <w:t xml:space="preserve"> vrlo rijetki slučajevi</w:t>
      </w:r>
      <w:r w:rsidR="00147FC2" w:rsidRPr="00290BC3">
        <w:t xml:space="preserve"> </w:t>
      </w:r>
      <w:r w:rsidR="00274589" w:rsidRPr="00290BC3">
        <w:t>proljev</w:t>
      </w:r>
      <w:r>
        <w:t>a</w:t>
      </w:r>
      <w:r w:rsidR="00274589" w:rsidRPr="00290BC3">
        <w:t xml:space="preserve"> s </w:t>
      </w:r>
      <w:r w:rsidR="00997A2B">
        <w:t>primjesama krvi</w:t>
      </w:r>
      <w:r w:rsidR="00274589" w:rsidRPr="00290BC3">
        <w:t xml:space="preserve">, </w:t>
      </w:r>
      <w:r w:rsidR="002859AA" w:rsidRPr="00290BC3">
        <w:t>povraćanj</w:t>
      </w:r>
      <w:r>
        <w:t>a</w:t>
      </w:r>
      <w:r w:rsidR="002859AA" w:rsidRPr="00290BC3">
        <w:t xml:space="preserve"> krvi (</w:t>
      </w:r>
      <w:r w:rsidR="00274589" w:rsidRPr="00290BC3">
        <w:t>hematemeza</w:t>
      </w:r>
      <w:r w:rsidR="002859AA" w:rsidRPr="00290BC3">
        <w:t>)</w:t>
      </w:r>
      <w:r w:rsidR="00F66236">
        <w:t>,</w:t>
      </w:r>
      <w:r w:rsidR="00274589" w:rsidRPr="009E4C50">
        <w:t xml:space="preserve"> i gastrointestinalne ulceracije</w:t>
      </w:r>
      <w:r>
        <w:t xml:space="preserve"> </w:t>
      </w:r>
      <w:r w:rsidR="002E1032">
        <w:t xml:space="preserve">i povišene vrijednosti jetrenih enzima </w:t>
      </w:r>
      <w:r w:rsidRPr="006E6EC2">
        <w:t xml:space="preserve">na temelju iskustva u pogledu </w:t>
      </w:r>
      <w:r w:rsidR="002E1032">
        <w:t xml:space="preserve">neškodljivosti </w:t>
      </w:r>
      <w:r w:rsidRPr="006E6EC2">
        <w:t xml:space="preserve">nakon stavljanja </w:t>
      </w:r>
      <w:r w:rsidR="00317734">
        <w:t>proizvoda</w:t>
      </w:r>
      <w:r w:rsidRPr="006E6EC2">
        <w:t xml:space="preserve"> u promet</w:t>
      </w:r>
      <w:r w:rsidR="00274589" w:rsidRPr="009E4C50">
        <w:t>.</w:t>
      </w:r>
      <w:r w:rsidR="00C93C30" w:rsidRPr="009E4C50">
        <w:t xml:space="preserve"> </w:t>
      </w:r>
      <w:r w:rsidR="008A52AE" w:rsidRPr="009E4C50">
        <w:t>T</w:t>
      </w:r>
      <w:r w:rsidR="00274589" w:rsidRPr="009E4C50">
        <w:t>e</w:t>
      </w:r>
      <w:r>
        <w:t xml:space="preserve"> se</w:t>
      </w:r>
      <w:r w:rsidR="00274589" w:rsidRPr="009E4C50">
        <w:t xml:space="preserve"> nuspojave</w:t>
      </w:r>
      <w:r w:rsidR="000D76F3" w:rsidRPr="00CF453C">
        <w:t xml:space="preserve"> </w:t>
      </w:r>
      <w:r w:rsidR="00274589" w:rsidRPr="000D76F3">
        <w:t>obično javljaju tijekom prvog tjedna liječenja i u većini su slučajeva prolazne te nestaju nakon prestanka liječenja, ali u vrlo rijetkim slučajevima mogu biti ozbiljne</w:t>
      </w:r>
      <w:r w:rsidR="001360F1" w:rsidRPr="000D76F3">
        <w:t xml:space="preserve"> ili smrtonosne</w:t>
      </w:r>
      <w:r w:rsidR="00274589" w:rsidRPr="000D76F3">
        <w:t>.</w:t>
      </w:r>
    </w:p>
    <w:p w14:paraId="466F02CA" w14:textId="77777777" w:rsidR="00274589" w:rsidRPr="000D76F3" w:rsidRDefault="00274589" w:rsidP="00174FAE">
      <w:pPr>
        <w:jc w:val="left"/>
      </w:pPr>
    </w:p>
    <w:p w14:paraId="2BCAEAC2" w14:textId="1B4C4C8C" w:rsidR="00274589" w:rsidRPr="000D76F3" w:rsidRDefault="00BB272A" w:rsidP="00174FAE">
      <w:pPr>
        <w:jc w:val="left"/>
      </w:pPr>
      <w:r>
        <w:t xml:space="preserve">Na temelju iskustva u pogledu </w:t>
      </w:r>
      <w:r w:rsidR="002E1032">
        <w:t xml:space="preserve">neškodljivosti </w:t>
      </w:r>
      <w:r>
        <w:t>nakon stavljanja proizvoda u promet, u</w:t>
      </w:r>
      <w:r w:rsidR="00274589" w:rsidRPr="000D76F3">
        <w:t xml:space="preserve"> vrlo rijetkim slučajevima mogu se javiti anafilaktoidne reakcije i treba ih liječiti simptomatski.</w:t>
      </w:r>
    </w:p>
    <w:p w14:paraId="229CD31E" w14:textId="77777777" w:rsidR="00274589" w:rsidRPr="000D76F3" w:rsidRDefault="00274589" w:rsidP="00174FAE">
      <w:pPr>
        <w:jc w:val="left"/>
      </w:pPr>
    </w:p>
    <w:p w14:paraId="755BFA0A" w14:textId="77777777" w:rsidR="00291DF9" w:rsidRPr="000D76F3" w:rsidRDefault="00291DF9" w:rsidP="00174FAE">
      <w:pPr>
        <w:jc w:val="left"/>
      </w:pPr>
      <w:r w:rsidRPr="000D76F3">
        <w:t>Ako nastupe nuspojave, liječenje treba prekinuti i potražiti savjet veterinara.</w:t>
      </w:r>
    </w:p>
    <w:p w14:paraId="64945129" w14:textId="77777777" w:rsidR="00666DD1" w:rsidRPr="000D76F3" w:rsidRDefault="00666DD1" w:rsidP="00174FAE">
      <w:pPr>
        <w:tabs>
          <w:tab w:val="clear" w:pos="567"/>
        </w:tabs>
        <w:spacing w:line="240" w:lineRule="auto"/>
        <w:jc w:val="left"/>
      </w:pPr>
    </w:p>
    <w:p w14:paraId="28FA71BB" w14:textId="77777777" w:rsidR="00402E78" w:rsidRPr="000D76F3" w:rsidRDefault="00402E78" w:rsidP="00174FAE">
      <w:pPr>
        <w:tabs>
          <w:tab w:val="clear" w:pos="567"/>
        </w:tabs>
        <w:spacing w:line="240" w:lineRule="auto"/>
        <w:jc w:val="left"/>
      </w:pPr>
      <w:r w:rsidRPr="000D76F3">
        <w:t>Učestalost nuspojava je određena sukladno sljedećim pravilima:</w:t>
      </w:r>
    </w:p>
    <w:p w14:paraId="2AE9D2A0" w14:textId="77777777" w:rsidR="00402E78" w:rsidRPr="000D76F3" w:rsidRDefault="00174FAE" w:rsidP="00174FAE">
      <w:pPr>
        <w:tabs>
          <w:tab w:val="clear" w:pos="567"/>
        </w:tabs>
        <w:spacing w:line="240" w:lineRule="auto"/>
        <w:ind w:left="567" w:hanging="567"/>
        <w:jc w:val="left"/>
      </w:pPr>
      <w:r>
        <w:t xml:space="preserve">- </w:t>
      </w:r>
      <w:r w:rsidR="00402E78" w:rsidRPr="000D76F3">
        <w:t xml:space="preserve">vrlo česte </w:t>
      </w:r>
      <w:r w:rsidR="00F75605">
        <w:t>(više od 1 na 10 tretiranih životinja pokazuju nuspojavu(e))</w:t>
      </w:r>
    </w:p>
    <w:p w14:paraId="674206BC"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česte (više od 1 ali manje od 10 životinja </w:t>
      </w:r>
      <w:r w:rsidR="00F75605">
        <w:t>100 tretiranih životinja</w:t>
      </w:r>
      <w:r w:rsidRPr="000D76F3">
        <w:t>)</w:t>
      </w:r>
    </w:p>
    <w:p w14:paraId="6B09467E"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manje česte (više od 1 ali manje od 10 životinja </w:t>
      </w:r>
      <w:r w:rsidR="00F75605">
        <w:t>na 1.000 tretiranih životinja</w:t>
      </w:r>
      <w:r w:rsidRPr="000D76F3">
        <w:t>)</w:t>
      </w:r>
    </w:p>
    <w:p w14:paraId="5DE234B3"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rijetke (više od 1 ali manje od 10 životinja </w:t>
      </w:r>
      <w:r w:rsidR="00F75605">
        <w:t>na 10.000 tretiranih životinja</w:t>
      </w:r>
      <w:r w:rsidRPr="000D76F3">
        <w:t>)</w:t>
      </w:r>
    </w:p>
    <w:p w14:paraId="4A0CAAA4"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rijetke (manje od 1 životinje </w:t>
      </w:r>
      <w:r w:rsidR="00F75605">
        <w:t>na 10.000 tretiranih životinja</w:t>
      </w:r>
      <w:r w:rsidRPr="000D76F3">
        <w:t>, uključujući izolirane slučajeve).</w:t>
      </w:r>
    </w:p>
    <w:p w14:paraId="62FB39D5" w14:textId="77777777" w:rsidR="00274589" w:rsidRPr="000D76F3" w:rsidRDefault="00274589" w:rsidP="00174FAE">
      <w:pPr>
        <w:spacing w:line="240" w:lineRule="auto"/>
        <w:jc w:val="left"/>
      </w:pPr>
    </w:p>
    <w:p w14:paraId="5AE67B91" w14:textId="77777777" w:rsidR="00274589" w:rsidRPr="000D76F3" w:rsidRDefault="00274589" w:rsidP="00174FAE">
      <w:pPr>
        <w:spacing w:line="240" w:lineRule="auto"/>
        <w:jc w:val="left"/>
      </w:pPr>
      <w:r w:rsidRPr="000D76F3">
        <w:rPr>
          <w:b/>
          <w:bCs/>
        </w:rPr>
        <w:t>4.7</w:t>
      </w:r>
      <w:r w:rsidRPr="000D76F3">
        <w:rPr>
          <w:b/>
          <w:bCs/>
        </w:rPr>
        <w:tab/>
        <w:t>Primjena tijekom graviditeta, laktacije ili nesenja</w:t>
      </w:r>
    </w:p>
    <w:p w14:paraId="571F45B0" w14:textId="77777777" w:rsidR="00274589" w:rsidRPr="000D76F3" w:rsidRDefault="00274589" w:rsidP="00174FAE">
      <w:pPr>
        <w:spacing w:line="240" w:lineRule="auto"/>
        <w:jc w:val="left"/>
      </w:pPr>
    </w:p>
    <w:p w14:paraId="65C14CDF" w14:textId="77777777" w:rsidR="00274589" w:rsidRPr="000D76F3" w:rsidRDefault="00F77C4F" w:rsidP="00174FAE">
      <w:pPr>
        <w:spacing w:line="240" w:lineRule="auto"/>
        <w:jc w:val="left"/>
      </w:pPr>
      <w:r>
        <w:t>Neškodljivost veterinarsko-medicinskog proizvoda nije utvrđena za vrijeme graviditeta i laktacije</w:t>
      </w:r>
      <w:r w:rsidR="00274589" w:rsidRPr="000D76F3">
        <w:t xml:space="preserve"> (vidjeti dio 4.3).</w:t>
      </w:r>
    </w:p>
    <w:p w14:paraId="43AF0258" w14:textId="77777777" w:rsidR="00274589" w:rsidRPr="000D76F3" w:rsidRDefault="00274589" w:rsidP="00174FAE">
      <w:pPr>
        <w:spacing w:line="240" w:lineRule="auto"/>
        <w:jc w:val="left"/>
      </w:pPr>
    </w:p>
    <w:p w14:paraId="2BF9C30F" w14:textId="77777777" w:rsidR="00274589" w:rsidRPr="000D76F3" w:rsidRDefault="00274589" w:rsidP="00174FAE">
      <w:pPr>
        <w:spacing w:line="240" w:lineRule="auto"/>
        <w:jc w:val="left"/>
      </w:pPr>
      <w:r w:rsidRPr="000D76F3">
        <w:rPr>
          <w:b/>
          <w:bCs/>
        </w:rPr>
        <w:t>4.8</w:t>
      </w:r>
      <w:r w:rsidRPr="000D76F3">
        <w:rPr>
          <w:b/>
          <w:bCs/>
        </w:rPr>
        <w:tab/>
        <w:t>Interakcije s drugim medicinskim proizvodima i drugi oblici interakcija</w:t>
      </w:r>
    </w:p>
    <w:p w14:paraId="27BCEF2B" w14:textId="77777777" w:rsidR="00274589" w:rsidRPr="000D76F3" w:rsidRDefault="00274589" w:rsidP="00174FAE">
      <w:pPr>
        <w:spacing w:line="240" w:lineRule="auto"/>
        <w:jc w:val="left"/>
      </w:pPr>
    </w:p>
    <w:p w14:paraId="162FFA7F" w14:textId="77777777" w:rsidR="00274589" w:rsidRPr="000D76F3" w:rsidRDefault="00274589" w:rsidP="00174FAE">
      <w:pPr>
        <w:spacing w:line="240" w:lineRule="auto"/>
        <w:jc w:val="left"/>
      </w:pPr>
      <w:r w:rsidRPr="000D76F3">
        <w:t xml:space="preserve">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 Treba izbjegavati istodobnu primjenu potencijalno nefrotoksičnih lijekova. </w:t>
      </w:r>
      <w:r w:rsidR="00497FC9" w:rsidRPr="000D76F3">
        <w:t>U životinja za koje anestezija predstavlja rizik</w:t>
      </w:r>
      <w:r w:rsidR="00691E46" w:rsidRPr="000D76F3">
        <w:t xml:space="preserve"> </w:t>
      </w:r>
      <w:r w:rsidRPr="000D76F3">
        <w:t xml:space="preserve">(npr. starih životinja), treba razmotriti mogućnost intravenske ili </w:t>
      </w:r>
      <w:r w:rsidR="0091202F">
        <w:t>subk</w:t>
      </w:r>
      <w:r w:rsidR="005977A5" w:rsidRPr="000D76F3">
        <w:t xml:space="preserve">utane </w:t>
      </w:r>
      <w:r w:rsidRPr="000D76F3">
        <w:t>terapije tekućinom za vrijeme anestezije. Kada se istodobno primjenjuju anestezija i nesteroidni protuupalni lijekovi (NSAID), rizik za funkciju bubrega ne može se isključiti.</w:t>
      </w:r>
    </w:p>
    <w:p w14:paraId="49A9A49D" w14:textId="77777777" w:rsidR="00274589" w:rsidRPr="000D76F3" w:rsidRDefault="00274589" w:rsidP="00174FAE">
      <w:pPr>
        <w:spacing w:line="240" w:lineRule="auto"/>
        <w:jc w:val="left"/>
      </w:pPr>
    </w:p>
    <w:p w14:paraId="0C1D0A02" w14:textId="77777777" w:rsidR="00274589" w:rsidRPr="000D76F3" w:rsidRDefault="00274589" w:rsidP="00174FAE">
      <w:pPr>
        <w:spacing w:line="240" w:lineRule="auto"/>
        <w:jc w:val="left"/>
      </w:pPr>
      <w:r w:rsidRPr="000D76F3">
        <w:t>Pr</w:t>
      </w:r>
      <w:r w:rsidR="00312B1C" w:rsidRPr="000D76F3">
        <w:t>e</w:t>
      </w:r>
      <w:r w:rsidR="0053206C" w:rsidRPr="000D76F3">
        <w:t>thodna primjena</w:t>
      </w:r>
      <w:r w:rsidRPr="000D76F3">
        <w:t xml:space="preserve"> protuupalni</w:t>
      </w:r>
      <w:r w:rsidR="0053206C" w:rsidRPr="000D76F3">
        <w:t>h</w:t>
      </w:r>
      <w:r w:rsidRPr="000D76F3">
        <w:t xml:space="preserve"> lijekov</w:t>
      </w:r>
      <w:r w:rsidR="0053206C" w:rsidRPr="000D76F3">
        <w:t>a</w:t>
      </w:r>
      <w:r w:rsidRPr="000D76F3">
        <w:t xml:space="preserve"> može rezultirati dodatnim ili pojačanim nuspojavama, tako da treba paziti da se prije početka liječenja</w:t>
      </w:r>
      <w:r w:rsidR="00691E46" w:rsidRPr="000D76F3">
        <w:t xml:space="preserve"> </w:t>
      </w:r>
      <w:r w:rsidRPr="000D76F3">
        <w:t xml:space="preserve">takvi veterinarsko-medicinski proizvodi ne primjenjuju najmanje 24 sata. Međutim, </w:t>
      </w:r>
      <w:r w:rsidR="00C261CE" w:rsidRPr="000D76F3">
        <w:t xml:space="preserve">u razdoblju bez liječenja treba uzeti u obzir farmakološka svojstva prethodno </w:t>
      </w:r>
      <w:r w:rsidR="001F7E63" w:rsidRPr="000D76F3">
        <w:t xml:space="preserve">primijenjenih </w:t>
      </w:r>
      <w:r w:rsidRPr="000D76F3">
        <w:t>veterinarsko-medicinskih proizvoda.</w:t>
      </w:r>
    </w:p>
    <w:p w14:paraId="5115A294" w14:textId="77777777" w:rsidR="00274589" w:rsidRPr="000D76F3" w:rsidRDefault="00274589" w:rsidP="00174FAE">
      <w:pPr>
        <w:spacing w:line="240" w:lineRule="auto"/>
        <w:jc w:val="left"/>
      </w:pPr>
    </w:p>
    <w:p w14:paraId="460AD5EA" w14:textId="77777777" w:rsidR="00274589" w:rsidRPr="000D76F3" w:rsidRDefault="00274589" w:rsidP="00CE7915">
      <w:pPr>
        <w:keepNext/>
        <w:widowControl/>
        <w:jc w:val="left"/>
        <w:rPr>
          <w:b/>
        </w:rPr>
      </w:pPr>
      <w:r w:rsidRPr="000D76F3">
        <w:rPr>
          <w:b/>
        </w:rPr>
        <w:lastRenderedPageBreak/>
        <w:t>4.9</w:t>
      </w:r>
      <w:r w:rsidRPr="000D76F3">
        <w:rPr>
          <w:b/>
        </w:rPr>
        <w:tab/>
        <w:t xml:space="preserve">Količine koje se primjenjuju i </w:t>
      </w:r>
      <w:r w:rsidR="00D52F70" w:rsidRPr="000D76F3">
        <w:rPr>
          <w:b/>
        </w:rPr>
        <w:t>put</w:t>
      </w:r>
      <w:r w:rsidRPr="000D76F3">
        <w:rPr>
          <w:b/>
        </w:rPr>
        <w:t xml:space="preserve"> primjene</w:t>
      </w:r>
    </w:p>
    <w:p w14:paraId="28BD5D28" w14:textId="77777777" w:rsidR="00274589" w:rsidRPr="000D76F3" w:rsidRDefault="00274589" w:rsidP="00CE7915">
      <w:pPr>
        <w:keepNext/>
        <w:widowControl/>
        <w:jc w:val="left"/>
      </w:pPr>
    </w:p>
    <w:p w14:paraId="03AB97A2" w14:textId="77777777" w:rsidR="00274589" w:rsidRPr="007A5754" w:rsidRDefault="00274589" w:rsidP="00CE7915">
      <w:pPr>
        <w:keepNext/>
        <w:widowControl/>
        <w:jc w:val="left"/>
        <w:rPr>
          <w:b/>
        </w:rPr>
      </w:pPr>
      <w:r w:rsidRPr="007A5754">
        <w:rPr>
          <w:b/>
        </w:rPr>
        <w:t>Psi:</w:t>
      </w:r>
    </w:p>
    <w:p w14:paraId="68E4DBFE" w14:textId="77777777" w:rsidR="00274589" w:rsidRPr="007A5754" w:rsidRDefault="00274589" w:rsidP="00174FAE">
      <w:pPr>
        <w:spacing w:line="240" w:lineRule="auto"/>
        <w:jc w:val="left"/>
        <w:rPr>
          <w:u w:val="single"/>
        </w:rPr>
      </w:pPr>
      <w:r w:rsidRPr="007A5754">
        <w:rPr>
          <w:u w:val="single"/>
        </w:rPr>
        <w:t xml:space="preserve">Mišićno-koštani poremećaji: </w:t>
      </w:r>
    </w:p>
    <w:p w14:paraId="2ED89DAE" w14:textId="77777777" w:rsidR="00274589" w:rsidRPr="000D76F3" w:rsidRDefault="00274589" w:rsidP="00174FAE">
      <w:pPr>
        <w:spacing w:line="240" w:lineRule="auto"/>
        <w:jc w:val="left"/>
      </w:pPr>
      <w:r w:rsidRPr="000D76F3">
        <w:t xml:space="preserve">Jedna </w:t>
      </w:r>
      <w:r w:rsidR="0091202F">
        <w:t>subk</w:t>
      </w:r>
      <w:r w:rsidR="007F7F1D" w:rsidRPr="000D76F3">
        <w:t>u</w:t>
      </w:r>
      <w:r w:rsidR="005977A5" w:rsidRPr="000D76F3">
        <w:t xml:space="preserve">tana </w:t>
      </w:r>
      <w:r w:rsidRPr="000D76F3">
        <w:t xml:space="preserve">injekcija u dozi od 0,2 mg meloksikama/kg tjelesne </w:t>
      </w:r>
      <w:r w:rsidR="00D42B35" w:rsidRPr="000D76F3">
        <w:t xml:space="preserve">mase </w:t>
      </w:r>
      <w:r w:rsidRPr="000D76F3">
        <w:t xml:space="preserve">(tj. 0,4 ml/10 kg tjelesne </w:t>
      </w:r>
      <w:r w:rsidR="00D42B35" w:rsidRPr="000D76F3">
        <w:t>mase</w:t>
      </w:r>
      <w:r w:rsidRPr="000D76F3">
        <w:t>).</w:t>
      </w:r>
    </w:p>
    <w:p w14:paraId="4725E019" w14:textId="77777777" w:rsidR="00274589" w:rsidRPr="000D76F3" w:rsidRDefault="00274589" w:rsidP="00174FAE">
      <w:pPr>
        <w:spacing w:line="240" w:lineRule="auto"/>
        <w:jc w:val="left"/>
      </w:pPr>
    </w:p>
    <w:p w14:paraId="1312E84A" w14:textId="77777777" w:rsidR="00274589" w:rsidRPr="000D76F3" w:rsidRDefault="00274589" w:rsidP="00174FAE">
      <w:pPr>
        <w:spacing w:line="240" w:lineRule="auto"/>
        <w:jc w:val="left"/>
      </w:pPr>
      <w:r w:rsidRPr="000D76F3">
        <w:t xml:space="preserve">Metacam 1,5 mg/ml oralna suspenzija za pse ili Metacam 1 mg i 2,5 mg tablete za žvakanje za pse mogu se koristiti za nastavak liječenja u dozi od 0,1 mg meloksikama/kg tjelesne </w:t>
      </w:r>
      <w:r w:rsidR="00D42B35" w:rsidRPr="000D76F3">
        <w:t>mase</w:t>
      </w:r>
      <w:r w:rsidRPr="000D76F3">
        <w:t>, 24 sata nakon primjene injekcije.</w:t>
      </w:r>
    </w:p>
    <w:p w14:paraId="5766241E" w14:textId="77777777" w:rsidR="00274589" w:rsidRPr="000D76F3" w:rsidRDefault="00274589" w:rsidP="00174FAE">
      <w:pPr>
        <w:spacing w:line="240" w:lineRule="auto"/>
        <w:jc w:val="left"/>
      </w:pPr>
    </w:p>
    <w:p w14:paraId="04846673" w14:textId="77777777" w:rsidR="00274589" w:rsidRPr="007A5754" w:rsidRDefault="00274589" w:rsidP="00174FAE">
      <w:pPr>
        <w:spacing w:line="240" w:lineRule="auto"/>
        <w:jc w:val="left"/>
        <w:rPr>
          <w:u w:val="single"/>
        </w:rPr>
      </w:pPr>
      <w:r w:rsidRPr="007A5754">
        <w:rPr>
          <w:u w:val="single"/>
        </w:rPr>
        <w:t>Smanjenje poslijeoperacijskog bola (u razdoblju od 24 sata):</w:t>
      </w:r>
    </w:p>
    <w:p w14:paraId="665AEB31" w14:textId="77777777" w:rsidR="00274589" w:rsidRPr="000D76F3" w:rsidRDefault="00274589" w:rsidP="00174FAE">
      <w:pPr>
        <w:spacing w:line="240" w:lineRule="auto"/>
        <w:jc w:val="left"/>
      </w:pPr>
      <w:r w:rsidRPr="000D76F3">
        <w:t xml:space="preserve">Jedna intravenska ili </w:t>
      </w:r>
      <w:r w:rsidR="0091202F">
        <w:t>subk</w:t>
      </w:r>
      <w:r w:rsidR="007F7F1D" w:rsidRPr="000D76F3">
        <w:t>u</w:t>
      </w:r>
      <w:r w:rsidR="005977A5" w:rsidRPr="000D76F3">
        <w:t xml:space="preserve">tana </w:t>
      </w:r>
      <w:r w:rsidRPr="000D76F3">
        <w:t xml:space="preserve">injekcija u dozi od 0,2 mg meloksikama/kg tjelesne </w:t>
      </w:r>
      <w:r w:rsidR="00D42B35" w:rsidRPr="000D76F3">
        <w:t xml:space="preserve">mase </w:t>
      </w:r>
      <w:r w:rsidRPr="000D76F3">
        <w:t xml:space="preserve">(tj. 0,4 ml/10 kg tjelesne </w:t>
      </w:r>
      <w:r w:rsidR="00D42B35" w:rsidRPr="000D76F3">
        <w:t>mase</w:t>
      </w:r>
      <w:r w:rsidRPr="000D76F3">
        <w:t>) prije kirurškog zahvata, primjerice u vrijeme uvođenja u anesteziju.</w:t>
      </w:r>
    </w:p>
    <w:p w14:paraId="48FDB774" w14:textId="77777777" w:rsidR="00274589" w:rsidRPr="000D76F3" w:rsidRDefault="00274589" w:rsidP="00174FAE">
      <w:pPr>
        <w:spacing w:line="240" w:lineRule="auto"/>
        <w:jc w:val="left"/>
      </w:pPr>
    </w:p>
    <w:p w14:paraId="4873B242" w14:textId="77777777" w:rsidR="00274589" w:rsidRPr="007A5754" w:rsidRDefault="00274589" w:rsidP="00174FAE">
      <w:pPr>
        <w:spacing w:line="240" w:lineRule="auto"/>
        <w:jc w:val="left"/>
        <w:rPr>
          <w:b/>
        </w:rPr>
      </w:pPr>
      <w:r w:rsidRPr="007A5754">
        <w:rPr>
          <w:b/>
        </w:rPr>
        <w:t>Mačke:</w:t>
      </w:r>
    </w:p>
    <w:p w14:paraId="198A7501" w14:textId="77777777" w:rsidR="00274589" w:rsidRPr="007A5754" w:rsidRDefault="00274589" w:rsidP="00174FAE">
      <w:pPr>
        <w:spacing w:line="240" w:lineRule="auto"/>
        <w:jc w:val="left"/>
        <w:rPr>
          <w:u w:val="single"/>
        </w:rPr>
      </w:pPr>
      <w:r w:rsidRPr="007A5754">
        <w:rPr>
          <w:u w:val="single"/>
        </w:rPr>
        <w:t>Smanjenje poslijeoperacijskog bola:</w:t>
      </w:r>
    </w:p>
    <w:p w14:paraId="6FB777D5" w14:textId="77777777" w:rsidR="00274589" w:rsidRPr="000D76F3" w:rsidRDefault="00274589" w:rsidP="00174FAE">
      <w:pPr>
        <w:spacing w:line="240" w:lineRule="auto"/>
        <w:jc w:val="left"/>
      </w:pPr>
      <w:r w:rsidRPr="000D76F3">
        <w:t xml:space="preserve">Jedna </w:t>
      </w:r>
      <w:r w:rsidR="0091202F">
        <w:t>subk</w:t>
      </w:r>
      <w:r w:rsidR="007F7F1D" w:rsidRPr="000D76F3">
        <w:t>u</w:t>
      </w:r>
      <w:r w:rsidR="005977A5" w:rsidRPr="000D76F3">
        <w:t xml:space="preserve">tana </w:t>
      </w:r>
      <w:r w:rsidRPr="000D76F3">
        <w:t xml:space="preserve">injekcija u dozi od 0,3 mg meloksikama/kg tjelesne </w:t>
      </w:r>
      <w:r w:rsidR="00D42B35" w:rsidRPr="000D76F3">
        <w:t xml:space="preserve">mase </w:t>
      </w:r>
      <w:r w:rsidRPr="000D76F3">
        <w:t xml:space="preserve">(tj. 0,06 ml/10 kg tjelesne </w:t>
      </w:r>
      <w:r w:rsidR="00D42B35" w:rsidRPr="000D76F3">
        <w:t>mase</w:t>
      </w:r>
      <w:r w:rsidRPr="000D76F3">
        <w:t>) prije kirurškog zahvata, primjerice u vrijeme uvođenja u anesteziju.</w:t>
      </w:r>
    </w:p>
    <w:p w14:paraId="6C7D29BA" w14:textId="77777777" w:rsidR="00274589" w:rsidRPr="000D76F3" w:rsidRDefault="00274589" w:rsidP="00174FAE">
      <w:pPr>
        <w:spacing w:line="240" w:lineRule="auto"/>
        <w:jc w:val="left"/>
      </w:pPr>
    </w:p>
    <w:p w14:paraId="18B6AE72" w14:textId="77777777" w:rsidR="00274589" w:rsidRPr="000D76F3" w:rsidRDefault="00274589" w:rsidP="00174FAE">
      <w:pPr>
        <w:spacing w:line="240" w:lineRule="auto"/>
        <w:jc w:val="left"/>
      </w:pPr>
      <w:r w:rsidRPr="000D76F3">
        <w:t>Posebnu pozornost treba posvetiti točnosti doziranja.</w:t>
      </w:r>
    </w:p>
    <w:p w14:paraId="334F1837" w14:textId="77777777" w:rsidR="00274589" w:rsidRPr="000D76F3" w:rsidRDefault="00274589" w:rsidP="00174FAE">
      <w:pPr>
        <w:spacing w:line="240" w:lineRule="auto"/>
        <w:jc w:val="left"/>
      </w:pPr>
    </w:p>
    <w:p w14:paraId="7C60D6C9" w14:textId="77777777" w:rsidR="00274589" w:rsidRPr="000D76F3" w:rsidRDefault="00274589" w:rsidP="00174FAE">
      <w:pPr>
        <w:spacing w:line="240" w:lineRule="auto"/>
        <w:jc w:val="left"/>
      </w:pPr>
      <w:r w:rsidRPr="000D76F3">
        <w:t>Za vrijeme primjene izbjeći mogućnost kontaminacije.</w:t>
      </w:r>
    </w:p>
    <w:p w14:paraId="2A1CD0EF" w14:textId="77777777" w:rsidR="00274589" w:rsidRPr="000D76F3" w:rsidRDefault="00274589" w:rsidP="00174FAE">
      <w:pPr>
        <w:spacing w:line="240" w:lineRule="auto"/>
        <w:jc w:val="left"/>
        <w:rPr>
          <w:b/>
          <w:bCs/>
        </w:rPr>
      </w:pPr>
    </w:p>
    <w:p w14:paraId="2E883AAA" w14:textId="77777777" w:rsidR="00274589" w:rsidRPr="000D76F3" w:rsidRDefault="00274589" w:rsidP="00174FAE">
      <w:pPr>
        <w:spacing w:line="240" w:lineRule="auto"/>
        <w:jc w:val="left"/>
      </w:pPr>
      <w:r w:rsidRPr="000D76F3">
        <w:rPr>
          <w:b/>
          <w:bCs/>
        </w:rPr>
        <w:t>4.10</w:t>
      </w:r>
      <w:r w:rsidRPr="000D76F3">
        <w:rPr>
          <w:b/>
          <w:bCs/>
        </w:rPr>
        <w:tab/>
        <w:t>Predoziranje (simptomi, hitni postupci, antidoti), ako je nužno</w:t>
      </w:r>
    </w:p>
    <w:p w14:paraId="3B3F5D6E" w14:textId="77777777" w:rsidR="00274589" w:rsidRPr="000D76F3" w:rsidRDefault="00274589" w:rsidP="00174FAE">
      <w:pPr>
        <w:spacing w:line="240" w:lineRule="auto"/>
        <w:jc w:val="left"/>
      </w:pPr>
    </w:p>
    <w:p w14:paraId="08F01E5B" w14:textId="77777777" w:rsidR="00274589" w:rsidRPr="000D76F3" w:rsidRDefault="00274589" w:rsidP="00174FAE">
      <w:pPr>
        <w:spacing w:line="240" w:lineRule="auto"/>
        <w:jc w:val="left"/>
      </w:pPr>
      <w:r w:rsidRPr="000D76F3">
        <w:t>U slučaju predoziranja potrebno je započeti simptomatsko liječenje.</w:t>
      </w:r>
    </w:p>
    <w:p w14:paraId="7EC930EB" w14:textId="77777777" w:rsidR="00274589" w:rsidRPr="000D76F3" w:rsidRDefault="00274589" w:rsidP="00174FAE">
      <w:pPr>
        <w:spacing w:line="240" w:lineRule="auto"/>
        <w:jc w:val="left"/>
      </w:pPr>
    </w:p>
    <w:p w14:paraId="0766997E" w14:textId="77777777" w:rsidR="00274589" w:rsidRPr="000D76F3" w:rsidRDefault="002255A2" w:rsidP="00174FAE">
      <w:pPr>
        <w:spacing w:line="240" w:lineRule="auto"/>
        <w:jc w:val="left"/>
      </w:pPr>
      <w:r w:rsidRPr="000D76F3">
        <w:rPr>
          <w:b/>
          <w:bCs/>
        </w:rPr>
        <w:t>4.1</w:t>
      </w:r>
      <w:r w:rsidR="00274589" w:rsidRPr="000D76F3">
        <w:rPr>
          <w:b/>
          <w:bCs/>
        </w:rPr>
        <w:t>1</w:t>
      </w:r>
      <w:r w:rsidR="00274589" w:rsidRPr="000D76F3">
        <w:rPr>
          <w:b/>
          <w:bCs/>
        </w:rPr>
        <w:tab/>
      </w:r>
      <w:r w:rsidR="00FE2B02">
        <w:rPr>
          <w:b/>
          <w:bCs/>
        </w:rPr>
        <w:t>Karencija(e)</w:t>
      </w:r>
    </w:p>
    <w:p w14:paraId="061B1C77" w14:textId="77777777" w:rsidR="00274589" w:rsidRPr="000D76F3" w:rsidRDefault="00274589" w:rsidP="00174FAE">
      <w:pPr>
        <w:spacing w:line="240" w:lineRule="auto"/>
        <w:jc w:val="left"/>
      </w:pPr>
    </w:p>
    <w:p w14:paraId="591FC2B7" w14:textId="77777777" w:rsidR="00274589" w:rsidRPr="000D76F3" w:rsidRDefault="00274589" w:rsidP="00174FAE">
      <w:pPr>
        <w:spacing w:line="240" w:lineRule="auto"/>
        <w:jc w:val="left"/>
      </w:pPr>
      <w:r w:rsidRPr="000D76F3">
        <w:t>Nije primjenjivo.</w:t>
      </w:r>
    </w:p>
    <w:p w14:paraId="327DDD3E" w14:textId="77777777" w:rsidR="00274589" w:rsidRPr="000D76F3" w:rsidRDefault="00274589" w:rsidP="00174FAE">
      <w:pPr>
        <w:spacing w:line="240" w:lineRule="auto"/>
        <w:jc w:val="left"/>
      </w:pPr>
    </w:p>
    <w:p w14:paraId="219D698B" w14:textId="77777777" w:rsidR="00274589" w:rsidRPr="000D76F3" w:rsidRDefault="00274589" w:rsidP="00174FAE">
      <w:pPr>
        <w:spacing w:line="240" w:lineRule="auto"/>
        <w:jc w:val="left"/>
      </w:pPr>
    </w:p>
    <w:p w14:paraId="2EE6C10E" w14:textId="77777777" w:rsidR="00274589" w:rsidRPr="000D76F3" w:rsidRDefault="00274589" w:rsidP="00174FAE">
      <w:pPr>
        <w:spacing w:line="240" w:lineRule="auto"/>
        <w:jc w:val="left"/>
      </w:pPr>
      <w:r w:rsidRPr="000D76F3">
        <w:rPr>
          <w:b/>
          <w:bCs/>
        </w:rPr>
        <w:t>5.</w:t>
      </w:r>
      <w:r w:rsidRPr="000D76F3">
        <w:rPr>
          <w:b/>
          <w:bCs/>
        </w:rPr>
        <w:tab/>
        <w:t>FARMAKOLOŠKA SVOJSTVA</w:t>
      </w:r>
    </w:p>
    <w:p w14:paraId="6588FB78" w14:textId="77777777" w:rsidR="00274589" w:rsidRPr="000D76F3" w:rsidRDefault="00274589" w:rsidP="00174FAE">
      <w:pPr>
        <w:spacing w:line="240" w:lineRule="auto"/>
        <w:jc w:val="left"/>
      </w:pPr>
    </w:p>
    <w:p w14:paraId="53240C13" w14:textId="77777777" w:rsidR="00274589" w:rsidRPr="000D76F3" w:rsidRDefault="00274589" w:rsidP="00174FAE">
      <w:pPr>
        <w:tabs>
          <w:tab w:val="clear" w:pos="567"/>
          <w:tab w:val="left" w:pos="2880"/>
        </w:tabs>
        <w:spacing w:line="240" w:lineRule="auto"/>
        <w:jc w:val="left"/>
      </w:pPr>
      <w:r w:rsidRPr="000D76F3">
        <w:t xml:space="preserve">Farmakoterapijska </w:t>
      </w:r>
      <w:r w:rsidR="00D52F70" w:rsidRPr="000D76F3">
        <w:t>grupa</w:t>
      </w:r>
      <w:r w:rsidRPr="000D76F3">
        <w:t xml:space="preserve">: </w:t>
      </w:r>
      <w:r w:rsidR="006D1B9A" w:rsidRPr="000D76F3">
        <w:t>p</w:t>
      </w:r>
      <w:r w:rsidRPr="000D76F3">
        <w:t>rotuupalni i protureumatski proizvodi, nesteroidi (oksikami)</w:t>
      </w:r>
    </w:p>
    <w:p w14:paraId="28F01ACE" w14:textId="77777777" w:rsidR="00274589" w:rsidRPr="000D76F3" w:rsidRDefault="00D52F70" w:rsidP="00174FAE">
      <w:pPr>
        <w:tabs>
          <w:tab w:val="clear" w:pos="567"/>
          <w:tab w:val="left" w:pos="2880"/>
        </w:tabs>
        <w:spacing w:line="240" w:lineRule="auto"/>
        <w:jc w:val="left"/>
      </w:pPr>
      <w:r w:rsidRPr="000D76F3">
        <w:t>ATC</w:t>
      </w:r>
      <w:r w:rsidR="00274589" w:rsidRPr="000D76F3">
        <w:t>vet kod: QM01AC06</w:t>
      </w:r>
    </w:p>
    <w:p w14:paraId="1E412BE0" w14:textId="77777777" w:rsidR="00274589" w:rsidRPr="000D76F3" w:rsidRDefault="00274589" w:rsidP="00174FAE">
      <w:pPr>
        <w:spacing w:line="240" w:lineRule="auto"/>
        <w:jc w:val="left"/>
      </w:pPr>
    </w:p>
    <w:p w14:paraId="453CFE73" w14:textId="77777777" w:rsidR="00274589" w:rsidRPr="000D76F3" w:rsidRDefault="00274589" w:rsidP="00174FAE">
      <w:pPr>
        <w:spacing w:line="240" w:lineRule="auto"/>
        <w:jc w:val="left"/>
      </w:pPr>
      <w:r w:rsidRPr="000D76F3">
        <w:rPr>
          <w:b/>
          <w:bCs/>
        </w:rPr>
        <w:t>5.1</w:t>
      </w:r>
      <w:r w:rsidRPr="000D76F3">
        <w:rPr>
          <w:b/>
          <w:bCs/>
        </w:rPr>
        <w:tab/>
        <w:t>Farmakodinamička svojstva</w:t>
      </w:r>
    </w:p>
    <w:p w14:paraId="4FFA65F5" w14:textId="77777777" w:rsidR="00274589" w:rsidRPr="000D76F3" w:rsidRDefault="00274589" w:rsidP="00174FAE">
      <w:pPr>
        <w:spacing w:line="240" w:lineRule="auto"/>
        <w:jc w:val="left"/>
      </w:pPr>
    </w:p>
    <w:p w14:paraId="54263C39" w14:textId="77777777" w:rsidR="00274589" w:rsidRPr="000D76F3" w:rsidRDefault="00274589" w:rsidP="00174FAE">
      <w:pPr>
        <w:spacing w:line="240" w:lineRule="auto"/>
        <w:jc w:val="left"/>
      </w:pPr>
      <w:r w:rsidRPr="000D76F3">
        <w:t>Meloksikam je nesteroidni protuupalni lijek (NSAID) iz skupine oksikama koji djeluje kočenjem sinteze prostaglandina, čime se postižu pro</w:t>
      </w:r>
      <w:r w:rsidR="001B2F11" w:rsidRPr="000D76F3">
        <w:t>t</w:t>
      </w:r>
      <w:r w:rsidRPr="000D76F3">
        <w:t xml:space="preserve">uupalni, analgetički, antieksudativni i antipiretički učinci. Smanjuje infiltraciju leukocita u upaljeno tkivo. Osim toga, u manjoj mjeri inhibira kolagenom potaknuto nakupljanje trombocita. Ispitivanja </w:t>
      </w:r>
      <w:r w:rsidRPr="000D76F3">
        <w:rPr>
          <w:i/>
          <w:iCs/>
        </w:rPr>
        <w:t>in vitro</w:t>
      </w:r>
      <w:r w:rsidRPr="000D76F3">
        <w:t xml:space="preserve"> i </w:t>
      </w:r>
      <w:r w:rsidRPr="000D76F3">
        <w:rPr>
          <w:i/>
          <w:iCs/>
        </w:rPr>
        <w:t>in vivo</w:t>
      </w:r>
      <w:r w:rsidRPr="000D76F3">
        <w:t xml:space="preserve"> pokazala su da meloksikam inhibira ciklooksigenazu-2 (COX-2) u većoj mjeri nego </w:t>
      </w:r>
      <w:r w:rsidR="00554608" w:rsidRPr="000D76F3">
        <w:t>cikloo</w:t>
      </w:r>
      <w:r w:rsidRPr="000D76F3">
        <w:t>ksigenazu-1 (COX-1).</w:t>
      </w:r>
    </w:p>
    <w:p w14:paraId="59E136D7" w14:textId="77777777" w:rsidR="00274589" w:rsidRPr="000D76F3" w:rsidRDefault="00274589" w:rsidP="00174FAE">
      <w:pPr>
        <w:spacing w:line="240" w:lineRule="auto"/>
        <w:jc w:val="left"/>
      </w:pPr>
    </w:p>
    <w:p w14:paraId="3001B1AB" w14:textId="77777777" w:rsidR="00274589" w:rsidRPr="000D76F3" w:rsidRDefault="00274589" w:rsidP="00174FAE">
      <w:pPr>
        <w:spacing w:line="240" w:lineRule="auto"/>
        <w:jc w:val="left"/>
      </w:pPr>
      <w:r w:rsidRPr="000D76F3">
        <w:rPr>
          <w:b/>
          <w:bCs/>
        </w:rPr>
        <w:t>5.2</w:t>
      </w:r>
      <w:r w:rsidRPr="000D76F3">
        <w:rPr>
          <w:b/>
          <w:bCs/>
        </w:rPr>
        <w:tab/>
        <w:t>Farmakokinetički podaci</w:t>
      </w:r>
    </w:p>
    <w:p w14:paraId="4C09C59C" w14:textId="77777777" w:rsidR="00274589" w:rsidRPr="000D76F3" w:rsidRDefault="00274589" w:rsidP="00174FAE">
      <w:pPr>
        <w:spacing w:line="240" w:lineRule="auto"/>
        <w:jc w:val="left"/>
      </w:pPr>
    </w:p>
    <w:p w14:paraId="2DEEDF5E" w14:textId="77777777" w:rsidR="00274589" w:rsidRPr="000D76F3" w:rsidRDefault="00274589" w:rsidP="00174FAE">
      <w:pPr>
        <w:spacing w:line="240" w:lineRule="auto"/>
        <w:jc w:val="left"/>
        <w:rPr>
          <w:u w:val="single"/>
        </w:rPr>
      </w:pPr>
      <w:r w:rsidRPr="000D76F3">
        <w:rPr>
          <w:u w:val="single"/>
        </w:rPr>
        <w:t>Apsorpcija</w:t>
      </w:r>
    </w:p>
    <w:p w14:paraId="3FFBEFFE" w14:textId="77777777" w:rsidR="00274589" w:rsidRPr="000D76F3" w:rsidRDefault="00274589" w:rsidP="00174FAE">
      <w:pPr>
        <w:spacing w:line="240" w:lineRule="auto"/>
        <w:jc w:val="left"/>
      </w:pPr>
      <w:r w:rsidRPr="000D76F3">
        <w:t xml:space="preserve">Nakon </w:t>
      </w:r>
      <w:r w:rsidR="0091202F">
        <w:t>subk</w:t>
      </w:r>
      <w:r w:rsidR="005977A5" w:rsidRPr="000D76F3">
        <w:t xml:space="preserve">utane </w:t>
      </w:r>
      <w:r w:rsidRPr="000D76F3">
        <w:t>primjene, meloksikam je potpuno bioraspoloživ, a maksimalne prosječne koncentracije u plazmi od 0,73 </w:t>
      </w:r>
      <w:r w:rsidRPr="000D76F3">
        <w:sym w:font="Symbol" w:char="F06D"/>
      </w:r>
      <w:r w:rsidRPr="000D76F3">
        <w:t xml:space="preserve">g/ml u pasa i 1,1 µg/ml u mačaka postignute su </w:t>
      </w:r>
      <w:r w:rsidR="00BD729C" w:rsidRPr="000D76F3">
        <w:t xml:space="preserve">nakon primjene </w:t>
      </w:r>
      <w:r w:rsidRPr="000D76F3">
        <w:t>za 2,5 sata u pasa, odnosno za 1,5 sat u mačaka.</w:t>
      </w:r>
    </w:p>
    <w:p w14:paraId="3F32AAC1" w14:textId="77777777" w:rsidR="006252D0" w:rsidRPr="000D76F3" w:rsidRDefault="006252D0" w:rsidP="00174FAE">
      <w:pPr>
        <w:spacing w:line="240" w:lineRule="auto"/>
        <w:jc w:val="left"/>
      </w:pPr>
    </w:p>
    <w:p w14:paraId="15CD92E5" w14:textId="77777777" w:rsidR="00274589" w:rsidRPr="000D76F3" w:rsidRDefault="00813A60" w:rsidP="00174FAE">
      <w:pPr>
        <w:spacing w:line="240" w:lineRule="auto"/>
        <w:jc w:val="left"/>
      </w:pPr>
      <w:r w:rsidRPr="000D76F3">
        <w:rPr>
          <w:u w:val="single"/>
        </w:rPr>
        <w:t>Raspodjela</w:t>
      </w:r>
    </w:p>
    <w:p w14:paraId="0A891A6F" w14:textId="77777777" w:rsidR="00274589" w:rsidRPr="000D76F3" w:rsidRDefault="00274589" w:rsidP="00174FAE">
      <w:pPr>
        <w:spacing w:line="240" w:lineRule="auto"/>
        <w:jc w:val="left"/>
      </w:pPr>
      <w:r w:rsidRPr="000D76F3">
        <w:t xml:space="preserve">U </w:t>
      </w:r>
      <w:r w:rsidR="00C36DDF" w:rsidRPr="000D76F3">
        <w:t xml:space="preserve">mačaka i </w:t>
      </w:r>
      <w:r w:rsidRPr="000D76F3">
        <w:t>pasa, u rasponu terapijskih doza opažen je linearni odnos između primijenjene doze i koncentracije u plazmi. Više od 97% meloksikama vezano je za bjelančevine plazme. Volumen raspodjele iznosi 0,3 l/kg u pasa i 0,09 l/kg u mačaka.</w:t>
      </w:r>
    </w:p>
    <w:p w14:paraId="48C7D37D" w14:textId="77777777" w:rsidR="00274589" w:rsidRPr="000D76F3" w:rsidRDefault="00274589" w:rsidP="00174FAE">
      <w:pPr>
        <w:spacing w:line="240" w:lineRule="auto"/>
        <w:jc w:val="left"/>
      </w:pPr>
    </w:p>
    <w:p w14:paraId="350940F8" w14:textId="77777777" w:rsidR="00274589" w:rsidRPr="000D76F3" w:rsidRDefault="00274589" w:rsidP="00174FAE">
      <w:pPr>
        <w:spacing w:line="240" w:lineRule="auto"/>
        <w:jc w:val="left"/>
      </w:pPr>
      <w:r w:rsidRPr="000D76F3">
        <w:rPr>
          <w:u w:val="single"/>
        </w:rPr>
        <w:t>Metabolizam</w:t>
      </w:r>
    </w:p>
    <w:p w14:paraId="3F0E4CC6" w14:textId="77777777" w:rsidR="00274589" w:rsidRPr="000D76F3" w:rsidRDefault="00274589" w:rsidP="00174FAE">
      <w:pPr>
        <w:spacing w:line="240" w:lineRule="auto"/>
        <w:jc w:val="left"/>
      </w:pPr>
      <w:r w:rsidRPr="000D76F3">
        <w:t xml:space="preserve">U pasa, meloksikam se </w:t>
      </w:r>
      <w:r w:rsidR="00A2385B" w:rsidRPr="000D76F3">
        <w:t xml:space="preserve">pretežno </w:t>
      </w:r>
      <w:r w:rsidRPr="000D76F3">
        <w:t>nađe u plazmi a također</w:t>
      </w:r>
      <w:r w:rsidR="006F0728" w:rsidRPr="000D76F3">
        <w:t xml:space="preserve"> se uglavnom izlučuje preko </w:t>
      </w:r>
      <w:r w:rsidRPr="000D76F3">
        <w:t>žuči, dok mokraća sadrži samo tragove ishodišnog spoja. Meloksikam se metabolizira u alkohol, derivat kiseline i u nekoliko polarnih metabolita. Svi osnovni metaboliti pokazali su se farmakološki neaktivnima.</w:t>
      </w:r>
    </w:p>
    <w:p w14:paraId="22A42A3D" w14:textId="77777777" w:rsidR="00170BC2" w:rsidRPr="000D76F3" w:rsidRDefault="00170BC2" w:rsidP="00174FAE">
      <w:pPr>
        <w:spacing w:line="240" w:lineRule="auto"/>
        <w:jc w:val="left"/>
      </w:pPr>
    </w:p>
    <w:p w14:paraId="0EF525A1" w14:textId="77777777" w:rsidR="00D854D5" w:rsidRPr="000D76F3" w:rsidRDefault="00D854D5" w:rsidP="00174FAE">
      <w:pPr>
        <w:spacing w:line="240" w:lineRule="auto"/>
        <w:jc w:val="left"/>
      </w:pPr>
      <w:r w:rsidRPr="000D76F3">
        <w:t xml:space="preserve">U mačaka, meloksikam se </w:t>
      </w:r>
      <w:r w:rsidR="00A2385B" w:rsidRPr="000D76F3">
        <w:t xml:space="preserve">pretežno </w:t>
      </w:r>
      <w:r w:rsidRPr="000D76F3">
        <w:t xml:space="preserve">nađe u plazmi a također </w:t>
      </w:r>
      <w:r w:rsidR="006F0728" w:rsidRPr="000D76F3">
        <w:t xml:space="preserve">se uglavnom izlučuje preko </w:t>
      </w:r>
      <w:r w:rsidRPr="000D76F3">
        <w:t>žuči, dok mokraća sadrži samo tragove ishodišnog spoja. Detektirano je pet glavnih metabolita, a svi su se pokazali farmakološki neaktivnima. Meloksikam se metabolizira u alkohol, derivat kiseline i u nekoliko polarnih metabolita. Kao i u drugih istraživanih vrsta, oksidacija je glavni put biološke transformacije meloksikama u mačke.</w:t>
      </w:r>
    </w:p>
    <w:p w14:paraId="6DB13F31" w14:textId="77777777" w:rsidR="00274589" w:rsidRPr="000D76F3" w:rsidRDefault="00274589" w:rsidP="00174FAE">
      <w:pPr>
        <w:spacing w:line="240" w:lineRule="auto"/>
        <w:jc w:val="left"/>
      </w:pPr>
    </w:p>
    <w:p w14:paraId="43D2335C" w14:textId="77777777" w:rsidR="00274589" w:rsidRPr="000D76F3" w:rsidRDefault="00274589" w:rsidP="00174FAE">
      <w:pPr>
        <w:spacing w:line="240" w:lineRule="auto"/>
        <w:jc w:val="left"/>
      </w:pPr>
      <w:r w:rsidRPr="000D76F3">
        <w:rPr>
          <w:u w:val="single"/>
        </w:rPr>
        <w:t>Eliminacija</w:t>
      </w:r>
    </w:p>
    <w:p w14:paraId="7209344C" w14:textId="77777777" w:rsidR="00274589" w:rsidRPr="000D76F3" w:rsidRDefault="003030D6" w:rsidP="00174FAE">
      <w:pPr>
        <w:spacing w:line="240" w:lineRule="auto"/>
        <w:jc w:val="left"/>
      </w:pPr>
      <w:r w:rsidRPr="000D76F3">
        <w:t>U pasa, p</w:t>
      </w:r>
      <w:r w:rsidR="00274589" w:rsidRPr="000D76F3">
        <w:t xml:space="preserve">oluživot izlučivanja meloksikama iznosi 24 sata u pasa. Otprilike 75% primijenjene doze izlučuje se </w:t>
      </w:r>
      <w:r w:rsidR="00A94382" w:rsidRPr="000D76F3">
        <w:t>izmet</w:t>
      </w:r>
      <w:r w:rsidR="00274589" w:rsidRPr="000D76F3">
        <w:t>om</w:t>
      </w:r>
      <w:r w:rsidR="009C1D3E" w:rsidRPr="000D76F3">
        <w:t>,</w:t>
      </w:r>
      <w:r w:rsidR="00274589" w:rsidRPr="000D76F3">
        <w:t xml:space="preserve"> a ostatak mokraćom.</w:t>
      </w:r>
    </w:p>
    <w:p w14:paraId="66284CAE" w14:textId="77777777" w:rsidR="003030D6" w:rsidRPr="000D76F3" w:rsidRDefault="003030D6" w:rsidP="00174FAE">
      <w:pPr>
        <w:spacing w:line="240" w:lineRule="auto"/>
        <w:jc w:val="left"/>
      </w:pPr>
      <w:r w:rsidRPr="000D76F3">
        <w:t xml:space="preserve">U mačaka, poluživot izlučivanja meloksikama iznosi 24 sata. Detekcija metabolita iz ishodišnog spoja u mokraći i </w:t>
      </w:r>
      <w:r w:rsidR="00A94382" w:rsidRPr="000D76F3">
        <w:t>izmetu</w:t>
      </w:r>
      <w:r w:rsidR="00A94382" w:rsidRPr="000D76F3" w:rsidDel="00A94382">
        <w:t xml:space="preserve"> </w:t>
      </w:r>
      <w:r w:rsidRPr="000D76F3">
        <w:t>ali ne u plazmi, ukazuje na njihovo brzo izlučivanje. Od izlučene doze 21% eliminira se u mokraću (2% kao nepromijenjen meloksikam, 19% kao metaboliti)</w:t>
      </w:r>
      <w:r w:rsidR="009C1D3E" w:rsidRPr="000D76F3">
        <w:t>,</w:t>
      </w:r>
      <w:r w:rsidRPr="000D76F3">
        <w:t xml:space="preserve"> a 79% </w:t>
      </w:r>
      <w:r w:rsidR="00A94382" w:rsidRPr="000D76F3">
        <w:t>izmetom</w:t>
      </w:r>
      <w:r w:rsidR="00A94382" w:rsidRPr="000D76F3" w:rsidDel="00A94382">
        <w:t xml:space="preserve"> </w:t>
      </w:r>
      <w:r w:rsidRPr="000D76F3">
        <w:t>(49% kao nepromijenjen meloksikam, 30% kao metaboliti).</w:t>
      </w:r>
    </w:p>
    <w:p w14:paraId="33129FD4" w14:textId="77777777" w:rsidR="00274589" w:rsidRPr="000D76F3" w:rsidRDefault="00274589" w:rsidP="00174FAE">
      <w:pPr>
        <w:spacing w:line="240" w:lineRule="auto"/>
        <w:jc w:val="left"/>
      </w:pPr>
    </w:p>
    <w:p w14:paraId="6C8A6214" w14:textId="77777777" w:rsidR="00274589" w:rsidRPr="000D76F3" w:rsidRDefault="00274589" w:rsidP="00174FAE">
      <w:pPr>
        <w:spacing w:line="240" w:lineRule="auto"/>
        <w:jc w:val="left"/>
      </w:pPr>
    </w:p>
    <w:p w14:paraId="13E17FD8" w14:textId="77777777" w:rsidR="00274589" w:rsidRPr="000D76F3" w:rsidRDefault="00274589" w:rsidP="00174FAE">
      <w:pPr>
        <w:spacing w:line="240" w:lineRule="auto"/>
        <w:jc w:val="left"/>
        <w:rPr>
          <w:b/>
          <w:bCs/>
        </w:rPr>
      </w:pPr>
      <w:r w:rsidRPr="000D76F3">
        <w:rPr>
          <w:b/>
          <w:bCs/>
        </w:rPr>
        <w:t>6.</w:t>
      </w:r>
      <w:r w:rsidRPr="000D76F3">
        <w:rPr>
          <w:b/>
          <w:bCs/>
        </w:rPr>
        <w:tab/>
        <w:t>FARMACEUTSKI PODACI</w:t>
      </w:r>
    </w:p>
    <w:p w14:paraId="4CF24E92" w14:textId="77777777" w:rsidR="00274589" w:rsidRPr="000D76F3" w:rsidRDefault="00274589" w:rsidP="00174FAE">
      <w:pPr>
        <w:spacing w:line="240" w:lineRule="auto"/>
        <w:jc w:val="left"/>
        <w:rPr>
          <w:b/>
          <w:bCs/>
        </w:rPr>
      </w:pPr>
    </w:p>
    <w:p w14:paraId="06BD0D5C" w14:textId="77777777" w:rsidR="00274589" w:rsidRPr="000D76F3" w:rsidRDefault="00274589" w:rsidP="00174FAE">
      <w:pPr>
        <w:spacing w:line="240" w:lineRule="auto"/>
        <w:jc w:val="left"/>
      </w:pPr>
      <w:r w:rsidRPr="000D76F3">
        <w:rPr>
          <w:b/>
          <w:bCs/>
        </w:rPr>
        <w:t>6.1</w:t>
      </w:r>
      <w:r w:rsidRPr="000D76F3">
        <w:rPr>
          <w:b/>
          <w:bCs/>
        </w:rPr>
        <w:tab/>
        <w:t>Popis pomoćnih tvari</w:t>
      </w:r>
    </w:p>
    <w:p w14:paraId="1DB63F7E" w14:textId="77777777" w:rsidR="00274589" w:rsidRPr="000D76F3" w:rsidRDefault="00274589" w:rsidP="00174FAE">
      <w:pPr>
        <w:tabs>
          <w:tab w:val="clear" w:pos="567"/>
        </w:tabs>
        <w:spacing w:line="240" w:lineRule="auto"/>
        <w:ind w:left="567" w:hanging="567"/>
        <w:jc w:val="left"/>
      </w:pPr>
    </w:p>
    <w:p w14:paraId="73AE79AC" w14:textId="77777777" w:rsidR="00274589" w:rsidRPr="000D76F3" w:rsidRDefault="00BD729C" w:rsidP="00174FAE">
      <w:pPr>
        <w:tabs>
          <w:tab w:val="clear" w:pos="567"/>
        </w:tabs>
        <w:spacing w:line="240" w:lineRule="auto"/>
        <w:ind w:left="567" w:hanging="567"/>
        <w:jc w:val="left"/>
      </w:pPr>
      <w:r w:rsidRPr="000D76F3">
        <w:t>e</w:t>
      </w:r>
      <w:r w:rsidR="00274589" w:rsidRPr="000D76F3">
        <w:t xml:space="preserve">tanol </w:t>
      </w:r>
    </w:p>
    <w:p w14:paraId="077E9E78" w14:textId="77777777" w:rsidR="00274589" w:rsidRPr="000D76F3" w:rsidRDefault="00BD729C" w:rsidP="00174FAE">
      <w:pPr>
        <w:tabs>
          <w:tab w:val="clear" w:pos="567"/>
        </w:tabs>
        <w:spacing w:line="240" w:lineRule="auto"/>
        <w:ind w:left="567" w:hanging="567"/>
        <w:jc w:val="left"/>
      </w:pPr>
      <w:r w:rsidRPr="000D76F3">
        <w:t>p</w:t>
      </w:r>
      <w:r w:rsidR="00274589" w:rsidRPr="000D76F3">
        <w:t>oloksamer 188</w:t>
      </w:r>
    </w:p>
    <w:p w14:paraId="1F921320" w14:textId="77777777" w:rsidR="00274589" w:rsidRPr="000D76F3" w:rsidRDefault="00BD729C" w:rsidP="00174FAE">
      <w:pPr>
        <w:tabs>
          <w:tab w:val="clear" w:pos="567"/>
        </w:tabs>
        <w:spacing w:line="240" w:lineRule="auto"/>
        <w:ind w:left="567" w:hanging="567"/>
        <w:jc w:val="left"/>
      </w:pPr>
      <w:r w:rsidRPr="000D76F3">
        <w:t>n</w:t>
      </w:r>
      <w:r w:rsidR="00274589" w:rsidRPr="000D76F3">
        <w:t>atrijev klorid</w:t>
      </w:r>
    </w:p>
    <w:p w14:paraId="41F46893" w14:textId="77777777" w:rsidR="00274589" w:rsidRPr="000D76F3" w:rsidRDefault="00274589" w:rsidP="00174FAE">
      <w:pPr>
        <w:tabs>
          <w:tab w:val="clear" w:pos="567"/>
        </w:tabs>
        <w:spacing w:line="240" w:lineRule="auto"/>
        <w:ind w:left="567" w:hanging="567"/>
        <w:jc w:val="left"/>
      </w:pPr>
      <w:r w:rsidRPr="000D76F3">
        <w:t>glicin</w:t>
      </w:r>
    </w:p>
    <w:p w14:paraId="585CA0D9" w14:textId="77777777" w:rsidR="00274589" w:rsidRPr="000D76F3" w:rsidRDefault="00BD729C" w:rsidP="00174FAE">
      <w:pPr>
        <w:tabs>
          <w:tab w:val="clear" w:pos="567"/>
        </w:tabs>
        <w:spacing w:line="240" w:lineRule="auto"/>
        <w:ind w:left="567" w:hanging="567"/>
        <w:jc w:val="left"/>
      </w:pPr>
      <w:r w:rsidRPr="000D76F3">
        <w:t>n</w:t>
      </w:r>
      <w:r w:rsidR="00274589" w:rsidRPr="000D76F3">
        <w:t>atrijev hidroksid</w:t>
      </w:r>
    </w:p>
    <w:p w14:paraId="74938FAD" w14:textId="77777777" w:rsidR="00274589" w:rsidRPr="000D76F3" w:rsidRDefault="00274589" w:rsidP="00174FAE">
      <w:pPr>
        <w:tabs>
          <w:tab w:val="clear" w:pos="567"/>
        </w:tabs>
        <w:spacing w:line="240" w:lineRule="auto"/>
        <w:ind w:left="567" w:hanging="567"/>
        <w:jc w:val="left"/>
      </w:pPr>
      <w:r w:rsidRPr="000D76F3">
        <w:t>glikofurol</w:t>
      </w:r>
    </w:p>
    <w:p w14:paraId="5BFBE0CC" w14:textId="77777777" w:rsidR="00274589" w:rsidRPr="000D76F3" w:rsidRDefault="00BD729C" w:rsidP="00174FAE">
      <w:pPr>
        <w:tabs>
          <w:tab w:val="clear" w:pos="567"/>
        </w:tabs>
        <w:spacing w:line="240" w:lineRule="auto"/>
        <w:ind w:left="567" w:hanging="567"/>
        <w:jc w:val="left"/>
      </w:pPr>
      <w:r w:rsidRPr="000D76F3">
        <w:t>m</w:t>
      </w:r>
      <w:r w:rsidR="00274589" w:rsidRPr="000D76F3">
        <w:t>eglumin</w:t>
      </w:r>
    </w:p>
    <w:p w14:paraId="68EBE32D" w14:textId="77777777" w:rsidR="00274589" w:rsidRPr="000D76F3" w:rsidRDefault="00BD729C" w:rsidP="00174FAE">
      <w:pPr>
        <w:tabs>
          <w:tab w:val="clear" w:pos="567"/>
        </w:tabs>
        <w:spacing w:line="240" w:lineRule="auto"/>
        <w:ind w:left="567" w:hanging="567"/>
        <w:jc w:val="left"/>
      </w:pPr>
      <w:r w:rsidRPr="000D76F3">
        <w:t>v</w:t>
      </w:r>
      <w:r w:rsidR="00274589" w:rsidRPr="000D76F3">
        <w:t xml:space="preserve">oda za injekcije </w:t>
      </w:r>
    </w:p>
    <w:p w14:paraId="3C7712DC" w14:textId="77777777" w:rsidR="00274589" w:rsidRPr="000D76F3" w:rsidRDefault="00274589" w:rsidP="00174FAE">
      <w:pPr>
        <w:spacing w:line="240" w:lineRule="auto"/>
        <w:jc w:val="left"/>
      </w:pPr>
    </w:p>
    <w:p w14:paraId="3F1B4FC6" w14:textId="77777777" w:rsidR="00274589" w:rsidRPr="000D76F3" w:rsidRDefault="00274589" w:rsidP="00174FAE">
      <w:pPr>
        <w:spacing w:line="240" w:lineRule="auto"/>
        <w:jc w:val="left"/>
      </w:pPr>
      <w:r w:rsidRPr="000D76F3">
        <w:rPr>
          <w:b/>
          <w:bCs/>
        </w:rPr>
        <w:t>6.2</w:t>
      </w:r>
      <w:r w:rsidRPr="000D76F3">
        <w:rPr>
          <w:b/>
          <w:bCs/>
        </w:rPr>
        <w:tab/>
      </w:r>
      <w:r w:rsidR="00FE2B02">
        <w:rPr>
          <w:b/>
          <w:bCs/>
        </w:rPr>
        <w:t>Glavne inkompatibilnosti</w:t>
      </w:r>
      <w:r w:rsidRPr="000D76F3">
        <w:rPr>
          <w:b/>
          <w:bCs/>
        </w:rPr>
        <w:t xml:space="preserve"> </w:t>
      </w:r>
    </w:p>
    <w:p w14:paraId="15D02E35" w14:textId="77777777" w:rsidR="00274589" w:rsidRPr="000D76F3" w:rsidRDefault="00274589" w:rsidP="00174FAE">
      <w:pPr>
        <w:spacing w:line="240" w:lineRule="auto"/>
        <w:jc w:val="left"/>
      </w:pPr>
    </w:p>
    <w:p w14:paraId="6E896178" w14:textId="77777777" w:rsidR="00274589" w:rsidRPr="000D76F3" w:rsidRDefault="00274589" w:rsidP="00174FAE">
      <w:pPr>
        <w:spacing w:line="240" w:lineRule="auto"/>
        <w:jc w:val="left"/>
      </w:pPr>
      <w:r w:rsidRPr="000D76F3">
        <w:t>Nisu poznate.</w:t>
      </w:r>
    </w:p>
    <w:p w14:paraId="276D3DF8" w14:textId="77777777" w:rsidR="00274589" w:rsidRPr="000D76F3" w:rsidRDefault="00274589" w:rsidP="00174FAE">
      <w:pPr>
        <w:spacing w:line="240" w:lineRule="auto"/>
        <w:jc w:val="left"/>
      </w:pPr>
    </w:p>
    <w:p w14:paraId="24EF12DC" w14:textId="77777777" w:rsidR="00274589" w:rsidRPr="000D76F3" w:rsidRDefault="00274589" w:rsidP="00174FAE">
      <w:pPr>
        <w:spacing w:line="240" w:lineRule="auto"/>
        <w:jc w:val="left"/>
      </w:pPr>
      <w:r w:rsidRPr="000D76F3">
        <w:rPr>
          <w:b/>
          <w:bCs/>
        </w:rPr>
        <w:t>6.3</w:t>
      </w:r>
      <w:r w:rsidRPr="000D76F3">
        <w:rPr>
          <w:b/>
          <w:bCs/>
        </w:rPr>
        <w:tab/>
        <w:t xml:space="preserve">Rok valjanosti </w:t>
      </w:r>
    </w:p>
    <w:p w14:paraId="02B34B81" w14:textId="77777777" w:rsidR="00274589" w:rsidRPr="000D76F3" w:rsidRDefault="00274589" w:rsidP="00174FAE">
      <w:pPr>
        <w:spacing w:line="240" w:lineRule="auto"/>
        <w:jc w:val="left"/>
      </w:pPr>
    </w:p>
    <w:p w14:paraId="33645594" w14:textId="77777777" w:rsidR="00274589" w:rsidRPr="000D76F3" w:rsidRDefault="00274589" w:rsidP="00174FAE">
      <w:pPr>
        <w:tabs>
          <w:tab w:val="clear" w:pos="567"/>
          <w:tab w:val="left" w:pos="6480"/>
        </w:tabs>
        <w:spacing w:line="240" w:lineRule="auto"/>
        <w:jc w:val="left"/>
      </w:pPr>
      <w:r w:rsidRPr="000D76F3">
        <w:t xml:space="preserve">Rok valjanosti veterinarsko-medicinskog proizvoda </w:t>
      </w:r>
      <w:r w:rsidR="00B213E2" w:rsidRPr="000D76F3">
        <w:t>kad je zapakiran</w:t>
      </w:r>
      <w:r w:rsidRPr="000D76F3">
        <w:t xml:space="preserve"> za prodaju: 3 godine</w:t>
      </w:r>
      <w:r w:rsidR="00BD729C" w:rsidRPr="000D76F3">
        <w:t>.</w:t>
      </w:r>
    </w:p>
    <w:p w14:paraId="2B33CDB6" w14:textId="77777777" w:rsidR="00274589" w:rsidRPr="000D76F3" w:rsidRDefault="00274589" w:rsidP="00174FAE">
      <w:pPr>
        <w:tabs>
          <w:tab w:val="clear" w:pos="567"/>
          <w:tab w:val="left" w:pos="6480"/>
        </w:tabs>
        <w:spacing w:line="240" w:lineRule="auto"/>
        <w:jc w:val="left"/>
      </w:pPr>
      <w:r w:rsidRPr="000D76F3">
        <w:t>Rok valjanosti poslije prvog otvaranja unutarnjeg pakovanja: 28 dana</w:t>
      </w:r>
      <w:r w:rsidR="00BD729C" w:rsidRPr="000D76F3">
        <w:t>.</w:t>
      </w:r>
    </w:p>
    <w:p w14:paraId="7D677968" w14:textId="77777777" w:rsidR="00274589" w:rsidRPr="000D76F3" w:rsidRDefault="00274589" w:rsidP="00174FAE">
      <w:pPr>
        <w:spacing w:line="240" w:lineRule="auto"/>
        <w:jc w:val="left"/>
      </w:pPr>
    </w:p>
    <w:p w14:paraId="05A99720" w14:textId="77777777" w:rsidR="00274589" w:rsidRPr="000D76F3" w:rsidRDefault="00274589" w:rsidP="00174FAE">
      <w:pPr>
        <w:spacing w:line="240" w:lineRule="auto"/>
        <w:jc w:val="left"/>
      </w:pPr>
      <w:r w:rsidRPr="000D76F3">
        <w:rPr>
          <w:b/>
          <w:bCs/>
        </w:rPr>
        <w:t>6.4</w:t>
      </w:r>
      <w:r w:rsidRPr="000D76F3">
        <w:rPr>
          <w:b/>
          <w:bCs/>
        </w:rPr>
        <w:tab/>
        <w:t xml:space="preserve">Posebne mjere </w:t>
      </w:r>
      <w:r w:rsidR="00D52F70" w:rsidRPr="000D76F3">
        <w:rPr>
          <w:b/>
          <w:bCs/>
        </w:rPr>
        <w:t>pri čuvanju</w:t>
      </w:r>
    </w:p>
    <w:p w14:paraId="56176258" w14:textId="77777777" w:rsidR="00274589" w:rsidRPr="000D76F3" w:rsidRDefault="00274589" w:rsidP="00174FAE">
      <w:pPr>
        <w:spacing w:line="240" w:lineRule="auto"/>
        <w:jc w:val="left"/>
      </w:pPr>
    </w:p>
    <w:p w14:paraId="5A249AE4" w14:textId="77777777" w:rsidR="00274589" w:rsidRPr="000D76F3" w:rsidRDefault="003C61FD" w:rsidP="00174FAE">
      <w:pPr>
        <w:spacing w:line="240" w:lineRule="auto"/>
        <w:jc w:val="left"/>
      </w:pPr>
      <w:r w:rsidRPr="000D76F3">
        <w:t>Ovaj veterinarsko-medicinski proizvod ne zahtijeva nikakve posebne uvjete čuvanja.</w:t>
      </w:r>
    </w:p>
    <w:p w14:paraId="4956FD43" w14:textId="77777777" w:rsidR="00274589" w:rsidRPr="000D76F3" w:rsidRDefault="00274589" w:rsidP="00174FAE">
      <w:pPr>
        <w:spacing w:line="240" w:lineRule="auto"/>
        <w:jc w:val="left"/>
      </w:pPr>
    </w:p>
    <w:p w14:paraId="293EC46A" w14:textId="77777777" w:rsidR="00274589" w:rsidRPr="000D76F3" w:rsidRDefault="00274589" w:rsidP="00174FAE">
      <w:pPr>
        <w:spacing w:line="240" w:lineRule="auto"/>
        <w:jc w:val="left"/>
      </w:pPr>
      <w:r w:rsidRPr="000D76F3">
        <w:rPr>
          <w:b/>
          <w:bCs/>
        </w:rPr>
        <w:t>6.5</w:t>
      </w:r>
      <w:r w:rsidRPr="000D76F3">
        <w:rPr>
          <w:b/>
          <w:bCs/>
        </w:rPr>
        <w:tab/>
        <w:t>Osobine i sastav unutarnjeg pakovanja</w:t>
      </w:r>
    </w:p>
    <w:p w14:paraId="6801DE83" w14:textId="77777777" w:rsidR="00274589" w:rsidRPr="000D76F3" w:rsidRDefault="00274589" w:rsidP="00174FAE">
      <w:pPr>
        <w:spacing w:line="240" w:lineRule="auto"/>
        <w:jc w:val="left"/>
      </w:pPr>
    </w:p>
    <w:p w14:paraId="2AC236C9" w14:textId="77777777" w:rsidR="00274589" w:rsidRPr="000D76F3" w:rsidRDefault="00274589" w:rsidP="00174FAE">
      <w:pPr>
        <w:spacing w:line="240" w:lineRule="auto"/>
        <w:jc w:val="left"/>
      </w:pPr>
      <w:r w:rsidRPr="000D76F3">
        <w:t xml:space="preserve">Kartonska kutija sadrži jednu bezbojnu staklenu injekcijsku bočicu od 10 </w:t>
      </w:r>
      <w:r w:rsidR="00BD729C" w:rsidRPr="000D76F3">
        <w:t>m</w:t>
      </w:r>
      <w:r w:rsidRPr="000D76F3">
        <w:t>l ili 20 ml, zatvoren</w:t>
      </w:r>
      <w:r w:rsidR="00BD729C" w:rsidRPr="000D76F3">
        <w:t xml:space="preserve">u </w:t>
      </w:r>
      <w:r w:rsidRPr="000D76F3">
        <w:t>gumenim čepom i os</w:t>
      </w:r>
      <w:r w:rsidR="005D073F" w:rsidRPr="000D76F3">
        <w:t>i</w:t>
      </w:r>
      <w:r w:rsidRPr="000D76F3">
        <w:t>guran</w:t>
      </w:r>
      <w:r w:rsidR="00BD729C" w:rsidRPr="000D76F3">
        <w:t>u</w:t>
      </w:r>
      <w:r w:rsidRPr="000D76F3">
        <w:t xml:space="preserve"> aluminijskom kapicom. Ne moraju sve veličine pakovanja biti u prometu.</w:t>
      </w:r>
    </w:p>
    <w:p w14:paraId="77BC85C6" w14:textId="77777777" w:rsidR="00274589" w:rsidRPr="000D76F3" w:rsidRDefault="00274589" w:rsidP="00174FAE">
      <w:pPr>
        <w:spacing w:line="240" w:lineRule="auto"/>
        <w:jc w:val="left"/>
        <w:rPr>
          <w:b/>
          <w:bCs/>
        </w:rPr>
      </w:pPr>
    </w:p>
    <w:p w14:paraId="1664E515" w14:textId="77777777" w:rsidR="00274589" w:rsidRPr="000D76F3" w:rsidRDefault="00274589" w:rsidP="00174FAE">
      <w:pPr>
        <w:spacing w:line="240" w:lineRule="auto"/>
        <w:ind w:left="540" w:hanging="540"/>
        <w:jc w:val="left"/>
      </w:pPr>
      <w:r w:rsidRPr="000D76F3">
        <w:rPr>
          <w:b/>
          <w:bCs/>
        </w:rPr>
        <w:t>6.6</w:t>
      </w:r>
      <w:r w:rsidRPr="000D76F3">
        <w:rPr>
          <w:b/>
          <w:bCs/>
        </w:rPr>
        <w:tab/>
        <w:t xml:space="preserve">Posebne mjere </w:t>
      </w:r>
      <w:r w:rsidR="00D52F70" w:rsidRPr="000D76F3">
        <w:rPr>
          <w:b/>
          <w:bCs/>
        </w:rPr>
        <w:t>opreza prilikom odlaganja</w:t>
      </w:r>
      <w:r w:rsidRPr="000D76F3">
        <w:rPr>
          <w:b/>
          <w:bCs/>
        </w:rPr>
        <w:t xml:space="preserve"> </w:t>
      </w:r>
      <w:r w:rsidR="00A97933" w:rsidRPr="000D76F3">
        <w:rPr>
          <w:b/>
        </w:rPr>
        <w:t>neupotrebljenog</w:t>
      </w:r>
      <w:r w:rsidR="00A97933" w:rsidRPr="000D76F3">
        <w:rPr>
          <w:rFonts w:ascii="Calibri" w:hAnsi="Calibri"/>
        </w:rPr>
        <w:t xml:space="preserve"> </w:t>
      </w:r>
      <w:r w:rsidRPr="000D76F3">
        <w:rPr>
          <w:b/>
          <w:bCs/>
        </w:rPr>
        <w:t>veterinarsko-medicinskog proizvoda ili otpadnih materijala dobivenih primjenom tih proizvoda</w:t>
      </w:r>
    </w:p>
    <w:p w14:paraId="37B51CB0" w14:textId="77777777" w:rsidR="00274589" w:rsidRPr="000D76F3" w:rsidRDefault="00274589" w:rsidP="00174FAE">
      <w:pPr>
        <w:spacing w:line="240" w:lineRule="auto"/>
        <w:jc w:val="left"/>
      </w:pPr>
    </w:p>
    <w:p w14:paraId="3A1A5F69" w14:textId="77777777" w:rsidR="00274589" w:rsidRPr="000D76F3" w:rsidRDefault="004B4362" w:rsidP="00174FAE">
      <w:pPr>
        <w:spacing w:line="240" w:lineRule="auto"/>
        <w:jc w:val="left"/>
      </w:pPr>
      <w:r w:rsidRPr="000D76F3">
        <w:t xml:space="preserve">Bilo koji </w:t>
      </w:r>
      <w:r w:rsidR="007F7F1D" w:rsidRPr="000D76F3">
        <w:t xml:space="preserve">neupotrebljeni </w:t>
      </w:r>
      <w:r w:rsidR="00BC2167" w:rsidRPr="000D76F3">
        <w:t>veterinarsko-medicinski proizvod ili otpadni materijali dobiveni primjenom tih veterinarsko-medicinskih proizvoda trebaju se odlagati u skladu s lokalnim propisima</w:t>
      </w:r>
      <w:r w:rsidR="00274589" w:rsidRPr="000D76F3">
        <w:t>.</w:t>
      </w:r>
    </w:p>
    <w:p w14:paraId="20CAFFF6" w14:textId="77777777" w:rsidR="00274589" w:rsidRPr="000D76F3" w:rsidRDefault="00274589" w:rsidP="00174FAE">
      <w:pPr>
        <w:spacing w:line="240" w:lineRule="auto"/>
        <w:jc w:val="left"/>
      </w:pPr>
    </w:p>
    <w:p w14:paraId="26CA386A" w14:textId="77777777" w:rsidR="00274589" w:rsidRPr="000D76F3" w:rsidRDefault="00274589" w:rsidP="00174FAE">
      <w:pPr>
        <w:spacing w:line="240" w:lineRule="auto"/>
        <w:jc w:val="left"/>
      </w:pPr>
    </w:p>
    <w:p w14:paraId="36E30F41" w14:textId="77777777" w:rsidR="00274589" w:rsidRPr="000D76F3" w:rsidRDefault="00274589" w:rsidP="00174FAE">
      <w:pPr>
        <w:spacing w:line="240" w:lineRule="auto"/>
        <w:ind w:left="540" w:hanging="540"/>
        <w:jc w:val="left"/>
      </w:pPr>
      <w:r w:rsidRPr="000D76F3">
        <w:rPr>
          <w:b/>
          <w:bCs/>
        </w:rPr>
        <w:t>7.</w:t>
      </w:r>
      <w:r w:rsidRPr="000D76F3">
        <w:rPr>
          <w:b/>
          <w:bCs/>
        </w:rPr>
        <w:tab/>
      </w:r>
      <w:r w:rsidR="007B5DC4" w:rsidRPr="000D76F3">
        <w:rPr>
          <w:b/>
          <w:bCs/>
        </w:rPr>
        <w:t>NOSITELJ ODOBRENJA ZA STAVLJANJE U PROMET</w:t>
      </w:r>
    </w:p>
    <w:p w14:paraId="3FCCF4CC" w14:textId="77777777" w:rsidR="00274589" w:rsidRPr="000D76F3" w:rsidRDefault="00274589" w:rsidP="00174FAE">
      <w:pPr>
        <w:spacing w:line="240" w:lineRule="auto"/>
        <w:jc w:val="left"/>
      </w:pPr>
    </w:p>
    <w:p w14:paraId="34D81B30" w14:textId="77777777" w:rsidR="00274589" w:rsidRPr="000D76F3" w:rsidRDefault="00274589" w:rsidP="00174FAE">
      <w:pPr>
        <w:spacing w:line="240" w:lineRule="auto"/>
        <w:jc w:val="left"/>
      </w:pPr>
      <w:r w:rsidRPr="000D76F3">
        <w:t>Boehringer Ingelheim Vetmedica GmbH</w:t>
      </w:r>
    </w:p>
    <w:p w14:paraId="6197DB8C" w14:textId="77777777" w:rsidR="00274589" w:rsidRPr="000D76F3" w:rsidRDefault="00274589" w:rsidP="00174FAE">
      <w:pPr>
        <w:spacing w:line="240" w:lineRule="auto"/>
        <w:jc w:val="left"/>
      </w:pPr>
      <w:r w:rsidRPr="000D76F3">
        <w:t>55216 Ingelheim/Rhein</w:t>
      </w:r>
    </w:p>
    <w:p w14:paraId="19CE8545" w14:textId="77777777" w:rsidR="00274589" w:rsidRPr="000D76F3" w:rsidRDefault="00274589" w:rsidP="00174FAE">
      <w:pPr>
        <w:spacing w:line="240" w:lineRule="auto"/>
        <w:jc w:val="left"/>
        <w:rPr>
          <w:caps/>
        </w:rPr>
      </w:pPr>
      <w:r w:rsidRPr="000D76F3">
        <w:rPr>
          <w:caps/>
        </w:rPr>
        <w:t>Njemačka</w:t>
      </w:r>
    </w:p>
    <w:p w14:paraId="22DB61C3" w14:textId="77777777" w:rsidR="00274589" w:rsidRPr="000D76F3" w:rsidRDefault="00274589" w:rsidP="00174FAE">
      <w:pPr>
        <w:spacing w:line="240" w:lineRule="auto"/>
        <w:jc w:val="left"/>
      </w:pPr>
    </w:p>
    <w:p w14:paraId="55424A6F" w14:textId="77777777" w:rsidR="00274589" w:rsidRPr="000D76F3" w:rsidRDefault="00274589" w:rsidP="00174FAE">
      <w:pPr>
        <w:spacing w:line="240" w:lineRule="auto"/>
        <w:jc w:val="left"/>
      </w:pPr>
    </w:p>
    <w:p w14:paraId="6B2E60EF" w14:textId="77777777" w:rsidR="00274589" w:rsidRPr="000D76F3" w:rsidRDefault="00274589" w:rsidP="00174FAE">
      <w:pPr>
        <w:spacing w:line="240" w:lineRule="auto"/>
        <w:jc w:val="left"/>
      </w:pPr>
      <w:r w:rsidRPr="000D76F3">
        <w:rPr>
          <w:b/>
          <w:bCs/>
        </w:rPr>
        <w:t>8.</w:t>
      </w:r>
      <w:r w:rsidRPr="000D76F3">
        <w:rPr>
          <w:b/>
          <w:bCs/>
        </w:rPr>
        <w:tab/>
      </w:r>
      <w:r w:rsidRPr="000D76F3">
        <w:rPr>
          <w:b/>
          <w:bCs/>
          <w:caps/>
        </w:rPr>
        <w:t>BROJ(EVI) ODOBRENJA ZA STAVLJANJE U PROMET</w:t>
      </w:r>
    </w:p>
    <w:p w14:paraId="6D499E24" w14:textId="77777777" w:rsidR="00274589" w:rsidRPr="000D76F3" w:rsidRDefault="00274589" w:rsidP="00174FAE">
      <w:pPr>
        <w:spacing w:line="240" w:lineRule="auto"/>
        <w:jc w:val="left"/>
      </w:pPr>
    </w:p>
    <w:p w14:paraId="3C44CBE1" w14:textId="77777777" w:rsidR="00274589" w:rsidRPr="00174FAE" w:rsidRDefault="00274589" w:rsidP="00174FAE">
      <w:pPr>
        <w:spacing w:line="240" w:lineRule="auto"/>
        <w:jc w:val="left"/>
      </w:pPr>
      <w:r w:rsidRPr="00174FAE">
        <w:t>EU/2/97/004/006 10</w:t>
      </w:r>
      <w:r w:rsidR="00BD729C" w:rsidRPr="00174FAE">
        <w:t xml:space="preserve"> </w:t>
      </w:r>
      <w:r w:rsidRPr="00174FAE">
        <w:t>ml</w:t>
      </w:r>
    </w:p>
    <w:p w14:paraId="364E59DF" w14:textId="77777777" w:rsidR="00274589" w:rsidRPr="000D76F3" w:rsidRDefault="00274589" w:rsidP="00174FAE">
      <w:pPr>
        <w:spacing w:line="240" w:lineRule="auto"/>
        <w:jc w:val="left"/>
      </w:pPr>
      <w:r w:rsidRPr="00174FAE">
        <w:t>EU/2/97/004/011 20</w:t>
      </w:r>
      <w:r w:rsidR="00BD729C" w:rsidRPr="00174FAE">
        <w:t xml:space="preserve"> </w:t>
      </w:r>
      <w:r w:rsidRPr="00174FAE">
        <w:t>ml</w:t>
      </w:r>
    </w:p>
    <w:p w14:paraId="76DA7F66" w14:textId="77777777" w:rsidR="00274589" w:rsidRPr="000D76F3" w:rsidRDefault="00274589" w:rsidP="00174FAE">
      <w:pPr>
        <w:spacing w:line="240" w:lineRule="auto"/>
        <w:jc w:val="left"/>
      </w:pPr>
    </w:p>
    <w:p w14:paraId="37565F85" w14:textId="77777777" w:rsidR="00291DF9" w:rsidRPr="000D76F3" w:rsidRDefault="00291DF9" w:rsidP="00174FAE">
      <w:pPr>
        <w:spacing w:line="240" w:lineRule="auto"/>
        <w:jc w:val="left"/>
      </w:pPr>
    </w:p>
    <w:p w14:paraId="079B47B6" w14:textId="77777777" w:rsidR="00274589" w:rsidRPr="000D76F3" w:rsidRDefault="00274589" w:rsidP="00174FAE">
      <w:pPr>
        <w:spacing w:line="240" w:lineRule="auto"/>
        <w:jc w:val="left"/>
        <w:rPr>
          <w:b/>
          <w:bCs/>
          <w:caps/>
        </w:rPr>
      </w:pPr>
      <w:r w:rsidRPr="000D76F3">
        <w:rPr>
          <w:b/>
          <w:bCs/>
        </w:rPr>
        <w:t>9.</w:t>
      </w:r>
      <w:r w:rsidRPr="000D76F3">
        <w:rPr>
          <w:b/>
          <w:bCs/>
        </w:rPr>
        <w:tab/>
        <w:t>DATUM PRVOG ODOBRENJA/</w:t>
      </w:r>
      <w:r w:rsidRPr="000D76F3">
        <w:rPr>
          <w:b/>
          <w:bCs/>
          <w:caps/>
        </w:rPr>
        <w:t>produljenja odobrenja</w:t>
      </w:r>
    </w:p>
    <w:p w14:paraId="6B1AD526" w14:textId="77777777" w:rsidR="00274589" w:rsidRPr="000D76F3" w:rsidRDefault="00274589" w:rsidP="00174FAE">
      <w:pPr>
        <w:spacing w:line="240" w:lineRule="auto"/>
        <w:jc w:val="left"/>
      </w:pPr>
    </w:p>
    <w:p w14:paraId="7F70104E" w14:textId="77777777" w:rsidR="00274589" w:rsidRPr="000D76F3" w:rsidRDefault="00274589" w:rsidP="007A5754">
      <w:pPr>
        <w:tabs>
          <w:tab w:val="clear" w:pos="567"/>
          <w:tab w:val="left" w:pos="4253"/>
        </w:tabs>
        <w:spacing w:line="240" w:lineRule="auto"/>
        <w:jc w:val="left"/>
      </w:pPr>
      <w:r w:rsidRPr="000D76F3">
        <w:t>Datum prvog odobrenja:</w:t>
      </w:r>
      <w:r w:rsidRPr="000D76F3">
        <w:tab/>
      </w:r>
      <w:r w:rsidR="007D497F" w:rsidRPr="000D76F3">
        <w:t>07.01.1998</w:t>
      </w:r>
      <w:r w:rsidR="00BD729C" w:rsidRPr="000D76F3">
        <w:t>.</w:t>
      </w:r>
    </w:p>
    <w:p w14:paraId="092E8A22" w14:textId="77777777" w:rsidR="00274589" w:rsidRPr="000D76F3" w:rsidRDefault="00274589" w:rsidP="007A5754">
      <w:pPr>
        <w:tabs>
          <w:tab w:val="clear" w:pos="567"/>
          <w:tab w:val="left" w:pos="4253"/>
        </w:tabs>
        <w:spacing w:line="240" w:lineRule="auto"/>
        <w:jc w:val="left"/>
      </w:pPr>
      <w:r w:rsidRPr="000D76F3">
        <w:t xml:space="preserve">Datum </w:t>
      </w:r>
      <w:r w:rsidR="00D52F70" w:rsidRPr="000D76F3">
        <w:t>posljednjeg produljenja odobrenja</w:t>
      </w:r>
      <w:r w:rsidRPr="000D76F3">
        <w:t>:</w:t>
      </w:r>
      <w:r w:rsidRPr="000D76F3">
        <w:tab/>
        <w:t>06.12.2007</w:t>
      </w:r>
      <w:r w:rsidR="00BD729C" w:rsidRPr="000D76F3">
        <w:t>.</w:t>
      </w:r>
    </w:p>
    <w:p w14:paraId="5975EF53" w14:textId="77777777" w:rsidR="00274589" w:rsidRPr="000D76F3" w:rsidRDefault="00274589" w:rsidP="00174FAE">
      <w:pPr>
        <w:tabs>
          <w:tab w:val="clear" w:pos="567"/>
          <w:tab w:val="left" w:pos="3420"/>
        </w:tabs>
        <w:spacing w:line="240" w:lineRule="auto"/>
        <w:jc w:val="left"/>
      </w:pPr>
    </w:p>
    <w:p w14:paraId="1C6B2D1A" w14:textId="77777777" w:rsidR="00274589" w:rsidRPr="000D76F3" w:rsidRDefault="00274589" w:rsidP="00174FAE">
      <w:pPr>
        <w:tabs>
          <w:tab w:val="clear" w:pos="567"/>
          <w:tab w:val="left" w:pos="3420"/>
        </w:tabs>
        <w:spacing w:line="240" w:lineRule="auto"/>
        <w:jc w:val="left"/>
      </w:pPr>
    </w:p>
    <w:p w14:paraId="56AE1224" w14:textId="77777777" w:rsidR="00274589" w:rsidRPr="000D76F3" w:rsidRDefault="00274589" w:rsidP="00174FAE">
      <w:pPr>
        <w:spacing w:line="240" w:lineRule="auto"/>
        <w:jc w:val="left"/>
        <w:rPr>
          <w:b/>
          <w:bCs/>
        </w:rPr>
      </w:pPr>
      <w:r w:rsidRPr="000D76F3">
        <w:rPr>
          <w:b/>
          <w:bCs/>
        </w:rPr>
        <w:t>10.</w:t>
      </w:r>
      <w:r w:rsidRPr="000D76F3">
        <w:rPr>
          <w:b/>
          <w:bCs/>
        </w:rPr>
        <w:tab/>
      </w:r>
      <w:r w:rsidRPr="000D76F3">
        <w:rPr>
          <w:b/>
          <w:bCs/>
          <w:caps/>
        </w:rPr>
        <w:t>DATUM REVIZIJE TEKSTA</w:t>
      </w:r>
    </w:p>
    <w:p w14:paraId="6EFAC4CB" w14:textId="77777777" w:rsidR="00274589" w:rsidRPr="000D76F3" w:rsidRDefault="00274589" w:rsidP="00174FAE">
      <w:pPr>
        <w:spacing w:line="240" w:lineRule="auto"/>
        <w:jc w:val="left"/>
      </w:pPr>
    </w:p>
    <w:p w14:paraId="255C9828" w14:textId="77777777" w:rsidR="00274589" w:rsidRPr="000D76F3" w:rsidRDefault="00D52F70" w:rsidP="00174FAE">
      <w:pPr>
        <w:spacing w:line="240" w:lineRule="auto"/>
        <w:jc w:val="left"/>
      </w:pPr>
      <w:r w:rsidRPr="000D76F3">
        <w:t xml:space="preserve">Detaljne informacije o ovom veterinarsko-medicinskom proizvodu dostupne su na web stranici </w:t>
      </w:r>
      <w:r w:rsidR="0027062F" w:rsidRPr="00FB4001">
        <w:t>Europske agencije za lijekove</w:t>
      </w:r>
      <w:r w:rsidR="00274589" w:rsidRPr="000D76F3">
        <w:t xml:space="preserve"> </w:t>
      </w:r>
      <w:hyperlink r:id="rId10" w:history="1">
        <w:r w:rsidR="007A5754" w:rsidRPr="00454C61">
          <w:rPr>
            <w:rStyle w:val="Hyperlink"/>
          </w:rPr>
          <w:t>http://www.ema.europa.eu/</w:t>
        </w:r>
      </w:hyperlink>
      <w:r w:rsidR="00274589" w:rsidRPr="000D76F3">
        <w:t>.</w:t>
      </w:r>
    </w:p>
    <w:p w14:paraId="6C460C79" w14:textId="77777777" w:rsidR="00274589" w:rsidRPr="000D76F3" w:rsidRDefault="00274589" w:rsidP="00174FAE">
      <w:pPr>
        <w:spacing w:line="240" w:lineRule="auto"/>
        <w:jc w:val="left"/>
      </w:pPr>
    </w:p>
    <w:p w14:paraId="565964E8" w14:textId="77777777" w:rsidR="00274589" w:rsidRPr="000D76F3" w:rsidRDefault="00274589" w:rsidP="00174FAE">
      <w:pPr>
        <w:spacing w:line="240" w:lineRule="auto"/>
        <w:jc w:val="left"/>
      </w:pPr>
    </w:p>
    <w:p w14:paraId="3E81084D" w14:textId="77777777" w:rsidR="00274589" w:rsidRPr="000D76F3" w:rsidRDefault="00274589" w:rsidP="00174FAE">
      <w:pPr>
        <w:spacing w:line="240" w:lineRule="auto"/>
        <w:jc w:val="left"/>
        <w:rPr>
          <w:b/>
          <w:bCs/>
          <w:caps/>
        </w:rPr>
      </w:pPr>
      <w:r w:rsidRPr="000D76F3">
        <w:rPr>
          <w:b/>
          <w:bCs/>
          <w:caps/>
        </w:rPr>
        <w:t>Zabrana prodaje, opskrbe i/ili primjene</w:t>
      </w:r>
    </w:p>
    <w:p w14:paraId="77283AA6" w14:textId="77777777" w:rsidR="00274589" w:rsidRPr="000D76F3" w:rsidRDefault="00274589" w:rsidP="00174FAE">
      <w:pPr>
        <w:spacing w:line="240" w:lineRule="auto"/>
        <w:jc w:val="left"/>
      </w:pPr>
    </w:p>
    <w:p w14:paraId="5D5EF9D9" w14:textId="77777777" w:rsidR="00274589" w:rsidRPr="000D76F3" w:rsidRDefault="00274589" w:rsidP="00174FAE">
      <w:pPr>
        <w:spacing w:line="240" w:lineRule="auto"/>
        <w:jc w:val="left"/>
      </w:pPr>
      <w:r w:rsidRPr="000D76F3">
        <w:t>Nije primjenjivo.</w:t>
      </w:r>
    </w:p>
    <w:p w14:paraId="1FA3EA4D" w14:textId="77777777" w:rsidR="00274589" w:rsidRPr="000D76F3" w:rsidRDefault="00274589" w:rsidP="00174FAE">
      <w:pPr>
        <w:tabs>
          <w:tab w:val="clear" w:pos="567"/>
        </w:tabs>
        <w:spacing w:line="240" w:lineRule="auto"/>
        <w:jc w:val="left"/>
      </w:pPr>
      <w:r w:rsidRPr="000D76F3">
        <w:rPr>
          <w:b/>
          <w:bCs/>
        </w:rPr>
        <w:br w:type="page"/>
      </w:r>
      <w:r w:rsidRPr="000D76F3">
        <w:rPr>
          <w:b/>
          <w:bCs/>
        </w:rPr>
        <w:lastRenderedPageBreak/>
        <w:t>1.</w:t>
      </w:r>
      <w:r w:rsidRPr="000D76F3">
        <w:rPr>
          <w:b/>
          <w:bCs/>
        </w:rPr>
        <w:tab/>
        <w:t>NAZIV VETERINARSKO-MEDICINSKOG PROIZVODA</w:t>
      </w:r>
      <w:r w:rsidRPr="000D76F3">
        <w:t xml:space="preserve"> </w:t>
      </w:r>
    </w:p>
    <w:p w14:paraId="6E605819" w14:textId="77777777" w:rsidR="00274589" w:rsidRPr="000D76F3" w:rsidRDefault="00274589" w:rsidP="00174FAE">
      <w:pPr>
        <w:spacing w:line="240" w:lineRule="auto"/>
        <w:jc w:val="left"/>
      </w:pPr>
    </w:p>
    <w:p w14:paraId="0120A5E8" w14:textId="77777777" w:rsidR="00274589" w:rsidRPr="000D76F3" w:rsidRDefault="00274589" w:rsidP="00174FAE">
      <w:pPr>
        <w:jc w:val="left"/>
        <w:outlineLvl w:val="1"/>
      </w:pPr>
      <w:r w:rsidRPr="000D76F3">
        <w:t>Metacam 20 mg/ml otopina za injekcije za goveda, svinje i konje</w:t>
      </w:r>
    </w:p>
    <w:p w14:paraId="5C895B45" w14:textId="77777777" w:rsidR="00274589" w:rsidRPr="000D76F3" w:rsidRDefault="00274589" w:rsidP="00174FAE">
      <w:pPr>
        <w:spacing w:line="240" w:lineRule="auto"/>
        <w:jc w:val="left"/>
      </w:pPr>
    </w:p>
    <w:p w14:paraId="1C7F436E" w14:textId="77777777" w:rsidR="00274589" w:rsidRPr="000D76F3" w:rsidRDefault="00274589" w:rsidP="00174FAE">
      <w:pPr>
        <w:spacing w:line="240" w:lineRule="auto"/>
        <w:jc w:val="left"/>
      </w:pPr>
    </w:p>
    <w:p w14:paraId="594A9E56" w14:textId="77777777" w:rsidR="00274589" w:rsidRPr="000D76F3" w:rsidRDefault="00274589" w:rsidP="00174FAE">
      <w:pPr>
        <w:spacing w:line="240" w:lineRule="auto"/>
        <w:ind w:left="567" w:hanging="567"/>
        <w:jc w:val="left"/>
      </w:pPr>
      <w:r w:rsidRPr="000D76F3">
        <w:rPr>
          <w:b/>
          <w:bCs/>
        </w:rPr>
        <w:t>2.</w:t>
      </w:r>
      <w:r w:rsidRPr="000D76F3">
        <w:rPr>
          <w:b/>
          <w:bCs/>
        </w:rPr>
        <w:tab/>
        <w:t>KVALITATIVNI I KVANTITATIVNI SASTAV</w:t>
      </w:r>
    </w:p>
    <w:p w14:paraId="1EA93F1B" w14:textId="77777777" w:rsidR="00274589" w:rsidRPr="000D76F3" w:rsidRDefault="00274589" w:rsidP="00174FAE">
      <w:pPr>
        <w:spacing w:line="240" w:lineRule="auto"/>
        <w:jc w:val="left"/>
      </w:pPr>
    </w:p>
    <w:p w14:paraId="5DE6BDEE" w14:textId="77777777" w:rsidR="00274589" w:rsidRPr="000D76F3" w:rsidRDefault="00274589" w:rsidP="00174FAE">
      <w:pPr>
        <w:spacing w:line="240" w:lineRule="auto"/>
        <w:jc w:val="left"/>
      </w:pPr>
      <w:r w:rsidRPr="000D76F3">
        <w:t>Jedan ml sadrži:</w:t>
      </w:r>
    </w:p>
    <w:p w14:paraId="78114C78" w14:textId="77777777" w:rsidR="00274589" w:rsidRPr="000D76F3" w:rsidRDefault="00274589" w:rsidP="00174FAE">
      <w:pPr>
        <w:spacing w:line="240" w:lineRule="auto"/>
        <w:jc w:val="left"/>
      </w:pPr>
    </w:p>
    <w:p w14:paraId="4AAF7ED8" w14:textId="77777777" w:rsidR="00274589" w:rsidRPr="000D76F3" w:rsidRDefault="00274589" w:rsidP="00174FAE">
      <w:pPr>
        <w:spacing w:line="240" w:lineRule="auto"/>
        <w:jc w:val="left"/>
      </w:pPr>
      <w:r w:rsidRPr="000D76F3">
        <w:rPr>
          <w:b/>
          <w:bCs/>
        </w:rPr>
        <w:t>Djelatna tvar:</w:t>
      </w:r>
    </w:p>
    <w:p w14:paraId="49A209FF" w14:textId="77777777" w:rsidR="00274589" w:rsidRPr="000D76F3" w:rsidRDefault="00274589" w:rsidP="00174FAE">
      <w:pPr>
        <w:pStyle w:val="EndnoteText"/>
        <w:tabs>
          <w:tab w:val="clear" w:pos="567"/>
          <w:tab w:val="left" w:pos="1980"/>
        </w:tabs>
        <w:jc w:val="left"/>
        <w:rPr>
          <w:lang w:val="hr-HR"/>
        </w:rPr>
      </w:pPr>
      <w:r w:rsidRPr="000D76F3">
        <w:rPr>
          <w:lang w:val="hr-HR"/>
        </w:rPr>
        <w:t>Meloksikam</w:t>
      </w:r>
      <w:r w:rsidRPr="000D76F3">
        <w:rPr>
          <w:lang w:val="hr-HR"/>
        </w:rPr>
        <w:tab/>
        <w:t>20 mg</w:t>
      </w:r>
    </w:p>
    <w:p w14:paraId="68665A32" w14:textId="77777777" w:rsidR="00274589" w:rsidRPr="000D76F3" w:rsidRDefault="00274589" w:rsidP="00174FAE">
      <w:pPr>
        <w:spacing w:line="240" w:lineRule="auto"/>
        <w:jc w:val="left"/>
      </w:pPr>
    </w:p>
    <w:p w14:paraId="399F12D8" w14:textId="77777777" w:rsidR="00274589" w:rsidRPr="000D76F3" w:rsidRDefault="00274589" w:rsidP="00174FAE">
      <w:pPr>
        <w:spacing w:line="240" w:lineRule="auto"/>
        <w:jc w:val="left"/>
        <w:rPr>
          <w:b/>
          <w:bCs/>
        </w:rPr>
      </w:pPr>
      <w:r w:rsidRPr="000D76F3">
        <w:rPr>
          <w:b/>
          <w:bCs/>
        </w:rPr>
        <w:t>Pomoćna tvar:</w:t>
      </w:r>
    </w:p>
    <w:p w14:paraId="26A2CAC7" w14:textId="77777777" w:rsidR="00274589" w:rsidRPr="000D76F3" w:rsidRDefault="00274589" w:rsidP="00174FAE">
      <w:pPr>
        <w:pStyle w:val="EndnoteText"/>
        <w:tabs>
          <w:tab w:val="clear" w:pos="567"/>
          <w:tab w:val="left" w:pos="1980"/>
        </w:tabs>
        <w:jc w:val="left"/>
        <w:rPr>
          <w:lang w:val="hr-HR"/>
        </w:rPr>
      </w:pPr>
      <w:r w:rsidRPr="000D76F3">
        <w:rPr>
          <w:lang w:val="hr-HR"/>
        </w:rPr>
        <w:t>Etanol</w:t>
      </w:r>
      <w:r w:rsidRPr="000D76F3">
        <w:rPr>
          <w:lang w:val="hr-HR"/>
        </w:rPr>
        <w:tab/>
        <w:t>150 mg</w:t>
      </w:r>
    </w:p>
    <w:p w14:paraId="4E49F3C2" w14:textId="77777777" w:rsidR="00274589" w:rsidRPr="000D76F3" w:rsidRDefault="00274589" w:rsidP="00174FAE">
      <w:pPr>
        <w:spacing w:line="240" w:lineRule="auto"/>
        <w:jc w:val="left"/>
      </w:pPr>
    </w:p>
    <w:p w14:paraId="06192D8D" w14:textId="77777777" w:rsidR="00274589" w:rsidRPr="000D76F3" w:rsidRDefault="00274589" w:rsidP="00174FAE">
      <w:pPr>
        <w:spacing w:line="240" w:lineRule="auto"/>
        <w:jc w:val="left"/>
      </w:pPr>
      <w:r w:rsidRPr="000D76F3">
        <w:t>Potpuni popis pomoćnih tvari vidi u odjeljku 6.1.</w:t>
      </w:r>
    </w:p>
    <w:p w14:paraId="0EF5260F" w14:textId="77777777" w:rsidR="00274589" w:rsidRPr="000D76F3" w:rsidRDefault="00274589" w:rsidP="00174FAE">
      <w:pPr>
        <w:spacing w:line="240" w:lineRule="auto"/>
        <w:jc w:val="left"/>
      </w:pPr>
    </w:p>
    <w:p w14:paraId="6DC1CAE3" w14:textId="77777777" w:rsidR="00274589" w:rsidRPr="000D76F3" w:rsidRDefault="00274589" w:rsidP="00174FAE">
      <w:pPr>
        <w:spacing w:line="240" w:lineRule="auto"/>
        <w:jc w:val="left"/>
      </w:pPr>
    </w:p>
    <w:p w14:paraId="3E916492" w14:textId="77777777" w:rsidR="00274589" w:rsidRPr="000D76F3" w:rsidRDefault="00274589" w:rsidP="00174FAE">
      <w:pPr>
        <w:spacing w:line="240" w:lineRule="auto"/>
        <w:ind w:left="567" w:hanging="567"/>
        <w:jc w:val="left"/>
      </w:pPr>
      <w:r w:rsidRPr="000D76F3">
        <w:rPr>
          <w:b/>
          <w:bCs/>
        </w:rPr>
        <w:t>3.</w:t>
      </w:r>
      <w:r w:rsidRPr="000D76F3">
        <w:rPr>
          <w:b/>
          <w:bCs/>
        </w:rPr>
        <w:tab/>
        <w:t>FARMA</w:t>
      </w:r>
      <w:r w:rsidR="003C6A19" w:rsidRPr="000D76F3">
        <w:rPr>
          <w:b/>
          <w:bCs/>
        </w:rPr>
        <w:t>CEUTSKI</w:t>
      </w:r>
      <w:r w:rsidRPr="000D76F3">
        <w:rPr>
          <w:b/>
          <w:bCs/>
        </w:rPr>
        <w:t xml:space="preserve"> OBLIK</w:t>
      </w:r>
    </w:p>
    <w:p w14:paraId="6ACC037D" w14:textId="77777777" w:rsidR="00274589" w:rsidRPr="000D76F3" w:rsidRDefault="00274589" w:rsidP="00174FAE">
      <w:pPr>
        <w:spacing w:line="240" w:lineRule="auto"/>
        <w:jc w:val="left"/>
      </w:pPr>
    </w:p>
    <w:p w14:paraId="2FAEB312" w14:textId="77777777" w:rsidR="00274589" w:rsidRPr="000D76F3" w:rsidRDefault="00274589" w:rsidP="00174FAE">
      <w:pPr>
        <w:spacing w:line="240" w:lineRule="auto"/>
        <w:jc w:val="left"/>
      </w:pPr>
      <w:r w:rsidRPr="000D76F3">
        <w:t>Otopina za injekciju.</w:t>
      </w:r>
    </w:p>
    <w:p w14:paraId="5C18794D" w14:textId="77777777" w:rsidR="00274589" w:rsidRPr="000D76F3" w:rsidRDefault="00274589" w:rsidP="00174FAE">
      <w:pPr>
        <w:spacing w:line="240" w:lineRule="auto"/>
        <w:jc w:val="left"/>
      </w:pPr>
      <w:r w:rsidRPr="000D76F3">
        <w:t>Bistra žuta otopina.</w:t>
      </w:r>
    </w:p>
    <w:p w14:paraId="31F26EEB" w14:textId="77777777" w:rsidR="00274589" w:rsidRPr="000D76F3" w:rsidRDefault="00274589" w:rsidP="00174FAE">
      <w:pPr>
        <w:spacing w:line="240" w:lineRule="auto"/>
        <w:jc w:val="left"/>
      </w:pPr>
    </w:p>
    <w:p w14:paraId="3C95EF15" w14:textId="77777777" w:rsidR="00274589" w:rsidRPr="000D76F3" w:rsidRDefault="00274589" w:rsidP="00174FAE">
      <w:pPr>
        <w:spacing w:line="240" w:lineRule="auto"/>
        <w:jc w:val="left"/>
      </w:pPr>
    </w:p>
    <w:p w14:paraId="5F01DDEE" w14:textId="77777777" w:rsidR="00274589" w:rsidRPr="000D76F3" w:rsidRDefault="00274589" w:rsidP="00174FAE">
      <w:pPr>
        <w:spacing w:line="240" w:lineRule="auto"/>
        <w:ind w:left="567" w:hanging="567"/>
        <w:jc w:val="left"/>
      </w:pPr>
      <w:r w:rsidRPr="000D76F3">
        <w:rPr>
          <w:b/>
          <w:bCs/>
        </w:rPr>
        <w:t>4.</w:t>
      </w:r>
      <w:r w:rsidRPr="000D76F3">
        <w:rPr>
          <w:b/>
          <w:bCs/>
        </w:rPr>
        <w:tab/>
        <w:t>KLINIČKE POJEDINOSTI</w:t>
      </w:r>
    </w:p>
    <w:p w14:paraId="65ABE37A" w14:textId="77777777" w:rsidR="00274589" w:rsidRPr="000D76F3" w:rsidRDefault="00274589" w:rsidP="00174FAE">
      <w:pPr>
        <w:spacing w:line="240" w:lineRule="auto"/>
        <w:jc w:val="left"/>
      </w:pPr>
    </w:p>
    <w:p w14:paraId="0E42AE5E" w14:textId="77777777" w:rsidR="00274589" w:rsidRPr="000D76F3" w:rsidRDefault="00274589" w:rsidP="00174FAE">
      <w:pPr>
        <w:spacing w:line="240" w:lineRule="auto"/>
        <w:jc w:val="left"/>
      </w:pPr>
      <w:r w:rsidRPr="000D76F3">
        <w:rPr>
          <w:b/>
          <w:bCs/>
        </w:rPr>
        <w:t>4.1</w:t>
      </w:r>
      <w:r w:rsidRPr="000D76F3">
        <w:rPr>
          <w:b/>
          <w:bCs/>
        </w:rPr>
        <w:tab/>
        <w:t>Ciljne vrste životinja</w:t>
      </w:r>
    </w:p>
    <w:p w14:paraId="2F2806F8" w14:textId="77777777" w:rsidR="00274589" w:rsidRPr="000D76F3" w:rsidRDefault="00274589" w:rsidP="00174FAE">
      <w:pPr>
        <w:spacing w:line="240" w:lineRule="auto"/>
        <w:jc w:val="left"/>
      </w:pPr>
    </w:p>
    <w:p w14:paraId="2DA02220" w14:textId="77777777" w:rsidR="00274589" w:rsidRPr="000D76F3" w:rsidRDefault="00274589" w:rsidP="00174FAE">
      <w:pPr>
        <w:pStyle w:val="EndnoteText"/>
        <w:tabs>
          <w:tab w:val="clear" w:pos="567"/>
        </w:tabs>
        <w:jc w:val="left"/>
        <w:rPr>
          <w:lang w:val="hr-HR"/>
        </w:rPr>
      </w:pPr>
      <w:r w:rsidRPr="000D76F3">
        <w:rPr>
          <w:lang w:val="hr-HR"/>
        </w:rPr>
        <w:t>Goveda, svinje i konji</w:t>
      </w:r>
    </w:p>
    <w:p w14:paraId="7349EAC8" w14:textId="77777777" w:rsidR="00274589" w:rsidRPr="000D76F3" w:rsidRDefault="00274589" w:rsidP="00174FAE">
      <w:pPr>
        <w:spacing w:line="240" w:lineRule="auto"/>
        <w:jc w:val="left"/>
      </w:pPr>
    </w:p>
    <w:p w14:paraId="75C0ED98" w14:textId="77777777" w:rsidR="00274589" w:rsidRPr="000D76F3" w:rsidRDefault="00274589" w:rsidP="00174FAE">
      <w:pPr>
        <w:spacing w:line="240" w:lineRule="auto"/>
        <w:jc w:val="left"/>
      </w:pPr>
      <w:r w:rsidRPr="000D76F3">
        <w:rPr>
          <w:b/>
          <w:bCs/>
        </w:rPr>
        <w:t>4.2</w:t>
      </w:r>
      <w:r w:rsidRPr="000D76F3">
        <w:rPr>
          <w:b/>
          <w:bCs/>
        </w:rPr>
        <w:tab/>
        <w:t>Indikacije za primjenu, navesti ciljne vrste životinja</w:t>
      </w:r>
    </w:p>
    <w:p w14:paraId="0567D2A3" w14:textId="77777777" w:rsidR="00274589" w:rsidRPr="000D76F3" w:rsidRDefault="00274589" w:rsidP="00174FAE">
      <w:pPr>
        <w:spacing w:line="240" w:lineRule="auto"/>
        <w:jc w:val="left"/>
      </w:pPr>
    </w:p>
    <w:p w14:paraId="7B0878C6" w14:textId="77777777" w:rsidR="00274589" w:rsidRPr="00174FAE" w:rsidRDefault="00274589" w:rsidP="00174FAE">
      <w:pPr>
        <w:pStyle w:val="Footer"/>
        <w:ind w:left="709" w:hanging="709"/>
        <w:jc w:val="left"/>
        <w:rPr>
          <w:rFonts w:ascii="Times New Roman" w:hAnsi="Times New Roman"/>
          <w:bCs/>
          <w:sz w:val="22"/>
          <w:szCs w:val="22"/>
          <w:u w:val="single"/>
          <w:lang w:val="hr-HR"/>
        </w:rPr>
      </w:pPr>
      <w:r w:rsidRPr="00174FAE">
        <w:rPr>
          <w:rFonts w:ascii="Times New Roman" w:hAnsi="Times New Roman"/>
          <w:bCs/>
          <w:sz w:val="22"/>
          <w:szCs w:val="22"/>
          <w:u w:val="single"/>
          <w:lang w:val="hr-HR"/>
        </w:rPr>
        <w:t>Goveda:</w:t>
      </w:r>
    </w:p>
    <w:p w14:paraId="0F0E41AA" w14:textId="77777777" w:rsidR="00274589" w:rsidRPr="000D76F3" w:rsidRDefault="00274589" w:rsidP="00174FAE">
      <w:pPr>
        <w:pStyle w:val="Footer"/>
        <w:jc w:val="left"/>
        <w:rPr>
          <w:rFonts w:ascii="Times New Roman" w:hAnsi="Times New Roman"/>
          <w:sz w:val="22"/>
          <w:szCs w:val="22"/>
          <w:lang w:val="hr-HR"/>
        </w:rPr>
      </w:pPr>
      <w:r w:rsidRPr="000D76F3">
        <w:rPr>
          <w:rFonts w:ascii="Times New Roman" w:hAnsi="Times New Roman"/>
          <w:sz w:val="22"/>
          <w:szCs w:val="22"/>
          <w:lang w:val="hr-HR"/>
        </w:rPr>
        <w:t xml:space="preserve">Za primjenu u akutnoj respiratornoj infekciji uz odgovarajuću </w:t>
      </w:r>
      <w:r w:rsidR="006A46AD" w:rsidRPr="000D76F3">
        <w:rPr>
          <w:rFonts w:ascii="Times New Roman" w:hAnsi="Times New Roman"/>
          <w:sz w:val="22"/>
          <w:szCs w:val="22"/>
          <w:lang w:val="hr-HR"/>
        </w:rPr>
        <w:t>antibiotsku terapiju</w:t>
      </w:r>
      <w:r w:rsidRPr="000D76F3">
        <w:rPr>
          <w:rFonts w:ascii="Times New Roman" w:hAnsi="Times New Roman"/>
          <w:sz w:val="22"/>
          <w:szCs w:val="22"/>
          <w:lang w:val="hr-HR"/>
        </w:rPr>
        <w:t xml:space="preserve"> kako bi se smanjili klinički znakovi u goveda.</w:t>
      </w:r>
    </w:p>
    <w:p w14:paraId="30F9C271" w14:textId="77777777" w:rsidR="00274589" w:rsidRPr="000D76F3" w:rsidRDefault="00274589" w:rsidP="00174FAE">
      <w:pPr>
        <w:spacing w:line="240" w:lineRule="auto"/>
        <w:jc w:val="left"/>
      </w:pPr>
      <w:r w:rsidRPr="000D76F3">
        <w:t xml:space="preserve">Za primjenu u slučaju proljeva u kombinaciji s oralnom rehidracijskom terapijom radi smanjenja kliničkih znakova u </w:t>
      </w:r>
      <w:r w:rsidR="00FA59EA" w:rsidRPr="000D76F3">
        <w:t>teladi starije</w:t>
      </w:r>
      <w:r w:rsidRPr="000D76F3">
        <w:t xml:space="preserve"> od tjedan dana i mladih goveda koja nisu u laktaciji.</w:t>
      </w:r>
    </w:p>
    <w:p w14:paraId="78A53EEA" w14:textId="77777777" w:rsidR="00274589" w:rsidRPr="000D76F3" w:rsidRDefault="00274589" w:rsidP="00174FAE">
      <w:pPr>
        <w:pStyle w:val="Header"/>
        <w:jc w:val="left"/>
        <w:rPr>
          <w:rFonts w:ascii="Times New Roman" w:hAnsi="Times New Roman"/>
          <w:sz w:val="22"/>
          <w:szCs w:val="22"/>
          <w:lang w:val="hr-HR"/>
        </w:rPr>
      </w:pPr>
      <w:r w:rsidRPr="000D76F3">
        <w:rPr>
          <w:rFonts w:ascii="Times New Roman" w:hAnsi="Times New Roman"/>
          <w:sz w:val="22"/>
          <w:szCs w:val="22"/>
          <w:lang w:val="hr-HR"/>
        </w:rPr>
        <w:t>Za pomoćnu terapiju u liječenju akutnog mastitisa, u kombinaciji s antibiot</w:t>
      </w:r>
      <w:r w:rsidR="00904291" w:rsidRPr="000D76F3">
        <w:rPr>
          <w:rFonts w:ascii="Times New Roman" w:hAnsi="Times New Roman"/>
          <w:sz w:val="22"/>
          <w:szCs w:val="22"/>
          <w:lang w:val="hr-HR"/>
        </w:rPr>
        <w:t>skom terapijom</w:t>
      </w:r>
      <w:r w:rsidRPr="000D76F3">
        <w:rPr>
          <w:rFonts w:ascii="Times New Roman" w:hAnsi="Times New Roman"/>
          <w:sz w:val="22"/>
          <w:szCs w:val="22"/>
          <w:lang w:val="hr-HR"/>
        </w:rPr>
        <w:t>.</w:t>
      </w:r>
    </w:p>
    <w:p w14:paraId="766B9D5A" w14:textId="77777777" w:rsidR="00414A00" w:rsidRPr="000D76F3" w:rsidRDefault="00414A00" w:rsidP="00174FAE">
      <w:pPr>
        <w:tabs>
          <w:tab w:val="clear" w:pos="567"/>
        </w:tabs>
        <w:spacing w:line="240" w:lineRule="auto"/>
        <w:jc w:val="left"/>
      </w:pPr>
      <w:r w:rsidRPr="000D76F3">
        <w:t>Za ublažavanje poslijeoperacijskih bolova nakon odrožnjavanja teladi.</w:t>
      </w:r>
    </w:p>
    <w:p w14:paraId="198079C3" w14:textId="77777777" w:rsidR="00666DD1" w:rsidRPr="000D76F3" w:rsidRDefault="00666DD1" w:rsidP="00174FAE">
      <w:pPr>
        <w:spacing w:line="240" w:lineRule="auto"/>
        <w:jc w:val="left"/>
      </w:pPr>
    </w:p>
    <w:p w14:paraId="70CBEF40" w14:textId="77777777" w:rsidR="00274589" w:rsidRPr="00174FAE" w:rsidRDefault="00274589" w:rsidP="00174FAE">
      <w:pPr>
        <w:spacing w:line="240" w:lineRule="auto"/>
        <w:ind w:left="709" w:hanging="709"/>
        <w:jc w:val="left"/>
        <w:rPr>
          <w:bCs/>
          <w:u w:val="single"/>
        </w:rPr>
      </w:pPr>
      <w:r w:rsidRPr="00174FAE">
        <w:rPr>
          <w:bCs/>
          <w:u w:val="single"/>
        </w:rPr>
        <w:t>Svinje:</w:t>
      </w:r>
    </w:p>
    <w:p w14:paraId="5AA65A0B" w14:textId="77777777" w:rsidR="00274589" w:rsidRPr="000D76F3" w:rsidRDefault="00274589" w:rsidP="00174FAE">
      <w:pPr>
        <w:spacing w:line="240" w:lineRule="auto"/>
        <w:jc w:val="left"/>
      </w:pPr>
      <w:r w:rsidRPr="000D76F3">
        <w:t>Za primjenu u neinfekcijskim</w:t>
      </w:r>
      <w:r w:rsidR="00691E46" w:rsidRPr="000D76F3">
        <w:t xml:space="preserve"> </w:t>
      </w:r>
      <w:r w:rsidRPr="000D76F3">
        <w:t>poremećajima lokomotornog sustava u svrhu smanjenja simptoma hromosti i upale.</w:t>
      </w:r>
    </w:p>
    <w:p w14:paraId="3AD93223" w14:textId="77777777" w:rsidR="00274589" w:rsidRPr="000D76F3" w:rsidRDefault="00274589" w:rsidP="00174FAE">
      <w:pPr>
        <w:spacing w:line="240" w:lineRule="auto"/>
        <w:jc w:val="left"/>
      </w:pPr>
      <w:r w:rsidRPr="000D76F3">
        <w:t xml:space="preserve">Za </w:t>
      </w:r>
      <w:r w:rsidR="000B67F3" w:rsidRPr="000D76F3">
        <w:t xml:space="preserve">potpornu </w:t>
      </w:r>
      <w:r w:rsidRPr="000D76F3">
        <w:t xml:space="preserve">terapiju u liječenju puerperalne septikemije i </w:t>
      </w:r>
      <w:r w:rsidR="003D0D22" w:rsidRPr="000D76F3">
        <w:t>toksemij</w:t>
      </w:r>
      <w:r w:rsidRPr="000D76F3">
        <w:t>e (sindrom mastitis-metritis-</w:t>
      </w:r>
      <w:r w:rsidR="003D0D22" w:rsidRPr="000D76F3">
        <w:t>agalakcija</w:t>
      </w:r>
      <w:r w:rsidRPr="000D76F3">
        <w:t xml:space="preserve">) uz odgovarajuću </w:t>
      </w:r>
      <w:r w:rsidR="006A46AD" w:rsidRPr="000D76F3">
        <w:t>antibiotsku terapiju</w:t>
      </w:r>
      <w:r w:rsidRPr="000D76F3">
        <w:t>.</w:t>
      </w:r>
    </w:p>
    <w:p w14:paraId="39652FE6" w14:textId="77777777" w:rsidR="00274589" w:rsidRPr="000D76F3" w:rsidRDefault="00274589" w:rsidP="00174FAE">
      <w:pPr>
        <w:spacing w:line="240" w:lineRule="auto"/>
        <w:jc w:val="left"/>
      </w:pPr>
    </w:p>
    <w:p w14:paraId="79EB5375" w14:textId="77777777" w:rsidR="00274589" w:rsidRPr="00174FAE" w:rsidRDefault="00274589" w:rsidP="00174FAE">
      <w:pPr>
        <w:spacing w:line="240" w:lineRule="auto"/>
        <w:jc w:val="left"/>
        <w:rPr>
          <w:bCs/>
          <w:u w:val="single"/>
        </w:rPr>
      </w:pPr>
      <w:r w:rsidRPr="00174FAE">
        <w:rPr>
          <w:bCs/>
          <w:u w:val="single"/>
        </w:rPr>
        <w:t>Konji:</w:t>
      </w:r>
    </w:p>
    <w:p w14:paraId="53EDA597" w14:textId="77777777" w:rsidR="00274589" w:rsidRPr="000D76F3" w:rsidRDefault="00274589" w:rsidP="00174FAE">
      <w:pPr>
        <w:spacing w:line="240" w:lineRule="auto"/>
        <w:jc w:val="left"/>
      </w:pPr>
      <w:r w:rsidRPr="000D76F3">
        <w:t xml:space="preserve">Za </w:t>
      </w:r>
      <w:r w:rsidR="00CC251A" w:rsidRPr="000D76F3">
        <w:t xml:space="preserve">ublažavanje </w:t>
      </w:r>
      <w:r w:rsidRPr="000D76F3">
        <w:t xml:space="preserve">upale i </w:t>
      </w:r>
      <w:r w:rsidR="00CC251A" w:rsidRPr="000D76F3">
        <w:t xml:space="preserve">olakšavanje </w:t>
      </w:r>
      <w:r w:rsidRPr="000D76F3">
        <w:t>bol</w:t>
      </w:r>
      <w:r w:rsidR="00CC251A" w:rsidRPr="000D76F3">
        <w:t>a</w:t>
      </w:r>
      <w:r w:rsidRPr="000D76F3">
        <w:t xml:space="preserve"> u akutnim kroničnim mišićno-koštanim poremećajima.</w:t>
      </w:r>
    </w:p>
    <w:p w14:paraId="5EF675E2" w14:textId="77777777" w:rsidR="00274589" w:rsidRPr="000D76F3" w:rsidRDefault="00274589" w:rsidP="00174FAE">
      <w:pPr>
        <w:spacing w:line="240" w:lineRule="auto"/>
        <w:jc w:val="left"/>
      </w:pPr>
      <w:r w:rsidRPr="000D76F3">
        <w:t>Za ublažavanje bolova povezanih s konjskim kolikama.</w:t>
      </w:r>
    </w:p>
    <w:p w14:paraId="30154BC0" w14:textId="77777777" w:rsidR="00274589" w:rsidRPr="000D76F3" w:rsidRDefault="00274589" w:rsidP="00174FAE">
      <w:pPr>
        <w:spacing w:line="240" w:lineRule="auto"/>
        <w:jc w:val="left"/>
      </w:pPr>
    </w:p>
    <w:p w14:paraId="3C07C6C3" w14:textId="77777777" w:rsidR="00274589" w:rsidRPr="000D76F3" w:rsidRDefault="00274589" w:rsidP="00174FAE">
      <w:pPr>
        <w:spacing w:line="240" w:lineRule="auto"/>
        <w:jc w:val="left"/>
      </w:pPr>
      <w:r w:rsidRPr="000D76F3">
        <w:rPr>
          <w:b/>
          <w:bCs/>
        </w:rPr>
        <w:t>4.3</w:t>
      </w:r>
      <w:r w:rsidRPr="000D76F3">
        <w:rPr>
          <w:b/>
          <w:bCs/>
        </w:rPr>
        <w:tab/>
        <w:t>Kontraindikacije</w:t>
      </w:r>
    </w:p>
    <w:p w14:paraId="116101A8" w14:textId="77777777" w:rsidR="00274589" w:rsidRPr="000D76F3" w:rsidRDefault="00274589" w:rsidP="00174FAE">
      <w:pPr>
        <w:tabs>
          <w:tab w:val="left" w:pos="720"/>
        </w:tabs>
        <w:spacing w:line="240" w:lineRule="auto"/>
        <w:jc w:val="left"/>
      </w:pPr>
    </w:p>
    <w:p w14:paraId="51894333" w14:textId="77777777" w:rsidR="00274589" w:rsidRPr="000D76F3" w:rsidRDefault="00274589" w:rsidP="00174FAE">
      <w:pPr>
        <w:tabs>
          <w:tab w:val="left" w:pos="720"/>
        </w:tabs>
        <w:spacing w:line="240" w:lineRule="auto"/>
        <w:jc w:val="left"/>
      </w:pPr>
      <w:r w:rsidRPr="000D76F3">
        <w:t>Vidjeti također dio 4.7.</w:t>
      </w:r>
    </w:p>
    <w:p w14:paraId="19E3EC13" w14:textId="77777777" w:rsidR="00274589" w:rsidRPr="000D76F3" w:rsidRDefault="00274589" w:rsidP="00174FAE">
      <w:pPr>
        <w:tabs>
          <w:tab w:val="left" w:pos="720"/>
        </w:tabs>
        <w:spacing w:line="240" w:lineRule="auto"/>
        <w:jc w:val="left"/>
      </w:pPr>
      <w:r w:rsidRPr="000D76F3">
        <w:t>Ne primjenjivati u konja mlađih od 6 tjedana.</w:t>
      </w:r>
    </w:p>
    <w:p w14:paraId="57E441A2"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Ne primjenjivati u životinja koje boluju od oštećenja funkcije jetre, srca ili bubrega i poremećaja krvarenja, ili u slučajevima u kojima postoji dokaz ulcerogenih gastrointestinalnih lezija.</w:t>
      </w:r>
    </w:p>
    <w:p w14:paraId="6AB6CE8C" w14:textId="77777777" w:rsidR="00274589" w:rsidRPr="000D76F3" w:rsidRDefault="00274589" w:rsidP="00174FAE">
      <w:pPr>
        <w:pStyle w:val="Header"/>
        <w:tabs>
          <w:tab w:val="clear" w:pos="4153"/>
        </w:tabs>
        <w:jc w:val="left"/>
        <w:rPr>
          <w:rFonts w:ascii="Times New Roman" w:hAnsi="Times New Roman"/>
          <w:sz w:val="22"/>
          <w:szCs w:val="22"/>
          <w:lang w:val="hr-HR"/>
        </w:rPr>
      </w:pPr>
    </w:p>
    <w:p w14:paraId="021EC3E1"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lastRenderedPageBreak/>
        <w:t>Ne primjenjivati u slučaju preosjetljivosti na djelatnu tvar ili na bilo koju od pomoćnih tvari.</w:t>
      </w:r>
    </w:p>
    <w:p w14:paraId="714D3B3E" w14:textId="77777777" w:rsidR="00274589" w:rsidRPr="000D76F3" w:rsidRDefault="00274589" w:rsidP="00174FAE">
      <w:pPr>
        <w:tabs>
          <w:tab w:val="left" w:pos="720"/>
        </w:tabs>
        <w:spacing w:line="240" w:lineRule="auto"/>
        <w:jc w:val="left"/>
      </w:pPr>
      <w:r w:rsidRPr="000D76F3">
        <w:t>Za liječenje proljeva u goveda, ne primjenjivati u životinja mlađih od tjedan dana.</w:t>
      </w:r>
    </w:p>
    <w:p w14:paraId="3AE6B5AF" w14:textId="77777777" w:rsidR="00274589" w:rsidRPr="000D76F3" w:rsidRDefault="00274589" w:rsidP="00174FAE">
      <w:pPr>
        <w:tabs>
          <w:tab w:val="left" w:pos="720"/>
        </w:tabs>
        <w:spacing w:line="240" w:lineRule="auto"/>
        <w:jc w:val="left"/>
      </w:pPr>
    </w:p>
    <w:p w14:paraId="3FD4C43B" w14:textId="77777777" w:rsidR="00274589" w:rsidRPr="000D76F3" w:rsidRDefault="00274589" w:rsidP="00174FAE">
      <w:pPr>
        <w:spacing w:line="240" w:lineRule="auto"/>
        <w:jc w:val="left"/>
      </w:pPr>
      <w:r w:rsidRPr="000D76F3">
        <w:rPr>
          <w:b/>
          <w:bCs/>
        </w:rPr>
        <w:t>4</w:t>
      </w:r>
      <w:r w:rsidR="003E328A" w:rsidRPr="000D76F3">
        <w:rPr>
          <w:b/>
          <w:bCs/>
        </w:rPr>
        <w:t>.</w:t>
      </w:r>
      <w:r w:rsidRPr="000D76F3">
        <w:rPr>
          <w:b/>
          <w:bCs/>
        </w:rPr>
        <w:t>4</w:t>
      </w:r>
      <w:r w:rsidRPr="000D76F3">
        <w:rPr>
          <w:b/>
          <w:bCs/>
        </w:rPr>
        <w:tab/>
        <w:t>Posebna upozorenja</w:t>
      </w:r>
      <w:r w:rsidR="008A739C">
        <w:rPr>
          <w:b/>
          <w:bCs/>
        </w:rPr>
        <w:t xml:space="preserve"> za svaku od ciljnih vrsta životinja</w:t>
      </w:r>
    </w:p>
    <w:p w14:paraId="6078D41D" w14:textId="77777777" w:rsidR="00274589" w:rsidRPr="000D76F3" w:rsidRDefault="00274589" w:rsidP="00174FAE">
      <w:pPr>
        <w:spacing w:line="240" w:lineRule="auto"/>
        <w:jc w:val="left"/>
      </w:pPr>
    </w:p>
    <w:p w14:paraId="166E3DB8" w14:textId="77777777" w:rsidR="00274589" w:rsidRPr="000D76F3" w:rsidRDefault="005F1C6C" w:rsidP="00174FAE">
      <w:pPr>
        <w:tabs>
          <w:tab w:val="clear" w:pos="567"/>
        </w:tabs>
        <w:spacing w:line="240" w:lineRule="auto"/>
        <w:jc w:val="left"/>
      </w:pPr>
      <w:r w:rsidRPr="000D76F3">
        <w:t xml:space="preserve">Primjena Metacama u </w:t>
      </w:r>
      <w:r w:rsidR="00D72AC3" w:rsidRPr="000D76F3">
        <w:t>telad</w:t>
      </w:r>
      <w:r w:rsidR="00591C7E" w:rsidRPr="000D76F3">
        <w:t>i</w:t>
      </w:r>
      <w:r w:rsidR="00D72AC3" w:rsidRPr="000D76F3">
        <w:t xml:space="preserve"> </w:t>
      </w:r>
      <w:r w:rsidRPr="000D76F3">
        <w:t xml:space="preserve">20 minuta prije odrožnjavanja smanjuje bol poslije </w:t>
      </w:r>
      <w:r w:rsidR="00EE6614" w:rsidRPr="000D76F3">
        <w:t xml:space="preserve">kirurškog </w:t>
      </w:r>
      <w:r w:rsidRPr="000D76F3">
        <w:t xml:space="preserve">zahvata. Ako </w:t>
      </w:r>
      <w:r w:rsidR="00D63FDC" w:rsidRPr="000D76F3">
        <w:t>se primjenjuje</w:t>
      </w:r>
      <w:r w:rsidRPr="000D76F3">
        <w:t xml:space="preserve"> sam, Metacam neće dovoljno smanjiti bolove za vrijeme postupka odrožnjavanja. Da bi se postiglo odgovarajuće ublažavanje bolova tijekom zahvata, potrebna je istodobna primjena prikladnog analgetika.</w:t>
      </w:r>
    </w:p>
    <w:p w14:paraId="1E4285E0" w14:textId="77777777" w:rsidR="00274589" w:rsidRPr="000D76F3" w:rsidRDefault="00274589" w:rsidP="00174FAE">
      <w:pPr>
        <w:pStyle w:val="Header"/>
        <w:jc w:val="left"/>
        <w:rPr>
          <w:rFonts w:ascii="Times New Roman" w:hAnsi="Times New Roman"/>
          <w:sz w:val="22"/>
          <w:szCs w:val="22"/>
          <w:lang w:val="hr-HR"/>
        </w:rPr>
      </w:pPr>
    </w:p>
    <w:p w14:paraId="7916A788" w14:textId="77777777" w:rsidR="00274589" w:rsidRPr="000D76F3" w:rsidRDefault="00274589" w:rsidP="00174FAE">
      <w:pPr>
        <w:spacing w:line="240" w:lineRule="auto"/>
        <w:jc w:val="left"/>
      </w:pPr>
      <w:r w:rsidRPr="000D76F3">
        <w:rPr>
          <w:b/>
          <w:bCs/>
        </w:rPr>
        <w:t>4.5</w:t>
      </w:r>
      <w:r w:rsidRPr="000D76F3">
        <w:rPr>
          <w:b/>
          <w:bCs/>
        </w:rPr>
        <w:tab/>
        <w:t xml:space="preserve">Posebne mjere </w:t>
      </w:r>
      <w:r w:rsidR="00D52F70" w:rsidRPr="000D76F3">
        <w:rPr>
          <w:b/>
          <w:bCs/>
        </w:rPr>
        <w:t>opreza prilikom primjene</w:t>
      </w:r>
    </w:p>
    <w:p w14:paraId="7525FF58" w14:textId="77777777" w:rsidR="00274589" w:rsidRPr="000D76F3" w:rsidRDefault="00274589" w:rsidP="00174FAE">
      <w:pPr>
        <w:spacing w:line="240" w:lineRule="auto"/>
        <w:jc w:val="left"/>
        <w:rPr>
          <w:b/>
          <w:bCs/>
        </w:rPr>
      </w:pPr>
    </w:p>
    <w:p w14:paraId="4DC1C562" w14:textId="77777777" w:rsidR="00274589" w:rsidRPr="000D76F3" w:rsidRDefault="00274589" w:rsidP="00174FAE">
      <w:pPr>
        <w:spacing w:line="240" w:lineRule="auto"/>
        <w:jc w:val="left"/>
        <w:rPr>
          <w:u w:val="single"/>
        </w:rPr>
      </w:pPr>
      <w:r w:rsidRPr="000D76F3">
        <w:rPr>
          <w:bCs/>
          <w:u w:val="single"/>
        </w:rPr>
        <w:t xml:space="preserve">Posebne mjere </w:t>
      </w:r>
      <w:r w:rsidR="00D52F70" w:rsidRPr="000D76F3">
        <w:rPr>
          <w:bCs/>
          <w:u w:val="single"/>
        </w:rPr>
        <w:t>opreza prilikom primjene</w:t>
      </w:r>
      <w:r w:rsidRPr="000D76F3">
        <w:rPr>
          <w:bCs/>
          <w:u w:val="single"/>
        </w:rPr>
        <w:t xml:space="preserve"> na životinjama</w:t>
      </w:r>
    </w:p>
    <w:p w14:paraId="1DBE2888" w14:textId="77777777" w:rsidR="00274589" w:rsidRPr="000D76F3" w:rsidRDefault="00274589" w:rsidP="00174FAE">
      <w:pPr>
        <w:spacing w:line="240" w:lineRule="auto"/>
        <w:jc w:val="left"/>
      </w:pPr>
      <w:r w:rsidRPr="000D76F3">
        <w:t>Ako nastupe nuspojave, liječenje treba prekinuti i potražiti savjet veterinara.</w:t>
      </w:r>
    </w:p>
    <w:p w14:paraId="23259A69" w14:textId="77777777" w:rsidR="00274589" w:rsidRPr="000D76F3" w:rsidRDefault="00274589" w:rsidP="00174FAE">
      <w:pPr>
        <w:spacing w:line="240" w:lineRule="auto"/>
        <w:jc w:val="left"/>
      </w:pPr>
      <w:r w:rsidRPr="000D76F3">
        <w:t>Izbjegavati primjenu u teško dehidriranih, hipovolemičnih ili hipotenzivnih životinja kojima je potrebna parenteralna rehidracija, jer postoji potencijalni rizik za razvoj bubrežne toksičnosti.</w:t>
      </w:r>
    </w:p>
    <w:p w14:paraId="74A1800A" w14:textId="77777777" w:rsidR="00274589" w:rsidRPr="000D76F3" w:rsidRDefault="00274589" w:rsidP="00174FAE">
      <w:pPr>
        <w:spacing w:line="240" w:lineRule="auto"/>
        <w:jc w:val="left"/>
      </w:pPr>
      <w:r w:rsidRPr="000D76F3">
        <w:t>U slučaju neodgovarajućeg olakšavanja bolova u liječenju konjskih kolika, potrebno je ponovo pažljivo procijeniti dijagnozu jer bi to moglo upućivati na potrebu kirurškog zahvata.</w:t>
      </w:r>
    </w:p>
    <w:p w14:paraId="72B9EDED" w14:textId="77777777" w:rsidR="00274589" w:rsidRPr="000D76F3" w:rsidRDefault="00274589" w:rsidP="00174FAE">
      <w:pPr>
        <w:spacing w:line="240" w:lineRule="auto"/>
        <w:jc w:val="left"/>
        <w:rPr>
          <w:b/>
          <w:bCs/>
        </w:rPr>
      </w:pPr>
    </w:p>
    <w:p w14:paraId="61E98552" w14:textId="77777777" w:rsidR="00274589" w:rsidRPr="000D76F3" w:rsidRDefault="00274589" w:rsidP="00174FAE">
      <w:pPr>
        <w:spacing w:line="240" w:lineRule="auto"/>
        <w:jc w:val="left"/>
        <w:rPr>
          <w:bCs/>
          <w:u w:val="single"/>
        </w:rPr>
      </w:pPr>
      <w:r w:rsidRPr="000D76F3">
        <w:rPr>
          <w:bCs/>
          <w:u w:val="single"/>
        </w:rPr>
        <w:t xml:space="preserve">Posebne mjere </w:t>
      </w:r>
      <w:r w:rsidR="009070C5" w:rsidRPr="000D76F3">
        <w:rPr>
          <w:bCs/>
          <w:u w:val="single"/>
        </w:rPr>
        <w:t>opreza</w:t>
      </w:r>
      <w:r w:rsidR="00691E46" w:rsidRPr="000D76F3">
        <w:rPr>
          <w:bCs/>
          <w:u w:val="single"/>
        </w:rPr>
        <w:t xml:space="preserve"> </w:t>
      </w:r>
      <w:r w:rsidRPr="000D76F3">
        <w:rPr>
          <w:bCs/>
          <w:u w:val="single"/>
        </w:rPr>
        <w:t>koje mora poduzeti osoba koja primjenjuje veterinarsko-medicinski proizvod na životinjama</w:t>
      </w:r>
    </w:p>
    <w:p w14:paraId="56AC8E1A" w14:textId="77777777" w:rsidR="00274589" w:rsidRPr="000D76F3" w:rsidRDefault="00274589" w:rsidP="00174FAE">
      <w:pPr>
        <w:spacing w:line="240" w:lineRule="auto"/>
        <w:jc w:val="left"/>
      </w:pPr>
      <w:r w:rsidRPr="000D76F3">
        <w:t xml:space="preserve">Nehotično </w:t>
      </w:r>
      <w:r w:rsidR="00977F88" w:rsidRPr="000D76F3">
        <w:t>samoinjiciranje</w:t>
      </w:r>
      <w:r w:rsidRPr="000D76F3">
        <w:t xml:space="preserve"> može prouzročiti bol. Osobe preosjetljive na nesteroidne protuupalne lijekove (NSAID) </w:t>
      </w:r>
      <w:r w:rsidR="00F75605">
        <w:t>trebaju izbjegavati kontakt s veterinarsko-medicinskim proizvodom</w:t>
      </w:r>
      <w:r w:rsidRPr="000D76F3">
        <w:t>.</w:t>
      </w:r>
    </w:p>
    <w:p w14:paraId="34D46A31" w14:textId="77777777" w:rsidR="00274589" w:rsidRPr="000D76F3" w:rsidRDefault="00274589" w:rsidP="00174FAE">
      <w:pPr>
        <w:pStyle w:val="BodyText"/>
        <w:jc w:val="left"/>
        <w:rPr>
          <w:lang w:val="hr-HR"/>
        </w:rPr>
      </w:pPr>
      <w:r w:rsidRPr="000D76F3">
        <w:rPr>
          <w:lang w:val="hr-HR"/>
        </w:rPr>
        <w:t xml:space="preserve">U slučaju </w:t>
      </w:r>
      <w:r w:rsidR="007F7F1D" w:rsidRPr="000D76F3">
        <w:rPr>
          <w:lang w:val="hr-HR" w:eastAsia="en-US"/>
        </w:rPr>
        <w:t>da se nehotice samo injicira</w:t>
      </w:r>
      <w:r w:rsidRPr="000D76F3">
        <w:rPr>
          <w:lang w:val="hr-HR"/>
        </w:rPr>
        <w:t xml:space="preserve">, odmah potražiti pomoć liječnika i </w:t>
      </w:r>
      <w:r w:rsidR="00475940" w:rsidRPr="000D76F3">
        <w:rPr>
          <w:lang w:val="hr-HR"/>
        </w:rPr>
        <w:t xml:space="preserve">pokažite mu </w:t>
      </w:r>
      <w:r w:rsidR="006335B0" w:rsidRPr="000D76F3">
        <w:rPr>
          <w:lang w:val="hr-HR"/>
        </w:rPr>
        <w:t xml:space="preserve">uputu </w:t>
      </w:r>
      <w:r w:rsidRPr="000D76F3">
        <w:rPr>
          <w:lang w:val="hr-HR"/>
        </w:rPr>
        <w:t xml:space="preserve">o </w:t>
      </w:r>
      <w:r w:rsidR="00475940" w:rsidRPr="000D76F3">
        <w:rPr>
          <w:lang w:val="hr-HR"/>
        </w:rPr>
        <w:t>VMP</w:t>
      </w:r>
      <w:r w:rsidRPr="000D76F3">
        <w:rPr>
          <w:lang w:val="hr-HR"/>
        </w:rPr>
        <w:t xml:space="preserve"> ili etiketu.</w:t>
      </w:r>
    </w:p>
    <w:p w14:paraId="53FA9F1C" w14:textId="77777777" w:rsidR="006E6EC2" w:rsidRPr="000D76F3" w:rsidRDefault="006E6EC2" w:rsidP="006E6EC2">
      <w:pPr>
        <w:pStyle w:val="BodyText"/>
        <w:jc w:val="left"/>
        <w:rPr>
          <w:lang w:val="hr-HR"/>
        </w:rPr>
      </w:pPr>
      <w:r>
        <w:rPr>
          <w:lang w:val="hr-HR"/>
        </w:rPr>
        <w:t>Ovaj proizvod može prouzročiti iritaciju očiju. U slučaju dodira s očima, smjesta temeljito isperite vodom.</w:t>
      </w:r>
    </w:p>
    <w:p w14:paraId="50B6CFAF" w14:textId="77777777" w:rsidR="00274589" w:rsidRPr="000D76F3" w:rsidRDefault="00274589" w:rsidP="00174FAE">
      <w:pPr>
        <w:spacing w:line="240" w:lineRule="auto"/>
        <w:jc w:val="left"/>
        <w:rPr>
          <w:b/>
          <w:bCs/>
        </w:rPr>
      </w:pPr>
    </w:p>
    <w:p w14:paraId="104A569A" w14:textId="77777777" w:rsidR="00274589" w:rsidRPr="000D76F3" w:rsidRDefault="00274589" w:rsidP="00174FAE">
      <w:pPr>
        <w:spacing w:line="240" w:lineRule="auto"/>
        <w:jc w:val="left"/>
      </w:pPr>
      <w:r w:rsidRPr="000D76F3">
        <w:rPr>
          <w:b/>
          <w:bCs/>
        </w:rPr>
        <w:t>4.6</w:t>
      </w:r>
      <w:r w:rsidRPr="000D76F3">
        <w:rPr>
          <w:b/>
          <w:bCs/>
        </w:rPr>
        <w:tab/>
        <w:t>Nuspojave (učestalost i ozbiljnost)</w:t>
      </w:r>
    </w:p>
    <w:p w14:paraId="0EE90640" w14:textId="77777777" w:rsidR="00274589" w:rsidRPr="000D76F3" w:rsidRDefault="00274589" w:rsidP="00174FAE">
      <w:pPr>
        <w:spacing w:line="240" w:lineRule="auto"/>
        <w:jc w:val="left"/>
      </w:pPr>
    </w:p>
    <w:p w14:paraId="1CA1707C" w14:textId="21521695" w:rsidR="00274589" w:rsidRPr="000D76F3" w:rsidRDefault="00554C64" w:rsidP="00174FAE">
      <w:pPr>
        <w:pStyle w:val="Header"/>
        <w:jc w:val="left"/>
        <w:rPr>
          <w:rFonts w:ascii="Times New Roman" w:hAnsi="Times New Roman"/>
          <w:sz w:val="22"/>
          <w:szCs w:val="22"/>
          <w:lang w:val="hr-HR"/>
        </w:rPr>
      </w:pPr>
      <w:r w:rsidRPr="00DB6F9F">
        <w:rPr>
          <w:rFonts w:ascii="Times New Roman" w:hAnsi="Times New Roman"/>
          <w:sz w:val="22"/>
          <w:szCs w:val="22"/>
          <w:lang w:val="hr-HR"/>
        </w:rPr>
        <w:t>Kod goveda je opaženo</w:t>
      </w:r>
      <w:r w:rsidR="000B59A4">
        <w:rPr>
          <w:rFonts w:ascii="Times New Roman" w:hAnsi="Times New Roman"/>
          <w:sz w:val="22"/>
          <w:szCs w:val="22"/>
          <w:lang w:val="hr-HR"/>
        </w:rPr>
        <w:t xml:space="preserve"> </w:t>
      </w:r>
      <w:r w:rsidR="00274589" w:rsidRPr="000D76F3">
        <w:rPr>
          <w:rFonts w:ascii="Times New Roman" w:hAnsi="Times New Roman"/>
          <w:sz w:val="22"/>
          <w:szCs w:val="22"/>
          <w:lang w:val="hr-HR"/>
        </w:rPr>
        <w:t xml:space="preserve">samo lagano prolazno oticanje na mjestu uboda nakon </w:t>
      </w:r>
      <w:r w:rsidR="0091202F">
        <w:rPr>
          <w:rFonts w:ascii="Times New Roman" w:hAnsi="Times New Roman"/>
          <w:sz w:val="22"/>
          <w:szCs w:val="22"/>
          <w:lang w:val="hr-HR"/>
        </w:rPr>
        <w:t>subk</w:t>
      </w:r>
      <w:r w:rsidR="005977A5" w:rsidRPr="000D76F3">
        <w:rPr>
          <w:rFonts w:ascii="Times New Roman" w:hAnsi="Times New Roman"/>
          <w:sz w:val="22"/>
          <w:szCs w:val="22"/>
          <w:lang w:val="hr-HR"/>
        </w:rPr>
        <w:t xml:space="preserve">utane </w:t>
      </w:r>
      <w:r w:rsidR="00274589" w:rsidRPr="000D76F3">
        <w:rPr>
          <w:rFonts w:ascii="Times New Roman" w:hAnsi="Times New Roman"/>
          <w:sz w:val="22"/>
          <w:szCs w:val="22"/>
          <w:lang w:val="hr-HR"/>
        </w:rPr>
        <w:t>primjene u manje od 10</w:t>
      </w:r>
      <w:r w:rsidR="002F0731">
        <w:rPr>
          <w:rFonts w:ascii="Times New Roman" w:hAnsi="Times New Roman"/>
          <w:sz w:val="22"/>
          <w:szCs w:val="22"/>
          <w:lang w:val="hr-HR"/>
        </w:rPr>
        <w:t> </w:t>
      </w:r>
      <w:r w:rsidR="00274589" w:rsidRPr="000D76F3">
        <w:rPr>
          <w:rFonts w:ascii="Times New Roman" w:hAnsi="Times New Roman"/>
          <w:sz w:val="22"/>
          <w:szCs w:val="22"/>
          <w:lang w:val="hr-HR"/>
        </w:rPr>
        <w:t>% goveda liječenih u sklopu kliničkih ispitivanja.</w:t>
      </w:r>
    </w:p>
    <w:p w14:paraId="78651777" w14:textId="77777777" w:rsidR="00274589" w:rsidRPr="000D76F3" w:rsidRDefault="00274589" w:rsidP="00174FAE">
      <w:pPr>
        <w:pStyle w:val="Header"/>
        <w:jc w:val="left"/>
        <w:rPr>
          <w:rFonts w:ascii="Times New Roman" w:hAnsi="Times New Roman"/>
          <w:sz w:val="22"/>
          <w:szCs w:val="22"/>
          <w:lang w:val="hr-HR"/>
        </w:rPr>
      </w:pPr>
    </w:p>
    <w:p w14:paraId="594228F0" w14:textId="6E390A5F" w:rsidR="00274589" w:rsidRPr="000D76F3" w:rsidRDefault="00274589" w:rsidP="00174FAE">
      <w:pPr>
        <w:pStyle w:val="Header"/>
        <w:jc w:val="left"/>
        <w:rPr>
          <w:rFonts w:ascii="Times New Roman" w:hAnsi="Times New Roman"/>
          <w:sz w:val="22"/>
          <w:szCs w:val="22"/>
          <w:lang w:val="hr-HR"/>
        </w:rPr>
      </w:pPr>
      <w:r w:rsidRPr="000D76F3">
        <w:rPr>
          <w:rFonts w:ascii="Times New Roman" w:hAnsi="Times New Roman"/>
          <w:sz w:val="22"/>
          <w:szCs w:val="22"/>
          <w:lang w:val="hr-HR"/>
        </w:rPr>
        <w:t xml:space="preserve">U konja </w:t>
      </w:r>
      <w:r w:rsidR="006E6EC2">
        <w:rPr>
          <w:rFonts w:ascii="Times New Roman" w:hAnsi="Times New Roman"/>
          <w:sz w:val="22"/>
          <w:szCs w:val="22"/>
          <w:lang w:val="hr-HR"/>
        </w:rPr>
        <w:t xml:space="preserve">je </w:t>
      </w:r>
      <w:r w:rsidR="000B59A4">
        <w:rPr>
          <w:rFonts w:ascii="Times New Roman" w:hAnsi="Times New Roman"/>
          <w:sz w:val="22"/>
          <w:szCs w:val="22"/>
          <w:lang w:val="hr-HR"/>
        </w:rPr>
        <w:t xml:space="preserve">u izoliranim slučajevima iz kliničkih ispitivanja zabilježeno </w:t>
      </w:r>
      <w:r w:rsidRPr="000D76F3">
        <w:rPr>
          <w:rFonts w:ascii="Times New Roman" w:hAnsi="Times New Roman"/>
          <w:sz w:val="22"/>
          <w:szCs w:val="22"/>
          <w:lang w:val="hr-HR"/>
        </w:rPr>
        <w:t xml:space="preserve">prolazno oticanje na mjestu uboda, ali </w:t>
      </w:r>
      <w:r w:rsidR="000B59A4">
        <w:rPr>
          <w:rFonts w:ascii="Times New Roman" w:hAnsi="Times New Roman"/>
          <w:sz w:val="22"/>
          <w:szCs w:val="22"/>
          <w:lang w:val="hr-HR"/>
        </w:rPr>
        <w:t>je nestalo</w:t>
      </w:r>
      <w:r w:rsidR="000B59A4" w:rsidRPr="000D76F3">
        <w:rPr>
          <w:rFonts w:ascii="Times New Roman" w:hAnsi="Times New Roman"/>
          <w:sz w:val="22"/>
          <w:szCs w:val="22"/>
          <w:lang w:val="hr-HR"/>
        </w:rPr>
        <w:t xml:space="preserve"> </w:t>
      </w:r>
      <w:r w:rsidRPr="000D76F3">
        <w:rPr>
          <w:rFonts w:ascii="Times New Roman" w:hAnsi="Times New Roman"/>
          <w:sz w:val="22"/>
          <w:szCs w:val="22"/>
          <w:lang w:val="hr-HR"/>
        </w:rPr>
        <w:t xml:space="preserve">bez intervencije. </w:t>
      </w:r>
    </w:p>
    <w:p w14:paraId="5A297101" w14:textId="77777777" w:rsidR="00274589" w:rsidRPr="000D76F3" w:rsidRDefault="00274589" w:rsidP="00174FAE">
      <w:pPr>
        <w:spacing w:line="240" w:lineRule="auto"/>
        <w:jc w:val="left"/>
      </w:pPr>
    </w:p>
    <w:p w14:paraId="02E109D6" w14:textId="5CA9FF23" w:rsidR="00274589" w:rsidRPr="000D76F3" w:rsidRDefault="00BB272A" w:rsidP="00174FAE">
      <w:pPr>
        <w:spacing w:line="240" w:lineRule="auto"/>
        <w:jc w:val="left"/>
      </w:pPr>
      <w:r>
        <w:t xml:space="preserve">Na temelju iskustva u pogledu </w:t>
      </w:r>
      <w:r w:rsidR="002E1032">
        <w:t xml:space="preserve">neškodljivosti </w:t>
      </w:r>
      <w:r>
        <w:t>nakon stavljanja proizvoda u promet, u</w:t>
      </w:r>
      <w:r w:rsidR="00274589" w:rsidRPr="000D76F3">
        <w:t xml:space="preserve"> vrlo rijetkim slučajevima mogu se javiti anafilaktoidne reakcije </w:t>
      </w:r>
      <w:r w:rsidR="00291DF9" w:rsidRPr="000D76F3">
        <w:t xml:space="preserve">koje mogu biti ozbiljne </w:t>
      </w:r>
      <w:r w:rsidR="006023E2" w:rsidRPr="000D76F3">
        <w:t>(</w:t>
      </w:r>
      <w:r w:rsidR="00F934CF" w:rsidRPr="000D76F3">
        <w:t>pa i smrtonosne</w:t>
      </w:r>
      <w:r w:rsidR="006023E2" w:rsidRPr="000D76F3">
        <w:t>)</w:t>
      </w:r>
      <w:r w:rsidR="00274589" w:rsidRPr="000D76F3">
        <w:t xml:space="preserve"> i</w:t>
      </w:r>
      <w:r>
        <w:t xml:space="preserve"> koje</w:t>
      </w:r>
      <w:r w:rsidR="00274589" w:rsidRPr="000D76F3">
        <w:t xml:space="preserve"> treba liječiti simptomatski.</w:t>
      </w:r>
    </w:p>
    <w:p w14:paraId="0E42FB63" w14:textId="77777777" w:rsidR="00666DD1" w:rsidRPr="000D76F3" w:rsidRDefault="00666DD1" w:rsidP="00174FAE">
      <w:pPr>
        <w:spacing w:line="240" w:lineRule="auto"/>
        <w:jc w:val="left"/>
      </w:pPr>
    </w:p>
    <w:p w14:paraId="3AB2B1A0" w14:textId="77777777" w:rsidR="00402E78" w:rsidRPr="000D76F3" w:rsidRDefault="00402E78" w:rsidP="00174FAE">
      <w:pPr>
        <w:tabs>
          <w:tab w:val="clear" w:pos="567"/>
        </w:tabs>
        <w:spacing w:line="240" w:lineRule="auto"/>
        <w:jc w:val="left"/>
      </w:pPr>
      <w:r w:rsidRPr="000D76F3">
        <w:t>Učestalost nuspojava je određena sukladno sljedećim pravilima:</w:t>
      </w:r>
    </w:p>
    <w:p w14:paraId="74551B7E" w14:textId="77777777" w:rsidR="00402E78" w:rsidRPr="000D76F3" w:rsidRDefault="00174FAE" w:rsidP="00174FAE">
      <w:pPr>
        <w:tabs>
          <w:tab w:val="clear" w:pos="567"/>
        </w:tabs>
        <w:spacing w:line="240" w:lineRule="auto"/>
        <w:ind w:left="567" w:hanging="567"/>
        <w:jc w:val="left"/>
      </w:pPr>
      <w:r>
        <w:t xml:space="preserve">- </w:t>
      </w:r>
      <w:r w:rsidR="00402E78" w:rsidRPr="000D76F3">
        <w:t xml:space="preserve">vrlo česte </w:t>
      </w:r>
      <w:r w:rsidR="00F75605">
        <w:t>(više od 1 na 10 tretiranih životinja pokazuju nuspojave)</w:t>
      </w:r>
    </w:p>
    <w:p w14:paraId="000C9ED9"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česte (više od 1 ali manje od 10 životinja </w:t>
      </w:r>
      <w:r w:rsidR="00F75605">
        <w:t>100 tretiranih životinja</w:t>
      </w:r>
      <w:r w:rsidRPr="000D76F3">
        <w:t>)</w:t>
      </w:r>
    </w:p>
    <w:p w14:paraId="7F3697DC"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manje česte (više od 1 ali manje od 10 životinja </w:t>
      </w:r>
      <w:r w:rsidR="00F75605">
        <w:t>na 1.000 tretiranih životinja</w:t>
      </w:r>
      <w:r w:rsidRPr="000D76F3">
        <w:t>)</w:t>
      </w:r>
    </w:p>
    <w:p w14:paraId="6C6CD97E"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rijetke (više od 1 ali manje od 10 životinja </w:t>
      </w:r>
      <w:r w:rsidR="00F75605">
        <w:t>na 10.000 tretiranih životinja</w:t>
      </w:r>
      <w:r w:rsidRPr="000D76F3">
        <w:t>)</w:t>
      </w:r>
    </w:p>
    <w:p w14:paraId="26E0A718"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rijetke (manje od 1 životinje </w:t>
      </w:r>
      <w:r w:rsidR="00F75605">
        <w:t>na 10.000 tretiranih životinja</w:t>
      </w:r>
      <w:r w:rsidRPr="000D76F3">
        <w:t>, uključujući izolirane slučajeve).</w:t>
      </w:r>
    </w:p>
    <w:p w14:paraId="137701FD" w14:textId="77777777" w:rsidR="00274589" w:rsidRPr="000D76F3" w:rsidRDefault="00274589" w:rsidP="00174FAE">
      <w:pPr>
        <w:spacing w:line="240" w:lineRule="auto"/>
        <w:jc w:val="left"/>
      </w:pPr>
    </w:p>
    <w:p w14:paraId="5793F836" w14:textId="77777777" w:rsidR="00274589" w:rsidRPr="000D76F3" w:rsidRDefault="00274589" w:rsidP="00174FAE">
      <w:pPr>
        <w:spacing w:line="240" w:lineRule="auto"/>
        <w:jc w:val="left"/>
      </w:pPr>
      <w:r w:rsidRPr="000D76F3">
        <w:rPr>
          <w:b/>
          <w:bCs/>
        </w:rPr>
        <w:t>4.7</w:t>
      </w:r>
      <w:r w:rsidRPr="000D76F3">
        <w:rPr>
          <w:b/>
          <w:bCs/>
        </w:rPr>
        <w:tab/>
        <w:t>Primjena tijekom graviditeta, laktacije ili nesenja</w:t>
      </w:r>
    </w:p>
    <w:p w14:paraId="62A61D63" w14:textId="77777777" w:rsidR="00274589" w:rsidRPr="000D76F3" w:rsidRDefault="00274589" w:rsidP="00174FAE">
      <w:pPr>
        <w:spacing w:line="240" w:lineRule="auto"/>
        <w:jc w:val="left"/>
      </w:pPr>
    </w:p>
    <w:p w14:paraId="19C23CC7" w14:textId="77777777" w:rsidR="00274589" w:rsidRPr="000D76F3" w:rsidRDefault="00274589" w:rsidP="00174FAE">
      <w:pPr>
        <w:pStyle w:val="EndnoteText"/>
        <w:tabs>
          <w:tab w:val="clear" w:pos="567"/>
          <w:tab w:val="left" w:pos="1985"/>
        </w:tabs>
        <w:jc w:val="left"/>
        <w:rPr>
          <w:lang w:val="hr-HR"/>
        </w:rPr>
      </w:pPr>
      <w:r w:rsidRPr="00174FAE">
        <w:rPr>
          <w:bCs/>
          <w:u w:val="single"/>
          <w:lang w:val="hr-HR"/>
        </w:rPr>
        <w:t>Goveda i svinje:</w:t>
      </w:r>
      <w:r w:rsidRPr="000D76F3">
        <w:rPr>
          <w:lang w:val="hr-HR"/>
        </w:rPr>
        <w:t xml:space="preserve"> </w:t>
      </w:r>
      <w:r w:rsidRPr="000D76F3">
        <w:rPr>
          <w:lang w:val="hr-HR"/>
        </w:rPr>
        <w:tab/>
        <w:t>Može se primijeniti tijekom graviditeta i laktacije.</w:t>
      </w:r>
    </w:p>
    <w:p w14:paraId="4BA261A7" w14:textId="77777777" w:rsidR="00274589" w:rsidRPr="000D76F3" w:rsidRDefault="00274589" w:rsidP="00174FAE">
      <w:pPr>
        <w:pStyle w:val="EndnoteText"/>
        <w:tabs>
          <w:tab w:val="clear" w:pos="567"/>
          <w:tab w:val="left" w:pos="1985"/>
        </w:tabs>
        <w:jc w:val="left"/>
        <w:rPr>
          <w:lang w:val="hr-HR"/>
        </w:rPr>
      </w:pPr>
      <w:r w:rsidRPr="00174FAE">
        <w:rPr>
          <w:bCs/>
          <w:u w:val="single"/>
          <w:lang w:val="hr-HR"/>
        </w:rPr>
        <w:t>Konji:</w:t>
      </w:r>
      <w:r w:rsidRPr="000D76F3">
        <w:rPr>
          <w:b/>
          <w:bCs/>
          <w:lang w:val="hr-HR"/>
        </w:rPr>
        <w:tab/>
      </w:r>
      <w:r w:rsidRPr="000D76F3">
        <w:rPr>
          <w:lang w:val="hr-HR"/>
        </w:rPr>
        <w:t>Ne primjenjivati u kobila za vrijeme graviditeta ili laktacije.</w:t>
      </w:r>
    </w:p>
    <w:p w14:paraId="2F8928D3" w14:textId="77777777" w:rsidR="00274589" w:rsidRPr="000D76F3" w:rsidRDefault="00274589" w:rsidP="00174FAE">
      <w:pPr>
        <w:pStyle w:val="EndnoteText"/>
        <w:tabs>
          <w:tab w:val="clear" w:pos="567"/>
        </w:tabs>
        <w:jc w:val="left"/>
        <w:rPr>
          <w:lang w:val="hr-HR"/>
        </w:rPr>
      </w:pPr>
    </w:p>
    <w:p w14:paraId="3BEFE25F" w14:textId="77777777" w:rsidR="00274589" w:rsidRPr="000D76F3" w:rsidRDefault="00274589" w:rsidP="00174FAE">
      <w:pPr>
        <w:pStyle w:val="EndnoteText"/>
        <w:tabs>
          <w:tab w:val="clear" w:pos="567"/>
        </w:tabs>
        <w:jc w:val="left"/>
        <w:rPr>
          <w:lang w:val="hr-HR"/>
        </w:rPr>
      </w:pPr>
      <w:r w:rsidRPr="000D76F3">
        <w:rPr>
          <w:lang w:val="hr-HR"/>
        </w:rPr>
        <w:t>Vidjeti također dio 4.</w:t>
      </w:r>
      <w:r w:rsidR="002A48BD" w:rsidRPr="000D76F3">
        <w:rPr>
          <w:lang w:val="hr-HR"/>
        </w:rPr>
        <w:t>3</w:t>
      </w:r>
      <w:r w:rsidRPr="000D76F3">
        <w:rPr>
          <w:lang w:val="hr-HR"/>
        </w:rPr>
        <w:t>.</w:t>
      </w:r>
    </w:p>
    <w:p w14:paraId="7CCC276E" w14:textId="77777777" w:rsidR="00274589" w:rsidRPr="000D76F3" w:rsidRDefault="00274589" w:rsidP="00174FAE">
      <w:pPr>
        <w:pStyle w:val="EndnoteText"/>
        <w:tabs>
          <w:tab w:val="clear" w:pos="567"/>
        </w:tabs>
        <w:jc w:val="left"/>
        <w:rPr>
          <w:lang w:val="hr-HR"/>
        </w:rPr>
      </w:pPr>
    </w:p>
    <w:p w14:paraId="3F11ADC2" w14:textId="77777777" w:rsidR="00274589" w:rsidRPr="000D76F3" w:rsidRDefault="00274589" w:rsidP="00CE7915">
      <w:pPr>
        <w:keepNext/>
        <w:widowControl/>
        <w:spacing w:line="240" w:lineRule="auto"/>
        <w:jc w:val="left"/>
      </w:pPr>
      <w:r w:rsidRPr="000D76F3">
        <w:rPr>
          <w:b/>
          <w:bCs/>
        </w:rPr>
        <w:lastRenderedPageBreak/>
        <w:t>4.8</w:t>
      </w:r>
      <w:r w:rsidRPr="000D76F3">
        <w:rPr>
          <w:b/>
          <w:bCs/>
        </w:rPr>
        <w:tab/>
        <w:t>Interakcije s drugim medicinskim proizvodima i drugi oblici interakcija</w:t>
      </w:r>
    </w:p>
    <w:p w14:paraId="2443BCA0" w14:textId="77777777" w:rsidR="00274589" w:rsidRPr="000D76F3" w:rsidRDefault="00274589" w:rsidP="00CE7915">
      <w:pPr>
        <w:keepNext/>
        <w:widowControl/>
        <w:spacing w:line="240" w:lineRule="auto"/>
        <w:jc w:val="left"/>
      </w:pPr>
    </w:p>
    <w:p w14:paraId="55A81519" w14:textId="77777777" w:rsidR="00274589" w:rsidRPr="000D76F3" w:rsidRDefault="00274589" w:rsidP="00CE7915">
      <w:pPr>
        <w:keepNext/>
        <w:widowControl/>
        <w:spacing w:line="240" w:lineRule="auto"/>
        <w:jc w:val="left"/>
      </w:pPr>
      <w:r w:rsidRPr="000D76F3">
        <w:t>Ne primjenjivati istodobno s glukokortikosteroidima, drugim nesteroidnim protuupalnim lijekovima ili s antikoagulacijskim sredstvima.</w:t>
      </w:r>
    </w:p>
    <w:p w14:paraId="2C3E4B28" w14:textId="77777777" w:rsidR="00274589" w:rsidRPr="000D76F3" w:rsidRDefault="00274589" w:rsidP="00174FAE">
      <w:pPr>
        <w:spacing w:line="240" w:lineRule="auto"/>
        <w:jc w:val="left"/>
      </w:pPr>
    </w:p>
    <w:p w14:paraId="6CD606A9" w14:textId="77777777" w:rsidR="00274589" w:rsidRPr="000D76F3" w:rsidRDefault="00274589" w:rsidP="00CE7915">
      <w:pPr>
        <w:spacing w:line="240" w:lineRule="auto"/>
        <w:jc w:val="left"/>
      </w:pPr>
      <w:r w:rsidRPr="000D76F3">
        <w:rPr>
          <w:b/>
          <w:bCs/>
        </w:rPr>
        <w:t>4.9</w:t>
      </w:r>
      <w:r w:rsidRPr="000D76F3">
        <w:rPr>
          <w:b/>
          <w:bCs/>
        </w:rPr>
        <w:tab/>
        <w:t xml:space="preserve">Količine koje se primjenjuju i </w:t>
      </w:r>
      <w:r w:rsidR="00D52F70" w:rsidRPr="000D76F3">
        <w:rPr>
          <w:b/>
          <w:bCs/>
        </w:rPr>
        <w:t>put</w:t>
      </w:r>
      <w:r w:rsidRPr="000D76F3">
        <w:rPr>
          <w:b/>
          <w:bCs/>
        </w:rPr>
        <w:t xml:space="preserve"> primjene</w:t>
      </w:r>
    </w:p>
    <w:p w14:paraId="69CA6605" w14:textId="77777777" w:rsidR="00274589" w:rsidRPr="000D76F3" w:rsidRDefault="00274589" w:rsidP="00CE7915">
      <w:pPr>
        <w:spacing w:line="240" w:lineRule="auto"/>
        <w:jc w:val="left"/>
      </w:pPr>
    </w:p>
    <w:p w14:paraId="14B8CBEC" w14:textId="77777777" w:rsidR="00274589" w:rsidRPr="00174FAE" w:rsidRDefault="00274589" w:rsidP="00174FAE">
      <w:pPr>
        <w:pStyle w:val="BodyText"/>
        <w:jc w:val="left"/>
        <w:rPr>
          <w:bCs/>
          <w:u w:val="single"/>
          <w:lang w:val="hr-HR"/>
        </w:rPr>
      </w:pPr>
      <w:r w:rsidRPr="00174FAE">
        <w:rPr>
          <w:bCs/>
          <w:u w:val="single"/>
          <w:lang w:val="hr-HR"/>
        </w:rPr>
        <w:t>Goveda:</w:t>
      </w:r>
    </w:p>
    <w:p w14:paraId="1073EB1D" w14:textId="77777777" w:rsidR="00274589" w:rsidRPr="000D76F3" w:rsidRDefault="00274589" w:rsidP="00174FAE">
      <w:pPr>
        <w:spacing w:line="240" w:lineRule="auto"/>
        <w:jc w:val="left"/>
      </w:pPr>
      <w:r w:rsidRPr="000D76F3">
        <w:t xml:space="preserve">Jedna </w:t>
      </w:r>
      <w:r w:rsidR="0091202F">
        <w:t>subk</w:t>
      </w:r>
      <w:r w:rsidR="007F7F1D" w:rsidRPr="000D76F3">
        <w:t>u</w:t>
      </w:r>
      <w:r w:rsidR="005977A5" w:rsidRPr="000D76F3">
        <w:t xml:space="preserve">tana </w:t>
      </w:r>
      <w:r w:rsidRPr="000D76F3">
        <w:t xml:space="preserve">ili intravenska injekcija u dozi od 0,5 mg meloksikama/kg tjelesne </w:t>
      </w:r>
      <w:r w:rsidR="00D42B35" w:rsidRPr="000D76F3">
        <w:t xml:space="preserve">mase </w:t>
      </w:r>
      <w:r w:rsidRPr="000D76F3">
        <w:t xml:space="preserve">(tj. 2,5 ml/100 kg tjelesne </w:t>
      </w:r>
      <w:r w:rsidR="00D42B35" w:rsidRPr="000D76F3">
        <w:t>mase</w:t>
      </w:r>
      <w:r w:rsidRPr="000D76F3">
        <w:t xml:space="preserve">) u kombinaciji s </w:t>
      </w:r>
      <w:r w:rsidR="00981562" w:rsidRPr="000D76F3">
        <w:t xml:space="preserve">antibiotskom </w:t>
      </w:r>
      <w:r w:rsidRPr="000D76F3">
        <w:t>terapijom ili oralnom rehidracijskom terapijom, kako je odgovarajuće.</w:t>
      </w:r>
    </w:p>
    <w:p w14:paraId="4A0F6ADC" w14:textId="77777777" w:rsidR="00274589" w:rsidRPr="000D76F3" w:rsidRDefault="00274589" w:rsidP="00174FAE">
      <w:pPr>
        <w:spacing w:line="240" w:lineRule="auto"/>
        <w:jc w:val="left"/>
      </w:pPr>
    </w:p>
    <w:p w14:paraId="4C836405" w14:textId="77777777" w:rsidR="00274589" w:rsidRPr="00174FAE" w:rsidRDefault="00274589" w:rsidP="00174FAE">
      <w:pPr>
        <w:spacing w:line="240" w:lineRule="auto"/>
        <w:jc w:val="left"/>
        <w:rPr>
          <w:bCs/>
          <w:u w:val="single"/>
        </w:rPr>
      </w:pPr>
      <w:r w:rsidRPr="00174FAE">
        <w:rPr>
          <w:bCs/>
          <w:u w:val="single"/>
        </w:rPr>
        <w:t>Svinje:</w:t>
      </w:r>
    </w:p>
    <w:p w14:paraId="67A0F572" w14:textId="77777777" w:rsidR="00274589" w:rsidRPr="000D76F3" w:rsidRDefault="00274589" w:rsidP="00174FAE">
      <w:pPr>
        <w:pStyle w:val="BodyText3"/>
        <w:spacing w:line="240" w:lineRule="auto"/>
        <w:ind w:right="0"/>
        <w:jc w:val="left"/>
        <w:rPr>
          <w:b w:val="0"/>
          <w:bCs w:val="0"/>
          <w:lang w:val="hr-HR"/>
        </w:rPr>
      </w:pPr>
      <w:r w:rsidRPr="000D76F3">
        <w:rPr>
          <w:b w:val="0"/>
          <w:bCs w:val="0"/>
          <w:lang w:val="hr-HR"/>
        </w:rPr>
        <w:t xml:space="preserve">Jedna intramuskularna injekcija u dozi od 0,4 mg meloksikama/kg tjelesne </w:t>
      </w:r>
      <w:r w:rsidR="00D42B35" w:rsidRPr="000D76F3">
        <w:rPr>
          <w:b w:val="0"/>
          <w:bCs w:val="0"/>
          <w:lang w:val="hr-HR"/>
        </w:rPr>
        <w:t xml:space="preserve">mase </w:t>
      </w:r>
      <w:r w:rsidRPr="000D76F3">
        <w:rPr>
          <w:b w:val="0"/>
          <w:bCs w:val="0"/>
          <w:lang w:val="hr-HR"/>
        </w:rPr>
        <w:t xml:space="preserve">(tj. 2,0 ml/100 kg tjelesne </w:t>
      </w:r>
      <w:r w:rsidR="00D42B35" w:rsidRPr="000D76F3">
        <w:rPr>
          <w:b w:val="0"/>
          <w:bCs w:val="0"/>
          <w:lang w:val="hr-HR"/>
        </w:rPr>
        <w:t>mase</w:t>
      </w:r>
      <w:r w:rsidRPr="000D76F3">
        <w:rPr>
          <w:b w:val="0"/>
          <w:bCs w:val="0"/>
          <w:lang w:val="hr-HR"/>
        </w:rPr>
        <w:t xml:space="preserve">) u kombinaciji s </w:t>
      </w:r>
      <w:r w:rsidR="00F42D20" w:rsidRPr="000D76F3">
        <w:rPr>
          <w:b w:val="0"/>
          <w:bCs w:val="0"/>
          <w:lang w:val="hr-HR"/>
        </w:rPr>
        <w:t xml:space="preserve">antibiotskom </w:t>
      </w:r>
      <w:r w:rsidRPr="000D76F3">
        <w:rPr>
          <w:b w:val="0"/>
          <w:bCs w:val="0"/>
          <w:lang w:val="hr-HR"/>
        </w:rPr>
        <w:t xml:space="preserve">terapijom, kako je odgovarajuće. Ako je potrebno, druga primjena meloksikama može </w:t>
      </w:r>
      <w:r w:rsidR="00732526" w:rsidRPr="000D76F3">
        <w:rPr>
          <w:b w:val="0"/>
          <w:bCs w:val="0"/>
          <w:lang w:val="hr-HR"/>
        </w:rPr>
        <w:t xml:space="preserve">uslijediti </w:t>
      </w:r>
      <w:r w:rsidRPr="000D76F3">
        <w:rPr>
          <w:b w:val="0"/>
          <w:bCs w:val="0"/>
          <w:lang w:val="hr-HR"/>
        </w:rPr>
        <w:t>nakon 24 sata.</w:t>
      </w:r>
    </w:p>
    <w:p w14:paraId="24F50A41" w14:textId="77777777" w:rsidR="00274589" w:rsidRPr="000D76F3" w:rsidRDefault="00274589" w:rsidP="00174FAE">
      <w:pPr>
        <w:pStyle w:val="BodyText3"/>
        <w:spacing w:line="240" w:lineRule="auto"/>
        <w:ind w:right="0"/>
        <w:jc w:val="left"/>
        <w:rPr>
          <w:lang w:val="hr-HR"/>
        </w:rPr>
      </w:pPr>
    </w:p>
    <w:p w14:paraId="67973268" w14:textId="77777777" w:rsidR="00274589" w:rsidRPr="00174FAE" w:rsidRDefault="00274589" w:rsidP="00174FAE">
      <w:pPr>
        <w:pStyle w:val="BodyText3"/>
        <w:spacing w:line="240" w:lineRule="auto"/>
        <w:ind w:right="0"/>
        <w:jc w:val="left"/>
        <w:rPr>
          <w:b w:val="0"/>
          <w:u w:val="single"/>
          <w:lang w:val="hr-HR"/>
        </w:rPr>
      </w:pPr>
      <w:r w:rsidRPr="00174FAE">
        <w:rPr>
          <w:b w:val="0"/>
          <w:u w:val="single"/>
          <w:lang w:val="hr-HR"/>
        </w:rPr>
        <w:t>Konji:</w:t>
      </w:r>
    </w:p>
    <w:p w14:paraId="2E75B4F8" w14:textId="77777777" w:rsidR="00274589" w:rsidRPr="000D76F3" w:rsidRDefault="00274589" w:rsidP="00174FAE">
      <w:pPr>
        <w:pStyle w:val="BodyText3"/>
        <w:spacing w:line="240" w:lineRule="auto"/>
        <w:ind w:right="0"/>
        <w:jc w:val="left"/>
        <w:rPr>
          <w:b w:val="0"/>
          <w:bCs w:val="0"/>
          <w:lang w:val="hr-HR"/>
        </w:rPr>
      </w:pPr>
      <w:r w:rsidRPr="000D76F3">
        <w:rPr>
          <w:b w:val="0"/>
          <w:bCs w:val="0"/>
          <w:lang w:val="hr-HR"/>
        </w:rPr>
        <w:t xml:space="preserve">Jedna intravenska injekcija u dozi od 0,6 mg meloksikama/kg tjelesne </w:t>
      </w:r>
      <w:r w:rsidR="00D42B35" w:rsidRPr="000D76F3">
        <w:rPr>
          <w:b w:val="0"/>
          <w:bCs w:val="0"/>
          <w:lang w:val="hr-HR"/>
        </w:rPr>
        <w:t xml:space="preserve">mase </w:t>
      </w:r>
      <w:r w:rsidRPr="000D76F3">
        <w:rPr>
          <w:b w:val="0"/>
          <w:bCs w:val="0"/>
          <w:lang w:val="hr-HR"/>
        </w:rPr>
        <w:t xml:space="preserve">(tj. 3,0 ml/100 kg tjelesne </w:t>
      </w:r>
      <w:r w:rsidR="00D42B35" w:rsidRPr="000D76F3">
        <w:rPr>
          <w:b w:val="0"/>
          <w:bCs w:val="0"/>
          <w:lang w:val="hr-HR"/>
        </w:rPr>
        <w:t>mase</w:t>
      </w:r>
      <w:r w:rsidRPr="000D76F3">
        <w:rPr>
          <w:b w:val="0"/>
          <w:bCs w:val="0"/>
          <w:lang w:val="hr-HR"/>
        </w:rPr>
        <w:t xml:space="preserve">). </w:t>
      </w:r>
    </w:p>
    <w:p w14:paraId="74AC6B3A" w14:textId="77777777" w:rsidR="00274589" w:rsidRPr="000D76F3" w:rsidRDefault="00274589" w:rsidP="00174FAE">
      <w:pPr>
        <w:pStyle w:val="BodyText3"/>
        <w:spacing w:line="240" w:lineRule="auto"/>
        <w:ind w:right="0"/>
        <w:jc w:val="left"/>
        <w:rPr>
          <w:b w:val="0"/>
          <w:bCs w:val="0"/>
          <w:lang w:val="hr-HR"/>
        </w:rPr>
      </w:pPr>
      <w:r w:rsidRPr="000D76F3">
        <w:rPr>
          <w:b w:val="0"/>
          <w:bCs w:val="0"/>
          <w:lang w:val="hr-HR"/>
        </w:rPr>
        <w:t xml:space="preserve">Za </w:t>
      </w:r>
      <w:r w:rsidR="00CC251A" w:rsidRPr="000D76F3">
        <w:rPr>
          <w:b w:val="0"/>
          <w:bCs w:val="0"/>
          <w:lang w:val="hr-HR"/>
        </w:rPr>
        <w:t>ublažavanje upale i olakšavanje bola</w:t>
      </w:r>
      <w:r w:rsidRPr="000D76F3">
        <w:rPr>
          <w:b w:val="0"/>
          <w:bCs w:val="0"/>
          <w:lang w:val="hr-HR"/>
        </w:rPr>
        <w:t xml:space="preserve"> u akutnim kroničnim mišićno-koštanim poremećajima, Metacam 15 mg/ml oralna suspenzija može se upotrijebiti za nastavak liječenja u dozi od 0,6 mg meloksikama/kg tjelesne </w:t>
      </w:r>
      <w:r w:rsidR="00D42B35" w:rsidRPr="000D76F3">
        <w:rPr>
          <w:b w:val="0"/>
          <w:bCs w:val="0"/>
          <w:lang w:val="hr-HR"/>
        </w:rPr>
        <w:t>mase</w:t>
      </w:r>
      <w:r w:rsidRPr="000D76F3">
        <w:rPr>
          <w:b w:val="0"/>
          <w:bCs w:val="0"/>
          <w:lang w:val="hr-HR"/>
        </w:rPr>
        <w:t>, 24 sata nakon primjene injekcije.</w:t>
      </w:r>
    </w:p>
    <w:p w14:paraId="159A87CF" w14:textId="77777777" w:rsidR="00274589" w:rsidRPr="000D76F3" w:rsidRDefault="00274589" w:rsidP="00174FAE">
      <w:pPr>
        <w:spacing w:line="240" w:lineRule="auto"/>
        <w:jc w:val="left"/>
      </w:pPr>
    </w:p>
    <w:p w14:paraId="6458CDDD" w14:textId="77777777" w:rsidR="00274589" w:rsidRPr="000D76F3" w:rsidRDefault="00274589" w:rsidP="00174FAE">
      <w:pPr>
        <w:spacing w:line="240" w:lineRule="auto"/>
        <w:jc w:val="left"/>
      </w:pPr>
      <w:r w:rsidRPr="000D76F3">
        <w:t>Za vrijeme primjene izbjeći mogućnost kontaminacije.</w:t>
      </w:r>
    </w:p>
    <w:p w14:paraId="3DDE83EE" w14:textId="77777777" w:rsidR="00274589" w:rsidRPr="000D76F3" w:rsidRDefault="00274589" w:rsidP="00174FAE">
      <w:pPr>
        <w:spacing w:line="240" w:lineRule="auto"/>
        <w:jc w:val="left"/>
      </w:pPr>
    </w:p>
    <w:p w14:paraId="1C7829D7" w14:textId="77777777" w:rsidR="00274589" w:rsidRPr="000D76F3" w:rsidRDefault="00274589" w:rsidP="00174FAE">
      <w:pPr>
        <w:spacing w:line="240" w:lineRule="auto"/>
        <w:jc w:val="left"/>
      </w:pPr>
      <w:r w:rsidRPr="000D76F3">
        <w:rPr>
          <w:b/>
          <w:bCs/>
        </w:rPr>
        <w:t>4.10</w:t>
      </w:r>
      <w:r w:rsidRPr="000D76F3">
        <w:rPr>
          <w:b/>
          <w:bCs/>
        </w:rPr>
        <w:tab/>
        <w:t>Predoziranje (simptomi, hitni postupci, antidoti), ako je nužno</w:t>
      </w:r>
    </w:p>
    <w:p w14:paraId="48E9D18E" w14:textId="77777777" w:rsidR="00274589" w:rsidRPr="000D76F3" w:rsidRDefault="00274589" w:rsidP="00174FAE">
      <w:pPr>
        <w:spacing w:line="240" w:lineRule="auto"/>
        <w:jc w:val="left"/>
      </w:pPr>
    </w:p>
    <w:p w14:paraId="4D19141E" w14:textId="77777777" w:rsidR="00274589" w:rsidRPr="000D76F3" w:rsidRDefault="00274589" w:rsidP="00174FAE">
      <w:pPr>
        <w:spacing w:line="240" w:lineRule="auto"/>
        <w:jc w:val="left"/>
      </w:pPr>
      <w:r w:rsidRPr="000D76F3">
        <w:t>U slučaju predoziranja potrebno je započeti simptomatsko liječenje.</w:t>
      </w:r>
    </w:p>
    <w:p w14:paraId="5625B371" w14:textId="77777777" w:rsidR="00274589" w:rsidRPr="000D76F3" w:rsidRDefault="00274589" w:rsidP="00174FAE">
      <w:pPr>
        <w:spacing w:line="240" w:lineRule="auto"/>
        <w:jc w:val="left"/>
      </w:pPr>
    </w:p>
    <w:p w14:paraId="7F61C925" w14:textId="77777777" w:rsidR="00274589" w:rsidRPr="000D76F3" w:rsidRDefault="00274589" w:rsidP="00174FAE">
      <w:pPr>
        <w:spacing w:line="240" w:lineRule="auto"/>
        <w:jc w:val="left"/>
      </w:pPr>
      <w:r w:rsidRPr="000D76F3">
        <w:rPr>
          <w:b/>
          <w:bCs/>
        </w:rPr>
        <w:t>4.11</w:t>
      </w:r>
      <w:r w:rsidRPr="000D76F3">
        <w:rPr>
          <w:b/>
          <w:bCs/>
        </w:rPr>
        <w:tab/>
      </w:r>
      <w:r w:rsidR="00FE2B02">
        <w:rPr>
          <w:b/>
          <w:bCs/>
        </w:rPr>
        <w:t>Karencija(e)</w:t>
      </w:r>
    </w:p>
    <w:p w14:paraId="656E7B23" w14:textId="77777777" w:rsidR="00274589" w:rsidRPr="000D76F3" w:rsidRDefault="00274589" w:rsidP="00174FAE">
      <w:pPr>
        <w:pStyle w:val="EndnoteText"/>
        <w:tabs>
          <w:tab w:val="clear" w:pos="567"/>
        </w:tabs>
        <w:jc w:val="left"/>
        <w:rPr>
          <w:lang w:val="hr-HR"/>
        </w:rPr>
      </w:pPr>
    </w:p>
    <w:p w14:paraId="5A76E0BA" w14:textId="77777777" w:rsidR="00274589" w:rsidRPr="000D76F3" w:rsidRDefault="00274589" w:rsidP="00174FAE">
      <w:pPr>
        <w:pStyle w:val="BodyText"/>
        <w:tabs>
          <w:tab w:val="left" w:pos="1134"/>
          <w:tab w:val="left" w:pos="2977"/>
          <w:tab w:val="left" w:pos="3544"/>
          <w:tab w:val="left" w:pos="5245"/>
        </w:tabs>
        <w:jc w:val="left"/>
        <w:rPr>
          <w:lang w:val="hr-HR"/>
        </w:rPr>
      </w:pPr>
      <w:r w:rsidRPr="00174FAE">
        <w:rPr>
          <w:bCs/>
          <w:u w:val="single"/>
          <w:lang w:val="hr-HR"/>
        </w:rPr>
        <w:t>Goveda:</w:t>
      </w:r>
      <w:r w:rsidRPr="000D76F3">
        <w:rPr>
          <w:b/>
          <w:bCs/>
          <w:lang w:val="hr-HR"/>
        </w:rPr>
        <w:t xml:space="preserve"> </w:t>
      </w:r>
      <w:r w:rsidRPr="000D76F3">
        <w:rPr>
          <w:b/>
          <w:bCs/>
          <w:lang w:val="hr-HR"/>
        </w:rPr>
        <w:tab/>
      </w:r>
      <w:r w:rsidR="00174FAE">
        <w:rPr>
          <w:lang w:val="hr-HR"/>
        </w:rPr>
        <w:t xml:space="preserve">Meso i jestive iznutrice: </w:t>
      </w:r>
      <w:r w:rsidRPr="000D76F3">
        <w:rPr>
          <w:lang w:val="hr-HR"/>
        </w:rPr>
        <w:t xml:space="preserve">15 dana; </w:t>
      </w:r>
      <w:r w:rsidR="00732526" w:rsidRPr="000D76F3">
        <w:rPr>
          <w:lang w:val="hr-HR"/>
        </w:rPr>
        <w:t>m</w:t>
      </w:r>
      <w:r w:rsidRPr="000D76F3">
        <w:rPr>
          <w:lang w:val="hr-HR"/>
        </w:rPr>
        <w:t>lijeko:</w:t>
      </w:r>
      <w:r w:rsidR="00174FAE">
        <w:rPr>
          <w:lang w:val="hr-HR"/>
        </w:rPr>
        <w:t xml:space="preserve"> </w:t>
      </w:r>
      <w:r w:rsidRPr="000D76F3">
        <w:rPr>
          <w:lang w:val="hr-HR"/>
        </w:rPr>
        <w:t>5 dana</w:t>
      </w:r>
    </w:p>
    <w:p w14:paraId="1D9838CF" w14:textId="77777777" w:rsidR="00274589" w:rsidRPr="000D76F3" w:rsidRDefault="00274589" w:rsidP="00174FAE">
      <w:pPr>
        <w:pStyle w:val="BodyText"/>
        <w:tabs>
          <w:tab w:val="left" w:pos="1134"/>
          <w:tab w:val="left" w:pos="1980"/>
          <w:tab w:val="left" w:pos="2977"/>
          <w:tab w:val="left" w:pos="3544"/>
          <w:tab w:val="left" w:pos="5245"/>
        </w:tabs>
        <w:jc w:val="left"/>
        <w:rPr>
          <w:lang w:val="hr-HR"/>
        </w:rPr>
      </w:pPr>
      <w:r w:rsidRPr="00174FAE">
        <w:rPr>
          <w:bCs/>
          <w:u w:val="single"/>
          <w:lang w:val="hr-HR"/>
        </w:rPr>
        <w:t>Svinje:</w:t>
      </w:r>
      <w:r w:rsidRPr="000D76F3">
        <w:rPr>
          <w:b/>
          <w:bCs/>
          <w:lang w:val="hr-HR"/>
        </w:rPr>
        <w:t xml:space="preserve"> </w:t>
      </w:r>
      <w:r w:rsidRPr="000D76F3">
        <w:rPr>
          <w:b/>
          <w:bCs/>
          <w:lang w:val="hr-HR"/>
        </w:rPr>
        <w:tab/>
      </w:r>
      <w:r w:rsidRPr="000D76F3">
        <w:rPr>
          <w:lang w:val="hr-HR"/>
        </w:rPr>
        <w:t>Meso i jestive iznutrice:</w:t>
      </w:r>
      <w:r w:rsidR="00174FAE">
        <w:rPr>
          <w:lang w:val="hr-HR"/>
        </w:rPr>
        <w:t xml:space="preserve"> </w:t>
      </w:r>
      <w:r w:rsidRPr="000D76F3">
        <w:rPr>
          <w:lang w:val="hr-HR"/>
        </w:rPr>
        <w:t>5 dana</w:t>
      </w:r>
    </w:p>
    <w:p w14:paraId="73C80CA0" w14:textId="77777777" w:rsidR="00274589" w:rsidRPr="000D76F3" w:rsidRDefault="00274589" w:rsidP="00174FAE">
      <w:pPr>
        <w:pStyle w:val="BodyText"/>
        <w:tabs>
          <w:tab w:val="left" w:pos="1134"/>
          <w:tab w:val="left" w:pos="1980"/>
          <w:tab w:val="left" w:pos="2977"/>
          <w:tab w:val="left" w:pos="3544"/>
          <w:tab w:val="left" w:pos="5245"/>
        </w:tabs>
        <w:jc w:val="left"/>
        <w:rPr>
          <w:lang w:val="hr-HR"/>
        </w:rPr>
      </w:pPr>
      <w:r w:rsidRPr="00174FAE">
        <w:rPr>
          <w:bCs/>
          <w:u w:val="single"/>
          <w:lang w:val="hr-HR"/>
        </w:rPr>
        <w:t>Konji:</w:t>
      </w:r>
      <w:r w:rsidRPr="000D76F3">
        <w:rPr>
          <w:b/>
          <w:bCs/>
          <w:lang w:val="hr-HR"/>
        </w:rPr>
        <w:t xml:space="preserve"> </w:t>
      </w:r>
      <w:r w:rsidRPr="000D76F3">
        <w:rPr>
          <w:b/>
          <w:bCs/>
          <w:lang w:val="hr-HR"/>
        </w:rPr>
        <w:tab/>
      </w:r>
      <w:r w:rsidR="00732526" w:rsidRPr="000D76F3">
        <w:rPr>
          <w:bCs/>
          <w:lang w:val="hr-HR"/>
        </w:rPr>
        <w:t>M</w:t>
      </w:r>
      <w:r w:rsidRPr="000D76F3">
        <w:rPr>
          <w:lang w:val="hr-HR"/>
        </w:rPr>
        <w:t>eso i jestive iznutrice:</w:t>
      </w:r>
      <w:r w:rsidR="00174FAE">
        <w:rPr>
          <w:lang w:val="hr-HR"/>
        </w:rPr>
        <w:t xml:space="preserve"> </w:t>
      </w:r>
      <w:r w:rsidRPr="000D76F3">
        <w:rPr>
          <w:lang w:val="hr-HR"/>
        </w:rPr>
        <w:t>5 dana</w:t>
      </w:r>
    </w:p>
    <w:p w14:paraId="5C995580" w14:textId="77777777" w:rsidR="00274589" w:rsidRPr="000D76F3" w:rsidRDefault="00274589" w:rsidP="00174FAE">
      <w:pPr>
        <w:pStyle w:val="EndnoteText"/>
        <w:tabs>
          <w:tab w:val="clear" w:pos="567"/>
        </w:tabs>
        <w:jc w:val="left"/>
        <w:rPr>
          <w:lang w:val="hr-HR"/>
        </w:rPr>
      </w:pPr>
      <w:r w:rsidRPr="000D76F3">
        <w:rPr>
          <w:lang w:val="hr-HR"/>
        </w:rPr>
        <w:t>Nije odobrena primjena u konja koji proizvode mlijeko za ljudsku uporabu.</w:t>
      </w:r>
    </w:p>
    <w:p w14:paraId="0172079D" w14:textId="77777777" w:rsidR="00274589" w:rsidRPr="000D76F3" w:rsidRDefault="00274589" w:rsidP="00174FAE">
      <w:pPr>
        <w:pStyle w:val="EndnoteText"/>
        <w:tabs>
          <w:tab w:val="clear" w:pos="567"/>
        </w:tabs>
        <w:jc w:val="left"/>
        <w:rPr>
          <w:lang w:val="hr-HR"/>
        </w:rPr>
      </w:pPr>
    </w:p>
    <w:p w14:paraId="0E9ACC08" w14:textId="77777777" w:rsidR="00274589" w:rsidRPr="000D76F3" w:rsidRDefault="00274589" w:rsidP="00174FAE">
      <w:pPr>
        <w:spacing w:line="240" w:lineRule="auto"/>
        <w:jc w:val="left"/>
      </w:pPr>
    </w:p>
    <w:p w14:paraId="63921902" w14:textId="77777777" w:rsidR="00274589" w:rsidRPr="000D76F3" w:rsidRDefault="00274589" w:rsidP="00174FAE">
      <w:pPr>
        <w:spacing w:line="240" w:lineRule="auto"/>
        <w:ind w:left="567" w:hanging="567"/>
        <w:jc w:val="left"/>
      </w:pPr>
      <w:r w:rsidRPr="000D76F3">
        <w:rPr>
          <w:b/>
          <w:bCs/>
        </w:rPr>
        <w:t>5.</w:t>
      </w:r>
      <w:r w:rsidRPr="000D76F3">
        <w:rPr>
          <w:b/>
          <w:bCs/>
        </w:rPr>
        <w:tab/>
        <w:t>FARMAKOLOŠKA SVOJSTVA</w:t>
      </w:r>
    </w:p>
    <w:p w14:paraId="76D65FB7" w14:textId="77777777" w:rsidR="00274589" w:rsidRPr="000D76F3" w:rsidRDefault="00274589" w:rsidP="00174FAE">
      <w:pPr>
        <w:spacing w:line="240" w:lineRule="auto"/>
        <w:ind w:left="567" w:hanging="567"/>
        <w:jc w:val="left"/>
      </w:pPr>
    </w:p>
    <w:p w14:paraId="1922ECEA" w14:textId="77777777" w:rsidR="00274589" w:rsidRPr="000D76F3" w:rsidRDefault="00274589" w:rsidP="00174FAE">
      <w:pPr>
        <w:tabs>
          <w:tab w:val="clear" w:pos="567"/>
          <w:tab w:val="left" w:pos="2880"/>
        </w:tabs>
        <w:spacing w:line="240" w:lineRule="auto"/>
        <w:ind w:left="567" w:hanging="567"/>
        <w:jc w:val="left"/>
      </w:pPr>
      <w:r w:rsidRPr="000D76F3">
        <w:t xml:space="preserve">Farmakoterapijska </w:t>
      </w:r>
      <w:r w:rsidR="00D52F70" w:rsidRPr="000D76F3">
        <w:t>grupa</w:t>
      </w:r>
      <w:r w:rsidRPr="000D76F3">
        <w:t xml:space="preserve">: </w:t>
      </w:r>
      <w:r w:rsidR="00732526" w:rsidRPr="000D76F3">
        <w:t>p</w:t>
      </w:r>
      <w:r w:rsidRPr="000D76F3">
        <w:t>rotuupalni i protureumatski proizvodi, nesteroidi (oksikami)</w:t>
      </w:r>
    </w:p>
    <w:p w14:paraId="6BE7832E" w14:textId="77777777" w:rsidR="00274589" w:rsidRPr="000D76F3" w:rsidRDefault="00D52F70" w:rsidP="00174FAE">
      <w:pPr>
        <w:tabs>
          <w:tab w:val="clear" w:pos="567"/>
          <w:tab w:val="left" w:pos="2880"/>
        </w:tabs>
        <w:spacing w:line="240" w:lineRule="auto"/>
        <w:ind w:left="567" w:hanging="567"/>
        <w:jc w:val="left"/>
      </w:pPr>
      <w:r w:rsidRPr="000D76F3">
        <w:t>ATC</w:t>
      </w:r>
      <w:r w:rsidR="00274589" w:rsidRPr="000D76F3">
        <w:t>vet kod: QM01AC06</w:t>
      </w:r>
    </w:p>
    <w:p w14:paraId="2BA06211" w14:textId="77777777" w:rsidR="00274589" w:rsidRPr="000D76F3" w:rsidRDefault="00274589" w:rsidP="00174FAE">
      <w:pPr>
        <w:spacing w:line="240" w:lineRule="auto"/>
        <w:jc w:val="left"/>
        <w:rPr>
          <w:b/>
          <w:bCs/>
        </w:rPr>
      </w:pPr>
    </w:p>
    <w:p w14:paraId="42DEDE72" w14:textId="77777777" w:rsidR="00274589" w:rsidRPr="000D76F3" w:rsidRDefault="00274589" w:rsidP="00174FAE">
      <w:pPr>
        <w:spacing w:line="240" w:lineRule="auto"/>
        <w:jc w:val="left"/>
      </w:pPr>
      <w:r w:rsidRPr="000D76F3">
        <w:rPr>
          <w:b/>
          <w:bCs/>
        </w:rPr>
        <w:t>5.1</w:t>
      </w:r>
      <w:r w:rsidRPr="000D76F3">
        <w:rPr>
          <w:b/>
          <w:bCs/>
        </w:rPr>
        <w:tab/>
        <w:t>Farmakodinamička svojstva</w:t>
      </w:r>
    </w:p>
    <w:p w14:paraId="7B08A50F" w14:textId="77777777" w:rsidR="00274589" w:rsidRPr="000D76F3" w:rsidRDefault="00274589" w:rsidP="00174FAE">
      <w:pPr>
        <w:spacing w:line="240" w:lineRule="auto"/>
        <w:jc w:val="left"/>
      </w:pPr>
    </w:p>
    <w:p w14:paraId="15B13500" w14:textId="77777777" w:rsidR="00274589" w:rsidRPr="000D76F3" w:rsidRDefault="00274589" w:rsidP="00174FAE">
      <w:pPr>
        <w:spacing w:line="240" w:lineRule="auto"/>
        <w:jc w:val="left"/>
      </w:pPr>
      <w:r w:rsidRPr="000D76F3">
        <w:t>Meloksikam je nesteroidni protuupalni lijek (NSAID) iz skupine oksikama koji djeluje kočenjem sinteze prostaglandina, čime se postižu pro</w:t>
      </w:r>
      <w:r w:rsidR="001B2F11" w:rsidRPr="000D76F3">
        <w:t>t</w:t>
      </w:r>
      <w:r w:rsidRPr="000D76F3">
        <w:t>uupalni, antieksudativni, analgetički i antipiretički učinci.</w:t>
      </w:r>
      <w:r w:rsidR="00691E46" w:rsidRPr="000D76F3">
        <w:t xml:space="preserve"> </w:t>
      </w:r>
      <w:r w:rsidRPr="000D76F3">
        <w:t>Smanjuje infiltraciju leukocita u upaljeno tkivo. Osim toga, u manjoj mjeri inhibira kolagenom potaknuto nakupljanje trombocita. Meloksikam ima također svojstva protiv endotoksičnosti, jer se pokazalo da koči proizvodnju tromboksana B</w:t>
      </w:r>
      <w:r w:rsidRPr="000D76F3">
        <w:rPr>
          <w:vertAlign w:val="subscript"/>
        </w:rPr>
        <w:t>2</w:t>
      </w:r>
      <w:r w:rsidRPr="000D76F3">
        <w:t xml:space="preserve"> potaknutog unosom endotoksina </w:t>
      </w:r>
      <w:r w:rsidRPr="000D76F3">
        <w:rPr>
          <w:i/>
          <w:iCs/>
        </w:rPr>
        <w:t>E. coli</w:t>
      </w:r>
      <w:r w:rsidRPr="000D76F3">
        <w:t xml:space="preserve"> u teladi</w:t>
      </w:r>
      <w:r w:rsidR="00732526" w:rsidRPr="000D76F3">
        <w:t xml:space="preserve">, u krava u razdoblju </w:t>
      </w:r>
      <w:r w:rsidRPr="000D76F3">
        <w:t xml:space="preserve">laktacije i </w:t>
      </w:r>
      <w:r w:rsidR="00732526" w:rsidRPr="000D76F3">
        <w:t xml:space="preserve">u </w:t>
      </w:r>
      <w:r w:rsidRPr="000D76F3">
        <w:t>svinja.</w:t>
      </w:r>
    </w:p>
    <w:p w14:paraId="4A4B00EA" w14:textId="77777777" w:rsidR="00274589" w:rsidRPr="000D76F3" w:rsidRDefault="00274589" w:rsidP="00174FAE">
      <w:pPr>
        <w:spacing w:line="240" w:lineRule="auto"/>
        <w:jc w:val="left"/>
      </w:pPr>
    </w:p>
    <w:p w14:paraId="3A6EE886" w14:textId="77777777" w:rsidR="00274589" w:rsidRPr="000D76F3" w:rsidRDefault="00274589" w:rsidP="00174FAE">
      <w:pPr>
        <w:spacing w:line="240" w:lineRule="auto"/>
        <w:jc w:val="left"/>
      </w:pPr>
      <w:r w:rsidRPr="000D76F3">
        <w:rPr>
          <w:b/>
          <w:bCs/>
        </w:rPr>
        <w:t>5.2</w:t>
      </w:r>
      <w:r w:rsidRPr="000D76F3">
        <w:rPr>
          <w:b/>
          <w:bCs/>
        </w:rPr>
        <w:tab/>
        <w:t>Farmakokinetički podaci</w:t>
      </w:r>
    </w:p>
    <w:p w14:paraId="4BDB3C83" w14:textId="77777777" w:rsidR="00274589" w:rsidRPr="000D76F3" w:rsidRDefault="00274589" w:rsidP="00174FAE">
      <w:pPr>
        <w:spacing w:line="240" w:lineRule="auto"/>
        <w:jc w:val="left"/>
      </w:pPr>
    </w:p>
    <w:p w14:paraId="34AD53A5" w14:textId="77777777" w:rsidR="00274589" w:rsidRPr="000D76F3" w:rsidRDefault="00274589" w:rsidP="00174FAE">
      <w:pPr>
        <w:spacing w:line="240" w:lineRule="auto"/>
        <w:jc w:val="left"/>
        <w:rPr>
          <w:u w:val="single"/>
        </w:rPr>
      </w:pPr>
      <w:r w:rsidRPr="000D76F3">
        <w:rPr>
          <w:u w:val="single"/>
        </w:rPr>
        <w:t>Apsorpcija</w:t>
      </w:r>
    </w:p>
    <w:p w14:paraId="786EA38D" w14:textId="77777777" w:rsidR="00274589" w:rsidRPr="000D76F3" w:rsidRDefault="00274589" w:rsidP="00174FAE">
      <w:pPr>
        <w:spacing w:line="240" w:lineRule="auto"/>
        <w:jc w:val="left"/>
      </w:pPr>
      <w:r w:rsidRPr="000D76F3">
        <w:t xml:space="preserve">Nakon jedne </w:t>
      </w:r>
      <w:r w:rsidR="0091202F">
        <w:t>subk</w:t>
      </w:r>
      <w:r w:rsidR="005977A5" w:rsidRPr="000D76F3">
        <w:t xml:space="preserve">utane </w:t>
      </w:r>
      <w:r w:rsidRPr="000D76F3">
        <w:t>doze od 0,5 mg meloksikama/kg, vrijednosti C</w:t>
      </w:r>
      <w:r w:rsidRPr="000D76F3">
        <w:rPr>
          <w:vertAlign w:val="subscript"/>
        </w:rPr>
        <w:t>max</w:t>
      </w:r>
      <w:r w:rsidR="009C1D3E" w:rsidRPr="000D76F3">
        <w:rPr>
          <w:vertAlign w:val="subscript"/>
        </w:rPr>
        <w:t xml:space="preserve"> </w:t>
      </w:r>
      <w:r w:rsidRPr="000D76F3">
        <w:t xml:space="preserve">od 2,1 µg/ml postignute su nakon 7,7 sati u mladih goveda, a od 2,7 µg/ml nakon 4 sata u krava u razdoblju laktacije. </w:t>
      </w:r>
    </w:p>
    <w:p w14:paraId="4785446B" w14:textId="77777777" w:rsidR="00274589" w:rsidRPr="000D76F3" w:rsidRDefault="00274589" w:rsidP="00174FAE">
      <w:pPr>
        <w:spacing w:line="240" w:lineRule="auto"/>
        <w:jc w:val="left"/>
      </w:pPr>
      <w:r w:rsidRPr="000D76F3">
        <w:lastRenderedPageBreak/>
        <w:t>Nakon dvije intramuskularne doze od 0,4 mg meloksikama/kg, vrijednost C</w:t>
      </w:r>
      <w:r w:rsidRPr="000D76F3">
        <w:rPr>
          <w:vertAlign w:val="subscript"/>
        </w:rPr>
        <w:t>max</w:t>
      </w:r>
      <w:r w:rsidRPr="000D76F3">
        <w:t xml:space="preserve"> od 1,9 µg/ml dosegnuta je u svinja nakon 1 sata.</w:t>
      </w:r>
    </w:p>
    <w:p w14:paraId="5E9EA1CC" w14:textId="77777777" w:rsidR="00274589" w:rsidRPr="000D76F3" w:rsidRDefault="00274589" w:rsidP="00174FAE">
      <w:pPr>
        <w:spacing w:line="240" w:lineRule="auto"/>
        <w:jc w:val="left"/>
      </w:pPr>
    </w:p>
    <w:p w14:paraId="06B202A7" w14:textId="77777777" w:rsidR="00274589" w:rsidRPr="000D76F3" w:rsidRDefault="00813A60" w:rsidP="00CE7915">
      <w:pPr>
        <w:spacing w:line="240" w:lineRule="auto"/>
        <w:jc w:val="left"/>
      </w:pPr>
      <w:r w:rsidRPr="000D76F3">
        <w:rPr>
          <w:u w:val="single"/>
        </w:rPr>
        <w:t>Raspodjela</w:t>
      </w:r>
    </w:p>
    <w:p w14:paraId="761C7796" w14:textId="77777777" w:rsidR="00274589" w:rsidRPr="000D76F3" w:rsidRDefault="00274589" w:rsidP="00CE7915">
      <w:pPr>
        <w:pStyle w:val="BodyTextIndent"/>
        <w:ind w:left="0"/>
        <w:jc w:val="left"/>
        <w:rPr>
          <w:rFonts w:ascii="Times New Roman" w:hAnsi="Times New Roman"/>
          <w:lang w:val="hr-HR"/>
        </w:rPr>
      </w:pPr>
      <w:r w:rsidRPr="000D76F3">
        <w:rPr>
          <w:rFonts w:ascii="Times New Roman" w:hAnsi="Times New Roman"/>
          <w:lang w:val="hr-HR"/>
        </w:rPr>
        <w:t xml:space="preserve">Više od 98% meloksikama vezano je na bjelančevine plazme. Najviše koncentracije meloksikama naći će se u jetri i bubregu. Relativno niske koncentracije mogu se naći u </w:t>
      </w:r>
      <w:r w:rsidR="001174A4" w:rsidRPr="000D76F3">
        <w:rPr>
          <w:rFonts w:ascii="Times New Roman" w:hAnsi="Times New Roman"/>
          <w:lang w:val="hr-HR"/>
        </w:rPr>
        <w:t xml:space="preserve">poprečnoprugastim mišićima </w:t>
      </w:r>
      <w:r w:rsidR="008701EB" w:rsidRPr="000D76F3">
        <w:rPr>
          <w:rFonts w:ascii="Times New Roman" w:hAnsi="Times New Roman"/>
          <w:lang w:val="hr-HR"/>
        </w:rPr>
        <w:t>(skeletni mišići)</w:t>
      </w:r>
      <w:r w:rsidRPr="000D76F3">
        <w:rPr>
          <w:rFonts w:ascii="Times New Roman" w:hAnsi="Times New Roman"/>
          <w:lang w:val="hr-HR"/>
        </w:rPr>
        <w:t xml:space="preserve"> i masnom tkivu.</w:t>
      </w:r>
    </w:p>
    <w:p w14:paraId="3D24BB2A" w14:textId="77777777" w:rsidR="00274589" w:rsidRPr="000D76F3" w:rsidRDefault="00274589" w:rsidP="00174FAE">
      <w:pPr>
        <w:spacing w:line="240" w:lineRule="auto"/>
        <w:jc w:val="left"/>
      </w:pPr>
    </w:p>
    <w:p w14:paraId="452D15E5" w14:textId="77777777" w:rsidR="00274589" w:rsidRPr="000D76F3" w:rsidRDefault="00274589" w:rsidP="00174FAE">
      <w:pPr>
        <w:spacing w:line="240" w:lineRule="auto"/>
        <w:jc w:val="left"/>
        <w:rPr>
          <w:u w:val="single"/>
        </w:rPr>
      </w:pPr>
      <w:r w:rsidRPr="000D76F3">
        <w:rPr>
          <w:u w:val="single"/>
        </w:rPr>
        <w:t>Metabolizam</w:t>
      </w:r>
    </w:p>
    <w:p w14:paraId="6DADD1A6" w14:textId="77777777" w:rsidR="00274589" w:rsidRPr="000D76F3" w:rsidRDefault="00274589" w:rsidP="00174FAE">
      <w:pPr>
        <w:pStyle w:val="BodyText"/>
        <w:jc w:val="left"/>
        <w:rPr>
          <w:lang w:val="hr-HR"/>
        </w:rPr>
      </w:pPr>
      <w:r w:rsidRPr="000D76F3">
        <w:rPr>
          <w:snapToGrid w:val="0"/>
          <w:lang w:val="hr-HR" w:eastAsia="de-DE"/>
        </w:rPr>
        <w:t xml:space="preserve">Meloksikam se najvećim dijelom nađe u plazmi. U goveda, meloksikam </w:t>
      </w:r>
      <w:r w:rsidR="00056630" w:rsidRPr="000D76F3">
        <w:rPr>
          <w:snapToGrid w:val="0"/>
          <w:lang w:val="hr-HR" w:eastAsia="de-DE"/>
        </w:rPr>
        <w:t>se također velikim dijelom izluči u mlijeko i žuč</w:t>
      </w:r>
      <w:r w:rsidRPr="000D76F3">
        <w:rPr>
          <w:snapToGrid w:val="0"/>
          <w:lang w:val="hr-HR" w:eastAsia="de-DE"/>
        </w:rPr>
        <w:t>, dok mokraća sadrži samo tragove ishodišnog spoja. U svinja, žuč i mokraća sadrže samo tragove ishodišnog spoja.</w:t>
      </w:r>
      <w:r w:rsidRPr="000D76F3">
        <w:rPr>
          <w:lang w:val="hr-HR"/>
        </w:rPr>
        <w:t xml:space="preserve"> Meloksikam se metabolizira u alkohol, derivat kiseline i u nekoliko polarnih metabolita. Svi osnovni metaboliti pokazali su se farmakološki neaktivnima. Metabolizam u konja nije istraživan.</w:t>
      </w:r>
    </w:p>
    <w:p w14:paraId="4050B6E1" w14:textId="77777777" w:rsidR="00274589" w:rsidRPr="000D76F3" w:rsidRDefault="00274589" w:rsidP="00174FAE">
      <w:pPr>
        <w:spacing w:line="240" w:lineRule="auto"/>
        <w:jc w:val="left"/>
      </w:pPr>
    </w:p>
    <w:p w14:paraId="7384AD07" w14:textId="77777777" w:rsidR="00274589" w:rsidRPr="000D76F3" w:rsidRDefault="00274589" w:rsidP="00174FAE">
      <w:pPr>
        <w:spacing w:line="240" w:lineRule="auto"/>
        <w:jc w:val="left"/>
        <w:rPr>
          <w:u w:val="single"/>
        </w:rPr>
      </w:pPr>
      <w:r w:rsidRPr="000D76F3">
        <w:rPr>
          <w:u w:val="single"/>
        </w:rPr>
        <w:t>Eliminacija</w:t>
      </w:r>
    </w:p>
    <w:p w14:paraId="43EED6D6" w14:textId="77777777" w:rsidR="00274589" w:rsidRPr="000D76F3" w:rsidRDefault="00274589" w:rsidP="00174FAE">
      <w:pPr>
        <w:pStyle w:val="BodyTextIndent2"/>
        <w:tabs>
          <w:tab w:val="clear" w:pos="567"/>
        </w:tabs>
        <w:spacing w:line="240" w:lineRule="auto"/>
        <w:ind w:left="0" w:firstLine="0"/>
        <w:jc w:val="left"/>
        <w:rPr>
          <w:b w:val="0"/>
          <w:bCs w:val="0"/>
          <w:lang w:val="hr-HR"/>
        </w:rPr>
      </w:pPr>
      <w:r w:rsidRPr="000D76F3">
        <w:rPr>
          <w:b w:val="0"/>
          <w:bCs w:val="0"/>
          <w:lang w:val="hr-HR"/>
        </w:rPr>
        <w:t xml:space="preserve">Nakon </w:t>
      </w:r>
      <w:r w:rsidR="0091202F">
        <w:rPr>
          <w:b w:val="0"/>
          <w:bCs w:val="0"/>
          <w:lang w:val="hr-HR"/>
        </w:rPr>
        <w:t>subk</w:t>
      </w:r>
      <w:r w:rsidR="005977A5" w:rsidRPr="000D76F3">
        <w:rPr>
          <w:b w:val="0"/>
          <w:bCs w:val="0"/>
          <w:lang w:val="hr-HR"/>
        </w:rPr>
        <w:t xml:space="preserve">utane </w:t>
      </w:r>
      <w:r w:rsidRPr="000D76F3">
        <w:rPr>
          <w:b w:val="0"/>
          <w:bCs w:val="0"/>
          <w:lang w:val="hr-HR"/>
        </w:rPr>
        <w:t>injekcije, poluživot izlučivanja meloksikama iznosi 26 sati u mladih goveda, a 17,5</w:t>
      </w:r>
      <w:r w:rsidR="006D4E3F" w:rsidRPr="000D76F3">
        <w:rPr>
          <w:b w:val="0"/>
          <w:bCs w:val="0"/>
          <w:lang w:val="hr-HR"/>
        </w:rPr>
        <w:t> </w:t>
      </w:r>
      <w:r w:rsidRPr="000D76F3">
        <w:rPr>
          <w:b w:val="0"/>
          <w:bCs w:val="0"/>
          <w:lang w:val="hr-HR"/>
        </w:rPr>
        <w:t xml:space="preserve">sati u krava u razdoblju laktacije. </w:t>
      </w:r>
    </w:p>
    <w:p w14:paraId="3CB49BCC" w14:textId="77777777" w:rsidR="00274589" w:rsidRPr="000D76F3" w:rsidRDefault="00274589" w:rsidP="00174FAE">
      <w:pPr>
        <w:pStyle w:val="BodyTextIndent2"/>
        <w:spacing w:line="240" w:lineRule="auto"/>
        <w:ind w:left="0" w:firstLine="0"/>
        <w:jc w:val="left"/>
        <w:rPr>
          <w:b w:val="0"/>
          <w:bCs w:val="0"/>
          <w:lang w:val="hr-HR"/>
        </w:rPr>
      </w:pPr>
    </w:p>
    <w:p w14:paraId="77C9A298" w14:textId="77777777" w:rsidR="00274589" w:rsidRPr="000D76F3" w:rsidRDefault="00274589" w:rsidP="00174FAE">
      <w:pPr>
        <w:pStyle w:val="BodyTextIndent2"/>
        <w:spacing w:line="240" w:lineRule="auto"/>
        <w:ind w:left="0" w:firstLine="0"/>
        <w:jc w:val="left"/>
        <w:rPr>
          <w:b w:val="0"/>
          <w:bCs w:val="0"/>
          <w:lang w:val="hr-HR"/>
        </w:rPr>
      </w:pPr>
      <w:r w:rsidRPr="000D76F3">
        <w:rPr>
          <w:b w:val="0"/>
          <w:bCs w:val="0"/>
          <w:lang w:val="hr-HR"/>
        </w:rPr>
        <w:t>U svinja, nakon intramuskularne primjene, prosječni poluživot uklanjanja iz plazme iznosi približno 2,5 sat</w:t>
      </w:r>
      <w:r w:rsidR="00732526" w:rsidRPr="000D76F3">
        <w:rPr>
          <w:b w:val="0"/>
          <w:bCs w:val="0"/>
          <w:lang w:val="hr-HR"/>
        </w:rPr>
        <w:t>a</w:t>
      </w:r>
      <w:r w:rsidRPr="000D76F3">
        <w:rPr>
          <w:b w:val="0"/>
          <w:bCs w:val="0"/>
          <w:lang w:val="hr-HR"/>
        </w:rPr>
        <w:t>.</w:t>
      </w:r>
    </w:p>
    <w:p w14:paraId="0D6F97FC" w14:textId="77777777" w:rsidR="00274589" w:rsidRPr="000D76F3" w:rsidRDefault="00274589" w:rsidP="00174FAE">
      <w:pPr>
        <w:pStyle w:val="BodyTextIndent2"/>
        <w:spacing w:line="240" w:lineRule="auto"/>
        <w:ind w:left="0" w:firstLine="0"/>
        <w:jc w:val="left"/>
        <w:rPr>
          <w:b w:val="0"/>
          <w:bCs w:val="0"/>
          <w:lang w:val="hr-HR"/>
        </w:rPr>
      </w:pPr>
    </w:p>
    <w:p w14:paraId="0D264E48" w14:textId="77777777" w:rsidR="00274589" w:rsidRPr="000D76F3" w:rsidRDefault="00274589" w:rsidP="00174FAE">
      <w:pPr>
        <w:pStyle w:val="BodyTextIndent2"/>
        <w:spacing w:line="240" w:lineRule="auto"/>
        <w:ind w:left="0" w:firstLine="0"/>
        <w:jc w:val="left"/>
        <w:rPr>
          <w:b w:val="0"/>
          <w:bCs w:val="0"/>
          <w:lang w:val="hr-HR"/>
        </w:rPr>
      </w:pPr>
      <w:r w:rsidRPr="000D76F3">
        <w:rPr>
          <w:b w:val="0"/>
          <w:bCs w:val="0"/>
          <w:lang w:val="hr-HR"/>
        </w:rPr>
        <w:t>U konja, nakon intravenske injekcije, terminalni poluživot izlučivanja meloksikama iznosi 8,5 sati.</w:t>
      </w:r>
    </w:p>
    <w:p w14:paraId="1195C852" w14:textId="77777777" w:rsidR="00274589" w:rsidRPr="000D76F3" w:rsidRDefault="00274589" w:rsidP="00174FAE">
      <w:pPr>
        <w:pStyle w:val="BodyTextIndent2"/>
        <w:spacing w:line="240" w:lineRule="auto"/>
        <w:ind w:left="0" w:firstLine="0"/>
        <w:jc w:val="left"/>
        <w:rPr>
          <w:b w:val="0"/>
          <w:bCs w:val="0"/>
          <w:lang w:val="hr-HR"/>
        </w:rPr>
      </w:pPr>
    </w:p>
    <w:p w14:paraId="3A32B30D" w14:textId="77777777" w:rsidR="00274589" w:rsidRPr="000D76F3" w:rsidRDefault="00274589" w:rsidP="00174FAE">
      <w:pPr>
        <w:spacing w:line="240" w:lineRule="auto"/>
        <w:jc w:val="left"/>
      </w:pPr>
      <w:r w:rsidRPr="000D76F3">
        <w:t>Otprilike 50% primijenjene doze izlučuje se mokraćom</w:t>
      </w:r>
      <w:r w:rsidR="00732526" w:rsidRPr="000D76F3">
        <w:t>,</w:t>
      </w:r>
      <w:r w:rsidRPr="000D76F3">
        <w:t xml:space="preserve"> a ostatak </w:t>
      </w:r>
      <w:r w:rsidR="00A94382" w:rsidRPr="000D76F3">
        <w:t>izmet</w:t>
      </w:r>
      <w:r w:rsidRPr="000D76F3">
        <w:t>om.</w:t>
      </w:r>
    </w:p>
    <w:p w14:paraId="460BDB94" w14:textId="77777777" w:rsidR="00274589" w:rsidRPr="000D76F3" w:rsidRDefault="00274589" w:rsidP="00174FAE">
      <w:pPr>
        <w:spacing w:line="240" w:lineRule="auto"/>
        <w:jc w:val="left"/>
      </w:pPr>
    </w:p>
    <w:p w14:paraId="4FF39F25" w14:textId="77777777" w:rsidR="00274589" w:rsidRPr="000D76F3" w:rsidRDefault="00274589" w:rsidP="00174FAE">
      <w:pPr>
        <w:spacing w:line="240" w:lineRule="auto"/>
        <w:jc w:val="left"/>
      </w:pPr>
    </w:p>
    <w:p w14:paraId="502D3B3D" w14:textId="77777777" w:rsidR="00274589" w:rsidRPr="000D76F3" w:rsidRDefault="00274589" w:rsidP="00174FAE">
      <w:pPr>
        <w:spacing w:line="240" w:lineRule="auto"/>
        <w:ind w:left="567" w:hanging="567"/>
        <w:jc w:val="left"/>
      </w:pPr>
      <w:r w:rsidRPr="000D76F3">
        <w:rPr>
          <w:b/>
          <w:bCs/>
        </w:rPr>
        <w:t>6.</w:t>
      </w:r>
      <w:r w:rsidRPr="000D76F3">
        <w:rPr>
          <w:b/>
          <w:bCs/>
        </w:rPr>
        <w:tab/>
        <w:t>FARMACEUTSKI PODACI</w:t>
      </w:r>
    </w:p>
    <w:p w14:paraId="7246631B" w14:textId="77777777" w:rsidR="00274589" w:rsidRPr="000D76F3" w:rsidRDefault="00274589" w:rsidP="00174FAE">
      <w:pPr>
        <w:spacing w:line="240" w:lineRule="auto"/>
        <w:jc w:val="left"/>
      </w:pPr>
    </w:p>
    <w:p w14:paraId="1154FBBF" w14:textId="77777777" w:rsidR="00274589" w:rsidRPr="000D76F3" w:rsidRDefault="00274589" w:rsidP="00174FAE">
      <w:pPr>
        <w:numPr>
          <w:ilvl w:val="1"/>
          <w:numId w:val="16"/>
        </w:numPr>
        <w:spacing w:line="240" w:lineRule="auto"/>
        <w:jc w:val="left"/>
        <w:rPr>
          <w:b/>
          <w:bCs/>
        </w:rPr>
      </w:pPr>
      <w:r w:rsidRPr="000D76F3">
        <w:rPr>
          <w:b/>
          <w:bCs/>
        </w:rPr>
        <w:t>Popis pomoćnih tvari</w:t>
      </w:r>
    </w:p>
    <w:p w14:paraId="044A8876" w14:textId="77777777" w:rsidR="00274589" w:rsidRPr="000D76F3" w:rsidRDefault="00274589" w:rsidP="00174FAE">
      <w:pPr>
        <w:tabs>
          <w:tab w:val="clear" w:pos="567"/>
        </w:tabs>
        <w:spacing w:line="240" w:lineRule="auto"/>
        <w:jc w:val="left"/>
      </w:pPr>
    </w:p>
    <w:p w14:paraId="3A61C194" w14:textId="77777777" w:rsidR="00274589" w:rsidRPr="000D76F3" w:rsidRDefault="00274589" w:rsidP="00174FAE">
      <w:pPr>
        <w:tabs>
          <w:tab w:val="clear" w:pos="567"/>
        </w:tabs>
        <w:spacing w:line="240" w:lineRule="auto"/>
        <w:jc w:val="left"/>
      </w:pPr>
      <w:r w:rsidRPr="000D76F3">
        <w:t xml:space="preserve">etanol </w:t>
      </w:r>
    </w:p>
    <w:p w14:paraId="534C12C5" w14:textId="77777777" w:rsidR="00274589" w:rsidRPr="000D76F3" w:rsidRDefault="00DA5492" w:rsidP="00174FAE">
      <w:pPr>
        <w:tabs>
          <w:tab w:val="clear" w:pos="567"/>
        </w:tabs>
        <w:spacing w:line="240" w:lineRule="auto"/>
        <w:jc w:val="left"/>
      </w:pPr>
      <w:r w:rsidRPr="000D76F3">
        <w:t>p</w:t>
      </w:r>
      <w:r w:rsidR="00274589" w:rsidRPr="000D76F3">
        <w:t>oloksamer 188</w:t>
      </w:r>
    </w:p>
    <w:p w14:paraId="2878FEC3" w14:textId="77777777" w:rsidR="00274589" w:rsidRPr="000D76F3" w:rsidRDefault="00DA5492" w:rsidP="00174FAE">
      <w:pPr>
        <w:tabs>
          <w:tab w:val="clear" w:pos="567"/>
        </w:tabs>
        <w:spacing w:line="240" w:lineRule="auto"/>
        <w:jc w:val="left"/>
      </w:pPr>
      <w:r w:rsidRPr="000D76F3">
        <w:rPr>
          <w:snapToGrid w:val="0"/>
        </w:rPr>
        <w:t>m</w:t>
      </w:r>
      <w:r w:rsidR="00274589" w:rsidRPr="000D76F3">
        <w:rPr>
          <w:snapToGrid w:val="0"/>
        </w:rPr>
        <w:t>akrogol 300</w:t>
      </w:r>
    </w:p>
    <w:p w14:paraId="44D24798" w14:textId="77777777" w:rsidR="00274589" w:rsidRPr="000D76F3" w:rsidRDefault="00274589" w:rsidP="00174FAE">
      <w:pPr>
        <w:tabs>
          <w:tab w:val="clear" w:pos="567"/>
        </w:tabs>
        <w:spacing w:line="240" w:lineRule="auto"/>
        <w:jc w:val="left"/>
      </w:pPr>
      <w:r w:rsidRPr="000D76F3">
        <w:t>glicin</w:t>
      </w:r>
    </w:p>
    <w:p w14:paraId="52117A5E" w14:textId="77777777" w:rsidR="00274589" w:rsidRPr="000D76F3" w:rsidRDefault="00DA5492" w:rsidP="00174FAE">
      <w:pPr>
        <w:tabs>
          <w:tab w:val="clear" w:pos="567"/>
        </w:tabs>
        <w:spacing w:line="240" w:lineRule="auto"/>
        <w:jc w:val="left"/>
      </w:pPr>
      <w:r w:rsidRPr="000D76F3">
        <w:rPr>
          <w:snapToGrid w:val="0"/>
        </w:rPr>
        <w:t>d</w:t>
      </w:r>
      <w:r w:rsidR="00274589" w:rsidRPr="000D76F3">
        <w:rPr>
          <w:snapToGrid w:val="0"/>
        </w:rPr>
        <w:t>inatrijev edetat</w:t>
      </w:r>
    </w:p>
    <w:p w14:paraId="0390546D" w14:textId="77777777" w:rsidR="00274589" w:rsidRPr="000D76F3" w:rsidRDefault="00DA5492" w:rsidP="00174FAE">
      <w:pPr>
        <w:tabs>
          <w:tab w:val="clear" w:pos="567"/>
        </w:tabs>
        <w:spacing w:line="240" w:lineRule="auto"/>
        <w:jc w:val="left"/>
      </w:pPr>
      <w:r w:rsidRPr="000D76F3">
        <w:t>n</w:t>
      </w:r>
      <w:r w:rsidR="00274589" w:rsidRPr="000D76F3">
        <w:t>atrijev hidroksid</w:t>
      </w:r>
    </w:p>
    <w:p w14:paraId="530378C4" w14:textId="77777777" w:rsidR="00274589" w:rsidRPr="000D76F3" w:rsidRDefault="00DA5492" w:rsidP="00174FAE">
      <w:pPr>
        <w:tabs>
          <w:tab w:val="clear" w:pos="567"/>
        </w:tabs>
        <w:spacing w:line="240" w:lineRule="auto"/>
        <w:jc w:val="left"/>
      </w:pPr>
      <w:r w:rsidRPr="000D76F3">
        <w:rPr>
          <w:snapToGrid w:val="0"/>
        </w:rPr>
        <w:t>h</w:t>
      </w:r>
      <w:r w:rsidR="00274589" w:rsidRPr="000D76F3">
        <w:rPr>
          <w:snapToGrid w:val="0"/>
        </w:rPr>
        <w:t>idroklorna kiselina</w:t>
      </w:r>
    </w:p>
    <w:p w14:paraId="473CE69F" w14:textId="77777777" w:rsidR="00274589" w:rsidRPr="000D76F3" w:rsidRDefault="00DA5492" w:rsidP="00174FAE">
      <w:pPr>
        <w:tabs>
          <w:tab w:val="clear" w:pos="567"/>
        </w:tabs>
        <w:spacing w:line="240" w:lineRule="auto"/>
        <w:jc w:val="left"/>
      </w:pPr>
      <w:r w:rsidRPr="000D76F3">
        <w:rPr>
          <w:snapToGrid w:val="0"/>
        </w:rPr>
        <w:t>m</w:t>
      </w:r>
      <w:r w:rsidR="00274589" w:rsidRPr="000D76F3">
        <w:rPr>
          <w:snapToGrid w:val="0"/>
        </w:rPr>
        <w:t>eglumin</w:t>
      </w:r>
    </w:p>
    <w:p w14:paraId="06683F6D" w14:textId="77777777" w:rsidR="00274589" w:rsidRPr="000D76F3" w:rsidRDefault="00DA5492" w:rsidP="00174FAE">
      <w:pPr>
        <w:tabs>
          <w:tab w:val="clear" w:pos="567"/>
        </w:tabs>
        <w:spacing w:line="240" w:lineRule="auto"/>
        <w:jc w:val="left"/>
      </w:pPr>
      <w:r w:rsidRPr="000D76F3">
        <w:rPr>
          <w:snapToGrid w:val="0"/>
        </w:rPr>
        <w:t>v</w:t>
      </w:r>
      <w:r w:rsidR="00274589" w:rsidRPr="000D76F3">
        <w:rPr>
          <w:snapToGrid w:val="0"/>
        </w:rPr>
        <w:t>oda za injekcije</w:t>
      </w:r>
    </w:p>
    <w:p w14:paraId="6855EE05" w14:textId="77777777" w:rsidR="00274589" w:rsidRPr="000D76F3" w:rsidRDefault="00274589" w:rsidP="00174FAE">
      <w:pPr>
        <w:spacing w:line="240" w:lineRule="auto"/>
        <w:jc w:val="left"/>
      </w:pPr>
    </w:p>
    <w:p w14:paraId="43992336" w14:textId="77777777" w:rsidR="00274589" w:rsidRPr="000D76F3" w:rsidRDefault="00274589" w:rsidP="00174FAE">
      <w:pPr>
        <w:spacing w:line="240" w:lineRule="auto"/>
        <w:jc w:val="left"/>
      </w:pPr>
      <w:r w:rsidRPr="000D76F3">
        <w:rPr>
          <w:b/>
          <w:bCs/>
        </w:rPr>
        <w:t>6.2</w:t>
      </w:r>
      <w:r w:rsidRPr="000D76F3">
        <w:rPr>
          <w:b/>
          <w:bCs/>
        </w:rPr>
        <w:tab/>
      </w:r>
      <w:r w:rsidR="00FE2B02">
        <w:rPr>
          <w:b/>
          <w:bCs/>
        </w:rPr>
        <w:t>Glavne inkompatibilnosti</w:t>
      </w:r>
      <w:r w:rsidRPr="000D76F3">
        <w:rPr>
          <w:b/>
          <w:bCs/>
        </w:rPr>
        <w:t xml:space="preserve"> </w:t>
      </w:r>
    </w:p>
    <w:p w14:paraId="64E8AFF2" w14:textId="77777777" w:rsidR="00274589" w:rsidRPr="000D76F3" w:rsidRDefault="00274589" w:rsidP="00174FAE">
      <w:pPr>
        <w:spacing w:line="240" w:lineRule="auto"/>
        <w:jc w:val="left"/>
      </w:pPr>
    </w:p>
    <w:p w14:paraId="4DB2D53E" w14:textId="77777777" w:rsidR="00274589" w:rsidRPr="000D76F3" w:rsidRDefault="00274589" w:rsidP="00174FAE">
      <w:pPr>
        <w:spacing w:line="240" w:lineRule="auto"/>
        <w:jc w:val="left"/>
      </w:pPr>
      <w:r w:rsidRPr="000D76F3">
        <w:t>Nisu poznate.</w:t>
      </w:r>
    </w:p>
    <w:p w14:paraId="60AB8ECD" w14:textId="77777777" w:rsidR="00274589" w:rsidRPr="000D76F3" w:rsidRDefault="00274589" w:rsidP="00174FAE">
      <w:pPr>
        <w:spacing w:line="240" w:lineRule="auto"/>
        <w:jc w:val="left"/>
      </w:pPr>
    </w:p>
    <w:p w14:paraId="3092422A" w14:textId="77777777" w:rsidR="00274589" w:rsidRPr="000D76F3" w:rsidRDefault="00274589" w:rsidP="00174FAE">
      <w:pPr>
        <w:spacing w:line="240" w:lineRule="auto"/>
        <w:jc w:val="left"/>
      </w:pPr>
      <w:r w:rsidRPr="000D76F3">
        <w:rPr>
          <w:b/>
          <w:bCs/>
        </w:rPr>
        <w:t>6.3</w:t>
      </w:r>
      <w:r w:rsidRPr="000D76F3">
        <w:rPr>
          <w:b/>
          <w:bCs/>
        </w:rPr>
        <w:tab/>
        <w:t xml:space="preserve">Rok valjanosti </w:t>
      </w:r>
    </w:p>
    <w:p w14:paraId="76010A1D" w14:textId="77777777" w:rsidR="00274589" w:rsidRPr="000D76F3" w:rsidRDefault="00274589" w:rsidP="00174FAE">
      <w:pPr>
        <w:spacing w:line="240" w:lineRule="auto"/>
        <w:jc w:val="left"/>
      </w:pPr>
    </w:p>
    <w:p w14:paraId="20EDF7F8" w14:textId="77777777" w:rsidR="00274589" w:rsidRPr="000D76F3" w:rsidRDefault="00274589" w:rsidP="00174FAE">
      <w:pPr>
        <w:spacing w:line="240" w:lineRule="auto"/>
        <w:jc w:val="left"/>
      </w:pPr>
      <w:r w:rsidRPr="000D76F3">
        <w:t xml:space="preserve">Rok valjanosti veterinarsko-medicinskog proizvoda </w:t>
      </w:r>
      <w:r w:rsidR="00B213E2" w:rsidRPr="000D76F3">
        <w:rPr>
          <w:lang w:eastAsia="en-GB"/>
        </w:rPr>
        <w:t xml:space="preserve">kad je zapakiran </w:t>
      </w:r>
      <w:r w:rsidRPr="000D76F3">
        <w:t>za prodaju</w:t>
      </w:r>
      <w:r w:rsidR="00691E46" w:rsidRPr="000D76F3">
        <w:t xml:space="preserve"> </w:t>
      </w:r>
      <w:r w:rsidRPr="000D76F3">
        <w:t>(bočice 20 ml, 50 ml</w:t>
      </w:r>
      <w:r w:rsidR="00566902" w:rsidRPr="000D76F3">
        <w:t>, 100 ml</w:t>
      </w:r>
      <w:r w:rsidRPr="000D76F3">
        <w:t xml:space="preserve"> ili </w:t>
      </w:r>
      <w:r w:rsidR="00566902" w:rsidRPr="000D76F3">
        <w:t xml:space="preserve">250 </w:t>
      </w:r>
      <w:r w:rsidRPr="000D76F3">
        <w:t>ml): 3 godine</w:t>
      </w:r>
      <w:r w:rsidR="0094185C" w:rsidRPr="000D76F3">
        <w:t>.</w:t>
      </w:r>
    </w:p>
    <w:p w14:paraId="644E9B44" w14:textId="77777777" w:rsidR="00274589" w:rsidRPr="000D76F3" w:rsidRDefault="00274589" w:rsidP="00174FAE">
      <w:pPr>
        <w:spacing w:line="240" w:lineRule="auto"/>
        <w:jc w:val="left"/>
      </w:pPr>
      <w:r w:rsidRPr="000D76F3">
        <w:t>Rok valjanosti poslije prvog otvaranja unutarnjeg pakovanja: 28 dana</w:t>
      </w:r>
      <w:r w:rsidR="0094185C" w:rsidRPr="000D76F3">
        <w:t>.</w:t>
      </w:r>
      <w:r w:rsidRPr="000D76F3">
        <w:t xml:space="preserve"> </w:t>
      </w:r>
    </w:p>
    <w:p w14:paraId="36A7660E" w14:textId="77777777" w:rsidR="00274589" w:rsidRPr="000D76F3" w:rsidRDefault="00274589" w:rsidP="00174FAE">
      <w:pPr>
        <w:spacing w:line="240" w:lineRule="auto"/>
        <w:jc w:val="left"/>
      </w:pPr>
    </w:p>
    <w:p w14:paraId="4F030592" w14:textId="77777777" w:rsidR="00274589" w:rsidRPr="000D76F3" w:rsidRDefault="00274589" w:rsidP="00174FAE">
      <w:pPr>
        <w:spacing w:line="240" w:lineRule="auto"/>
        <w:jc w:val="left"/>
        <w:rPr>
          <w:b/>
          <w:bCs/>
        </w:rPr>
      </w:pPr>
      <w:r w:rsidRPr="000D76F3">
        <w:rPr>
          <w:b/>
          <w:bCs/>
        </w:rPr>
        <w:t>6.4</w:t>
      </w:r>
      <w:r w:rsidRPr="000D76F3">
        <w:rPr>
          <w:b/>
          <w:bCs/>
        </w:rPr>
        <w:tab/>
        <w:t xml:space="preserve">Posebne mjere </w:t>
      </w:r>
      <w:r w:rsidR="00D52F70" w:rsidRPr="000D76F3">
        <w:rPr>
          <w:b/>
          <w:bCs/>
        </w:rPr>
        <w:t>pri čuvanju</w:t>
      </w:r>
    </w:p>
    <w:p w14:paraId="41F98DC0" w14:textId="77777777" w:rsidR="00274589" w:rsidRPr="000D76F3" w:rsidRDefault="00274589" w:rsidP="00174FAE">
      <w:pPr>
        <w:spacing w:line="240" w:lineRule="auto"/>
        <w:jc w:val="left"/>
      </w:pPr>
    </w:p>
    <w:p w14:paraId="1DBFE52E" w14:textId="77777777" w:rsidR="00274589" w:rsidRPr="000D76F3" w:rsidRDefault="00274589" w:rsidP="00174FAE">
      <w:pPr>
        <w:spacing w:line="240" w:lineRule="auto"/>
        <w:jc w:val="left"/>
      </w:pPr>
      <w:r w:rsidRPr="000D76F3">
        <w:t>Ovaj veterinarsko-medicinski proizvod ne zahtijeva nikakve posebne uvjete čuvanja.</w:t>
      </w:r>
    </w:p>
    <w:p w14:paraId="65C7D4CC" w14:textId="77777777" w:rsidR="00274589" w:rsidRPr="000D76F3" w:rsidRDefault="00274589" w:rsidP="00174FAE">
      <w:pPr>
        <w:spacing w:line="240" w:lineRule="auto"/>
        <w:jc w:val="left"/>
      </w:pPr>
    </w:p>
    <w:p w14:paraId="3E3B9410" w14:textId="77777777" w:rsidR="00274589" w:rsidRPr="000D76F3" w:rsidRDefault="00274589" w:rsidP="00CE7915">
      <w:pPr>
        <w:keepNext/>
        <w:widowControl/>
        <w:spacing w:line="240" w:lineRule="auto"/>
        <w:jc w:val="left"/>
        <w:rPr>
          <w:b/>
          <w:bCs/>
        </w:rPr>
      </w:pPr>
      <w:r w:rsidRPr="000D76F3">
        <w:rPr>
          <w:b/>
          <w:bCs/>
        </w:rPr>
        <w:lastRenderedPageBreak/>
        <w:t>6.5</w:t>
      </w:r>
      <w:r w:rsidRPr="000D76F3">
        <w:rPr>
          <w:b/>
          <w:bCs/>
        </w:rPr>
        <w:tab/>
        <w:t>Osobine i sastav unutarnjeg pakovanja</w:t>
      </w:r>
    </w:p>
    <w:p w14:paraId="0EAC109E" w14:textId="77777777" w:rsidR="00274589" w:rsidRPr="000D76F3" w:rsidRDefault="00274589" w:rsidP="00CE7915">
      <w:pPr>
        <w:keepNext/>
        <w:widowControl/>
        <w:spacing w:line="240" w:lineRule="auto"/>
        <w:jc w:val="left"/>
      </w:pPr>
    </w:p>
    <w:p w14:paraId="7A0638F7" w14:textId="77777777" w:rsidR="00274589" w:rsidRPr="000D76F3" w:rsidRDefault="00274589" w:rsidP="00CE7915">
      <w:pPr>
        <w:pStyle w:val="BodyText"/>
        <w:keepNext/>
        <w:widowControl/>
        <w:jc w:val="left"/>
        <w:rPr>
          <w:lang w:val="hr-HR"/>
        </w:rPr>
      </w:pPr>
      <w:r w:rsidRPr="000D76F3">
        <w:rPr>
          <w:lang w:val="hr-HR"/>
        </w:rPr>
        <w:t>Kartonska kutija s 1 ili 12 bezbojnih staklenih injekcijskih bočica, svaka sadrži 20 ml, 50 ml ili 100</w:t>
      </w:r>
      <w:r w:rsidR="006D4E3F" w:rsidRPr="000D76F3">
        <w:rPr>
          <w:lang w:val="hr-HR"/>
        </w:rPr>
        <w:t> </w:t>
      </w:r>
      <w:r w:rsidRPr="000D76F3">
        <w:rPr>
          <w:lang w:val="hr-HR"/>
        </w:rPr>
        <w:t xml:space="preserve">ml. Kartonska kutija s 1 ili 6 bezbojnih staklenih injekcijskih bočica od 250 ml. </w:t>
      </w:r>
    </w:p>
    <w:p w14:paraId="5BC44514" w14:textId="77777777" w:rsidR="00274589" w:rsidRPr="000D76F3" w:rsidRDefault="00274589" w:rsidP="00174FAE">
      <w:pPr>
        <w:pStyle w:val="BodyText"/>
        <w:jc w:val="left"/>
        <w:rPr>
          <w:lang w:val="hr-HR"/>
        </w:rPr>
      </w:pPr>
      <w:r w:rsidRPr="000D76F3">
        <w:rPr>
          <w:lang w:val="hr-HR"/>
        </w:rPr>
        <w:t xml:space="preserve">Svaka bočica zatvorena je gumenim čepom i aluminijskom zaštitnom kapicom. </w:t>
      </w:r>
    </w:p>
    <w:p w14:paraId="139AF918" w14:textId="77777777" w:rsidR="00274589" w:rsidRPr="000D76F3" w:rsidRDefault="00274589" w:rsidP="00174FAE">
      <w:pPr>
        <w:pStyle w:val="BodyText"/>
        <w:jc w:val="left"/>
        <w:rPr>
          <w:lang w:val="hr-HR"/>
        </w:rPr>
      </w:pPr>
      <w:r w:rsidRPr="000D76F3">
        <w:rPr>
          <w:lang w:val="hr-HR"/>
        </w:rPr>
        <w:t>Ne moraju sve veličine pakovanja biti u prometu.</w:t>
      </w:r>
    </w:p>
    <w:p w14:paraId="3B52C59E" w14:textId="77777777" w:rsidR="00274589" w:rsidRPr="000D76F3" w:rsidRDefault="00274589" w:rsidP="00174FAE">
      <w:pPr>
        <w:spacing w:line="240" w:lineRule="auto"/>
        <w:jc w:val="left"/>
      </w:pPr>
    </w:p>
    <w:p w14:paraId="71740534" w14:textId="77777777" w:rsidR="00274589" w:rsidRPr="000D76F3" w:rsidRDefault="00274589" w:rsidP="00174FAE">
      <w:pPr>
        <w:spacing w:line="240" w:lineRule="auto"/>
        <w:jc w:val="left"/>
      </w:pPr>
      <w:r w:rsidRPr="000D76F3">
        <w:rPr>
          <w:b/>
          <w:bCs/>
        </w:rPr>
        <w:t>6.6</w:t>
      </w:r>
      <w:r w:rsidRPr="000D76F3">
        <w:rPr>
          <w:b/>
          <w:bCs/>
        </w:rPr>
        <w:tab/>
        <w:t xml:space="preserve">Posebne mjere </w:t>
      </w:r>
      <w:r w:rsidR="00D52F70" w:rsidRPr="000D76F3">
        <w:rPr>
          <w:b/>
          <w:bCs/>
        </w:rPr>
        <w:t>opreza prilikom odlaganja</w:t>
      </w:r>
      <w:r w:rsidRPr="000D76F3">
        <w:rPr>
          <w:b/>
          <w:bCs/>
        </w:rPr>
        <w:t xml:space="preserve"> </w:t>
      </w:r>
      <w:r w:rsidR="00A97933" w:rsidRPr="000D76F3">
        <w:rPr>
          <w:b/>
        </w:rPr>
        <w:t>neupotrebljenog</w:t>
      </w:r>
      <w:r w:rsidR="00A97933" w:rsidRPr="000D76F3">
        <w:rPr>
          <w:rFonts w:ascii="Calibri" w:hAnsi="Calibri"/>
        </w:rPr>
        <w:t xml:space="preserve"> </w:t>
      </w:r>
      <w:r w:rsidRPr="000D76F3">
        <w:rPr>
          <w:b/>
          <w:bCs/>
        </w:rPr>
        <w:t>veterinarsko-medicinskog proizvoda ili otpadnih materijala dobivenih primjenom tih proizvoda</w:t>
      </w:r>
      <w:r w:rsidRPr="000D76F3" w:rsidDel="00635AFB">
        <w:rPr>
          <w:b/>
          <w:bCs/>
        </w:rPr>
        <w:t xml:space="preserve"> </w:t>
      </w:r>
    </w:p>
    <w:p w14:paraId="0AF88EAF" w14:textId="77777777" w:rsidR="00274589" w:rsidRPr="000D76F3" w:rsidRDefault="00274589" w:rsidP="00174FAE">
      <w:pPr>
        <w:pStyle w:val="BodyText"/>
        <w:jc w:val="left"/>
        <w:rPr>
          <w:lang w:val="hr-HR"/>
        </w:rPr>
      </w:pPr>
    </w:p>
    <w:p w14:paraId="7C868D89" w14:textId="77777777" w:rsidR="00274589" w:rsidRPr="000D76F3" w:rsidRDefault="00B2067D" w:rsidP="00174FAE">
      <w:pPr>
        <w:pStyle w:val="BodyText"/>
        <w:jc w:val="left"/>
        <w:rPr>
          <w:lang w:val="hr-HR"/>
        </w:rPr>
      </w:pPr>
      <w:r w:rsidRPr="000D76F3">
        <w:rPr>
          <w:lang w:val="hr-HR"/>
        </w:rPr>
        <w:t xml:space="preserve">Bilo koji </w:t>
      </w:r>
      <w:r w:rsidR="007F7F1D" w:rsidRPr="000D76F3">
        <w:rPr>
          <w:lang w:val="hr-HR"/>
        </w:rPr>
        <w:t xml:space="preserve">neupotrebljeni </w:t>
      </w:r>
      <w:r w:rsidR="00BC2167" w:rsidRPr="000D76F3">
        <w:rPr>
          <w:lang w:val="hr-HR"/>
        </w:rPr>
        <w:t>veterinarsko-medicinski proizvod ili otpadni materijali dobiveni primjenom tih veterinarsko-medicinskih proizvoda trebaju se odlagati u skladu s lokalnim propisima</w:t>
      </w:r>
      <w:r w:rsidR="00274589" w:rsidRPr="000D76F3">
        <w:rPr>
          <w:lang w:val="hr-HR"/>
        </w:rPr>
        <w:t>.</w:t>
      </w:r>
    </w:p>
    <w:p w14:paraId="50F0C94A" w14:textId="77777777" w:rsidR="00274589" w:rsidRPr="000D76F3" w:rsidRDefault="00274589" w:rsidP="00174FAE">
      <w:pPr>
        <w:spacing w:line="240" w:lineRule="auto"/>
        <w:jc w:val="left"/>
      </w:pPr>
    </w:p>
    <w:p w14:paraId="4066F3ED" w14:textId="77777777" w:rsidR="00274589" w:rsidRPr="000D76F3" w:rsidRDefault="00274589" w:rsidP="00174FAE">
      <w:pPr>
        <w:spacing w:line="240" w:lineRule="auto"/>
        <w:jc w:val="left"/>
      </w:pPr>
    </w:p>
    <w:p w14:paraId="48A88EFC" w14:textId="77777777" w:rsidR="00274589" w:rsidRPr="000D76F3" w:rsidRDefault="00274589" w:rsidP="00174FAE">
      <w:pPr>
        <w:spacing w:line="240" w:lineRule="auto"/>
        <w:ind w:left="567" w:hanging="567"/>
        <w:jc w:val="left"/>
      </w:pPr>
      <w:r w:rsidRPr="000D76F3">
        <w:rPr>
          <w:b/>
          <w:bCs/>
        </w:rPr>
        <w:t>7.</w:t>
      </w:r>
      <w:r w:rsidRPr="000D76F3">
        <w:rPr>
          <w:b/>
          <w:bCs/>
        </w:rPr>
        <w:tab/>
      </w:r>
      <w:r w:rsidR="007B5DC4" w:rsidRPr="000D76F3">
        <w:rPr>
          <w:b/>
          <w:bCs/>
        </w:rPr>
        <w:t>NOSITELJ ODOBRENJA ZA STAVLJANJE U PROMET</w:t>
      </w:r>
    </w:p>
    <w:p w14:paraId="058222C1" w14:textId="77777777" w:rsidR="00274589" w:rsidRPr="000D76F3" w:rsidRDefault="00274589" w:rsidP="00174FAE">
      <w:pPr>
        <w:spacing w:line="240" w:lineRule="auto"/>
        <w:jc w:val="left"/>
      </w:pPr>
    </w:p>
    <w:p w14:paraId="6C7C0B58" w14:textId="77777777" w:rsidR="00274589" w:rsidRPr="000D76F3" w:rsidRDefault="00274589" w:rsidP="00174FAE">
      <w:pPr>
        <w:spacing w:line="240" w:lineRule="auto"/>
        <w:jc w:val="left"/>
      </w:pPr>
      <w:r w:rsidRPr="000D76F3">
        <w:t>Boehringer Ingelheim Vetmedica GmbH</w:t>
      </w:r>
    </w:p>
    <w:p w14:paraId="6DCC28E0" w14:textId="77777777" w:rsidR="00274589" w:rsidRPr="000D76F3" w:rsidRDefault="00274589" w:rsidP="00174FAE">
      <w:pPr>
        <w:spacing w:line="240" w:lineRule="auto"/>
        <w:jc w:val="left"/>
      </w:pPr>
      <w:r w:rsidRPr="000D76F3">
        <w:t>55216 Ingelheim/Rhein</w:t>
      </w:r>
    </w:p>
    <w:p w14:paraId="4C490798" w14:textId="77777777" w:rsidR="00274589" w:rsidRPr="000D76F3" w:rsidRDefault="00274589" w:rsidP="00174FAE">
      <w:pPr>
        <w:spacing w:line="240" w:lineRule="auto"/>
        <w:ind w:left="567" w:hanging="567"/>
        <w:jc w:val="left"/>
        <w:rPr>
          <w:caps/>
        </w:rPr>
      </w:pPr>
      <w:r w:rsidRPr="000D76F3">
        <w:rPr>
          <w:caps/>
        </w:rPr>
        <w:t>Njemačka</w:t>
      </w:r>
    </w:p>
    <w:p w14:paraId="28B5338D" w14:textId="77777777" w:rsidR="00274589" w:rsidRPr="000D76F3" w:rsidRDefault="00274589" w:rsidP="00174FAE">
      <w:pPr>
        <w:tabs>
          <w:tab w:val="clear" w:pos="567"/>
        </w:tabs>
        <w:spacing w:line="240" w:lineRule="auto"/>
        <w:jc w:val="left"/>
      </w:pPr>
    </w:p>
    <w:p w14:paraId="4A878030" w14:textId="77777777" w:rsidR="00274589" w:rsidRPr="000D76F3" w:rsidRDefault="00274589" w:rsidP="00174FAE">
      <w:pPr>
        <w:spacing w:line="240" w:lineRule="auto"/>
        <w:jc w:val="left"/>
      </w:pPr>
    </w:p>
    <w:p w14:paraId="4B4D94B8" w14:textId="77777777" w:rsidR="00274589" w:rsidRPr="000D76F3" w:rsidRDefault="00274589" w:rsidP="00174FAE">
      <w:pPr>
        <w:spacing w:line="240" w:lineRule="auto"/>
        <w:jc w:val="left"/>
      </w:pPr>
      <w:r w:rsidRPr="000D76F3">
        <w:rPr>
          <w:b/>
          <w:bCs/>
        </w:rPr>
        <w:t>8.</w:t>
      </w:r>
      <w:r w:rsidRPr="000D76F3">
        <w:rPr>
          <w:b/>
          <w:bCs/>
        </w:rPr>
        <w:tab/>
        <w:t>BROJ(EVI) ODOBRENJA ZA STAVLJANJE U PROMET</w:t>
      </w:r>
    </w:p>
    <w:p w14:paraId="7A4F242B" w14:textId="77777777" w:rsidR="00274589" w:rsidRPr="000D76F3" w:rsidRDefault="00274589" w:rsidP="00174FAE">
      <w:pPr>
        <w:spacing w:line="240" w:lineRule="auto"/>
        <w:jc w:val="left"/>
      </w:pPr>
    </w:p>
    <w:p w14:paraId="492B70D8" w14:textId="77777777" w:rsidR="00274589" w:rsidRPr="00174FAE" w:rsidRDefault="00274589" w:rsidP="00174FAE">
      <w:pPr>
        <w:spacing w:line="240" w:lineRule="auto"/>
        <w:jc w:val="left"/>
      </w:pPr>
      <w:r w:rsidRPr="00174FAE">
        <w:t>EU/2/97/004/027 1 x 20 ml</w:t>
      </w:r>
    </w:p>
    <w:p w14:paraId="2294E59D" w14:textId="77777777" w:rsidR="00274589" w:rsidRPr="00174FAE" w:rsidRDefault="00274589" w:rsidP="00174FAE">
      <w:pPr>
        <w:spacing w:line="240" w:lineRule="auto"/>
        <w:jc w:val="left"/>
      </w:pPr>
      <w:r w:rsidRPr="00174FAE">
        <w:t>EU/2/97/004/007 1 x 50 ml</w:t>
      </w:r>
    </w:p>
    <w:p w14:paraId="45397507" w14:textId="77777777" w:rsidR="00274589" w:rsidRPr="00174FAE" w:rsidRDefault="00274589" w:rsidP="00174FAE">
      <w:pPr>
        <w:spacing w:line="240" w:lineRule="auto"/>
        <w:jc w:val="left"/>
      </w:pPr>
      <w:r w:rsidRPr="00174FAE">
        <w:t>EU/2/97/004/008 1 x 100 ml</w:t>
      </w:r>
    </w:p>
    <w:p w14:paraId="484B61D6" w14:textId="77777777" w:rsidR="00274589" w:rsidRPr="00174FAE" w:rsidRDefault="00274589" w:rsidP="00174FAE">
      <w:pPr>
        <w:spacing w:line="240" w:lineRule="auto"/>
        <w:jc w:val="left"/>
      </w:pPr>
      <w:r w:rsidRPr="00174FAE">
        <w:t>EU/2/97/004/031 1 x 250 ml</w:t>
      </w:r>
    </w:p>
    <w:p w14:paraId="0EF535D9" w14:textId="77777777" w:rsidR="00274589" w:rsidRPr="00174FAE" w:rsidRDefault="00274589" w:rsidP="00174FAE">
      <w:pPr>
        <w:spacing w:line="240" w:lineRule="auto"/>
        <w:jc w:val="left"/>
      </w:pPr>
      <w:r w:rsidRPr="00174FAE">
        <w:t>EU/2/97/004/028 12 x 20 ml</w:t>
      </w:r>
    </w:p>
    <w:p w14:paraId="701F76E8" w14:textId="77777777" w:rsidR="00274589" w:rsidRPr="00174FAE" w:rsidRDefault="00274589" w:rsidP="00174FAE">
      <w:pPr>
        <w:spacing w:line="240" w:lineRule="auto"/>
        <w:jc w:val="left"/>
      </w:pPr>
      <w:r w:rsidRPr="00174FAE">
        <w:t>EU/2/97/004/014 12 x 50 ml</w:t>
      </w:r>
    </w:p>
    <w:p w14:paraId="0221A183" w14:textId="77777777" w:rsidR="00274589" w:rsidRPr="00174FAE" w:rsidRDefault="00274589" w:rsidP="00174FAE">
      <w:pPr>
        <w:spacing w:line="240" w:lineRule="auto"/>
        <w:jc w:val="left"/>
      </w:pPr>
      <w:r w:rsidRPr="00174FAE">
        <w:t>EU/2/97/004/015 12 x 100 ml</w:t>
      </w:r>
    </w:p>
    <w:p w14:paraId="5F3DE28C" w14:textId="77777777" w:rsidR="00274589" w:rsidRPr="000D76F3" w:rsidRDefault="00274589" w:rsidP="00174FAE">
      <w:pPr>
        <w:spacing w:line="240" w:lineRule="auto"/>
        <w:jc w:val="left"/>
      </w:pPr>
      <w:r w:rsidRPr="00174FAE">
        <w:t>EU/2/97/004/032 6 x 250 ml</w:t>
      </w:r>
    </w:p>
    <w:p w14:paraId="64290B65" w14:textId="77777777" w:rsidR="00274589" w:rsidRPr="000D76F3" w:rsidRDefault="00274589" w:rsidP="00174FAE">
      <w:pPr>
        <w:spacing w:line="240" w:lineRule="auto"/>
        <w:jc w:val="left"/>
      </w:pPr>
    </w:p>
    <w:p w14:paraId="15A7202C" w14:textId="77777777" w:rsidR="00B2067D" w:rsidRPr="000D76F3" w:rsidRDefault="00B2067D" w:rsidP="00174FAE">
      <w:pPr>
        <w:spacing w:line="240" w:lineRule="auto"/>
        <w:jc w:val="left"/>
      </w:pPr>
    </w:p>
    <w:p w14:paraId="478A02D6" w14:textId="77777777" w:rsidR="00274589" w:rsidRPr="000D76F3" w:rsidRDefault="00274589" w:rsidP="00174FAE">
      <w:pPr>
        <w:tabs>
          <w:tab w:val="left" w:pos="0"/>
        </w:tabs>
        <w:spacing w:line="240" w:lineRule="auto"/>
        <w:jc w:val="left"/>
      </w:pPr>
      <w:r w:rsidRPr="000D76F3">
        <w:rPr>
          <w:b/>
          <w:bCs/>
        </w:rPr>
        <w:t>9.</w:t>
      </w:r>
      <w:r w:rsidRPr="000D76F3">
        <w:rPr>
          <w:b/>
          <w:bCs/>
        </w:rPr>
        <w:tab/>
        <w:t>DATUM PRVOG ODOBRENJA/PRODULJENJA ODOBRENJA</w:t>
      </w:r>
    </w:p>
    <w:p w14:paraId="149BB731" w14:textId="77777777" w:rsidR="00274589" w:rsidRPr="000D76F3" w:rsidRDefault="00274589" w:rsidP="00174FAE">
      <w:pPr>
        <w:spacing w:line="240" w:lineRule="auto"/>
        <w:jc w:val="left"/>
      </w:pPr>
    </w:p>
    <w:p w14:paraId="34CF9869" w14:textId="77777777" w:rsidR="00274589" w:rsidRPr="000D76F3" w:rsidRDefault="00274589" w:rsidP="007A5754">
      <w:pPr>
        <w:tabs>
          <w:tab w:val="left" w:pos="4253"/>
        </w:tabs>
        <w:spacing w:line="240" w:lineRule="auto"/>
        <w:jc w:val="left"/>
      </w:pPr>
      <w:r w:rsidRPr="000D76F3">
        <w:t>Datum prvog odobrenja:</w:t>
      </w:r>
      <w:r w:rsidRPr="000D76F3">
        <w:tab/>
      </w:r>
      <w:r w:rsidR="007D497F" w:rsidRPr="000D76F3">
        <w:t>07.01.1998</w:t>
      </w:r>
      <w:r w:rsidR="0094185C" w:rsidRPr="000D76F3">
        <w:t>.</w:t>
      </w:r>
      <w:r w:rsidRPr="000D76F3">
        <w:t xml:space="preserve"> </w:t>
      </w:r>
    </w:p>
    <w:p w14:paraId="1B16C42C" w14:textId="77777777" w:rsidR="00274589" w:rsidRPr="000D76F3" w:rsidRDefault="00274589" w:rsidP="007A5754">
      <w:pPr>
        <w:tabs>
          <w:tab w:val="left" w:pos="4253"/>
        </w:tabs>
        <w:spacing w:line="240" w:lineRule="auto"/>
        <w:jc w:val="left"/>
      </w:pPr>
      <w:r w:rsidRPr="000D76F3">
        <w:t xml:space="preserve">Datum </w:t>
      </w:r>
      <w:r w:rsidR="00D52F70" w:rsidRPr="000D76F3">
        <w:t>posljednjeg produljenja odobrenja</w:t>
      </w:r>
      <w:r w:rsidRPr="000D76F3">
        <w:t>:</w:t>
      </w:r>
      <w:r w:rsidRPr="000D76F3">
        <w:tab/>
        <w:t>06.12.2007</w:t>
      </w:r>
      <w:r w:rsidR="0094185C" w:rsidRPr="000D76F3">
        <w:t>.</w:t>
      </w:r>
    </w:p>
    <w:p w14:paraId="53707F29" w14:textId="77777777" w:rsidR="00274589" w:rsidRPr="000D76F3" w:rsidRDefault="00274589" w:rsidP="00174FAE">
      <w:pPr>
        <w:spacing w:line="240" w:lineRule="auto"/>
        <w:jc w:val="left"/>
      </w:pPr>
    </w:p>
    <w:p w14:paraId="1DCB240F" w14:textId="77777777" w:rsidR="00274589" w:rsidRPr="000D76F3" w:rsidRDefault="00274589" w:rsidP="00174FAE">
      <w:pPr>
        <w:spacing w:line="240" w:lineRule="auto"/>
        <w:jc w:val="left"/>
      </w:pPr>
    </w:p>
    <w:p w14:paraId="153316F6" w14:textId="77777777" w:rsidR="00274589" w:rsidRPr="000D76F3" w:rsidRDefault="00274589" w:rsidP="00174FAE">
      <w:pPr>
        <w:tabs>
          <w:tab w:val="left" w:pos="0"/>
        </w:tabs>
        <w:spacing w:line="240" w:lineRule="auto"/>
        <w:jc w:val="left"/>
        <w:rPr>
          <w:b/>
          <w:bCs/>
        </w:rPr>
      </w:pPr>
      <w:r w:rsidRPr="000D76F3">
        <w:rPr>
          <w:b/>
          <w:bCs/>
        </w:rPr>
        <w:t>10.</w:t>
      </w:r>
      <w:r w:rsidRPr="000D76F3">
        <w:rPr>
          <w:b/>
          <w:bCs/>
        </w:rPr>
        <w:tab/>
        <w:t>DATUM REVIZIJE TEKSTA</w:t>
      </w:r>
    </w:p>
    <w:p w14:paraId="6404A818" w14:textId="77777777" w:rsidR="00274589" w:rsidRPr="000D76F3" w:rsidRDefault="00274589" w:rsidP="00174FAE">
      <w:pPr>
        <w:tabs>
          <w:tab w:val="left" w:pos="0"/>
        </w:tabs>
        <w:spacing w:line="240" w:lineRule="auto"/>
        <w:jc w:val="left"/>
      </w:pPr>
    </w:p>
    <w:p w14:paraId="21B17A8F" w14:textId="77777777" w:rsidR="00274589" w:rsidRPr="000D76F3" w:rsidRDefault="00D52F70" w:rsidP="00174FAE">
      <w:pPr>
        <w:tabs>
          <w:tab w:val="clear" w:pos="567"/>
        </w:tabs>
        <w:spacing w:line="240" w:lineRule="auto"/>
        <w:jc w:val="left"/>
        <w:rPr>
          <w:b/>
          <w:bCs/>
          <w:lang w:eastAsia="de-DE"/>
        </w:rPr>
      </w:pPr>
      <w:r w:rsidRPr="000D76F3">
        <w:t xml:space="preserve">Detaljne informacije o ovom veterinarsko-medicinskom proizvodu dostupne su na web stranici </w:t>
      </w:r>
      <w:r w:rsidR="0027062F" w:rsidRPr="00FB4001">
        <w:t>Europske agencije za l</w:t>
      </w:r>
      <w:r w:rsidR="000D76F3">
        <w:t>i</w:t>
      </w:r>
      <w:r w:rsidR="0027062F" w:rsidRPr="00FB4001">
        <w:t>jekove</w:t>
      </w:r>
      <w:r w:rsidR="00274589" w:rsidRPr="000D76F3">
        <w:t xml:space="preserve"> </w:t>
      </w:r>
      <w:hyperlink r:id="rId11" w:history="1">
        <w:r w:rsidR="007A5754" w:rsidRPr="00454C61">
          <w:rPr>
            <w:rStyle w:val="Hyperlink"/>
          </w:rPr>
          <w:t>http://www.ema.europa.eu/</w:t>
        </w:r>
      </w:hyperlink>
      <w:r w:rsidR="00274589" w:rsidRPr="000D76F3">
        <w:t>.</w:t>
      </w:r>
    </w:p>
    <w:p w14:paraId="30B7919F" w14:textId="77777777" w:rsidR="00274589" w:rsidRPr="000D76F3" w:rsidRDefault="00274589" w:rsidP="00174FAE">
      <w:pPr>
        <w:tabs>
          <w:tab w:val="left" w:pos="0"/>
        </w:tabs>
        <w:spacing w:line="240" w:lineRule="auto"/>
        <w:jc w:val="left"/>
      </w:pPr>
    </w:p>
    <w:p w14:paraId="0D5A5A28" w14:textId="77777777" w:rsidR="00274589" w:rsidRPr="000D76F3" w:rsidRDefault="00274589" w:rsidP="00174FAE">
      <w:pPr>
        <w:tabs>
          <w:tab w:val="left" w:pos="0"/>
        </w:tabs>
        <w:spacing w:line="240" w:lineRule="auto"/>
        <w:jc w:val="left"/>
      </w:pPr>
    </w:p>
    <w:p w14:paraId="5E415864" w14:textId="77777777" w:rsidR="00274589" w:rsidRPr="000D76F3" w:rsidRDefault="00274589" w:rsidP="00174FAE">
      <w:pPr>
        <w:spacing w:line="240" w:lineRule="auto"/>
        <w:jc w:val="left"/>
      </w:pPr>
      <w:r w:rsidRPr="000D76F3">
        <w:rPr>
          <w:b/>
          <w:bCs/>
        </w:rPr>
        <w:t>ZABRANA PRODAJE, OPSKRBE I/ILI PRIMJENE</w:t>
      </w:r>
      <w:r w:rsidRPr="000D76F3">
        <w:t xml:space="preserve"> </w:t>
      </w:r>
    </w:p>
    <w:p w14:paraId="0BE8E673" w14:textId="77777777" w:rsidR="00274589" w:rsidRPr="000D76F3" w:rsidRDefault="00274589" w:rsidP="00174FAE">
      <w:pPr>
        <w:spacing w:line="240" w:lineRule="auto"/>
        <w:jc w:val="left"/>
      </w:pPr>
    </w:p>
    <w:p w14:paraId="00DD6F65" w14:textId="77777777" w:rsidR="00274589" w:rsidRPr="000D76F3" w:rsidRDefault="00274589" w:rsidP="00174FAE">
      <w:pPr>
        <w:spacing w:line="240" w:lineRule="auto"/>
        <w:jc w:val="left"/>
      </w:pPr>
      <w:r w:rsidRPr="000D76F3">
        <w:t>Nije primjenjivo.</w:t>
      </w:r>
    </w:p>
    <w:p w14:paraId="4A073036" w14:textId="77777777" w:rsidR="00274589" w:rsidRPr="000D76F3" w:rsidRDefault="00274589" w:rsidP="00174FAE">
      <w:pPr>
        <w:tabs>
          <w:tab w:val="clear" w:pos="567"/>
        </w:tabs>
        <w:spacing w:line="240" w:lineRule="auto"/>
        <w:jc w:val="left"/>
        <w:rPr>
          <w:lang w:eastAsia="de-DE"/>
        </w:rPr>
      </w:pPr>
      <w:r w:rsidRPr="000D76F3">
        <w:rPr>
          <w:b/>
          <w:bCs/>
          <w:lang w:eastAsia="de-DE"/>
        </w:rPr>
        <w:br w:type="page"/>
      </w:r>
      <w:r w:rsidRPr="000D76F3">
        <w:rPr>
          <w:b/>
          <w:bCs/>
          <w:lang w:eastAsia="de-DE"/>
        </w:rPr>
        <w:lastRenderedPageBreak/>
        <w:t>1.</w:t>
      </w:r>
      <w:r w:rsidRPr="000D76F3">
        <w:rPr>
          <w:b/>
          <w:bCs/>
          <w:lang w:eastAsia="de-DE"/>
        </w:rPr>
        <w:tab/>
        <w:t>NAZIV VETERINARSKO-MEDICINSKOG PROIZVODA</w:t>
      </w:r>
      <w:r w:rsidRPr="000D76F3">
        <w:rPr>
          <w:lang w:eastAsia="de-DE"/>
        </w:rPr>
        <w:t xml:space="preserve"> </w:t>
      </w:r>
    </w:p>
    <w:p w14:paraId="10D15C24" w14:textId="77777777" w:rsidR="00274589" w:rsidRPr="000D76F3" w:rsidRDefault="00274589" w:rsidP="00174FAE">
      <w:pPr>
        <w:tabs>
          <w:tab w:val="clear" w:pos="567"/>
        </w:tabs>
        <w:spacing w:line="240" w:lineRule="auto"/>
        <w:jc w:val="left"/>
        <w:rPr>
          <w:lang w:eastAsia="de-DE"/>
        </w:rPr>
      </w:pPr>
    </w:p>
    <w:p w14:paraId="4AC88BD2" w14:textId="77777777" w:rsidR="00274589" w:rsidRPr="000D76F3" w:rsidRDefault="00274589" w:rsidP="00174FAE">
      <w:pPr>
        <w:jc w:val="left"/>
        <w:outlineLvl w:val="1"/>
        <w:rPr>
          <w:lang w:eastAsia="de-DE"/>
        </w:rPr>
      </w:pPr>
      <w:r w:rsidRPr="000D76F3">
        <w:rPr>
          <w:lang w:eastAsia="de-DE"/>
        </w:rPr>
        <w:t>Metacam 15 mg/ml oralna suspenzija za konje</w:t>
      </w:r>
    </w:p>
    <w:p w14:paraId="0AA8E0B7" w14:textId="77777777" w:rsidR="00274589" w:rsidRPr="000D76F3" w:rsidRDefault="00274589" w:rsidP="00174FAE">
      <w:pPr>
        <w:tabs>
          <w:tab w:val="clear" w:pos="567"/>
        </w:tabs>
        <w:spacing w:line="240" w:lineRule="auto"/>
        <w:jc w:val="left"/>
        <w:rPr>
          <w:lang w:eastAsia="de-DE"/>
        </w:rPr>
      </w:pPr>
    </w:p>
    <w:p w14:paraId="0BC195C4" w14:textId="77777777" w:rsidR="00274589" w:rsidRPr="000D76F3" w:rsidRDefault="00274589" w:rsidP="00174FAE">
      <w:pPr>
        <w:tabs>
          <w:tab w:val="clear" w:pos="567"/>
        </w:tabs>
        <w:spacing w:line="240" w:lineRule="auto"/>
        <w:jc w:val="left"/>
        <w:rPr>
          <w:lang w:eastAsia="de-DE"/>
        </w:rPr>
      </w:pPr>
    </w:p>
    <w:p w14:paraId="1C9B260B" w14:textId="77777777" w:rsidR="00274589" w:rsidRPr="000D76F3" w:rsidRDefault="00274589" w:rsidP="00174FAE">
      <w:pPr>
        <w:spacing w:line="240" w:lineRule="auto"/>
        <w:ind w:left="567" w:hanging="567"/>
        <w:jc w:val="left"/>
        <w:rPr>
          <w:lang w:eastAsia="de-DE"/>
        </w:rPr>
      </w:pPr>
      <w:r w:rsidRPr="000D76F3">
        <w:rPr>
          <w:b/>
          <w:bCs/>
          <w:lang w:eastAsia="de-DE"/>
        </w:rPr>
        <w:t>2.</w:t>
      </w:r>
      <w:r w:rsidRPr="000D76F3">
        <w:rPr>
          <w:b/>
          <w:bCs/>
          <w:lang w:eastAsia="de-DE"/>
        </w:rPr>
        <w:tab/>
        <w:t>KVALITATIVNI I KVANTITATIVNI SASTAV</w:t>
      </w:r>
    </w:p>
    <w:p w14:paraId="070F436D" w14:textId="77777777" w:rsidR="00274589" w:rsidRPr="000D76F3" w:rsidRDefault="00274589" w:rsidP="00174FAE">
      <w:pPr>
        <w:tabs>
          <w:tab w:val="clear" w:pos="567"/>
        </w:tabs>
        <w:spacing w:line="240" w:lineRule="auto"/>
        <w:jc w:val="left"/>
        <w:rPr>
          <w:lang w:eastAsia="de-DE"/>
        </w:rPr>
      </w:pPr>
    </w:p>
    <w:p w14:paraId="6F9A4E63" w14:textId="77777777" w:rsidR="00274589" w:rsidRPr="000D76F3" w:rsidRDefault="00274589" w:rsidP="00174FAE">
      <w:pPr>
        <w:tabs>
          <w:tab w:val="left" w:pos="709"/>
        </w:tabs>
        <w:spacing w:line="240" w:lineRule="auto"/>
        <w:jc w:val="left"/>
        <w:rPr>
          <w:lang w:eastAsia="de-DE"/>
        </w:rPr>
      </w:pPr>
      <w:r w:rsidRPr="000D76F3">
        <w:rPr>
          <w:lang w:eastAsia="de-DE"/>
        </w:rPr>
        <w:t>Jedan ml sadrži:</w:t>
      </w:r>
    </w:p>
    <w:p w14:paraId="0DBE2919" w14:textId="77777777" w:rsidR="00274589" w:rsidRPr="000D76F3" w:rsidRDefault="00274589" w:rsidP="00174FAE">
      <w:pPr>
        <w:tabs>
          <w:tab w:val="clear" w:pos="567"/>
        </w:tabs>
        <w:spacing w:line="240" w:lineRule="auto"/>
        <w:jc w:val="left"/>
        <w:rPr>
          <w:b/>
          <w:bCs/>
          <w:lang w:eastAsia="de-DE"/>
        </w:rPr>
      </w:pPr>
    </w:p>
    <w:p w14:paraId="533B64BF" w14:textId="77777777" w:rsidR="00274589" w:rsidRPr="000D76F3" w:rsidRDefault="00274589" w:rsidP="00174FAE">
      <w:pPr>
        <w:tabs>
          <w:tab w:val="clear" w:pos="567"/>
        </w:tabs>
        <w:spacing w:line="240" w:lineRule="auto"/>
        <w:jc w:val="left"/>
        <w:rPr>
          <w:lang w:eastAsia="de-DE"/>
        </w:rPr>
      </w:pPr>
      <w:r w:rsidRPr="000D76F3">
        <w:rPr>
          <w:b/>
          <w:bCs/>
          <w:lang w:eastAsia="de-DE"/>
        </w:rPr>
        <w:t>Djelatna tvar:</w:t>
      </w:r>
    </w:p>
    <w:p w14:paraId="2894C3DD" w14:textId="77777777" w:rsidR="00274589" w:rsidRPr="000D76F3" w:rsidRDefault="00274589" w:rsidP="00174FAE">
      <w:pPr>
        <w:tabs>
          <w:tab w:val="left" w:pos="1980"/>
        </w:tabs>
        <w:spacing w:line="240" w:lineRule="auto"/>
        <w:jc w:val="left"/>
        <w:rPr>
          <w:lang w:eastAsia="de-DE"/>
        </w:rPr>
      </w:pPr>
      <w:r w:rsidRPr="000D76F3">
        <w:rPr>
          <w:lang w:eastAsia="de-DE"/>
        </w:rPr>
        <w:t>Meloksikam</w:t>
      </w:r>
      <w:r w:rsidRPr="000D76F3">
        <w:rPr>
          <w:lang w:eastAsia="de-DE"/>
        </w:rPr>
        <w:tab/>
        <w:t>15 mg</w:t>
      </w:r>
    </w:p>
    <w:p w14:paraId="6E2AABE8" w14:textId="77777777" w:rsidR="00274589" w:rsidRPr="000D76F3" w:rsidRDefault="00274589" w:rsidP="00174FAE">
      <w:pPr>
        <w:tabs>
          <w:tab w:val="clear" w:pos="567"/>
        </w:tabs>
        <w:spacing w:line="240" w:lineRule="auto"/>
        <w:jc w:val="left"/>
        <w:rPr>
          <w:lang w:eastAsia="de-DE"/>
        </w:rPr>
      </w:pPr>
    </w:p>
    <w:p w14:paraId="7611CD14" w14:textId="77777777" w:rsidR="00274589" w:rsidRPr="000D76F3" w:rsidRDefault="00274589" w:rsidP="00174FAE">
      <w:pPr>
        <w:jc w:val="left"/>
        <w:rPr>
          <w:b/>
          <w:bCs/>
        </w:rPr>
      </w:pPr>
      <w:r w:rsidRPr="000D76F3">
        <w:rPr>
          <w:b/>
          <w:bCs/>
        </w:rPr>
        <w:t>Pomoćne tvari:</w:t>
      </w:r>
    </w:p>
    <w:p w14:paraId="23F56464" w14:textId="77777777" w:rsidR="00274589" w:rsidRPr="000D76F3" w:rsidRDefault="00274589" w:rsidP="00174FAE">
      <w:pPr>
        <w:tabs>
          <w:tab w:val="left" w:pos="709"/>
          <w:tab w:val="left" w:pos="1980"/>
        </w:tabs>
        <w:spacing w:line="240" w:lineRule="auto"/>
        <w:jc w:val="left"/>
        <w:rPr>
          <w:lang w:eastAsia="de-DE"/>
        </w:rPr>
      </w:pPr>
      <w:r w:rsidRPr="000D76F3">
        <w:rPr>
          <w:lang w:eastAsia="de-DE"/>
        </w:rPr>
        <w:t>Natrijev benzoat</w:t>
      </w:r>
      <w:r w:rsidRPr="000D76F3">
        <w:rPr>
          <w:lang w:eastAsia="de-DE"/>
        </w:rPr>
        <w:tab/>
        <w:t>1,5 mg</w:t>
      </w:r>
    </w:p>
    <w:p w14:paraId="18190801" w14:textId="77777777" w:rsidR="00274589" w:rsidRPr="000D76F3" w:rsidRDefault="00274589" w:rsidP="00174FAE">
      <w:pPr>
        <w:spacing w:line="240" w:lineRule="auto"/>
        <w:jc w:val="left"/>
      </w:pPr>
    </w:p>
    <w:p w14:paraId="1354C045" w14:textId="77777777" w:rsidR="00274589" w:rsidRPr="000D76F3" w:rsidRDefault="00274589" w:rsidP="00174FAE">
      <w:pPr>
        <w:spacing w:line="240" w:lineRule="auto"/>
        <w:jc w:val="left"/>
      </w:pPr>
      <w:r w:rsidRPr="000D76F3">
        <w:t>Potpuni popis pomoćnih tvari vidi u odjeljku 6.1.</w:t>
      </w:r>
    </w:p>
    <w:p w14:paraId="3560C97E" w14:textId="77777777" w:rsidR="00274589" w:rsidRPr="000D76F3" w:rsidRDefault="00274589" w:rsidP="00174FAE">
      <w:pPr>
        <w:tabs>
          <w:tab w:val="clear" w:pos="567"/>
        </w:tabs>
        <w:spacing w:line="240" w:lineRule="auto"/>
        <w:jc w:val="left"/>
        <w:rPr>
          <w:lang w:eastAsia="de-DE"/>
        </w:rPr>
      </w:pPr>
    </w:p>
    <w:p w14:paraId="5D1EC9FA" w14:textId="77777777" w:rsidR="00274589" w:rsidRPr="000D76F3" w:rsidRDefault="00274589" w:rsidP="00174FAE">
      <w:pPr>
        <w:tabs>
          <w:tab w:val="clear" w:pos="567"/>
        </w:tabs>
        <w:spacing w:line="240" w:lineRule="auto"/>
        <w:jc w:val="left"/>
        <w:rPr>
          <w:lang w:eastAsia="de-DE"/>
        </w:rPr>
      </w:pPr>
    </w:p>
    <w:p w14:paraId="0137688C" w14:textId="77777777" w:rsidR="00274589" w:rsidRPr="000D76F3" w:rsidRDefault="00274589" w:rsidP="00174FAE">
      <w:pPr>
        <w:spacing w:line="240" w:lineRule="auto"/>
        <w:ind w:left="567" w:hanging="567"/>
        <w:jc w:val="left"/>
        <w:rPr>
          <w:lang w:eastAsia="de-DE"/>
        </w:rPr>
      </w:pPr>
      <w:r w:rsidRPr="000D76F3">
        <w:rPr>
          <w:b/>
          <w:bCs/>
          <w:lang w:eastAsia="de-DE"/>
        </w:rPr>
        <w:t>3.</w:t>
      </w:r>
      <w:r w:rsidRPr="000D76F3">
        <w:rPr>
          <w:b/>
          <w:bCs/>
          <w:lang w:eastAsia="de-DE"/>
        </w:rPr>
        <w:tab/>
        <w:t>FARMA</w:t>
      </w:r>
      <w:r w:rsidR="00C7341B" w:rsidRPr="000D76F3">
        <w:rPr>
          <w:b/>
          <w:bCs/>
          <w:lang w:eastAsia="de-DE"/>
        </w:rPr>
        <w:t>CEUTSK</w:t>
      </w:r>
      <w:r w:rsidRPr="000D76F3">
        <w:rPr>
          <w:b/>
          <w:bCs/>
          <w:lang w:eastAsia="de-DE"/>
        </w:rPr>
        <w:t>I OBLIK</w:t>
      </w:r>
    </w:p>
    <w:p w14:paraId="45B2657A" w14:textId="77777777" w:rsidR="00274589" w:rsidRPr="000D76F3" w:rsidRDefault="00274589" w:rsidP="00174FAE">
      <w:pPr>
        <w:tabs>
          <w:tab w:val="clear" w:pos="567"/>
        </w:tabs>
        <w:spacing w:line="240" w:lineRule="auto"/>
        <w:jc w:val="left"/>
        <w:rPr>
          <w:lang w:eastAsia="de-DE"/>
        </w:rPr>
      </w:pPr>
    </w:p>
    <w:p w14:paraId="67EBD003" w14:textId="77777777" w:rsidR="00274589" w:rsidRPr="000D76F3" w:rsidRDefault="00274589" w:rsidP="00174FAE">
      <w:pPr>
        <w:tabs>
          <w:tab w:val="left" w:pos="709"/>
        </w:tabs>
        <w:spacing w:line="240" w:lineRule="auto"/>
        <w:ind w:left="709" w:hanging="709"/>
        <w:jc w:val="left"/>
        <w:rPr>
          <w:lang w:eastAsia="de-DE"/>
        </w:rPr>
      </w:pPr>
      <w:r w:rsidRPr="000D76F3">
        <w:rPr>
          <w:lang w:eastAsia="de-DE"/>
        </w:rPr>
        <w:t>Oralna suspenzija</w:t>
      </w:r>
    </w:p>
    <w:p w14:paraId="5C97EE76" w14:textId="77777777" w:rsidR="00274589" w:rsidRPr="000D76F3" w:rsidRDefault="00274589" w:rsidP="00174FAE">
      <w:pPr>
        <w:spacing w:line="240" w:lineRule="auto"/>
        <w:jc w:val="left"/>
      </w:pPr>
      <w:r w:rsidRPr="000D76F3">
        <w:t>Žućkasta viskozna oralna suspenzija sa zelenom nijansom.</w:t>
      </w:r>
    </w:p>
    <w:p w14:paraId="4BA409DF" w14:textId="77777777" w:rsidR="00274589" w:rsidRPr="000D76F3" w:rsidRDefault="00274589" w:rsidP="00174FAE">
      <w:pPr>
        <w:tabs>
          <w:tab w:val="clear" w:pos="567"/>
        </w:tabs>
        <w:spacing w:line="240" w:lineRule="auto"/>
        <w:jc w:val="left"/>
        <w:rPr>
          <w:lang w:eastAsia="de-DE"/>
        </w:rPr>
      </w:pPr>
    </w:p>
    <w:p w14:paraId="6F1B8427" w14:textId="77777777" w:rsidR="00274589" w:rsidRPr="000D76F3" w:rsidRDefault="00274589" w:rsidP="00174FAE">
      <w:pPr>
        <w:tabs>
          <w:tab w:val="clear" w:pos="567"/>
        </w:tabs>
        <w:spacing w:line="240" w:lineRule="auto"/>
        <w:jc w:val="left"/>
        <w:rPr>
          <w:lang w:eastAsia="de-DE"/>
        </w:rPr>
      </w:pPr>
    </w:p>
    <w:p w14:paraId="0DA9CBB3" w14:textId="77777777" w:rsidR="00274589" w:rsidRPr="000D76F3" w:rsidRDefault="00274589" w:rsidP="00174FAE">
      <w:pPr>
        <w:spacing w:line="240" w:lineRule="auto"/>
        <w:ind w:left="567" w:hanging="567"/>
        <w:jc w:val="left"/>
        <w:rPr>
          <w:lang w:eastAsia="de-DE"/>
        </w:rPr>
      </w:pPr>
      <w:r w:rsidRPr="000D76F3">
        <w:rPr>
          <w:b/>
          <w:bCs/>
          <w:lang w:eastAsia="de-DE"/>
        </w:rPr>
        <w:t>4.</w:t>
      </w:r>
      <w:r w:rsidRPr="000D76F3">
        <w:rPr>
          <w:b/>
          <w:bCs/>
          <w:lang w:eastAsia="de-DE"/>
        </w:rPr>
        <w:tab/>
        <w:t>KLINIČKE POJEDINOSTI</w:t>
      </w:r>
    </w:p>
    <w:p w14:paraId="45F84B7F" w14:textId="77777777" w:rsidR="00274589" w:rsidRPr="000D76F3" w:rsidRDefault="00274589" w:rsidP="00174FAE">
      <w:pPr>
        <w:tabs>
          <w:tab w:val="clear" w:pos="567"/>
        </w:tabs>
        <w:spacing w:line="240" w:lineRule="auto"/>
        <w:jc w:val="left"/>
        <w:rPr>
          <w:lang w:eastAsia="de-DE"/>
        </w:rPr>
      </w:pPr>
    </w:p>
    <w:p w14:paraId="61752D30" w14:textId="77777777" w:rsidR="00274589" w:rsidRPr="000D76F3" w:rsidRDefault="00274589" w:rsidP="00174FAE">
      <w:pPr>
        <w:tabs>
          <w:tab w:val="clear" w:pos="567"/>
        </w:tabs>
        <w:spacing w:line="240" w:lineRule="auto"/>
        <w:jc w:val="left"/>
        <w:rPr>
          <w:lang w:eastAsia="de-DE"/>
        </w:rPr>
      </w:pPr>
      <w:r w:rsidRPr="000D76F3">
        <w:rPr>
          <w:b/>
          <w:bCs/>
          <w:lang w:eastAsia="de-DE"/>
        </w:rPr>
        <w:t>4.1</w:t>
      </w:r>
      <w:r w:rsidRPr="000D76F3">
        <w:rPr>
          <w:b/>
          <w:bCs/>
          <w:lang w:eastAsia="de-DE"/>
        </w:rPr>
        <w:tab/>
        <w:t>Ciljne vrste životinja</w:t>
      </w:r>
    </w:p>
    <w:p w14:paraId="67537369" w14:textId="77777777" w:rsidR="00274589" w:rsidRPr="000D76F3" w:rsidRDefault="00274589" w:rsidP="00174FAE">
      <w:pPr>
        <w:tabs>
          <w:tab w:val="clear" w:pos="567"/>
        </w:tabs>
        <w:spacing w:line="240" w:lineRule="auto"/>
        <w:jc w:val="left"/>
        <w:rPr>
          <w:lang w:eastAsia="de-DE"/>
        </w:rPr>
      </w:pPr>
    </w:p>
    <w:p w14:paraId="077F6F58" w14:textId="77777777" w:rsidR="00274589" w:rsidRPr="000D76F3" w:rsidRDefault="00274589" w:rsidP="00174FAE">
      <w:pPr>
        <w:tabs>
          <w:tab w:val="left" w:pos="709"/>
        </w:tabs>
        <w:spacing w:line="240" w:lineRule="auto"/>
        <w:ind w:left="567" w:hanging="567"/>
        <w:jc w:val="left"/>
        <w:rPr>
          <w:lang w:eastAsia="de-DE"/>
        </w:rPr>
      </w:pPr>
      <w:r w:rsidRPr="000D76F3">
        <w:rPr>
          <w:lang w:eastAsia="de-DE"/>
        </w:rPr>
        <w:t>Konji</w:t>
      </w:r>
    </w:p>
    <w:p w14:paraId="3EDF4189" w14:textId="77777777" w:rsidR="00274589" w:rsidRPr="000D76F3" w:rsidRDefault="00274589" w:rsidP="00174FAE">
      <w:pPr>
        <w:tabs>
          <w:tab w:val="clear" w:pos="567"/>
        </w:tabs>
        <w:spacing w:line="240" w:lineRule="auto"/>
        <w:jc w:val="left"/>
        <w:rPr>
          <w:lang w:eastAsia="de-DE"/>
        </w:rPr>
      </w:pPr>
    </w:p>
    <w:p w14:paraId="15E1F1F3" w14:textId="77777777" w:rsidR="00274589" w:rsidRPr="000D76F3" w:rsidRDefault="00274589" w:rsidP="00174FAE">
      <w:pPr>
        <w:tabs>
          <w:tab w:val="clear" w:pos="567"/>
        </w:tabs>
        <w:spacing w:line="240" w:lineRule="auto"/>
        <w:jc w:val="left"/>
        <w:rPr>
          <w:lang w:eastAsia="de-DE"/>
        </w:rPr>
      </w:pPr>
      <w:r w:rsidRPr="000D76F3">
        <w:rPr>
          <w:b/>
          <w:bCs/>
          <w:lang w:eastAsia="de-DE"/>
        </w:rPr>
        <w:t>4.2</w:t>
      </w:r>
      <w:r w:rsidRPr="000D76F3">
        <w:rPr>
          <w:b/>
          <w:bCs/>
          <w:lang w:eastAsia="de-DE"/>
        </w:rPr>
        <w:tab/>
        <w:t>Indikacije za primjenu</w:t>
      </w:r>
      <w:r w:rsidRPr="000D76F3">
        <w:rPr>
          <w:b/>
          <w:bCs/>
        </w:rPr>
        <w:t>, navesti ciljne vrste životinja</w:t>
      </w:r>
    </w:p>
    <w:p w14:paraId="180BAE34" w14:textId="77777777" w:rsidR="00274589" w:rsidRPr="000D76F3" w:rsidRDefault="00274589" w:rsidP="00174FAE">
      <w:pPr>
        <w:tabs>
          <w:tab w:val="clear" w:pos="567"/>
        </w:tabs>
        <w:spacing w:line="240" w:lineRule="auto"/>
        <w:jc w:val="left"/>
        <w:rPr>
          <w:lang w:eastAsia="de-DE"/>
        </w:rPr>
      </w:pPr>
    </w:p>
    <w:p w14:paraId="1326B9D7" w14:textId="77777777" w:rsidR="00274589" w:rsidRPr="000D76F3" w:rsidRDefault="00274589" w:rsidP="00174FAE">
      <w:pPr>
        <w:tabs>
          <w:tab w:val="left" w:pos="709"/>
        </w:tabs>
        <w:spacing w:line="240" w:lineRule="auto"/>
        <w:jc w:val="left"/>
        <w:rPr>
          <w:lang w:eastAsia="de-DE"/>
        </w:rPr>
      </w:pPr>
      <w:r w:rsidRPr="000D76F3">
        <w:rPr>
          <w:lang w:eastAsia="de-DE"/>
        </w:rPr>
        <w:t>Ublažavanje upale i bolova u akutnim i kroničnim mišićno-koštanim poremećajima u konja.</w:t>
      </w:r>
    </w:p>
    <w:p w14:paraId="4FB42261" w14:textId="77777777" w:rsidR="00274589" w:rsidRPr="000D76F3" w:rsidRDefault="00274589" w:rsidP="00174FAE">
      <w:pPr>
        <w:tabs>
          <w:tab w:val="clear" w:pos="567"/>
        </w:tabs>
        <w:spacing w:line="240" w:lineRule="auto"/>
        <w:jc w:val="left"/>
        <w:rPr>
          <w:lang w:eastAsia="de-DE"/>
        </w:rPr>
      </w:pPr>
    </w:p>
    <w:p w14:paraId="4C97C2B2" w14:textId="77777777" w:rsidR="00274589" w:rsidRPr="000D76F3" w:rsidRDefault="00274589" w:rsidP="00174FAE">
      <w:pPr>
        <w:tabs>
          <w:tab w:val="clear" w:pos="567"/>
        </w:tabs>
        <w:spacing w:line="240" w:lineRule="auto"/>
        <w:jc w:val="left"/>
        <w:rPr>
          <w:lang w:eastAsia="de-DE"/>
        </w:rPr>
      </w:pPr>
      <w:r w:rsidRPr="000D76F3">
        <w:rPr>
          <w:b/>
          <w:bCs/>
          <w:lang w:eastAsia="de-DE"/>
        </w:rPr>
        <w:t>4.3</w:t>
      </w:r>
      <w:r w:rsidRPr="000D76F3">
        <w:rPr>
          <w:b/>
          <w:bCs/>
          <w:lang w:eastAsia="de-DE"/>
        </w:rPr>
        <w:tab/>
        <w:t>Kontraindikacije</w:t>
      </w:r>
    </w:p>
    <w:p w14:paraId="7515103C" w14:textId="77777777" w:rsidR="00274589" w:rsidRPr="000D76F3" w:rsidRDefault="00274589" w:rsidP="00174FAE">
      <w:pPr>
        <w:tabs>
          <w:tab w:val="clear" w:pos="567"/>
        </w:tabs>
        <w:spacing w:line="240" w:lineRule="auto"/>
        <w:jc w:val="left"/>
        <w:rPr>
          <w:lang w:eastAsia="de-DE"/>
        </w:rPr>
      </w:pPr>
    </w:p>
    <w:p w14:paraId="441CCB60" w14:textId="77777777" w:rsidR="00274589" w:rsidRPr="000D76F3" w:rsidRDefault="00274589" w:rsidP="00174FAE">
      <w:pPr>
        <w:spacing w:line="240" w:lineRule="auto"/>
        <w:jc w:val="left"/>
        <w:rPr>
          <w:lang w:eastAsia="de-DE"/>
        </w:rPr>
      </w:pPr>
      <w:r w:rsidRPr="000D76F3">
        <w:rPr>
          <w:lang w:eastAsia="de-DE"/>
        </w:rPr>
        <w:t>Ne primjenjivati u kobila za vrijeme graviditeta ili laktacije.</w:t>
      </w:r>
    </w:p>
    <w:p w14:paraId="1FB30C33" w14:textId="77777777" w:rsidR="00274589" w:rsidRPr="000D76F3" w:rsidRDefault="00274589" w:rsidP="00174FAE">
      <w:pPr>
        <w:spacing w:line="240" w:lineRule="auto"/>
        <w:jc w:val="left"/>
        <w:rPr>
          <w:lang w:eastAsia="de-DE"/>
        </w:rPr>
      </w:pPr>
      <w:r w:rsidRPr="000D76F3">
        <w:rPr>
          <w:lang w:eastAsia="de-DE"/>
        </w:rPr>
        <w:t xml:space="preserve">Ne primjenjivati u konja koji boluju od gastrointestinalnih poremećaja kao što su nadraženost i krvarenje, oštećena funkcija jetre, srca ili bubrega i poremećaji krvarenja. </w:t>
      </w:r>
    </w:p>
    <w:p w14:paraId="32E7D0B4"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Ne primjenjivati u slučaju preosjetljivosti na djelatnu tvar ili na bilo koju od pomoćnih tvari.</w:t>
      </w:r>
    </w:p>
    <w:p w14:paraId="023E4A82" w14:textId="77777777" w:rsidR="00274589" w:rsidRPr="000D76F3" w:rsidRDefault="00274589" w:rsidP="00174FAE">
      <w:pPr>
        <w:spacing w:line="240" w:lineRule="auto"/>
        <w:jc w:val="left"/>
        <w:rPr>
          <w:lang w:eastAsia="de-DE"/>
        </w:rPr>
      </w:pPr>
      <w:r w:rsidRPr="000D76F3">
        <w:rPr>
          <w:lang w:eastAsia="de-DE"/>
        </w:rPr>
        <w:t>Ne primjenjivati u konja mlađih od 6 tjedana.</w:t>
      </w:r>
    </w:p>
    <w:p w14:paraId="2ABD0AC9" w14:textId="77777777" w:rsidR="00274589" w:rsidRPr="000D76F3" w:rsidRDefault="00274589" w:rsidP="00174FAE">
      <w:pPr>
        <w:tabs>
          <w:tab w:val="clear" w:pos="567"/>
        </w:tabs>
        <w:spacing w:line="240" w:lineRule="auto"/>
        <w:jc w:val="left"/>
        <w:rPr>
          <w:b/>
          <w:bCs/>
          <w:lang w:eastAsia="de-DE"/>
        </w:rPr>
      </w:pPr>
    </w:p>
    <w:p w14:paraId="31538548" w14:textId="77777777" w:rsidR="00274589" w:rsidRPr="000D76F3" w:rsidRDefault="00274589" w:rsidP="00174FAE">
      <w:pPr>
        <w:tabs>
          <w:tab w:val="clear" w:pos="567"/>
        </w:tabs>
        <w:spacing w:line="240" w:lineRule="auto"/>
        <w:jc w:val="left"/>
        <w:rPr>
          <w:lang w:eastAsia="de-DE"/>
        </w:rPr>
      </w:pPr>
      <w:r w:rsidRPr="000D76F3">
        <w:rPr>
          <w:b/>
          <w:bCs/>
          <w:lang w:eastAsia="de-DE"/>
        </w:rPr>
        <w:t>4.4</w:t>
      </w:r>
      <w:r w:rsidRPr="000D76F3">
        <w:rPr>
          <w:b/>
          <w:bCs/>
          <w:lang w:eastAsia="de-DE"/>
        </w:rPr>
        <w:tab/>
        <w:t xml:space="preserve">Posebna upozorenja </w:t>
      </w:r>
      <w:r w:rsidR="008A739C">
        <w:rPr>
          <w:b/>
          <w:bCs/>
        </w:rPr>
        <w:t>za svaku od ciljnih vrsta životinja</w:t>
      </w:r>
    </w:p>
    <w:p w14:paraId="6C2CF7D7" w14:textId="77777777" w:rsidR="00274589" w:rsidRPr="000D76F3" w:rsidRDefault="00274589" w:rsidP="00174FAE">
      <w:pPr>
        <w:tabs>
          <w:tab w:val="clear" w:pos="567"/>
        </w:tabs>
        <w:spacing w:line="240" w:lineRule="auto"/>
        <w:jc w:val="left"/>
        <w:rPr>
          <w:lang w:eastAsia="de-DE"/>
        </w:rPr>
      </w:pPr>
    </w:p>
    <w:p w14:paraId="142CE766" w14:textId="77777777" w:rsidR="00274589" w:rsidRPr="000D76F3" w:rsidRDefault="00274589" w:rsidP="00174FAE">
      <w:pPr>
        <w:tabs>
          <w:tab w:val="clear" w:pos="567"/>
        </w:tabs>
        <w:spacing w:line="240" w:lineRule="auto"/>
        <w:jc w:val="left"/>
        <w:rPr>
          <w:b/>
          <w:bCs/>
          <w:lang w:eastAsia="de-DE"/>
        </w:rPr>
      </w:pPr>
      <w:r w:rsidRPr="000D76F3">
        <w:rPr>
          <w:lang w:eastAsia="de-DE"/>
        </w:rPr>
        <w:t>Nema.</w:t>
      </w:r>
    </w:p>
    <w:p w14:paraId="19B5E3F0" w14:textId="77777777" w:rsidR="00274589" w:rsidRPr="000D76F3" w:rsidRDefault="00274589" w:rsidP="00174FAE">
      <w:pPr>
        <w:tabs>
          <w:tab w:val="clear" w:pos="567"/>
        </w:tabs>
        <w:spacing w:line="240" w:lineRule="auto"/>
        <w:jc w:val="left"/>
        <w:rPr>
          <w:b/>
          <w:bCs/>
          <w:lang w:eastAsia="de-DE"/>
        </w:rPr>
      </w:pPr>
    </w:p>
    <w:p w14:paraId="71F62448" w14:textId="77777777" w:rsidR="00274589" w:rsidRPr="000D76F3" w:rsidRDefault="00274589" w:rsidP="00174FAE">
      <w:pPr>
        <w:tabs>
          <w:tab w:val="clear" w:pos="567"/>
        </w:tabs>
        <w:spacing w:line="240" w:lineRule="auto"/>
        <w:jc w:val="left"/>
        <w:rPr>
          <w:lang w:eastAsia="de-DE"/>
        </w:rPr>
      </w:pPr>
      <w:r w:rsidRPr="000D76F3">
        <w:rPr>
          <w:b/>
          <w:bCs/>
          <w:lang w:eastAsia="de-DE"/>
        </w:rPr>
        <w:t>4.5</w:t>
      </w:r>
      <w:r w:rsidRPr="000D76F3">
        <w:rPr>
          <w:b/>
          <w:bCs/>
          <w:lang w:eastAsia="de-DE"/>
        </w:rPr>
        <w:tab/>
        <w:t xml:space="preserve">Posebne mjere </w:t>
      </w:r>
      <w:r w:rsidR="00D52F70" w:rsidRPr="000D76F3">
        <w:rPr>
          <w:b/>
          <w:bCs/>
          <w:lang w:eastAsia="de-DE"/>
        </w:rPr>
        <w:t>opreza prilikom primjene</w:t>
      </w:r>
    </w:p>
    <w:p w14:paraId="0ADAE3E8" w14:textId="77777777" w:rsidR="00274589" w:rsidRPr="000D76F3" w:rsidRDefault="00274589" w:rsidP="00174FAE">
      <w:pPr>
        <w:tabs>
          <w:tab w:val="clear" w:pos="567"/>
        </w:tabs>
        <w:spacing w:line="240" w:lineRule="auto"/>
        <w:jc w:val="left"/>
        <w:rPr>
          <w:lang w:eastAsia="de-DE"/>
        </w:rPr>
      </w:pPr>
    </w:p>
    <w:p w14:paraId="0A65F79A" w14:textId="77777777" w:rsidR="00274589" w:rsidRPr="000D76F3" w:rsidRDefault="00274589" w:rsidP="00174FAE">
      <w:pPr>
        <w:tabs>
          <w:tab w:val="clear" w:pos="567"/>
        </w:tabs>
        <w:spacing w:line="240" w:lineRule="auto"/>
        <w:jc w:val="left"/>
        <w:rPr>
          <w:u w:val="single"/>
          <w:lang w:eastAsia="de-DE"/>
        </w:rPr>
      </w:pPr>
      <w:r w:rsidRPr="000D76F3">
        <w:rPr>
          <w:bCs/>
          <w:u w:val="single"/>
          <w:lang w:eastAsia="de-DE"/>
        </w:rPr>
        <w:t xml:space="preserve">Posebne mjere </w:t>
      </w:r>
      <w:r w:rsidR="00D52F70" w:rsidRPr="000D76F3">
        <w:rPr>
          <w:bCs/>
          <w:u w:val="single"/>
          <w:lang w:eastAsia="de-DE"/>
        </w:rPr>
        <w:t>opreza prilikom primjene</w:t>
      </w:r>
      <w:r w:rsidRPr="000D76F3">
        <w:rPr>
          <w:bCs/>
          <w:u w:val="single"/>
          <w:lang w:eastAsia="de-DE"/>
        </w:rPr>
        <w:t xml:space="preserve"> na životinjama</w:t>
      </w:r>
    </w:p>
    <w:p w14:paraId="04D88AE4" w14:textId="77777777" w:rsidR="00274589" w:rsidRPr="000D76F3" w:rsidRDefault="00274589" w:rsidP="00174FAE">
      <w:pPr>
        <w:spacing w:line="240" w:lineRule="auto"/>
        <w:jc w:val="left"/>
        <w:rPr>
          <w:lang w:eastAsia="de-DE"/>
        </w:rPr>
      </w:pPr>
      <w:r w:rsidRPr="000D76F3">
        <w:rPr>
          <w:lang w:eastAsia="de-DE"/>
        </w:rPr>
        <w:t>Izbjegavati primjenu u dehidriranih, hipovolemičnih ili hipotenzivnih životinja jer postoji potencijalni rizik za razvoj bubrežne toksičnosti.</w:t>
      </w:r>
    </w:p>
    <w:p w14:paraId="02550C4C" w14:textId="77777777" w:rsidR="00274589" w:rsidRPr="000D76F3" w:rsidRDefault="00274589" w:rsidP="00174FAE">
      <w:pPr>
        <w:tabs>
          <w:tab w:val="clear" w:pos="567"/>
        </w:tabs>
        <w:spacing w:line="240" w:lineRule="auto"/>
        <w:jc w:val="left"/>
        <w:rPr>
          <w:b/>
          <w:bCs/>
          <w:lang w:eastAsia="de-DE"/>
        </w:rPr>
      </w:pPr>
    </w:p>
    <w:p w14:paraId="13C56D52" w14:textId="77777777" w:rsidR="00274589" w:rsidRPr="000D76F3" w:rsidRDefault="00274589" w:rsidP="00174FAE">
      <w:pPr>
        <w:tabs>
          <w:tab w:val="clear" w:pos="567"/>
        </w:tabs>
        <w:spacing w:line="240" w:lineRule="auto"/>
        <w:jc w:val="left"/>
        <w:rPr>
          <w:bCs/>
          <w:u w:val="single"/>
          <w:lang w:eastAsia="de-DE"/>
        </w:rPr>
      </w:pPr>
      <w:r w:rsidRPr="000D76F3">
        <w:rPr>
          <w:bCs/>
          <w:u w:val="single"/>
          <w:lang w:eastAsia="de-DE"/>
        </w:rPr>
        <w:t xml:space="preserve">Posebne mjere </w:t>
      </w:r>
      <w:r w:rsidR="009070C5" w:rsidRPr="000D76F3">
        <w:rPr>
          <w:bCs/>
          <w:u w:val="single"/>
          <w:lang w:eastAsia="de-DE"/>
        </w:rPr>
        <w:t>opreza</w:t>
      </w:r>
      <w:r w:rsidR="00691E46" w:rsidRPr="000D76F3">
        <w:rPr>
          <w:bCs/>
          <w:u w:val="single"/>
          <w:lang w:eastAsia="de-DE"/>
        </w:rPr>
        <w:t xml:space="preserve"> </w:t>
      </w:r>
      <w:r w:rsidRPr="000D76F3">
        <w:rPr>
          <w:bCs/>
          <w:u w:val="single"/>
          <w:lang w:eastAsia="de-DE"/>
        </w:rPr>
        <w:t xml:space="preserve">koje mora poduzeti osoba koja primjenjuje </w:t>
      </w:r>
      <w:r w:rsidRPr="000D76F3">
        <w:rPr>
          <w:bCs/>
          <w:u w:val="single"/>
        </w:rPr>
        <w:t>veterinarsko-medicinski</w:t>
      </w:r>
      <w:r w:rsidRPr="000D76F3">
        <w:rPr>
          <w:bCs/>
          <w:u w:val="single"/>
          <w:lang w:eastAsia="de-DE"/>
        </w:rPr>
        <w:t xml:space="preserve"> proizvod na životinjama</w:t>
      </w:r>
    </w:p>
    <w:p w14:paraId="17FF8EA1" w14:textId="77777777" w:rsidR="006D4E3F" w:rsidRPr="000D76F3" w:rsidRDefault="00274589" w:rsidP="00174FAE">
      <w:pPr>
        <w:spacing w:line="240" w:lineRule="auto"/>
        <w:jc w:val="left"/>
        <w:rPr>
          <w:lang w:eastAsia="de-DE"/>
        </w:rPr>
      </w:pPr>
      <w:r w:rsidRPr="000D76F3">
        <w:t xml:space="preserve">Osobe preosjetljive na </w:t>
      </w:r>
      <w:r w:rsidRPr="000D76F3">
        <w:rPr>
          <w:lang w:eastAsia="de-DE"/>
        </w:rPr>
        <w:t xml:space="preserve">nesteroidne protuupalne lijekove (NSAID) </w:t>
      </w:r>
      <w:r w:rsidR="00F75605">
        <w:rPr>
          <w:lang w:eastAsia="de-DE"/>
        </w:rPr>
        <w:t>trebaju izbjegavati kontakt s veterinarsko-medicinskim proizvodom</w:t>
      </w:r>
      <w:r w:rsidRPr="000D76F3">
        <w:rPr>
          <w:lang w:eastAsia="de-DE"/>
        </w:rPr>
        <w:t>.</w:t>
      </w:r>
    </w:p>
    <w:p w14:paraId="420F6492" w14:textId="77777777" w:rsidR="00274589" w:rsidRPr="000D76F3" w:rsidRDefault="00274589" w:rsidP="00174FAE">
      <w:pPr>
        <w:spacing w:line="240" w:lineRule="auto"/>
        <w:jc w:val="left"/>
        <w:rPr>
          <w:lang w:eastAsia="de-DE"/>
        </w:rPr>
      </w:pPr>
    </w:p>
    <w:p w14:paraId="639203B6" w14:textId="77777777" w:rsidR="00274589" w:rsidRPr="000D76F3" w:rsidRDefault="00274589" w:rsidP="00174FAE">
      <w:pPr>
        <w:spacing w:line="240" w:lineRule="auto"/>
        <w:jc w:val="left"/>
      </w:pPr>
      <w:r w:rsidRPr="000D76F3">
        <w:rPr>
          <w:lang w:eastAsia="de-DE"/>
        </w:rPr>
        <w:lastRenderedPageBreak/>
        <w:t xml:space="preserve">U slučaju da se nehotice proguta, odmah potražiti pomoć liječnika i pokažite mu </w:t>
      </w:r>
      <w:r w:rsidR="007538A7" w:rsidRPr="000D76F3">
        <w:rPr>
          <w:lang w:eastAsia="de-DE"/>
        </w:rPr>
        <w:t xml:space="preserve">uputu </w:t>
      </w:r>
      <w:r w:rsidRPr="000D76F3">
        <w:rPr>
          <w:lang w:eastAsia="de-DE"/>
        </w:rPr>
        <w:t>o VMP</w:t>
      </w:r>
      <w:r w:rsidR="00691E46" w:rsidRPr="000D76F3">
        <w:rPr>
          <w:lang w:eastAsia="de-DE"/>
        </w:rPr>
        <w:t xml:space="preserve"> </w:t>
      </w:r>
      <w:r w:rsidRPr="000D76F3">
        <w:rPr>
          <w:lang w:eastAsia="de-DE"/>
        </w:rPr>
        <w:t>ili etiketu.</w:t>
      </w:r>
    </w:p>
    <w:p w14:paraId="73A552AD" w14:textId="77777777" w:rsidR="000B59A4" w:rsidRPr="000D76F3" w:rsidRDefault="000B59A4" w:rsidP="000B59A4">
      <w:pPr>
        <w:pStyle w:val="BodyText"/>
        <w:jc w:val="left"/>
        <w:rPr>
          <w:lang w:val="hr-HR"/>
        </w:rPr>
      </w:pPr>
      <w:r>
        <w:rPr>
          <w:lang w:val="hr-HR"/>
        </w:rPr>
        <w:t>Ovaj proizvod može prouzročiti iritaciju očiju. U slučaju dodira s očima, smjesta temeljito isperite vodom.</w:t>
      </w:r>
    </w:p>
    <w:p w14:paraId="2861B6D4" w14:textId="77777777" w:rsidR="00274589" w:rsidRPr="000D76F3" w:rsidRDefault="00274589" w:rsidP="00174FAE">
      <w:pPr>
        <w:tabs>
          <w:tab w:val="clear" w:pos="567"/>
        </w:tabs>
        <w:spacing w:line="240" w:lineRule="auto"/>
        <w:jc w:val="left"/>
        <w:rPr>
          <w:lang w:eastAsia="de-DE"/>
        </w:rPr>
      </w:pPr>
    </w:p>
    <w:p w14:paraId="47AF9FC8" w14:textId="77777777" w:rsidR="00274589" w:rsidRPr="000D76F3" w:rsidRDefault="00274589" w:rsidP="00174FAE">
      <w:pPr>
        <w:tabs>
          <w:tab w:val="clear" w:pos="567"/>
        </w:tabs>
        <w:spacing w:line="240" w:lineRule="auto"/>
        <w:jc w:val="left"/>
        <w:rPr>
          <w:lang w:eastAsia="de-DE"/>
        </w:rPr>
      </w:pPr>
      <w:r w:rsidRPr="000D76F3">
        <w:rPr>
          <w:b/>
          <w:bCs/>
          <w:lang w:eastAsia="de-DE"/>
        </w:rPr>
        <w:t>4.6</w:t>
      </w:r>
      <w:r w:rsidRPr="000D76F3">
        <w:rPr>
          <w:b/>
          <w:bCs/>
          <w:lang w:eastAsia="de-DE"/>
        </w:rPr>
        <w:tab/>
        <w:t xml:space="preserve">Nuspojave </w:t>
      </w:r>
      <w:r w:rsidRPr="000D76F3">
        <w:rPr>
          <w:b/>
          <w:bCs/>
        </w:rPr>
        <w:t>(učestalost i ozbiljnost)</w:t>
      </w:r>
    </w:p>
    <w:p w14:paraId="3791A169" w14:textId="77777777" w:rsidR="00274589" w:rsidRPr="000D76F3" w:rsidRDefault="00274589" w:rsidP="00174FAE">
      <w:pPr>
        <w:tabs>
          <w:tab w:val="clear" w:pos="567"/>
        </w:tabs>
        <w:spacing w:line="240" w:lineRule="auto"/>
        <w:jc w:val="left"/>
        <w:rPr>
          <w:lang w:eastAsia="de-DE"/>
        </w:rPr>
      </w:pPr>
    </w:p>
    <w:p w14:paraId="68EA063E" w14:textId="2890AEAD" w:rsidR="00274589" w:rsidRPr="000D76F3" w:rsidRDefault="00BB272A" w:rsidP="00174FAE">
      <w:pPr>
        <w:jc w:val="left"/>
        <w:rPr>
          <w:snapToGrid w:val="0"/>
          <w:lang w:eastAsia="de-DE"/>
        </w:rPr>
      </w:pPr>
      <w:r>
        <w:rPr>
          <w:snapToGrid w:val="0"/>
          <w:lang w:eastAsia="de-DE"/>
        </w:rPr>
        <w:t xml:space="preserve">Iako se </w:t>
      </w:r>
      <w:r w:rsidR="00274589" w:rsidRPr="000D76F3">
        <w:rPr>
          <w:snapToGrid w:val="0"/>
          <w:lang w:eastAsia="de-DE"/>
        </w:rPr>
        <w:t>karakteristično povez</w:t>
      </w:r>
      <w:r>
        <w:rPr>
          <w:snapToGrid w:val="0"/>
          <w:lang w:eastAsia="de-DE"/>
        </w:rPr>
        <w:t>uje</w:t>
      </w:r>
      <w:r w:rsidR="00274589" w:rsidRPr="000D76F3">
        <w:rPr>
          <w:snapToGrid w:val="0"/>
          <w:lang w:eastAsia="de-DE"/>
        </w:rPr>
        <w:t xml:space="preserve"> s nesteroidnim protuupalnim lijekovima</w:t>
      </w:r>
      <w:r>
        <w:rPr>
          <w:snapToGrid w:val="0"/>
          <w:lang w:eastAsia="de-DE"/>
        </w:rPr>
        <w:t xml:space="preserve"> (</w:t>
      </w:r>
      <w:r w:rsidR="002E1032">
        <w:rPr>
          <w:snapToGrid w:val="0"/>
          <w:lang w:eastAsia="de-DE"/>
        </w:rPr>
        <w:t>NSPUL</w:t>
      </w:r>
      <w:r>
        <w:rPr>
          <w:snapToGrid w:val="0"/>
          <w:lang w:eastAsia="de-DE"/>
        </w:rPr>
        <w:t>), proljev je vrlo rijetko opažen u kliničkim ispitivanjima</w:t>
      </w:r>
      <w:r w:rsidR="00274589" w:rsidRPr="000D76F3">
        <w:rPr>
          <w:snapToGrid w:val="0"/>
          <w:lang w:eastAsia="de-DE"/>
        </w:rPr>
        <w:t xml:space="preserve">. </w:t>
      </w:r>
      <w:r>
        <w:rPr>
          <w:snapToGrid w:val="0"/>
          <w:lang w:eastAsia="de-DE"/>
        </w:rPr>
        <w:t xml:space="preserve">Klinički </w:t>
      </w:r>
      <w:r w:rsidR="00274589" w:rsidRPr="000D76F3">
        <w:rPr>
          <w:snapToGrid w:val="0"/>
          <w:lang w:eastAsia="de-DE"/>
        </w:rPr>
        <w:t xml:space="preserve">su </w:t>
      </w:r>
      <w:r>
        <w:rPr>
          <w:snapToGrid w:val="0"/>
          <w:lang w:eastAsia="de-DE"/>
        </w:rPr>
        <w:t xml:space="preserve">znakovi </w:t>
      </w:r>
      <w:r w:rsidR="00274589" w:rsidRPr="000D76F3">
        <w:rPr>
          <w:snapToGrid w:val="0"/>
          <w:lang w:eastAsia="de-DE"/>
        </w:rPr>
        <w:t>bili reverzibilni.</w:t>
      </w:r>
    </w:p>
    <w:p w14:paraId="74FE7534" w14:textId="34A74982" w:rsidR="00291DF9" w:rsidRPr="000D76F3" w:rsidRDefault="00291DF9" w:rsidP="00174FAE">
      <w:pPr>
        <w:jc w:val="left"/>
      </w:pPr>
      <w:r w:rsidRPr="000D76F3">
        <w:t>U vrlo rijetkim slučajevima opisani su gubitak apetita, letargija, abdominalna bol</w:t>
      </w:r>
      <w:r w:rsidR="00BB272A">
        <w:t>,</w:t>
      </w:r>
      <w:r w:rsidRPr="000D76F3">
        <w:t xml:space="preserve"> kolitis</w:t>
      </w:r>
      <w:r w:rsidR="000B59A4">
        <w:t xml:space="preserve"> </w:t>
      </w:r>
      <w:r w:rsidR="00BB272A">
        <w:t xml:space="preserve">i utrikarija </w:t>
      </w:r>
      <w:r w:rsidR="000B59A4">
        <w:t xml:space="preserve">na temelju iskustva u pogledu </w:t>
      </w:r>
      <w:r w:rsidR="002E1032">
        <w:t xml:space="preserve">neškodljivosti </w:t>
      </w:r>
      <w:r w:rsidR="000B59A4">
        <w:t xml:space="preserve">nakon stavljanja </w:t>
      </w:r>
      <w:r w:rsidR="00317734">
        <w:t>proizvoda</w:t>
      </w:r>
      <w:r w:rsidR="000B59A4">
        <w:t xml:space="preserve"> u promet</w:t>
      </w:r>
      <w:r w:rsidRPr="000D76F3">
        <w:t>.</w:t>
      </w:r>
    </w:p>
    <w:p w14:paraId="60E32F52" w14:textId="1A8C188D" w:rsidR="00274589" w:rsidRPr="000D76F3" w:rsidRDefault="00BB272A" w:rsidP="00174FAE">
      <w:pPr>
        <w:jc w:val="left"/>
      </w:pPr>
      <w:r>
        <w:t xml:space="preserve">Na temelju iskustva u pogledu </w:t>
      </w:r>
      <w:r w:rsidR="002E1032">
        <w:t xml:space="preserve">neškodljivosti </w:t>
      </w:r>
      <w:r>
        <w:t>nakon stavljanja proizvoda u promet, u</w:t>
      </w:r>
      <w:r w:rsidR="00274589" w:rsidRPr="000D76F3">
        <w:t xml:space="preserve"> vrlo rijetkim slučajevima mogu se javiti anafilaktoidne reakcije </w:t>
      </w:r>
      <w:r w:rsidR="00291DF9" w:rsidRPr="000D76F3">
        <w:t xml:space="preserve">koje mogu biti ozbiljne </w:t>
      </w:r>
      <w:r w:rsidR="006023E2" w:rsidRPr="000D76F3">
        <w:t>(</w:t>
      </w:r>
      <w:r w:rsidR="00F934CF" w:rsidRPr="000D76F3">
        <w:t>pa i smrtonosne</w:t>
      </w:r>
      <w:r w:rsidR="006023E2" w:rsidRPr="000D76F3">
        <w:t>)</w:t>
      </w:r>
      <w:r w:rsidR="00274589" w:rsidRPr="000D76F3">
        <w:t xml:space="preserve"> i</w:t>
      </w:r>
      <w:r>
        <w:t xml:space="preserve"> koje</w:t>
      </w:r>
      <w:r w:rsidR="00274589" w:rsidRPr="000D76F3">
        <w:t xml:space="preserve"> treba liječiti simptomatski.</w:t>
      </w:r>
    </w:p>
    <w:p w14:paraId="069B3821" w14:textId="77777777" w:rsidR="00274589" w:rsidRPr="000D76F3" w:rsidRDefault="00274589" w:rsidP="00174FAE">
      <w:pPr>
        <w:jc w:val="left"/>
      </w:pPr>
    </w:p>
    <w:p w14:paraId="0BC50D94" w14:textId="77777777" w:rsidR="00291DF9" w:rsidRPr="000D76F3" w:rsidRDefault="00291DF9" w:rsidP="00174FAE">
      <w:pPr>
        <w:jc w:val="left"/>
      </w:pPr>
      <w:r w:rsidRPr="000D76F3">
        <w:t>Ako nastupe nuspojave, liječenje treba prekinuti i potražiti savjet veterinara.</w:t>
      </w:r>
    </w:p>
    <w:p w14:paraId="21A69419" w14:textId="77777777" w:rsidR="004039C1" w:rsidRPr="000D76F3" w:rsidRDefault="004039C1" w:rsidP="00174FAE">
      <w:pPr>
        <w:jc w:val="left"/>
      </w:pPr>
    </w:p>
    <w:p w14:paraId="0E8C58CE" w14:textId="77777777" w:rsidR="00402E78" w:rsidRPr="000D76F3" w:rsidRDefault="00402E78" w:rsidP="00174FAE">
      <w:pPr>
        <w:tabs>
          <w:tab w:val="clear" w:pos="567"/>
        </w:tabs>
        <w:spacing w:line="240" w:lineRule="auto"/>
        <w:jc w:val="left"/>
      </w:pPr>
      <w:r w:rsidRPr="000D76F3">
        <w:t>Učestalost nuspojava je određena sukladno sljedećim pravilima:</w:t>
      </w:r>
    </w:p>
    <w:p w14:paraId="39378285"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česte </w:t>
      </w:r>
      <w:r w:rsidR="00F75605">
        <w:t>(više od 1 na 10 tretiranih životinja pokazuju nuspojave)</w:t>
      </w:r>
    </w:p>
    <w:p w14:paraId="2196FE30"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česte (više od 1 ali manje od 10 životinja </w:t>
      </w:r>
      <w:r w:rsidR="00F75605">
        <w:t>100 tretiranih životinja</w:t>
      </w:r>
      <w:r w:rsidRPr="000D76F3">
        <w:t>)</w:t>
      </w:r>
    </w:p>
    <w:p w14:paraId="38A2310F"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manje česte (više od 1 ali manje od 10 životinja </w:t>
      </w:r>
      <w:r w:rsidR="00F75605">
        <w:t>na 1.000 tretiranih životinja</w:t>
      </w:r>
      <w:r w:rsidRPr="000D76F3">
        <w:t>)</w:t>
      </w:r>
    </w:p>
    <w:p w14:paraId="4140DA13" w14:textId="77777777" w:rsidR="00480812" w:rsidRDefault="00402E78" w:rsidP="00174FAE">
      <w:pPr>
        <w:tabs>
          <w:tab w:val="clear" w:pos="567"/>
        </w:tabs>
        <w:spacing w:line="240" w:lineRule="auto"/>
        <w:ind w:left="567" w:hanging="567"/>
        <w:jc w:val="left"/>
      </w:pPr>
      <w:r w:rsidRPr="000D76F3">
        <w:t>-</w:t>
      </w:r>
      <w:r w:rsidR="00174FAE">
        <w:t xml:space="preserve"> </w:t>
      </w:r>
      <w:r w:rsidRPr="000D76F3">
        <w:t xml:space="preserve">rijetke (više od 1 ali manje od 10 životinja </w:t>
      </w:r>
      <w:r w:rsidR="00F75605">
        <w:t>na 10.000 tretiranih životinja</w:t>
      </w:r>
      <w:r w:rsidRPr="000D76F3">
        <w:t>)</w:t>
      </w:r>
    </w:p>
    <w:p w14:paraId="6FFAEBA2"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rijetke (manje od 1 životinje </w:t>
      </w:r>
      <w:r w:rsidR="00F75605">
        <w:t>na 10.000 tretiranih životinja</w:t>
      </w:r>
      <w:r w:rsidRPr="000D76F3">
        <w:t>, uključujući izolirane slučajeve).</w:t>
      </w:r>
    </w:p>
    <w:p w14:paraId="082E92CD" w14:textId="77777777" w:rsidR="00274589" w:rsidRPr="000D76F3" w:rsidRDefault="00274589" w:rsidP="00174FAE">
      <w:pPr>
        <w:tabs>
          <w:tab w:val="clear" w:pos="567"/>
        </w:tabs>
        <w:spacing w:line="240" w:lineRule="auto"/>
        <w:jc w:val="left"/>
        <w:rPr>
          <w:lang w:eastAsia="de-DE"/>
        </w:rPr>
      </w:pPr>
    </w:p>
    <w:p w14:paraId="7DC27A24" w14:textId="77777777" w:rsidR="00274589" w:rsidRPr="000D76F3" w:rsidRDefault="00274589" w:rsidP="00174FAE">
      <w:pPr>
        <w:tabs>
          <w:tab w:val="clear" w:pos="567"/>
        </w:tabs>
        <w:spacing w:line="240" w:lineRule="auto"/>
        <w:jc w:val="left"/>
        <w:rPr>
          <w:lang w:eastAsia="de-DE"/>
        </w:rPr>
      </w:pPr>
      <w:r w:rsidRPr="000D76F3">
        <w:rPr>
          <w:b/>
          <w:bCs/>
          <w:lang w:eastAsia="de-DE"/>
        </w:rPr>
        <w:t>4.7</w:t>
      </w:r>
      <w:r w:rsidRPr="000D76F3">
        <w:rPr>
          <w:b/>
          <w:bCs/>
          <w:lang w:eastAsia="de-DE"/>
        </w:rPr>
        <w:tab/>
        <w:t>Primjena tijekom graviditeta, laktacije</w:t>
      </w:r>
      <w:r w:rsidRPr="000D76F3">
        <w:rPr>
          <w:b/>
          <w:bCs/>
        </w:rPr>
        <w:t xml:space="preserve"> ili</w:t>
      </w:r>
      <w:r w:rsidRPr="000D76F3">
        <w:rPr>
          <w:b/>
          <w:bCs/>
          <w:lang w:eastAsia="de-DE"/>
        </w:rPr>
        <w:t xml:space="preserve"> nesenja </w:t>
      </w:r>
    </w:p>
    <w:p w14:paraId="28D4B5B5" w14:textId="77777777" w:rsidR="00274589" w:rsidRPr="000D76F3" w:rsidRDefault="00274589" w:rsidP="00174FAE">
      <w:pPr>
        <w:tabs>
          <w:tab w:val="clear" w:pos="567"/>
        </w:tabs>
        <w:spacing w:line="240" w:lineRule="auto"/>
        <w:jc w:val="left"/>
        <w:rPr>
          <w:lang w:eastAsia="de-DE"/>
        </w:rPr>
      </w:pPr>
    </w:p>
    <w:p w14:paraId="034BB9B3" w14:textId="77777777" w:rsidR="00274589" w:rsidRPr="000D76F3" w:rsidRDefault="00274589" w:rsidP="00174FAE">
      <w:pPr>
        <w:spacing w:line="240" w:lineRule="auto"/>
        <w:jc w:val="left"/>
        <w:rPr>
          <w:lang w:eastAsia="de-DE"/>
        </w:rPr>
      </w:pPr>
      <w:r w:rsidRPr="000D76F3">
        <w:rPr>
          <w:lang w:eastAsia="de-DE"/>
        </w:rPr>
        <w:t>Laboratorijskim pokusima na goved</w:t>
      </w:r>
      <w:r w:rsidR="00C81B53" w:rsidRPr="000D76F3">
        <w:rPr>
          <w:lang w:eastAsia="de-DE"/>
        </w:rPr>
        <w:t>i</w:t>
      </w:r>
      <w:r w:rsidRPr="000D76F3">
        <w:rPr>
          <w:lang w:eastAsia="de-DE"/>
        </w:rPr>
        <w:t>ma nije dokazan nikakav teratogeni, fetotoksični ni maternotoksični učinak. Međutim, za konje</w:t>
      </w:r>
      <w:r w:rsidR="00C81B53" w:rsidRPr="000D76F3">
        <w:rPr>
          <w:lang w:eastAsia="de-DE"/>
        </w:rPr>
        <w:t xml:space="preserve"> nema podataka</w:t>
      </w:r>
      <w:r w:rsidRPr="000D76F3">
        <w:rPr>
          <w:lang w:eastAsia="de-DE"/>
        </w:rPr>
        <w:t xml:space="preserve">. Stoga se za </w:t>
      </w:r>
      <w:r w:rsidR="00C81B53" w:rsidRPr="000D76F3">
        <w:rPr>
          <w:lang w:eastAsia="de-DE"/>
        </w:rPr>
        <w:t>njih</w:t>
      </w:r>
      <w:r w:rsidRPr="000D76F3">
        <w:rPr>
          <w:lang w:eastAsia="de-DE"/>
        </w:rPr>
        <w:t xml:space="preserve"> ne preporučuje primjena u vrijeme graviditeta i laktacije.</w:t>
      </w:r>
    </w:p>
    <w:p w14:paraId="0B1FAC72" w14:textId="77777777" w:rsidR="00274589" w:rsidRPr="000D76F3" w:rsidRDefault="00274589" w:rsidP="00174FAE">
      <w:pPr>
        <w:spacing w:line="240" w:lineRule="auto"/>
        <w:jc w:val="left"/>
        <w:rPr>
          <w:lang w:eastAsia="de-DE"/>
        </w:rPr>
      </w:pPr>
    </w:p>
    <w:p w14:paraId="59274F88" w14:textId="77777777" w:rsidR="00274589" w:rsidRPr="000D76F3" w:rsidRDefault="00274589" w:rsidP="00174FAE">
      <w:pPr>
        <w:tabs>
          <w:tab w:val="clear" w:pos="567"/>
        </w:tabs>
        <w:spacing w:line="240" w:lineRule="auto"/>
        <w:jc w:val="left"/>
        <w:rPr>
          <w:lang w:eastAsia="de-DE"/>
        </w:rPr>
      </w:pPr>
      <w:r w:rsidRPr="000D76F3">
        <w:rPr>
          <w:b/>
          <w:bCs/>
          <w:lang w:eastAsia="de-DE"/>
        </w:rPr>
        <w:t>4.8</w:t>
      </w:r>
      <w:r w:rsidRPr="000D76F3">
        <w:rPr>
          <w:b/>
          <w:bCs/>
          <w:lang w:eastAsia="de-DE"/>
        </w:rPr>
        <w:tab/>
        <w:t>Interakcije s drugim medicinskim proizvodima i drugi oblici interakcija</w:t>
      </w:r>
    </w:p>
    <w:p w14:paraId="5422F521" w14:textId="77777777" w:rsidR="00274589" w:rsidRPr="000D76F3" w:rsidRDefault="00274589" w:rsidP="00174FAE">
      <w:pPr>
        <w:tabs>
          <w:tab w:val="clear" w:pos="567"/>
        </w:tabs>
        <w:spacing w:line="240" w:lineRule="auto"/>
        <w:jc w:val="left"/>
        <w:rPr>
          <w:lang w:eastAsia="de-DE"/>
        </w:rPr>
      </w:pPr>
    </w:p>
    <w:p w14:paraId="5C22D0A6" w14:textId="77777777" w:rsidR="00274589" w:rsidRPr="000D76F3" w:rsidRDefault="00274589" w:rsidP="00174FAE">
      <w:pPr>
        <w:spacing w:line="240" w:lineRule="auto"/>
        <w:jc w:val="left"/>
        <w:rPr>
          <w:lang w:eastAsia="de-DE"/>
        </w:rPr>
      </w:pPr>
      <w:r w:rsidRPr="000D76F3">
        <w:rPr>
          <w:lang w:eastAsia="de-DE"/>
        </w:rPr>
        <w:t xml:space="preserve">Ne primjenjivati istodobno s </w:t>
      </w:r>
      <w:r w:rsidR="00714989" w:rsidRPr="000D76F3">
        <w:t>glukokortikosteroidima</w:t>
      </w:r>
      <w:r w:rsidRPr="000D76F3">
        <w:rPr>
          <w:lang w:eastAsia="de-DE"/>
        </w:rPr>
        <w:t>, drugim nesteroidnim protuupalnim lijekovima ili s antikoagulacijskim sredstvima.</w:t>
      </w:r>
    </w:p>
    <w:p w14:paraId="3EAB4C18" w14:textId="77777777" w:rsidR="00274589" w:rsidRPr="000D76F3" w:rsidRDefault="00274589" w:rsidP="00174FAE">
      <w:pPr>
        <w:spacing w:line="240" w:lineRule="auto"/>
        <w:jc w:val="left"/>
        <w:rPr>
          <w:lang w:eastAsia="de-DE"/>
        </w:rPr>
      </w:pPr>
    </w:p>
    <w:p w14:paraId="4C92FBC0" w14:textId="77777777" w:rsidR="00274589" w:rsidRPr="000D76F3" w:rsidRDefault="00274589" w:rsidP="00174FAE">
      <w:pPr>
        <w:tabs>
          <w:tab w:val="clear" w:pos="567"/>
        </w:tabs>
        <w:spacing w:line="240" w:lineRule="auto"/>
        <w:jc w:val="left"/>
        <w:rPr>
          <w:lang w:eastAsia="de-DE"/>
        </w:rPr>
      </w:pPr>
      <w:r w:rsidRPr="000D76F3">
        <w:rPr>
          <w:b/>
          <w:bCs/>
          <w:lang w:eastAsia="de-DE"/>
        </w:rPr>
        <w:t>4.9</w:t>
      </w:r>
      <w:r w:rsidRPr="000D76F3">
        <w:rPr>
          <w:b/>
          <w:bCs/>
          <w:lang w:eastAsia="de-DE"/>
        </w:rPr>
        <w:tab/>
      </w:r>
      <w:r w:rsidRPr="000D76F3">
        <w:rPr>
          <w:b/>
          <w:bCs/>
        </w:rPr>
        <w:t xml:space="preserve">Količine koje se primjenjuju i </w:t>
      </w:r>
      <w:r w:rsidR="00D52F70" w:rsidRPr="000D76F3">
        <w:rPr>
          <w:b/>
          <w:bCs/>
        </w:rPr>
        <w:t>put</w:t>
      </w:r>
      <w:r w:rsidRPr="000D76F3">
        <w:rPr>
          <w:b/>
          <w:bCs/>
        </w:rPr>
        <w:t xml:space="preserve"> primjene</w:t>
      </w:r>
    </w:p>
    <w:p w14:paraId="3DD0D615" w14:textId="77777777" w:rsidR="00274589" w:rsidRPr="000D76F3" w:rsidRDefault="00274589" w:rsidP="00174FAE">
      <w:pPr>
        <w:spacing w:line="240" w:lineRule="auto"/>
        <w:jc w:val="left"/>
        <w:rPr>
          <w:lang w:eastAsia="de-DE"/>
        </w:rPr>
      </w:pPr>
    </w:p>
    <w:p w14:paraId="0FB1BB99" w14:textId="77777777" w:rsidR="00274589" w:rsidRPr="000D76F3" w:rsidRDefault="00274589" w:rsidP="00174FAE">
      <w:pPr>
        <w:spacing w:line="240" w:lineRule="auto"/>
        <w:jc w:val="left"/>
        <w:rPr>
          <w:lang w:eastAsia="de-DE"/>
        </w:rPr>
      </w:pPr>
      <w:r w:rsidRPr="000D76F3">
        <w:rPr>
          <w:lang w:eastAsia="de-DE"/>
        </w:rPr>
        <w:t xml:space="preserve">Primjenjuje se ili izmiješano s </w:t>
      </w:r>
      <w:r w:rsidR="00C950A2" w:rsidRPr="000D76F3">
        <w:rPr>
          <w:lang w:eastAsia="de-DE"/>
        </w:rPr>
        <w:t>hranom</w:t>
      </w:r>
      <w:r w:rsidRPr="000D76F3">
        <w:rPr>
          <w:lang w:eastAsia="de-DE"/>
        </w:rPr>
        <w:t xml:space="preserve">, ili izravno u usta u dozi od 0,6 mg/kg tjelesne </w:t>
      </w:r>
      <w:r w:rsidR="00D42B35" w:rsidRPr="000D76F3">
        <w:rPr>
          <w:lang w:eastAsia="de-DE"/>
        </w:rPr>
        <w:t>mase</w:t>
      </w:r>
      <w:r w:rsidRPr="000D76F3">
        <w:rPr>
          <w:lang w:eastAsia="de-DE"/>
        </w:rPr>
        <w:t xml:space="preserve">, jedanput na dan do 14 dana. U slučaju miješanja proizvoda s hranom, treba ga dodati hrani u malim količinama prije hranjenja. </w:t>
      </w:r>
    </w:p>
    <w:p w14:paraId="30769980" w14:textId="77777777" w:rsidR="00274589" w:rsidRPr="000D76F3" w:rsidRDefault="00274589" w:rsidP="00174FAE">
      <w:pPr>
        <w:spacing w:line="240" w:lineRule="auto"/>
        <w:jc w:val="left"/>
        <w:rPr>
          <w:lang w:eastAsia="de-DE"/>
        </w:rPr>
      </w:pPr>
    </w:p>
    <w:p w14:paraId="50EB90D3" w14:textId="77777777" w:rsidR="00274589" w:rsidRPr="000D76F3" w:rsidRDefault="00274589" w:rsidP="00174FAE">
      <w:pPr>
        <w:spacing w:line="240" w:lineRule="auto"/>
        <w:jc w:val="left"/>
        <w:rPr>
          <w:b/>
          <w:bCs/>
          <w:lang w:eastAsia="de-DE"/>
        </w:rPr>
      </w:pPr>
      <w:r w:rsidRPr="000D76F3">
        <w:rPr>
          <w:lang w:eastAsia="de-DE"/>
        </w:rPr>
        <w:t xml:space="preserve">Suspenziju treba davati </w:t>
      </w:r>
      <w:r w:rsidR="00EF2B26" w:rsidRPr="000D76F3">
        <w:rPr>
          <w:lang w:eastAsia="de-DE"/>
        </w:rPr>
        <w:t xml:space="preserve">primjenom </w:t>
      </w:r>
      <w:r w:rsidRPr="000D76F3">
        <w:rPr>
          <w:lang w:eastAsia="de-DE"/>
        </w:rPr>
        <w:t xml:space="preserve">mjerne štrcaljke priložene u pakovanju. Štrcaljka pristaje na bočicu i ima označene mjere za kg tjelesne </w:t>
      </w:r>
      <w:r w:rsidR="00D42B35" w:rsidRPr="000D76F3">
        <w:rPr>
          <w:lang w:eastAsia="de-DE"/>
        </w:rPr>
        <w:t>mase</w:t>
      </w:r>
      <w:r w:rsidRPr="000D76F3">
        <w:rPr>
          <w:lang w:eastAsia="de-DE"/>
        </w:rPr>
        <w:t>.</w:t>
      </w:r>
    </w:p>
    <w:p w14:paraId="781FD9DF" w14:textId="77777777" w:rsidR="00274589" w:rsidRPr="000D76F3" w:rsidRDefault="00274589" w:rsidP="00174FAE">
      <w:pPr>
        <w:spacing w:line="240" w:lineRule="auto"/>
        <w:jc w:val="left"/>
        <w:rPr>
          <w:lang w:eastAsia="de-DE"/>
        </w:rPr>
      </w:pPr>
    </w:p>
    <w:p w14:paraId="78F63D70" w14:textId="77777777" w:rsidR="00274589" w:rsidRPr="000D76F3" w:rsidRDefault="00274589" w:rsidP="00174FAE">
      <w:pPr>
        <w:spacing w:line="240" w:lineRule="auto"/>
        <w:jc w:val="left"/>
        <w:rPr>
          <w:lang w:eastAsia="de-DE"/>
        </w:rPr>
      </w:pPr>
      <w:r w:rsidRPr="000D76F3">
        <w:rPr>
          <w:lang w:eastAsia="de-DE"/>
        </w:rPr>
        <w:t xml:space="preserve">Prije </w:t>
      </w:r>
      <w:r w:rsidR="00EF2B26" w:rsidRPr="000D76F3">
        <w:rPr>
          <w:lang w:eastAsia="de-DE"/>
        </w:rPr>
        <w:t xml:space="preserve">primjene </w:t>
      </w:r>
      <w:r w:rsidRPr="000D76F3">
        <w:rPr>
          <w:lang w:eastAsia="de-DE"/>
        </w:rPr>
        <w:t>dobro protresti.</w:t>
      </w:r>
    </w:p>
    <w:p w14:paraId="199FF497" w14:textId="77777777" w:rsidR="00274589" w:rsidRPr="000D76F3" w:rsidRDefault="00274589" w:rsidP="00174FAE">
      <w:pPr>
        <w:tabs>
          <w:tab w:val="clear" w:pos="567"/>
        </w:tabs>
        <w:spacing w:line="240" w:lineRule="auto"/>
        <w:jc w:val="left"/>
        <w:rPr>
          <w:lang w:eastAsia="de-DE"/>
        </w:rPr>
      </w:pPr>
    </w:p>
    <w:p w14:paraId="287704EC" w14:textId="77777777" w:rsidR="00274589" w:rsidRPr="000D76F3" w:rsidRDefault="00274589" w:rsidP="00174FAE">
      <w:pPr>
        <w:tabs>
          <w:tab w:val="clear" w:pos="567"/>
        </w:tabs>
        <w:spacing w:line="240" w:lineRule="auto"/>
        <w:jc w:val="left"/>
        <w:rPr>
          <w:lang w:eastAsia="de-DE"/>
        </w:rPr>
      </w:pPr>
      <w:r w:rsidRPr="000D76F3">
        <w:rPr>
          <w:lang w:eastAsia="de-DE"/>
        </w:rPr>
        <w:t>Nakon primjene veterinarsko-medicinskog proizvoda, zatvorite bočicu čepom, isperite mjernu štrcaljku toplom vodom i pustite da se osuši.</w:t>
      </w:r>
    </w:p>
    <w:p w14:paraId="790490D2" w14:textId="77777777" w:rsidR="00274589" w:rsidRPr="000D76F3" w:rsidRDefault="00274589" w:rsidP="00174FAE">
      <w:pPr>
        <w:spacing w:line="240" w:lineRule="auto"/>
        <w:jc w:val="left"/>
        <w:rPr>
          <w:lang w:eastAsia="de-DE"/>
        </w:rPr>
      </w:pPr>
    </w:p>
    <w:p w14:paraId="3F34C63E" w14:textId="77777777" w:rsidR="00274589" w:rsidRPr="000D76F3" w:rsidRDefault="00274589" w:rsidP="00174FAE">
      <w:pPr>
        <w:spacing w:line="240" w:lineRule="auto"/>
        <w:jc w:val="left"/>
        <w:rPr>
          <w:lang w:eastAsia="de-DE"/>
        </w:rPr>
      </w:pPr>
      <w:r w:rsidRPr="000D76F3">
        <w:rPr>
          <w:lang w:eastAsia="de-DE"/>
        </w:rPr>
        <w:t>Za vrijeme primjene izbjeći mogućnost kontaminacije.</w:t>
      </w:r>
    </w:p>
    <w:p w14:paraId="66A61F66" w14:textId="77777777" w:rsidR="00274589" w:rsidRPr="000D76F3" w:rsidRDefault="00274589" w:rsidP="00174FAE">
      <w:pPr>
        <w:spacing w:line="240" w:lineRule="auto"/>
        <w:jc w:val="left"/>
        <w:rPr>
          <w:lang w:eastAsia="de-DE"/>
        </w:rPr>
      </w:pPr>
    </w:p>
    <w:p w14:paraId="0E0F74F5" w14:textId="77777777" w:rsidR="00274589" w:rsidRPr="000D76F3" w:rsidRDefault="00274589" w:rsidP="00174FAE">
      <w:pPr>
        <w:tabs>
          <w:tab w:val="clear" w:pos="567"/>
        </w:tabs>
        <w:spacing w:line="240" w:lineRule="auto"/>
        <w:jc w:val="left"/>
        <w:rPr>
          <w:lang w:eastAsia="de-DE"/>
        </w:rPr>
      </w:pPr>
      <w:r w:rsidRPr="000D76F3">
        <w:rPr>
          <w:b/>
          <w:bCs/>
          <w:lang w:eastAsia="de-DE"/>
        </w:rPr>
        <w:t>4.10</w:t>
      </w:r>
      <w:r w:rsidRPr="000D76F3">
        <w:rPr>
          <w:b/>
          <w:bCs/>
          <w:lang w:eastAsia="de-DE"/>
        </w:rPr>
        <w:tab/>
        <w:t>Predoziranje (</w:t>
      </w:r>
      <w:r w:rsidRPr="000D76F3">
        <w:rPr>
          <w:b/>
          <w:bCs/>
        </w:rPr>
        <w:t>simptomi, hitni postupci, antidoti), ako je nužno</w:t>
      </w:r>
    </w:p>
    <w:p w14:paraId="020699DF" w14:textId="77777777" w:rsidR="00274589" w:rsidRPr="000D76F3" w:rsidRDefault="00274589" w:rsidP="00174FAE">
      <w:pPr>
        <w:tabs>
          <w:tab w:val="clear" w:pos="567"/>
        </w:tabs>
        <w:spacing w:line="240" w:lineRule="auto"/>
        <w:jc w:val="left"/>
        <w:rPr>
          <w:lang w:eastAsia="de-DE"/>
        </w:rPr>
      </w:pPr>
    </w:p>
    <w:p w14:paraId="5249C2B2" w14:textId="77777777" w:rsidR="00274589" w:rsidRPr="000D76F3" w:rsidRDefault="00274589" w:rsidP="00174FAE">
      <w:pPr>
        <w:spacing w:line="240" w:lineRule="auto"/>
        <w:jc w:val="left"/>
        <w:rPr>
          <w:lang w:eastAsia="de-DE"/>
        </w:rPr>
      </w:pPr>
      <w:r w:rsidRPr="000D76F3">
        <w:rPr>
          <w:lang w:eastAsia="de-DE"/>
        </w:rPr>
        <w:t>U slučaju predoziranja potrebno je započeti simptomatsko liječenje.</w:t>
      </w:r>
    </w:p>
    <w:p w14:paraId="72BF19D4" w14:textId="77777777" w:rsidR="00274589" w:rsidRPr="000D76F3" w:rsidRDefault="00274589" w:rsidP="00174FAE">
      <w:pPr>
        <w:tabs>
          <w:tab w:val="clear" w:pos="567"/>
        </w:tabs>
        <w:spacing w:line="240" w:lineRule="auto"/>
        <w:jc w:val="left"/>
        <w:rPr>
          <w:lang w:eastAsia="de-DE"/>
        </w:rPr>
      </w:pPr>
    </w:p>
    <w:p w14:paraId="284ED1D4" w14:textId="77777777" w:rsidR="00274589" w:rsidRPr="000D76F3" w:rsidRDefault="002255A2" w:rsidP="00CE7915">
      <w:pPr>
        <w:keepNext/>
        <w:widowControl/>
        <w:tabs>
          <w:tab w:val="clear" w:pos="567"/>
        </w:tabs>
        <w:spacing w:line="240" w:lineRule="auto"/>
        <w:ind w:left="567" w:hanging="567"/>
        <w:jc w:val="left"/>
        <w:rPr>
          <w:lang w:eastAsia="de-DE"/>
        </w:rPr>
      </w:pPr>
      <w:r w:rsidRPr="000D76F3">
        <w:rPr>
          <w:b/>
          <w:bCs/>
          <w:lang w:eastAsia="de-DE"/>
        </w:rPr>
        <w:lastRenderedPageBreak/>
        <w:t>4.1</w:t>
      </w:r>
      <w:r w:rsidR="00274589" w:rsidRPr="000D76F3">
        <w:rPr>
          <w:b/>
          <w:bCs/>
          <w:lang w:eastAsia="de-DE"/>
        </w:rPr>
        <w:t>1</w:t>
      </w:r>
      <w:r w:rsidR="00274589" w:rsidRPr="000D76F3">
        <w:rPr>
          <w:b/>
          <w:bCs/>
          <w:lang w:eastAsia="de-DE"/>
        </w:rPr>
        <w:tab/>
      </w:r>
      <w:r w:rsidR="00FE2B02">
        <w:rPr>
          <w:b/>
          <w:bCs/>
          <w:lang w:eastAsia="de-DE"/>
        </w:rPr>
        <w:t>Karencija(e)</w:t>
      </w:r>
    </w:p>
    <w:p w14:paraId="72D47692" w14:textId="77777777" w:rsidR="00274589" w:rsidRPr="000D76F3" w:rsidRDefault="00274589" w:rsidP="00CE7915">
      <w:pPr>
        <w:keepNext/>
        <w:widowControl/>
        <w:tabs>
          <w:tab w:val="clear" w:pos="567"/>
        </w:tabs>
        <w:spacing w:line="240" w:lineRule="auto"/>
        <w:jc w:val="left"/>
        <w:rPr>
          <w:lang w:eastAsia="de-DE"/>
        </w:rPr>
      </w:pPr>
    </w:p>
    <w:p w14:paraId="5BD5C6F5" w14:textId="77777777" w:rsidR="00274589" w:rsidRPr="000D76F3" w:rsidRDefault="00274589" w:rsidP="00CE7915">
      <w:pPr>
        <w:keepNext/>
        <w:widowControl/>
        <w:spacing w:line="240" w:lineRule="auto"/>
        <w:jc w:val="left"/>
        <w:rPr>
          <w:lang w:eastAsia="de-DE"/>
        </w:rPr>
      </w:pPr>
      <w:r w:rsidRPr="000D76F3">
        <w:rPr>
          <w:lang w:eastAsia="de-DE"/>
        </w:rPr>
        <w:t>Meso i jestive iznutrice: 3 dana.</w:t>
      </w:r>
    </w:p>
    <w:p w14:paraId="333E9207" w14:textId="77777777" w:rsidR="00274589" w:rsidRPr="000D76F3" w:rsidRDefault="00274589" w:rsidP="00174FAE">
      <w:pPr>
        <w:tabs>
          <w:tab w:val="clear" w:pos="567"/>
        </w:tabs>
        <w:spacing w:line="240" w:lineRule="auto"/>
        <w:jc w:val="left"/>
        <w:rPr>
          <w:lang w:eastAsia="de-DE"/>
        </w:rPr>
      </w:pPr>
    </w:p>
    <w:p w14:paraId="0274D50A" w14:textId="77777777" w:rsidR="00274589" w:rsidRPr="000D76F3" w:rsidRDefault="00274589" w:rsidP="00174FAE">
      <w:pPr>
        <w:tabs>
          <w:tab w:val="clear" w:pos="567"/>
        </w:tabs>
        <w:spacing w:line="240" w:lineRule="auto"/>
        <w:jc w:val="left"/>
        <w:rPr>
          <w:lang w:eastAsia="de-DE"/>
        </w:rPr>
      </w:pPr>
    </w:p>
    <w:p w14:paraId="571D807A" w14:textId="77777777" w:rsidR="00274589" w:rsidRPr="000D76F3" w:rsidRDefault="00274589" w:rsidP="00CE7915">
      <w:pPr>
        <w:spacing w:line="240" w:lineRule="auto"/>
        <w:jc w:val="left"/>
        <w:rPr>
          <w:lang w:eastAsia="de-DE"/>
        </w:rPr>
      </w:pPr>
      <w:r w:rsidRPr="000D76F3">
        <w:rPr>
          <w:b/>
          <w:bCs/>
          <w:lang w:eastAsia="de-DE"/>
        </w:rPr>
        <w:t>5.</w:t>
      </w:r>
      <w:r w:rsidRPr="000D76F3">
        <w:rPr>
          <w:b/>
          <w:bCs/>
          <w:lang w:eastAsia="de-DE"/>
        </w:rPr>
        <w:tab/>
        <w:t>FARMAKOLOŠKA SVOJSTVA</w:t>
      </w:r>
    </w:p>
    <w:p w14:paraId="21D6A9BB" w14:textId="77777777" w:rsidR="00274589" w:rsidRPr="000D76F3" w:rsidRDefault="00274589" w:rsidP="00CE7915">
      <w:pPr>
        <w:spacing w:line="240" w:lineRule="auto"/>
        <w:jc w:val="left"/>
      </w:pPr>
    </w:p>
    <w:p w14:paraId="433A3A82" w14:textId="77777777" w:rsidR="00274589" w:rsidRPr="000D76F3" w:rsidRDefault="00274589" w:rsidP="00CE7915">
      <w:pPr>
        <w:tabs>
          <w:tab w:val="left" w:pos="2880"/>
        </w:tabs>
        <w:spacing w:line="240" w:lineRule="auto"/>
        <w:ind w:left="567" w:hanging="567"/>
        <w:jc w:val="left"/>
      </w:pPr>
      <w:r w:rsidRPr="000D76F3">
        <w:t xml:space="preserve">Farmakoterapijska </w:t>
      </w:r>
      <w:r w:rsidR="00D52F70" w:rsidRPr="000D76F3">
        <w:t>grupa</w:t>
      </w:r>
      <w:r w:rsidRPr="000D76F3">
        <w:t xml:space="preserve">: </w:t>
      </w:r>
      <w:r w:rsidR="001E2B40" w:rsidRPr="000D76F3">
        <w:t>p</w:t>
      </w:r>
      <w:r w:rsidRPr="000D76F3">
        <w:t>rotuupalni i protureumatski proizvodi, nesteroidi (oksikami)</w:t>
      </w:r>
    </w:p>
    <w:p w14:paraId="2BE36352" w14:textId="77777777" w:rsidR="00274589" w:rsidRPr="000D76F3" w:rsidRDefault="00D52F70" w:rsidP="00174FAE">
      <w:pPr>
        <w:tabs>
          <w:tab w:val="left" w:pos="2880"/>
        </w:tabs>
        <w:spacing w:line="240" w:lineRule="auto"/>
        <w:ind w:left="567" w:hanging="567"/>
        <w:jc w:val="left"/>
        <w:rPr>
          <w:lang w:eastAsia="de-DE"/>
        </w:rPr>
      </w:pPr>
      <w:r w:rsidRPr="000D76F3">
        <w:rPr>
          <w:lang w:eastAsia="de-DE"/>
        </w:rPr>
        <w:t>ATC</w:t>
      </w:r>
      <w:r w:rsidR="00274589" w:rsidRPr="000D76F3">
        <w:rPr>
          <w:lang w:eastAsia="de-DE"/>
        </w:rPr>
        <w:t>vet kod: QM01AC06</w:t>
      </w:r>
    </w:p>
    <w:p w14:paraId="4D660F50" w14:textId="77777777" w:rsidR="00274589" w:rsidRPr="000D76F3" w:rsidRDefault="00274589" w:rsidP="00174FAE">
      <w:pPr>
        <w:spacing w:line="240" w:lineRule="auto"/>
        <w:ind w:left="567" w:hanging="567"/>
        <w:jc w:val="left"/>
        <w:rPr>
          <w:lang w:eastAsia="de-DE"/>
        </w:rPr>
      </w:pPr>
    </w:p>
    <w:p w14:paraId="5F6657B0" w14:textId="77777777" w:rsidR="00274589" w:rsidRPr="000D76F3" w:rsidRDefault="00274589" w:rsidP="00174FAE">
      <w:pPr>
        <w:tabs>
          <w:tab w:val="clear" w:pos="567"/>
        </w:tabs>
        <w:spacing w:line="240" w:lineRule="auto"/>
        <w:jc w:val="left"/>
        <w:rPr>
          <w:lang w:eastAsia="de-DE"/>
        </w:rPr>
      </w:pPr>
      <w:r w:rsidRPr="000D76F3">
        <w:rPr>
          <w:b/>
          <w:bCs/>
          <w:lang w:eastAsia="de-DE"/>
        </w:rPr>
        <w:t>5.1</w:t>
      </w:r>
      <w:r w:rsidRPr="000D76F3">
        <w:rPr>
          <w:b/>
          <w:bCs/>
          <w:lang w:eastAsia="de-DE"/>
        </w:rPr>
        <w:tab/>
        <w:t>Farmakodinamička svojstva</w:t>
      </w:r>
    </w:p>
    <w:p w14:paraId="743EDCCA" w14:textId="77777777" w:rsidR="00274589" w:rsidRPr="000D76F3" w:rsidRDefault="00274589" w:rsidP="00174FAE">
      <w:pPr>
        <w:spacing w:line="240" w:lineRule="auto"/>
        <w:ind w:left="567" w:hanging="567"/>
        <w:jc w:val="left"/>
      </w:pPr>
    </w:p>
    <w:p w14:paraId="2AA93A21" w14:textId="77777777" w:rsidR="00274589" w:rsidRPr="000D76F3" w:rsidRDefault="00274589" w:rsidP="00174FAE">
      <w:pPr>
        <w:spacing w:line="240" w:lineRule="auto"/>
        <w:jc w:val="left"/>
        <w:rPr>
          <w:lang w:eastAsia="de-DE"/>
        </w:rPr>
      </w:pPr>
      <w:r w:rsidRPr="000D76F3">
        <w:rPr>
          <w:lang w:eastAsia="de-DE"/>
        </w:rPr>
        <w:t>Meloksikam je nesteroidni protuupalni lijek (NSAID) iz skupine oksikama koji djeluje kočenjem sinteze prostaglandina, čime se postižu pro</w:t>
      </w:r>
      <w:r w:rsidR="001B2F11" w:rsidRPr="000D76F3">
        <w:rPr>
          <w:lang w:eastAsia="de-DE"/>
        </w:rPr>
        <w:t>t</w:t>
      </w:r>
      <w:r w:rsidRPr="000D76F3">
        <w:rPr>
          <w:lang w:eastAsia="de-DE"/>
        </w:rPr>
        <w:t>uupalni, analgetički, antieksudativni i antipiretički učinci. Smanjuje infiltraciju leukocita u upaljeno tkivo. Osim toga, u manjoj mjeri inhibira kolagenom potaknuto nakupljanje trombocita. Meloksikam ima također svojstva protiv endotoksičnosti, jer se pokazalo da koči proizvodnju tromboksana B</w:t>
      </w:r>
      <w:r w:rsidRPr="000D76F3">
        <w:rPr>
          <w:vertAlign w:val="subscript"/>
          <w:lang w:eastAsia="de-DE"/>
        </w:rPr>
        <w:t>2</w:t>
      </w:r>
      <w:r w:rsidRPr="000D76F3">
        <w:rPr>
          <w:lang w:eastAsia="de-DE"/>
        </w:rPr>
        <w:t xml:space="preserve"> potaknutog unosom endotoksina </w:t>
      </w:r>
      <w:r w:rsidRPr="000D76F3">
        <w:rPr>
          <w:i/>
          <w:iCs/>
          <w:lang w:eastAsia="de-DE"/>
        </w:rPr>
        <w:t>E. coli</w:t>
      </w:r>
      <w:r w:rsidRPr="000D76F3">
        <w:rPr>
          <w:lang w:eastAsia="de-DE"/>
        </w:rPr>
        <w:t xml:space="preserve"> u teladi i svinja.</w:t>
      </w:r>
    </w:p>
    <w:p w14:paraId="3927CA7F" w14:textId="77777777" w:rsidR="00274589" w:rsidRPr="000D76F3" w:rsidRDefault="00274589" w:rsidP="00174FAE">
      <w:pPr>
        <w:tabs>
          <w:tab w:val="clear" w:pos="567"/>
        </w:tabs>
        <w:spacing w:line="240" w:lineRule="auto"/>
        <w:jc w:val="left"/>
        <w:rPr>
          <w:lang w:eastAsia="de-DE"/>
        </w:rPr>
      </w:pPr>
    </w:p>
    <w:p w14:paraId="4690410E" w14:textId="77777777" w:rsidR="00274589" w:rsidRPr="000D76F3" w:rsidRDefault="00274589" w:rsidP="00174FAE">
      <w:pPr>
        <w:tabs>
          <w:tab w:val="clear" w:pos="567"/>
        </w:tabs>
        <w:spacing w:line="240" w:lineRule="auto"/>
        <w:jc w:val="left"/>
        <w:rPr>
          <w:lang w:eastAsia="de-DE"/>
        </w:rPr>
      </w:pPr>
      <w:r w:rsidRPr="000D76F3">
        <w:rPr>
          <w:b/>
          <w:bCs/>
          <w:lang w:eastAsia="de-DE"/>
        </w:rPr>
        <w:t>5.2</w:t>
      </w:r>
      <w:r w:rsidRPr="000D76F3">
        <w:rPr>
          <w:b/>
          <w:bCs/>
          <w:lang w:eastAsia="de-DE"/>
        </w:rPr>
        <w:tab/>
        <w:t>Farmakokinetički podaci</w:t>
      </w:r>
    </w:p>
    <w:p w14:paraId="271C848A" w14:textId="77777777" w:rsidR="00274589" w:rsidRPr="000D76F3" w:rsidRDefault="00274589" w:rsidP="00174FAE">
      <w:pPr>
        <w:tabs>
          <w:tab w:val="clear" w:pos="567"/>
        </w:tabs>
        <w:spacing w:line="240" w:lineRule="auto"/>
        <w:jc w:val="left"/>
        <w:rPr>
          <w:lang w:eastAsia="de-DE"/>
        </w:rPr>
      </w:pPr>
    </w:p>
    <w:p w14:paraId="0C155C6E" w14:textId="77777777" w:rsidR="00274589" w:rsidRPr="000D76F3" w:rsidRDefault="00274589" w:rsidP="00174FAE">
      <w:pPr>
        <w:tabs>
          <w:tab w:val="clear" w:pos="567"/>
        </w:tabs>
        <w:spacing w:line="240" w:lineRule="auto"/>
        <w:jc w:val="left"/>
        <w:rPr>
          <w:u w:val="single"/>
          <w:lang w:eastAsia="de-DE"/>
        </w:rPr>
      </w:pPr>
      <w:r w:rsidRPr="000D76F3">
        <w:rPr>
          <w:u w:val="single"/>
          <w:lang w:eastAsia="de-DE"/>
        </w:rPr>
        <w:t>Apsorpcija</w:t>
      </w:r>
    </w:p>
    <w:p w14:paraId="2A87A794" w14:textId="77777777" w:rsidR="00274589" w:rsidRPr="000D76F3" w:rsidRDefault="00274589" w:rsidP="00174FAE">
      <w:pPr>
        <w:spacing w:line="240" w:lineRule="auto"/>
        <w:jc w:val="left"/>
        <w:rPr>
          <w:lang w:eastAsia="de-DE"/>
        </w:rPr>
      </w:pPr>
      <w:r w:rsidRPr="000D76F3">
        <w:rPr>
          <w:lang w:eastAsia="de-DE"/>
        </w:rPr>
        <w:t>Kada se proizvod primjenjuje u skladu s preporučenim režimom doziranja, oralna bioraspoloživost iznosi približno 98%. Maksimalne koncentracije u plazmi dosegnute su nakon približno 2-3 sata. Faktor akumulacije</w:t>
      </w:r>
      <w:r w:rsidR="001E2B40" w:rsidRPr="000D76F3">
        <w:rPr>
          <w:lang w:eastAsia="de-DE"/>
        </w:rPr>
        <w:t xml:space="preserve"> od 1,08 upućuje na zaključak da se meloksikam ne akumulira prilikom svakodnevne primjene.</w:t>
      </w:r>
    </w:p>
    <w:p w14:paraId="31349469" w14:textId="77777777" w:rsidR="00274589" w:rsidRPr="000D76F3" w:rsidRDefault="00274589" w:rsidP="00174FAE">
      <w:pPr>
        <w:tabs>
          <w:tab w:val="clear" w:pos="567"/>
        </w:tabs>
        <w:spacing w:line="240" w:lineRule="auto"/>
        <w:jc w:val="left"/>
        <w:rPr>
          <w:lang w:eastAsia="de-DE"/>
        </w:rPr>
      </w:pPr>
    </w:p>
    <w:p w14:paraId="492E4A19" w14:textId="77777777" w:rsidR="00274589" w:rsidRPr="000D76F3" w:rsidRDefault="00813A60" w:rsidP="00174FAE">
      <w:pPr>
        <w:tabs>
          <w:tab w:val="clear" w:pos="567"/>
        </w:tabs>
        <w:spacing w:line="240" w:lineRule="auto"/>
        <w:jc w:val="left"/>
        <w:rPr>
          <w:lang w:eastAsia="de-DE"/>
        </w:rPr>
      </w:pPr>
      <w:r w:rsidRPr="000D76F3">
        <w:rPr>
          <w:u w:val="single"/>
          <w:lang w:eastAsia="de-DE"/>
        </w:rPr>
        <w:t>Raspodjela</w:t>
      </w:r>
    </w:p>
    <w:p w14:paraId="0FDD85A4" w14:textId="77777777" w:rsidR="00274589" w:rsidRPr="000D76F3" w:rsidRDefault="00274589" w:rsidP="00174FAE">
      <w:pPr>
        <w:spacing w:line="240" w:lineRule="auto"/>
        <w:jc w:val="left"/>
        <w:rPr>
          <w:lang w:eastAsia="de-DE"/>
        </w:rPr>
      </w:pPr>
      <w:r w:rsidRPr="000D76F3">
        <w:rPr>
          <w:lang w:eastAsia="de-DE"/>
        </w:rPr>
        <w:t>Približno 98% meloksikama vezano je za bjelančevine plazme. Volumen raspodjele je 0,12 l/kg.</w:t>
      </w:r>
    </w:p>
    <w:p w14:paraId="405C8EEA" w14:textId="77777777" w:rsidR="00274589" w:rsidRPr="000D76F3" w:rsidRDefault="00274589" w:rsidP="00174FAE">
      <w:pPr>
        <w:spacing w:line="240" w:lineRule="auto"/>
        <w:jc w:val="left"/>
        <w:rPr>
          <w:lang w:eastAsia="de-DE"/>
        </w:rPr>
      </w:pPr>
    </w:p>
    <w:p w14:paraId="39E37289" w14:textId="77777777" w:rsidR="00274589" w:rsidRPr="000D76F3" w:rsidRDefault="00274589" w:rsidP="00174FAE">
      <w:pPr>
        <w:tabs>
          <w:tab w:val="clear" w:pos="567"/>
        </w:tabs>
        <w:spacing w:line="240" w:lineRule="auto"/>
        <w:jc w:val="left"/>
        <w:rPr>
          <w:lang w:eastAsia="de-DE"/>
        </w:rPr>
      </w:pPr>
      <w:r w:rsidRPr="000D76F3">
        <w:rPr>
          <w:u w:val="single"/>
          <w:lang w:eastAsia="de-DE"/>
        </w:rPr>
        <w:t>Metabolizam</w:t>
      </w:r>
    </w:p>
    <w:p w14:paraId="65ADCF34" w14:textId="77777777" w:rsidR="00274589" w:rsidRPr="000D76F3" w:rsidRDefault="00274589" w:rsidP="00174FAE">
      <w:pPr>
        <w:spacing w:line="240" w:lineRule="auto"/>
        <w:jc w:val="left"/>
        <w:rPr>
          <w:lang w:eastAsia="de-DE"/>
        </w:rPr>
      </w:pPr>
      <w:r w:rsidRPr="000D76F3">
        <w:rPr>
          <w:lang w:eastAsia="de-DE"/>
        </w:rPr>
        <w:t xml:space="preserve">Iako kvantitativno postoje razlike, metabolizam </w:t>
      </w:r>
      <w:r w:rsidR="00EE16F8" w:rsidRPr="000D76F3">
        <w:rPr>
          <w:lang w:eastAsia="de-DE"/>
        </w:rPr>
        <w:t>j</w:t>
      </w:r>
      <w:r w:rsidRPr="000D76F3">
        <w:rPr>
          <w:lang w:eastAsia="de-DE"/>
        </w:rPr>
        <w:t>e kvalitativno sličan u štakora, malih pasmina svinja, ljudi, goveda i svinja. Osnovni metaboliti nađeni u svih vrsta bili su 5-hidroksi- i 5-karboksi-metaboliti te oksalil-metabolit. Metabolizam u konja nije istraživan. Svi osnovni metaboliti pokazali su se farmakološki neaktivnima.</w:t>
      </w:r>
    </w:p>
    <w:p w14:paraId="57F2EB23" w14:textId="77777777" w:rsidR="00274589" w:rsidRPr="000D76F3" w:rsidRDefault="00274589" w:rsidP="00174FAE">
      <w:pPr>
        <w:tabs>
          <w:tab w:val="clear" w:pos="567"/>
        </w:tabs>
        <w:spacing w:line="240" w:lineRule="auto"/>
        <w:jc w:val="left"/>
        <w:rPr>
          <w:u w:val="single"/>
          <w:lang w:eastAsia="de-DE"/>
        </w:rPr>
      </w:pPr>
    </w:p>
    <w:p w14:paraId="1D33711D" w14:textId="77777777" w:rsidR="00274589" w:rsidRPr="000D76F3" w:rsidRDefault="00274589" w:rsidP="00174FAE">
      <w:pPr>
        <w:tabs>
          <w:tab w:val="clear" w:pos="567"/>
        </w:tabs>
        <w:spacing w:line="240" w:lineRule="auto"/>
        <w:jc w:val="left"/>
        <w:rPr>
          <w:lang w:eastAsia="de-DE"/>
        </w:rPr>
      </w:pPr>
      <w:r w:rsidRPr="000D76F3">
        <w:rPr>
          <w:u w:val="single"/>
          <w:lang w:eastAsia="de-DE"/>
        </w:rPr>
        <w:t>Eliminacija</w:t>
      </w:r>
    </w:p>
    <w:p w14:paraId="59871F61" w14:textId="77777777" w:rsidR="00274589" w:rsidRPr="000D76F3" w:rsidRDefault="00274589" w:rsidP="00174FAE">
      <w:pPr>
        <w:spacing w:line="240" w:lineRule="auto"/>
        <w:jc w:val="left"/>
        <w:rPr>
          <w:lang w:eastAsia="de-DE"/>
        </w:rPr>
      </w:pPr>
      <w:r w:rsidRPr="000D76F3">
        <w:rPr>
          <w:lang w:eastAsia="de-DE"/>
        </w:rPr>
        <w:t>Terminalni poluživot izlučivanja meloksikama iznosi 7,7 sati.</w:t>
      </w:r>
    </w:p>
    <w:p w14:paraId="2FCBAEC5" w14:textId="77777777" w:rsidR="00274589" w:rsidRPr="000D76F3" w:rsidRDefault="00274589" w:rsidP="00174FAE">
      <w:pPr>
        <w:tabs>
          <w:tab w:val="clear" w:pos="567"/>
        </w:tabs>
        <w:spacing w:line="240" w:lineRule="auto"/>
        <w:jc w:val="left"/>
        <w:rPr>
          <w:lang w:eastAsia="de-DE"/>
        </w:rPr>
      </w:pPr>
    </w:p>
    <w:p w14:paraId="33FC8FF0" w14:textId="77777777" w:rsidR="00274589" w:rsidRPr="000D76F3" w:rsidRDefault="00274589" w:rsidP="00174FAE">
      <w:pPr>
        <w:tabs>
          <w:tab w:val="clear" w:pos="567"/>
        </w:tabs>
        <w:spacing w:line="240" w:lineRule="auto"/>
        <w:jc w:val="left"/>
        <w:rPr>
          <w:lang w:eastAsia="de-DE"/>
        </w:rPr>
      </w:pPr>
    </w:p>
    <w:p w14:paraId="7B2AB1E4" w14:textId="77777777" w:rsidR="00274589" w:rsidRPr="000D76F3" w:rsidRDefault="00274589" w:rsidP="00174FAE">
      <w:pPr>
        <w:spacing w:line="240" w:lineRule="auto"/>
        <w:ind w:left="567" w:hanging="567"/>
        <w:jc w:val="left"/>
        <w:rPr>
          <w:lang w:eastAsia="de-DE"/>
        </w:rPr>
      </w:pPr>
      <w:r w:rsidRPr="000D76F3">
        <w:rPr>
          <w:b/>
          <w:bCs/>
          <w:lang w:eastAsia="de-DE"/>
        </w:rPr>
        <w:t>6.</w:t>
      </w:r>
      <w:r w:rsidRPr="000D76F3">
        <w:rPr>
          <w:b/>
          <w:bCs/>
          <w:lang w:eastAsia="de-DE"/>
        </w:rPr>
        <w:tab/>
        <w:t>FARMACEUTSKI PODACI</w:t>
      </w:r>
    </w:p>
    <w:p w14:paraId="2FF77183" w14:textId="77777777" w:rsidR="00274589" w:rsidRPr="000D76F3" w:rsidRDefault="00274589" w:rsidP="00174FAE">
      <w:pPr>
        <w:tabs>
          <w:tab w:val="clear" w:pos="567"/>
        </w:tabs>
        <w:spacing w:line="240" w:lineRule="auto"/>
        <w:jc w:val="left"/>
        <w:rPr>
          <w:b/>
          <w:bCs/>
          <w:lang w:eastAsia="de-DE"/>
        </w:rPr>
      </w:pPr>
    </w:p>
    <w:p w14:paraId="42CA87D4" w14:textId="77777777" w:rsidR="00274589" w:rsidRPr="000D76F3" w:rsidRDefault="00274589" w:rsidP="00174FAE">
      <w:pPr>
        <w:tabs>
          <w:tab w:val="clear" w:pos="567"/>
        </w:tabs>
        <w:spacing w:line="240" w:lineRule="auto"/>
        <w:jc w:val="left"/>
        <w:rPr>
          <w:b/>
          <w:bCs/>
          <w:lang w:eastAsia="de-DE"/>
        </w:rPr>
      </w:pPr>
      <w:r w:rsidRPr="000D76F3">
        <w:rPr>
          <w:b/>
          <w:bCs/>
          <w:lang w:eastAsia="de-DE"/>
        </w:rPr>
        <w:t>6.1</w:t>
      </w:r>
      <w:r w:rsidRPr="000D76F3">
        <w:rPr>
          <w:b/>
          <w:bCs/>
          <w:lang w:eastAsia="de-DE"/>
        </w:rPr>
        <w:tab/>
        <w:t>Popis pomoćnih tvari</w:t>
      </w:r>
    </w:p>
    <w:p w14:paraId="6EC9B6AA" w14:textId="77777777" w:rsidR="00274589" w:rsidRPr="000D76F3" w:rsidRDefault="00274589" w:rsidP="00174FAE">
      <w:pPr>
        <w:tabs>
          <w:tab w:val="clear" w:pos="567"/>
        </w:tabs>
        <w:spacing w:line="240" w:lineRule="auto"/>
        <w:jc w:val="left"/>
        <w:rPr>
          <w:b/>
          <w:bCs/>
          <w:lang w:eastAsia="de-DE"/>
        </w:rPr>
      </w:pPr>
    </w:p>
    <w:p w14:paraId="4B71921E" w14:textId="77777777" w:rsidR="00274589" w:rsidRPr="000D76F3" w:rsidRDefault="00EE16F8" w:rsidP="00174FAE">
      <w:pPr>
        <w:tabs>
          <w:tab w:val="clear" w:pos="567"/>
          <w:tab w:val="left" w:pos="540"/>
        </w:tabs>
        <w:spacing w:line="240" w:lineRule="auto"/>
        <w:jc w:val="left"/>
      </w:pPr>
      <w:r w:rsidRPr="000D76F3">
        <w:t>n</w:t>
      </w:r>
      <w:r w:rsidR="00274589" w:rsidRPr="000D76F3">
        <w:t xml:space="preserve">atrijev benzoat </w:t>
      </w:r>
    </w:p>
    <w:p w14:paraId="5EFF5433" w14:textId="77777777" w:rsidR="00274589" w:rsidRPr="000D76F3" w:rsidRDefault="00EE16F8" w:rsidP="00174FAE">
      <w:pPr>
        <w:tabs>
          <w:tab w:val="clear" w:pos="567"/>
          <w:tab w:val="left" w:pos="540"/>
        </w:tabs>
        <w:spacing w:line="240" w:lineRule="auto"/>
        <w:jc w:val="left"/>
      </w:pPr>
      <w:r w:rsidRPr="000D76F3">
        <w:t>s</w:t>
      </w:r>
      <w:r w:rsidR="00274589" w:rsidRPr="000D76F3">
        <w:t>orbitol, tekući</w:t>
      </w:r>
    </w:p>
    <w:p w14:paraId="044E176D" w14:textId="77777777" w:rsidR="00274589" w:rsidRPr="000D76F3" w:rsidRDefault="00274589" w:rsidP="00174FAE">
      <w:pPr>
        <w:tabs>
          <w:tab w:val="clear" w:pos="567"/>
          <w:tab w:val="left" w:pos="540"/>
        </w:tabs>
        <w:spacing w:line="240" w:lineRule="auto"/>
        <w:jc w:val="left"/>
        <w:rPr>
          <w:b/>
          <w:bCs/>
          <w:lang w:eastAsia="de-DE"/>
        </w:rPr>
      </w:pPr>
      <w:r w:rsidRPr="000D76F3">
        <w:t>glicerol</w:t>
      </w:r>
    </w:p>
    <w:p w14:paraId="42E55D7B" w14:textId="77777777" w:rsidR="00274589" w:rsidRPr="000D76F3" w:rsidRDefault="00EE16F8" w:rsidP="00174FAE">
      <w:pPr>
        <w:tabs>
          <w:tab w:val="clear" w:pos="567"/>
          <w:tab w:val="left" w:pos="540"/>
        </w:tabs>
        <w:spacing w:line="240" w:lineRule="auto"/>
        <w:jc w:val="left"/>
        <w:rPr>
          <w:b/>
          <w:bCs/>
          <w:lang w:eastAsia="de-DE"/>
        </w:rPr>
      </w:pPr>
      <w:r w:rsidRPr="000D76F3">
        <w:t>n</w:t>
      </w:r>
      <w:r w:rsidR="00274589" w:rsidRPr="000D76F3">
        <w:t>atrijev saharin</w:t>
      </w:r>
    </w:p>
    <w:p w14:paraId="744009F4" w14:textId="77777777" w:rsidR="00274589" w:rsidRPr="000D76F3" w:rsidRDefault="00EE16F8" w:rsidP="00174FAE">
      <w:pPr>
        <w:tabs>
          <w:tab w:val="clear" w:pos="567"/>
          <w:tab w:val="left" w:pos="540"/>
        </w:tabs>
        <w:spacing w:line="240" w:lineRule="auto"/>
        <w:jc w:val="left"/>
        <w:rPr>
          <w:b/>
          <w:bCs/>
          <w:lang w:eastAsia="de-DE"/>
        </w:rPr>
      </w:pPr>
      <w:r w:rsidRPr="000D76F3">
        <w:t>k</w:t>
      </w:r>
      <w:r w:rsidR="00274589" w:rsidRPr="000D76F3">
        <w:t>silitol</w:t>
      </w:r>
    </w:p>
    <w:p w14:paraId="57CAC06A" w14:textId="77777777" w:rsidR="00274589" w:rsidRPr="000D76F3" w:rsidRDefault="00EE16F8" w:rsidP="00174FAE">
      <w:pPr>
        <w:tabs>
          <w:tab w:val="clear" w:pos="567"/>
          <w:tab w:val="left" w:pos="540"/>
        </w:tabs>
        <w:spacing w:line="240" w:lineRule="auto"/>
        <w:jc w:val="left"/>
        <w:rPr>
          <w:b/>
          <w:bCs/>
          <w:lang w:eastAsia="de-DE"/>
        </w:rPr>
      </w:pPr>
      <w:r w:rsidRPr="000D76F3">
        <w:t>n</w:t>
      </w:r>
      <w:r w:rsidR="00274589" w:rsidRPr="000D76F3">
        <w:t>atrijev dihidrogenfosfat dihidrat</w:t>
      </w:r>
    </w:p>
    <w:p w14:paraId="18447635" w14:textId="77777777" w:rsidR="00274589" w:rsidRPr="000D76F3" w:rsidRDefault="00EE16F8" w:rsidP="00174FAE">
      <w:pPr>
        <w:tabs>
          <w:tab w:val="clear" w:pos="567"/>
          <w:tab w:val="left" w:pos="540"/>
        </w:tabs>
        <w:spacing w:line="240" w:lineRule="auto"/>
        <w:jc w:val="left"/>
        <w:rPr>
          <w:b/>
          <w:bCs/>
          <w:lang w:eastAsia="de-DE"/>
        </w:rPr>
      </w:pPr>
      <w:r w:rsidRPr="000D76F3">
        <w:t>s</w:t>
      </w:r>
      <w:r w:rsidR="00274589" w:rsidRPr="000D76F3">
        <w:t>ilika, koloidna bezvodna</w:t>
      </w:r>
    </w:p>
    <w:p w14:paraId="15777E9D" w14:textId="77777777" w:rsidR="00274589" w:rsidRPr="000D76F3" w:rsidRDefault="00EE16F8" w:rsidP="00174FAE">
      <w:pPr>
        <w:tabs>
          <w:tab w:val="clear" w:pos="567"/>
          <w:tab w:val="left" w:pos="540"/>
        </w:tabs>
        <w:spacing w:line="240" w:lineRule="auto"/>
        <w:jc w:val="left"/>
        <w:rPr>
          <w:b/>
          <w:bCs/>
          <w:lang w:eastAsia="de-DE"/>
        </w:rPr>
      </w:pPr>
      <w:r w:rsidRPr="000D76F3">
        <w:t>h</w:t>
      </w:r>
      <w:r w:rsidR="00274589" w:rsidRPr="000D76F3">
        <w:t>idroksietilceluloza</w:t>
      </w:r>
    </w:p>
    <w:p w14:paraId="2440F8B8" w14:textId="77777777" w:rsidR="00274589" w:rsidRPr="000D76F3" w:rsidRDefault="00EE16F8" w:rsidP="00174FAE">
      <w:pPr>
        <w:tabs>
          <w:tab w:val="clear" w:pos="567"/>
          <w:tab w:val="left" w:pos="540"/>
        </w:tabs>
        <w:spacing w:line="240" w:lineRule="auto"/>
        <w:jc w:val="left"/>
        <w:rPr>
          <w:b/>
          <w:bCs/>
          <w:lang w:eastAsia="de-DE"/>
        </w:rPr>
      </w:pPr>
      <w:r w:rsidRPr="000D76F3">
        <w:t>l</w:t>
      </w:r>
      <w:r w:rsidR="00274589" w:rsidRPr="000D76F3">
        <w:t>imunska kiselina</w:t>
      </w:r>
    </w:p>
    <w:p w14:paraId="6B9280B6" w14:textId="77777777" w:rsidR="00274589" w:rsidRPr="000D76F3" w:rsidRDefault="00AF22DE" w:rsidP="00174FAE">
      <w:pPr>
        <w:tabs>
          <w:tab w:val="clear" w:pos="567"/>
          <w:tab w:val="left" w:pos="540"/>
        </w:tabs>
        <w:spacing w:line="240" w:lineRule="auto"/>
        <w:jc w:val="left"/>
        <w:rPr>
          <w:b/>
          <w:bCs/>
          <w:lang w:eastAsia="de-DE"/>
        </w:rPr>
      </w:pPr>
      <w:r w:rsidRPr="000D76F3">
        <w:t>aroma meda</w:t>
      </w:r>
    </w:p>
    <w:p w14:paraId="6E60A619" w14:textId="77777777" w:rsidR="00274589" w:rsidRPr="000D76F3" w:rsidRDefault="00EE16F8" w:rsidP="00174FAE">
      <w:pPr>
        <w:tabs>
          <w:tab w:val="clear" w:pos="567"/>
          <w:tab w:val="left" w:pos="540"/>
        </w:tabs>
        <w:spacing w:line="240" w:lineRule="auto"/>
        <w:jc w:val="left"/>
        <w:rPr>
          <w:b/>
          <w:bCs/>
          <w:lang w:eastAsia="de-DE"/>
        </w:rPr>
      </w:pPr>
      <w:r w:rsidRPr="000D76F3">
        <w:rPr>
          <w:snapToGrid w:val="0"/>
        </w:rPr>
        <w:t>v</w:t>
      </w:r>
      <w:r w:rsidR="00274589" w:rsidRPr="000D76F3">
        <w:rPr>
          <w:snapToGrid w:val="0"/>
        </w:rPr>
        <w:t>oda, pročišćena</w:t>
      </w:r>
    </w:p>
    <w:p w14:paraId="0CD10126" w14:textId="77777777" w:rsidR="00274589" w:rsidRPr="000D76F3" w:rsidRDefault="00274589" w:rsidP="00174FAE">
      <w:pPr>
        <w:tabs>
          <w:tab w:val="clear" w:pos="567"/>
        </w:tabs>
        <w:spacing w:line="240" w:lineRule="auto"/>
        <w:jc w:val="left"/>
        <w:rPr>
          <w:lang w:eastAsia="de-DE"/>
        </w:rPr>
      </w:pPr>
    </w:p>
    <w:p w14:paraId="4925D038" w14:textId="77777777" w:rsidR="00274589" w:rsidRPr="000D76F3" w:rsidRDefault="00274589" w:rsidP="00CE7915">
      <w:pPr>
        <w:keepNext/>
        <w:widowControl/>
        <w:tabs>
          <w:tab w:val="clear" w:pos="567"/>
        </w:tabs>
        <w:spacing w:line="240" w:lineRule="auto"/>
        <w:jc w:val="left"/>
        <w:rPr>
          <w:lang w:eastAsia="de-DE"/>
        </w:rPr>
      </w:pPr>
      <w:r w:rsidRPr="000D76F3">
        <w:rPr>
          <w:b/>
          <w:bCs/>
          <w:lang w:eastAsia="de-DE"/>
        </w:rPr>
        <w:lastRenderedPageBreak/>
        <w:t>6.2</w:t>
      </w:r>
      <w:r w:rsidRPr="000D76F3">
        <w:rPr>
          <w:b/>
          <w:bCs/>
          <w:lang w:eastAsia="de-DE"/>
        </w:rPr>
        <w:tab/>
      </w:r>
      <w:r w:rsidR="00FE2B02">
        <w:rPr>
          <w:b/>
          <w:bCs/>
          <w:lang w:eastAsia="de-DE"/>
        </w:rPr>
        <w:t>Glavne inkompatibilnosti</w:t>
      </w:r>
      <w:r w:rsidRPr="000D76F3">
        <w:rPr>
          <w:b/>
          <w:bCs/>
          <w:lang w:eastAsia="de-DE"/>
        </w:rPr>
        <w:t xml:space="preserve"> </w:t>
      </w:r>
    </w:p>
    <w:p w14:paraId="4AB1BDC6" w14:textId="77777777" w:rsidR="00274589" w:rsidRPr="000D76F3" w:rsidRDefault="00274589" w:rsidP="00CE7915">
      <w:pPr>
        <w:keepNext/>
        <w:widowControl/>
        <w:tabs>
          <w:tab w:val="clear" w:pos="567"/>
        </w:tabs>
        <w:spacing w:line="240" w:lineRule="auto"/>
        <w:jc w:val="left"/>
        <w:rPr>
          <w:lang w:eastAsia="de-DE"/>
        </w:rPr>
      </w:pPr>
    </w:p>
    <w:p w14:paraId="1FCA2F12" w14:textId="77777777" w:rsidR="00274589" w:rsidRPr="000D76F3" w:rsidRDefault="00274589" w:rsidP="00CE7915">
      <w:pPr>
        <w:keepNext/>
        <w:widowControl/>
        <w:tabs>
          <w:tab w:val="clear" w:pos="567"/>
        </w:tabs>
        <w:spacing w:line="240" w:lineRule="auto"/>
        <w:jc w:val="left"/>
        <w:rPr>
          <w:lang w:eastAsia="de-DE"/>
        </w:rPr>
      </w:pPr>
      <w:r w:rsidRPr="000D76F3">
        <w:rPr>
          <w:lang w:eastAsia="de-DE"/>
        </w:rPr>
        <w:t>Nisu poznate.</w:t>
      </w:r>
    </w:p>
    <w:p w14:paraId="2A7C8CB9" w14:textId="77777777" w:rsidR="00274589" w:rsidRPr="000D76F3" w:rsidRDefault="00274589" w:rsidP="00174FAE">
      <w:pPr>
        <w:tabs>
          <w:tab w:val="clear" w:pos="567"/>
        </w:tabs>
        <w:spacing w:line="240" w:lineRule="auto"/>
        <w:jc w:val="left"/>
        <w:rPr>
          <w:lang w:eastAsia="de-DE"/>
        </w:rPr>
      </w:pPr>
    </w:p>
    <w:p w14:paraId="072F5E1E" w14:textId="77777777" w:rsidR="00274589" w:rsidRPr="000D76F3" w:rsidRDefault="00274589" w:rsidP="00CE7915">
      <w:pPr>
        <w:tabs>
          <w:tab w:val="clear" w:pos="567"/>
        </w:tabs>
        <w:spacing w:line="240" w:lineRule="auto"/>
        <w:jc w:val="left"/>
        <w:rPr>
          <w:lang w:eastAsia="de-DE"/>
        </w:rPr>
      </w:pPr>
      <w:r w:rsidRPr="000D76F3">
        <w:rPr>
          <w:b/>
          <w:bCs/>
          <w:lang w:eastAsia="de-DE"/>
        </w:rPr>
        <w:t>6.3</w:t>
      </w:r>
      <w:r w:rsidRPr="000D76F3">
        <w:rPr>
          <w:b/>
          <w:bCs/>
          <w:lang w:eastAsia="de-DE"/>
        </w:rPr>
        <w:tab/>
        <w:t>Rok valjanosti</w:t>
      </w:r>
    </w:p>
    <w:p w14:paraId="3F3A4E42" w14:textId="77777777" w:rsidR="00274589" w:rsidRPr="000D76F3" w:rsidRDefault="00274589" w:rsidP="00CE7915">
      <w:pPr>
        <w:tabs>
          <w:tab w:val="clear" w:pos="567"/>
        </w:tabs>
        <w:spacing w:line="240" w:lineRule="auto"/>
        <w:jc w:val="left"/>
        <w:rPr>
          <w:lang w:eastAsia="de-DE"/>
        </w:rPr>
      </w:pPr>
    </w:p>
    <w:p w14:paraId="3AD91E02" w14:textId="77777777" w:rsidR="00274589" w:rsidRPr="000D76F3" w:rsidRDefault="00274589" w:rsidP="00174FAE">
      <w:pPr>
        <w:tabs>
          <w:tab w:val="left" w:pos="6480"/>
        </w:tabs>
        <w:spacing w:line="240" w:lineRule="auto"/>
        <w:jc w:val="left"/>
        <w:rPr>
          <w:lang w:eastAsia="de-DE"/>
        </w:rPr>
      </w:pPr>
      <w:r w:rsidRPr="000D76F3">
        <w:t>Rok valjanosti veterinarsko-medicinskog proizvoda kad je zapakiran za prodaju:</w:t>
      </w:r>
      <w:r w:rsidRPr="000D76F3" w:rsidDel="00E6134C">
        <w:rPr>
          <w:lang w:eastAsia="de-DE"/>
        </w:rPr>
        <w:t xml:space="preserve"> </w:t>
      </w:r>
      <w:r w:rsidRPr="000D76F3">
        <w:rPr>
          <w:lang w:eastAsia="de-DE"/>
        </w:rPr>
        <w:t>3 godine</w:t>
      </w:r>
      <w:r w:rsidR="00962450" w:rsidRPr="000D76F3">
        <w:rPr>
          <w:lang w:eastAsia="de-DE"/>
        </w:rPr>
        <w:t>.</w:t>
      </w:r>
    </w:p>
    <w:p w14:paraId="3660F903" w14:textId="77777777" w:rsidR="00274589" w:rsidRPr="000D76F3" w:rsidRDefault="00274589" w:rsidP="00174FAE">
      <w:pPr>
        <w:tabs>
          <w:tab w:val="left" w:pos="6480"/>
        </w:tabs>
        <w:spacing w:line="240" w:lineRule="auto"/>
        <w:jc w:val="left"/>
        <w:rPr>
          <w:lang w:eastAsia="de-DE"/>
        </w:rPr>
      </w:pPr>
      <w:r w:rsidRPr="000D76F3">
        <w:rPr>
          <w:lang w:eastAsia="de-DE"/>
        </w:rPr>
        <w:t>Rok valjanosti poslije prvog otvaranja unutarnjeg pakovanja: 6 mjeseci</w:t>
      </w:r>
      <w:r w:rsidR="00962450" w:rsidRPr="000D76F3">
        <w:rPr>
          <w:lang w:eastAsia="de-DE"/>
        </w:rPr>
        <w:t>.</w:t>
      </w:r>
    </w:p>
    <w:p w14:paraId="413DAA1A" w14:textId="77777777" w:rsidR="00274589" w:rsidRPr="000D76F3" w:rsidRDefault="00274589" w:rsidP="00174FAE">
      <w:pPr>
        <w:tabs>
          <w:tab w:val="clear" w:pos="567"/>
        </w:tabs>
        <w:spacing w:line="240" w:lineRule="auto"/>
        <w:jc w:val="left"/>
        <w:rPr>
          <w:lang w:eastAsia="de-DE"/>
        </w:rPr>
      </w:pPr>
    </w:p>
    <w:p w14:paraId="75B38241" w14:textId="77777777" w:rsidR="00274589" w:rsidRPr="000D76F3" w:rsidRDefault="00274589" w:rsidP="00174FAE">
      <w:pPr>
        <w:tabs>
          <w:tab w:val="clear" w:pos="567"/>
        </w:tabs>
        <w:spacing w:line="240" w:lineRule="auto"/>
        <w:jc w:val="left"/>
        <w:rPr>
          <w:b/>
          <w:bCs/>
          <w:lang w:eastAsia="de-DE"/>
        </w:rPr>
      </w:pPr>
      <w:r w:rsidRPr="000D76F3">
        <w:rPr>
          <w:b/>
          <w:bCs/>
          <w:lang w:eastAsia="de-DE"/>
        </w:rPr>
        <w:t>6.4</w:t>
      </w:r>
      <w:r w:rsidRPr="000D76F3">
        <w:rPr>
          <w:b/>
          <w:bCs/>
          <w:lang w:eastAsia="de-DE"/>
        </w:rPr>
        <w:tab/>
        <w:t xml:space="preserve">Posebne mjere </w:t>
      </w:r>
      <w:r w:rsidR="00D52F70" w:rsidRPr="000D76F3">
        <w:rPr>
          <w:b/>
          <w:bCs/>
          <w:lang w:eastAsia="de-DE"/>
        </w:rPr>
        <w:t>pri čuvanju</w:t>
      </w:r>
    </w:p>
    <w:p w14:paraId="0298FD84" w14:textId="77777777" w:rsidR="00274589" w:rsidRPr="000D76F3" w:rsidRDefault="00274589" w:rsidP="00174FAE">
      <w:pPr>
        <w:tabs>
          <w:tab w:val="clear" w:pos="567"/>
        </w:tabs>
        <w:spacing w:line="240" w:lineRule="auto"/>
        <w:jc w:val="left"/>
        <w:rPr>
          <w:lang w:eastAsia="de-DE"/>
        </w:rPr>
      </w:pPr>
    </w:p>
    <w:p w14:paraId="424254D8" w14:textId="77777777" w:rsidR="00274589" w:rsidRPr="000D76F3" w:rsidRDefault="00274589" w:rsidP="00174FAE">
      <w:pPr>
        <w:spacing w:line="240" w:lineRule="auto"/>
        <w:jc w:val="left"/>
      </w:pPr>
      <w:r w:rsidRPr="000D76F3">
        <w:t>Ovaj veterinarsko-medicinski proizvod ne zahtijeva nikakve posebne uvjete čuvanja.</w:t>
      </w:r>
    </w:p>
    <w:p w14:paraId="05BDBC8A" w14:textId="77777777" w:rsidR="00274589" w:rsidRPr="000D76F3" w:rsidRDefault="00274589" w:rsidP="00174FAE">
      <w:pPr>
        <w:tabs>
          <w:tab w:val="clear" w:pos="567"/>
        </w:tabs>
        <w:spacing w:line="240" w:lineRule="auto"/>
        <w:jc w:val="left"/>
        <w:rPr>
          <w:lang w:eastAsia="de-DE"/>
        </w:rPr>
      </w:pPr>
    </w:p>
    <w:p w14:paraId="5AF6AAFC" w14:textId="77777777" w:rsidR="00274589" w:rsidRPr="000D76F3" w:rsidRDefault="00274589" w:rsidP="00174FAE">
      <w:pPr>
        <w:tabs>
          <w:tab w:val="clear" w:pos="567"/>
        </w:tabs>
        <w:spacing w:line="240" w:lineRule="auto"/>
        <w:jc w:val="left"/>
        <w:rPr>
          <w:b/>
          <w:bCs/>
          <w:lang w:eastAsia="de-DE"/>
        </w:rPr>
      </w:pPr>
      <w:r w:rsidRPr="000D76F3">
        <w:rPr>
          <w:b/>
          <w:bCs/>
          <w:lang w:eastAsia="de-DE"/>
        </w:rPr>
        <w:t>6.5</w:t>
      </w:r>
      <w:r w:rsidRPr="000D76F3">
        <w:rPr>
          <w:b/>
          <w:bCs/>
          <w:lang w:eastAsia="de-DE"/>
        </w:rPr>
        <w:tab/>
        <w:t>Osobine i sastav unutarnjeg pakovanja</w:t>
      </w:r>
    </w:p>
    <w:p w14:paraId="440A6FDF" w14:textId="77777777" w:rsidR="00274589" w:rsidRPr="000D76F3" w:rsidRDefault="00274589" w:rsidP="00174FAE">
      <w:pPr>
        <w:tabs>
          <w:tab w:val="clear" w:pos="567"/>
        </w:tabs>
        <w:spacing w:line="240" w:lineRule="auto"/>
        <w:jc w:val="left"/>
        <w:rPr>
          <w:lang w:eastAsia="de-DE"/>
        </w:rPr>
      </w:pPr>
    </w:p>
    <w:p w14:paraId="5F728E2F" w14:textId="77777777" w:rsidR="00415600" w:rsidRPr="000D76F3" w:rsidRDefault="00415600" w:rsidP="00174FAE">
      <w:pPr>
        <w:spacing w:line="240" w:lineRule="auto"/>
        <w:jc w:val="left"/>
        <w:rPr>
          <w:lang w:eastAsia="de-DE"/>
        </w:rPr>
      </w:pPr>
      <w:r w:rsidRPr="000D76F3">
        <w:rPr>
          <w:lang w:eastAsia="de-DE"/>
        </w:rPr>
        <w:t>Kartonska kutija sadrži jednu polietilensku bočicu od 100 ml ili 250 ml s polietilenskim adapterom vrha i zatvaračem za zaštitu od djece te mjerna štrcaljka.</w:t>
      </w:r>
    </w:p>
    <w:p w14:paraId="48C5888D" w14:textId="77777777" w:rsidR="00274589" w:rsidRPr="000D76F3" w:rsidRDefault="00274589" w:rsidP="00174FAE">
      <w:pPr>
        <w:spacing w:line="240" w:lineRule="auto"/>
        <w:jc w:val="left"/>
        <w:rPr>
          <w:lang w:eastAsia="de-DE"/>
        </w:rPr>
      </w:pPr>
      <w:r w:rsidRPr="000D76F3">
        <w:rPr>
          <w:lang w:eastAsia="de-DE"/>
        </w:rPr>
        <w:t>Ne moraju sve veličine pakovanja biti u prometu.</w:t>
      </w:r>
    </w:p>
    <w:p w14:paraId="5D145D24" w14:textId="77777777" w:rsidR="00274589" w:rsidRPr="000D76F3" w:rsidRDefault="00274589" w:rsidP="00174FAE">
      <w:pPr>
        <w:spacing w:line="240" w:lineRule="auto"/>
        <w:jc w:val="left"/>
        <w:rPr>
          <w:lang w:eastAsia="de-DE"/>
        </w:rPr>
      </w:pPr>
    </w:p>
    <w:p w14:paraId="714618B3" w14:textId="77777777" w:rsidR="00274589" w:rsidRPr="000D76F3" w:rsidRDefault="00274589" w:rsidP="00174FAE">
      <w:pPr>
        <w:tabs>
          <w:tab w:val="clear" w:pos="567"/>
        </w:tabs>
        <w:spacing w:line="240" w:lineRule="auto"/>
        <w:ind w:left="567" w:hanging="567"/>
        <w:jc w:val="left"/>
        <w:rPr>
          <w:lang w:eastAsia="de-DE"/>
        </w:rPr>
      </w:pPr>
      <w:r w:rsidRPr="000D76F3">
        <w:rPr>
          <w:b/>
          <w:bCs/>
          <w:lang w:eastAsia="de-DE"/>
        </w:rPr>
        <w:t>6.6</w:t>
      </w:r>
      <w:r w:rsidRPr="000D76F3">
        <w:rPr>
          <w:b/>
          <w:bCs/>
          <w:lang w:eastAsia="de-DE"/>
        </w:rPr>
        <w:tab/>
        <w:t xml:space="preserve">Posebne mjere </w:t>
      </w:r>
      <w:r w:rsidR="00D52F70" w:rsidRPr="000D76F3">
        <w:rPr>
          <w:b/>
          <w:bCs/>
          <w:lang w:eastAsia="de-DE"/>
        </w:rPr>
        <w:t>opreza prilikom odlaganja</w:t>
      </w:r>
      <w:r w:rsidRPr="000D76F3">
        <w:rPr>
          <w:b/>
          <w:bCs/>
          <w:lang w:eastAsia="de-DE"/>
        </w:rPr>
        <w:t xml:space="preserve"> </w:t>
      </w:r>
      <w:r w:rsidR="00A97933" w:rsidRPr="000D76F3">
        <w:rPr>
          <w:b/>
        </w:rPr>
        <w:t>neupotrebljenog</w:t>
      </w:r>
      <w:r w:rsidR="00A97933" w:rsidRPr="000D76F3">
        <w:rPr>
          <w:rFonts w:ascii="Calibri" w:hAnsi="Calibri"/>
        </w:rPr>
        <w:t xml:space="preserve"> </w:t>
      </w:r>
      <w:r w:rsidRPr="000D76F3">
        <w:rPr>
          <w:b/>
          <w:bCs/>
          <w:lang w:eastAsia="de-DE"/>
        </w:rPr>
        <w:t xml:space="preserve">veterinarsko-medicinskog proizvoda ili otpadnih materijala </w:t>
      </w:r>
      <w:r w:rsidRPr="000D76F3">
        <w:rPr>
          <w:b/>
          <w:bCs/>
        </w:rPr>
        <w:t>dobivenih primjenom tih proizvoda</w:t>
      </w:r>
      <w:r w:rsidRPr="000D76F3" w:rsidDel="00635AFB">
        <w:rPr>
          <w:b/>
          <w:bCs/>
        </w:rPr>
        <w:t xml:space="preserve"> </w:t>
      </w:r>
    </w:p>
    <w:p w14:paraId="292E7713" w14:textId="77777777" w:rsidR="00274589" w:rsidRPr="000D76F3" w:rsidRDefault="00274589" w:rsidP="00174FAE">
      <w:pPr>
        <w:tabs>
          <w:tab w:val="clear" w:pos="567"/>
        </w:tabs>
        <w:spacing w:line="240" w:lineRule="auto"/>
        <w:jc w:val="left"/>
        <w:rPr>
          <w:lang w:eastAsia="de-DE"/>
        </w:rPr>
      </w:pPr>
    </w:p>
    <w:p w14:paraId="769AEB0A" w14:textId="77777777" w:rsidR="00274589" w:rsidRPr="000D76F3" w:rsidRDefault="00B2067D" w:rsidP="00174FAE">
      <w:pPr>
        <w:tabs>
          <w:tab w:val="clear" w:pos="567"/>
        </w:tabs>
        <w:spacing w:line="240" w:lineRule="auto"/>
        <w:jc w:val="left"/>
        <w:rPr>
          <w:lang w:eastAsia="de-DE"/>
        </w:rPr>
      </w:pPr>
      <w:r w:rsidRPr="000D76F3">
        <w:t xml:space="preserve">Bilo koji </w:t>
      </w:r>
      <w:r w:rsidR="007F7F1D" w:rsidRPr="000D76F3">
        <w:t xml:space="preserve">neupotrebljeni </w:t>
      </w:r>
      <w:r w:rsidR="00BC2167" w:rsidRPr="000D76F3">
        <w:t>veterinarsko-medicinski proizvod ili otpadni materijali dobiveni primjenom tih veterinarsko-medicinskih proizvoda trebaju se odlagati u skladu s lokalnim propisima</w:t>
      </w:r>
      <w:r w:rsidR="00274589" w:rsidRPr="000D76F3">
        <w:rPr>
          <w:lang w:eastAsia="de-DE"/>
        </w:rPr>
        <w:t>.</w:t>
      </w:r>
    </w:p>
    <w:p w14:paraId="3037E85A" w14:textId="77777777" w:rsidR="00274589" w:rsidRPr="000D76F3" w:rsidRDefault="00274589" w:rsidP="00174FAE">
      <w:pPr>
        <w:tabs>
          <w:tab w:val="clear" w:pos="567"/>
        </w:tabs>
        <w:spacing w:line="240" w:lineRule="auto"/>
        <w:jc w:val="left"/>
        <w:rPr>
          <w:lang w:eastAsia="de-DE"/>
        </w:rPr>
      </w:pPr>
    </w:p>
    <w:p w14:paraId="6BD99923" w14:textId="77777777" w:rsidR="00274589" w:rsidRPr="000D76F3" w:rsidRDefault="00274589" w:rsidP="00174FAE">
      <w:pPr>
        <w:tabs>
          <w:tab w:val="clear" w:pos="567"/>
        </w:tabs>
        <w:spacing w:line="240" w:lineRule="auto"/>
        <w:jc w:val="left"/>
        <w:rPr>
          <w:lang w:eastAsia="de-DE"/>
        </w:rPr>
      </w:pPr>
    </w:p>
    <w:p w14:paraId="15D4C8C1" w14:textId="77777777" w:rsidR="00274589" w:rsidRPr="000D76F3" w:rsidRDefault="00274589" w:rsidP="00174FAE">
      <w:pPr>
        <w:spacing w:line="240" w:lineRule="auto"/>
        <w:ind w:left="567" w:hanging="567"/>
        <w:jc w:val="left"/>
        <w:rPr>
          <w:b/>
          <w:bCs/>
          <w:lang w:eastAsia="de-DE"/>
        </w:rPr>
      </w:pPr>
      <w:r w:rsidRPr="000D76F3">
        <w:rPr>
          <w:b/>
          <w:bCs/>
          <w:lang w:eastAsia="de-DE"/>
        </w:rPr>
        <w:t>7.</w:t>
      </w:r>
      <w:r w:rsidRPr="000D76F3">
        <w:rPr>
          <w:b/>
          <w:bCs/>
          <w:lang w:eastAsia="de-DE"/>
        </w:rPr>
        <w:tab/>
      </w:r>
      <w:r w:rsidR="007B5DC4" w:rsidRPr="000D76F3">
        <w:rPr>
          <w:b/>
          <w:bCs/>
          <w:lang w:eastAsia="de-DE"/>
        </w:rPr>
        <w:t>NOSITELJ ODOBRENJA ZA STAVLJANJE U PROMET</w:t>
      </w:r>
    </w:p>
    <w:p w14:paraId="1F266377" w14:textId="77777777" w:rsidR="00274589" w:rsidRPr="000D76F3" w:rsidRDefault="00274589" w:rsidP="00174FAE">
      <w:pPr>
        <w:tabs>
          <w:tab w:val="clear" w:pos="567"/>
        </w:tabs>
        <w:spacing w:line="240" w:lineRule="auto"/>
        <w:jc w:val="left"/>
        <w:rPr>
          <w:lang w:eastAsia="de-DE"/>
        </w:rPr>
      </w:pPr>
    </w:p>
    <w:p w14:paraId="1EC28D6C" w14:textId="77777777" w:rsidR="00274589" w:rsidRPr="000D76F3" w:rsidRDefault="00274589" w:rsidP="00174FAE">
      <w:pPr>
        <w:tabs>
          <w:tab w:val="left" w:pos="709"/>
        </w:tabs>
        <w:spacing w:line="240" w:lineRule="auto"/>
        <w:ind w:left="567" w:hanging="567"/>
        <w:jc w:val="left"/>
        <w:rPr>
          <w:lang w:eastAsia="de-DE"/>
        </w:rPr>
      </w:pPr>
      <w:r w:rsidRPr="000D76F3">
        <w:rPr>
          <w:lang w:eastAsia="de-DE"/>
        </w:rPr>
        <w:t>Boehringer Ingelheim Vetmedica GmbH</w:t>
      </w:r>
    </w:p>
    <w:p w14:paraId="28B81CC3" w14:textId="77777777" w:rsidR="00274589" w:rsidRPr="000D76F3" w:rsidRDefault="00274589" w:rsidP="00174FAE">
      <w:pPr>
        <w:tabs>
          <w:tab w:val="left" w:pos="709"/>
        </w:tabs>
        <w:spacing w:line="240" w:lineRule="auto"/>
        <w:ind w:left="567" w:hanging="567"/>
        <w:jc w:val="left"/>
        <w:rPr>
          <w:lang w:eastAsia="de-DE"/>
        </w:rPr>
      </w:pPr>
      <w:r w:rsidRPr="000D76F3">
        <w:rPr>
          <w:lang w:eastAsia="de-DE"/>
        </w:rPr>
        <w:t>55216 Ingelheim/Rhein</w:t>
      </w:r>
    </w:p>
    <w:p w14:paraId="3A3424FB" w14:textId="77777777" w:rsidR="00274589" w:rsidRPr="000D76F3" w:rsidRDefault="00274589" w:rsidP="00174FAE">
      <w:pPr>
        <w:tabs>
          <w:tab w:val="clear" w:pos="567"/>
        </w:tabs>
        <w:spacing w:line="240" w:lineRule="auto"/>
        <w:jc w:val="left"/>
        <w:rPr>
          <w:caps/>
          <w:lang w:eastAsia="de-DE"/>
        </w:rPr>
      </w:pPr>
      <w:r w:rsidRPr="000D76F3">
        <w:rPr>
          <w:caps/>
          <w:lang w:eastAsia="de-DE"/>
        </w:rPr>
        <w:t>Njemačka</w:t>
      </w:r>
    </w:p>
    <w:p w14:paraId="7D7B773D" w14:textId="77777777" w:rsidR="00274589" w:rsidRPr="000D76F3" w:rsidRDefault="00274589" w:rsidP="00174FAE">
      <w:pPr>
        <w:spacing w:line="240" w:lineRule="auto"/>
        <w:jc w:val="left"/>
      </w:pPr>
    </w:p>
    <w:p w14:paraId="049A58FF" w14:textId="77777777" w:rsidR="00274589" w:rsidRPr="000D76F3" w:rsidRDefault="00274589" w:rsidP="00174FAE">
      <w:pPr>
        <w:tabs>
          <w:tab w:val="clear" w:pos="567"/>
        </w:tabs>
        <w:spacing w:line="240" w:lineRule="auto"/>
        <w:jc w:val="left"/>
        <w:rPr>
          <w:lang w:eastAsia="de-DE"/>
        </w:rPr>
      </w:pPr>
    </w:p>
    <w:p w14:paraId="3054EF9A" w14:textId="77777777" w:rsidR="00274589" w:rsidRPr="000D76F3" w:rsidRDefault="00274589" w:rsidP="00174FAE">
      <w:pPr>
        <w:tabs>
          <w:tab w:val="clear" w:pos="567"/>
        </w:tabs>
        <w:spacing w:line="240" w:lineRule="auto"/>
        <w:jc w:val="left"/>
        <w:rPr>
          <w:lang w:eastAsia="de-DE"/>
        </w:rPr>
      </w:pPr>
      <w:r w:rsidRPr="000D76F3">
        <w:rPr>
          <w:b/>
          <w:bCs/>
          <w:lang w:eastAsia="de-DE"/>
        </w:rPr>
        <w:t>8.</w:t>
      </w:r>
      <w:r w:rsidRPr="000D76F3">
        <w:rPr>
          <w:b/>
          <w:bCs/>
          <w:lang w:eastAsia="de-DE"/>
        </w:rPr>
        <w:tab/>
      </w:r>
      <w:r w:rsidRPr="000D76F3">
        <w:rPr>
          <w:b/>
          <w:bCs/>
          <w:caps/>
          <w:lang w:eastAsia="de-DE"/>
        </w:rPr>
        <w:t>BROJ(EVI) ODOBRENJA ZA STAVLJANJE U PROMET</w:t>
      </w:r>
    </w:p>
    <w:p w14:paraId="4578ACEE" w14:textId="77777777" w:rsidR="00274589" w:rsidRPr="000D76F3" w:rsidRDefault="00274589" w:rsidP="00174FAE">
      <w:pPr>
        <w:tabs>
          <w:tab w:val="clear" w:pos="567"/>
        </w:tabs>
        <w:spacing w:line="240" w:lineRule="auto"/>
        <w:jc w:val="left"/>
        <w:rPr>
          <w:lang w:eastAsia="de-DE"/>
        </w:rPr>
      </w:pPr>
    </w:p>
    <w:p w14:paraId="418EF2F7" w14:textId="77777777" w:rsidR="00274589" w:rsidRPr="00174FAE" w:rsidRDefault="00274589" w:rsidP="00174FAE">
      <w:pPr>
        <w:tabs>
          <w:tab w:val="clear" w:pos="567"/>
        </w:tabs>
        <w:spacing w:line="240" w:lineRule="auto"/>
        <w:jc w:val="left"/>
        <w:rPr>
          <w:lang w:eastAsia="de-DE"/>
        </w:rPr>
      </w:pPr>
      <w:r w:rsidRPr="00174FAE">
        <w:rPr>
          <w:lang w:eastAsia="de-DE"/>
        </w:rPr>
        <w:t>EU/2/97/004/009 100 ml</w:t>
      </w:r>
    </w:p>
    <w:p w14:paraId="240BB2AB" w14:textId="77777777" w:rsidR="00274589" w:rsidRPr="000D76F3" w:rsidRDefault="00274589" w:rsidP="00174FAE">
      <w:pPr>
        <w:tabs>
          <w:tab w:val="clear" w:pos="567"/>
        </w:tabs>
        <w:spacing w:line="240" w:lineRule="auto"/>
        <w:jc w:val="left"/>
        <w:rPr>
          <w:lang w:eastAsia="de-DE"/>
        </w:rPr>
      </w:pPr>
      <w:r w:rsidRPr="00174FAE">
        <w:rPr>
          <w:lang w:eastAsia="de-DE"/>
        </w:rPr>
        <w:t>EU/2/97/004/030 250 ml</w:t>
      </w:r>
    </w:p>
    <w:p w14:paraId="6FD201CA" w14:textId="77777777" w:rsidR="00274589" w:rsidRPr="000D76F3" w:rsidRDefault="00274589" w:rsidP="00174FAE">
      <w:pPr>
        <w:tabs>
          <w:tab w:val="clear" w:pos="567"/>
        </w:tabs>
        <w:spacing w:line="240" w:lineRule="auto"/>
        <w:jc w:val="left"/>
        <w:rPr>
          <w:lang w:eastAsia="de-DE"/>
        </w:rPr>
      </w:pPr>
    </w:p>
    <w:p w14:paraId="669BA102" w14:textId="77777777" w:rsidR="00274589" w:rsidRPr="000D76F3" w:rsidRDefault="00274589" w:rsidP="00174FAE">
      <w:pPr>
        <w:tabs>
          <w:tab w:val="clear" w:pos="567"/>
        </w:tabs>
        <w:spacing w:line="240" w:lineRule="auto"/>
        <w:jc w:val="left"/>
        <w:rPr>
          <w:lang w:eastAsia="de-DE"/>
        </w:rPr>
      </w:pPr>
    </w:p>
    <w:p w14:paraId="7B7CC907" w14:textId="77777777" w:rsidR="00274589" w:rsidRPr="000D76F3" w:rsidRDefault="00274589" w:rsidP="00174FAE">
      <w:pPr>
        <w:spacing w:line="240" w:lineRule="auto"/>
        <w:jc w:val="left"/>
        <w:rPr>
          <w:b/>
          <w:bCs/>
          <w:caps/>
        </w:rPr>
      </w:pPr>
      <w:r w:rsidRPr="000D76F3">
        <w:rPr>
          <w:b/>
          <w:bCs/>
          <w:caps/>
        </w:rPr>
        <w:t>9.</w:t>
      </w:r>
      <w:r w:rsidRPr="000D76F3">
        <w:rPr>
          <w:b/>
          <w:bCs/>
          <w:caps/>
        </w:rPr>
        <w:tab/>
        <w:t>Datum prvog odobrenja/produljenja odobrenja</w:t>
      </w:r>
    </w:p>
    <w:p w14:paraId="7D3902AE" w14:textId="77777777" w:rsidR="00274589" w:rsidRPr="000D76F3" w:rsidRDefault="00274589" w:rsidP="00174FAE">
      <w:pPr>
        <w:tabs>
          <w:tab w:val="clear" w:pos="567"/>
        </w:tabs>
        <w:spacing w:line="240" w:lineRule="auto"/>
        <w:jc w:val="left"/>
        <w:rPr>
          <w:lang w:eastAsia="de-DE"/>
        </w:rPr>
      </w:pPr>
    </w:p>
    <w:p w14:paraId="0F28D835" w14:textId="77777777" w:rsidR="00274589" w:rsidRPr="000D76F3" w:rsidRDefault="00274589" w:rsidP="007A5754">
      <w:pPr>
        <w:tabs>
          <w:tab w:val="clear" w:pos="567"/>
          <w:tab w:val="left" w:pos="4253"/>
        </w:tabs>
        <w:spacing w:line="240" w:lineRule="auto"/>
        <w:jc w:val="left"/>
        <w:rPr>
          <w:lang w:eastAsia="de-DE"/>
        </w:rPr>
      </w:pPr>
      <w:r w:rsidRPr="000D76F3">
        <w:rPr>
          <w:lang w:eastAsia="de-DE"/>
        </w:rPr>
        <w:t xml:space="preserve">Datum prvog odobrenja: </w:t>
      </w:r>
      <w:r w:rsidRPr="000D76F3">
        <w:rPr>
          <w:lang w:eastAsia="de-DE"/>
        </w:rPr>
        <w:tab/>
      </w:r>
      <w:r w:rsidR="007D497F" w:rsidRPr="000D76F3">
        <w:t>07.01.1998</w:t>
      </w:r>
      <w:r w:rsidR="00962450" w:rsidRPr="000D76F3">
        <w:rPr>
          <w:lang w:eastAsia="de-DE"/>
        </w:rPr>
        <w:t>.</w:t>
      </w:r>
    </w:p>
    <w:p w14:paraId="2CFB1AA2" w14:textId="77777777" w:rsidR="00274589" w:rsidRPr="000D76F3" w:rsidRDefault="00274589" w:rsidP="007A5754">
      <w:pPr>
        <w:tabs>
          <w:tab w:val="clear" w:pos="567"/>
          <w:tab w:val="left" w:pos="4253"/>
        </w:tabs>
        <w:spacing w:line="240" w:lineRule="auto"/>
        <w:jc w:val="left"/>
        <w:rPr>
          <w:lang w:eastAsia="de-DE"/>
        </w:rPr>
      </w:pPr>
      <w:r w:rsidRPr="000D76F3">
        <w:t xml:space="preserve">Datum </w:t>
      </w:r>
      <w:r w:rsidR="00D52F70" w:rsidRPr="000D76F3">
        <w:t>posljednjeg produljenja odobrenja</w:t>
      </w:r>
      <w:r w:rsidRPr="000D76F3">
        <w:t xml:space="preserve">: </w:t>
      </w:r>
      <w:r w:rsidRPr="000D76F3">
        <w:tab/>
        <w:t>06.12.2007</w:t>
      </w:r>
      <w:r w:rsidR="00962450" w:rsidRPr="000D76F3">
        <w:t>.</w:t>
      </w:r>
    </w:p>
    <w:p w14:paraId="3839873A" w14:textId="77777777" w:rsidR="00274589" w:rsidRPr="000D76F3" w:rsidRDefault="00274589" w:rsidP="00174FAE">
      <w:pPr>
        <w:tabs>
          <w:tab w:val="clear" w:pos="567"/>
        </w:tabs>
        <w:spacing w:line="240" w:lineRule="auto"/>
        <w:jc w:val="left"/>
        <w:rPr>
          <w:lang w:eastAsia="de-DE"/>
        </w:rPr>
      </w:pPr>
    </w:p>
    <w:p w14:paraId="120595C3" w14:textId="77777777" w:rsidR="00274589" w:rsidRPr="000D76F3" w:rsidRDefault="00274589" w:rsidP="00174FAE">
      <w:pPr>
        <w:tabs>
          <w:tab w:val="clear" w:pos="567"/>
        </w:tabs>
        <w:spacing w:line="240" w:lineRule="auto"/>
        <w:jc w:val="left"/>
        <w:rPr>
          <w:lang w:eastAsia="de-DE"/>
        </w:rPr>
      </w:pPr>
    </w:p>
    <w:p w14:paraId="7B4F1D92" w14:textId="77777777" w:rsidR="00274589" w:rsidRPr="000D76F3" w:rsidRDefault="00274589" w:rsidP="00174FAE">
      <w:pPr>
        <w:spacing w:line="240" w:lineRule="auto"/>
        <w:jc w:val="left"/>
        <w:rPr>
          <w:b/>
          <w:bCs/>
          <w:caps/>
        </w:rPr>
      </w:pPr>
      <w:r w:rsidRPr="000D76F3">
        <w:rPr>
          <w:b/>
          <w:bCs/>
          <w:caps/>
        </w:rPr>
        <w:t>10.</w:t>
      </w:r>
      <w:r w:rsidRPr="000D76F3">
        <w:rPr>
          <w:b/>
          <w:bCs/>
          <w:caps/>
        </w:rPr>
        <w:tab/>
        <w:t>DATUM REVIZIJE TEKSTA</w:t>
      </w:r>
    </w:p>
    <w:p w14:paraId="252E7209" w14:textId="77777777" w:rsidR="00274589" w:rsidRPr="000D76F3" w:rsidRDefault="00274589" w:rsidP="00174FAE">
      <w:pPr>
        <w:spacing w:line="240" w:lineRule="auto"/>
        <w:jc w:val="left"/>
      </w:pPr>
    </w:p>
    <w:p w14:paraId="01D990D3" w14:textId="77777777" w:rsidR="00274589" w:rsidRPr="000D76F3" w:rsidRDefault="00D52F70" w:rsidP="00174FAE">
      <w:pPr>
        <w:spacing w:line="240" w:lineRule="auto"/>
        <w:jc w:val="left"/>
      </w:pPr>
      <w:r w:rsidRPr="000D76F3">
        <w:t xml:space="preserve">Detaljne informacije o ovom veterinarsko-medicinskom proizvodu dostupne su na web stranici </w:t>
      </w:r>
      <w:r w:rsidR="0027062F" w:rsidRPr="00FB4001">
        <w:t>Europske agencije za lijekove</w:t>
      </w:r>
      <w:r w:rsidR="00274589" w:rsidRPr="000D76F3">
        <w:t xml:space="preserve"> </w:t>
      </w:r>
      <w:hyperlink r:id="rId12" w:history="1">
        <w:r w:rsidR="007A5754" w:rsidRPr="00454C61">
          <w:rPr>
            <w:rStyle w:val="Hyperlink"/>
          </w:rPr>
          <w:t>http://www.ema.europa.eu/</w:t>
        </w:r>
      </w:hyperlink>
      <w:r w:rsidR="00274589" w:rsidRPr="000D76F3">
        <w:t>.</w:t>
      </w:r>
    </w:p>
    <w:p w14:paraId="1295A20E" w14:textId="77777777" w:rsidR="00274589" w:rsidRPr="000D76F3" w:rsidRDefault="00274589" w:rsidP="00174FAE">
      <w:pPr>
        <w:spacing w:line="240" w:lineRule="auto"/>
        <w:jc w:val="left"/>
      </w:pPr>
    </w:p>
    <w:p w14:paraId="1176BDCC" w14:textId="77777777" w:rsidR="00274589" w:rsidRPr="000D76F3" w:rsidRDefault="00274589" w:rsidP="00174FAE">
      <w:pPr>
        <w:spacing w:line="240" w:lineRule="auto"/>
        <w:jc w:val="left"/>
        <w:rPr>
          <w:lang w:eastAsia="de-DE"/>
        </w:rPr>
      </w:pPr>
    </w:p>
    <w:p w14:paraId="135BE2E6" w14:textId="77777777" w:rsidR="00274589" w:rsidRPr="000D76F3" w:rsidRDefault="00274589" w:rsidP="00174FAE">
      <w:pPr>
        <w:spacing w:line="240" w:lineRule="auto"/>
        <w:jc w:val="left"/>
        <w:rPr>
          <w:b/>
          <w:bCs/>
          <w:caps/>
        </w:rPr>
      </w:pPr>
      <w:r w:rsidRPr="000D76F3">
        <w:rPr>
          <w:b/>
          <w:bCs/>
          <w:caps/>
        </w:rPr>
        <w:t>Zabrana prodaje, opskrbe i/ili primjene</w:t>
      </w:r>
    </w:p>
    <w:p w14:paraId="471C5657" w14:textId="77777777" w:rsidR="00274589" w:rsidRPr="000D76F3" w:rsidRDefault="00274589" w:rsidP="00174FAE">
      <w:pPr>
        <w:tabs>
          <w:tab w:val="clear" w:pos="567"/>
        </w:tabs>
        <w:spacing w:line="240" w:lineRule="auto"/>
        <w:jc w:val="left"/>
        <w:rPr>
          <w:lang w:eastAsia="de-DE"/>
        </w:rPr>
      </w:pPr>
    </w:p>
    <w:p w14:paraId="252917B5" w14:textId="77777777" w:rsidR="00274589" w:rsidRPr="000D76F3" w:rsidRDefault="00274589" w:rsidP="00174FAE">
      <w:pPr>
        <w:tabs>
          <w:tab w:val="clear" w:pos="567"/>
        </w:tabs>
        <w:spacing w:line="240" w:lineRule="auto"/>
        <w:jc w:val="left"/>
        <w:rPr>
          <w:lang w:eastAsia="de-DE"/>
        </w:rPr>
      </w:pPr>
      <w:r w:rsidRPr="000D76F3">
        <w:rPr>
          <w:lang w:eastAsia="de-DE"/>
        </w:rPr>
        <w:t>Nije primjenjivo.</w:t>
      </w:r>
    </w:p>
    <w:p w14:paraId="347F34E6" w14:textId="77777777" w:rsidR="00274589" w:rsidRPr="000D76F3" w:rsidRDefault="00274589" w:rsidP="00174FAE">
      <w:pPr>
        <w:spacing w:line="240" w:lineRule="auto"/>
        <w:jc w:val="left"/>
      </w:pPr>
      <w:r w:rsidRPr="000D76F3">
        <w:rPr>
          <w:lang w:eastAsia="de-DE"/>
        </w:rPr>
        <w:br w:type="page"/>
      </w:r>
      <w:r w:rsidRPr="000D76F3">
        <w:rPr>
          <w:b/>
          <w:bCs/>
        </w:rPr>
        <w:lastRenderedPageBreak/>
        <w:t>1.</w:t>
      </w:r>
      <w:r w:rsidRPr="000D76F3">
        <w:rPr>
          <w:b/>
          <w:bCs/>
        </w:rPr>
        <w:tab/>
        <w:t>NAZIV VETERINARSKO-MEDICINSKOG PROIZVODA</w:t>
      </w:r>
      <w:r w:rsidRPr="000D76F3">
        <w:t xml:space="preserve"> </w:t>
      </w:r>
    </w:p>
    <w:p w14:paraId="0F1D3399" w14:textId="77777777" w:rsidR="00274589" w:rsidRPr="000D76F3" w:rsidRDefault="00274589" w:rsidP="00174FAE">
      <w:pPr>
        <w:spacing w:line="240" w:lineRule="auto"/>
        <w:jc w:val="left"/>
      </w:pPr>
    </w:p>
    <w:p w14:paraId="6E513877" w14:textId="77777777" w:rsidR="00274589" w:rsidRPr="000D76F3" w:rsidRDefault="00274589" w:rsidP="00174FAE">
      <w:pPr>
        <w:jc w:val="left"/>
        <w:outlineLvl w:val="1"/>
      </w:pPr>
      <w:r w:rsidRPr="000D76F3">
        <w:t>Metacam 0,5 mg/ml oralna suspenzija za pse</w:t>
      </w:r>
    </w:p>
    <w:p w14:paraId="3CF01CCD" w14:textId="77777777" w:rsidR="00274589" w:rsidRPr="000D76F3" w:rsidRDefault="00274589" w:rsidP="00174FAE">
      <w:pPr>
        <w:spacing w:line="240" w:lineRule="auto"/>
        <w:jc w:val="left"/>
      </w:pPr>
    </w:p>
    <w:p w14:paraId="628DA9C8" w14:textId="77777777" w:rsidR="00274589" w:rsidRPr="000D76F3" w:rsidRDefault="00274589" w:rsidP="00174FAE">
      <w:pPr>
        <w:spacing w:line="240" w:lineRule="auto"/>
        <w:jc w:val="left"/>
      </w:pPr>
    </w:p>
    <w:p w14:paraId="6FB7382B" w14:textId="77777777" w:rsidR="00274589" w:rsidRPr="000D76F3" w:rsidRDefault="00274589" w:rsidP="00174FAE">
      <w:pPr>
        <w:spacing w:line="240" w:lineRule="auto"/>
        <w:jc w:val="left"/>
      </w:pPr>
      <w:r w:rsidRPr="000D76F3">
        <w:rPr>
          <w:b/>
          <w:bCs/>
        </w:rPr>
        <w:t>2.</w:t>
      </w:r>
      <w:r w:rsidRPr="000D76F3">
        <w:rPr>
          <w:b/>
          <w:bCs/>
        </w:rPr>
        <w:tab/>
        <w:t>KVALITATIVNI I KVANTITATIVNI SASTAV</w:t>
      </w:r>
    </w:p>
    <w:p w14:paraId="62F2B3A5" w14:textId="77777777" w:rsidR="00274589" w:rsidRPr="000D76F3" w:rsidRDefault="00274589" w:rsidP="00174FAE">
      <w:pPr>
        <w:spacing w:line="240" w:lineRule="auto"/>
        <w:jc w:val="left"/>
      </w:pPr>
    </w:p>
    <w:p w14:paraId="13E29BAF" w14:textId="77777777" w:rsidR="00274589" w:rsidRPr="000D76F3" w:rsidRDefault="00274589" w:rsidP="00174FAE">
      <w:pPr>
        <w:spacing w:line="240" w:lineRule="auto"/>
        <w:jc w:val="left"/>
      </w:pPr>
      <w:r w:rsidRPr="000D76F3">
        <w:t>Jedan ml sadrži:</w:t>
      </w:r>
    </w:p>
    <w:p w14:paraId="777B3AC6" w14:textId="77777777" w:rsidR="00274589" w:rsidRPr="000D76F3" w:rsidRDefault="00274589" w:rsidP="00174FAE">
      <w:pPr>
        <w:spacing w:line="240" w:lineRule="auto"/>
        <w:jc w:val="left"/>
        <w:rPr>
          <w:b/>
          <w:bCs/>
        </w:rPr>
      </w:pPr>
    </w:p>
    <w:p w14:paraId="4D8AB298" w14:textId="77777777" w:rsidR="00274589" w:rsidRPr="000D76F3" w:rsidRDefault="00274589" w:rsidP="00174FAE">
      <w:pPr>
        <w:spacing w:line="240" w:lineRule="auto"/>
        <w:jc w:val="left"/>
      </w:pPr>
      <w:r w:rsidRPr="000D76F3">
        <w:rPr>
          <w:b/>
          <w:bCs/>
        </w:rPr>
        <w:t>Djelatna tvar:</w:t>
      </w:r>
    </w:p>
    <w:p w14:paraId="5CF24403" w14:textId="77777777" w:rsidR="00274589" w:rsidRPr="000D76F3" w:rsidRDefault="00274589" w:rsidP="00174FAE">
      <w:pPr>
        <w:tabs>
          <w:tab w:val="clear" w:pos="567"/>
          <w:tab w:val="left" w:pos="1980"/>
        </w:tabs>
        <w:spacing w:line="240" w:lineRule="auto"/>
        <w:jc w:val="left"/>
      </w:pPr>
      <w:r w:rsidRPr="000D76F3">
        <w:t>Meloksikam</w:t>
      </w:r>
      <w:r w:rsidRPr="000D76F3">
        <w:tab/>
        <w:t>0,5 mg (odgovara 0,02 mg po kapi)</w:t>
      </w:r>
    </w:p>
    <w:p w14:paraId="55281C47" w14:textId="77777777" w:rsidR="00274589" w:rsidRPr="000D76F3" w:rsidRDefault="00274589" w:rsidP="00174FAE">
      <w:pPr>
        <w:spacing w:line="240" w:lineRule="auto"/>
        <w:jc w:val="left"/>
      </w:pPr>
    </w:p>
    <w:p w14:paraId="7ED1ACED" w14:textId="77777777" w:rsidR="00274589" w:rsidRPr="000D76F3" w:rsidRDefault="00274589" w:rsidP="00174FAE">
      <w:pPr>
        <w:spacing w:line="240" w:lineRule="auto"/>
        <w:jc w:val="left"/>
        <w:rPr>
          <w:b/>
          <w:bCs/>
        </w:rPr>
      </w:pPr>
      <w:r w:rsidRPr="000D76F3">
        <w:rPr>
          <w:b/>
          <w:bCs/>
        </w:rPr>
        <w:t>Pomoćne tvari:</w:t>
      </w:r>
    </w:p>
    <w:p w14:paraId="4CE3F7D5" w14:textId="77777777" w:rsidR="00274589" w:rsidRPr="000D76F3" w:rsidRDefault="00274589" w:rsidP="00174FAE">
      <w:pPr>
        <w:tabs>
          <w:tab w:val="clear" w:pos="567"/>
          <w:tab w:val="left" w:pos="1980"/>
        </w:tabs>
        <w:spacing w:line="240" w:lineRule="auto"/>
        <w:jc w:val="left"/>
      </w:pPr>
      <w:r w:rsidRPr="000D76F3">
        <w:t>Natrijev benzoat</w:t>
      </w:r>
      <w:r w:rsidRPr="000D76F3">
        <w:tab/>
        <w:t>1,5 mg (odgovara 0,06 mg po kapi)</w:t>
      </w:r>
    </w:p>
    <w:p w14:paraId="60A78A68" w14:textId="77777777" w:rsidR="00274589" w:rsidRPr="000D76F3" w:rsidRDefault="00274589" w:rsidP="00174FAE">
      <w:pPr>
        <w:spacing w:line="240" w:lineRule="auto"/>
        <w:jc w:val="left"/>
      </w:pPr>
    </w:p>
    <w:p w14:paraId="1675A46E" w14:textId="77777777" w:rsidR="00274589" w:rsidRPr="000D76F3" w:rsidRDefault="00274589" w:rsidP="00174FAE">
      <w:pPr>
        <w:spacing w:line="240" w:lineRule="auto"/>
        <w:jc w:val="left"/>
      </w:pPr>
      <w:r w:rsidRPr="000D76F3">
        <w:t>Potpuni popis pomoćnih tvari vidi u odjeljku 6.1.</w:t>
      </w:r>
    </w:p>
    <w:p w14:paraId="3A31D1F9" w14:textId="77777777" w:rsidR="00274589" w:rsidRPr="000D76F3" w:rsidRDefault="00274589" w:rsidP="00174FAE">
      <w:pPr>
        <w:spacing w:line="240" w:lineRule="auto"/>
        <w:jc w:val="left"/>
      </w:pPr>
    </w:p>
    <w:p w14:paraId="24511846" w14:textId="77777777" w:rsidR="00274589" w:rsidRPr="000D76F3" w:rsidRDefault="00274589" w:rsidP="00174FAE">
      <w:pPr>
        <w:spacing w:line="240" w:lineRule="auto"/>
        <w:jc w:val="left"/>
      </w:pPr>
    </w:p>
    <w:p w14:paraId="561CEE99" w14:textId="77777777" w:rsidR="00274589" w:rsidRPr="000D76F3" w:rsidRDefault="00274589" w:rsidP="00174FAE">
      <w:pPr>
        <w:spacing w:line="240" w:lineRule="auto"/>
        <w:jc w:val="left"/>
      </w:pPr>
      <w:r w:rsidRPr="000D76F3">
        <w:rPr>
          <w:b/>
          <w:bCs/>
        </w:rPr>
        <w:t>3.</w:t>
      </w:r>
      <w:r w:rsidRPr="000D76F3">
        <w:rPr>
          <w:b/>
          <w:bCs/>
        </w:rPr>
        <w:tab/>
        <w:t>FARMACEUTSKI OBLIK</w:t>
      </w:r>
      <w:r w:rsidRPr="000D76F3">
        <w:t xml:space="preserve"> </w:t>
      </w:r>
    </w:p>
    <w:p w14:paraId="2EFA5420" w14:textId="77777777" w:rsidR="00274589" w:rsidRPr="000D76F3" w:rsidRDefault="00274589" w:rsidP="00174FAE">
      <w:pPr>
        <w:spacing w:line="240" w:lineRule="auto"/>
        <w:jc w:val="left"/>
      </w:pPr>
    </w:p>
    <w:p w14:paraId="547A22B8" w14:textId="77777777" w:rsidR="00274589" w:rsidRPr="000D76F3" w:rsidRDefault="00274589" w:rsidP="00174FAE">
      <w:pPr>
        <w:spacing w:line="240" w:lineRule="auto"/>
        <w:jc w:val="left"/>
      </w:pPr>
      <w:r w:rsidRPr="000D76F3">
        <w:t>Oralna suspenzija.</w:t>
      </w:r>
    </w:p>
    <w:p w14:paraId="6C92D78A" w14:textId="77777777" w:rsidR="00274589" w:rsidRPr="000D76F3" w:rsidRDefault="00274589" w:rsidP="00174FAE">
      <w:pPr>
        <w:spacing w:line="240" w:lineRule="auto"/>
        <w:jc w:val="left"/>
      </w:pPr>
      <w:r w:rsidRPr="000D76F3">
        <w:t>Žućkasta viskozna oralna suspenzija sa zelenom nijansom.</w:t>
      </w:r>
    </w:p>
    <w:p w14:paraId="5863BC26" w14:textId="77777777" w:rsidR="00274589" w:rsidRPr="000D76F3" w:rsidRDefault="00274589" w:rsidP="00174FAE">
      <w:pPr>
        <w:spacing w:line="240" w:lineRule="auto"/>
        <w:jc w:val="left"/>
      </w:pPr>
    </w:p>
    <w:p w14:paraId="0535D0C1" w14:textId="77777777" w:rsidR="00274589" w:rsidRPr="000D76F3" w:rsidRDefault="00274589" w:rsidP="00174FAE">
      <w:pPr>
        <w:spacing w:line="240" w:lineRule="auto"/>
        <w:jc w:val="left"/>
      </w:pPr>
    </w:p>
    <w:p w14:paraId="7C963282" w14:textId="77777777" w:rsidR="00274589" w:rsidRPr="000D76F3" w:rsidRDefault="00274589" w:rsidP="00174FAE">
      <w:pPr>
        <w:spacing w:line="240" w:lineRule="auto"/>
        <w:jc w:val="left"/>
      </w:pPr>
      <w:r w:rsidRPr="000D76F3">
        <w:rPr>
          <w:b/>
          <w:bCs/>
        </w:rPr>
        <w:t>4.</w:t>
      </w:r>
      <w:r w:rsidRPr="000D76F3">
        <w:rPr>
          <w:b/>
          <w:bCs/>
        </w:rPr>
        <w:tab/>
        <w:t>KLINIČKE POJEDINOSTI</w:t>
      </w:r>
    </w:p>
    <w:p w14:paraId="291CA07C" w14:textId="77777777" w:rsidR="00274589" w:rsidRPr="000D76F3" w:rsidRDefault="00274589" w:rsidP="00174FAE">
      <w:pPr>
        <w:spacing w:line="240" w:lineRule="auto"/>
        <w:jc w:val="left"/>
      </w:pPr>
    </w:p>
    <w:p w14:paraId="4A45873E" w14:textId="77777777" w:rsidR="00274589" w:rsidRPr="000D76F3" w:rsidRDefault="00274589" w:rsidP="00174FAE">
      <w:pPr>
        <w:spacing w:line="240" w:lineRule="auto"/>
        <w:jc w:val="left"/>
      </w:pPr>
      <w:r w:rsidRPr="000D76F3">
        <w:rPr>
          <w:b/>
          <w:bCs/>
        </w:rPr>
        <w:t>4.1</w:t>
      </w:r>
      <w:r w:rsidRPr="000D76F3">
        <w:rPr>
          <w:b/>
          <w:bCs/>
        </w:rPr>
        <w:tab/>
        <w:t>Ciljne vrste životinja</w:t>
      </w:r>
    </w:p>
    <w:p w14:paraId="68623953" w14:textId="77777777" w:rsidR="00274589" w:rsidRPr="000D76F3" w:rsidRDefault="00274589" w:rsidP="00174FAE">
      <w:pPr>
        <w:spacing w:line="240" w:lineRule="auto"/>
        <w:jc w:val="left"/>
      </w:pPr>
    </w:p>
    <w:p w14:paraId="1B3E2342" w14:textId="77777777" w:rsidR="00274589" w:rsidRPr="000D76F3" w:rsidRDefault="00274589" w:rsidP="00174FAE">
      <w:pPr>
        <w:spacing w:line="240" w:lineRule="auto"/>
        <w:jc w:val="left"/>
      </w:pPr>
      <w:r w:rsidRPr="000D76F3">
        <w:t>Psi</w:t>
      </w:r>
    </w:p>
    <w:p w14:paraId="39DB695A" w14:textId="77777777" w:rsidR="00274589" w:rsidRPr="000D76F3" w:rsidRDefault="00274589" w:rsidP="00174FAE">
      <w:pPr>
        <w:spacing w:line="240" w:lineRule="auto"/>
        <w:jc w:val="left"/>
      </w:pPr>
    </w:p>
    <w:p w14:paraId="31657B63" w14:textId="77777777" w:rsidR="00274589" w:rsidRPr="000D76F3" w:rsidRDefault="00274589" w:rsidP="00174FAE">
      <w:pPr>
        <w:spacing w:line="240" w:lineRule="auto"/>
        <w:jc w:val="left"/>
      </w:pPr>
      <w:r w:rsidRPr="000D76F3">
        <w:rPr>
          <w:b/>
          <w:bCs/>
        </w:rPr>
        <w:t>4.2</w:t>
      </w:r>
      <w:r w:rsidRPr="000D76F3">
        <w:rPr>
          <w:b/>
          <w:bCs/>
        </w:rPr>
        <w:tab/>
        <w:t>Indikacije za primjenu, navesti ciljne vrste životinja</w:t>
      </w:r>
    </w:p>
    <w:p w14:paraId="1D3B48B4" w14:textId="77777777" w:rsidR="00274589" w:rsidRPr="000D76F3" w:rsidRDefault="00274589" w:rsidP="00174FAE">
      <w:pPr>
        <w:spacing w:line="240" w:lineRule="auto"/>
        <w:jc w:val="left"/>
      </w:pPr>
    </w:p>
    <w:p w14:paraId="0660DCAA" w14:textId="77777777" w:rsidR="00274589" w:rsidRPr="000D76F3" w:rsidRDefault="00274589" w:rsidP="00174FAE">
      <w:pPr>
        <w:spacing w:line="240" w:lineRule="auto"/>
        <w:jc w:val="left"/>
      </w:pPr>
      <w:r w:rsidRPr="000D76F3">
        <w:t>Ublažavanje upale i bolova u akutnim i kroničnim mišićno-koštanim poremećajima u pasa.</w:t>
      </w:r>
    </w:p>
    <w:p w14:paraId="4CFE0CDF" w14:textId="77777777" w:rsidR="00274589" w:rsidRPr="000D76F3" w:rsidRDefault="00274589" w:rsidP="00174FAE">
      <w:pPr>
        <w:spacing w:line="240" w:lineRule="auto"/>
        <w:jc w:val="left"/>
      </w:pPr>
    </w:p>
    <w:p w14:paraId="494099CF" w14:textId="77777777" w:rsidR="00274589" w:rsidRPr="000D76F3" w:rsidRDefault="00274589" w:rsidP="00174FAE">
      <w:pPr>
        <w:spacing w:line="240" w:lineRule="auto"/>
        <w:jc w:val="left"/>
      </w:pPr>
      <w:r w:rsidRPr="000D76F3">
        <w:rPr>
          <w:b/>
          <w:bCs/>
        </w:rPr>
        <w:t>4.3</w:t>
      </w:r>
      <w:r w:rsidRPr="000D76F3">
        <w:rPr>
          <w:b/>
          <w:bCs/>
        </w:rPr>
        <w:tab/>
        <w:t>Kontraindikacije</w:t>
      </w:r>
      <w:r w:rsidRPr="000D76F3">
        <w:t xml:space="preserve"> </w:t>
      </w:r>
    </w:p>
    <w:p w14:paraId="4E596906" w14:textId="77777777" w:rsidR="00274589" w:rsidRPr="000D76F3" w:rsidRDefault="00274589" w:rsidP="00174FAE">
      <w:pPr>
        <w:spacing w:line="240" w:lineRule="auto"/>
        <w:jc w:val="left"/>
      </w:pPr>
    </w:p>
    <w:p w14:paraId="571EE851" w14:textId="77777777" w:rsidR="00274589" w:rsidRPr="000D76F3" w:rsidRDefault="00274589" w:rsidP="00174FAE">
      <w:pPr>
        <w:spacing w:line="240" w:lineRule="auto"/>
        <w:jc w:val="left"/>
      </w:pPr>
      <w:r w:rsidRPr="000D76F3">
        <w:t>Ne primjenjivati na životinjama za vrijeme graviditeta ili laktacije.</w:t>
      </w:r>
    </w:p>
    <w:p w14:paraId="57C33CCC" w14:textId="77777777" w:rsidR="00274589" w:rsidRPr="000D76F3" w:rsidRDefault="00274589" w:rsidP="00174FAE">
      <w:pPr>
        <w:spacing w:line="240" w:lineRule="auto"/>
        <w:jc w:val="left"/>
      </w:pPr>
      <w:r w:rsidRPr="000D76F3">
        <w:t xml:space="preserve">Ne primjenjivati u pasa koji boluju od gastrointestinalnih poremećaja kao što su nadraženost i krvarenje, oštećena funkcija jetre, srca ili bubrega i poremećaji krvarenja. </w:t>
      </w:r>
    </w:p>
    <w:p w14:paraId="780041FC" w14:textId="77777777" w:rsidR="00274589" w:rsidRPr="000D76F3" w:rsidRDefault="00274589" w:rsidP="00174FAE">
      <w:pPr>
        <w:pStyle w:val="Header"/>
        <w:tabs>
          <w:tab w:val="clear" w:pos="4153"/>
        </w:tabs>
        <w:jc w:val="left"/>
        <w:rPr>
          <w:rFonts w:ascii="Times New Roman" w:hAnsi="Times New Roman"/>
          <w:sz w:val="22"/>
          <w:szCs w:val="22"/>
          <w:lang w:val="hr-HR"/>
        </w:rPr>
      </w:pPr>
      <w:r w:rsidRPr="000D76F3">
        <w:rPr>
          <w:rFonts w:ascii="Times New Roman" w:hAnsi="Times New Roman"/>
          <w:sz w:val="22"/>
          <w:szCs w:val="22"/>
          <w:lang w:val="hr-HR"/>
        </w:rPr>
        <w:t>Ne primjenjivati u slučaju preosjetljivosti na djelatnu tvar ili na bilo koju od pomoćnih tvari.</w:t>
      </w:r>
    </w:p>
    <w:p w14:paraId="3CF0659F" w14:textId="77777777" w:rsidR="00274589" w:rsidRPr="000D76F3" w:rsidRDefault="00274589" w:rsidP="00174FAE">
      <w:pPr>
        <w:spacing w:line="240" w:lineRule="auto"/>
        <w:jc w:val="left"/>
      </w:pPr>
      <w:r w:rsidRPr="000D76F3">
        <w:t>Ne primjenjivati u pasa mlađih od 6 tjedana.</w:t>
      </w:r>
    </w:p>
    <w:p w14:paraId="6D774F03" w14:textId="77777777" w:rsidR="00274589" w:rsidRPr="000D76F3" w:rsidRDefault="00274589" w:rsidP="00174FAE">
      <w:pPr>
        <w:spacing w:line="240" w:lineRule="auto"/>
        <w:jc w:val="left"/>
        <w:rPr>
          <w:b/>
          <w:bCs/>
        </w:rPr>
      </w:pPr>
    </w:p>
    <w:p w14:paraId="151F2685" w14:textId="77777777" w:rsidR="00274589" w:rsidRPr="000D76F3" w:rsidRDefault="00274589" w:rsidP="00174FAE">
      <w:pPr>
        <w:spacing w:line="240" w:lineRule="auto"/>
        <w:jc w:val="left"/>
      </w:pPr>
      <w:r w:rsidRPr="000D76F3">
        <w:rPr>
          <w:b/>
          <w:bCs/>
        </w:rPr>
        <w:t>4.4</w:t>
      </w:r>
      <w:r w:rsidRPr="000D76F3">
        <w:rPr>
          <w:b/>
          <w:bCs/>
        </w:rPr>
        <w:tab/>
        <w:t xml:space="preserve">Posebna upozorenja </w:t>
      </w:r>
      <w:r w:rsidR="008A739C">
        <w:rPr>
          <w:b/>
          <w:bCs/>
        </w:rPr>
        <w:t>za svaku od ciljnih vrsta životinja</w:t>
      </w:r>
    </w:p>
    <w:p w14:paraId="67157CAE" w14:textId="77777777" w:rsidR="00274589" w:rsidRPr="000D76F3" w:rsidRDefault="00274589" w:rsidP="00174FAE">
      <w:pPr>
        <w:spacing w:line="240" w:lineRule="auto"/>
        <w:jc w:val="left"/>
      </w:pPr>
    </w:p>
    <w:p w14:paraId="3E5CFA2D" w14:textId="77777777" w:rsidR="00274589" w:rsidRPr="000D76F3" w:rsidRDefault="00274589" w:rsidP="00174FAE">
      <w:pPr>
        <w:spacing w:line="240" w:lineRule="auto"/>
        <w:jc w:val="left"/>
      </w:pPr>
      <w:r w:rsidRPr="000D76F3">
        <w:t>Nema.</w:t>
      </w:r>
    </w:p>
    <w:p w14:paraId="0FF65775" w14:textId="77777777" w:rsidR="00274589" w:rsidRPr="000D76F3" w:rsidRDefault="00274589" w:rsidP="00174FAE">
      <w:pPr>
        <w:spacing w:line="240" w:lineRule="auto"/>
        <w:jc w:val="left"/>
      </w:pPr>
    </w:p>
    <w:p w14:paraId="7885E570" w14:textId="77777777" w:rsidR="00274589" w:rsidRPr="000D76F3" w:rsidRDefault="00274589" w:rsidP="00174FAE">
      <w:pPr>
        <w:spacing w:line="240" w:lineRule="auto"/>
        <w:jc w:val="left"/>
      </w:pPr>
      <w:r w:rsidRPr="000D76F3">
        <w:rPr>
          <w:b/>
          <w:bCs/>
        </w:rPr>
        <w:t>4.5</w:t>
      </w:r>
      <w:r w:rsidRPr="000D76F3">
        <w:rPr>
          <w:b/>
          <w:bCs/>
        </w:rPr>
        <w:tab/>
        <w:t xml:space="preserve">Posebne mjere </w:t>
      </w:r>
      <w:r w:rsidR="00D52F70" w:rsidRPr="000D76F3">
        <w:rPr>
          <w:b/>
          <w:bCs/>
        </w:rPr>
        <w:t>opreza prilikom primjene</w:t>
      </w:r>
    </w:p>
    <w:p w14:paraId="43BFF3E5" w14:textId="77777777" w:rsidR="00274589" w:rsidRPr="000D76F3" w:rsidRDefault="00274589" w:rsidP="00174FAE">
      <w:pPr>
        <w:spacing w:line="240" w:lineRule="auto"/>
        <w:jc w:val="left"/>
      </w:pPr>
    </w:p>
    <w:p w14:paraId="35FC7BEC" w14:textId="77777777" w:rsidR="00274589" w:rsidRPr="000D76F3" w:rsidRDefault="00274589" w:rsidP="00174FAE">
      <w:pPr>
        <w:tabs>
          <w:tab w:val="clear" w:pos="567"/>
        </w:tabs>
        <w:spacing w:line="240" w:lineRule="auto"/>
        <w:jc w:val="left"/>
        <w:rPr>
          <w:bCs/>
          <w:u w:val="single"/>
          <w:lang w:eastAsia="de-DE"/>
        </w:rPr>
      </w:pPr>
      <w:r w:rsidRPr="000D76F3">
        <w:rPr>
          <w:bCs/>
          <w:u w:val="single"/>
          <w:lang w:eastAsia="de-DE"/>
        </w:rPr>
        <w:t xml:space="preserve">Posebne mjere </w:t>
      </w:r>
      <w:r w:rsidR="00D52F70" w:rsidRPr="000D76F3">
        <w:rPr>
          <w:bCs/>
          <w:u w:val="single"/>
          <w:lang w:eastAsia="de-DE"/>
        </w:rPr>
        <w:t>opreza prilikom primjene</w:t>
      </w:r>
      <w:r w:rsidRPr="000D76F3">
        <w:rPr>
          <w:bCs/>
          <w:u w:val="single"/>
          <w:lang w:eastAsia="de-DE"/>
        </w:rPr>
        <w:t xml:space="preserve"> na životinjama</w:t>
      </w:r>
    </w:p>
    <w:p w14:paraId="322ADD82" w14:textId="77777777" w:rsidR="00274589" w:rsidRPr="000D76F3" w:rsidRDefault="00274589" w:rsidP="00174FAE">
      <w:pPr>
        <w:spacing w:line="240" w:lineRule="auto"/>
        <w:jc w:val="left"/>
      </w:pPr>
      <w:r w:rsidRPr="000D76F3">
        <w:t xml:space="preserve">Izbjegavati primjenu u dehidriranih, hipovolemičnih ili hipotenzivnih životinja jer postoji potencijalni rizik za razvoj bubrežne toksičnosti. </w:t>
      </w:r>
    </w:p>
    <w:p w14:paraId="318096B9" w14:textId="77777777" w:rsidR="00274589" w:rsidRPr="000D76F3" w:rsidRDefault="00274589" w:rsidP="00174FAE">
      <w:pPr>
        <w:tabs>
          <w:tab w:val="clear" w:pos="567"/>
        </w:tabs>
        <w:spacing w:line="240" w:lineRule="auto"/>
        <w:jc w:val="left"/>
      </w:pPr>
      <w:r w:rsidRPr="000D76F3">
        <w:t xml:space="preserve">Ovaj proizvod za pse ne smije se koristiti za mačke zbog različitih naprava za doziranje. U mačaka treba primijeniti </w:t>
      </w:r>
      <w:r w:rsidR="0031727A" w:rsidRPr="000D76F3">
        <w:t xml:space="preserve">Metacam </w:t>
      </w:r>
      <w:r w:rsidRPr="000D76F3">
        <w:t>0,5 mg/ml oralne suspenzije za mačke.</w:t>
      </w:r>
    </w:p>
    <w:p w14:paraId="2D231086" w14:textId="77777777" w:rsidR="00274589" w:rsidRPr="000D76F3" w:rsidRDefault="00274589" w:rsidP="00174FAE">
      <w:pPr>
        <w:tabs>
          <w:tab w:val="clear" w:pos="567"/>
        </w:tabs>
        <w:spacing w:line="240" w:lineRule="auto"/>
        <w:jc w:val="left"/>
      </w:pPr>
    </w:p>
    <w:p w14:paraId="353DABF0" w14:textId="77777777" w:rsidR="00274589" w:rsidRPr="000D76F3" w:rsidRDefault="00274589" w:rsidP="00174FAE">
      <w:pPr>
        <w:keepNext/>
        <w:widowControl/>
        <w:tabs>
          <w:tab w:val="clear" w:pos="567"/>
        </w:tabs>
        <w:spacing w:line="240" w:lineRule="auto"/>
        <w:jc w:val="left"/>
        <w:rPr>
          <w:bCs/>
          <w:u w:val="single"/>
        </w:rPr>
      </w:pPr>
      <w:r w:rsidRPr="000D76F3">
        <w:rPr>
          <w:bCs/>
          <w:u w:val="single"/>
        </w:rPr>
        <w:lastRenderedPageBreak/>
        <w:t xml:space="preserve">Posebne mjere </w:t>
      </w:r>
      <w:r w:rsidR="009070C5" w:rsidRPr="000D76F3">
        <w:rPr>
          <w:bCs/>
          <w:u w:val="single"/>
        </w:rPr>
        <w:t>opreza</w:t>
      </w:r>
      <w:r w:rsidR="00691E46" w:rsidRPr="000D76F3">
        <w:rPr>
          <w:bCs/>
          <w:u w:val="single"/>
        </w:rPr>
        <w:t xml:space="preserve"> </w:t>
      </w:r>
      <w:r w:rsidRPr="000D76F3">
        <w:rPr>
          <w:bCs/>
          <w:u w:val="single"/>
        </w:rPr>
        <w:t>koje mora poduzeti osoba koja primjenjuje veterinarsko-medicinski proizvod na životinjama</w:t>
      </w:r>
    </w:p>
    <w:p w14:paraId="19F9E610" w14:textId="77777777" w:rsidR="00274589" w:rsidRPr="000D76F3" w:rsidRDefault="00274589" w:rsidP="00174FAE">
      <w:pPr>
        <w:widowControl/>
        <w:spacing w:line="240" w:lineRule="auto"/>
        <w:jc w:val="left"/>
      </w:pPr>
      <w:r w:rsidRPr="000D76F3">
        <w:t xml:space="preserve">Osobe preosjetljive na nesteroidne protuupalne lijekove (NSAID) </w:t>
      </w:r>
      <w:r w:rsidR="00F75605">
        <w:t>trebaju izbjegavati kontakt s veterinarsko-medicinskim proizvodom</w:t>
      </w:r>
      <w:r w:rsidRPr="000D76F3">
        <w:t>.</w:t>
      </w:r>
    </w:p>
    <w:p w14:paraId="22FBBF6B" w14:textId="77777777" w:rsidR="00274589" w:rsidRPr="000D76F3" w:rsidRDefault="00274589" w:rsidP="00174FAE">
      <w:pPr>
        <w:spacing w:line="240" w:lineRule="auto"/>
        <w:jc w:val="left"/>
      </w:pPr>
      <w:r w:rsidRPr="000D76F3">
        <w:t xml:space="preserve">U slučaju da se nehotice proguta, odmah potražiti pomoć liječnika i pokažite mu </w:t>
      </w:r>
      <w:r w:rsidR="00A05728" w:rsidRPr="000D76F3">
        <w:t xml:space="preserve">uputu </w:t>
      </w:r>
      <w:r w:rsidRPr="000D76F3">
        <w:t>o VMP ili etiketu.</w:t>
      </w:r>
    </w:p>
    <w:p w14:paraId="2EEB29EA" w14:textId="77777777" w:rsidR="000B59A4" w:rsidRPr="000D76F3" w:rsidRDefault="000B59A4" w:rsidP="000B59A4">
      <w:pPr>
        <w:pStyle w:val="BodyText"/>
        <w:jc w:val="left"/>
        <w:rPr>
          <w:lang w:val="hr-HR"/>
        </w:rPr>
      </w:pPr>
      <w:r>
        <w:rPr>
          <w:lang w:val="hr-HR"/>
        </w:rPr>
        <w:t>Ovaj proizvod može prouzročiti iritaciju očiju. U slučaju dodira s očima, smjesta temeljito isperite vodom.</w:t>
      </w:r>
    </w:p>
    <w:p w14:paraId="0EB3B8C6" w14:textId="77777777" w:rsidR="00274589" w:rsidRPr="000D76F3" w:rsidRDefault="00274589" w:rsidP="00174FAE">
      <w:pPr>
        <w:spacing w:line="240" w:lineRule="auto"/>
        <w:jc w:val="left"/>
        <w:rPr>
          <w:b/>
          <w:bCs/>
        </w:rPr>
      </w:pPr>
    </w:p>
    <w:p w14:paraId="1FC43157" w14:textId="77777777" w:rsidR="00274589" w:rsidRPr="000D76F3" w:rsidRDefault="00274589" w:rsidP="00174FAE">
      <w:pPr>
        <w:spacing w:line="240" w:lineRule="auto"/>
        <w:jc w:val="left"/>
      </w:pPr>
      <w:r w:rsidRPr="000D76F3">
        <w:rPr>
          <w:b/>
          <w:bCs/>
        </w:rPr>
        <w:t>4.6</w:t>
      </w:r>
      <w:r w:rsidRPr="000D76F3">
        <w:rPr>
          <w:b/>
          <w:bCs/>
        </w:rPr>
        <w:tab/>
        <w:t>Nuspojave (učestalost i ozbiljnost)</w:t>
      </w:r>
    </w:p>
    <w:p w14:paraId="44A58CEE" w14:textId="77777777" w:rsidR="00274589" w:rsidRPr="000D76F3" w:rsidRDefault="00274589" w:rsidP="00174FAE">
      <w:pPr>
        <w:spacing w:line="240" w:lineRule="auto"/>
        <w:jc w:val="left"/>
      </w:pPr>
    </w:p>
    <w:p w14:paraId="5F2777B0" w14:textId="1919BAE1" w:rsidR="00E57499" w:rsidRDefault="00997A2B" w:rsidP="00174FAE">
      <w:pPr>
        <w:jc w:val="left"/>
      </w:pPr>
      <w:r>
        <w:t>Vrlo</w:t>
      </w:r>
      <w:r w:rsidR="000B59A4">
        <w:t xml:space="preserve"> su rijetko</w:t>
      </w:r>
      <w:r w:rsidR="00FB4001" w:rsidRPr="009C1D3E">
        <w:t xml:space="preserve"> zabilježene nuspojave karakteristične za nesteroidne protuupalne lijekove (</w:t>
      </w:r>
      <w:r w:rsidR="00E57499">
        <w:t>NSPUL</w:t>
      </w:r>
      <w:r w:rsidR="00FB4001" w:rsidRPr="009C1D3E">
        <w:t>) poput gubitka apetita, povraćanja, proljeva, okultnog krvarenja u izmetu, letargije i zatajenja bubrega</w:t>
      </w:r>
      <w:r w:rsidR="000B59A4">
        <w:t xml:space="preserve"> na temelju iskustva u pogledu </w:t>
      </w:r>
      <w:r w:rsidR="00E57499">
        <w:t xml:space="preserve">neškodljivosti </w:t>
      </w:r>
      <w:r w:rsidR="000B59A4">
        <w:t xml:space="preserve">nakon stavljanja </w:t>
      </w:r>
      <w:r w:rsidR="00317734">
        <w:t>proizvoda</w:t>
      </w:r>
      <w:r w:rsidR="000B59A4">
        <w:t xml:space="preserve"> u promet</w:t>
      </w:r>
      <w:r w:rsidR="00FB4001" w:rsidRPr="009C1D3E">
        <w:t xml:space="preserve">. </w:t>
      </w:r>
    </w:p>
    <w:p w14:paraId="1E1C5464" w14:textId="00BC348A" w:rsidR="00FB4001" w:rsidRPr="009C1D3E" w:rsidRDefault="00E30E95" w:rsidP="00174FAE">
      <w:pPr>
        <w:jc w:val="left"/>
      </w:pPr>
      <w:r>
        <w:t>Zabilježeni su</w:t>
      </w:r>
      <w:r w:rsidR="00FB4001" w:rsidRPr="009C1D3E">
        <w:t xml:space="preserve"> vrlo rijetki slučajevi proljev</w:t>
      </w:r>
      <w:r w:rsidR="000B59A4">
        <w:t>a</w:t>
      </w:r>
      <w:r w:rsidR="00FB4001" w:rsidRPr="009C1D3E">
        <w:t xml:space="preserve"> s primjesama krvi, povraćanj</w:t>
      </w:r>
      <w:r w:rsidR="000B59A4">
        <w:t>a</w:t>
      </w:r>
      <w:r w:rsidR="00FB4001" w:rsidRPr="009C1D3E">
        <w:t xml:space="preserve"> krvi (hematemeza), gastrointestinaln</w:t>
      </w:r>
      <w:r w:rsidR="000B59A4">
        <w:t>e</w:t>
      </w:r>
      <w:r w:rsidR="00FB4001" w:rsidRPr="009C1D3E">
        <w:t xml:space="preserve"> ulceracij</w:t>
      </w:r>
      <w:r w:rsidR="000B59A4">
        <w:t>e</w:t>
      </w:r>
      <w:r w:rsidR="00FB4001" w:rsidRPr="009C1D3E">
        <w:t xml:space="preserve"> i povišeni</w:t>
      </w:r>
      <w:r w:rsidR="000B59A4">
        <w:t>h</w:t>
      </w:r>
      <w:r w:rsidR="00FB4001" w:rsidRPr="009C1D3E">
        <w:t xml:space="preserve"> </w:t>
      </w:r>
      <w:r w:rsidR="00E57499">
        <w:t xml:space="preserve">vrijednosti </w:t>
      </w:r>
      <w:r w:rsidR="00FB4001" w:rsidRPr="009C1D3E">
        <w:t>jetreni</w:t>
      </w:r>
      <w:r w:rsidR="000B59A4">
        <w:t>h</w:t>
      </w:r>
      <w:r w:rsidR="00FB4001" w:rsidRPr="009C1D3E">
        <w:t xml:space="preserve"> enzim</w:t>
      </w:r>
      <w:r w:rsidR="000B59A4">
        <w:t xml:space="preserve">a na temelju iskustva u pogledu </w:t>
      </w:r>
      <w:r w:rsidR="00E57499">
        <w:t xml:space="preserve">neškodljivosti </w:t>
      </w:r>
      <w:r w:rsidR="000B59A4">
        <w:t xml:space="preserve">nakon stavljanja </w:t>
      </w:r>
      <w:r w:rsidR="00317734">
        <w:t>proizvoda</w:t>
      </w:r>
      <w:r w:rsidR="000B59A4">
        <w:t xml:space="preserve"> u promet</w:t>
      </w:r>
      <w:r w:rsidR="00FB4001" w:rsidRPr="009C1D3E">
        <w:t>.</w:t>
      </w:r>
    </w:p>
    <w:p w14:paraId="3FDE3035" w14:textId="77777777" w:rsidR="00274589" w:rsidRPr="000D76F3" w:rsidRDefault="00274589" w:rsidP="00174FAE">
      <w:pPr>
        <w:jc w:val="left"/>
      </w:pPr>
    </w:p>
    <w:p w14:paraId="49EC3DB7" w14:textId="77777777" w:rsidR="00274589" w:rsidRPr="000D76F3" w:rsidRDefault="00274589" w:rsidP="00174FAE">
      <w:pPr>
        <w:jc w:val="left"/>
      </w:pPr>
      <w:r w:rsidRPr="000D76F3">
        <w:t>Te se nuspojave obično javljaju tijekom prvog tjedna liječenja i u većini su slučajeva prolazne te nestaju nakon prestanka liječenja, ali u vrlo rijetkim slučajevima mogu biti ozbiljne</w:t>
      </w:r>
      <w:r w:rsidR="001360F1" w:rsidRPr="000D76F3">
        <w:t xml:space="preserve"> ili smrtonosne</w:t>
      </w:r>
      <w:r w:rsidRPr="000D76F3">
        <w:t>.</w:t>
      </w:r>
    </w:p>
    <w:p w14:paraId="070874DE" w14:textId="77777777" w:rsidR="00274589" w:rsidRPr="000D76F3" w:rsidRDefault="00274589" w:rsidP="00174FAE">
      <w:pPr>
        <w:jc w:val="left"/>
      </w:pPr>
    </w:p>
    <w:p w14:paraId="6A7824E3" w14:textId="77777777" w:rsidR="00291DF9" w:rsidRPr="000D76F3" w:rsidRDefault="00291DF9" w:rsidP="00174FAE">
      <w:pPr>
        <w:jc w:val="left"/>
      </w:pPr>
      <w:r w:rsidRPr="000D76F3">
        <w:t>Ako nastupe nuspojave, liječenje treba prekinuti i potražiti savjet veterinara.</w:t>
      </w:r>
    </w:p>
    <w:p w14:paraId="1E2C1A2B" w14:textId="77777777" w:rsidR="004039C1" w:rsidRPr="000D76F3" w:rsidRDefault="004039C1" w:rsidP="00174FAE">
      <w:pPr>
        <w:jc w:val="left"/>
      </w:pPr>
    </w:p>
    <w:p w14:paraId="1CF4A735" w14:textId="77777777" w:rsidR="00402E78" w:rsidRPr="000D76F3" w:rsidRDefault="00402E78" w:rsidP="00174FAE">
      <w:pPr>
        <w:tabs>
          <w:tab w:val="clear" w:pos="567"/>
        </w:tabs>
        <w:spacing w:line="240" w:lineRule="auto"/>
        <w:jc w:val="left"/>
      </w:pPr>
      <w:r w:rsidRPr="000D76F3">
        <w:t>Učestalost nuspojava je određena sukladno sljedećim pravilima:</w:t>
      </w:r>
    </w:p>
    <w:p w14:paraId="70BF6FF2"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česte </w:t>
      </w:r>
      <w:r w:rsidR="00F75605">
        <w:t>(više od 1 na 10 tretiranih životinja pokazuju nuspojave)</w:t>
      </w:r>
    </w:p>
    <w:p w14:paraId="7B3692FE"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česte (više od 1 ali manje od 10 životinja </w:t>
      </w:r>
      <w:r w:rsidR="00F75605">
        <w:t>100 tretiranih životinja</w:t>
      </w:r>
      <w:r w:rsidRPr="000D76F3">
        <w:t>)</w:t>
      </w:r>
    </w:p>
    <w:p w14:paraId="77B212AE"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manje česte (više od 1 ali manje od 10 životinja </w:t>
      </w:r>
      <w:r w:rsidR="00F75605">
        <w:t>na 1.000 tretiranih životinja</w:t>
      </w:r>
      <w:r w:rsidRPr="000D76F3">
        <w:t>)</w:t>
      </w:r>
    </w:p>
    <w:p w14:paraId="05839985"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rijetke (više od 1 ali manje od 10 životinja </w:t>
      </w:r>
      <w:r w:rsidR="00F75605">
        <w:t>na 10.000 tretiranih životinja</w:t>
      </w:r>
      <w:r w:rsidRPr="000D76F3">
        <w:t>)</w:t>
      </w:r>
    </w:p>
    <w:p w14:paraId="24A543FB" w14:textId="77777777" w:rsidR="00402E78" w:rsidRPr="000D76F3" w:rsidRDefault="00402E78" w:rsidP="00174FAE">
      <w:pPr>
        <w:tabs>
          <w:tab w:val="clear" w:pos="567"/>
        </w:tabs>
        <w:spacing w:line="240" w:lineRule="auto"/>
        <w:ind w:left="567" w:hanging="567"/>
        <w:jc w:val="left"/>
      </w:pPr>
      <w:r w:rsidRPr="000D76F3">
        <w:t>-</w:t>
      </w:r>
      <w:r w:rsidR="00174FAE">
        <w:t xml:space="preserve"> </w:t>
      </w:r>
      <w:r w:rsidRPr="000D76F3">
        <w:t xml:space="preserve">vrlo rijetke (manje od 1 životinje </w:t>
      </w:r>
      <w:r w:rsidR="00F75605">
        <w:t>na 10.000 tretiranih životinja</w:t>
      </w:r>
      <w:r w:rsidRPr="000D76F3">
        <w:t>, uključujući izolirane slučajeve).</w:t>
      </w:r>
    </w:p>
    <w:p w14:paraId="732DC4A7" w14:textId="77777777" w:rsidR="00274589" w:rsidRPr="000D76F3" w:rsidRDefault="00274589" w:rsidP="00174FAE">
      <w:pPr>
        <w:spacing w:line="240" w:lineRule="auto"/>
        <w:jc w:val="left"/>
      </w:pPr>
    </w:p>
    <w:p w14:paraId="3DDE3E05" w14:textId="77777777" w:rsidR="00274589" w:rsidRPr="000D76F3" w:rsidRDefault="00274589" w:rsidP="00174FAE">
      <w:pPr>
        <w:spacing w:line="240" w:lineRule="auto"/>
        <w:jc w:val="left"/>
      </w:pPr>
      <w:r w:rsidRPr="000D76F3">
        <w:rPr>
          <w:b/>
          <w:bCs/>
        </w:rPr>
        <w:t>4.7</w:t>
      </w:r>
      <w:r w:rsidRPr="000D76F3">
        <w:rPr>
          <w:b/>
          <w:bCs/>
        </w:rPr>
        <w:tab/>
        <w:t>Primjena tijekom graviditeta, laktacije ili nesenja</w:t>
      </w:r>
    </w:p>
    <w:p w14:paraId="11FE0954" w14:textId="77777777" w:rsidR="00274589" w:rsidRPr="000D76F3" w:rsidRDefault="00274589" w:rsidP="00174FAE">
      <w:pPr>
        <w:spacing w:line="240" w:lineRule="auto"/>
        <w:jc w:val="left"/>
      </w:pPr>
    </w:p>
    <w:p w14:paraId="59B8A83E" w14:textId="77777777" w:rsidR="00274589" w:rsidRPr="000D76F3" w:rsidRDefault="00F77C4F" w:rsidP="00174FAE">
      <w:pPr>
        <w:spacing w:line="240" w:lineRule="auto"/>
        <w:jc w:val="left"/>
      </w:pPr>
      <w:r>
        <w:t>Neškodljivost veterinarsko-medicinskog proizvoda nije utvrđena za vrijeme graviditeta i laktacije</w:t>
      </w:r>
      <w:r w:rsidR="00274589" w:rsidRPr="000D76F3">
        <w:t xml:space="preserve"> (vidjeti dio 4.3).</w:t>
      </w:r>
    </w:p>
    <w:p w14:paraId="1C1B2C5D" w14:textId="77777777" w:rsidR="00274589" w:rsidRPr="000D76F3" w:rsidRDefault="00274589" w:rsidP="00174FAE">
      <w:pPr>
        <w:spacing w:line="240" w:lineRule="auto"/>
        <w:jc w:val="left"/>
      </w:pPr>
    </w:p>
    <w:p w14:paraId="5981BD75" w14:textId="77777777" w:rsidR="00274589" w:rsidRPr="000D76F3" w:rsidRDefault="00274589" w:rsidP="00174FAE">
      <w:pPr>
        <w:spacing w:line="240" w:lineRule="auto"/>
        <w:jc w:val="left"/>
      </w:pPr>
      <w:r w:rsidRPr="000D76F3">
        <w:rPr>
          <w:b/>
          <w:bCs/>
        </w:rPr>
        <w:t>4.8</w:t>
      </w:r>
      <w:r w:rsidRPr="000D76F3">
        <w:rPr>
          <w:b/>
          <w:bCs/>
        </w:rPr>
        <w:tab/>
        <w:t>Interakcije s drugim medicinskim proizvodima i drugi oblici interakcija</w:t>
      </w:r>
    </w:p>
    <w:p w14:paraId="614E0AE4" w14:textId="77777777" w:rsidR="00274589" w:rsidRPr="000D76F3" w:rsidRDefault="00274589" w:rsidP="00174FAE">
      <w:pPr>
        <w:spacing w:line="240" w:lineRule="auto"/>
        <w:jc w:val="left"/>
      </w:pPr>
    </w:p>
    <w:p w14:paraId="0A04C16C" w14:textId="77777777" w:rsidR="00274589" w:rsidRPr="000D76F3" w:rsidRDefault="00274589" w:rsidP="00174FAE">
      <w:pPr>
        <w:spacing w:line="240" w:lineRule="auto"/>
        <w:jc w:val="left"/>
      </w:pPr>
      <w:r w:rsidRPr="000D76F3">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w:t>
      </w:r>
    </w:p>
    <w:p w14:paraId="737CF19F" w14:textId="77777777" w:rsidR="00274589" w:rsidRPr="000D76F3" w:rsidRDefault="00274589" w:rsidP="00174FAE">
      <w:pPr>
        <w:spacing w:line="240" w:lineRule="auto"/>
        <w:jc w:val="left"/>
        <w:rPr>
          <w:i/>
          <w:iCs/>
        </w:rPr>
      </w:pPr>
    </w:p>
    <w:p w14:paraId="1B4E531B" w14:textId="77777777" w:rsidR="00274589" w:rsidRPr="000D76F3" w:rsidRDefault="00274589" w:rsidP="00174FAE">
      <w:pPr>
        <w:spacing w:line="240" w:lineRule="auto"/>
        <w:jc w:val="left"/>
      </w:pPr>
      <w:r w:rsidRPr="000D76F3">
        <w:t>Pre</w:t>
      </w:r>
      <w:r w:rsidR="002674F5" w:rsidRPr="000D76F3">
        <w:t>thodna primjena</w:t>
      </w:r>
      <w:r w:rsidRPr="000D76F3">
        <w:t xml:space="preserve"> protuupalni</w:t>
      </w:r>
      <w:r w:rsidR="002674F5" w:rsidRPr="000D76F3">
        <w:t>h</w:t>
      </w:r>
      <w:r w:rsidRPr="000D76F3">
        <w:t xml:space="preserve"> lijekova može rezultirati dodatnim ili pojačanim nuspojavama, tako da treba paziti da se prije početka liječenja takvi veterinarsko-medicinski proizvodi ne primjenjuju najmanje 24 sata. Međutim, </w:t>
      </w:r>
      <w:r w:rsidR="00C261CE" w:rsidRPr="000D76F3">
        <w:t xml:space="preserve">u razdoblju bez liječenja treba uzeti u obzir farmakološka svojstva prethodno </w:t>
      </w:r>
      <w:r w:rsidR="001F7E63" w:rsidRPr="000D76F3">
        <w:t xml:space="preserve">primijenjenih </w:t>
      </w:r>
      <w:r w:rsidRPr="000D76F3">
        <w:t>veterinarsko-medicinskih proizvoda.</w:t>
      </w:r>
    </w:p>
    <w:p w14:paraId="26D6ED7B" w14:textId="77777777" w:rsidR="00274589" w:rsidRPr="000D76F3" w:rsidRDefault="00274589" w:rsidP="00174FAE">
      <w:pPr>
        <w:spacing w:line="240" w:lineRule="auto"/>
        <w:jc w:val="left"/>
      </w:pPr>
    </w:p>
    <w:p w14:paraId="1E6143C7" w14:textId="77777777" w:rsidR="00274589" w:rsidRPr="000D76F3" w:rsidRDefault="00274589" w:rsidP="00174FAE">
      <w:pPr>
        <w:tabs>
          <w:tab w:val="clear" w:pos="567"/>
          <w:tab w:val="left" w:pos="540"/>
        </w:tabs>
        <w:spacing w:line="240" w:lineRule="auto"/>
        <w:jc w:val="left"/>
        <w:rPr>
          <w:b/>
          <w:bCs/>
        </w:rPr>
      </w:pPr>
      <w:r w:rsidRPr="000D76F3">
        <w:rPr>
          <w:b/>
          <w:bCs/>
        </w:rPr>
        <w:t>4.9</w:t>
      </w:r>
      <w:r w:rsidRPr="000D76F3">
        <w:rPr>
          <w:b/>
          <w:bCs/>
        </w:rPr>
        <w:tab/>
        <w:t xml:space="preserve">Količine koje se primjenjuju i </w:t>
      </w:r>
      <w:r w:rsidR="00D52F70" w:rsidRPr="000D76F3">
        <w:rPr>
          <w:b/>
          <w:bCs/>
        </w:rPr>
        <w:t>put</w:t>
      </w:r>
      <w:r w:rsidRPr="000D76F3">
        <w:rPr>
          <w:b/>
          <w:bCs/>
        </w:rPr>
        <w:t xml:space="preserve"> primjene</w:t>
      </w:r>
    </w:p>
    <w:p w14:paraId="1471F6B2" w14:textId="77777777" w:rsidR="00274589" w:rsidRPr="000D76F3" w:rsidRDefault="00274589" w:rsidP="00174FAE">
      <w:pPr>
        <w:spacing w:line="240" w:lineRule="auto"/>
        <w:jc w:val="left"/>
      </w:pPr>
    </w:p>
    <w:p w14:paraId="7311D67D" w14:textId="77777777" w:rsidR="00274589" w:rsidRPr="000D76F3" w:rsidRDefault="00274589" w:rsidP="00174FAE">
      <w:pPr>
        <w:spacing w:line="240" w:lineRule="auto"/>
        <w:jc w:val="left"/>
      </w:pPr>
      <w:r w:rsidRPr="000D76F3">
        <w:t xml:space="preserve">Početak liječenja čini </w:t>
      </w:r>
      <w:r w:rsidR="005D631A" w:rsidRPr="000D76F3">
        <w:t>jednokratna</w:t>
      </w:r>
      <w:r w:rsidRPr="000D76F3">
        <w:t xml:space="preserve"> doza od 0,2 mg meloksikama/kg tjelesne </w:t>
      </w:r>
      <w:r w:rsidR="00D42B35" w:rsidRPr="000D76F3">
        <w:t xml:space="preserve">mase </w:t>
      </w:r>
      <w:r w:rsidRPr="000D76F3">
        <w:t xml:space="preserve">primijenjena prvog dana. Liječenje treba nastaviti jedanput na dan (u razmacima od 24 sata) oralnom primjenom doze održavanja od 0,1 mg meloksikama/kg tjelesne </w:t>
      </w:r>
      <w:r w:rsidR="00D42B35" w:rsidRPr="000D76F3">
        <w:t>mase</w:t>
      </w:r>
      <w:r w:rsidRPr="000D76F3">
        <w:t>.</w:t>
      </w:r>
    </w:p>
    <w:p w14:paraId="0E5E72B9" w14:textId="77777777" w:rsidR="00274589" w:rsidRPr="000D76F3" w:rsidRDefault="00274589" w:rsidP="00174FAE">
      <w:pPr>
        <w:spacing w:line="240" w:lineRule="auto"/>
        <w:jc w:val="left"/>
      </w:pPr>
    </w:p>
    <w:p w14:paraId="5863D9AE" w14:textId="77777777" w:rsidR="00274589" w:rsidRPr="000D76F3" w:rsidRDefault="00274589" w:rsidP="00174FAE">
      <w:pPr>
        <w:spacing w:line="240" w:lineRule="auto"/>
        <w:jc w:val="left"/>
      </w:pPr>
      <w:r w:rsidRPr="000D76F3">
        <w:t>U dugotrajnijem liječenju, kad se primijeti klinički odgovor (nakon ≥ 4 dana) dozu Metacama može se prilagoditi na najmanju dozu djelotvornu za pojedinu životinju, vodeći računa da stupanj bola i upale povezanih s kroničnim poremećajima mišićno-koštanog sustava može s vremenom varirati.</w:t>
      </w:r>
    </w:p>
    <w:p w14:paraId="09A2C414" w14:textId="77777777" w:rsidR="00274589" w:rsidRPr="000D76F3" w:rsidRDefault="00274589" w:rsidP="00174FAE">
      <w:pPr>
        <w:spacing w:line="240" w:lineRule="auto"/>
        <w:jc w:val="left"/>
      </w:pPr>
    </w:p>
    <w:p w14:paraId="4448DAE7" w14:textId="77777777" w:rsidR="00274589" w:rsidRPr="000D76F3" w:rsidRDefault="00274589" w:rsidP="00174FAE">
      <w:pPr>
        <w:spacing w:line="240" w:lineRule="auto"/>
        <w:jc w:val="left"/>
      </w:pPr>
      <w:r w:rsidRPr="000D76F3">
        <w:lastRenderedPageBreak/>
        <w:t>Posebnu pozornost treba posvetiti točnosti doziranja.</w:t>
      </w:r>
    </w:p>
    <w:p w14:paraId="3A02AD21" w14:textId="77777777" w:rsidR="00274589" w:rsidRPr="000D76F3" w:rsidRDefault="00274589" w:rsidP="00174FAE">
      <w:pPr>
        <w:spacing w:line="240" w:lineRule="auto"/>
        <w:jc w:val="left"/>
      </w:pPr>
    </w:p>
    <w:p w14:paraId="13B8A355" w14:textId="77777777" w:rsidR="00274589" w:rsidRPr="000D76F3" w:rsidRDefault="00274589" w:rsidP="00174FAE">
      <w:pPr>
        <w:spacing w:line="240" w:lineRule="auto"/>
        <w:jc w:val="left"/>
      </w:pPr>
      <w:r w:rsidRPr="000D76F3">
        <w:t xml:space="preserve">Prije </w:t>
      </w:r>
      <w:r w:rsidR="00EF2B26" w:rsidRPr="000D76F3">
        <w:t xml:space="preserve">primjene </w:t>
      </w:r>
      <w:r w:rsidRPr="000D76F3">
        <w:t xml:space="preserve">dobro protresti. </w:t>
      </w:r>
      <w:r w:rsidR="00CC251A" w:rsidRPr="000D76F3">
        <w:t xml:space="preserve">Kad se primjenjuje oralno, davati </w:t>
      </w:r>
      <w:r w:rsidRPr="000D76F3">
        <w:t xml:space="preserve">izmiješano s hranom ili izravno u usta. </w:t>
      </w:r>
    </w:p>
    <w:p w14:paraId="2D5EAD47" w14:textId="77777777" w:rsidR="00274589" w:rsidRPr="000D76F3" w:rsidRDefault="00274589" w:rsidP="00174FAE">
      <w:pPr>
        <w:spacing w:line="240" w:lineRule="auto"/>
        <w:jc w:val="left"/>
      </w:pPr>
      <w:r w:rsidRPr="000D76F3">
        <w:t>Suspenzija se može prim</w:t>
      </w:r>
      <w:r w:rsidR="004722D4" w:rsidRPr="000D76F3">
        <w:t>i</w:t>
      </w:r>
      <w:r w:rsidRPr="000D76F3">
        <w:t>jen</w:t>
      </w:r>
      <w:r w:rsidR="0069255A" w:rsidRPr="000D76F3">
        <w:t xml:space="preserve">iti upotrebom </w:t>
      </w:r>
      <w:r w:rsidRPr="000D76F3">
        <w:t>kapaljke na bočici (za vrlo male pasmine) ili s pomoću mjerne štrcaljke priložene u pakovanju.</w:t>
      </w:r>
    </w:p>
    <w:p w14:paraId="242A3584" w14:textId="77777777" w:rsidR="00274589" w:rsidRPr="000D76F3" w:rsidRDefault="00274589" w:rsidP="00174FAE">
      <w:pPr>
        <w:spacing w:line="240" w:lineRule="auto"/>
        <w:jc w:val="left"/>
      </w:pPr>
    </w:p>
    <w:p w14:paraId="0253CFB1" w14:textId="77777777" w:rsidR="00274589" w:rsidRPr="000D76F3" w:rsidRDefault="00274589" w:rsidP="00174FAE">
      <w:pPr>
        <w:spacing w:line="240" w:lineRule="auto"/>
        <w:jc w:val="left"/>
        <w:rPr>
          <w:u w:val="single"/>
        </w:rPr>
      </w:pPr>
      <w:r w:rsidRPr="000D76F3">
        <w:rPr>
          <w:u w:val="single"/>
        </w:rPr>
        <w:t>Postupak doziranja s pomoću kapaljke na bočici:</w:t>
      </w:r>
    </w:p>
    <w:p w14:paraId="64535865" w14:textId="77777777" w:rsidR="00274589" w:rsidRPr="000D76F3" w:rsidRDefault="00274589" w:rsidP="00174FAE">
      <w:pPr>
        <w:spacing w:line="240" w:lineRule="auto"/>
        <w:jc w:val="left"/>
      </w:pPr>
      <w:r w:rsidRPr="000D76F3">
        <w:t xml:space="preserve">Početna doza: 10 kapi /kg tjelesne </w:t>
      </w:r>
      <w:r w:rsidR="00D42B35" w:rsidRPr="000D76F3">
        <w:t>mase</w:t>
      </w:r>
    </w:p>
    <w:p w14:paraId="6C730324" w14:textId="77777777" w:rsidR="00274589" w:rsidRPr="000D76F3" w:rsidRDefault="00274589" w:rsidP="00174FAE">
      <w:pPr>
        <w:spacing w:line="240" w:lineRule="auto"/>
        <w:jc w:val="left"/>
      </w:pPr>
      <w:r w:rsidRPr="000D76F3">
        <w:t xml:space="preserve">Doza održavanja: 5 kapi /kg tjelesne </w:t>
      </w:r>
      <w:r w:rsidR="00D42B35" w:rsidRPr="000D76F3">
        <w:t>mase</w:t>
      </w:r>
    </w:p>
    <w:p w14:paraId="134C74DE" w14:textId="77777777" w:rsidR="00274589" w:rsidRPr="000D76F3" w:rsidRDefault="00274589" w:rsidP="00174FAE">
      <w:pPr>
        <w:spacing w:line="240" w:lineRule="auto"/>
        <w:jc w:val="left"/>
      </w:pPr>
    </w:p>
    <w:p w14:paraId="772C14A1" w14:textId="77777777" w:rsidR="00274589" w:rsidRPr="000D76F3" w:rsidRDefault="00274589" w:rsidP="00174FAE">
      <w:pPr>
        <w:spacing w:line="240" w:lineRule="auto"/>
        <w:jc w:val="left"/>
        <w:rPr>
          <w:u w:val="single"/>
        </w:rPr>
      </w:pPr>
      <w:r w:rsidRPr="000D76F3">
        <w:rPr>
          <w:u w:val="single"/>
        </w:rPr>
        <w:t>Postupak doziranja s pomoću mjerne štrcaljke:</w:t>
      </w:r>
    </w:p>
    <w:p w14:paraId="7120563A" w14:textId="77777777" w:rsidR="00274589" w:rsidRPr="000D76F3" w:rsidRDefault="00274589" w:rsidP="00174FAE">
      <w:pPr>
        <w:spacing w:line="240" w:lineRule="auto"/>
        <w:jc w:val="left"/>
      </w:pPr>
      <w:r w:rsidRPr="000D76F3">
        <w:t xml:space="preserve">Štrcaljka pristaje na kapaljku bočice i </w:t>
      </w:r>
      <w:r w:rsidR="00B00179" w:rsidRPr="000D76F3">
        <w:t>ima ljestvicu mjernih oznaka za tjelesnu težinu u kg,</w:t>
      </w:r>
      <w:r w:rsidRPr="000D76F3">
        <w:t xml:space="preserve"> koje odgovaraju dozi održavanja. </w:t>
      </w:r>
      <w:r w:rsidR="00CC251A" w:rsidRPr="000D76F3">
        <w:t>Tako</w:t>
      </w:r>
      <w:r w:rsidRPr="000D76F3">
        <w:t xml:space="preserve"> će za početak terapije prvog dana biti potreban dvostruki volumen održavanja.</w:t>
      </w:r>
    </w:p>
    <w:p w14:paraId="0098E516" w14:textId="77777777" w:rsidR="00274589" w:rsidRPr="000D76F3" w:rsidRDefault="00274589" w:rsidP="00174FAE">
      <w:pPr>
        <w:spacing w:line="240" w:lineRule="auto"/>
        <w:jc w:val="left"/>
      </w:pPr>
      <w:r w:rsidRPr="000D76F3">
        <w:t>Kao druga mogućnost, može se započeti terapiju Metacamom 5 mg/ml otopinom za injekcije.</w:t>
      </w:r>
    </w:p>
    <w:p w14:paraId="049933C5" w14:textId="77777777" w:rsidR="00274589" w:rsidRPr="000D76F3" w:rsidRDefault="00274589" w:rsidP="00174FAE">
      <w:pPr>
        <w:spacing w:line="240" w:lineRule="auto"/>
        <w:jc w:val="left"/>
      </w:pPr>
    </w:p>
    <w:p w14:paraId="0463B795" w14:textId="77777777" w:rsidR="00274589" w:rsidRPr="000D76F3" w:rsidRDefault="00274589" w:rsidP="00174FAE">
      <w:pPr>
        <w:spacing w:line="240" w:lineRule="auto"/>
        <w:jc w:val="left"/>
      </w:pPr>
      <w:r w:rsidRPr="000D76F3">
        <w:t>Klinički odgovor obično se vidi za 3-4 dana. Ako kliničko poboljšanje nije vidljivo, liječenje treba prekinuti nakon najkasnije 10 dana.</w:t>
      </w:r>
    </w:p>
    <w:p w14:paraId="008671C8" w14:textId="77777777" w:rsidR="00274589" w:rsidRPr="000D76F3" w:rsidRDefault="00274589" w:rsidP="00174FAE">
      <w:pPr>
        <w:spacing w:line="240" w:lineRule="auto"/>
        <w:jc w:val="left"/>
      </w:pPr>
    </w:p>
    <w:p w14:paraId="40C7C506" w14:textId="77777777" w:rsidR="00274589" w:rsidRPr="000D76F3" w:rsidRDefault="00274589" w:rsidP="00174FAE">
      <w:pPr>
        <w:spacing w:line="240" w:lineRule="auto"/>
        <w:jc w:val="left"/>
      </w:pPr>
      <w:r w:rsidRPr="000D76F3">
        <w:t>Za vrijeme primjene izbjeći mogućnost kontaminacije.</w:t>
      </w:r>
    </w:p>
    <w:p w14:paraId="4ADE4480" w14:textId="77777777" w:rsidR="00274589" w:rsidRPr="000D76F3" w:rsidRDefault="00274589" w:rsidP="00174FAE">
      <w:pPr>
        <w:spacing w:line="240" w:lineRule="auto"/>
        <w:jc w:val="left"/>
      </w:pPr>
    </w:p>
    <w:p w14:paraId="4BF6D19E" w14:textId="77777777" w:rsidR="00274589" w:rsidRPr="000D76F3" w:rsidRDefault="00274589" w:rsidP="00174FAE">
      <w:pPr>
        <w:spacing w:line="240" w:lineRule="auto"/>
        <w:jc w:val="left"/>
      </w:pPr>
      <w:r w:rsidRPr="000D76F3">
        <w:rPr>
          <w:b/>
          <w:bCs/>
        </w:rPr>
        <w:t>4.10</w:t>
      </w:r>
      <w:r w:rsidRPr="000D76F3">
        <w:rPr>
          <w:b/>
          <w:bCs/>
        </w:rPr>
        <w:tab/>
        <w:t>Predoziranje (simptomi, hitni postupci, antidoti), ako je nužno</w:t>
      </w:r>
    </w:p>
    <w:p w14:paraId="56D4828C" w14:textId="77777777" w:rsidR="00274589" w:rsidRPr="000D76F3" w:rsidRDefault="00274589" w:rsidP="00174FAE">
      <w:pPr>
        <w:spacing w:line="240" w:lineRule="auto"/>
        <w:jc w:val="left"/>
      </w:pPr>
    </w:p>
    <w:p w14:paraId="31A12122" w14:textId="77777777" w:rsidR="00274589" w:rsidRPr="000D76F3" w:rsidRDefault="00274589" w:rsidP="00174FAE">
      <w:pPr>
        <w:spacing w:line="240" w:lineRule="auto"/>
        <w:jc w:val="left"/>
      </w:pPr>
      <w:r w:rsidRPr="000D76F3">
        <w:t>U slučaju predoziranja potrebno je započeti simptomatsko liječenje.</w:t>
      </w:r>
    </w:p>
    <w:p w14:paraId="0D80DAE3" w14:textId="77777777" w:rsidR="00274589" w:rsidRPr="000D76F3" w:rsidRDefault="00274589" w:rsidP="00174FAE">
      <w:pPr>
        <w:spacing w:line="240" w:lineRule="auto"/>
        <w:jc w:val="left"/>
      </w:pPr>
    </w:p>
    <w:p w14:paraId="2359FF86" w14:textId="77777777" w:rsidR="00274589" w:rsidRPr="000D76F3" w:rsidRDefault="00274589" w:rsidP="00174FAE">
      <w:pPr>
        <w:spacing w:line="240" w:lineRule="auto"/>
        <w:jc w:val="left"/>
      </w:pPr>
      <w:r w:rsidRPr="000D76F3">
        <w:rPr>
          <w:b/>
          <w:bCs/>
        </w:rPr>
        <w:t>4.11</w:t>
      </w:r>
      <w:r w:rsidRPr="000D76F3">
        <w:rPr>
          <w:b/>
          <w:bCs/>
        </w:rPr>
        <w:tab/>
      </w:r>
      <w:r w:rsidR="00FE2B02">
        <w:rPr>
          <w:b/>
          <w:bCs/>
        </w:rPr>
        <w:t>Karencija(e)</w:t>
      </w:r>
    </w:p>
    <w:p w14:paraId="4EAC6EFA" w14:textId="77777777" w:rsidR="00274589" w:rsidRPr="000D76F3" w:rsidRDefault="00274589" w:rsidP="00174FAE">
      <w:pPr>
        <w:spacing w:line="240" w:lineRule="auto"/>
        <w:jc w:val="left"/>
      </w:pPr>
    </w:p>
    <w:p w14:paraId="482A489B" w14:textId="77777777" w:rsidR="00274589" w:rsidRPr="000D76F3" w:rsidRDefault="00274589" w:rsidP="00174FAE">
      <w:pPr>
        <w:spacing w:line="240" w:lineRule="auto"/>
        <w:jc w:val="left"/>
      </w:pPr>
      <w:r w:rsidRPr="000D76F3">
        <w:t>Nije primjenjivo.</w:t>
      </w:r>
    </w:p>
    <w:p w14:paraId="19304FB5" w14:textId="77777777" w:rsidR="00274589" w:rsidRPr="000D76F3" w:rsidRDefault="00274589" w:rsidP="00174FAE">
      <w:pPr>
        <w:spacing w:line="240" w:lineRule="auto"/>
        <w:jc w:val="left"/>
      </w:pPr>
    </w:p>
    <w:p w14:paraId="6D6E8DB8" w14:textId="77777777" w:rsidR="00274589" w:rsidRPr="000D76F3" w:rsidRDefault="00274589" w:rsidP="00174FAE">
      <w:pPr>
        <w:spacing w:line="240" w:lineRule="auto"/>
        <w:jc w:val="left"/>
      </w:pPr>
    </w:p>
    <w:p w14:paraId="453FCA2C" w14:textId="77777777" w:rsidR="00274589" w:rsidRPr="000D76F3" w:rsidRDefault="00274589" w:rsidP="00174FAE">
      <w:pPr>
        <w:spacing w:line="240" w:lineRule="auto"/>
        <w:jc w:val="left"/>
      </w:pPr>
      <w:r w:rsidRPr="000D76F3">
        <w:rPr>
          <w:b/>
          <w:bCs/>
        </w:rPr>
        <w:t>5.</w:t>
      </w:r>
      <w:r w:rsidRPr="000D76F3">
        <w:rPr>
          <w:b/>
          <w:bCs/>
        </w:rPr>
        <w:tab/>
        <w:t>FARMAKOLOŠKA SVOJSTVA</w:t>
      </w:r>
    </w:p>
    <w:p w14:paraId="3B3BDD6A" w14:textId="77777777" w:rsidR="00274589" w:rsidRPr="000D76F3" w:rsidRDefault="00274589" w:rsidP="00174FAE">
      <w:pPr>
        <w:spacing w:line="240" w:lineRule="auto"/>
        <w:ind w:left="567" w:hanging="567"/>
        <w:jc w:val="left"/>
      </w:pPr>
    </w:p>
    <w:p w14:paraId="02AA06C6" w14:textId="77777777" w:rsidR="00274589" w:rsidRPr="000D76F3" w:rsidRDefault="00274589" w:rsidP="00174FAE">
      <w:pPr>
        <w:tabs>
          <w:tab w:val="clear" w:pos="567"/>
        </w:tabs>
        <w:spacing w:line="240" w:lineRule="auto"/>
        <w:ind w:left="2835" w:hanging="2835"/>
        <w:jc w:val="left"/>
      </w:pPr>
      <w:r w:rsidRPr="000D76F3">
        <w:t xml:space="preserve">Farmakoterapijska </w:t>
      </w:r>
      <w:r w:rsidR="00D52F70" w:rsidRPr="000D76F3">
        <w:t>grupa</w:t>
      </w:r>
      <w:r w:rsidRPr="000D76F3">
        <w:t xml:space="preserve">: </w:t>
      </w:r>
      <w:r w:rsidR="001B2F11" w:rsidRPr="000D76F3">
        <w:t>p</w:t>
      </w:r>
      <w:r w:rsidRPr="000D76F3">
        <w:t>rotuupalni i protureumatski proizvodi, nesteroidi (oksikami)</w:t>
      </w:r>
    </w:p>
    <w:p w14:paraId="4FD2968C" w14:textId="77777777" w:rsidR="00274589" w:rsidRPr="000D76F3" w:rsidRDefault="00D52F70" w:rsidP="00174FAE">
      <w:pPr>
        <w:spacing w:line="240" w:lineRule="auto"/>
        <w:ind w:left="2835" w:hanging="2835"/>
        <w:jc w:val="left"/>
      </w:pPr>
      <w:r w:rsidRPr="000D76F3">
        <w:t>ATC</w:t>
      </w:r>
      <w:r w:rsidR="00274589" w:rsidRPr="000D76F3">
        <w:t>vet kod: QM01AC06</w:t>
      </w:r>
    </w:p>
    <w:p w14:paraId="5CE650AD" w14:textId="77777777" w:rsidR="00274589" w:rsidRPr="000D76F3" w:rsidRDefault="00274589" w:rsidP="00174FAE">
      <w:pPr>
        <w:spacing w:line="240" w:lineRule="auto"/>
        <w:jc w:val="left"/>
      </w:pPr>
    </w:p>
    <w:p w14:paraId="0AB1E933" w14:textId="77777777" w:rsidR="00274589" w:rsidRPr="000D76F3" w:rsidRDefault="00274589" w:rsidP="00174FAE">
      <w:pPr>
        <w:spacing w:line="240" w:lineRule="auto"/>
        <w:jc w:val="left"/>
      </w:pPr>
      <w:r w:rsidRPr="000D76F3">
        <w:rPr>
          <w:b/>
          <w:bCs/>
        </w:rPr>
        <w:t>5.1</w:t>
      </w:r>
      <w:r w:rsidRPr="000D76F3">
        <w:rPr>
          <w:b/>
          <w:bCs/>
        </w:rPr>
        <w:tab/>
        <w:t>Farmakodinamička svojstva</w:t>
      </w:r>
    </w:p>
    <w:p w14:paraId="664BEFAA" w14:textId="77777777" w:rsidR="00274589" w:rsidRPr="000D76F3" w:rsidRDefault="00274589" w:rsidP="00174FAE">
      <w:pPr>
        <w:spacing w:line="240" w:lineRule="auto"/>
        <w:jc w:val="left"/>
      </w:pPr>
    </w:p>
    <w:p w14:paraId="0A36380F" w14:textId="77777777" w:rsidR="00274589" w:rsidRPr="000D76F3" w:rsidRDefault="00274589" w:rsidP="00174FAE">
      <w:pPr>
        <w:spacing w:line="240" w:lineRule="auto"/>
        <w:jc w:val="left"/>
      </w:pPr>
      <w:r w:rsidRPr="000D76F3">
        <w:t>Meloksikam je nesteroidni protuupalni lijek (NSAID) iz skupine oksikama koji djeluje kočenjem sinteze prostaglandina, čime se postižu pro</w:t>
      </w:r>
      <w:r w:rsidR="001B2F11" w:rsidRPr="000D76F3">
        <w:t>t</w:t>
      </w:r>
      <w:r w:rsidRPr="000D76F3">
        <w:t>uupalni, analgetički, antieksudativni i antipiretički učinci.</w:t>
      </w:r>
      <w:r w:rsidR="00691E46" w:rsidRPr="000D76F3">
        <w:t xml:space="preserve"> </w:t>
      </w:r>
      <w:r w:rsidRPr="000D76F3">
        <w:t xml:space="preserve">Smanjuje infiltraciju leukocita u upaljeno tkivo. Osim toga, u manjoj mjeri inhibira kolagenom potaknuto nakupljanje trombocita. Ispitivanja </w:t>
      </w:r>
      <w:r w:rsidRPr="000D76F3">
        <w:rPr>
          <w:i/>
          <w:iCs/>
        </w:rPr>
        <w:t>in vitro</w:t>
      </w:r>
      <w:r w:rsidRPr="000D76F3">
        <w:t xml:space="preserve"> i </w:t>
      </w:r>
      <w:r w:rsidRPr="000D76F3">
        <w:rPr>
          <w:i/>
          <w:iCs/>
        </w:rPr>
        <w:t>in vivo</w:t>
      </w:r>
      <w:r w:rsidRPr="000D76F3">
        <w:t xml:space="preserve"> pokazala su da meloksikam inhibira ciklooksigenazu-2 (COX-2) u većoj mjeri nego </w:t>
      </w:r>
      <w:r w:rsidR="00554608" w:rsidRPr="000D76F3">
        <w:t>cikloo</w:t>
      </w:r>
      <w:r w:rsidRPr="000D76F3">
        <w:t>ksigenazu-1 (COX-1).</w:t>
      </w:r>
    </w:p>
    <w:p w14:paraId="5D114F1F" w14:textId="77777777" w:rsidR="00274589" w:rsidRPr="000D76F3" w:rsidRDefault="00274589" w:rsidP="00174FAE">
      <w:pPr>
        <w:spacing w:line="240" w:lineRule="auto"/>
        <w:jc w:val="left"/>
      </w:pPr>
    </w:p>
    <w:p w14:paraId="7C153086" w14:textId="77777777" w:rsidR="00274589" w:rsidRPr="000D76F3" w:rsidRDefault="00274589" w:rsidP="00174FAE">
      <w:pPr>
        <w:spacing w:line="240" w:lineRule="auto"/>
        <w:jc w:val="left"/>
      </w:pPr>
      <w:r w:rsidRPr="000D76F3">
        <w:rPr>
          <w:b/>
          <w:bCs/>
        </w:rPr>
        <w:t>5.2</w:t>
      </w:r>
      <w:r w:rsidRPr="000D76F3">
        <w:rPr>
          <w:b/>
          <w:bCs/>
        </w:rPr>
        <w:tab/>
        <w:t>Farmakokinetički podaci</w:t>
      </w:r>
    </w:p>
    <w:p w14:paraId="53F383D5" w14:textId="77777777" w:rsidR="00274589" w:rsidRPr="000D76F3" w:rsidRDefault="00274589" w:rsidP="00174FAE">
      <w:pPr>
        <w:spacing w:line="240" w:lineRule="auto"/>
        <w:jc w:val="left"/>
      </w:pPr>
    </w:p>
    <w:p w14:paraId="401565A9" w14:textId="77777777" w:rsidR="00274589" w:rsidRPr="000D76F3" w:rsidRDefault="00274589" w:rsidP="00174FAE">
      <w:pPr>
        <w:spacing w:line="240" w:lineRule="auto"/>
        <w:jc w:val="left"/>
        <w:rPr>
          <w:u w:val="single"/>
        </w:rPr>
      </w:pPr>
      <w:r w:rsidRPr="000D76F3">
        <w:rPr>
          <w:u w:val="single"/>
        </w:rPr>
        <w:t>Apsorpcija</w:t>
      </w:r>
    </w:p>
    <w:p w14:paraId="0FE9D1B9" w14:textId="77777777" w:rsidR="00274589" w:rsidRPr="000D76F3" w:rsidRDefault="00274589" w:rsidP="00174FAE">
      <w:pPr>
        <w:spacing w:line="240" w:lineRule="auto"/>
        <w:jc w:val="left"/>
      </w:pPr>
      <w:r w:rsidRPr="000D76F3">
        <w:t>Meloksikam se potpuno apsorbira nakon oralne primjene, a maksimalne koncentracije u plazmi postižu se poslije približno 4,5 sata. Ako se proizvod koristi prema preporučenom doznom režimu, koncentracije meloksikama u plazmi u stanju dinamičke ravnoteže dosegnute su drugog dana liječenja.</w:t>
      </w:r>
    </w:p>
    <w:p w14:paraId="181F6B12" w14:textId="77777777" w:rsidR="00274589" w:rsidRPr="000D76F3" w:rsidRDefault="00274589" w:rsidP="00174FAE">
      <w:pPr>
        <w:spacing w:line="240" w:lineRule="auto"/>
        <w:jc w:val="left"/>
      </w:pPr>
    </w:p>
    <w:p w14:paraId="085B423F" w14:textId="77777777" w:rsidR="00274589" w:rsidRPr="000D76F3" w:rsidRDefault="00813A60" w:rsidP="00174FAE">
      <w:pPr>
        <w:spacing w:line="240" w:lineRule="auto"/>
        <w:jc w:val="left"/>
      </w:pPr>
      <w:r w:rsidRPr="000D76F3">
        <w:rPr>
          <w:u w:val="single"/>
        </w:rPr>
        <w:t>Raspodjela</w:t>
      </w:r>
    </w:p>
    <w:p w14:paraId="300920E9" w14:textId="77777777" w:rsidR="00274589" w:rsidRPr="000D76F3" w:rsidRDefault="00274589" w:rsidP="00174FAE">
      <w:pPr>
        <w:spacing w:line="240" w:lineRule="auto"/>
        <w:jc w:val="left"/>
      </w:pPr>
      <w:r w:rsidRPr="000D76F3">
        <w:t>U rasponu terapijskih doza opažen je linearni odnos između primijenjene doze i koncentracije u plazmi. Približno 97% meloksikama vezano je za bjelančevine plazme. Volumen raspodjele je 0,3 l/kg.</w:t>
      </w:r>
    </w:p>
    <w:p w14:paraId="6940630F" w14:textId="77777777" w:rsidR="00274589" w:rsidRPr="000D76F3" w:rsidRDefault="00274589" w:rsidP="00174FAE">
      <w:pPr>
        <w:spacing w:line="240" w:lineRule="auto"/>
        <w:jc w:val="left"/>
      </w:pPr>
    </w:p>
    <w:p w14:paraId="66251D2D" w14:textId="77777777" w:rsidR="00274589" w:rsidRPr="000D76F3" w:rsidRDefault="00274589" w:rsidP="00CE7915">
      <w:pPr>
        <w:keepNext/>
        <w:widowControl/>
        <w:spacing w:line="240" w:lineRule="auto"/>
        <w:jc w:val="left"/>
      </w:pPr>
      <w:r w:rsidRPr="000D76F3">
        <w:rPr>
          <w:u w:val="single"/>
        </w:rPr>
        <w:lastRenderedPageBreak/>
        <w:t>Metabolizam</w:t>
      </w:r>
    </w:p>
    <w:p w14:paraId="38DD2250" w14:textId="77777777" w:rsidR="00274589" w:rsidRPr="000D76F3" w:rsidRDefault="00274589" w:rsidP="00CE7915">
      <w:pPr>
        <w:keepNext/>
        <w:widowControl/>
        <w:spacing w:line="240" w:lineRule="auto"/>
        <w:jc w:val="left"/>
      </w:pPr>
      <w:r w:rsidRPr="000D76F3">
        <w:t xml:space="preserve">Meloksikam se </w:t>
      </w:r>
      <w:r w:rsidR="00A2385B" w:rsidRPr="000D76F3">
        <w:t xml:space="preserve">pretežno </w:t>
      </w:r>
      <w:r w:rsidRPr="000D76F3">
        <w:t xml:space="preserve">nađe u plazmi a također </w:t>
      </w:r>
      <w:r w:rsidR="00FD3E8D" w:rsidRPr="000D76F3">
        <w:t xml:space="preserve">se uglavnom izlučuje preko </w:t>
      </w:r>
      <w:r w:rsidRPr="000D76F3">
        <w:t>žuči, dok mokraća sadrži samo tragove ishodišnog spoja. Meloksikam se metabolizira u alkohol, derivat kiseline i u nekoliko polarnih metabolita. Svi osnovni metaboliti pokazali su se farmakološki neaktivnima.</w:t>
      </w:r>
    </w:p>
    <w:p w14:paraId="167A1E2C" w14:textId="77777777" w:rsidR="00EB35B2" w:rsidRPr="000D76F3" w:rsidRDefault="00EB35B2" w:rsidP="00174FAE">
      <w:pPr>
        <w:spacing w:line="240" w:lineRule="auto"/>
        <w:jc w:val="left"/>
        <w:rPr>
          <w:u w:val="single"/>
        </w:rPr>
      </w:pPr>
    </w:p>
    <w:p w14:paraId="65E43FEB" w14:textId="77777777" w:rsidR="00274589" w:rsidRPr="000D76F3" w:rsidRDefault="00274589" w:rsidP="00CE7915">
      <w:pPr>
        <w:spacing w:line="240" w:lineRule="auto"/>
        <w:jc w:val="left"/>
      </w:pPr>
      <w:r w:rsidRPr="000D76F3">
        <w:rPr>
          <w:u w:val="single"/>
        </w:rPr>
        <w:t>Eliminacija</w:t>
      </w:r>
    </w:p>
    <w:p w14:paraId="00751495" w14:textId="77777777" w:rsidR="00274589" w:rsidRPr="000D76F3" w:rsidRDefault="00274589" w:rsidP="00CE7915">
      <w:pPr>
        <w:spacing w:line="240" w:lineRule="auto"/>
        <w:jc w:val="left"/>
      </w:pPr>
      <w:r w:rsidRPr="000D76F3">
        <w:t>Poluživot izlučivanja meloksikama iznosi 24 sata.</w:t>
      </w:r>
      <w:r w:rsidR="00691E46" w:rsidRPr="000D76F3">
        <w:t xml:space="preserve"> </w:t>
      </w:r>
      <w:r w:rsidRPr="000D76F3">
        <w:t xml:space="preserve">Otprilike 75% primijenjene doze izlučuje se </w:t>
      </w:r>
      <w:r w:rsidR="00A94382" w:rsidRPr="000D76F3">
        <w:t>izmet</w:t>
      </w:r>
      <w:r w:rsidRPr="000D76F3">
        <w:t>om</w:t>
      </w:r>
      <w:r w:rsidR="001B2F11" w:rsidRPr="000D76F3">
        <w:t>,</w:t>
      </w:r>
      <w:r w:rsidRPr="000D76F3">
        <w:t xml:space="preserve"> a ostatak mokraćom.</w:t>
      </w:r>
    </w:p>
    <w:p w14:paraId="26A3556C" w14:textId="77777777" w:rsidR="00274589" w:rsidRPr="000D76F3" w:rsidRDefault="00274589" w:rsidP="00174FAE">
      <w:pPr>
        <w:spacing w:line="240" w:lineRule="auto"/>
        <w:jc w:val="left"/>
        <w:rPr>
          <w:b/>
          <w:bCs/>
        </w:rPr>
      </w:pPr>
    </w:p>
    <w:p w14:paraId="6310DA0A" w14:textId="77777777" w:rsidR="006D4E3F" w:rsidRPr="000D76F3" w:rsidRDefault="006D4E3F" w:rsidP="00174FAE">
      <w:pPr>
        <w:spacing w:line="240" w:lineRule="auto"/>
        <w:jc w:val="left"/>
        <w:rPr>
          <w:b/>
          <w:bCs/>
        </w:rPr>
      </w:pPr>
    </w:p>
    <w:p w14:paraId="188993C1" w14:textId="77777777" w:rsidR="00274589" w:rsidRPr="000D76F3" w:rsidRDefault="00274589" w:rsidP="00174FAE">
      <w:pPr>
        <w:spacing w:line="240" w:lineRule="auto"/>
        <w:jc w:val="left"/>
        <w:rPr>
          <w:b/>
          <w:bCs/>
        </w:rPr>
      </w:pPr>
      <w:r w:rsidRPr="000D76F3">
        <w:rPr>
          <w:b/>
          <w:bCs/>
        </w:rPr>
        <w:t>6.</w:t>
      </w:r>
      <w:r w:rsidRPr="000D76F3">
        <w:rPr>
          <w:b/>
          <w:bCs/>
        </w:rPr>
        <w:tab/>
        <w:t>FARMACEUTSKI PODACI</w:t>
      </w:r>
    </w:p>
    <w:p w14:paraId="70F6144C" w14:textId="77777777" w:rsidR="00274589" w:rsidRPr="000D76F3" w:rsidRDefault="00274589" w:rsidP="00174FAE">
      <w:pPr>
        <w:spacing w:line="240" w:lineRule="auto"/>
        <w:jc w:val="left"/>
      </w:pPr>
    </w:p>
    <w:p w14:paraId="2B75A8DD" w14:textId="77777777" w:rsidR="00274589" w:rsidRPr="000D76F3" w:rsidRDefault="00274589" w:rsidP="00174FAE">
      <w:pPr>
        <w:spacing w:line="240" w:lineRule="auto"/>
        <w:jc w:val="left"/>
        <w:rPr>
          <w:b/>
          <w:bCs/>
        </w:rPr>
      </w:pPr>
      <w:r w:rsidRPr="000D76F3">
        <w:rPr>
          <w:b/>
          <w:bCs/>
        </w:rPr>
        <w:t>6.1</w:t>
      </w:r>
      <w:r w:rsidRPr="000D76F3">
        <w:rPr>
          <w:b/>
          <w:bCs/>
        </w:rPr>
        <w:tab/>
        <w:t>Popis pomoćnih tvari</w:t>
      </w:r>
    </w:p>
    <w:p w14:paraId="5BDBE67F" w14:textId="77777777" w:rsidR="00274589" w:rsidRPr="000D76F3" w:rsidRDefault="00274589" w:rsidP="00174FAE">
      <w:pPr>
        <w:tabs>
          <w:tab w:val="clear" w:pos="567"/>
        </w:tabs>
        <w:spacing w:line="240" w:lineRule="auto"/>
        <w:jc w:val="left"/>
      </w:pPr>
    </w:p>
    <w:p w14:paraId="1E268987" w14:textId="77777777" w:rsidR="00274589" w:rsidRPr="000D76F3" w:rsidRDefault="001B2F11" w:rsidP="00174FAE">
      <w:pPr>
        <w:tabs>
          <w:tab w:val="clear" w:pos="567"/>
        </w:tabs>
        <w:spacing w:line="240" w:lineRule="auto"/>
        <w:jc w:val="left"/>
      </w:pPr>
      <w:r w:rsidRPr="000D76F3">
        <w:t>n</w:t>
      </w:r>
      <w:r w:rsidR="00274589" w:rsidRPr="000D76F3">
        <w:t xml:space="preserve">atrijev benzoat </w:t>
      </w:r>
    </w:p>
    <w:p w14:paraId="4776CF64" w14:textId="77777777" w:rsidR="00274589" w:rsidRPr="000D76F3" w:rsidRDefault="001B2F11" w:rsidP="00174FAE">
      <w:pPr>
        <w:tabs>
          <w:tab w:val="clear" w:pos="567"/>
        </w:tabs>
        <w:spacing w:line="240" w:lineRule="auto"/>
        <w:jc w:val="left"/>
      </w:pPr>
      <w:r w:rsidRPr="000D76F3">
        <w:t>s</w:t>
      </w:r>
      <w:r w:rsidR="00274589" w:rsidRPr="000D76F3">
        <w:t>orbitol, tekući</w:t>
      </w:r>
    </w:p>
    <w:p w14:paraId="33FF16E1" w14:textId="77777777" w:rsidR="00274589" w:rsidRPr="000D76F3" w:rsidRDefault="00274589" w:rsidP="00174FAE">
      <w:pPr>
        <w:tabs>
          <w:tab w:val="clear" w:pos="567"/>
        </w:tabs>
        <w:spacing w:line="240" w:lineRule="auto"/>
        <w:jc w:val="left"/>
        <w:rPr>
          <w:b/>
          <w:bCs/>
          <w:lang w:eastAsia="de-DE"/>
        </w:rPr>
      </w:pPr>
      <w:r w:rsidRPr="000D76F3">
        <w:t>glicerol</w:t>
      </w:r>
    </w:p>
    <w:p w14:paraId="5C1D90A0" w14:textId="77777777" w:rsidR="00274589" w:rsidRPr="000D76F3" w:rsidRDefault="001B2F11" w:rsidP="00174FAE">
      <w:pPr>
        <w:tabs>
          <w:tab w:val="clear" w:pos="567"/>
        </w:tabs>
        <w:spacing w:line="240" w:lineRule="auto"/>
        <w:jc w:val="left"/>
        <w:rPr>
          <w:b/>
          <w:bCs/>
          <w:lang w:eastAsia="de-DE"/>
        </w:rPr>
      </w:pPr>
      <w:r w:rsidRPr="000D76F3">
        <w:t>n</w:t>
      </w:r>
      <w:r w:rsidR="00274589" w:rsidRPr="000D76F3">
        <w:t>atrijev saharin</w:t>
      </w:r>
    </w:p>
    <w:p w14:paraId="754230A0" w14:textId="77777777" w:rsidR="00274589" w:rsidRPr="000D76F3" w:rsidRDefault="001B2F11" w:rsidP="00174FAE">
      <w:pPr>
        <w:tabs>
          <w:tab w:val="clear" w:pos="567"/>
        </w:tabs>
        <w:spacing w:line="240" w:lineRule="auto"/>
        <w:jc w:val="left"/>
        <w:rPr>
          <w:b/>
          <w:bCs/>
          <w:lang w:eastAsia="de-DE"/>
        </w:rPr>
      </w:pPr>
      <w:r w:rsidRPr="000D76F3">
        <w:t>k</w:t>
      </w:r>
      <w:r w:rsidR="00274589" w:rsidRPr="000D76F3">
        <w:t>silitol</w:t>
      </w:r>
    </w:p>
    <w:p w14:paraId="0750568D" w14:textId="77777777" w:rsidR="00274589" w:rsidRPr="000D76F3" w:rsidRDefault="001B2F11" w:rsidP="00174FAE">
      <w:pPr>
        <w:tabs>
          <w:tab w:val="clear" w:pos="567"/>
        </w:tabs>
        <w:spacing w:line="240" w:lineRule="auto"/>
        <w:jc w:val="left"/>
        <w:rPr>
          <w:b/>
          <w:bCs/>
          <w:lang w:eastAsia="de-DE"/>
        </w:rPr>
      </w:pPr>
      <w:r w:rsidRPr="000D76F3">
        <w:t>n</w:t>
      </w:r>
      <w:r w:rsidR="00274589" w:rsidRPr="000D76F3">
        <w:t>atrijev dihidrogenfosfat dihidrat</w:t>
      </w:r>
    </w:p>
    <w:p w14:paraId="30150C68" w14:textId="77777777" w:rsidR="00274589" w:rsidRPr="000D76F3" w:rsidRDefault="001B2F11" w:rsidP="00174FAE">
      <w:pPr>
        <w:tabs>
          <w:tab w:val="clear" w:pos="567"/>
        </w:tabs>
        <w:spacing w:line="240" w:lineRule="auto"/>
        <w:jc w:val="left"/>
        <w:rPr>
          <w:b/>
          <w:bCs/>
          <w:lang w:eastAsia="de-DE"/>
        </w:rPr>
      </w:pPr>
      <w:r w:rsidRPr="000D76F3">
        <w:t>s</w:t>
      </w:r>
      <w:r w:rsidR="00274589" w:rsidRPr="000D76F3">
        <w:t>ilika, koloidna bezvodna</w:t>
      </w:r>
    </w:p>
    <w:p w14:paraId="3289B990" w14:textId="77777777" w:rsidR="00274589" w:rsidRPr="000D76F3" w:rsidRDefault="001B2F11" w:rsidP="00174FAE">
      <w:pPr>
        <w:tabs>
          <w:tab w:val="clear" w:pos="567"/>
        </w:tabs>
        <w:spacing w:line="240" w:lineRule="auto"/>
        <w:jc w:val="left"/>
        <w:rPr>
          <w:b/>
          <w:bCs/>
          <w:lang w:eastAsia="de-DE"/>
        </w:rPr>
      </w:pPr>
      <w:r w:rsidRPr="000D76F3">
        <w:t>h</w:t>
      </w:r>
      <w:r w:rsidR="00274589" w:rsidRPr="000D76F3">
        <w:t>idroksietilceluloza</w:t>
      </w:r>
    </w:p>
    <w:p w14:paraId="68A0A399" w14:textId="77777777" w:rsidR="00274589" w:rsidRPr="000D76F3" w:rsidRDefault="001B2F11" w:rsidP="00174FAE">
      <w:pPr>
        <w:tabs>
          <w:tab w:val="clear" w:pos="567"/>
        </w:tabs>
        <w:spacing w:line="240" w:lineRule="auto"/>
        <w:jc w:val="left"/>
        <w:rPr>
          <w:b/>
          <w:bCs/>
          <w:lang w:eastAsia="de-DE"/>
        </w:rPr>
      </w:pPr>
      <w:r w:rsidRPr="000D76F3">
        <w:t>l</w:t>
      </w:r>
      <w:r w:rsidR="00274589" w:rsidRPr="000D76F3">
        <w:t>imunska kiselina</w:t>
      </w:r>
    </w:p>
    <w:p w14:paraId="75B12010" w14:textId="77777777" w:rsidR="00274589" w:rsidRPr="000D76F3" w:rsidRDefault="00AF22DE" w:rsidP="00174FAE">
      <w:pPr>
        <w:tabs>
          <w:tab w:val="clear" w:pos="567"/>
        </w:tabs>
        <w:spacing w:line="240" w:lineRule="auto"/>
        <w:jc w:val="left"/>
        <w:rPr>
          <w:b/>
          <w:bCs/>
          <w:lang w:eastAsia="de-DE"/>
        </w:rPr>
      </w:pPr>
      <w:r w:rsidRPr="000D76F3">
        <w:t>aroma meda</w:t>
      </w:r>
    </w:p>
    <w:p w14:paraId="2727ECD7" w14:textId="77777777" w:rsidR="00274589" w:rsidRPr="000D76F3" w:rsidRDefault="001B2F11" w:rsidP="00174FAE">
      <w:pPr>
        <w:tabs>
          <w:tab w:val="clear" w:pos="567"/>
        </w:tabs>
        <w:spacing w:line="240" w:lineRule="auto"/>
        <w:jc w:val="left"/>
        <w:rPr>
          <w:b/>
          <w:bCs/>
          <w:lang w:eastAsia="de-DE"/>
        </w:rPr>
      </w:pPr>
      <w:r w:rsidRPr="000D76F3">
        <w:rPr>
          <w:snapToGrid w:val="0"/>
        </w:rPr>
        <w:t>v</w:t>
      </w:r>
      <w:r w:rsidR="00274589" w:rsidRPr="000D76F3">
        <w:rPr>
          <w:snapToGrid w:val="0"/>
        </w:rPr>
        <w:t>oda, pročišćena</w:t>
      </w:r>
    </w:p>
    <w:p w14:paraId="41B5C4A7" w14:textId="77777777" w:rsidR="00274589" w:rsidRPr="000D76F3" w:rsidRDefault="00274589" w:rsidP="00174FAE">
      <w:pPr>
        <w:spacing w:line="240" w:lineRule="auto"/>
        <w:jc w:val="left"/>
      </w:pPr>
    </w:p>
    <w:p w14:paraId="75461E9F" w14:textId="77777777" w:rsidR="00274589" w:rsidRPr="000D76F3" w:rsidRDefault="00274589" w:rsidP="00174FAE">
      <w:pPr>
        <w:spacing w:line="240" w:lineRule="auto"/>
        <w:jc w:val="left"/>
      </w:pPr>
      <w:r w:rsidRPr="000D76F3">
        <w:rPr>
          <w:b/>
          <w:bCs/>
        </w:rPr>
        <w:t>6.2</w:t>
      </w:r>
      <w:r w:rsidRPr="000D76F3">
        <w:rPr>
          <w:b/>
          <w:bCs/>
        </w:rPr>
        <w:tab/>
      </w:r>
      <w:r w:rsidR="00FE2B02">
        <w:rPr>
          <w:b/>
          <w:bCs/>
        </w:rPr>
        <w:t>Glavne inkompatibilnosti</w:t>
      </w:r>
      <w:r w:rsidRPr="000D76F3">
        <w:rPr>
          <w:b/>
          <w:bCs/>
        </w:rPr>
        <w:t xml:space="preserve"> </w:t>
      </w:r>
    </w:p>
    <w:p w14:paraId="1E119F71" w14:textId="77777777" w:rsidR="00274589" w:rsidRPr="000D76F3" w:rsidRDefault="00274589" w:rsidP="00174FAE">
      <w:pPr>
        <w:spacing w:line="240" w:lineRule="auto"/>
        <w:jc w:val="left"/>
      </w:pPr>
    </w:p>
    <w:p w14:paraId="251E7843" w14:textId="77777777" w:rsidR="00274589" w:rsidRPr="000D76F3" w:rsidRDefault="00274589" w:rsidP="00174FAE">
      <w:pPr>
        <w:spacing w:line="240" w:lineRule="auto"/>
        <w:jc w:val="left"/>
      </w:pPr>
      <w:r w:rsidRPr="000D76F3">
        <w:t>Nisu poznate.</w:t>
      </w:r>
    </w:p>
    <w:p w14:paraId="1CF85D63" w14:textId="77777777" w:rsidR="00274589" w:rsidRPr="000D76F3" w:rsidRDefault="00274589" w:rsidP="00174FAE">
      <w:pPr>
        <w:spacing w:line="240" w:lineRule="auto"/>
        <w:jc w:val="left"/>
      </w:pPr>
    </w:p>
    <w:p w14:paraId="7F235788" w14:textId="77777777" w:rsidR="00274589" w:rsidRPr="000D76F3" w:rsidRDefault="00274589" w:rsidP="00174FAE">
      <w:pPr>
        <w:spacing w:line="240" w:lineRule="auto"/>
        <w:jc w:val="left"/>
      </w:pPr>
      <w:r w:rsidRPr="000D76F3">
        <w:rPr>
          <w:b/>
          <w:bCs/>
        </w:rPr>
        <w:t>6.3</w:t>
      </w:r>
      <w:r w:rsidRPr="000D76F3">
        <w:rPr>
          <w:b/>
          <w:bCs/>
        </w:rPr>
        <w:tab/>
        <w:t>Rok valjanosti</w:t>
      </w:r>
    </w:p>
    <w:p w14:paraId="09E201EF" w14:textId="77777777" w:rsidR="00274589" w:rsidRPr="000D76F3" w:rsidRDefault="00274589" w:rsidP="00174FAE">
      <w:pPr>
        <w:spacing w:line="240" w:lineRule="auto"/>
        <w:jc w:val="left"/>
      </w:pPr>
    </w:p>
    <w:p w14:paraId="3E70D550" w14:textId="77777777" w:rsidR="00274589" w:rsidRPr="000D76F3" w:rsidRDefault="00274589" w:rsidP="00174FAE">
      <w:pPr>
        <w:tabs>
          <w:tab w:val="left" w:pos="6840"/>
        </w:tabs>
        <w:spacing w:line="240" w:lineRule="auto"/>
        <w:jc w:val="left"/>
      </w:pPr>
      <w:r w:rsidRPr="000D76F3">
        <w:t xml:space="preserve">Rok valjanosti veterinarsko-medicinskog proizvoda </w:t>
      </w:r>
      <w:r w:rsidR="00B213E2" w:rsidRPr="000D76F3">
        <w:rPr>
          <w:lang w:eastAsia="en-GB"/>
        </w:rPr>
        <w:t>kad je zapakiran</w:t>
      </w:r>
      <w:r w:rsidRPr="000D76F3">
        <w:t xml:space="preserve"> za prodaju: 3 godine</w:t>
      </w:r>
      <w:r w:rsidR="00BA61B2" w:rsidRPr="000D76F3">
        <w:t>.</w:t>
      </w:r>
    </w:p>
    <w:p w14:paraId="09B42D57" w14:textId="77777777" w:rsidR="00274589" w:rsidRPr="000D76F3" w:rsidRDefault="00274589" w:rsidP="00174FAE">
      <w:pPr>
        <w:tabs>
          <w:tab w:val="left" w:pos="6840"/>
        </w:tabs>
        <w:spacing w:line="240" w:lineRule="auto"/>
        <w:jc w:val="left"/>
      </w:pPr>
      <w:r w:rsidRPr="000D76F3">
        <w:t>Rok valjanosti poslije prvog otvaranja unutarnjeg pakovanja: 6 mjeseci</w:t>
      </w:r>
      <w:r w:rsidR="00BA61B2" w:rsidRPr="000D76F3">
        <w:t>.</w:t>
      </w:r>
    </w:p>
    <w:p w14:paraId="603C1CD3" w14:textId="77777777" w:rsidR="00274589" w:rsidRPr="000D76F3" w:rsidRDefault="00274589" w:rsidP="00174FAE">
      <w:pPr>
        <w:spacing w:line="240" w:lineRule="auto"/>
        <w:jc w:val="left"/>
      </w:pPr>
    </w:p>
    <w:p w14:paraId="7D2AA9A8" w14:textId="77777777" w:rsidR="00274589" w:rsidRPr="000D76F3" w:rsidRDefault="00274589" w:rsidP="00174FAE">
      <w:pPr>
        <w:spacing w:line="240" w:lineRule="auto"/>
        <w:jc w:val="left"/>
        <w:rPr>
          <w:b/>
          <w:bCs/>
        </w:rPr>
      </w:pPr>
      <w:r w:rsidRPr="000D76F3">
        <w:rPr>
          <w:b/>
          <w:bCs/>
        </w:rPr>
        <w:t>6.4</w:t>
      </w:r>
      <w:r w:rsidRPr="000D76F3">
        <w:rPr>
          <w:b/>
          <w:bCs/>
        </w:rPr>
        <w:tab/>
        <w:t xml:space="preserve">Posebne mjere </w:t>
      </w:r>
      <w:r w:rsidR="00D52F70" w:rsidRPr="000D76F3">
        <w:rPr>
          <w:b/>
          <w:bCs/>
        </w:rPr>
        <w:t>pri čuvanju</w:t>
      </w:r>
    </w:p>
    <w:p w14:paraId="68BB9E85" w14:textId="77777777" w:rsidR="00274589" w:rsidRPr="000D76F3" w:rsidRDefault="00274589" w:rsidP="00174FAE">
      <w:pPr>
        <w:spacing w:line="240" w:lineRule="auto"/>
        <w:jc w:val="left"/>
      </w:pPr>
    </w:p>
    <w:p w14:paraId="00BD4457" w14:textId="77777777" w:rsidR="00274589" w:rsidRPr="000D76F3" w:rsidRDefault="00274589" w:rsidP="00174FAE">
      <w:pPr>
        <w:spacing w:line="240" w:lineRule="auto"/>
        <w:jc w:val="left"/>
      </w:pPr>
      <w:r w:rsidRPr="000D76F3">
        <w:t>Ovaj veterinarsko-medicinski proizvod ne zahtijeva nikakve posebne uvjete čuvanja.</w:t>
      </w:r>
    </w:p>
    <w:p w14:paraId="77F35FEB" w14:textId="77777777" w:rsidR="00274589" w:rsidRPr="000D76F3" w:rsidRDefault="00274589" w:rsidP="00174FAE">
      <w:pPr>
        <w:spacing w:line="240" w:lineRule="auto"/>
        <w:jc w:val="left"/>
      </w:pPr>
    </w:p>
    <w:p w14:paraId="4EB3C1EB" w14:textId="77777777" w:rsidR="00274589" w:rsidRPr="000D76F3" w:rsidRDefault="00274589" w:rsidP="00174FAE">
      <w:pPr>
        <w:spacing w:line="240" w:lineRule="auto"/>
        <w:jc w:val="left"/>
        <w:rPr>
          <w:b/>
          <w:bCs/>
        </w:rPr>
      </w:pPr>
      <w:r w:rsidRPr="000D76F3">
        <w:rPr>
          <w:b/>
          <w:bCs/>
        </w:rPr>
        <w:t>6.5</w:t>
      </w:r>
      <w:r w:rsidRPr="000D76F3">
        <w:rPr>
          <w:b/>
          <w:bCs/>
        </w:rPr>
        <w:tab/>
        <w:t xml:space="preserve">Osobine i </w:t>
      </w:r>
      <w:r w:rsidRPr="000D76F3">
        <w:rPr>
          <w:b/>
          <w:bCs/>
          <w:lang w:eastAsia="de-DE"/>
        </w:rPr>
        <w:t>sastav unutarnjeg pakovanja</w:t>
      </w:r>
    </w:p>
    <w:p w14:paraId="61232A03" w14:textId="77777777" w:rsidR="00274589" w:rsidRPr="000D76F3" w:rsidRDefault="00274589" w:rsidP="00174FAE">
      <w:pPr>
        <w:spacing w:line="240" w:lineRule="auto"/>
        <w:jc w:val="left"/>
      </w:pPr>
    </w:p>
    <w:p w14:paraId="1D0FA689" w14:textId="77777777" w:rsidR="00274589" w:rsidRPr="000D76F3" w:rsidRDefault="00274589" w:rsidP="00174FAE">
      <w:pPr>
        <w:spacing w:line="240" w:lineRule="auto"/>
        <w:jc w:val="left"/>
      </w:pPr>
      <w:r w:rsidRPr="000D76F3">
        <w:t xml:space="preserve">Polietilenska </w:t>
      </w:r>
      <w:r w:rsidR="007F3BFF" w:rsidRPr="000D76F3">
        <w:t>bočica</w:t>
      </w:r>
      <w:r w:rsidRPr="000D76F3">
        <w:t xml:space="preserve"> koja sadrži 15 ml ili 30 ml s polietilenskom kapaljkom i sigurnosnim zatvaračem </w:t>
      </w:r>
      <w:r w:rsidR="003D082C" w:rsidRPr="000D76F3">
        <w:t>za zaštitu od</w:t>
      </w:r>
      <w:r w:rsidRPr="000D76F3">
        <w:t xml:space="preserve"> djece. Svaka bočica pakirana je u kartonskoj kutiji i opremljena je polipropilenskom mjernom štrcaljkom.</w:t>
      </w:r>
    </w:p>
    <w:p w14:paraId="7C748964" w14:textId="77777777" w:rsidR="00274589" w:rsidRPr="000D76F3" w:rsidRDefault="00274589" w:rsidP="00174FAE">
      <w:pPr>
        <w:spacing w:line="240" w:lineRule="auto"/>
        <w:jc w:val="left"/>
      </w:pPr>
      <w:r w:rsidRPr="000D76F3">
        <w:t>Ne moraju sve veličine pakovanja biti u prometu.</w:t>
      </w:r>
    </w:p>
    <w:p w14:paraId="1DC7C74D" w14:textId="77777777" w:rsidR="00274589" w:rsidRPr="000D76F3" w:rsidRDefault="00274589" w:rsidP="00174FAE">
      <w:pPr>
        <w:spacing w:line="240" w:lineRule="auto"/>
        <w:jc w:val="left"/>
      </w:pPr>
    </w:p>
    <w:p w14:paraId="1435A61F" w14:textId="77777777" w:rsidR="00274589" w:rsidRPr="000D76F3" w:rsidRDefault="00274589" w:rsidP="00174FAE">
      <w:pPr>
        <w:spacing w:line="240" w:lineRule="auto"/>
        <w:ind w:left="540" w:hanging="540"/>
        <w:jc w:val="left"/>
        <w:rPr>
          <w:b/>
          <w:bCs/>
        </w:rPr>
      </w:pPr>
      <w:r w:rsidRPr="000D76F3">
        <w:rPr>
          <w:b/>
          <w:bCs/>
        </w:rPr>
        <w:t>6.6</w:t>
      </w:r>
      <w:r w:rsidRPr="000D76F3">
        <w:rPr>
          <w:b/>
          <w:bCs/>
        </w:rPr>
        <w:tab/>
        <w:t xml:space="preserve">Posebne mjere </w:t>
      </w:r>
      <w:r w:rsidR="00D52F70" w:rsidRPr="000D76F3">
        <w:rPr>
          <w:b/>
          <w:bCs/>
        </w:rPr>
        <w:t>opreza prilikom odlaganja</w:t>
      </w:r>
      <w:r w:rsidRPr="000D76F3">
        <w:rPr>
          <w:b/>
          <w:bCs/>
        </w:rPr>
        <w:t xml:space="preserve"> </w:t>
      </w:r>
      <w:r w:rsidR="00A97933" w:rsidRPr="000D76F3">
        <w:rPr>
          <w:b/>
        </w:rPr>
        <w:t>neupotrebljenog</w:t>
      </w:r>
      <w:r w:rsidR="00A97933" w:rsidRPr="000D76F3">
        <w:rPr>
          <w:rFonts w:ascii="Calibri" w:hAnsi="Calibri"/>
        </w:rPr>
        <w:t xml:space="preserve"> </w:t>
      </w:r>
      <w:r w:rsidRPr="000D76F3">
        <w:rPr>
          <w:b/>
          <w:bCs/>
        </w:rPr>
        <w:t xml:space="preserve">veterinarsko-medicinskog proizvoda ili otpadnih materijala dobivenih primjenom tih proizvoda </w:t>
      </w:r>
    </w:p>
    <w:p w14:paraId="6932C23C" w14:textId="77777777" w:rsidR="00274589" w:rsidRPr="000D76F3" w:rsidRDefault="00274589" w:rsidP="00174FAE">
      <w:pPr>
        <w:spacing w:line="240" w:lineRule="auto"/>
        <w:ind w:left="540" w:hanging="540"/>
        <w:jc w:val="left"/>
      </w:pPr>
    </w:p>
    <w:p w14:paraId="5B5262DE" w14:textId="77777777" w:rsidR="00274589" w:rsidRPr="000D76F3" w:rsidRDefault="00B2067D" w:rsidP="00174FAE">
      <w:pPr>
        <w:spacing w:line="240" w:lineRule="auto"/>
        <w:jc w:val="left"/>
      </w:pPr>
      <w:r w:rsidRPr="000D76F3">
        <w:t xml:space="preserve">Bilo koji </w:t>
      </w:r>
      <w:r w:rsidR="007F7F1D" w:rsidRPr="000D76F3">
        <w:t xml:space="preserve">neupotrebljeni </w:t>
      </w:r>
      <w:r w:rsidR="00BC2167" w:rsidRPr="000D76F3">
        <w:t>veterinarsko-medicinski proizvod ili otpadni materijali dobiveni primjenom tih veterinarsko-medicinskih proizvoda trebaju se odlagati u skladu s lokalnim propisima</w:t>
      </w:r>
      <w:r w:rsidR="00274589" w:rsidRPr="000D76F3">
        <w:t>.</w:t>
      </w:r>
    </w:p>
    <w:p w14:paraId="02A7CE25" w14:textId="77777777" w:rsidR="00274589" w:rsidRPr="000D76F3" w:rsidRDefault="00274589" w:rsidP="00174FAE">
      <w:pPr>
        <w:spacing w:line="240" w:lineRule="auto"/>
        <w:jc w:val="left"/>
      </w:pPr>
    </w:p>
    <w:p w14:paraId="7A9C1FB4" w14:textId="77777777" w:rsidR="00274589" w:rsidRPr="000D76F3" w:rsidRDefault="00274589" w:rsidP="00174FAE">
      <w:pPr>
        <w:spacing w:line="240" w:lineRule="auto"/>
        <w:jc w:val="left"/>
      </w:pPr>
    </w:p>
    <w:p w14:paraId="52793A6C" w14:textId="77777777" w:rsidR="00274589" w:rsidRPr="000D76F3" w:rsidRDefault="00274589" w:rsidP="00CE7915">
      <w:pPr>
        <w:keepNext/>
        <w:widowControl/>
        <w:spacing w:line="240" w:lineRule="auto"/>
        <w:jc w:val="left"/>
      </w:pPr>
      <w:r w:rsidRPr="000D76F3">
        <w:rPr>
          <w:b/>
          <w:bCs/>
        </w:rPr>
        <w:lastRenderedPageBreak/>
        <w:t>7.</w:t>
      </w:r>
      <w:r w:rsidRPr="000D76F3">
        <w:rPr>
          <w:b/>
          <w:bCs/>
        </w:rPr>
        <w:tab/>
      </w:r>
      <w:r w:rsidR="007B5DC4" w:rsidRPr="000D76F3">
        <w:rPr>
          <w:b/>
          <w:bCs/>
        </w:rPr>
        <w:t>NOSITELJ ODOBRENJA ZA STAVLJANJE U PROMET</w:t>
      </w:r>
    </w:p>
    <w:p w14:paraId="0FC31FB9" w14:textId="77777777" w:rsidR="00274589" w:rsidRPr="000D76F3" w:rsidRDefault="00274589" w:rsidP="00CE7915">
      <w:pPr>
        <w:keepNext/>
        <w:widowControl/>
        <w:spacing w:line="240" w:lineRule="auto"/>
        <w:jc w:val="left"/>
      </w:pPr>
    </w:p>
    <w:p w14:paraId="4BA4B18E" w14:textId="77777777" w:rsidR="00274589" w:rsidRPr="000D76F3" w:rsidRDefault="00274589" w:rsidP="00CE7915">
      <w:pPr>
        <w:keepNext/>
        <w:widowControl/>
        <w:spacing w:line="240" w:lineRule="auto"/>
        <w:jc w:val="left"/>
      </w:pPr>
      <w:r w:rsidRPr="000D76F3">
        <w:t>Boehringer Ingelheim Vetmedica GmbH</w:t>
      </w:r>
    </w:p>
    <w:p w14:paraId="083C7B04" w14:textId="77777777" w:rsidR="00274589" w:rsidRPr="000D76F3" w:rsidRDefault="00274589" w:rsidP="00CE7915">
      <w:pPr>
        <w:keepNext/>
        <w:widowControl/>
        <w:spacing w:line="240" w:lineRule="auto"/>
        <w:jc w:val="left"/>
      </w:pPr>
      <w:r w:rsidRPr="000D76F3">
        <w:t>55216 Ingelheim/Rhein</w:t>
      </w:r>
    </w:p>
    <w:p w14:paraId="1348078C" w14:textId="77777777" w:rsidR="00274589" w:rsidRPr="000D76F3" w:rsidRDefault="00274589" w:rsidP="00CE7915">
      <w:pPr>
        <w:keepNext/>
        <w:widowControl/>
        <w:spacing w:line="240" w:lineRule="auto"/>
        <w:jc w:val="left"/>
        <w:rPr>
          <w:caps/>
        </w:rPr>
      </w:pPr>
      <w:r w:rsidRPr="000D76F3">
        <w:rPr>
          <w:caps/>
        </w:rPr>
        <w:t>Njemačka</w:t>
      </w:r>
    </w:p>
    <w:p w14:paraId="4D563716" w14:textId="77777777" w:rsidR="00274589" w:rsidRPr="000D76F3" w:rsidRDefault="00274589" w:rsidP="00174FAE">
      <w:pPr>
        <w:spacing w:line="240" w:lineRule="auto"/>
        <w:jc w:val="left"/>
      </w:pPr>
    </w:p>
    <w:p w14:paraId="7F8C2DCA" w14:textId="77777777" w:rsidR="00274589" w:rsidRPr="000D76F3" w:rsidRDefault="00274589" w:rsidP="00174FAE">
      <w:pPr>
        <w:spacing w:line="240" w:lineRule="auto"/>
        <w:jc w:val="left"/>
      </w:pPr>
    </w:p>
    <w:p w14:paraId="3FC5A6AD" w14:textId="77777777" w:rsidR="00274589" w:rsidRPr="000D76F3" w:rsidRDefault="00274589" w:rsidP="00CE7915">
      <w:pPr>
        <w:spacing w:line="240" w:lineRule="auto"/>
        <w:jc w:val="left"/>
        <w:rPr>
          <w:caps/>
        </w:rPr>
      </w:pPr>
      <w:r w:rsidRPr="000D76F3">
        <w:rPr>
          <w:b/>
          <w:bCs/>
          <w:caps/>
        </w:rPr>
        <w:t>8.</w:t>
      </w:r>
      <w:r w:rsidRPr="000D76F3">
        <w:rPr>
          <w:b/>
          <w:bCs/>
          <w:caps/>
        </w:rPr>
        <w:tab/>
        <w:t>BROJ(EVI) ODOBRENJA ZA STAVLJANJE U PROMET</w:t>
      </w:r>
    </w:p>
    <w:p w14:paraId="1C982446" w14:textId="77777777" w:rsidR="00274589" w:rsidRPr="000D76F3" w:rsidRDefault="00274589" w:rsidP="00CE7915">
      <w:pPr>
        <w:spacing w:line="240" w:lineRule="auto"/>
        <w:jc w:val="left"/>
      </w:pPr>
    </w:p>
    <w:p w14:paraId="13B45AB6" w14:textId="77777777" w:rsidR="00274589" w:rsidRPr="00174FAE" w:rsidRDefault="00274589" w:rsidP="00174FAE">
      <w:pPr>
        <w:spacing w:line="240" w:lineRule="auto"/>
        <w:jc w:val="left"/>
      </w:pPr>
      <w:r w:rsidRPr="00174FAE">
        <w:t>EU/2/97/004/012 15 ml</w:t>
      </w:r>
    </w:p>
    <w:p w14:paraId="0908C453" w14:textId="77777777" w:rsidR="00274589" w:rsidRPr="000D76F3" w:rsidRDefault="00274589" w:rsidP="00174FAE">
      <w:pPr>
        <w:spacing w:line="240" w:lineRule="auto"/>
        <w:jc w:val="left"/>
      </w:pPr>
      <w:r w:rsidRPr="00174FAE">
        <w:t>EU/2/97/004/013 30 ml</w:t>
      </w:r>
    </w:p>
    <w:p w14:paraId="30604D37" w14:textId="77777777" w:rsidR="00274589" w:rsidRPr="000D76F3" w:rsidRDefault="00274589" w:rsidP="00174FAE">
      <w:pPr>
        <w:spacing w:line="240" w:lineRule="auto"/>
        <w:jc w:val="left"/>
      </w:pPr>
    </w:p>
    <w:p w14:paraId="797EFF22" w14:textId="77777777" w:rsidR="00274589" w:rsidRPr="000D76F3" w:rsidRDefault="00274589" w:rsidP="00174FAE">
      <w:pPr>
        <w:spacing w:line="240" w:lineRule="auto"/>
        <w:jc w:val="left"/>
      </w:pPr>
    </w:p>
    <w:p w14:paraId="180EB87C" w14:textId="77777777" w:rsidR="00274589" w:rsidRPr="000D76F3" w:rsidRDefault="00274589" w:rsidP="00174FAE">
      <w:pPr>
        <w:spacing w:line="240" w:lineRule="auto"/>
        <w:jc w:val="left"/>
        <w:rPr>
          <w:caps/>
        </w:rPr>
      </w:pPr>
      <w:r w:rsidRPr="000D76F3">
        <w:rPr>
          <w:b/>
          <w:bCs/>
          <w:caps/>
        </w:rPr>
        <w:t>9.</w:t>
      </w:r>
      <w:r w:rsidRPr="000D76F3">
        <w:rPr>
          <w:b/>
          <w:bCs/>
          <w:caps/>
        </w:rPr>
        <w:tab/>
        <w:t>Datum prvog odobrenja/produljenja odobrenja</w:t>
      </w:r>
    </w:p>
    <w:p w14:paraId="07C82DB7" w14:textId="77777777" w:rsidR="00274589" w:rsidRPr="000D76F3" w:rsidRDefault="00274589" w:rsidP="00174FAE">
      <w:pPr>
        <w:spacing w:line="240" w:lineRule="auto"/>
        <w:jc w:val="left"/>
      </w:pPr>
    </w:p>
    <w:p w14:paraId="258E6F98" w14:textId="77777777" w:rsidR="00274589" w:rsidRPr="000D76F3" w:rsidRDefault="00274589" w:rsidP="007A5754">
      <w:pPr>
        <w:tabs>
          <w:tab w:val="left" w:pos="4253"/>
        </w:tabs>
        <w:spacing w:line="240" w:lineRule="auto"/>
        <w:jc w:val="left"/>
      </w:pPr>
      <w:r w:rsidRPr="000D76F3">
        <w:t>Datum prvog odobrenja:</w:t>
      </w:r>
      <w:r w:rsidRPr="000D76F3">
        <w:tab/>
      </w:r>
      <w:r w:rsidR="007D497F" w:rsidRPr="000D76F3">
        <w:t>07.01.1998</w:t>
      </w:r>
      <w:r w:rsidR="00BA61B2" w:rsidRPr="000D76F3">
        <w:t>.</w:t>
      </w:r>
    </w:p>
    <w:p w14:paraId="645BD0D7" w14:textId="77777777" w:rsidR="00274589" w:rsidRPr="000D76F3" w:rsidRDefault="00274589" w:rsidP="007A5754">
      <w:pPr>
        <w:tabs>
          <w:tab w:val="left" w:pos="4253"/>
        </w:tabs>
        <w:spacing w:line="240" w:lineRule="auto"/>
        <w:jc w:val="left"/>
      </w:pPr>
      <w:r w:rsidRPr="000D76F3">
        <w:t xml:space="preserve">Datum </w:t>
      </w:r>
      <w:r w:rsidR="00D52F70" w:rsidRPr="000D76F3">
        <w:t>posljednjeg produljenja odobrenja</w:t>
      </w:r>
      <w:r w:rsidRPr="000D76F3">
        <w:t>:</w:t>
      </w:r>
      <w:r w:rsidRPr="000D76F3">
        <w:tab/>
        <w:t>06.12.2007</w:t>
      </w:r>
      <w:r w:rsidR="00BA61B2" w:rsidRPr="000D76F3">
        <w:t>.</w:t>
      </w:r>
    </w:p>
    <w:p w14:paraId="3167B1E8" w14:textId="77777777" w:rsidR="00274589" w:rsidRPr="000D76F3" w:rsidRDefault="00274589" w:rsidP="00174FAE">
      <w:pPr>
        <w:tabs>
          <w:tab w:val="left" w:pos="3060"/>
        </w:tabs>
        <w:spacing w:line="240" w:lineRule="auto"/>
        <w:jc w:val="left"/>
      </w:pPr>
    </w:p>
    <w:p w14:paraId="7220D709" w14:textId="77777777" w:rsidR="00274589" w:rsidRPr="000D76F3" w:rsidRDefault="00274589" w:rsidP="00174FAE">
      <w:pPr>
        <w:tabs>
          <w:tab w:val="left" w:pos="3060"/>
        </w:tabs>
        <w:spacing w:line="240" w:lineRule="auto"/>
        <w:jc w:val="left"/>
      </w:pPr>
    </w:p>
    <w:p w14:paraId="70E67897" w14:textId="77777777" w:rsidR="00274589" w:rsidRPr="000D76F3" w:rsidRDefault="00274589" w:rsidP="00174FAE">
      <w:pPr>
        <w:spacing w:line="240" w:lineRule="auto"/>
        <w:jc w:val="left"/>
        <w:rPr>
          <w:b/>
          <w:bCs/>
          <w:caps/>
        </w:rPr>
      </w:pPr>
      <w:r w:rsidRPr="000D76F3">
        <w:rPr>
          <w:b/>
          <w:bCs/>
          <w:caps/>
        </w:rPr>
        <w:t>10.</w:t>
      </w:r>
      <w:r w:rsidRPr="000D76F3">
        <w:rPr>
          <w:b/>
          <w:bCs/>
          <w:caps/>
        </w:rPr>
        <w:tab/>
        <w:t>DATUM REVIZIJE TEKSTA</w:t>
      </w:r>
    </w:p>
    <w:p w14:paraId="54AD30AA" w14:textId="77777777" w:rsidR="00274589" w:rsidRPr="000D76F3" w:rsidRDefault="00274589" w:rsidP="00174FAE">
      <w:pPr>
        <w:spacing w:line="240" w:lineRule="auto"/>
        <w:jc w:val="left"/>
      </w:pPr>
    </w:p>
    <w:p w14:paraId="1330D4AF" w14:textId="77777777" w:rsidR="00274589" w:rsidRPr="000D76F3" w:rsidRDefault="00D52F70" w:rsidP="00174FAE">
      <w:pPr>
        <w:tabs>
          <w:tab w:val="clear" w:pos="567"/>
        </w:tabs>
        <w:spacing w:line="240" w:lineRule="auto"/>
        <w:jc w:val="left"/>
        <w:rPr>
          <w:lang w:eastAsia="de-DE"/>
        </w:rPr>
      </w:pPr>
      <w:r w:rsidRPr="000D76F3">
        <w:t xml:space="preserve">Detaljne informacije o ovom veterinarsko-medicinskom proizvodu dostupne su na web stranici </w:t>
      </w:r>
      <w:r w:rsidR="0027062F" w:rsidRPr="00FB4001">
        <w:t>Europske agencije za lijekove</w:t>
      </w:r>
      <w:r w:rsidR="00274589" w:rsidRPr="000D76F3">
        <w:t xml:space="preserve"> </w:t>
      </w:r>
      <w:hyperlink r:id="rId13" w:history="1">
        <w:r w:rsidR="007A5754" w:rsidRPr="00454C61">
          <w:rPr>
            <w:rStyle w:val="Hyperlink"/>
          </w:rPr>
          <w:t>http://www.ema.europa.eu/</w:t>
        </w:r>
      </w:hyperlink>
      <w:r w:rsidR="00274589" w:rsidRPr="000D76F3">
        <w:t>.</w:t>
      </w:r>
    </w:p>
    <w:p w14:paraId="535BF8C4" w14:textId="77777777" w:rsidR="00274589" w:rsidRPr="000D76F3" w:rsidRDefault="00274589" w:rsidP="00174FAE">
      <w:pPr>
        <w:tabs>
          <w:tab w:val="clear" w:pos="567"/>
        </w:tabs>
        <w:spacing w:line="240" w:lineRule="auto"/>
        <w:jc w:val="left"/>
        <w:rPr>
          <w:lang w:eastAsia="de-DE"/>
        </w:rPr>
      </w:pPr>
    </w:p>
    <w:p w14:paraId="0A636414" w14:textId="77777777" w:rsidR="00274589" w:rsidRPr="000D76F3" w:rsidRDefault="00274589" w:rsidP="00174FAE">
      <w:pPr>
        <w:tabs>
          <w:tab w:val="clear" w:pos="567"/>
        </w:tabs>
        <w:spacing w:line="240" w:lineRule="auto"/>
        <w:jc w:val="left"/>
        <w:rPr>
          <w:lang w:eastAsia="de-DE"/>
        </w:rPr>
      </w:pPr>
    </w:p>
    <w:p w14:paraId="220303D2" w14:textId="77777777" w:rsidR="00274589" w:rsidRPr="000D76F3" w:rsidRDefault="00274589" w:rsidP="00174FAE">
      <w:pPr>
        <w:spacing w:line="240" w:lineRule="auto"/>
        <w:jc w:val="left"/>
        <w:rPr>
          <w:caps/>
        </w:rPr>
      </w:pPr>
      <w:r w:rsidRPr="000D76F3">
        <w:rPr>
          <w:b/>
          <w:bCs/>
          <w:caps/>
        </w:rPr>
        <w:t>ZABRANA PRODAJE, OPSKRBE I/ILI PRIMJENE</w:t>
      </w:r>
      <w:r w:rsidRPr="000D76F3">
        <w:rPr>
          <w:caps/>
        </w:rPr>
        <w:t xml:space="preserve"> </w:t>
      </w:r>
    </w:p>
    <w:p w14:paraId="68B65DBD" w14:textId="77777777" w:rsidR="00274589" w:rsidRPr="000D76F3" w:rsidRDefault="00274589" w:rsidP="00174FAE">
      <w:pPr>
        <w:spacing w:line="240" w:lineRule="auto"/>
        <w:jc w:val="left"/>
      </w:pPr>
    </w:p>
    <w:p w14:paraId="3736FC52" w14:textId="77777777" w:rsidR="00274589" w:rsidRPr="000D76F3" w:rsidRDefault="00274589" w:rsidP="00174FAE">
      <w:pPr>
        <w:spacing w:line="240" w:lineRule="auto"/>
        <w:jc w:val="left"/>
      </w:pPr>
      <w:r w:rsidRPr="000D76F3">
        <w:t>Nije primjenjivo.</w:t>
      </w:r>
    </w:p>
    <w:p w14:paraId="537A9567" w14:textId="77777777" w:rsidR="00274589" w:rsidRPr="000D76F3" w:rsidRDefault="00274589" w:rsidP="00174FAE">
      <w:pPr>
        <w:spacing w:line="240" w:lineRule="auto"/>
        <w:ind w:left="567" w:hanging="567"/>
        <w:jc w:val="left"/>
      </w:pPr>
      <w:r w:rsidRPr="000D76F3">
        <w:rPr>
          <w:b/>
          <w:bCs/>
        </w:rPr>
        <w:br w:type="page"/>
      </w:r>
      <w:r w:rsidRPr="000D76F3">
        <w:rPr>
          <w:b/>
          <w:bCs/>
        </w:rPr>
        <w:lastRenderedPageBreak/>
        <w:t>1.</w:t>
      </w:r>
      <w:r w:rsidRPr="000D76F3">
        <w:rPr>
          <w:b/>
          <w:bCs/>
        </w:rPr>
        <w:tab/>
        <w:t>NAZIV VETERINARSKO-MEDICINSKOG PROIZVODA</w:t>
      </w:r>
      <w:r w:rsidRPr="000D76F3">
        <w:t xml:space="preserve"> </w:t>
      </w:r>
    </w:p>
    <w:p w14:paraId="20C2726D" w14:textId="77777777" w:rsidR="00274589" w:rsidRPr="000D76F3" w:rsidRDefault="00274589" w:rsidP="00174FAE">
      <w:pPr>
        <w:tabs>
          <w:tab w:val="clear" w:pos="567"/>
        </w:tabs>
        <w:spacing w:line="240" w:lineRule="auto"/>
        <w:jc w:val="left"/>
      </w:pPr>
    </w:p>
    <w:p w14:paraId="5EAC898D" w14:textId="77777777" w:rsidR="00274589" w:rsidRPr="000D76F3" w:rsidRDefault="00274589" w:rsidP="00174FAE">
      <w:pPr>
        <w:jc w:val="left"/>
        <w:outlineLvl w:val="1"/>
      </w:pPr>
      <w:r w:rsidRPr="000D76F3">
        <w:t>Metacam 1 mg tablet</w:t>
      </w:r>
      <w:r w:rsidR="00E207EB" w:rsidRPr="000D76F3">
        <w:t>e</w:t>
      </w:r>
      <w:r w:rsidRPr="000D76F3">
        <w:t xml:space="preserve"> za žvakanje za pse</w:t>
      </w:r>
    </w:p>
    <w:p w14:paraId="1C25CAC7" w14:textId="77777777" w:rsidR="00274589" w:rsidRPr="000D76F3" w:rsidRDefault="00BA61B2" w:rsidP="00174FAE">
      <w:pPr>
        <w:tabs>
          <w:tab w:val="clear" w:pos="567"/>
        </w:tabs>
        <w:spacing w:line="240" w:lineRule="auto"/>
        <w:jc w:val="left"/>
        <w:outlineLvl w:val="1"/>
      </w:pPr>
      <w:r w:rsidRPr="000D76F3">
        <w:t>Metacam 2,</w:t>
      </w:r>
      <w:r w:rsidR="00274589" w:rsidRPr="000D76F3">
        <w:t>5 mg tablet</w:t>
      </w:r>
      <w:r w:rsidR="00E207EB" w:rsidRPr="000D76F3">
        <w:t>e</w:t>
      </w:r>
      <w:r w:rsidR="00274589" w:rsidRPr="000D76F3">
        <w:t xml:space="preserve"> za žvakanje za pse</w:t>
      </w:r>
    </w:p>
    <w:p w14:paraId="70E104FD" w14:textId="77777777" w:rsidR="00274589" w:rsidRPr="000D76F3" w:rsidRDefault="00274589" w:rsidP="00174FAE">
      <w:pPr>
        <w:tabs>
          <w:tab w:val="clear" w:pos="567"/>
        </w:tabs>
        <w:spacing w:line="240" w:lineRule="auto"/>
        <w:jc w:val="left"/>
      </w:pPr>
    </w:p>
    <w:p w14:paraId="03894FCE" w14:textId="77777777" w:rsidR="00274589" w:rsidRPr="000D76F3" w:rsidRDefault="00274589" w:rsidP="00174FAE">
      <w:pPr>
        <w:tabs>
          <w:tab w:val="clear" w:pos="567"/>
        </w:tabs>
        <w:spacing w:line="240" w:lineRule="auto"/>
        <w:jc w:val="left"/>
      </w:pPr>
    </w:p>
    <w:p w14:paraId="45C748E9" w14:textId="77777777" w:rsidR="00274589" w:rsidRPr="000D76F3" w:rsidRDefault="00274589" w:rsidP="00174FAE">
      <w:pPr>
        <w:spacing w:line="240" w:lineRule="auto"/>
        <w:ind w:left="567" w:hanging="567"/>
        <w:jc w:val="left"/>
      </w:pPr>
      <w:r w:rsidRPr="000D76F3">
        <w:rPr>
          <w:b/>
          <w:bCs/>
        </w:rPr>
        <w:t>2.</w:t>
      </w:r>
      <w:r w:rsidRPr="000D76F3">
        <w:rPr>
          <w:b/>
          <w:bCs/>
        </w:rPr>
        <w:tab/>
        <w:t>KVALITATIVNI I KVANTITATIVNI SASTAV</w:t>
      </w:r>
    </w:p>
    <w:p w14:paraId="0944D988" w14:textId="77777777" w:rsidR="00274589" w:rsidRPr="000D76F3" w:rsidRDefault="00274589" w:rsidP="00174FAE">
      <w:pPr>
        <w:tabs>
          <w:tab w:val="clear" w:pos="567"/>
        </w:tabs>
        <w:spacing w:line="240" w:lineRule="auto"/>
        <w:jc w:val="left"/>
      </w:pPr>
    </w:p>
    <w:p w14:paraId="3159E370" w14:textId="77777777" w:rsidR="00274589" w:rsidRPr="000D76F3" w:rsidRDefault="00274589" w:rsidP="00174FAE">
      <w:pPr>
        <w:tabs>
          <w:tab w:val="left" w:pos="709"/>
        </w:tabs>
        <w:jc w:val="left"/>
      </w:pPr>
      <w:r w:rsidRPr="000D76F3">
        <w:t>Jedna tableta za žvakanje sadrži:</w:t>
      </w:r>
    </w:p>
    <w:p w14:paraId="60771FE5" w14:textId="77777777" w:rsidR="00274589" w:rsidRPr="000D76F3" w:rsidRDefault="00274589" w:rsidP="00174FAE">
      <w:pPr>
        <w:tabs>
          <w:tab w:val="clear" w:pos="567"/>
        </w:tabs>
        <w:spacing w:line="240" w:lineRule="auto"/>
        <w:jc w:val="left"/>
        <w:rPr>
          <w:b/>
          <w:bCs/>
        </w:rPr>
      </w:pPr>
    </w:p>
    <w:p w14:paraId="550F76B9" w14:textId="77777777" w:rsidR="00274589" w:rsidRPr="000D76F3" w:rsidRDefault="00274589" w:rsidP="00174FAE">
      <w:pPr>
        <w:tabs>
          <w:tab w:val="clear" w:pos="567"/>
        </w:tabs>
        <w:spacing w:line="240" w:lineRule="auto"/>
        <w:jc w:val="left"/>
      </w:pPr>
      <w:r w:rsidRPr="000D76F3">
        <w:rPr>
          <w:b/>
          <w:bCs/>
        </w:rPr>
        <w:t>Djelatna tvar:</w:t>
      </w:r>
    </w:p>
    <w:p w14:paraId="4D4A6B93" w14:textId="77777777" w:rsidR="00274589" w:rsidRPr="000D76F3" w:rsidRDefault="00A6529A" w:rsidP="00174FAE">
      <w:pPr>
        <w:tabs>
          <w:tab w:val="clear" w:pos="567"/>
          <w:tab w:val="left" w:pos="1985"/>
        </w:tabs>
        <w:jc w:val="left"/>
      </w:pPr>
      <w:r w:rsidRPr="000D76F3">
        <w:t>Meloksikam</w:t>
      </w:r>
      <w:r w:rsidR="00174FAE">
        <w:tab/>
        <w:t>1 mg</w:t>
      </w:r>
    </w:p>
    <w:p w14:paraId="3B0DD479" w14:textId="77777777" w:rsidR="00274589" w:rsidRPr="000D76F3" w:rsidRDefault="00274589" w:rsidP="00174FAE">
      <w:pPr>
        <w:tabs>
          <w:tab w:val="clear" w:pos="567"/>
          <w:tab w:val="left" w:pos="1985"/>
        </w:tabs>
        <w:jc w:val="left"/>
      </w:pPr>
      <w:r w:rsidRPr="000D76F3">
        <w:t>Meloksikam</w:t>
      </w:r>
      <w:r w:rsidR="00174FAE">
        <w:tab/>
      </w:r>
      <w:r w:rsidRPr="000D76F3">
        <w:t>2</w:t>
      </w:r>
      <w:r w:rsidR="007E398B" w:rsidRPr="000D76F3">
        <w:t>,</w:t>
      </w:r>
      <w:r w:rsidR="00A6529A" w:rsidRPr="000D76F3">
        <w:t>5 mg</w:t>
      </w:r>
    </w:p>
    <w:p w14:paraId="1C9CF948" w14:textId="77777777" w:rsidR="00274589" w:rsidRPr="000D76F3" w:rsidRDefault="00274589" w:rsidP="00174FAE">
      <w:pPr>
        <w:tabs>
          <w:tab w:val="clear" w:pos="567"/>
        </w:tabs>
        <w:spacing w:line="240" w:lineRule="auto"/>
        <w:jc w:val="left"/>
      </w:pPr>
    </w:p>
    <w:p w14:paraId="4D13F208" w14:textId="77777777" w:rsidR="00274589" w:rsidRPr="000D76F3" w:rsidRDefault="00274589" w:rsidP="00174FAE">
      <w:pPr>
        <w:tabs>
          <w:tab w:val="clear" w:pos="567"/>
        </w:tabs>
        <w:spacing w:line="240" w:lineRule="auto"/>
        <w:jc w:val="left"/>
        <w:rPr>
          <w:b/>
          <w:bCs/>
        </w:rPr>
      </w:pPr>
      <w:r w:rsidRPr="000D76F3">
        <w:rPr>
          <w:b/>
          <w:bCs/>
        </w:rPr>
        <w:t>Pomoćne tvari:</w:t>
      </w:r>
    </w:p>
    <w:p w14:paraId="11390390" w14:textId="77777777" w:rsidR="00274589" w:rsidRPr="000D76F3" w:rsidRDefault="00274589" w:rsidP="00174FAE">
      <w:pPr>
        <w:tabs>
          <w:tab w:val="clear" w:pos="567"/>
        </w:tabs>
        <w:spacing w:line="240" w:lineRule="auto"/>
        <w:jc w:val="left"/>
      </w:pPr>
      <w:r w:rsidRPr="000D76F3">
        <w:t>Potpuni popis pomoćnih tvari vidi u odjeljku 6.1.</w:t>
      </w:r>
    </w:p>
    <w:p w14:paraId="534A58F1" w14:textId="77777777" w:rsidR="00274589" w:rsidRPr="000D76F3" w:rsidRDefault="00274589" w:rsidP="00174FAE">
      <w:pPr>
        <w:tabs>
          <w:tab w:val="clear" w:pos="567"/>
        </w:tabs>
        <w:spacing w:line="240" w:lineRule="auto"/>
        <w:jc w:val="left"/>
        <w:rPr>
          <w:b/>
          <w:bCs/>
        </w:rPr>
      </w:pPr>
    </w:p>
    <w:p w14:paraId="66430724" w14:textId="77777777" w:rsidR="00274589" w:rsidRPr="000D76F3" w:rsidRDefault="00274589" w:rsidP="00174FAE">
      <w:pPr>
        <w:tabs>
          <w:tab w:val="clear" w:pos="567"/>
        </w:tabs>
        <w:spacing w:line="240" w:lineRule="auto"/>
        <w:jc w:val="left"/>
      </w:pPr>
    </w:p>
    <w:p w14:paraId="3475D801" w14:textId="77777777" w:rsidR="00274589" w:rsidRPr="000D76F3" w:rsidRDefault="00274589" w:rsidP="00174FAE">
      <w:pPr>
        <w:spacing w:line="240" w:lineRule="auto"/>
        <w:ind w:left="567" w:hanging="567"/>
        <w:jc w:val="left"/>
      </w:pPr>
      <w:r w:rsidRPr="000D76F3">
        <w:rPr>
          <w:b/>
          <w:bCs/>
        </w:rPr>
        <w:t>3.</w:t>
      </w:r>
      <w:r w:rsidRPr="000D76F3">
        <w:rPr>
          <w:b/>
          <w:bCs/>
        </w:rPr>
        <w:tab/>
        <w:t>FARMA</w:t>
      </w:r>
      <w:r w:rsidR="007E398B" w:rsidRPr="000D76F3">
        <w:rPr>
          <w:b/>
          <w:bCs/>
        </w:rPr>
        <w:t>CEUTS</w:t>
      </w:r>
      <w:r w:rsidRPr="000D76F3">
        <w:rPr>
          <w:b/>
          <w:bCs/>
        </w:rPr>
        <w:t>KI OBLIK</w:t>
      </w:r>
    </w:p>
    <w:p w14:paraId="27EC75BB" w14:textId="77777777" w:rsidR="00274589" w:rsidRPr="000D76F3" w:rsidRDefault="00274589" w:rsidP="00174FAE">
      <w:pPr>
        <w:tabs>
          <w:tab w:val="clear" w:pos="567"/>
        </w:tabs>
        <w:spacing w:line="240" w:lineRule="auto"/>
        <w:jc w:val="left"/>
      </w:pPr>
    </w:p>
    <w:p w14:paraId="356D58D5" w14:textId="77777777" w:rsidR="00274589" w:rsidRPr="000D76F3" w:rsidRDefault="00274589" w:rsidP="00174FAE">
      <w:pPr>
        <w:jc w:val="left"/>
      </w:pPr>
      <w:r w:rsidRPr="000D76F3">
        <w:t>Tablete za žvakanje</w:t>
      </w:r>
    </w:p>
    <w:p w14:paraId="3EF5AB4F" w14:textId="77777777" w:rsidR="00274589" w:rsidRPr="000D76F3" w:rsidRDefault="00274589" w:rsidP="00174FAE">
      <w:pPr>
        <w:jc w:val="left"/>
      </w:pPr>
      <w:r w:rsidRPr="000D76F3">
        <w:t>Okrugla</w:t>
      </w:r>
      <w:r w:rsidR="00596AC7" w:rsidRPr="000D76F3">
        <w:t>,</w:t>
      </w:r>
      <w:r w:rsidRPr="000D76F3">
        <w:t xml:space="preserve"> bikonveksna tableta</w:t>
      </w:r>
      <w:r w:rsidR="00596AC7" w:rsidRPr="000D76F3">
        <w:t xml:space="preserve"> s uzorkom bež boje</w:t>
      </w:r>
      <w:r w:rsidRPr="000D76F3">
        <w:t xml:space="preserve">, </w:t>
      </w:r>
      <w:r w:rsidR="00596AC7" w:rsidRPr="000D76F3">
        <w:t>urezana</w:t>
      </w:r>
      <w:r w:rsidRPr="000D76F3">
        <w:t xml:space="preserve"> s gornje strane </w:t>
      </w:r>
      <w:r w:rsidR="00596AC7" w:rsidRPr="000D76F3">
        <w:t xml:space="preserve">i s </w:t>
      </w:r>
      <w:r w:rsidRPr="000D76F3">
        <w:t xml:space="preserve">utisnutom </w:t>
      </w:r>
      <w:r w:rsidR="008B2579" w:rsidRPr="000D76F3">
        <w:t>o</w:t>
      </w:r>
      <w:r w:rsidRPr="000D76F3">
        <w:t>znakom "M10" ili "M25" na jednoj strani.</w:t>
      </w:r>
    </w:p>
    <w:p w14:paraId="71B9DDEC" w14:textId="77777777" w:rsidR="00274589" w:rsidRPr="000D76F3" w:rsidRDefault="00274589" w:rsidP="00174FAE">
      <w:pPr>
        <w:tabs>
          <w:tab w:val="clear" w:pos="567"/>
        </w:tabs>
        <w:spacing w:line="240" w:lineRule="auto"/>
        <w:jc w:val="left"/>
      </w:pPr>
      <w:r w:rsidRPr="000D76F3">
        <w:t>Tableta se može podijeliti u jednake polovice.</w:t>
      </w:r>
    </w:p>
    <w:p w14:paraId="028399FA" w14:textId="77777777" w:rsidR="00274589" w:rsidRPr="000D76F3" w:rsidRDefault="00274589" w:rsidP="00174FAE">
      <w:pPr>
        <w:tabs>
          <w:tab w:val="clear" w:pos="567"/>
        </w:tabs>
        <w:spacing w:line="240" w:lineRule="auto"/>
        <w:jc w:val="left"/>
      </w:pPr>
    </w:p>
    <w:p w14:paraId="0DB6CD63" w14:textId="77777777" w:rsidR="00B2067D" w:rsidRPr="000D76F3" w:rsidRDefault="00B2067D" w:rsidP="00174FAE">
      <w:pPr>
        <w:tabs>
          <w:tab w:val="clear" w:pos="567"/>
        </w:tabs>
        <w:spacing w:line="240" w:lineRule="auto"/>
        <w:jc w:val="left"/>
      </w:pPr>
    </w:p>
    <w:p w14:paraId="38F1FFF9" w14:textId="77777777" w:rsidR="00274589" w:rsidRPr="000D76F3" w:rsidRDefault="00274589" w:rsidP="00174FAE">
      <w:pPr>
        <w:spacing w:line="240" w:lineRule="auto"/>
        <w:ind w:left="567" w:hanging="567"/>
        <w:jc w:val="left"/>
      </w:pPr>
      <w:r w:rsidRPr="000D76F3">
        <w:rPr>
          <w:b/>
          <w:bCs/>
        </w:rPr>
        <w:t>4.</w:t>
      </w:r>
      <w:r w:rsidRPr="000D76F3">
        <w:rPr>
          <w:b/>
          <w:bCs/>
        </w:rPr>
        <w:tab/>
        <w:t>KLINIČKE POJEDINOSTI</w:t>
      </w:r>
    </w:p>
    <w:p w14:paraId="36F5B5FF" w14:textId="77777777" w:rsidR="00274589" w:rsidRPr="000D76F3" w:rsidRDefault="00274589" w:rsidP="00174FAE">
      <w:pPr>
        <w:tabs>
          <w:tab w:val="clear" w:pos="567"/>
        </w:tabs>
        <w:spacing w:line="240" w:lineRule="auto"/>
        <w:jc w:val="left"/>
      </w:pPr>
    </w:p>
    <w:p w14:paraId="0B53B681" w14:textId="77777777" w:rsidR="00274589" w:rsidRPr="000D76F3" w:rsidRDefault="00274589" w:rsidP="00174FAE">
      <w:pPr>
        <w:tabs>
          <w:tab w:val="clear" w:pos="567"/>
        </w:tabs>
        <w:spacing w:line="240" w:lineRule="auto"/>
        <w:jc w:val="left"/>
      </w:pPr>
      <w:r w:rsidRPr="000D76F3">
        <w:rPr>
          <w:b/>
          <w:bCs/>
        </w:rPr>
        <w:t>4.1</w:t>
      </w:r>
      <w:r w:rsidRPr="000D76F3">
        <w:rPr>
          <w:b/>
          <w:bCs/>
        </w:rPr>
        <w:tab/>
        <w:t>Ciljne vrste životinja</w:t>
      </w:r>
    </w:p>
    <w:p w14:paraId="258D358D" w14:textId="77777777" w:rsidR="00274589" w:rsidRPr="000D76F3" w:rsidRDefault="00274589" w:rsidP="00174FAE">
      <w:pPr>
        <w:tabs>
          <w:tab w:val="clear" w:pos="567"/>
        </w:tabs>
        <w:spacing w:line="240" w:lineRule="auto"/>
        <w:jc w:val="left"/>
      </w:pPr>
    </w:p>
    <w:p w14:paraId="354C2F06" w14:textId="77777777" w:rsidR="00274589" w:rsidRPr="000D76F3" w:rsidRDefault="00274589" w:rsidP="00174FAE">
      <w:pPr>
        <w:tabs>
          <w:tab w:val="left" w:pos="709"/>
        </w:tabs>
        <w:ind w:left="567" w:hanging="567"/>
        <w:jc w:val="left"/>
      </w:pPr>
      <w:r w:rsidRPr="000D76F3">
        <w:t>Psi</w:t>
      </w:r>
    </w:p>
    <w:p w14:paraId="46B4D9FD" w14:textId="77777777" w:rsidR="00274589" w:rsidRPr="000D76F3" w:rsidRDefault="00274589" w:rsidP="00174FAE">
      <w:pPr>
        <w:tabs>
          <w:tab w:val="clear" w:pos="567"/>
        </w:tabs>
        <w:spacing w:line="240" w:lineRule="auto"/>
        <w:jc w:val="left"/>
      </w:pPr>
    </w:p>
    <w:p w14:paraId="231B8C77" w14:textId="77777777" w:rsidR="00274589" w:rsidRPr="000D76F3" w:rsidRDefault="00274589" w:rsidP="00174FAE">
      <w:pPr>
        <w:tabs>
          <w:tab w:val="clear" w:pos="567"/>
        </w:tabs>
        <w:spacing w:line="240" w:lineRule="auto"/>
        <w:jc w:val="left"/>
      </w:pPr>
      <w:r w:rsidRPr="000D76F3">
        <w:rPr>
          <w:b/>
          <w:bCs/>
        </w:rPr>
        <w:t>4.2</w:t>
      </w:r>
      <w:r w:rsidRPr="000D76F3">
        <w:rPr>
          <w:b/>
          <w:bCs/>
        </w:rPr>
        <w:tab/>
        <w:t>Indikacije za primjenu, navesti ciljne vrste životinja</w:t>
      </w:r>
    </w:p>
    <w:p w14:paraId="72E864A1" w14:textId="77777777" w:rsidR="00274589" w:rsidRPr="000D76F3" w:rsidRDefault="00274589" w:rsidP="00174FAE">
      <w:pPr>
        <w:tabs>
          <w:tab w:val="clear" w:pos="567"/>
        </w:tabs>
        <w:spacing w:line="240" w:lineRule="auto"/>
        <w:jc w:val="left"/>
      </w:pPr>
    </w:p>
    <w:p w14:paraId="5869658E" w14:textId="77777777" w:rsidR="00274589" w:rsidRPr="000D76F3" w:rsidRDefault="00274589" w:rsidP="00174FAE">
      <w:pPr>
        <w:tabs>
          <w:tab w:val="clear" w:pos="567"/>
        </w:tabs>
        <w:spacing w:line="240" w:lineRule="auto"/>
        <w:jc w:val="left"/>
      </w:pPr>
      <w:r w:rsidRPr="000D76F3">
        <w:t>Ublažavanje upale i bolova u akutnim i kroničnim mišićno-koštanim poremećajima u pasa.</w:t>
      </w:r>
    </w:p>
    <w:p w14:paraId="5E69D62B" w14:textId="77777777" w:rsidR="00274589" w:rsidRPr="000D76F3" w:rsidRDefault="00274589" w:rsidP="00174FAE">
      <w:pPr>
        <w:tabs>
          <w:tab w:val="clear" w:pos="567"/>
        </w:tabs>
        <w:spacing w:line="240" w:lineRule="auto"/>
        <w:jc w:val="left"/>
      </w:pPr>
    </w:p>
    <w:p w14:paraId="1D4A2ACE" w14:textId="77777777" w:rsidR="00274589" w:rsidRPr="000D76F3" w:rsidRDefault="00274589" w:rsidP="00174FAE">
      <w:pPr>
        <w:tabs>
          <w:tab w:val="clear" w:pos="567"/>
        </w:tabs>
        <w:spacing w:line="240" w:lineRule="auto"/>
        <w:jc w:val="left"/>
      </w:pPr>
      <w:r w:rsidRPr="000D76F3">
        <w:rPr>
          <w:b/>
          <w:bCs/>
        </w:rPr>
        <w:t>4.3</w:t>
      </w:r>
      <w:r w:rsidRPr="000D76F3">
        <w:rPr>
          <w:b/>
          <w:bCs/>
        </w:rPr>
        <w:tab/>
        <w:t>Kontraindikacije</w:t>
      </w:r>
    </w:p>
    <w:p w14:paraId="4158EBFD" w14:textId="77777777" w:rsidR="00274589" w:rsidRPr="000D76F3" w:rsidRDefault="00274589" w:rsidP="00174FAE">
      <w:pPr>
        <w:tabs>
          <w:tab w:val="clear" w:pos="567"/>
        </w:tabs>
        <w:spacing w:line="240" w:lineRule="auto"/>
        <w:jc w:val="left"/>
      </w:pPr>
    </w:p>
    <w:p w14:paraId="0B6229DF" w14:textId="77777777" w:rsidR="00274589" w:rsidRPr="000D76F3" w:rsidRDefault="00274589" w:rsidP="00174FAE">
      <w:pPr>
        <w:tabs>
          <w:tab w:val="left" w:pos="709"/>
        </w:tabs>
        <w:ind w:left="567" w:hanging="567"/>
        <w:jc w:val="left"/>
      </w:pPr>
      <w:r w:rsidRPr="000D76F3">
        <w:t>Ne primjenjivati na životinjama za vrijeme graviditeta ili laktacije.</w:t>
      </w:r>
    </w:p>
    <w:p w14:paraId="4FED0523" w14:textId="77777777" w:rsidR="00274589" w:rsidRPr="000D76F3" w:rsidRDefault="00274589" w:rsidP="00174FAE">
      <w:pPr>
        <w:tabs>
          <w:tab w:val="clear" w:pos="567"/>
        </w:tabs>
        <w:jc w:val="left"/>
      </w:pPr>
      <w:r w:rsidRPr="000D76F3">
        <w:t>Ne primjenjivati u pasa koji boluju od gastrointestinalnih poremećaja kao što su nadraženost i krvarenje, oštećena funkcija jetre, srca ili bubrega i poremećaji krvarenja.</w:t>
      </w:r>
    </w:p>
    <w:p w14:paraId="52EAE13C" w14:textId="77777777" w:rsidR="00274589" w:rsidRPr="000D76F3" w:rsidRDefault="00274589" w:rsidP="00174FAE">
      <w:pPr>
        <w:tabs>
          <w:tab w:val="clear" w:pos="567"/>
        </w:tabs>
        <w:spacing w:line="240" w:lineRule="auto"/>
        <w:jc w:val="left"/>
      </w:pPr>
      <w:r w:rsidRPr="000D76F3">
        <w:t xml:space="preserve">Ne primjenjivati u pasa mlađih od 6 tjedana ili lakših od 4 kg tjelesne </w:t>
      </w:r>
      <w:r w:rsidR="00D42B35" w:rsidRPr="000D76F3">
        <w:t>mase</w:t>
      </w:r>
      <w:r w:rsidRPr="000D76F3">
        <w:t>.</w:t>
      </w:r>
    </w:p>
    <w:p w14:paraId="17CFAC9E" w14:textId="77777777" w:rsidR="00274589" w:rsidRPr="000D76F3" w:rsidRDefault="00274589" w:rsidP="00174FAE">
      <w:pPr>
        <w:tabs>
          <w:tab w:val="clear" w:pos="567"/>
        </w:tabs>
        <w:spacing w:line="240" w:lineRule="auto"/>
        <w:jc w:val="left"/>
      </w:pPr>
      <w:r w:rsidRPr="000D76F3">
        <w:t>Ne primjenjivati u slučaju preosjetljivosti na djelatnu tvar ili na bilo koju od pomoćnih tvari.</w:t>
      </w:r>
    </w:p>
    <w:p w14:paraId="151DD981" w14:textId="77777777" w:rsidR="00274589" w:rsidRPr="000D76F3" w:rsidRDefault="00274589" w:rsidP="00174FAE">
      <w:pPr>
        <w:tabs>
          <w:tab w:val="clear" w:pos="567"/>
        </w:tabs>
        <w:spacing w:line="240" w:lineRule="auto"/>
        <w:jc w:val="left"/>
      </w:pPr>
    </w:p>
    <w:p w14:paraId="352DF4DE" w14:textId="77777777" w:rsidR="00274589" w:rsidRPr="000D76F3" w:rsidRDefault="00274589" w:rsidP="00174FAE">
      <w:pPr>
        <w:tabs>
          <w:tab w:val="clear" w:pos="567"/>
        </w:tabs>
        <w:spacing w:line="240" w:lineRule="auto"/>
        <w:jc w:val="left"/>
      </w:pPr>
      <w:r w:rsidRPr="000D76F3">
        <w:rPr>
          <w:b/>
          <w:bCs/>
        </w:rPr>
        <w:t>4</w:t>
      </w:r>
      <w:r w:rsidR="00E207EB" w:rsidRPr="000D76F3">
        <w:rPr>
          <w:b/>
          <w:bCs/>
        </w:rPr>
        <w:t>.</w:t>
      </w:r>
      <w:r w:rsidRPr="000D76F3">
        <w:rPr>
          <w:b/>
          <w:bCs/>
        </w:rPr>
        <w:t>4</w:t>
      </w:r>
      <w:r w:rsidRPr="000D76F3">
        <w:rPr>
          <w:b/>
          <w:bCs/>
        </w:rPr>
        <w:tab/>
        <w:t>Posebna upozorenja</w:t>
      </w:r>
      <w:r w:rsidR="008A739C">
        <w:rPr>
          <w:b/>
          <w:bCs/>
        </w:rPr>
        <w:t xml:space="preserve"> za svaku od ciljnih vrsta životinja</w:t>
      </w:r>
    </w:p>
    <w:p w14:paraId="3F17BBAB" w14:textId="77777777" w:rsidR="00274589" w:rsidRPr="000D76F3" w:rsidRDefault="00274589" w:rsidP="00174FAE">
      <w:pPr>
        <w:tabs>
          <w:tab w:val="clear" w:pos="567"/>
        </w:tabs>
        <w:spacing w:line="240" w:lineRule="auto"/>
        <w:jc w:val="left"/>
      </w:pPr>
    </w:p>
    <w:p w14:paraId="0C8772DB" w14:textId="77777777" w:rsidR="00274589" w:rsidRPr="000D76F3" w:rsidRDefault="00274589" w:rsidP="00174FAE">
      <w:pPr>
        <w:tabs>
          <w:tab w:val="clear" w:pos="567"/>
        </w:tabs>
        <w:spacing w:line="240" w:lineRule="auto"/>
        <w:jc w:val="left"/>
      </w:pPr>
      <w:r w:rsidRPr="000D76F3">
        <w:t>Nema.</w:t>
      </w:r>
    </w:p>
    <w:p w14:paraId="434DE5F8" w14:textId="77777777" w:rsidR="00274589" w:rsidRPr="000D76F3" w:rsidRDefault="00274589" w:rsidP="00174FAE">
      <w:pPr>
        <w:tabs>
          <w:tab w:val="clear" w:pos="567"/>
        </w:tabs>
        <w:spacing w:line="240" w:lineRule="auto"/>
        <w:jc w:val="left"/>
      </w:pPr>
    </w:p>
    <w:p w14:paraId="1E7C2D98" w14:textId="77777777" w:rsidR="00274589" w:rsidRPr="000D76F3" w:rsidRDefault="00274589" w:rsidP="00174FAE">
      <w:pPr>
        <w:tabs>
          <w:tab w:val="clear" w:pos="567"/>
        </w:tabs>
        <w:spacing w:line="240" w:lineRule="auto"/>
        <w:jc w:val="left"/>
        <w:rPr>
          <w:b/>
          <w:bCs/>
        </w:rPr>
      </w:pPr>
      <w:r w:rsidRPr="000D76F3">
        <w:rPr>
          <w:b/>
          <w:bCs/>
        </w:rPr>
        <w:t>4.5</w:t>
      </w:r>
      <w:r w:rsidRPr="000D76F3">
        <w:rPr>
          <w:b/>
          <w:bCs/>
        </w:rPr>
        <w:tab/>
        <w:t xml:space="preserve">Posebne mjere </w:t>
      </w:r>
      <w:r w:rsidR="00D52F70" w:rsidRPr="000D76F3">
        <w:rPr>
          <w:b/>
          <w:bCs/>
        </w:rPr>
        <w:t>opreza prilikom primjene</w:t>
      </w:r>
    </w:p>
    <w:p w14:paraId="1CEDD32C" w14:textId="77777777" w:rsidR="00274589" w:rsidRPr="000D76F3" w:rsidRDefault="00274589" w:rsidP="00174FAE">
      <w:pPr>
        <w:tabs>
          <w:tab w:val="clear" w:pos="567"/>
        </w:tabs>
        <w:spacing w:line="240" w:lineRule="auto"/>
        <w:jc w:val="left"/>
        <w:rPr>
          <w:b/>
          <w:bCs/>
        </w:rPr>
      </w:pPr>
    </w:p>
    <w:p w14:paraId="6ACB063D" w14:textId="77777777" w:rsidR="00274589" w:rsidRPr="000D76F3" w:rsidRDefault="00274589" w:rsidP="00174FAE">
      <w:pPr>
        <w:tabs>
          <w:tab w:val="clear" w:pos="567"/>
        </w:tabs>
        <w:spacing w:line="240" w:lineRule="auto"/>
        <w:jc w:val="left"/>
        <w:rPr>
          <w:u w:val="single"/>
        </w:rPr>
      </w:pPr>
      <w:r w:rsidRPr="000D76F3">
        <w:rPr>
          <w:bCs/>
          <w:u w:val="single"/>
        </w:rPr>
        <w:t xml:space="preserve">Posebne mjere </w:t>
      </w:r>
      <w:r w:rsidR="00D52F70" w:rsidRPr="000D76F3">
        <w:rPr>
          <w:bCs/>
          <w:u w:val="single"/>
        </w:rPr>
        <w:t>opreza prilikom primjene</w:t>
      </w:r>
      <w:r w:rsidRPr="000D76F3">
        <w:rPr>
          <w:bCs/>
          <w:u w:val="single"/>
        </w:rPr>
        <w:t xml:space="preserve"> na životinjama</w:t>
      </w:r>
    </w:p>
    <w:p w14:paraId="09BB4867" w14:textId="77777777" w:rsidR="00274589" w:rsidRPr="000D76F3" w:rsidRDefault="00274589" w:rsidP="00174FAE">
      <w:pPr>
        <w:tabs>
          <w:tab w:val="clear" w:pos="567"/>
          <w:tab w:val="left" w:pos="709"/>
        </w:tabs>
        <w:spacing w:line="240" w:lineRule="auto"/>
        <w:jc w:val="left"/>
      </w:pPr>
      <w:r w:rsidRPr="000D76F3">
        <w:t xml:space="preserve">Izbjegavati primjenu u dehidriranih, hipovolemičnih ili hipotenzivnih životinja jer postoji potencijalni rizik za razvoj bubrežne toksičnosti. </w:t>
      </w:r>
    </w:p>
    <w:p w14:paraId="70D53CCE" w14:textId="77777777" w:rsidR="00274589" w:rsidRPr="000D76F3" w:rsidRDefault="00274589" w:rsidP="00174FAE">
      <w:pPr>
        <w:tabs>
          <w:tab w:val="clear" w:pos="567"/>
          <w:tab w:val="left" w:pos="709"/>
        </w:tabs>
        <w:spacing w:line="240" w:lineRule="auto"/>
        <w:jc w:val="left"/>
      </w:pPr>
    </w:p>
    <w:p w14:paraId="3F8A9D2D" w14:textId="77777777" w:rsidR="00274589" w:rsidRPr="000D76F3" w:rsidRDefault="00274589" w:rsidP="00174FAE">
      <w:pPr>
        <w:tabs>
          <w:tab w:val="clear" w:pos="567"/>
        </w:tabs>
        <w:jc w:val="left"/>
      </w:pPr>
      <w:r w:rsidRPr="000D76F3">
        <w:t>Ovaj proizvod namijenje</w:t>
      </w:r>
      <w:r w:rsidR="007E398B" w:rsidRPr="000D76F3">
        <w:t>n</w:t>
      </w:r>
      <w:r w:rsidRPr="000D76F3">
        <w:t xml:space="preserve"> psima ne smije se koristiti za mačke jer nije </w:t>
      </w:r>
      <w:r w:rsidR="001B746B" w:rsidRPr="000D76F3">
        <w:t>pogodan</w:t>
      </w:r>
      <w:r w:rsidRPr="000D76F3">
        <w:t xml:space="preserve"> za </w:t>
      </w:r>
      <w:r w:rsidR="00EF2B26" w:rsidRPr="000D76F3">
        <w:t xml:space="preserve">primjenu </w:t>
      </w:r>
      <w:r w:rsidRPr="000D76F3">
        <w:t>u mačaka. U mačaka treba primijeniti 0,5 mg/ml oralne suspenzije Metacama za mačke.</w:t>
      </w:r>
    </w:p>
    <w:p w14:paraId="43BCA861" w14:textId="77777777" w:rsidR="00274589" w:rsidRPr="000D76F3" w:rsidRDefault="00274589" w:rsidP="00174FAE">
      <w:pPr>
        <w:tabs>
          <w:tab w:val="clear" w:pos="567"/>
        </w:tabs>
        <w:spacing w:line="240" w:lineRule="auto"/>
        <w:jc w:val="left"/>
      </w:pPr>
    </w:p>
    <w:p w14:paraId="379473B2" w14:textId="77777777" w:rsidR="00274589" w:rsidRPr="000D76F3" w:rsidRDefault="00274589" w:rsidP="00174FAE">
      <w:pPr>
        <w:keepNext/>
        <w:widowControl/>
        <w:tabs>
          <w:tab w:val="clear" w:pos="567"/>
        </w:tabs>
        <w:spacing w:line="240" w:lineRule="auto"/>
        <w:jc w:val="left"/>
        <w:rPr>
          <w:bCs/>
          <w:u w:val="single"/>
        </w:rPr>
      </w:pPr>
      <w:r w:rsidRPr="000D76F3">
        <w:rPr>
          <w:bCs/>
          <w:u w:val="single"/>
        </w:rPr>
        <w:lastRenderedPageBreak/>
        <w:t xml:space="preserve">Posebne mjere </w:t>
      </w:r>
      <w:r w:rsidR="009070C5" w:rsidRPr="000D76F3">
        <w:rPr>
          <w:bCs/>
          <w:u w:val="single"/>
        </w:rPr>
        <w:t>opreza</w:t>
      </w:r>
      <w:r w:rsidR="00691E46" w:rsidRPr="000D76F3">
        <w:rPr>
          <w:bCs/>
          <w:u w:val="single"/>
        </w:rPr>
        <w:t xml:space="preserve"> </w:t>
      </w:r>
      <w:r w:rsidRPr="000D76F3">
        <w:rPr>
          <w:bCs/>
          <w:u w:val="single"/>
        </w:rPr>
        <w:t>koje mora poduzeti osoba koja primjenjuje veterinarsko-medicinski proizvod na životinjama</w:t>
      </w:r>
    </w:p>
    <w:p w14:paraId="55274110" w14:textId="77777777" w:rsidR="00274589" w:rsidRPr="000D76F3" w:rsidRDefault="00274589" w:rsidP="00174FAE">
      <w:pPr>
        <w:keepNext/>
        <w:widowControl/>
        <w:tabs>
          <w:tab w:val="left" w:pos="709"/>
          <w:tab w:val="left" w:pos="3969"/>
        </w:tabs>
        <w:spacing w:line="240" w:lineRule="auto"/>
        <w:jc w:val="left"/>
      </w:pPr>
      <w:r w:rsidRPr="000D76F3">
        <w:t xml:space="preserve">Osobe preosjetljive na nesteroidne protuupalne lijekove (NSAID) </w:t>
      </w:r>
      <w:r w:rsidR="00F75605">
        <w:t>trebaju izbjegavati kontakt s veterinarsko-medicinskim proizvodom</w:t>
      </w:r>
      <w:r w:rsidRPr="000D76F3">
        <w:t>.</w:t>
      </w:r>
    </w:p>
    <w:p w14:paraId="5DF7F500" w14:textId="77777777" w:rsidR="00274589" w:rsidRPr="000D76F3" w:rsidRDefault="00274589" w:rsidP="00174FAE">
      <w:pPr>
        <w:tabs>
          <w:tab w:val="clear" w:pos="567"/>
        </w:tabs>
        <w:spacing w:line="240" w:lineRule="auto"/>
        <w:jc w:val="left"/>
      </w:pPr>
      <w:r w:rsidRPr="000D76F3">
        <w:t xml:space="preserve">U slučaju da se nehotice proguta, odmah potražiti pomoć liječnika i </w:t>
      </w:r>
      <w:r w:rsidR="00475940" w:rsidRPr="000D76F3">
        <w:t xml:space="preserve">pokažite mu </w:t>
      </w:r>
      <w:r w:rsidR="001F7E63" w:rsidRPr="000D76F3">
        <w:t xml:space="preserve">uputu </w:t>
      </w:r>
      <w:r w:rsidRPr="000D76F3">
        <w:t>o VMP ili etiketu.</w:t>
      </w:r>
    </w:p>
    <w:p w14:paraId="0C7EFA50" w14:textId="77777777" w:rsidR="00274589" w:rsidRPr="000D76F3" w:rsidRDefault="00274589" w:rsidP="00174FAE">
      <w:pPr>
        <w:tabs>
          <w:tab w:val="clear" w:pos="567"/>
        </w:tabs>
        <w:spacing w:line="240" w:lineRule="auto"/>
        <w:jc w:val="left"/>
      </w:pPr>
    </w:p>
    <w:p w14:paraId="7E558575" w14:textId="77777777" w:rsidR="00274589" w:rsidRPr="000D76F3" w:rsidRDefault="00274589" w:rsidP="00174FAE">
      <w:pPr>
        <w:numPr>
          <w:ilvl w:val="1"/>
          <w:numId w:val="18"/>
        </w:numPr>
        <w:spacing w:line="240" w:lineRule="auto"/>
        <w:jc w:val="left"/>
      </w:pPr>
      <w:r w:rsidRPr="000D76F3">
        <w:rPr>
          <w:b/>
          <w:bCs/>
        </w:rPr>
        <w:t>Nuspojave (učestalost i ozbiljnost)</w:t>
      </w:r>
    </w:p>
    <w:p w14:paraId="31EDD4C3" w14:textId="77777777" w:rsidR="00274589" w:rsidRPr="000D76F3" w:rsidRDefault="00274589" w:rsidP="00174FAE">
      <w:pPr>
        <w:tabs>
          <w:tab w:val="clear" w:pos="567"/>
        </w:tabs>
        <w:spacing w:line="240" w:lineRule="auto"/>
        <w:jc w:val="left"/>
      </w:pPr>
    </w:p>
    <w:p w14:paraId="633BFD04" w14:textId="060ABD4B" w:rsidR="00E57499" w:rsidRDefault="00997A2B" w:rsidP="00174FAE">
      <w:pPr>
        <w:jc w:val="left"/>
      </w:pPr>
      <w:r>
        <w:t>Vrlo</w:t>
      </w:r>
      <w:r w:rsidR="000B59A4">
        <w:t xml:space="preserve"> su rijetko zabilježene</w:t>
      </w:r>
      <w:r w:rsidR="006771F2" w:rsidRPr="000D76F3">
        <w:t xml:space="preserve"> nuspojave karakteristične za nesteroidne protuupalne lijekove (</w:t>
      </w:r>
      <w:r w:rsidR="00E57499">
        <w:t>NSPUL</w:t>
      </w:r>
      <w:r w:rsidR="006771F2" w:rsidRPr="000D76F3">
        <w:t xml:space="preserve">) poput gubitka apetita, povraćanja, proljeva, okultnog krvarenja u </w:t>
      </w:r>
      <w:r w:rsidR="00A94382" w:rsidRPr="000D76F3">
        <w:t>izmetu</w:t>
      </w:r>
      <w:r w:rsidR="006771F2" w:rsidRPr="000D76F3">
        <w:t>, letargije i zatajenja bubrega</w:t>
      </w:r>
      <w:r w:rsidR="000B59A4">
        <w:t xml:space="preserve"> na temelju iskustva u pogledu </w:t>
      </w:r>
      <w:r w:rsidR="00E57499">
        <w:t xml:space="preserve">neškodljivosti </w:t>
      </w:r>
      <w:r w:rsidR="000B59A4">
        <w:t xml:space="preserve">nakon stavljanja </w:t>
      </w:r>
      <w:r w:rsidR="00317734">
        <w:t>proizvoda</w:t>
      </w:r>
      <w:r w:rsidR="000B59A4">
        <w:t xml:space="preserve"> u promet</w:t>
      </w:r>
      <w:r w:rsidR="006771F2" w:rsidRPr="000D76F3">
        <w:t xml:space="preserve">. </w:t>
      </w:r>
    </w:p>
    <w:p w14:paraId="0C080F0A" w14:textId="04E8E096" w:rsidR="00291DF9" w:rsidRPr="000D76F3" w:rsidRDefault="000B59A4" w:rsidP="00174FAE">
      <w:pPr>
        <w:jc w:val="left"/>
      </w:pPr>
      <w:r>
        <w:t>Zabilježeni su</w:t>
      </w:r>
      <w:r w:rsidR="006771F2" w:rsidRPr="000D76F3">
        <w:t xml:space="preserve"> vrlo rijetki slučajevi proljev</w:t>
      </w:r>
      <w:r>
        <w:t>a</w:t>
      </w:r>
      <w:r w:rsidR="006771F2" w:rsidRPr="000D76F3">
        <w:t xml:space="preserve"> s primjesama krvi, povraćanj</w:t>
      </w:r>
      <w:r>
        <w:t>a</w:t>
      </w:r>
      <w:r w:rsidR="006771F2" w:rsidRPr="000D76F3">
        <w:t xml:space="preserve"> krvi (hematemeza), gastrointestinaln</w:t>
      </w:r>
      <w:r>
        <w:t>e</w:t>
      </w:r>
      <w:r w:rsidR="006771F2" w:rsidRPr="000D76F3">
        <w:t xml:space="preserve"> ulceracij</w:t>
      </w:r>
      <w:r>
        <w:t>e</w:t>
      </w:r>
      <w:r w:rsidR="006771F2" w:rsidRPr="000D76F3">
        <w:t xml:space="preserve"> i povišeni</w:t>
      </w:r>
      <w:r>
        <w:t>h</w:t>
      </w:r>
      <w:r w:rsidR="006771F2" w:rsidRPr="000D76F3">
        <w:t xml:space="preserve"> </w:t>
      </w:r>
      <w:r w:rsidR="00E57499">
        <w:t xml:space="preserve">vrijednosti </w:t>
      </w:r>
      <w:r w:rsidR="006771F2" w:rsidRPr="000D76F3">
        <w:t>jetreni</w:t>
      </w:r>
      <w:r>
        <w:t>h</w:t>
      </w:r>
      <w:r w:rsidR="006771F2" w:rsidRPr="000D76F3">
        <w:t xml:space="preserve"> enzim</w:t>
      </w:r>
      <w:r>
        <w:t>a</w:t>
      </w:r>
      <w:r w:rsidR="00C3502F">
        <w:t xml:space="preserve"> na temelju iskustva u pogledu </w:t>
      </w:r>
      <w:r w:rsidR="00E57499">
        <w:t xml:space="preserve">neškodljivosti </w:t>
      </w:r>
      <w:r w:rsidR="00C3502F">
        <w:t xml:space="preserve">nakon stavljanja </w:t>
      </w:r>
      <w:r w:rsidR="00317734">
        <w:t>proizvoda</w:t>
      </w:r>
      <w:r w:rsidR="00C3502F">
        <w:t xml:space="preserve"> u promet</w:t>
      </w:r>
      <w:r w:rsidR="00291DF9" w:rsidRPr="000D76F3">
        <w:t>.</w:t>
      </w:r>
    </w:p>
    <w:p w14:paraId="2C35B013" w14:textId="77777777" w:rsidR="00274589" w:rsidRPr="000D76F3" w:rsidRDefault="00274589" w:rsidP="00174FAE">
      <w:pPr>
        <w:jc w:val="left"/>
      </w:pPr>
    </w:p>
    <w:p w14:paraId="22B0A0A5" w14:textId="77777777" w:rsidR="00274589" w:rsidRPr="000D76F3" w:rsidRDefault="00274589" w:rsidP="00174FAE">
      <w:pPr>
        <w:jc w:val="left"/>
      </w:pPr>
      <w:r w:rsidRPr="000D76F3">
        <w:t xml:space="preserve">Te se nuspojave obično javljaju tijekom prvog tjedna liječenja i u većini </w:t>
      </w:r>
      <w:r w:rsidR="001F7E63" w:rsidRPr="000D76F3">
        <w:t xml:space="preserve">slučajeva </w:t>
      </w:r>
      <w:r w:rsidRPr="000D76F3">
        <w:t>su prolazne te nestaju nakon prestanka liječenja, ali u vrlo rijetkim slučajevima mogu biti ozbiljne</w:t>
      </w:r>
      <w:r w:rsidR="001360F1" w:rsidRPr="000D76F3">
        <w:t xml:space="preserve"> ili smrtonosne</w:t>
      </w:r>
      <w:r w:rsidRPr="000D76F3">
        <w:t xml:space="preserve">. </w:t>
      </w:r>
    </w:p>
    <w:p w14:paraId="6D0FA850" w14:textId="77777777" w:rsidR="00274589" w:rsidRPr="000D76F3" w:rsidRDefault="00274589" w:rsidP="00174FAE">
      <w:pPr>
        <w:jc w:val="left"/>
      </w:pPr>
    </w:p>
    <w:p w14:paraId="0CB9051E" w14:textId="77777777" w:rsidR="00291DF9" w:rsidRPr="000D76F3" w:rsidRDefault="00291DF9" w:rsidP="00174FAE">
      <w:pPr>
        <w:jc w:val="left"/>
      </w:pPr>
      <w:r w:rsidRPr="000D76F3">
        <w:t>Ako nastupe nuspojave, liječenje treba prekinuti i potražiti savjet veterinara.</w:t>
      </w:r>
    </w:p>
    <w:p w14:paraId="310613B6" w14:textId="77777777" w:rsidR="006B4125" w:rsidRPr="000D76F3" w:rsidRDefault="006B4125" w:rsidP="00174FAE">
      <w:pPr>
        <w:jc w:val="left"/>
      </w:pPr>
    </w:p>
    <w:p w14:paraId="512EEF5A" w14:textId="77777777" w:rsidR="00402E78" w:rsidRPr="000D76F3" w:rsidRDefault="00402E78" w:rsidP="00174FAE">
      <w:pPr>
        <w:tabs>
          <w:tab w:val="clear" w:pos="567"/>
        </w:tabs>
        <w:spacing w:line="240" w:lineRule="auto"/>
        <w:jc w:val="left"/>
      </w:pPr>
      <w:r w:rsidRPr="000D76F3">
        <w:t>Učestalost nuspojava je određena sukladno sljedećim pravilima:</w:t>
      </w:r>
    </w:p>
    <w:p w14:paraId="10A13F6B" w14:textId="77777777" w:rsidR="00402E78" w:rsidRPr="000D76F3" w:rsidRDefault="007A5754" w:rsidP="00174FAE">
      <w:pPr>
        <w:tabs>
          <w:tab w:val="clear" w:pos="567"/>
        </w:tabs>
        <w:spacing w:line="240" w:lineRule="auto"/>
        <w:ind w:left="567" w:hanging="567"/>
        <w:jc w:val="left"/>
      </w:pPr>
      <w:r>
        <w:t xml:space="preserve">- </w:t>
      </w:r>
      <w:r w:rsidR="00402E78" w:rsidRPr="000D76F3">
        <w:t xml:space="preserve">vrlo česte </w:t>
      </w:r>
      <w:r w:rsidR="00F75605">
        <w:t>(više od 1 na 10 tretiranih životinja pokazuju nuspojave)</w:t>
      </w:r>
    </w:p>
    <w:p w14:paraId="150A98AE" w14:textId="77777777" w:rsidR="00402E78" w:rsidRPr="000D76F3" w:rsidRDefault="00402E78" w:rsidP="00174FAE">
      <w:pPr>
        <w:tabs>
          <w:tab w:val="clear" w:pos="567"/>
        </w:tabs>
        <w:spacing w:line="240" w:lineRule="auto"/>
        <w:ind w:left="567" w:hanging="567"/>
        <w:jc w:val="left"/>
      </w:pPr>
      <w:r w:rsidRPr="000D76F3">
        <w:t>-</w:t>
      </w:r>
      <w:r w:rsidR="007A5754">
        <w:t xml:space="preserve"> </w:t>
      </w:r>
      <w:r w:rsidRPr="000D76F3">
        <w:t xml:space="preserve">česte (više od 1 ali manje od 10 životinja </w:t>
      </w:r>
      <w:r w:rsidR="00F75605">
        <w:t>100 tretiranih životinja</w:t>
      </w:r>
      <w:r w:rsidRPr="000D76F3">
        <w:t>)</w:t>
      </w:r>
    </w:p>
    <w:p w14:paraId="52901683" w14:textId="77777777" w:rsidR="00402E78" w:rsidRPr="000D76F3" w:rsidRDefault="00402E78" w:rsidP="00174FAE">
      <w:pPr>
        <w:tabs>
          <w:tab w:val="clear" w:pos="567"/>
        </w:tabs>
        <w:spacing w:line="240" w:lineRule="auto"/>
        <w:ind w:left="567" w:hanging="567"/>
        <w:jc w:val="left"/>
      </w:pPr>
      <w:r w:rsidRPr="000D76F3">
        <w:t>-</w:t>
      </w:r>
      <w:r w:rsidR="007A5754">
        <w:t xml:space="preserve"> </w:t>
      </w:r>
      <w:r w:rsidRPr="000D76F3">
        <w:t xml:space="preserve">manje česte (više od 1 ali manje od 10 životinja </w:t>
      </w:r>
      <w:r w:rsidR="00F75605">
        <w:t>na 1.000 tretiranih životinja</w:t>
      </w:r>
      <w:r w:rsidRPr="000D76F3">
        <w:t>)</w:t>
      </w:r>
    </w:p>
    <w:p w14:paraId="7CBC8E7B" w14:textId="77777777" w:rsidR="00402E78" w:rsidRPr="000D76F3" w:rsidRDefault="00402E78" w:rsidP="00174FAE">
      <w:pPr>
        <w:tabs>
          <w:tab w:val="clear" w:pos="567"/>
        </w:tabs>
        <w:spacing w:line="240" w:lineRule="auto"/>
        <w:ind w:left="567" w:hanging="567"/>
        <w:jc w:val="left"/>
      </w:pPr>
      <w:r w:rsidRPr="000D76F3">
        <w:t>-</w:t>
      </w:r>
      <w:r w:rsidR="007A5754">
        <w:t xml:space="preserve"> </w:t>
      </w:r>
      <w:r w:rsidRPr="000D76F3">
        <w:t xml:space="preserve">rijetke (više od 1 ali manje od 10 životinja </w:t>
      </w:r>
      <w:r w:rsidR="00F75605">
        <w:t>na 10.000 tretiranih životinja</w:t>
      </w:r>
      <w:r w:rsidRPr="000D76F3">
        <w:t>)</w:t>
      </w:r>
    </w:p>
    <w:p w14:paraId="68B2FE4A" w14:textId="77777777" w:rsidR="00402E78" w:rsidRPr="000D76F3" w:rsidRDefault="00402E78" w:rsidP="00174FAE">
      <w:pPr>
        <w:tabs>
          <w:tab w:val="clear" w:pos="567"/>
        </w:tabs>
        <w:spacing w:line="240" w:lineRule="auto"/>
        <w:ind w:left="567" w:hanging="567"/>
        <w:jc w:val="left"/>
      </w:pPr>
      <w:r w:rsidRPr="000D76F3">
        <w:t>-</w:t>
      </w:r>
      <w:r w:rsidR="007A5754">
        <w:t xml:space="preserve"> </w:t>
      </w:r>
      <w:r w:rsidRPr="000D76F3">
        <w:t xml:space="preserve">vrlo rijetke (manje od 1 životinje </w:t>
      </w:r>
      <w:r w:rsidR="00F75605">
        <w:t>na 10.000 tretiranih životinja</w:t>
      </w:r>
      <w:r w:rsidRPr="000D76F3">
        <w:t>, uključujući izolirane slučajeve).</w:t>
      </w:r>
    </w:p>
    <w:p w14:paraId="35D25598" w14:textId="77777777" w:rsidR="00274589" w:rsidRPr="000D76F3" w:rsidRDefault="00274589" w:rsidP="00174FAE">
      <w:pPr>
        <w:tabs>
          <w:tab w:val="clear" w:pos="567"/>
        </w:tabs>
        <w:spacing w:line="240" w:lineRule="auto"/>
        <w:jc w:val="left"/>
      </w:pPr>
    </w:p>
    <w:p w14:paraId="612A7398" w14:textId="77777777" w:rsidR="00274589" w:rsidRPr="000D76F3" w:rsidRDefault="00274589" w:rsidP="00174FAE">
      <w:pPr>
        <w:tabs>
          <w:tab w:val="clear" w:pos="567"/>
        </w:tabs>
        <w:spacing w:line="240" w:lineRule="auto"/>
        <w:jc w:val="left"/>
      </w:pPr>
      <w:r w:rsidRPr="000D76F3">
        <w:rPr>
          <w:b/>
          <w:bCs/>
        </w:rPr>
        <w:t>4.7</w:t>
      </w:r>
      <w:r w:rsidRPr="000D76F3">
        <w:rPr>
          <w:b/>
          <w:bCs/>
        </w:rPr>
        <w:tab/>
        <w:t>Primjena tijekom graviditeta, laktacije ili nesenja</w:t>
      </w:r>
    </w:p>
    <w:p w14:paraId="34A18415" w14:textId="77777777" w:rsidR="00274589" w:rsidRPr="000D76F3" w:rsidRDefault="00274589" w:rsidP="00174FAE">
      <w:pPr>
        <w:tabs>
          <w:tab w:val="clear" w:pos="567"/>
        </w:tabs>
        <w:spacing w:line="240" w:lineRule="auto"/>
        <w:jc w:val="left"/>
      </w:pPr>
    </w:p>
    <w:p w14:paraId="3354E8C1" w14:textId="77777777" w:rsidR="00274589" w:rsidRPr="000D76F3" w:rsidRDefault="00F77C4F" w:rsidP="00174FAE">
      <w:pPr>
        <w:jc w:val="left"/>
      </w:pPr>
      <w:r>
        <w:t>Neškodljivost veterinarsko-medicinskog proizvoda nije utvrđena za vrijeme graviditeta i laktacije</w:t>
      </w:r>
      <w:r w:rsidR="00274589" w:rsidRPr="000D76F3">
        <w:t xml:space="preserve"> (vidjeti dio 4.3).</w:t>
      </w:r>
    </w:p>
    <w:p w14:paraId="5B7206C2" w14:textId="77777777" w:rsidR="00274589" w:rsidRPr="000D76F3" w:rsidRDefault="00274589" w:rsidP="00174FAE">
      <w:pPr>
        <w:tabs>
          <w:tab w:val="clear" w:pos="567"/>
        </w:tabs>
        <w:spacing w:line="240" w:lineRule="auto"/>
        <w:jc w:val="left"/>
      </w:pPr>
    </w:p>
    <w:p w14:paraId="407A27BA" w14:textId="77777777" w:rsidR="00274589" w:rsidRPr="000D76F3" w:rsidRDefault="00274589" w:rsidP="00174FAE">
      <w:pPr>
        <w:tabs>
          <w:tab w:val="clear" w:pos="567"/>
        </w:tabs>
        <w:spacing w:line="240" w:lineRule="auto"/>
        <w:jc w:val="left"/>
      </w:pPr>
      <w:r w:rsidRPr="000D76F3">
        <w:rPr>
          <w:b/>
          <w:bCs/>
        </w:rPr>
        <w:t>4.8</w:t>
      </w:r>
      <w:r w:rsidRPr="000D76F3">
        <w:rPr>
          <w:b/>
          <w:bCs/>
        </w:rPr>
        <w:tab/>
        <w:t>Interakcije s drugim medicinskim proizvodima i drugi oblici interakcija</w:t>
      </w:r>
    </w:p>
    <w:p w14:paraId="2952EFF3" w14:textId="77777777" w:rsidR="00274589" w:rsidRPr="000D76F3" w:rsidRDefault="00274589" w:rsidP="00174FAE">
      <w:pPr>
        <w:tabs>
          <w:tab w:val="clear" w:pos="567"/>
        </w:tabs>
        <w:spacing w:line="240" w:lineRule="auto"/>
        <w:jc w:val="left"/>
      </w:pPr>
    </w:p>
    <w:p w14:paraId="6DCC0DE6" w14:textId="77777777" w:rsidR="00274589" w:rsidRPr="000D76F3" w:rsidRDefault="00274589" w:rsidP="00174FAE">
      <w:pPr>
        <w:tabs>
          <w:tab w:val="left" w:pos="709"/>
          <w:tab w:val="left" w:pos="3969"/>
        </w:tabs>
        <w:jc w:val="left"/>
      </w:pPr>
      <w:r w:rsidRPr="000D76F3">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w:t>
      </w:r>
    </w:p>
    <w:p w14:paraId="483E1B7A" w14:textId="77777777" w:rsidR="00274589" w:rsidRPr="000D76F3" w:rsidRDefault="00274589" w:rsidP="00174FAE">
      <w:pPr>
        <w:tabs>
          <w:tab w:val="left" w:pos="709"/>
          <w:tab w:val="left" w:pos="3969"/>
        </w:tabs>
        <w:jc w:val="left"/>
        <w:rPr>
          <w:iCs/>
        </w:rPr>
      </w:pPr>
    </w:p>
    <w:p w14:paraId="11B0F8F4" w14:textId="77777777" w:rsidR="00274589" w:rsidRPr="000D76F3" w:rsidRDefault="00274589" w:rsidP="00174FAE">
      <w:pPr>
        <w:tabs>
          <w:tab w:val="clear" w:pos="567"/>
        </w:tabs>
        <w:spacing w:line="240" w:lineRule="auto"/>
        <w:jc w:val="left"/>
      </w:pPr>
      <w:r w:rsidRPr="000D76F3">
        <w:t>Pre</w:t>
      </w:r>
      <w:r w:rsidR="002674F5" w:rsidRPr="000D76F3">
        <w:t>thodna primjena</w:t>
      </w:r>
      <w:r w:rsidRPr="000D76F3">
        <w:t xml:space="preserve"> protuupalni</w:t>
      </w:r>
      <w:r w:rsidR="002674F5" w:rsidRPr="000D76F3">
        <w:t>h</w:t>
      </w:r>
      <w:r w:rsidRPr="000D76F3">
        <w:t xml:space="preserve"> lijekova može rezultirati dodatnim ili pojačanim nuspojavama, tako da treba paziti da se prije početka liječenja takvi veterinarsko-medicinski proizvodi ne primjenjuju najmanje 24 sata. Međutim, </w:t>
      </w:r>
      <w:r w:rsidR="00C261CE" w:rsidRPr="000D76F3">
        <w:t>u razdoblju bez liječenja treba uzeti u obzir farmakološka svojstva prethodno pri</w:t>
      </w:r>
      <w:r w:rsidR="001F7E63" w:rsidRPr="000D76F3">
        <w:t>mi</w:t>
      </w:r>
      <w:r w:rsidR="00C261CE" w:rsidRPr="000D76F3">
        <w:t>je</w:t>
      </w:r>
      <w:r w:rsidR="001F7E63" w:rsidRPr="000D76F3">
        <w:t>n</w:t>
      </w:r>
      <w:r w:rsidR="00C261CE" w:rsidRPr="000D76F3">
        <w:t>jenih</w:t>
      </w:r>
      <w:r w:rsidRPr="000D76F3">
        <w:t xml:space="preserve"> veterinarsko-medicinskih proizvoda.</w:t>
      </w:r>
    </w:p>
    <w:p w14:paraId="4D4B761E" w14:textId="77777777" w:rsidR="00274589" w:rsidRPr="000D76F3" w:rsidRDefault="00274589" w:rsidP="00174FAE">
      <w:pPr>
        <w:tabs>
          <w:tab w:val="clear" w:pos="567"/>
        </w:tabs>
        <w:spacing w:line="240" w:lineRule="auto"/>
        <w:jc w:val="left"/>
      </w:pPr>
    </w:p>
    <w:p w14:paraId="62FF2FB1" w14:textId="77777777" w:rsidR="00274589" w:rsidRPr="000D76F3" w:rsidRDefault="00274589" w:rsidP="00174FAE">
      <w:pPr>
        <w:tabs>
          <w:tab w:val="clear" w:pos="567"/>
        </w:tabs>
        <w:spacing w:line="240" w:lineRule="auto"/>
        <w:jc w:val="left"/>
      </w:pPr>
      <w:r w:rsidRPr="000D76F3">
        <w:rPr>
          <w:b/>
          <w:bCs/>
        </w:rPr>
        <w:t>4.9</w:t>
      </w:r>
      <w:r w:rsidRPr="000D76F3">
        <w:rPr>
          <w:b/>
          <w:bCs/>
        </w:rPr>
        <w:tab/>
        <w:t xml:space="preserve">Količine koje se primjenjuju i </w:t>
      </w:r>
      <w:r w:rsidR="00D52F70" w:rsidRPr="000D76F3">
        <w:rPr>
          <w:b/>
          <w:bCs/>
        </w:rPr>
        <w:t>put</w:t>
      </w:r>
      <w:r w:rsidRPr="000D76F3">
        <w:rPr>
          <w:b/>
          <w:bCs/>
        </w:rPr>
        <w:t xml:space="preserve"> primjene</w:t>
      </w:r>
    </w:p>
    <w:p w14:paraId="72D58E7C" w14:textId="77777777" w:rsidR="00274589" w:rsidRPr="000D76F3" w:rsidRDefault="00274589" w:rsidP="00174FAE">
      <w:pPr>
        <w:tabs>
          <w:tab w:val="clear" w:pos="567"/>
        </w:tabs>
        <w:spacing w:line="240" w:lineRule="auto"/>
        <w:jc w:val="left"/>
      </w:pPr>
    </w:p>
    <w:p w14:paraId="05C82E8D" w14:textId="77777777" w:rsidR="00274589" w:rsidRPr="000D76F3" w:rsidRDefault="00274589" w:rsidP="00174FAE">
      <w:pPr>
        <w:tabs>
          <w:tab w:val="clear" w:pos="567"/>
          <w:tab w:val="left" w:pos="3969"/>
        </w:tabs>
        <w:jc w:val="left"/>
      </w:pPr>
      <w:r w:rsidRPr="000D76F3">
        <w:t xml:space="preserve">Početno liječenje sastoji se od jedne doze od 0,2 mg meloksikama/kg tjelesne </w:t>
      </w:r>
      <w:r w:rsidR="00D42B35" w:rsidRPr="000D76F3">
        <w:t xml:space="preserve">mase </w:t>
      </w:r>
      <w:r w:rsidRPr="000D76F3">
        <w:t>prvoga dana, što može biti oralno</w:t>
      </w:r>
      <w:r w:rsidR="00804C6A" w:rsidRPr="000D76F3">
        <w:t xml:space="preserve"> pri</w:t>
      </w:r>
      <w:r w:rsidRPr="000D76F3">
        <w:t>m</w:t>
      </w:r>
      <w:r w:rsidR="00804C6A" w:rsidRPr="000D76F3">
        <w:t>ijenjeno</w:t>
      </w:r>
      <w:r w:rsidRPr="000D76F3">
        <w:t xml:space="preserve"> ili </w:t>
      </w:r>
      <w:r w:rsidR="009E471D" w:rsidRPr="000D76F3">
        <w:t>je moguća</w:t>
      </w:r>
      <w:r w:rsidRPr="000D76F3">
        <w:t xml:space="preserve"> primjena Metacama 5 mg/ml otopine za inj</w:t>
      </w:r>
      <w:r w:rsidR="009E471D" w:rsidRPr="000D76F3">
        <w:t>ek</w:t>
      </w:r>
      <w:r w:rsidRPr="000D76F3">
        <w:t xml:space="preserve">ciju za pse i mačke. </w:t>
      </w:r>
    </w:p>
    <w:p w14:paraId="6BAE824E" w14:textId="77777777" w:rsidR="00274589" w:rsidRPr="000D76F3" w:rsidRDefault="00274589" w:rsidP="00174FAE">
      <w:pPr>
        <w:tabs>
          <w:tab w:val="clear" w:pos="567"/>
          <w:tab w:val="left" w:pos="3969"/>
        </w:tabs>
        <w:jc w:val="left"/>
      </w:pPr>
    </w:p>
    <w:p w14:paraId="20C9D530" w14:textId="77777777" w:rsidR="00274589" w:rsidRPr="000D76F3" w:rsidRDefault="00274589" w:rsidP="00174FAE">
      <w:pPr>
        <w:tabs>
          <w:tab w:val="clear" w:pos="567"/>
          <w:tab w:val="left" w:pos="3969"/>
        </w:tabs>
        <w:jc w:val="left"/>
      </w:pPr>
      <w:r w:rsidRPr="000D76F3">
        <w:t xml:space="preserve">Liječenje treba nastaviti jedanput na dan (u razmacima od 24 sata) oralnom primjenom doze održavanja od 0,1 mg meloksikama/kg tjelesne </w:t>
      </w:r>
      <w:r w:rsidR="00D42B35" w:rsidRPr="000D76F3">
        <w:t>mase</w:t>
      </w:r>
      <w:r w:rsidRPr="000D76F3">
        <w:t>.</w:t>
      </w:r>
    </w:p>
    <w:p w14:paraId="7A0446CF" w14:textId="77777777" w:rsidR="00274589" w:rsidRPr="000D76F3" w:rsidRDefault="00274589" w:rsidP="00174FAE">
      <w:pPr>
        <w:tabs>
          <w:tab w:val="clear" w:pos="567"/>
          <w:tab w:val="left" w:pos="3969"/>
        </w:tabs>
        <w:jc w:val="left"/>
      </w:pPr>
      <w:r w:rsidRPr="000D76F3">
        <w:t xml:space="preserve">Svaka tableta za žvakanje sadrži 1 mg ili 2,5 mg meloksikama, što odgovara dnevnoj dozi održavanja </w:t>
      </w:r>
      <w:r w:rsidR="009E471D" w:rsidRPr="000D76F3">
        <w:t>za pse</w:t>
      </w:r>
      <w:r w:rsidRPr="000D76F3">
        <w:t xml:space="preserve"> od 10 kg odnosno 25 kg tjelesne </w:t>
      </w:r>
      <w:r w:rsidR="00D42B35" w:rsidRPr="000D76F3">
        <w:t>mase</w:t>
      </w:r>
      <w:r w:rsidRPr="000D76F3">
        <w:t>.</w:t>
      </w:r>
    </w:p>
    <w:p w14:paraId="111D7222" w14:textId="77777777" w:rsidR="00B364DD" w:rsidRPr="000D76F3" w:rsidRDefault="00B364DD" w:rsidP="00174FAE">
      <w:pPr>
        <w:tabs>
          <w:tab w:val="clear" w:pos="567"/>
        </w:tabs>
        <w:spacing w:line="240" w:lineRule="auto"/>
        <w:jc w:val="left"/>
      </w:pPr>
    </w:p>
    <w:p w14:paraId="31B02A70" w14:textId="77777777" w:rsidR="00274589" w:rsidRPr="000D76F3" w:rsidRDefault="00274589" w:rsidP="00174FAE">
      <w:pPr>
        <w:tabs>
          <w:tab w:val="clear" w:pos="567"/>
        </w:tabs>
        <w:spacing w:line="240" w:lineRule="auto"/>
        <w:jc w:val="left"/>
      </w:pPr>
      <w:r w:rsidRPr="000D76F3">
        <w:lastRenderedPageBreak/>
        <w:t xml:space="preserve">Svaka tableta za žvakanje može se prepoloviti radi točnog doziranja u skladu s tjelesnom težinom pojedinog psa. Metacam tablete za žvakanje mogu se davati s hranom ili bez nje, aromatizirane su i većina pasa ih uzima dragovoljno. </w:t>
      </w:r>
    </w:p>
    <w:p w14:paraId="4E58EB58" w14:textId="77777777" w:rsidR="00274589" w:rsidRPr="000D76F3" w:rsidRDefault="00274589" w:rsidP="00174FAE">
      <w:pPr>
        <w:tabs>
          <w:tab w:val="clear" w:pos="567"/>
          <w:tab w:val="left" w:pos="3969"/>
        </w:tabs>
        <w:jc w:val="left"/>
      </w:pPr>
    </w:p>
    <w:p w14:paraId="444974F2" w14:textId="77777777" w:rsidR="00274589" w:rsidRPr="000D76F3" w:rsidRDefault="00274589" w:rsidP="00174FAE">
      <w:pPr>
        <w:tabs>
          <w:tab w:val="clear" w:pos="567"/>
          <w:tab w:val="left" w:pos="3969"/>
        </w:tabs>
        <w:jc w:val="left"/>
      </w:pPr>
      <w:r w:rsidRPr="000D76F3">
        <w:t>Shema doziranja za dozu održavanja:</w:t>
      </w:r>
    </w:p>
    <w:p w14:paraId="511849EB" w14:textId="77777777" w:rsidR="00274589" w:rsidRPr="000D76F3" w:rsidRDefault="00274589" w:rsidP="00174FAE">
      <w:pPr>
        <w:tabs>
          <w:tab w:val="clear" w:pos="567"/>
          <w:tab w:val="left" w:pos="3969"/>
        </w:tabs>
        <w:jc w:val="left"/>
      </w:pPr>
    </w:p>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7"/>
        <w:gridCol w:w="1701"/>
        <w:gridCol w:w="1701"/>
        <w:gridCol w:w="2977"/>
      </w:tblGrid>
      <w:tr w:rsidR="00274589" w:rsidRPr="000D76F3" w14:paraId="1AB2577D" w14:textId="77777777">
        <w:trPr>
          <w:trHeight w:val="255"/>
        </w:trPr>
        <w:tc>
          <w:tcPr>
            <w:tcW w:w="2567" w:type="dxa"/>
            <w:vMerge w:val="restart"/>
            <w:tcBorders>
              <w:top w:val="single" w:sz="4" w:space="0" w:color="auto"/>
              <w:left w:val="single" w:sz="4" w:space="0" w:color="auto"/>
              <w:bottom w:val="single" w:sz="4" w:space="0" w:color="auto"/>
              <w:right w:val="single" w:sz="4" w:space="0" w:color="auto"/>
            </w:tcBorders>
            <w:noWrap/>
            <w:vAlign w:val="center"/>
          </w:tcPr>
          <w:p w14:paraId="2BD8ACB1" w14:textId="77777777" w:rsidR="00274589" w:rsidRPr="000D76F3" w:rsidRDefault="00274589" w:rsidP="001E30DA">
            <w:pPr>
              <w:spacing w:before="40" w:afterLines="40" w:after="96"/>
              <w:jc w:val="center"/>
            </w:pPr>
            <w:r w:rsidRPr="000D76F3">
              <w:t>Tjelesna masa (kg)</w:t>
            </w:r>
          </w:p>
        </w:tc>
        <w:tc>
          <w:tcPr>
            <w:tcW w:w="3402" w:type="dxa"/>
            <w:gridSpan w:val="2"/>
            <w:tcBorders>
              <w:top w:val="single" w:sz="4" w:space="0" w:color="auto"/>
              <w:left w:val="single" w:sz="4" w:space="0" w:color="auto"/>
              <w:bottom w:val="single" w:sz="4" w:space="0" w:color="auto"/>
              <w:right w:val="single" w:sz="4" w:space="0" w:color="auto"/>
            </w:tcBorders>
            <w:noWrap/>
            <w:vAlign w:val="bottom"/>
          </w:tcPr>
          <w:p w14:paraId="3265C07E" w14:textId="77777777" w:rsidR="001E30DA" w:rsidRDefault="00274589">
            <w:pPr>
              <w:spacing w:before="40" w:afterLines="40" w:after="96"/>
              <w:jc w:val="center"/>
            </w:pPr>
            <w:r w:rsidRPr="000D76F3">
              <w:t>Broj tableta za žvakanje</w:t>
            </w:r>
          </w:p>
        </w:tc>
        <w:tc>
          <w:tcPr>
            <w:tcW w:w="2977" w:type="dxa"/>
            <w:vMerge w:val="restart"/>
            <w:tcBorders>
              <w:top w:val="single" w:sz="4" w:space="0" w:color="auto"/>
              <w:left w:val="single" w:sz="4" w:space="0" w:color="auto"/>
              <w:bottom w:val="single" w:sz="4" w:space="0" w:color="auto"/>
              <w:right w:val="single" w:sz="4" w:space="0" w:color="auto"/>
            </w:tcBorders>
            <w:noWrap/>
            <w:vAlign w:val="center"/>
          </w:tcPr>
          <w:p w14:paraId="0496727A" w14:textId="77777777" w:rsidR="001E30DA" w:rsidRDefault="00274589">
            <w:pPr>
              <w:spacing w:before="40" w:afterLines="40" w:after="96"/>
              <w:jc w:val="center"/>
            </w:pPr>
            <w:r w:rsidRPr="000D76F3">
              <w:t>mg/kg</w:t>
            </w:r>
          </w:p>
        </w:tc>
      </w:tr>
      <w:tr w:rsidR="00274589" w:rsidRPr="000D76F3" w14:paraId="0FA217BD" w14:textId="77777777">
        <w:trPr>
          <w:trHeight w:val="255"/>
        </w:trPr>
        <w:tc>
          <w:tcPr>
            <w:tcW w:w="2567" w:type="dxa"/>
            <w:vMerge/>
            <w:tcBorders>
              <w:top w:val="single" w:sz="4" w:space="0" w:color="auto"/>
              <w:left w:val="single" w:sz="4" w:space="0" w:color="auto"/>
              <w:bottom w:val="single" w:sz="4" w:space="0" w:color="auto"/>
              <w:right w:val="single" w:sz="4" w:space="0" w:color="auto"/>
            </w:tcBorders>
            <w:noWrap/>
            <w:vAlign w:val="bottom"/>
          </w:tcPr>
          <w:p w14:paraId="46D30D7B" w14:textId="77777777" w:rsidR="001E30DA" w:rsidRDefault="001E30DA">
            <w:pPr>
              <w:spacing w:before="40" w:afterLines="40" w:after="96"/>
              <w:jc w:val="center"/>
            </w:pPr>
          </w:p>
        </w:tc>
        <w:tc>
          <w:tcPr>
            <w:tcW w:w="1701" w:type="dxa"/>
            <w:tcBorders>
              <w:top w:val="single" w:sz="4" w:space="0" w:color="auto"/>
              <w:left w:val="single" w:sz="4" w:space="0" w:color="auto"/>
              <w:bottom w:val="single" w:sz="4" w:space="0" w:color="auto"/>
              <w:right w:val="single" w:sz="4" w:space="0" w:color="auto"/>
            </w:tcBorders>
            <w:noWrap/>
            <w:vAlign w:val="bottom"/>
          </w:tcPr>
          <w:p w14:paraId="29B914EE" w14:textId="77777777" w:rsidR="001E30DA" w:rsidRDefault="00274589">
            <w:pPr>
              <w:spacing w:before="40" w:afterLines="40" w:after="96"/>
              <w:jc w:val="center"/>
            </w:pPr>
            <w:r w:rsidRPr="000D76F3">
              <w:t>1 mg</w:t>
            </w:r>
          </w:p>
        </w:tc>
        <w:tc>
          <w:tcPr>
            <w:tcW w:w="1701" w:type="dxa"/>
            <w:tcBorders>
              <w:top w:val="single" w:sz="4" w:space="0" w:color="auto"/>
              <w:left w:val="single" w:sz="4" w:space="0" w:color="auto"/>
              <w:bottom w:val="single" w:sz="4" w:space="0" w:color="auto"/>
              <w:right w:val="single" w:sz="4" w:space="0" w:color="auto"/>
            </w:tcBorders>
          </w:tcPr>
          <w:p w14:paraId="3C64C1DB" w14:textId="77777777" w:rsidR="001E30DA" w:rsidRDefault="00274589">
            <w:pPr>
              <w:spacing w:before="40" w:afterLines="40" w:after="96"/>
              <w:jc w:val="center"/>
            </w:pPr>
            <w:r w:rsidRPr="000D76F3">
              <w:t>2,5 mg</w:t>
            </w:r>
          </w:p>
        </w:tc>
        <w:tc>
          <w:tcPr>
            <w:tcW w:w="2977" w:type="dxa"/>
            <w:vMerge/>
            <w:tcBorders>
              <w:top w:val="single" w:sz="4" w:space="0" w:color="auto"/>
              <w:left w:val="single" w:sz="4" w:space="0" w:color="auto"/>
              <w:bottom w:val="single" w:sz="4" w:space="0" w:color="auto"/>
              <w:right w:val="single" w:sz="4" w:space="0" w:color="auto"/>
            </w:tcBorders>
            <w:noWrap/>
            <w:vAlign w:val="bottom"/>
          </w:tcPr>
          <w:p w14:paraId="006DCEC5" w14:textId="77777777" w:rsidR="001E30DA" w:rsidRDefault="001E30DA">
            <w:pPr>
              <w:spacing w:before="40" w:afterLines="40" w:after="96"/>
              <w:jc w:val="center"/>
            </w:pPr>
          </w:p>
        </w:tc>
      </w:tr>
      <w:tr w:rsidR="00274589" w:rsidRPr="000D76F3" w14:paraId="1DA59368"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58755BAB" w14:textId="77777777" w:rsidR="00274589" w:rsidRPr="000D76F3" w:rsidRDefault="00274589" w:rsidP="001E30DA">
            <w:pPr>
              <w:spacing w:before="40" w:afterLines="40" w:after="96"/>
              <w:jc w:val="center"/>
            </w:pPr>
            <w:r w:rsidRPr="000D76F3">
              <w:t>4,0–7,0</w:t>
            </w:r>
          </w:p>
        </w:tc>
        <w:tc>
          <w:tcPr>
            <w:tcW w:w="1701" w:type="dxa"/>
            <w:tcBorders>
              <w:top w:val="single" w:sz="4" w:space="0" w:color="auto"/>
              <w:left w:val="single" w:sz="4" w:space="0" w:color="auto"/>
              <w:bottom w:val="single" w:sz="4" w:space="0" w:color="auto"/>
              <w:right w:val="single" w:sz="4" w:space="0" w:color="auto"/>
            </w:tcBorders>
            <w:noWrap/>
            <w:vAlign w:val="bottom"/>
          </w:tcPr>
          <w:p w14:paraId="294A8255" w14:textId="77777777" w:rsidR="001E30DA" w:rsidRDefault="00274589">
            <w:pPr>
              <w:spacing w:before="40" w:afterLines="40" w:after="96"/>
              <w:jc w:val="center"/>
            </w:pPr>
            <w:r w:rsidRPr="000D76F3">
              <w:t>½</w:t>
            </w:r>
          </w:p>
        </w:tc>
        <w:tc>
          <w:tcPr>
            <w:tcW w:w="1701" w:type="dxa"/>
            <w:tcBorders>
              <w:top w:val="single" w:sz="4" w:space="0" w:color="auto"/>
              <w:left w:val="single" w:sz="4" w:space="0" w:color="auto"/>
              <w:bottom w:val="single" w:sz="4" w:space="0" w:color="auto"/>
              <w:right w:val="single" w:sz="4" w:space="0" w:color="auto"/>
            </w:tcBorders>
          </w:tcPr>
          <w:p w14:paraId="2A76B286" w14:textId="77777777" w:rsidR="001E30DA" w:rsidRDefault="001E30DA">
            <w:pPr>
              <w:spacing w:before="40" w:afterLines="40" w:after="96"/>
              <w:jc w:val="center"/>
            </w:pPr>
          </w:p>
        </w:tc>
        <w:tc>
          <w:tcPr>
            <w:tcW w:w="2977" w:type="dxa"/>
            <w:tcBorders>
              <w:top w:val="single" w:sz="4" w:space="0" w:color="auto"/>
              <w:left w:val="single" w:sz="4" w:space="0" w:color="auto"/>
              <w:bottom w:val="single" w:sz="4" w:space="0" w:color="auto"/>
              <w:right w:val="single" w:sz="4" w:space="0" w:color="auto"/>
            </w:tcBorders>
            <w:noWrap/>
            <w:vAlign w:val="bottom"/>
          </w:tcPr>
          <w:p w14:paraId="26AB88A3" w14:textId="77777777" w:rsidR="001E30DA" w:rsidRDefault="00274589">
            <w:pPr>
              <w:spacing w:before="40" w:afterLines="40" w:after="96"/>
              <w:jc w:val="center"/>
            </w:pPr>
            <w:r w:rsidRPr="000D76F3">
              <w:t>0,13–0,1</w:t>
            </w:r>
          </w:p>
        </w:tc>
      </w:tr>
      <w:tr w:rsidR="00274589" w:rsidRPr="000D76F3" w14:paraId="2A6ADC7E"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7414CD7A" w14:textId="77777777" w:rsidR="00274589" w:rsidRPr="000D76F3" w:rsidRDefault="00274589" w:rsidP="001E30DA">
            <w:pPr>
              <w:spacing w:before="40" w:afterLines="40" w:after="96"/>
              <w:jc w:val="center"/>
            </w:pPr>
            <w:r w:rsidRPr="000D76F3">
              <w:t>7,1–10,0</w:t>
            </w:r>
          </w:p>
        </w:tc>
        <w:tc>
          <w:tcPr>
            <w:tcW w:w="1701" w:type="dxa"/>
            <w:tcBorders>
              <w:top w:val="single" w:sz="4" w:space="0" w:color="auto"/>
              <w:left w:val="single" w:sz="4" w:space="0" w:color="auto"/>
              <w:bottom w:val="single" w:sz="4" w:space="0" w:color="auto"/>
              <w:right w:val="single" w:sz="4" w:space="0" w:color="auto"/>
            </w:tcBorders>
            <w:noWrap/>
            <w:vAlign w:val="bottom"/>
          </w:tcPr>
          <w:p w14:paraId="5D1BB336" w14:textId="77777777" w:rsidR="001E30DA" w:rsidRDefault="00274589">
            <w:pPr>
              <w:spacing w:before="40" w:afterLines="40" w:after="96"/>
              <w:jc w:val="center"/>
            </w:pPr>
            <w:r w:rsidRPr="000D76F3">
              <w:t>1</w:t>
            </w:r>
          </w:p>
        </w:tc>
        <w:tc>
          <w:tcPr>
            <w:tcW w:w="1701" w:type="dxa"/>
            <w:tcBorders>
              <w:top w:val="single" w:sz="4" w:space="0" w:color="auto"/>
              <w:left w:val="single" w:sz="4" w:space="0" w:color="auto"/>
              <w:bottom w:val="single" w:sz="4" w:space="0" w:color="auto"/>
              <w:right w:val="single" w:sz="4" w:space="0" w:color="auto"/>
            </w:tcBorders>
          </w:tcPr>
          <w:p w14:paraId="0AB6FC0E" w14:textId="77777777" w:rsidR="001E30DA" w:rsidRDefault="001E30DA">
            <w:pPr>
              <w:spacing w:before="40" w:afterLines="40" w:after="96"/>
              <w:jc w:val="center"/>
            </w:pPr>
          </w:p>
        </w:tc>
        <w:tc>
          <w:tcPr>
            <w:tcW w:w="2977" w:type="dxa"/>
            <w:tcBorders>
              <w:top w:val="single" w:sz="4" w:space="0" w:color="auto"/>
              <w:left w:val="single" w:sz="4" w:space="0" w:color="auto"/>
              <w:bottom w:val="single" w:sz="4" w:space="0" w:color="auto"/>
              <w:right w:val="single" w:sz="4" w:space="0" w:color="auto"/>
            </w:tcBorders>
            <w:noWrap/>
            <w:vAlign w:val="bottom"/>
          </w:tcPr>
          <w:p w14:paraId="28F06BF8" w14:textId="77777777" w:rsidR="001E30DA" w:rsidRDefault="00274589">
            <w:pPr>
              <w:spacing w:before="40" w:afterLines="40" w:after="96"/>
              <w:jc w:val="center"/>
            </w:pPr>
            <w:r w:rsidRPr="000D76F3">
              <w:t>0,14–0,1</w:t>
            </w:r>
          </w:p>
        </w:tc>
      </w:tr>
      <w:tr w:rsidR="00274589" w:rsidRPr="000D76F3" w14:paraId="3C14D60E"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6099879E" w14:textId="77777777" w:rsidR="00274589" w:rsidRPr="000D76F3" w:rsidRDefault="00274589" w:rsidP="001E30DA">
            <w:pPr>
              <w:spacing w:before="40" w:afterLines="40" w:after="96"/>
              <w:jc w:val="center"/>
            </w:pPr>
            <w:r w:rsidRPr="000D76F3">
              <w:t>10,1– 15,0</w:t>
            </w:r>
          </w:p>
        </w:tc>
        <w:tc>
          <w:tcPr>
            <w:tcW w:w="1701" w:type="dxa"/>
            <w:tcBorders>
              <w:top w:val="single" w:sz="4" w:space="0" w:color="auto"/>
              <w:left w:val="single" w:sz="4" w:space="0" w:color="auto"/>
              <w:bottom w:val="single" w:sz="4" w:space="0" w:color="auto"/>
              <w:right w:val="single" w:sz="4" w:space="0" w:color="auto"/>
            </w:tcBorders>
            <w:noWrap/>
            <w:vAlign w:val="bottom"/>
          </w:tcPr>
          <w:p w14:paraId="7CF49AED" w14:textId="77777777" w:rsidR="001E30DA" w:rsidRDefault="00274589">
            <w:pPr>
              <w:spacing w:before="40" w:afterLines="40" w:after="96"/>
              <w:jc w:val="center"/>
            </w:pPr>
            <w:r w:rsidRPr="000D76F3">
              <w:t>1½</w:t>
            </w:r>
          </w:p>
        </w:tc>
        <w:tc>
          <w:tcPr>
            <w:tcW w:w="1701" w:type="dxa"/>
            <w:tcBorders>
              <w:top w:val="single" w:sz="4" w:space="0" w:color="auto"/>
              <w:left w:val="single" w:sz="4" w:space="0" w:color="auto"/>
              <w:bottom w:val="single" w:sz="4" w:space="0" w:color="auto"/>
              <w:right w:val="single" w:sz="4" w:space="0" w:color="auto"/>
            </w:tcBorders>
          </w:tcPr>
          <w:p w14:paraId="4EE870D4" w14:textId="77777777" w:rsidR="001E30DA" w:rsidRDefault="001E30DA">
            <w:pPr>
              <w:spacing w:before="40" w:afterLines="40" w:after="96"/>
              <w:jc w:val="center"/>
            </w:pPr>
          </w:p>
        </w:tc>
        <w:tc>
          <w:tcPr>
            <w:tcW w:w="2977" w:type="dxa"/>
            <w:tcBorders>
              <w:top w:val="single" w:sz="4" w:space="0" w:color="auto"/>
              <w:left w:val="single" w:sz="4" w:space="0" w:color="auto"/>
              <w:bottom w:val="single" w:sz="4" w:space="0" w:color="auto"/>
              <w:right w:val="single" w:sz="4" w:space="0" w:color="auto"/>
            </w:tcBorders>
            <w:noWrap/>
            <w:vAlign w:val="bottom"/>
          </w:tcPr>
          <w:p w14:paraId="463D633C" w14:textId="77777777" w:rsidR="001E30DA" w:rsidRDefault="00274589">
            <w:pPr>
              <w:spacing w:before="40" w:afterLines="40" w:after="96"/>
              <w:jc w:val="center"/>
            </w:pPr>
            <w:r w:rsidRPr="000D76F3">
              <w:t>0,15–0,1</w:t>
            </w:r>
          </w:p>
        </w:tc>
      </w:tr>
      <w:tr w:rsidR="00274589" w:rsidRPr="000D76F3" w14:paraId="19B4D5CC"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0664A816" w14:textId="77777777" w:rsidR="00274589" w:rsidRPr="000D76F3" w:rsidRDefault="00274589" w:rsidP="001E30DA">
            <w:pPr>
              <w:spacing w:before="40" w:afterLines="40" w:after="96"/>
              <w:jc w:val="center"/>
            </w:pPr>
            <w:r w:rsidRPr="000D76F3">
              <w:t>15,1–20,0</w:t>
            </w:r>
          </w:p>
        </w:tc>
        <w:tc>
          <w:tcPr>
            <w:tcW w:w="1701" w:type="dxa"/>
            <w:tcBorders>
              <w:top w:val="single" w:sz="4" w:space="0" w:color="auto"/>
              <w:left w:val="single" w:sz="4" w:space="0" w:color="auto"/>
              <w:bottom w:val="single" w:sz="4" w:space="0" w:color="auto"/>
              <w:right w:val="single" w:sz="4" w:space="0" w:color="auto"/>
            </w:tcBorders>
            <w:noWrap/>
            <w:vAlign w:val="bottom"/>
          </w:tcPr>
          <w:p w14:paraId="5E911507" w14:textId="77777777" w:rsidR="001E30DA" w:rsidRDefault="00274589">
            <w:pPr>
              <w:spacing w:before="40" w:afterLines="40" w:after="96"/>
              <w:jc w:val="center"/>
            </w:pPr>
            <w:r w:rsidRPr="000D76F3">
              <w:t>2</w:t>
            </w:r>
          </w:p>
        </w:tc>
        <w:tc>
          <w:tcPr>
            <w:tcW w:w="1701" w:type="dxa"/>
            <w:tcBorders>
              <w:top w:val="single" w:sz="4" w:space="0" w:color="auto"/>
              <w:left w:val="single" w:sz="4" w:space="0" w:color="auto"/>
              <w:bottom w:val="single" w:sz="4" w:space="0" w:color="auto"/>
              <w:right w:val="single" w:sz="4" w:space="0" w:color="auto"/>
            </w:tcBorders>
          </w:tcPr>
          <w:p w14:paraId="7EE0A0DB" w14:textId="77777777" w:rsidR="001E30DA" w:rsidRDefault="001E30DA">
            <w:pPr>
              <w:spacing w:before="40" w:afterLines="40" w:after="96"/>
              <w:jc w:val="center"/>
            </w:pPr>
          </w:p>
        </w:tc>
        <w:tc>
          <w:tcPr>
            <w:tcW w:w="2977" w:type="dxa"/>
            <w:tcBorders>
              <w:top w:val="single" w:sz="4" w:space="0" w:color="auto"/>
              <w:left w:val="single" w:sz="4" w:space="0" w:color="auto"/>
              <w:bottom w:val="single" w:sz="4" w:space="0" w:color="auto"/>
              <w:right w:val="single" w:sz="4" w:space="0" w:color="auto"/>
            </w:tcBorders>
            <w:noWrap/>
            <w:vAlign w:val="bottom"/>
          </w:tcPr>
          <w:p w14:paraId="0A87E04E" w14:textId="77777777" w:rsidR="001E30DA" w:rsidRDefault="00274589">
            <w:pPr>
              <w:spacing w:before="40" w:afterLines="40" w:after="96"/>
              <w:jc w:val="center"/>
            </w:pPr>
            <w:r w:rsidRPr="000D76F3">
              <w:t>0,13–0,1</w:t>
            </w:r>
          </w:p>
        </w:tc>
      </w:tr>
      <w:tr w:rsidR="00274589" w:rsidRPr="000D76F3" w14:paraId="30C0B61D"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497AB532" w14:textId="77777777" w:rsidR="00274589" w:rsidRPr="000D76F3" w:rsidRDefault="00274589" w:rsidP="001E30DA">
            <w:pPr>
              <w:spacing w:before="40" w:afterLines="40" w:after="96"/>
              <w:jc w:val="center"/>
            </w:pPr>
            <w:r w:rsidRPr="000D76F3">
              <w:t>20,1–25,0</w:t>
            </w:r>
          </w:p>
        </w:tc>
        <w:tc>
          <w:tcPr>
            <w:tcW w:w="1701" w:type="dxa"/>
            <w:tcBorders>
              <w:top w:val="single" w:sz="4" w:space="0" w:color="auto"/>
              <w:left w:val="single" w:sz="4" w:space="0" w:color="auto"/>
              <w:bottom w:val="single" w:sz="4" w:space="0" w:color="auto"/>
              <w:right w:val="single" w:sz="4" w:space="0" w:color="auto"/>
            </w:tcBorders>
            <w:noWrap/>
            <w:vAlign w:val="bottom"/>
          </w:tcPr>
          <w:p w14:paraId="038620F3" w14:textId="77777777" w:rsidR="001E30DA" w:rsidRDefault="001E30DA">
            <w:pPr>
              <w:spacing w:before="40" w:afterLines="40" w:after="96"/>
              <w:jc w:val="center"/>
            </w:pPr>
          </w:p>
        </w:tc>
        <w:tc>
          <w:tcPr>
            <w:tcW w:w="1701" w:type="dxa"/>
            <w:tcBorders>
              <w:top w:val="single" w:sz="4" w:space="0" w:color="auto"/>
              <w:left w:val="single" w:sz="4" w:space="0" w:color="auto"/>
              <w:bottom w:val="single" w:sz="4" w:space="0" w:color="auto"/>
              <w:right w:val="single" w:sz="4" w:space="0" w:color="auto"/>
            </w:tcBorders>
            <w:vAlign w:val="bottom"/>
          </w:tcPr>
          <w:p w14:paraId="4BAABF54" w14:textId="77777777" w:rsidR="001E30DA" w:rsidRDefault="00274589">
            <w:pPr>
              <w:spacing w:before="40" w:afterLines="40" w:after="96"/>
              <w:jc w:val="center"/>
            </w:pPr>
            <w:r w:rsidRPr="000D76F3">
              <w:t>1</w:t>
            </w:r>
          </w:p>
        </w:tc>
        <w:tc>
          <w:tcPr>
            <w:tcW w:w="2977" w:type="dxa"/>
            <w:tcBorders>
              <w:top w:val="single" w:sz="4" w:space="0" w:color="auto"/>
              <w:left w:val="single" w:sz="4" w:space="0" w:color="auto"/>
              <w:bottom w:val="single" w:sz="4" w:space="0" w:color="auto"/>
              <w:right w:val="single" w:sz="4" w:space="0" w:color="auto"/>
            </w:tcBorders>
            <w:noWrap/>
            <w:vAlign w:val="bottom"/>
          </w:tcPr>
          <w:p w14:paraId="707AC411" w14:textId="77777777" w:rsidR="001E30DA" w:rsidRDefault="00274589">
            <w:pPr>
              <w:spacing w:before="40" w:afterLines="40" w:after="96"/>
              <w:jc w:val="center"/>
            </w:pPr>
            <w:r w:rsidRPr="000D76F3">
              <w:t>0,12–0,1</w:t>
            </w:r>
          </w:p>
        </w:tc>
      </w:tr>
      <w:tr w:rsidR="00274589" w:rsidRPr="000D76F3" w14:paraId="1B17FF25"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6C174CC6" w14:textId="77777777" w:rsidR="00274589" w:rsidRPr="000D76F3" w:rsidRDefault="00274589" w:rsidP="001E30DA">
            <w:pPr>
              <w:spacing w:before="40" w:afterLines="40" w:after="96"/>
              <w:jc w:val="center"/>
            </w:pPr>
            <w:r w:rsidRPr="000D76F3">
              <w:t>25,1–35,0</w:t>
            </w:r>
          </w:p>
        </w:tc>
        <w:tc>
          <w:tcPr>
            <w:tcW w:w="1701" w:type="dxa"/>
            <w:tcBorders>
              <w:top w:val="single" w:sz="4" w:space="0" w:color="auto"/>
              <w:left w:val="single" w:sz="4" w:space="0" w:color="auto"/>
              <w:bottom w:val="single" w:sz="4" w:space="0" w:color="auto"/>
              <w:right w:val="single" w:sz="4" w:space="0" w:color="auto"/>
            </w:tcBorders>
            <w:noWrap/>
            <w:vAlign w:val="bottom"/>
          </w:tcPr>
          <w:p w14:paraId="54E94AC1" w14:textId="77777777" w:rsidR="001E30DA" w:rsidRDefault="001E30DA">
            <w:pPr>
              <w:spacing w:before="40" w:afterLines="40" w:after="96"/>
              <w:jc w:val="center"/>
            </w:pPr>
          </w:p>
        </w:tc>
        <w:tc>
          <w:tcPr>
            <w:tcW w:w="1701" w:type="dxa"/>
            <w:tcBorders>
              <w:top w:val="single" w:sz="4" w:space="0" w:color="auto"/>
              <w:left w:val="single" w:sz="4" w:space="0" w:color="auto"/>
              <w:bottom w:val="single" w:sz="4" w:space="0" w:color="auto"/>
              <w:right w:val="single" w:sz="4" w:space="0" w:color="auto"/>
            </w:tcBorders>
            <w:vAlign w:val="bottom"/>
          </w:tcPr>
          <w:p w14:paraId="14E5ADA6" w14:textId="77777777" w:rsidR="001E30DA" w:rsidRDefault="00274589">
            <w:pPr>
              <w:spacing w:before="40" w:afterLines="40" w:after="96"/>
              <w:jc w:val="center"/>
            </w:pPr>
            <w:r w:rsidRPr="000D76F3">
              <w:t>1½</w:t>
            </w:r>
          </w:p>
        </w:tc>
        <w:tc>
          <w:tcPr>
            <w:tcW w:w="2977" w:type="dxa"/>
            <w:tcBorders>
              <w:top w:val="single" w:sz="4" w:space="0" w:color="auto"/>
              <w:left w:val="single" w:sz="4" w:space="0" w:color="auto"/>
              <w:bottom w:val="single" w:sz="4" w:space="0" w:color="auto"/>
              <w:right w:val="single" w:sz="4" w:space="0" w:color="auto"/>
            </w:tcBorders>
            <w:noWrap/>
            <w:vAlign w:val="bottom"/>
          </w:tcPr>
          <w:p w14:paraId="4A43837C" w14:textId="77777777" w:rsidR="001E30DA" w:rsidRDefault="00274589">
            <w:pPr>
              <w:spacing w:before="40" w:afterLines="40" w:after="96"/>
              <w:jc w:val="center"/>
            </w:pPr>
            <w:r w:rsidRPr="000D76F3">
              <w:t>0,15–0,1</w:t>
            </w:r>
          </w:p>
        </w:tc>
      </w:tr>
      <w:tr w:rsidR="00274589" w:rsidRPr="000D76F3" w14:paraId="49B50EE0"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02A3F2C8" w14:textId="77777777" w:rsidR="00274589" w:rsidRPr="000D76F3" w:rsidRDefault="00274589" w:rsidP="001E30DA">
            <w:pPr>
              <w:spacing w:before="40" w:afterLines="40" w:after="96"/>
              <w:jc w:val="center"/>
            </w:pPr>
            <w:r w:rsidRPr="000D76F3">
              <w:t>35,1–50,0</w:t>
            </w:r>
          </w:p>
        </w:tc>
        <w:tc>
          <w:tcPr>
            <w:tcW w:w="1701" w:type="dxa"/>
            <w:tcBorders>
              <w:top w:val="single" w:sz="4" w:space="0" w:color="auto"/>
              <w:left w:val="single" w:sz="4" w:space="0" w:color="auto"/>
              <w:bottom w:val="single" w:sz="4" w:space="0" w:color="auto"/>
              <w:right w:val="single" w:sz="4" w:space="0" w:color="auto"/>
            </w:tcBorders>
            <w:noWrap/>
            <w:vAlign w:val="bottom"/>
          </w:tcPr>
          <w:p w14:paraId="66A588F1" w14:textId="77777777" w:rsidR="001E30DA" w:rsidRDefault="001E30DA">
            <w:pPr>
              <w:spacing w:before="40" w:afterLines="40" w:after="96"/>
              <w:jc w:val="center"/>
            </w:pPr>
          </w:p>
        </w:tc>
        <w:tc>
          <w:tcPr>
            <w:tcW w:w="1701" w:type="dxa"/>
            <w:tcBorders>
              <w:top w:val="single" w:sz="4" w:space="0" w:color="auto"/>
              <w:left w:val="single" w:sz="4" w:space="0" w:color="auto"/>
              <w:bottom w:val="single" w:sz="4" w:space="0" w:color="auto"/>
              <w:right w:val="single" w:sz="4" w:space="0" w:color="auto"/>
            </w:tcBorders>
            <w:vAlign w:val="bottom"/>
          </w:tcPr>
          <w:p w14:paraId="77837EC9" w14:textId="77777777" w:rsidR="001E30DA" w:rsidRDefault="00274589">
            <w:pPr>
              <w:spacing w:before="40" w:afterLines="40" w:after="96"/>
              <w:jc w:val="center"/>
            </w:pPr>
            <w:r w:rsidRPr="000D76F3">
              <w:t>2</w:t>
            </w:r>
          </w:p>
        </w:tc>
        <w:tc>
          <w:tcPr>
            <w:tcW w:w="2977" w:type="dxa"/>
            <w:tcBorders>
              <w:top w:val="single" w:sz="4" w:space="0" w:color="auto"/>
              <w:left w:val="single" w:sz="4" w:space="0" w:color="auto"/>
              <w:bottom w:val="single" w:sz="4" w:space="0" w:color="auto"/>
              <w:right w:val="single" w:sz="4" w:space="0" w:color="auto"/>
            </w:tcBorders>
            <w:noWrap/>
            <w:vAlign w:val="bottom"/>
          </w:tcPr>
          <w:p w14:paraId="0AA3D1D2" w14:textId="77777777" w:rsidR="001E30DA" w:rsidRDefault="00274589">
            <w:pPr>
              <w:spacing w:before="40" w:afterLines="40" w:after="96"/>
              <w:jc w:val="center"/>
            </w:pPr>
            <w:r w:rsidRPr="000D76F3">
              <w:t>0,14–0,1</w:t>
            </w:r>
          </w:p>
        </w:tc>
      </w:tr>
    </w:tbl>
    <w:p w14:paraId="420879F2" w14:textId="77777777" w:rsidR="00274589" w:rsidRPr="000D76F3" w:rsidRDefault="00274589" w:rsidP="00174FAE">
      <w:pPr>
        <w:jc w:val="left"/>
      </w:pPr>
    </w:p>
    <w:p w14:paraId="5A3B1932" w14:textId="77777777" w:rsidR="00274589" w:rsidRPr="000D76F3" w:rsidRDefault="00274589" w:rsidP="00174FAE">
      <w:pPr>
        <w:tabs>
          <w:tab w:val="clear" w:pos="567"/>
          <w:tab w:val="left" w:pos="3969"/>
        </w:tabs>
        <w:jc w:val="left"/>
      </w:pPr>
      <w:r w:rsidRPr="000D76F3">
        <w:t>Radi još preciznijeg doziranja u pasa, može se razmotriti mogućnost primjene oralne suspenzije Metacama za pse. Za pse težine manje od 4 kg, preporučuje se primjena Metacam oralne suspenzije za pse.</w:t>
      </w:r>
    </w:p>
    <w:p w14:paraId="28427CAA" w14:textId="77777777" w:rsidR="00274589" w:rsidRPr="000D76F3" w:rsidRDefault="00274589" w:rsidP="00174FAE">
      <w:pPr>
        <w:tabs>
          <w:tab w:val="clear" w:pos="567"/>
          <w:tab w:val="left" w:pos="3969"/>
        </w:tabs>
        <w:jc w:val="left"/>
      </w:pPr>
    </w:p>
    <w:p w14:paraId="19B55602" w14:textId="77777777" w:rsidR="00274589" w:rsidRPr="000D76F3" w:rsidRDefault="00274589" w:rsidP="00174FAE">
      <w:pPr>
        <w:tabs>
          <w:tab w:val="clear" w:pos="567"/>
          <w:tab w:val="left" w:pos="3969"/>
        </w:tabs>
        <w:jc w:val="left"/>
      </w:pPr>
      <w:r w:rsidRPr="000D76F3">
        <w:t xml:space="preserve">Klinički odgovor obično se vidi za 3-4 dana. Ako kliničko poboljšanje nije vidljivo, liječenje treba prekinuti nakon 10 dana. </w:t>
      </w:r>
    </w:p>
    <w:p w14:paraId="5CB152CE" w14:textId="77777777" w:rsidR="00274589" w:rsidRPr="000D76F3" w:rsidRDefault="00274589" w:rsidP="00174FAE">
      <w:pPr>
        <w:tabs>
          <w:tab w:val="clear" w:pos="567"/>
        </w:tabs>
        <w:spacing w:line="240" w:lineRule="auto"/>
        <w:jc w:val="left"/>
      </w:pPr>
    </w:p>
    <w:p w14:paraId="19C29F00" w14:textId="77777777" w:rsidR="00274589" w:rsidRPr="000D76F3" w:rsidRDefault="00274589" w:rsidP="00174FAE">
      <w:pPr>
        <w:tabs>
          <w:tab w:val="clear" w:pos="567"/>
        </w:tabs>
        <w:spacing w:line="240" w:lineRule="auto"/>
        <w:jc w:val="left"/>
      </w:pPr>
      <w:r w:rsidRPr="000D76F3">
        <w:rPr>
          <w:b/>
          <w:bCs/>
        </w:rPr>
        <w:t>4.10</w:t>
      </w:r>
      <w:r w:rsidRPr="000D76F3">
        <w:rPr>
          <w:b/>
          <w:bCs/>
        </w:rPr>
        <w:tab/>
        <w:t>Predoziranje (simptomi, hitni postupci, antidoti), ako je nužno</w:t>
      </w:r>
    </w:p>
    <w:p w14:paraId="5A5A87A2" w14:textId="77777777" w:rsidR="00274589" w:rsidRPr="000D76F3" w:rsidRDefault="00274589" w:rsidP="00174FAE">
      <w:pPr>
        <w:tabs>
          <w:tab w:val="clear" w:pos="567"/>
        </w:tabs>
        <w:spacing w:line="240" w:lineRule="auto"/>
        <w:jc w:val="left"/>
      </w:pPr>
    </w:p>
    <w:p w14:paraId="5E123A60" w14:textId="77777777" w:rsidR="00274589" w:rsidRPr="000D76F3" w:rsidRDefault="00274589" w:rsidP="00174FAE">
      <w:pPr>
        <w:tabs>
          <w:tab w:val="clear" w:pos="567"/>
        </w:tabs>
        <w:spacing w:line="240" w:lineRule="auto"/>
        <w:jc w:val="left"/>
      </w:pPr>
      <w:r w:rsidRPr="000D76F3">
        <w:t>U slučaju predoziranja potrebno je započeti simptomatsko liječenje.</w:t>
      </w:r>
    </w:p>
    <w:p w14:paraId="7C565D9F" w14:textId="77777777" w:rsidR="00274589" w:rsidRPr="000D76F3" w:rsidRDefault="00274589" w:rsidP="00174FAE">
      <w:pPr>
        <w:tabs>
          <w:tab w:val="clear" w:pos="567"/>
        </w:tabs>
        <w:spacing w:line="240" w:lineRule="auto"/>
        <w:jc w:val="left"/>
      </w:pPr>
    </w:p>
    <w:p w14:paraId="18529A6B" w14:textId="77777777" w:rsidR="00274589" w:rsidRPr="000D76F3" w:rsidRDefault="00274589" w:rsidP="00174FAE">
      <w:pPr>
        <w:tabs>
          <w:tab w:val="clear" w:pos="567"/>
        </w:tabs>
        <w:spacing w:line="240" w:lineRule="auto"/>
        <w:ind w:left="567" w:hanging="567"/>
        <w:jc w:val="left"/>
      </w:pPr>
      <w:r w:rsidRPr="000D76F3">
        <w:rPr>
          <w:b/>
          <w:bCs/>
        </w:rPr>
        <w:t>4.11</w:t>
      </w:r>
      <w:r w:rsidRPr="000D76F3">
        <w:rPr>
          <w:b/>
          <w:bCs/>
        </w:rPr>
        <w:tab/>
      </w:r>
      <w:r w:rsidR="00FE2B02">
        <w:rPr>
          <w:b/>
          <w:bCs/>
        </w:rPr>
        <w:t>Karencija(e)</w:t>
      </w:r>
    </w:p>
    <w:p w14:paraId="33FAC5E0" w14:textId="77777777" w:rsidR="00274589" w:rsidRPr="000D76F3" w:rsidRDefault="00274589" w:rsidP="00174FAE">
      <w:pPr>
        <w:tabs>
          <w:tab w:val="clear" w:pos="567"/>
        </w:tabs>
        <w:spacing w:line="240" w:lineRule="auto"/>
        <w:jc w:val="left"/>
      </w:pPr>
    </w:p>
    <w:p w14:paraId="3685F565" w14:textId="77777777" w:rsidR="00274589" w:rsidRPr="000D76F3" w:rsidRDefault="00274589" w:rsidP="00174FAE">
      <w:pPr>
        <w:tabs>
          <w:tab w:val="clear" w:pos="567"/>
        </w:tabs>
        <w:spacing w:line="240" w:lineRule="auto"/>
        <w:jc w:val="left"/>
      </w:pPr>
      <w:r w:rsidRPr="000D76F3">
        <w:t>Nije primjenjivo.</w:t>
      </w:r>
    </w:p>
    <w:p w14:paraId="4C24076C" w14:textId="77777777" w:rsidR="00274589" w:rsidRPr="000D76F3" w:rsidRDefault="00274589" w:rsidP="00174FAE">
      <w:pPr>
        <w:tabs>
          <w:tab w:val="clear" w:pos="567"/>
        </w:tabs>
        <w:spacing w:line="240" w:lineRule="auto"/>
        <w:jc w:val="left"/>
      </w:pPr>
    </w:p>
    <w:p w14:paraId="1D3D8B02" w14:textId="77777777" w:rsidR="00274589" w:rsidRPr="000D76F3" w:rsidRDefault="00274589" w:rsidP="00174FAE">
      <w:pPr>
        <w:tabs>
          <w:tab w:val="clear" w:pos="567"/>
        </w:tabs>
        <w:spacing w:line="240" w:lineRule="auto"/>
        <w:jc w:val="left"/>
      </w:pPr>
    </w:p>
    <w:p w14:paraId="5D0A9E39" w14:textId="77777777" w:rsidR="00274589" w:rsidRPr="000D76F3" w:rsidRDefault="00274589" w:rsidP="00174FAE">
      <w:pPr>
        <w:spacing w:line="240" w:lineRule="auto"/>
        <w:ind w:left="567" w:hanging="567"/>
        <w:jc w:val="left"/>
      </w:pPr>
      <w:r w:rsidRPr="000D76F3">
        <w:rPr>
          <w:b/>
          <w:bCs/>
        </w:rPr>
        <w:t>5.</w:t>
      </w:r>
      <w:r w:rsidRPr="000D76F3">
        <w:rPr>
          <w:b/>
          <w:bCs/>
        </w:rPr>
        <w:tab/>
        <w:t>FARMAKOLOŠKA SVOJSTVA</w:t>
      </w:r>
    </w:p>
    <w:p w14:paraId="7B64CA05" w14:textId="77777777" w:rsidR="00274589" w:rsidRPr="000D76F3" w:rsidRDefault="00274589" w:rsidP="00174FAE">
      <w:pPr>
        <w:spacing w:line="240" w:lineRule="auto"/>
        <w:ind w:left="567" w:hanging="567"/>
        <w:jc w:val="left"/>
      </w:pPr>
    </w:p>
    <w:p w14:paraId="64A70F6F" w14:textId="77777777" w:rsidR="00274589" w:rsidRPr="000D76F3" w:rsidRDefault="00274589" w:rsidP="00174FAE">
      <w:pPr>
        <w:tabs>
          <w:tab w:val="left" w:pos="2880"/>
        </w:tabs>
        <w:spacing w:line="240" w:lineRule="auto"/>
        <w:jc w:val="left"/>
      </w:pPr>
      <w:r w:rsidRPr="000D76F3">
        <w:t xml:space="preserve">Farmakoterapijska </w:t>
      </w:r>
      <w:r w:rsidR="00D52F70" w:rsidRPr="000D76F3">
        <w:t>grupa</w:t>
      </w:r>
      <w:r w:rsidRPr="000D76F3">
        <w:t xml:space="preserve">: </w:t>
      </w:r>
      <w:r w:rsidR="009E471D" w:rsidRPr="000D76F3">
        <w:t>p</w:t>
      </w:r>
      <w:r w:rsidRPr="000D76F3">
        <w:t>rotuupalni i protureumatski proizvodi, nesteroidi (oksikami)</w:t>
      </w:r>
    </w:p>
    <w:p w14:paraId="78080BA2" w14:textId="77777777" w:rsidR="00274589" w:rsidRPr="000D76F3" w:rsidRDefault="00D52F70" w:rsidP="00174FAE">
      <w:pPr>
        <w:tabs>
          <w:tab w:val="clear" w:pos="567"/>
          <w:tab w:val="left" w:pos="2880"/>
        </w:tabs>
        <w:spacing w:line="240" w:lineRule="auto"/>
        <w:jc w:val="left"/>
      </w:pPr>
      <w:r w:rsidRPr="000D76F3">
        <w:t>ATC</w:t>
      </w:r>
      <w:r w:rsidR="00274589" w:rsidRPr="000D76F3">
        <w:t>vet kod: QM01AC06</w:t>
      </w:r>
    </w:p>
    <w:p w14:paraId="67B33EC9" w14:textId="77777777" w:rsidR="00274589" w:rsidRPr="000D76F3" w:rsidRDefault="00274589" w:rsidP="00174FAE">
      <w:pPr>
        <w:spacing w:line="240" w:lineRule="auto"/>
        <w:ind w:left="567" w:hanging="567"/>
        <w:jc w:val="left"/>
      </w:pPr>
    </w:p>
    <w:p w14:paraId="627C8573" w14:textId="77777777" w:rsidR="00274589" w:rsidRPr="000D76F3" w:rsidRDefault="00274589" w:rsidP="00174FAE">
      <w:pPr>
        <w:tabs>
          <w:tab w:val="clear" w:pos="567"/>
        </w:tabs>
        <w:spacing w:line="240" w:lineRule="auto"/>
        <w:jc w:val="left"/>
      </w:pPr>
      <w:r w:rsidRPr="000D76F3">
        <w:rPr>
          <w:b/>
          <w:bCs/>
        </w:rPr>
        <w:t>5.1</w:t>
      </w:r>
      <w:r w:rsidRPr="000D76F3">
        <w:rPr>
          <w:b/>
          <w:bCs/>
        </w:rPr>
        <w:tab/>
        <w:t>Farmakodinamička svojstva</w:t>
      </w:r>
    </w:p>
    <w:p w14:paraId="5E188436" w14:textId="77777777" w:rsidR="00274589" w:rsidRPr="000D76F3" w:rsidRDefault="00274589" w:rsidP="00174FAE">
      <w:pPr>
        <w:tabs>
          <w:tab w:val="clear" w:pos="567"/>
        </w:tabs>
        <w:spacing w:line="240" w:lineRule="auto"/>
        <w:jc w:val="left"/>
      </w:pPr>
    </w:p>
    <w:p w14:paraId="6D94F9FC" w14:textId="77777777" w:rsidR="00274589" w:rsidRPr="000D76F3" w:rsidRDefault="00274589" w:rsidP="00174FAE">
      <w:pPr>
        <w:tabs>
          <w:tab w:val="clear" w:pos="567"/>
        </w:tabs>
        <w:spacing w:line="240" w:lineRule="auto"/>
        <w:jc w:val="left"/>
      </w:pPr>
      <w:r w:rsidRPr="000D76F3">
        <w:t>Meloksikam je nesteroidni protuupalni lijek (NSAID) iz skupine oksikama koji djeluje kočenjem sinteze prostaglandina, čime se postižu pro</w:t>
      </w:r>
      <w:r w:rsidR="001B2F11" w:rsidRPr="000D76F3">
        <w:t>t</w:t>
      </w:r>
      <w:r w:rsidRPr="000D76F3">
        <w:t xml:space="preserve">uupalni, analgetički, antieksudativni i antipiretički učinci. Smanjuje infiltraciju leukocita u upaljeno tkivo. Osim toga, u manjoj mjeri inhibira kolagenom potaknuto nakupljanje trombocita. Ispitivanja </w:t>
      </w:r>
      <w:r w:rsidRPr="000D76F3">
        <w:rPr>
          <w:i/>
          <w:iCs/>
        </w:rPr>
        <w:t>in vitro</w:t>
      </w:r>
      <w:r w:rsidRPr="000D76F3">
        <w:t xml:space="preserve"> i </w:t>
      </w:r>
      <w:r w:rsidRPr="000D76F3">
        <w:rPr>
          <w:i/>
          <w:iCs/>
        </w:rPr>
        <w:t>in vivo</w:t>
      </w:r>
      <w:r w:rsidRPr="000D76F3">
        <w:t xml:space="preserve"> pokazala su da meloksikam inhibira ciklooksigenazu-2 (COX-2) u većoj mjeri nego </w:t>
      </w:r>
      <w:r w:rsidR="00554608" w:rsidRPr="000D76F3">
        <w:t>cikloo</w:t>
      </w:r>
      <w:r w:rsidRPr="000D76F3">
        <w:t>ksigenazu-1 (COX-1).</w:t>
      </w:r>
    </w:p>
    <w:p w14:paraId="074727BF" w14:textId="77777777" w:rsidR="00274589" w:rsidRPr="000D76F3" w:rsidRDefault="00274589" w:rsidP="00174FAE">
      <w:pPr>
        <w:tabs>
          <w:tab w:val="clear" w:pos="567"/>
        </w:tabs>
        <w:spacing w:line="240" w:lineRule="auto"/>
        <w:jc w:val="left"/>
      </w:pPr>
    </w:p>
    <w:p w14:paraId="4FCC6CC7" w14:textId="77777777" w:rsidR="00274589" w:rsidRPr="000D76F3" w:rsidRDefault="00274589" w:rsidP="00174FAE">
      <w:pPr>
        <w:tabs>
          <w:tab w:val="clear" w:pos="567"/>
        </w:tabs>
        <w:spacing w:line="240" w:lineRule="auto"/>
        <w:jc w:val="left"/>
      </w:pPr>
      <w:r w:rsidRPr="000D76F3">
        <w:rPr>
          <w:b/>
          <w:bCs/>
        </w:rPr>
        <w:t>5.2</w:t>
      </w:r>
      <w:r w:rsidRPr="000D76F3">
        <w:rPr>
          <w:b/>
          <w:bCs/>
        </w:rPr>
        <w:tab/>
        <w:t>Farmakokinetički podaci</w:t>
      </w:r>
    </w:p>
    <w:p w14:paraId="7075F671" w14:textId="77777777" w:rsidR="00274589" w:rsidRPr="000D76F3" w:rsidRDefault="00274589" w:rsidP="00174FAE">
      <w:pPr>
        <w:tabs>
          <w:tab w:val="clear" w:pos="567"/>
        </w:tabs>
        <w:spacing w:line="240" w:lineRule="auto"/>
        <w:jc w:val="left"/>
      </w:pPr>
    </w:p>
    <w:p w14:paraId="787C3952" w14:textId="77777777" w:rsidR="00274589" w:rsidRPr="000D76F3" w:rsidRDefault="00274589" w:rsidP="00174FAE">
      <w:pPr>
        <w:tabs>
          <w:tab w:val="clear" w:pos="567"/>
        </w:tabs>
        <w:jc w:val="left"/>
        <w:rPr>
          <w:u w:val="single"/>
        </w:rPr>
      </w:pPr>
      <w:r w:rsidRPr="000D76F3">
        <w:rPr>
          <w:u w:val="single"/>
        </w:rPr>
        <w:t>Apsorpcija</w:t>
      </w:r>
    </w:p>
    <w:p w14:paraId="50AFEAC3" w14:textId="77777777" w:rsidR="00274589" w:rsidRPr="000D76F3" w:rsidRDefault="00274589" w:rsidP="00174FAE">
      <w:pPr>
        <w:tabs>
          <w:tab w:val="clear" w:pos="567"/>
        </w:tabs>
        <w:jc w:val="left"/>
      </w:pPr>
      <w:r w:rsidRPr="000D76F3">
        <w:t>Meloksikam se potpuno apsorbira nakon oralne primjene, a maksimalne koncentracije u plazmi postižu se poslije približno 4,5 sata. Ako se proizvod koristi prema preporučenom doznom režimu, koncentracije meloksikama u plazmi u stanju dinamičke ravnoteže dosegnute su drugog dana liječenja.</w:t>
      </w:r>
    </w:p>
    <w:p w14:paraId="07CE0AF1" w14:textId="77777777" w:rsidR="00274589" w:rsidRPr="000D76F3" w:rsidRDefault="00274589" w:rsidP="00174FAE">
      <w:pPr>
        <w:tabs>
          <w:tab w:val="clear" w:pos="567"/>
        </w:tabs>
        <w:jc w:val="left"/>
      </w:pPr>
    </w:p>
    <w:p w14:paraId="068679B3" w14:textId="77777777" w:rsidR="00274589" w:rsidRPr="000D76F3" w:rsidRDefault="00813A60" w:rsidP="00CE7915">
      <w:pPr>
        <w:tabs>
          <w:tab w:val="clear" w:pos="567"/>
        </w:tabs>
        <w:spacing w:line="240" w:lineRule="auto"/>
        <w:jc w:val="left"/>
      </w:pPr>
      <w:r w:rsidRPr="000D76F3">
        <w:rPr>
          <w:u w:val="single"/>
        </w:rPr>
        <w:t>Raspodjela</w:t>
      </w:r>
    </w:p>
    <w:p w14:paraId="6FF779B4" w14:textId="77777777" w:rsidR="00274589" w:rsidRPr="000D76F3" w:rsidRDefault="00274589" w:rsidP="00CE7915">
      <w:pPr>
        <w:tabs>
          <w:tab w:val="clear" w:pos="567"/>
        </w:tabs>
        <w:spacing w:line="240" w:lineRule="auto"/>
        <w:jc w:val="left"/>
      </w:pPr>
      <w:r w:rsidRPr="000D76F3">
        <w:t>U rasponu terapijskih doza opažen je linearni odnos između primijenjene doze i koncentracije u plazmi. Približno 97% meloksikama vezano je za bjelančevine plazme. Volumen raspodjele je 0,3 l/kg.</w:t>
      </w:r>
    </w:p>
    <w:p w14:paraId="0404D8A5" w14:textId="77777777" w:rsidR="00274589" w:rsidRPr="000D76F3" w:rsidRDefault="00274589" w:rsidP="00174FAE">
      <w:pPr>
        <w:tabs>
          <w:tab w:val="clear" w:pos="567"/>
        </w:tabs>
        <w:jc w:val="left"/>
      </w:pPr>
    </w:p>
    <w:p w14:paraId="48F7D4EF" w14:textId="77777777" w:rsidR="00274589" w:rsidRPr="000D76F3" w:rsidRDefault="00274589" w:rsidP="00174FAE">
      <w:pPr>
        <w:tabs>
          <w:tab w:val="clear" w:pos="567"/>
        </w:tabs>
        <w:jc w:val="left"/>
      </w:pPr>
      <w:r w:rsidRPr="000D76F3">
        <w:rPr>
          <w:u w:val="single"/>
        </w:rPr>
        <w:t>Metabolizam</w:t>
      </w:r>
    </w:p>
    <w:p w14:paraId="66B0A7FE" w14:textId="77777777" w:rsidR="00274589" w:rsidRPr="000D76F3" w:rsidRDefault="00274589" w:rsidP="00174FAE">
      <w:pPr>
        <w:tabs>
          <w:tab w:val="clear" w:pos="567"/>
        </w:tabs>
        <w:jc w:val="left"/>
      </w:pPr>
      <w:r w:rsidRPr="000D76F3">
        <w:t xml:space="preserve">Meloksikam se </w:t>
      </w:r>
      <w:r w:rsidR="00A2385B" w:rsidRPr="000D76F3">
        <w:t xml:space="preserve">pretežno </w:t>
      </w:r>
      <w:r w:rsidRPr="000D76F3">
        <w:t xml:space="preserve">nađe u plazmi a također </w:t>
      </w:r>
      <w:r w:rsidR="00436C0A" w:rsidRPr="000D76F3">
        <w:t>se uglavnom izlučuje preko</w:t>
      </w:r>
      <w:r w:rsidRPr="000D76F3">
        <w:t xml:space="preserve"> žuči, dok mokraća sadrži samo tragove ishodišnog spoja. Meloksikam se metabolizira u alkohol, derivat kiseline i u nekoliko polarnih metabolita. Svi osnovni metaboliti pokazali su se farmakološki neaktivnima.</w:t>
      </w:r>
    </w:p>
    <w:p w14:paraId="2229ACF1" w14:textId="77777777" w:rsidR="00274589" w:rsidRPr="000D76F3" w:rsidRDefault="00274589" w:rsidP="00174FAE">
      <w:pPr>
        <w:tabs>
          <w:tab w:val="clear" w:pos="567"/>
        </w:tabs>
        <w:jc w:val="left"/>
        <w:rPr>
          <w:u w:val="single"/>
        </w:rPr>
      </w:pPr>
    </w:p>
    <w:p w14:paraId="33DC6215" w14:textId="77777777" w:rsidR="00274589" w:rsidRPr="000D76F3" w:rsidRDefault="00274589" w:rsidP="00174FAE">
      <w:pPr>
        <w:tabs>
          <w:tab w:val="clear" w:pos="567"/>
        </w:tabs>
        <w:jc w:val="left"/>
      </w:pPr>
      <w:r w:rsidRPr="000D76F3">
        <w:rPr>
          <w:u w:val="single"/>
        </w:rPr>
        <w:t>Eliminacija</w:t>
      </w:r>
    </w:p>
    <w:p w14:paraId="28AB92E0" w14:textId="77777777" w:rsidR="00274589" w:rsidRPr="000D76F3" w:rsidRDefault="00274589" w:rsidP="00174FAE">
      <w:pPr>
        <w:tabs>
          <w:tab w:val="clear" w:pos="567"/>
        </w:tabs>
        <w:jc w:val="left"/>
      </w:pPr>
      <w:r w:rsidRPr="000D76F3">
        <w:t xml:space="preserve">Poluživot izlučivanja meloksikama iznosi 24 sata. Otprilike 75% primijenjene doze izlučuje se </w:t>
      </w:r>
      <w:r w:rsidR="00A94382" w:rsidRPr="000D76F3">
        <w:t>izmetom</w:t>
      </w:r>
      <w:r w:rsidR="009E471D" w:rsidRPr="000D76F3">
        <w:t>,</w:t>
      </w:r>
      <w:r w:rsidRPr="000D76F3">
        <w:t xml:space="preserve"> a ostatak u mokraći.</w:t>
      </w:r>
    </w:p>
    <w:p w14:paraId="592E6DA5" w14:textId="77777777" w:rsidR="00274589" w:rsidRPr="000D76F3" w:rsidRDefault="00274589" w:rsidP="00174FAE">
      <w:pPr>
        <w:tabs>
          <w:tab w:val="clear" w:pos="567"/>
        </w:tabs>
        <w:spacing w:line="240" w:lineRule="auto"/>
        <w:jc w:val="left"/>
      </w:pPr>
    </w:p>
    <w:p w14:paraId="65313DB6" w14:textId="77777777" w:rsidR="00274589" w:rsidRPr="000D76F3" w:rsidRDefault="00274589" w:rsidP="00174FAE">
      <w:pPr>
        <w:tabs>
          <w:tab w:val="clear" w:pos="567"/>
        </w:tabs>
        <w:spacing w:line="240" w:lineRule="auto"/>
        <w:jc w:val="left"/>
      </w:pPr>
    </w:p>
    <w:p w14:paraId="2D19691A" w14:textId="77777777" w:rsidR="00274589" w:rsidRPr="000D76F3" w:rsidRDefault="00274589" w:rsidP="00174FAE">
      <w:pPr>
        <w:spacing w:line="240" w:lineRule="auto"/>
        <w:ind w:left="567" w:hanging="567"/>
        <w:jc w:val="left"/>
      </w:pPr>
      <w:r w:rsidRPr="000D76F3">
        <w:rPr>
          <w:b/>
          <w:bCs/>
        </w:rPr>
        <w:t>6.</w:t>
      </w:r>
      <w:r w:rsidRPr="000D76F3">
        <w:rPr>
          <w:b/>
          <w:bCs/>
        </w:rPr>
        <w:tab/>
        <w:t>FARMACEUTSKI PODACI</w:t>
      </w:r>
    </w:p>
    <w:p w14:paraId="42E1D932" w14:textId="77777777" w:rsidR="00274589" w:rsidRPr="000D76F3" w:rsidRDefault="00274589" w:rsidP="00174FAE">
      <w:pPr>
        <w:tabs>
          <w:tab w:val="clear" w:pos="567"/>
        </w:tabs>
        <w:spacing w:line="240" w:lineRule="auto"/>
        <w:jc w:val="left"/>
      </w:pPr>
    </w:p>
    <w:p w14:paraId="6D562954" w14:textId="77777777" w:rsidR="00274589" w:rsidRPr="000D76F3" w:rsidRDefault="00274589" w:rsidP="00174FAE">
      <w:pPr>
        <w:tabs>
          <w:tab w:val="clear" w:pos="567"/>
        </w:tabs>
        <w:spacing w:line="240" w:lineRule="auto"/>
        <w:jc w:val="left"/>
        <w:rPr>
          <w:b/>
          <w:bCs/>
        </w:rPr>
      </w:pPr>
      <w:r w:rsidRPr="000D76F3">
        <w:rPr>
          <w:b/>
          <w:bCs/>
        </w:rPr>
        <w:t>6</w:t>
      </w:r>
      <w:r w:rsidR="009E471D" w:rsidRPr="000D76F3">
        <w:rPr>
          <w:b/>
          <w:bCs/>
        </w:rPr>
        <w:t>.</w:t>
      </w:r>
      <w:r w:rsidRPr="000D76F3">
        <w:rPr>
          <w:b/>
          <w:bCs/>
        </w:rPr>
        <w:t>1</w:t>
      </w:r>
      <w:r w:rsidRPr="000D76F3">
        <w:rPr>
          <w:b/>
          <w:bCs/>
        </w:rPr>
        <w:tab/>
        <w:t>Popis pomoćnih tvari</w:t>
      </w:r>
    </w:p>
    <w:p w14:paraId="1D7C7760" w14:textId="77777777" w:rsidR="00274589" w:rsidRPr="000D76F3" w:rsidRDefault="00274589" w:rsidP="00174FAE">
      <w:pPr>
        <w:tabs>
          <w:tab w:val="clear" w:pos="567"/>
        </w:tabs>
        <w:spacing w:line="240" w:lineRule="auto"/>
        <w:jc w:val="left"/>
        <w:rPr>
          <w:b/>
          <w:bCs/>
        </w:rPr>
      </w:pPr>
    </w:p>
    <w:p w14:paraId="4AFC5B17" w14:textId="77777777" w:rsidR="00274589" w:rsidRPr="000D76F3" w:rsidRDefault="009E471D" w:rsidP="00174FAE">
      <w:pPr>
        <w:tabs>
          <w:tab w:val="clear" w:pos="567"/>
        </w:tabs>
        <w:spacing w:line="240" w:lineRule="auto"/>
        <w:jc w:val="left"/>
      </w:pPr>
      <w:r w:rsidRPr="000D76F3">
        <w:t>n</w:t>
      </w:r>
      <w:r w:rsidR="00274589" w:rsidRPr="000D76F3">
        <w:t>atrijev citrat dihidrat</w:t>
      </w:r>
    </w:p>
    <w:p w14:paraId="4E3F6A8E" w14:textId="77777777" w:rsidR="009E471D" w:rsidRPr="000D76F3" w:rsidRDefault="006877E0" w:rsidP="00174FAE">
      <w:pPr>
        <w:tabs>
          <w:tab w:val="clear" w:pos="567"/>
        </w:tabs>
        <w:spacing w:line="240" w:lineRule="auto"/>
        <w:jc w:val="left"/>
      </w:pPr>
      <w:r w:rsidRPr="000D76F3">
        <w:t xml:space="preserve">škrob, </w:t>
      </w:r>
      <w:r w:rsidR="004D1CF9" w:rsidRPr="000D76F3">
        <w:t>prethodno geliran</w:t>
      </w:r>
      <w:r w:rsidR="004D1CF9" w:rsidRPr="000D76F3" w:rsidDel="006877E0">
        <w:t xml:space="preserve"> </w:t>
      </w:r>
    </w:p>
    <w:p w14:paraId="71E7A452" w14:textId="77777777" w:rsidR="009E471D" w:rsidRPr="000D76F3" w:rsidRDefault="009E471D" w:rsidP="00174FAE">
      <w:pPr>
        <w:tabs>
          <w:tab w:val="clear" w:pos="567"/>
        </w:tabs>
        <w:spacing w:line="240" w:lineRule="auto"/>
        <w:jc w:val="left"/>
      </w:pPr>
      <w:r w:rsidRPr="000D76F3">
        <w:t>ž</w:t>
      </w:r>
      <w:r w:rsidR="00274589" w:rsidRPr="000D76F3">
        <w:t>eljezni oksid, smeđi</w:t>
      </w:r>
    </w:p>
    <w:p w14:paraId="5E97DCB7" w14:textId="77777777" w:rsidR="009E471D" w:rsidRPr="000D76F3" w:rsidRDefault="009E471D" w:rsidP="00174FAE">
      <w:pPr>
        <w:tabs>
          <w:tab w:val="clear" w:pos="567"/>
        </w:tabs>
        <w:spacing w:line="240" w:lineRule="auto"/>
        <w:jc w:val="left"/>
      </w:pPr>
      <w:r w:rsidRPr="000D76F3">
        <w:t>ž</w:t>
      </w:r>
      <w:r w:rsidR="00274589" w:rsidRPr="000D76F3">
        <w:t>eljezni oksid, žuti</w:t>
      </w:r>
    </w:p>
    <w:p w14:paraId="02FB4D4C" w14:textId="77777777" w:rsidR="009E471D" w:rsidRPr="000D76F3" w:rsidRDefault="009E471D" w:rsidP="00174FAE">
      <w:pPr>
        <w:tabs>
          <w:tab w:val="clear" w:pos="567"/>
        </w:tabs>
        <w:spacing w:line="240" w:lineRule="auto"/>
        <w:jc w:val="left"/>
      </w:pPr>
      <w:r w:rsidRPr="000D76F3">
        <w:t>c</w:t>
      </w:r>
      <w:r w:rsidR="00274589" w:rsidRPr="000D76F3">
        <w:t xml:space="preserve">eluloza, mikrokristalična </w:t>
      </w:r>
    </w:p>
    <w:p w14:paraId="7DD116E6" w14:textId="77777777" w:rsidR="009E471D" w:rsidRPr="000D76F3" w:rsidRDefault="009E471D" w:rsidP="00174FAE">
      <w:pPr>
        <w:tabs>
          <w:tab w:val="clear" w:pos="567"/>
        </w:tabs>
        <w:spacing w:line="240" w:lineRule="auto"/>
        <w:jc w:val="left"/>
      </w:pPr>
      <w:r w:rsidRPr="000D76F3">
        <w:t>a</w:t>
      </w:r>
      <w:r w:rsidR="00274589" w:rsidRPr="000D76F3">
        <w:t>roma sušenog mesa</w:t>
      </w:r>
    </w:p>
    <w:p w14:paraId="596881E6" w14:textId="77777777" w:rsidR="009E471D" w:rsidRPr="000D76F3" w:rsidRDefault="009E471D" w:rsidP="00174FAE">
      <w:pPr>
        <w:tabs>
          <w:tab w:val="clear" w:pos="567"/>
        </w:tabs>
        <w:spacing w:line="240" w:lineRule="auto"/>
        <w:jc w:val="left"/>
      </w:pPr>
      <w:r w:rsidRPr="000D76F3">
        <w:t>s</w:t>
      </w:r>
      <w:r w:rsidR="00274589" w:rsidRPr="000D76F3">
        <w:t>ilika, koloidna bezvodna</w:t>
      </w:r>
    </w:p>
    <w:p w14:paraId="194C2734" w14:textId="77777777" w:rsidR="00274589" w:rsidRPr="000D76F3" w:rsidRDefault="009E471D" w:rsidP="00174FAE">
      <w:pPr>
        <w:tabs>
          <w:tab w:val="clear" w:pos="567"/>
        </w:tabs>
        <w:spacing w:line="240" w:lineRule="auto"/>
        <w:jc w:val="left"/>
      </w:pPr>
      <w:r w:rsidRPr="000D76F3">
        <w:t>m</w:t>
      </w:r>
      <w:r w:rsidR="00274589" w:rsidRPr="000D76F3">
        <w:t>agnezijev stearat</w:t>
      </w:r>
    </w:p>
    <w:p w14:paraId="1988B6C8" w14:textId="77777777" w:rsidR="00274589" w:rsidRPr="000D76F3" w:rsidRDefault="00274589" w:rsidP="00174FAE">
      <w:pPr>
        <w:tabs>
          <w:tab w:val="clear" w:pos="567"/>
        </w:tabs>
        <w:spacing w:line="240" w:lineRule="auto"/>
        <w:jc w:val="left"/>
        <w:rPr>
          <w:b/>
          <w:bCs/>
        </w:rPr>
      </w:pPr>
    </w:p>
    <w:p w14:paraId="2CD8D5AC" w14:textId="77777777" w:rsidR="00274589" w:rsidRPr="000D76F3" w:rsidRDefault="00274589" w:rsidP="00174FAE">
      <w:pPr>
        <w:tabs>
          <w:tab w:val="clear" w:pos="567"/>
        </w:tabs>
        <w:spacing w:line="240" w:lineRule="auto"/>
        <w:jc w:val="left"/>
      </w:pPr>
      <w:r w:rsidRPr="000D76F3">
        <w:rPr>
          <w:b/>
          <w:bCs/>
        </w:rPr>
        <w:t>6.2</w:t>
      </w:r>
      <w:r w:rsidRPr="000D76F3">
        <w:rPr>
          <w:b/>
          <w:bCs/>
        </w:rPr>
        <w:tab/>
      </w:r>
      <w:r w:rsidR="00FE2B02">
        <w:rPr>
          <w:b/>
          <w:bCs/>
        </w:rPr>
        <w:t>Glavne inkompatibilnosti</w:t>
      </w:r>
      <w:r w:rsidRPr="000D76F3">
        <w:rPr>
          <w:b/>
          <w:bCs/>
        </w:rPr>
        <w:t xml:space="preserve"> </w:t>
      </w:r>
    </w:p>
    <w:p w14:paraId="1589F81C" w14:textId="77777777" w:rsidR="00274589" w:rsidRPr="000D76F3" w:rsidRDefault="00274589" w:rsidP="00174FAE">
      <w:pPr>
        <w:tabs>
          <w:tab w:val="clear" w:pos="567"/>
        </w:tabs>
        <w:spacing w:line="240" w:lineRule="auto"/>
        <w:jc w:val="left"/>
      </w:pPr>
    </w:p>
    <w:p w14:paraId="69000EBB" w14:textId="77777777" w:rsidR="00274589" w:rsidRPr="000D76F3" w:rsidRDefault="00274589" w:rsidP="00174FAE">
      <w:pPr>
        <w:tabs>
          <w:tab w:val="clear" w:pos="567"/>
        </w:tabs>
        <w:spacing w:line="240" w:lineRule="auto"/>
        <w:jc w:val="left"/>
      </w:pPr>
      <w:r w:rsidRPr="000D76F3">
        <w:t>Nisu poznate.</w:t>
      </w:r>
    </w:p>
    <w:p w14:paraId="4241FD7E" w14:textId="77777777" w:rsidR="00274589" w:rsidRPr="000D76F3" w:rsidRDefault="00274589" w:rsidP="00174FAE">
      <w:pPr>
        <w:tabs>
          <w:tab w:val="clear" w:pos="567"/>
        </w:tabs>
        <w:spacing w:line="240" w:lineRule="auto"/>
        <w:jc w:val="left"/>
      </w:pPr>
    </w:p>
    <w:p w14:paraId="78A69147" w14:textId="77777777" w:rsidR="00274589" w:rsidRPr="000D76F3" w:rsidRDefault="00274589" w:rsidP="00174FAE">
      <w:pPr>
        <w:tabs>
          <w:tab w:val="clear" w:pos="567"/>
        </w:tabs>
        <w:spacing w:line="240" w:lineRule="auto"/>
        <w:jc w:val="left"/>
      </w:pPr>
      <w:r w:rsidRPr="000D76F3">
        <w:rPr>
          <w:b/>
          <w:bCs/>
        </w:rPr>
        <w:t>6.3</w:t>
      </w:r>
      <w:r w:rsidRPr="000D76F3">
        <w:rPr>
          <w:b/>
          <w:bCs/>
        </w:rPr>
        <w:tab/>
        <w:t>Rok valjanosti</w:t>
      </w:r>
    </w:p>
    <w:p w14:paraId="29204E13" w14:textId="77777777" w:rsidR="00274589" w:rsidRPr="000D76F3" w:rsidRDefault="00274589" w:rsidP="00174FAE">
      <w:pPr>
        <w:tabs>
          <w:tab w:val="clear" w:pos="567"/>
        </w:tabs>
        <w:spacing w:line="240" w:lineRule="auto"/>
        <w:jc w:val="left"/>
      </w:pPr>
    </w:p>
    <w:p w14:paraId="575FFD5A" w14:textId="77777777" w:rsidR="00274589" w:rsidRPr="000D76F3" w:rsidRDefault="00274589" w:rsidP="00174FAE">
      <w:pPr>
        <w:tabs>
          <w:tab w:val="clear" w:pos="567"/>
        </w:tabs>
        <w:spacing w:line="240" w:lineRule="auto"/>
        <w:jc w:val="left"/>
      </w:pPr>
      <w:r w:rsidRPr="000D76F3">
        <w:t xml:space="preserve">Rok valjanosti veterinarsko-medicinskog proizvoda </w:t>
      </w:r>
      <w:r w:rsidR="00B213E2" w:rsidRPr="000D76F3">
        <w:rPr>
          <w:lang w:eastAsia="en-GB"/>
        </w:rPr>
        <w:t>kad je zapakiran</w:t>
      </w:r>
      <w:r w:rsidRPr="000D76F3">
        <w:t xml:space="preserve"> za prodaju: 3 </w:t>
      </w:r>
      <w:r w:rsidR="00A96B8F" w:rsidRPr="000D76F3">
        <w:t>godine</w:t>
      </w:r>
      <w:r w:rsidR="00826AA6" w:rsidRPr="000D76F3">
        <w:t>.</w:t>
      </w:r>
    </w:p>
    <w:p w14:paraId="1887465B" w14:textId="77777777" w:rsidR="00274589" w:rsidRPr="000D76F3" w:rsidRDefault="00274589" w:rsidP="00174FAE">
      <w:pPr>
        <w:tabs>
          <w:tab w:val="clear" w:pos="567"/>
        </w:tabs>
        <w:spacing w:line="240" w:lineRule="auto"/>
        <w:jc w:val="left"/>
      </w:pPr>
    </w:p>
    <w:p w14:paraId="18A2D0AD" w14:textId="77777777" w:rsidR="00274589" w:rsidRPr="000D76F3" w:rsidRDefault="00274589" w:rsidP="00174FAE">
      <w:pPr>
        <w:tabs>
          <w:tab w:val="clear" w:pos="567"/>
        </w:tabs>
        <w:spacing w:line="240" w:lineRule="auto"/>
        <w:jc w:val="left"/>
        <w:rPr>
          <w:b/>
          <w:bCs/>
        </w:rPr>
      </w:pPr>
      <w:r w:rsidRPr="000D76F3">
        <w:rPr>
          <w:b/>
          <w:bCs/>
        </w:rPr>
        <w:t>6.4</w:t>
      </w:r>
      <w:r w:rsidRPr="000D76F3">
        <w:rPr>
          <w:b/>
          <w:bCs/>
        </w:rPr>
        <w:tab/>
        <w:t xml:space="preserve">Posebne mjere </w:t>
      </w:r>
      <w:r w:rsidR="00D52F70" w:rsidRPr="000D76F3">
        <w:rPr>
          <w:b/>
          <w:bCs/>
        </w:rPr>
        <w:t>pri čuvanju</w:t>
      </w:r>
    </w:p>
    <w:p w14:paraId="392C387E" w14:textId="77777777" w:rsidR="00274589" w:rsidRPr="000D76F3" w:rsidRDefault="00274589" w:rsidP="00174FAE">
      <w:pPr>
        <w:tabs>
          <w:tab w:val="clear" w:pos="567"/>
        </w:tabs>
        <w:spacing w:line="240" w:lineRule="auto"/>
        <w:jc w:val="left"/>
      </w:pPr>
    </w:p>
    <w:p w14:paraId="708003BA" w14:textId="77777777" w:rsidR="00274589" w:rsidRPr="000D76F3" w:rsidRDefault="00274589" w:rsidP="00174FAE">
      <w:pPr>
        <w:pStyle w:val="BodyText"/>
        <w:jc w:val="left"/>
        <w:rPr>
          <w:lang w:val="hr-HR"/>
        </w:rPr>
      </w:pPr>
      <w:r w:rsidRPr="000D76F3">
        <w:rPr>
          <w:lang w:val="hr-HR"/>
        </w:rPr>
        <w:t>Ovaj veterinarsko-medicinski proizvod ne zahtijeva nikakve posebne uvjete čuvanja.</w:t>
      </w:r>
    </w:p>
    <w:p w14:paraId="7A1BDB1F" w14:textId="77777777" w:rsidR="00274589" w:rsidRPr="000D76F3" w:rsidRDefault="00274589" w:rsidP="00174FAE">
      <w:pPr>
        <w:tabs>
          <w:tab w:val="clear" w:pos="567"/>
        </w:tabs>
        <w:spacing w:line="240" w:lineRule="auto"/>
        <w:jc w:val="left"/>
      </w:pPr>
    </w:p>
    <w:p w14:paraId="19B22B7A" w14:textId="77777777" w:rsidR="00274589" w:rsidRPr="000D76F3" w:rsidRDefault="00274589" w:rsidP="00174FAE">
      <w:pPr>
        <w:tabs>
          <w:tab w:val="clear" w:pos="567"/>
        </w:tabs>
        <w:spacing w:line="240" w:lineRule="auto"/>
        <w:jc w:val="left"/>
        <w:rPr>
          <w:b/>
          <w:bCs/>
        </w:rPr>
      </w:pPr>
      <w:r w:rsidRPr="000D76F3">
        <w:rPr>
          <w:b/>
          <w:bCs/>
        </w:rPr>
        <w:t>6.5</w:t>
      </w:r>
      <w:r w:rsidRPr="000D76F3">
        <w:rPr>
          <w:b/>
          <w:bCs/>
        </w:rPr>
        <w:tab/>
        <w:t>Osobine i sastav unutarnjeg pakovanja</w:t>
      </w:r>
    </w:p>
    <w:p w14:paraId="633A9A7F" w14:textId="77777777" w:rsidR="00274589" w:rsidRPr="000D76F3" w:rsidRDefault="00274589" w:rsidP="00174FAE">
      <w:pPr>
        <w:tabs>
          <w:tab w:val="clear" w:pos="567"/>
        </w:tabs>
        <w:spacing w:line="240" w:lineRule="auto"/>
        <w:jc w:val="left"/>
      </w:pPr>
    </w:p>
    <w:p w14:paraId="5A45D64C" w14:textId="77777777" w:rsidR="00274589" w:rsidRPr="000D76F3" w:rsidRDefault="00274589" w:rsidP="00174FAE">
      <w:pPr>
        <w:tabs>
          <w:tab w:val="clear" w:pos="567"/>
        </w:tabs>
        <w:spacing w:line="240" w:lineRule="auto"/>
        <w:jc w:val="left"/>
      </w:pPr>
      <w:r w:rsidRPr="000D76F3">
        <w:t>Kartonske kutije</w:t>
      </w:r>
      <w:r w:rsidRPr="000D76F3" w:rsidDel="004F3D6A">
        <w:t xml:space="preserve"> </w:t>
      </w:r>
      <w:r w:rsidRPr="000D76F3">
        <w:t>sadrž</w:t>
      </w:r>
      <w:r w:rsidR="00826AA6" w:rsidRPr="000D76F3">
        <w:t>e</w:t>
      </w:r>
      <w:r w:rsidRPr="000D76F3">
        <w:t xml:space="preserve"> 7, 84 ili 252 tablete</w:t>
      </w:r>
      <w:r w:rsidRPr="000D76F3" w:rsidDel="004F3D6A">
        <w:t xml:space="preserve"> </w:t>
      </w:r>
      <w:r w:rsidRPr="000D76F3">
        <w:t>u Alu/Alu blisterima zaštićenim od djece.</w:t>
      </w:r>
    </w:p>
    <w:p w14:paraId="443B0B7C" w14:textId="77777777" w:rsidR="00274589" w:rsidRPr="000D76F3" w:rsidRDefault="00274589" w:rsidP="00174FAE">
      <w:pPr>
        <w:tabs>
          <w:tab w:val="clear" w:pos="567"/>
        </w:tabs>
        <w:spacing w:line="240" w:lineRule="auto"/>
        <w:jc w:val="left"/>
      </w:pPr>
    </w:p>
    <w:p w14:paraId="283460C6" w14:textId="77777777" w:rsidR="00274589" w:rsidRPr="000D76F3" w:rsidRDefault="00274589" w:rsidP="00174FAE">
      <w:pPr>
        <w:tabs>
          <w:tab w:val="clear" w:pos="567"/>
        </w:tabs>
        <w:spacing w:line="240" w:lineRule="auto"/>
        <w:jc w:val="left"/>
      </w:pPr>
      <w:r w:rsidRPr="000D76F3">
        <w:t>Ne moraju sve veličine pakovanja biti u prometu.</w:t>
      </w:r>
    </w:p>
    <w:p w14:paraId="7C7165C4" w14:textId="77777777" w:rsidR="00274589" w:rsidRPr="000D76F3" w:rsidRDefault="00274589" w:rsidP="00174FAE">
      <w:pPr>
        <w:tabs>
          <w:tab w:val="clear" w:pos="567"/>
        </w:tabs>
        <w:spacing w:line="240" w:lineRule="auto"/>
        <w:jc w:val="left"/>
      </w:pPr>
    </w:p>
    <w:p w14:paraId="255A083D" w14:textId="77777777" w:rsidR="00274589" w:rsidRPr="000D76F3" w:rsidRDefault="00274589" w:rsidP="00174FAE">
      <w:pPr>
        <w:tabs>
          <w:tab w:val="clear" w:pos="567"/>
        </w:tabs>
        <w:spacing w:line="240" w:lineRule="auto"/>
        <w:ind w:left="567" w:hanging="567"/>
        <w:jc w:val="left"/>
        <w:rPr>
          <w:b/>
          <w:bCs/>
        </w:rPr>
      </w:pPr>
      <w:r w:rsidRPr="000D76F3">
        <w:rPr>
          <w:b/>
          <w:bCs/>
        </w:rPr>
        <w:t>6.6</w:t>
      </w:r>
      <w:r w:rsidRPr="000D76F3">
        <w:rPr>
          <w:b/>
          <w:bCs/>
        </w:rPr>
        <w:tab/>
        <w:t xml:space="preserve">Posebne mjere </w:t>
      </w:r>
      <w:r w:rsidR="00D52F70" w:rsidRPr="000D76F3">
        <w:rPr>
          <w:b/>
          <w:bCs/>
        </w:rPr>
        <w:t>opreza prilikom odlaganja</w:t>
      </w:r>
      <w:r w:rsidRPr="000D76F3">
        <w:rPr>
          <w:b/>
          <w:bCs/>
        </w:rPr>
        <w:t xml:space="preserve"> </w:t>
      </w:r>
      <w:r w:rsidR="00A97933" w:rsidRPr="000D76F3">
        <w:rPr>
          <w:b/>
        </w:rPr>
        <w:t>neupotrebljenog</w:t>
      </w:r>
      <w:r w:rsidR="00A97933" w:rsidRPr="000D76F3">
        <w:rPr>
          <w:rFonts w:ascii="Calibri" w:hAnsi="Calibri"/>
        </w:rPr>
        <w:t xml:space="preserve"> </w:t>
      </w:r>
      <w:r w:rsidRPr="000D76F3">
        <w:rPr>
          <w:b/>
          <w:bCs/>
        </w:rPr>
        <w:t>veterinarsko-medicinskog proizvoda ili otpadnih materijala dobivenih primjenom tih proizvoda</w:t>
      </w:r>
    </w:p>
    <w:p w14:paraId="09FAE5B4" w14:textId="77777777" w:rsidR="00274589" w:rsidRPr="000D76F3" w:rsidRDefault="00274589" w:rsidP="00174FAE">
      <w:pPr>
        <w:tabs>
          <w:tab w:val="clear" w:pos="567"/>
        </w:tabs>
        <w:spacing w:line="240" w:lineRule="auto"/>
        <w:jc w:val="left"/>
      </w:pPr>
    </w:p>
    <w:p w14:paraId="794AE030" w14:textId="77777777" w:rsidR="00274589" w:rsidRPr="000D76F3" w:rsidRDefault="00B2067D" w:rsidP="00174FAE">
      <w:pPr>
        <w:tabs>
          <w:tab w:val="clear" w:pos="567"/>
        </w:tabs>
        <w:spacing w:line="240" w:lineRule="auto"/>
        <w:jc w:val="left"/>
      </w:pPr>
      <w:r w:rsidRPr="000D76F3">
        <w:t xml:space="preserve">Bilo koji </w:t>
      </w:r>
      <w:r w:rsidR="007F7F1D" w:rsidRPr="000D76F3">
        <w:t xml:space="preserve">neupotrebljeni </w:t>
      </w:r>
      <w:r w:rsidR="00BC2167" w:rsidRPr="000D76F3">
        <w:t>veterinarsko-medicinski proizvod ili otpadni materijali dobiveni primjenom tih veterinarsko-medicinskih proizvoda trebaju se odlagati u skladu s lokalnim propisima</w:t>
      </w:r>
      <w:r w:rsidR="00274589" w:rsidRPr="000D76F3">
        <w:t>.</w:t>
      </w:r>
    </w:p>
    <w:p w14:paraId="48877B50" w14:textId="77777777" w:rsidR="00274589" w:rsidRPr="000D76F3" w:rsidRDefault="00274589" w:rsidP="00174FAE">
      <w:pPr>
        <w:tabs>
          <w:tab w:val="clear" w:pos="567"/>
        </w:tabs>
        <w:spacing w:line="240" w:lineRule="auto"/>
        <w:jc w:val="left"/>
      </w:pPr>
    </w:p>
    <w:p w14:paraId="109278DE" w14:textId="77777777" w:rsidR="00274589" w:rsidRPr="000D76F3" w:rsidRDefault="00274589" w:rsidP="00174FAE">
      <w:pPr>
        <w:tabs>
          <w:tab w:val="clear" w:pos="567"/>
        </w:tabs>
        <w:spacing w:line="240" w:lineRule="auto"/>
        <w:jc w:val="left"/>
      </w:pPr>
    </w:p>
    <w:p w14:paraId="5E339717" w14:textId="77777777" w:rsidR="00274589" w:rsidRPr="000D76F3" w:rsidRDefault="00274589" w:rsidP="00CE7915">
      <w:pPr>
        <w:keepNext/>
        <w:widowControl/>
        <w:ind w:left="567" w:hanging="567"/>
        <w:jc w:val="left"/>
      </w:pPr>
      <w:r w:rsidRPr="000D76F3">
        <w:rPr>
          <w:b/>
          <w:bCs/>
        </w:rPr>
        <w:lastRenderedPageBreak/>
        <w:t>7.</w:t>
      </w:r>
      <w:r w:rsidRPr="000D76F3">
        <w:rPr>
          <w:b/>
          <w:bCs/>
        </w:rPr>
        <w:tab/>
        <w:t>NOSITELJ ODOBRENJA ZA STAVLJANJE U PROMET</w:t>
      </w:r>
    </w:p>
    <w:p w14:paraId="7C384144" w14:textId="77777777" w:rsidR="00274589" w:rsidRPr="000D76F3" w:rsidRDefault="00274589" w:rsidP="00CE7915">
      <w:pPr>
        <w:keepNext/>
        <w:widowControl/>
        <w:jc w:val="left"/>
      </w:pPr>
    </w:p>
    <w:p w14:paraId="152CCDD5" w14:textId="77777777" w:rsidR="00274589" w:rsidRPr="000D76F3" w:rsidRDefault="00274589" w:rsidP="00CE7915">
      <w:pPr>
        <w:keepNext/>
        <w:widowControl/>
        <w:jc w:val="left"/>
      </w:pPr>
      <w:r w:rsidRPr="000D76F3">
        <w:t>Boehringer Ingelheim Vetmedica GmbH</w:t>
      </w:r>
    </w:p>
    <w:p w14:paraId="72E12F3B" w14:textId="77777777" w:rsidR="00274589" w:rsidRPr="000D76F3" w:rsidRDefault="00274589" w:rsidP="00CE7915">
      <w:pPr>
        <w:keepNext/>
        <w:widowControl/>
        <w:jc w:val="left"/>
      </w:pPr>
      <w:r w:rsidRPr="000D76F3">
        <w:t>55216 Ingelheim/Rhein</w:t>
      </w:r>
    </w:p>
    <w:p w14:paraId="43DDD5E2" w14:textId="77777777" w:rsidR="00274589" w:rsidRPr="000D76F3" w:rsidRDefault="00274589" w:rsidP="00174FAE">
      <w:pPr>
        <w:jc w:val="left"/>
        <w:rPr>
          <w:caps/>
        </w:rPr>
      </w:pPr>
      <w:r w:rsidRPr="000D76F3">
        <w:rPr>
          <w:caps/>
        </w:rPr>
        <w:t>Njemačka</w:t>
      </w:r>
    </w:p>
    <w:p w14:paraId="306304DC" w14:textId="77777777" w:rsidR="00274589" w:rsidRPr="000D76F3" w:rsidRDefault="00274589" w:rsidP="00174FAE">
      <w:pPr>
        <w:jc w:val="left"/>
      </w:pPr>
    </w:p>
    <w:p w14:paraId="61BE49E1" w14:textId="77777777" w:rsidR="00274589" w:rsidRPr="000D76F3" w:rsidRDefault="00274589" w:rsidP="00174FAE">
      <w:pPr>
        <w:jc w:val="left"/>
      </w:pPr>
    </w:p>
    <w:p w14:paraId="5C253466" w14:textId="77777777" w:rsidR="00274589" w:rsidRPr="000D76F3" w:rsidRDefault="00274589" w:rsidP="00174FAE">
      <w:pPr>
        <w:jc w:val="left"/>
        <w:rPr>
          <w:b/>
          <w:bCs/>
          <w:caps/>
        </w:rPr>
      </w:pPr>
      <w:r w:rsidRPr="000D76F3">
        <w:rPr>
          <w:b/>
          <w:bCs/>
          <w:caps/>
        </w:rPr>
        <w:t>8.</w:t>
      </w:r>
      <w:r w:rsidRPr="000D76F3">
        <w:rPr>
          <w:b/>
          <w:bCs/>
          <w:caps/>
        </w:rPr>
        <w:tab/>
        <w:t>BROJ(EVI) ODOBRENJA ZA STAVLJANJE U PROMET</w:t>
      </w:r>
    </w:p>
    <w:p w14:paraId="1A5809F8" w14:textId="77777777" w:rsidR="00274589" w:rsidRPr="000D76F3" w:rsidRDefault="00274589" w:rsidP="00174FAE">
      <w:pPr>
        <w:jc w:val="left"/>
        <w:rPr>
          <w:caps/>
        </w:rPr>
      </w:pPr>
    </w:p>
    <w:p w14:paraId="3E832B90" w14:textId="77777777" w:rsidR="00274589" w:rsidRPr="000D76F3" w:rsidRDefault="00274589" w:rsidP="00174FAE">
      <w:pPr>
        <w:spacing w:line="240" w:lineRule="auto"/>
        <w:jc w:val="left"/>
        <w:rPr>
          <w:bCs/>
          <w:u w:val="single"/>
        </w:rPr>
      </w:pPr>
      <w:r w:rsidRPr="000D76F3">
        <w:rPr>
          <w:bCs/>
          <w:u w:val="single"/>
        </w:rPr>
        <w:t>Metacam 1 mg tablet</w:t>
      </w:r>
      <w:r w:rsidR="007254AC" w:rsidRPr="000D76F3">
        <w:rPr>
          <w:bCs/>
          <w:u w:val="single"/>
        </w:rPr>
        <w:t>e</w:t>
      </w:r>
      <w:r w:rsidRPr="000D76F3">
        <w:rPr>
          <w:bCs/>
          <w:u w:val="single"/>
        </w:rPr>
        <w:t xml:space="preserve"> za žvakanje za pse:</w:t>
      </w:r>
    </w:p>
    <w:p w14:paraId="492AFD31" w14:textId="77777777" w:rsidR="00274589" w:rsidRPr="000D76F3" w:rsidRDefault="00274589" w:rsidP="00174FAE">
      <w:pPr>
        <w:spacing w:line="240" w:lineRule="auto"/>
        <w:jc w:val="left"/>
      </w:pPr>
      <w:r w:rsidRPr="000D76F3">
        <w:t>Blisteri:</w:t>
      </w:r>
    </w:p>
    <w:p w14:paraId="11401E64" w14:textId="77777777" w:rsidR="00274589" w:rsidRPr="00174FAE" w:rsidRDefault="00274589" w:rsidP="00174FAE">
      <w:pPr>
        <w:spacing w:line="240" w:lineRule="auto"/>
        <w:jc w:val="left"/>
      </w:pPr>
      <w:r w:rsidRPr="00174FAE">
        <w:t>EU/2/97/004/043 7 tableta</w:t>
      </w:r>
    </w:p>
    <w:p w14:paraId="63DA90C8" w14:textId="77777777" w:rsidR="00274589" w:rsidRPr="00174FAE" w:rsidRDefault="00274589" w:rsidP="00174FAE">
      <w:pPr>
        <w:spacing w:line="240" w:lineRule="auto"/>
        <w:jc w:val="left"/>
      </w:pPr>
      <w:r w:rsidRPr="00174FAE">
        <w:t>EU/2/97/004/044 84 tablet</w:t>
      </w:r>
      <w:r w:rsidR="00826AA6" w:rsidRPr="00174FAE">
        <w:t>e</w:t>
      </w:r>
    </w:p>
    <w:p w14:paraId="52F13A2C" w14:textId="77777777" w:rsidR="00274589" w:rsidRPr="00174FAE" w:rsidRDefault="00274589" w:rsidP="00174FAE">
      <w:pPr>
        <w:spacing w:line="240" w:lineRule="auto"/>
        <w:jc w:val="left"/>
      </w:pPr>
      <w:r w:rsidRPr="00174FAE">
        <w:t>EU/2/97/004/045 252 tablet</w:t>
      </w:r>
      <w:r w:rsidR="00826AA6" w:rsidRPr="00174FAE">
        <w:t>e</w:t>
      </w:r>
    </w:p>
    <w:p w14:paraId="0B518AF2" w14:textId="77777777" w:rsidR="00274589" w:rsidRPr="00174FAE" w:rsidRDefault="00274589" w:rsidP="00174FAE">
      <w:pPr>
        <w:spacing w:line="240" w:lineRule="auto"/>
        <w:jc w:val="left"/>
      </w:pPr>
    </w:p>
    <w:p w14:paraId="524C1B0A" w14:textId="77777777" w:rsidR="00274589" w:rsidRPr="00174FAE" w:rsidRDefault="00274589" w:rsidP="00174FAE">
      <w:pPr>
        <w:spacing w:line="240" w:lineRule="auto"/>
        <w:jc w:val="left"/>
        <w:rPr>
          <w:bCs/>
          <w:u w:val="single"/>
        </w:rPr>
      </w:pPr>
      <w:r w:rsidRPr="00174FAE">
        <w:rPr>
          <w:bCs/>
          <w:u w:val="single"/>
        </w:rPr>
        <w:t>Metacam 2,5 mg tablet</w:t>
      </w:r>
      <w:r w:rsidR="007254AC" w:rsidRPr="00174FAE">
        <w:rPr>
          <w:bCs/>
          <w:u w:val="single"/>
        </w:rPr>
        <w:t>e</w:t>
      </w:r>
      <w:r w:rsidRPr="00174FAE">
        <w:rPr>
          <w:bCs/>
          <w:u w:val="single"/>
        </w:rPr>
        <w:t xml:space="preserve"> za žvakanje za pse:</w:t>
      </w:r>
    </w:p>
    <w:p w14:paraId="4CB62028" w14:textId="77777777" w:rsidR="00274589" w:rsidRPr="00174FAE" w:rsidRDefault="00274589" w:rsidP="00174FAE">
      <w:pPr>
        <w:spacing w:line="240" w:lineRule="auto"/>
        <w:jc w:val="left"/>
      </w:pPr>
      <w:r w:rsidRPr="00174FAE">
        <w:t>Blisteri:</w:t>
      </w:r>
    </w:p>
    <w:p w14:paraId="01FC69FD" w14:textId="77777777" w:rsidR="00274589" w:rsidRPr="00174FAE" w:rsidRDefault="00274589" w:rsidP="00174FAE">
      <w:pPr>
        <w:spacing w:line="240" w:lineRule="auto"/>
        <w:jc w:val="left"/>
      </w:pPr>
      <w:r w:rsidRPr="00174FAE">
        <w:t>EU/2/97/004/046 7 tableta</w:t>
      </w:r>
    </w:p>
    <w:p w14:paraId="4B7ABF04" w14:textId="77777777" w:rsidR="00274589" w:rsidRPr="00174FAE" w:rsidRDefault="00274589" w:rsidP="00174FAE">
      <w:pPr>
        <w:spacing w:line="240" w:lineRule="auto"/>
        <w:jc w:val="left"/>
      </w:pPr>
      <w:r w:rsidRPr="00174FAE">
        <w:t>EU/2/97/004/047 84 tablet</w:t>
      </w:r>
      <w:r w:rsidR="00826AA6" w:rsidRPr="00174FAE">
        <w:t>e</w:t>
      </w:r>
    </w:p>
    <w:p w14:paraId="3EFEC776" w14:textId="77777777" w:rsidR="00274589" w:rsidRPr="000D76F3" w:rsidRDefault="00274589" w:rsidP="00174FAE">
      <w:pPr>
        <w:spacing w:line="240" w:lineRule="auto"/>
        <w:jc w:val="left"/>
      </w:pPr>
      <w:r w:rsidRPr="00174FAE">
        <w:t>EU/2/97/004/048 252 tablet</w:t>
      </w:r>
      <w:r w:rsidR="00826AA6" w:rsidRPr="00174FAE">
        <w:t>e</w:t>
      </w:r>
    </w:p>
    <w:p w14:paraId="4F36BD87" w14:textId="77777777" w:rsidR="00274589" w:rsidRPr="000D76F3" w:rsidRDefault="00274589" w:rsidP="00174FAE">
      <w:pPr>
        <w:spacing w:line="240" w:lineRule="auto"/>
        <w:jc w:val="left"/>
      </w:pPr>
    </w:p>
    <w:p w14:paraId="0211BEB6" w14:textId="77777777" w:rsidR="00274589" w:rsidRPr="000D76F3" w:rsidRDefault="00274589" w:rsidP="00174FAE">
      <w:pPr>
        <w:spacing w:line="240" w:lineRule="auto"/>
        <w:jc w:val="left"/>
      </w:pPr>
    </w:p>
    <w:p w14:paraId="7DCDF759" w14:textId="77777777" w:rsidR="00274589" w:rsidRPr="000D76F3" w:rsidRDefault="00274589" w:rsidP="00174FAE">
      <w:pPr>
        <w:jc w:val="left"/>
        <w:rPr>
          <w:caps/>
        </w:rPr>
      </w:pPr>
      <w:r w:rsidRPr="000D76F3">
        <w:rPr>
          <w:b/>
          <w:bCs/>
          <w:caps/>
        </w:rPr>
        <w:t>9.</w:t>
      </w:r>
      <w:r w:rsidRPr="000D76F3">
        <w:rPr>
          <w:b/>
          <w:bCs/>
          <w:caps/>
        </w:rPr>
        <w:tab/>
        <w:t>DATUM PRVOG ODOBRENJA/PRODULJENJA ODOBRENJA</w:t>
      </w:r>
    </w:p>
    <w:p w14:paraId="61970A1E" w14:textId="77777777" w:rsidR="00274589" w:rsidRPr="000D76F3" w:rsidRDefault="00274589" w:rsidP="00174FAE">
      <w:pPr>
        <w:jc w:val="left"/>
      </w:pPr>
    </w:p>
    <w:p w14:paraId="7A6C0A52" w14:textId="77777777" w:rsidR="00274589" w:rsidRPr="000D76F3" w:rsidRDefault="00274589" w:rsidP="007A5754">
      <w:pPr>
        <w:tabs>
          <w:tab w:val="clear" w:pos="567"/>
          <w:tab w:val="left" w:pos="4253"/>
        </w:tabs>
        <w:jc w:val="left"/>
      </w:pPr>
      <w:r w:rsidRPr="000D76F3">
        <w:t>Datum prvog odobrenja:</w:t>
      </w:r>
      <w:r w:rsidRPr="000D76F3">
        <w:tab/>
      </w:r>
      <w:r w:rsidR="007D497F" w:rsidRPr="000D76F3">
        <w:t>07.01.1998</w:t>
      </w:r>
      <w:r w:rsidR="00826AA6" w:rsidRPr="000D76F3">
        <w:t>.</w:t>
      </w:r>
    </w:p>
    <w:p w14:paraId="1DD4DB6F" w14:textId="77777777" w:rsidR="00274589" w:rsidRPr="000D76F3" w:rsidRDefault="00274589" w:rsidP="007A5754">
      <w:pPr>
        <w:tabs>
          <w:tab w:val="clear" w:pos="567"/>
          <w:tab w:val="left" w:pos="4253"/>
        </w:tabs>
        <w:jc w:val="left"/>
      </w:pPr>
      <w:r w:rsidRPr="000D76F3">
        <w:t xml:space="preserve">Datum </w:t>
      </w:r>
      <w:r w:rsidR="00D52F70" w:rsidRPr="000D76F3">
        <w:t>posljednjeg produljenja odobrenja</w:t>
      </w:r>
      <w:r w:rsidRPr="000D76F3">
        <w:t>:</w:t>
      </w:r>
      <w:r w:rsidR="00826AA6" w:rsidRPr="000D76F3">
        <w:tab/>
      </w:r>
      <w:r w:rsidRPr="000D76F3">
        <w:t>06.12.2007</w:t>
      </w:r>
      <w:r w:rsidR="00826AA6" w:rsidRPr="000D76F3">
        <w:t>.</w:t>
      </w:r>
    </w:p>
    <w:p w14:paraId="09F2FDAE" w14:textId="77777777" w:rsidR="00274589" w:rsidRPr="000D76F3" w:rsidRDefault="00274589" w:rsidP="00174FAE">
      <w:pPr>
        <w:jc w:val="left"/>
      </w:pPr>
    </w:p>
    <w:p w14:paraId="49FAB335" w14:textId="77777777" w:rsidR="00274589" w:rsidRPr="000D76F3" w:rsidRDefault="00274589" w:rsidP="00174FAE">
      <w:pPr>
        <w:jc w:val="left"/>
      </w:pPr>
    </w:p>
    <w:p w14:paraId="31B9DE88" w14:textId="77777777" w:rsidR="00274589" w:rsidRPr="000D76F3" w:rsidRDefault="00274589" w:rsidP="00174FAE">
      <w:pPr>
        <w:jc w:val="left"/>
        <w:rPr>
          <w:b/>
          <w:bCs/>
          <w:caps/>
        </w:rPr>
      </w:pPr>
      <w:r w:rsidRPr="000D76F3">
        <w:rPr>
          <w:b/>
          <w:bCs/>
          <w:caps/>
        </w:rPr>
        <w:t>10.</w:t>
      </w:r>
      <w:r w:rsidRPr="000D76F3">
        <w:rPr>
          <w:b/>
          <w:bCs/>
          <w:caps/>
        </w:rPr>
        <w:tab/>
        <w:t xml:space="preserve">DATUM REVIZIJE TEKSTA </w:t>
      </w:r>
    </w:p>
    <w:p w14:paraId="429ADEEC" w14:textId="77777777" w:rsidR="00274589" w:rsidRPr="000D76F3" w:rsidRDefault="00274589" w:rsidP="00174FAE">
      <w:pPr>
        <w:jc w:val="left"/>
        <w:rPr>
          <w:b/>
          <w:bCs/>
          <w:caps/>
        </w:rPr>
      </w:pPr>
    </w:p>
    <w:p w14:paraId="4A66E391" w14:textId="77777777" w:rsidR="00274589" w:rsidRPr="000D76F3" w:rsidRDefault="00D52F70" w:rsidP="00174FAE">
      <w:pPr>
        <w:jc w:val="left"/>
      </w:pPr>
      <w:r w:rsidRPr="000D76F3">
        <w:t xml:space="preserve">Detaljne informacije o ovom veterinarsko-medicinskom proizvodu dostupne su na web stranici </w:t>
      </w:r>
      <w:r w:rsidR="0027062F" w:rsidRPr="00FB4001">
        <w:t>Europske agencije za lijekove</w:t>
      </w:r>
      <w:r w:rsidR="00274589" w:rsidRPr="000D76F3">
        <w:t xml:space="preserve"> </w:t>
      </w:r>
      <w:hyperlink r:id="rId14" w:history="1">
        <w:r w:rsidR="007A5754" w:rsidRPr="00454C61">
          <w:rPr>
            <w:rStyle w:val="Hyperlink"/>
          </w:rPr>
          <w:t>http://www.ema.europa.eu/</w:t>
        </w:r>
      </w:hyperlink>
      <w:r w:rsidR="00274589" w:rsidRPr="000D76F3">
        <w:t>.</w:t>
      </w:r>
    </w:p>
    <w:p w14:paraId="683517BA" w14:textId="77777777" w:rsidR="00274589" w:rsidRPr="000D76F3" w:rsidRDefault="00274589" w:rsidP="00174FAE">
      <w:pPr>
        <w:jc w:val="left"/>
      </w:pPr>
    </w:p>
    <w:p w14:paraId="57DC238B" w14:textId="77777777" w:rsidR="00274589" w:rsidRPr="000D76F3" w:rsidRDefault="00274589" w:rsidP="00174FAE">
      <w:pPr>
        <w:jc w:val="left"/>
        <w:rPr>
          <w:b/>
          <w:bCs/>
          <w:caps/>
        </w:rPr>
      </w:pPr>
    </w:p>
    <w:p w14:paraId="334C77B2" w14:textId="77777777" w:rsidR="00274589" w:rsidRPr="000D76F3" w:rsidRDefault="00274589" w:rsidP="00174FAE">
      <w:pPr>
        <w:jc w:val="left"/>
        <w:rPr>
          <w:caps/>
        </w:rPr>
      </w:pPr>
      <w:r w:rsidRPr="000D76F3">
        <w:rPr>
          <w:b/>
          <w:bCs/>
          <w:caps/>
        </w:rPr>
        <w:t>ZABRANA PRODAJE, OPSKRBE I/ILI PRIMJENE</w:t>
      </w:r>
      <w:r w:rsidRPr="000D76F3">
        <w:rPr>
          <w:caps/>
        </w:rPr>
        <w:t xml:space="preserve"> </w:t>
      </w:r>
    </w:p>
    <w:p w14:paraId="1798A63B" w14:textId="77777777" w:rsidR="00274589" w:rsidRPr="000D76F3" w:rsidRDefault="00274589" w:rsidP="00174FAE">
      <w:pPr>
        <w:jc w:val="left"/>
      </w:pPr>
    </w:p>
    <w:p w14:paraId="562DF29C" w14:textId="77777777" w:rsidR="00274589" w:rsidRPr="000D76F3" w:rsidRDefault="00274589" w:rsidP="00174FAE">
      <w:pPr>
        <w:jc w:val="left"/>
      </w:pPr>
      <w:r w:rsidRPr="000D76F3">
        <w:t>Nije primjenjivo.</w:t>
      </w:r>
    </w:p>
    <w:p w14:paraId="3BC127F5" w14:textId="77777777" w:rsidR="00274589" w:rsidRPr="000D76F3" w:rsidRDefault="00274589" w:rsidP="00174FAE">
      <w:pPr>
        <w:spacing w:line="240" w:lineRule="auto"/>
        <w:jc w:val="left"/>
      </w:pPr>
      <w:r w:rsidRPr="000D76F3">
        <w:rPr>
          <w:lang w:eastAsia="de-DE"/>
        </w:rPr>
        <w:br w:type="page"/>
      </w:r>
      <w:r w:rsidRPr="000D76F3">
        <w:rPr>
          <w:b/>
          <w:bCs/>
        </w:rPr>
        <w:lastRenderedPageBreak/>
        <w:t>1.</w:t>
      </w:r>
      <w:r w:rsidRPr="000D76F3">
        <w:rPr>
          <w:b/>
          <w:bCs/>
        </w:rPr>
        <w:tab/>
        <w:t>NAZIV VETERINARSKO-MEDICINSKOG PROIZVODA</w:t>
      </w:r>
      <w:r w:rsidRPr="000D76F3">
        <w:t xml:space="preserve"> </w:t>
      </w:r>
    </w:p>
    <w:p w14:paraId="7C26C14F" w14:textId="77777777" w:rsidR="00274589" w:rsidRPr="000D76F3" w:rsidRDefault="00274589" w:rsidP="00174FAE">
      <w:pPr>
        <w:spacing w:line="240" w:lineRule="auto"/>
        <w:jc w:val="left"/>
      </w:pPr>
    </w:p>
    <w:p w14:paraId="75D2F5B2" w14:textId="77777777" w:rsidR="00274589" w:rsidRPr="000D76F3" w:rsidRDefault="00274589" w:rsidP="00174FAE">
      <w:pPr>
        <w:jc w:val="left"/>
        <w:outlineLvl w:val="1"/>
      </w:pPr>
      <w:r w:rsidRPr="0029104B">
        <w:t>Metacam 0,5 mg/ml oralna suspenzija za mačke</w:t>
      </w:r>
      <w:r w:rsidR="00D81587" w:rsidRPr="0029104B">
        <w:t xml:space="preserve"> i </w:t>
      </w:r>
      <w:r w:rsidR="00EA4550" w:rsidRPr="0029104B">
        <w:t>zamorčad</w:t>
      </w:r>
    </w:p>
    <w:p w14:paraId="3928B390" w14:textId="77777777" w:rsidR="00274589" w:rsidRPr="000D76F3" w:rsidRDefault="00274589" w:rsidP="00174FAE">
      <w:pPr>
        <w:spacing w:line="240" w:lineRule="auto"/>
        <w:jc w:val="left"/>
      </w:pPr>
    </w:p>
    <w:p w14:paraId="697D6590" w14:textId="77777777" w:rsidR="00274589" w:rsidRPr="000D76F3" w:rsidRDefault="00274589" w:rsidP="00174FAE">
      <w:pPr>
        <w:spacing w:line="240" w:lineRule="auto"/>
        <w:jc w:val="left"/>
      </w:pPr>
    </w:p>
    <w:p w14:paraId="0AAE45BE" w14:textId="77777777" w:rsidR="00274589" w:rsidRPr="000D76F3" w:rsidRDefault="00274589" w:rsidP="00174FAE">
      <w:pPr>
        <w:spacing w:line="240" w:lineRule="auto"/>
        <w:jc w:val="left"/>
      </w:pPr>
      <w:r w:rsidRPr="000D76F3">
        <w:rPr>
          <w:b/>
          <w:bCs/>
        </w:rPr>
        <w:t>2.</w:t>
      </w:r>
      <w:r w:rsidRPr="000D76F3">
        <w:rPr>
          <w:b/>
          <w:bCs/>
        </w:rPr>
        <w:tab/>
        <w:t>KVALITATIVNI I KVANTITATIVNI SASTAV</w:t>
      </w:r>
    </w:p>
    <w:p w14:paraId="5AB64A3C" w14:textId="77777777" w:rsidR="00274589" w:rsidRPr="000D76F3" w:rsidRDefault="00274589" w:rsidP="00174FAE">
      <w:pPr>
        <w:spacing w:line="240" w:lineRule="auto"/>
        <w:jc w:val="left"/>
      </w:pPr>
    </w:p>
    <w:p w14:paraId="1E4AD330" w14:textId="77777777" w:rsidR="00274589" w:rsidRPr="000D76F3" w:rsidRDefault="00274589" w:rsidP="00174FAE">
      <w:pPr>
        <w:spacing w:line="240" w:lineRule="auto"/>
        <w:jc w:val="left"/>
      </w:pPr>
      <w:r w:rsidRPr="000D76F3">
        <w:t>Jedan ml sadrži:</w:t>
      </w:r>
    </w:p>
    <w:p w14:paraId="3794A7CA" w14:textId="77777777" w:rsidR="00274589" w:rsidRPr="000D76F3" w:rsidRDefault="00274589" w:rsidP="00174FAE">
      <w:pPr>
        <w:spacing w:line="240" w:lineRule="auto"/>
        <w:jc w:val="left"/>
        <w:rPr>
          <w:b/>
          <w:bCs/>
        </w:rPr>
      </w:pPr>
    </w:p>
    <w:p w14:paraId="5CF5B192" w14:textId="77777777" w:rsidR="00274589" w:rsidRPr="000D76F3" w:rsidRDefault="00274589" w:rsidP="00174FAE">
      <w:pPr>
        <w:spacing w:line="240" w:lineRule="auto"/>
        <w:jc w:val="left"/>
      </w:pPr>
      <w:r w:rsidRPr="000D76F3">
        <w:rPr>
          <w:b/>
          <w:bCs/>
        </w:rPr>
        <w:t>Djelatna tvar:</w:t>
      </w:r>
    </w:p>
    <w:p w14:paraId="58AA08ED" w14:textId="77777777" w:rsidR="00274589" w:rsidRPr="000D76F3" w:rsidRDefault="00274589" w:rsidP="00174FAE">
      <w:pPr>
        <w:tabs>
          <w:tab w:val="clear" w:pos="567"/>
          <w:tab w:val="left" w:pos="1980"/>
        </w:tabs>
        <w:spacing w:line="240" w:lineRule="auto"/>
        <w:jc w:val="left"/>
      </w:pPr>
      <w:r w:rsidRPr="000D76F3">
        <w:t>Meloksikam</w:t>
      </w:r>
      <w:r w:rsidRPr="000D76F3">
        <w:tab/>
        <w:t>0,5 mg (odgovara 0,017 mg po kapi)</w:t>
      </w:r>
    </w:p>
    <w:p w14:paraId="0E25529A" w14:textId="77777777" w:rsidR="00274589" w:rsidRPr="000D76F3" w:rsidRDefault="00274589" w:rsidP="00174FAE">
      <w:pPr>
        <w:spacing w:line="240" w:lineRule="auto"/>
        <w:jc w:val="left"/>
      </w:pPr>
    </w:p>
    <w:p w14:paraId="48DEA401" w14:textId="77777777" w:rsidR="00274589" w:rsidRPr="000D76F3" w:rsidRDefault="00274589" w:rsidP="00174FAE">
      <w:pPr>
        <w:spacing w:line="240" w:lineRule="auto"/>
        <w:jc w:val="left"/>
        <w:rPr>
          <w:b/>
          <w:bCs/>
        </w:rPr>
      </w:pPr>
      <w:r w:rsidRPr="000D76F3">
        <w:rPr>
          <w:b/>
          <w:bCs/>
        </w:rPr>
        <w:t>Pomoćna tvar:</w:t>
      </w:r>
    </w:p>
    <w:p w14:paraId="20468DD6" w14:textId="77777777" w:rsidR="00274589" w:rsidRPr="000D76F3" w:rsidRDefault="00274589" w:rsidP="00174FAE">
      <w:pPr>
        <w:tabs>
          <w:tab w:val="clear" w:pos="567"/>
          <w:tab w:val="left" w:pos="1980"/>
        </w:tabs>
        <w:spacing w:line="240" w:lineRule="auto"/>
        <w:jc w:val="left"/>
      </w:pPr>
      <w:r w:rsidRPr="000D76F3">
        <w:t>Natrijev benzoat</w:t>
      </w:r>
      <w:r w:rsidRPr="000D76F3">
        <w:tab/>
        <w:t>1,5 mg (odgovara 0,05 mg po kapi)</w:t>
      </w:r>
    </w:p>
    <w:p w14:paraId="4DBC0B8E" w14:textId="77777777" w:rsidR="00274589" w:rsidRPr="000D76F3" w:rsidRDefault="00274589" w:rsidP="00174FAE">
      <w:pPr>
        <w:spacing w:line="240" w:lineRule="auto"/>
        <w:jc w:val="left"/>
      </w:pPr>
    </w:p>
    <w:p w14:paraId="421424FF" w14:textId="77777777" w:rsidR="00274589" w:rsidRPr="000D76F3" w:rsidRDefault="00274589" w:rsidP="00174FAE">
      <w:pPr>
        <w:spacing w:line="240" w:lineRule="auto"/>
        <w:jc w:val="left"/>
      </w:pPr>
      <w:r w:rsidRPr="000D76F3">
        <w:t>Potpuni popis pomoćnih tvari vidi u odjeljku 6.1.</w:t>
      </w:r>
    </w:p>
    <w:p w14:paraId="19DC1F62" w14:textId="77777777" w:rsidR="00274589" w:rsidRPr="000D76F3" w:rsidRDefault="00274589" w:rsidP="00174FAE">
      <w:pPr>
        <w:spacing w:line="240" w:lineRule="auto"/>
        <w:jc w:val="left"/>
      </w:pPr>
    </w:p>
    <w:p w14:paraId="2CACB6CA" w14:textId="77777777" w:rsidR="00274589" w:rsidRPr="000D76F3" w:rsidRDefault="00274589" w:rsidP="00174FAE">
      <w:pPr>
        <w:spacing w:line="240" w:lineRule="auto"/>
        <w:jc w:val="left"/>
      </w:pPr>
    </w:p>
    <w:p w14:paraId="78ED2218" w14:textId="77777777" w:rsidR="00274589" w:rsidRPr="000D76F3" w:rsidRDefault="00274589" w:rsidP="00174FAE">
      <w:pPr>
        <w:spacing w:line="240" w:lineRule="auto"/>
        <w:jc w:val="left"/>
      </w:pPr>
      <w:r w:rsidRPr="000D76F3">
        <w:rPr>
          <w:b/>
          <w:bCs/>
        </w:rPr>
        <w:t>3.</w:t>
      </w:r>
      <w:r w:rsidRPr="000D76F3">
        <w:rPr>
          <w:b/>
          <w:bCs/>
        </w:rPr>
        <w:tab/>
        <w:t>FARMACEUTSKI OBLIK</w:t>
      </w:r>
    </w:p>
    <w:p w14:paraId="3C41F432" w14:textId="77777777" w:rsidR="00274589" w:rsidRPr="000D76F3" w:rsidRDefault="00274589" w:rsidP="00174FAE">
      <w:pPr>
        <w:spacing w:line="240" w:lineRule="auto"/>
        <w:jc w:val="left"/>
      </w:pPr>
    </w:p>
    <w:p w14:paraId="4941F735" w14:textId="77777777" w:rsidR="00274589" w:rsidRPr="000D76F3" w:rsidRDefault="00274589" w:rsidP="00174FAE">
      <w:pPr>
        <w:spacing w:line="240" w:lineRule="auto"/>
        <w:jc w:val="left"/>
      </w:pPr>
      <w:r w:rsidRPr="000D76F3">
        <w:t>Oralna suspenzija.</w:t>
      </w:r>
    </w:p>
    <w:p w14:paraId="02B58C51" w14:textId="77777777" w:rsidR="00274589" w:rsidRPr="000D76F3" w:rsidRDefault="00274589" w:rsidP="00174FAE">
      <w:pPr>
        <w:spacing w:line="240" w:lineRule="auto"/>
        <w:jc w:val="left"/>
      </w:pPr>
      <w:r w:rsidRPr="000D76F3">
        <w:t>Žućkasta viskozna oralna suspenzija sa zelenom nijansom.</w:t>
      </w:r>
    </w:p>
    <w:p w14:paraId="09D4ADA9" w14:textId="77777777" w:rsidR="00274589" w:rsidRPr="000D76F3" w:rsidRDefault="00274589" w:rsidP="00174FAE">
      <w:pPr>
        <w:spacing w:line="240" w:lineRule="auto"/>
        <w:jc w:val="left"/>
      </w:pPr>
    </w:p>
    <w:p w14:paraId="3F16E2A5" w14:textId="77777777" w:rsidR="00B2067D" w:rsidRPr="000D76F3" w:rsidRDefault="00B2067D" w:rsidP="00174FAE">
      <w:pPr>
        <w:spacing w:line="240" w:lineRule="auto"/>
        <w:jc w:val="left"/>
      </w:pPr>
    </w:p>
    <w:p w14:paraId="6C01B1E4" w14:textId="77777777" w:rsidR="00274589" w:rsidRPr="000D76F3" w:rsidRDefault="00274589" w:rsidP="00174FAE">
      <w:pPr>
        <w:spacing w:line="240" w:lineRule="auto"/>
        <w:jc w:val="left"/>
      </w:pPr>
      <w:r w:rsidRPr="000D76F3">
        <w:rPr>
          <w:b/>
          <w:bCs/>
        </w:rPr>
        <w:t>4.</w:t>
      </w:r>
      <w:r w:rsidRPr="000D76F3">
        <w:rPr>
          <w:b/>
          <w:bCs/>
        </w:rPr>
        <w:tab/>
        <w:t>KLINIČKE POJEDINOSTI</w:t>
      </w:r>
    </w:p>
    <w:p w14:paraId="18126035" w14:textId="77777777" w:rsidR="00274589" w:rsidRPr="000D76F3" w:rsidRDefault="00274589" w:rsidP="00174FAE">
      <w:pPr>
        <w:spacing w:line="240" w:lineRule="auto"/>
        <w:jc w:val="left"/>
      </w:pPr>
    </w:p>
    <w:p w14:paraId="140185C8" w14:textId="77777777" w:rsidR="00274589" w:rsidRPr="000D76F3" w:rsidRDefault="00274589" w:rsidP="00174FAE">
      <w:pPr>
        <w:spacing w:line="240" w:lineRule="auto"/>
        <w:jc w:val="left"/>
      </w:pPr>
      <w:r w:rsidRPr="000D76F3">
        <w:rPr>
          <w:b/>
          <w:bCs/>
        </w:rPr>
        <w:t>4.1</w:t>
      </w:r>
      <w:r w:rsidRPr="000D76F3">
        <w:rPr>
          <w:b/>
          <w:bCs/>
        </w:rPr>
        <w:tab/>
        <w:t>Ciljne vrste životinja</w:t>
      </w:r>
    </w:p>
    <w:p w14:paraId="197609CC" w14:textId="77777777" w:rsidR="00274589" w:rsidRPr="000D76F3" w:rsidRDefault="00274589" w:rsidP="00174FAE">
      <w:pPr>
        <w:spacing w:line="240" w:lineRule="auto"/>
        <w:jc w:val="left"/>
      </w:pPr>
    </w:p>
    <w:p w14:paraId="60629D2A" w14:textId="77777777" w:rsidR="00274589" w:rsidRPr="00D4276F" w:rsidRDefault="00274589" w:rsidP="00174FAE">
      <w:pPr>
        <w:spacing w:line="240" w:lineRule="auto"/>
        <w:jc w:val="left"/>
      </w:pPr>
      <w:r w:rsidRPr="00D4276F">
        <w:t>Mačke</w:t>
      </w:r>
      <w:r w:rsidR="00D81587" w:rsidRPr="00D4276F">
        <w:t xml:space="preserve"> i </w:t>
      </w:r>
      <w:r w:rsidR="00EA4550" w:rsidRPr="00D4276F">
        <w:t>zamorčad</w:t>
      </w:r>
    </w:p>
    <w:p w14:paraId="42344E17" w14:textId="77777777" w:rsidR="00274589" w:rsidRPr="00D4276F" w:rsidRDefault="00274589" w:rsidP="00174FAE">
      <w:pPr>
        <w:spacing w:line="240" w:lineRule="auto"/>
        <w:jc w:val="left"/>
      </w:pPr>
    </w:p>
    <w:p w14:paraId="6BA4AF88" w14:textId="77777777" w:rsidR="00274589" w:rsidRPr="00D4276F" w:rsidRDefault="00274589" w:rsidP="00174FAE">
      <w:pPr>
        <w:spacing w:line="240" w:lineRule="auto"/>
        <w:jc w:val="left"/>
      </w:pPr>
      <w:r w:rsidRPr="00D4276F">
        <w:rPr>
          <w:b/>
          <w:bCs/>
        </w:rPr>
        <w:t>4.2</w:t>
      </w:r>
      <w:r w:rsidRPr="00D4276F">
        <w:rPr>
          <w:b/>
          <w:bCs/>
        </w:rPr>
        <w:tab/>
        <w:t>Indikacije za primjenu, navesti ciljne vrste životinja</w:t>
      </w:r>
    </w:p>
    <w:p w14:paraId="27EED2D1" w14:textId="77777777" w:rsidR="00D81587" w:rsidRPr="00D4276F" w:rsidRDefault="00D81587" w:rsidP="00174FAE">
      <w:pPr>
        <w:spacing w:line="240" w:lineRule="auto"/>
        <w:jc w:val="left"/>
      </w:pPr>
    </w:p>
    <w:p w14:paraId="101A70AC" w14:textId="77777777" w:rsidR="00274589" w:rsidRPr="00D4276F" w:rsidRDefault="00D81587" w:rsidP="00174FAE">
      <w:pPr>
        <w:spacing w:line="240" w:lineRule="auto"/>
        <w:jc w:val="left"/>
        <w:rPr>
          <w:u w:val="single"/>
        </w:rPr>
      </w:pPr>
      <w:r w:rsidRPr="00D4276F">
        <w:rPr>
          <w:u w:val="single"/>
        </w:rPr>
        <w:t>Mačke:</w:t>
      </w:r>
    </w:p>
    <w:p w14:paraId="61613AAB" w14:textId="77777777" w:rsidR="00274589" w:rsidRPr="00D4276F" w:rsidRDefault="00274589" w:rsidP="00174FAE">
      <w:pPr>
        <w:spacing w:line="240" w:lineRule="auto"/>
        <w:jc w:val="left"/>
      </w:pPr>
      <w:r w:rsidRPr="00D4276F">
        <w:t>Ublažavanje blag</w:t>
      </w:r>
      <w:r w:rsidR="004966BA" w:rsidRPr="00D4276F">
        <w:t>ih</w:t>
      </w:r>
      <w:r w:rsidRPr="00D4276F">
        <w:t xml:space="preserve"> do umjeren</w:t>
      </w:r>
      <w:r w:rsidR="004966BA" w:rsidRPr="00D4276F">
        <w:t>ih</w:t>
      </w:r>
      <w:r w:rsidRPr="00D4276F">
        <w:t xml:space="preserve"> pos</w:t>
      </w:r>
      <w:r w:rsidR="00D35843" w:rsidRPr="00D4276F">
        <w:t>t</w:t>
      </w:r>
      <w:r w:rsidRPr="00D4276F">
        <w:t>operacijsk</w:t>
      </w:r>
      <w:r w:rsidR="002255A2" w:rsidRPr="00D4276F">
        <w:t>ih bolova</w:t>
      </w:r>
      <w:r w:rsidRPr="00D4276F">
        <w:t xml:space="preserve"> i upale nakon kirurških zahvata u mačaka, npr. ortopedski zahvat ili zahvat na mekom tkivu.</w:t>
      </w:r>
    </w:p>
    <w:p w14:paraId="6A149732" w14:textId="77777777" w:rsidR="00274589" w:rsidRPr="00D4276F" w:rsidRDefault="00274589" w:rsidP="00174FAE">
      <w:pPr>
        <w:spacing w:line="240" w:lineRule="auto"/>
        <w:jc w:val="left"/>
      </w:pPr>
      <w:r w:rsidRPr="00D4276F">
        <w:t xml:space="preserve">Ublažavanje boli i upale u </w:t>
      </w:r>
      <w:r w:rsidR="00291DF9" w:rsidRPr="00D4276F">
        <w:t xml:space="preserve">akutnim i </w:t>
      </w:r>
      <w:r w:rsidRPr="00D4276F">
        <w:t>kroničnim mišićno-koštanim poremećajima u mačaka.</w:t>
      </w:r>
    </w:p>
    <w:p w14:paraId="32F95AA4" w14:textId="77777777" w:rsidR="00274589" w:rsidRPr="00D4276F" w:rsidRDefault="00274589" w:rsidP="00174FAE">
      <w:pPr>
        <w:spacing w:line="240" w:lineRule="auto"/>
        <w:jc w:val="left"/>
      </w:pPr>
    </w:p>
    <w:p w14:paraId="23171AA0" w14:textId="77777777" w:rsidR="00D81587" w:rsidRPr="00D4276F" w:rsidRDefault="00EA4550" w:rsidP="00174FAE">
      <w:pPr>
        <w:spacing w:line="240" w:lineRule="auto"/>
        <w:jc w:val="left"/>
        <w:rPr>
          <w:u w:val="single"/>
        </w:rPr>
      </w:pPr>
      <w:r w:rsidRPr="00D4276F">
        <w:rPr>
          <w:u w:val="single"/>
        </w:rPr>
        <w:t>Zamorčad</w:t>
      </w:r>
      <w:r w:rsidR="00D81587" w:rsidRPr="00D4276F">
        <w:rPr>
          <w:u w:val="single"/>
        </w:rPr>
        <w:t>:</w:t>
      </w:r>
    </w:p>
    <w:p w14:paraId="486525D2" w14:textId="77777777" w:rsidR="007078E9" w:rsidRPr="00D4276F" w:rsidRDefault="007078E9" w:rsidP="00D100D3">
      <w:pPr>
        <w:tabs>
          <w:tab w:val="clear" w:pos="567"/>
        </w:tabs>
        <w:spacing w:line="240" w:lineRule="auto"/>
        <w:jc w:val="left"/>
      </w:pPr>
      <w:r w:rsidRPr="00D4276F">
        <w:t>Ublažavanje blagih do umjerenih poslijeoperacijskih bolova povezanih sa zahvatima na mekom</w:t>
      </w:r>
      <w:r w:rsidR="00B11285" w:rsidRPr="00D4276F">
        <w:t xml:space="preserve"> tkivu</w:t>
      </w:r>
      <w:r w:rsidRPr="00D4276F">
        <w:t xml:space="preserve"> kao što je kastracija mužjaka.</w:t>
      </w:r>
    </w:p>
    <w:p w14:paraId="6B68BDE1" w14:textId="77777777" w:rsidR="00D81587" w:rsidRPr="00D4276F" w:rsidRDefault="00D81587" w:rsidP="00174FAE">
      <w:pPr>
        <w:spacing w:line="240" w:lineRule="auto"/>
        <w:jc w:val="left"/>
      </w:pPr>
    </w:p>
    <w:p w14:paraId="2C4963B7" w14:textId="77777777" w:rsidR="00274589" w:rsidRPr="00D4276F" w:rsidRDefault="00274589" w:rsidP="00174FAE">
      <w:pPr>
        <w:spacing w:line="240" w:lineRule="auto"/>
        <w:jc w:val="left"/>
      </w:pPr>
      <w:r w:rsidRPr="00D4276F">
        <w:rPr>
          <w:b/>
          <w:bCs/>
        </w:rPr>
        <w:t>4.3</w:t>
      </w:r>
      <w:r w:rsidRPr="00D4276F">
        <w:rPr>
          <w:b/>
          <w:bCs/>
        </w:rPr>
        <w:tab/>
        <w:t>Kontraindikacije</w:t>
      </w:r>
    </w:p>
    <w:p w14:paraId="16832A71" w14:textId="77777777" w:rsidR="00274589" w:rsidRPr="00D4276F" w:rsidRDefault="00274589" w:rsidP="00174FAE">
      <w:pPr>
        <w:spacing w:line="240" w:lineRule="auto"/>
        <w:jc w:val="left"/>
      </w:pPr>
    </w:p>
    <w:p w14:paraId="40FFE50D" w14:textId="77777777" w:rsidR="00274589" w:rsidRPr="00D4276F" w:rsidRDefault="00274589" w:rsidP="00174FAE">
      <w:pPr>
        <w:spacing w:line="240" w:lineRule="auto"/>
        <w:jc w:val="left"/>
      </w:pPr>
      <w:r w:rsidRPr="00D4276F">
        <w:t>Ne primjenjivati na životinjama za vrijeme graviditeta ili laktacije.</w:t>
      </w:r>
    </w:p>
    <w:p w14:paraId="3402FFD0" w14:textId="77777777" w:rsidR="00274589" w:rsidRPr="00D4276F" w:rsidRDefault="00274589" w:rsidP="00174FAE">
      <w:pPr>
        <w:spacing w:line="240" w:lineRule="auto"/>
        <w:jc w:val="left"/>
      </w:pPr>
      <w:r w:rsidRPr="00D4276F">
        <w:t xml:space="preserve">Ne primjenjivati u mačaka koje boluju od gastrointestinalnih poremećaja kao što su nadraženost i krvarenje, oštećena funkcija jetre, srca ili bubrega i poremećaji krvarenja. </w:t>
      </w:r>
    </w:p>
    <w:p w14:paraId="721C8B1A" w14:textId="77777777" w:rsidR="00274589" w:rsidRPr="00D4276F" w:rsidRDefault="00274589" w:rsidP="00174FAE">
      <w:pPr>
        <w:pStyle w:val="Header"/>
        <w:tabs>
          <w:tab w:val="clear" w:pos="4153"/>
        </w:tabs>
        <w:jc w:val="left"/>
        <w:rPr>
          <w:rFonts w:ascii="Times New Roman" w:hAnsi="Times New Roman"/>
          <w:sz w:val="22"/>
          <w:szCs w:val="22"/>
          <w:lang w:val="hr-HR"/>
        </w:rPr>
      </w:pPr>
      <w:r w:rsidRPr="00D4276F">
        <w:rPr>
          <w:rFonts w:ascii="Times New Roman" w:hAnsi="Times New Roman"/>
          <w:sz w:val="22"/>
          <w:szCs w:val="22"/>
          <w:lang w:val="hr-HR"/>
        </w:rPr>
        <w:t>Ne primjenjivati u slučaju preosjetljivosti na djelatnu tvar ili na bilo koju od pomoćnih tvari.</w:t>
      </w:r>
    </w:p>
    <w:p w14:paraId="4C115BA8" w14:textId="77777777" w:rsidR="00274589" w:rsidRPr="00D4276F" w:rsidRDefault="00274589" w:rsidP="00174FAE">
      <w:pPr>
        <w:spacing w:line="240" w:lineRule="auto"/>
        <w:jc w:val="left"/>
      </w:pPr>
      <w:r w:rsidRPr="00D4276F">
        <w:t>Ne primjenjivati u mačaka mlađih od 6 tjedana.</w:t>
      </w:r>
    </w:p>
    <w:p w14:paraId="50F61592" w14:textId="77777777" w:rsidR="00274589" w:rsidRPr="002567E8" w:rsidRDefault="00D81587" w:rsidP="00174FAE">
      <w:pPr>
        <w:spacing w:line="240" w:lineRule="auto"/>
        <w:jc w:val="left"/>
        <w:rPr>
          <w:bCs/>
        </w:rPr>
      </w:pPr>
      <w:r w:rsidRPr="00D4276F">
        <w:rPr>
          <w:bCs/>
        </w:rPr>
        <w:t xml:space="preserve">Ne </w:t>
      </w:r>
      <w:r w:rsidR="00ED561A" w:rsidRPr="00D4276F">
        <w:rPr>
          <w:bCs/>
        </w:rPr>
        <w:t>primjenjivati</w:t>
      </w:r>
      <w:r w:rsidRPr="00D4276F">
        <w:rPr>
          <w:bCs/>
        </w:rPr>
        <w:t xml:space="preserve"> u </w:t>
      </w:r>
      <w:r w:rsidR="00EA4550" w:rsidRPr="00D4276F">
        <w:rPr>
          <w:bCs/>
        </w:rPr>
        <w:t>zamorčadi</w:t>
      </w:r>
      <w:r w:rsidRPr="00D4276F">
        <w:rPr>
          <w:bCs/>
        </w:rPr>
        <w:t xml:space="preserve"> mlađ</w:t>
      </w:r>
      <w:r w:rsidR="00EA4550" w:rsidRPr="00D4276F">
        <w:rPr>
          <w:bCs/>
        </w:rPr>
        <w:t>e</w:t>
      </w:r>
      <w:r w:rsidRPr="00D4276F">
        <w:rPr>
          <w:bCs/>
        </w:rPr>
        <w:t xml:space="preserve"> od 4 tjedna.</w:t>
      </w:r>
    </w:p>
    <w:p w14:paraId="0BA65E34" w14:textId="77777777" w:rsidR="00D81587" w:rsidRPr="000D76F3" w:rsidRDefault="00D81587" w:rsidP="00174FAE">
      <w:pPr>
        <w:spacing w:line="240" w:lineRule="auto"/>
        <w:jc w:val="left"/>
        <w:rPr>
          <w:b/>
          <w:bCs/>
        </w:rPr>
      </w:pPr>
    </w:p>
    <w:p w14:paraId="0878B468" w14:textId="77777777" w:rsidR="00274589" w:rsidRPr="000D76F3" w:rsidRDefault="00274589" w:rsidP="00174FAE">
      <w:pPr>
        <w:spacing w:line="240" w:lineRule="auto"/>
        <w:jc w:val="left"/>
      </w:pPr>
      <w:r w:rsidRPr="000D76F3">
        <w:rPr>
          <w:b/>
          <w:bCs/>
        </w:rPr>
        <w:t>4</w:t>
      </w:r>
      <w:r w:rsidR="00516C00" w:rsidRPr="000D76F3">
        <w:rPr>
          <w:b/>
          <w:bCs/>
        </w:rPr>
        <w:t>.</w:t>
      </w:r>
      <w:r w:rsidRPr="000D76F3">
        <w:rPr>
          <w:b/>
          <w:bCs/>
        </w:rPr>
        <w:t>4</w:t>
      </w:r>
      <w:r w:rsidRPr="000D76F3">
        <w:rPr>
          <w:b/>
          <w:bCs/>
        </w:rPr>
        <w:tab/>
        <w:t>Posebna upozorenja</w:t>
      </w:r>
      <w:r w:rsidR="008A739C">
        <w:rPr>
          <w:b/>
          <w:bCs/>
        </w:rPr>
        <w:t xml:space="preserve"> za svaku od ciljnih vrsta životinja</w:t>
      </w:r>
    </w:p>
    <w:p w14:paraId="19ADA026" w14:textId="77777777" w:rsidR="00274589" w:rsidRPr="000D76F3" w:rsidRDefault="00274589" w:rsidP="00174FAE">
      <w:pPr>
        <w:spacing w:line="240" w:lineRule="auto"/>
        <w:jc w:val="left"/>
      </w:pPr>
    </w:p>
    <w:p w14:paraId="34E58548" w14:textId="77777777" w:rsidR="00274589" w:rsidRPr="000D76F3" w:rsidRDefault="00274589" w:rsidP="00174FAE">
      <w:pPr>
        <w:spacing w:line="240" w:lineRule="auto"/>
        <w:jc w:val="left"/>
      </w:pPr>
      <w:r w:rsidRPr="000D76F3">
        <w:t>Nema.</w:t>
      </w:r>
    </w:p>
    <w:p w14:paraId="6436ECD4" w14:textId="77777777" w:rsidR="00274589" w:rsidRPr="000D76F3" w:rsidRDefault="00274589" w:rsidP="00174FAE">
      <w:pPr>
        <w:spacing w:line="240" w:lineRule="auto"/>
        <w:jc w:val="left"/>
      </w:pPr>
    </w:p>
    <w:p w14:paraId="2A285A68" w14:textId="77777777" w:rsidR="00274589" w:rsidRPr="000D76F3" w:rsidRDefault="00274589" w:rsidP="00174FAE">
      <w:pPr>
        <w:keepNext/>
        <w:spacing w:line="240" w:lineRule="auto"/>
        <w:jc w:val="left"/>
      </w:pPr>
      <w:r w:rsidRPr="000D76F3">
        <w:rPr>
          <w:b/>
          <w:bCs/>
        </w:rPr>
        <w:lastRenderedPageBreak/>
        <w:t>4</w:t>
      </w:r>
      <w:r w:rsidR="00516C00" w:rsidRPr="000D76F3">
        <w:rPr>
          <w:b/>
          <w:bCs/>
        </w:rPr>
        <w:t>.</w:t>
      </w:r>
      <w:r w:rsidRPr="000D76F3">
        <w:rPr>
          <w:b/>
          <w:bCs/>
        </w:rPr>
        <w:t>5</w:t>
      </w:r>
      <w:r w:rsidRPr="000D76F3">
        <w:rPr>
          <w:b/>
          <w:bCs/>
        </w:rPr>
        <w:tab/>
        <w:t xml:space="preserve">Posebne mjere </w:t>
      </w:r>
      <w:r w:rsidR="00D52F70" w:rsidRPr="000D76F3">
        <w:rPr>
          <w:b/>
          <w:bCs/>
        </w:rPr>
        <w:t>opreza prilikom primjene</w:t>
      </w:r>
    </w:p>
    <w:p w14:paraId="69211601" w14:textId="77777777" w:rsidR="00274589" w:rsidRPr="000D76F3" w:rsidRDefault="00274589" w:rsidP="00174FAE">
      <w:pPr>
        <w:keepNext/>
        <w:spacing w:line="240" w:lineRule="auto"/>
        <w:jc w:val="left"/>
      </w:pPr>
    </w:p>
    <w:p w14:paraId="3556167B" w14:textId="77777777" w:rsidR="00274589" w:rsidRPr="000D76F3" w:rsidRDefault="00274589" w:rsidP="00174FAE">
      <w:pPr>
        <w:keepNext/>
        <w:tabs>
          <w:tab w:val="clear" w:pos="567"/>
        </w:tabs>
        <w:spacing w:line="240" w:lineRule="auto"/>
        <w:jc w:val="left"/>
        <w:rPr>
          <w:bCs/>
          <w:u w:val="single"/>
          <w:lang w:eastAsia="de-DE"/>
        </w:rPr>
      </w:pPr>
      <w:r w:rsidRPr="000D76F3">
        <w:rPr>
          <w:bCs/>
          <w:u w:val="single"/>
          <w:lang w:eastAsia="de-DE"/>
        </w:rPr>
        <w:t xml:space="preserve">Posebne mjere </w:t>
      </w:r>
      <w:r w:rsidR="00D52F70" w:rsidRPr="000D76F3">
        <w:rPr>
          <w:bCs/>
          <w:u w:val="single"/>
          <w:lang w:eastAsia="de-DE"/>
        </w:rPr>
        <w:t>opreza prilikom primjene</w:t>
      </w:r>
      <w:r w:rsidRPr="000D76F3">
        <w:rPr>
          <w:bCs/>
          <w:u w:val="single"/>
          <w:lang w:eastAsia="de-DE"/>
        </w:rPr>
        <w:t xml:space="preserve"> na životinjama</w:t>
      </w:r>
    </w:p>
    <w:p w14:paraId="42A938A9" w14:textId="77777777" w:rsidR="00274589" w:rsidRPr="000D76F3" w:rsidRDefault="00274589" w:rsidP="00174FAE">
      <w:pPr>
        <w:spacing w:line="240" w:lineRule="auto"/>
        <w:jc w:val="left"/>
      </w:pPr>
      <w:r w:rsidRPr="000D76F3">
        <w:t xml:space="preserve">Izbjegavati primjenu u dehidriranih, hipovolemičnih ili hipotenzivnih životinja jer postoji potencijalni rizik za razvoj bubrežne toksičnosti. </w:t>
      </w:r>
    </w:p>
    <w:p w14:paraId="70EF8C46" w14:textId="77777777" w:rsidR="00274589" w:rsidRPr="000D76F3" w:rsidRDefault="00274589" w:rsidP="00174FAE">
      <w:pPr>
        <w:spacing w:line="240" w:lineRule="auto"/>
        <w:jc w:val="left"/>
      </w:pPr>
    </w:p>
    <w:p w14:paraId="30E55450" w14:textId="77777777" w:rsidR="00274589" w:rsidRPr="002567E8" w:rsidRDefault="00274589" w:rsidP="00174FAE">
      <w:pPr>
        <w:spacing w:line="240" w:lineRule="auto"/>
        <w:jc w:val="left"/>
        <w:rPr>
          <w:u w:val="single"/>
        </w:rPr>
      </w:pPr>
      <w:r w:rsidRPr="002567E8">
        <w:rPr>
          <w:u w:val="single"/>
        </w:rPr>
        <w:t xml:space="preserve">Poslijeoperacijska </w:t>
      </w:r>
      <w:r w:rsidR="00405058">
        <w:rPr>
          <w:u w:val="single"/>
        </w:rPr>
        <w:t xml:space="preserve">primjena </w:t>
      </w:r>
      <w:r w:rsidR="0030050C" w:rsidRPr="002567E8">
        <w:rPr>
          <w:u w:val="single"/>
        </w:rPr>
        <w:t xml:space="preserve">u mačaka i </w:t>
      </w:r>
      <w:r w:rsidR="00EA4550">
        <w:rPr>
          <w:u w:val="single"/>
        </w:rPr>
        <w:t>zamorčadi</w:t>
      </w:r>
      <w:r w:rsidR="004966BA" w:rsidRPr="002567E8">
        <w:rPr>
          <w:u w:val="single"/>
        </w:rPr>
        <w:t>:</w:t>
      </w:r>
    </w:p>
    <w:p w14:paraId="68E056B4" w14:textId="77777777" w:rsidR="006D4E3F" w:rsidRPr="000D76F3" w:rsidRDefault="00274589" w:rsidP="00174FAE">
      <w:pPr>
        <w:spacing w:line="240" w:lineRule="auto"/>
        <w:jc w:val="left"/>
      </w:pPr>
      <w:r w:rsidRPr="000D76F3">
        <w:t>U slučaju da je potrebno dodatno ublažavanje bolova, treba razmotriti mogućnost multimodalne terapije bola.</w:t>
      </w:r>
    </w:p>
    <w:p w14:paraId="016B28D6" w14:textId="77777777" w:rsidR="00274589" w:rsidRPr="000D76F3" w:rsidRDefault="00274589" w:rsidP="00174FAE">
      <w:pPr>
        <w:spacing w:line="240" w:lineRule="auto"/>
        <w:jc w:val="left"/>
      </w:pPr>
    </w:p>
    <w:p w14:paraId="070A4D5F" w14:textId="77777777" w:rsidR="00274589" w:rsidRPr="002567E8" w:rsidRDefault="00274589" w:rsidP="00174FAE">
      <w:pPr>
        <w:spacing w:line="240" w:lineRule="auto"/>
        <w:jc w:val="left"/>
        <w:rPr>
          <w:u w:val="single"/>
        </w:rPr>
      </w:pPr>
      <w:r w:rsidRPr="002567E8">
        <w:rPr>
          <w:u w:val="single"/>
        </w:rPr>
        <w:t>Kronični mišićno-koštani poremećaji</w:t>
      </w:r>
      <w:r w:rsidR="0030050C" w:rsidRPr="002567E8">
        <w:rPr>
          <w:u w:val="single"/>
        </w:rPr>
        <w:t xml:space="preserve"> u mačaka</w:t>
      </w:r>
      <w:r w:rsidRPr="002567E8">
        <w:rPr>
          <w:u w:val="single"/>
        </w:rPr>
        <w:t>:</w:t>
      </w:r>
    </w:p>
    <w:p w14:paraId="3146EEC2" w14:textId="77777777" w:rsidR="00274589" w:rsidRPr="000D76F3" w:rsidRDefault="00274589" w:rsidP="00174FAE">
      <w:pPr>
        <w:spacing w:line="240" w:lineRule="auto"/>
        <w:jc w:val="left"/>
      </w:pPr>
      <w:r w:rsidRPr="000D76F3">
        <w:t>Reakciju na dugotrajnu terapiju treba u pravilnim razmacima nadzirati veterinarski kirurg.</w:t>
      </w:r>
    </w:p>
    <w:p w14:paraId="09426521" w14:textId="77777777" w:rsidR="00274589" w:rsidRPr="000D76F3" w:rsidRDefault="00274589" w:rsidP="00174FAE">
      <w:pPr>
        <w:tabs>
          <w:tab w:val="clear" w:pos="567"/>
        </w:tabs>
        <w:spacing w:line="240" w:lineRule="auto"/>
        <w:jc w:val="left"/>
        <w:rPr>
          <w:b/>
          <w:bCs/>
        </w:rPr>
      </w:pPr>
    </w:p>
    <w:p w14:paraId="532E5A3F" w14:textId="77777777" w:rsidR="00274589" w:rsidRPr="000D76F3" w:rsidRDefault="00274589" w:rsidP="00174FAE">
      <w:pPr>
        <w:tabs>
          <w:tab w:val="clear" w:pos="567"/>
        </w:tabs>
        <w:spacing w:line="240" w:lineRule="auto"/>
        <w:jc w:val="left"/>
        <w:rPr>
          <w:bCs/>
          <w:u w:val="single"/>
        </w:rPr>
      </w:pPr>
      <w:r w:rsidRPr="000D76F3">
        <w:rPr>
          <w:bCs/>
          <w:u w:val="single"/>
        </w:rPr>
        <w:t xml:space="preserve">Posebne mjere </w:t>
      </w:r>
      <w:r w:rsidR="009070C5" w:rsidRPr="000D76F3">
        <w:rPr>
          <w:bCs/>
          <w:u w:val="single"/>
        </w:rPr>
        <w:t>opreza</w:t>
      </w:r>
      <w:r w:rsidR="00691E46" w:rsidRPr="000D76F3">
        <w:rPr>
          <w:bCs/>
          <w:u w:val="single"/>
        </w:rPr>
        <w:t xml:space="preserve"> </w:t>
      </w:r>
      <w:r w:rsidRPr="000D76F3">
        <w:rPr>
          <w:bCs/>
          <w:u w:val="single"/>
        </w:rPr>
        <w:t>koje mora poduzeti osoba koja primjenjuje veterinarsko-medicinski proizvod na životinjama</w:t>
      </w:r>
    </w:p>
    <w:p w14:paraId="34490E5F" w14:textId="77777777" w:rsidR="00274589" w:rsidRPr="000D76F3" w:rsidRDefault="00274589" w:rsidP="00174FAE">
      <w:pPr>
        <w:spacing w:line="240" w:lineRule="auto"/>
        <w:jc w:val="left"/>
      </w:pPr>
      <w:r w:rsidRPr="000D76F3">
        <w:t xml:space="preserve">Osobe preosjetljive na nesteroidne protuupalne lijekove (NSAID) </w:t>
      </w:r>
      <w:r w:rsidR="00F75605">
        <w:t>trebaju izbjegavati kontakt s veterinarsko-medicinskim proizvodom</w:t>
      </w:r>
      <w:r w:rsidRPr="000D76F3">
        <w:t>.</w:t>
      </w:r>
    </w:p>
    <w:p w14:paraId="71B92ED2" w14:textId="77777777" w:rsidR="00274589" w:rsidRPr="000D76F3" w:rsidRDefault="00274589" w:rsidP="00174FAE">
      <w:pPr>
        <w:spacing w:line="240" w:lineRule="auto"/>
        <w:jc w:val="left"/>
      </w:pPr>
      <w:r w:rsidRPr="000D76F3">
        <w:t xml:space="preserve">U slučaju da se nehotice proguta, odmah potražiti pomoć liječnika i </w:t>
      </w:r>
      <w:r w:rsidR="00475940" w:rsidRPr="000D76F3">
        <w:t xml:space="preserve">pokažite mu Uputu </w:t>
      </w:r>
      <w:r w:rsidRPr="000D76F3">
        <w:t>o VMP ili etiketu.</w:t>
      </w:r>
    </w:p>
    <w:p w14:paraId="68462619" w14:textId="77777777" w:rsidR="00C3502F" w:rsidRPr="000D76F3" w:rsidRDefault="00C3502F" w:rsidP="00C3502F">
      <w:pPr>
        <w:pStyle w:val="BodyText"/>
        <w:jc w:val="left"/>
        <w:rPr>
          <w:lang w:val="hr-HR"/>
        </w:rPr>
      </w:pPr>
      <w:r>
        <w:rPr>
          <w:lang w:val="hr-HR"/>
        </w:rPr>
        <w:t>Ovaj proizvod može prouzročiti iritaciju očiju. U slučaju dodira s očima, smjesta temeljito isperite vodom.</w:t>
      </w:r>
    </w:p>
    <w:p w14:paraId="66307801" w14:textId="77777777" w:rsidR="00274589" w:rsidRPr="000D76F3" w:rsidRDefault="00274589" w:rsidP="00174FAE">
      <w:pPr>
        <w:spacing w:line="240" w:lineRule="auto"/>
        <w:jc w:val="left"/>
        <w:rPr>
          <w:b/>
          <w:bCs/>
        </w:rPr>
      </w:pPr>
    </w:p>
    <w:p w14:paraId="6C789FEB" w14:textId="77777777" w:rsidR="00274589" w:rsidRPr="000D76F3" w:rsidRDefault="00274589" w:rsidP="00174FAE">
      <w:pPr>
        <w:spacing w:line="240" w:lineRule="auto"/>
        <w:jc w:val="left"/>
      </w:pPr>
      <w:r w:rsidRPr="000D76F3">
        <w:rPr>
          <w:b/>
          <w:bCs/>
        </w:rPr>
        <w:t>4.6</w:t>
      </w:r>
      <w:r w:rsidRPr="000D76F3">
        <w:rPr>
          <w:b/>
          <w:bCs/>
        </w:rPr>
        <w:tab/>
        <w:t>Nuspojave (učestalost i ozbiljnost)</w:t>
      </w:r>
    </w:p>
    <w:p w14:paraId="6A9BE73D" w14:textId="77777777" w:rsidR="00274589" w:rsidRPr="000D76F3" w:rsidRDefault="00274589" w:rsidP="00174FAE">
      <w:pPr>
        <w:spacing w:line="240" w:lineRule="auto"/>
        <w:jc w:val="left"/>
      </w:pPr>
    </w:p>
    <w:p w14:paraId="050DD807" w14:textId="58C1F5D4" w:rsidR="00CF49F8" w:rsidRDefault="0030050C" w:rsidP="00174FAE">
      <w:pPr>
        <w:jc w:val="left"/>
      </w:pPr>
      <w:r>
        <w:t xml:space="preserve">U mačaka </w:t>
      </w:r>
      <w:r w:rsidR="008B5FDE">
        <w:t>su</w:t>
      </w:r>
      <w:r w:rsidR="00E146FE">
        <w:t xml:space="preserve"> </w:t>
      </w:r>
      <w:r w:rsidR="00997A2B">
        <w:t>vrlo</w:t>
      </w:r>
      <w:r w:rsidR="00C3502F">
        <w:t xml:space="preserve"> rijetko</w:t>
      </w:r>
      <w:r w:rsidR="00C3502F" w:rsidRPr="000D76F3">
        <w:t xml:space="preserve"> </w:t>
      </w:r>
      <w:r w:rsidR="006771F2" w:rsidRPr="000D76F3">
        <w:t>zabilježene nuspojave karakteristične za nesteroidne protuupalne lijekove (</w:t>
      </w:r>
      <w:r w:rsidR="00E57499">
        <w:t>NSPUL</w:t>
      </w:r>
      <w:r w:rsidR="006771F2" w:rsidRPr="000D76F3">
        <w:t xml:space="preserve">) poput gubitka apetita, povraćanja, proljeva, okultnog krvarenja u </w:t>
      </w:r>
      <w:r w:rsidR="00A94382" w:rsidRPr="000D76F3">
        <w:t>izmetu</w:t>
      </w:r>
      <w:r w:rsidR="006771F2" w:rsidRPr="000D76F3">
        <w:t>, letargije i zatajenja bubrega</w:t>
      </w:r>
      <w:r w:rsidR="00C3502F">
        <w:t xml:space="preserve"> na temelju iskustva u pogledu </w:t>
      </w:r>
      <w:r w:rsidR="00E57499">
        <w:t xml:space="preserve">neškodljivosti </w:t>
      </w:r>
      <w:r w:rsidR="00C3502F">
        <w:t xml:space="preserve">nakon stavljanja </w:t>
      </w:r>
      <w:r w:rsidR="00317734">
        <w:t>proizvoda</w:t>
      </w:r>
      <w:r w:rsidR="00C3502F">
        <w:t xml:space="preserve"> u promet</w:t>
      </w:r>
      <w:r w:rsidR="00686961">
        <w:t>.</w:t>
      </w:r>
      <w:r w:rsidR="000D76F3">
        <w:t xml:space="preserve"> </w:t>
      </w:r>
    </w:p>
    <w:p w14:paraId="7A030C83" w14:textId="2400B549" w:rsidR="00291DF9" w:rsidRPr="000D76F3" w:rsidRDefault="00686961" w:rsidP="00174FAE">
      <w:pPr>
        <w:jc w:val="left"/>
      </w:pPr>
      <w:r>
        <w:t>U</w:t>
      </w:r>
      <w:r w:rsidR="006771F2" w:rsidRPr="000D76F3">
        <w:t xml:space="preserve"> vrlo rijetkim slučajevima</w:t>
      </w:r>
      <w:r>
        <w:t xml:space="preserve"> zabilježene su</w:t>
      </w:r>
      <w:r w:rsidR="006771F2" w:rsidRPr="000D76F3">
        <w:t xml:space="preserve"> </w:t>
      </w:r>
      <w:r w:rsidR="000000CC" w:rsidRPr="000D76F3">
        <w:t xml:space="preserve">gastrointestinalne ulceracije i </w:t>
      </w:r>
      <w:r w:rsidR="006771F2" w:rsidRPr="000D76F3">
        <w:t>povišen</w:t>
      </w:r>
      <w:r w:rsidR="000D76F3">
        <w:t>je</w:t>
      </w:r>
      <w:r w:rsidR="00E57499">
        <w:t xml:space="preserve"> vrijednosti</w:t>
      </w:r>
      <w:r w:rsidR="006771F2" w:rsidRPr="000D76F3">
        <w:t xml:space="preserve"> jetreni</w:t>
      </w:r>
      <w:r w:rsidR="000D76F3">
        <w:t>h</w:t>
      </w:r>
      <w:r w:rsidR="006771F2" w:rsidRPr="000D76F3">
        <w:t xml:space="preserve"> enzim</w:t>
      </w:r>
      <w:r w:rsidR="000D76F3">
        <w:t>a</w:t>
      </w:r>
      <w:r w:rsidR="00C3502F">
        <w:t xml:space="preserve"> na temelju iskustva u pogledu </w:t>
      </w:r>
      <w:r w:rsidR="00E57499">
        <w:t xml:space="preserve">neškodljivosti </w:t>
      </w:r>
      <w:r w:rsidR="00C3502F">
        <w:t xml:space="preserve">nakon stavljanja </w:t>
      </w:r>
      <w:r w:rsidR="00317734">
        <w:t>proizvoda</w:t>
      </w:r>
      <w:r w:rsidR="00C3502F">
        <w:t xml:space="preserve"> u promet</w:t>
      </w:r>
      <w:r w:rsidR="00291DF9" w:rsidRPr="000D76F3">
        <w:t>.</w:t>
      </w:r>
    </w:p>
    <w:p w14:paraId="6203F95F" w14:textId="77777777" w:rsidR="00274589" w:rsidRPr="00BF484A" w:rsidRDefault="00274589" w:rsidP="00174FAE">
      <w:pPr>
        <w:jc w:val="left"/>
      </w:pPr>
    </w:p>
    <w:p w14:paraId="4D828E0C" w14:textId="77777777" w:rsidR="00274589" w:rsidRPr="00290BC3" w:rsidRDefault="00274589" w:rsidP="00174FAE">
      <w:pPr>
        <w:jc w:val="left"/>
      </w:pPr>
      <w:r w:rsidRPr="00290BC3">
        <w:t>Te su nuspojave u većini slučajeva prolazne i nestaju nakon prestanka liječenja, ali u vrlo rijetkim slučajevima mogu biti ozbiljne</w:t>
      </w:r>
      <w:r w:rsidR="001360F1" w:rsidRPr="00290BC3">
        <w:t xml:space="preserve"> ili smrtonosne</w:t>
      </w:r>
      <w:r w:rsidRPr="00290BC3">
        <w:t>.</w:t>
      </w:r>
    </w:p>
    <w:p w14:paraId="249048B7" w14:textId="77777777" w:rsidR="001C5C1F" w:rsidRPr="00290BC3" w:rsidRDefault="001C5C1F" w:rsidP="00174FAE">
      <w:pPr>
        <w:jc w:val="left"/>
      </w:pPr>
    </w:p>
    <w:p w14:paraId="4E424C9A" w14:textId="77777777" w:rsidR="00291DF9" w:rsidRPr="00290BC3" w:rsidRDefault="00291DF9" w:rsidP="00174FAE">
      <w:pPr>
        <w:jc w:val="left"/>
      </w:pPr>
      <w:r w:rsidRPr="00290BC3">
        <w:t>Ako nastupe nuspojave, treba prekinuti</w:t>
      </w:r>
      <w:r w:rsidR="00CF1EE2">
        <w:t xml:space="preserve"> liječenje</w:t>
      </w:r>
      <w:r w:rsidRPr="00290BC3">
        <w:t xml:space="preserve"> i potražiti savjet veterinara.</w:t>
      </w:r>
    </w:p>
    <w:p w14:paraId="60818BA8" w14:textId="77777777" w:rsidR="006B4125" w:rsidRPr="009E4C50" w:rsidRDefault="006B4125" w:rsidP="00174FAE">
      <w:pPr>
        <w:jc w:val="left"/>
      </w:pPr>
    </w:p>
    <w:p w14:paraId="64D79275" w14:textId="77777777" w:rsidR="00402E78" w:rsidRPr="009E4C50" w:rsidRDefault="00402E78" w:rsidP="00174FAE">
      <w:pPr>
        <w:tabs>
          <w:tab w:val="clear" w:pos="567"/>
        </w:tabs>
        <w:spacing w:line="240" w:lineRule="auto"/>
        <w:jc w:val="left"/>
      </w:pPr>
      <w:r w:rsidRPr="009E4C50">
        <w:t>Učestalost nuspojava je određena sukladno sljedećim pravilima:</w:t>
      </w:r>
    </w:p>
    <w:p w14:paraId="3D1A77F5" w14:textId="77777777" w:rsidR="00402E78" w:rsidRPr="009E4C50" w:rsidRDefault="00402E78" w:rsidP="00174FAE">
      <w:pPr>
        <w:tabs>
          <w:tab w:val="clear" w:pos="567"/>
        </w:tabs>
        <w:spacing w:line="240" w:lineRule="auto"/>
        <w:ind w:left="567" w:hanging="567"/>
        <w:jc w:val="left"/>
      </w:pPr>
      <w:r w:rsidRPr="009E4C50">
        <w:t>-</w:t>
      </w:r>
      <w:r w:rsidR="007A5754">
        <w:t xml:space="preserve"> </w:t>
      </w:r>
      <w:r w:rsidRPr="009E4C50">
        <w:t xml:space="preserve">vrlo česte </w:t>
      </w:r>
      <w:r w:rsidR="00F75605">
        <w:t>(više od 1 na 10 tretiranih životinja pokazuju nuspojave)</w:t>
      </w:r>
    </w:p>
    <w:p w14:paraId="3B78C998" w14:textId="77777777" w:rsidR="00402E78" w:rsidRPr="009E4C50" w:rsidRDefault="00402E78" w:rsidP="00174FAE">
      <w:pPr>
        <w:tabs>
          <w:tab w:val="clear" w:pos="567"/>
        </w:tabs>
        <w:spacing w:line="240" w:lineRule="auto"/>
        <w:ind w:left="567" w:hanging="567"/>
        <w:jc w:val="left"/>
      </w:pPr>
      <w:r w:rsidRPr="009E4C50">
        <w:t>-</w:t>
      </w:r>
      <w:r w:rsidR="007A5754">
        <w:t xml:space="preserve"> </w:t>
      </w:r>
      <w:r w:rsidRPr="009E4C50">
        <w:t xml:space="preserve">česte (više od 1 ali manje od 10 životinja </w:t>
      </w:r>
      <w:r w:rsidR="00F75605">
        <w:t>100 tretiranih životinja</w:t>
      </w:r>
      <w:r w:rsidRPr="009E4C50">
        <w:t>)</w:t>
      </w:r>
    </w:p>
    <w:p w14:paraId="23DAB306" w14:textId="77777777" w:rsidR="00402E78" w:rsidRPr="009E4C50" w:rsidRDefault="00402E78" w:rsidP="00174FAE">
      <w:pPr>
        <w:tabs>
          <w:tab w:val="clear" w:pos="567"/>
        </w:tabs>
        <w:spacing w:line="240" w:lineRule="auto"/>
        <w:ind w:left="567" w:hanging="567"/>
        <w:jc w:val="left"/>
      </w:pPr>
      <w:r w:rsidRPr="009E4C50">
        <w:t>-</w:t>
      </w:r>
      <w:r w:rsidR="007A5754">
        <w:t xml:space="preserve"> </w:t>
      </w:r>
      <w:r w:rsidRPr="009E4C50">
        <w:t xml:space="preserve">manje česte (više od 1 ali manje od 10 životinja </w:t>
      </w:r>
      <w:r w:rsidR="00F75605">
        <w:t>na 1.000 tretiranih životinja</w:t>
      </w:r>
      <w:r w:rsidRPr="009E4C50">
        <w:t>)</w:t>
      </w:r>
    </w:p>
    <w:p w14:paraId="1812A8C0" w14:textId="77777777" w:rsidR="00402E78" w:rsidRPr="007C0142" w:rsidRDefault="00402E78" w:rsidP="00174FAE">
      <w:pPr>
        <w:tabs>
          <w:tab w:val="clear" w:pos="567"/>
        </w:tabs>
        <w:spacing w:line="240" w:lineRule="auto"/>
        <w:ind w:left="567" w:hanging="567"/>
        <w:jc w:val="left"/>
      </w:pPr>
      <w:r w:rsidRPr="007C0142">
        <w:t>-</w:t>
      </w:r>
      <w:r w:rsidR="007A5754">
        <w:t xml:space="preserve"> </w:t>
      </w:r>
      <w:r w:rsidRPr="007C0142">
        <w:t xml:space="preserve">rijetke (više od 1 ali manje od 10 životinja </w:t>
      </w:r>
      <w:r w:rsidR="00F75605">
        <w:t>na 10.000 tretiranih životinja</w:t>
      </w:r>
      <w:r w:rsidRPr="007C0142">
        <w:t>)</w:t>
      </w:r>
    </w:p>
    <w:p w14:paraId="1EE090BD" w14:textId="77777777" w:rsidR="00402E78" w:rsidRPr="007C0142" w:rsidRDefault="00402E78" w:rsidP="00174FAE">
      <w:pPr>
        <w:tabs>
          <w:tab w:val="clear" w:pos="567"/>
        </w:tabs>
        <w:spacing w:line="240" w:lineRule="auto"/>
        <w:ind w:left="567" w:hanging="567"/>
        <w:jc w:val="left"/>
      </w:pPr>
      <w:r w:rsidRPr="007C0142">
        <w:t>-</w:t>
      </w:r>
      <w:r w:rsidR="007A5754">
        <w:t xml:space="preserve"> </w:t>
      </w:r>
      <w:r w:rsidRPr="007C0142">
        <w:t xml:space="preserve">vrlo rijetke (manje od 1 životinje </w:t>
      </w:r>
      <w:r w:rsidR="00F75605">
        <w:t>na 10.000 tretiranih životinja</w:t>
      </w:r>
      <w:r w:rsidRPr="007C0142">
        <w:t>, uključujući izolirane slučajeve).</w:t>
      </w:r>
    </w:p>
    <w:p w14:paraId="281D64F9" w14:textId="77777777" w:rsidR="00274589" w:rsidRPr="007C0142" w:rsidRDefault="00274589" w:rsidP="00174FAE">
      <w:pPr>
        <w:spacing w:line="240" w:lineRule="auto"/>
        <w:jc w:val="left"/>
      </w:pPr>
    </w:p>
    <w:p w14:paraId="0AB774C9" w14:textId="77777777" w:rsidR="00274589" w:rsidRPr="007C0142" w:rsidRDefault="00274589" w:rsidP="00174FAE">
      <w:pPr>
        <w:spacing w:line="240" w:lineRule="auto"/>
        <w:jc w:val="left"/>
      </w:pPr>
      <w:r w:rsidRPr="007C0142">
        <w:rPr>
          <w:b/>
          <w:bCs/>
        </w:rPr>
        <w:t>4.7</w:t>
      </w:r>
      <w:r w:rsidRPr="007C0142">
        <w:rPr>
          <w:b/>
          <w:bCs/>
        </w:rPr>
        <w:tab/>
        <w:t>Primjena tijekom graviditeta, laktacije ili nesenja</w:t>
      </w:r>
    </w:p>
    <w:p w14:paraId="3B07EBB5" w14:textId="77777777" w:rsidR="00274589" w:rsidRPr="007C0142" w:rsidRDefault="00274589" w:rsidP="00174FAE">
      <w:pPr>
        <w:spacing w:line="240" w:lineRule="auto"/>
        <w:jc w:val="left"/>
      </w:pPr>
    </w:p>
    <w:p w14:paraId="39EA4A6F" w14:textId="77777777" w:rsidR="00274589" w:rsidRPr="007C0142" w:rsidRDefault="00F77C4F" w:rsidP="00174FAE">
      <w:pPr>
        <w:spacing w:line="240" w:lineRule="auto"/>
        <w:jc w:val="left"/>
      </w:pPr>
      <w:r>
        <w:t>Neškodljivost veterinarsko-medicinskog proizvoda nije utvrđena za vrijeme graviditeta i laktacije</w:t>
      </w:r>
      <w:r w:rsidR="00274589" w:rsidRPr="007C0142">
        <w:t xml:space="preserve"> (vidjeti dio 4.3).</w:t>
      </w:r>
    </w:p>
    <w:p w14:paraId="6C364955" w14:textId="77777777" w:rsidR="00274589" w:rsidRPr="007C0142" w:rsidRDefault="00274589" w:rsidP="00174FAE">
      <w:pPr>
        <w:spacing w:line="240" w:lineRule="auto"/>
        <w:jc w:val="left"/>
      </w:pPr>
    </w:p>
    <w:p w14:paraId="79A826E1" w14:textId="77777777" w:rsidR="00274589" w:rsidRPr="007C0142" w:rsidRDefault="00274589" w:rsidP="00174FAE">
      <w:pPr>
        <w:spacing w:line="240" w:lineRule="auto"/>
        <w:jc w:val="left"/>
      </w:pPr>
      <w:r w:rsidRPr="007C0142">
        <w:rPr>
          <w:b/>
          <w:bCs/>
        </w:rPr>
        <w:t>4.8</w:t>
      </w:r>
      <w:r w:rsidRPr="007C0142">
        <w:rPr>
          <w:b/>
          <w:bCs/>
        </w:rPr>
        <w:tab/>
        <w:t>Interakcije s drugim medicinskim proizvodima i drugi oblici interakcija</w:t>
      </w:r>
    </w:p>
    <w:p w14:paraId="42E8803F" w14:textId="77777777" w:rsidR="00274589" w:rsidRPr="007C0142" w:rsidRDefault="00274589" w:rsidP="00174FAE">
      <w:pPr>
        <w:spacing w:line="240" w:lineRule="auto"/>
        <w:jc w:val="left"/>
      </w:pPr>
    </w:p>
    <w:p w14:paraId="6C8CCA20" w14:textId="77777777" w:rsidR="00274589" w:rsidRPr="007C0142" w:rsidRDefault="00274589" w:rsidP="00174FAE">
      <w:pPr>
        <w:spacing w:line="240" w:lineRule="auto"/>
        <w:jc w:val="left"/>
      </w:pPr>
      <w:r w:rsidRPr="007C0142">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 Treba izbjegavati istodobnu primjenu potencijalno nefrotoksičnih lijekova.</w:t>
      </w:r>
    </w:p>
    <w:p w14:paraId="70331446" w14:textId="77777777" w:rsidR="00274589" w:rsidRPr="007C0142" w:rsidRDefault="00274589" w:rsidP="00174FAE">
      <w:pPr>
        <w:spacing w:line="240" w:lineRule="auto"/>
        <w:jc w:val="left"/>
      </w:pPr>
    </w:p>
    <w:p w14:paraId="729DBBEF" w14:textId="77777777" w:rsidR="00274589" w:rsidRPr="007C0142" w:rsidRDefault="00274589" w:rsidP="00174FAE">
      <w:pPr>
        <w:spacing w:line="240" w:lineRule="auto"/>
        <w:jc w:val="left"/>
      </w:pPr>
      <w:r w:rsidRPr="007C0142">
        <w:t>Pre</w:t>
      </w:r>
      <w:r w:rsidR="002674F5" w:rsidRPr="007C0142">
        <w:t>thodna primjena</w:t>
      </w:r>
      <w:r w:rsidRPr="007C0142">
        <w:t xml:space="preserve"> protuupalni</w:t>
      </w:r>
      <w:r w:rsidR="002674F5" w:rsidRPr="007C0142">
        <w:t>h</w:t>
      </w:r>
      <w:r w:rsidRPr="007C0142">
        <w:t xml:space="preserve"> lijekova </w:t>
      </w:r>
      <w:r w:rsidR="00291DF9" w:rsidRPr="007C0142">
        <w:t>osim Metacama 2 mg/ml otopine za injekciju za mačke u jednokratnoj dozi od 0,2 mg/kg</w:t>
      </w:r>
      <w:r w:rsidRPr="007C0142">
        <w:t>, može rezultirati dodatnim ili pojačanim nuspojavama, tako da treba paziti da se prije početka liječenja</w:t>
      </w:r>
      <w:r w:rsidR="00691E46" w:rsidRPr="007C0142">
        <w:t xml:space="preserve"> </w:t>
      </w:r>
      <w:r w:rsidRPr="007C0142">
        <w:t xml:space="preserve">takvi veterinarsko-medicinski proizvodi ne primjenjuju najmanje </w:t>
      </w:r>
      <w:r w:rsidRPr="007C0142">
        <w:lastRenderedPageBreak/>
        <w:t>24</w:t>
      </w:r>
      <w:r w:rsidR="006D4E3F" w:rsidRPr="007C0142">
        <w:t> </w:t>
      </w:r>
      <w:r w:rsidRPr="007C0142">
        <w:t xml:space="preserve">sata. Međutim, </w:t>
      </w:r>
      <w:r w:rsidR="00C261CE" w:rsidRPr="007C0142">
        <w:t xml:space="preserve">u razdoblju bez liječenja treba uzeti u obzir farmakološka svojstva prethodno </w:t>
      </w:r>
      <w:r w:rsidR="001F7E63" w:rsidRPr="007C0142">
        <w:t xml:space="preserve">primijenjenih </w:t>
      </w:r>
      <w:r w:rsidRPr="007C0142">
        <w:t>veterinarsko-medicinskih proizvoda.</w:t>
      </w:r>
    </w:p>
    <w:p w14:paraId="283FBF6E" w14:textId="77777777" w:rsidR="00274589" w:rsidRPr="007C0142" w:rsidRDefault="00274589" w:rsidP="00174FAE">
      <w:pPr>
        <w:spacing w:line="240" w:lineRule="auto"/>
        <w:jc w:val="left"/>
      </w:pPr>
    </w:p>
    <w:p w14:paraId="309F9F53" w14:textId="77777777" w:rsidR="00274589" w:rsidRPr="007C0142" w:rsidRDefault="00274589" w:rsidP="00CE7915">
      <w:pPr>
        <w:tabs>
          <w:tab w:val="clear" w:pos="567"/>
          <w:tab w:val="left" w:pos="540"/>
        </w:tabs>
        <w:spacing w:line="240" w:lineRule="auto"/>
        <w:jc w:val="left"/>
        <w:rPr>
          <w:b/>
          <w:bCs/>
        </w:rPr>
      </w:pPr>
      <w:r w:rsidRPr="007C0142">
        <w:rPr>
          <w:b/>
          <w:bCs/>
        </w:rPr>
        <w:t>4.9</w:t>
      </w:r>
      <w:r w:rsidRPr="007C0142">
        <w:rPr>
          <w:b/>
          <w:bCs/>
        </w:rPr>
        <w:tab/>
        <w:t xml:space="preserve">Količine koje se primjenjuju i </w:t>
      </w:r>
      <w:r w:rsidR="00D52F70" w:rsidRPr="007C0142">
        <w:rPr>
          <w:b/>
          <w:bCs/>
        </w:rPr>
        <w:t>put</w:t>
      </w:r>
      <w:r w:rsidRPr="007C0142">
        <w:rPr>
          <w:b/>
          <w:bCs/>
        </w:rPr>
        <w:t xml:space="preserve"> primjene</w:t>
      </w:r>
    </w:p>
    <w:p w14:paraId="76B00E1D" w14:textId="77777777" w:rsidR="002567E8" w:rsidRDefault="002567E8" w:rsidP="00174FAE">
      <w:pPr>
        <w:spacing w:line="240" w:lineRule="auto"/>
        <w:jc w:val="left"/>
        <w:rPr>
          <w:b/>
        </w:rPr>
      </w:pPr>
    </w:p>
    <w:p w14:paraId="5B1A5C01" w14:textId="77777777" w:rsidR="00274589" w:rsidRPr="007C0142" w:rsidRDefault="00571CA2" w:rsidP="00174FAE">
      <w:pPr>
        <w:spacing w:line="240" w:lineRule="auto"/>
        <w:jc w:val="left"/>
      </w:pPr>
      <w:r w:rsidRPr="002567E8">
        <w:rPr>
          <w:b/>
        </w:rPr>
        <w:t>Mačke</w:t>
      </w:r>
      <w:r>
        <w:t>:</w:t>
      </w:r>
    </w:p>
    <w:p w14:paraId="1D487ABE" w14:textId="77777777" w:rsidR="00274589" w:rsidRPr="00174FAE" w:rsidRDefault="00274589" w:rsidP="00174FAE">
      <w:pPr>
        <w:spacing w:line="240" w:lineRule="auto"/>
        <w:jc w:val="left"/>
        <w:rPr>
          <w:b/>
        </w:rPr>
      </w:pPr>
      <w:r w:rsidRPr="00174FAE">
        <w:rPr>
          <w:b/>
          <w:lang w:eastAsia="de-DE"/>
        </w:rPr>
        <w:t>Doz</w:t>
      </w:r>
      <w:r w:rsidR="001039D7" w:rsidRPr="00174FAE">
        <w:rPr>
          <w:b/>
          <w:lang w:eastAsia="de-DE"/>
        </w:rPr>
        <w:t>iranje</w:t>
      </w:r>
    </w:p>
    <w:p w14:paraId="00997F7A" w14:textId="77777777" w:rsidR="00274589" w:rsidRPr="007C0142" w:rsidRDefault="00274589" w:rsidP="00174FAE">
      <w:pPr>
        <w:spacing w:line="240" w:lineRule="auto"/>
        <w:jc w:val="left"/>
        <w:rPr>
          <w:u w:val="single"/>
        </w:rPr>
      </w:pPr>
      <w:r w:rsidRPr="007C0142">
        <w:rPr>
          <w:u w:val="single"/>
        </w:rPr>
        <w:t>Poslijeoperacijska bol i upala nakon kirurških zahvata:</w:t>
      </w:r>
    </w:p>
    <w:p w14:paraId="1BBC247E" w14:textId="77777777" w:rsidR="00274589" w:rsidRPr="007C0142" w:rsidRDefault="00274589" w:rsidP="00174FAE">
      <w:pPr>
        <w:spacing w:line="240" w:lineRule="auto"/>
        <w:jc w:val="left"/>
      </w:pPr>
      <w:r w:rsidRPr="007C0142">
        <w:t xml:space="preserve">Nakon početnog liječenja Metacamom 2 mg/ml otopinom za injekciju za mačke, liječenje treba nastaviti poslije 24 sata Metacamom 0,5 mg/ml oralnom suspenzijom za mačke u dozi od 0,05 mg meloksikama/kg tjelesne </w:t>
      </w:r>
      <w:r w:rsidR="00D42B35" w:rsidRPr="007C0142">
        <w:t>mase</w:t>
      </w:r>
      <w:r w:rsidRPr="007C0142">
        <w:t>.</w:t>
      </w:r>
      <w:r w:rsidR="00691E46" w:rsidRPr="007C0142">
        <w:t xml:space="preserve"> </w:t>
      </w:r>
      <w:r w:rsidRPr="007C0142">
        <w:t>Oralna doza koja slijedi kao nastavak liječenja, može se primjenjivati jedanput na dan (u razmacima od 24 sata) do četiri dana.</w:t>
      </w:r>
    </w:p>
    <w:p w14:paraId="1BD0BFF5" w14:textId="77777777" w:rsidR="00274589" w:rsidRPr="007C0142" w:rsidRDefault="00274589" w:rsidP="00174FAE">
      <w:pPr>
        <w:spacing w:line="240" w:lineRule="auto"/>
        <w:jc w:val="left"/>
      </w:pPr>
    </w:p>
    <w:p w14:paraId="3260D23D" w14:textId="77777777" w:rsidR="00274589" w:rsidRPr="007C0142" w:rsidRDefault="00982FE5" w:rsidP="00174FAE">
      <w:pPr>
        <w:widowControl/>
        <w:spacing w:line="240" w:lineRule="auto"/>
        <w:jc w:val="left"/>
        <w:rPr>
          <w:u w:val="single"/>
        </w:rPr>
      </w:pPr>
      <w:r w:rsidRPr="007C0142">
        <w:rPr>
          <w:u w:val="single"/>
        </w:rPr>
        <w:t>Akutni mišićno-koštani poremećaji</w:t>
      </w:r>
      <w:r w:rsidR="00274589" w:rsidRPr="007C0142">
        <w:rPr>
          <w:u w:val="single"/>
        </w:rPr>
        <w:t xml:space="preserve">: </w:t>
      </w:r>
    </w:p>
    <w:p w14:paraId="476E4125" w14:textId="77777777" w:rsidR="00291DF9" w:rsidRPr="007C0142" w:rsidRDefault="00291DF9" w:rsidP="00174FAE">
      <w:pPr>
        <w:widowControl/>
        <w:spacing w:line="240" w:lineRule="auto"/>
        <w:jc w:val="left"/>
      </w:pPr>
      <w:r w:rsidRPr="007C0142">
        <w:t xml:space="preserve">Početak liječenja čini jednokratna oralna doza od 0,2 mg meloksikama/kg tjelesne </w:t>
      </w:r>
      <w:r w:rsidR="00D42B35" w:rsidRPr="007C0142">
        <w:t>mase</w:t>
      </w:r>
      <w:r w:rsidRPr="007C0142">
        <w:t xml:space="preserve"> primijenjena prvog dana. Liječenje treba nastaviti jedanput na dan (u razmacima od 24 sata) oralnom primjenom doze od 0,05 mg meloksikama/kg tjelesne</w:t>
      </w:r>
      <w:r w:rsidR="00C515E0" w:rsidRPr="007C0142">
        <w:t xml:space="preserve"> </w:t>
      </w:r>
      <w:r w:rsidR="00D42B35" w:rsidRPr="007C0142">
        <w:t>mase</w:t>
      </w:r>
      <w:r w:rsidRPr="007C0142">
        <w:t>, sve dok traju akutna bol i upala.</w:t>
      </w:r>
    </w:p>
    <w:p w14:paraId="6BC5F581" w14:textId="77777777" w:rsidR="00274589" w:rsidRPr="007C0142" w:rsidRDefault="00274589" w:rsidP="00174FAE">
      <w:pPr>
        <w:spacing w:line="240" w:lineRule="auto"/>
        <w:jc w:val="left"/>
      </w:pPr>
    </w:p>
    <w:p w14:paraId="24683BEB" w14:textId="77777777" w:rsidR="00274589" w:rsidRPr="007C0142" w:rsidRDefault="00274589" w:rsidP="00174FAE">
      <w:pPr>
        <w:spacing w:line="240" w:lineRule="auto"/>
        <w:jc w:val="left"/>
        <w:rPr>
          <w:u w:val="single"/>
        </w:rPr>
      </w:pPr>
      <w:r w:rsidRPr="007C0142">
        <w:rPr>
          <w:u w:val="single"/>
        </w:rPr>
        <w:t>Kronični mišićno-koštani poremećaji:</w:t>
      </w:r>
    </w:p>
    <w:p w14:paraId="4DCF6922" w14:textId="77777777" w:rsidR="00274589" w:rsidRPr="007C0142" w:rsidRDefault="00274589" w:rsidP="00174FAE">
      <w:pPr>
        <w:spacing w:line="240" w:lineRule="auto"/>
        <w:jc w:val="left"/>
      </w:pPr>
      <w:r w:rsidRPr="007C0142">
        <w:t xml:space="preserve">Početak liječenja čini </w:t>
      </w:r>
      <w:r w:rsidR="005D631A" w:rsidRPr="007C0142">
        <w:t>jednokratna</w:t>
      </w:r>
      <w:r w:rsidRPr="007C0142">
        <w:t xml:space="preserve"> oralna doza od 0,1 mg meloksikama/kg tjelesne </w:t>
      </w:r>
      <w:r w:rsidR="00D42B35" w:rsidRPr="007C0142">
        <w:t>mase</w:t>
      </w:r>
      <w:r w:rsidRPr="007C0142">
        <w:t xml:space="preserve"> primijenjena prvog dana. Liječenje treba nastaviti jedanput na dan (u razmacima od 24 sata) oralnom primjenom doze održavanja od 0,05 mg meloksikama/kg tjelesne </w:t>
      </w:r>
      <w:r w:rsidR="00D42B35" w:rsidRPr="007C0142">
        <w:t>mase</w:t>
      </w:r>
      <w:r w:rsidRPr="007C0142">
        <w:t>.</w:t>
      </w:r>
    </w:p>
    <w:p w14:paraId="29011120" w14:textId="77777777" w:rsidR="00274589" w:rsidRPr="007C0142" w:rsidRDefault="00274589" w:rsidP="00174FAE">
      <w:pPr>
        <w:spacing w:line="240" w:lineRule="auto"/>
        <w:jc w:val="left"/>
      </w:pPr>
    </w:p>
    <w:p w14:paraId="28FAAEF3" w14:textId="77777777" w:rsidR="00274589" w:rsidRPr="007C0142" w:rsidRDefault="00B617B5" w:rsidP="00174FAE">
      <w:pPr>
        <w:jc w:val="left"/>
      </w:pPr>
      <w:r w:rsidRPr="007C0142">
        <w:t xml:space="preserve">Klinički odgovor obično se opazi unutar 7 dana. </w:t>
      </w:r>
      <w:r w:rsidR="00274589" w:rsidRPr="007C0142">
        <w:t>Ako kliničko poboljšanje nije vidljivo, liječenje treba prekinuti nakon najkasnije 14 dana.</w:t>
      </w:r>
    </w:p>
    <w:p w14:paraId="34166E34" w14:textId="77777777" w:rsidR="00274589" w:rsidRPr="007C0142" w:rsidRDefault="00274589" w:rsidP="00174FAE">
      <w:pPr>
        <w:tabs>
          <w:tab w:val="clear" w:pos="567"/>
        </w:tabs>
        <w:spacing w:line="240" w:lineRule="auto"/>
        <w:jc w:val="left"/>
        <w:rPr>
          <w:lang w:eastAsia="de-DE"/>
        </w:rPr>
      </w:pPr>
    </w:p>
    <w:p w14:paraId="5B8E9722" w14:textId="77777777" w:rsidR="00274589" w:rsidRPr="00D100D3" w:rsidRDefault="00274589" w:rsidP="00174FAE">
      <w:pPr>
        <w:spacing w:line="240" w:lineRule="auto"/>
        <w:jc w:val="left"/>
        <w:rPr>
          <w:b/>
          <w:bCs/>
        </w:rPr>
      </w:pPr>
      <w:r w:rsidRPr="00D100D3">
        <w:rPr>
          <w:b/>
          <w:bCs/>
        </w:rPr>
        <w:t>Put i način primjene</w:t>
      </w:r>
    </w:p>
    <w:p w14:paraId="0848CFD1" w14:textId="77777777" w:rsidR="00274589" w:rsidRPr="00D100D3" w:rsidRDefault="00274589" w:rsidP="00174FAE">
      <w:pPr>
        <w:tabs>
          <w:tab w:val="clear" w:pos="567"/>
        </w:tabs>
        <w:spacing w:line="240" w:lineRule="auto"/>
        <w:jc w:val="left"/>
        <w:rPr>
          <w:u w:val="single"/>
          <w:lang w:eastAsia="de-DE"/>
        </w:rPr>
      </w:pPr>
      <w:r w:rsidRPr="00D100D3">
        <w:rPr>
          <w:u w:val="single"/>
          <w:lang w:eastAsia="de-DE"/>
        </w:rPr>
        <w:t>Postupak doziranja s pomoću kapaljke na bočici:</w:t>
      </w:r>
    </w:p>
    <w:p w14:paraId="6C593DF2" w14:textId="77777777" w:rsidR="00496B02" w:rsidRPr="007C0142" w:rsidRDefault="00496B02" w:rsidP="00174FAE">
      <w:pPr>
        <w:tabs>
          <w:tab w:val="clear" w:pos="567"/>
          <w:tab w:val="left" w:pos="4253"/>
        </w:tabs>
        <w:spacing w:line="240" w:lineRule="auto"/>
        <w:jc w:val="left"/>
        <w:rPr>
          <w:lang w:eastAsia="de-DE"/>
        </w:rPr>
      </w:pPr>
      <w:r w:rsidRPr="007C0142">
        <w:rPr>
          <w:lang w:eastAsia="de-DE"/>
        </w:rPr>
        <w:t xml:space="preserve">Doza od </w:t>
      </w:r>
      <w:r w:rsidRPr="007C0142">
        <w:t xml:space="preserve">0,2 mg meloksikama/kg tjelesne </w:t>
      </w:r>
      <w:r w:rsidR="00D42B35" w:rsidRPr="007C0142">
        <w:t>mase</w:t>
      </w:r>
      <w:r w:rsidRPr="007C0142">
        <w:rPr>
          <w:lang w:eastAsia="de-DE"/>
        </w:rPr>
        <w:t>:</w:t>
      </w:r>
      <w:r w:rsidRPr="007C0142">
        <w:rPr>
          <w:lang w:eastAsia="de-DE"/>
        </w:rPr>
        <w:tab/>
      </w:r>
      <w:r w:rsidR="005F110C">
        <w:rPr>
          <w:lang w:eastAsia="de-DE"/>
        </w:rPr>
        <w:tab/>
      </w:r>
      <w:r w:rsidRPr="007C0142">
        <w:rPr>
          <w:lang w:eastAsia="de-DE"/>
        </w:rPr>
        <w:t xml:space="preserve">12 kapi /kg tjelesne </w:t>
      </w:r>
      <w:r w:rsidR="00D42B35" w:rsidRPr="007C0142">
        <w:rPr>
          <w:lang w:eastAsia="de-DE"/>
        </w:rPr>
        <w:t>mase</w:t>
      </w:r>
      <w:r w:rsidR="00D973E3">
        <w:rPr>
          <w:lang w:eastAsia="de-DE"/>
        </w:rPr>
        <w:t>.</w:t>
      </w:r>
    </w:p>
    <w:p w14:paraId="36AA4F85" w14:textId="77777777" w:rsidR="00274589" w:rsidRPr="007C0142" w:rsidRDefault="00274589" w:rsidP="00174FAE">
      <w:pPr>
        <w:tabs>
          <w:tab w:val="clear" w:pos="567"/>
          <w:tab w:val="left" w:pos="4253"/>
        </w:tabs>
        <w:spacing w:line="240" w:lineRule="auto"/>
        <w:jc w:val="left"/>
        <w:rPr>
          <w:lang w:eastAsia="de-DE"/>
        </w:rPr>
      </w:pPr>
      <w:r w:rsidRPr="007C0142">
        <w:rPr>
          <w:lang w:eastAsia="de-DE"/>
        </w:rPr>
        <w:t xml:space="preserve">Doza od </w:t>
      </w:r>
      <w:r w:rsidRPr="007C0142">
        <w:t xml:space="preserve">0,1 mg meloksikama/kg tjelesne </w:t>
      </w:r>
      <w:r w:rsidR="00D42B35" w:rsidRPr="007C0142">
        <w:t>mase</w:t>
      </w:r>
      <w:r w:rsidRPr="007C0142">
        <w:rPr>
          <w:lang w:eastAsia="de-DE"/>
        </w:rPr>
        <w:t>:</w:t>
      </w:r>
      <w:r w:rsidRPr="007C0142">
        <w:rPr>
          <w:lang w:eastAsia="de-DE"/>
        </w:rPr>
        <w:tab/>
      </w:r>
      <w:r w:rsidR="005F110C">
        <w:rPr>
          <w:lang w:eastAsia="de-DE"/>
        </w:rPr>
        <w:tab/>
      </w:r>
      <w:r w:rsidRPr="007C0142">
        <w:rPr>
          <w:lang w:eastAsia="de-DE"/>
        </w:rPr>
        <w:t xml:space="preserve">6 kapi /kg tjelesne </w:t>
      </w:r>
      <w:r w:rsidR="00D42B35" w:rsidRPr="007C0142">
        <w:rPr>
          <w:lang w:eastAsia="de-DE"/>
        </w:rPr>
        <w:t>mase</w:t>
      </w:r>
      <w:r w:rsidR="00D973E3">
        <w:rPr>
          <w:lang w:eastAsia="de-DE"/>
        </w:rPr>
        <w:t>.</w:t>
      </w:r>
    </w:p>
    <w:p w14:paraId="3EB97CA8" w14:textId="77777777" w:rsidR="00274589" w:rsidRPr="007C0142" w:rsidRDefault="00274589" w:rsidP="00174FAE">
      <w:pPr>
        <w:tabs>
          <w:tab w:val="clear" w:pos="567"/>
          <w:tab w:val="left" w:pos="4253"/>
        </w:tabs>
        <w:spacing w:line="240" w:lineRule="auto"/>
        <w:jc w:val="left"/>
        <w:rPr>
          <w:lang w:eastAsia="de-DE"/>
        </w:rPr>
      </w:pPr>
      <w:r w:rsidRPr="007C0142">
        <w:rPr>
          <w:lang w:eastAsia="de-DE"/>
        </w:rPr>
        <w:t xml:space="preserve">Doza od </w:t>
      </w:r>
      <w:r w:rsidRPr="007C0142">
        <w:t xml:space="preserve">0,05 mg meloksikama/kg tjelesne </w:t>
      </w:r>
      <w:r w:rsidR="00D42B35" w:rsidRPr="007C0142">
        <w:t>mase</w:t>
      </w:r>
      <w:r w:rsidRPr="007C0142">
        <w:rPr>
          <w:lang w:eastAsia="de-DE"/>
        </w:rPr>
        <w:t>:</w:t>
      </w:r>
      <w:r w:rsidRPr="007C0142">
        <w:rPr>
          <w:lang w:eastAsia="de-DE"/>
        </w:rPr>
        <w:tab/>
        <w:t xml:space="preserve">3 kapi /kg tjelesne </w:t>
      </w:r>
      <w:r w:rsidR="00D42B35" w:rsidRPr="007C0142">
        <w:rPr>
          <w:lang w:eastAsia="de-DE"/>
        </w:rPr>
        <w:t>mase</w:t>
      </w:r>
      <w:r w:rsidR="00D973E3">
        <w:rPr>
          <w:lang w:eastAsia="de-DE"/>
        </w:rPr>
        <w:t>.</w:t>
      </w:r>
    </w:p>
    <w:p w14:paraId="6CEFFC9D" w14:textId="77777777" w:rsidR="00274589" w:rsidRPr="007C0142" w:rsidRDefault="00274589" w:rsidP="00174FAE">
      <w:pPr>
        <w:tabs>
          <w:tab w:val="clear" w:pos="567"/>
        </w:tabs>
        <w:spacing w:line="240" w:lineRule="auto"/>
        <w:jc w:val="left"/>
        <w:rPr>
          <w:lang w:eastAsia="de-DE"/>
        </w:rPr>
      </w:pPr>
    </w:p>
    <w:p w14:paraId="4DBB0D18" w14:textId="77777777" w:rsidR="00274589" w:rsidRPr="007C0142" w:rsidRDefault="00274589" w:rsidP="00174FAE">
      <w:pPr>
        <w:spacing w:line="240" w:lineRule="auto"/>
        <w:jc w:val="left"/>
      </w:pPr>
      <w:r w:rsidRPr="007C0142">
        <w:rPr>
          <w:u w:val="single"/>
          <w:lang w:eastAsia="de-DE"/>
        </w:rPr>
        <w:t>Postupak doziranja s pomoću mjerne štrcaljke</w:t>
      </w:r>
      <w:r w:rsidRPr="007C0142">
        <w:rPr>
          <w:lang w:eastAsia="de-DE"/>
        </w:rPr>
        <w:t>:</w:t>
      </w:r>
    </w:p>
    <w:p w14:paraId="1BF22784" w14:textId="77777777" w:rsidR="00274589" w:rsidRDefault="00274589" w:rsidP="00174FAE">
      <w:pPr>
        <w:spacing w:line="240" w:lineRule="auto"/>
        <w:jc w:val="left"/>
      </w:pPr>
      <w:r w:rsidRPr="007C0142">
        <w:t>Štrcaljka pristaje na kapaljku bočice i ima</w:t>
      </w:r>
      <w:r w:rsidR="00B846FE" w:rsidRPr="007C0142">
        <w:t xml:space="preserve"> ljestvicu</w:t>
      </w:r>
      <w:r w:rsidRPr="007C0142">
        <w:t xml:space="preserve"> </w:t>
      </w:r>
      <w:r w:rsidR="00B846FE" w:rsidRPr="007C0142">
        <w:t>mjernih oznaka za tjelesnu težinu u</w:t>
      </w:r>
      <w:r w:rsidRPr="007C0142">
        <w:t xml:space="preserve"> kg</w:t>
      </w:r>
      <w:r w:rsidR="00B00179" w:rsidRPr="007C0142">
        <w:t>,</w:t>
      </w:r>
      <w:r w:rsidRPr="007C0142">
        <w:t xml:space="preserve"> koje odgovaraju dozi od 0,05 meloksikama/kg tjelesne </w:t>
      </w:r>
      <w:r w:rsidR="00D42B35" w:rsidRPr="007C0142">
        <w:t>mase</w:t>
      </w:r>
      <w:r w:rsidRPr="007C0142">
        <w:t xml:space="preserve">. </w:t>
      </w:r>
      <w:r w:rsidR="00CC251A" w:rsidRPr="007C0142">
        <w:t>Tako</w:t>
      </w:r>
      <w:r w:rsidRPr="007C0142">
        <w:t xml:space="preserve"> će </w:t>
      </w:r>
      <w:r w:rsidR="00AC05C0" w:rsidRPr="007C0142">
        <w:t xml:space="preserve">prvoga dana </w:t>
      </w:r>
      <w:r w:rsidRPr="007C0142">
        <w:t>za početak liječenja kroničnih mišićno-koštanih poremećaja biti potreban dvostruki volumen doze održavanja</w:t>
      </w:r>
      <w:r w:rsidR="00930E53" w:rsidRPr="007C0142">
        <w:t>, a za početak liječenja akutnih mišićno koštanih poremećaja četverostruki volumen doze održavanja</w:t>
      </w:r>
      <w:r w:rsidRPr="007C0142">
        <w:t>.</w:t>
      </w:r>
    </w:p>
    <w:p w14:paraId="33E2A59B" w14:textId="77777777" w:rsidR="00683279" w:rsidRDefault="00683279" w:rsidP="00174FAE">
      <w:pPr>
        <w:spacing w:line="240" w:lineRule="auto"/>
        <w:jc w:val="left"/>
      </w:pPr>
    </w:p>
    <w:p w14:paraId="18F7FD0F" w14:textId="77777777" w:rsidR="00683279" w:rsidRPr="007C0142" w:rsidRDefault="00461324" w:rsidP="00683279">
      <w:pPr>
        <w:spacing w:line="240" w:lineRule="auto"/>
        <w:jc w:val="left"/>
      </w:pPr>
      <w:r>
        <w:t xml:space="preserve">Primjenjivati </w:t>
      </w:r>
      <w:r w:rsidR="00683279" w:rsidRPr="007C0142">
        <w:t xml:space="preserve">oralno </w:t>
      </w:r>
      <w:r w:rsidR="00683279">
        <w:t>po</w:t>
      </w:r>
      <w:r w:rsidR="00683279" w:rsidRPr="007C0142">
        <w:t xml:space="preserve">miješano s hranom ili izravno u usta. </w:t>
      </w:r>
    </w:p>
    <w:p w14:paraId="7CB3E271" w14:textId="77777777" w:rsidR="00683279" w:rsidRDefault="00683279" w:rsidP="00683279">
      <w:pPr>
        <w:spacing w:line="240" w:lineRule="auto"/>
        <w:jc w:val="left"/>
      </w:pPr>
      <w:r w:rsidRPr="007C0142">
        <w:t>Suspenzija se može primijeniti s pomoću kapaljke na bo</w:t>
      </w:r>
      <w:r>
        <w:t>čici za mačke bilo koje težine.</w:t>
      </w:r>
    </w:p>
    <w:p w14:paraId="1C02F985" w14:textId="77777777" w:rsidR="00683279" w:rsidRPr="007C0142" w:rsidRDefault="00683279" w:rsidP="00683279">
      <w:pPr>
        <w:spacing w:line="240" w:lineRule="auto"/>
        <w:jc w:val="left"/>
      </w:pPr>
      <w:r>
        <w:t>Alternativno i z</w:t>
      </w:r>
      <w:r w:rsidRPr="007C0142">
        <w:t>a mačke tjelesne mase</w:t>
      </w:r>
      <w:r>
        <w:t xml:space="preserve"> od najmanje 2 </w:t>
      </w:r>
      <w:r w:rsidRPr="007C0142">
        <w:t>kg, moguća je i primjena mjerne štrcaljke priložene u pakovanju.</w:t>
      </w:r>
    </w:p>
    <w:p w14:paraId="392B2F85" w14:textId="77777777" w:rsidR="006D752C" w:rsidRDefault="006D752C" w:rsidP="00174FAE">
      <w:pPr>
        <w:spacing w:line="240" w:lineRule="auto"/>
        <w:jc w:val="left"/>
      </w:pPr>
      <w:r w:rsidRPr="007C0142">
        <w:t>Posebnu pozornost treba posvetiti točnosti doziranja.</w:t>
      </w:r>
    </w:p>
    <w:p w14:paraId="48CAD0BD" w14:textId="77777777" w:rsidR="006D752C" w:rsidRDefault="006D752C" w:rsidP="00174FAE">
      <w:pPr>
        <w:spacing w:line="240" w:lineRule="auto"/>
        <w:jc w:val="left"/>
      </w:pPr>
      <w:r w:rsidRPr="007C0142">
        <w:t>Preporučena se doza ne smije premašiti</w:t>
      </w:r>
      <w:r>
        <w:t>.</w:t>
      </w:r>
    </w:p>
    <w:p w14:paraId="27B6D12E" w14:textId="77777777" w:rsidR="006D752C" w:rsidRDefault="006D752C" w:rsidP="00174FAE">
      <w:pPr>
        <w:spacing w:line="240" w:lineRule="auto"/>
        <w:jc w:val="left"/>
        <w:rPr>
          <w:b/>
        </w:rPr>
      </w:pPr>
    </w:p>
    <w:p w14:paraId="2B83A87B" w14:textId="77777777" w:rsidR="00571CA2" w:rsidRDefault="00EA4550" w:rsidP="00174FAE">
      <w:pPr>
        <w:spacing w:line="240" w:lineRule="auto"/>
        <w:jc w:val="left"/>
      </w:pPr>
      <w:r>
        <w:rPr>
          <w:b/>
        </w:rPr>
        <w:t>Zamorčad</w:t>
      </w:r>
      <w:r w:rsidR="00571CA2" w:rsidRPr="002567E8">
        <w:rPr>
          <w:b/>
          <w:bCs/>
        </w:rPr>
        <w:t>:</w:t>
      </w:r>
    </w:p>
    <w:p w14:paraId="74E33732" w14:textId="77777777" w:rsidR="00571CA2" w:rsidRPr="00174FAE" w:rsidRDefault="00571CA2" w:rsidP="00174FAE">
      <w:pPr>
        <w:spacing w:line="240" w:lineRule="auto"/>
        <w:jc w:val="left"/>
        <w:rPr>
          <w:b/>
        </w:rPr>
      </w:pPr>
      <w:r w:rsidRPr="00174FAE">
        <w:rPr>
          <w:b/>
        </w:rPr>
        <w:t>Doziranje</w:t>
      </w:r>
    </w:p>
    <w:p w14:paraId="4BC96210" w14:textId="77777777" w:rsidR="00864A0E" w:rsidRPr="002567E8" w:rsidRDefault="00864A0E" w:rsidP="00174FAE">
      <w:pPr>
        <w:spacing w:line="240" w:lineRule="auto"/>
        <w:jc w:val="left"/>
        <w:rPr>
          <w:u w:val="single"/>
        </w:rPr>
      </w:pPr>
      <w:r w:rsidRPr="002567E8">
        <w:rPr>
          <w:u w:val="single"/>
        </w:rPr>
        <w:t>Postoperacijski bolovi povezani sa zahvatom na mekom tkivu:</w:t>
      </w:r>
    </w:p>
    <w:p w14:paraId="07C3E50B" w14:textId="77777777" w:rsidR="00864A0E" w:rsidRDefault="00864A0E" w:rsidP="00174FAE">
      <w:pPr>
        <w:spacing w:line="240" w:lineRule="auto"/>
        <w:jc w:val="left"/>
      </w:pPr>
      <w:r>
        <w:t xml:space="preserve">Početna doza je jedna oralna doza </w:t>
      </w:r>
      <w:r w:rsidR="008A309B">
        <w:t xml:space="preserve">od </w:t>
      </w:r>
      <w:r>
        <w:t>0,2 mg meloksikama/kg tjelesne mase na 1. dan (prije zahvata).</w:t>
      </w:r>
    </w:p>
    <w:p w14:paraId="013699B0" w14:textId="77777777" w:rsidR="00864A0E" w:rsidRDefault="00864A0E" w:rsidP="00174FAE">
      <w:pPr>
        <w:spacing w:line="240" w:lineRule="auto"/>
        <w:jc w:val="left"/>
      </w:pPr>
      <w:r>
        <w:t xml:space="preserve">Liječenje se </w:t>
      </w:r>
      <w:r w:rsidR="0053176A">
        <w:t>nastavl</w:t>
      </w:r>
      <w:r>
        <w:t xml:space="preserve">ja jedanput na dan </w:t>
      </w:r>
      <w:r w:rsidR="00B12694">
        <w:t>(u</w:t>
      </w:r>
      <w:r w:rsidR="00B12694" w:rsidRPr="000D76F3">
        <w:t xml:space="preserve"> razmacima od 24 sata) oralnom primjenom doze </w:t>
      </w:r>
      <w:r w:rsidR="00A8704E">
        <w:t>od 0,1 </w:t>
      </w:r>
      <w:r w:rsidR="00B12694" w:rsidRPr="000D76F3">
        <w:t>mg meloksikama/kg tjelesne mase</w:t>
      </w:r>
      <w:r w:rsidR="00B12694">
        <w:t xml:space="preserve"> od 2. do 3. dana (nakon zahvata)</w:t>
      </w:r>
      <w:r w:rsidR="00B12694" w:rsidRPr="000D76F3">
        <w:t>.</w:t>
      </w:r>
    </w:p>
    <w:p w14:paraId="26B29B61" w14:textId="77777777" w:rsidR="00B12694" w:rsidRDefault="00B12694" w:rsidP="00174FAE">
      <w:pPr>
        <w:spacing w:line="240" w:lineRule="auto"/>
        <w:jc w:val="left"/>
      </w:pPr>
    </w:p>
    <w:p w14:paraId="2CFF92AF" w14:textId="77777777" w:rsidR="006D752C" w:rsidRDefault="006D752C" w:rsidP="00174FAE">
      <w:pPr>
        <w:spacing w:line="240" w:lineRule="auto"/>
        <w:jc w:val="left"/>
      </w:pPr>
      <w:r>
        <w:t xml:space="preserve">Prema odluci veterinara doza se može titrirati do 0,5 mg/kg u pojedinim slučajevima. Sigurnost doza većih od 0,6 mg/kg, međutim, nije procijenjena u </w:t>
      </w:r>
      <w:r w:rsidR="00EA4550">
        <w:t>zamorčadi</w:t>
      </w:r>
      <w:r>
        <w:t>.</w:t>
      </w:r>
    </w:p>
    <w:p w14:paraId="63AB1CA0" w14:textId="77777777" w:rsidR="006D752C" w:rsidRDefault="006D752C" w:rsidP="00174FAE">
      <w:pPr>
        <w:spacing w:line="240" w:lineRule="auto"/>
        <w:jc w:val="left"/>
      </w:pPr>
    </w:p>
    <w:p w14:paraId="36760E8A" w14:textId="77777777" w:rsidR="00B12694" w:rsidRPr="00174FAE" w:rsidRDefault="00B12694" w:rsidP="00CE7915">
      <w:pPr>
        <w:keepNext/>
        <w:widowControl/>
        <w:spacing w:line="240" w:lineRule="auto"/>
        <w:jc w:val="left"/>
        <w:rPr>
          <w:b/>
        </w:rPr>
      </w:pPr>
      <w:r w:rsidRPr="00174FAE">
        <w:rPr>
          <w:b/>
        </w:rPr>
        <w:lastRenderedPageBreak/>
        <w:t>Put i način primjene</w:t>
      </w:r>
    </w:p>
    <w:p w14:paraId="6A188F35" w14:textId="77777777" w:rsidR="00B12694" w:rsidRDefault="00B12694" w:rsidP="00CE7915">
      <w:pPr>
        <w:keepNext/>
        <w:widowControl/>
        <w:spacing w:line="240" w:lineRule="auto"/>
        <w:jc w:val="left"/>
      </w:pPr>
      <w:r>
        <w:t xml:space="preserve">Suspenzija se može primijeniti </w:t>
      </w:r>
      <w:r w:rsidR="00461324">
        <w:t xml:space="preserve">direktno u usta </w:t>
      </w:r>
      <w:r w:rsidR="008C43BE">
        <w:t xml:space="preserve">uporabom </w:t>
      </w:r>
      <w:r>
        <w:t xml:space="preserve">standardne štrcaljke od 1 ml </w:t>
      </w:r>
      <w:r w:rsidR="006E0537">
        <w:t>graduirane ljestvicom</w:t>
      </w:r>
      <w:r w:rsidR="00A8704E">
        <w:t xml:space="preserve"> u ml i</w:t>
      </w:r>
      <w:r w:rsidR="006E0537">
        <w:t xml:space="preserve"> pomacima od 0,01 ml.</w:t>
      </w:r>
    </w:p>
    <w:p w14:paraId="4B3AE49B" w14:textId="77777777" w:rsidR="00571CA2" w:rsidRDefault="00571CA2" w:rsidP="00174FAE">
      <w:pPr>
        <w:spacing w:line="240" w:lineRule="auto"/>
        <w:jc w:val="left"/>
      </w:pPr>
    </w:p>
    <w:p w14:paraId="2D60EDEB" w14:textId="77777777" w:rsidR="00182C74" w:rsidRDefault="00182C74" w:rsidP="00174FAE">
      <w:pPr>
        <w:spacing w:line="240" w:lineRule="auto"/>
        <w:jc w:val="left"/>
        <w:rPr>
          <w:lang w:eastAsia="de-DE"/>
        </w:rPr>
      </w:pPr>
      <w:r>
        <w:rPr>
          <w:lang w:eastAsia="de-DE"/>
        </w:rPr>
        <w:t xml:space="preserve">Doziranje 0,2 mg </w:t>
      </w:r>
      <w:r>
        <w:t xml:space="preserve">meloksikama/kg tjelesne mase: </w:t>
      </w:r>
      <w:r>
        <w:rPr>
          <w:lang w:eastAsia="de-DE"/>
        </w:rPr>
        <w:tab/>
        <w:t>0,4</w:t>
      </w:r>
      <w:r w:rsidRPr="00705966">
        <w:rPr>
          <w:lang w:eastAsia="de-DE"/>
        </w:rPr>
        <w:t> </w:t>
      </w:r>
      <w:r>
        <w:rPr>
          <w:lang w:eastAsia="de-DE"/>
        </w:rPr>
        <w:t>ml</w:t>
      </w:r>
      <w:r w:rsidRPr="00705966">
        <w:rPr>
          <w:lang w:eastAsia="de-DE"/>
        </w:rPr>
        <w:t xml:space="preserve">/kg </w:t>
      </w:r>
      <w:r>
        <w:rPr>
          <w:lang w:eastAsia="de-DE"/>
        </w:rPr>
        <w:t>tjelesne mase</w:t>
      </w:r>
      <w:r w:rsidR="00EA4550" w:rsidRPr="00D973E3">
        <w:rPr>
          <w:highlight w:val="yellow"/>
          <w:lang w:eastAsia="de-DE"/>
        </w:rPr>
        <w:t>.</w:t>
      </w:r>
    </w:p>
    <w:p w14:paraId="7A942184" w14:textId="77777777" w:rsidR="00182C74" w:rsidRDefault="00182C74" w:rsidP="00174FAE">
      <w:pPr>
        <w:spacing w:line="240" w:lineRule="auto"/>
        <w:jc w:val="left"/>
        <w:rPr>
          <w:lang w:eastAsia="de-DE"/>
        </w:rPr>
      </w:pPr>
      <w:r w:rsidRPr="00D4276F">
        <w:t xml:space="preserve">Doza od 0,1 mg meloksikama/kg tjelesne mase: </w:t>
      </w:r>
      <w:r w:rsidRPr="00D4276F">
        <w:rPr>
          <w:lang w:eastAsia="de-DE"/>
        </w:rPr>
        <w:tab/>
        <w:t>0,2 ml/kg tjelesne mase</w:t>
      </w:r>
      <w:r w:rsidR="00EA4550" w:rsidRPr="00D4276F">
        <w:rPr>
          <w:lang w:eastAsia="de-DE"/>
        </w:rPr>
        <w:t>.</w:t>
      </w:r>
    </w:p>
    <w:p w14:paraId="1FD6BA4B" w14:textId="77777777" w:rsidR="00182C74" w:rsidRDefault="00182C74" w:rsidP="00174FAE">
      <w:pPr>
        <w:spacing w:line="240" w:lineRule="auto"/>
        <w:jc w:val="left"/>
        <w:rPr>
          <w:lang w:eastAsia="de-DE"/>
        </w:rPr>
      </w:pPr>
    </w:p>
    <w:p w14:paraId="0BB5941C" w14:textId="77777777" w:rsidR="00182C74" w:rsidRDefault="00182C74" w:rsidP="00174FAE">
      <w:pPr>
        <w:spacing w:line="240" w:lineRule="auto"/>
        <w:jc w:val="left"/>
        <w:rPr>
          <w:lang w:eastAsia="de-DE"/>
        </w:rPr>
      </w:pPr>
      <w:r>
        <w:rPr>
          <w:lang w:eastAsia="de-DE"/>
        </w:rPr>
        <w:t>Upotrijebite mali spremnik (</w:t>
      </w:r>
      <w:r w:rsidR="003D7E5E">
        <w:rPr>
          <w:lang w:eastAsia="de-DE"/>
        </w:rPr>
        <w:t>npr. čajnu žličicu) i u</w:t>
      </w:r>
      <w:r>
        <w:rPr>
          <w:lang w:eastAsia="de-DE"/>
        </w:rPr>
        <w:t>kapajte oralnu suspenziju</w:t>
      </w:r>
      <w:r w:rsidR="00FA6BE5">
        <w:rPr>
          <w:lang w:eastAsia="de-DE"/>
        </w:rPr>
        <w:t xml:space="preserve"> Metacama</w:t>
      </w:r>
      <w:r>
        <w:rPr>
          <w:lang w:eastAsia="de-DE"/>
        </w:rPr>
        <w:t xml:space="preserve"> u spremnik (preporučeno je dozirati nekoliko</w:t>
      </w:r>
      <w:r w:rsidR="00C701A5">
        <w:rPr>
          <w:lang w:eastAsia="de-DE"/>
        </w:rPr>
        <w:t xml:space="preserve"> kapi više</w:t>
      </w:r>
      <w:r w:rsidR="003D7E5E">
        <w:rPr>
          <w:lang w:eastAsia="de-DE"/>
        </w:rPr>
        <w:t xml:space="preserve"> nego što je potrebno</w:t>
      </w:r>
      <w:r w:rsidR="00C701A5">
        <w:rPr>
          <w:lang w:eastAsia="de-DE"/>
        </w:rPr>
        <w:t xml:space="preserve">). Upotrijebite standardnu štrcaljku od 1 ml za izvlačenje Metacama u skladu s </w:t>
      </w:r>
      <w:r w:rsidR="003D7E5E">
        <w:rPr>
          <w:lang w:eastAsia="de-DE"/>
        </w:rPr>
        <w:t>tjelesnom masom</w:t>
      </w:r>
      <w:r w:rsidR="00C701A5">
        <w:rPr>
          <w:lang w:eastAsia="de-DE"/>
        </w:rPr>
        <w:t xml:space="preserve"> </w:t>
      </w:r>
      <w:r w:rsidR="00473097">
        <w:rPr>
          <w:lang w:eastAsia="de-DE"/>
        </w:rPr>
        <w:t>zamorčeta</w:t>
      </w:r>
      <w:r w:rsidR="00C701A5">
        <w:rPr>
          <w:lang w:eastAsia="de-DE"/>
        </w:rPr>
        <w:t>. Me</w:t>
      </w:r>
      <w:r w:rsidR="003D7E5E">
        <w:rPr>
          <w:lang w:eastAsia="de-DE"/>
        </w:rPr>
        <w:t>t</w:t>
      </w:r>
      <w:r w:rsidR="00C701A5">
        <w:rPr>
          <w:lang w:eastAsia="de-DE"/>
        </w:rPr>
        <w:t>acam</w:t>
      </w:r>
      <w:r w:rsidR="00FA6BE5">
        <w:rPr>
          <w:lang w:eastAsia="de-DE"/>
        </w:rPr>
        <w:t xml:space="preserve"> primijenite</w:t>
      </w:r>
      <w:r w:rsidR="00C701A5">
        <w:rPr>
          <w:lang w:eastAsia="de-DE"/>
        </w:rPr>
        <w:t xml:space="preserve"> štrcaljkom izravno u usta </w:t>
      </w:r>
      <w:r w:rsidR="00473097">
        <w:rPr>
          <w:lang w:eastAsia="de-DE"/>
        </w:rPr>
        <w:t>zamorčeta</w:t>
      </w:r>
      <w:r w:rsidR="00C701A5">
        <w:rPr>
          <w:lang w:eastAsia="de-DE"/>
        </w:rPr>
        <w:t>. Isperite mali spremnik vodom i osušite prije sljedeće primjene.</w:t>
      </w:r>
    </w:p>
    <w:p w14:paraId="4FFFA6E0" w14:textId="77777777" w:rsidR="00C701A5" w:rsidRDefault="00C701A5" w:rsidP="00174FAE">
      <w:pPr>
        <w:spacing w:line="240" w:lineRule="auto"/>
        <w:jc w:val="left"/>
        <w:rPr>
          <w:lang w:eastAsia="de-DE"/>
        </w:rPr>
      </w:pPr>
    </w:p>
    <w:p w14:paraId="1DB1BBC4" w14:textId="77777777" w:rsidR="00C701A5" w:rsidRDefault="003D7E5E" w:rsidP="00174FAE">
      <w:pPr>
        <w:spacing w:line="240" w:lineRule="auto"/>
        <w:jc w:val="left"/>
      </w:pPr>
      <w:r>
        <w:t xml:space="preserve">Za </w:t>
      </w:r>
      <w:r w:rsidR="00EA4550">
        <w:t>zamorčad</w:t>
      </w:r>
      <w:r>
        <w:rPr>
          <w:lang w:eastAsia="de-DE"/>
        </w:rPr>
        <w:t xml:space="preserve"> n</w:t>
      </w:r>
      <w:r w:rsidR="00C701A5">
        <w:rPr>
          <w:lang w:eastAsia="de-DE"/>
        </w:rPr>
        <w:t xml:space="preserve">emojte upotrebljavati štrcaljku za mačke s </w:t>
      </w:r>
      <w:r w:rsidR="00C701A5" w:rsidRPr="0010612D">
        <w:t>ljestvic</w:t>
      </w:r>
      <w:r>
        <w:t>om</w:t>
      </w:r>
      <w:r w:rsidR="00C701A5" w:rsidRPr="0010612D">
        <w:t xml:space="preserve"> mjernih oznaka za tjelesnu težinu u kg</w:t>
      </w:r>
      <w:r w:rsidR="00C701A5">
        <w:t xml:space="preserve"> </w:t>
      </w:r>
      <w:r w:rsidR="00ED561A">
        <w:t>i piktogramom</w:t>
      </w:r>
      <w:r>
        <w:t xml:space="preserve"> mačke</w:t>
      </w:r>
      <w:r w:rsidR="00ED561A">
        <w:t>.</w:t>
      </w:r>
    </w:p>
    <w:p w14:paraId="467D0041" w14:textId="77777777" w:rsidR="00ED561A" w:rsidRPr="00E146FE" w:rsidRDefault="00ED561A" w:rsidP="00174FAE">
      <w:pPr>
        <w:spacing w:line="240" w:lineRule="auto"/>
        <w:jc w:val="left"/>
      </w:pPr>
    </w:p>
    <w:p w14:paraId="447FA457" w14:textId="77777777" w:rsidR="002207AF" w:rsidRPr="001D7564" w:rsidRDefault="002207AF" w:rsidP="00174FAE">
      <w:pPr>
        <w:spacing w:line="240" w:lineRule="auto"/>
        <w:jc w:val="left"/>
        <w:rPr>
          <w:b/>
        </w:rPr>
      </w:pPr>
      <w:r w:rsidRPr="001D7564">
        <w:rPr>
          <w:b/>
        </w:rPr>
        <w:t>Savjeti za ispravnu primjenu</w:t>
      </w:r>
    </w:p>
    <w:p w14:paraId="6FD07891" w14:textId="77777777" w:rsidR="00D100D3" w:rsidRPr="007C0142" w:rsidRDefault="00D100D3" w:rsidP="00D100D3">
      <w:pPr>
        <w:spacing w:line="240" w:lineRule="auto"/>
        <w:jc w:val="left"/>
      </w:pPr>
      <w:r w:rsidRPr="007C0142">
        <w:t xml:space="preserve">Prije primjene dobro protresti. </w:t>
      </w:r>
    </w:p>
    <w:p w14:paraId="2BAE4026" w14:textId="77777777" w:rsidR="00274589" w:rsidRPr="007C0142" w:rsidRDefault="00274589" w:rsidP="00174FAE">
      <w:pPr>
        <w:spacing w:line="240" w:lineRule="auto"/>
        <w:jc w:val="left"/>
      </w:pPr>
      <w:r w:rsidRPr="007C0142">
        <w:t>Za vrijeme primjene izbjeći mogućnost kontaminacije.</w:t>
      </w:r>
    </w:p>
    <w:p w14:paraId="56DFB3D1" w14:textId="77777777" w:rsidR="00274589" w:rsidRPr="007C0142" w:rsidRDefault="00274589" w:rsidP="00174FAE">
      <w:pPr>
        <w:spacing w:line="240" w:lineRule="auto"/>
        <w:jc w:val="left"/>
      </w:pPr>
    </w:p>
    <w:p w14:paraId="5F0233BD" w14:textId="77777777" w:rsidR="00274589" w:rsidRPr="007C0142" w:rsidRDefault="00274589" w:rsidP="00174FAE">
      <w:pPr>
        <w:spacing w:line="240" w:lineRule="auto"/>
        <w:jc w:val="left"/>
      </w:pPr>
      <w:r w:rsidRPr="007C0142">
        <w:rPr>
          <w:b/>
          <w:bCs/>
        </w:rPr>
        <w:t>4.10</w:t>
      </w:r>
      <w:r w:rsidRPr="007C0142">
        <w:rPr>
          <w:b/>
          <w:bCs/>
        </w:rPr>
        <w:tab/>
        <w:t>Predoziranje (simptomi, hitni postupci, antidoti), ako je nužno</w:t>
      </w:r>
    </w:p>
    <w:p w14:paraId="7287B931" w14:textId="77777777" w:rsidR="00274589" w:rsidRPr="007C0142" w:rsidRDefault="00274589" w:rsidP="00174FAE">
      <w:pPr>
        <w:spacing w:line="240" w:lineRule="auto"/>
        <w:jc w:val="left"/>
      </w:pPr>
    </w:p>
    <w:p w14:paraId="5BD87D57" w14:textId="77777777" w:rsidR="00274589" w:rsidRPr="007C0142" w:rsidRDefault="00274589" w:rsidP="00174FAE">
      <w:pPr>
        <w:spacing w:line="240" w:lineRule="auto"/>
        <w:jc w:val="left"/>
      </w:pPr>
      <w:r w:rsidRPr="007C0142">
        <w:t xml:space="preserve">Meloksikam ima u mačaka uske granice terapijske </w:t>
      </w:r>
      <w:r w:rsidR="00CF5973" w:rsidRPr="007C0142">
        <w:t>neškodljivosti</w:t>
      </w:r>
      <w:r w:rsidRPr="007C0142">
        <w:t>, pa se klinički znakovi predoziranja mogu pojaviti pri relativno malim prekoračenjima doze.</w:t>
      </w:r>
    </w:p>
    <w:p w14:paraId="1B4D6C37" w14:textId="77777777" w:rsidR="00274589" w:rsidRDefault="00274589" w:rsidP="00174FAE">
      <w:pPr>
        <w:spacing w:line="240" w:lineRule="auto"/>
        <w:jc w:val="left"/>
      </w:pPr>
      <w:r w:rsidRPr="007C0142">
        <w:t>U slučaju predoziranja očekuje se da će nuspojave, kao što je navedeno u dijelu 4.6., biti teže i učestalije. U slučaju predoziranja potrebno je započeti simptomatsko liječenje.</w:t>
      </w:r>
    </w:p>
    <w:p w14:paraId="043D4C41" w14:textId="77777777" w:rsidR="00C7027D" w:rsidRDefault="00C7027D" w:rsidP="00174FAE">
      <w:pPr>
        <w:spacing w:line="240" w:lineRule="auto"/>
        <w:jc w:val="left"/>
      </w:pPr>
    </w:p>
    <w:p w14:paraId="3EA31E06" w14:textId="77777777" w:rsidR="00C7027D" w:rsidRPr="007C0142" w:rsidRDefault="00C7027D" w:rsidP="00174FAE">
      <w:pPr>
        <w:spacing w:line="240" w:lineRule="auto"/>
        <w:jc w:val="left"/>
      </w:pPr>
      <w:r>
        <w:t xml:space="preserve">U </w:t>
      </w:r>
      <w:r w:rsidR="00EA4550">
        <w:t>zamorčadi</w:t>
      </w:r>
      <w:r w:rsidR="0045787C">
        <w:t xml:space="preserve"> prekoračenje doze od 0,6 mg/kg tjelesne mase primjenj</w:t>
      </w:r>
      <w:r w:rsidR="00E07D81">
        <w:t>iva</w:t>
      </w:r>
      <w:r w:rsidR="0045787C">
        <w:t xml:space="preserve">no tijekom tri dana i popraćeno dozom od 0,3 mg/kg tijekom šest dodatnih dana nije uzrokovalo nuspojave karakteristične za meloksikam. Sigurnost doza većih od 0,6 mg/kg nije procijenjena u </w:t>
      </w:r>
      <w:r w:rsidR="00EA4550">
        <w:t>zamorčadi</w:t>
      </w:r>
      <w:r w:rsidR="0045787C">
        <w:t xml:space="preserve">. </w:t>
      </w:r>
    </w:p>
    <w:p w14:paraId="12C39FCE" w14:textId="77777777" w:rsidR="00274589" w:rsidRPr="007C0142" w:rsidRDefault="00274589" w:rsidP="00174FAE">
      <w:pPr>
        <w:spacing w:line="240" w:lineRule="auto"/>
        <w:jc w:val="left"/>
      </w:pPr>
    </w:p>
    <w:p w14:paraId="75D64A38" w14:textId="77777777" w:rsidR="00274589" w:rsidRPr="007C0142" w:rsidRDefault="00274589" w:rsidP="00174FAE">
      <w:pPr>
        <w:spacing w:line="240" w:lineRule="auto"/>
        <w:jc w:val="left"/>
      </w:pPr>
      <w:r w:rsidRPr="007C0142">
        <w:rPr>
          <w:b/>
          <w:bCs/>
        </w:rPr>
        <w:t>4.11</w:t>
      </w:r>
      <w:r w:rsidRPr="007C0142">
        <w:rPr>
          <w:b/>
          <w:bCs/>
        </w:rPr>
        <w:tab/>
      </w:r>
      <w:r w:rsidR="00FE2B02">
        <w:rPr>
          <w:b/>
          <w:bCs/>
        </w:rPr>
        <w:t>Karencija(e)</w:t>
      </w:r>
    </w:p>
    <w:p w14:paraId="38EA42E0" w14:textId="77777777" w:rsidR="00274589" w:rsidRPr="007C0142" w:rsidRDefault="00274589" w:rsidP="00174FAE">
      <w:pPr>
        <w:spacing w:line="240" w:lineRule="auto"/>
        <w:jc w:val="left"/>
      </w:pPr>
    </w:p>
    <w:p w14:paraId="0E146105" w14:textId="77777777" w:rsidR="00274589" w:rsidRPr="007C0142" w:rsidRDefault="00274589" w:rsidP="00174FAE">
      <w:pPr>
        <w:spacing w:line="240" w:lineRule="auto"/>
        <w:jc w:val="left"/>
      </w:pPr>
      <w:r w:rsidRPr="007C0142">
        <w:t>Nije primjenjivo.</w:t>
      </w:r>
    </w:p>
    <w:p w14:paraId="3EDAC7E5" w14:textId="77777777" w:rsidR="00274589" w:rsidRPr="007C0142" w:rsidRDefault="00274589" w:rsidP="00174FAE">
      <w:pPr>
        <w:spacing w:line="240" w:lineRule="auto"/>
        <w:jc w:val="left"/>
      </w:pPr>
    </w:p>
    <w:p w14:paraId="6A33762E" w14:textId="77777777" w:rsidR="00274589" w:rsidRPr="007C0142" w:rsidRDefault="00274589" w:rsidP="00174FAE">
      <w:pPr>
        <w:spacing w:line="240" w:lineRule="auto"/>
        <w:jc w:val="left"/>
      </w:pPr>
    </w:p>
    <w:p w14:paraId="5349A252" w14:textId="77777777" w:rsidR="00274589" w:rsidRPr="007C0142" w:rsidRDefault="00274589" w:rsidP="00174FAE">
      <w:pPr>
        <w:spacing w:line="240" w:lineRule="auto"/>
        <w:jc w:val="left"/>
      </w:pPr>
      <w:r w:rsidRPr="007C0142">
        <w:rPr>
          <w:b/>
          <w:bCs/>
        </w:rPr>
        <w:t>5.</w:t>
      </w:r>
      <w:r w:rsidRPr="007C0142">
        <w:rPr>
          <w:b/>
          <w:bCs/>
        </w:rPr>
        <w:tab/>
        <w:t>FARMAKOLOŠKA SVOJSTVA</w:t>
      </w:r>
    </w:p>
    <w:p w14:paraId="4AE4F4F0" w14:textId="77777777" w:rsidR="00274589" w:rsidRPr="007C0142" w:rsidRDefault="00274589" w:rsidP="00174FAE">
      <w:pPr>
        <w:spacing w:line="240" w:lineRule="auto"/>
        <w:ind w:left="567" w:hanging="567"/>
        <w:jc w:val="left"/>
      </w:pPr>
    </w:p>
    <w:p w14:paraId="4C956A29" w14:textId="77777777" w:rsidR="00274589" w:rsidRPr="007C0142" w:rsidRDefault="00274589" w:rsidP="00174FAE">
      <w:pPr>
        <w:tabs>
          <w:tab w:val="clear" w:pos="567"/>
        </w:tabs>
        <w:spacing w:line="240" w:lineRule="auto"/>
        <w:ind w:left="2835" w:hanging="2835"/>
        <w:jc w:val="left"/>
      </w:pPr>
      <w:r w:rsidRPr="007C0142">
        <w:t xml:space="preserve">Farmakoterapijska </w:t>
      </w:r>
      <w:r w:rsidR="00D52F70" w:rsidRPr="007C0142">
        <w:t>grupa</w:t>
      </w:r>
      <w:r w:rsidRPr="007C0142">
        <w:t xml:space="preserve">: </w:t>
      </w:r>
      <w:r w:rsidR="00731165" w:rsidRPr="007C0142">
        <w:t>p</w:t>
      </w:r>
      <w:r w:rsidRPr="007C0142">
        <w:t>rotuupalni i protureumatski proizvodi, nesteroidi (oksikami)</w:t>
      </w:r>
    </w:p>
    <w:p w14:paraId="1B1691F8" w14:textId="77777777" w:rsidR="00274589" w:rsidRPr="007C0142" w:rsidRDefault="00D52F70" w:rsidP="00174FAE">
      <w:pPr>
        <w:tabs>
          <w:tab w:val="clear" w:pos="567"/>
        </w:tabs>
        <w:spacing w:line="240" w:lineRule="auto"/>
        <w:ind w:left="2835" w:hanging="2835"/>
        <w:jc w:val="left"/>
      </w:pPr>
      <w:r w:rsidRPr="007C0142">
        <w:t xml:space="preserve">ATCvet </w:t>
      </w:r>
      <w:r w:rsidR="00274589" w:rsidRPr="007C0142">
        <w:t>kod: QM01AC06</w:t>
      </w:r>
    </w:p>
    <w:p w14:paraId="4BEAA039" w14:textId="77777777" w:rsidR="00274589" w:rsidRPr="007C0142" w:rsidRDefault="00274589" w:rsidP="00174FAE">
      <w:pPr>
        <w:spacing w:line="240" w:lineRule="auto"/>
        <w:jc w:val="left"/>
      </w:pPr>
    </w:p>
    <w:p w14:paraId="03118F57" w14:textId="77777777" w:rsidR="00274589" w:rsidRPr="007C0142" w:rsidRDefault="00274589" w:rsidP="00174FAE">
      <w:pPr>
        <w:spacing w:line="240" w:lineRule="auto"/>
        <w:jc w:val="left"/>
      </w:pPr>
      <w:r w:rsidRPr="007C0142">
        <w:rPr>
          <w:b/>
          <w:bCs/>
        </w:rPr>
        <w:t>5.1</w:t>
      </w:r>
      <w:r w:rsidRPr="007C0142">
        <w:rPr>
          <w:b/>
          <w:bCs/>
        </w:rPr>
        <w:tab/>
        <w:t>Farmakodinamička svojstva</w:t>
      </w:r>
    </w:p>
    <w:p w14:paraId="53B4ADE8" w14:textId="77777777" w:rsidR="00274589" w:rsidRPr="007C0142" w:rsidRDefault="00274589" w:rsidP="00174FAE">
      <w:pPr>
        <w:spacing w:line="240" w:lineRule="auto"/>
        <w:jc w:val="left"/>
      </w:pPr>
    </w:p>
    <w:p w14:paraId="55808B0D" w14:textId="77777777" w:rsidR="00274589" w:rsidRPr="007C0142" w:rsidRDefault="00274589" w:rsidP="00174FAE">
      <w:pPr>
        <w:spacing w:line="240" w:lineRule="auto"/>
        <w:jc w:val="left"/>
      </w:pPr>
      <w:r w:rsidRPr="007C0142">
        <w:t>Meloksikam je nesteroidni protuupalni lijek (NSAID) iz skupine oksikama koji djeluje kočenjem sinteze prostaglandina, čime se postižu pro</w:t>
      </w:r>
      <w:r w:rsidR="001B2F11" w:rsidRPr="007C0142">
        <w:t>t</w:t>
      </w:r>
      <w:r w:rsidRPr="007C0142">
        <w:t xml:space="preserve">uupalni, analgetički, antieksudativni i antipiretički učinci. Smanjuje infiltraciju leukocita u upaljeno tkivo. Osim toga, u manjoj mjeri inhibira kolagenom potaknuto nakupljanje trombocita. Ispitivanja </w:t>
      </w:r>
      <w:r w:rsidRPr="007C0142">
        <w:rPr>
          <w:i/>
          <w:iCs/>
        </w:rPr>
        <w:t>in vitro</w:t>
      </w:r>
      <w:r w:rsidRPr="007C0142">
        <w:t xml:space="preserve"> i </w:t>
      </w:r>
      <w:r w:rsidRPr="007C0142">
        <w:rPr>
          <w:i/>
          <w:iCs/>
        </w:rPr>
        <w:t>in vivo</w:t>
      </w:r>
      <w:r w:rsidRPr="007C0142">
        <w:t xml:space="preserve"> pokazala su da meloksikam inhibira ciklooksigenazu-2 (COX-2) u većoj mjeri nego </w:t>
      </w:r>
      <w:r w:rsidR="00554608" w:rsidRPr="007C0142">
        <w:t>cikloo</w:t>
      </w:r>
      <w:r w:rsidRPr="007C0142">
        <w:t>ksigenazu-1 (COX-1).</w:t>
      </w:r>
    </w:p>
    <w:p w14:paraId="3F636689" w14:textId="77777777" w:rsidR="00274589" w:rsidRPr="007C0142" w:rsidRDefault="00274589" w:rsidP="00174FAE">
      <w:pPr>
        <w:spacing w:line="240" w:lineRule="auto"/>
        <w:jc w:val="left"/>
      </w:pPr>
    </w:p>
    <w:p w14:paraId="6361766D" w14:textId="77777777" w:rsidR="00274589" w:rsidRPr="007C0142" w:rsidRDefault="00274589" w:rsidP="00174FAE">
      <w:pPr>
        <w:widowControl/>
        <w:spacing w:line="240" w:lineRule="auto"/>
        <w:jc w:val="left"/>
      </w:pPr>
      <w:r w:rsidRPr="007C0142">
        <w:rPr>
          <w:b/>
          <w:bCs/>
        </w:rPr>
        <w:t>5.2</w:t>
      </w:r>
      <w:r w:rsidRPr="007C0142">
        <w:rPr>
          <w:b/>
          <w:bCs/>
        </w:rPr>
        <w:tab/>
        <w:t>Farmakokinetički podaci</w:t>
      </w:r>
    </w:p>
    <w:p w14:paraId="2D091994" w14:textId="77777777" w:rsidR="00274589" w:rsidRDefault="00274589" w:rsidP="00174FAE">
      <w:pPr>
        <w:widowControl/>
        <w:spacing w:line="240" w:lineRule="auto"/>
        <w:jc w:val="left"/>
        <w:rPr>
          <w:u w:val="single"/>
        </w:rPr>
      </w:pPr>
    </w:p>
    <w:p w14:paraId="5126FE68" w14:textId="77777777" w:rsidR="00ED561A" w:rsidRPr="002567E8" w:rsidRDefault="00ED561A" w:rsidP="00174FAE">
      <w:pPr>
        <w:widowControl/>
        <w:spacing w:line="240" w:lineRule="auto"/>
        <w:jc w:val="left"/>
      </w:pPr>
      <w:r w:rsidRPr="002567E8">
        <w:rPr>
          <w:b/>
        </w:rPr>
        <w:t>Mačke</w:t>
      </w:r>
      <w:r w:rsidRPr="002567E8">
        <w:t>:</w:t>
      </w:r>
    </w:p>
    <w:p w14:paraId="5FFACC19" w14:textId="77777777" w:rsidR="00274589" w:rsidRPr="007C0142" w:rsidRDefault="00274589" w:rsidP="00174FAE">
      <w:pPr>
        <w:spacing w:line="240" w:lineRule="auto"/>
        <w:jc w:val="left"/>
        <w:rPr>
          <w:u w:val="single"/>
        </w:rPr>
      </w:pPr>
      <w:r w:rsidRPr="007C0142">
        <w:rPr>
          <w:u w:val="single"/>
        </w:rPr>
        <w:t>Apsorpcija</w:t>
      </w:r>
    </w:p>
    <w:p w14:paraId="3374BFA3" w14:textId="77777777" w:rsidR="00274589" w:rsidRPr="007C0142" w:rsidRDefault="00274589" w:rsidP="00174FAE">
      <w:pPr>
        <w:spacing w:line="240" w:lineRule="auto"/>
        <w:jc w:val="left"/>
      </w:pPr>
      <w:r w:rsidRPr="007C0142">
        <w:t xml:space="preserve">Ako </w:t>
      </w:r>
      <w:r w:rsidR="00731165" w:rsidRPr="007C0142">
        <w:t xml:space="preserve">je </w:t>
      </w:r>
      <w:r w:rsidRPr="007C0142">
        <w:t xml:space="preserve">životinja </w:t>
      </w:r>
      <w:r w:rsidR="00731165" w:rsidRPr="007C0142">
        <w:t>natašte</w:t>
      </w:r>
      <w:r w:rsidRPr="007C0142">
        <w:t xml:space="preserve"> u vrijeme davanja doze, maksimalne koncentracije u plazmi postižu se nakon približno 3 sata. Ako je život</w:t>
      </w:r>
      <w:r w:rsidR="00731165" w:rsidRPr="007C0142">
        <w:t>i</w:t>
      </w:r>
      <w:r w:rsidRPr="007C0142">
        <w:t xml:space="preserve">nja hranjena u vrijeme </w:t>
      </w:r>
      <w:r w:rsidR="00731165" w:rsidRPr="007C0142">
        <w:t xml:space="preserve">primanja </w:t>
      </w:r>
      <w:r w:rsidRPr="007C0142">
        <w:t>doz</w:t>
      </w:r>
      <w:r w:rsidR="00731165" w:rsidRPr="007C0142">
        <w:t>e</w:t>
      </w:r>
      <w:r w:rsidRPr="007C0142">
        <w:t xml:space="preserve">, apsorpcija može biti neznatno odgođena. </w:t>
      </w:r>
    </w:p>
    <w:p w14:paraId="20E8A0EA" w14:textId="77777777" w:rsidR="00274589" w:rsidRPr="007C0142" w:rsidRDefault="00274589" w:rsidP="00174FAE">
      <w:pPr>
        <w:spacing w:line="240" w:lineRule="auto"/>
        <w:jc w:val="left"/>
      </w:pPr>
    </w:p>
    <w:p w14:paraId="1771FC8A" w14:textId="77777777" w:rsidR="00274589" w:rsidRPr="007C0142" w:rsidRDefault="00813A60" w:rsidP="00CE7915">
      <w:pPr>
        <w:keepNext/>
        <w:widowControl/>
        <w:spacing w:line="240" w:lineRule="auto"/>
        <w:jc w:val="left"/>
      </w:pPr>
      <w:r w:rsidRPr="007C0142">
        <w:rPr>
          <w:u w:val="single"/>
        </w:rPr>
        <w:lastRenderedPageBreak/>
        <w:t>Raspodjela</w:t>
      </w:r>
    </w:p>
    <w:p w14:paraId="0AF1F135" w14:textId="77777777" w:rsidR="00274589" w:rsidRPr="007C0142" w:rsidRDefault="00274589" w:rsidP="00CE7915">
      <w:pPr>
        <w:keepNext/>
        <w:widowControl/>
        <w:spacing w:line="240" w:lineRule="auto"/>
        <w:jc w:val="left"/>
      </w:pPr>
      <w:r w:rsidRPr="007C0142">
        <w:t xml:space="preserve">U rasponu terapijskih doza opažen je linearni odnos između primijenjene doze i koncentracije u plazmi. Približno 97% meloksikama vezano je za bjelančevine plazme. </w:t>
      </w:r>
    </w:p>
    <w:p w14:paraId="7EBF4522" w14:textId="77777777" w:rsidR="00274589" w:rsidRPr="007C0142" w:rsidRDefault="00274589" w:rsidP="00174FAE">
      <w:pPr>
        <w:spacing w:line="240" w:lineRule="auto"/>
        <w:jc w:val="left"/>
      </w:pPr>
    </w:p>
    <w:p w14:paraId="0ACC231D" w14:textId="77777777" w:rsidR="00274589" w:rsidRPr="007C0142" w:rsidRDefault="00274589" w:rsidP="00174FAE">
      <w:pPr>
        <w:spacing w:line="240" w:lineRule="auto"/>
        <w:jc w:val="left"/>
      </w:pPr>
      <w:r w:rsidRPr="007C0142">
        <w:rPr>
          <w:u w:val="single"/>
        </w:rPr>
        <w:t>Metabolizam</w:t>
      </w:r>
    </w:p>
    <w:p w14:paraId="546BC974" w14:textId="77777777" w:rsidR="00274589" w:rsidRPr="007C0142" w:rsidRDefault="00274589" w:rsidP="00174FAE">
      <w:pPr>
        <w:spacing w:line="240" w:lineRule="auto"/>
        <w:jc w:val="left"/>
      </w:pPr>
      <w:r w:rsidRPr="007C0142">
        <w:t xml:space="preserve">Meloksikam se </w:t>
      </w:r>
      <w:r w:rsidR="00A2385B" w:rsidRPr="007C0142">
        <w:t xml:space="preserve">pretežno </w:t>
      </w:r>
      <w:r w:rsidRPr="007C0142">
        <w:t xml:space="preserve">nađe u plazmi a također </w:t>
      </w:r>
      <w:r w:rsidR="00414AAC" w:rsidRPr="007C0142">
        <w:t>se uglavnom izlučuje preko</w:t>
      </w:r>
      <w:r w:rsidRPr="007C0142">
        <w:t xml:space="preserve"> žuči, dok mokraća sadrži samo tragove ishodišnog spoja. Identificirano je pet osnovnih metabolita</w:t>
      </w:r>
      <w:r w:rsidR="00724314" w:rsidRPr="007C0142">
        <w:t>, a svi su se pokazali farmakološki neaktivnima</w:t>
      </w:r>
      <w:r w:rsidRPr="007C0142">
        <w:t xml:space="preserve">. Meloksikam se metabolizira u alkohol, derivat kiseline i u nekoliko polarnih metabolita. Kao i u drugih istraživanih vrsta, oksidacija je glavni put biološke transformacije meloksikama u mačke. </w:t>
      </w:r>
    </w:p>
    <w:p w14:paraId="461C50A4" w14:textId="77777777" w:rsidR="00274589" w:rsidRPr="007C0142" w:rsidRDefault="00274589" w:rsidP="00174FAE">
      <w:pPr>
        <w:spacing w:line="240" w:lineRule="auto"/>
        <w:jc w:val="left"/>
        <w:rPr>
          <w:u w:val="single"/>
        </w:rPr>
      </w:pPr>
    </w:p>
    <w:p w14:paraId="474E73D4" w14:textId="77777777" w:rsidR="00274589" w:rsidRPr="007C0142" w:rsidRDefault="00274589" w:rsidP="00174FAE">
      <w:pPr>
        <w:spacing w:line="240" w:lineRule="auto"/>
        <w:jc w:val="left"/>
      </w:pPr>
      <w:r w:rsidRPr="007C0142">
        <w:rPr>
          <w:u w:val="single"/>
        </w:rPr>
        <w:t>Eliminacija</w:t>
      </w:r>
    </w:p>
    <w:p w14:paraId="27BE5419" w14:textId="77777777" w:rsidR="00274589" w:rsidRPr="007C0142" w:rsidRDefault="00274589" w:rsidP="00174FAE">
      <w:pPr>
        <w:spacing w:line="240" w:lineRule="auto"/>
        <w:jc w:val="left"/>
      </w:pPr>
      <w:r w:rsidRPr="007C0142">
        <w:t xml:space="preserve">Poluživot izlučivanja meloksikama iznosi 24 sata. Detekcija metabolita iz ishodišnog spoja u mokraći i </w:t>
      </w:r>
      <w:r w:rsidR="00A94382" w:rsidRPr="007C0142">
        <w:t>izmetu</w:t>
      </w:r>
      <w:r w:rsidRPr="007C0142">
        <w:t>, ali ne u plazmi, ukazuje na njihovo brzo izlučivanje.</w:t>
      </w:r>
      <w:r w:rsidR="00691E46" w:rsidRPr="007C0142">
        <w:t xml:space="preserve"> </w:t>
      </w:r>
      <w:r w:rsidR="00BC6057" w:rsidRPr="007C0142">
        <w:t xml:space="preserve">Od </w:t>
      </w:r>
      <w:r w:rsidRPr="007C0142">
        <w:t xml:space="preserve">izlučene doze </w:t>
      </w:r>
      <w:r w:rsidR="00BC6057" w:rsidRPr="007C0142">
        <w:t xml:space="preserve">21% </w:t>
      </w:r>
      <w:r w:rsidRPr="007C0142">
        <w:t>eliminira se u mokraću (2% kao nepromijenjen meloksikam, 19% kao metaboliti)</w:t>
      </w:r>
      <w:r w:rsidR="00BC6057" w:rsidRPr="007C0142">
        <w:t>,</w:t>
      </w:r>
      <w:r w:rsidRPr="007C0142">
        <w:t xml:space="preserve"> a 79% </w:t>
      </w:r>
      <w:r w:rsidR="00A94382" w:rsidRPr="007C0142">
        <w:t>izmetom</w:t>
      </w:r>
      <w:r w:rsidRPr="007C0142">
        <w:t xml:space="preserve"> (49% kao nepromijenjen meloksikam, 30% kao metaboliti).</w:t>
      </w:r>
    </w:p>
    <w:p w14:paraId="4BAD12E1" w14:textId="77777777" w:rsidR="00274589" w:rsidRPr="007C0142" w:rsidRDefault="00274589" w:rsidP="00174FAE">
      <w:pPr>
        <w:spacing w:line="240" w:lineRule="auto"/>
        <w:jc w:val="left"/>
        <w:rPr>
          <w:b/>
          <w:bCs/>
        </w:rPr>
      </w:pPr>
    </w:p>
    <w:p w14:paraId="49BA2CBC" w14:textId="77777777" w:rsidR="00274589" w:rsidRDefault="00EA4550" w:rsidP="00174FAE">
      <w:pPr>
        <w:spacing w:line="240" w:lineRule="auto"/>
        <w:jc w:val="left"/>
        <w:rPr>
          <w:b/>
          <w:bCs/>
        </w:rPr>
      </w:pPr>
      <w:r>
        <w:rPr>
          <w:b/>
          <w:bCs/>
        </w:rPr>
        <w:t>Zamorčad</w:t>
      </w:r>
      <w:r w:rsidR="00ED561A">
        <w:rPr>
          <w:b/>
          <w:bCs/>
        </w:rPr>
        <w:t>:</w:t>
      </w:r>
    </w:p>
    <w:p w14:paraId="065310D3" w14:textId="77777777" w:rsidR="00ED561A" w:rsidRPr="002567E8" w:rsidRDefault="00ED561A" w:rsidP="00174FAE">
      <w:pPr>
        <w:spacing w:line="240" w:lineRule="auto"/>
        <w:jc w:val="left"/>
        <w:rPr>
          <w:bCs/>
        </w:rPr>
      </w:pPr>
      <w:r w:rsidRPr="002567E8">
        <w:rPr>
          <w:bCs/>
        </w:rPr>
        <w:t>Podaci nisu dostupni.</w:t>
      </w:r>
    </w:p>
    <w:p w14:paraId="3BB9310A" w14:textId="77777777" w:rsidR="00ED561A" w:rsidRPr="007C0142" w:rsidRDefault="00ED561A" w:rsidP="00174FAE">
      <w:pPr>
        <w:spacing w:line="240" w:lineRule="auto"/>
        <w:jc w:val="left"/>
        <w:rPr>
          <w:b/>
          <w:bCs/>
        </w:rPr>
      </w:pPr>
    </w:p>
    <w:p w14:paraId="4A9B23ED" w14:textId="77777777" w:rsidR="00274589" w:rsidRPr="007C0142" w:rsidRDefault="00274589" w:rsidP="00174FAE">
      <w:pPr>
        <w:spacing w:line="240" w:lineRule="auto"/>
        <w:jc w:val="left"/>
        <w:rPr>
          <w:b/>
          <w:bCs/>
        </w:rPr>
      </w:pPr>
      <w:r w:rsidRPr="007C0142">
        <w:rPr>
          <w:b/>
          <w:bCs/>
        </w:rPr>
        <w:t>6.</w:t>
      </w:r>
      <w:r w:rsidRPr="007C0142">
        <w:rPr>
          <w:b/>
          <w:bCs/>
        </w:rPr>
        <w:tab/>
        <w:t>FARMACEUTSKI PODACI</w:t>
      </w:r>
    </w:p>
    <w:p w14:paraId="3CBE0607" w14:textId="77777777" w:rsidR="00274589" w:rsidRPr="007C0142" w:rsidRDefault="00274589" w:rsidP="00174FAE">
      <w:pPr>
        <w:spacing w:line="240" w:lineRule="auto"/>
        <w:jc w:val="left"/>
      </w:pPr>
    </w:p>
    <w:p w14:paraId="60FA0698" w14:textId="77777777" w:rsidR="00274589" w:rsidRPr="007C0142" w:rsidRDefault="00274589" w:rsidP="00174FAE">
      <w:pPr>
        <w:spacing w:line="240" w:lineRule="auto"/>
        <w:jc w:val="left"/>
        <w:rPr>
          <w:b/>
          <w:bCs/>
        </w:rPr>
      </w:pPr>
      <w:r w:rsidRPr="007C0142">
        <w:rPr>
          <w:b/>
          <w:bCs/>
        </w:rPr>
        <w:t>6</w:t>
      </w:r>
      <w:r w:rsidR="002007C4" w:rsidRPr="007C0142">
        <w:rPr>
          <w:b/>
          <w:bCs/>
        </w:rPr>
        <w:t>.</w:t>
      </w:r>
      <w:r w:rsidRPr="007C0142">
        <w:rPr>
          <w:b/>
          <w:bCs/>
        </w:rPr>
        <w:t>1</w:t>
      </w:r>
      <w:r w:rsidRPr="007C0142">
        <w:rPr>
          <w:b/>
          <w:bCs/>
        </w:rPr>
        <w:tab/>
        <w:t>Popis pomoćnih tvari</w:t>
      </w:r>
    </w:p>
    <w:p w14:paraId="72DBDD11" w14:textId="77777777" w:rsidR="00274589" w:rsidRPr="007C0142" w:rsidRDefault="00274589" w:rsidP="00174FAE">
      <w:pPr>
        <w:tabs>
          <w:tab w:val="clear" w:pos="567"/>
        </w:tabs>
        <w:spacing w:line="240" w:lineRule="auto"/>
        <w:jc w:val="left"/>
      </w:pPr>
    </w:p>
    <w:p w14:paraId="77BCCBEF" w14:textId="77777777" w:rsidR="00274589" w:rsidRPr="007C0142" w:rsidRDefault="00274589" w:rsidP="00174FAE">
      <w:pPr>
        <w:tabs>
          <w:tab w:val="clear" w:pos="567"/>
        </w:tabs>
        <w:spacing w:line="240" w:lineRule="auto"/>
        <w:jc w:val="left"/>
      </w:pPr>
      <w:r w:rsidRPr="007C0142">
        <w:t xml:space="preserve">natrijev benzoat </w:t>
      </w:r>
    </w:p>
    <w:p w14:paraId="20E88C48" w14:textId="77777777" w:rsidR="00274589" w:rsidRPr="007C0142" w:rsidRDefault="00274589" w:rsidP="00174FAE">
      <w:pPr>
        <w:tabs>
          <w:tab w:val="clear" w:pos="567"/>
        </w:tabs>
        <w:spacing w:line="240" w:lineRule="auto"/>
        <w:jc w:val="left"/>
      </w:pPr>
      <w:r w:rsidRPr="007C0142">
        <w:t>sorbitol, tekući</w:t>
      </w:r>
    </w:p>
    <w:p w14:paraId="145A74C2" w14:textId="77777777" w:rsidR="00274589" w:rsidRPr="007C0142" w:rsidRDefault="00274589" w:rsidP="00174FAE">
      <w:pPr>
        <w:tabs>
          <w:tab w:val="clear" w:pos="567"/>
        </w:tabs>
        <w:spacing w:line="240" w:lineRule="auto"/>
        <w:jc w:val="left"/>
        <w:rPr>
          <w:b/>
          <w:bCs/>
          <w:lang w:eastAsia="de-DE"/>
        </w:rPr>
      </w:pPr>
      <w:r w:rsidRPr="007C0142">
        <w:t>glicerol</w:t>
      </w:r>
    </w:p>
    <w:p w14:paraId="6D3DFEB4" w14:textId="77777777" w:rsidR="00274589" w:rsidRPr="007C0142" w:rsidRDefault="00274589" w:rsidP="00174FAE">
      <w:pPr>
        <w:tabs>
          <w:tab w:val="clear" w:pos="567"/>
        </w:tabs>
        <w:spacing w:line="240" w:lineRule="auto"/>
        <w:jc w:val="left"/>
        <w:rPr>
          <w:b/>
          <w:bCs/>
          <w:lang w:eastAsia="de-DE"/>
        </w:rPr>
      </w:pPr>
      <w:r w:rsidRPr="007C0142">
        <w:t>natrijev saharin</w:t>
      </w:r>
    </w:p>
    <w:p w14:paraId="7E61437C" w14:textId="77777777" w:rsidR="00274589" w:rsidRPr="007C0142" w:rsidRDefault="00274589" w:rsidP="00174FAE">
      <w:pPr>
        <w:tabs>
          <w:tab w:val="clear" w:pos="567"/>
        </w:tabs>
        <w:spacing w:line="240" w:lineRule="auto"/>
        <w:jc w:val="left"/>
        <w:rPr>
          <w:b/>
          <w:bCs/>
          <w:lang w:eastAsia="de-DE"/>
        </w:rPr>
      </w:pPr>
      <w:r w:rsidRPr="007C0142">
        <w:t>ksilitol</w:t>
      </w:r>
    </w:p>
    <w:p w14:paraId="7466F53D" w14:textId="77777777" w:rsidR="00274589" w:rsidRPr="007C0142" w:rsidRDefault="00274589" w:rsidP="00174FAE">
      <w:pPr>
        <w:tabs>
          <w:tab w:val="clear" w:pos="567"/>
        </w:tabs>
        <w:spacing w:line="240" w:lineRule="auto"/>
        <w:jc w:val="left"/>
        <w:rPr>
          <w:b/>
          <w:bCs/>
          <w:lang w:eastAsia="de-DE"/>
        </w:rPr>
      </w:pPr>
      <w:r w:rsidRPr="007C0142">
        <w:t>natrijev dihidrogenfosfat dihidrat</w:t>
      </w:r>
    </w:p>
    <w:p w14:paraId="2CDB157B" w14:textId="77777777" w:rsidR="00274589" w:rsidRPr="007C0142" w:rsidRDefault="00274589" w:rsidP="00174FAE">
      <w:pPr>
        <w:tabs>
          <w:tab w:val="clear" w:pos="567"/>
        </w:tabs>
        <w:spacing w:line="240" w:lineRule="auto"/>
        <w:jc w:val="left"/>
        <w:rPr>
          <w:b/>
          <w:bCs/>
          <w:lang w:eastAsia="de-DE"/>
        </w:rPr>
      </w:pPr>
      <w:r w:rsidRPr="007C0142">
        <w:t>silika, koloidna bezvodna</w:t>
      </w:r>
    </w:p>
    <w:p w14:paraId="6BD3CDF2" w14:textId="77777777" w:rsidR="00274589" w:rsidRPr="007C0142" w:rsidRDefault="00274589" w:rsidP="00174FAE">
      <w:pPr>
        <w:tabs>
          <w:tab w:val="clear" w:pos="567"/>
        </w:tabs>
        <w:spacing w:line="240" w:lineRule="auto"/>
        <w:jc w:val="left"/>
        <w:rPr>
          <w:b/>
          <w:bCs/>
          <w:lang w:eastAsia="de-DE"/>
        </w:rPr>
      </w:pPr>
      <w:r w:rsidRPr="007C0142">
        <w:t>hidroksietilceluloza</w:t>
      </w:r>
    </w:p>
    <w:p w14:paraId="3790BAF2" w14:textId="77777777" w:rsidR="00274589" w:rsidRPr="007C0142" w:rsidRDefault="00274589" w:rsidP="00174FAE">
      <w:pPr>
        <w:tabs>
          <w:tab w:val="clear" w:pos="567"/>
        </w:tabs>
        <w:spacing w:line="240" w:lineRule="auto"/>
        <w:jc w:val="left"/>
        <w:rPr>
          <w:b/>
          <w:bCs/>
          <w:lang w:eastAsia="de-DE"/>
        </w:rPr>
      </w:pPr>
      <w:r w:rsidRPr="007C0142">
        <w:t>limunska kiselina</w:t>
      </w:r>
    </w:p>
    <w:p w14:paraId="46609D78" w14:textId="77777777" w:rsidR="00274589" w:rsidRPr="007C0142" w:rsidRDefault="00AF22DE" w:rsidP="00174FAE">
      <w:pPr>
        <w:tabs>
          <w:tab w:val="clear" w:pos="567"/>
        </w:tabs>
        <w:spacing w:line="240" w:lineRule="auto"/>
        <w:jc w:val="left"/>
        <w:rPr>
          <w:b/>
          <w:bCs/>
          <w:lang w:eastAsia="de-DE"/>
        </w:rPr>
      </w:pPr>
      <w:r w:rsidRPr="007C0142">
        <w:t>aroma meda</w:t>
      </w:r>
    </w:p>
    <w:p w14:paraId="0385F058" w14:textId="77777777" w:rsidR="00274589" w:rsidRPr="007C0142" w:rsidRDefault="00274589" w:rsidP="00174FAE">
      <w:pPr>
        <w:tabs>
          <w:tab w:val="clear" w:pos="567"/>
        </w:tabs>
        <w:spacing w:line="240" w:lineRule="auto"/>
        <w:jc w:val="left"/>
        <w:rPr>
          <w:b/>
          <w:bCs/>
          <w:lang w:eastAsia="de-DE"/>
        </w:rPr>
      </w:pPr>
      <w:r w:rsidRPr="007C0142">
        <w:rPr>
          <w:snapToGrid w:val="0"/>
        </w:rPr>
        <w:t>voda, pročišćena</w:t>
      </w:r>
    </w:p>
    <w:p w14:paraId="44621B16" w14:textId="77777777" w:rsidR="00274589" w:rsidRPr="007C0142" w:rsidRDefault="00274589" w:rsidP="00174FAE">
      <w:pPr>
        <w:spacing w:line="240" w:lineRule="auto"/>
        <w:jc w:val="left"/>
      </w:pPr>
    </w:p>
    <w:p w14:paraId="02B600E6" w14:textId="77777777" w:rsidR="00274589" w:rsidRPr="007C0142" w:rsidRDefault="00274589" w:rsidP="00174FAE">
      <w:pPr>
        <w:spacing w:line="240" w:lineRule="auto"/>
        <w:jc w:val="left"/>
      </w:pPr>
      <w:r w:rsidRPr="007C0142">
        <w:rPr>
          <w:b/>
          <w:bCs/>
        </w:rPr>
        <w:t>6</w:t>
      </w:r>
      <w:r w:rsidR="00BC6057" w:rsidRPr="007C0142">
        <w:rPr>
          <w:b/>
          <w:bCs/>
        </w:rPr>
        <w:t>.</w:t>
      </w:r>
      <w:r w:rsidRPr="007C0142">
        <w:rPr>
          <w:b/>
          <w:bCs/>
        </w:rPr>
        <w:t>2</w:t>
      </w:r>
      <w:r w:rsidRPr="007C0142">
        <w:rPr>
          <w:b/>
          <w:bCs/>
        </w:rPr>
        <w:tab/>
      </w:r>
      <w:r w:rsidR="00FE2B02">
        <w:rPr>
          <w:b/>
          <w:bCs/>
        </w:rPr>
        <w:t>Glavne inkompatibilnosti</w:t>
      </w:r>
      <w:r w:rsidRPr="007C0142">
        <w:rPr>
          <w:b/>
          <w:bCs/>
        </w:rPr>
        <w:t xml:space="preserve"> </w:t>
      </w:r>
    </w:p>
    <w:p w14:paraId="1B4D2C3B" w14:textId="77777777" w:rsidR="00274589" w:rsidRPr="007C0142" w:rsidRDefault="00274589" w:rsidP="00174FAE">
      <w:pPr>
        <w:spacing w:line="240" w:lineRule="auto"/>
        <w:jc w:val="left"/>
      </w:pPr>
    </w:p>
    <w:p w14:paraId="7AA6A182" w14:textId="77777777" w:rsidR="00274589" w:rsidRPr="007C0142" w:rsidRDefault="00274589" w:rsidP="00174FAE">
      <w:pPr>
        <w:spacing w:line="240" w:lineRule="auto"/>
        <w:jc w:val="left"/>
      </w:pPr>
      <w:r w:rsidRPr="007C0142">
        <w:t>Nisu poznate.</w:t>
      </w:r>
    </w:p>
    <w:p w14:paraId="658EF368" w14:textId="77777777" w:rsidR="00274589" w:rsidRPr="007C0142" w:rsidRDefault="00274589" w:rsidP="00174FAE">
      <w:pPr>
        <w:spacing w:line="240" w:lineRule="auto"/>
        <w:jc w:val="left"/>
      </w:pPr>
    </w:p>
    <w:p w14:paraId="381CCE4C" w14:textId="77777777" w:rsidR="00274589" w:rsidRPr="007C0142" w:rsidRDefault="00274589" w:rsidP="00174FAE">
      <w:pPr>
        <w:spacing w:line="240" w:lineRule="auto"/>
        <w:jc w:val="left"/>
      </w:pPr>
      <w:r w:rsidRPr="007C0142">
        <w:rPr>
          <w:b/>
          <w:bCs/>
        </w:rPr>
        <w:t>6.3</w:t>
      </w:r>
      <w:r w:rsidRPr="007C0142">
        <w:rPr>
          <w:b/>
          <w:bCs/>
        </w:rPr>
        <w:tab/>
        <w:t>Rok valjanosti</w:t>
      </w:r>
    </w:p>
    <w:p w14:paraId="44231A91" w14:textId="77777777" w:rsidR="00274589" w:rsidRPr="007C0142" w:rsidRDefault="00274589" w:rsidP="00174FAE">
      <w:pPr>
        <w:spacing w:line="240" w:lineRule="auto"/>
        <w:jc w:val="left"/>
      </w:pPr>
    </w:p>
    <w:p w14:paraId="11BF082B" w14:textId="77777777" w:rsidR="00274589" w:rsidRPr="007C0142" w:rsidRDefault="00274589" w:rsidP="00174FAE">
      <w:pPr>
        <w:spacing w:line="240" w:lineRule="auto"/>
        <w:jc w:val="left"/>
        <w:rPr>
          <w:u w:val="single"/>
        </w:rPr>
      </w:pPr>
      <w:r w:rsidRPr="007C0142">
        <w:rPr>
          <w:u w:val="single"/>
        </w:rPr>
        <w:t>Rok valjanosti veterinarsko-medicinskog proizvoda kad je zapakiran za prodaju:</w:t>
      </w:r>
    </w:p>
    <w:p w14:paraId="68A904C7" w14:textId="77777777" w:rsidR="00274589" w:rsidRPr="007C0142" w:rsidRDefault="007F3BFF" w:rsidP="00174FAE">
      <w:pPr>
        <w:tabs>
          <w:tab w:val="clear" w:pos="567"/>
          <w:tab w:val="left" w:pos="2977"/>
        </w:tabs>
        <w:spacing w:line="240" w:lineRule="auto"/>
        <w:jc w:val="left"/>
      </w:pPr>
      <w:r w:rsidRPr="007C0142">
        <w:t xml:space="preserve">Boca od </w:t>
      </w:r>
      <w:r w:rsidR="00274589" w:rsidRPr="007C0142">
        <w:t>3 ml:</w:t>
      </w:r>
      <w:r w:rsidR="00274589" w:rsidRPr="007C0142">
        <w:tab/>
        <w:t>2 godine</w:t>
      </w:r>
    </w:p>
    <w:p w14:paraId="3729381C" w14:textId="77777777" w:rsidR="00274589" w:rsidRPr="007C0142" w:rsidRDefault="007F3BFF" w:rsidP="00174FAE">
      <w:pPr>
        <w:tabs>
          <w:tab w:val="clear" w:pos="567"/>
          <w:tab w:val="left" w:pos="2977"/>
        </w:tabs>
        <w:spacing w:line="240" w:lineRule="auto"/>
        <w:jc w:val="left"/>
      </w:pPr>
      <w:r w:rsidRPr="007C0142">
        <w:t xml:space="preserve">Boca od </w:t>
      </w:r>
      <w:r w:rsidR="00274589" w:rsidRPr="007C0142">
        <w:t>10 ml</w:t>
      </w:r>
      <w:r w:rsidR="003F5EC3" w:rsidRPr="007C0142">
        <w:t>, 15 ml</w:t>
      </w:r>
      <w:r w:rsidR="00274589" w:rsidRPr="007C0142">
        <w:t xml:space="preserve"> i </w:t>
      </w:r>
      <w:r w:rsidR="003F5EC3" w:rsidRPr="007C0142">
        <w:t xml:space="preserve">30 </w:t>
      </w:r>
      <w:r w:rsidR="00274589" w:rsidRPr="007C0142">
        <w:t>ml:</w:t>
      </w:r>
      <w:r w:rsidR="00274589" w:rsidRPr="007C0142">
        <w:tab/>
        <w:t>3 godine</w:t>
      </w:r>
    </w:p>
    <w:p w14:paraId="435A60A4" w14:textId="77777777" w:rsidR="00274589" w:rsidRPr="007C0142" w:rsidRDefault="00274589" w:rsidP="00174FAE">
      <w:pPr>
        <w:tabs>
          <w:tab w:val="left" w:pos="2520"/>
        </w:tabs>
        <w:spacing w:line="240" w:lineRule="auto"/>
        <w:jc w:val="left"/>
      </w:pPr>
    </w:p>
    <w:p w14:paraId="7D3A3E94" w14:textId="77777777" w:rsidR="00274589" w:rsidRPr="007C0142" w:rsidRDefault="00274589" w:rsidP="00174FAE">
      <w:pPr>
        <w:tabs>
          <w:tab w:val="left" w:pos="2520"/>
        </w:tabs>
        <w:spacing w:line="240" w:lineRule="auto"/>
        <w:jc w:val="left"/>
        <w:rPr>
          <w:u w:val="single"/>
        </w:rPr>
      </w:pPr>
      <w:r w:rsidRPr="007C0142">
        <w:rPr>
          <w:u w:val="single"/>
        </w:rPr>
        <w:t>Rok valjanosti poslije prvog otvaranja unutarnjeg pakovanja:</w:t>
      </w:r>
    </w:p>
    <w:p w14:paraId="3E7FAD26" w14:textId="77777777" w:rsidR="00274589" w:rsidRPr="007C0142" w:rsidRDefault="007F3BFF" w:rsidP="00174FAE">
      <w:pPr>
        <w:tabs>
          <w:tab w:val="clear" w:pos="567"/>
          <w:tab w:val="left" w:pos="2977"/>
        </w:tabs>
        <w:spacing w:line="240" w:lineRule="auto"/>
        <w:jc w:val="left"/>
      </w:pPr>
      <w:r w:rsidRPr="007C0142">
        <w:t xml:space="preserve">Bočica od </w:t>
      </w:r>
      <w:r w:rsidR="00274589" w:rsidRPr="007C0142">
        <w:t>3 ml:</w:t>
      </w:r>
      <w:r w:rsidR="00274589" w:rsidRPr="007C0142">
        <w:tab/>
        <w:t>14 dana</w:t>
      </w:r>
    </w:p>
    <w:p w14:paraId="43226E89" w14:textId="77777777" w:rsidR="00274589" w:rsidRPr="007C0142" w:rsidRDefault="007F3BFF" w:rsidP="00174FAE">
      <w:pPr>
        <w:tabs>
          <w:tab w:val="clear" w:pos="567"/>
          <w:tab w:val="left" w:pos="2977"/>
        </w:tabs>
        <w:spacing w:line="240" w:lineRule="auto"/>
        <w:jc w:val="left"/>
      </w:pPr>
      <w:r w:rsidRPr="007C0142">
        <w:t xml:space="preserve">Bočica od </w:t>
      </w:r>
      <w:r w:rsidR="00274589" w:rsidRPr="007C0142">
        <w:t>10 ml</w:t>
      </w:r>
      <w:r w:rsidR="003F5EC3" w:rsidRPr="007C0142">
        <w:t>, 15 ml</w:t>
      </w:r>
      <w:r w:rsidR="00274589" w:rsidRPr="007C0142">
        <w:t xml:space="preserve"> i </w:t>
      </w:r>
      <w:r w:rsidR="003F5EC3" w:rsidRPr="007C0142">
        <w:t xml:space="preserve">30 </w:t>
      </w:r>
      <w:r w:rsidR="00274589" w:rsidRPr="007C0142">
        <w:t>ml:</w:t>
      </w:r>
      <w:r w:rsidR="00274589" w:rsidRPr="007C0142">
        <w:tab/>
        <w:t>6 mjeseci</w:t>
      </w:r>
    </w:p>
    <w:p w14:paraId="1AF74E8B" w14:textId="77777777" w:rsidR="00274589" w:rsidRPr="007C0142" w:rsidRDefault="00274589" w:rsidP="00174FAE">
      <w:pPr>
        <w:spacing w:line="240" w:lineRule="auto"/>
        <w:jc w:val="left"/>
      </w:pPr>
    </w:p>
    <w:p w14:paraId="1C8CFCFF" w14:textId="77777777" w:rsidR="00274589" w:rsidRPr="007C0142" w:rsidRDefault="00274589" w:rsidP="00174FAE">
      <w:pPr>
        <w:widowControl/>
        <w:spacing w:line="240" w:lineRule="auto"/>
        <w:jc w:val="left"/>
        <w:rPr>
          <w:b/>
          <w:bCs/>
        </w:rPr>
      </w:pPr>
      <w:r w:rsidRPr="007C0142">
        <w:rPr>
          <w:b/>
          <w:bCs/>
        </w:rPr>
        <w:t>6.4</w:t>
      </w:r>
      <w:r w:rsidRPr="007C0142">
        <w:rPr>
          <w:b/>
          <w:bCs/>
        </w:rPr>
        <w:tab/>
        <w:t xml:space="preserve">Posebne mjere </w:t>
      </w:r>
      <w:r w:rsidR="00D52F70" w:rsidRPr="007C0142">
        <w:rPr>
          <w:b/>
          <w:bCs/>
        </w:rPr>
        <w:t>pri čuvanju</w:t>
      </w:r>
    </w:p>
    <w:p w14:paraId="67D27596" w14:textId="77777777" w:rsidR="00274589" w:rsidRPr="007C0142" w:rsidRDefault="00274589" w:rsidP="00174FAE">
      <w:pPr>
        <w:widowControl/>
        <w:spacing w:line="240" w:lineRule="auto"/>
        <w:jc w:val="left"/>
      </w:pPr>
    </w:p>
    <w:p w14:paraId="0FF5E91E" w14:textId="77777777" w:rsidR="00274589" w:rsidRPr="007C0142" w:rsidRDefault="00274589" w:rsidP="00174FAE">
      <w:pPr>
        <w:spacing w:line="240" w:lineRule="auto"/>
        <w:jc w:val="left"/>
      </w:pPr>
      <w:r w:rsidRPr="007C0142">
        <w:t>Ovaj veterinarsko-medicinski proizvod ne zahtijeva nikakve posebne uvjete čuvanja.</w:t>
      </w:r>
    </w:p>
    <w:p w14:paraId="67FCCD68" w14:textId="77777777" w:rsidR="00274589" w:rsidRPr="007C0142" w:rsidRDefault="00274589" w:rsidP="00174FAE">
      <w:pPr>
        <w:spacing w:line="240" w:lineRule="auto"/>
        <w:jc w:val="left"/>
      </w:pPr>
    </w:p>
    <w:p w14:paraId="686100BF" w14:textId="77777777" w:rsidR="00274589" w:rsidRPr="007C0142" w:rsidRDefault="00274589" w:rsidP="00141081">
      <w:pPr>
        <w:keepNext/>
        <w:widowControl/>
        <w:spacing w:line="240" w:lineRule="auto"/>
        <w:jc w:val="left"/>
        <w:rPr>
          <w:b/>
          <w:bCs/>
        </w:rPr>
      </w:pPr>
      <w:r w:rsidRPr="007C0142">
        <w:rPr>
          <w:b/>
          <w:bCs/>
        </w:rPr>
        <w:lastRenderedPageBreak/>
        <w:t>6.5</w:t>
      </w:r>
      <w:r w:rsidRPr="007C0142">
        <w:rPr>
          <w:b/>
          <w:bCs/>
        </w:rPr>
        <w:tab/>
        <w:t xml:space="preserve">Osobine i </w:t>
      </w:r>
      <w:r w:rsidRPr="007C0142">
        <w:rPr>
          <w:b/>
          <w:bCs/>
          <w:lang w:eastAsia="de-DE"/>
        </w:rPr>
        <w:t>sastav unutarnjeg pakovanja</w:t>
      </w:r>
    </w:p>
    <w:p w14:paraId="6C6683CA" w14:textId="77777777" w:rsidR="00274589" w:rsidRPr="007C0142" w:rsidRDefault="00274589" w:rsidP="00141081">
      <w:pPr>
        <w:keepNext/>
        <w:widowControl/>
        <w:spacing w:line="240" w:lineRule="auto"/>
        <w:jc w:val="left"/>
      </w:pPr>
    </w:p>
    <w:p w14:paraId="33DAC582" w14:textId="77777777" w:rsidR="00274589" w:rsidRPr="007C0142" w:rsidRDefault="00274589" w:rsidP="00141081">
      <w:pPr>
        <w:keepNext/>
        <w:widowControl/>
        <w:spacing w:line="240" w:lineRule="auto"/>
        <w:jc w:val="left"/>
      </w:pPr>
      <w:r w:rsidRPr="007C0142">
        <w:t>Polipropilenska bo</w:t>
      </w:r>
      <w:r w:rsidR="00BC6057" w:rsidRPr="007C0142">
        <w:t>čica</w:t>
      </w:r>
      <w:r w:rsidRPr="007C0142">
        <w:t xml:space="preserve"> </w:t>
      </w:r>
      <w:r w:rsidR="00596AC7" w:rsidRPr="007C0142">
        <w:t>od</w:t>
      </w:r>
      <w:r w:rsidRPr="007C0142">
        <w:t xml:space="preserve"> 3 ml</w:t>
      </w:r>
      <w:r w:rsidR="00BC6057" w:rsidRPr="007C0142">
        <w:t>,</w:t>
      </w:r>
      <w:r w:rsidRPr="007C0142">
        <w:t xml:space="preserve"> s polietilenskom kapaljkom i sigurnosnim zatvaračem </w:t>
      </w:r>
      <w:r w:rsidR="003D082C" w:rsidRPr="007C0142">
        <w:t>za zaštitu od</w:t>
      </w:r>
      <w:r w:rsidRPr="007C0142">
        <w:t xml:space="preserve"> djece.</w:t>
      </w:r>
    </w:p>
    <w:p w14:paraId="6AD7E012" w14:textId="77777777" w:rsidR="00274589" w:rsidRPr="007C0142" w:rsidRDefault="00274589" w:rsidP="00174FAE">
      <w:pPr>
        <w:spacing w:line="240" w:lineRule="auto"/>
        <w:jc w:val="left"/>
      </w:pPr>
      <w:r w:rsidRPr="007C0142">
        <w:t>Polietilenska bo</w:t>
      </w:r>
      <w:r w:rsidR="00BC6057" w:rsidRPr="007C0142">
        <w:t>čica</w:t>
      </w:r>
      <w:r w:rsidRPr="007C0142">
        <w:t xml:space="preserve"> </w:t>
      </w:r>
      <w:r w:rsidR="00596AC7" w:rsidRPr="007C0142">
        <w:t>od</w:t>
      </w:r>
      <w:r w:rsidRPr="007C0142">
        <w:t xml:space="preserve"> 10 ml</w:t>
      </w:r>
      <w:r w:rsidR="003F5EC3" w:rsidRPr="007C0142">
        <w:t>, 15 ml</w:t>
      </w:r>
      <w:r w:rsidRPr="007C0142">
        <w:t xml:space="preserve"> ili </w:t>
      </w:r>
      <w:r w:rsidR="003F5EC3" w:rsidRPr="007C0142">
        <w:t xml:space="preserve">30 </w:t>
      </w:r>
      <w:r w:rsidRPr="007C0142">
        <w:t>ml</w:t>
      </w:r>
      <w:r w:rsidR="00BC6057" w:rsidRPr="007C0142">
        <w:t>,</w:t>
      </w:r>
      <w:r w:rsidRPr="007C0142">
        <w:t xml:space="preserve"> s polietilenskom kapaljkom i</w:t>
      </w:r>
      <w:r w:rsidR="006D4E3F" w:rsidRPr="007C0142">
        <w:t xml:space="preserve"> sigurnosnim zatvaračem </w:t>
      </w:r>
      <w:r w:rsidR="003D082C" w:rsidRPr="007C0142">
        <w:t>za zaštitu od</w:t>
      </w:r>
      <w:r w:rsidRPr="007C0142">
        <w:t xml:space="preserve"> djece.</w:t>
      </w:r>
    </w:p>
    <w:p w14:paraId="76BBF631" w14:textId="77777777" w:rsidR="00274589" w:rsidRPr="007C0142" w:rsidRDefault="00274589" w:rsidP="00174FAE">
      <w:pPr>
        <w:spacing w:line="240" w:lineRule="auto"/>
        <w:jc w:val="left"/>
      </w:pPr>
    </w:p>
    <w:p w14:paraId="23E0A61F" w14:textId="77777777" w:rsidR="00274589" w:rsidRPr="007C0142" w:rsidRDefault="00274589" w:rsidP="00174FAE">
      <w:pPr>
        <w:spacing w:line="240" w:lineRule="auto"/>
        <w:jc w:val="left"/>
      </w:pPr>
      <w:r w:rsidRPr="007C0142">
        <w:t>Svaka bo</w:t>
      </w:r>
      <w:r w:rsidR="00BC6057" w:rsidRPr="007C0142">
        <w:t>čica</w:t>
      </w:r>
      <w:r w:rsidRPr="007C0142">
        <w:t xml:space="preserve"> pakirana je u kartonskoj kutiji i opremljena je polipropilenskom mjernom štrcaljkom od 1 ml koja ima oznake za kg</w:t>
      </w:r>
      <w:r w:rsidR="009F239A" w:rsidRPr="007C0142">
        <w:t xml:space="preserve"> </w:t>
      </w:r>
      <w:r w:rsidRPr="007C0142">
        <w:t>tjelesn</w:t>
      </w:r>
      <w:r w:rsidR="009F239A" w:rsidRPr="007C0142">
        <w:t>e</w:t>
      </w:r>
      <w:r w:rsidRPr="007C0142">
        <w:t xml:space="preserve"> </w:t>
      </w:r>
      <w:r w:rsidR="00D42B35" w:rsidRPr="007C0142">
        <w:t>mase</w:t>
      </w:r>
      <w:r w:rsidRPr="007C0142">
        <w:t xml:space="preserve"> mačke (2 do 10 kg) i piktogram mačk</w:t>
      </w:r>
      <w:r w:rsidR="00EE6858" w:rsidRPr="007C0142">
        <w:t>e</w:t>
      </w:r>
      <w:r w:rsidRPr="007C0142">
        <w:t>.</w:t>
      </w:r>
    </w:p>
    <w:p w14:paraId="7C51B186" w14:textId="77777777" w:rsidR="00274589" w:rsidRPr="007C0142" w:rsidRDefault="00274589" w:rsidP="00174FAE">
      <w:pPr>
        <w:spacing w:line="240" w:lineRule="auto"/>
        <w:jc w:val="left"/>
      </w:pPr>
      <w:r w:rsidRPr="007C0142">
        <w:t>Ne moraju sve veličine pakovanja biti u prometu.</w:t>
      </w:r>
    </w:p>
    <w:p w14:paraId="65145FB5" w14:textId="77777777" w:rsidR="00274589" w:rsidRPr="007C0142" w:rsidRDefault="00274589" w:rsidP="00174FAE">
      <w:pPr>
        <w:spacing w:line="240" w:lineRule="auto"/>
        <w:jc w:val="left"/>
      </w:pPr>
    </w:p>
    <w:p w14:paraId="59A890AC" w14:textId="77777777" w:rsidR="00274589" w:rsidRPr="007C0142" w:rsidRDefault="00274589" w:rsidP="00141081">
      <w:pPr>
        <w:spacing w:line="240" w:lineRule="auto"/>
        <w:ind w:left="539" w:hanging="539"/>
        <w:jc w:val="left"/>
        <w:rPr>
          <w:b/>
          <w:bCs/>
        </w:rPr>
      </w:pPr>
      <w:r w:rsidRPr="007C0142">
        <w:rPr>
          <w:b/>
          <w:bCs/>
        </w:rPr>
        <w:t>6</w:t>
      </w:r>
      <w:r w:rsidR="00BC6057" w:rsidRPr="007C0142">
        <w:rPr>
          <w:b/>
          <w:bCs/>
        </w:rPr>
        <w:t>.</w:t>
      </w:r>
      <w:r w:rsidRPr="007C0142">
        <w:rPr>
          <w:b/>
          <w:bCs/>
        </w:rPr>
        <w:t>6</w:t>
      </w:r>
      <w:r w:rsidRPr="007C0142">
        <w:rPr>
          <w:b/>
          <w:bCs/>
        </w:rPr>
        <w:tab/>
        <w:t xml:space="preserve">Posebne mjere </w:t>
      </w:r>
      <w:r w:rsidR="00D52F70" w:rsidRPr="007C0142">
        <w:rPr>
          <w:b/>
          <w:bCs/>
        </w:rPr>
        <w:t>opreza prilikom odlaganja</w:t>
      </w:r>
      <w:r w:rsidRPr="007C0142">
        <w:rPr>
          <w:b/>
          <w:bCs/>
        </w:rPr>
        <w:t xml:space="preserve"> </w:t>
      </w:r>
      <w:r w:rsidR="00A97933" w:rsidRPr="007C0142">
        <w:rPr>
          <w:b/>
        </w:rPr>
        <w:t>neupotrebljenog</w:t>
      </w:r>
      <w:r w:rsidR="00A97933" w:rsidRPr="007C0142">
        <w:rPr>
          <w:rFonts w:ascii="Calibri" w:hAnsi="Calibri"/>
        </w:rPr>
        <w:t xml:space="preserve"> </w:t>
      </w:r>
      <w:r w:rsidRPr="007C0142">
        <w:rPr>
          <w:b/>
          <w:bCs/>
        </w:rPr>
        <w:t>veterinarsko-medicinskog proizvoda ili otpadnih materijala dobivenih primjenom tih proizvoda</w:t>
      </w:r>
      <w:r w:rsidRPr="007C0142" w:rsidDel="00635AFB">
        <w:rPr>
          <w:b/>
          <w:bCs/>
        </w:rPr>
        <w:t xml:space="preserve"> </w:t>
      </w:r>
    </w:p>
    <w:p w14:paraId="32C3023B" w14:textId="77777777" w:rsidR="00274589" w:rsidRPr="007C0142" w:rsidRDefault="00274589" w:rsidP="00174FAE">
      <w:pPr>
        <w:spacing w:line="240" w:lineRule="auto"/>
        <w:ind w:left="540" w:hanging="540"/>
        <w:jc w:val="left"/>
      </w:pPr>
    </w:p>
    <w:p w14:paraId="7E3972E9" w14:textId="77777777" w:rsidR="00274589" w:rsidRPr="007C0142" w:rsidRDefault="00BC2167" w:rsidP="00174FAE">
      <w:pPr>
        <w:spacing w:line="240" w:lineRule="auto"/>
        <w:jc w:val="left"/>
      </w:pPr>
      <w:r w:rsidRPr="007C0142">
        <w:t xml:space="preserve">Bilo koji </w:t>
      </w:r>
      <w:r w:rsidR="007F7F1D" w:rsidRPr="007C0142">
        <w:t xml:space="preserve">neupotrebljeni </w:t>
      </w:r>
      <w:r w:rsidRPr="007C0142">
        <w:t>veterinarsko-medicinski proizvod ili otpadni materijali dobiveni primjenom tih veterinarsko-medicinskih proizvoda trebaju se odlagati u skladu s lokalnim propisima</w:t>
      </w:r>
      <w:r w:rsidR="00274589" w:rsidRPr="007C0142">
        <w:t>.</w:t>
      </w:r>
    </w:p>
    <w:p w14:paraId="7CFA60E8" w14:textId="77777777" w:rsidR="00274589" w:rsidRPr="007C0142" w:rsidRDefault="00274589" w:rsidP="00174FAE">
      <w:pPr>
        <w:spacing w:line="240" w:lineRule="auto"/>
        <w:jc w:val="left"/>
      </w:pPr>
    </w:p>
    <w:p w14:paraId="2C64A5AF" w14:textId="77777777" w:rsidR="00274589" w:rsidRPr="007C0142" w:rsidRDefault="00274589" w:rsidP="00174FAE">
      <w:pPr>
        <w:spacing w:line="240" w:lineRule="auto"/>
        <w:jc w:val="left"/>
      </w:pPr>
    </w:p>
    <w:p w14:paraId="2C34F8BA" w14:textId="77777777" w:rsidR="00274589" w:rsidRPr="007C0142" w:rsidRDefault="00274589" w:rsidP="00174FAE">
      <w:pPr>
        <w:spacing w:line="240" w:lineRule="auto"/>
        <w:jc w:val="left"/>
      </w:pPr>
      <w:r w:rsidRPr="007C0142">
        <w:rPr>
          <w:b/>
          <w:bCs/>
        </w:rPr>
        <w:t>7.</w:t>
      </w:r>
      <w:r w:rsidRPr="007C0142">
        <w:rPr>
          <w:b/>
          <w:bCs/>
        </w:rPr>
        <w:tab/>
      </w:r>
      <w:r w:rsidR="007B5DC4" w:rsidRPr="007C0142">
        <w:rPr>
          <w:b/>
          <w:bCs/>
        </w:rPr>
        <w:t>NOSITELJ ODOBRENJA ZA STAVLJANJE U PROMET</w:t>
      </w:r>
    </w:p>
    <w:p w14:paraId="0736BC5C" w14:textId="77777777" w:rsidR="00274589" w:rsidRPr="007C0142" w:rsidRDefault="00274589" w:rsidP="00174FAE">
      <w:pPr>
        <w:spacing w:line="240" w:lineRule="auto"/>
        <w:jc w:val="left"/>
      </w:pPr>
    </w:p>
    <w:p w14:paraId="59E4BF28" w14:textId="77777777" w:rsidR="00274589" w:rsidRPr="007C0142" w:rsidRDefault="00274589" w:rsidP="00174FAE">
      <w:pPr>
        <w:spacing w:line="240" w:lineRule="auto"/>
        <w:jc w:val="left"/>
      </w:pPr>
      <w:r w:rsidRPr="007C0142">
        <w:t>Boehringer Ingelheim Vetmedica GmbH</w:t>
      </w:r>
    </w:p>
    <w:p w14:paraId="3786420A" w14:textId="77777777" w:rsidR="00274589" w:rsidRPr="007C0142" w:rsidRDefault="00274589" w:rsidP="00174FAE">
      <w:pPr>
        <w:spacing w:line="240" w:lineRule="auto"/>
        <w:jc w:val="left"/>
      </w:pPr>
      <w:r w:rsidRPr="007C0142">
        <w:t>55216 Ingelheim/Rhein</w:t>
      </w:r>
    </w:p>
    <w:p w14:paraId="34A051AD" w14:textId="77777777" w:rsidR="00274589" w:rsidRPr="007C0142" w:rsidRDefault="00274589" w:rsidP="00174FAE">
      <w:pPr>
        <w:spacing w:line="240" w:lineRule="auto"/>
        <w:jc w:val="left"/>
        <w:rPr>
          <w:caps/>
        </w:rPr>
      </w:pPr>
      <w:r w:rsidRPr="007C0142">
        <w:rPr>
          <w:caps/>
        </w:rPr>
        <w:t>Njemačka</w:t>
      </w:r>
    </w:p>
    <w:p w14:paraId="056A1DBD" w14:textId="77777777" w:rsidR="00274589" w:rsidRPr="007C0142" w:rsidRDefault="00274589" w:rsidP="00174FAE">
      <w:pPr>
        <w:spacing w:line="240" w:lineRule="auto"/>
        <w:jc w:val="left"/>
      </w:pPr>
    </w:p>
    <w:p w14:paraId="53037E80" w14:textId="77777777" w:rsidR="00274589" w:rsidRPr="007C0142" w:rsidRDefault="00274589" w:rsidP="00174FAE">
      <w:pPr>
        <w:spacing w:line="240" w:lineRule="auto"/>
        <w:jc w:val="left"/>
      </w:pPr>
    </w:p>
    <w:p w14:paraId="4818E019" w14:textId="77777777" w:rsidR="00274589" w:rsidRPr="007C0142" w:rsidRDefault="00274589" w:rsidP="00174FAE">
      <w:pPr>
        <w:spacing w:line="240" w:lineRule="auto"/>
        <w:jc w:val="left"/>
        <w:rPr>
          <w:caps/>
        </w:rPr>
      </w:pPr>
      <w:r w:rsidRPr="007C0142">
        <w:rPr>
          <w:b/>
          <w:bCs/>
          <w:caps/>
        </w:rPr>
        <w:t>8.</w:t>
      </w:r>
      <w:r w:rsidRPr="007C0142">
        <w:rPr>
          <w:b/>
          <w:bCs/>
          <w:caps/>
        </w:rPr>
        <w:tab/>
        <w:t>BROJ(EVI) ODOBRENJA ZA STAVLJANJE U PROMET</w:t>
      </w:r>
    </w:p>
    <w:p w14:paraId="7D59F2A0" w14:textId="77777777" w:rsidR="00274589" w:rsidRPr="007C0142" w:rsidRDefault="00274589" w:rsidP="00174FAE">
      <w:pPr>
        <w:spacing w:line="240" w:lineRule="auto"/>
        <w:jc w:val="left"/>
      </w:pPr>
    </w:p>
    <w:p w14:paraId="7EBDD244" w14:textId="77777777" w:rsidR="00274589" w:rsidRPr="00174FAE" w:rsidRDefault="00274589" w:rsidP="00174FAE">
      <w:pPr>
        <w:spacing w:line="240" w:lineRule="auto"/>
        <w:jc w:val="left"/>
      </w:pPr>
      <w:r w:rsidRPr="00174FAE">
        <w:t>EU/2/97/004/034 3 ml</w:t>
      </w:r>
    </w:p>
    <w:p w14:paraId="53387B81" w14:textId="77777777" w:rsidR="00274589" w:rsidRPr="00174FAE" w:rsidRDefault="00274589" w:rsidP="00174FAE">
      <w:pPr>
        <w:spacing w:line="240" w:lineRule="auto"/>
        <w:jc w:val="left"/>
      </w:pPr>
      <w:r w:rsidRPr="00174FAE">
        <w:t>EU/2/97/004/033 10 ml</w:t>
      </w:r>
    </w:p>
    <w:p w14:paraId="38E6E6FF" w14:textId="77777777" w:rsidR="00274589" w:rsidRPr="00174FAE" w:rsidRDefault="00274589" w:rsidP="00174FAE">
      <w:pPr>
        <w:spacing w:line="240" w:lineRule="auto"/>
        <w:jc w:val="left"/>
      </w:pPr>
      <w:r w:rsidRPr="00174FAE">
        <w:t>EU/2/97/004/026 15 ml</w:t>
      </w:r>
    </w:p>
    <w:p w14:paraId="0D388408" w14:textId="77777777" w:rsidR="003F5EC3" w:rsidRPr="007C0142" w:rsidRDefault="003F5EC3" w:rsidP="00174FAE">
      <w:pPr>
        <w:spacing w:line="240" w:lineRule="auto"/>
        <w:jc w:val="left"/>
      </w:pPr>
      <w:r w:rsidRPr="00174FAE">
        <w:t>EU/2/97/004/049 30 ml</w:t>
      </w:r>
    </w:p>
    <w:p w14:paraId="4C2DCDA5" w14:textId="77777777" w:rsidR="00274589" w:rsidRPr="007C0142" w:rsidRDefault="00274589" w:rsidP="00174FAE">
      <w:pPr>
        <w:spacing w:line="240" w:lineRule="auto"/>
        <w:jc w:val="left"/>
      </w:pPr>
    </w:p>
    <w:p w14:paraId="14370943" w14:textId="77777777" w:rsidR="00274589" w:rsidRPr="007C0142" w:rsidRDefault="00274589" w:rsidP="00174FAE">
      <w:pPr>
        <w:spacing w:line="240" w:lineRule="auto"/>
        <w:jc w:val="left"/>
      </w:pPr>
    </w:p>
    <w:p w14:paraId="1E6B0C69" w14:textId="77777777" w:rsidR="00274589" w:rsidRPr="007C0142" w:rsidRDefault="00274589" w:rsidP="00174FAE">
      <w:pPr>
        <w:spacing w:line="240" w:lineRule="auto"/>
        <w:jc w:val="left"/>
        <w:rPr>
          <w:caps/>
        </w:rPr>
      </w:pPr>
      <w:r w:rsidRPr="007C0142">
        <w:rPr>
          <w:b/>
          <w:bCs/>
          <w:caps/>
        </w:rPr>
        <w:t>9.</w:t>
      </w:r>
      <w:r w:rsidRPr="007C0142">
        <w:rPr>
          <w:b/>
          <w:bCs/>
          <w:caps/>
        </w:rPr>
        <w:tab/>
        <w:t>Datum prvog odobrenja/produljenja odobrenja</w:t>
      </w:r>
    </w:p>
    <w:p w14:paraId="0BC7CD0C" w14:textId="77777777" w:rsidR="00274589" w:rsidRPr="007C0142" w:rsidRDefault="00274589" w:rsidP="00174FAE">
      <w:pPr>
        <w:spacing w:line="240" w:lineRule="auto"/>
        <w:jc w:val="left"/>
      </w:pPr>
    </w:p>
    <w:p w14:paraId="0B1201FB" w14:textId="77777777" w:rsidR="00274589" w:rsidRPr="007C0142" w:rsidRDefault="00274589" w:rsidP="007A5754">
      <w:pPr>
        <w:tabs>
          <w:tab w:val="clear" w:pos="567"/>
          <w:tab w:val="left" w:pos="4253"/>
        </w:tabs>
        <w:spacing w:line="240" w:lineRule="auto"/>
        <w:jc w:val="left"/>
      </w:pPr>
      <w:r w:rsidRPr="007C0142">
        <w:t>Datum prvog odobrenja:</w:t>
      </w:r>
      <w:r w:rsidRPr="007C0142">
        <w:tab/>
      </w:r>
      <w:r w:rsidR="007D497F" w:rsidRPr="007C0142">
        <w:t>07.01.1998</w:t>
      </w:r>
      <w:r w:rsidR="00BC6057" w:rsidRPr="007C0142">
        <w:t>.</w:t>
      </w:r>
    </w:p>
    <w:p w14:paraId="4CE2ABA3" w14:textId="77777777" w:rsidR="00274589" w:rsidRPr="007C0142" w:rsidRDefault="00274589" w:rsidP="007A5754">
      <w:pPr>
        <w:tabs>
          <w:tab w:val="clear" w:pos="567"/>
          <w:tab w:val="left" w:pos="4253"/>
        </w:tabs>
        <w:spacing w:line="240" w:lineRule="auto"/>
        <w:jc w:val="left"/>
      </w:pPr>
      <w:r w:rsidRPr="007C0142">
        <w:t xml:space="preserve">Datum </w:t>
      </w:r>
      <w:r w:rsidR="00D52F70" w:rsidRPr="007C0142">
        <w:t>posljednjeg produljenja odobrenja</w:t>
      </w:r>
      <w:r w:rsidRPr="007C0142">
        <w:t>:</w:t>
      </w:r>
      <w:r w:rsidRPr="007C0142">
        <w:tab/>
        <w:t>06.12.2007</w:t>
      </w:r>
      <w:r w:rsidR="00BC6057" w:rsidRPr="007C0142">
        <w:t>.</w:t>
      </w:r>
    </w:p>
    <w:p w14:paraId="2EDF618F" w14:textId="77777777" w:rsidR="00274589" w:rsidRPr="007C0142" w:rsidRDefault="00274589" w:rsidP="00174FAE">
      <w:pPr>
        <w:spacing w:line="240" w:lineRule="auto"/>
        <w:jc w:val="left"/>
      </w:pPr>
    </w:p>
    <w:p w14:paraId="4AAE8084" w14:textId="77777777" w:rsidR="00274589" w:rsidRPr="007C0142" w:rsidRDefault="00274589" w:rsidP="00174FAE">
      <w:pPr>
        <w:spacing w:line="240" w:lineRule="auto"/>
        <w:jc w:val="left"/>
      </w:pPr>
    </w:p>
    <w:p w14:paraId="2385326E" w14:textId="77777777" w:rsidR="00274589" w:rsidRPr="007C0142" w:rsidRDefault="00274589" w:rsidP="00174FAE">
      <w:pPr>
        <w:spacing w:line="240" w:lineRule="auto"/>
        <w:jc w:val="left"/>
        <w:rPr>
          <w:b/>
          <w:bCs/>
          <w:caps/>
        </w:rPr>
      </w:pPr>
      <w:r w:rsidRPr="007C0142">
        <w:rPr>
          <w:b/>
          <w:bCs/>
          <w:caps/>
        </w:rPr>
        <w:t>10.</w:t>
      </w:r>
      <w:r w:rsidRPr="007C0142">
        <w:rPr>
          <w:b/>
          <w:bCs/>
          <w:caps/>
        </w:rPr>
        <w:tab/>
        <w:t>DATUM REVIZIJE TEKSTA</w:t>
      </w:r>
    </w:p>
    <w:p w14:paraId="47EC5DB5" w14:textId="77777777" w:rsidR="00274589" w:rsidRPr="007C0142" w:rsidRDefault="00274589" w:rsidP="00174FAE">
      <w:pPr>
        <w:spacing w:line="240" w:lineRule="auto"/>
        <w:jc w:val="left"/>
      </w:pPr>
    </w:p>
    <w:p w14:paraId="51D3C7FD" w14:textId="77777777" w:rsidR="00274589" w:rsidRPr="000D76F3" w:rsidRDefault="00D52F70" w:rsidP="00174FAE">
      <w:pPr>
        <w:tabs>
          <w:tab w:val="clear" w:pos="567"/>
        </w:tabs>
        <w:spacing w:line="240" w:lineRule="auto"/>
        <w:jc w:val="left"/>
      </w:pPr>
      <w:r w:rsidRPr="007C0142">
        <w:t xml:space="preserve">Detaljne informacije o ovom veterinarsko-medicinskom proizvodu dostupne su na web stranici </w:t>
      </w:r>
      <w:r w:rsidR="0027062F" w:rsidRPr="00FB4001">
        <w:t>Europske agencije za lijekove</w:t>
      </w:r>
      <w:r w:rsidR="00274589" w:rsidRPr="007C0142">
        <w:t xml:space="preserve"> </w:t>
      </w:r>
      <w:hyperlink r:id="rId15" w:history="1">
        <w:r w:rsidR="007A5754" w:rsidRPr="00454C61">
          <w:rPr>
            <w:rStyle w:val="Hyperlink"/>
          </w:rPr>
          <w:t>http://www.ema.europa.eu/</w:t>
        </w:r>
      </w:hyperlink>
      <w:r w:rsidR="00274589" w:rsidRPr="000D76F3">
        <w:t>.</w:t>
      </w:r>
    </w:p>
    <w:p w14:paraId="44AC0994" w14:textId="77777777" w:rsidR="00274589" w:rsidRPr="00BF2060" w:rsidRDefault="00274589" w:rsidP="00174FAE">
      <w:pPr>
        <w:tabs>
          <w:tab w:val="clear" w:pos="567"/>
        </w:tabs>
        <w:spacing w:line="240" w:lineRule="auto"/>
        <w:jc w:val="left"/>
        <w:rPr>
          <w:lang w:eastAsia="de-DE"/>
        </w:rPr>
      </w:pPr>
    </w:p>
    <w:p w14:paraId="16F85659" w14:textId="77777777" w:rsidR="00274589" w:rsidRPr="00290BC3" w:rsidRDefault="00274589" w:rsidP="00174FAE">
      <w:pPr>
        <w:tabs>
          <w:tab w:val="clear" w:pos="567"/>
        </w:tabs>
        <w:spacing w:line="240" w:lineRule="auto"/>
        <w:jc w:val="left"/>
        <w:rPr>
          <w:lang w:eastAsia="de-DE"/>
        </w:rPr>
      </w:pPr>
    </w:p>
    <w:p w14:paraId="5015572B" w14:textId="77777777" w:rsidR="00274589" w:rsidRPr="00290BC3" w:rsidRDefault="00274589" w:rsidP="00174FAE">
      <w:pPr>
        <w:spacing w:line="240" w:lineRule="auto"/>
        <w:jc w:val="left"/>
        <w:rPr>
          <w:caps/>
        </w:rPr>
      </w:pPr>
      <w:r w:rsidRPr="00290BC3">
        <w:rPr>
          <w:b/>
          <w:bCs/>
          <w:caps/>
        </w:rPr>
        <w:t>Zabrana prodaje, opskrbe i/ili primjene</w:t>
      </w:r>
      <w:r w:rsidRPr="00290BC3">
        <w:rPr>
          <w:caps/>
        </w:rPr>
        <w:t xml:space="preserve"> </w:t>
      </w:r>
    </w:p>
    <w:p w14:paraId="5DBDE75C" w14:textId="77777777" w:rsidR="00274589" w:rsidRPr="00290BC3" w:rsidRDefault="00274589" w:rsidP="00174FAE">
      <w:pPr>
        <w:spacing w:line="240" w:lineRule="auto"/>
        <w:jc w:val="left"/>
      </w:pPr>
    </w:p>
    <w:p w14:paraId="59618CFC" w14:textId="77777777" w:rsidR="00274589" w:rsidRPr="00290BC3" w:rsidRDefault="00274589" w:rsidP="00174FAE">
      <w:pPr>
        <w:spacing w:line="240" w:lineRule="auto"/>
        <w:jc w:val="left"/>
      </w:pPr>
      <w:r w:rsidRPr="00290BC3">
        <w:t>Nije primjenjivo.</w:t>
      </w:r>
    </w:p>
    <w:p w14:paraId="0E6A9437" w14:textId="77777777" w:rsidR="00274589" w:rsidRPr="009E4C50" w:rsidRDefault="00274589" w:rsidP="00174FAE">
      <w:pPr>
        <w:spacing w:line="240" w:lineRule="auto"/>
        <w:jc w:val="left"/>
      </w:pPr>
      <w:r w:rsidRPr="009E4C50">
        <w:br w:type="page"/>
      </w:r>
      <w:r w:rsidRPr="009E4C50">
        <w:rPr>
          <w:b/>
          <w:bCs/>
        </w:rPr>
        <w:lastRenderedPageBreak/>
        <w:t>1.</w:t>
      </w:r>
      <w:r w:rsidRPr="009E4C50">
        <w:rPr>
          <w:b/>
          <w:bCs/>
        </w:rPr>
        <w:tab/>
        <w:t>NAZIV VETERINARSKO-MEDICINSKOG PROIZVODA</w:t>
      </w:r>
      <w:r w:rsidRPr="009E4C50">
        <w:t xml:space="preserve"> </w:t>
      </w:r>
    </w:p>
    <w:p w14:paraId="29C4AE57" w14:textId="77777777" w:rsidR="00274589" w:rsidRPr="009E4C50" w:rsidRDefault="00274589" w:rsidP="00174FAE">
      <w:pPr>
        <w:spacing w:line="240" w:lineRule="auto"/>
        <w:jc w:val="left"/>
      </w:pPr>
    </w:p>
    <w:p w14:paraId="79610775" w14:textId="77777777" w:rsidR="00274589" w:rsidRPr="009E4C50" w:rsidRDefault="00274589" w:rsidP="00174FAE">
      <w:pPr>
        <w:jc w:val="left"/>
        <w:outlineLvl w:val="1"/>
      </w:pPr>
      <w:r w:rsidRPr="009E4C50">
        <w:t>Metacam 2 mg/ml otopina za injekcije za mačke</w:t>
      </w:r>
    </w:p>
    <w:p w14:paraId="1A681B20" w14:textId="77777777" w:rsidR="00274589" w:rsidRPr="009E4C50" w:rsidRDefault="00274589" w:rsidP="00174FAE">
      <w:pPr>
        <w:spacing w:line="240" w:lineRule="auto"/>
        <w:jc w:val="left"/>
      </w:pPr>
    </w:p>
    <w:p w14:paraId="26E56BC6" w14:textId="77777777" w:rsidR="00274589" w:rsidRPr="009E4C50" w:rsidRDefault="00274589" w:rsidP="00174FAE">
      <w:pPr>
        <w:spacing w:line="240" w:lineRule="auto"/>
        <w:jc w:val="left"/>
      </w:pPr>
    </w:p>
    <w:p w14:paraId="4A6459E7" w14:textId="77777777" w:rsidR="00274589" w:rsidRPr="007C0142" w:rsidRDefault="00274589" w:rsidP="00174FAE">
      <w:pPr>
        <w:spacing w:line="240" w:lineRule="auto"/>
        <w:jc w:val="left"/>
      </w:pPr>
      <w:r w:rsidRPr="007C0142">
        <w:rPr>
          <w:b/>
          <w:bCs/>
        </w:rPr>
        <w:t>2.</w:t>
      </w:r>
      <w:r w:rsidRPr="007C0142">
        <w:rPr>
          <w:b/>
          <w:bCs/>
        </w:rPr>
        <w:tab/>
        <w:t>KVALITATIVNI I KVANTITATIVNI SASTAV</w:t>
      </w:r>
    </w:p>
    <w:p w14:paraId="06D9DDFF" w14:textId="77777777" w:rsidR="00274589" w:rsidRPr="007C0142" w:rsidRDefault="00274589" w:rsidP="00174FAE">
      <w:pPr>
        <w:spacing w:line="240" w:lineRule="auto"/>
        <w:jc w:val="left"/>
      </w:pPr>
    </w:p>
    <w:p w14:paraId="6F262267" w14:textId="77777777" w:rsidR="00274589" w:rsidRPr="007C0142" w:rsidRDefault="00274589" w:rsidP="00174FAE">
      <w:pPr>
        <w:spacing w:line="240" w:lineRule="auto"/>
        <w:jc w:val="left"/>
      </w:pPr>
      <w:r w:rsidRPr="007C0142">
        <w:t>Jedan ml sadrži:</w:t>
      </w:r>
    </w:p>
    <w:p w14:paraId="2502AE0C" w14:textId="77777777" w:rsidR="00274589" w:rsidRPr="007C0142" w:rsidRDefault="00274589" w:rsidP="00174FAE">
      <w:pPr>
        <w:spacing w:line="240" w:lineRule="auto"/>
        <w:jc w:val="left"/>
        <w:rPr>
          <w:b/>
          <w:bCs/>
        </w:rPr>
      </w:pPr>
    </w:p>
    <w:p w14:paraId="72DBDA19" w14:textId="77777777" w:rsidR="00274589" w:rsidRPr="007C0142" w:rsidRDefault="00274589" w:rsidP="00174FAE">
      <w:pPr>
        <w:spacing w:line="240" w:lineRule="auto"/>
        <w:jc w:val="left"/>
      </w:pPr>
      <w:r w:rsidRPr="007C0142">
        <w:rPr>
          <w:b/>
          <w:bCs/>
        </w:rPr>
        <w:t>Djelatna tvar:</w:t>
      </w:r>
    </w:p>
    <w:p w14:paraId="774AE5D1" w14:textId="77777777" w:rsidR="00274589" w:rsidRPr="007C0142" w:rsidRDefault="00274589" w:rsidP="007A5754">
      <w:pPr>
        <w:tabs>
          <w:tab w:val="clear" w:pos="567"/>
          <w:tab w:val="left" w:pos="1985"/>
        </w:tabs>
        <w:spacing w:line="240" w:lineRule="auto"/>
        <w:jc w:val="left"/>
      </w:pPr>
      <w:r w:rsidRPr="007C0142">
        <w:t xml:space="preserve">Meloksikam </w:t>
      </w:r>
      <w:r w:rsidR="00BC6057" w:rsidRPr="007C0142">
        <w:tab/>
      </w:r>
      <w:r w:rsidR="007A5754">
        <w:t>2 mg</w:t>
      </w:r>
    </w:p>
    <w:p w14:paraId="0F5F8322" w14:textId="77777777" w:rsidR="00274589" w:rsidRPr="007C0142" w:rsidRDefault="00274589" w:rsidP="00174FAE">
      <w:pPr>
        <w:spacing w:line="240" w:lineRule="auto"/>
        <w:jc w:val="left"/>
      </w:pPr>
    </w:p>
    <w:p w14:paraId="5E365ABC" w14:textId="77777777" w:rsidR="00274589" w:rsidRPr="007C0142" w:rsidRDefault="00274589" w:rsidP="00174FAE">
      <w:pPr>
        <w:spacing w:line="240" w:lineRule="auto"/>
        <w:jc w:val="left"/>
        <w:rPr>
          <w:b/>
          <w:bCs/>
        </w:rPr>
      </w:pPr>
      <w:r w:rsidRPr="007C0142">
        <w:rPr>
          <w:b/>
          <w:bCs/>
        </w:rPr>
        <w:t>Pomoćne tvari:</w:t>
      </w:r>
    </w:p>
    <w:p w14:paraId="6643BEA7" w14:textId="77777777" w:rsidR="00274589" w:rsidRPr="007C0142" w:rsidRDefault="00274589" w:rsidP="007A5754">
      <w:pPr>
        <w:tabs>
          <w:tab w:val="clear" w:pos="567"/>
          <w:tab w:val="left" w:pos="1985"/>
        </w:tabs>
        <w:spacing w:line="240" w:lineRule="auto"/>
        <w:jc w:val="left"/>
      </w:pPr>
      <w:r w:rsidRPr="007C0142">
        <w:t xml:space="preserve">Etanol </w:t>
      </w:r>
      <w:r w:rsidR="00BC6057" w:rsidRPr="007C0142">
        <w:tab/>
      </w:r>
      <w:r w:rsidR="007A5754">
        <w:t>150 mg</w:t>
      </w:r>
    </w:p>
    <w:p w14:paraId="4FF5FD22" w14:textId="77777777" w:rsidR="00274589" w:rsidRPr="007C0142" w:rsidRDefault="00274589" w:rsidP="00174FAE">
      <w:pPr>
        <w:spacing w:line="240" w:lineRule="auto"/>
        <w:jc w:val="left"/>
      </w:pPr>
    </w:p>
    <w:p w14:paraId="2AFCF3D8" w14:textId="77777777" w:rsidR="00274589" w:rsidRPr="007C0142" w:rsidRDefault="00274589" w:rsidP="00174FAE">
      <w:pPr>
        <w:spacing w:line="240" w:lineRule="auto"/>
        <w:jc w:val="left"/>
      </w:pPr>
      <w:r w:rsidRPr="007C0142">
        <w:t>Potpuni popis pomoćnih tvari vidi u odjeljku 6.1.</w:t>
      </w:r>
    </w:p>
    <w:p w14:paraId="45236DED" w14:textId="77777777" w:rsidR="00274589" w:rsidRPr="007C0142" w:rsidRDefault="00274589" w:rsidP="00174FAE">
      <w:pPr>
        <w:spacing w:line="240" w:lineRule="auto"/>
        <w:jc w:val="left"/>
      </w:pPr>
    </w:p>
    <w:p w14:paraId="7B3CE95F" w14:textId="77777777" w:rsidR="00274589" w:rsidRPr="007C0142" w:rsidRDefault="00274589" w:rsidP="00174FAE">
      <w:pPr>
        <w:spacing w:line="240" w:lineRule="auto"/>
        <w:jc w:val="left"/>
      </w:pPr>
    </w:p>
    <w:p w14:paraId="6AD1DE44" w14:textId="77777777" w:rsidR="00274589" w:rsidRPr="007C0142" w:rsidRDefault="00274589" w:rsidP="00174FAE">
      <w:pPr>
        <w:spacing w:line="240" w:lineRule="auto"/>
        <w:jc w:val="left"/>
      </w:pPr>
      <w:r w:rsidRPr="007C0142">
        <w:rPr>
          <w:b/>
          <w:bCs/>
        </w:rPr>
        <w:t>3.</w:t>
      </w:r>
      <w:r w:rsidRPr="007C0142">
        <w:rPr>
          <w:b/>
          <w:bCs/>
        </w:rPr>
        <w:tab/>
        <w:t>FARMA</w:t>
      </w:r>
      <w:r w:rsidR="00BC6057" w:rsidRPr="007C0142">
        <w:rPr>
          <w:b/>
          <w:bCs/>
        </w:rPr>
        <w:t>CEUTS</w:t>
      </w:r>
      <w:r w:rsidRPr="007C0142">
        <w:rPr>
          <w:b/>
          <w:bCs/>
        </w:rPr>
        <w:t>KI OBLIK</w:t>
      </w:r>
    </w:p>
    <w:p w14:paraId="1048C12E" w14:textId="77777777" w:rsidR="00274589" w:rsidRPr="007C0142" w:rsidRDefault="00274589" w:rsidP="00174FAE">
      <w:pPr>
        <w:spacing w:line="240" w:lineRule="auto"/>
        <w:jc w:val="left"/>
      </w:pPr>
    </w:p>
    <w:p w14:paraId="5227B988" w14:textId="77777777" w:rsidR="00274589" w:rsidRPr="007C0142" w:rsidRDefault="00274589" w:rsidP="00174FAE">
      <w:pPr>
        <w:spacing w:line="240" w:lineRule="auto"/>
        <w:jc w:val="left"/>
      </w:pPr>
      <w:r w:rsidRPr="007C0142">
        <w:t>Otopina za injekciju.</w:t>
      </w:r>
    </w:p>
    <w:p w14:paraId="59057C9B" w14:textId="77777777" w:rsidR="00274589" w:rsidRPr="007C0142" w:rsidRDefault="00274589" w:rsidP="00174FAE">
      <w:pPr>
        <w:spacing w:line="240" w:lineRule="auto"/>
        <w:jc w:val="left"/>
      </w:pPr>
      <w:r w:rsidRPr="007C0142">
        <w:t>Bistra žuta otopina.</w:t>
      </w:r>
    </w:p>
    <w:p w14:paraId="428A3D38" w14:textId="77777777" w:rsidR="00274589" w:rsidRPr="007C0142" w:rsidRDefault="00274589" w:rsidP="00174FAE">
      <w:pPr>
        <w:spacing w:line="240" w:lineRule="auto"/>
        <w:jc w:val="left"/>
      </w:pPr>
    </w:p>
    <w:p w14:paraId="4C5B714C" w14:textId="77777777" w:rsidR="00274589" w:rsidRPr="007C0142" w:rsidRDefault="00274589" w:rsidP="00174FAE">
      <w:pPr>
        <w:spacing w:line="240" w:lineRule="auto"/>
        <w:jc w:val="left"/>
      </w:pPr>
    </w:p>
    <w:p w14:paraId="6B165649" w14:textId="77777777" w:rsidR="00274589" w:rsidRPr="007C0142" w:rsidRDefault="00274589" w:rsidP="00174FAE">
      <w:pPr>
        <w:spacing w:line="240" w:lineRule="auto"/>
        <w:jc w:val="left"/>
        <w:rPr>
          <w:b/>
          <w:bCs/>
        </w:rPr>
      </w:pPr>
      <w:r w:rsidRPr="007C0142">
        <w:rPr>
          <w:b/>
          <w:bCs/>
        </w:rPr>
        <w:t>4.</w:t>
      </w:r>
      <w:r w:rsidRPr="007C0142">
        <w:rPr>
          <w:b/>
          <w:bCs/>
        </w:rPr>
        <w:tab/>
        <w:t>KLINIČKE POJEDINOSTI</w:t>
      </w:r>
    </w:p>
    <w:p w14:paraId="52F91B04" w14:textId="77777777" w:rsidR="00274589" w:rsidRPr="007C0142" w:rsidRDefault="00274589" w:rsidP="00174FAE">
      <w:pPr>
        <w:spacing w:line="240" w:lineRule="auto"/>
        <w:jc w:val="left"/>
      </w:pPr>
    </w:p>
    <w:p w14:paraId="398E42E4" w14:textId="77777777" w:rsidR="00274589" w:rsidRPr="007C0142" w:rsidRDefault="002255A2" w:rsidP="00174FAE">
      <w:pPr>
        <w:spacing w:line="240" w:lineRule="auto"/>
        <w:jc w:val="left"/>
      </w:pPr>
      <w:r w:rsidRPr="007C0142">
        <w:rPr>
          <w:b/>
          <w:bCs/>
        </w:rPr>
        <w:t>4.1</w:t>
      </w:r>
      <w:r w:rsidR="00274589" w:rsidRPr="007C0142">
        <w:rPr>
          <w:b/>
          <w:bCs/>
        </w:rPr>
        <w:tab/>
        <w:t>Ciljne vrste životinja</w:t>
      </w:r>
    </w:p>
    <w:p w14:paraId="21A907E3" w14:textId="77777777" w:rsidR="00274589" w:rsidRPr="007C0142" w:rsidRDefault="00274589" w:rsidP="00174FAE">
      <w:pPr>
        <w:spacing w:line="240" w:lineRule="auto"/>
        <w:jc w:val="left"/>
      </w:pPr>
    </w:p>
    <w:p w14:paraId="6CA047E2" w14:textId="77777777" w:rsidR="00274589" w:rsidRPr="007C0142" w:rsidRDefault="00274589" w:rsidP="00174FAE">
      <w:pPr>
        <w:spacing w:line="240" w:lineRule="auto"/>
        <w:jc w:val="left"/>
      </w:pPr>
      <w:r w:rsidRPr="007C0142">
        <w:t>Mačke</w:t>
      </w:r>
    </w:p>
    <w:p w14:paraId="5BF2A0B0" w14:textId="77777777" w:rsidR="00274589" w:rsidRPr="007C0142" w:rsidRDefault="00274589" w:rsidP="00174FAE">
      <w:pPr>
        <w:spacing w:line="240" w:lineRule="auto"/>
        <w:jc w:val="left"/>
      </w:pPr>
    </w:p>
    <w:p w14:paraId="060B55E2" w14:textId="77777777" w:rsidR="00274589" w:rsidRPr="007C0142" w:rsidRDefault="00274589" w:rsidP="00174FAE">
      <w:pPr>
        <w:spacing w:line="240" w:lineRule="auto"/>
        <w:jc w:val="left"/>
      </w:pPr>
      <w:r w:rsidRPr="007C0142">
        <w:rPr>
          <w:b/>
          <w:bCs/>
        </w:rPr>
        <w:t>4.2</w:t>
      </w:r>
      <w:r w:rsidRPr="007C0142">
        <w:rPr>
          <w:b/>
          <w:bCs/>
        </w:rPr>
        <w:tab/>
        <w:t>Indikacije za primjenu, navesti ciljne vrste životinja</w:t>
      </w:r>
    </w:p>
    <w:p w14:paraId="7BEA7FB0" w14:textId="77777777" w:rsidR="00274589" w:rsidRPr="007C0142" w:rsidRDefault="00274589" w:rsidP="00174FAE">
      <w:pPr>
        <w:spacing w:line="240" w:lineRule="auto"/>
        <w:jc w:val="left"/>
      </w:pPr>
    </w:p>
    <w:p w14:paraId="6E3172CE" w14:textId="77777777" w:rsidR="00274589" w:rsidRPr="007C0142" w:rsidRDefault="00274589" w:rsidP="00174FAE">
      <w:pPr>
        <w:spacing w:line="240" w:lineRule="auto"/>
        <w:jc w:val="left"/>
      </w:pPr>
      <w:r w:rsidRPr="007C0142">
        <w:t>Ublažavanje blag</w:t>
      </w:r>
      <w:r w:rsidR="002255A2" w:rsidRPr="007C0142">
        <w:t>ih</w:t>
      </w:r>
      <w:r w:rsidRPr="007C0142">
        <w:t xml:space="preserve"> do umjeren</w:t>
      </w:r>
      <w:r w:rsidR="002255A2" w:rsidRPr="007C0142">
        <w:t>ih</w:t>
      </w:r>
      <w:r w:rsidRPr="007C0142">
        <w:t xml:space="preserve"> poslijeoperacijsk</w:t>
      </w:r>
      <w:r w:rsidR="002255A2" w:rsidRPr="007C0142">
        <w:t>ih bolova</w:t>
      </w:r>
      <w:r w:rsidRPr="007C0142">
        <w:t xml:space="preserve"> i upale nakon kirurških zahvata u mačaka, npr. ortopedski zahvat ili zahvat na mekom tkivu.</w:t>
      </w:r>
    </w:p>
    <w:p w14:paraId="7A0E2A04" w14:textId="77777777" w:rsidR="00274589" w:rsidRPr="007C0142" w:rsidRDefault="00274589" w:rsidP="00174FAE">
      <w:pPr>
        <w:spacing w:line="240" w:lineRule="auto"/>
        <w:jc w:val="left"/>
        <w:rPr>
          <w:b/>
          <w:bCs/>
        </w:rPr>
      </w:pPr>
    </w:p>
    <w:p w14:paraId="0C6ECBED" w14:textId="77777777" w:rsidR="00274589" w:rsidRPr="007C0142" w:rsidRDefault="00274589" w:rsidP="00174FAE">
      <w:pPr>
        <w:spacing w:line="240" w:lineRule="auto"/>
        <w:jc w:val="left"/>
      </w:pPr>
      <w:r w:rsidRPr="007C0142">
        <w:rPr>
          <w:b/>
          <w:bCs/>
        </w:rPr>
        <w:t>4.3</w:t>
      </w:r>
      <w:r w:rsidRPr="007C0142">
        <w:rPr>
          <w:b/>
          <w:bCs/>
        </w:rPr>
        <w:tab/>
        <w:t>Kontraindikacije</w:t>
      </w:r>
    </w:p>
    <w:p w14:paraId="1191E8F1" w14:textId="77777777" w:rsidR="00274589" w:rsidRPr="007C0142" w:rsidRDefault="00274589" w:rsidP="00174FAE">
      <w:pPr>
        <w:spacing w:line="240" w:lineRule="auto"/>
        <w:jc w:val="left"/>
      </w:pPr>
    </w:p>
    <w:p w14:paraId="25A20E9D" w14:textId="77777777" w:rsidR="00274589" w:rsidRPr="007C0142" w:rsidRDefault="00274589" w:rsidP="00174FAE">
      <w:pPr>
        <w:spacing w:line="240" w:lineRule="auto"/>
        <w:jc w:val="left"/>
      </w:pPr>
      <w:r w:rsidRPr="007C0142">
        <w:t>Ne primjenjivati na životinjama za vrijeme graviditeta ili laktacije.</w:t>
      </w:r>
    </w:p>
    <w:p w14:paraId="55176531" w14:textId="77777777" w:rsidR="00274589" w:rsidRPr="007C0142" w:rsidRDefault="00274589" w:rsidP="00174FAE">
      <w:pPr>
        <w:spacing w:line="240" w:lineRule="auto"/>
        <w:jc w:val="left"/>
      </w:pPr>
      <w:r w:rsidRPr="007C0142">
        <w:t xml:space="preserve">Ne primjenjivati u mačaka koje boluju od gastrointestinalnih poremećaja kao što su nadraženost i krvarenje, oštećena funkcija jetre, srca ili bubrega i poremećaji krvarenja. </w:t>
      </w:r>
    </w:p>
    <w:p w14:paraId="7D91DF90" w14:textId="77777777" w:rsidR="00274589" w:rsidRPr="007C0142" w:rsidRDefault="00274589" w:rsidP="00174FAE">
      <w:pPr>
        <w:pStyle w:val="Header"/>
        <w:tabs>
          <w:tab w:val="clear" w:pos="4153"/>
        </w:tabs>
        <w:jc w:val="left"/>
        <w:rPr>
          <w:rFonts w:ascii="Times New Roman" w:hAnsi="Times New Roman"/>
          <w:sz w:val="22"/>
          <w:szCs w:val="22"/>
          <w:lang w:val="hr-HR"/>
        </w:rPr>
      </w:pPr>
      <w:r w:rsidRPr="007C0142">
        <w:rPr>
          <w:rFonts w:ascii="Times New Roman" w:hAnsi="Times New Roman"/>
          <w:sz w:val="22"/>
          <w:szCs w:val="22"/>
          <w:lang w:val="hr-HR"/>
        </w:rPr>
        <w:t>Ne primjenjivati u slučaju preosjetljivosti na djelatnu tvar ili na bilo koju od pomoćnih tvari.</w:t>
      </w:r>
    </w:p>
    <w:p w14:paraId="603AA48D" w14:textId="77777777" w:rsidR="00274589" w:rsidRPr="007C0142" w:rsidRDefault="00274589" w:rsidP="00174FAE">
      <w:pPr>
        <w:spacing w:line="240" w:lineRule="auto"/>
        <w:jc w:val="left"/>
      </w:pPr>
      <w:r w:rsidRPr="007C0142">
        <w:t>Ne primjenjivati u mačaka mlađih od 6 tjedana ili u mačaka lakših od 2 kg.</w:t>
      </w:r>
    </w:p>
    <w:p w14:paraId="44C79E32" w14:textId="77777777" w:rsidR="00274589" w:rsidRPr="007C0142" w:rsidRDefault="00274589" w:rsidP="00174FAE">
      <w:pPr>
        <w:spacing w:line="240" w:lineRule="auto"/>
        <w:jc w:val="left"/>
      </w:pPr>
    </w:p>
    <w:p w14:paraId="390CD05C" w14:textId="77777777" w:rsidR="00274589" w:rsidRPr="007C0142" w:rsidRDefault="00274589" w:rsidP="00174FAE">
      <w:pPr>
        <w:spacing w:line="240" w:lineRule="auto"/>
        <w:jc w:val="left"/>
      </w:pPr>
      <w:r w:rsidRPr="007C0142">
        <w:rPr>
          <w:b/>
          <w:bCs/>
        </w:rPr>
        <w:t>4</w:t>
      </w:r>
      <w:r w:rsidR="00F15F8B" w:rsidRPr="007C0142">
        <w:rPr>
          <w:b/>
          <w:bCs/>
        </w:rPr>
        <w:t>.</w:t>
      </w:r>
      <w:r w:rsidRPr="007C0142">
        <w:rPr>
          <w:b/>
          <w:bCs/>
        </w:rPr>
        <w:t>4</w:t>
      </w:r>
      <w:r w:rsidRPr="007C0142">
        <w:rPr>
          <w:b/>
          <w:bCs/>
        </w:rPr>
        <w:tab/>
        <w:t xml:space="preserve">Posebna upozorenja </w:t>
      </w:r>
      <w:r w:rsidR="008A739C">
        <w:rPr>
          <w:b/>
          <w:bCs/>
        </w:rPr>
        <w:t>za svaku od ciljnih vrsta životinja</w:t>
      </w:r>
    </w:p>
    <w:p w14:paraId="3BA23E5A" w14:textId="77777777" w:rsidR="00274589" w:rsidRPr="007C0142" w:rsidRDefault="00274589" w:rsidP="00174FAE">
      <w:pPr>
        <w:spacing w:line="240" w:lineRule="auto"/>
        <w:jc w:val="left"/>
      </w:pPr>
    </w:p>
    <w:p w14:paraId="5A3ECFDF" w14:textId="77777777" w:rsidR="00274589" w:rsidRPr="007C0142" w:rsidRDefault="00274589" w:rsidP="00174FAE">
      <w:pPr>
        <w:spacing w:line="240" w:lineRule="auto"/>
        <w:jc w:val="left"/>
      </w:pPr>
      <w:r w:rsidRPr="007C0142">
        <w:t>Nema.</w:t>
      </w:r>
    </w:p>
    <w:p w14:paraId="36B97B4C" w14:textId="77777777" w:rsidR="00274589" w:rsidRPr="007C0142" w:rsidRDefault="00274589" w:rsidP="00174FAE">
      <w:pPr>
        <w:spacing w:line="240" w:lineRule="auto"/>
        <w:jc w:val="left"/>
        <w:rPr>
          <w:b/>
          <w:bCs/>
        </w:rPr>
      </w:pPr>
    </w:p>
    <w:p w14:paraId="04BBF1EC" w14:textId="77777777" w:rsidR="00274589" w:rsidRPr="007C0142" w:rsidRDefault="00274589" w:rsidP="00174FAE">
      <w:pPr>
        <w:spacing w:line="240" w:lineRule="auto"/>
        <w:jc w:val="left"/>
      </w:pPr>
      <w:r w:rsidRPr="007C0142">
        <w:rPr>
          <w:b/>
          <w:bCs/>
        </w:rPr>
        <w:t>4.5</w:t>
      </w:r>
      <w:r w:rsidRPr="007C0142">
        <w:rPr>
          <w:b/>
          <w:bCs/>
        </w:rPr>
        <w:tab/>
        <w:t xml:space="preserve">Posebne mjere </w:t>
      </w:r>
      <w:r w:rsidR="00D52F70" w:rsidRPr="007C0142">
        <w:rPr>
          <w:b/>
          <w:bCs/>
        </w:rPr>
        <w:t>opreza prilikom primjene</w:t>
      </w:r>
    </w:p>
    <w:p w14:paraId="393CA002" w14:textId="77777777" w:rsidR="00274589" w:rsidRPr="007C0142" w:rsidRDefault="00274589" w:rsidP="00174FAE">
      <w:pPr>
        <w:spacing w:line="240" w:lineRule="auto"/>
        <w:jc w:val="left"/>
      </w:pPr>
    </w:p>
    <w:p w14:paraId="65D34C2F" w14:textId="77777777" w:rsidR="00274589" w:rsidRPr="007C0142" w:rsidRDefault="00274589" w:rsidP="00174FAE">
      <w:pPr>
        <w:spacing w:line="240" w:lineRule="auto"/>
        <w:jc w:val="left"/>
        <w:rPr>
          <w:bCs/>
          <w:u w:val="single"/>
        </w:rPr>
      </w:pPr>
      <w:r w:rsidRPr="007C0142">
        <w:rPr>
          <w:bCs/>
          <w:u w:val="single"/>
        </w:rPr>
        <w:t xml:space="preserve">Posebne mjere </w:t>
      </w:r>
      <w:r w:rsidR="00D52F70" w:rsidRPr="007C0142">
        <w:rPr>
          <w:bCs/>
          <w:u w:val="single"/>
        </w:rPr>
        <w:t>opreza prilikom primjene</w:t>
      </w:r>
      <w:r w:rsidRPr="007C0142">
        <w:rPr>
          <w:bCs/>
          <w:u w:val="single"/>
        </w:rPr>
        <w:t xml:space="preserve"> na životinjama</w:t>
      </w:r>
    </w:p>
    <w:p w14:paraId="761E90A5" w14:textId="77777777" w:rsidR="002A5C99" w:rsidRPr="007C0142" w:rsidRDefault="002A5C99" w:rsidP="00174FAE">
      <w:pPr>
        <w:spacing w:line="240" w:lineRule="auto"/>
        <w:jc w:val="left"/>
      </w:pPr>
      <w:r w:rsidRPr="007C0142">
        <w:t>Ako nastupe nuspojave, primjenu treba prekinuti i potražiti savjet veterinara.</w:t>
      </w:r>
    </w:p>
    <w:p w14:paraId="0DA00786" w14:textId="77777777" w:rsidR="00274589" w:rsidRPr="007C0142" w:rsidRDefault="00274589" w:rsidP="00174FAE">
      <w:pPr>
        <w:spacing w:line="240" w:lineRule="auto"/>
        <w:jc w:val="left"/>
      </w:pPr>
      <w:r w:rsidRPr="007C0142">
        <w:t>Izbjegavati primjenu u dehidriranih, hipovolemičnih ili hipotenzivnih mačaka, jer postoji potencijalni rizik za razvoj bubrežne toksičnosti.</w:t>
      </w:r>
    </w:p>
    <w:p w14:paraId="4F4D63A4" w14:textId="77777777" w:rsidR="00274589" w:rsidRPr="007C0142" w:rsidRDefault="00274589" w:rsidP="00174FAE">
      <w:pPr>
        <w:spacing w:line="240" w:lineRule="auto"/>
        <w:jc w:val="left"/>
      </w:pPr>
      <w:r w:rsidRPr="007C0142">
        <w:t xml:space="preserve">Za vrijeme anestezije, nadzor i terapiju tekućinom treba </w:t>
      </w:r>
      <w:r w:rsidR="009F239A" w:rsidRPr="007C0142">
        <w:t>uzeti u obzir</w:t>
      </w:r>
      <w:r w:rsidRPr="007C0142">
        <w:t xml:space="preserve"> kao standardnu praksu.</w:t>
      </w:r>
    </w:p>
    <w:p w14:paraId="66F45AC0" w14:textId="77777777" w:rsidR="00274589" w:rsidRPr="007C0142" w:rsidRDefault="00274589" w:rsidP="00174FAE">
      <w:pPr>
        <w:spacing w:line="240" w:lineRule="auto"/>
        <w:jc w:val="left"/>
      </w:pPr>
      <w:r w:rsidRPr="007C0142">
        <w:t xml:space="preserve">U slučaju da je potrebno dodatno ublažavanje bolova, treba razmotriti mogućnost multimodalne terapije bola. </w:t>
      </w:r>
    </w:p>
    <w:p w14:paraId="474A5F3A" w14:textId="77777777" w:rsidR="00274589" w:rsidRPr="007C0142" w:rsidRDefault="00274589" w:rsidP="00174FAE">
      <w:pPr>
        <w:spacing w:line="240" w:lineRule="auto"/>
        <w:ind w:left="540" w:hanging="540"/>
        <w:jc w:val="left"/>
        <w:rPr>
          <w:b/>
          <w:bCs/>
        </w:rPr>
      </w:pPr>
    </w:p>
    <w:p w14:paraId="0B3407FE" w14:textId="77777777" w:rsidR="00274589" w:rsidRPr="007C0142" w:rsidRDefault="00274589" w:rsidP="00174FAE">
      <w:pPr>
        <w:keepNext/>
        <w:widowControl/>
        <w:spacing w:line="240" w:lineRule="auto"/>
        <w:jc w:val="left"/>
        <w:rPr>
          <w:u w:val="single"/>
        </w:rPr>
      </w:pPr>
      <w:r w:rsidRPr="007C0142">
        <w:rPr>
          <w:bCs/>
          <w:u w:val="single"/>
        </w:rPr>
        <w:lastRenderedPageBreak/>
        <w:t xml:space="preserve">Posebne mjere </w:t>
      </w:r>
      <w:r w:rsidR="009070C5" w:rsidRPr="007C0142">
        <w:rPr>
          <w:bCs/>
          <w:u w:val="single"/>
        </w:rPr>
        <w:t>opreza</w:t>
      </w:r>
      <w:r w:rsidR="00691E46" w:rsidRPr="007C0142">
        <w:rPr>
          <w:bCs/>
          <w:u w:val="single"/>
        </w:rPr>
        <w:t xml:space="preserve"> </w:t>
      </w:r>
      <w:r w:rsidRPr="007C0142">
        <w:rPr>
          <w:bCs/>
          <w:u w:val="single"/>
        </w:rPr>
        <w:t>koje mora poduzeti osoba koja primjenjuje veterinarsko-medicinski proizvod na</w:t>
      </w:r>
      <w:r w:rsidR="00F15F8B" w:rsidRPr="007C0142">
        <w:rPr>
          <w:bCs/>
          <w:u w:val="single"/>
        </w:rPr>
        <w:t xml:space="preserve"> </w:t>
      </w:r>
      <w:r w:rsidRPr="007C0142">
        <w:rPr>
          <w:bCs/>
          <w:u w:val="single"/>
        </w:rPr>
        <w:t>životinj</w:t>
      </w:r>
      <w:r w:rsidR="00F15F8B" w:rsidRPr="007C0142">
        <w:rPr>
          <w:bCs/>
          <w:u w:val="single"/>
        </w:rPr>
        <w:t>ama</w:t>
      </w:r>
    </w:p>
    <w:p w14:paraId="66235F88" w14:textId="77777777" w:rsidR="00274589" w:rsidRPr="007C0142" w:rsidRDefault="00274589" w:rsidP="00174FAE">
      <w:pPr>
        <w:keepNext/>
        <w:widowControl/>
        <w:spacing w:line="240" w:lineRule="auto"/>
        <w:jc w:val="left"/>
      </w:pPr>
      <w:r w:rsidRPr="007C0142">
        <w:t xml:space="preserve">Nehotično </w:t>
      </w:r>
      <w:r w:rsidR="00977F88" w:rsidRPr="007C0142">
        <w:t>samoinjiciranje</w:t>
      </w:r>
      <w:r w:rsidRPr="007C0142">
        <w:t xml:space="preserve"> može prouzročiti bol. Osobe preosjetljive na nesteroidne protuupalne lijekove (NSAID) </w:t>
      </w:r>
      <w:r w:rsidR="00F75605">
        <w:t>trebaju izbjegavati kontakt s veterinarsko-medicinskim proizvodom</w:t>
      </w:r>
      <w:r w:rsidRPr="007C0142">
        <w:t xml:space="preserve">. </w:t>
      </w:r>
    </w:p>
    <w:p w14:paraId="7614D073" w14:textId="77777777" w:rsidR="00274589" w:rsidRPr="007C0142" w:rsidRDefault="00274589" w:rsidP="00174FAE">
      <w:pPr>
        <w:spacing w:line="240" w:lineRule="auto"/>
        <w:jc w:val="left"/>
      </w:pPr>
      <w:r w:rsidRPr="007C0142">
        <w:t xml:space="preserve">U slučaju </w:t>
      </w:r>
      <w:r w:rsidR="007F7F1D" w:rsidRPr="007C0142">
        <w:rPr>
          <w:lang w:eastAsia="en-US"/>
        </w:rPr>
        <w:t>da se nehotice samo injicira</w:t>
      </w:r>
      <w:r w:rsidRPr="007C0142">
        <w:t xml:space="preserve">, odmah potražiti pomoć liječnika i </w:t>
      </w:r>
      <w:r w:rsidR="00475940" w:rsidRPr="007C0142">
        <w:t xml:space="preserve">pokažite mu Uputu </w:t>
      </w:r>
      <w:r w:rsidRPr="007C0142">
        <w:t xml:space="preserve">o </w:t>
      </w:r>
      <w:r w:rsidR="00475940" w:rsidRPr="007C0142">
        <w:t>VMP</w:t>
      </w:r>
      <w:r w:rsidRPr="007C0142">
        <w:t xml:space="preserve"> ili etiketu.</w:t>
      </w:r>
    </w:p>
    <w:p w14:paraId="178DC923" w14:textId="77777777" w:rsidR="00C3502F" w:rsidRPr="000D76F3" w:rsidRDefault="00C3502F" w:rsidP="00C3502F">
      <w:pPr>
        <w:pStyle w:val="BodyText"/>
        <w:jc w:val="left"/>
        <w:rPr>
          <w:lang w:val="hr-HR"/>
        </w:rPr>
      </w:pPr>
      <w:r>
        <w:rPr>
          <w:lang w:val="hr-HR"/>
        </w:rPr>
        <w:t>Ovaj proizvod može prouzročiti iritaciju očiju. U slučaju dodira s očima, smjesta temeljito isperite vodom.</w:t>
      </w:r>
    </w:p>
    <w:p w14:paraId="3569F2D9" w14:textId="77777777" w:rsidR="00274589" w:rsidRPr="007C0142" w:rsidRDefault="00274589" w:rsidP="00174FAE">
      <w:pPr>
        <w:spacing w:line="240" w:lineRule="auto"/>
        <w:jc w:val="left"/>
        <w:rPr>
          <w:b/>
          <w:bCs/>
        </w:rPr>
      </w:pPr>
    </w:p>
    <w:p w14:paraId="3C962BF9" w14:textId="77777777" w:rsidR="00274589" w:rsidRPr="007C0142" w:rsidRDefault="00274589" w:rsidP="00174FAE">
      <w:pPr>
        <w:spacing w:line="240" w:lineRule="auto"/>
        <w:jc w:val="left"/>
      </w:pPr>
      <w:r w:rsidRPr="007C0142">
        <w:rPr>
          <w:b/>
          <w:bCs/>
        </w:rPr>
        <w:t>4.6</w:t>
      </w:r>
      <w:r w:rsidRPr="007C0142">
        <w:rPr>
          <w:b/>
          <w:bCs/>
        </w:rPr>
        <w:tab/>
        <w:t>Nuspojave (učestalost i ozbiljnost)</w:t>
      </w:r>
    </w:p>
    <w:p w14:paraId="6821D1B0" w14:textId="77777777" w:rsidR="00274589" w:rsidRPr="007C0142" w:rsidRDefault="00274589" w:rsidP="00174FAE">
      <w:pPr>
        <w:spacing w:line="240" w:lineRule="auto"/>
        <w:jc w:val="left"/>
      </w:pPr>
    </w:p>
    <w:p w14:paraId="08A2AF88" w14:textId="5B550F60" w:rsidR="00E57499" w:rsidRDefault="00997A2B" w:rsidP="00174FAE">
      <w:pPr>
        <w:jc w:val="left"/>
      </w:pPr>
      <w:r>
        <w:t>Vrlo</w:t>
      </w:r>
      <w:r w:rsidR="00C3502F" w:rsidRPr="007C0142">
        <w:t xml:space="preserve"> </w:t>
      </w:r>
      <w:r w:rsidR="004C7DCE" w:rsidRPr="007C0142">
        <w:t>su</w:t>
      </w:r>
      <w:r w:rsidR="00C3502F">
        <w:t xml:space="preserve"> rijetko</w:t>
      </w:r>
      <w:r w:rsidR="004C7DCE" w:rsidRPr="007C0142">
        <w:t xml:space="preserve"> zabilježene nuspojave karakteristične za nesteroidne protuupalne lijekove (</w:t>
      </w:r>
      <w:r w:rsidR="00E57499">
        <w:t>NSPUL</w:t>
      </w:r>
      <w:r w:rsidR="004C7DCE" w:rsidRPr="007C0142">
        <w:t xml:space="preserve">) poput gubitka apetita, povraćanja, proljeva, okultnog </w:t>
      </w:r>
      <w:r w:rsidR="004C7DCE" w:rsidRPr="00290BC3">
        <w:t xml:space="preserve">krvarenja u </w:t>
      </w:r>
      <w:r w:rsidR="00A94382" w:rsidRPr="00290BC3">
        <w:t>izmetu</w:t>
      </w:r>
      <w:r w:rsidR="004C7DCE" w:rsidRPr="00290BC3">
        <w:t>, letargije i zatajenja bubrega</w:t>
      </w:r>
      <w:r w:rsidR="00C3502F">
        <w:t xml:space="preserve"> na temelju iskustva u pogledu </w:t>
      </w:r>
      <w:r w:rsidR="00E57499">
        <w:t xml:space="preserve">neškodljivosti </w:t>
      </w:r>
      <w:r w:rsidR="00C3502F">
        <w:t xml:space="preserve">nakon stavljanja </w:t>
      </w:r>
      <w:r w:rsidR="00317734">
        <w:t>proizvoda</w:t>
      </w:r>
      <w:r w:rsidR="00C3502F">
        <w:t xml:space="preserve"> u promet.</w:t>
      </w:r>
    </w:p>
    <w:p w14:paraId="74762BCB" w14:textId="368DDA94" w:rsidR="00274589" w:rsidRPr="00290BC3" w:rsidRDefault="00C3502F" w:rsidP="00174FAE">
      <w:pPr>
        <w:jc w:val="left"/>
      </w:pPr>
      <w:r>
        <w:t>U</w:t>
      </w:r>
      <w:r w:rsidR="00290BC3">
        <w:t xml:space="preserve"> </w:t>
      </w:r>
      <w:r w:rsidR="004C7DCE" w:rsidRPr="00290BC3">
        <w:t>vrlo rijetkim slučajevima</w:t>
      </w:r>
      <w:r>
        <w:t xml:space="preserve"> zabilježene su</w:t>
      </w:r>
      <w:r w:rsidR="004C7DCE" w:rsidRPr="00290BC3">
        <w:t xml:space="preserve"> </w:t>
      </w:r>
      <w:r w:rsidR="000000CC" w:rsidRPr="00290BC3">
        <w:t>gastrointestinalne ulceracije i</w:t>
      </w:r>
      <w:r w:rsidR="004C7DCE" w:rsidRPr="00290BC3">
        <w:t xml:space="preserve"> povišen</w:t>
      </w:r>
      <w:r w:rsidR="00290BC3">
        <w:t>je</w:t>
      </w:r>
      <w:r w:rsidR="004C7DCE" w:rsidRPr="00290BC3">
        <w:t xml:space="preserve"> </w:t>
      </w:r>
      <w:r w:rsidR="00E57499">
        <w:t xml:space="preserve">vrijednosti </w:t>
      </w:r>
      <w:r w:rsidR="004C7DCE" w:rsidRPr="00290BC3">
        <w:t>jetreni</w:t>
      </w:r>
      <w:r w:rsidR="00290BC3">
        <w:t>h</w:t>
      </w:r>
      <w:r w:rsidR="004C7DCE" w:rsidRPr="00290BC3">
        <w:t xml:space="preserve"> enzim</w:t>
      </w:r>
      <w:r w:rsidR="00290BC3">
        <w:t>a</w:t>
      </w:r>
      <w:r>
        <w:t xml:space="preserve"> na temelju iskustva u pogledu </w:t>
      </w:r>
      <w:r w:rsidR="00E57499">
        <w:t xml:space="preserve">neškodljivosti </w:t>
      </w:r>
      <w:r>
        <w:t xml:space="preserve">nakon stavljanja </w:t>
      </w:r>
      <w:r w:rsidR="00317734">
        <w:t>proizvoda</w:t>
      </w:r>
      <w:r>
        <w:t xml:space="preserve"> u promet</w:t>
      </w:r>
      <w:r w:rsidR="00274589" w:rsidRPr="00290BC3">
        <w:t>.</w:t>
      </w:r>
    </w:p>
    <w:p w14:paraId="747B094C" w14:textId="77777777" w:rsidR="00274589" w:rsidRPr="00290BC3" w:rsidRDefault="00274589" w:rsidP="00174FAE">
      <w:pPr>
        <w:spacing w:line="240" w:lineRule="auto"/>
        <w:jc w:val="left"/>
      </w:pPr>
    </w:p>
    <w:p w14:paraId="2F20A0DF" w14:textId="77777777" w:rsidR="00274589" w:rsidRPr="00290BC3" w:rsidRDefault="00274589" w:rsidP="00174FAE">
      <w:pPr>
        <w:spacing w:line="240" w:lineRule="auto"/>
        <w:jc w:val="left"/>
      </w:pPr>
      <w:r w:rsidRPr="00290BC3">
        <w:t>Te su nuspojave u većini slučajeva prolazne i nestaju nakon prestanka liječenja, ali u vrlo rijetkim slučajevima mogu biti ozbiljne</w:t>
      </w:r>
      <w:r w:rsidR="001360F1" w:rsidRPr="00290BC3">
        <w:t xml:space="preserve"> ili smrtonosne</w:t>
      </w:r>
      <w:r w:rsidRPr="00290BC3">
        <w:t>.</w:t>
      </w:r>
    </w:p>
    <w:p w14:paraId="11C85305" w14:textId="77777777" w:rsidR="00274589" w:rsidRPr="00290BC3" w:rsidRDefault="00274589" w:rsidP="00174FAE">
      <w:pPr>
        <w:spacing w:line="240" w:lineRule="auto"/>
        <w:jc w:val="left"/>
      </w:pPr>
    </w:p>
    <w:p w14:paraId="4D25AFA5" w14:textId="5CA20FAE" w:rsidR="00274589" w:rsidRPr="00290BC3" w:rsidRDefault="00D23FFA" w:rsidP="00174FAE">
      <w:pPr>
        <w:spacing w:line="240" w:lineRule="auto"/>
        <w:jc w:val="left"/>
      </w:pPr>
      <w:r>
        <w:t xml:space="preserve">Na temelju iskustva u pogledu </w:t>
      </w:r>
      <w:r w:rsidR="00E57499">
        <w:t xml:space="preserve">neškodljivosti </w:t>
      </w:r>
      <w:r>
        <w:t>nakon stavljanja proizvoda u promet,</w:t>
      </w:r>
      <w:r w:rsidRPr="00290BC3">
        <w:t xml:space="preserve"> </w:t>
      </w:r>
      <w:r>
        <w:t xml:space="preserve">u </w:t>
      </w:r>
      <w:r w:rsidR="00274589" w:rsidRPr="00290BC3">
        <w:t>vrlo rijetkim slučajevima mogu se javiti anafilaktoidne reakcije</w:t>
      </w:r>
      <w:r>
        <w:t xml:space="preserve"> koje</w:t>
      </w:r>
      <w:r w:rsidR="00274589" w:rsidRPr="00290BC3">
        <w:t xml:space="preserve"> treba liječiti simptomatski.</w:t>
      </w:r>
    </w:p>
    <w:p w14:paraId="39D03C10" w14:textId="77777777" w:rsidR="006B4125" w:rsidRPr="00290BC3" w:rsidRDefault="006B4125" w:rsidP="00174FAE">
      <w:pPr>
        <w:spacing w:line="240" w:lineRule="auto"/>
        <w:jc w:val="left"/>
      </w:pPr>
    </w:p>
    <w:p w14:paraId="049CF39A" w14:textId="77777777" w:rsidR="00402E78" w:rsidRPr="009E4C50" w:rsidRDefault="00402E78" w:rsidP="00174FAE">
      <w:pPr>
        <w:tabs>
          <w:tab w:val="clear" w:pos="567"/>
        </w:tabs>
        <w:spacing w:line="240" w:lineRule="auto"/>
        <w:jc w:val="left"/>
      </w:pPr>
      <w:r w:rsidRPr="009E4C50">
        <w:t>Učestalost nuspojava je određena sukladno sljedećim pravilima:</w:t>
      </w:r>
    </w:p>
    <w:p w14:paraId="143A20DB" w14:textId="77777777" w:rsidR="00402E78" w:rsidRPr="009E4C50" w:rsidRDefault="00402E78" w:rsidP="00174FAE">
      <w:pPr>
        <w:tabs>
          <w:tab w:val="clear" w:pos="567"/>
        </w:tabs>
        <w:spacing w:line="240" w:lineRule="auto"/>
        <w:ind w:left="567" w:hanging="567"/>
        <w:jc w:val="left"/>
      </w:pPr>
      <w:r w:rsidRPr="009E4C50">
        <w:t>-</w:t>
      </w:r>
      <w:r w:rsidR="00174FAE">
        <w:t xml:space="preserve"> </w:t>
      </w:r>
      <w:r w:rsidRPr="009E4C50">
        <w:t xml:space="preserve">vrlo česte </w:t>
      </w:r>
      <w:r w:rsidR="00F75605">
        <w:t>(više od 1 na 10 tretiranih životinja pokazuju nuspojavu(e))</w:t>
      </w:r>
    </w:p>
    <w:p w14:paraId="150B3718" w14:textId="77777777" w:rsidR="00402E78" w:rsidRPr="009E4C50" w:rsidRDefault="00402E78" w:rsidP="00174FAE">
      <w:pPr>
        <w:tabs>
          <w:tab w:val="clear" w:pos="567"/>
        </w:tabs>
        <w:spacing w:line="240" w:lineRule="auto"/>
        <w:ind w:left="567" w:hanging="567"/>
        <w:jc w:val="left"/>
      </w:pPr>
      <w:r w:rsidRPr="009E4C50">
        <w:t>-</w:t>
      </w:r>
      <w:r w:rsidR="00174FAE">
        <w:t xml:space="preserve"> </w:t>
      </w:r>
      <w:r w:rsidRPr="009E4C50">
        <w:t xml:space="preserve">česte (više od 1 ali manje od 10 životinja </w:t>
      </w:r>
      <w:r w:rsidR="00F75605">
        <w:t>100 tretiranih životinja</w:t>
      </w:r>
      <w:r w:rsidRPr="009E4C50">
        <w:t>)</w:t>
      </w:r>
    </w:p>
    <w:p w14:paraId="6A4D5CC6" w14:textId="77777777" w:rsidR="00402E78" w:rsidRPr="009E4C50" w:rsidRDefault="00402E78" w:rsidP="00174FAE">
      <w:pPr>
        <w:tabs>
          <w:tab w:val="clear" w:pos="567"/>
        </w:tabs>
        <w:spacing w:line="240" w:lineRule="auto"/>
        <w:ind w:left="567" w:hanging="567"/>
        <w:jc w:val="left"/>
      </w:pPr>
      <w:r w:rsidRPr="009E4C50">
        <w:t>-</w:t>
      </w:r>
      <w:r w:rsidR="00174FAE">
        <w:t xml:space="preserve"> </w:t>
      </w:r>
      <w:r w:rsidRPr="009E4C50">
        <w:t xml:space="preserve">manje česte (više od 1 ali manje od 10 životinja </w:t>
      </w:r>
      <w:r w:rsidR="00F75605">
        <w:t>na 1.000 tretiranih životinja</w:t>
      </w:r>
      <w:r w:rsidRPr="009E4C50">
        <w:t>)</w:t>
      </w:r>
    </w:p>
    <w:p w14:paraId="34ECF597" w14:textId="77777777" w:rsidR="00402E78" w:rsidRPr="009E4C50" w:rsidRDefault="00402E78" w:rsidP="00174FAE">
      <w:pPr>
        <w:tabs>
          <w:tab w:val="clear" w:pos="567"/>
        </w:tabs>
        <w:spacing w:line="240" w:lineRule="auto"/>
        <w:ind w:left="567" w:hanging="567"/>
        <w:jc w:val="left"/>
      </w:pPr>
      <w:r w:rsidRPr="009E4C50">
        <w:t>-</w:t>
      </w:r>
      <w:r w:rsidR="00174FAE">
        <w:t xml:space="preserve"> </w:t>
      </w:r>
      <w:r w:rsidRPr="009E4C50">
        <w:t xml:space="preserve">rijetke (više od 1 ali manje od 10 životinja </w:t>
      </w:r>
      <w:r w:rsidR="00F75605">
        <w:t>na 10.000 tretiranih životinja</w:t>
      </w:r>
      <w:r w:rsidRPr="009E4C50">
        <w:t>)</w:t>
      </w:r>
    </w:p>
    <w:p w14:paraId="01967DA6" w14:textId="77777777" w:rsidR="00402E78" w:rsidRPr="007C0142" w:rsidRDefault="00402E78" w:rsidP="00174FAE">
      <w:pPr>
        <w:tabs>
          <w:tab w:val="clear" w:pos="567"/>
        </w:tabs>
        <w:spacing w:line="240" w:lineRule="auto"/>
        <w:ind w:left="567" w:hanging="567"/>
        <w:jc w:val="left"/>
      </w:pPr>
      <w:r w:rsidRPr="007C0142">
        <w:t>-</w:t>
      </w:r>
      <w:r w:rsidR="00174FAE">
        <w:t xml:space="preserve"> </w:t>
      </w:r>
      <w:r w:rsidRPr="007C0142">
        <w:t xml:space="preserve">vrlo rijetke (manje od 1 životinje </w:t>
      </w:r>
      <w:r w:rsidR="00F75605">
        <w:t>na 10.000 tretiranih životinja</w:t>
      </w:r>
      <w:r w:rsidRPr="007C0142">
        <w:t>, uključujući izolirane slučajeve).</w:t>
      </w:r>
    </w:p>
    <w:p w14:paraId="055EE9FA" w14:textId="77777777" w:rsidR="00274589" w:rsidRPr="007C0142" w:rsidRDefault="00274589" w:rsidP="00174FAE">
      <w:pPr>
        <w:spacing w:line="240" w:lineRule="auto"/>
        <w:jc w:val="left"/>
      </w:pPr>
    </w:p>
    <w:p w14:paraId="2542D6CB" w14:textId="77777777" w:rsidR="00274589" w:rsidRPr="007C0142" w:rsidRDefault="00274589" w:rsidP="00174FAE">
      <w:pPr>
        <w:spacing w:line="240" w:lineRule="auto"/>
        <w:jc w:val="left"/>
      </w:pPr>
      <w:r w:rsidRPr="007C0142">
        <w:rPr>
          <w:b/>
          <w:bCs/>
        </w:rPr>
        <w:t>4.7</w:t>
      </w:r>
      <w:r w:rsidRPr="007C0142">
        <w:rPr>
          <w:b/>
          <w:bCs/>
        </w:rPr>
        <w:tab/>
        <w:t>Primjena tijekom graviditeta, laktacije ili nesenja</w:t>
      </w:r>
    </w:p>
    <w:p w14:paraId="1036E6D9" w14:textId="77777777" w:rsidR="00274589" w:rsidRPr="007C0142" w:rsidRDefault="00274589" w:rsidP="00174FAE">
      <w:pPr>
        <w:spacing w:line="240" w:lineRule="auto"/>
        <w:jc w:val="left"/>
      </w:pPr>
    </w:p>
    <w:p w14:paraId="2542D6C2" w14:textId="77777777" w:rsidR="00274589" w:rsidRPr="007C0142" w:rsidRDefault="00F77C4F" w:rsidP="00174FAE">
      <w:pPr>
        <w:spacing w:line="240" w:lineRule="auto"/>
        <w:jc w:val="left"/>
      </w:pPr>
      <w:r>
        <w:t>Neškodljivost veterinarsko-medicinskog proizvoda nije utvrđena za vrijeme graviditeta i laktacije</w:t>
      </w:r>
      <w:r w:rsidR="00274589" w:rsidRPr="007C0142">
        <w:t xml:space="preserve"> (vidjeti dio 4.3).</w:t>
      </w:r>
    </w:p>
    <w:p w14:paraId="103589FD" w14:textId="77777777" w:rsidR="00274589" w:rsidRPr="007C0142" w:rsidRDefault="00274589" w:rsidP="00174FAE">
      <w:pPr>
        <w:spacing w:line="240" w:lineRule="auto"/>
        <w:jc w:val="left"/>
      </w:pPr>
    </w:p>
    <w:p w14:paraId="70FB5EE6" w14:textId="77777777" w:rsidR="00274589" w:rsidRPr="007C0142" w:rsidRDefault="00274589" w:rsidP="00174FAE">
      <w:pPr>
        <w:spacing w:line="240" w:lineRule="auto"/>
        <w:jc w:val="left"/>
      </w:pPr>
      <w:r w:rsidRPr="007C0142">
        <w:rPr>
          <w:b/>
          <w:bCs/>
        </w:rPr>
        <w:t>4.8</w:t>
      </w:r>
      <w:r w:rsidRPr="007C0142">
        <w:rPr>
          <w:b/>
          <w:bCs/>
        </w:rPr>
        <w:tab/>
        <w:t>Interakcije s drugim medicinskim proizvodima i drugi oblici interakcija</w:t>
      </w:r>
    </w:p>
    <w:p w14:paraId="767497A6" w14:textId="77777777" w:rsidR="00274589" w:rsidRPr="007C0142" w:rsidRDefault="00274589" w:rsidP="00174FAE">
      <w:pPr>
        <w:spacing w:line="240" w:lineRule="auto"/>
        <w:jc w:val="left"/>
      </w:pPr>
    </w:p>
    <w:p w14:paraId="71EAA7B9" w14:textId="77777777" w:rsidR="00274589" w:rsidRPr="007C0142" w:rsidRDefault="00274589" w:rsidP="00174FAE">
      <w:pPr>
        <w:spacing w:line="240" w:lineRule="auto"/>
        <w:jc w:val="left"/>
      </w:pPr>
      <w:r w:rsidRPr="007C0142">
        <w:t xml:space="preserve">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 Treba izbjegavati istodobnu primjenu potencijalno nefrotoksičnih veterinarsko-medicinskih proizvoda. U životinja za koje anestezija predstavlja rizik (npr. starih životinja), treba razmotriti mogućnost intravenske ili </w:t>
      </w:r>
      <w:r w:rsidR="0091202F">
        <w:t>subk</w:t>
      </w:r>
      <w:r w:rsidR="005977A5" w:rsidRPr="007C0142">
        <w:t xml:space="preserve">utane </w:t>
      </w:r>
      <w:r w:rsidRPr="007C0142">
        <w:t>terapije tekućinom za vrijeme anestezije. Kada se istodobno primjenjuju anestezija i nesteroidni protuupalni lijekovi (NSAID), rizik za funkciju bubrega ne može se isključiti.</w:t>
      </w:r>
    </w:p>
    <w:p w14:paraId="52315E1D" w14:textId="77777777" w:rsidR="00274589" w:rsidRPr="007C0142" w:rsidRDefault="00274589" w:rsidP="00174FAE">
      <w:pPr>
        <w:spacing w:line="240" w:lineRule="auto"/>
        <w:jc w:val="left"/>
      </w:pPr>
    </w:p>
    <w:p w14:paraId="4AF46CC1" w14:textId="77777777" w:rsidR="00274589" w:rsidRPr="007C0142" w:rsidRDefault="00274589" w:rsidP="00174FAE">
      <w:pPr>
        <w:spacing w:line="240" w:lineRule="auto"/>
        <w:jc w:val="left"/>
      </w:pPr>
      <w:r w:rsidRPr="007C0142">
        <w:t>Pre</w:t>
      </w:r>
      <w:r w:rsidR="002674F5" w:rsidRPr="007C0142">
        <w:t>thodna primjena</w:t>
      </w:r>
      <w:r w:rsidRPr="007C0142">
        <w:t xml:space="preserve"> protuupalni</w:t>
      </w:r>
      <w:r w:rsidR="002674F5" w:rsidRPr="007C0142">
        <w:t>h</w:t>
      </w:r>
      <w:r w:rsidRPr="007C0142">
        <w:t xml:space="preserve"> lijekova može rezultirati dodatnim ili pojačanim nuspojavama, tako da treba paziti da se prije početka liječenja takvi veterinarsko-medicinski proizvodi ne primjenjuju najmanje 24 sata. Međutim, </w:t>
      </w:r>
      <w:r w:rsidR="00C261CE" w:rsidRPr="007C0142">
        <w:t xml:space="preserve">u razdoblju bez liječenja treba uzeti u obzir farmakološka svojstva prethodno </w:t>
      </w:r>
      <w:r w:rsidR="001F7E63" w:rsidRPr="007C0142">
        <w:t xml:space="preserve">primijenjenih </w:t>
      </w:r>
      <w:r w:rsidRPr="007C0142">
        <w:t>veterinarsko-medicinskih proizvoda.</w:t>
      </w:r>
    </w:p>
    <w:p w14:paraId="1DFD095F" w14:textId="77777777" w:rsidR="00274589" w:rsidRPr="007C0142" w:rsidRDefault="00274589" w:rsidP="00174FAE">
      <w:pPr>
        <w:spacing w:line="240" w:lineRule="auto"/>
        <w:jc w:val="left"/>
      </w:pPr>
    </w:p>
    <w:p w14:paraId="0F5D5283" w14:textId="77777777" w:rsidR="00274589" w:rsidRPr="007C0142" w:rsidRDefault="00274589" w:rsidP="00174FAE">
      <w:pPr>
        <w:spacing w:line="240" w:lineRule="auto"/>
        <w:jc w:val="left"/>
      </w:pPr>
      <w:r w:rsidRPr="007C0142">
        <w:rPr>
          <w:b/>
          <w:bCs/>
        </w:rPr>
        <w:t>4.9</w:t>
      </w:r>
      <w:r w:rsidRPr="007C0142">
        <w:rPr>
          <w:b/>
          <w:bCs/>
        </w:rPr>
        <w:tab/>
        <w:t xml:space="preserve">Količine koje se primjenjuju i </w:t>
      </w:r>
      <w:r w:rsidR="00D52F70" w:rsidRPr="007C0142">
        <w:rPr>
          <w:b/>
          <w:bCs/>
        </w:rPr>
        <w:t>put</w:t>
      </w:r>
      <w:r w:rsidRPr="007C0142">
        <w:rPr>
          <w:b/>
          <w:bCs/>
        </w:rPr>
        <w:t xml:space="preserve"> primjene</w:t>
      </w:r>
    </w:p>
    <w:p w14:paraId="0A332CA2" w14:textId="77777777" w:rsidR="00274589" w:rsidRPr="007C0142" w:rsidRDefault="00274589" w:rsidP="00174FAE">
      <w:pPr>
        <w:spacing w:line="240" w:lineRule="auto"/>
        <w:jc w:val="left"/>
      </w:pPr>
    </w:p>
    <w:p w14:paraId="6843E970" w14:textId="77777777" w:rsidR="00274589" w:rsidRPr="007C0142" w:rsidRDefault="00274589" w:rsidP="00174FAE">
      <w:pPr>
        <w:spacing w:line="240" w:lineRule="auto"/>
        <w:jc w:val="left"/>
      </w:pPr>
      <w:r w:rsidRPr="007C0142">
        <w:t xml:space="preserve">Jedna </w:t>
      </w:r>
      <w:r w:rsidR="0091202F">
        <w:t>subk</w:t>
      </w:r>
      <w:r w:rsidR="007F7F1D" w:rsidRPr="007C0142">
        <w:t>u</w:t>
      </w:r>
      <w:r w:rsidR="005977A5" w:rsidRPr="007C0142">
        <w:t xml:space="preserve">tana </w:t>
      </w:r>
      <w:r w:rsidRPr="007C0142">
        <w:t xml:space="preserve">injekcija u dozi od 0,2 mg meloksikama/kg tjelesne </w:t>
      </w:r>
      <w:r w:rsidR="00D42B35" w:rsidRPr="007C0142">
        <w:t>mase</w:t>
      </w:r>
      <w:r w:rsidRPr="007C0142">
        <w:t xml:space="preserve"> (tj. 0,1 ml/kg tjelesne </w:t>
      </w:r>
      <w:r w:rsidR="00D42B35" w:rsidRPr="007C0142">
        <w:t>mase</w:t>
      </w:r>
      <w:r w:rsidRPr="007C0142">
        <w:t>) prije kirurškog zahvata, primjerice u vrijeme uvođenja u anesteziju.</w:t>
      </w:r>
    </w:p>
    <w:p w14:paraId="105F5C6F" w14:textId="77777777" w:rsidR="00274589" w:rsidRPr="007C0142" w:rsidRDefault="00274589" w:rsidP="00174FAE">
      <w:pPr>
        <w:spacing w:line="240" w:lineRule="auto"/>
        <w:jc w:val="left"/>
      </w:pPr>
      <w:r w:rsidRPr="007C0142">
        <w:t xml:space="preserve">Kao nastavak liječenja do pet dana, 24 sata poslije ove početne doze može slijediti primjena Metacama 0,5 mg/ml oralne suspenzije za mačke u dozi od 0,05 mg meloksikama/kg tjelesne </w:t>
      </w:r>
      <w:r w:rsidR="00D42B35" w:rsidRPr="007C0142">
        <w:t>mase</w:t>
      </w:r>
      <w:r w:rsidRPr="007C0142">
        <w:t xml:space="preserve">. Oralna doza </w:t>
      </w:r>
      <w:r w:rsidRPr="007C0142">
        <w:lastRenderedPageBreak/>
        <w:t xml:space="preserve">koja slijedi kao nastavak liječenja može se primijeniti do ukupno </w:t>
      </w:r>
      <w:r w:rsidR="00621BAD" w:rsidRPr="007C0142">
        <w:t>četiri</w:t>
      </w:r>
      <w:r w:rsidRPr="007C0142">
        <w:t xml:space="preserve"> doze u razmacima od 24 sata.</w:t>
      </w:r>
    </w:p>
    <w:p w14:paraId="3569D3A2" w14:textId="77777777" w:rsidR="00274589" w:rsidRPr="007C0142" w:rsidRDefault="00274589" w:rsidP="00174FAE">
      <w:pPr>
        <w:spacing w:line="240" w:lineRule="auto"/>
        <w:jc w:val="left"/>
      </w:pPr>
    </w:p>
    <w:p w14:paraId="37E8C85E" w14:textId="77777777" w:rsidR="00274589" w:rsidRPr="007C0142" w:rsidRDefault="00274589" w:rsidP="00174FAE">
      <w:pPr>
        <w:spacing w:line="240" w:lineRule="auto"/>
        <w:jc w:val="left"/>
      </w:pPr>
      <w:r w:rsidRPr="007C0142">
        <w:t xml:space="preserve">Jedna </w:t>
      </w:r>
      <w:r w:rsidR="0091202F">
        <w:t>subk</w:t>
      </w:r>
      <w:r w:rsidR="007F7F1D" w:rsidRPr="007C0142">
        <w:t>u</w:t>
      </w:r>
      <w:r w:rsidR="005977A5" w:rsidRPr="007C0142">
        <w:t xml:space="preserve">tana </w:t>
      </w:r>
      <w:r w:rsidR="005057D3" w:rsidRPr="007C0142">
        <w:t>injekcija</w:t>
      </w:r>
      <w:r w:rsidRPr="007C0142">
        <w:t xml:space="preserve"> od 0,3 mg meloksikama/kg tjelesne </w:t>
      </w:r>
      <w:r w:rsidR="00D42B35" w:rsidRPr="007C0142">
        <w:t>mase</w:t>
      </w:r>
      <w:r w:rsidR="00D42B35" w:rsidRPr="007C0142" w:rsidDel="00D42B35">
        <w:t xml:space="preserve"> </w:t>
      </w:r>
      <w:r w:rsidRPr="007C0142">
        <w:t xml:space="preserve">(tj. 0,15 ml/kg tjelesne </w:t>
      </w:r>
      <w:r w:rsidR="00D42B35" w:rsidRPr="007C0142">
        <w:t>mase</w:t>
      </w:r>
      <w:r w:rsidRPr="007C0142">
        <w:t xml:space="preserve">) također se pokazalo </w:t>
      </w:r>
      <w:r w:rsidR="00CF5973" w:rsidRPr="007C0142">
        <w:t xml:space="preserve">neškodljivom </w:t>
      </w:r>
      <w:r w:rsidRPr="007C0142">
        <w:t>i djelotvorn</w:t>
      </w:r>
      <w:r w:rsidR="005057D3" w:rsidRPr="007C0142">
        <w:t>o</w:t>
      </w:r>
      <w:r w:rsidRPr="007C0142">
        <w:t>m za smanjenje poslijeoperacijsk</w:t>
      </w:r>
      <w:r w:rsidR="005057D3" w:rsidRPr="007C0142">
        <w:t>ih</w:t>
      </w:r>
      <w:r w:rsidR="002255A2" w:rsidRPr="007C0142">
        <w:t xml:space="preserve"> bol</w:t>
      </w:r>
      <w:r w:rsidR="005057D3" w:rsidRPr="007C0142">
        <w:t>ov</w:t>
      </w:r>
      <w:r w:rsidR="002255A2" w:rsidRPr="007C0142">
        <w:t>a</w:t>
      </w:r>
      <w:r w:rsidRPr="007C0142">
        <w:t xml:space="preserve"> i upale.</w:t>
      </w:r>
    </w:p>
    <w:p w14:paraId="785B81CE" w14:textId="77777777" w:rsidR="00274589" w:rsidRPr="007C0142" w:rsidRDefault="00274589" w:rsidP="00174FAE">
      <w:pPr>
        <w:spacing w:line="240" w:lineRule="auto"/>
        <w:jc w:val="left"/>
      </w:pPr>
      <w:r w:rsidRPr="007C0142">
        <w:t xml:space="preserve">To se liječenje može uzeti u obzir u mačaka </w:t>
      </w:r>
      <w:r w:rsidR="005057D3" w:rsidRPr="007C0142">
        <w:t xml:space="preserve">koje su </w:t>
      </w:r>
      <w:r w:rsidRPr="007C0142">
        <w:t>podvrgnut</w:t>
      </w:r>
      <w:r w:rsidR="005057D3" w:rsidRPr="007C0142">
        <w:t>e</w:t>
      </w:r>
      <w:r w:rsidRPr="007C0142">
        <w:t xml:space="preserve"> kirurškom zahvatu</w:t>
      </w:r>
      <w:r w:rsidR="00320311" w:rsidRPr="007C0142">
        <w:t>,</w:t>
      </w:r>
      <w:r w:rsidR="005057D3" w:rsidRPr="007C0142">
        <w:t xml:space="preserve"> a</w:t>
      </w:r>
      <w:r w:rsidRPr="007C0142">
        <w:t xml:space="preserve"> liječenje nije moguće nastaviti oralnom terapijom, npr. u slučaju mačaka lutalica. U tom slučaju nemojte za nastavak liječenja primijeniti oralnu terapiju.</w:t>
      </w:r>
    </w:p>
    <w:p w14:paraId="698FBCDC" w14:textId="77777777" w:rsidR="00274589" w:rsidRPr="007C0142" w:rsidRDefault="00274589" w:rsidP="00174FAE">
      <w:pPr>
        <w:spacing w:line="240" w:lineRule="auto"/>
        <w:jc w:val="left"/>
      </w:pPr>
    </w:p>
    <w:p w14:paraId="4A4D3C08" w14:textId="77777777" w:rsidR="00274589" w:rsidRPr="007C0142" w:rsidRDefault="00274589" w:rsidP="00174FAE">
      <w:pPr>
        <w:spacing w:line="240" w:lineRule="auto"/>
        <w:jc w:val="left"/>
      </w:pPr>
      <w:r w:rsidRPr="007C0142">
        <w:t>Posebnu pozornost treba posvetiti točnosti doziranja.</w:t>
      </w:r>
    </w:p>
    <w:p w14:paraId="1004DF44" w14:textId="77777777" w:rsidR="00274589" w:rsidRPr="007C0142" w:rsidRDefault="00274589" w:rsidP="00174FAE">
      <w:pPr>
        <w:spacing w:line="240" w:lineRule="auto"/>
        <w:jc w:val="left"/>
      </w:pPr>
      <w:r w:rsidRPr="007C0142">
        <w:t>Za vrijeme primjene izbjeći mogućnost kontaminacije.</w:t>
      </w:r>
    </w:p>
    <w:p w14:paraId="25F5FDCF" w14:textId="77777777" w:rsidR="00274589" w:rsidRPr="007C0142" w:rsidRDefault="00274589" w:rsidP="00174FAE">
      <w:pPr>
        <w:spacing w:line="240" w:lineRule="auto"/>
        <w:jc w:val="left"/>
        <w:rPr>
          <w:b/>
          <w:bCs/>
        </w:rPr>
      </w:pPr>
    </w:p>
    <w:p w14:paraId="6916BA53" w14:textId="77777777" w:rsidR="00274589" w:rsidRPr="007C0142" w:rsidRDefault="00274589" w:rsidP="00174FAE">
      <w:pPr>
        <w:spacing w:line="240" w:lineRule="auto"/>
        <w:jc w:val="left"/>
      </w:pPr>
      <w:r w:rsidRPr="007C0142">
        <w:rPr>
          <w:b/>
          <w:bCs/>
        </w:rPr>
        <w:t>4.10</w:t>
      </w:r>
      <w:r w:rsidRPr="007C0142">
        <w:rPr>
          <w:b/>
          <w:bCs/>
        </w:rPr>
        <w:tab/>
        <w:t>Predoziranje (simptomi, hitni postupci, antidoti), ako je nužno</w:t>
      </w:r>
    </w:p>
    <w:p w14:paraId="27F6F0F9" w14:textId="77777777" w:rsidR="00274589" w:rsidRPr="007C0142" w:rsidRDefault="00274589" w:rsidP="00174FAE">
      <w:pPr>
        <w:spacing w:line="240" w:lineRule="auto"/>
        <w:jc w:val="left"/>
      </w:pPr>
    </w:p>
    <w:p w14:paraId="47874CBC" w14:textId="77777777" w:rsidR="00274589" w:rsidRPr="007C0142" w:rsidRDefault="00274589" w:rsidP="00174FAE">
      <w:pPr>
        <w:spacing w:line="240" w:lineRule="auto"/>
        <w:jc w:val="left"/>
      </w:pPr>
      <w:r w:rsidRPr="007C0142">
        <w:t>U slučaju predoziranja potrebno je započeti simptomatsko liječenje.</w:t>
      </w:r>
    </w:p>
    <w:p w14:paraId="2C979EB1" w14:textId="77777777" w:rsidR="00274589" w:rsidRPr="007C0142" w:rsidRDefault="00274589" w:rsidP="00174FAE">
      <w:pPr>
        <w:spacing w:line="240" w:lineRule="auto"/>
        <w:jc w:val="left"/>
      </w:pPr>
    </w:p>
    <w:p w14:paraId="4FAFB056" w14:textId="77777777" w:rsidR="00274589" w:rsidRPr="007C0142" w:rsidRDefault="00274589" w:rsidP="00174FAE">
      <w:pPr>
        <w:spacing w:line="240" w:lineRule="auto"/>
        <w:jc w:val="left"/>
      </w:pPr>
      <w:r w:rsidRPr="007C0142">
        <w:rPr>
          <w:b/>
          <w:bCs/>
        </w:rPr>
        <w:t>4.11</w:t>
      </w:r>
      <w:r w:rsidRPr="007C0142">
        <w:rPr>
          <w:b/>
          <w:bCs/>
        </w:rPr>
        <w:tab/>
      </w:r>
      <w:r w:rsidR="00FE2B02">
        <w:rPr>
          <w:b/>
          <w:bCs/>
        </w:rPr>
        <w:t>Karencija(e)</w:t>
      </w:r>
    </w:p>
    <w:p w14:paraId="220CAA63" w14:textId="77777777" w:rsidR="00274589" w:rsidRPr="007C0142" w:rsidRDefault="00274589" w:rsidP="00174FAE">
      <w:pPr>
        <w:spacing w:line="240" w:lineRule="auto"/>
        <w:jc w:val="left"/>
      </w:pPr>
    </w:p>
    <w:p w14:paraId="5AF154F5" w14:textId="77777777" w:rsidR="00274589" w:rsidRPr="007C0142" w:rsidRDefault="00274589" w:rsidP="00174FAE">
      <w:pPr>
        <w:spacing w:line="240" w:lineRule="auto"/>
        <w:jc w:val="left"/>
      </w:pPr>
      <w:r w:rsidRPr="007C0142">
        <w:t>Nije primjenjivo.</w:t>
      </w:r>
    </w:p>
    <w:p w14:paraId="77550F4C" w14:textId="77777777" w:rsidR="00274589" w:rsidRPr="007C0142" w:rsidRDefault="00274589" w:rsidP="00174FAE">
      <w:pPr>
        <w:spacing w:line="240" w:lineRule="auto"/>
        <w:jc w:val="left"/>
      </w:pPr>
    </w:p>
    <w:p w14:paraId="1538BDB7" w14:textId="77777777" w:rsidR="00274589" w:rsidRPr="007C0142" w:rsidRDefault="00274589" w:rsidP="00174FAE">
      <w:pPr>
        <w:spacing w:line="240" w:lineRule="auto"/>
        <w:jc w:val="left"/>
      </w:pPr>
    </w:p>
    <w:p w14:paraId="3CD2C68F" w14:textId="77777777" w:rsidR="00274589" w:rsidRPr="007C0142" w:rsidRDefault="00274589" w:rsidP="00174FAE">
      <w:pPr>
        <w:spacing w:line="240" w:lineRule="auto"/>
        <w:jc w:val="left"/>
      </w:pPr>
      <w:r w:rsidRPr="007C0142">
        <w:rPr>
          <w:b/>
          <w:bCs/>
        </w:rPr>
        <w:t>5.</w:t>
      </w:r>
      <w:r w:rsidRPr="007C0142">
        <w:rPr>
          <w:b/>
          <w:bCs/>
        </w:rPr>
        <w:tab/>
        <w:t>FARMAKOLOŠKA SVOJSTVA</w:t>
      </w:r>
    </w:p>
    <w:p w14:paraId="7D1834D0" w14:textId="77777777" w:rsidR="00274589" w:rsidRPr="007C0142" w:rsidRDefault="00274589" w:rsidP="00174FAE">
      <w:pPr>
        <w:spacing w:line="240" w:lineRule="auto"/>
        <w:jc w:val="left"/>
      </w:pPr>
    </w:p>
    <w:p w14:paraId="24AEF9BD" w14:textId="77777777" w:rsidR="00274589" w:rsidRPr="007C0142" w:rsidRDefault="00274589" w:rsidP="00174FAE">
      <w:pPr>
        <w:tabs>
          <w:tab w:val="clear" w:pos="567"/>
        </w:tabs>
        <w:spacing w:line="240" w:lineRule="auto"/>
        <w:ind w:left="2835" w:hanging="2835"/>
        <w:jc w:val="left"/>
      </w:pPr>
      <w:r w:rsidRPr="007C0142">
        <w:t xml:space="preserve">Farmakoterapijska </w:t>
      </w:r>
      <w:r w:rsidR="00D52F70" w:rsidRPr="007C0142">
        <w:t>grupa</w:t>
      </w:r>
      <w:r w:rsidRPr="007C0142">
        <w:t xml:space="preserve">: </w:t>
      </w:r>
      <w:r w:rsidR="004B7853" w:rsidRPr="007C0142">
        <w:t>p</w:t>
      </w:r>
      <w:r w:rsidRPr="007C0142">
        <w:t>rotuupalni i protureumatski proizvodi, nesteroidi (oksikami)</w:t>
      </w:r>
    </w:p>
    <w:p w14:paraId="67AF89F8" w14:textId="77777777" w:rsidR="00274589" w:rsidRPr="007C0142" w:rsidRDefault="00D52F70" w:rsidP="00174FAE">
      <w:pPr>
        <w:tabs>
          <w:tab w:val="clear" w:pos="567"/>
        </w:tabs>
        <w:spacing w:line="240" w:lineRule="auto"/>
        <w:ind w:left="2835" w:hanging="2835"/>
        <w:jc w:val="left"/>
      </w:pPr>
      <w:r w:rsidRPr="007C0142">
        <w:t>ATC</w:t>
      </w:r>
      <w:r w:rsidR="00274589" w:rsidRPr="007C0142">
        <w:t>vet kod: QM01AC06</w:t>
      </w:r>
    </w:p>
    <w:p w14:paraId="544CE5C7" w14:textId="77777777" w:rsidR="00274589" w:rsidRPr="007C0142" w:rsidRDefault="00274589" w:rsidP="00174FAE">
      <w:pPr>
        <w:spacing w:line="240" w:lineRule="auto"/>
        <w:jc w:val="left"/>
      </w:pPr>
    </w:p>
    <w:p w14:paraId="2517F8B5" w14:textId="77777777" w:rsidR="00274589" w:rsidRPr="007C0142" w:rsidRDefault="00274589" w:rsidP="00174FAE">
      <w:pPr>
        <w:spacing w:line="240" w:lineRule="auto"/>
        <w:jc w:val="left"/>
      </w:pPr>
      <w:r w:rsidRPr="007C0142">
        <w:rPr>
          <w:b/>
          <w:bCs/>
        </w:rPr>
        <w:t>5.1</w:t>
      </w:r>
      <w:r w:rsidRPr="007C0142">
        <w:rPr>
          <w:b/>
          <w:bCs/>
        </w:rPr>
        <w:tab/>
        <w:t>Farmakodinamička svojstva</w:t>
      </w:r>
    </w:p>
    <w:p w14:paraId="23AD036F" w14:textId="77777777" w:rsidR="00274589" w:rsidRPr="007C0142" w:rsidRDefault="00274589" w:rsidP="00174FAE">
      <w:pPr>
        <w:spacing w:line="240" w:lineRule="auto"/>
        <w:jc w:val="left"/>
      </w:pPr>
    </w:p>
    <w:p w14:paraId="3F697E55" w14:textId="77777777" w:rsidR="00274589" w:rsidRPr="007C0142" w:rsidRDefault="00274589" w:rsidP="00174FAE">
      <w:pPr>
        <w:spacing w:line="240" w:lineRule="auto"/>
        <w:jc w:val="left"/>
      </w:pPr>
      <w:r w:rsidRPr="007C0142">
        <w:t>Meloksikam je nesteroidni protuupalni lijek (NSAID) iz skupine oksikama koji djeluje kočenjem sinteze prostaglandina, čime se postižu pro</w:t>
      </w:r>
      <w:r w:rsidR="001B2F11" w:rsidRPr="007C0142">
        <w:t>t</w:t>
      </w:r>
      <w:r w:rsidRPr="007C0142">
        <w:t xml:space="preserve">uupalni, analgetički, antieksudativni i antipiretički učinci. Smanjuje infiltraciju leukocita u upaljeno tkivo. Osim toga, u manjoj mjeri inhibira kolagenom potaknuto nakupljanje trombocita. Ispitivanja </w:t>
      </w:r>
      <w:r w:rsidRPr="007C0142">
        <w:rPr>
          <w:i/>
          <w:iCs/>
        </w:rPr>
        <w:t>in vitro</w:t>
      </w:r>
      <w:r w:rsidRPr="007C0142">
        <w:t xml:space="preserve"> i </w:t>
      </w:r>
      <w:r w:rsidRPr="007C0142">
        <w:rPr>
          <w:i/>
          <w:iCs/>
        </w:rPr>
        <w:t>in vivo</w:t>
      </w:r>
      <w:r w:rsidRPr="007C0142">
        <w:t xml:space="preserve"> pokazala su da meloksikam inhibira ciklooksigenazu-2 (COX-2) u većoj mjeri nego </w:t>
      </w:r>
      <w:r w:rsidR="00554608" w:rsidRPr="007C0142">
        <w:t>cikloo</w:t>
      </w:r>
      <w:r w:rsidRPr="007C0142">
        <w:t>ksigenazu-1 (COX-1).</w:t>
      </w:r>
    </w:p>
    <w:p w14:paraId="4D2067E2" w14:textId="77777777" w:rsidR="00274589" w:rsidRPr="007C0142" w:rsidRDefault="00274589" w:rsidP="00174FAE">
      <w:pPr>
        <w:spacing w:line="240" w:lineRule="auto"/>
        <w:jc w:val="left"/>
      </w:pPr>
    </w:p>
    <w:p w14:paraId="6F3E1D3E" w14:textId="77777777" w:rsidR="00274589" w:rsidRPr="007C0142" w:rsidRDefault="00274589" w:rsidP="00174FAE">
      <w:pPr>
        <w:spacing w:line="240" w:lineRule="auto"/>
        <w:jc w:val="left"/>
      </w:pPr>
      <w:r w:rsidRPr="007C0142">
        <w:rPr>
          <w:b/>
          <w:bCs/>
        </w:rPr>
        <w:t>5.2</w:t>
      </w:r>
      <w:r w:rsidRPr="007C0142">
        <w:rPr>
          <w:b/>
          <w:bCs/>
        </w:rPr>
        <w:tab/>
        <w:t>Farmakokinetički podaci</w:t>
      </w:r>
    </w:p>
    <w:p w14:paraId="3CF4D30D" w14:textId="77777777" w:rsidR="00274589" w:rsidRPr="007C0142" w:rsidRDefault="00274589" w:rsidP="00174FAE">
      <w:pPr>
        <w:spacing w:line="240" w:lineRule="auto"/>
        <w:jc w:val="left"/>
      </w:pPr>
    </w:p>
    <w:p w14:paraId="1751798F" w14:textId="77777777" w:rsidR="00274589" w:rsidRPr="007C0142" w:rsidRDefault="00274589" w:rsidP="00174FAE">
      <w:pPr>
        <w:spacing w:line="240" w:lineRule="auto"/>
        <w:jc w:val="left"/>
        <w:rPr>
          <w:u w:val="single"/>
        </w:rPr>
      </w:pPr>
      <w:r w:rsidRPr="007C0142">
        <w:rPr>
          <w:u w:val="single"/>
        </w:rPr>
        <w:t>Apsorpcija</w:t>
      </w:r>
    </w:p>
    <w:p w14:paraId="2BB122A4" w14:textId="77777777" w:rsidR="00274589" w:rsidRPr="007C0142" w:rsidRDefault="00274589" w:rsidP="00174FAE">
      <w:pPr>
        <w:spacing w:line="240" w:lineRule="auto"/>
        <w:jc w:val="left"/>
      </w:pPr>
      <w:r w:rsidRPr="007C0142">
        <w:t xml:space="preserve">Nakon </w:t>
      </w:r>
      <w:r w:rsidR="0091202F">
        <w:t>subk</w:t>
      </w:r>
      <w:r w:rsidR="007F7F1D" w:rsidRPr="007C0142">
        <w:t>u</w:t>
      </w:r>
      <w:r w:rsidR="005977A5" w:rsidRPr="007C0142">
        <w:t xml:space="preserve">tane </w:t>
      </w:r>
      <w:r w:rsidRPr="007C0142">
        <w:t>primjene, meloksikam je potpuno bioraspoloživ</w:t>
      </w:r>
      <w:r w:rsidR="004B7853" w:rsidRPr="007C0142">
        <w:t>,</w:t>
      </w:r>
      <w:r w:rsidRPr="007C0142">
        <w:t xml:space="preserve"> a maksimalne prosječne koncentracije u plazmi od 1,1 µg/ml </w:t>
      </w:r>
      <w:r w:rsidR="004B7853" w:rsidRPr="007C0142">
        <w:t>postignute su približno 1,5 sat</w:t>
      </w:r>
      <w:r w:rsidRPr="007C0142">
        <w:t xml:space="preserve"> poslije primjene.</w:t>
      </w:r>
    </w:p>
    <w:p w14:paraId="458AB030" w14:textId="77777777" w:rsidR="00274589" w:rsidRPr="007C0142" w:rsidRDefault="00274589" w:rsidP="00174FAE">
      <w:pPr>
        <w:spacing w:line="240" w:lineRule="auto"/>
        <w:jc w:val="left"/>
      </w:pPr>
    </w:p>
    <w:p w14:paraId="74960DA2" w14:textId="77777777" w:rsidR="00274589" w:rsidRPr="007C0142" w:rsidRDefault="00813A60" w:rsidP="00174FAE">
      <w:pPr>
        <w:spacing w:line="240" w:lineRule="auto"/>
        <w:jc w:val="left"/>
      </w:pPr>
      <w:r w:rsidRPr="007C0142">
        <w:rPr>
          <w:u w:val="single"/>
        </w:rPr>
        <w:t>Raspodjela</w:t>
      </w:r>
    </w:p>
    <w:p w14:paraId="3B95E4C8" w14:textId="77777777" w:rsidR="00274589" w:rsidRPr="007C0142" w:rsidRDefault="00274589" w:rsidP="00174FAE">
      <w:pPr>
        <w:spacing w:line="240" w:lineRule="auto"/>
        <w:jc w:val="left"/>
      </w:pPr>
      <w:r w:rsidRPr="007C0142">
        <w:t>U rasponu terapijskih doza opažen je linearni odnos između primijenjene doze i koncentracije u plazmi. Više od 97% meloksikama vezano je za bjelančevine plazme. Volumen raspodjele je 0,09 l/kg.</w:t>
      </w:r>
    </w:p>
    <w:p w14:paraId="007699E9" w14:textId="77777777" w:rsidR="00274589" w:rsidRPr="007C0142" w:rsidRDefault="00274589" w:rsidP="00174FAE">
      <w:pPr>
        <w:spacing w:line="240" w:lineRule="auto"/>
        <w:jc w:val="left"/>
      </w:pPr>
    </w:p>
    <w:p w14:paraId="60FB3D89" w14:textId="77777777" w:rsidR="00274589" w:rsidRPr="007C0142" w:rsidRDefault="00274589" w:rsidP="00174FAE">
      <w:pPr>
        <w:spacing w:line="240" w:lineRule="auto"/>
        <w:jc w:val="left"/>
      </w:pPr>
      <w:r w:rsidRPr="007C0142">
        <w:rPr>
          <w:u w:val="single"/>
        </w:rPr>
        <w:t>Metabolizam</w:t>
      </w:r>
    </w:p>
    <w:p w14:paraId="21748BF6" w14:textId="77777777" w:rsidR="00274589" w:rsidRPr="007C0142" w:rsidRDefault="00274589" w:rsidP="00174FAE">
      <w:pPr>
        <w:spacing w:line="240" w:lineRule="auto"/>
        <w:jc w:val="left"/>
      </w:pPr>
      <w:r w:rsidRPr="007C0142">
        <w:t xml:space="preserve">Meloksikam se </w:t>
      </w:r>
      <w:r w:rsidR="00A2385B" w:rsidRPr="007C0142">
        <w:t xml:space="preserve">pretežno </w:t>
      </w:r>
      <w:r w:rsidRPr="007C0142">
        <w:t xml:space="preserve">nađe u plazmi a također </w:t>
      </w:r>
      <w:r w:rsidR="00414AAC" w:rsidRPr="007C0142">
        <w:t>se uglavnom izlučuje preko</w:t>
      </w:r>
      <w:r w:rsidRPr="007C0142">
        <w:t xml:space="preserve"> žuči, dok mokraća sadrži samo tragove ishodišnog spoja. Detektirano je pet glavnih metabolita, a svi su se pokazali farmakološki neaktivnima. Meloksikam se metabolizira u alkohol, derivat kiseline i u nekoliko polarnih metabolita. Kao i u drugih istraživanih vrsta, oksidacija je glavni put biološke transformacije meloksikama u mačke. </w:t>
      </w:r>
    </w:p>
    <w:p w14:paraId="0F2A1D7C" w14:textId="77777777" w:rsidR="00274589" w:rsidRPr="007C0142" w:rsidRDefault="00274589" w:rsidP="00174FAE">
      <w:pPr>
        <w:spacing w:line="240" w:lineRule="auto"/>
        <w:jc w:val="left"/>
      </w:pPr>
    </w:p>
    <w:p w14:paraId="5DB9CB9A" w14:textId="77777777" w:rsidR="00274589" w:rsidRPr="007C0142" w:rsidRDefault="00274589" w:rsidP="00174FAE">
      <w:pPr>
        <w:spacing w:line="240" w:lineRule="auto"/>
        <w:jc w:val="left"/>
      </w:pPr>
      <w:r w:rsidRPr="007C0142">
        <w:rPr>
          <w:u w:val="single"/>
        </w:rPr>
        <w:t>Eliminacija</w:t>
      </w:r>
    </w:p>
    <w:p w14:paraId="3BC4BD92" w14:textId="77777777" w:rsidR="00274589" w:rsidRPr="007C0142" w:rsidRDefault="00274589" w:rsidP="00174FAE">
      <w:pPr>
        <w:spacing w:line="240" w:lineRule="auto"/>
        <w:jc w:val="left"/>
      </w:pPr>
      <w:r w:rsidRPr="007C0142">
        <w:t xml:space="preserve">Poluživot izlučivanja meloksikama iznosi 24 sata. Detekcija metabolita iz ishodišnog spoja u mokraći i </w:t>
      </w:r>
      <w:r w:rsidR="00A94382" w:rsidRPr="007C0142">
        <w:t>izmetu</w:t>
      </w:r>
      <w:r w:rsidRPr="007C0142">
        <w:t xml:space="preserve"> ali ne u plazmi, ukazuje na njihovo brzo izlučivanje. </w:t>
      </w:r>
      <w:r w:rsidR="00E21998" w:rsidRPr="007C0142">
        <w:t xml:space="preserve">Od </w:t>
      </w:r>
      <w:r w:rsidRPr="007C0142">
        <w:t xml:space="preserve">izlučene doze </w:t>
      </w:r>
      <w:r w:rsidR="00E21998" w:rsidRPr="007C0142">
        <w:t xml:space="preserve">21% </w:t>
      </w:r>
      <w:r w:rsidRPr="007C0142">
        <w:t>eliminira se u mokraću (2% kao nepromijenjen meloksikam, 19% kao metaboliti)</w:t>
      </w:r>
      <w:r w:rsidR="009C1D3E" w:rsidRPr="007C0142">
        <w:t>,</w:t>
      </w:r>
      <w:r w:rsidRPr="007C0142">
        <w:t xml:space="preserve"> a 79% </w:t>
      </w:r>
      <w:r w:rsidR="001522C7" w:rsidRPr="007C0142">
        <w:t xml:space="preserve">izmetom </w:t>
      </w:r>
      <w:r w:rsidRPr="007C0142">
        <w:t>(49% kao nepromijenjen meloksikam, 30% kao metaboliti).</w:t>
      </w:r>
    </w:p>
    <w:p w14:paraId="05A94FBA" w14:textId="77777777" w:rsidR="00274589" w:rsidRPr="007C0142" w:rsidRDefault="00274589" w:rsidP="00174FAE">
      <w:pPr>
        <w:spacing w:line="240" w:lineRule="auto"/>
        <w:jc w:val="left"/>
      </w:pPr>
    </w:p>
    <w:p w14:paraId="4B644333" w14:textId="77777777" w:rsidR="00274589" w:rsidRPr="007C0142" w:rsidRDefault="00274589" w:rsidP="00174FAE">
      <w:pPr>
        <w:spacing w:line="240" w:lineRule="auto"/>
        <w:jc w:val="left"/>
      </w:pPr>
    </w:p>
    <w:p w14:paraId="6072D0F2" w14:textId="77777777" w:rsidR="00274589" w:rsidRPr="007C0142" w:rsidRDefault="00274589" w:rsidP="00174FAE">
      <w:pPr>
        <w:spacing w:line="240" w:lineRule="auto"/>
        <w:jc w:val="left"/>
        <w:rPr>
          <w:b/>
          <w:bCs/>
        </w:rPr>
      </w:pPr>
      <w:r w:rsidRPr="007C0142">
        <w:rPr>
          <w:b/>
          <w:bCs/>
        </w:rPr>
        <w:lastRenderedPageBreak/>
        <w:t>6.</w:t>
      </w:r>
      <w:r w:rsidRPr="007C0142">
        <w:rPr>
          <w:b/>
          <w:bCs/>
        </w:rPr>
        <w:tab/>
        <w:t>FARMACEUTSKI PODACI</w:t>
      </w:r>
    </w:p>
    <w:p w14:paraId="2FC6B074" w14:textId="77777777" w:rsidR="00274589" w:rsidRPr="007C0142" w:rsidRDefault="00274589" w:rsidP="00174FAE">
      <w:pPr>
        <w:spacing w:line="240" w:lineRule="auto"/>
        <w:jc w:val="left"/>
        <w:rPr>
          <w:b/>
          <w:bCs/>
        </w:rPr>
      </w:pPr>
    </w:p>
    <w:p w14:paraId="746C1220" w14:textId="77777777" w:rsidR="00274589" w:rsidRPr="007C0142" w:rsidRDefault="00274589" w:rsidP="00174FAE">
      <w:pPr>
        <w:spacing w:line="240" w:lineRule="auto"/>
        <w:jc w:val="left"/>
      </w:pPr>
      <w:r w:rsidRPr="007C0142">
        <w:rPr>
          <w:b/>
          <w:bCs/>
        </w:rPr>
        <w:t>6.1</w:t>
      </w:r>
      <w:r w:rsidRPr="007C0142">
        <w:rPr>
          <w:b/>
          <w:bCs/>
        </w:rPr>
        <w:tab/>
        <w:t>Popis pomoćnih tvari</w:t>
      </w:r>
    </w:p>
    <w:p w14:paraId="71005A78" w14:textId="77777777" w:rsidR="00274589" w:rsidRPr="007C0142" w:rsidRDefault="00274589" w:rsidP="00174FAE">
      <w:pPr>
        <w:tabs>
          <w:tab w:val="clear" w:pos="567"/>
        </w:tabs>
        <w:spacing w:line="240" w:lineRule="auto"/>
        <w:jc w:val="left"/>
      </w:pPr>
    </w:p>
    <w:p w14:paraId="359BAFBF" w14:textId="77777777" w:rsidR="00274589" w:rsidRPr="007C0142" w:rsidRDefault="00E21998" w:rsidP="00174FAE">
      <w:pPr>
        <w:tabs>
          <w:tab w:val="clear" w:pos="567"/>
        </w:tabs>
        <w:spacing w:line="240" w:lineRule="auto"/>
        <w:jc w:val="left"/>
      </w:pPr>
      <w:r w:rsidRPr="007C0142">
        <w:t>e</w:t>
      </w:r>
      <w:r w:rsidR="00274589" w:rsidRPr="007C0142">
        <w:t xml:space="preserve">tanol </w:t>
      </w:r>
    </w:p>
    <w:p w14:paraId="30B1F97F" w14:textId="77777777" w:rsidR="00274589" w:rsidRPr="007C0142" w:rsidRDefault="00E21998" w:rsidP="00174FAE">
      <w:pPr>
        <w:tabs>
          <w:tab w:val="clear" w:pos="567"/>
        </w:tabs>
        <w:spacing w:line="240" w:lineRule="auto"/>
        <w:jc w:val="left"/>
      </w:pPr>
      <w:r w:rsidRPr="007C0142">
        <w:t>p</w:t>
      </w:r>
      <w:r w:rsidR="00274589" w:rsidRPr="007C0142">
        <w:t>oloksamer 188</w:t>
      </w:r>
    </w:p>
    <w:p w14:paraId="36BD3F13" w14:textId="77777777" w:rsidR="00274589" w:rsidRPr="007C0142" w:rsidRDefault="00E21998" w:rsidP="00174FAE">
      <w:pPr>
        <w:tabs>
          <w:tab w:val="clear" w:pos="567"/>
        </w:tabs>
        <w:spacing w:line="240" w:lineRule="auto"/>
        <w:jc w:val="left"/>
      </w:pPr>
      <w:r w:rsidRPr="007C0142">
        <w:t>m</w:t>
      </w:r>
      <w:r w:rsidR="00274589" w:rsidRPr="007C0142">
        <w:t>akrogol 300</w:t>
      </w:r>
    </w:p>
    <w:p w14:paraId="15298FC0" w14:textId="77777777" w:rsidR="00274589" w:rsidRPr="007C0142" w:rsidRDefault="00274589" w:rsidP="00174FAE">
      <w:pPr>
        <w:tabs>
          <w:tab w:val="clear" w:pos="567"/>
        </w:tabs>
        <w:spacing w:line="240" w:lineRule="auto"/>
        <w:jc w:val="left"/>
      </w:pPr>
      <w:r w:rsidRPr="007C0142">
        <w:t>glicin</w:t>
      </w:r>
    </w:p>
    <w:p w14:paraId="767C760A" w14:textId="77777777" w:rsidR="00274589" w:rsidRPr="007C0142" w:rsidRDefault="00E21998" w:rsidP="00174FAE">
      <w:pPr>
        <w:tabs>
          <w:tab w:val="clear" w:pos="567"/>
        </w:tabs>
        <w:spacing w:line="240" w:lineRule="auto"/>
        <w:jc w:val="left"/>
      </w:pPr>
      <w:r w:rsidRPr="007C0142">
        <w:t>d</w:t>
      </w:r>
      <w:r w:rsidR="00274589" w:rsidRPr="007C0142">
        <w:t>inatrijev edetat</w:t>
      </w:r>
    </w:p>
    <w:p w14:paraId="1FC94DCE" w14:textId="77777777" w:rsidR="00274589" w:rsidRPr="007C0142" w:rsidRDefault="00E21998" w:rsidP="00174FAE">
      <w:pPr>
        <w:tabs>
          <w:tab w:val="clear" w:pos="567"/>
        </w:tabs>
        <w:spacing w:line="240" w:lineRule="auto"/>
        <w:jc w:val="left"/>
      </w:pPr>
      <w:r w:rsidRPr="007C0142">
        <w:t>n</w:t>
      </w:r>
      <w:r w:rsidR="00274589" w:rsidRPr="007C0142">
        <w:t xml:space="preserve">atrijev hidroksid (za </w:t>
      </w:r>
      <w:r w:rsidR="008E690F" w:rsidRPr="007C0142">
        <w:t>prilagodbu</w:t>
      </w:r>
      <w:r w:rsidR="00274589" w:rsidRPr="007C0142">
        <w:t xml:space="preserve"> pH)</w:t>
      </w:r>
    </w:p>
    <w:p w14:paraId="08BA882B" w14:textId="77777777" w:rsidR="00274589" w:rsidRPr="007C0142" w:rsidRDefault="00E21998" w:rsidP="00174FAE">
      <w:pPr>
        <w:tabs>
          <w:tab w:val="clear" w:pos="567"/>
        </w:tabs>
        <w:spacing w:line="240" w:lineRule="auto"/>
        <w:jc w:val="left"/>
      </w:pPr>
      <w:r w:rsidRPr="007C0142">
        <w:t>h</w:t>
      </w:r>
      <w:r w:rsidR="00274589" w:rsidRPr="007C0142">
        <w:t xml:space="preserve">idroklorna kiselina (za </w:t>
      </w:r>
      <w:r w:rsidR="008E690F" w:rsidRPr="007C0142">
        <w:t>prilagodbu</w:t>
      </w:r>
      <w:r w:rsidR="00274589" w:rsidRPr="007C0142">
        <w:t xml:space="preserve"> pH)</w:t>
      </w:r>
    </w:p>
    <w:p w14:paraId="7706932A" w14:textId="77777777" w:rsidR="00274589" w:rsidRPr="007C0142" w:rsidRDefault="00E21998" w:rsidP="00174FAE">
      <w:pPr>
        <w:tabs>
          <w:tab w:val="clear" w:pos="567"/>
        </w:tabs>
        <w:spacing w:line="240" w:lineRule="auto"/>
        <w:jc w:val="left"/>
      </w:pPr>
      <w:r w:rsidRPr="007C0142">
        <w:t>m</w:t>
      </w:r>
      <w:r w:rsidR="00274589" w:rsidRPr="007C0142">
        <w:t>eglumin</w:t>
      </w:r>
    </w:p>
    <w:p w14:paraId="52489F47" w14:textId="77777777" w:rsidR="00274589" w:rsidRPr="007C0142" w:rsidRDefault="00E21998" w:rsidP="00174FAE">
      <w:pPr>
        <w:tabs>
          <w:tab w:val="clear" w:pos="567"/>
        </w:tabs>
        <w:spacing w:line="240" w:lineRule="auto"/>
        <w:jc w:val="left"/>
      </w:pPr>
      <w:r w:rsidRPr="007C0142">
        <w:t>v</w:t>
      </w:r>
      <w:r w:rsidR="00274589" w:rsidRPr="007C0142">
        <w:t xml:space="preserve">oda za injekcije </w:t>
      </w:r>
    </w:p>
    <w:p w14:paraId="47134BB9" w14:textId="77777777" w:rsidR="00274589" w:rsidRPr="007C0142" w:rsidRDefault="00274589" w:rsidP="00174FAE">
      <w:pPr>
        <w:tabs>
          <w:tab w:val="clear" w:pos="567"/>
        </w:tabs>
        <w:spacing w:line="240" w:lineRule="auto"/>
        <w:jc w:val="left"/>
      </w:pPr>
    </w:p>
    <w:p w14:paraId="4A4CC562" w14:textId="77777777" w:rsidR="00274589" w:rsidRPr="007C0142" w:rsidRDefault="00274589" w:rsidP="00174FAE">
      <w:pPr>
        <w:spacing w:line="240" w:lineRule="auto"/>
        <w:jc w:val="left"/>
      </w:pPr>
      <w:r w:rsidRPr="007C0142">
        <w:rPr>
          <w:b/>
          <w:bCs/>
        </w:rPr>
        <w:t>6</w:t>
      </w:r>
      <w:r w:rsidR="006211E6" w:rsidRPr="007C0142">
        <w:rPr>
          <w:b/>
          <w:bCs/>
        </w:rPr>
        <w:t>.</w:t>
      </w:r>
      <w:r w:rsidRPr="007C0142">
        <w:rPr>
          <w:b/>
          <w:bCs/>
        </w:rPr>
        <w:t>2</w:t>
      </w:r>
      <w:r w:rsidRPr="007C0142">
        <w:rPr>
          <w:b/>
          <w:bCs/>
        </w:rPr>
        <w:tab/>
      </w:r>
      <w:r w:rsidR="00FE2B02">
        <w:rPr>
          <w:b/>
          <w:bCs/>
        </w:rPr>
        <w:t>Glavne inkompatibilnosti</w:t>
      </w:r>
      <w:r w:rsidRPr="007C0142">
        <w:rPr>
          <w:b/>
          <w:bCs/>
        </w:rPr>
        <w:t xml:space="preserve"> </w:t>
      </w:r>
    </w:p>
    <w:p w14:paraId="7E3D1DE2" w14:textId="77777777" w:rsidR="00274589" w:rsidRPr="007C0142" w:rsidRDefault="00274589" w:rsidP="00174FAE">
      <w:pPr>
        <w:spacing w:line="240" w:lineRule="auto"/>
        <w:jc w:val="left"/>
      </w:pPr>
    </w:p>
    <w:p w14:paraId="09B06CC7" w14:textId="77777777" w:rsidR="00274589" w:rsidRPr="007C0142" w:rsidRDefault="008E690F" w:rsidP="00174FAE">
      <w:pPr>
        <w:spacing w:line="240" w:lineRule="auto"/>
        <w:jc w:val="left"/>
      </w:pPr>
      <w:r w:rsidRPr="007C0142">
        <w:t>S obzirom da nisu provedena</w:t>
      </w:r>
      <w:r w:rsidR="00274589" w:rsidRPr="007C0142">
        <w:t xml:space="preserve"> ispitivanja kompatibilnosti, ovaj se veterinarsko-medicinski proizvod ne smije miješati s drugim veterinarsko-medicinskim proizvodima.</w:t>
      </w:r>
      <w:r w:rsidR="00274589" w:rsidRPr="007C0142" w:rsidDel="00C8003C">
        <w:t xml:space="preserve"> </w:t>
      </w:r>
    </w:p>
    <w:p w14:paraId="5049C391" w14:textId="77777777" w:rsidR="00274589" w:rsidRPr="007C0142" w:rsidRDefault="00274589" w:rsidP="00174FAE">
      <w:pPr>
        <w:spacing w:line="240" w:lineRule="auto"/>
        <w:jc w:val="left"/>
      </w:pPr>
    </w:p>
    <w:p w14:paraId="38E07123" w14:textId="77777777" w:rsidR="00274589" w:rsidRPr="007C0142" w:rsidRDefault="00274589" w:rsidP="00174FAE">
      <w:pPr>
        <w:spacing w:line="240" w:lineRule="auto"/>
        <w:jc w:val="left"/>
      </w:pPr>
      <w:r w:rsidRPr="007C0142">
        <w:rPr>
          <w:b/>
          <w:bCs/>
        </w:rPr>
        <w:t>6.3</w:t>
      </w:r>
      <w:r w:rsidRPr="007C0142">
        <w:rPr>
          <w:b/>
          <w:bCs/>
        </w:rPr>
        <w:tab/>
        <w:t xml:space="preserve">Rok valjanosti </w:t>
      </w:r>
    </w:p>
    <w:p w14:paraId="15610EEE" w14:textId="77777777" w:rsidR="00274589" w:rsidRPr="007C0142" w:rsidRDefault="00274589" w:rsidP="00174FAE">
      <w:pPr>
        <w:spacing w:line="240" w:lineRule="auto"/>
        <w:jc w:val="left"/>
      </w:pPr>
    </w:p>
    <w:p w14:paraId="47867150" w14:textId="77777777" w:rsidR="00274589" w:rsidRPr="007C0142" w:rsidRDefault="00274589" w:rsidP="00174FAE">
      <w:pPr>
        <w:tabs>
          <w:tab w:val="clear" w:pos="567"/>
          <w:tab w:val="left" w:pos="5954"/>
        </w:tabs>
        <w:spacing w:line="240" w:lineRule="auto"/>
        <w:jc w:val="left"/>
      </w:pPr>
      <w:r w:rsidRPr="007C0142">
        <w:t xml:space="preserve">Rok valjanosti veterinarsko-medicinskog proizvoda </w:t>
      </w:r>
      <w:r w:rsidR="00B213E2" w:rsidRPr="007C0142">
        <w:rPr>
          <w:lang w:eastAsia="en-GB"/>
        </w:rPr>
        <w:t>kad je zapakiran</w:t>
      </w:r>
      <w:r w:rsidRPr="007C0142">
        <w:t xml:space="preserve"> za prodaju: </w:t>
      </w:r>
      <w:r w:rsidR="002567E8">
        <w:t>3</w:t>
      </w:r>
      <w:r w:rsidRPr="007C0142">
        <w:t xml:space="preserve"> godine</w:t>
      </w:r>
      <w:r w:rsidR="006211E6" w:rsidRPr="007C0142">
        <w:t>.</w:t>
      </w:r>
    </w:p>
    <w:p w14:paraId="0BB5F464" w14:textId="77777777" w:rsidR="00274589" w:rsidRPr="007C0142" w:rsidRDefault="00274589" w:rsidP="00174FAE">
      <w:pPr>
        <w:tabs>
          <w:tab w:val="clear" w:pos="567"/>
          <w:tab w:val="left" w:pos="5954"/>
        </w:tabs>
        <w:spacing w:line="240" w:lineRule="auto"/>
        <w:jc w:val="left"/>
      </w:pPr>
      <w:r w:rsidRPr="007C0142">
        <w:t>Rok valjanosti poslije prvog otvaranja unutarnjeg pakovanja: 28 dana</w:t>
      </w:r>
      <w:r w:rsidR="006211E6" w:rsidRPr="007C0142">
        <w:t>.</w:t>
      </w:r>
    </w:p>
    <w:p w14:paraId="5E6D4A23" w14:textId="77777777" w:rsidR="00274589" w:rsidRPr="007C0142" w:rsidRDefault="00274589" w:rsidP="00174FAE">
      <w:pPr>
        <w:spacing w:line="240" w:lineRule="auto"/>
        <w:jc w:val="left"/>
      </w:pPr>
    </w:p>
    <w:p w14:paraId="21C20831" w14:textId="77777777" w:rsidR="00274589" w:rsidRPr="007C0142" w:rsidRDefault="00274589" w:rsidP="00174FAE">
      <w:pPr>
        <w:spacing w:line="240" w:lineRule="auto"/>
        <w:jc w:val="left"/>
      </w:pPr>
      <w:r w:rsidRPr="007C0142">
        <w:rPr>
          <w:b/>
          <w:bCs/>
        </w:rPr>
        <w:t>6.4</w:t>
      </w:r>
      <w:r w:rsidRPr="007C0142">
        <w:rPr>
          <w:b/>
          <w:bCs/>
        </w:rPr>
        <w:tab/>
        <w:t xml:space="preserve">Posebne mjere </w:t>
      </w:r>
      <w:r w:rsidR="00D52F70" w:rsidRPr="007C0142">
        <w:rPr>
          <w:b/>
          <w:bCs/>
        </w:rPr>
        <w:t>pri čuvanju</w:t>
      </w:r>
    </w:p>
    <w:p w14:paraId="2BC113B9" w14:textId="77777777" w:rsidR="00274589" w:rsidRPr="007C0142" w:rsidRDefault="00274589" w:rsidP="00174FAE">
      <w:pPr>
        <w:spacing w:line="240" w:lineRule="auto"/>
        <w:jc w:val="left"/>
      </w:pPr>
    </w:p>
    <w:p w14:paraId="291E6478" w14:textId="77777777" w:rsidR="00274589" w:rsidRPr="007C0142" w:rsidRDefault="00274589" w:rsidP="00174FAE">
      <w:pPr>
        <w:spacing w:line="240" w:lineRule="auto"/>
        <w:jc w:val="left"/>
      </w:pPr>
      <w:r w:rsidRPr="007C0142">
        <w:t>Ovaj veterinarsko-medicinski proizvod ne zahtijeva nikakve posebne uvjete čuvanja.</w:t>
      </w:r>
    </w:p>
    <w:p w14:paraId="0E011548" w14:textId="77777777" w:rsidR="00274589" w:rsidRPr="007C0142" w:rsidRDefault="00274589" w:rsidP="00174FAE">
      <w:pPr>
        <w:spacing w:line="240" w:lineRule="auto"/>
        <w:jc w:val="left"/>
      </w:pPr>
    </w:p>
    <w:p w14:paraId="5A9A1BC9" w14:textId="77777777" w:rsidR="00274589" w:rsidRPr="007C0142" w:rsidRDefault="00274589" w:rsidP="00174FAE">
      <w:pPr>
        <w:spacing w:line="240" w:lineRule="auto"/>
        <w:jc w:val="left"/>
      </w:pPr>
      <w:r w:rsidRPr="007C0142">
        <w:rPr>
          <w:b/>
          <w:bCs/>
        </w:rPr>
        <w:t>6.5</w:t>
      </w:r>
      <w:r w:rsidRPr="007C0142">
        <w:rPr>
          <w:b/>
          <w:bCs/>
        </w:rPr>
        <w:tab/>
        <w:t>Osobine i sastav unutarnjeg pakovanja</w:t>
      </w:r>
    </w:p>
    <w:p w14:paraId="6528C370" w14:textId="77777777" w:rsidR="00274589" w:rsidRPr="007C0142" w:rsidRDefault="00274589" w:rsidP="00174FAE">
      <w:pPr>
        <w:spacing w:line="240" w:lineRule="auto"/>
        <w:jc w:val="left"/>
      </w:pPr>
    </w:p>
    <w:p w14:paraId="67DE7C39" w14:textId="77777777" w:rsidR="00274589" w:rsidRPr="007C0142" w:rsidRDefault="00274589" w:rsidP="00174FAE">
      <w:pPr>
        <w:spacing w:line="240" w:lineRule="auto"/>
        <w:jc w:val="left"/>
      </w:pPr>
      <w:r w:rsidRPr="007C0142">
        <w:t xml:space="preserve">Kartonska kutija sadrži jednu bezbojnu staklenu injekcijsku bočicu od 10 </w:t>
      </w:r>
      <w:r w:rsidR="006211E6" w:rsidRPr="007C0142">
        <w:t>m</w:t>
      </w:r>
      <w:r w:rsidRPr="007C0142">
        <w:t>l ili 20 ml, zatvoren</w:t>
      </w:r>
      <w:r w:rsidR="006211E6" w:rsidRPr="007C0142">
        <w:t>u</w:t>
      </w:r>
      <w:r w:rsidRPr="007C0142">
        <w:t xml:space="preserve"> gumenim čepom i os</w:t>
      </w:r>
      <w:r w:rsidR="005D073F" w:rsidRPr="007C0142">
        <w:t>i</w:t>
      </w:r>
      <w:r w:rsidRPr="007C0142">
        <w:t>guran</w:t>
      </w:r>
      <w:r w:rsidR="006211E6" w:rsidRPr="007C0142">
        <w:t>u</w:t>
      </w:r>
      <w:r w:rsidRPr="007C0142">
        <w:t xml:space="preserve"> aluminijskom kapicom. Ne moraju sve veličine pakovanja biti u prometu.</w:t>
      </w:r>
    </w:p>
    <w:p w14:paraId="5D507D0F" w14:textId="77777777" w:rsidR="00274589" w:rsidRPr="007C0142" w:rsidRDefault="00274589" w:rsidP="00174FAE">
      <w:pPr>
        <w:spacing w:line="240" w:lineRule="auto"/>
        <w:jc w:val="left"/>
        <w:rPr>
          <w:b/>
          <w:bCs/>
        </w:rPr>
      </w:pPr>
    </w:p>
    <w:p w14:paraId="73DA86EE" w14:textId="77777777" w:rsidR="00274589" w:rsidRPr="007C0142" w:rsidRDefault="00274589" w:rsidP="00174FAE">
      <w:pPr>
        <w:spacing w:line="240" w:lineRule="auto"/>
        <w:ind w:left="540" w:hanging="540"/>
        <w:jc w:val="left"/>
      </w:pPr>
      <w:r w:rsidRPr="007C0142">
        <w:rPr>
          <w:b/>
          <w:bCs/>
        </w:rPr>
        <w:t>6.6</w:t>
      </w:r>
      <w:r w:rsidRPr="007C0142">
        <w:rPr>
          <w:b/>
          <w:bCs/>
        </w:rPr>
        <w:tab/>
        <w:t xml:space="preserve">Posebne mjere </w:t>
      </w:r>
      <w:r w:rsidR="00D52F70" w:rsidRPr="007C0142">
        <w:rPr>
          <w:b/>
          <w:bCs/>
        </w:rPr>
        <w:t>opreza prilikom odlaganja</w:t>
      </w:r>
      <w:r w:rsidRPr="007C0142">
        <w:rPr>
          <w:b/>
          <w:bCs/>
        </w:rPr>
        <w:t xml:space="preserve"> </w:t>
      </w:r>
      <w:r w:rsidR="00A97933" w:rsidRPr="007C0142">
        <w:rPr>
          <w:b/>
        </w:rPr>
        <w:t>neupotrebljenog</w:t>
      </w:r>
      <w:r w:rsidR="00A97933" w:rsidRPr="007C0142">
        <w:rPr>
          <w:rFonts w:ascii="Calibri" w:hAnsi="Calibri"/>
        </w:rPr>
        <w:t xml:space="preserve"> </w:t>
      </w:r>
      <w:r w:rsidRPr="007C0142">
        <w:rPr>
          <w:b/>
          <w:bCs/>
        </w:rPr>
        <w:t>veterinarsko-medicinskog proizvoda ili otpadnih materijala dobivenih primjenom tih proizvoda</w:t>
      </w:r>
    </w:p>
    <w:p w14:paraId="21775A8A" w14:textId="77777777" w:rsidR="00274589" w:rsidRPr="007C0142" w:rsidRDefault="00274589" w:rsidP="00174FAE">
      <w:pPr>
        <w:spacing w:line="240" w:lineRule="auto"/>
        <w:jc w:val="left"/>
      </w:pPr>
    </w:p>
    <w:p w14:paraId="7AD92031" w14:textId="77777777" w:rsidR="00274589" w:rsidRPr="007C0142" w:rsidRDefault="00B2067D" w:rsidP="00174FAE">
      <w:pPr>
        <w:spacing w:line="240" w:lineRule="auto"/>
        <w:jc w:val="left"/>
      </w:pPr>
      <w:r w:rsidRPr="007C0142">
        <w:t xml:space="preserve">Bilo koji </w:t>
      </w:r>
      <w:r w:rsidR="007F7F1D" w:rsidRPr="007C0142">
        <w:t xml:space="preserve">neupotrebljeni </w:t>
      </w:r>
      <w:r w:rsidR="00BC2167" w:rsidRPr="007C0142">
        <w:t>veterinarsko-medicinski proizvod ili otpadni materijali dobiveni primjenom tih veterinarsko-medicinskih proizvoda trebaju se odlagati u skladu s lokalnim propisima</w:t>
      </w:r>
      <w:r w:rsidR="00274589" w:rsidRPr="007C0142">
        <w:t>.</w:t>
      </w:r>
    </w:p>
    <w:p w14:paraId="76B5039D" w14:textId="77777777" w:rsidR="00274589" w:rsidRPr="007C0142" w:rsidRDefault="00274589" w:rsidP="00174FAE">
      <w:pPr>
        <w:spacing w:line="240" w:lineRule="auto"/>
        <w:jc w:val="left"/>
      </w:pPr>
    </w:p>
    <w:p w14:paraId="19589C24" w14:textId="77777777" w:rsidR="00274589" w:rsidRPr="007C0142" w:rsidRDefault="00274589" w:rsidP="00174FAE">
      <w:pPr>
        <w:spacing w:line="240" w:lineRule="auto"/>
        <w:jc w:val="left"/>
      </w:pPr>
    </w:p>
    <w:p w14:paraId="776ADF86" w14:textId="77777777" w:rsidR="00274589" w:rsidRPr="007C0142" w:rsidRDefault="00274589" w:rsidP="00174FAE">
      <w:pPr>
        <w:spacing w:line="240" w:lineRule="auto"/>
        <w:ind w:left="540" w:hanging="540"/>
        <w:jc w:val="left"/>
      </w:pPr>
      <w:r w:rsidRPr="007C0142">
        <w:rPr>
          <w:b/>
          <w:bCs/>
        </w:rPr>
        <w:t>7.</w:t>
      </w:r>
      <w:r w:rsidRPr="007C0142">
        <w:rPr>
          <w:b/>
          <w:bCs/>
        </w:rPr>
        <w:tab/>
      </w:r>
      <w:r w:rsidR="007B5DC4" w:rsidRPr="007C0142">
        <w:rPr>
          <w:b/>
          <w:bCs/>
        </w:rPr>
        <w:t>NOSITELJ ODOBRENJA ZA STAVLJANJE U PROMET</w:t>
      </w:r>
    </w:p>
    <w:p w14:paraId="5A0E1EB3" w14:textId="77777777" w:rsidR="00274589" w:rsidRPr="007C0142" w:rsidRDefault="00274589" w:rsidP="00174FAE">
      <w:pPr>
        <w:spacing w:line="240" w:lineRule="auto"/>
        <w:jc w:val="left"/>
      </w:pPr>
    </w:p>
    <w:p w14:paraId="6ABC9F27" w14:textId="77777777" w:rsidR="00274589" w:rsidRPr="007C0142" w:rsidRDefault="00274589" w:rsidP="00174FAE">
      <w:pPr>
        <w:spacing w:line="240" w:lineRule="auto"/>
        <w:jc w:val="left"/>
      </w:pPr>
      <w:r w:rsidRPr="007C0142">
        <w:t>Boehringer Ingelheim Vetmedica GmbH</w:t>
      </w:r>
    </w:p>
    <w:p w14:paraId="61328B1C" w14:textId="77777777" w:rsidR="00274589" w:rsidRPr="007C0142" w:rsidRDefault="00274589" w:rsidP="00174FAE">
      <w:pPr>
        <w:spacing w:line="240" w:lineRule="auto"/>
        <w:jc w:val="left"/>
      </w:pPr>
      <w:r w:rsidRPr="007C0142">
        <w:t>55216 Ingelheim/Rhein</w:t>
      </w:r>
    </w:p>
    <w:p w14:paraId="6B0F993F" w14:textId="77777777" w:rsidR="00274589" w:rsidRPr="007C0142" w:rsidRDefault="00274589" w:rsidP="00174FAE">
      <w:pPr>
        <w:spacing w:line="240" w:lineRule="auto"/>
        <w:jc w:val="left"/>
        <w:rPr>
          <w:caps/>
        </w:rPr>
      </w:pPr>
      <w:r w:rsidRPr="007C0142">
        <w:rPr>
          <w:caps/>
        </w:rPr>
        <w:t>Njemačka</w:t>
      </w:r>
    </w:p>
    <w:p w14:paraId="5076EB30" w14:textId="77777777" w:rsidR="00274589" w:rsidRPr="007C0142" w:rsidRDefault="00274589" w:rsidP="00174FAE">
      <w:pPr>
        <w:spacing w:line="240" w:lineRule="auto"/>
        <w:jc w:val="left"/>
      </w:pPr>
    </w:p>
    <w:p w14:paraId="7D298074" w14:textId="77777777" w:rsidR="00274589" w:rsidRPr="007C0142" w:rsidRDefault="00274589" w:rsidP="00174FAE">
      <w:pPr>
        <w:spacing w:line="240" w:lineRule="auto"/>
        <w:jc w:val="left"/>
      </w:pPr>
    </w:p>
    <w:p w14:paraId="3C31D12F" w14:textId="77777777" w:rsidR="00274589" w:rsidRPr="007C0142" w:rsidRDefault="00274589" w:rsidP="00174FAE">
      <w:pPr>
        <w:spacing w:line="240" w:lineRule="auto"/>
        <w:jc w:val="left"/>
      </w:pPr>
      <w:r w:rsidRPr="007C0142">
        <w:rPr>
          <w:b/>
          <w:bCs/>
        </w:rPr>
        <w:t>8.</w:t>
      </w:r>
      <w:r w:rsidRPr="007C0142">
        <w:rPr>
          <w:b/>
          <w:bCs/>
        </w:rPr>
        <w:tab/>
      </w:r>
      <w:r w:rsidRPr="007C0142">
        <w:rPr>
          <w:b/>
          <w:bCs/>
          <w:caps/>
        </w:rPr>
        <w:t>BROJ(EVI) ODOBRENJA ZA STAVLJANJE U PROMET</w:t>
      </w:r>
    </w:p>
    <w:p w14:paraId="5E32D968" w14:textId="77777777" w:rsidR="00274589" w:rsidRPr="007C0142" w:rsidRDefault="00274589" w:rsidP="00174FAE">
      <w:pPr>
        <w:spacing w:line="240" w:lineRule="auto"/>
        <w:jc w:val="left"/>
      </w:pPr>
    </w:p>
    <w:p w14:paraId="5FCB42BF" w14:textId="77777777" w:rsidR="00274589" w:rsidRPr="00174FAE" w:rsidRDefault="00274589" w:rsidP="00174FAE">
      <w:pPr>
        <w:spacing w:line="240" w:lineRule="auto"/>
        <w:jc w:val="left"/>
      </w:pPr>
      <w:r w:rsidRPr="00174FAE">
        <w:t>EU/2/97/004/039 10</w:t>
      </w:r>
      <w:r w:rsidR="006211E6" w:rsidRPr="00174FAE">
        <w:t xml:space="preserve"> </w:t>
      </w:r>
      <w:r w:rsidRPr="00174FAE">
        <w:t>ml</w:t>
      </w:r>
    </w:p>
    <w:p w14:paraId="13CC7CAB" w14:textId="77777777" w:rsidR="00274589" w:rsidRPr="007C0142" w:rsidRDefault="00274589" w:rsidP="00174FAE">
      <w:pPr>
        <w:spacing w:line="240" w:lineRule="auto"/>
        <w:jc w:val="left"/>
      </w:pPr>
      <w:r w:rsidRPr="00174FAE">
        <w:t>EU/2/97/004/040 20</w:t>
      </w:r>
      <w:r w:rsidR="006211E6" w:rsidRPr="00174FAE">
        <w:t xml:space="preserve"> </w:t>
      </w:r>
      <w:r w:rsidRPr="00174FAE">
        <w:t>ml</w:t>
      </w:r>
    </w:p>
    <w:p w14:paraId="26D77973" w14:textId="77777777" w:rsidR="00274589" w:rsidRPr="007C0142" w:rsidRDefault="00274589" w:rsidP="00174FAE">
      <w:pPr>
        <w:spacing w:line="240" w:lineRule="auto"/>
        <w:jc w:val="left"/>
      </w:pPr>
    </w:p>
    <w:p w14:paraId="335AF5A3" w14:textId="77777777" w:rsidR="00274589" w:rsidRPr="007C0142" w:rsidRDefault="00274589" w:rsidP="00174FAE">
      <w:pPr>
        <w:spacing w:line="240" w:lineRule="auto"/>
        <w:jc w:val="left"/>
      </w:pPr>
    </w:p>
    <w:p w14:paraId="438E4548" w14:textId="77777777" w:rsidR="00274589" w:rsidRPr="007C0142" w:rsidRDefault="00274589" w:rsidP="00174FAE">
      <w:pPr>
        <w:spacing w:line="240" w:lineRule="auto"/>
        <w:jc w:val="left"/>
        <w:rPr>
          <w:b/>
          <w:bCs/>
          <w:caps/>
        </w:rPr>
      </w:pPr>
      <w:r w:rsidRPr="007C0142">
        <w:rPr>
          <w:b/>
          <w:bCs/>
        </w:rPr>
        <w:t>9.</w:t>
      </w:r>
      <w:r w:rsidRPr="007C0142">
        <w:rPr>
          <w:b/>
          <w:bCs/>
        </w:rPr>
        <w:tab/>
        <w:t>DATUM PRVOG ODOBRENJA/</w:t>
      </w:r>
      <w:r w:rsidRPr="007C0142">
        <w:rPr>
          <w:b/>
          <w:bCs/>
          <w:caps/>
        </w:rPr>
        <w:t>produljenja odobrenja</w:t>
      </w:r>
    </w:p>
    <w:p w14:paraId="4404B78B" w14:textId="77777777" w:rsidR="00274589" w:rsidRPr="007C0142" w:rsidRDefault="00274589" w:rsidP="00174FAE">
      <w:pPr>
        <w:spacing w:line="240" w:lineRule="auto"/>
        <w:jc w:val="left"/>
      </w:pPr>
    </w:p>
    <w:p w14:paraId="040227EA" w14:textId="77777777" w:rsidR="00274589" w:rsidRPr="007C0142" w:rsidRDefault="00274589" w:rsidP="007A5754">
      <w:pPr>
        <w:tabs>
          <w:tab w:val="clear" w:pos="567"/>
          <w:tab w:val="left" w:pos="4253"/>
        </w:tabs>
        <w:spacing w:line="240" w:lineRule="auto"/>
        <w:jc w:val="left"/>
      </w:pPr>
      <w:r w:rsidRPr="007C0142">
        <w:t xml:space="preserve">Datum prvog odobrenja: </w:t>
      </w:r>
      <w:r w:rsidRPr="007C0142">
        <w:tab/>
      </w:r>
      <w:r w:rsidR="007D497F" w:rsidRPr="007C0142">
        <w:t>07.01.1998</w:t>
      </w:r>
      <w:r w:rsidR="006211E6" w:rsidRPr="007C0142">
        <w:t>.</w:t>
      </w:r>
      <w:r w:rsidRPr="007C0142">
        <w:t xml:space="preserve"> </w:t>
      </w:r>
    </w:p>
    <w:p w14:paraId="61C1FC5F" w14:textId="77777777" w:rsidR="00F12CC1" w:rsidRPr="007C0142" w:rsidRDefault="00F12CC1" w:rsidP="007A5754">
      <w:pPr>
        <w:tabs>
          <w:tab w:val="clear" w:pos="567"/>
          <w:tab w:val="left" w:pos="3060"/>
          <w:tab w:val="left" w:pos="4253"/>
        </w:tabs>
        <w:spacing w:line="240" w:lineRule="auto"/>
        <w:jc w:val="left"/>
      </w:pPr>
      <w:r w:rsidRPr="007C0142">
        <w:t>Datum posljednjeg produljenja odobrenja:</w:t>
      </w:r>
      <w:r w:rsidRPr="007C0142">
        <w:tab/>
        <w:t>06.12.2007.</w:t>
      </w:r>
    </w:p>
    <w:p w14:paraId="69FBA379" w14:textId="77777777" w:rsidR="00274589" w:rsidRPr="007C0142" w:rsidRDefault="00274589" w:rsidP="00174FAE">
      <w:pPr>
        <w:spacing w:line="240" w:lineRule="auto"/>
        <w:jc w:val="left"/>
      </w:pPr>
    </w:p>
    <w:p w14:paraId="75BB466D" w14:textId="77777777" w:rsidR="00274589" w:rsidRPr="007C0142" w:rsidRDefault="00274589" w:rsidP="00174FAE">
      <w:pPr>
        <w:spacing w:line="240" w:lineRule="auto"/>
        <w:jc w:val="left"/>
      </w:pPr>
    </w:p>
    <w:p w14:paraId="2C89ABE6" w14:textId="77777777" w:rsidR="00274589" w:rsidRPr="007C0142" w:rsidRDefault="00274589" w:rsidP="00141081">
      <w:pPr>
        <w:spacing w:line="240" w:lineRule="auto"/>
        <w:jc w:val="left"/>
        <w:rPr>
          <w:b/>
          <w:bCs/>
        </w:rPr>
      </w:pPr>
      <w:r w:rsidRPr="007C0142">
        <w:rPr>
          <w:b/>
          <w:bCs/>
        </w:rPr>
        <w:t>10.</w:t>
      </w:r>
      <w:r w:rsidRPr="007C0142">
        <w:rPr>
          <w:b/>
          <w:bCs/>
        </w:rPr>
        <w:tab/>
      </w:r>
      <w:r w:rsidRPr="007C0142">
        <w:rPr>
          <w:b/>
          <w:bCs/>
          <w:caps/>
        </w:rPr>
        <w:t>DATUM REVIZIJE TEKSTA</w:t>
      </w:r>
    </w:p>
    <w:p w14:paraId="38946A66" w14:textId="77777777" w:rsidR="00274589" w:rsidRPr="007C0142" w:rsidRDefault="00274589" w:rsidP="00141081">
      <w:pPr>
        <w:spacing w:line="240" w:lineRule="auto"/>
        <w:jc w:val="left"/>
      </w:pPr>
    </w:p>
    <w:p w14:paraId="30C2AEB6" w14:textId="77777777" w:rsidR="00274589" w:rsidRPr="000D76F3" w:rsidRDefault="00D52F70" w:rsidP="00141081">
      <w:pPr>
        <w:spacing w:line="240" w:lineRule="auto"/>
        <w:jc w:val="left"/>
      </w:pPr>
      <w:r w:rsidRPr="007C0142">
        <w:t xml:space="preserve">Detaljne informacije o ovom veterinarsko-medicinskom proizvodu dostupne su na web stranici </w:t>
      </w:r>
      <w:r w:rsidR="0027062F" w:rsidRPr="00FB4001">
        <w:t>Europske agencije za lijekove</w:t>
      </w:r>
      <w:r w:rsidR="00274589" w:rsidRPr="007C0142">
        <w:t xml:space="preserve"> </w:t>
      </w:r>
      <w:hyperlink r:id="rId16" w:history="1">
        <w:r w:rsidR="007A5754" w:rsidRPr="00454C61">
          <w:rPr>
            <w:rStyle w:val="Hyperlink"/>
          </w:rPr>
          <w:t>http://www.ema.europa.eu/</w:t>
        </w:r>
      </w:hyperlink>
      <w:r w:rsidR="00274589" w:rsidRPr="000D76F3">
        <w:t>.</w:t>
      </w:r>
    </w:p>
    <w:p w14:paraId="37B545EC" w14:textId="77777777" w:rsidR="00274589" w:rsidRPr="00BF2060" w:rsidRDefault="00274589" w:rsidP="00174FAE">
      <w:pPr>
        <w:spacing w:line="240" w:lineRule="auto"/>
        <w:jc w:val="left"/>
      </w:pPr>
    </w:p>
    <w:p w14:paraId="4048455A" w14:textId="77777777" w:rsidR="00B364DD" w:rsidRPr="00290BC3" w:rsidRDefault="00B364DD" w:rsidP="00174FAE">
      <w:pPr>
        <w:spacing w:line="240" w:lineRule="auto"/>
        <w:jc w:val="left"/>
      </w:pPr>
    </w:p>
    <w:p w14:paraId="2F9966A3" w14:textId="77777777" w:rsidR="00274589" w:rsidRPr="00290BC3" w:rsidRDefault="00274589" w:rsidP="00174FAE">
      <w:pPr>
        <w:spacing w:line="240" w:lineRule="auto"/>
        <w:jc w:val="left"/>
        <w:rPr>
          <w:b/>
          <w:bCs/>
          <w:caps/>
        </w:rPr>
      </w:pPr>
      <w:r w:rsidRPr="00290BC3">
        <w:rPr>
          <w:b/>
          <w:bCs/>
          <w:caps/>
        </w:rPr>
        <w:t>Zabrana prodaje, opskrbe i/ili primjene</w:t>
      </w:r>
    </w:p>
    <w:p w14:paraId="2B0345FF" w14:textId="77777777" w:rsidR="00274589" w:rsidRPr="00290BC3" w:rsidRDefault="00274589" w:rsidP="00174FAE">
      <w:pPr>
        <w:spacing w:line="240" w:lineRule="auto"/>
        <w:jc w:val="left"/>
      </w:pPr>
    </w:p>
    <w:p w14:paraId="37A105C1" w14:textId="77777777" w:rsidR="00274589" w:rsidRPr="00290BC3" w:rsidRDefault="00274589" w:rsidP="00174FAE">
      <w:pPr>
        <w:spacing w:line="240" w:lineRule="auto"/>
        <w:jc w:val="left"/>
      </w:pPr>
      <w:r w:rsidRPr="00290BC3">
        <w:t>Nije primjenjivo.</w:t>
      </w:r>
    </w:p>
    <w:p w14:paraId="376686D8" w14:textId="77777777" w:rsidR="00274589" w:rsidRPr="00290BC3" w:rsidRDefault="00274589" w:rsidP="00174FAE">
      <w:pPr>
        <w:spacing w:line="240" w:lineRule="auto"/>
        <w:jc w:val="left"/>
        <w:rPr>
          <w:lang w:eastAsia="de-DE"/>
        </w:rPr>
      </w:pPr>
      <w:r w:rsidRPr="00290BC3">
        <w:br w:type="page"/>
      </w:r>
      <w:r w:rsidRPr="00290BC3">
        <w:rPr>
          <w:b/>
          <w:bCs/>
          <w:lang w:eastAsia="de-DE"/>
        </w:rPr>
        <w:lastRenderedPageBreak/>
        <w:t>1.</w:t>
      </w:r>
      <w:r w:rsidRPr="00290BC3">
        <w:rPr>
          <w:b/>
          <w:bCs/>
          <w:lang w:eastAsia="de-DE"/>
        </w:rPr>
        <w:tab/>
        <w:t>NAZIV VETERINARSKO-MEDICINSKOG PROIZVODA</w:t>
      </w:r>
      <w:r w:rsidRPr="00290BC3">
        <w:rPr>
          <w:lang w:eastAsia="de-DE"/>
        </w:rPr>
        <w:t xml:space="preserve"> </w:t>
      </w:r>
    </w:p>
    <w:p w14:paraId="734FDC1D" w14:textId="77777777" w:rsidR="00274589" w:rsidRPr="009E4C50" w:rsidRDefault="00274589" w:rsidP="00174FAE">
      <w:pPr>
        <w:tabs>
          <w:tab w:val="clear" w:pos="567"/>
        </w:tabs>
        <w:spacing w:line="240" w:lineRule="auto"/>
        <w:jc w:val="left"/>
        <w:rPr>
          <w:lang w:eastAsia="de-DE"/>
        </w:rPr>
      </w:pPr>
    </w:p>
    <w:p w14:paraId="59BC47F5" w14:textId="77777777" w:rsidR="00274589" w:rsidRPr="009E4C50" w:rsidRDefault="00274589" w:rsidP="00174FAE">
      <w:pPr>
        <w:jc w:val="left"/>
        <w:outlineLvl w:val="1"/>
        <w:rPr>
          <w:lang w:eastAsia="de-DE"/>
        </w:rPr>
      </w:pPr>
      <w:r w:rsidRPr="009E4C50">
        <w:rPr>
          <w:lang w:eastAsia="de-DE"/>
        </w:rPr>
        <w:t>Metacam 15 mg/ml oralna suspenzija za svinje</w:t>
      </w:r>
    </w:p>
    <w:p w14:paraId="272172EC" w14:textId="77777777" w:rsidR="00274589" w:rsidRPr="009E4C50" w:rsidRDefault="00274589" w:rsidP="00174FAE">
      <w:pPr>
        <w:tabs>
          <w:tab w:val="clear" w:pos="567"/>
        </w:tabs>
        <w:spacing w:line="240" w:lineRule="auto"/>
        <w:jc w:val="left"/>
        <w:rPr>
          <w:lang w:eastAsia="de-DE"/>
        </w:rPr>
      </w:pPr>
    </w:p>
    <w:p w14:paraId="4942974F" w14:textId="77777777" w:rsidR="00274589" w:rsidRPr="009E4C50" w:rsidRDefault="00274589" w:rsidP="00174FAE">
      <w:pPr>
        <w:tabs>
          <w:tab w:val="clear" w:pos="567"/>
        </w:tabs>
        <w:spacing w:line="240" w:lineRule="auto"/>
        <w:jc w:val="left"/>
        <w:rPr>
          <w:lang w:eastAsia="de-DE"/>
        </w:rPr>
      </w:pPr>
    </w:p>
    <w:p w14:paraId="1AB387CB" w14:textId="77777777" w:rsidR="00274589" w:rsidRPr="009E4C50" w:rsidRDefault="00274589" w:rsidP="00174FAE">
      <w:pPr>
        <w:spacing w:line="240" w:lineRule="auto"/>
        <w:ind w:left="567" w:hanging="567"/>
        <w:jc w:val="left"/>
        <w:rPr>
          <w:lang w:eastAsia="de-DE"/>
        </w:rPr>
      </w:pPr>
      <w:r w:rsidRPr="009E4C50">
        <w:rPr>
          <w:b/>
          <w:bCs/>
          <w:lang w:eastAsia="de-DE"/>
        </w:rPr>
        <w:t>2.</w:t>
      </w:r>
      <w:r w:rsidRPr="009E4C50">
        <w:rPr>
          <w:b/>
          <w:bCs/>
          <w:lang w:eastAsia="de-DE"/>
        </w:rPr>
        <w:tab/>
        <w:t>KVALITATIVNI I KVANTITATIVNI SASTAV</w:t>
      </w:r>
    </w:p>
    <w:p w14:paraId="746D4545" w14:textId="77777777" w:rsidR="00274589" w:rsidRPr="009E4C50" w:rsidRDefault="00274589" w:rsidP="00174FAE">
      <w:pPr>
        <w:tabs>
          <w:tab w:val="clear" w:pos="567"/>
        </w:tabs>
        <w:spacing w:line="240" w:lineRule="auto"/>
        <w:jc w:val="left"/>
        <w:rPr>
          <w:lang w:eastAsia="de-DE"/>
        </w:rPr>
      </w:pPr>
    </w:p>
    <w:p w14:paraId="1F074FB2" w14:textId="77777777" w:rsidR="00274589" w:rsidRPr="007C0142" w:rsidRDefault="00274589" w:rsidP="00174FAE">
      <w:pPr>
        <w:tabs>
          <w:tab w:val="left" w:pos="709"/>
        </w:tabs>
        <w:spacing w:line="240" w:lineRule="auto"/>
        <w:jc w:val="left"/>
        <w:rPr>
          <w:lang w:eastAsia="de-DE"/>
        </w:rPr>
      </w:pPr>
      <w:r w:rsidRPr="007C0142">
        <w:rPr>
          <w:lang w:eastAsia="de-DE"/>
        </w:rPr>
        <w:t>Jedan ml sadrži:</w:t>
      </w:r>
    </w:p>
    <w:p w14:paraId="76891B3B" w14:textId="77777777" w:rsidR="00274589" w:rsidRPr="007C0142" w:rsidRDefault="00274589" w:rsidP="00174FAE">
      <w:pPr>
        <w:tabs>
          <w:tab w:val="clear" w:pos="567"/>
        </w:tabs>
        <w:spacing w:line="240" w:lineRule="auto"/>
        <w:jc w:val="left"/>
        <w:rPr>
          <w:b/>
          <w:bCs/>
          <w:lang w:eastAsia="de-DE"/>
        </w:rPr>
      </w:pPr>
    </w:p>
    <w:p w14:paraId="04E68FC9" w14:textId="77777777" w:rsidR="00413F9F" w:rsidRPr="007C0142" w:rsidRDefault="00413F9F" w:rsidP="00174FAE">
      <w:pPr>
        <w:spacing w:line="240" w:lineRule="auto"/>
        <w:jc w:val="left"/>
      </w:pPr>
      <w:r w:rsidRPr="007C0142">
        <w:rPr>
          <w:b/>
          <w:bCs/>
        </w:rPr>
        <w:t>Djelatna tvar:</w:t>
      </w:r>
    </w:p>
    <w:p w14:paraId="1C26D47C" w14:textId="77777777" w:rsidR="00274589" w:rsidRPr="007C0142" w:rsidRDefault="00274589" w:rsidP="00174FAE">
      <w:pPr>
        <w:tabs>
          <w:tab w:val="clear" w:pos="567"/>
          <w:tab w:val="left" w:pos="1985"/>
        </w:tabs>
        <w:spacing w:line="240" w:lineRule="auto"/>
        <w:jc w:val="left"/>
        <w:rPr>
          <w:lang w:eastAsia="de-DE"/>
        </w:rPr>
      </w:pPr>
      <w:r w:rsidRPr="007C0142">
        <w:rPr>
          <w:lang w:eastAsia="de-DE"/>
        </w:rPr>
        <w:t>Meloksikam</w:t>
      </w:r>
      <w:r w:rsidRPr="007C0142">
        <w:rPr>
          <w:lang w:eastAsia="de-DE"/>
        </w:rPr>
        <w:tab/>
        <w:t>15 mg</w:t>
      </w:r>
    </w:p>
    <w:p w14:paraId="18B250F2" w14:textId="77777777" w:rsidR="00274589" w:rsidRPr="007C0142" w:rsidRDefault="00274589" w:rsidP="00174FAE">
      <w:pPr>
        <w:tabs>
          <w:tab w:val="clear" w:pos="567"/>
        </w:tabs>
        <w:spacing w:line="240" w:lineRule="auto"/>
        <w:jc w:val="left"/>
        <w:rPr>
          <w:lang w:eastAsia="de-DE"/>
        </w:rPr>
      </w:pPr>
    </w:p>
    <w:p w14:paraId="0BD81ABA" w14:textId="77777777" w:rsidR="00413F9F" w:rsidRPr="007C0142" w:rsidRDefault="00413F9F" w:rsidP="00174FAE">
      <w:pPr>
        <w:spacing w:line="240" w:lineRule="auto"/>
        <w:jc w:val="left"/>
        <w:rPr>
          <w:b/>
          <w:bCs/>
        </w:rPr>
      </w:pPr>
      <w:r w:rsidRPr="007C0142">
        <w:rPr>
          <w:b/>
          <w:bCs/>
        </w:rPr>
        <w:t>Pomoćne tvari:</w:t>
      </w:r>
    </w:p>
    <w:p w14:paraId="7C85F7A1" w14:textId="77777777" w:rsidR="00274589" w:rsidRPr="007C0142" w:rsidRDefault="00274589" w:rsidP="00174FAE">
      <w:pPr>
        <w:tabs>
          <w:tab w:val="clear" w:pos="567"/>
          <w:tab w:val="left" w:pos="1985"/>
        </w:tabs>
        <w:spacing w:line="240" w:lineRule="auto"/>
        <w:jc w:val="left"/>
        <w:rPr>
          <w:lang w:eastAsia="de-DE"/>
        </w:rPr>
      </w:pPr>
      <w:r w:rsidRPr="007C0142">
        <w:rPr>
          <w:lang w:eastAsia="de-DE"/>
        </w:rPr>
        <w:t>Natrijev benzoat</w:t>
      </w:r>
      <w:r w:rsidRPr="007C0142">
        <w:rPr>
          <w:lang w:eastAsia="de-DE"/>
        </w:rPr>
        <w:tab/>
        <w:t>1,5 mg</w:t>
      </w:r>
    </w:p>
    <w:p w14:paraId="3A79E62E" w14:textId="77777777" w:rsidR="00274589" w:rsidRPr="007C0142" w:rsidRDefault="00274589" w:rsidP="00174FAE">
      <w:pPr>
        <w:spacing w:line="240" w:lineRule="auto"/>
        <w:jc w:val="left"/>
      </w:pPr>
    </w:p>
    <w:p w14:paraId="718054F0" w14:textId="77777777" w:rsidR="00274589" w:rsidRPr="007C0142" w:rsidRDefault="00274589" w:rsidP="00174FAE">
      <w:pPr>
        <w:spacing w:line="240" w:lineRule="auto"/>
        <w:jc w:val="left"/>
      </w:pPr>
      <w:r w:rsidRPr="007C0142">
        <w:t>Potpuni popis pomoćnih tvari vidi u odjeljku 6.1.</w:t>
      </w:r>
    </w:p>
    <w:p w14:paraId="63478068" w14:textId="77777777" w:rsidR="00274589" w:rsidRPr="007C0142" w:rsidRDefault="00274589" w:rsidP="00174FAE">
      <w:pPr>
        <w:tabs>
          <w:tab w:val="clear" w:pos="567"/>
        </w:tabs>
        <w:spacing w:line="240" w:lineRule="auto"/>
        <w:jc w:val="left"/>
        <w:rPr>
          <w:lang w:eastAsia="de-DE"/>
        </w:rPr>
      </w:pPr>
    </w:p>
    <w:p w14:paraId="4916147C" w14:textId="77777777" w:rsidR="00274589" w:rsidRPr="007C0142" w:rsidRDefault="00274589" w:rsidP="00174FAE">
      <w:pPr>
        <w:tabs>
          <w:tab w:val="clear" w:pos="567"/>
        </w:tabs>
        <w:spacing w:line="240" w:lineRule="auto"/>
        <w:jc w:val="left"/>
        <w:rPr>
          <w:lang w:eastAsia="de-DE"/>
        </w:rPr>
      </w:pPr>
    </w:p>
    <w:p w14:paraId="6F1CB8CD" w14:textId="77777777" w:rsidR="00274589" w:rsidRPr="007C0142" w:rsidRDefault="00274589" w:rsidP="00174FAE">
      <w:pPr>
        <w:spacing w:line="240" w:lineRule="auto"/>
        <w:ind w:left="567" w:hanging="567"/>
        <w:jc w:val="left"/>
        <w:rPr>
          <w:lang w:eastAsia="de-DE"/>
        </w:rPr>
      </w:pPr>
      <w:r w:rsidRPr="007C0142">
        <w:rPr>
          <w:b/>
          <w:bCs/>
          <w:lang w:eastAsia="de-DE"/>
        </w:rPr>
        <w:t>3.</w:t>
      </w:r>
      <w:r w:rsidRPr="007C0142">
        <w:rPr>
          <w:b/>
          <w:bCs/>
          <w:lang w:eastAsia="de-DE"/>
        </w:rPr>
        <w:tab/>
        <w:t>FARMA</w:t>
      </w:r>
      <w:r w:rsidR="005D7020" w:rsidRPr="007C0142">
        <w:rPr>
          <w:b/>
          <w:bCs/>
          <w:lang w:eastAsia="de-DE"/>
        </w:rPr>
        <w:t>CEUTSK</w:t>
      </w:r>
      <w:r w:rsidRPr="007C0142">
        <w:rPr>
          <w:b/>
          <w:bCs/>
          <w:lang w:eastAsia="de-DE"/>
        </w:rPr>
        <w:t>I OBLIK</w:t>
      </w:r>
    </w:p>
    <w:p w14:paraId="3BEA95EC" w14:textId="77777777" w:rsidR="00274589" w:rsidRPr="007C0142" w:rsidRDefault="00274589" w:rsidP="00174FAE">
      <w:pPr>
        <w:tabs>
          <w:tab w:val="clear" w:pos="567"/>
        </w:tabs>
        <w:spacing w:line="240" w:lineRule="auto"/>
        <w:jc w:val="left"/>
        <w:rPr>
          <w:lang w:eastAsia="de-DE"/>
        </w:rPr>
      </w:pPr>
    </w:p>
    <w:p w14:paraId="3186458B" w14:textId="77777777" w:rsidR="00274589" w:rsidRPr="007C0142" w:rsidRDefault="00274589" w:rsidP="00174FAE">
      <w:pPr>
        <w:tabs>
          <w:tab w:val="left" w:pos="709"/>
        </w:tabs>
        <w:spacing w:line="240" w:lineRule="auto"/>
        <w:ind w:left="709" w:hanging="709"/>
        <w:jc w:val="left"/>
        <w:rPr>
          <w:lang w:eastAsia="de-DE"/>
        </w:rPr>
      </w:pPr>
      <w:r w:rsidRPr="007C0142">
        <w:rPr>
          <w:lang w:eastAsia="de-DE"/>
        </w:rPr>
        <w:t>Oralna suspenzija</w:t>
      </w:r>
    </w:p>
    <w:p w14:paraId="0726B1ED" w14:textId="77777777" w:rsidR="00274589" w:rsidRPr="007C0142" w:rsidRDefault="00274589" w:rsidP="00174FAE">
      <w:pPr>
        <w:spacing w:line="240" w:lineRule="auto"/>
        <w:jc w:val="left"/>
      </w:pPr>
      <w:r w:rsidRPr="007C0142">
        <w:t>Žućkasta viskozna oralna suspenzija sa zelenom nijansom.</w:t>
      </w:r>
    </w:p>
    <w:p w14:paraId="72848F10" w14:textId="77777777" w:rsidR="00274589" w:rsidRPr="007C0142" w:rsidRDefault="00274589" w:rsidP="00174FAE">
      <w:pPr>
        <w:tabs>
          <w:tab w:val="clear" w:pos="567"/>
        </w:tabs>
        <w:spacing w:line="240" w:lineRule="auto"/>
        <w:jc w:val="left"/>
        <w:rPr>
          <w:lang w:eastAsia="de-DE"/>
        </w:rPr>
      </w:pPr>
    </w:p>
    <w:p w14:paraId="62713AF8" w14:textId="77777777" w:rsidR="00274589" w:rsidRPr="007C0142" w:rsidRDefault="00274589" w:rsidP="00174FAE">
      <w:pPr>
        <w:tabs>
          <w:tab w:val="clear" w:pos="567"/>
        </w:tabs>
        <w:spacing w:line="240" w:lineRule="auto"/>
        <w:jc w:val="left"/>
        <w:rPr>
          <w:lang w:eastAsia="de-DE"/>
        </w:rPr>
      </w:pPr>
    </w:p>
    <w:p w14:paraId="2CF01423" w14:textId="77777777" w:rsidR="00274589" w:rsidRPr="007C0142" w:rsidRDefault="00274589" w:rsidP="00174FAE">
      <w:pPr>
        <w:spacing w:line="240" w:lineRule="auto"/>
        <w:ind w:left="567" w:hanging="567"/>
        <w:jc w:val="left"/>
        <w:rPr>
          <w:lang w:eastAsia="de-DE"/>
        </w:rPr>
      </w:pPr>
      <w:r w:rsidRPr="007C0142">
        <w:rPr>
          <w:b/>
          <w:bCs/>
          <w:lang w:eastAsia="de-DE"/>
        </w:rPr>
        <w:t>4.</w:t>
      </w:r>
      <w:r w:rsidRPr="007C0142">
        <w:rPr>
          <w:b/>
          <w:bCs/>
          <w:lang w:eastAsia="de-DE"/>
        </w:rPr>
        <w:tab/>
        <w:t>KLINIČKE POJEDINOSTI</w:t>
      </w:r>
    </w:p>
    <w:p w14:paraId="1141469A" w14:textId="77777777" w:rsidR="00274589" w:rsidRPr="007C0142" w:rsidRDefault="00274589" w:rsidP="00174FAE">
      <w:pPr>
        <w:tabs>
          <w:tab w:val="clear" w:pos="567"/>
        </w:tabs>
        <w:spacing w:line="240" w:lineRule="auto"/>
        <w:jc w:val="left"/>
        <w:rPr>
          <w:lang w:eastAsia="de-DE"/>
        </w:rPr>
      </w:pPr>
    </w:p>
    <w:p w14:paraId="103E4B27" w14:textId="77777777" w:rsidR="00274589" w:rsidRPr="007C0142" w:rsidRDefault="002255A2" w:rsidP="00174FAE">
      <w:pPr>
        <w:tabs>
          <w:tab w:val="clear" w:pos="567"/>
        </w:tabs>
        <w:spacing w:line="240" w:lineRule="auto"/>
        <w:jc w:val="left"/>
        <w:rPr>
          <w:lang w:eastAsia="de-DE"/>
        </w:rPr>
      </w:pPr>
      <w:r w:rsidRPr="007C0142">
        <w:rPr>
          <w:b/>
          <w:bCs/>
          <w:lang w:eastAsia="de-DE"/>
        </w:rPr>
        <w:t>4.1</w:t>
      </w:r>
      <w:r w:rsidR="00274589" w:rsidRPr="007C0142">
        <w:rPr>
          <w:b/>
          <w:bCs/>
          <w:lang w:eastAsia="de-DE"/>
        </w:rPr>
        <w:tab/>
        <w:t>Ciljne vrste životinja</w:t>
      </w:r>
    </w:p>
    <w:p w14:paraId="40D5DC67" w14:textId="77777777" w:rsidR="00274589" w:rsidRPr="007C0142" w:rsidRDefault="00274589" w:rsidP="00174FAE">
      <w:pPr>
        <w:tabs>
          <w:tab w:val="clear" w:pos="567"/>
        </w:tabs>
        <w:spacing w:line="240" w:lineRule="auto"/>
        <w:jc w:val="left"/>
        <w:rPr>
          <w:lang w:eastAsia="de-DE"/>
        </w:rPr>
      </w:pPr>
    </w:p>
    <w:p w14:paraId="67752EF6" w14:textId="77777777" w:rsidR="00274589" w:rsidRPr="007C0142" w:rsidRDefault="00274589" w:rsidP="00174FAE">
      <w:pPr>
        <w:tabs>
          <w:tab w:val="left" w:pos="709"/>
        </w:tabs>
        <w:spacing w:line="240" w:lineRule="auto"/>
        <w:ind w:left="567" w:hanging="567"/>
        <w:jc w:val="left"/>
        <w:rPr>
          <w:lang w:eastAsia="de-DE"/>
        </w:rPr>
      </w:pPr>
      <w:r w:rsidRPr="007C0142">
        <w:rPr>
          <w:lang w:eastAsia="de-DE"/>
        </w:rPr>
        <w:t>Svinje</w:t>
      </w:r>
    </w:p>
    <w:p w14:paraId="15978184" w14:textId="77777777" w:rsidR="00274589" w:rsidRPr="007C0142" w:rsidRDefault="00274589" w:rsidP="00174FAE">
      <w:pPr>
        <w:tabs>
          <w:tab w:val="clear" w:pos="567"/>
        </w:tabs>
        <w:spacing w:line="240" w:lineRule="auto"/>
        <w:jc w:val="left"/>
        <w:rPr>
          <w:lang w:eastAsia="de-DE"/>
        </w:rPr>
      </w:pPr>
    </w:p>
    <w:p w14:paraId="705058E0" w14:textId="77777777" w:rsidR="00274589" w:rsidRPr="007C0142" w:rsidRDefault="00274589" w:rsidP="00174FAE">
      <w:pPr>
        <w:tabs>
          <w:tab w:val="clear" w:pos="567"/>
        </w:tabs>
        <w:spacing w:line="240" w:lineRule="auto"/>
        <w:jc w:val="left"/>
        <w:rPr>
          <w:lang w:eastAsia="de-DE"/>
        </w:rPr>
      </w:pPr>
      <w:r w:rsidRPr="007C0142">
        <w:rPr>
          <w:b/>
          <w:bCs/>
          <w:lang w:eastAsia="de-DE"/>
        </w:rPr>
        <w:t>4.2</w:t>
      </w:r>
      <w:r w:rsidRPr="007C0142">
        <w:rPr>
          <w:b/>
          <w:bCs/>
          <w:lang w:eastAsia="de-DE"/>
        </w:rPr>
        <w:tab/>
        <w:t>Indikacije za primjenu</w:t>
      </w:r>
      <w:r w:rsidRPr="007C0142">
        <w:rPr>
          <w:b/>
          <w:bCs/>
        </w:rPr>
        <w:t>, navesti ciljne vrste životinja</w:t>
      </w:r>
    </w:p>
    <w:p w14:paraId="556E84DB" w14:textId="77777777" w:rsidR="00274589" w:rsidRPr="007C0142" w:rsidRDefault="00274589" w:rsidP="00174FAE">
      <w:pPr>
        <w:tabs>
          <w:tab w:val="clear" w:pos="567"/>
        </w:tabs>
        <w:spacing w:line="240" w:lineRule="auto"/>
        <w:jc w:val="left"/>
        <w:rPr>
          <w:lang w:eastAsia="de-DE"/>
        </w:rPr>
      </w:pPr>
    </w:p>
    <w:p w14:paraId="0BEBAC97" w14:textId="77777777" w:rsidR="00274589" w:rsidRPr="007C0142" w:rsidRDefault="00274589" w:rsidP="00174FAE">
      <w:pPr>
        <w:tabs>
          <w:tab w:val="clear" w:pos="567"/>
        </w:tabs>
        <w:spacing w:line="240" w:lineRule="auto"/>
        <w:jc w:val="left"/>
      </w:pPr>
      <w:r w:rsidRPr="007C0142">
        <w:t>Za primjenu u neinfekcijskim poremećajima lokomotornog sustava u svrhu smanjenja simptoma hromosti i upale.</w:t>
      </w:r>
    </w:p>
    <w:p w14:paraId="6B48C6F6" w14:textId="77777777" w:rsidR="00274589" w:rsidRPr="007C0142" w:rsidRDefault="00274589" w:rsidP="00174FAE">
      <w:pPr>
        <w:tabs>
          <w:tab w:val="clear" w:pos="567"/>
        </w:tabs>
        <w:spacing w:line="240" w:lineRule="auto"/>
        <w:jc w:val="left"/>
      </w:pPr>
      <w:r w:rsidRPr="007C0142">
        <w:t>Za pomoćnu terapiju u liječenju puerperalne septikemije i toksemije (sindrom mastitis-metritis-agalak</w:t>
      </w:r>
      <w:r w:rsidR="00AA304A" w:rsidRPr="007C0142">
        <w:t>c</w:t>
      </w:r>
      <w:r w:rsidRPr="007C0142">
        <w:t>ija, MM</w:t>
      </w:r>
      <w:r w:rsidR="00AA304A" w:rsidRPr="007C0142">
        <w:t>A</w:t>
      </w:r>
      <w:r w:rsidRPr="007C0142">
        <w:t xml:space="preserve">) uz odgovarajuću </w:t>
      </w:r>
      <w:r w:rsidR="006A46AD" w:rsidRPr="007C0142">
        <w:t>antibiotsku terapiju</w:t>
      </w:r>
      <w:r w:rsidRPr="007C0142">
        <w:t>.</w:t>
      </w:r>
    </w:p>
    <w:p w14:paraId="6205CEB7" w14:textId="77777777" w:rsidR="00274589" w:rsidRPr="007C0142" w:rsidRDefault="00274589" w:rsidP="00174FAE">
      <w:pPr>
        <w:tabs>
          <w:tab w:val="clear" w:pos="567"/>
        </w:tabs>
        <w:spacing w:line="240" w:lineRule="auto"/>
        <w:jc w:val="left"/>
        <w:rPr>
          <w:lang w:eastAsia="de-DE"/>
        </w:rPr>
      </w:pPr>
    </w:p>
    <w:p w14:paraId="13D82C5B" w14:textId="77777777" w:rsidR="00274589" w:rsidRPr="007C0142" w:rsidRDefault="00274589" w:rsidP="00174FAE">
      <w:pPr>
        <w:tabs>
          <w:tab w:val="clear" w:pos="567"/>
        </w:tabs>
        <w:spacing w:line="240" w:lineRule="auto"/>
        <w:jc w:val="left"/>
        <w:rPr>
          <w:lang w:eastAsia="de-DE"/>
        </w:rPr>
      </w:pPr>
      <w:r w:rsidRPr="007C0142">
        <w:rPr>
          <w:b/>
          <w:bCs/>
          <w:lang w:eastAsia="de-DE"/>
        </w:rPr>
        <w:t>4.3</w:t>
      </w:r>
      <w:r w:rsidRPr="007C0142">
        <w:rPr>
          <w:b/>
          <w:bCs/>
          <w:lang w:eastAsia="de-DE"/>
        </w:rPr>
        <w:tab/>
        <w:t>Kontraindikacije</w:t>
      </w:r>
    </w:p>
    <w:p w14:paraId="672A6BC8" w14:textId="77777777" w:rsidR="00274589" w:rsidRPr="007C0142" w:rsidRDefault="00274589" w:rsidP="00174FAE">
      <w:pPr>
        <w:tabs>
          <w:tab w:val="clear" w:pos="567"/>
        </w:tabs>
        <w:spacing w:line="240" w:lineRule="auto"/>
        <w:jc w:val="left"/>
        <w:rPr>
          <w:lang w:eastAsia="de-DE"/>
        </w:rPr>
      </w:pPr>
    </w:p>
    <w:p w14:paraId="6175D7DB" w14:textId="77777777" w:rsidR="00274589" w:rsidRPr="007C0142" w:rsidRDefault="00274589" w:rsidP="00174FAE">
      <w:pPr>
        <w:spacing w:line="240" w:lineRule="auto"/>
        <w:jc w:val="left"/>
        <w:rPr>
          <w:lang w:eastAsia="de-DE"/>
        </w:rPr>
      </w:pPr>
      <w:r w:rsidRPr="007C0142">
        <w:rPr>
          <w:lang w:eastAsia="de-DE"/>
        </w:rPr>
        <w:t>Ne primjenjivati u svinja koje boluju od oštećenja funkcije jetre, srca ili bubrega i poremećaja krvarenja</w:t>
      </w:r>
      <w:r w:rsidRPr="007C0142">
        <w:t>, ili u slučajevima u kojima postoji dokaz ulcerogenih gastrointestinalnih lezija</w:t>
      </w:r>
      <w:r w:rsidRPr="007C0142">
        <w:rPr>
          <w:lang w:eastAsia="de-DE"/>
        </w:rPr>
        <w:t xml:space="preserve">. </w:t>
      </w:r>
    </w:p>
    <w:p w14:paraId="00E6E499" w14:textId="77777777" w:rsidR="00274589" w:rsidRPr="007C0142" w:rsidRDefault="00274589" w:rsidP="00174FAE">
      <w:pPr>
        <w:pStyle w:val="Header"/>
        <w:tabs>
          <w:tab w:val="clear" w:pos="4153"/>
        </w:tabs>
        <w:jc w:val="left"/>
        <w:rPr>
          <w:rFonts w:ascii="Times New Roman" w:hAnsi="Times New Roman"/>
          <w:sz w:val="22"/>
          <w:szCs w:val="22"/>
          <w:lang w:val="hr-HR"/>
        </w:rPr>
      </w:pPr>
      <w:r w:rsidRPr="007C0142">
        <w:rPr>
          <w:rFonts w:ascii="Times New Roman" w:hAnsi="Times New Roman"/>
          <w:sz w:val="22"/>
          <w:szCs w:val="22"/>
          <w:lang w:val="hr-HR"/>
        </w:rPr>
        <w:t>Ne primjenjivati u slučaju preosjetljivosti na djelatnu tvar ili na bilo koju od pomoćnih tvari.</w:t>
      </w:r>
    </w:p>
    <w:p w14:paraId="34DC749C" w14:textId="77777777" w:rsidR="00274589" w:rsidRPr="007C0142" w:rsidRDefault="00274589" w:rsidP="00174FAE">
      <w:pPr>
        <w:tabs>
          <w:tab w:val="clear" w:pos="567"/>
        </w:tabs>
        <w:spacing w:line="240" w:lineRule="auto"/>
        <w:jc w:val="left"/>
        <w:rPr>
          <w:b/>
          <w:bCs/>
          <w:lang w:eastAsia="de-DE"/>
        </w:rPr>
      </w:pPr>
    </w:p>
    <w:p w14:paraId="087252E7" w14:textId="77777777" w:rsidR="00274589" w:rsidRPr="007C0142" w:rsidRDefault="00274589" w:rsidP="00174FAE">
      <w:pPr>
        <w:tabs>
          <w:tab w:val="clear" w:pos="567"/>
        </w:tabs>
        <w:spacing w:line="240" w:lineRule="auto"/>
        <w:jc w:val="left"/>
        <w:rPr>
          <w:lang w:eastAsia="de-DE"/>
        </w:rPr>
      </w:pPr>
      <w:r w:rsidRPr="007C0142">
        <w:rPr>
          <w:b/>
          <w:bCs/>
          <w:lang w:eastAsia="de-DE"/>
        </w:rPr>
        <w:t>4</w:t>
      </w:r>
      <w:r w:rsidR="005D7020" w:rsidRPr="007C0142">
        <w:rPr>
          <w:b/>
          <w:bCs/>
          <w:lang w:eastAsia="de-DE"/>
        </w:rPr>
        <w:t>.</w:t>
      </w:r>
      <w:r w:rsidRPr="007C0142">
        <w:rPr>
          <w:b/>
          <w:bCs/>
          <w:lang w:eastAsia="de-DE"/>
        </w:rPr>
        <w:t>4</w:t>
      </w:r>
      <w:r w:rsidRPr="007C0142">
        <w:rPr>
          <w:b/>
          <w:bCs/>
          <w:lang w:eastAsia="de-DE"/>
        </w:rPr>
        <w:tab/>
        <w:t>Posebna upozorenja</w:t>
      </w:r>
      <w:r w:rsidR="008A739C">
        <w:rPr>
          <w:b/>
          <w:bCs/>
          <w:lang w:eastAsia="de-DE"/>
        </w:rPr>
        <w:t xml:space="preserve"> </w:t>
      </w:r>
      <w:r w:rsidR="008A739C">
        <w:rPr>
          <w:b/>
          <w:bCs/>
        </w:rPr>
        <w:t>za svaku od ciljnih vrsta životinja</w:t>
      </w:r>
    </w:p>
    <w:p w14:paraId="24E318D0" w14:textId="77777777" w:rsidR="00274589" w:rsidRPr="007C0142" w:rsidRDefault="00274589" w:rsidP="00174FAE">
      <w:pPr>
        <w:tabs>
          <w:tab w:val="clear" w:pos="567"/>
        </w:tabs>
        <w:spacing w:line="240" w:lineRule="auto"/>
        <w:jc w:val="left"/>
        <w:rPr>
          <w:lang w:eastAsia="de-DE"/>
        </w:rPr>
      </w:pPr>
    </w:p>
    <w:p w14:paraId="373B97D3" w14:textId="77777777" w:rsidR="00274589" w:rsidRPr="007C0142" w:rsidRDefault="00274589" w:rsidP="00174FAE">
      <w:pPr>
        <w:tabs>
          <w:tab w:val="clear" w:pos="567"/>
        </w:tabs>
        <w:spacing w:line="240" w:lineRule="auto"/>
        <w:jc w:val="left"/>
        <w:rPr>
          <w:b/>
          <w:bCs/>
          <w:lang w:eastAsia="de-DE"/>
        </w:rPr>
      </w:pPr>
      <w:r w:rsidRPr="007C0142">
        <w:rPr>
          <w:lang w:eastAsia="de-DE"/>
        </w:rPr>
        <w:t>Nema.</w:t>
      </w:r>
    </w:p>
    <w:p w14:paraId="043C5AF3" w14:textId="77777777" w:rsidR="00274589" w:rsidRPr="007C0142" w:rsidRDefault="00274589" w:rsidP="00174FAE">
      <w:pPr>
        <w:tabs>
          <w:tab w:val="clear" w:pos="567"/>
        </w:tabs>
        <w:spacing w:line="240" w:lineRule="auto"/>
        <w:jc w:val="left"/>
        <w:rPr>
          <w:b/>
          <w:bCs/>
          <w:lang w:eastAsia="de-DE"/>
        </w:rPr>
      </w:pPr>
    </w:p>
    <w:p w14:paraId="1A79DD9E" w14:textId="77777777" w:rsidR="00274589" w:rsidRPr="007C0142" w:rsidRDefault="00274589" w:rsidP="00174FAE">
      <w:pPr>
        <w:tabs>
          <w:tab w:val="clear" w:pos="567"/>
        </w:tabs>
        <w:spacing w:line="240" w:lineRule="auto"/>
        <w:jc w:val="left"/>
        <w:rPr>
          <w:lang w:eastAsia="de-DE"/>
        </w:rPr>
      </w:pPr>
      <w:r w:rsidRPr="007C0142">
        <w:rPr>
          <w:b/>
          <w:bCs/>
          <w:lang w:eastAsia="de-DE"/>
        </w:rPr>
        <w:t>4.5</w:t>
      </w:r>
      <w:r w:rsidRPr="007C0142">
        <w:rPr>
          <w:b/>
          <w:bCs/>
          <w:lang w:eastAsia="de-DE"/>
        </w:rPr>
        <w:tab/>
        <w:t xml:space="preserve">Posebne mjere </w:t>
      </w:r>
      <w:r w:rsidR="00D52F70" w:rsidRPr="007C0142">
        <w:rPr>
          <w:b/>
          <w:bCs/>
          <w:lang w:eastAsia="de-DE"/>
        </w:rPr>
        <w:t>opreza prilikom primjene</w:t>
      </w:r>
    </w:p>
    <w:p w14:paraId="5037B8DC" w14:textId="77777777" w:rsidR="00274589" w:rsidRPr="007C0142" w:rsidRDefault="00274589" w:rsidP="00174FAE">
      <w:pPr>
        <w:tabs>
          <w:tab w:val="clear" w:pos="567"/>
        </w:tabs>
        <w:spacing w:line="240" w:lineRule="auto"/>
        <w:jc w:val="left"/>
        <w:rPr>
          <w:lang w:eastAsia="de-DE"/>
        </w:rPr>
      </w:pPr>
    </w:p>
    <w:p w14:paraId="04BBAE30" w14:textId="77777777" w:rsidR="00274589" w:rsidRPr="007C0142" w:rsidRDefault="00274589" w:rsidP="00174FAE">
      <w:pPr>
        <w:tabs>
          <w:tab w:val="clear" w:pos="567"/>
        </w:tabs>
        <w:spacing w:line="240" w:lineRule="auto"/>
        <w:jc w:val="left"/>
        <w:rPr>
          <w:u w:val="single"/>
          <w:lang w:eastAsia="de-DE"/>
        </w:rPr>
      </w:pPr>
      <w:r w:rsidRPr="007C0142">
        <w:rPr>
          <w:bCs/>
          <w:u w:val="single"/>
          <w:lang w:eastAsia="de-DE"/>
        </w:rPr>
        <w:t xml:space="preserve">Posebne mjere </w:t>
      </w:r>
      <w:r w:rsidR="00D52F70" w:rsidRPr="007C0142">
        <w:rPr>
          <w:bCs/>
          <w:u w:val="single"/>
          <w:lang w:eastAsia="de-DE"/>
        </w:rPr>
        <w:t>opreza prilikom primjene</w:t>
      </w:r>
      <w:r w:rsidRPr="007C0142">
        <w:rPr>
          <w:bCs/>
          <w:u w:val="single"/>
          <w:lang w:eastAsia="de-DE"/>
        </w:rPr>
        <w:t xml:space="preserve"> na životinjama</w:t>
      </w:r>
    </w:p>
    <w:p w14:paraId="2F1607E2" w14:textId="77777777" w:rsidR="00274589" w:rsidRPr="007C0142" w:rsidRDefault="00274589" w:rsidP="00174FAE">
      <w:pPr>
        <w:spacing w:line="240" w:lineRule="auto"/>
        <w:jc w:val="left"/>
        <w:rPr>
          <w:lang w:eastAsia="de-DE"/>
        </w:rPr>
      </w:pPr>
      <w:r w:rsidRPr="007C0142">
        <w:rPr>
          <w:lang w:eastAsia="de-DE"/>
        </w:rPr>
        <w:t>Ako nastupe nuspojave, liječenje treba prekinuti i potražiti savjet veterinara.</w:t>
      </w:r>
    </w:p>
    <w:p w14:paraId="7B393586" w14:textId="77777777" w:rsidR="00274589" w:rsidRPr="007C0142" w:rsidRDefault="00274589" w:rsidP="00174FAE">
      <w:pPr>
        <w:spacing w:line="240" w:lineRule="auto"/>
        <w:jc w:val="left"/>
        <w:rPr>
          <w:lang w:eastAsia="de-DE"/>
        </w:rPr>
      </w:pPr>
      <w:r w:rsidRPr="007C0142">
        <w:rPr>
          <w:lang w:eastAsia="de-DE"/>
        </w:rPr>
        <w:t xml:space="preserve">Izbjegavati primjenu u teško dehidriranih, hipovolemičnih ili hipotenzivnih svinja </w:t>
      </w:r>
      <w:r w:rsidRPr="007C0142">
        <w:t>kojima je potrebna parenteralna rehidracija</w:t>
      </w:r>
      <w:r w:rsidRPr="007C0142">
        <w:rPr>
          <w:lang w:eastAsia="de-DE"/>
        </w:rPr>
        <w:t xml:space="preserve">, jer postoji potencijalni rizik za razvoj bubrežne toksičnosti. </w:t>
      </w:r>
    </w:p>
    <w:p w14:paraId="5CC7605F" w14:textId="77777777" w:rsidR="00274589" w:rsidRPr="007C0142" w:rsidRDefault="00274589" w:rsidP="00174FAE">
      <w:pPr>
        <w:spacing w:line="240" w:lineRule="auto"/>
        <w:jc w:val="left"/>
        <w:rPr>
          <w:b/>
          <w:bCs/>
          <w:lang w:eastAsia="de-DE"/>
        </w:rPr>
      </w:pPr>
    </w:p>
    <w:p w14:paraId="67C8FEBE" w14:textId="77777777" w:rsidR="00274589" w:rsidRPr="007C0142" w:rsidRDefault="00274589" w:rsidP="00174FAE">
      <w:pPr>
        <w:keepNext/>
        <w:widowControl/>
        <w:tabs>
          <w:tab w:val="clear" w:pos="567"/>
        </w:tabs>
        <w:spacing w:line="240" w:lineRule="auto"/>
        <w:jc w:val="left"/>
        <w:rPr>
          <w:bCs/>
          <w:u w:val="single"/>
          <w:lang w:eastAsia="de-DE"/>
        </w:rPr>
      </w:pPr>
      <w:r w:rsidRPr="007C0142">
        <w:rPr>
          <w:bCs/>
          <w:u w:val="single"/>
          <w:lang w:eastAsia="de-DE"/>
        </w:rPr>
        <w:lastRenderedPageBreak/>
        <w:t xml:space="preserve">Posebne mjere </w:t>
      </w:r>
      <w:r w:rsidR="009070C5" w:rsidRPr="007C0142">
        <w:rPr>
          <w:bCs/>
          <w:u w:val="single"/>
          <w:lang w:eastAsia="de-DE"/>
        </w:rPr>
        <w:t>opreza</w:t>
      </w:r>
      <w:r w:rsidR="00691E46" w:rsidRPr="007C0142">
        <w:rPr>
          <w:bCs/>
          <w:u w:val="single"/>
          <w:lang w:eastAsia="de-DE"/>
        </w:rPr>
        <w:t xml:space="preserve"> </w:t>
      </w:r>
      <w:r w:rsidRPr="007C0142">
        <w:rPr>
          <w:bCs/>
          <w:u w:val="single"/>
          <w:lang w:eastAsia="de-DE"/>
        </w:rPr>
        <w:t xml:space="preserve">koje mora poduzeti osoba koja primjenjuje </w:t>
      </w:r>
      <w:r w:rsidRPr="007C0142">
        <w:rPr>
          <w:bCs/>
          <w:u w:val="single"/>
        </w:rPr>
        <w:t>veterinarsko-medicinski</w:t>
      </w:r>
      <w:r w:rsidRPr="007C0142">
        <w:rPr>
          <w:bCs/>
          <w:u w:val="single"/>
          <w:lang w:eastAsia="de-DE"/>
        </w:rPr>
        <w:t xml:space="preserve"> proizvod na životinjama</w:t>
      </w:r>
    </w:p>
    <w:p w14:paraId="24E19DE2" w14:textId="77777777" w:rsidR="00274589" w:rsidRPr="007C0142" w:rsidRDefault="00274589" w:rsidP="00174FAE">
      <w:pPr>
        <w:keepNext/>
        <w:widowControl/>
        <w:spacing w:line="240" w:lineRule="auto"/>
        <w:jc w:val="left"/>
        <w:rPr>
          <w:lang w:eastAsia="de-DE"/>
        </w:rPr>
      </w:pPr>
      <w:r w:rsidRPr="007C0142">
        <w:rPr>
          <w:lang w:eastAsia="de-DE"/>
        </w:rPr>
        <w:t xml:space="preserve">Osobe preosjetljive na </w:t>
      </w:r>
      <w:r w:rsidRPr="007C0142">
        <w:t>nesteroidne protuupalne lijekove</w:t>
      </w:r>
      <w:r w:rsidRPr="007C0142">
        <w:rPr>
          <w:lang w:eastAsia="de-DE"/>
        </w:rPr>
        <w:t xml:space="preserve"> (NSAID) </w:t>
      </w:r>
      <w:r w:rsidR="00F75605">
        <w:rPr>
          <w:lang w:eastAsia="de-DE"/>
        </w:rPr>
        <w:t>trebaju izbjegavati kontakt s veterinarsko-medicinskim proizvodom</w:t>
      </w:r>
      <w:r w:rsidRPr="007C0142">
        <w:rPr>
          <w:lang w:eastAsia="de-DE"/>
        </w:rPr>
        <w:t>.</w:t>
      </w:r>
    </w:p>
    <w:p w14:paraId="7E72BF4A" w14:textId="77777777" w:rsidR="00274589" w:rsidRPr="007C0142" w:rsidRDefault="00274589" w:rsidP="00174FAE">
      <w:pPr>
        <w:spacing w:line="240" w:lineRule="auto"/>
        <w:jc w:val="left"/>
      </w:pPr>
      <w:r w:rsidRPr="007C0142">
        <w:rPr>
          <w:lang w:eastAsia="de-DE"/>
        </w:rPr>
        <w:t xml:space="preserve">U slučaju da se nehotice proguta, odmah potražiti pomoć liječnika i pokažite mu </w:t>
      </w:r>
      <w:r w:rsidR="009003E0" w:rsidRPr="007C0142">
        <w:rPr>
          <w:lang w:eastAsia="de-DE"/>
        </w:rPr>
        <w:t>u</w:t>
      </w:r>
      <w:r w:rsidRPr="007C0142">
        <w:rPr>
          <w:lang w:eastAsia="de-DE"/>
        </w:rPr>
        <w:t>putu o VMP</w:t>
      </w:r>
      <w:r w:rsidR="00691E46" w:rsidRPr="007C0142">
        <w:rPr>
          <w:lang w:eastAsia="de-DE"/>
        </w:rPr>
        <w:t xml:space="preserve"> </w:t>
      </w:r>
      <w:r w:rsidRPr="007C0142">
        <w:rPr>
          <w:lang w:eastAsia="de-DE"/>
        </w:rPr>
        <w:t>ili etiketu.</w:t>
      </w:r>
    </w:p>
    <w:p w14:paraId="13217212" w14:textId="77777777" w:rsidR="00C3502F" w:rsidRPr="000D76F3" w:rsidRDefault="00C3502F" w:rsidP="00C3502F">
      <w:pPr>
        <w:pStyle w:val="BodyText"/>
        <w:jc w:val="left"/>
        <w:rPr>
          <w:lang w:val="hr-HR"/>
        </w:rPr>
      </w:pPr>
      <w:r>
        <w:rPr>
          <w:lang w:val="hr-HR"/>
        </w:rPr>
        <w:t>Ovaj proizvod može prouzročiti iritaciju očiju. U slučaju dodira s očima, smjesta temeljito isperite vodom.</w:t>
      </w:r>
    </w:p>
    <w:p w14:paraId="0521DD81" w14:textId="77777777" w:rsidR="00274589" w:rsidRPr="007C0142" w:rsidRDefault="00274589" w:rsidP="00174FAE">
      <w:pPr>
        <w:tabs>
          <w:tab w:val="clear" w:pos="567"/>
        </w:tabs>
        <w:spacing w:line="240" w:lineRule="auto"/>
        <w:jc w:val="left"/>
        <w:rPr>
          <w:lang w:eastAsia="de-DE"/>
        </w:rPr>
      </w:pPr>
    </w:p>
    <w:p w14:paraId="7F3B63D8" w14:textId="77777777" w:rsidR="00274589" w:rsidRPr="007C0142" w:rsidRDefault="00274589" w:rsidP="00174FAE">
      <w:pPr>
        <w:tabs>
          <w:tab w:val="clear" w:pos="567"/>
        </w:tabs>
        <w:spacing w:line="240" w:lineRule="auto"/>
        <w:jc w:val="left"/>
        <w:rPr>
          <w:lang w:eastAsia="de-DE"/>
        </w:rPr>
      </w:pPr>
      <w:r w:rsidRPr="007C0142">
        <w:rPr>
          <w:b/>
          <w:bCs/>
          <w:lang w:eastAsia="de-DE"/>
        </w:rPr>
        <w:t>4.6</w:t>
      </w:r>
      <w:r w:rsidRPr="007C0142">
        <w:rPr>
          <w:b/>
          <w:bCs/>
          <w:lang w:eastAsia="de-DE"/>
        </w:rPr>
        <w:tab/>
        <w:t xml:space="preserve">Nuspojave </w:t>
      </w:r>
      <w:r w:rsidRPr="007C0142">
        <w:rPr>
          <w:b/>
          <w:bCs/>
        </w:rPr>
        <w:t>(učestalost i ozbiljnost)</w:t>
      </w:r>
    </w:p>
    <w:p w14:paraId="24724856" w14:textId="77777777" w:rsidR="00274589" w:rsidRPr="007C0142" w:rsidRDefault="00274589" w:rsidP="00174FAE">
      <w:pPr>
        <w:tabs>
          <w:tab w:val="clear" w:pos="567"/>
        </w:tabs>
        <w:spacing w:line="240" w:lineRule="auto"/>
        <w:jc w:val="left"/>
        <w:rPr>
          <w:lang w:eastAsia="de-DE"/>
        </w:rPr>
      </w:pPr>
    </w:p>
    <w:p w14:paraId="4F4DD040" w14:textId="77777777" w:rsidR="00274589" w:rsidRPr="007C0142" w:rsidRDefault="00274589" w:rsidP="00174FAE">
      <w:pPr>
        <w:spacing w:line="240" w:lineRule="auto"/>
        <w:jc w:val="left"/>
        <w:rPr>
          <w:snapToGrid w:val="0"/>
          <w:lang w:eastAsia="de-DE"/>
        </w:rPr>
      </w:pPr>
      <w:r w:rsidRPr="007C0142">
        <w:rPr>
          <w:snapToGrid w:val="0"/>
          <w:lang w:eastAsia="de-DE"/>
        </w:rPr>
        <w:t>Nema.</w:t>
      </w:r>
    </w:p>
    <w:p w14:paraId="773B0C40" w14:textId="77777777" w:rsidR="006B4125" w:rsidRPr="007C0142" w:rsidRDefault="006B4125" w:rsidP="00174FAE">
      <w:pPr>
        <w:spacing w:line="240" w:lineRule="auto"/>
        <w:jc w:val="left"/>
        <w:rPr>
          <w:snapToGrid w:val="0"/>
          <w:lang w:eastAsia="de-DE"/>
        </w:rPr>
      </w:pPr>
    </w:p>
    <w:p w14:paraId="2F51EDC2" w14:textId="77777777" w:rsidR="00402E78" w:rsidRPr="007C0142" w:rsidRDefault="00402E78" w:rsidP="00174FAE">
      <w:pPr>
        <w:tabs>
          <w:tab w:val="clear" w:pos="567"/>
        </w:tabs>
        <w:spacing w:line="240" w:lineRule="auto"/>
        <w:jc w:val="left"/>
      </w:pPr>
      <w:r w:rsidRPr="007C0142">
        <w:t>Učestalost nuspojava je određena sukladno sljedećim pravilima:</w:t>
      </w:r>
    </w:p>
    <w:p w14:paraId="751B04B7" w14:textId="77777777" w:rsidR="00402E78" w:rsidRPr="007C0142" w:rsidRDefault="00402E78" w:rsidP="00174FAE">
      <w:pPr>
        <w:tabs>
          <w:tab w:val="clear" w:pos="567"/>
        </w:tabs>
        <w:spacing w:line="240" w:lineRule="auto"/>
        <w:ind w:left="567" w:hanging="567"/>
        <w:jc w:val="left"/>
      </w:pPr>
      <w:r w:rsidRPr="007C0142">
        <w:t>-</w:t>
      </w:r>
      <w:r w:rsidR="00174FAE">
        <w:t xml:space="preserve"> </w:t>
      </w:r>
      <w:r w:rsidRPr="007C0142">
        <w:t xml:space="preserve">vrlo česte </w:t>
      </w:r>
      <w:r w:rsidR="00F75605">
        <w:t>(više od 1 na 10 tretiranih životinja pokazuju nuspojave)</w:t>
      </w:r>
    </w:p>
    <w:p w14:paraId="2890C722" w14:textId="77777777" w:rsidR="00402E78" w:rsidRPr="007C0142" w:rsidRDefault="00402E78" w:rsidP="00174FAE">
      <w:pPr>
        <w:tabs>
          <w:tab w:val="clear" w:pos="567"/>
        </w:tabs>
        <w:spacing w:line="240" w:lineRule="auto"/>
        <w:ind w:left="567" w:hanging="567"/>
        <w:jc w:val="left"/>
      </w:pPr>
      <w:r w:rsidRPr="007C0142">
        <w:t>-</w:t>
      </w:r>
      <w:r w:rsidR="00174FAE">
        <w:t xml:space="preserve"> </w:t>
      </w:r>
      <w:r w:rsidRPr="007C0142">
        <w:t xml:space="preserve">česte (više od 1 ali manje od 10 životinja </w:t>
      </w:r>
      <w:r w:rsidR="00F75605">
        <w:t>100 tretiranih životinja</w:t>
      </w:r>
      <w:r w:rsidRPr="007C0142">
        <w:t>)</w:t>
      </w:r>
    </w:p>
    <w:p w14:paraId="5534377F" w14:textId="77777777" w:rsidR="00402E78" w:rsidRPr="007C0142" w:rsidRDefault="00402E78" w:rsidP="00174FAE">
      <w:pPr>
        <w:tabs>
          <w:tab w:val="clear" w:pos="567"/>
        </w:tabs>
        <w:spacing w:line="240" w:lineRule="auto"/>
        <w:ind w:left="567" w:hanging="567"/>
        <w:jc w:val="left"/>
      </w:pPr>
      <w:r w:rsidRPr="007C0142">
        <w:t>-</w:t>
      </w:r>
      <w:r w:rsidR="00174FAE">
        <w:t xml:space="preserve"> </w:t>
      </w:r>
      <w:r w:rsidRPr="007C0142">
        <w:t xml:space="preserve">manje česte (više od 1 ali manje od 10 životinja </w:t>
      </w:r>
      <w:r w:rsidR="00F75605">
        <w:t>na 1.000 tretiranih životinja</w:t>
      </w:r>
      <w:r w:rsidRPr="007C0142">
        <w:t>)</w:t>
      </w:r>
    </w:p>
    <w:p w14:paraId="4F41DC4D" w14:textId="77777777" w:rsidR="00402E78" w:rsidRPr="007C0142" w:rsidRDefault="00402E78" w:rsidP="00174FAE">
      <w:pPr>
        <w:tabs>
          <w:tab w:val="clear" w:pos="567"/>
        </w:tabs>
        <w:spacing w:line="240" w:lineRule="auto"/>
        <w:ind w:left="567" w:hanging="567"/>
        <w:jc w:val="left"/>
      </w:pPr>
      <w:r w:rsidRPr="007C0142">
        <w:t>-</w:t>
      </w:r>
      <w:r w:rsidR="00174FAE">
        <w:t xml:space="preserve"> </w:t>
      </w:r>
      <w:r w:rsidRPr="007C0142">
        <w:t xml:space="preserve">rijetke (više od 1 ali manje od 10 životinja </w:t>
      </w:r>
      <w:r w:rsidR="00F75605">
        <w:t>na 10.000 tretiranih životinja</w:t>
      </w:r>
      <w:r w:rsidRPr="007C0142">
        <w:t>)</w:t>
      </w:r>
    </w:p>
    <w:p w14:paraId="2CAD55A8" w14:textId="77777777" w:rsidR="00402E78" w:rsidRPr="007C0142" w:rsidRDefault="00402E78" w:rsidP="00174FAE">
      <w:pPr>
        <w:tabs>
          <w:tab w:val="clear" w:pos="567"/>
        </w:tabs>
        <w:spacing w:line="240" w:lineRule="auto"/>
        <w:ind w:left="567" w:hanging="567"/>
        <w:jc w:val="left"/>
      </w:pPr>
      <w:r w:rsidRPr="007C0142">
        <w:t>-</w:t>
      </w:r>
      <w:r w:rsidR="00174FAE">
        <w:t xml:space="preserve"> </w:t>
      </w:r>
      <w:r w:rsidRPr="007C0142">
        <w:t xml:space="preserve">vrlo rijetke (manje od 1 životinje </w:t>
      </w:r>
      <w:r w:rsidR="00F75605">
        <w:t>na 10.000 tretiranih životinja</w:t>
      </w:r>
      <w:r w:rsidRPr="007C0142">
        <w:t>, uključujući izolirane slučajeve).</w:t>
      </w:r>
    </w:p>
    <w:p w14:paraId="10BBE626" w14:textId="77777777" w:rsidR="00274589" w:rsidRPr="007C0142" w:rsidRDefault="00274589" w:rsidP="00174FAE">
      <w:pPr>
        <w:tabs>
          <w:tab w:val="clear" w:pos="567"/>
        </w:tabs>
        <w:spacing w:line="240" w:lineRule="auto"/>
        <w:jc w:val="left"/>
        <w:rPr>
          <w:lang w:eastAsia="de-DE"/>
        </w:rPr>
      </w:pPr>
    </w:p>
    <w:p w14:paraId="13790AA9" w14:textId="77777777" w:rsidR="00274589" w:rsidRPr="007C0142" w:rsidRDefault="00274589" w:rsidP="00174FAE">
      <w:pPr>
        <w:tabs>
          <w:tab w:val="clear" w:pos="567"/>
        </w:tabs>
        <w:spacing w:line="240" w:lineRule="auto"/>
        <w:jc w:val="left"/>
        <w:rPr>
          <w:lang w:eastAsia="de-DE"/>
        </w:rPr>
      </w:pPr>
      <w:r w:rsidRPr="007C0142">
        <w:rPr>
          <w:b/>
          <w:bCs/>
          <w:lang w:eastAsia="de-DE"/>
        </w:rPr>
        <w:t>4.7</w:t>
      </w:r>
      <w:r w:rsidRPr="007C0142">
        <w:rPr>
          <w:b/>
          <w:bCs/>
          <w:lang w:eastAsia="de-DE"/>
        </w:rPr>
        <w:tab/>
        <w:t xml:space="preserve">Primjena tijekom graviditeta, laktacije </w:t>
      </w:r>
      <w:r w:rsidRPr="007C0142">
        <w:rPr>
          <w:b/>
          <w:bCs/>
        </w:rPr>
        <w:t>ili</w:t>
      </w:r>
      <w:r w:rsidRPr="007C0142">
        <w:rPr>
          <w:b/>
          <w:bCs/>
          <w:lang w:eastAsia="de-DE"/>
        </w:rPr>
        <w:t xml:space="preserve"> nesenja</w:t>
      </w:r>
    </w:p>
    <w:p w14:paraId="259ABA7B" w14:textId="77777777" w:rsidR="00274589" w:rsidRPr="007C0142" w:rsidRDefault="00274589" w:rsidP="00174FAE">
      <w:pPr>
        <w:tabs>
          <w:tab w:val="clear" w:pos="567"/>
        </w:tabs>
        <w:spacing w:line="240" w:lineRule="auto"/>
        <w:jc w:val="left"/>
        <w:rPr>
          <w:lang w:eastAsia="de-DE"/>
        </w:rPr>
      </w:pPr>
    </w:p>
    <w:p w14:paraId="3BF0C64B" w14:textId="77777777" w:rsidR="00274589" w:rsidRPr="007C0142" w:rsidRDefault="00274589" w:rsidP="00174FAE">
      <w:pPr>
        <w:pStyle w:val="EndnoteText"/>
        <w:tabs>
          <w:tab w:val="clear" w:pos="567"/>
        </w:tabs>
        <w:jc w:val="left"/>
        <w:rPr>
          <w:lang w:val="hr-HR"/>
        </w:rPr>
      </w:pPr>
      <w:r w:rsidRPr="007C0142">
        <w:rPr>
          <w:lang w:val="hr-HR"/>
        </w:rPr>
        <w:t>Može se primijeniti tijekom graviditeta i laktacije.</w:t>
      </w:r>
    </w:p>
    <w:p w14:paraId="1EF3FB46" w14:textId="77777777" w:rsidR="00274589" w:rsidRPr="007C0142" w:rsidRDefault="00274589" w:rsidP="00174FAE">
      <w:pPr>
        <w:spacing w:line="240" w:lineRule="auto"/>
        <w:jc w:val="left"/>
        <w:rPr>
          <w:lang w:eastAsia="de-DE"/>
        </w:rPr>
      </w:pPr>
    </w:p>
    <w:p w14:paraId="10FB5F9C" w14:textId="77777777" w:rsidR="00274589" w:rsidRPr="007C0142" w:rsidRDefault="00274589" w:rsidP="00174FAE">
      <w:pPr>
        <w:tabs>
          <w:tab w:val="clear" w:pos="567"/>
        </w:tabs>
        <w:spacing w:line="240" w:lineRule="auto"/>
        <w:jc w:val="left"/>
        <w:rPr>
          <w:lang w:eastAsia="de-DE"/>
        </w:rPr>
      </w:pPr>
      <w:r w:rsidRPr="007C0142">
        <w:rPr>
          <w:b/>
          <w:bCs/>
          <w:lang w:eastAsia="de-DE"/>
        </w:rPr>
        <w:t>4.8</w:t>
      </w:r>
      <w:r w:rsidRPr="007C0142">
        <w:rPr>
          <w:b/>
          <w:bCs/>
          <w:lang w:eastAsia="de-DE"/>
        </w:rPr>
        <w:tab/>
        <w:t>Interakcije s drugim medicinskim proizvodima i drugi oblici interakcija</w:t>
      </w:r>
    </w:p>
    <w:p w14:paraId="168F9979" w14:textId="77777777" w:rsidR="00274589" w:rsidRPr="007C0142" w:rsidRDefault="00274589" w:rsidP="00174FAE">
      <w:pPr>
        <w:tabs>
          <w:tab w:val="clear" w:pos="567"/>
        </w:tabs>
        <w:spacing w:line="240" w:lineRule="auto"/>
        <w:jc w:val="left"/>
        <w:rPr>
          <w:lang w:eastAsia="de-DE"/>
        </w:rPr>
      </w:pPr>
    </w:p>
    <w:p w14:paraId="1DFF7A78" w14:textId="77777777" w:rsidR="00274589" w:rsidRPr="007C0142" w:rsidRDefault="00274589" w:rsidP="00174FAE">
      <w:pPr>
        <w:spacing w:line="240" w:lineRule="auto"/>
        <w:jc w:val="left"/>
        <w:rPr>
          <w:lang w:eastAsia="de-DE"/>
        </w:rPr>
      </w:pPr>
      <w:r w:rsidRPr="007C0142">
        <w:rPr>
          <w:lang w:eastAsia="de-DE"/>
        </w:rPr>
        <w:t xml:space="preserve">Ne primjenjivati istodobno s </w:t>
      </w:r>
      <w:r w:rsidR="00714989" w:rsidRPr="007C0142">
        <w:t>glukokortikosteroidima</w:t>
      </w:r>
      <w:r w:rsidRPr="007C0142">
        <w:rPr>
          <w:lang w:eastAsia="de-DE"/>
        </w:rPr>
        <w:t>, drugim nesteroidnim protuupalnim lijekovima ili s antikoagulacijskim sredstvima.</w:t>
      </w:r>
    </w:p>
    <w:p w14:paraId="6D0A1A51" w14:textId="77777777" w:rsidR="00274589" w:rsidRPr="007C0142" w:rsidRDefault="00274589" w:rsidP="00174FAE">
      <w:pPr>
        <w:spacing w:line="240" w:lineRule="auto"/>
        <w:jc w:val="left"/>
        <w:rPr>
          <w:lang w:eastAsia="de-DE"/>
        </w:rPr>
      </w:pPr>
    </w:p>
    <w:p w14:paraId="37A095A1" w14:textId="77777777" w:rsidR="00274589" w:rsidRPr="007C0142" w:rsidRDefault="00274589" w:rsidP="00174FAE">
      <w:pPr>
        <w:tabs>
          <w:tab w:val="clear" w:pos="567"/>
        </w:tabs>
        <w:spacing w:line="240" w:lineRule="auto"/>
        <w:jc w:val="left"/>
        <w:rPr>
          <w:lang w:eastAsia="de-DE"/>
        </w:rPr>
      </w:pPr>
      <w:r w:rsidRPr="007C0142">
        <w:rPr>
          <w:b/>
          <w:bCs/>
          <w:lang w:eastAsia="de-DE"/>
        </w:rPr>
        <w:t>4.9</w:t>
      </w:r>
      <w:r w:rsidRPr="007C0142">
        <w:rPr>
          <w:b/>
          <w:bCs/>
          <w:lang w:eastAsia="de-DE"/>
        </w:rPr>
        <w:tab/>
      </w:r>
      <w:r w:rsidRPr="007C0142">
        <w:rPr>
          <w:b/>
          <w:bCs/>
        </w:rPr>
        <w:t xml:space="preserve">Količine koje se primjenjuju i </w:t>
      </w:r>
      <w:r w:rsidR="00D52F70" w:rsidRPr="007C0142">
        <w:rPr>
          <w:b/>
          <w:bCs/>
        </w:rPr>
        <w:t>put</w:t>
      </w:r>
      <w:r w:rsidRPr="007C0142">
        <w:rPr>
          <w:b/>
          <w:bCs/>
        </w:rPr>
        <w:t xml:space="preserve"> primjene</w:t>
      </w:r>
    </w:p>
    <w:p w14:paraId="2699133D" w14:textId="77777777" w:rsidR="00274589" w:rsidRPr="007C0142" w:rsidRDefault="00274589" w:rsidP="00174FAE">
      <w:pPr>
        <w:spacing w:line="240" w:lineRule="auto"/>
        <w:jc w:val="left"/>
        <w:rPr>
          <w:lang w:eastAsia="de-DE"/>
        </w:rPr>
      </w:pPr>
    </w:p>
    <w:p w14:paraId="5983C527" w14:textId="77777777" w:rsidR="00274589" w:rsidRPr="007C0142" w:rsidRDefault="00274589" w:rsidP="00174FAE">
      <w:pPr>
        <w:spacing w:line="240" w:lineRule="auto"/>
        <w:jc w:val="left"/>
        <w:rPr>
          <w:lang w:eastAsia="de-DE"/>
        </w:rPr>
      </w:pPr>
      <w:r w:rsidRPr="007C0142">
        <w:rPr>
          <w:lang w:eastAsia="de-DE"/>
        </w:rPr>
        <w:t>Oraln</w:t>
      </w:r>
      <w:r w:rsidR="000D1CCE" w:rsidRPr="007C0142">
        <w:rPr>
          <w:lang w:eastAsia="de-DE"/>
        </w:rPr>
        <w:t>u</w:t>
      </w:r>
      <w:r w:rsidRPr="007C0142">
        <w:rPr>
          <w:lang w:eastAsia="de-DE"/>
        </w:rPr>
        <w:t xml:space="preserve"> suspenzij</w:t>
      </w:r>
      <w:r w:rsidR="000D1CCE" w:rsidRPr="007C0142">
        <w:rPr>
          <w:lang w:eastAsia="de-DE"/>
        </w:rPr>
        <w:t>u</w:t>
      </w:r>
      <w:r w:rsidRPr="007C0142">
        <w:rPr>
          <w:lang w:eastAsia="de-DE"/>
        </w:rPr>
        <w:t xml:space="preserve"> prim</w:t>
      </w:r>
      <w:r w:rsidR="000D1CCE" w:rsidRPr="007C0142">
        <w:rPr>
          <w:lang w:eastAsia="de-DE"/>
        </w:rPr>
        <w:t>i</w:t>
      </w:r>
      <w:r w:rsidRPr="007C0142">
        <w:rPr>
          <w:lang w:eastAsia="de-DE"/>
        </w:rPr>
        <w:t>jen</w:t>
      </w:r>
      <w:r w:rsidR="000D1CCE" w:rsidRPr="007C0142">
        <w:rPr>
          <w:lang w:eastAsia="de-DE"/>
        </w:rPr>
        <w:t>iti</w:t>
      </w:r>
      <w:r w:rsidRPr="007C0142">
        <w:rPr>
          <w:lang w:eastAsia="de-DE"/>
        </w:rPr>
        <w:t xml:space="preserve"> u dozi od 0,4 mg/kg tjelesne </w:t>
      </w:r>
      <w:r w:rsidR="00D42B35" w:rsidRPr="007C0142">
        <w:rPr>
          <w:lang w:eastAsia="de-DE"/>
        </w:rPr>
        <w:t>mase</w:t>
      </w:r>
      <w:r w:rsidRPr="007C0142">
        <w:rPr>
          <w:lang w:eastAsia="de-DE"/>
        </w:rPr>
        <w:t xml:space="preserve"> (tj. 2,7 ml/100 kg) u kombinaciji s </w:t>
      </w:r>
      <w:r w:rsidR="00981562" w:rsidRPr="007C0142">
        <w:rPr>
          <w:lang w:eastAsia="de-DE"/>
        </w:rPr>
        <w:t xml:space="preserve">antibiotskom </w:t>
      </w:r>
      <w:r w:rsidRPr="007C0142">
        <w:rPr>
          <w:lang w:eastAsia="de-DE"/>
        </w:rPr>
        <w:t xml:space="preserve">terapijom, kako je odgovarajuće. Ako je potrebno, druga primjena </w:t>
      </w:r>
      <w:r w:rsidR="005D7020" w:rsidRPr="007C0142">
        <w:rPr>
          <w:lang w:eastAsia="de-DE"/>
        </w:rPr>
        <w:t>m</w:t>
      </w:r>
      <w:r w:rsidRPr="007C0142">
        <w:rPr>
          <w:lang w:eastAsia="de-DE"/>
        </w:rPr>
        <w:t xml:space="preserve">eloksikama </w:t>
      </w:r>
      <w:r w:rsidR="00732526" w:rsidRPr="007C0142">
        <w:rPr>
          <w:lang w:eastAsia="de-DE"/>
        </w:rPr>
        <w:t>može uslijediti nakon</w:t>
      </w:r>
      <w:r w:rsidRPr="007C0142">
        <w:rPr>
          <w:lang w:eastAsia="de-DE"/>
        </w:rPr>
        <w:t xml:space="preserve"> 24 sata.</w:t>
      </w:r>
    </w:p>
    <w:p w14:paraId="2F2F59A3" w14:textId="77777777" w:rsidR="00274589" w:rsidRPr="007C0142" w:rsidRDefault="00274589" w:rsidP="00174FAE">
      <w:pPr>
        <w:spacing w:line="240" w:lineRule="auto"/>
        <w:jc w:val="left"/>
        <w:rPr>
          <w:lang w:eastAsia="de-DE"/>
        </w:rPr>
      </w:pPr>
      <w:r w:rsidRPr="007C0142">
        <w:rPr>
          <w:lang w:eastAsia="de-DE"/>
        </w:rPr>
        <w:t xml:space="preserve">U slučajevima sindroma MMA s ozbiljno poremećenim općim ponašanjem (npr. anoreksija), preporučuje se primjena Metacama 20 mg/ml otopine za injekciju. </w:t>
      </w:r>
    </w:p>
    <w:p w14:paraId="468E8E58" w14:textId="77777777" w:rsidR="00274589" w:rsidRPr="007C0142" w:rsidRDefault="00274589" w:rsidP="00174FAE">
      <w:pPr>
        <w:spacing w:line="240" w:lineRule="auto"/>
        <w:jc w:val="left"/>
        <w:rPr>
          <w:lang w:eastAsia="de-DE"/>
        </w:rPr>
      </w:pPr>
    </w:p>
    <w:p w14:paraId="65F78E6C" w14:textId="77777777" w:rsidR="00274589" w:rsidRPr="007C0142" w:rsidRDefault="00274589" w:rsidP="00174FAE">
      <w:pPr>
        <w:spacing w:line="240" w:lineRule="auto"/>
        <w:jc w:val="left"/>
        <w:rPr>
          <w:lang w:eastAsia="de-DE"/>
        </w:rPr>
      </w:pPr>
      <w:r w:rsidRPr="007C0142">
        <w:rPr>
          <w:lang w:eastAsia="de-DE"/>
        </w:rPr>
        <w:t xml:space="preserve">Primijeniti po mogućnosti izmiješano s malom količinom hrane. Moguća je </w:t>
      </w:r>
      <w:r w:rsidR="002D6DDD" w:rsidRPr="007C0142">
        <w:rPr>
          <w:lang w:eastAsia="de-DE"/>
        </w:rPr>
        <w:t xml:space="preserve">također </w:t>
      </w:r>
      <w:r w:rsidRPr="007C0142">
        <w:rPr>
          <w:lang w:eastAsia="de-DE"/>
        </w:rPr>
        <w:t xml:space="preserve">primjena prije hranjenja ili izravno u usta. </w:t>
      </w:r>
    </w:p>
    <w:p w14:paraId="651FB7DF" w14:textId="77777777" w:rsidR="00274589" w:rsidRPr="007C0142" w:rsidRDefault="00274589" w:rsidP="00174FAE">
      <w:pPr>
        <w:spacing w:line="240" w:lineRule="auto"/>
        <w:jc w:val="left"/>
        <w:rPr>
          <w:b/>
          <w:bCs/>
          <w:lang w:eastAsia="de-DE"/>
        </w:rPr>
      </w:pPr>
      <w:r w:rsidRPr="007C0142">
        <w:rPr>
          <w:lang w:eastAsia="de-DE"/>
        </w:rPr>
        <w:t xml:space="preserve">Suspenziju treba davati </w:t>
      </w:r>
      <w:r w:rsidR="00EF2B26" w:rsidRPr="007C0142">
        <w:rPr>
          <w:lang w:eastAsia="de-DE"/>
        </w:rPr>
        <w:t xml:space="preserve">primjenom </w:t>
      </w:r>
      <w:r w:rsidRPr="007C0142">
        <w:rPr>
          <w:lang w:eastAsia="de-DE"/>
        </w:rPr>
        <w:t xml:space="preserve">mjerne štrcaljke priložene u pakovanju. Štrcaljka pristaje na bočicu i ima </w:t>
      </w:r>
      <w:r w:rsidR="003D0D22" w:rsidRPr="007C0142">
        <w:t>ljestvicu mjernih oznaka za tjelesnu težinu u kg</w:t>
      </w:r>
      <w:r w:rsidRPr="007C0142">
        <w:rPr>
          <w:lang w:eastAsia="de-DE"/>
        </w:rPr>
        <w:t>.</w:t>
      </w:r>
    </w:p>
    <w:p w14:paraId="0CDDE2C5" w14:textId="77777777" w:rsidR="00274589" w:rsidRPr="007C0142" w:rsidRDefault="00274589" w:rsidP="00174FAE">
      <w:pPr>
        <w:spacing w:line="240" w:lineRule="auto"/>
        <w:jc w:val="left"/>
        <w:rPr>
          <w:lang w:eastAsia="de-DE"/>
        </w:rPr>
      </w:pPr>
    </w:p>
    <w:p w14:paraId="3751639A" w14:textId="77777777" w:rsidR="00274589" w:rsidRPr="007C0142" w:rsidRDefault="00274589" w:rsidP="00174FAE">
      <w:pPr>
        <w:spacing w:line="240" w:lineRule="auto"/>
        <w:jc w:val="left"/>
        <w:rPr>
          <w:lang w:eastAsia="de-DE"/>
        </w:rPr>
      </w:pPr>
      <w:r w:rsidRPr="007C0142">
        <w:rPr>
          <w:lang w:eastAsia="de-DE"/>
        </w:rPr>
        <w:t xml:space="preserve">Prije </w:t>
      </w:r>
      <w:r w:rsidR="00EF2B26" w:rsidRPr="007C0142">
        <w:rPr>
          <w:lang w:eastAsia="de-DE"/>
        </w:rPr>
        <w:t xml:space="preserve">primjene </w:t>
      </w:r>
      <w:r w:rsidRPr="007C0142">
        <w:rPr>
          <w:lang w:eastAsia="de-DE"/>
        </w:rPr>
        <w:t>dobro protresti.</w:t>
      </w:r>
    </w:p>
    <w:p w14:paraId="4866E216" w14:textId="77777777" w:rsidR="00274589" w:rsidRPr="007C0142" w:rsidRDefault="00274589" w:rsidP="00174FAE">
      <w:pPr>
        <w:tabs>
          <w:tab w:val="clear" w:pos="567"/>
        </w:tabs>
        <w:spacing w:line="240" w:lineRule="auto"/>
        <w:jc w:val="left"/>
        <w:rPr>
          <w:lang w:eastAsia="de-DE"/>
        </w:rPr>
      </w:pPr>
    </w:p>
    <w:p w14:paraId="2DFC4959" w14:textId="77777777" w:rsidR="00274589" w:rsidRPr="007C0142" w:rsidRDefault="00274589" w:rsidP="00174FAE">
      <w:pPr>
        <w:tabs>
          <w:tab w:val="clear" w:pos="567"/>
        </w:tabs>
        <w:spacing w:line="240" w:lineRule="auto"/>
        <w:jc w:val="left"/>
        <w:rPr>
          <w:lang w:eastAsia="de-DE"/>
        </w:rPr>
      </w:pPr>
      <w:r w:rsidRPr="007C0142">
        <w:rPr>
          <w:lang w:eastAsia="de-DE"/>
        </w:rPr>
        <w:t>Nakon primjene veterinarsko-medicinskog proizvoda, zatvorite bočicu čepom, isperite mjernu štrcaljku toplom vodom i pustite da se osuši.</w:t>
      </w:r>
    </w:p>
    <w:p w14:paraId="4296AFA0" w14:textId="77777777" w:rsidR="00274589" w:rsidRPr="007C0142" w:rsidRDefault="00274589" w:rsidP="00174FAE">
      <w:pPr>
        <w:spacing w:line="240" w:lineRule="auto"/>
        <w:jc w:val="left"/>
        <w:rPr>
          <w:lang w:eastAsia="de-DE"/>
        </w:rPr>
      </w:pPr>
    </w:p>
    <w:p w14:paraId="29DC743A" w14:textId="77777777" w:rsidR="00274589" w:rsidRPr="007C0142" w:rsidRDefault="00274589" w:rsidP="00174FAE">
      <w:pPr>
        <w:tabs>
          <w:tab w:val="clear" w:pos="567"/>
        </w:tabs>
        <w:spacing w:line="240" w:lineRule="auto"/>
        <w:jc w:val="left"/>
        <w:rPr>
          <w:lang w:eastAsia="de-DE"/>
        </w:rPr>
      </w:pPr>
      <w:r w:rsidRPr="007C0142">
        <w:rPr>
          <w:b/>
          <w:bCs/>
          <w:lang w:eastAsia="de-DE"/>
        </w:rPr>
        <w:t>4.10</w:t>
      </w:r>
      <w:r w:rsidRPr="007C0142">
        <w:rPr>
          <w:b/>
          <w:bCs/>
          <w:lang w:eastAsia="de-DE"/>
        </w:rPr>
        <w:tab/>
        <w:t>Predoziranje (</w:t>
      </w:r>
      <w:r w:rsidRPr="007C0142">
        <w:rPr>
          <w:b/>
          <w:bCs/>
        </w:rPr>
        <w:t>simptomi, hitni postupci, antidoti), ako je nužno</w:t>
      </w:r>
      <w:r w:rsidR="00691E46" w:rsidRPr="007C0142">
        <w:rPr>
          <w:lang w:eastAsia="de-DE"/>
        </w:rPr>
        <w:t xml:space="preserve"> </w:t>
      </w:r>
    </w:p>
    <w:p w14:paraId="0963AC84" w14:textId="77777777" w:rsidR="00274589" w:rsidRPr="007C0142" w:rsidRDefault="00274589" w:rsidP="00174FAE">
      <w:pPr>
        <w:tabs>
          <w:tab w:val="clear" w:pos="567"/>
        </w:tabs>
        <w:spacing w:line="240" w:lineRule="auto"/>
        <w:jc w:val="left"/>
        <w:rPr>
          <w:lang w:eastAsia="de-DE"/>
        </w:rPr>
      </w:pPr>
    </w:p>
    <w:p w14:paraId="4FDDF674" w14:textId="77777777" w:rsidR="00274589" w:rsidRPr="007C0142" w:rsidRDefault="00274589" w:rsidP="00174FAE">
      <w:pPr>
        <w:spacing w:line="240" w:lineRule="auto"/>
        <w:jc w:val="left"/>
        <w:rPr>
          <w:lang w:eastAsia="de-DE"/>
        </w:rPr>
      </w:pPr>
      <w:r w:rsidRPr="007C0142">
        <w:rPr>
          <w:lang w:eastAsia="de-DE"/>
        </w:rPr>
        <w:t>U slučaju predoziranja potrebno je započeti simptomatsko liječenje.</w:t>
      </w:r>
    </w:p>
    <w:p w14:paraId="1144AA51" w14:textId="77777777" w:rsidR="00274589" w:rsidRPr="007C0142" w:rsidRDefault="00274589" w:rsidP="00174FAE">
      <w:pPr>
        <w:tabs>
          <w:tab w:val="clear" w:pos="567"/>
        </w:tabs>
        <w:spacing w:line="240" w:lineRule="auto"/>
        <w:jc w:val="left"/>
        <w:rPr>
          <w:lang w:eastAsia="de-DE"/>
        </w:rPr>
      </w:pPr>
    </w:p>
    <w:p w14:paraId="1246A7AA" w14:textId="77777777" w:rsidR="00274589" w:rsidRPr="007C0142" w:rsidRDefault="002255A2" w:rsidP="00174FAE">
      <w:pPr>
        <w:tabs>
          <w:tab w:val="clear" w:pos="567"/>
        </w:tabs>
        <w:spacing w:line="240" w:lineRule="auto"/>
        <w:ind w:left="567" w:hanging="567"/>
        <w:jc w:val="left"/>
        <w:rPr>
          <w:lang w:eastAsia="de-DE"/>
        </w:rPr>
      </w:pPr>
      <w:r w:rsidRPr="007C0142">
        <w:rPr>
          <w:b/>
          <w:bCs/>
          <w:lang w:eastAsia="de-DE"/>
        </w:rPr>
        <w:t>4.1</w:t>
      </w:r>
      <w:r w:rsidR="00274589" w:rsidRPr="007C0142">
        <w:rPr>
          <w:b/>
          <w:bCs/>
          <w:lang w:eastAsia="de-DE"/>
        </w:rPr>
        <w:t>1</w:t>
      </w:r>
      <w:r w:rsidR="00274589" w:rsidRPr="007C0142">
        <w:rPr>
          <w:b/>
          <w:bCs/>
          <w:lang w:eastAsia="de-DE"/>
        </w:rPr>
        <w:tab/>
      </w:r>
      <w:r w:rsidR="00FE2B02">
        <w:rPr>
          <w:b/>
          <w:bCs/>
          <w:lang w:eastAsia="de-DE"/>
        </w:rPr>
        <w:t>Karencija(e)</w:t>
      </w:r>
    </w:p>
    <w:p w14:paraId="3B9AEE1D" w14:textId="77777777" w:rsidR="00274589" w:rsidRPr="007C0142" w:rsidRDefault="00274589" w:rsidP="00174FAE">
      <w:pPr>
        <w:tabs>
          <w:tab w:val="clear" w:pos="567"/>
        </w:tabs>
        <w:spacing w:line="240" w:lineRule="auto"/>
        <w:jc w:val="left"/>
        <w:rPr>
          <w:lang w:eastAsia="de-DE"/>
        </w:rPr>
      </w:pPr>
    </w:p>
    <w:p w14:paraId="41ADA1B5" w14:textId="77777777" w:rsidR="00274589" w:rsidRPr="007C0142" w:rsidRDefault="00274589" w:rsidP="00174FAE">
      <w:pPr>
        <w:spacing w:line="240" w:lineRule="auto"/>
        <w:jc w:val="left"/>
        <w:rPr>
          <w:lang w:eastAsia="de-DE"/>
        </w:rPr>
      </w:pPr>
      <w:r w:rsidRPr="007C0142">
        <w:rPr>
          <w:lang w:eastAsia="de-DE"/>
        </w:rPr>
        <w:t>Meso i jestive iznutrice: 5 dana.</w:t>
      </w:r>
    </w:p>
    <w:p w14:paraId="3D21680F" w14:textId="77777777" w:rsidR="00274589" w:rsidRPr="007C0142" w:rsidRDefault="00274589" w:rsidP="00174FAE">
      <w:pPr>
        <w:tabs>
          <w:tab w:val="clear" w:pos="567"/>
        </w:tabs>
        <w:spacing w:line="240" w:lineRule="auto"/>
        <w:jc w:val="left"/>
        <w:rPr>
          <w:lang w:eastAsia="de-DE"/>
        </w:rPr>
      </w:pPr>
    </w:p>
    <w:p w14:paraId="45A1CFFB" w14:textId="77777777" w:rsidR="00274589" w:rsidRPr="007C0142" w:rsidRDefault="00274589" w:rsidP="00174FAE">
      <w:pPr>
        <w:tabs>
          <w:tab w:val="clear" w:pos="567"/>
        </w:tabs>
        <w:spacing w:line="240" w:lineRule="auto"/>
        <w:jc w:val="left"/>
        <w:rPr>
          <w:lang w:eastAsia="de-DE"/>
        </w:rPr>
      </w:pPr>
    </w:p>
    <w:p w14:paraId="6BB4A36D" w14:textId="77777777" w:rsidR="00274589" w:rsidRPr="007C0142" w:rsidRDefault="00274589" w:rsidP="00141081">
      <w:pPr>
        <w:keepNext/>
        <w:widowControl/>
        <w:spacing w:line="240" w:lineRule="auto"/>
        <w:ind w:left="567" w:hanging="567"/>
        <w:jc w:val="left"/>
        <w:rPr>
          <w:lang w:eastAsia="de-DE"/>
        </w:rPr>
      </w:pPr>
      <w:r w:rsidRPr="007C0142">
        <w:rPr>
          <w:b/>
          <w:bCs/>
          <w:lang w:eastAsia="de-DE"/>
        </w:rPr>
        <w:lastRenderedPageBreak/>
        <w:t>5.</w:t>
      </w:r>
      <w:r w:rsidRPr="007C0142">
        <w:rPr>
          <w:b/>
          <w:bCs/>
          <w:lang w:eastAsia="de-DE"/>
        </w:rPr>
        <w:tab/>
        <w:t>FARMAKOLOŠKA SVOJSTVA</w:t>
      </w:r>
    </w:p>
    <w:p w14:paraId="0BEE853C" w14:textId="77777777" w:rsidR="00274589" w:rsidRPr="007C0142" w:rsidRDefault="00274589" w:rsidP="00141081">
      <w:pPr>
        <w:keepNext/>
        <w:widowControl/>
        <w:spacing w:line="240" w:lineRule="auto"/>
        <w:ind w:left="567" w:hanging="567"/>
        <w:jc w:val="left"/>
      </w:pPr>
    </w:p>
    <w:p w14:paraId="587A135B" w14:textId="77777777" w:rsidR="00274589" w:rsidRPr="007C0142" w:rsidRDefault="00274589" w:rsidP="00141081">
      <w:pPr>
        <w:keepNext/>
        <w:widowControl/>
        <w:tabs>
          <w:tab w:val="clear" w:pos="567"/>
          <w:tab w:val="left" w:pos="2880"/>
        </w:tabs>
        <w:spacing w:line="240" w:lineRule="auto"/>
        <w:ind w:left="567" w:hanging="567"/>
        <w:jc w:val="left"/>
      </w:pPr>
      <w:r w:rsidRPr="007C0142">
        <w:t xml:space="preserve">Farmakoterapijska </w:t>
      </w:r>
      <w:r w:rsidR="00D52F70" w:rsidRPr="007C0142">
        <w:t>grupa</w:t>
      </w:r>
      <w:r w:rsidRPr="007C0142">
        <w:t xml:space="preserve">: </w:t>
      </w:r>
      <w:r w:rsidR="007850FE" w:rsidRPr="007C0142">
        <w:t>p</w:t>
      </w:r>
      <w:r w:rsidRPr="007C0142">
        <w:t>rotuupalni i protureumatski proizvodi, nesteroidi (oksikami)</w:t>
      </w:r>
    </w:p>
    <w:p w14:paraId="5E456B9D" w14:textId="77777777" w:rsidR="00274589" w:rsidRPr="007C0142" w:rsidRDefault="00D52F70" w:rsidP="00174FAE">
      <w:pPr>
        <w:tabs>
          <w:tab w:val="clear" w:pos="567"/>
          <w:tab w:val="left" w:pos="2880"/>
        </w:tabs>
        <w:spacing w:line="240" w:lineRule="auto"/>
        <w:ind w:left="567" w:hanging="567"/>
        <w:jc w:val="left"/>
        <w:rPr>
          <w:lang w:eastAsia="de-DE"/>
        </w:rPr>
      </w:pPr>
      <w:r w:rsidRPr="007C0142">
        <w:rPr>
          <w:lang w:eastAsia="de-DE"/>
        </w:rPr>
        <w:t>ATC</w:t>
      </w:r>
      <w:r w:rsidR="00274589" w:rsidRPr="007C0142">
        <w:rPr>
          <w:lang w:eastAsia="de-DE"/>
        </w:rPr>
        <w:t>vet kod: QM01AC06</w:t>
      </w:r>
    </w:p>
    <w:p w14:paraId="283E52E8" w14:textId="77777777" w:rsidR="00274589" w:rsidRPr="007C0142" w:rsidRDefault="00274589" w:rsidP="00174FAE">
      <w:pPr>
        <w:spacing w:line="240" w:lineRule="auto"/>
        <w:ind w:left="567" w:hanging="567"/>
        <w:jc w:val="left"/>
        <w:rPr>
          <w:lang w:eastAsia="de-DE"/>
        </w:rPr>
      </w:pPr>
    </w:p>
    <w:p w14:paraId="79FF6532" w14:textId="77777777" w:rsidR="00274589" w:rsidRPr="007C0142" w:rsidRDefault="00274589" w:rsidP="00174FAE">
      <w:pPr>
        <w:tabs>
          <w:tab w:val="clear" w:pos="567"/>
        </w:tabs>
        <w:spacing w:line="240" w:lineRule="auto"/>
        <w:jc w:val="left"/>
        <w:rPr>
          <w:lang w:eastAsia="de-DE"/>
        </w:rPr>
      </w:pPr>
      <w:r w:rsidRPr="007C0142">
        <w:rPr>
          <w:b/>
          <w:bCs/>
          <w:lang w:eastAsia="de-DE"/>
        </w:rPr>
        <w:t>5.1</w:t>
      </w:r>
      <w:r w:rsidRPr="007C0142">
        <w:rPr>
          <w:b/>
          <w:bCs/>
          <w:lang w:eastAsia="de-DE"/>
        </w:rPr>
        <w:tab/>
        <w:t>Farmakodinamička svojstva</w:t>
      </w:r>
    </w:p>
    <w:p w14:paraId="55DA23FA" w14:textId="77777777" w:rsidR="00274589" w:rsidRPr="007C0142" w:rsidRDefault="00274589" w:rsidP="00174FAE">
      <w:pPr>
        <w:spacing w:line="240" w:lineRule="auto"/>
        <w:ind w:left="567" w:hanging="567"/>
        <w:jc w:val="left"/>
      </w:pPr>
    </w:p>
    <w:p w14:paraId="2CA30E8E" w14:textId="77777777" w:rsidR="00274589" w:rsidRPr="007C0142" w:rsidRDefault="00274589" w:rsidP="00174FAE">
      <w:pPr>
        <w:spacing w:line="240" w:lineRule="auto"/>
        <w:jc w:val="left"/>
        <w:rPr>
          <w:lang w:eastAsia="de-DE"/>
        </w:rPr>
      </w:pPr>
      <w:r w:rsidRPr="007C0142">
        <w:rPr>
          <w:lang w:eastAsia="de-DE"/>
        </w:rPr>
        <w:t>Meloksikam je nesteroidni protuupalni lijek (NSAID) iz skupine oksikama koji djeluje kočenjem sinteze prostaglandina, čime se postižu pro</w:t>
      </w:r>
      <w:r w:rsidR="001B2F11" w:rsidRPr="007C0142">
        <w:rPr>
          <w:lang w:eastAsia="de-DE"/>
        </w:rPr>
        <w:t>t</w:t>
      </w:r>
      <w:r w:rsidRPr="007C0142">
        <w:rPr>
          <w:lang w:eastAsia="de-DE"/>
        </w:rPr>
        <w:t>uupalni, analgetički, antieksudativni i antipiretički učinci. Smanjuje infiltraciju leukocita u upaljeno tkivo. Osim toga, u manjoj mjeri inhibira kolagenom potaknuto nakupljanje trombocita. Meloksikam ima također svojstva protiv endotoksičnosti, jer se pokazalo da koči proizvodnju tromboksana B</w:t>
      </w:r>
      <w:r w:rsidRPr="007C0142">
        <w:rPr>
          <w:vertAlign w:val="subscript"/>
          <w:lang w:eastAsia="de-DE"/>
        </w:rPr>
        <w:t>2</w:t>
      </w:r>
      <w:r w:rsidRPr="007C0142">
        <w:rPr>
          <w:lang w:eastAsia="de-DE"/>
        </w:rPr>
        <w:t xml:space="preserve"> potaknutog unosom endotoksina </w:t>
      </w:r>
      <w:r w:rsidRPr="007C0142">
        <w:rPr>
          <w:i/>
          <w:iCs/>
          <w:lang w:eastAsia="de-DE"/>
        </w:rPr>
        <w:t>E. coli</w:t>
      </w:r>
      <w:r w:rsidRPr="007C0142">
        <w:rPr>
          <w:lang w:eastAsia="de-DE"/>
        </w:rPr>
        <w:t xml:space="preserve"> u svinja.</w:t>
      </w:r>
    </w:p>
    <w:p w14:paraId="0672242C" w14:textId="77777777" w:rsidR="00274589" w:rsidRPr="007C0142" w:rsidRDefault="00274589" w:rsidP="00174FAE">
      <w:pPr>
        <w:tabs>
          <w:tab w:val="clear" w:pos="567"/>
        </w:tabs>
        <w:spacing w:line="240" w:lineRule="auto"/>
        <w:jc w:val="left"/>
        <w:rPr>
          <w:lang w:eastAsia="de-DE"/>
        </w:rPr>
      </w:pPr>
    </w:p>
    <w:p w14:paraId="63E26381" w14:textId="77777777" w:rsidR="00274589" w:rsidRPr="007C0142" w:rsidRDefault="00274589" w:rsidP="00174FAE">
      <w:pPr>
        <w:tabs>
          <w:tab w:val="clear" w:pos="567"/>
        </w:tabs>
        <w:spacing w:line="240" w:lineRule="auto"/>
        <w:jc w:val="left"/>
        <w:rPr>
          <w:lang w:eastAsia="de-DE"/>
        </w:rPr>
      </w:pPr>
      <w:r w:rsidRPr="007C0142">
        <w:rPr>
          <w:b/>
          <w:bCs/>
          <w:lang w:eastAsia="de-DE"/>
        </w:rPr>
        <w:t>5.2</w:t>
      </w:r>
      <w:r w:rsidRPr="007C0142">
        <w:rPr>
          <w:b/>
          <w:bCs/>
          <w:lang w:eastAsia="de-DE"/>
        </w:rPr>
        <w:tab/>
        <w:t>Farmakokinetički podaci</w:t>
      </w:r>
    </w:p>
    <w:p w14:paraId="7F103C8D" w14:textId="77777777" w:rsidR="00274589" w:rsidRPr="007C0142" w:rsidRDefault="00274589" w:rsidP="00174FAE">
      <w:pPr>
        <w:tabs>
          <w:tab w:val="clear" w:pos="567"/>
        </w:tabs>
        <w:spacing w:line="240" w:lineRule="auto"/>
        <w:jc w:val="left"/>
        <w:rPr>
          <w:lang w:eastAsia="de-DE"/>
        </w:rPr>
      </w:pPr>
    </w:p>
    <w:p w14:paraId="2CEFF49F" w14:textId="77777777" w:rsidR="00274589" w:rsidRPr="007C0142" w:rsidRDefault="00274589" w:rsidP="00174FAE">
      <w:pPr>
        <w:tabs>
          <w:tab w:val="clear" w:pos="567"/>
        </w:tabs>
        <w:spacing w:line="240" w:lineRule="auto"/>
        <w:jc w:val="left"/>
        <w:rPr>
          <w:u w:val="single"/>
          <w:lang w:eastAsia="de-DE"/>
        </w:rPr>
      </w:pPr>
      <w:r w:rsidRPr="007C0142">
        <w:rPr>
          <w:u w:val="single"/>
          <w:lang w:eastAsia="de-DE"/>
        </w:rPr>
        <w:t>Apsorpcija</w:t>
      </w:r>
    </w:p>
    <w:p w14:paraId="0C8833EF" w14:textId="77777777" w:rsidR="00274589" w:rsidRPr="007C0142" w:rsidRDefault="00274589" w:rsidP="00174FAE">
      <w:pPr>
        <w:spacing w:line="240" w:lineRule="auto"/>
        <w:jc w:val="left"/>
      </w:pPr>
      <w:r w:rsidRPr="007C0142">
        <w:t>Nakon jedne oralne doze od 0,4 mg meloksikama/kg vrijednost C</w:t>
      </w:r>
      <w:r w:rsidRPr="007C0142">
        <w:rPr>
          <w:vertAlign w:val="subscript"/>
        </w:rPr>
        <w:t>max</w:t>
      </w:r>
      <w:r w:rsidRPr="007C0142">
        <w:t xml:space="preserve"> od 0,81 µg/ml postignuta je poslije 2 sata. </w:t>
      </w:r>
    </w:p>
    <w:p w14:paraId="603D05D4" w14:textId="77777777" w:rsidR="00274589" w:rsidRPr="007C0142" w:rsidRDefault="00274589" w:rsidP="00174FAE">
      <w:pPr>
        <w:tabs>
          <w:tab w:val="clear" w:pos="567"/>
        </w:tabs>
        <w:spacing w:line="240" w:lineRule="auto"/>
        <w:jc w:val="left"/>
        <w:rPr>
          <w:lang w:eastAsia="de-DE"/>
        </w:rPr>
      </w:pPr>
    </w:p>
    <w:p w14:paraId="20158416" w14:textId="77777777" w:rsidR="00274589" w:rsidRPr="007C0142" w:rsidRDefault="00813A60" w:rsidP="00174FAE">
      <w:pPr>
        <w:tabs>
          <w:tab w:val="clear" w:pos="567"/>
        </w:tabs>
        <w:spacing w:line="240" w:lineRule="auto"/>
        <w:jc w:val="left"/>
        <w:rPr>
          <w:lang w:eastAsia="de-DE"/>
        </w:rPr>
      </w:pPr>
      <w:r w:rsidRPr="007C0142">
        <w:rPr>
          <w:u w:val="single"/>
          <w:lang w:eastAsia="de-DE"/>
        </w:rPr>
        <w:t>Raspodjela</w:t>
      </w:r>
    </w:p>
    <w:p w14:paraId="7479134F" w14:textId="77777777" w:rsidR="00274589" w:rsidRPr="007C0142" w:rsidRDefault="00274589" w:rsidP="00174FAE">
      <w:pPr>
        <w:spacing w:line="240" w:lineRule="auto"/>
        <w:jc w:val="left"/>
      </w:pPr>
      <w:r w:rsidRPr="007C0142">
        <w:t xml:space="preserve">Više od 98% meloksikama vezano je za bjelančevine plazme. Najviše koncentracije meloksikama naći će se u jetri i bubregu. Relativno niske koncentracije mogu se naći u </w:t>
      </w:r>
      <w:r w:rsidR="001174A4" w:rsidRPr="007C0142">
        <w:t>poprečnoprugastim mišićima (</w:t>
      </w:r>
      <w:r w:rsidR="008701EB" w:rsidRPr="007C0142">
        <w:t xml:space="preserve">skeletni </w:t>
      </w:r>
      <w:r w:rsidR="001174A4" w:rsidRPr="007C0142">
        <w:t>mišići)</w:t>
      </w:r>
      <w:r w:rsidRPr="007C0142">
        <w:t xml:space="preserve"> i masnom tkivu.</w:t>
      </w:r>
    </w:p>
    <w:p w14:paraId="63E6BD4D" w14:textId="77777777" w:rsidR="00274589" w:rsidRPr="007C0142" w:rsidRDefault="00274589" w:rsidP="00174FAE">
      <w:pPr>
        <w:spacing w:line="240" w:lineRule="auto"/>
        <w:jc w:val="left"/>
        <w:rPr>
          <w:lang w:eastAsia="de-DE"/>
        </w:rPr>
      </w:pPr>
    </w:p>
    <w:p w14:paraId="25F919B4" w14:textId="77777777" w:rsidR="00274589" w:rsidRPr="007C0142" w:rsidRDefault="00274589" w:rsidP="00174FAE">
      <w:pPr>
        <w:tabs>
          <w:tab w:val="clear" w:pos="567"/>
        </w:tabs>
        <w:spacing w:line="240" w:lineRule="auto"/>
        <w:jc w:val="left"/>
        <w:rPr>
          <w:lang w:eastAsia="de-DE"/>
        </w:rPr>
      </w:pPr>
      <w:r w:rsidRPr="007C0142">
        <w:rPr>
          <w:u w:val="single"/>
          <w:lang w:eastAsia="de-DE"/>
        </w:rPr>
        <w:t>Metabolizam</w:t>
      </w:r>
    </w:p>
    <w:p w14:paraId="605BC2FD" w14:textId="77777777" w:rsidR="00274589" w:rsidRPr="007C0142" w:rsidRDefault="00274589" w:rsidP="00174FAE">
      <w:pPr>
        <w:spacing w:line="240" w:lineRule="auto"/>
        <w:jc w:val="left"/>
        <w:rPr>
          <w:snapToGrid w:val="0"/>
          <w:lang w:eastAsia="de-DE"/>
        </w:rPr>
      </w:pPr>
      <w:r w:rsidRPr="007C0142">
        <w:rPr>
          <w:snapToGrid w:val="0"/>
          <w:lang w:eastAsia="de-DE"/>
        </w:rPr>
        <w:t xml:space="preserve">Meloksikam se najvećim dijelom nađe u plazmi. Žuč i mokraća sadrže samo tragove ishodišnog spoja. Meloksikam se metabolizira u alkohol, derivat kiseline i u nekoliko polarnih metabolita. Svi osnovni metaboliti pokazali su se farmakološki neaktivnima. </w:t>
      </w:r>
    </w:p>
    <w:p w14:paraId="3B545162" w14:textId="77777777" w:rsidR="00274589" w:rsidRPr="007C0142" w:rsidRDefault="00274589" w:rsidP="00174FAE">
      <w:pPr>
        <w:tabs>
          <w:tab w:val="clear" w:pos="567"/>
        </w:tabs>
        <w:spacing w:line="240" w:lineRule="auto"/>
        <w:jc w:val="left"/>
        <w:rPr>
          <w:u w:val="single"/>
          <w:lang w:eastAsia="de-DE"/>
        </w:rPr>
      </w:pPr>
    </w:p>
    <w:p w14:paraId="2CC2DE8A" w14:textId="77777777" w:rsidR="00274589" w:rsidRPr="007C0142" w:rsidRDefault="00274589" w:rsidP="00174FAE">
      <w:pPr>
        <w:tabs>
          <w:tab w:val="clear" w:pos="567"/>
        </w:tabs>
        <w:spacing w:line="240" w:lineRule="auto"/>
        <w:jc w:val="left"/>
        <w:rPr>
          <w:lang w:eastAsia="de-DE"/>
        </w:rPr>
      </w:pPr>
      <w:r w:rsidRPr="007C0142">
        <w:rPr>
          <w:u w:val="single"/>
          <w:lang w:eastAsia="de-DE"/>
        </w:rPr>
        <w:t>Eliminacija</w:t>
      </w:r>
    </w:p>
    <w:p w14:paraId="4AE027FA" w14:textId="77777777" w:rsidR="00274589" w:rsidRPr="007C0142" w:rsidRDefault="00274589" w:rsidP="00174FAE">
      <w:pPr>
        <w:tabs>
          <w:tab w:val="clear" w:pos="567"/>
        </w:tabs>
        <w:spacing w:line="240" w:lineRule="auto"/>
        <w:jc w:val="left"/>
      </w:pPr>
      <w:r w:rsidRPr="007C0142">
        <w:t>Nakon intramuskularne primjene, prosječni poluživot uklanjanja iz plazme iznosi približno 2,3 sata. Otprilike 50% primijenjene doze izlučuje se mokraćom</w:t>
      </w:r>
      <w:r w:rsidR="007850FE" w:rsidRPr="007C0142">
        <w:t>,</w:t>
      </w:r>
      <w:r w:rsidRPr="007C0142">
        <w:t xml:space="preserve"> a ostatak </w:t>
      </w:r>
      <w:r w:rsidR="00776311" w:rsidRPr="007C0142">
        <w:t>izmet</w:t>
      </w:r>
      <w:r w:rsidRPr="007C0142">
        <w:t>om.</w:t>
      </w:r>
    </w:p>
    <w:p w14:paraId="146A857A" w14:textId="77777777" w:rsidR="00274589" w:rsidRPr="007C0142" w:rsidRDefault="00274589" w:rsidP="00174FAE">
      <w:pPr>
        <w:tabs>
          <w:tab w:val="clear" w:pos="567"/>
        </w:tabs>
        <w:spacing w:line="240" w:lineRule="auto"/>
        <w:jc w:val="left"/>
        <w:rPr>
          <w:lang w:eastAsia="de-DE"/>
        </w:rPr>
      </w:pPr>
    </w:p>
    <w:p w14:paraId="558F6320" w14:textId="77777777" w:rsidR="00274589" w:rsidRPr="007C0142" w:rsidRDefault="00274589" w:rsidP="00174FAE">
      <w:pPr>
        <w:tabs>
          <w:tab w:val="clear" w:pos="567"/>
        </w:tabs>
        <w:spacing w:line="240" w:lineRule="auto"/>
        <w:jc w:val="left"/>
        <w:rPr>
          <w:lang w:eastAsia="de-DE"/>
        </w:rPr>
      </w:pPr>
    </w:p>
    <w:p w14:paraId="78DA993D" w14:textId="77777777" w:rsidR="00274589" w:rsidRPr="007C0142" w:rsidRDefault="00274589" w:rsidP="00174FAE">
      <w:pPr>
        <w:spacing w:line="240" w:lineRule="auto"/>
        <w:ind w:left="567" w:hanging="567"/>
        <w:jc w:val="left"/>
        <w:rPr>
          <w:lang w:eastAsia="de-DE"/>
        </w:rPr>
      </w:pPr>
      <w:r w:rsidRPr="007C0142">
        <w:rPr>
          <w:b/>
          <w:bCs/>
          <w:lang w:eastAsia="de-DE"/>
        </w:rPr>
        <w:t>6.</w:t>
      </w:r>
      <w:r w:rsidRPr="007C0142">
        <w:rPr>
          <w:b/>
          <w:bCs/>
          <w:lang w:eastAsia="de-DE"/>
        </w:rPr>
        <w:tab/>
        <w:t>FARMACEUTSKI PODACI</w:t>
      </w:r>
    </w:p>
    <w:p w14:paraId="7535B876" w14:textId="77777777" w:rsidR="00274589" w:rsidRPr="007C0142" w:rsidRDefault="00274589" w:rsidP="00174FAE">
      <w:pPr>
        <w:tabs>
          <w:tab w:val="clear" w:pos="567"/>
        </w:tabs>
        <w:spacing w:line="240" w:lineRule="auto"/>
        <w:jc w:val="left"/>
        <w:rPr>
          <w:b/>
          <w:bCs/>
          <w:lang w:eastAsia="de-DE"/>
        </w:rPr>
      </w:pPr>
    </w:p>
    <w:p w14:paraId="28F27816" w14:textId="77777777" w:rsidR="00274589" w:rsidRPr="007C0142" w:rsidRDefault="00274589" w:rsidP="00174FAE">
      <w:pPr>
        <w:tabs>
          <w:tab w:val="clear" w:pos="567"/>
          <w:tab w:val="left" w:pos="540"/>
        </w:tabs>
        <w:spacing w:line="240" w:lineRule="auto"/>
        <w:jc w:val="left"/>
        <w:rPr>
          <w:b/>
          <w:bCs/>
          <w:lang w:eastAsia="de-DE"/>
        </w:rPr>
      </w:pPr>
      <w:r w:rsidRPr="007C0142">
        <w:rPr>
          <w:b/>
          <w:bCs/>
          <w:lang w:eastAsia="de-DE"/>
        </w:rPr>
        <w:t>6.1</w:t>
      </w:r>
      <w:r w:rsidRPr="007C0142">
        <w:rPr>
          <w:b/>
          <w:bCs/>
          <w:lang w:eastAsia="de-DE"/>
        </w:rPr>
        <w:tab/>
        <w:t>Popis pomoćnih tvari</w:t>
      </w:r>
    </w:p>
    <w:p w14:paraId="78F5A926" w14:textId="77777777" w:rsidR="00274589" w:rsidRPr="007C0142" w:rsidRDefault="00274589" w:rsidP="00174FAE">
      <w:pPr>
        <w:tabs>
          <w:tab w:val="clear" w:pos="567"/>
        </w:tabs>
        <w:spacing w:line="240" w:lineRule="auto"/>
        <w:jc w:val="left"/>
        <w:rPr>
          <w:b/>
          <w:bCs/>
          <w:lang w:eastAsia="de-DE"/>
        </w:rPr>
      </w:pPr>
    </w:p>
    <w:p w14:paraId="036709C0" w14:textId="77777777" w:rsidR="00274589" w:rsidRPr="007C0142" w:rsidRDefault="007850FE" w:rsidP="00174FAE">
      <w:pPr>
        <w:tabs>
          <w:tab w:val="clear" w:pos="567"/>
          <w:tab w:val="left" w:pos="540"/>
        </w:tabs>
        <w:spacing w:line="240" w:lineRule="auto"/>
        <w:jc w:val="left"/>
      </w:pPr>
      <w:r w:rsidRPr="007C0142">
        <w:t>n</w:t>
      </w:r>
      <w:r w:rsidR="00274589" w:rsidRPr="007C0142">
        <w:t xml:space="preserve">atrijev benzoat </w:t>
      </w:r>
    </w:p>
    <w:p w14:paraId="22EDB071" w14:textId="77777777" w:rsidR="00274589" w:rsidRPr="007C0142" w:rsidRDefault="007850FE" w:rsidP="00174FAE">
      <w:pPr>
        <w:tabs>
          <w:tab w:val="clear" w:pos="567"/>
          <w:tab w:val="left" w:pos="540"/>
        </w:tabs>
        <w:spacing w:line="240" w:lineRule="auto"/>
        <w:jc w:val="left"/>
      </w:pPr>
      <w:r w:rsidRPr="007C0142">
        <w:t>s</w:t>
      </w:r>
      <w:r w:rsidR="00274589" w:rsidRPr="007C0142">
        <w:t>orbitol, tekući</w:t>
      </w:r>
    </w:p>
    <w:p w14:paraId="1396A08B" w14:textId="77777777" w:rsidR="00274589" w:rsidRPr="007C0142" w:rsidRDefault="00274589" w:rsidP="00174FAE">
      <w:pPr>
        <w:tabs>
          <w:tab w:val="clear" w:pos="567"/>
          <w:tab w:val="left" w:pos="540"/>
        </w:tabs>
        <w:spacing w:line="240" w:lineRule="auto"/>
        <w:jc w:val="left"/>
        <w:rPr>
          <w:b/>
          <w:bCs/>
          <w:lang w:eastAsia="de-DE"/>
        </w:rPr>
      </w:pPr>
      <w:r w:rsidRPr="007C0142">
        <w:t>glicerol</w:t>
      </w:r>
    </w:p>
    <w:p w14:paraId="14999E89" w14:textId="77777777" w:rsidR="00274589" w:rsidRPr="007C0142" w:rsidRDefault="007850FE" w:rsidP="00174FAE">
      <w:pPr>
        <w:tabs>
          <w:tab w:val="clear" w:pos="567"/>
          <w:tab w:val="left" w:pos="540"/>
        </w:tabs>
        <w:spacing w:line="240" w:lineRule="auto"/>
        <w:jc w:val="left"/>
        <w:rPr>
          <w:b/>
          <w:bCs/>
          <w:lang w:eastAsia="de-DE"/>
        </w:rPr>
      </w:pPr>
      <w:r w:rsidRPr="007C0142">
        <w:t>n</w:t>
      </w:r>
      <w:r w:rsidR="00274589" w:rsidRPr="007C0142">
        <w:t>atrijev saharin</w:t>
      </w:r>
    </w:p>
    <w:p w14:paraId="64639D6C" w14:textId="77777777" w:rsidR="00274589" w:rsidRPr="007C0142" w:rsidRDefault="007850FE" w:rsidP="00174FAE">
      <w:pPr>
        <w:tabs>
          <w:tab w:val="clear" w:pos="567"/>
          <w:tab w:val="left" w:pos="540"/>
        </w:tabs>
        <w:spacing w:line="240" w:lineRule="auto"/>
        <w:jc w:val="left"/>
        <w:rPr>
          <w:b/>
          <w:bCs/>
          <w:lang w:eastAsia="de-DE"/>
        </w:rPr>
      </w:pPr>
      <w:r w:rsidRPr="007C0142">
        <w:t>k</w:t>
      </w:r>
      <w:r w:rsidR="00274589" w:rsidRPr="007C0142">
        <w:t>silitol</w:t>
      </w:r>
    </w:p>
    <w:p w14:paraId="5C9B2627" w14:textId="77777777" w:rsidR="00274589" w:rsidRPr="007C0142" w:rsidRDefault="007850FE" w:rsidP="00174FAE">
      <w:pPr>
        <w:tabs>
          <w:tab w:val="clear" w:pos="567"/>
          <w:tab w:val="left" w:pos="540"/>
        </w:tabs>
        <w:spacing w:line="240" w:lineRule="auto"/>
        <w:jc w:val="left"/>
        <w:rPr>
          <w:b/>
          <w:bCs/>
          <w:lang w:eastAsia="de-DE"/>
        </w:rPr>
      </w:pPr>
      <w:r w:rsidRPr="007C0142">
        <w:t>n</w:t>
      </w:r>
      <w:r w:rsidR="00274589" w:rsidRPr="007C0142">
        <w:t>atrijev dihidrogenfosfat dihidrat</w:t>
      </w:r>
    </w:p>
    <w:p w14:paraId="471391EA" w14:textId="77777777" w:rsidR="00274589" w:rsidRPr="007C0142" w:rsidRDefault="007850FE" w:rsidP="00174FAE">
      <w:pPr>
        <w:tabs>
          <w:tab w:val="clear" w:pos="567"/>
          <w:tab w:val="left" w:pos="540"/>
        </w:tabs>
        <w:spacing w:line="240" w:lineRule="auto"/>
        <w:jc w:val="left"/>
        <w:rPr>
          <w:b/>
          <w:bCs/>
          <w:lang w:eastAsia="de-DE"/>
        </w:rPr>
      </w:pPr>
      <w:r w:rsidRPr="007C0142">
        <w:t>s</w:t>
      </w:r>
      <w:r w:rsidR="00274589" w:rsidRPr="007C0142">
        <w:t>ilika, koloidna bezvodna</w:t>
      </w:r>
    </w:p>
    <w:p w14:paraId="54D19F7D" w14:textId="77777777" w:rsidR="00274589" w:rsidRPr="007C0142" w:rsidRDefault="007850FE" w:rsidP="00174FAE">
      <w:pPr>
        <w:tabs>
          <w:tab w:val="clear" w:pos="567"/>
          <w:tab w:val="left" w:pos="540"/>
        </w:tabs>
        <w:spacing w:line="240" w:lineRule="auto"/>
        <w:jc w:val="left"/>
        <w:rPr>
          <w:b/>
          <w:bCs/>
          <w:lang w:eastAsia="de-DE"/>
        </w:rPr>
      </w:pPr>
      <w:r w:rsidRPr="007C0142">
        <w:t>h</w:t>
      </w:r>
      <w:r w:rsidR="00274589" w:rsidRPr="007C0142">
        <w:t>idroksietilceluloza</w:t>
      </w:r>
    </w:p>
    <w:p w14:paraId="08E06451" w14:textId="77777777" w:rsidR="00274589" w:rsidRPr="007C0142" w:rsidRDefault="007850FE" w:rsidP="00174FAE">
      <w:pPr>
        <w:tabs>
          <w:tab w:val="clear" w:pos="567"/>
          <w:tab w:val="left" w:pos="540"/>
        </w:tabs>
        <w:spacing w:line="240" w:lineRule="auto"/>
        <w:jc w:val="left"/>
        <w:rPr>
          <w:b/>
          <w:bCs/>
          <w:lang w:eastAsia="de-DE"/>
        </w:rPr>
      </w:pPr>
      <w:r w:rsidRPr="007C0142">
        <w:t>l</w:t>
      </w:r>
      <w:r w:rsidR="00274589" w:rsidRPr="007C0142">
        <w:t>imunska kiselina</w:t>
      </w:r>
    </w:p>
    <w:p w14:paraId="23752C1A" w14:textId="77777777" w:rsidR="00274589" w:rsidRPr="007C0142" w:rsidRDefault="00AF22DE" w:rsidP="00174FAE">
      <w:pPr>
        <w:tabs>
          <w:tab w:val="clear" w:pos="567"/>
          <w:tab w:val="left" w:pos="540"/>
        </w:tabs>
        <w:spacing w:line="240" w:lineRule="auto"/>
        <w:jc w:val="left"/>
        <w:rPr>
          <w:b/>
          <w:bCs/>
          <w:lang w:eastAsia="de-DE"/>
        </w:rPr>
      </w:pPr>
      <w:r w:rsidRPr="007C0142">
        <w:t>aroma meda</w:t>
      </w:r>
    </w:p>
    <w:p w14:paraId="6129AF85" w14:textId="77777777" w:rsidR="00274589" w:rsidRPr="007C0142" w:rsidRDefault="007850FE" w:rsidP="00174FAE">
      <w:pPr>
        <w:tabs>
          <w:tab w:val="clear" w:pos="567"/>
          <w:tab w:val="left" w:pos="540"/>
        </w:tabs>
        <w:spacing w:line="240" w:lineRule="auto"/>
        <w:jc w:val="left"/>
        <w:rPr>
          <w:b/>
          <w:bCs/>
          <w:lang w:eastAsia="de-DE"/>
        </w:rPr>
      </w:pPr>
      <w:r w:rsidRPr="007C0142">
        <w:rPr>
          <w:snapToGrid w:val="0"/>
        </w:rPr>
        <w:t>v</w:t>
      </w:r>
      <w:r w:rsidR="00274589" w:rsidRPr="007C0142">
        <w:rPr>
          <w:snapToGrid w:val="0"/>
        </w:rPr>
        <w:t>oda, pročišćena</w:t>
      </w:r>
    </w:p>
    <w:p w14:paraId="173F6580" w14:textId="77777777" w:rsidR="00274589" w:rsidRPr="007C0142" w:rsidRDefault="00274589" w:rsidP="00174FAE">
      <w:pPr>
        <w:tabs>
          <w:tab w:val="clear" w:pos="567"/>
        </w:tabs>
        <w:spacing w:line="240" w:lineRule="auto"/>
        <w:jc w:val="left"/>
        <w:rPr>
          <w:lang w:eastAsia="de-DE"/>
        </w:rPr>
      </w:pPr>
    </w:p>
    <w:p w14:paraId="76258D5A" w14:textId="77777777" w:rsidR="00274589" w:rsidRPr="007C0142" w:rsidRDefault="00274589" w:rsidP="00174FAE">
      <w:pPr>
        <w:tabs>
          <w:tab w:val="clear" w:pos="567"/>
        </w:tabs>
        <w:spacing w:line="240" w:lineRule="auto"/>
        <w:jc w:val="left"/>
        <w:rPr>
          <w:lang w:eastAsia="de-DE"/>
        </w:rPr>
      </w:pPr>
      <w:r w:rsidRPr="007C0142">
        <w:rPr>
          <w:b/>
          <w:bCs/>
          <w:lang w:eastAsia="de-DE"/>
        </w:rPr>
        <w:t>6.2</w:t>
      </w:r>
      <w:r w:rsidRPr="007C0142">
        <w:rPr>
          <w:b/>
          <w:bCs/>
          <w:lang w:eastAsia="de-DE"/>
        </w:rPr>
        <w:tab/>
      </w:r>
      <w:r w:rsidR="00FE2B02">
        <w:rPr>
          <w:b/>
          <w:bCs/>
          <w:lang w:eastAsia="de-DE"/>
        </w:rPr>
        <w:t>Glavne inkompatibilnosti</w:t>
      </w:r>
      <w:r w:rsidRPr="007C0142">
        <w:rPr>
          <w:b/>
          <w:bCs/>
          <w:lang w:eastAsia="de-DE"/>
        </w:rPr>
        <w:t xml:space="preserve"> </w:t>
      </w:r>
    </w:p>
    <w:p w14:paraId="19ACBC32" w14:textId="77777777" w:rsidR="00274589" w:rsidRPr="007C0142" w:rsidRDefault="00274589" w:rsidP="00174FAE">
      <w:pPr>
        <w:tabs>
          <w:tab w:val="clear" w:pos="567"/>
        </w:tabs>
        <w:spacing w:line="240" w:lineRule="auto"/>
        <w:jc w:val="left"/>
        <w:rPr>
          <w:lang w:eastAsia="de-DE"/>
        </w:rPr>
      </w:pPr>
    </w:p>
    <w:p w14:paraId="12BC7F71" w14:textId="77777777" w:rsidR="00274589" w:rsidRPr="007C0142" w:rsidRDefault="00274589" w:rsidP="00174FAE">
      <w:pPr>
        <w:tabs>
          <w:tab w:val="clear" w:pos="567"/>
        </w:tabs>
        <w:spacing w:line="240" w:lineRule="auto"/>
        <w:jc w:val="left"/>
        <w:rPr>
          <w:lang w:eastAsia="de-DE"/>
        </w:rPr>
      </w:pPr>
      <w:r w:rsidRPr="007C0142">
        <w:rPr>
          <w:lang w:eastAsia="de-DE"/>
        </w:rPr>
        <w:t>Nisu poznate.</w:t>
      </w:r>
    </w:p>
    <w:p w14:paraId="6471CB25" w14:textId="77777777" w:rsidR="00274589" w:rsidRPr="007C0142" w:rsidRDefault="00274589" w:rsidP="00174FAE">
      <w:pPr>
        <w:tabs>
          <w:tab w:val="clear" w:pos="567"/>
        </w:tabs>
        <w:spacing w:line="240" w:lineRule="auto"/>
        <w:jc w:val="left"/>
        <w:rPr>
          <w:lang w:eastAsia="de-DE"/>
        </w:rPr>
      </w:pPr>
    </w:p>
    <w:p w14:paraId="7C8B3403" w14:textId="77777777" w:rsidR="00274589" w:rsidRPr="007C0142" w:rsidRDefault="00274589" w:rsidP="00174FAE">
      <w:pPr>
        <w:tabs>
          <w:tab w:val="clear" w:pos="567"/>
        </w:tabs>
        <w:spacing w:line="240" w:lineRule="auto"/>
        <w:jc w:val="left"/>
        <w:rPr>
          <w:lang w:eastAsia="de-DE"/>
        </w:rPr>
      </w:pPr>
      <w:r w:rsidRPr="007C0142">
        <w:rPr>
          <w:b/>
          <w:bCs/>
          <w:lang w:eastAsia="de-DE"/>
        </w:rPr>
        <w:t>6.3</w:t>
      </w:r>
      <w:r w:rsidRPr="007C0142">
        <w:rPr>
          <w:b/>
          <w:bCs/>
          <w:lang w:eastAsia="de-DE"/>
        </w:rPr>
        <w:tab/>
        <w:t>Rok valjanosti</w:t>
      </w:r>
    </w:p>
    <w:p w14:paraId="035754AC" w14:textId="77777777" w:rsidR="00274589" w:rsidRPr="007C0142" w:rsidRDefault="00274589" w:rsidP="00174FAE">
      <w:pPr>
        <w:tabs>
          <w:tab w:val="clear" w:pos="567"/>
        </w:tabs>
        <w:spacing w:line="240" w:lineRule="auto"/>
        <w:jc w:val="left"/>
        <w:rPr>
          <w:lang w:eastAsia="de-DE"/>
        </w:rPr>
      </w:pPr>
    </w:p>
    <w:p w14:paraId="48580E72" w14:textId="77777777" w:rsidR="00274589" w:rsidRPr="007C0142" w:rsidRDefault="00274589" w:rsidP="00174FAE">
      <w:pPr>
        <w:tabs>
          <w:tab w:val="left" w:pos="6804"/>
        </w:tabs>
        <w:spacing w:line="240" w:lineRule="auto"/>
        <w:jc w:val="left"/>
        <w:rPr>
          <w:lang w:eastAsia="de-DE"/>
        </w:rPr>
      </w:pPr>
      <w:r w:rsidRPr="007C0142">
        <w:t>Rok valjanosti veterinarsko-medicinskog proizvoda kad je zapakiran za prodaju:</w:t>
      </w:r>
      <w:r w:rsidRPr="007C0142" w:rsidDel="00E6134C">
        <w:rPr>
          <w:lang w:eastAsia="de-DE"/>
        </w:rPr>
        <w:t xml:space="preserve"> </w:t>
      </w:r>
      <w:r w:rsidRPr="007C0142">
        <w:rPr>
          <w:lang w:eastAsia="de-DE"/>
        </w:rPr>
        <w:t>3 godine</w:t>
      </w:r>
      <w:r w:rsidR="007850FE" w:rsidRPr="007C0142">
        <w:rPr>
          <w:lang w:eastAsia="de-DE"/>
        </w:rPr>
        <w:t>.</w:t>
      </w:r>
    </w:p>
    <w:p w14:paraId="752EFB96" w14:textId="77777777" w:rsidR="00274589" w:rsidRPr="007C0142" w:rsidRDefault="00274589" w:rsidP="00174FAE">
      <w:pPr>
        <w:tabs>
          <w:tab w:val="left" w:pos="6804"/>
        </w:tabs>
        <w:spacing w:line="240" w:lineRule="auto"/>
        <w:jc w:val="left"/>
        <w:rPr>
          <w:lang w:eastAsia="de-DE"/>
        </w:rPr>
      </w:pPr>
      <w:r w:rsidRPr="007C0142">
        <w:rPr>
          <w:lang w:eastAsia="de-DE"/>
        </w:rPr>
        <w:lastRenderedPageBreak/>
        <w:t>Rok valjanosti poslije prvog otvaranja unutarnjeg pakovanja: 6 mjeseci</w:t>
      </w:r>
      <w:r w:rsidR="007850FE" w:rsidRPr="007C0142">
        <w:rPr>
          <w:lang w:eastAsia="de-DE"/>
        </w:rPr>
        <w:t>.</w:t>
      </w:r>
    </w:p>
    <w:p w14:paraId="267690F8" w14:textId="77777777" w:rsidR="00274589" w:rsidRPr="007C0142" w:rsidRDefault="00274589" w:rsidP="00174FAE">
      <w:pPr>
        <w:tabs>
          <w:tab w:val="clear" w:pos="567"/>
        </w:tabs>
        <w:spacing w:line="240" w:lineRule="auto"/>
        <w:jc w:val="left"/>
        <w:rPr>
          <w:lang w:eastAsia="de-DE"/>
        </w:rPr>
      </w:pPr>
    </w:p>
    <w:p w14:paraId="2DA44E17" w14:textId="77777777" w:rsidR="00274589" w:rsidRPr="007C0142" w:rsidRDefault="00274589" w:rsidP="00141081">
      <w:pPr>
        <w:tabs>
          <w:tab w:val="clear" w:pos="567"/>
        </w:tabs>
        <w:spacing w:line="240" w:lineRule="auto"/>
        <w:jc w:val="left"/>
        <w:rPr>
          <w:b/>
          <w:bCs/>
          <w:lang w:eastAsia="de-DE"/>
        </w:rPr>
      </w:pPr>
      <w:r w:rsidRPr="007C0142">
        <w:rPr>
          <w:b/>
          <w:bCs/>
          <w:lang w:eastAsia="de-DE"/>
        </w:rPr>
        <w:t>6.4</w:t>
      </w:r>
      <w:r w:rsidRPr="007C0142">
        <w:rPr>
          <w:b/>
          <w:bCs/>
          <w:lang w:eastAsia="de-DE"/>
        </w:rPr>
        <w:tab/>
        <w:t xml:space="preserve">Posebne mjere </w:t>
      </w:r>
      <w:r w:rsidR="00D52F70" w:rsidRPr="007C0142">
        <w:rPr>
          <w:b/>
          <w:bCs/>
          <w:lang w:eastAsia="de-DE"/>
        </w:rPr>
        <w:t>pri čuvanju</w:t>
      </w:r>
    </w:p>
    <w:p w14:paraId="13549396" w14:textId="77777777" w:rsidR="00274589" w:rsidRPr="007C0142" w:rsidRDefault="00274589" w:rsidP="00141081">
      <w:pPr>
        <w:tabs>
          <w:tab w:val="clear" w:pos="567"/>
        </w:tabs>
        <w:spacing w:line="240" w:lineRule="auto"/>
        <w:jc w:val="left"/>
        <w:rPr>
          <w:lang w:eastAsia="de-DE"/>
        </w:rPr>
      </w:pPr>
    </w:p>
    <w:p w14:paraId="2EAEA30E" w14:textId="77777777" w:rsidR="00274589" w:rsidRPr="007C0142" w:rsidRDefault="00274589" w:rsidP="00174FAE">
      <w:pPr>
        <w:spacing w:line="240" w:lineRule="auto"/>
        <w:jc w:val="left"/>
      </w:pPr>
      <w:r w:rsidRPr="007C0142">
        <w:t>Ovaj veterinarsko-medicinski proizvod ne zahtijeva nikakve posebne uvjete čuvanja.</w:t>
      </w:r>
    </w:p>
    <w:p w14:paraId="7CB22773" w14:textId="77777777" w:rsidR="00274589" w:rsidRPr="007C0142" w:rsidRDefault="00274589" w:rsidP="00174FAE">
      <w:pPr>
        <w:tabs>
          <w:tab w:val="clear" w:pos="567"/>
        </w:tabs>
        <w:spacing w:line="240" w:lineRule="auto"/>
        <w:jc w:val="left"/>
        <w:rPr>
          <w:lang w:eastAsia="de-DE"/>
        </w:rPr>
      </w:pPr>
    </w:p>
    <w:p w14:paraId="59A05F09" w14:textId="77777777" w:rsidR="00274589" w:rsidRPr="007C0142" w:rsidRDefault="00274589" w:rsidP="00174FAE">
      <w:pPr>
        <w:tabs>
          <w:tab w:val="clear" w:pos="567"/>
        </w:tabs>
        <w:spacing w:line="240" w:lineRule="auto"/>
        <w:jc w:val="left"/>
        <w:rPr>
          <w:b/>
          <w:bCs/>
          <w:lang w:eastAsia="de-DE"/>
        </w:rPr>
      </w:pPr>
      <w:r w:rsidRPr="007C0142">
        <w:rPr>
          <w:b/>
          <w:bCs/>
          <w:lang w:eastAsia="de-DE"/>
        </w:rPr>
        <w:t>6.5</w:t>
      </w:r>
      <w:r w:rsidRPr="007C0142">
        <w:rPr>
          <w:b/>
          <w:bCs/>
          <w:lang w:eastAsia="de-DE"/>
        </w:rPr>
        <w:tab/>
        <w:t>Osobine i sastav unutarnjeg pakovanja</w:t>
      </w:r>
    </w:p>
    <w:p w14:paraId="786ACAA3" w14:textId="77777777" w:rsidR="00274589" w:rsidRPr="007C0142" w:rsidRDefault="00274589" w:rsidP="00174FAE">
      <w:pPr>
        <w:tabs>
          <w:tab w:val="clear" w:pos="567"/>
        </w:tabs>
        <w:spacing w:line="240" w:lineRule="auto"/>
        <w:jc w:val="left"/>
        <w:rPr>
          <w:lang w:eastAsia="de-DE"/>
        </w:rPr>
      </w:pPr>
    </w:p>
    <w:p w14:paraId="33ECBE69" w14:textId="77777777" w:rsidR="00274589" w:rsidRPr="007C0142" w:rsidRDefault="00274589" w:rsidP="00174FAE">
      <w:pPr>
        <w:spacing w:line="240" w:lineRule="auto"/>
        <w:jc w:val="left"/>
        <w:rPr>
          <w:lang w:eastAsia="de-DE"/>
        </w:rPr>
      </w:pPr>
      <w:r w:rsidRPr="007C0142">
        <w:rPr>
          <w:lang w:eastAsia="de-DE"/>
        </w:rPr>
        <w:t xml:space="preserve">Kartonska kutija sadrži jednu polietilensku bocu od 100 ml ili 250 ml s polietilenskim adapterom vrha, zatvaračem </w:t>
      </w:r>
      <w:r w:rsidR="005F651D" w:rsidRPr="007C0142">
        <w:rPr>
          <w:lang w:eastAsia="de-DE"/>
        </w:rPr>
        <w:t>za zaštitu od</w:t>
      </w:r>
      <w:r w:rsidRPr="007C0142">
        <w:rPr>
          <w:lang w:eastAsia="de-DE"/>
        </w:rPr>
        <w:t xml:space="preserve"> djece te mjernom štrcaljkom.</w:t>
      </w:r>
    </w:p>
    <w:p w14:paraId="1C518AE7" w14:textId="77777777" w:rsidR="00274589" w:rsidRPr="007C0142" w:rsidRDefault="00274589" w:rsidP="00174FAE">
      <w:pPr>
        <w:spacing w:line="240" w:lineRule="auto"/>
        <w:jc w:val="left"/>
        <w:rPr>
          <w:lang w:eastAsia="de-DE"/>
        </w:rPr>
      </w:pPr>
      <w:r w:rsidRPr="007C0142">
        <w:rPr>
          <w:lang w:eastAsia="de-DE"/>
        </w:rPr>
        <w:t>Ne moraju sve veličine pakovanja biti u prometu.</w:t>
      </w:r>
    </w:p>
    <w:p w14:paraId="7F4A81B4" w14:textId="77777777" w:rsidR="00274589" w:rsidRPr="007C0142" w:rsidRDefault="00274589" w:rsidP="00174FAE">
      <w:pPr>
        <w:spacing w:line="240" w:lineRule="auto"/>
        <w:jc w:val="left"/>
        <w:rPr>
          <w:lang w:eastAsia="de-DE"/>
        </w:rPr>
      </w:pPr>
    </w:p>
    <w:p w14:paraId="685EC2A9" w14:textId="77777777" w:rsidR="00274589" w:rsidRPr="007C0142" w:rsidRDefault="00274589" w:rsidP="00174FAE">
      <w:pPr>
        <w:tabs>
          <w:tab w:val="clear" w:pos="567"/>
        </w:tabs>
        <w:spacing w:line="240" w:lineRule="auto"/>
        <w:ind w:left="567" w:hanging="567"/>
        <w:jc w:val="left"/>
        <w:rPr>
          <w:lang w:eastAsia="de-DE"/>
        </w:rPr>
      </w:pPr>
      <w:r w:rsidRPr="007C0142">
        <w:rPr>
          <w:b/>
          <w:bCs/>
          <w:lang w:eastAsia="de-DE"/>
        </w:rPr>
        <w:t>6.6</w:t>
      </w:r>
      <w:r w:rsidRPr="007C0142">
        <w:rPr>
          <w:b/>
          <w:bCs/>
          <w:lang w:eastAsia="de-DE"/>
        </w:rPr>
        <w:tab/>
        <w:t xml:space="preserve">Posebne mjere </w:t>
      </w:r>
      <w:r w:rsidR="00D52F70" w:rsidRPr="007C0142">
        <w:rPr>
          <w:b/>
          <w:bCs/>
          <w:lang w:eastAsia="de-DE"/>
        </w:rPr>
        <w:t>opreza prilikom odlaganja</w:t>
      </w:r>
      <w:r w:rsidRPr="007C0142">
        <w:rPr>
          <w:b/>
          <w:bCs/>
          <w:lang w:eastAsia="de-DE"/>
        </w:rPr>
        <w:t xml:space="preserve"> </w:t>
      </w:r>
      <w:r w:rsidR="00A97933" w:rsidRPr="007C0142">
        <w:rPr>
          <w:b/>
        </w:rPr>
        <w:t>neupotrebljenog</w:t>
      </w:r>
      <w:r w:rsidR="00A97933" w:rsidRPr="007C0142">
        <w:rPr>
          <w:rFonts w:ascii="Calibri" w:hAnsi="Calibri"/>
        </w:rPr>
        <w:t xml:space="preserve"> </w:t>
      </w:r>
      <w:r w:rsidRPr="007C0142">
        <w:rPr>
          <w:b/>
          <w:bCs/>
        </w:rPr>
        <w:t>veterinarsko-medicinskog proizvoda ili otpadnih materijala dobivenih primjenom tih proizvoda</w:t>
      </w:r>
      <w:r w:rsidRPr="007C0142" w:rsidDel="00635AFB">
        <w:rPr>
          <w:b/>
          <w:bCs/>
        </w:rPr>
        <w:t xml:space="preserve"> </w:t>
      </w:r>
    </w:p>
    <w:p w14:paraId="165EB95E" w14:textId="77777777" w:rsidR="00274589" w:rsidRPr="007C0142" w:rsidRDefault="00274589" w:rsidP="00174FAE">
      <w:pPr>
        <w:tabs>
          <w:tab w:val="clear" w:pos="567"/>
        </w:tabs>
        <w:spacing w:line="240" w:lineRule="auto"/>
        <w:jc w:val="left"/>
        <w:rPr>
          <w:lang w:eastAsia="de-DE"/>
        </w:rPr>
      </w:pPr>
    </w:p>
    <w:p w14:paraId="4AFA1B2C" w14:textId="77777777" w:rsidR="00274589" w:rsidRPr="007C0142" w:rsidRDefault="00B2067D" w:rsidP="00174FAE">
      <w:pPr>
        <w:tabs>
          <w:tab w:val="clear" w:pos="567"/>
        </w:tabs>
        <w:spacing w:line="240" w:lineRule="auto"/>
        <w:jc w:val="left"/>
        <w:rPr>
          <w:lang w:eastAsia="de-DE"/>
        </w:rPr>
      </w:pPr>
      <w:r w:rsidRPr="007C0142">
        <w:t xml:space="preserve">Bilo koji </w:t>
      </w:r>
      <w:r w:rsidR="007F7F1D" w:rsidRPr="007C0142">
        <w:t xml:space="preserve">neupotrebljeni </w:t>
      </w:r>
      <w:r w:rsidR="00BC2167" w:rsidRPr="007C0142">
        <w:t>veterinarsko-medicinski proizvod ili otpadni materijali dobiveni primjenom tih veterinarsko-medicinskih proizvoda trebaju se odlagati u skladu s lokalnim propisima</w:t>
      </w:r>
      <w:r w:rsidR="00274589" w:rsidRPr="007C0142">
        <w:rPr>
          <w:lang w:eastAsia="de-DE"/>
        </w:rPr>
        <w:t>.</w:t>
      </w:r>
    </w:p>
    <w:p w14:paraId="77F14085" w14:textId="77777777" w:rsidR="00274589" w:rsidRPr="007C0142" w:rsidRDefault="00274589" w:rsidP="00174FAE">
      <w:pPr>
        <w:tabs>
          <w:tab w:val="clear" w:pos="567"/>
        </w:tabs>
        <w:spacing w:line="240" w:lineRule="auto"/>
        <w:jc w:val="left"/>
        <w:rPr>
          <w:lang w:eastAsia="de-DE"/>
        </w:rPr>
      </w:pPr>
    </w:p>
    <w:p w14:paraId="7D4530D7" w14:textId="77777777" w:rsidR="00274589" w:rsidRPr="007C0142" w:rsidRDefault="00274589" w:rsidP="00174FAE">
      <w:pPr>
        <w:tabs>
          <w:tab w:val="clear" w:pos="567"/>
        </w:tabs>
        <w:spacing w:line="240" w:lineRule="auto"/>
        <w:jc w:val="left"/>
        <w:rPr>
          <w:lang w:eastAsia="de-DE"/>
        </w:rPr>
      </w:pPr>
    </w:p>
    <w:p w14:paraId="626F9221" w14:textId="77777777" w:rsidR="00274589" w:rsidRPr="007C0142" w:rsidRDefault="00274589" w:rsidP="00174FAE">
      <w:pPr>
        <w:spacing w:line="240" w:lineRule="auto"/>
        <w:ind w:left="567" w:hanging="567"/>
        <w:jc w:val="left"/>
        <w:rPr>
          <w:b/>
          <w:bCs/>
          <w:lang w:eastAsia="de-DE"/>
        </w:rPr>
      </w:pPr>
      <w:r w:rsidRPr="007C0142">
        <w:rPr>
          <w:b/>
          <w:bCs/>
          <w:lang w:eastAsia="de-DE"/>
        </w:rPr>
        <w:t>7.</w:t>
      </w:r>
      <w:r w:rsidRPr="007C0142">
        <w:rPr>
          <w:b/>
          <w:bCs/>
          <w:lang w:eastAsia="de-DE"/>
        </w:rPr>
        <w:tab/>
      </w:r>
      <w:r w:rsidR="007B5DC4" w:rsidRPr="007C0142">
        <w:rPr>
          <w:b/>
          <w:bCs/>
          <w:lang w:eastAsia="de-DE"/>
        </w:rPr>
        <w:t>NOSITELJ ODOBRENJA ZA STAVLJANJE U PROMET</w:t>
      </w:r>
    </w:p>
    <w:p w14:paraId="6D45D6B9" w14:textId="77777777" w:rsidR="00274589" w:rsidRPr="007C0142" w:rsidRDefault="00274589" w:rsidP="00174FAE">
      <w:pPr>
        <w:tabs>
          <w:tab w:val="clear" w:pos="567"/>
        </w:tabs>
        <w:spacing w:line="240" w:lineRule="auto"/>
        <w:jc w:val="left"/>
        <w:rPr>
          <w:lang w:eastAsia="de-DE"/>
        </w:rPr>
      </w:pPr>
    </w:p>
    <w:p w14:paraId="2B4B7623" w14:textId="77777777" w:rsidR="00274589" w:rsidRPr="007C0142" w:rsidRDefault="00274589" w:rsidP="00174FAE">
      <w:pPr>
        <w:tabs>
          <w:tab w:val="left" w:pos="709"/>
        </w:tabs>
        <w:spacing w:line="240" w:lineRule="auto"/>
        <w:ind w:left="567" w:hanging="567"/>
        <w:jc w:val="left"/>
        <w:rPr>
          <w:lang w:eastAsia="de-DE"/>
        </w:rPr>
      </w:pPr>
      <w:r w:rsidRPr="007C0142">
        <w:rPr>
          <w:lang w:eastAsia="de-DE"/>
        </w:rPr>
        <w:t>Boehringer Ingelheim Vetmedica GmbH</w:t>
      </w:r>
    </w:p>
    <w:p w14:paraId="08FFEB2B" w14:textId="77777777" w:rsidR="00274589" w:rsidRPr="007C0142" w:rsidRDefault="00274589" w:rsidP="00174FAE">
      <w:pPr>
        <w:tabs>
          <w:tab w:val="left" w:pos="709"/>
        </w:tabs>
        <w:spacing w:line="240" w:lineRule="auto"/>
        <w:ind w:left="567" w:hanging="567"/>
        <w:jc w:val="left"/>
        <w:rPr>
          <w:lang w:eastAsia="de-DE"/>
        </w:rPr>
      </w:pPr>
      <w:r w:rsidRPr="007C0142">
        <w:rPr>
          <w:lang w:eastAsia="de-DE"/>
        </w:rPr>
        <w:t>55216 Ingelheim/Rhein</w:t>
      </w:r>
    </w:p>
    <w:p w14:paraId="5CED8AEA" w14:textId="77777777" w:rsidR="00274589" w:rsidRPr="007C0142" w:rsidRDefault="00274589" w:rsidP="00174FAE">
      <w:pPr>
        <w:tabs>
          <w:tab w:val="clear" w:pos="567"/>
        </w:tabs>
        <w:spacing w:line="240" w:lineRule="auto"/>
        <w:jc w:val="left"/>
        <w:rPr>
          <w:caps/>
          <w:lang w:eastAsia="de-DE"/>
        </w:rPr>
      </w:pPr>
      <w:r w:rsidRPr="007C0142">
        <w:rPr>
          <w:caps/>
          <w:lang w:eastAsia="de-DE"/>
        </w:rPr>
        <w:t>Njemačka</w:t>
      </w:r>
    </w:p>
    <w:p w14:paraId="1FF718FD" w14:textId="77777777" w:rsidR="00274589" w:rsidRPr="007C0142" w:rsidRDefault="00274589" w:rsidP="00174FAE">
      <w:pPr>
        <w:spacing w:line="240" w:lineRule="auto"/>
        <w:jc w:val="left"/>
      </w:pPr>
    </w:p>
    <w:p w14:paraId="65865D8D" w14:textId="77777777" w:rsidR="00274589" w:rsidRPr="007C0142" w:rsidRDefault="00274589" w:rsidP="00174FAE">
      <w:pPr>
        <w:tabs>
          <w:tab w:val="clear" w:pos="567"/>
        </w:tabs>
        <w:spacing w:line="240" w:lineRule="auto"/>
        <w:jc w:val="left"/>
        <w:rPr>
          <w:lang w:eastAsia="de-DE"/>
        </w:rPr>
      </w:pPr>
    </w:p>
    <w:p w14:paraId="6EBFDA8A" w14:textId="77777777" w:rsidR="00274589" w:rsidRPr="007C0142" w:rsidRDefault="00274589" w:rsidP="00174FAE">
      <w:pPr>
        <w:tabs>
          <w:tab w:val="clear" w:pos="567"/>
        </w:tabs>
        <w:spacing w:line="240" w:lineRule="auto"/>
        <w:jc w:val="left"/>
        <w:rPr>
          <w:lang w:eastAsia="de-DE"/>
        </w:rPr>
      </w:pPr>
      <w:r w:rsidRPr="007C0142">
        <w:rPr>
          <w:b/>
          <w:bCs/>
          <w:lang w:eastAsia="de-DE"/>
        </w:rPr>
        <w:t>8.</w:t>
      </w:r>
      <w:r w:rsidRPr="007C0142">
        <w:rPr>
          <w:b/>
          <w:bCs/>
          <w:lang w:eastAsia="de-DE"/>
        </w:rPr>
        <w:tab/>
      </w:r>
      <w:r w:rsidRPr="007C0142">
        <w:rPr>
          <w:b/>
          <w:bCs/>
          <w:caps/>
          <w:lang w:eastAsia="de-DE"/>
        </w:rPr>
        <w:t>BROJ(EVI) ODOBRENJA ZA STAVLJANJE U PROMET</w:t>
      </w:r>
    </w:p>
    <w:p w14:paraId="512FC4B0" w14:textId="77777777" w:rsidR="00274589" w:rsidRPr="007C0142" w:rsidRDefault="00274589" w:rsidP="00174FAE">
      <w:pPr>
        <w:tabs>
          <w:tab w:val="clear" w:pos="567"/>
        </w:tabs>
        <w:spacing w:line="240" w:lineRule="auto"/>
        <w:jc w:val="left"/>
        <w:rPr>
          <w:lang w:eastAsia="de-DE"/>
        </w:rPr>
      </w:pPr>
    </w:p>
    <w:p w14:paraId="309964C9" w14:textId="77777777" w:rsidR="00274589" w:rsidRPr="00174FAE" w:rsidRDefault="00274589" w:rsidP="00174FAE">
      <w:pPr>
        <w:tabs>
          <w:tab w:val="clear" w:pos="567"/>
        </w:tabs>
        <w:spacing w:line="240" w:lineRule="auto"/>
        <w:jc w:val="left"/>
        <w:rPr>
          <w:lang w:eastAsia="de-DE"/>
        </w:rPr>
      </w:pPr>
      <w:r w:rsidRPr="00174FAE">
        <w:rPr>
          <w:lang w:eastAsia="de-DE"/>
        </w:rPr>
        <w:t>EU/2/97/004/041 100 ml</w:t>
      </w:r>
    </w:p>
    <w:p w14:paraId="07BC4C7D" w14:textId="77777777" w:rsidR="00274589" w:rsidRPr="007C0142" w:rsidRDefault="00274589" w:rsidP="00174FAE">
      <w:pPr>
        <w:tabs>
          <w:tab w:val="clear" w:pos="567"/>
        </w:tabs>
        <w:spacing w:line="240" w:lineRule="auto"/>
        <w:jc w:val="left"/>
        <w:rPr>
          <w:lang w:eastAsia="de-DE"/>
        </w:rPr>
      </w:pPr>
      <w:r w:rsidRPr="00174FAE">
        <w:rPr>
          <w:lang w:eastAsia="de-DE"/>
        </w:rPr>
        <w:t>EU/2/97/004/042 250 ml</w:t>
      </w:r>
    </w:p>
    <w:p w14:paraId="5DCF063D" w14:textId="77777777" w:rsidR="00274589" w:rsidRPr="007C0142" w:rsidRDefault="00274589" w:rsidP="00174FAE">
      <w:pPr>
        <w:tabs>
          <w:tab w:val="clear" w:pos="567"/>
        </w:tabs>
        <w:spacing w:line="240" w:lineRule="auto"/>
        <w:jc w:val="left"/>
        <w:rPr>
          <w:lang w:eastAsia="de-DE"/>
        </w:rPr>
      </w:pPr>
    </w:p>
    <w:p w14:paraId="6A2F4027" w14:textId="77777777" w:rsidR="00274589" w:rsidRPr="007C0142" w:rsidRDefault="00274589" w:rsidP="00174FAE">
      <w:pPr>
        <w:tabs>
          <w:tab w:val="clear" w:pos="567"/>
        </w:tabs>
        <w:spacing w:line="240" w:lineRule="auto"/>
        <w:jc w:val="left"/>
        <w:rPr>
          <w:lang w:eastAsia="de-DE"/>
        </w:rPr>
      </w:pPr>
    </w:p>
    <w:p w14:paraId="31BD0AE2" w14:textId="77777777" w:rsidR="00274589" w:rsidRPr="007C0142" w:rsidRDefault="00274589" w:rsidP="00174FAE">
      <w:pPr>
        <w:spacing w:line="240" w:lineRule="auto"/>
        <w:jc w:val="left"/>
        <w:rPr>
          <w:b/>
          <w:bCs/>
          <w:caps/>
        </w:rPr>
      </w:pPr>
      <w:r w:rsidRPr="007C0142">
        <w:rPr>
          <w:b/>
          <w:bCs/>
          <w:caps/>
        </w:rPr>
        <w:t>9.</w:t>
      </w:r>
      <w:r w:rsidRPr="007C0142">
        <w:rPr>
          <w:b/>
          <w:bCs/>
          <w:caps/>
        </w:rPr>
        <w:tab/>
        <w:t>Datum prvog odobrenja/produljenja odobrenja</w:t>
      </w:r>
    </w:p>
    <w:p w14:paraId="3C575D76" w14:textId="77777777" w:rsidR="00274589" w:rsidRPr="007C0142" w:rsidRDefault="00274589" w:rsidP="00174FAE">
      <w:pPr>
        <w:tabs>
          <w:tab w:val="clear" w:pos="567"/>
        </w:tabs>
        <w:spacing w:line="240" w:lineRule="auto"/>
        <w:jc w:val="left"/>
        <w:rPr>
          <w:lang w:eastAsia="de-DE"/>
        </w:rPr>
      </w:pPr>
    </w:p>
    <w:p w14:paraId="7EA95E24" w14:textId="77777777" w:rsidR="00274589" w:rsidRPr="007C0142" w:rsidRDefault="00274589" w:rsidP="007A5754">
      <w:pPr>
        <w:tabs>
          <w:tab w:val="clear" w:pos="567"/>
          <w:tab w:val="left" w:pos="4253"/>
        </w:tabs>
        <w:spacing w:line="240" w:lineRule="auto"/>
        <w:jc w:val="left"/>
        <w:rPr>
          <w:lang w:eastAsia="de-DE"/>
        </w:rPr>
      </w:pPr>
      <w:r w:rsidRPr="007C0142">
        <w:rPr>
          <w:lang w:eastAsia="de-DE"/>
        </w:rPr>
        <w:t xml:space="preserve">Datum prvog odobrenja: </w:t>
      </w:r>
      <w:r w:rsidR="00000B3B" w:rsidRPr="007C0142">
        <w:rPr>
          <w:lang w:eastAsia="de-DE"/>
        </w:rPr>
        <w:tab/>
      </w:r>
      <w:r w:rsidR="007D497F" w:rsidRPr="007C0142">
        <w:t>07.01.1998</w:t>
      </w:r>
      <w:r w:rsidR="007850FE" w:rsidRPr="007C0142">
        <w:rPr>
          <w:lang w:eastAsia="de-DE"/>
        </w:rPr>
        <w:t>.</w:t>
      </w:r>
    </w:p>
    <w:p w14:paraId="428D88F5" w14:textId="77777777" w:rsidR="00000B3B" w:rsidRPr="007C0142" w:rsidRDefault="00000B3B" w:rsidP="007A5754">
      <w:pPr>
        <w:tabs>
          <w:tab w:val="clear" w:pos="567"/>
          <w:tab w:val="left" w:pos="3060"/>
          <w:tab w:val="left" w:pos="4253"/>
        </w:tabs>
        <w:spacing w:line="240" w:lineRule="auto"/>
        <w:jc w:val="left"/>
      </w:pPr>
      <w:r w:rsidRPr="007C0142">
        <w:t>Datum posljednjeg produljenja odobrenja:</w:t>
      </w:r>
      <w:r w:rsidRPr="007C0142">
        <w:tab/>
        <w:t>06.12.2007.</w:t>
      </w:r>
    </w:p>
    <w:p w14:paraId="4ACBFED6" w14:textId="77777777" w:rsidR="00274589" w:rsidRPr="007C0142" w:rsidRDefault="00274589" w:rsidP="00174FAE">
      <w:pPr>
        <w:tabs>
          <w:tab w:val="clear" w:pos="567"/>
        </w:tabs>
        <w:spacing w:line="240" w:lineRule="auto"/>
        <w:jc w:val="left"/>
        <w:rPr>
          <w:lang w:eastAsia="de-DE"/>
        </w:rPr>
      </w:pPr>
    </w:p>
    <w:p w14:paraId="0EFC3DCC" w14:textId="77777777" w:rsidR="00274589" w:rsidRPr="007C0142" w:rsidRDefault="00274589" w:rsidP="00174FAE">
      <w:pPr>
        <w:tabs>
          <w:tab w:val="clear" w:pos="567"/>
        </w:tabs>
        <w:spacing w:line="240" w:lineRule="auto"/>
        <w:jc w:val="left"/>
        <w:rPr>
          <w:lang w:eastAsia="de-DE"/>
        </w:rPr>
      </w:pPr>
    </w:p>
    <w:p w14:paraId="7DDB7DB8" w14:textId="77777777" w:rsidR="00274589" w:rsidRPr="007C0142" w:rsidRDefault="00274589" w:rsidP="00174FAE">
      <w:pPr>
        <w:spacing w:line="240" w:lineRule="auto"/>
        <w:jc w:val="left"/>
        <w:rPr>
          <w:b/>
          <w:bCs/>
          <w:lang w:eastAsia="de-DE"/>
        </w:rPr>
      </w:pPr>
      <w:r w:rsidRPr="007C0142">
        <w:rPr>
          <w:b/>
          <w:bCs/>
          <w:lang w:eastAsia="de-DE"/>
        </w:rPr>
        <w:t>10.</w:t>
      </w:r>
      <w:r w:rsidRPr="007C0142">
        <w:rPr>
          <w:b/>
          <w:bCs/>
          <w:lang w:eastAsia="de-DE"/>
        </w:rPr>
        <w:tab/>
      </w:r>
      <w:r w:rsidRPr="007C0142">
        <w:rPr>
          <w:b/>
          <w:bCs/>
          <w:caps/>
          <w:lang w:eastAsia="de-DE"/>
        </w:rPr>
        <w:t>DATUM REVIZIJE TEKSTA</w:t>
      </w:r>
    </w:p>
    <w:p w14:paraId="6872E80A" w14:textId="77777777" w:rsidR="00274589" w:rsidRPr="007C0142" w:rsidRDefault="00274589" w:rsidP="00174FAE">
      <w:pPr>
        <w:spacing w:line="240" w:lineRule="auto"/>
        <w:jc w:val="left"/>
      </w:pPr>
    </w:p>
    <w:p w14:paraId="1B3CAC90" w14:textId="77777777" w:rsidR="00274589" w:rsidRPr="000D76F3" w:rsidRDefault="00D52F70" w:rsidP="00174FAE">
      <w:pPr>
        <w:spacing w:line="240" w:lineRule="auto"/>
        <w:jc w:val="left"/>
      </w:pPr>
      <w:r w:rsidRPr="007C0142">
        <w:t xml:space="preserve">Detaljne informacije o ovom veterinarsko-medicinskom proizvodu dostupne su na web stranici </w:t>
      </w:r>
      <w:r w:rsidR="0027062F" w:rsidRPr="00FB4001">
        <w:t>Europske agencije za lijekove</w:t>
      </w:r>
      <w:r w:rsidR="00274589" w:rsidRPr="007C0142">
        <w:t xml:space="preserve"> </w:t>
      </w:r>
      <w:hyperlink r:id="rId17" w:history="1">
        <w:r w:rsidR="007A5754" w:rsidRPr="00454C61">
          <w:rPr>
            <w:rStyle w:val="Hyperlink"/>
          </w:rPr>
          <w:t>http://www.ema.europa.eu/</w:t>
        </w:r>
      </w:hyperlink>
      <w:r w:rsidR="00274589" w:rsidRPr="000D76F3">
        <w:t>.</w:t>
      </w:r>
    </w:p>
    <w:p w14:paraId="01B4DD7E" w14:textId="77777777" w:rsidR="00274589" w:rsidRPr="00BF2060" w:rsidRDefault="00274589" w:rsidP="00174FAE">
      <w:pPr>
        <w:spacing w:line="240" w:lineRule="auto"/>
        <w:jc w:val="left"/>
      </w:pPr>
    </w:p>
    <w:p w14:paraId="12A1E1B3" w14:textId="77777777" w:rsidR="00274589" w:rsidRPr="00290BC3" w:rsidRDefault="00274589" w:rsidP="00174FAE">
      <w:pPr>
        <w:spacing w:line="240" w:lineRule="auto"/>
        <w:jc w:val="left"/>
        <w:rPr>
          <w:lang w:eastAsia="de-DE"/>
        </w:rPr>
      </w:pPr>
    </w:p>
    <w:p w14:paraId="675C48F9" w14:textId="77777777" w:rsidR="00274589" w:rsidRPr="00290BC3" w:rsidRDefault="00274589" w:rsidP="00174FAE">
      <w:pPr>
        <w:spacing w:line="240" w:lineRule="auto"/>
        <w:jc w:val="left"/>
        <w:rPr>
          <w:b/>
          <w:bCs/>
          <w:caps/>
          <w:lang w:eastAsia="de-DE"/>
        </w:rPr>
      </w:pPr>
      <w:r w:rsidRPr="00290BC3">
        <w:rPr>
          <w:b/>
          <w:bCs/>
          <w:caps/>
          <w:lang w:eastAsia="de-DE"/>
        </w:rPr>
        <w:t>Zabrana prodaje, opskrbe i/ili primjene</w:t>
      </w:r>
    </w:p>
    <w:p w14:paraId="5A686B19" w14:textId="77777777" w:rsidR="00274589" w:rsidRPr="00290BC3" w:rsidRDefault="00274589" w:rsidP="00174FAE">
      <w:pPr>
        <w:tabs>
          <w:tab w:val="clear" w:pos="567"/>
        </w:tabs>
        <w:spacing w:line="240" w:lineRule="auto"/>
        <w:jc w:val="left"/>
        <w:rPr>
          <w:lang w:eastAsia="de-DE"/>
        </w:rPr>
      </w:pPr>
    </w:p>
    <w:p w14:paraId="72E17479" w14:textId="77777777" w:rsidR="00274589" w:rsidRPr="00290BC3" w:rsidRDefault="00274589" w:rsidP="00174FAE">
      <w:pPr>
        <w:tabs>
          <w:tab w:val="clear" w:pos="567"/>
        </w:tabs>
        <w:spacing w:line="240" w:lineRule="auto"/>
        <w:jc w:val="left"/>
        <w:rPr>
          <w:lang w:eastAsia="de-DE"/>
        </w:rPr>
      </w:pPr>
      <w:r w:rsidRPr="00290BC3">
        <w:rPr>
          <w:lang w:eastAsia="de-DE"/>
        </w:rPr>
        <w:t>Nije primjenjivo.</w:t>
      </w:r>
    </w:p>
    <w:p w14:paraId="4E3E305B" w14:textId="77777777" w:rsidR="006176CC" w:rsidRPr="00290BC3" w:rsidRDefault="006176CC" w:rsidP="00174FAE">
      <w:pPr>
        <w:spacing w:line="240" w:lineRule="auto"/>
        <w:ind w:left="567" w:hanging="567"/>
        <w:jc w:val="left"/>
      </w:pPr>
      <w:r w:rsidRPr="00290BC3">
        <w:br w:type="page"/>
      </w:r>
      <w:r w:rsidRPr="00290BC3">
        <w:rPr>
          <w:b/>
        </w:rPr>
        <w:lastRenderedPageBreak/>
        <w:t>1.</w:t>
      </w:r>
      <w:r w:rsidRPr="00290BC3">
        <w:rPr>
          <w:b/>
        </w:rPr>
        <w:tab/>
        <w:t>NAZIV VETERINARSKO-MEDICINSKOG PROIZVODA</w:t>
      </w:r>
    </w:p>
    <w:p w14:paraId="42D1EA33" w14:textId="77777777" w:rsidR="006176CC" w:rsidRPr="009E4C50" w:rsidRDefault="006176CC" w:rsidP="00174FAE">
      <w:pPr>
        <w:tabs>
          <w:tab w:val="clear" w:pos="567"/>
        </w:tabs>
        <w:spacing w:line="240" w:lineRule="auto"/>
        <w:ind w:left="567" w:hanging="567"/>
        <w:jc w:val="left"/>
      </w:pPr>
    </w:p>
    <w:p w14:paraId="0A1289E3" w14:textId="77777777" w:rsidR="006176CC" w:rsidRPr="009E4C50" w:rsidRDefault="006176CC" w:rsidP="00174FAE">
      <w:pPr>
        <w:jc w:val="left"/>
        <w:outlineLvl w:val="1"/>
        <w:rPr>
          <w:lang w:eastAsia="de-DE"/>
        </w:rPr>
      </w:pPr>
      <w:r w:rsidRPr="009E4C50">
        <w:rPr>
          <w:lang w:eastAsia="de-DE"/>
        </w:rPr>
        <w:t>Metacam 40 mg/ml otopina za injekcije za goveda i konje</w:t>
      </w:r>
    </w:p>
    <w:p w14:paraId="04407766" w14:textId="77777777" w:rsidR="006176CC" w:rsidRPr="009E4C50" w:rsidRDefault="006176CC" w:rsidP="00174FAE">
      <w:pPr>
        <w:tabs>
          <w:tab w:val="clear" w:pos="567"/>
        </w:tabs>
        <w:spacing w:line="240" w:lineRule="auto"/>
        <w:ind w:left="567" w:hanging="567"/>
        <w:jc w:val="left"/>
      </w:pPr>
    </w:p>
    <w:p w14:paraId="383144CB" w14:textId="77777777" w:rsidR="006176CC" w:rsidRPr="009E4C50" w:rsidRDefault="006176CC" w:rsidP="00174FAE">
      <w:pPr>
        <w:spacing w:line="240" w:lineRule="auto"/>
        <w:ind w:left="567" w:hanging="567"/>
        <w:jc w:val="left"/>
        <w:rPr>
          <w:bCs/>
        </w:rPr>
      </w:pPr>
    </w:p>
    <w:p w14:paraId="5528F730" w14:textId="77777777" w:rsidR="006176CC" w:rsidRPr="009E4C50" w:rsidRDefault="006176CC" w:rsidP="00174FAE">
      <w:pPr>
        <w:spacing w:line="240" w:lineRule="auto"/>
        <w:ind w:left="567" w:hanging="567"/>
        <w:jc w:val="left"/>
      </w:pPr>
      <w:r w:rsidRPr="009E4C50">
        <w:rPr>
          <w:b/>
        </w:rPr>
        <w:t>2.</w:t>
      </w:r>
      <w:r w:rsidRPr="009E4C50">
        <w:rPr>
          <w:b/>
        </w:rPr>
        <w:tab/>
        <w:t>KVALITATIVNI I KVANTITATIVNI SASTAV</w:t>
      </w:r>
    </w:p>
    <w:p w14:paraId="1F9FC54E" w14:textId="77777777" w:rsidR="006176CC" w:rsidRPr="009E4C50" w:rsidRDefault="006176CC" w:rsidP="00174FAE">
      <w:pPr>
        <w:tabs>
          <w:tab w:val="clear" w:pos="567"/>
        </w:tabs>
        <w:spacing w:line="240" w:lineRule="auto"/>
        <w:ind w:left="567" w:hanging="567"/>
        <w:jc w:val="left"/>
      </w:pPr>
    </w:p>
    <w:p w14:paraId="4F610525" w14:textId="77777777" w:rsidR="006176CC" w:rsidRPr="007C0142" w:rsidRDefault="006176CC" w:rsidP="00174FAE">
      <w:pPr>
        <w:tabs>
          <w:tab w:val="clear" w:pos="567"/>
        </w:tabs>
        <w:autoSpaceDE w:val="0"/>
        <w:autoSpaceDN w:val="0"/>
        <w:spacing w:line="240" w:lineRule="auto"/>
        <w:ind w:left="567" w:hanging="567"/>
        <w:jc w:val="left"/>
        <w:rPr>
          <w:rFonts w:eastAsia="Calibri"/>
        </w:rPr>
      </w:pPr>
      <w:r w:rsidRPr="007C0142">
        <w:rPr>
          <w:rFonts w:eastAsia="Calibri"/>
        </w:rPr>
        <w:t>Jedan ml sadrži:</w:t>
      </w:r>
    </w:p>
    <w:p w14:paraId="580F450A" w14:textId="77777777" w:rsidR="006176CC" w:rsidRPr="007C0142" w:rsidRDefault="006176CC" w:rsidP="00174FAE">
      <w:pPr>
        <w:tabs>
          <w:tab w:val="clear" w:pos="567"/>
        </w:tabs>
        <w:autoSpaceDE w:val="0"/>
        <w:autoSpaceDN w:val="0"/>
        <w:spacing w:line="240" w:lineRule="auto"/>
        <w:ind w:left="567" w:hanging="567"/>
        <w:jc w:val="left"/>
        <w:rPr>
          <w:rFonts w:eastAsia="Calibri"/>
        </w:rPr>
      </w:pPr>
    </w:p>
    <w:p w14:paraId="5CD88059" w14:textId="77777777" w:rsidR="006176CC" w:rsidRPr="007C0142" w:rsidRDefault="006176CC" w:rsidP="00174FAE">
      <w:pPr>
        <w:tabs>
          <w:tab w:val="clear" w:pos="567"/>
        </w:tabs>
        <w:autoSpaceDE w:val="0"/>
        <w:autoSpaceDN w:val="0"/>
        <w:spacing w:line="240" w:lineRule="auto"/>
        <w:ind w:left="567" w:hanging="567"/>
        <w:jc w:val="left"/>
        <w:rPr>
          <w:rFonts w:eastAsia="Calibri"/>
        </w:rPr>
      </w:pPr>
      <w:r w:rsidRPr="007C0142">
        <w:rPr>
          <w:rFonts w:eastAsia="Calibri"/>
          <w:b/>
          <w:bCs/>
        </w:rPr>
        <w:t>Djelatna tvar:</w:t>
      </w:r>
    </w:p>
    <w:p w14:paraId="78C0CFDD" w14:textId="77777777" w:rsidR="006176CC" w:rsidRPr="007C0142" w:rsidRDefault="006176CC" w:rsidP="00174FAE">
      <w:pPr>
        <w:tabs>
          <w:tab w:val="clear" w:pos="567"/>
          <w:tab w:val="left" w:pos="1985"/>
        </w:tabs>
        <w:autoSpaceDE w:val="0"/>
        <w:autoSpaceDN w:val="0"/>
        <w:spacing w:line="240" w:lineRule="auto"/>
        <w:jc w:val="left"/>
        <w:rPr>
          <w:rFonts w:eastAsia="Calibri"/>
        </w:rPr>
      </w:pPr>
      <w:r w:rsidRPr="007C0142">
        <w:rPr>
          <w:rFonts w:eastAsia="Calibri"/>
        </w:rPr>
        <w:t xml:space="preserve">Meloksikam </w:t>
      </w:r>
      <w:r w:rsidRPr="007C0142">
        <w:rPr>
          <w:rFonts w:eastAsia="Calibri"/>
        </w:rPr>
        <w:tab/>
        <w:t>40 mg</w:t>
      </w:r>
    </w:p>
    <w:p w14:paraId="17F342F4" w14:textId="77777777" w:rsidR="006176CC" w:rsidRPr="007C0142" w:rsidRDefault="006176CC" w:rsidP="00174FAE">
      <w:pPr>
        <w:tabs>
          <w:tab w:val="clear" w:pos="567"/>
        </w:tabs>
        <w:autoSpaceDE w:val="0"/>
        <w:autoSpaceDN w:val="0"/>
        <w:spacing w:line="240" w:lineRule="auto"/>
        <w:ind w:left="567" w:hanging="567"/>
        <w:jc w:val="left"/>
        <w:rPr>
          <w:rFonts w:eastAsia="Calibri"/>
        </w:rPr>
      </w:pPr>
    </w:p>
    <w:p w14:paraId="6A5C533E" w14:textId="77777777" w:rsidR="006176CC" w:rsidRPr="007C0142" w:rsidRDefault="006176CC" w:rsidP="00174FAE">
      <w:pPr>
        <w:tabs>
          <w:tab w:val="clear" w:pos="567"/>
        </w:tabs>
        <w:autoSpaceDE w:val="0"/>
        <w:autoSpaceDN w:val="0"/>
        <w:spacing w:line="240" w:lineRule="auto"/>
        <w:ind w:left="567" w:hanging="567"/>
        <w:jc w:val="left"/>
        <w:rPr>
          <w:rFonts w:eastAsia="Calibri"/>
        </w:rPr>
      </w:pPr>
      <w:r w:rsidRPr="007C0142">
        <w:rPr>
          <w:rFonts w:eastAsia="Calibri"/>
          <w:b/>
          <w:bCs/>
        </w:rPr>
        <w:t xml:space="preserve">Pomoćna tvar: </w:t>
      </w:r>
    </w:p>
    <w:p w14:paraId="72F27219" w14:textId="77777777" w:rsidR="006176CC" w:rsidRPr="007C0142" w:rsidRDefault="006176CC" w:rsidP="00174FAE">
      <w:pPr>
        <w:tabs>
          <w:tab w:val="clear" w:pos="567"/>
          <w:tab w:val="left" w:pos="1985"/>
          <w:tab w:val="right" w:pos="4536"/>
        </w:tabs>
        <w:autoSpaceDE w:val="0"/>
        <w:autoSpaceDN w:val="0"/>
        <w:spacing w:line="240" w:lineRule="auto"/>
        <w:jc w:val="left"/>
        <w:rPr>
          <w:rFonts w:eastAsia="Calibri"/>
        </w:rPr>
      </w:pPr>
      <w:r w:rsidRPr="007C0142">
        <w:rPr>
          <w:rFonts w:eastAsia="Calibri"/>
        </w:rPr>
        <w:t>Etanol</w:t>
      </w:r>
      <w:r w:rsidRPr="007C0142">
        <w:rPr>
          <w:rFonts w:eastAsia="Calibri"/>
        </w:rPr>
        <w:tab/>
        <w:t>1</w:t>
      </w:r>
      <w:r w:rsidR="00853AEB">
        <w:rPr>
          <w:rFonts w:eastAsia="Calibri"/>
        </w:rPr>
        <w:t>50</w:t>
      </w:r>
      <w:r w:rsidRPr="007C0142">
        <w:rPr>
          <w:rFonts w:eastAsia="Calibri"/>
        </w:rPr>
        <w:t> mg</w:t>
      </w:r>
    </w:p>
    <w:p w14:paraId="5A101D98" w14:textId="77777777" w:rsidR="006176CC" w:rsidRPr="007C0142" w:rsidRDefault="006176CC" w:rsidP="00174FAE">
      <w:pPr>
        <w:tabs>
          <w:tab w:val="clear" w:pos="567"/>
          <w:tab w:val="right" w:pos="4536"/>
        </w:tabs>
        <w:autoSpaceDE w:val="0"/>
        <w:autoSpaceDN w:val="0"/>
        <w:spacing w:line="240" w:lineRule="auto"/>
        <w:jc w:val="left"/>
        <w:rPr>
          <w:rFonts w:eastAsia="Calibri"/>
        </w:rPr>
      </w:pPr>
    </w:p>
    <w:p w14:paraId="374C3B71" w14:textId="77777777" w:rsidR="006176CC" w:rsidRPr="007C0142" w:rsidRDefault="006176CC" w:rsidP="00174FAE">
      <w:pPr>
        <w:tabs>
          <w:tab w:val="clear" w:pos="567"/>
        </w:tabs>
        <w:autoSpaceDE w:val="0"/>
        <w:autoSpaceDN w:val="0"/>
        <w:spacing w:line="240" w:lineRule="auto"/>
        <w:ind w:left="567" w:hanging="567"/>
        <w:jc w:val="left"/>
        <w:rPr>
          <w:rFonts w:eastAsia="Calibri"/>
        </w:rPr>
      </w:pPr>
      <w:r w:rsidRPr="007C0142">
        <w:rPr>
          <w:rFonts w:eastAsia="Calibri"/>
        </w:rPr>
        <w:t>Potpuni popis pomoćnih tvari vidi u odjeljku 6.1.</w:t>
      </w:r>
    </w:p>
    <w:p w14:paraId="0291351F" w14:textId="77777777" w:rsidR="006176CC" w:rsidRPr="007C0142" w:rsidRDefault="006176CC" w:rsidP="00174FAE">
      <w:pPr>
        <w:tabs>
          <w:tab w:val="clear" w:pos="567"/>
        </w:tabs>
        <w:spacing w:line="240" w:lineRule="auto"/>
        <w:ind w:left="567" w:hanging="567"/>
        <w:jc w:val="left"/>
      </w:pPr>
    </w:p>
    <w:p w14:paraId="17AF9C4A" w14:textId="77777777" w:rsidR="006176CC" w:rsidRPr="007C0142" w:rsidRDefault="006176CC" w:rsidP="00174FAE">
      <w:pPr>
        <w:spacing w:line="240" w:lineRule="auto"/>
        <w:ind w:left="567" w:hanging="567"/>
        <w:jc w:val="left"/>
        <w:rPr>
          <w:bCs/>
        </w:rPr>
      </w:pPr>
    </w:p>
    <w:p w14:paraId="470B74F0" w14:textId="77777777" w:rsidR="006176CC" w:rsidRPr="007C0142" w:rsidRDefault="006176CC" w:rsidP="00174FAE">
      <w:pPr>
        <w:spacing w:line="240" w:lineRule="auto"/>
        <w:ind w:left="567" w:hanging="567"/>
        <w:jc w:val="left"/>
      </w:pPr>
      <w:r w:rsidRPr="007C0142">
        <w:rPr>
          <w:b/>
        </w:rPr>
        <w:t>3.</w:t>
      </w:r>
      <w:r w:rsidRPr="007C0142">
        <w:rPr>
          <w:b/>
        </w:rPr>
        <w:tab/>
        <w:t>FARMACEUTSKI OBLIK</w:t>
      </w:r>
    </w:p>
    <w:p w14:paraId="1D91F28E" w14:textId="77777777" w:rsidR="006176CC" w:rsidRPr="007C0142" w:rsidRDefault="006176CC" w:rsidP="00174FAE">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spacing w:line="240" w:lineRule="auto"/>
        <w:ind w:left="567" w:hanging="567"/>
        <w:jc w:val="left"/>
      </w:pPr>
    </w:p>
    <w:p w14:paraId="0313037D" w14:textId="77777777" w:rsidR="006176CC" w:rsidRPr="007C0142" w:rsidRDefault="006176CC" w:rsidP="00174FAE">
      <w:pPr>
        <w:autoSpaceDE w:val="0"/>
        <w:autoSpaceDN w:val="0"/>
        <w:spacing w:line="240" w:lineRule="auto"/>
        <w:ind w:left="567" w:hanging="567"/>
        <w:jc w:val="left"/>
        <w:rPr>
          <w:color w:val="000000"/>
        </w:rPr>
      </w:pPr>
      <w:r w:rsidRPr="007C0142">
        <w:rPr>
          <w:color w:val="000000"/>
        </w:rPr>
        <w:t>Otopina za injekciju.</w:t>
      </w:r>
    </w:p>
    <w:p w14:paraId="0B7973FB" w14:textId="77777777" w:rsidR="006176CC" w:rsidRPr="007C0142" w:rsidRDefault="006176CC" w:rsidP="00174FAE">
      <w:pPr>
        <w:autoSpaceDE w:val="0"/>
        <w:autoSpaceDN w:val="0"/>
        <w:spacing w:line="240" w:lineRule="auto"/>
        <w:ind w:left="567" w:hanging="567"/>
        <w:jc w:val="left"/>
        <w:rPr>
          <w:color w:val="000000"/>
        </w:rPr>
      </w:pPr>
      <w:r w:rsidRPr="007C0142">
        <w:rPr>
          <w:color w:val="000000"/>
        </w:rPr>
        <w:t>Bistra žuta otopina.</w:t>
      </w:r>
    </w:p>
    <w:p w14:paraId="4D63260C" w14:textId="77777777" w:rsidR="006176CC" w:rsidRPr="007C0142" w:rsidRDefault="006176CC" w:rsidP="00174FAE">
      <w:pPr>
        <w:tabs>
          <w:tab w:val="clear" w:pos="567"/>
        </w:tabs>
        <w:spacing w:line="240" w:lineRule="auto"/>
        <w:ind w:left="567" w:hanging="567"/>
        <w:jc w:val="left"/>
      </w:pPr>
    </w:p>
    <w:p w14:paraId="6FB77E3A" w14:textId="77777777" w:rsidR="006176CC" w:rsidRPr="007C0142" w:rsidRDefault="006176CC" w:rsidP="00174FAE">
      <w:pPr>
        <w:tabs>
          <w:tab w:val="clear" w:pos="567"/>
        </w:tabs>
        <w:spacing w:line="240" w:lineRule="auto"/>
        <w:ind w:left="567" w:hanging="567"/>
        <w:jc w:val="left"/>
        <w:rPr>
          <w:bCs/>
        </w:rPr>
      </w:pPr>
    </w:p>
    <w:p w14:paraId="6D726CDB" w14:textId="77777777" w:rsidR="006176CC" w:rsidRPr="007C0142" w:rsidRDefault="006176CC" w:rsidP="00174FAE">
      <w:pPr>
        <w:tabs>
          <w:tab w:val="clear" w:pos="567"/>
        </w:tabs>
        <w:spacing w:line="240" w:lineRule="auto"/>
        <w:ind w:left="567" w:hanging="567"/>
        <w:jc w:val="left"/>
        <w:rPr>
          <w:b/>
        </w:rPr>
      </w:pPr>
      <w:r w:rsidRPr="007C0142">
        <w:rPr>
          <w:b/>
        </w:rPr>
        <w:t>4.</w:t>
      </w:r>
      <w:r w:rsidRPr="007C0142">
        <w:rPr>
          <w:b/>
        </w:rPr>
        <w:tab/>
        <w:t>KLINIČKE POJEDINOSTI</w:t>
      </w:r>
    </w:p>
    <w:p w14:paraId="59C6FC14" w14:textId="77777777" w:rsidR="006176CC" w:rsidRPr="007C0142" w:rsidRDefault="006176CC" w:rsidP="00174FAE">
      <w:pPr>
        <w:tabs>
          <w:tab w:val="clear" w:pos="567"/>
        </w:tabs>
        <w:spacing w:line="240" w:lineRule="auto"/>
        <w:ind w:left="567" w:hanging="567"/>
        <w:jc w:val="left"/>
      </w:pPr>
    </w:p>
    <w:p w14:paraId="41C1621C" w14:textId="77777777" w:rsidR="006176CC" w:rsidRPr="007C0142" w:rsidRDefault="006176CC" w:rsidP="00174FAE">
      <w:pPr>
        <w:tabs>
          <w:tab w:val="clear" w:pos="567"/>
        </w:tabs>
        <w:spacing w:line="240" w:lineRule="auto"/>
        <w:ind w:left="567" w:hanging="567"/>
        <w:jc w:val="left"/>
        <w:rPr>
          <w:b/>
        </w:rPr>
      </w:pPr>
      <w:r w:rsidRPr="007C0142">
        <w:rPr>
          <w:b/>
        </w:rPr>
        <w:t>4.1</w:t>
      </w:r>
      <w:r w:rsidRPr="007C0142">
        <w:rPr>
          <w:b/>
        </w:rPr>
        <w:tab/>
        <w:t>Ciljne vrste životinja</w:t>
      </w:r>
    </w:p>
    <w:p w14:paraId="32DD93A8" w14:textId="77777777" w:rsidR="006176CC" w:rsidRPr="007C0142" w:rsidRDefault="006176CC" w:rsidP="00174FAE">
      <w:pPr>
        <w:tabs>
          <w:tab w:val="clear" w:pos="567"/>
        </w:tabs>
        <w:spacing w:line="240" w:lineRule="auto"/>
        <w:ind w:left="567" w:hanging="567"/>
        <w:jc w:val="left"/>
        <w:rPr>
          <w:bCs/>
        </w:rPr>
      </w:pPr>
    </w:p>
    <w:p w14:paraId="79765271" w14:textId="77777777" w:rsidR="006176CC" w:rsidRPr="007C0142" w:rsidRDefault="006176CC" w:rsidP="00174FAE">
      <w:pPr>
        <w:autoSpaceDE w:val="0"/>
        <w:autoSpaceDN w:val="0"/>
        <w:spacing w:line="240" w:lineRule="auto"/>
        <w:ind w:left="567" w:hanging="567"/>
        <w:jc w:val="left"/>
        <w:rPr>
          <w:color w:val="000000"/>
        </w:rPr>
      </w:pPr>
      <w:r w:rsidRPr="007C0142">
        <w:rPr>
          <w:color w:val="000000"/>
        </w:rPr>
        <w:t>Goveda i konji</w:t>
      </w:r>
    </w:p>
    <w:p w14:paraId="4B45C504" w14:textId="77777777" w:rsidR="006176CC" w:rsidRPr="007C0142" w:rsidRDefault="006176CC" w:rsidP="00174FAE">
      <w:pPr>
        <w:tabs>
          <w:tab w:val="clear" w:pos="567"/>
        </w:tabs>
        <w:spacing w:line="240" w:lineRule="auto"/>
        <w:ind w:left="567" w:hanging="567"/>
        <w:jc w:val="left"/>
      </w:pPr>
    </w:p>
    <w:p w14:paraId="4EA40FFB" w14:textId="77777777" w:rsidR="006176CC" w:rsidRPr="007C0142" w:rsidRDefault="006176CC" w:rsidP="00174FAE">
      <w:pPr>
        <w:tabs>
          <w:tab w:val="clear" w:pos="567"/>
        </w:tabs>
        <w:spacing w:line="240" w:lineRule="auto"/>
        <w:ind w:left="567" w:hanging="567"/>
        <w:jc w:val="left"/>
      </w:pPr>
      <w:r w:rsidRPr="007C0142">
        <w:rPr>
          <w:b/>
        </w:rPr>
        <w:t>4.2</w:t>
      </w:r>
      <w:r w:rsidRPr="007C0142">
        <w:rPr>
          <w:b/>
        </w:rPr>
        <w:tab/>
        <w:t>Indikacije za primjenu, navesti ciljne vrste životinja</w:t>
      </w:r>
    </w:p>
    <w:p w14:paraId="0705EEBF" w14:textId="77777777" w:rsidR="006176CC" w:rsidRPr="007C0142" w:rsidRDefault="006176CC" w:rsidP="00174FAE">
      <w:pPr>
        <w:autoSpaceDE w:val="0"/>
        <w:autoSpaceDN w:val="0"/>
        <w:spacing w:line="240" w:lineRule="auto"/>
        <w:ind w:left="567" w:hanging="567"/>
        <w:jc w:val="left"/>
        <w:rPr>
          <w:color w:val="000000"/>
        </w:rPr>
      </w:pPr>
    </w:p>
    <w:p w14:paraId="09A4D1B5" w14:textId="77777777" w:rsidR="006176CC" w:rsidRPr="007C0142" w:rsidRDefault="006176CC" w:rsidP="00174FAE">
      <w:pPr>
        <w:autoSpaceDE w:val="0"/>
        <w:autoSpaceDN w:val="0"/>
        <w:spacing w:line="240" w:lineRule="auto"/>
        <w:jc w:val="left"/>
        <w:rPr>
          <w:rFonts w:eastAsia="SimSun"/>
          <w:color w:val="000000"/>
          <w:u w:val="single"/>
        </w:rPr>
      </w:pPr>
      <w:r w:rsidRPr="007C0142">
        <w:rPr>
          <w:rFonts w:eastAsia="SimSun"/>
          <w:color w:val="000000"/>
          <w:u w:val="single"/>
        </w:rPr>
        <w:t xml:space="preserve">Goveda: </w:t>
      </w:r>
    </w:p>
    <w:p w14:paraId="130DC8B3" w14:textId="77777777" w:rsidR="006176CC" w:rsidRPr="007C0142" w:rsidRDefault="006176CC" w:rsidP="00174FAE">
      <w:pPr>
        <w:tabs>
          <w:tab w:val="clear" w:pos="567"/>
          <w:tab w:val="left" w:pos="0"/>
        </w:tabs>
        <w:autoSpaceDE w:val="0"/>
        <w:autoSpaceDN w:val="0"/>
        <w:spacing w:line="240" w:lineRule="auto"/>
        <w:jc w:val="left"/>
        <w:rPr>
          <w:color w:val="000000"/>
        </w:rPr>
      </w:pPr>
      <w:r w:rsidRPr="007C0142">
        <w:rPr>
          <w:color w:val="000000"/>
        </w:rPr>
        <w:t>Za primjenu u akutnoj respiratornoj infekciji uz odgovarajuću antibiotsku terapiju kako bi se smanjili klinički znakovi u goveda.</w:t>
      </w:r>
    </w:p>
    <w:p w14:paraId="12D93A7F" w14:textId="77777777" w:rsidR="006176CC" w:rsidRPr="007C0142" w:rsidRDefault="006176CC" w:rsidP="00174FAE">
      <w:pPr>
        <w:tabs>
          <w:tab w:val="clear" w:pos="567"/>
          <w:tab w:val="left" w:pos="0"/>
        </w:tabs>
        <w:autoSpaceDE w:val="0"/>
        <w:autoSpaceDN w:val="0"/>
        <w:spacing w:line="240" w:lineRule="auto"/>
        <w:jc w:val="left"/>
        <w:rPr>
          <w:color w:val="000000"/>
        </w:rPr>
      </w:pPr>
      <w:r w:rsidRPr="007C0142">
        <w:rPr>
          <w:color w:val="000000"/>
        </w:rPr>
        <w:t>Za primjenu u slučaju proljeva u kombinaciji s peroralnom rehidracijskom terapijom radi smanjenja kliničkih znakova u teladi starije od tjedan dana i mladih goveda koja nisu u laktaciji.</w:t>
      </w:r>
    </w:p>
    <w:p w14:paraId="32A5C7D8" w14:textId="77777777" w:rsidR="006176CC" w:rsidRPr="007C0142" w:rsidRDefault="006176CC" w:rsidP="00174FAE">
      <w:pPr>
        <w:autoSpaceDE w:val="0"/>
        <w:autoSpaceDN w:val="0"/>
        <w:spacing w:line="240" w:lineRule="auto"/>
        <w:ind w:left="567" w:hanging="567"/>
        <w:jc w:val="left"/>
        <w:rPr>
          <w:b/>
          <w:bCs/>
          <w:color w:val="000000"/>
        </w:rPr>
      </w:pPr>
      <w:r w:rsidRPr="007C0142">
        <w:rPr>
          <w:color w:val="000000"/>
        </w:rPr>
        <w:t>Za pomoćnu terapiju u liječenju akutnog mastitisa, u kombinaciji s antibiotskom terapijom.</w:t>
      </w:r>
    </w:p>
    <w:p w14:paraId="1CF07BAB" w14:textId="77777777" w:rsidR="006176CC" w:rsidRPr="007C0142" w:rsidRDefault="006176CC" w:rsidP="00174FAE">
      <w:pPr>
        <w:spacing w:line="240" w:lineRule="auto"/>
        <w:ind w:left="567" w:hanging="567"/>
        <w:jc w:val="left"/>
      </w:pPr>
      <w:r w:rsidRPr="007C0142">
        <w:t>Za ublažavanje poslijeoperacijskih bolova nakon odrožnjavanja teladi.</w:t>
      </w:r>
    </w:p>
    <w:p w14:paraId="50C50C90" w14:textId="77777777" w:rsidR="006176CC" w:rsidRPr="007C0142" w:rsidRDefault="006176CC" w:rsidP="00174FAE">
      <w:pPr>
        <w:spacing w:line="240" w:lineRule="auto"/>
        <w:ind w:left="567" w:hanging="567"/>
        <w:jc w:val="left"/>
      </w:pPr>
    </w:p>
    <w:p w14:paraId="327FC80E" w14:textId="77777777" w:rsidR="006176CC" w:rsidRPr="007C0142" w:rsidRDefault="006176CC" w:rsidP="00174FAE">
      <w:pPr>
        <w:autoSpaceDE w:val="0"/>
        <w:autoSpaceDN w:val="0"/>
        <w:spacing w:line="240" w:lineRule="auto"/>
        <w:jc w:val="left"/>
        <w:rPr>
          <w:rFonts w:eastAsia="SimSun"/>
          <w:color w:val="000000"/>
          <w:u w:val="single"/>
        </w:rPr>
      </w:pPr>
      <w:r w:rsidRPr="007C0142">
        <w:rPr>
          <w:rFonts w:eastAsia="SimSun"/>
          <w:color w:val="000000"/>
          <w:u w:val="single"/>
        </w:rPr>
        <w:t xml:space="preserve">Konji: </w:t>
      </w:r>
    </w:p>
    <w:p w14:paraId="6B2A8F75" w14:textId="77777777" w:rsidR="006176CC" w:rsidRPr="007C0142" w:rsidRDefault="006176CC" w:rsidP="00174FAE">
      <w:pPr>
        <w:autoSpaceDE w:val="0"/>
        <w:autoSpaceDN w:val="0"/>
        <w:spacing w:line="240" w:lineRule="auto"/>
        <w:ind w:left="567" w:hanging="567"/>
        <w:jc w:val="left"/>
        <w:rPr>
          <w:color w:val="000000"/>
        </w:rPr>
      </w:pPr>
      <w:r w:rsidRPr="007C0142">
        <w:rPr>
          <w:color w:val="000000"/>
        </w:rPr>
        <w:t xml:space="preserve">Za ublažavanje upale i olakšavanje bola u akutnim i kroničnim mišićno-koštanim poremećajima. </w:t>
      </w:r>
    </w:p>
    <w:p w14:paraId="5ACE7B8E" w14:textId="77777777" w:rsidR="006176CC" w:rsidRPr="007C0142" w:rsidRDefault="006176CC" w:rsidP="00174FAE">
      <w:pPr>
        <w:autoSpaceDE w:val="0"/>
        <w:autoSpaceDN w:val="0"/>
        <w:spacing w:line="240" w:lineRule="auto"/>
        <w:ind w:left="567" w:hanging="567"/>
        <w:jc w:val="left"/>
        <w:rPr>
          <w:color w:val="000000"/>
        </w:rPr>
      </w:pPr>
      <w:r w:rsidRPr="007C0142">
        <w:rPr>
          <w:color w:val="000000"/>
        </w:rPr>
        <w:t>Za ublažavanje bolova povezanih s konjskim kolikama.</w:t>
      </w:r>
    </w:p>
    <w:p w14:paraId="3E66E0C2" w14:textId="77777777" w:rsidR="006176CC" w:rsidRPr="007C0142" w:rsidRDefault="006176CC" w:rsidP="00174FAE">
      <w:pPr>
        <w:spacing w:line="240" w:lineRule="auto"/>
        <w:ind w:left="567" w:hanging="567"/>
        <w:jc w:val="left"/>
        <w:rPr>
          <w:bCs/>
        </w:rPr>
      </w:pPr>
    </w:p>
    <w:p w14:paraId="0BC95B14" w14:textId="77777777" w:rsidR="006176CC" w:rsidRPr="007C0142" w:rsidRDefault="006176CC" w:rsidP="00174FAE">
      <w:pPr>
        <w:tabs>
          <w:tab w:val="clear" w:pos="567"/>
        </w:tabs>
        <w:spacing w:line="240" w:lineRule="auto"/>
        <w:ind w:left="567" w:hanging="567"/>
        <w:jc w:val="left"/>
        <w:rPr>
          <w:b/>
        </w:rPr>
      </w:pPr>
      <w:r w:rsidRPr="007C0142">
        <w:rPr>
          <w:b/>
        </w:rPr>
        <w:t>4.3</w:t>
      </w:r>
      <w:r w:rsidRPr="007C0142">
        <w:rPr>
          <w:b/>
        </w:rPr>
        <w:tab/>
        <w:t>Kontraindikacije</w:t>
      </w:r>
    </w:p>
    <w:p w14:paraId="46B7D79F" w14:textId="77777777" w:rsidR="006176CC" w:rsidRPr="007C0142" w:rsidRDefault="006176CC" w:rsidP="00174FAE">
      <w:pPr>
        <w:tabs>
          <w:tab w:val="clear" w:pos="567"/>
        </w:tabs>
        <w:spacing w:line="240" w:lineRule="auto"/>
        <w:ind w:left="567" w:hanging="567"/>
        <w:jc w:val="left"/>
      </w:pPr>
    </w:p>
    <w:p w14:paraId="15D7C1EF" w14:textId="77777777" w:rsidR="006176CC" w:rsidRPr="007C0142" w:rsidRDefault="003D7A0A" w:rsidP="00174FAE">
      <w:pPr>
        <w:autoSpaceDE w:val="0"/>
        <w:autoSpaceDN w:val="0"/>
        <w:spacing w:line="240" w:lineRule="auto"/>
        <w:ind w:left="567" w:hanging="567"/>
        <w:jc w:val="left"/>
        <w:rPr>
          <w:color w:val="000000"/>
        </w:rPr>
      </w:pPr>
      <w:r w:rsidRPr="007C0142">
        <w:t>Ne primjenjivati u kobila za vrijeme graviditeta ili laktacije</w:t>
      </w:r>
      <w:r w:rsidRPr="007C0142">
        <w:rPr>
          <w:color w:val="000000"/>
        </w:rPr>
        <w:t xml:space="preserve"> (v</w:t>
      </w:r>
      <w:r w:rsidR="006176CC" w:rsidRPr="007C0142">
        <w:rPr>
          <w:color w:val="000000"/>
        </w:rPr>
        <w:t>idjeti također dio 4.7</w:t>
      </w:r>
      <w:r w:rsidRPr="007C0142">
        <w:rPr>
          <w:color w:val="000000"/>
        </w:rPr>
        <w:t>)</w:t>
      </w:r>
      <w:r w:rsidR="006176CC" w:rsidRPr="007C0142">
        <w:rPr>
          <w:color w:val="000000"/>
        </w:rPr>
        <w:t xml:space="preserve">. </w:t>
      </w:r>
    </w:p>
    <w:p w14:paraId="1137B921" w14:textId="77777777" w:rsidR="006176CC" w:rsidRPr="007C0142" w:rsidRDefault="006176CC" w:rsidP="00174FAE">
      <w:pPr>
        <w:autoSpaceDE w:val="0"/>
        <w:autoSpaceDN w:val="0"/>
        <w:spacing w:line="240" w:lineRule="auto"/>
        <w:ind w:left="567" w:hanging="567"/>
        <w:jc w:val="left"/>
        <w:rPr>
          <w:color w:val="000000"/>
        </w:rPr>
      </w:pPr>
      <w:r w:rsidRPr="007C0142">
        <w:rPr>
          <w:color w:val="000000"/>
        </w:rPr>
        <w:t>Ne primjenjivati u konja mlađih od 6 tjedana.</w:t>
      </w:r>
    </w:p>
    <w:p w14:paraId="21C5EF85" w14:textId="77777777" w:rsidR="006176CC" w:rsidRPr="007C0142" w:rsidRDefault="006176CC" w:rsidP="00174FAE">
      <w:pPr>
        <w:tabs>
          <w:tab w:val="clear" w:pos="567"/>
          <w:tab w:val="left" w:pos="0"/>
        </w:tabs>
        <w:autoSpaceDE w:val="0"/>
        <w:autoSpaceDN w:val="0"/>
        <w:spacing w:line="240" w:lineRule="auto"/>
        <w:jc w:val="left"/>
        <w:rPr>
          <w:color w:val="000000"/>
        </w:rPr>
      </w:pPr>
      <w:r w:rsidRPr="007C0142">
        <w:rPr>
          <w:color w:val="000000"/>
        </w:rPr>
        <w:t>Ne primjenjivati u životinja koje boluju od oštećenja funkcije jetre, srca ili bubrega i poremećaja krvarenja, ili u slučajevima u kojima postoji dokaz ulcerogenih gastrointestinalnih lezija.</w:t>
      </w:r>
    </w:p>
    <w:p w14:paraId="41829490" w14:textId="77777777" w:rsidR="006176CC" w:rsidRPr="007C0142" w:rsidRDefault="006176CC" w:rsidP="00174FAE">
      <w:pPr>
        <w:autoSpaceDE w:val="0"/>
        <w:autoSpaceDN w:val="0"/>
        <w:spacing w:line="240" w:lineRule="auto"/>
        <w:ind w:left="567" w:hanging="567"/>
        <w:jc w:val="left"/>
      </w:pPr>
      <w:r w:rsidRPr="007C0142">
        <w:t>Ne primjenjivati u slučaju preosjetljivosti na djelatnu tvar ili na bilo koju od pomoćnih tvari.</w:t>
      </w:r>
    </w:p>
    <w:p w14:paraId="498A2A95" w14:textId="77777777" w:rsidR="006176CC" w:rsidRPr="007C0142" w:rsidRDefault="006176CC" w:rsidP="00174FAE">
      <w:pPr>
        <w:spacing w:line="240" w:lineRule="auto"/>
        <w:ind w:left="567" w:hanging="567"/>
        <w:jc w:val="left"/>
      </w:pPr>
      <w:r w:rsidRPr="007C0142">
        <w:t>Za liječenje proljeva u goveda, ne primjenjivati u životinja mlađih od tjedan dana.</w:t>
      </w:r>
    </w:p>
    <w:p w14:paraId="549080E7" w14:textId="77777777" w:rsidR="006176CC" w:rsidRPr="007C0142" w:rsidRDefault="006176CC" w:rsidP="00174FAE">
      <w:pPr>
        <w:spacing w:line="240" w:lineRule="auto"/>
        <w:ind w:left="567" w:hanging="567"/>
        <w:jc w:val="left"/>
        <w:rPr>
          <w:bCs/>
        </w:rPr>
      </w:pPr>
    </w:p>
    <w:p w14:paraId="46ADF18A" w14:textId="77777777" w:rsidR="006176CC" w:rsidRPr="007C0142" w:rsidRDefault="006176CC" w:rsidP="00174FAE">
      <w:pPr>
        <w:spacing w:line="240" w:lineRule="auto"/>
        <w:ind w:left="567" w:hanging="567"/>
        <w:jc w:val="left"/>
        <w:rPr>
          <w:b/>
        </w:rPr>
      </w:pPr>
      <w:r w:rsidRPr="007C0142">
        <w:rPr>
          <w:b/>
        </w:rPr>
        <w:t>4.4</w:t>
      </w:r>
      <w:r w:rsidRPr="007C0142">
        <w:rPr>
          <w:b/>
        </w:rPr>
        <w:tab/>
        <w:t>Posebna upozorenja za svaku od ciljnih vrsta životinja</w:t>
      </w:r>
    </w:p>
    <w:p w14:paraId="1A1809E3" w14:textId="77777777" w:rsidR="006176CC" w:rsidRPr="007C0142" w:rsidRDefault="006176CC" w:rsidP="00174FAE">
      <w:pPr>
        <w:spacing w:line="240" w:lineRule="auto"/>
        <w:ind w:left="567" w:hanging="567"/>
        <w:jc w:val="left"/>
      </w:pPr>
    </w:p>
    <w:p w14:paraId="273FF945" w14:textId="77777777" w:rsidR="006176CC" w:rsidRPr="007C0142" w:rsidRDefault="006176CC" w:rsidP="00174FAE">
      <w:pPr>
        <w:tabs>
          <w:tab w:val="clear" w:pos="567"/>
          <w:tab w:val="left" w:pos="0"/>
        </w:tabs>
        <w:autoSpaceDE w:val="0"/>
        <w:autoSpaceDN w:val="0"/>
        <w:spacing w:line="240" w:lineRule="auto"/>
        <w:jc w:val="left"/>
      </w:pPr>
      <w:r w:rsidRPr="007C0142">
        <w:t xml:space="preserve">Primjena Metacama u teladi 20 minuta prije odrožnjavanja smanjuje bol poslije kirurškog zahvata. Ako se primjenjuje sam, Metacam neće dovoljno smanjiti bolove za vrijeme postupka odrožnjavanja. </w:t>
      </w:r>
      <w:r w:rsidRPr="007C0142">
        <w:lastRenderedPageBreak/>
        <w:t xml:space="preserve">Da bi se postiglo odgovarajuće ublažavanje bolova tijekom zahvata, potrebna je istodobna primjena </w:t>
      </w:r>
    </w:p>
    <w:p w14:paraId="5C4AA18F" w14:textId="77777777" w:rsidR="006176CC" w:rsidRPr="007C0142" w:rsidRDefault="006176CC" w:rsidP="00174FAE">
      <w:pPr>
        <w:tabs>
          <w:tab w:val="clear" w:pos="567"/>
          <w:tab w:val="left" w:pos="0"/>
        </w:tabs>
        <w:autoSpaceDE w:val="0"/>
        <w:autoSpaceDN w:val="0"/>
        <w:spacing w:line="240" w:lineRule="auto"/>
        <w:jc w:val="left"/>
      </w:pPr>
      <w:r w:rsidRPr="007C0142">
        <w:t>prikladnog analgetika.</w:t>
      </w:r>
    </w:p>
    <w:p w14:paraId="3624CE74" w14:textId="77777777" w:rsidR="006176CC" w:rsidRPr="007C0142" w:rsidRDefault="006176CC" w:rsidP="00174FAE">
      <w:pPr>
        <w:tabs>
          <w:tab w:val="clear" w:pos="567"/>
        </w:tabs>
        <w:spacing w:line="240" w:lineRule="auto"/>
        <w:ind w:left="567" w:hanging="567"/>
        <w:jc w:val="left"/>
        <w:rPr>
          <w:bCs/>
        </w:rPr>
      </w:pPr>
    </w:p>
    <w:p w14:paraId="3D111A5F" w14:textId="77777777" w:rsidR="006176CC" w:rsidRPr="007C0142" w:rsidRDefault="006176CC" w:rsidP="00174FAE">
      <w:pPr>
        <w:tabs>
          <w:tab w:val="clear" w:pos="567"/>
        </w:tabs>
        <w:spacing w:line="240" w:lineRule="auto"/>
        <w:jc w:val="left"/>
      </w:pPr>
      <w:r w:rsidRPr="007C0142">
        <w:rPr>
          <w:b/>
        </w:rPr>
        <w:t>4.5</w:t>
      </w:r>
      <w:r w:rsidRPr="007C0142">
        <w:rPr>
          <w:b/>
        </w:rPr>
        <w:tab/>
        <w:t>Posebne mjere opreza prilikom primjene</w:t>
      </w:r>
    </w:p>
    <w:p w14:paraId="542D8D5F" w14:textId="77777777" w:rsidR="006176CC" w:rsidRPr="007C0142" w:rsidRDefault="006176CC" w:rsidP="00174FAE">
      <w:pPr>
        <w:tabs>
          <w:tab w:val="clear" w:pos="567"/>
        </w:tabs>
        <w:spacing w:line="240" w:lineRule="auto"/>
        <w:ind w:left="567" w:hanging="567"/>
        <w:jc w:val="left"/>
      </w:pPr>
    </w:p>
    <w:p w14:paraId="72954DB3" w14:textId="77777777" w:rsidR="006176CC" w:rsidRPr="007C0142" w:rsidRDefault="006176CC" w:rsidP="00174FAE">
      <w:pPr>
        <w:tabs>
          <w:tab w:val="clear" w:pos="567"/>
        </w:tabs>
        <w:spacing w:line="240" w:lineRule="auto"/>
        <w:ind w:left="567" w:hanging="567"/>
        <w:jc w:val="left"/>
        <w:rPr>
          <w:u w:val="single"/>
        </w:rPr>
      </w:pPr>
      <w:r w:rsidRPr="007C0142">
        <w:rPr>
          <w:u w:val="single"/>
        </w:rPr>
        <w:t>Posebne mjere opreza prilikom primjene na životinjama</w:t>
      </w:r>
    </w:p>
    <w:p w14:paraId="64D2C436" w14:textId="77777777" w:rsidR="006176CC" w:rsidRPr="007C0142" w:rsidRDefault="006176CC" w:rsidP="00174FAE">
      <w:pPr>
        <w:spacing w:line="240" w:lineRule="auto"/>
        <w:ind w:left="567" w:hanging="567"/>
        <w:jc w:val="left"/>
      </w:pPr>
      <w:r w:rsidRPr="007C0142">
        <w:t>Ako nastupe nuspojave, liječenje treba prekinuti i potražiti savjet veterinara.</w:t>
      </w:r>
    </w:p>
    <w:p w14:paraId="04BE32F2" w14:textId="77777777" w:rsidR="006176CC" w:rsidRPr="007C0142" w:rsidRDefault="006176CC" w:rsidP="00174FAE">
      <w:pPr>
        <w:tabs>
          <w:tab w:val="clear" w:pos="567"/>
          <w:tab w:val="left" w:pos="0"/>
        </w:tabs>
        <w:autoSpaceDE w:val="0"/>
        <w:autoSpaceDN w:val="0"/>
        <w:spacing w:line="240" w:lineRule="auto"/>
        <w:jc w:val="left"/>
      </w:pPr>
      <w:r w:rsidRPr="007C0142">
        <w:t>Izbjegavati primjenu u teško dehidriranih, hipovolemičnih ili hipotenzivnih životinja kojima je potrebna parenteralna rehidracija, jer postoji potencijalni rizik za razvoj bubrežne toksičnosti.</w:t>
      </w:r>
    </w:p>
    <w:p w14:paraId="0FB533E6" w14:textId="77777777" w:rsidR="006176CC" w:rsidRPr="007C0142" w:rsidRDefault="006176CC" w:rsidP="00174FAE">
      <w:pPr>
        <w:tabs>
          <w:tab w:val="clear" w:pos="567"/>
          <w:tab w:val="left" w:pos="0"/>
        </w:tabs>
        <w:autoSpaceDE w:val="0"/>
        <w:autoSpaceDN w:val="0"/>
        <w:spacing w:line="240" w:lineRule="auto"/>
        <w:jc w:val="left"/>
      </w:pPr>
      <w:r w:rsidRPr="007C0142">
        <w:t>U slučaju neodgovarajućeg olakšavanja bolova u liječenju konjskih kolika, potrebno je ponovo pažljivo procijeniti dijagnozu jer bi to moglo upućivati na potrebu kirurškog zahvata.</w:t>
      </w:r>
    </w:p>
    <w:p w14:paraId="3594CB0F" w14:textId="77777777" w:rsidR="006176CC" w:rsidRPr="007C0142" w:rsidRDefault="006176CC" w:rsidP="00174FAE">
      <w:pPr>
        <w:spacing w:line="240" w:lineRule="auto"/>
        <w:ind w:left="567" w:hanging="567"/>
        <w:jc w:val="left"/>
        <w:rPr>
          <w:bCs/>
        </w:rPr>
      </w:pPr>
    </w:p>
    <w:p w14:paraId="283EC363" w14:textId="77777777" w:rsidR="006176CC" w:rsidRPr="007C0142" w:rsidRDefault="006176CC" w:rsidP="00174FAE">
      <w:pPr>
        <w:tabs>
          <w:tab w:val="clear" w:pos="567"/>
          <w:tab w:val="left" w:pos="0"/>
        </w:tabs>
        <w:spacing w:line="240" w:lineRule="auto"/>
        <w:jc w:val="left"/>
        <w:rPr>
          <w:u w:val="single"/>
        </w:rPr>
      </w:pPr>
      <w:r w:rsidRPr="007C0142">
        <w:rPr>
          <w:u w:val="single"/>
        </w:rPr>
        <w:t>Posebne mjere opreza koje mora poduzeti osoba koja primjenjuje veterinarsko-medicinski proizvod na životinjama</w:t>
      </w:r>
    </w:p>
    <w:p w14:paraId="0ADA64A4" w14:textId="77777777" w:rsidR="006176CC" w:rsidRPr="007C0142" w:rsidRDefault="006176CC" w:rsidP="00174FAE">
      <w:pPr>
        <w:tabs>
          <w:tab w:val="clear" w:pos="567"/>
          <w:tab w:val="left" w:pos="0"/>
        </w:tabs>
        <w:autoSpaceDE w:val="0"/>
        <w:autoSpaceDN w:val="0"/>
        <w:spacing w:line="240" w:lineRule="auto"/>
        <w:jc w:val="left"/>
      </w:pPr>
      <w:r w:rsidRPr="007C0142">
        <w:t xml:space="preserve">Nehotično samoinjiciranje može prouzročiti bol. Osobe preosjetljive na nesteroidne protuupalne lijekove (NSAID) </w:t>
      </w:r>
      <w:r w:rsidR="00D47BAE">
        <w:t xml:space="preserve">trebaju </w:t>
      </w:r>
      <w:r w:rsidR="00D47BAE" w:rsidRPr="007C0142">
        <w:t xml:space="preserve"> </w:t>
      </w:r>
      <w:r w:rsidRPr="007C0142">
        <w:t>izbjegavati kontakt</w:t>
      </w:r>
      <w:r w:rsidRPr="007C0142" w:rsidDel="003D40C6">
        <w:t xml:space="preserve"> </w:t>
      </w:r>
      <w:r w:rsidRPr="007C0142">
        <w:t>s veterinarsko-medicinskim proizvodom.</w:t>
      </w:r>
    </w:p>
    <w:p w14:paraId="7753997A" w14:textId="77777777" w:rsidR="006176CC" w:rsidRPr="007C0142" w:rsidRDefault="006176CC" w:rsidP="00174FAE">
      <w:pPr>
        <w:tabs>
          <w:tab w:val="clear" w:pos="567"/>
          <w:tab w:val="left" w:pos="0"/>
        </w:tabs>
        <w:autoSpaceDE w:val="0"/>
        <w:autoSpaceDN w:val="0"/>
        <w:spacing w:line="240" w:lineRule="auto"/>
        <w:jc w:val="left"/>
      </w:pPr>
      <w:r w:rsidRPr="007C0142">
        <w:t>U slučaju da se nehotice samoinjicira, odmah potražiti pomoć liječnika i pokažite mu uputu o VMP ili etiketu.</w:t>
      </w:r>
    </w:p>
    <w:p w14:paraId="5D33DC79" w14:textId="77777777" w:rsidR="006176CC" w:rsidRPr="007C0142" w:rsidRDefault="006176CC" w:rsidP="00174FAE">
      <w:pPr>
        <w:tabs>
          <w:tab w:val="clear" w:pos="567"/>
          <w:tab w:val="left" w:pos="0"/>
        </w:tabs>
        <w:autoSpaceDE w:val="0"/>
        <w:autoSpaceDN w:val="0"/>
        <w:spacing w:line="240" w:lineRule="auto"/>
        <w:jc w:val="left"/>
      </w:pPr>
    </w:p>
    <w:p w14:paraId="299DF13D" w14:textId="77777777" w:rsidR="006176CC" w:rsidRPr="007C0142" w:rsidRDefault="006176CC" w:rsidP="00174FAE">
      <w:pPr>
        <w:tabs>
          <w:tab w:val="clear" w:pos="567"/>
          <w:tab w:val="left" w:pos="0"/>
        </w:tabs>
        <w:autoSpaceDE w:val="0"/>
        <w:autoSpaceDN w:val="0"/>
        <w:spacing w:line="240" w:lineRule="auto"/>
        <w:jc w:val="left"/>
      </w:pPr>
      <w:r w:rsidRPr="007C0142">
        <w:t>Uzimajući u obzir rizik od nehotičnog samoinjiciranja i poznate nuspojave ove skupine nesteroidnih protuupalnih lijekova (NSAID) te drugih inhibitora prostaglandina na trudnoću i/ili embriofetalni razvoj, trudnice ili žene koje pokušavaju zatrudnjeti ne bi smjele davati ovaj veterinarsko-medicinski proizvod.</w:t>
      </w:r>
      <w:r w:rsidRPr="007C0142" w:rsidDel="003D40C6">
        <w:t xml:space="preserve"> </w:t>
      </w:r>
    </w:p>
    <w:p w14:paraId="2B3C7E7D" w14:textId="77777777" w:rsidR="00C3502F" w:rsidRPr="000D76F3" w:rsidRDefault="00C3502F" w:rsidP="00C3502F">
      <w:pPr>
        <w:pStyle w:val="BodyText"/>
        <w:jc w:val="left"/>
        <w:rPr>
          <w:lang w:val="hr-HR"/>
        </w:rPr>
      </w:pPr>
      <w:r>
        <w:rPr>
          <w:lang w:val="hr-HR"/>
        </w:rPr>
        <w:t>Ovaj proizvod može prouzročiti iritaciju očiju. U slučaju dodira s očima, smjesta temeljito isperite vodom.</w:t>
      </w:r>
    </w:p>
    <w:p w14:paraId="4ACD4645" w14:textId="77777777" w:rsidR="006176CC" w:rsidRPr="007C0142" w:rsidRDefault="006176CC" w:rsidP="00174FAE">
      <w:pPr>
        <w:autoSpaceDE w:val="0"/>
        <w:autoSpaceDN w:val="0"/>
        <w:spacing w:line="240" w:lineRule="auto"/>
        <w:ind w:left="567" w:hanging="567"/>
        <w:jc w:val="left"/>
      </w:pPr>
    </w:p>
    <w:p w14:paraId="400D9C22" w14:textId="77777777" w:rsidR="006176CC" w:rsidRPr="007C0142" w:rsidRDefault="006176CC" w:rsidP="00174FAE">
      <w:pPr>
        <w:tabs>
          <w:tab w:val="clear" w:pos="567"/>
        </w:tabs>
        <w:spacing w:line="240" w:lineRule="auto"/>
        <w:ind w:left="567" w:hanging="567"/>
        <w:jc w:val="left"/>
      </w:pPr>
      <w:r w:rsidRPr="007C0142">
        <w:rPr>
          <w:b/>
        </w:rPr>
        <w:t>4.6</w:t>
      </w:r>
      <w:r w:rsidRPr="007C0142">
        <w:rPr>
          <w:b/>
        </w:rPr>
        <w:tab/>
        <w:t>Nuspojave (učestalost i ozbiljnost)</w:t>
      </w:r>
    </w:p>
    <w:p w14:paraId="652BA0BC" w14:textId="77777777" w:rsidR="006176CC" w:rsidRPr="007C0142" w:rsidRDefault="006176CC" w:rsidP="00174FAE">
      <w:pPr>
        <w:spacing w:line="240" w:lineRule="auto"/>
        <w:ind w:left="567" w:hanging="567"/>
        <w:jc w:val="left"/>
      </w:pPr>
    </w:p>
    <w:p w14:paraId="55C24B13" w14:textId="2B362A4C" w:rsidR="006176CC" w:rsidRPr="007C0142" w:rsidRDefault="00040BB7" w:rsidP="00174FAE">
      <w:pPr>
        <w:tabs>
          <w:tab w:val="clear" w:pos="567"/>
        </w:tabs>
        <w:autoSpaceDE w:val="0"/>
        <w:autoSpaceDN w:val="0"/>
        <w:spacing w:line="240" w:lineRule="auto"/>
        <w:jc w:val="left"/>
      </w:pPr>
      <w:r>
        <w:t xml:space="preserve">Kod goveda je opaženo </w:t>
      </w:r>
      <w:r w:rsidR="00C3502F" w:rsidRPr="00215360">
        <w:t>samo lagano prolazno</w:t>
      </w:r>
      <w:r w:rsidR="00C3502F" w:rsidRPr="000D76F3">
        <w:t xml:space="preserve"> </w:t>
      </w:r>
      <w:r w:rsidR="00C3502F" w:rsidRPr="00D4276F">
        <w:t>oticanje na mjestu uboda nakon subkutane primjene u manje od 10% goveda liječenih u</w:t>
      </w:r>
      <w:r w:rsidR="00C3502F" w:rsidRPr="000D76F3">
        <w:t xml:space="preserve"> sklopu kliničkih ispitivanja</w:t>
      </w:r>
      <w:r w:rsidR="00C3502F">
        <w:t>.</w:t>
      </w:r>
      <w:r w:rsidR="004B14AF" w:rsidRPr="007C0142">
        <w:t xml:space="preserve"> </w:t>
      </w:r>
    </w:p>
    <w:p w14:paraId="19C6FEA2" w14:textId="77777777" w:rsidR="006176CC" w:rsidRPr="007C0142" w:rsidRDefault="006176CC" w:rsidP="00174FAE">
      <w:pPr>
        <w:autoSpaceDE w:val="0"/>
        <w:autoSpaceDN w:val="0"/>
        <w:spacing w:line="240" w:lineRule="auto"/>
        <w:ind w:left="567" w:hanging="567"/>
        <w:jc w:val="left"/>
      </w:pPr>
    </w:p>
    <w:p w14:paraId="1D92C640" w14:textId="4ABFE4C1" w:rsidR="00554C64" w:rsidRDefault="006176CC" w:rsidP="00DB6F9F">
      <w:pPr>
        <w:tabs>
          <w:tab w:val="clear" w:pos="567"/>
          <w:tab w:val="left" w:pos="0"/>
        </w:tabs>
        <w:autoSpaceDE w:val="0"/>
        <w:autoSpaceDN w:val="0"/>
        <w:spacing w:line="240" w:lineRule="auto"/>
        <w:jc w:val="left"/>
      </w:pPr>
      <w:r w:rsidRPr="007C0142">
        <w:t xml:space="preserve">U </w:t>
      </w:r>
      <w:r w:rsidR="005F0990">
        <w:t xml:space="preserve">konja je u izoliranim slučajevima iz kliničkih ispitivanja zabilježeno </w:t>
      </w:r>
      <w:r w:rsidR="00E30E95">
        <w:t>prolazno oticanje na mjestu</w:t>
      </w:r>
      <w:r w:rsidR="00925805">
        <w:t xml:space="preserve"> </w:t>
      </w:r>
      <w:r w:rsidR="005F0990" w:rsidRPr="000D76F3">
        <w:t xml:space="preserve">uboda, ali </w:t>
      </w:r>
      <w:r w:rsidR="005F0990">
        <w:t>je nestalo</w:t>
      </w:r>
      <w:r w:rsidR="005F0990" w:rsidRPr="000D76F3">
        <w:t xml:space="preserve"> bez intervencije</w:t>
      </w:r>
      <w:r w:rsidRPr="007C0142">
        <w:t>.</w:t>
      </w:r>
    </w:p>
    <w:p w14:paraId="22CC4731" w14:textId="77777777" w:rsidR="006176CC" w:rsidRPr="007C0142" w:rsidRDefault="006176CC" w:rsidP="00174FAE">
      <w:pPr>
        <w:autoSpaceDE w:val="0"/>
        <w:autoSpaceDN w:val="0"/>
        <w:spacing w:line="240" w:lineRule="auto"/>
        <w:ind w:left="567" w:hanging="567"/>
        <w:jc w:val="left"/>
      </w:pPr>
    </w:p>
    <w:p w14:paraId="11D3E74A" w14:textId="5CCA5E28" w:rsidR="006176CC" w:rsidRPr="007C0142" w:rsidRDefault="00925805" w:rsidP="00174FAE">
      <w:pPr>
        <w:tabs>
          <w:tab w:val="clear" w:pos="567"/>
          <w:tab w:val="left" w:pos="0"/>
        </w:tabs>
        <w:autoSpaceDE w:val="0"/>
        <w:autoSpaceDN w:val="0"/>
        <w:spacing w:line="240" w:lineRule="auto"/>
        <w:jc w:val="left"/>
      </w:pPr>
      <w:r>
        <w:t xml:space="preserve">Na temelju iskustva u pogledu </w:t>
      </w:r>
      <w:r w:rsidR="00E57499">
        <w:t xml:space="preserve">neškodljivosti </w:t>
      </w:r>
      <w:r>
        <w:t>nakon stavljanja proizvoda u promet,</w:t>
      </w:r>
      <w:r w:rsidRPr="007C0142">
        <w:t xml:space="preserve"> </w:t>
      </w:r>
      <w:r>
        <w:t>u</w:t>
      </w:r>
      <w:r w:rsidR="006176CC" w:rsidRPr="007C0142">
        <w:t xml:space="preserve"> vrlo rijetkim slučajevima mogu se javiti anafilaktoidne reakcije koje mogu biti ozbiljne (pa i smrtonosne) i </w:t>
      </w:r>
      <w:r>
        <w:t xml:space="preserve">koje </w:t>
      </w:r>
      <w:r w:rsidR="006176CC" w:rsidRPr="007C0142">
        <w:t>treba liječiti simptomatski.</w:t>
      </w:r>
    </w:p>
    <w:p w14:paraId="095CB61D" w14:textId="77777777" w:rsidR="006176CC" w:rsidRPr="007C0142" w:rsidRDefault="006176CC" w:rsidP="00174FAE">
      <w:pPr>
        <w:spacing w:line="240" w:lineRule="auto"/>
        <w:ind w:left="567" w:hanging="567"/>
        <w:jc w:val="left"/>
      </w:pPr>
    </w:p>
    <w:p w14:paraId="44C31ACD" w14:textId="77777777" w:rsidR="006176CC" w:rsidRPr="007C0142" w:rsidRDefault="006176CC" w:rsidP="00174FAE">
      <w:pPr>
        <w:spacing w:line="240" w:lineRule="auto"/>
        <w:ind w:left="567" w:hanging="567"/>
        <w:jc w:val="left"/>
      </w:pPr>
      <w:r w:rsidRPr="007C0142">
        <w:t>Učestalost nuspojava je određena sukladno sljedećim pravilima:</w:t>
      </w:r>
    </w:p>
    <w:p w14:paraId="0BE80105" w14:textId="77777777" w:rsidR="006176CC" w:rsidRPr="007C0142" w:rsidRDefault="006176CC" w:rsidP="00174FAE">
      <w:pPr>
        <w:tabs>
          <w:tab w:val="clear" w:pos="567"/>
        </w:tabs>
        <w:spacing w:line="240" w:lineRule="auto"/>
        <w:ind w:left="567" w:hanging="567"/>
        <w:jc w:val="left"/>
      </w:pPr>
      <w:r w:rsidRPr="007C0142">
        <w:t>-</w:t>
      </w:r>
      <w:r w:rsidR="00174FAE">
        <w:t xml:space="preserve"> </w:t>
      </w:r>
      <w:r w:rsidRPr="007C0142">
        <w:t xml:space="preserve">vrlo česte </w:t>
      </w:r>
      <w:r w:rsidR="00F75605">
        <w:t>(više od 1 na 10 tretiranih životinja pokazuju nuspojavu(e))</w:t>
      </w:r>
    </w:p>
    <w:p w14:paraId="5E7BC86C" w14:textId="77777777" w:rsidR="006176CC" w:rsidRPr="007C0142" w:rsidRDefault="006176CC" w:rsidP="00174FAE">
      <w:pPr>
        <w:tabs>
          <w:tab w:val="clear" w:pos="567"/>
        </w:tabs>
        <w:spacing w:line="240" w:lineRule="auto"/>
        <w:ind w:left="567" w:hanging="567"/>
        <w:jc w:val="left"/>
      </w:pPr>
      <w:r w:rsidRPr="007C0142">
        <w:t>-</w:t>
      </w:r>
      <w:r w:rsidR="00174FAE">
        <w:t xml:space="preserve"> </w:t>
      </w:r>
      <w:r w:rsidRPr="007C0142">
        <w:t xml:space="preserve">česte (više od 1 ali manje od 10 životinja </w:t>
      </w:r>
      <w:r w:rsidR="00F75605">
        <w:t>100 tretiranih životinja</w:t>
      </w:r>
      <w:r w:rsidRPr="007C0142">
        <w:t>)</w:t>
      </w:r>
    </w:p>
    <w:p w14:paraId="4DC4CC7F" w14:textId="77777777" w:rsidR="006176CC" w:rsidRPr="007C0142" w:rsidRDefault="006176CC" w:rsidP="00174FAE">
      <w:pPr>
        <w:tabs>
          <w:tab w:val="clear" w:pos="567"/>
        </w:tabs>
        <w:spacing w:line="240" w:lineRule="auto"/>
        <w:ind w:left="567" w:hanging="567"/>
        <w:jc w:val="left"/>
      </w:pPr>
      <w:r w:rsidRPr="007C0142">
        <w:t>-</w:t>
      </w:r>
      <w:r w:rsidR="00174FAE">
        <w:t xml:space="preserve"> </w:t>
      </w:r>
      <w:r w:rsidRPr="007C0142">
        <w:t xml:space="preserve">manje česte (više od 1 ali manje od 10 životinja </w:t>
      </w:r>
      <w:r w:rsidR="00F75605">
        <w:t>na 1.000 tretiranih životinja</w:t>
      </w:r>
      <w:r w:rsidRPr="007C0142">
        <w:t>)</w:t>
      </w:r>
    </w:p>
    <w:p w14:paraId="11E6083E" w14:textId="77777777" w:rsidR="006176CC" w:rsidRPr="007C0142" w:rsidRDefault="006176CC" w:rsidP="00174FAE">
      <w:pPr>
        <w:tabs>
          <w:tab w:val="clear" w:pos="567"/>
        </w:tabs>
        <w:spacing w:line="240" w:lineRule="auto"/>
        <w:ind w:left="567" w:hanging="567"/>
        <w:jc w:val="left"/>
      </w:pPr>
      <w:r w:rsidRPr="007C0142">
        <w:t>-</w:t>
      </w:r>
      <w:r w:rsidR="00174FAE">
        <w:t xml:space="preserve"> </w:t>
      </w:r>
      <w:r w:rsidRPr="007C0142">
        <w:t xml:space="preserve">rijetke (više od 1 ali manje od 10 životinja </w:t>
      </w:r>
      <w:r w:rsidR="00F75605">
        <w:t>na 10.000 tretiranih životinja</w:t>
      </w:r>
      <w:r w:rsidRPr="007C0142">
        <w:t>)</w:t>
      </w:r>
    </w:p>
    <w:p w14:paraId="40D6FFC6" w14:textId="77777777" w:rsidR="006176CC" w:rsidRPr="007C0142" w:rsidRDefault="006176CC" w:rsidP="00174FAE">
      <w:pPr>
        <w:spacing w:line="240" w:lineRule="auto"/>
        <w:ind w:left="567" w:hanging="567"/>
        <w:jc w:val="left"/>
      </w:pPr>
      <w:r w:rsidRPr="007C0142">
        <w:t>-</w:t>
      </w:r>
      <w:r w:rsidR="00174FAE">
        <w:t xml:space="preserve"> </w:t>
      </w:r>
      <w:r w:rsidRPr="007C0142">
        <w:t xml:space="preserve">vrlo rijetke (manje od 1 životinje </w:t>
      </w:r>
      <w:r w:rsidR="00F75605">
        <w:t>na 10.000 tretiranih životinja</w:t>
      </w:r>
      <w:r w:rsidRPr="007C0142">
        <w:t>, uključujući izolirane slučajeve).</w:t>
      </w:r>
    </w:p>
    <w:p w14:paraId="131F3330" w14:textId="77777777" w:rsidR="006176CC" w:rsidRPr="007C0142" w:rsidRDefault="006176CC" w:rsidP="00174FAE">
      <w:pPr>
        <w:spacing w:line="240" w:lineRule="auto"/>
        <w:ind w:left="567" w:hanging="567"/>
        <w:jc w:val="left"/>
        <w:rPr>
          <w:b/>
        </w:rPr>
      </w:pPr>
    </w:p>
    <w:p w14:paraId="2EFB6D43" w14:textId="77777777" w:rsidR="006176CC" w:rsidRPr="007C0142" w:rsidRDefault="006176CC" w:rsidP="00174FAE">
      <w:pPr>
        <w:tabs>
          <w:tab w:val="clear" w:pos="567"/>
        </w:tabs>
        <w:spacing w:line="240" w:lineRule="auto"/>
        <w:ind w:left="567" w:hanging="567"/>
        <w:jc w:val="left"/>
      </w:pPr>
      <w:r w:rsidRPr="007C0142">
        <w:rPr>
          <w:b/>
        </w:rPr>
        <w:t>4.7</w:t>
      </w:r>
      <w:r w:rsidRPr="007C0142">
        <w:rPr>
          <w:b/>
        </w:rPr>
        <w:tab/>
        <w:t>Primjena tijekom graviditeta, laktacije ili nesenja</w:t>
      </w:r>
    </w:p>
    <w:p w14:paraId="7E9B7F59" w14:textId="77777777" w:rsidR="006176CC" w:rsidRPr="007C0142" w:rsidRDefault="006176CC" w:rsidP="00174FAE">
      <w:pPr>
        <w:tabs>
          <w:tab w:val="clear" w:pos="567"/>
        </w:tabs>
        <w:spacing w:line="240" w:lineRule="auto"/>
        <w:ind w:left="567" w:hanging="567"/>
        <w:jc w:val="left"/>
      </w:pPr>
    </w:p>
    <w:p w14:paraId="2E717BA2" w14:textId="77777777" w:rsidR="006176CC" w:rsidRPr="007C0142" w:rsidRDefault="006176CC" w:rsidP="00174FAE">
      <w:pPr>
        <w:autoSpaceDE w:val="0"/>
        <w:autoSpaceDN w:val="0"/>
        <w:spacing w:line="240" w:lineRule="auto"/>
        <w:ind w:left="567" w:hanging="567"/>
        <w:jc w:val="left"/>
      </w:pPr>
      <w:r w:rsidRPr="007C0142">
        <w:rPr>
          <w:u w:val="single"/>
        </w:rPr>
        <w:t>Goveda:</w:t>
      </w:r>
      <w:r w:rsidR="003D7A0A" w:rsidRPr="007C0142">
        <w:rPr>
          <w:b/>
          <w:bCs/>
        </w:rPr>
        <w:tab/>
      </w:r>
      <w:r w:rsidRPr="007C0142">
        <w:t>može se primijeniti tijekom graviditeta i laktacije.</w:t>
      </w:r>
    </w:p>
    <w:p w14:paraId="52A0CAE5" w14:textId="77777777" w:rsidR="006176CC" w:rsidRPr="007C0142" w:rsidRDefault="006176CC" w:rsidP="00174FAE">
      <w:pPr>
        <w:autoSpaceDE w:val="0"/>
        <w:autoSpaceDN w:val="0"/>
        <w:spacing w:line="240" w:lineRule="auto"/>
        <w:ind w:left="567" w:hanging="567"/>
        <w:jc w:val="left"/>
      </w:pPr>
      <w:r w:rsidRPr="007C0142">
        <w:rPr>
          <w:u w:val="single"/>
        </w:rPr>
        <w:t>Konji:</w:t>
      </w:r>
      <w:r w:rsidR="003D7A0A" w:rsidRPr="007C0142">
        <w:rPr>
          <w:b/>
          <w:bCs/>
        </w:rPr>
        <w:tab/>
      </w:r>
      <w:r w:rsidR="003D7A0A" w:rsidRPr="007C0142">
        <w:rPr>
          <w:b/>
          <w:bCs/>
        </w:rPr>
        <w:tab/>
      </w:r>
      <w:r w:rsidRPr="007C0142">
        <w:t>ne primjenjivati u kobila za vrijeme graviditeta ili laktacije</w:t>
      </w:r>
      <w:r w:rsidR="003D7A0A" w:rsidRPr="007C0142">
        <w:t xml:space="preserve"> </w:t>
      </w:r>
      <w:r w:rsidR="003D7A0A" w:rsidRPr="007C0142">
        <w:rPr>
          <w:color w:val="000000"/>
        </w:rPr>
        <w:t>(vidjeti dio 4.3)</w:t>
      </w:r>
      <w:r w:rsidRPr="007C0142">
        <w:t>.</w:t>
      </w:r>
    </w:p>
    <w:p w14:paraId="7D94933F" w14:textId="77777777" w:rsidR="006176CC" w:rsidRPr="007C0142" w:rsidRDefault="006176CC" w:rsidP="00174FAE">
      <w:pPr>
        <w:tabs>
          <w:tab w:val="clear" w:pos="567"/>
        </w:tabs>
        <w:spacing w:line="240" w:lineRule="auto"/>
        <w:ind w:left="567" w:hanging="567"/>
        <w:jc w:val="left"/>
      </w:pPr>
    </w:p>
    <w:p w14:paraId="47E1D2D8" w14:textId="77777777" w:rsidR="006176CC" w:rsidRPr="007C0142" w:rsidRDefault="006176CC" w:rsidP="00174FAE">
      <w:pPr>
        <w:tabs>
          <w:tab w:val="clear" w:pos="567"/>
        </w:tabs>
        <w:spacing w:line="240" w:lineRule="auto"/>
        <w:ind w:left="567" w:hanging="567"/>
        <w:jc w:val="left"/>
      </w:pPr>
      <w:r w:rsidRPr="007C0142">
        <w:rPr>
          <w:b/>
        </w:rPr>
        <w:t>4.8</w:t>
      </w:r>
      <w:r w:rsidRPr="007C0142">
        <w:rPr>
          <w:b/>
        </w:rPr>
        <w:tab/>
        <w:t>Interakcije s drugim medicinskim proizvodima i drugi oblici interakcija</w:t>
      </w:r>
    </w:p>
    <w:p w14:paraId="3D628528" w14:textId="77777777" w:rsidR="006176CC" w:rsidRPr="007C0142" w:rsidRDefault="006176CC" w:rsidP="00174FAE">
      <w:pPr>
        <w:autoSpaceDE w:val="0"/>
        <w:autoSpaceDN w:val="0"/>
        <w:spacing w:line="240" w:lineRule="auto"/>
        <w:ind w:left="567" w:hanging="567"/>
        <w:jc w:val="left"/>
      </w:pPr>
    </w:p>
    <w:p w14:paraId="079B1D76" w14:textId="77777777" w:rsidR="006176CC" w:rsidRPr="007C0142" w:rsidRDefault="006176CC" w:rsidP="00174FAE">
      <w:pPr>
        <w:tabs>
          <w:tab w:val="clear" w:pos="567"/>
          <w:tab w:val="left" w:pos="0"/>
        </w:tabs>
        <w:autoSpaceDE w:val="0"/>
        <w:autoSpaceDN w:val="0"/>
        <w:spacing w:line="240" w:lineRule="auto"/>
        <w:jc w:val="left"/>
      </w:pPr>
      <w:r w:rsidRPr="007C0142">
        <w:t>Ne primjenjivati istodobno s glukokortikosteroidima, drugim NSAID ili s antikoagulacijskim tvarima.</w:t>
      </w:r>
    </w:p>
    <w:p w14:paraId="64C5E7BF" w14:textId="77777777" w:rsidR="006176CC" w:rsidRPr="007C0142" w:rsidRDefault="006176CC" w:rsidP="00174FAE">
      <w:pPr>
        <w:tabs>
          <w:tab w:val="clear" w:pos="567"/>
        </w:tabs>
        <w:spacing w:line="240" w:lineRule="auto"/>
        <w:ind w:left="567" w:hanging="567"/>
        <w:jc w:val="left"/>
        <w:rPr>
          <w:b/>
        </w:rPr>
      </w:pPr>
    </w:p>
    <w:p w14:paraId="175866DA" w14:textId="77777777" w:rsidR="006176CC" w:rsidRPr="007C0142" w:rsidRDefault="006176CC" w:rsidP="00141081">
      <w:pPr>
        <w:keepNext/>
        <w:widowControl/>
        <w:tabs>
          <w:tab w:val="clear" w:pos="567"/>
        </w:tabs>
        <w:spacing w:line="240" w:lineRule="auto"/>
        <w:ind w:left="567" w:hanging="567"/>
        <w:jc w:val="left"/>
      </w:pPr>
      <w:r w:rsidRPr="007C0142">
        <w:rPr>
          <w:b/>
        </w:rPr>
        <w:lastRenderedPageBreak/>
        <w:t>4.9</w:t>
      </w:r>
      <w:r w:rsidRPr="007C0142">
        <w:rPr>
          <w:b/>
        </w:rPr>
        <w:tab/>
      </w:r>
      <w:r w:rsidRPr="007C0142">
        <w:rPr>
          <w:b/>
          <w:bCs/>
        </w:rPr>
        <w:t>Količine koje se primjenjuju i put primjene</w:t>
      </w:r>
    </w:p>
    <w:p w14:paraId="356E7237" w14:textId="77777777" w:rsidR="006176CC" w:rsidRPr="007C0142" w:rsidRDefault="006176CC" w:rsidP="00141081">
      <w:pPr>
        <w:keepNext/>
        <w:widowControl/>
        <w:tabs>
          <w:tab w:val="clear" w:pos="567"/>
        </w:tabs>
        <w:spacing w:line="240" w:lineRule="auto"/>
        <w:ind w:left="567" w:hanging="567"/>
        <w:jc w:val="left"/>
      </w:pPr>
    </w:p>
    <w:p w14:paraId="69208A95" w14:textId="77777777" w:rsidR="006176CC" w:rsidRPr="007C0142" w:rsidRDefault="006176CC" w:rsidP="00141081">
      <w:pPr>
        <w:keepNext/>
        <w:widowControl/>
        <w:autoSpaceDE w:val="0"/>
        <w:autoSpaceDN w:val="0"/>
        <w:spacing w:line="240" w:lineRule="auto"/>
        <w:jc w:val="left"/>
        <w:rPr>
          <w:rFonts w:eastAsia="SimSun"/>
          <w:bCs/>
          <w:u w:val="single"/>
        </w:rPr>
      </w:pPr>
      <w:r w:rsidRPr="007C0142">
        <w:rPr>
          <w:rFonts w:eastAsia="SimSun"/>
          <w:bCs/>
          <w:u w:val="single"/>
        </w:rPr>
        <w:t>Goveda:</w:t>
      </w:r>
    </w:p>
    <w:p w14:paraId="207177D5" w14:textId="77777777" w:rsidR="006176CC" w:rsidRPr="007C0142" w:rsidRDefault="006176CC" w:rsidP="00141081">
      <w:pPr>
        <w:keepNext/>
        <w:widowControl/>
        <w:tabs>
          <w:tab w:val="clear" w:pos="567"/>
          <w:tab w:val="left" w:pos="0"/>
        </w:tabs>
        <w:autoSpaceDE w:val="0"/>
        <w:autoSpaceDN w:val="0"/>
        <w:spacing w:line="240" w:lineRule="auto"/>
        <w:jc w:val="left"/>
      </w:pPr>
      <w:r w:rsidRPr="007C0142">
        <w:t>Jedna</w:t>
      </w:r>
      <w:r w:rsidR="004B14AF" w:rsidRPr="007C0142">
        <w:t xml:space="preserve"> </w:t>
      </w:r>
      <w:r w:rsidR="00360DE6" w:rsidRPr="007C0142">
        <w:t>su</w:t>
      </w:r>
      <w:r w:rsidR="00404D64">
        <w:t>p</w:t>
      </w:r>
      <w:r w:rsidR="00360DE6" w:rsidRPr="007C0142">
        <w:t>kutan</w:t>
      </w:r>
      <w:r w:rsidR="00E645D9" w:rsidRPr="007C0142">
        <w:t>o</w:t>
      </w:r>
      <w:r w:rsidR="007E1123" w:rsidRPr="007C0142">
        <w:t xml:space="preserve"> </w:t>
      </w:r>
      <w:r w:rsidR="004B14AF" w:rsidRPr="007C0142">
        <w:t>ili</w:t>
      </w:r>
      <w:r w:rsidRPr="007C0142">
        <w:t xml:space="preserve"> intravenska injekcija u dozi od 0,5 mg meloksikama/kg tjelesne mase (tj. 1,25 ml/100 kg tjelesne mase) u kombinaciji s antibiotskom terapijom ili peroralnom rehidracijskom terapijom, kako je odgovarajuće.</w:t>
      </w:r>
    </w:p>
    <w:p w14:paraId="3C0EE9F7" w14:textId="77777777" w:rsidR="006176CC" w:rsidRPr="007C0142" w:rsidRDefault="006176CC" w:rsidP="00174FAE">
      <w:pPr>
        <w:autoSpaceDE w:val="0"/>
        <w:autoSpaceDN w:val="0"/>
        <w:spacing w:line="240" w:lineRule="auto"/>
        <w:ind w:left="567" w:hanging="567"/>
        <w:jc w:val="left"/>
      </w:pPr>
    </w:p>
    <w:p w14:paraId="23327C6D" w14:textId="77777777" w:rsidR="006176CC" w:rsidRPr="007C0142" w:rsidRDefault="006176CC" w:rsidP="00174FAE">
      <w:pPr>
        <w:widowControl/>
        <w:spacing w:line="240" w:lineRule="auto"/>
        <w:jc w:val="left"/>
        <w:rPr>
          <w:rFonts w:eastAsia="SimSun"/>
          <w:bCs/>
          <w:u w:val="single"/>
        </w:rPr>
      </w:pPr>
      <w:r w:rsidRPr="007C0142">
        <w:rPr>
          <w:rFonts w:eastAsia="SimSun"/>
          <w:bCs/>
          <w:u w:val="single"/>
        </w:rPr>
        <w:t>Konji:</w:t>
      </w:r>
    </w:p>
    <w:p w14:paraId="62DC3750" w14:textId="77777777" w:rsidR="006176CC" w:rsidRPr="007C0142" w:rsidRDefault="006176CC" w:rsidP="00174FAE">
      <w:pPr>
        <w:widowControl/>
        <w:spacing w:line="240" w:lineRule="auto"/>
        <w:jc w:val="left"/>
      </w:pPr>
      <w:r w:rsidRPr="007C0142">
        <w:t>Jedna intravenska injekcija u dozi od 0,6 mg meloksikama/kg tjelesne mase (tj. 1,5</w:t>
      </w:r>
      <w:r w:rsidRPr="007C0142">
        <w:rPr>
          <w:b/>
        </w:rPr>
        <w:t> </w:t>
      </w:r>
      <w:r w:rsidRPr="007C0142">
        <w:t>ml/100 kg tjelesne mase).</w:t>
      </w:r>
    </w:p>
    <w:p w14:paraId="3542F079" w14:textId="77777777" w:rsidR="006176CC" w:rsidRPr="007C0142" w:rsidRDefault="006176CC" w:rsidP="00174FAE">
      <w:pPr>
        <w:tabs>
          <w:tab w:val="clear" w:pos="567"/>
          <w:tab w:val="left" w:pos="0"/>
        </w:tabs>
        <w:autoSpaceDE w:val="0"/>
        <w:autoSpaceDN w:val="0"/>
        <w:spacing w:line="240" w:lineRule="auto"/>
        <w:jc w:val="left"/>
      </w:pPr>
    </w:p>
    <w:p w14:paraId="641027D3" w14:textId="77777777" w:rsidR="006176CC" w:rsidRPr="007C0142" w:rsidRDefault="006176CC" w:rsidP="00174FAE">
      <w:pPr>
        <w:tabs>
          <w:tab w:val="clear" w:pos="567"/>
          <w:tab w:val="left" w:pos="0"/>
        </w:tabs>
        <w:autoSpaceDE w:val="0"/>
        <w:autoSpaceDN w:val="0"/>
        <w:spacing w:line="240" w:lineRule="auto"/>
        <w:jc w:val="left"/>
      </w:pPr>
      <w:r w:rsidRPr="007C0142">
        <w:t xml:space="preserve">Za </w:t>
      </w:r>
      <w:r w:rsidRPr="007C0142">
        <w:rPr>
          <w:color w:val="000000"/>
        </w:rPr>
        <w:t>ublažavanje upale i olakšavanje bola u akutnim i kroničnim mišićno-koštanim poremećajima.</w:t>
      </w:r>
      <w:r w:rsidRPr="007C0142">
        <w:t xml:space="preserve"> Metacam 15 mg/ml oralna suspenzija može se upotrijebiti za nastavak liječenja u dozi od 0,6 mg meloksikama/kg tjelesne mase, 24 sata nakon primjene injekcije.</w:t>
      </w:r>
    </w:p>
    <w:p w14:paraId="5AD4A9A2" w14:textId="77777777" w:rsidR="006176CC" w:rsidRPr="007C0142" w:rsidRDefault="006176CC" w:rsidP="00174FAE">
      <w:pPr>
        <w:autoSpaceDE w:val="0"/>
        <w:autoSpaceDN w:val="0"/>
        <w:spacing w:line="240" w:lineRule="auto"/>
        <w:ind w:left="567" w:hanging="567"/>
        <w:jc w:val="left"/>
      </w:pPr>
    </w:p>
    <w:p w14:paraId="2B7C9FD8" w14:textId="77777777" w:rsidR="006176CC" w:rsidRPr="007C0142" w:rsidRDefault="006176CC" w:rsidP="00174FAE">
      <w:pPr>
        <w:autoSpaceDE w:val="0"/>
        <w:autoSpaceDN w:val="0"/>
        <w:spacing w:line="240" w:lineRule="auto"/>
        <w:ind w:left="567" w:hanging="567"/>
        <w:jc w:val="left"/>
      </w:pPr>
      <w:r w:rsidRPr="007C0142">
        <w:t>Za vrijeme primjene izbjeći mogućnost kontaminacije.</w:t>
      </w:r>
    </w:p>
    <w:p w14:paraId="670CDBD6" w14:textId="77777777" w:rsidR="006176CC" w:rsidRPr="007C0142" w:rsidRDefault="006176CC" w:rsidP="00174FAE">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jc w:val="left"/>
      </w:pPr>
    </w:p>
    <w:p w14:paraId="735A8DAF" w14:textId="77777777" w:rsidR="006176CC" w:rsidRPr="007C0142" w:rsidRDefault="006176CC" w:rsidP="00174FAE">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jc w:val="left"/>
        <w:rPr>
          <w:b/>
        </w:rPr>
      </w:pPr>
      <w:r w:rsidRPr="007C0142">
        <w:rPr>
          <w:b/>
        </w:rPr>
        <w:t>4.10</w:t>
      </w:r>
      <w:r w:rsidRPr="007C0142">
        <w:rPr>
          <w:b/>
        </w:rPr>
        <w:tab/>
        <w:t>Predoziranje (simptomi, hitni postupci, antidoti), ako je nužno</w:t>
      </w:r>
    </w:p>
    <w:p w14:paraId="73FA76D2" w14:textId="77777777" w:rsidR="006176CC" w:rsidRPr="007C0142" w:rsidRDefault="006176CC" w:rsidP="00174FAE">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jc w:val="left"/>
      </w:pPr>
    </w:p>
    <w:p w14:paraId="6AAD470E" w14:textId="77777777" w:rsidR="006176CC" w:rsidRPr="007C0142" w:rsidRDefault="006176CC" w:rsidP="00174FAE">
      <w:pPr>
        <w:autoSpaceDE w:val="0"/>
        <w:autoSpaceDN w:val="0"/>
        <w:spacing w:line="240" w:lineRule="auto"/>
        <w:ind w:left="567" w:hanging="567"/>
        <w:jc w:val="left"/>
      </w:pPr>
      <w:r w:rsidRPr="007C0142">
        <w:t>U slučaju predoziranja potrebno je započeti simptomatsko liječenje.</w:t>
      </w:r>
    </w:p>
    <w:p w14:paraId="148BCC2A" w14:textId="77777777" w:rsidR="006176CC" w:rsidRPr="007C0142" w:rsidRDefault="006176CC" w:rsidP="00174FAE">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jc w:val="left"/>
        <w:rPr>
          <w:b/>
        </w:rPr>
      </w:pPr>
    </w:p>
    <w:p w14:paraId="52242632" w14:textId="77777777" w:rsidR="006176CC" w:rsidRPr="007C0142" w:rsidRDefault="006176CC" w:rsidP="00174FAE">
      <w:pPr>
        <w:tabs>
          <w:tab w:val="clear" w:pos="567"/>
        </w:tabs>
        <w:spacing w:line="240" w:lineRule="auto"/>
        <w:ind w:left="567" w:hanging="567"/>
        <w:jc w:val="left"/>
      </w:pPr>
      <w:r w:rsidRPr="007C0142">
        <w:rPr>
          <w:b/>
        </w:rPr>
        <w:t>4.11</w:t>
      </w:r>
      <w:r w:rsidRPr="007C0142">
        <w:rPr>
          <w:b/>
        </w:rPr>
        <w:tab/>
      </w:r>
      <w:r w:rsidR="00FE2B02">
        <w:rPr>
          <w:b/>
        </w:rPr>
        <w:t>Karencija(e)</w:t>
      </w:r>
    </w:p>
    <w:p w14:paraId="4FDA3C2E" w14:textId="77777777" w:rsidR="006176CC" w:rsidRPr="007C0142" w:rsidRDefault="006176CC" w:rsidP="00174FAE">
      <w:pPr>
        <w:tabs>
          <w:tab w:val="clear" w:pos="567"/>
        </w:tabs>
        <w:spacing w:line="240" w:lineRule="auto"/>
        <w:ind w:left="567" w:hanging="567"/>
        <w:jc w:val="left"/>
      </w:pPr>
    </w:p>
    <w:p w14:paraId="02439FC2" w14:textId="77777777" w:rsidR="006176CC" w:rsidRPr="007C0142" w:rsidRDefault="006176CC" w:rsidP="00174FAE">
      <w:pPr>
        <w:pStyle w:val="BodyText"/>
        <w:tabs>
          <w:tab w:val="left" w:pos="1134"/>
          <w:tab w:val="left" w:pos="2835"/>
          <w:tab w:val="left" w:pos="3420"/>
          <w:tab w:val="left" w:pos="5245"/>
        </w:tabs>
        <w:ind w:left="567" w:hanging="567"/>
        <w:jc w:val="left"/>
        <w:rPr>
          <w:lang w:val="hr-HR"/>
        </w:rPr>
      </w:pPr>
      <w:r w:rsidRPr="007C0142">
        <w:rPr>
          <w:rFonts w:eastAsia="SimSun"/>
          <w:bCs/>
          <w:u w:val="single"/>
          <w:lang w:val="hr-HR"/>
        </w:rPr>
        <w:t>Goveda:</w:t>
      </w:r>
      <w:r w:rsidR="003D7A0A" w:rsidRPr="007C0142">
        <w:rPr>
          <w:rFonts w:eastAsia="SimSun"/>
          <w:bCs/>
          <w:lang w:val="hr-HR"/>
        </w:rPr>
        <w:tab/>
      </w:r>
      <w:r w:rsidRPr="007C0142">
        <w:rPr>
          <w:lang w:val="hr-HR"/>
        </w:rPr>
        <w:t>Meso i jestive iznutrice: 15 dana; mlijeko: 5 dana.</w:t>
      </w:r>
    </w:p>
    <w:p w14:paraId="7754904B" w14:textId="77777777" w:rsidR="006176CC" w:rsidRPr="007C0142" w:rsidRDefault="006176CC" w:rsidP="00174FAE">
      <w:pPr>
        <w:pStyle w:val="BodyText"/>
        <w:tabs>
          <w:tab w:val="left" w:pos="1134"/>
          <w:tab w:val="left" w:pos="2835"/>
          <w:tab w:val="left" w:pos="3420"/>
          <w:tab w:val="left" w:pos="5245"/>
        </w:tabs>
        <w:ind w:left="567" w:hanging="567"/>
        <w:jc w:val="left"/>
        <w:rPr>
          <w:lang w:val="hr-HR"/>
        </w:rPr>
      </w:pPr>
      <w:r w:rsidRPr="007C0142">
        <w:rPr>
          <w:rFonts w:eastAsia="SimSun"/>
          <w:bCs/>
          <w:u w:val="single"/>
          <w:lang w:val="hr-HR"/>
        </w:rPr>
        <w:t>Konji:</w:t>
      </w:r>
      <w:r w:rsidR="003D7A0A" w:rsidRPr="007C0142">
        <w:rPr>
          <w:rFonts w:eastAsia="SimSun"/>
          <w:bCs/>
          <w:u w:val="single"/>
          <w:lang w:val="hr-HR"/>
        </w:rPr>
        <w:tab/>
      </w:r>
      <w:r w:rsidR="003D7A0A" w:rsidRPr="007C0142">
        <w:rPr>
          <w:rFonts w:eastAsia="SimSun"/>
          <w:bCs/>
          <w:lang w:val="hr-HR"/>
        </w:rPr>
        <w:tab/>
      </w:r>
      <w:r w:rsidR="003D7A0A" w:rsidRPr="007C0142">
        <w:rPr>
          <w:lang w:val="hr-HR"/>
        </w:rPr>
        <w:t xml:space="preserve">Meso i jestive iznutrice: </w:t>
      </w:r>
      <w:r w:rsidRPr="007C0142">
        <w:rPr>
          <w:lang w:val="hr-HR"/>
        </w:rPr>
        <w:t>5 dana.</w:t>
      </w:r>
    </w:p>
    <w:p w14:paraId="02307DA5" w14:textId="77777777" w:rsidR="006176CC" w:rsidRPr="007C0142" w:rsidRDefault="006176CC" w:rsidP="00174FAE">
      <w:pPr>
        <w:autoSpaceDE w:val="0"/>
        <w:autoSpaceDN w:val="0"/>
        <w:spacing w:line="240" w:lineRule="auto"/>
        <w:ind w:left="567" w:hanging="567"/>
        <w:jc w:val="left"/>
      </w:pPr>
      <w:r w:rsidRPr="007C0142">
        <w:t xml:space="preserve">Nije odobrena primjena u konja koji proizvode mlijeko za ljudsku uporabu. </w:t>
      </w:r>
    </w:p>
    <w:p w14:paraId="1950D8D1" w14:textId="77777777" w:rsidR="006176CC" w:rsidRPr="007C0142" w:rsidRDefault="006176CC" w:rsidP="00174FAE">
      <w:pPr>
        <w:spacing w:line="240" w:lineRule="auto"/>
        <w:ind w:left="567" w:hanging="567"/>
        <w:jc w:val="left"/>
        <w:rPr>
          <w:bCs/>
        </w:rPr>
      </w:pPr>
    </w:p>
    <w:p w14:paraId="4D9A9468" w14:textId="77777777" w:rsidR="006176CC" w:rsidRPr="007C0142" w:rsidRDefault="006176CC" w:rsidP="00174FAE">
      <w:pPr>
        <w:spacing w:line="240" w:lineRule="auto"/>
        <w:ind w:left="567" w:hanging="567"/>
        <w:jc w:val="left"/>
        <w:rPr>
          <w:bCs/>
        </w:rPr>
      </w:pPr>
    </w:p>
    <w:p w14:paraId="3E3C3964" w14:textId="77777777" w:rsidR="006176CC" w:rsidRPr="007C0142" w:rsidRDefault="006176CC" w:rsidP="00174FAE">
      <w:pPr>
        <w:spacing w:line="240" w:lineRule="auto"/>
        <w:ind w:left="567" w:hanging="567"/>
        <w:jc w:val="left"/>
      </w:pPr>
      <w:r w:rsidRPr="007C0142">
        <w:rPr>
          <w:b/>
        </w:rPr>
        <w:t>5.</w:t>
      </w:r>
      <w:r w:rsidRPr="007C0142">
        <w:rPr>
          <w:b/>
        </w:rPr>
        <w:tab/>
        <w:t>FARMAKOLOŠKA SVOJSTVA</w:t>
      </w:r>
    </w:p>
    <w:p w14:paraId="2772827A" w14:textId="77777777" w:rsidR="006176CC" w:rsidRPr="007C0142" w:rsidRDefault="006176CC" w:rsidP="00174FAE">
      <w:pPr>
        <w:spacing w:line="240" w:lineRule="auto"/>
        <w:ind w:left="567" w:hanging="567"/>
        <w:jc w:val="left"/>
        <w:rPr>
          <w:bCs/>
        </w:rPr>
      </w:pPr>
    </w:p>
    <w:p w14:paraId="6F04514B" w14:textId="77777777" w:rsidR="006176CC" w:rsidRPr="007C0142" w:rsidRDefault="006176CC" w:rsidP="00174FAE">
      <w:pPr>
        <w:tabs>
          <w:tab w:val="clear" w:pos="567"/>
          <w:tab w:val="left" w:pos="2880"/>
        </w:tabs>
        <w:spacing w:line="240" w:lineRule="auto"/>
        <w:ind w:left="567" w:hanging="567"/>
        <w:jc w:val="left"/>
      </w:pPr>
      <w:r w:rsidRPr="007C0142">
        <w:t>Farmakoterapijska grupa: protuupalni i protureumatski proizvodi, nesteroidi (oksikami).</w:t>
      </w:r>
    </w:p>
    <w:p w14:paraId="13AF9552" w14:textId="77777777" w:rsidR="006176CC" w:rsidRPr="007C0142" w:rsidRDefault="006176CC" w:rsidP="00174FAE">
      <w:pPr>
        <w:autoSpaceDE w:val="0"/>
        <w:autoSpaceDN w:val="0"/>
        <w:spacing w:line="240" w:lineRule="auto"/>
        <w:ind w:left="567" w:hanging="567"/>
        <w:jc w:val="left"/>
      </w:pPr>
      <w:r w:rsidRPr="007C0142">
        <w:t>ATCvet kod: QM01AC06.</w:t>
      </w:r>
    </w:p>
    <w:p w14:paraId="520033FE" w14:textId="77777777" w:rsidR="006176CC" w:rsidRPr="007C0142" w:rsidRDefault="006176CC" w:rsidP="00174FAE">
      <w:pPr>
        <w:autoSpaceDE w:val="0"/>
        <w:autoSpaceDN w:val="0"/>
        <w:spacing w:line="240" w:lineRule="auto"/>
        <w:ind w:left="567" w:hanging="567"/>
        <w:jc w:val="left"/>
        <w:rPr>
          <w:bCs/>
        </w:rPr>
      </w:pPr>
    </w:p>
    <w:p w14:paraId="6CD782DE" w14:textId="77777777" w:rsidR="006176CC" w:rsidRPr="007C0142" w:rsidRDefault="006176CC" w:rsidP="00174FAE">
      <w:pPr>
        <w:tabs>
          <w:tab w:val="clear" w:pos="567"/>
        </w:tabs>
        <w:spacing w:line="240" w:lineRule="auto"/>
        <w:ind w:left="567" w:hanging="567"/>
        <w:jc w:val="left"/>
        <w:rPr>
          <w:b/>
        </w:rPr>
      </w:pPr>
      <w:r w:rsidRPr="007C0142">
        <w:rPr>
          <w:b/>
        </w:rPr>
        <w:t>5.1</w:t>
      </w:r>
      <w:r w:rsidRPr="007C0142">
        <w:rPr>
          <w:b/>
        </w:rPr>
        <w:tab/>
        <w:t>Farmakodinamička svojstva</w:t>
      </w:r>
    </w:p>
    <w:p w14:paraId="22C4788F" w14:textId="77777777" w:rsidR="006176CC" w:rsidRPr="007C0142" w:rsidRDefault="006176CC" w:rsidP="00174FAE">
      <w:pPr>
        <w:tabs>
          <w:tab w:val="left" w:pos="-1440"/>
          <w:tab w:val="left" w:pos="-720"/>
          <w:tab w:val="left" w:pos="720"/>
          <w:tab w:val="left" w:pos="1440"/>
          <w:tab w:val="left" w:pos="2160"/>
          <w:tab w:val="left" w:pos="2880"/>
          <w:tab w:val="left" w:pos="3600"/>
          <w:tab w:val="left" w:pos="4320"/>
          <w:tab w:val="left" w:pos="5040"/>
          <w:tab w:val="left" w:pos="5500"/>
          <w:tab w:val="left" w:pos="6120"/>
          <w:tab w:val="left" w:pos="6480"/>
          <w:tab w:val="left" w:pos="7560"/>
          <w:tab w:val="left" w:pos="7920"/>
          <w:tab w:val="left" w:pos="8640"/>
          <w:tab w:val="left" w:pos="9360"/>
          <w:tab w:val="left" w:pos="10080"/>
          <w:tab w:val="left" w:pos="10800"/>
          <w:tab w:val="left" w:pos="11520"/>
        </w:tabs>
        <w:spacing w:line="240" w:lineRule="auto"/>
        <w:ind w:left="567" w:hanging="567"/>
        <w:jc w:val="left"/>
      </w:pPr>
    </w:p>
    <w:p w14:paraId="6651CDCE" w14:textId="77777777" w:rsidR="006176CC" w:rsidRPr="007C0142" w:rsidRDefault="006176CC" w:rsidP="00174FAE">
      <w:pPr>
        <w:tabs>
          <w:tab w:val="clear" w:pos="567"/>
          <w:tab w:val="left" w:pos="0"/>
        </w:tabs>
        <w:autoSpaceDE w:val="0"/>
        <w:autoSpaceDN w:val="0"/>
        <w:spacing w:line="240" w:lineRule="auto"/>
        <w:jc w:val="left"/>
      </w:pPr>
      <w:r w:rsidRPr="007C0142">
        <w:t>Meloksikam je nesteroidni protuupalni lijek (NSAID) iz skupine oksikama koji djeluje kočenjem sinteze prostaglandina, čime se postižu protuupalni, antieksudativni, analgetički i antipiretički učinci. Smanjuje infiltraciju leukocita u upaljeno tkivo. Osim toga, u manjoj mjeri inhibira kolagenom potaknuto nakupljanje trombocita. Meloksikam ima također svojstva protiv endotoksičnosti, jer se pokazalo da koči proizvodnju tromboksana B</w:t>
      </w:r>
      <w:r w:rsidRPr="007C0142">
        <w:rPr>
          <w:vertAlign w:val="subscript"/>
        </w:rPr>
        <w:t>2</w:t>
      </w:r>
      <w:r w:rsidRPr="007C0142">
        <w:rPr>
          <w:position w:val="-8"/>
          <w:vertAlign w:val="subscript"/>
        </w:rPr>
        <w:t xml:space="preserve"> </w:t>
      </w:r>
      <w:r w:rsidRPr="007C0142">
        <w:t xml:space="preserve">potaknutog unosom endotoksina </w:t>
      </w:r>
      <w:r w:rsidRPr="007C0142">
        <w:rPr>
          <w:i/>
          <w:iCs/>
        </w:rPr>
        <w:t xml:space="preserve">E. coli </w:t>
      </w:r>
      <w:r w:rsidRPr="007C0142">
        <w:t>u teladi i krava u razdoblju laktacije.</w:t>
      </w:r>
    </w:p>
    <w:p w14:paraId="6B513917" w14:textId="77777777" w:rsidR="006176CC" w:rsidRPr="007C0142" w:rsidRDefault="006176CC" w:rsidP="00174FAE">
      <w:pPr>
        <w:autoSpaceDE w:val="0"/>
        <w:autoSpaceDN w:val="0"/>
        <w:spacing w:line="240" w:lineRule="auto"/>
        <w:ind w:left="567" w:hanging="567"/>
        <w:jc w:val="left"/>
      </w:pPr>
    </w:p>
    <w:p w14:paraId="26081EB8" w14:textId="77777777" w:rsidR="006176CC" w:rsidRPr="007C0142" w:rsidRDefault="006176CC" w:rsidP="00174FAE">
      <w:pPr>
        <w:autoSpaceDE w:val="0"/>
        <w:autoSpaceDN w:val="0"/>
        <w:spacing w:line="240" w:lineRule="auto"/>
        <w:ind w:left="567" w:hanging="567"/>
        <w:jc w:val="left"/>
      </w:pPr>
      <w:r w:rsidRPr="007C0142">
        <w:rPr>
          <w:b/>
          <w:bCs/>
        </w:rPr>
        <w:t>5.2</w:t>
      </w:r>
      <w:r w:rsidRPr="007C0142">
        <w:rPr>
          <w:b/>
          <w:bCs/>
        </w:rPr>
        <w:tab/>
        <w:t xml:space="preserve">Farmakokinetički podaci </w:t>
      </w:r>
    </w:p>
    <w:p w14:paraId="208F39F5" w14:textId="77777777" w:rsidR="006176CC" w:rsidRPr="007C0142" w:rsidRDefault="006176CC" w:rsidP="00174FAE">
      <w:pPr>
        <w:autoSpaceDE w:val="0"/>
        <w:autoSpaceDN w:val="0"/>
        <w:spacing w:line="240" w:lineRule="auto"/>
        <w:ind w:left="567" w:hanging="567"/>
        <w:jc w:val="left"/>
        <w:rPr>
          <w:u w:val="single"/>
        </w:rPr>
      </w:pPr>
    </w:p>
    <w:p w14:paraId="31AF3FED" w14:textId="77777777" w:rsidR="006176CC" w:rsidRPr="007C0142" w:rsidRDefault="006176CC" w:rsidP="00174FAE">
      <w:pPr>
        <w:autoSpaceDE w:val="0"/>
        <w:autoSpaceDN w:val="0"/>
        <w:spacing w:line="240" w:lineRule="auto"/>
        <w:ind w:left="567" w:hanging="567"/>
        <w:jc w:val="left"/>
      </w:pPr>
      <w:r w:rsidRPr="007C0142">
        <w:rPr>
          <w:u w:val="single"/>
        </w:rPr>
        <w:t xml:space="preserve">Apsorpcija </w:t>
      </w:r>
    </w:p>
    <w:p w14:paraId="2B342B5C" w14:textId="77777777" w:rsidR="006176CC" w:rsidRPr="007C0142" w:rsidRDefault="006176CC" w:rsidP="00174FAE">
      <w:pPr>
        <w:tabs>
          <w:tab w:val="clear" w:pos="567"/>
          <w:tab w:val="left" w:pos="0"/>
        </w:tabs>
        <w:autoSpaceDE w:val="0"/>
        <w:autoSpaceDN w:val="0"/>
        <w:spacing w:line="240" w:lineRule="auto"/>
        <w:jc w:val="left"/>
      </w:pPr>
      <w:r w:rsidRPr="007C0142">
        <w:t xml:space="preserve">Nakon jedne </w:t>
      </w:r>
      <w:r w:rsidR="0091202F">
        <w:t>subk</w:t>
      </w:r>
      <w:r w:rsidRPr="007C0142">
        <w:t>utane doze od 0,5 mg meloksikama/kg, vrijednosti C</w:t>
      </w:r>
      <w:r w:rsidRPr="007C0142">
        <w:rPr>
          <w:vertAlign w:val="subscript"/>
        </w:rPr>
        <w:t>max</w:t>
      </w:r>
      <w:r w:rsidR="009C1D3E" w:rsidRPr="007C0142">
        <w:rPr>
          <w:vertAlign w:val="subscript"/>
        </w:rPr>
        <w:t xml:space="preserve"> </w:t>
      </w:r>
      <w:r w:rsidRPr="007C0142">
        <w:t>od 2,1 µg/ml postignute su nakon 7,7 sati u mladih goveda, a od 2,7 µg/ml nakon 4 sata u krava u razdoblju laktacije.</w:t>
      </w:r>
    </w:p>
    <w:p w14:paraId="0B702E1C" w14:textId="77777777" w:rsidR="006176CC" w:rsidRPr="007C0142" w:rsidRDefault="006176CC" w:rsidP="00174FAE">
      <w:pPr>
        <w:autoSpaceDE w:val="0"/>
        <w:autoSpaceDN w:val="0"/>
        <w:spacing w:line="240" w:lineRule="auto"/>
        <w:ind w:left="567" w:hanging="567"/>
        <w:jc w:val="left"/>
        <w:rPr>
          <w:u w:val="single"/>
        </w:rPr>
      </w:pPr>
    </w:p>
    <w:p w14:paraId="69A598CC" w14:textId="77777777" w:rsidR="006176CC" w:rsidRPr="007C0142" w:rsidRDefault="006176CC" w:rsidP="00174FAE">
      <w:pPr>
        <w:autoSpaceDE w:val="0"/>
        <w:autoSpaceDN w:val="0"/>
        <w:spacing w:line="240" w:lineRule="auto"/>
        <w:ind w:left="567" w:hanging="567"/>
        <w:jc w:val="left"/>
      </w:pPr>
      <w:r w:rsidRPr="007C0142">
        <w:rPr>
          <w:u w:val="single"/>
        </w:rPr>
        <w:t xml:space="preserve">Raspodjela </w:t>
      </w:r>
    </w:p>
    <w:p w14:paraId="10E3C5E5" w14:textId="77777777" w:rsidR="006176CC" w:rsidRPr="007C0142" w:rsidRDefault="006176CC" w:rsidP="00174FAE">
      <w:pPr>
        <w:tabs>
          <w:tab w:val="clear" w:pos="567"/>
          <w:tab w:val="left" w:pos="0"/>
        </w:tabs>
        <w:autoSpaceDE w:val="0"/>
        <w:autoSpaceDN w:val="0"/>
        <w:spacing w:line="240" w:lineRule="auto"/>
        <w:jc w:val="left"/>
      </w:pPr>
      <w:r w:rsidRPr="007C0142">
        <w:t>Više od 98% meloksikama vezano je na bjelančevine plazme. Najviše koncentracije meloksikama naći će se u jetri i bubrezima. Relativno niske koncentracije mogu se naći u skeletnim mišićima i masnom tkivu.</w:t>
      </w:r>
    </w:p>
    <w:p w14:paraId="0D2B985E" w14:textId="77777777" w:rsidR="006176CC" w:rsidRPr="007C0142" w:rsidRDefault="006176CC" w:rsidP="00174FAE">
      <w:pPr>
        <w:autoSpaceDE w:val="0"/>
        <w:autoSpaceDN w:val="0"/>
        <w:spacing w:line="240" w:lineRule="auto"/>
        <w:ind w:left="567" w:hanging="567"/>
        <w:jc w:val="left"/>
        <w:rPr>
          <w:u w:val="single"/>
        </w:rPr>
      </w:pPr>
    </w:p>
    <w:p w14:paraId="5C810E23" w14:textId="77777777" w:rsidR="006176CC" w:rsidRPr="007C0142" w:rsidRDefault="006176CC" w:rsidP="00141081">
      <w:pPr>
        <w:keepNext/>
        <w:keepLines/>
        <w:widowControl/>
        <w:autoSpaceDE w:val="0"/>
        <w:autoSpaceDN w:val="0"/>
        <w:spacing w:line="240" w:lineRule="auto"/>
        <w:ind w:left="567" w:hanging="567"/>
        <w:jc w:val="left"/>
      </w:pPr>
      <w:r w:rsidRPr="007C0142">
        <w:rPr>
          <w:u w:val="single"/>
        </w:rPr>
        <w:lastRenderedPageBreak/>
        <w:t xml:space="preserve">Metabolizam </w:t>
      </w:r>
    </w:p>
    <w:p w14:paraId="5E083333" w14:textId="77777777" w:rsidR="006176CC" w:rsidRPr="007C0142" w:rsidRDefault="006176CC" w:rsidP="00141081">
      <w:pPr>
        <w:keepNext/>
        <w:keepLines/>
        <w:widowControl/>
        <w:tabs>
          <w:tab w:val="clear" w:pos="567"/>
          <w:tab w:val="left" w:pos="0"/>
        </w:tabs>
        <w:autoSpaceDE w:val="0"/>
        <w:autoSpaceDN w:val="0"/>
        <w:spacing w:line="240" w:lineRule="auto"/>
        <w:jc w:val="left"/>
      </w:pPr>
      <w:r w:rsidRPr="007C0142">
        <w:t>Meloksikam se najvećim dijelom nađe u plazmi. U goveda, meloksikam se također velikim dijelom izluči u mlijeko i žuč, dok mokraća sadrži samo tragove ishodišnog spoja. Meloksikam se metabolizira u alkohol, derivat kiseline i u nekoliko polarnih metabolita. Svi osnovni metaboliti pokazali su se farmakološki neaktivnima. Metabolizam u konja nije istraživan.</w:t>
      </w:r>
    </w:p>
    <w:p w14:paraId="7BA1073C" w14:textId="77777777" w:rsidR="006176CC" w:rsidRPr="007C0142" w:rsidRDefault="006176CC" w:rsidP="00174FAE">
      <w:pPr>
        <w:autoSpaceDE w:val="0"/>
        <w:autoSpaceDN w:val="0"/>
        <w:spacing w:line="240" w:lineRule="auto"/>
        <w:ind w:left="567" w:hanging="567"/>
        <w:jc w:val="left"/>
        <w:rPr>
          <w:u w:val="single"/>
        </w:rPr>
      </w:pPr>
    </w:p>
    <w:p w14:paraId="6B9F9596" w14:textId="77777777" w:rsidR="006176CC" w:rsidRPr="007C0142" w:rsidRDefault="006176CC" w:rsidP="00174FAE">
      <w:pPr>
        <w:autoSpaceDE w:val="0"/>
        <w:autoSpaceDN w:val="0"/>
        <w:spacing w:line="240" w:lineRule="auto"/>
        <w:ind w:left="567" w:hanging="567"/>
        <w:jc w:val="left"/>
        <w:rPr>
          <w:u w:val="single"/>
        </w:rPr>
      </w:pPr>
      <w:r w:rsidRPr="007C0142">
        <w:rPr>
          <w:u w:val="single"/>
        </w:rPr>
        <w:t xml:space="preserve">Eliminacija </w:t>
      </w:r>
    </w:p>
    <w:p w14:paraId="643A8105" w14:textId="77777777" w:rsidR="006176CC" w:rsidRPr="007C0142" w:rsidRDefault="006176CC" w:rsidP="00174FAE">
      <w:pPr>
        <w:widowControl/>
        <w:spacing w:line="240" w:lineRule="auto"/>
        <w:jc w:val="left"/>
      </w:pPr>
      <w:r w:rsidRPr="007C0142">
        <w:t xml:space="preserve">Nakon </w:t>
      </w:r>
      <w:r w:rsidR="0091202F">
        <w:t>subk</w:t>
      </w:r>
      <w:r w:rsidRPr="007C0142">
        <w:t>utane injekcije, poluživot izlučivanja meloksikama iznosi 26 sati u mladih goveda, a 17,5</w:t>
      </w:r>
      <w:r w:rsidR="003D7A0A" w:rsidRPr="007C0142">
        <w:t> </w:t>
      </w:r>
      <w:r w:rsidRPr="007C0142">
        <w:t>sati u krava u razdoblju laktacije.</w:t>
      </w:r>
    </w:p>
    <w:p w14:paraId="33747B74" w14:textId="77777777" w:rsidR="006176CC" w:rsidRPr="007C0142" w:rsidRDefault="006176CC" w:rsidP="00174FAE">
      <w:pPr>
        <w:jc w:val="left"/>
      </w:pPr>
    </w:p>
    <w:p w14:paraId="16B0D46E" w14:textId="77777777" w:rsidR="006176CC" w:rsidRPr="007C0142" w:rsidRDefault="006176CC" w:rsidP="00174FAE">
      <w:pPr>
        <w:jc w:val="left"/>
      </w:pPr>
      <w:r w:rsidRPr="007C0142">
        <w:t xml:space="preserve">U konja, nakon intravenske injekcije, terminalni poluživot izlučivanja meloksikama iznosi 8,5 sati. </w:t>
      </w:r>
    </w:p>
    <w:p w14:paraId="18D237C9" w14:textId="77777777" w:rsidR="006176CC" w:rsidRPr="007C0142" w:rsidRDefault="006176CC" w:rsidP="00174FAE">
      <w:pPr>
        <w:jc w:val="left"/>
      </w:pPr>
      <w:r w:rsidRPr="007C0142">
        <w:t>Otprilike 50% primijenjene doze izlučuje se mokraćom, a ostatak izmetom.</w:t>
      </w:r>
    </w:p>
    <w:p w14:paraId="53B2D9DC" w14:textId="77777777" w:rsidR="006176CC" w:rsidRPr="007C0142" w:rsidRDefault="006176CC" w:rsidP="00174FAE">
      <w:pPr>
        <w:jc w:val="left"/>
      </w:pPr>
    </w:p>
    <w:p w14:paraId="0F5C9D79" w14:textId="77777777" w:rsidR="006176CC" w:rsidRPr="007C0142" w:rsidRDefault="006176CC" w:rsidP="00174FAE">
      <w:pPr>
        <w:jc w:val="left"/>
      </w:pPr>
    </w:p>
    <w:p w14:paraId="6F11E88C" w14:textId="77777777" w:rsidR="006176CC" w:rsidRPr="007C0142" w:rsidRDefault="006176CC" w:rsidP="00174FAE">
      <w:pPr>
        <w:jc w:val="left"/>
        <w:rPr>
          <w:b/>
          <w:bCs/>
        </w:rPr>
      </w:pPr>
      <w:r w:rsidRPr="007C0142">
        <w:rPr>
          <w:b/>
          <w:bCs/>
        </w:rPr>
        <w:t>6.</w:t>
      </w:r>
      <w:r w:rsidRPr="007C0142">
        <w:rPr>
          <w:b/>
          <w:bCs/>
        </w:rPr>
        <w:tab/>
        <w:t>FARMACEUTSKI PODACI</w:t>
      </w:r>
    </w:p>
    <w:p w14:paraId="1D13288A" w14:textId="77777777" w:rsidR="006176CC" w:rsidRPr="007C0142" w:rsidRDefault="006176CC" w:rsidP="00174FAE">
      <w:pPr>
        <w:tabs>
          <w:tab w:val="clear" w:pos="567"/>
        </w:tabs>
        <w:spacing w:line="240" w:lineRule="auto"/>
        <w:ind w:left="567" w:hanging="567"/>
        <w:jc w:val="left"/>
      </w:pPr>
    </w:p>
    <w:p w14:paraId="0306FC58" w14:textId="77777777" w:rsidR="006176CC" w:rsidRPr="007C0142" w:rsidRDefault="006176CC" w:rsidP="00174FAE">
      <w:pPr>
        <w:tabs>
          <w:tab w:val="clear" w:pos="567"/>
        </w:tabs>
        <w:spacing w:line="240" w:lineRule="auto"/>
        <w:ind w:left="567" w:hanging="567"/>
        <w:jc w:val="left"/>
        <w:rPr>
          <w:b/>
        </w:rPr>
      </w:pPr>
      <w:r w:rsidRPr="007C0142">
        <w:rPr>
          <w:b/>
        </w:rPr>
        <w:t>6.1</w:t>
      </w:r>
      <w:r w:rsidRPr="007C0142">
        <w:rPr>
          <w:b/>
        </w:rPr>
        <w:tab/>
        <w:t>Popis pomoćnih tvari</w:t>
      </w:r>
    </w:p>
    <w:p w14:paraId="3E0B7703" w14:textId="77777777" w:rsidR="006176CC" w:rsidRPr="007C0142" w:rsidRDefault="006176CC" w:rsidP="00174FAE">
      <w:pPr>
        <w:tabs>
          <w:tab w:val="clear" w:pos="567"/>
        </w:tabs>
        <w:spacing w:line="240" w:lineRule="auto"/>
        <w:ind w:left="567" w:hanging="567"/>
        <w:jc w:val="left"/>
      </w:pPr>
    </w:p>
    <w:p w14:paraId="58E18D06" w14:textId="77777777" w:rsidR="006176CC" w:rsidRPr="007C0142" w:rsidRDefault="006176CC" w:rsidP="00174FAE">
      <w:pPr>
        <w:spacing w:line="240" w:lineRule="auto"/>
        <w:ind w:left="567" w:hanging="567"/>
        <w:jc w:val="left"/>
      </w:pPr>
      <w:r w:rsidRPr="007C0142">
        <w:t>Etanol</w:t>
      </w:r>
    </w:p>
    <w:p w14:paraId="5FEC1557" w14:textId="77777777" w:rsidR="006176CC" w:rsidRPr="007C0142" w:rsidRDefault="006176CC" w:rsidP="00174FAE">
      <w:pPr>
        <w:spacing w:line="240" w:lineRule="auto"/>
        <w:ind w:left="567" w:hanging="567"/>
        <w:jc w:val="left"/>
      </w:pPr>
      <w:r w:rsidRPr="007C0142">
        <w:t>poloksamer 188</w:t>
      </w:r>
    </w:p>
    <w:p w14:paraId="7EFB9599" w14:textId="77777777" w:rsidR="006176CC" w:rsidRPr="007C0142" w:rsidRDefault="006176CC" w:rsidP="00174FAE">
      <w:pPr>
        <w:tabs>
          <w:tab w:val="clear" w:pos="567"/>
        </w:tabs>
        <w:spacing w:line="240" w:lineRule="auto"/>
        <w:ind w:left="567" w:hanging="567"/>
        <w:jc w:val="left"/>
      </w:pPr>
      <w:r w:rsidRPr="007C0142">
        <w:rPr>
          <w:snapToGrid w:val="0"/>
        </w:rPr>
        <w:t>makrogol 300</w:t>
      </w:r>
    </w:p>
    <w:p w14:paraId="14A71D79" w14:textId="77777777" w:rsidR="006176CC" w:rsidRPr="007C0142" w:rsidRDefault="006176CC" w:rsidP="00174FAE">
      <w:pPr>
        <w:spacing w:line="240" w:lineRule="auto"/>
        <w:ind w:left="567" w:hanging="567"/>
        <w:jc w:val="left"/>
      </w:pPr>
      <w:r w:rsidRPr="007C0142">
        <w:t>glicin</w:t>
      </w:r>
    </w:p>
    <w:p w14:paraId="6A226D6B" w14:textId="77777777" w:rsidR="006176CC" w:rsidRPr="007C0142" w:rsidRDefault="006176CC" w:rsidP="00174FAE">
      <w:pPr>
        <w:spacing w:line="240" w:lineRule="auto"/>
        <w:ind w:left="567" w:hanging="567"/>
        <w:jc w:val="left"/>
      </w:pPr>
      <w:r w:rsidRPr="007C0142">
        <w:t>dinatrijev edetat</w:t>
      </w:r>
    </w:p>
    <w:p w14:paraId="45CC8021" w14:textId="77777777" w:rsidR="006176CC" w:rsidRPr="007C0142" w:rsidRDefault="006176CC" w:rsidP="00174FAE">
      <w:pPr>
        <w:spacing w:line="240" w:lineRule="auto"/>
        <w:ind w:left="567" w:hanging="567"/>
        <w:jc w:val="left"/>
      </w:pPr>
      <w:r w:rsidRPr="007C0142">
        <w:t>natrijev hidroksid</w:t>
      </w:r>
    </w:p>
    <w:p w14:paraId="515C5F28" w14:textId="77777777" w:rsidR="006176CC" w:rsidRPr="007C0142" w:rsidRDefault="006176CC" w:rsidP="00174FAE">
      <w:pPr>
        <w:tabs>
          <w:tab w:val="clear" w:pos="567"/>
        </w:tabs>
        <w:spacing w:line="240" w:lineRule="auto"/>
        <w:ind w:left="567" w:hanging="567"/>
        <w:jc w:val="left"/>
      </w:pPr>
      <w:r w:rsidRPr="007C0142">
        <w:rPr>
          <w:snapToGrid w:val="0"/>
        </w:rPr>
        <w:t>klorovodična kiselina</w:t>
      </w:r>
    </w:p>
    <w:p w14:paraId="5FBB7452" w14:textId="77777777" w:rsidR="006176CC" w:rsidRPr="007C0142" w:rsidRDefault="006176CC" w:rsidP="00174FAE">
      <w:pPr>
        <w:tabs>
          <w:tab w:val="clear" w:pos="567"/>
        </w:tabs>
        <w:spacing w:line="240" w:lineRule="auto"/>
        <w:ind w:left="567" w:hanging="567"/>
        <w:jc w:val="left"/>
      </w:pPr>
      <w:r w:rsidRPr="007C0142">
        <w:rPr>
          <w:snapToGrid w:val="0"/>
        </w:rPr>
        <w:t>meglumin</w:t>
      </w:r>
    </w:p>
    <w:p w14:paraId="356A521E" w14:textId="77777777" w:rsidR="006176CC" w:rsidRPr="007C0142" w:rsidRDefault="006176CC" w:rsidP="00174FAE">
      <w:pPr>
        <w:tabs>
          <w:tab w:val="clear" w:pos="567"/>
        </w:tabs>
        <w:spacing w:line="240" w:lineRule="auto"/>
        <w:ind w:left="567" w:hanging="567"/>
        <w:jc w:val="left"/>
      </w:pPr>
      <w:r w:rsidRPr="007C0142">
        <w:rPr>
          <w:snapToGrid w:val="0"/>
        </w:rPr>
        <w:t>voda za injekcije</w:t>
      </w:r>
    </w:p>
    <w:p w14:paraId="4ADD2B0E" w14:textId="77777777" w:rsidR="006176CC" w:rsidRPr="007C0142" w:rsidRDefault="006176CC" w:rsidP="00174FAE">
      <w:pPr>
        <w:tabs>
          <w:tab w:val="clear" w:pos="567"/>
        </w:tabs>
        <w:spacing w:line="240" w:lineRule="auto"/>
        <w:ind w:left="567" w:hanging="567"/>
        <w:jc w:val="left"/>
        <w:rPr>
          <w:b/>
        </w:rPr>
      </w:pPr>
    </w:p>
    <w:p w14:paraId="21C98FFB" w14:textId="77777777" w:rsidR="006176CC" w:rsidRPr="007C0142" w:rsidRDefault="006176CC" w:rsidP="00174FAE">
      <w:pPr>
        <w:tabs>
          <w:tab w:val="clear" w:pos="567"/>
        </w:tabs>
        <w:spacing w:line="240" w:lineRule="auto"/>
        <w:ind w:left="567" w:hanging="567"/>
        <w:jc w:val="left"/>
      </w:pPr>
      <w:r w:rsidRPr="007C0142">
        <w:rPr>
          <w:b/>
        </w:rPr>
        <w:t>6.2</w:t>
      </w:r>
      <w:r w:rsidRPr="007C0142">
        <w:rPr>
          <w:b/>
        </w:rPr>
        <w:tab/>
      </w:r>
      <w:r w:rsidR="00FE2B02">
        <w:rPr>
          <w:b/>
        </w:rPr>
        <w:t>Glavne inkompatibilnosti</w:t>
      </w:r>
    </w:p>
    <w:p w14:paraId="4CA54622" w14:textId="77777777" w:rsidR="006176CC" w:rsidRPr="007C0142" w:rsidRDefault="006176CC" w:rsidP="00174FAE">
      <w:pPr>
        <w:autoSpaceDE w:val="0"/>
        <w:autoSpaceDN w:val="0"/>
        <w:spacing w:line="240" w:lineRule="auto"/>
        <w:ind w:left="567" w:hanging="567"/>
        <w:jc w:val="left"/>
      </w:pPr>
    </w:p>
    <w:p w14:paraId="7B8057CC" w14:textId="77777777" w:rsidR="006176CC" w:rsidRPr="007C0142" w:rsidRDefault="006176CC" w:rsidP="00174FAE">
      <w:pPr>
        <w:tabs>
          <w:tab w:val="clear" w:pos="567"/>
          <w:tab w:val="left" w:pos="0"/>
        </w:tabs>
        <w:autoSpaceDE w:val="0"/>
        <w:autoSpaceDN w:val="0"/>
        <w:spacing w:line="240" w:lineRule="auto"/>
        <w:jc w:val="left"/>
      </w:pPr>
      <w:r w:rsidRPr="007C0142">
        <w:rPr>
          <w:lang w:eastAsia="en-GB"/>
        </w:rPr>
        <w:t>U nedostatku ispitivanja kompatibilnosti ovaj veterinarsko-medicinski proizvod se ne smije miješati s drugim veterinarsko-medicinskim proizvodima</w:t>
      </w:r>
      <w:r w:rsidRPr="007C0142">
        <w:t>.</w:t>
      </w:r>
    </w:p>
    <w:p w14:paraId="05B517F6" w14:textId="77777777" w:rsidR="006176CC" w:rsidRPr="007C0142" w:rsidRDefault="006176CC" w:rsidP="00174FAE">
      <w:pPr>
        <w:tabs>
          <w:tab w:val="clear" w:pos="567"/>
        </w:tabs>
        <w:spacing w:line="240" w:lineRule="auto"/>
        <w:ind w:left="567" w:hanging="567"/>
        <w:jc w:val="left"/>
      </w:pPr>
    </w:p>
    <w:p w14:paraId="0F64ECBF" w14:textId="77777777" w:rsidR="006176CC" w:rsidRPr="007C0142" w:rsidRDefault="006176CC" w:rsidP="00174FAE">
      <w:pPr>
        <w:tabs>
          <w:tab w:val="clear" w:pos="567"/>
        </w:tabs>
        <w:spacing w:line="240" w:lineRule="auto"/>
        <w:ind w:left="567" w:hanging="567"/>
        <w:jc w:val="left"/>
      </w:pPr>
      <w:r w:rsidRPr="007C0142">
        <w:rPr>
          <w:b/>
        </w:rPr>
        <w:t>6.3</w:t>
      </w:r>
      <w:r w:rsidRPr="007C0142">
        <w:rPr>
          <w:b/>
        </w:rPr>
        <w:tab/>
        <w:t>Rok valjanosti</w:t>
      </w:r>
    </w:p>
    <w:p w14:paraId="2DDB0D97" w14:textId="77777777" w:rsidR="006176CC" w:rsidRPr="007C0142" w:rsidRDefault="006176CC" w:rsidP="00174FAE">
      <w:pPr>
        <w:spacing w:line="240" w:lineRule="auto"/>
        <w:ind w:left="567" w:hanging="567"/>
        <w:jc w:val="left"/>
      </w:pPr>
    </w:p>
    <w:p w14:paraId="47A52828" w14:textId="77777777" w:rsidR="006176CC" w:rsidRPr="007C0142" w:rsidRDefault="006176CC" w:rsidP="00174FAE">
      <w:pPr>
        <w:spacing w:line="240" w:lineRule="auto"/>
        <w:ind w:left="567" w:hanging="567"/>
        <w:jc w:val="left"/>
      </w:pPr>
      <w:r w:rsidRPr="007C0142">
        <w:t>Rok valjanosti veterinarsko-medicinskog proizvoda kad je zapakiran za prodaju: 3 godine.</w:t>
      </w:r>
    </w:p>
    <w:p w14:paraId="26025941" w14:textId="77777777" w:rsidR="006176CC" w:rsidRPr="007C0142" w:rsidRDefault="006176CC" w:rsidP="00174FAE">
      <w:pPr>
        <w:spacing w:line="240" w:lineRule="auto"/>
        <w:ind w:left="567" w:hanging="567"/>
        <w:jc w:val="left"/>
      </w:pPr>
      <w:r w:rsidRPr="007C0142">
        <w:t>Rok valjanosti poslije prvog otvaranja unutarnjeg pakovanja: 28 dana.</w:t>
      </w:r>
    </w:p>
    <w:p w14:paraId="4326DA78" w14:textId="77777777" w:rsidR="006176CC" w:rsidRPr="007C0142" w:rsidRDefault="006176CC" w:rsidP="00174FAE">
      <w:pPr>
        <w:tabs>
          <w:tab w:val="clear" w:pos="567"/>
        </w:tabs>
        <w:spacing w:line="240" w:lineRule="auto"/>
        <w:ind w:left="567" w:hanging="567"/>
        <w:jc w:val="left"/>
      </w:pPr>
    </w:p>
    <w:p w14:paraId="44980EDA" w14:textId="77777777" w:rsidR="006176CC" w:rsidRPr="007C0142" w:rsidRDefault="006176CC" w:rsidP="00174FAE">
      <w:pPr>
        <w:tabs>
          <w:tab w:val="clear" w:pos="567"/>
        </w:tabs>
        <w:spacing w:line="240" w:lineRule="auto"/>
        <w:ind w:left="567" w:hanging="567"/>
        <w:jc w:val="left"/>
      </w:pPr>
      <w:r w:rsidRPr="007C0142">
        <w:rPr>
          <w:b/>
        </w:rPr>
        <w:t>6.4</w:t>
      </w:r>
      <w:r w:rsidRPr="007C0142">
        <w:rPr>
          <w:b/>
        </w:rPr>
        <w:tab/>
        <w:t>Posebne mjere pri čuvanju</w:t>
      </w:r>
    </w:p>
    <w:p w14:paraId="187E9232" w14:textId="77777777" w:rsidR="006176CC" w:rsidRPr="007C0142" w:rsidRDefault="006176CC" w:rsidP="00174FAE">
      <w:pPr>
        <w:autoSpaceDE w:val="0"/>
        <w:autoSpaceDN w:val="0"/>
        <w:spacing w:line="240" w:lineRule="auto"/>
        <w:ind w:left="567" w:hanging="567"/>
        <w:jc w:val="left"/>
      </w:pPr>
    </w:p>
    <w:p w14:paraId="4ABB4934" w14:textId="77777777" w:rsidR="006176CC" w:rsidRPr="007C0142" w:rsidRDefault="006176CC" w:rsidP="00174FAE">
      <w:pPr>
        <w:autoSpaceDE w:val="0"/>
        <w:autoSpaceDN w:val="0"/>
        <w:spacing w:line="240" w:lineRule="auto"/>
        <w:ind w:left="567" w:hanging="567"/>
        <w:jc w:val="left"/>
      </w:pPr>
      <w:r w:rsidRPr="007C0142">
        <w:t>Ovaj veterinarsko-medicinski proizvod ne zahtijeva nikakve posebne uvjete čuvanja.</w:t>
      </w:r>
    </w:p>
    <w:p w14:paraId="0DF41CD8" w14:textId="77777777" w:rsidR="006176CC" w:rsidRPr="007C0142" w:rsidRDefault="006176CC" w:rsidP="00174FAE">
      <w:pPr>
        <w:tabs>
          <w:tab w:val="clear" w:pos="567"/>
        </w:tabs>
        <w:spacing w:line="240" w:lineRule="auto"/>
        <w:ind w:left="567" w:hanging="567"/>
        <w:jc w:val="left"/>
      </w:pPr>
    </w:p>
    <w:p w14:paraId="690352D9" w14:textId="77777777" w:rsidR="006176CC" w:rsidRPr="007C0142" w:rsidRDefault="006176CC" w:rsidP="00174FAE">
      <w:pPr>
        <w:tabs>
          <w:tab w:val="clear" w:pos="567"/>
        </w:tabs>
        <w:spacing w:line="240" w:lineRule="auto"/>
        <w:ind w:left="567" w:hanging="567"/>
        <w:jc w:val="left"/>
      </w:pPr>
      <w:r w:rsidRPr="007C0142">
        <w:rPr>
          <w:b/>
        </w:rPr>
        <w:t>6.5</w:t>
      </w:r>
      <w:r w:rsidRPr="007C0142">
        <w:rPr>
          <w:b/>
        </w:rPr>
        <w:tab/>
        <w:t xml:space="preserve">Osobine i </w:t>
      </w:r>
      <w:r w:rsidRPr="007C0142">
        <w:rPr>
          <w:b/>
          <w:bCs/>
        </w:rPr>
        <w:t>sastav unutarnjeg pakovanja</w:t>
      </w:r>
    </w:p>
    <w:p w14:paraId="3F8E3A81" w14:textId="77777777" w:rsidR="006176CC" w:rsidRPr="007C0142" w:rsidRDefault="006176CC" w:rsidP="00174FAE">
      <w:pPr>
        <w:pStyle w:val="BodyText"/>
        <w:ind w:left="567" w:hanging="567"/>
        <w:jc w:val="left"/>
        <w:rPr>
          <w:lang w:val="hr-HR"/>
        </w:rPr>
      </w:pPr>
    </w:p>
    <w:p w14:paraId="4E674160" w14:textId="77777777" w:rsidR="006176CC" w:rsidRPr="007C0142" w:rsidRDefault="004B14AF" w:rsidP="00174FAE">
      <w:pPr>
        <w:pStyle w:val="BodyText"/>
        <w:jc w:val="left"/>
        <w:rPr>
          <w:lang w:val="hr-HR"/>
        </w:rPr>
      </w:pPr>
      <w:r w:rsidRPr="007C0142">
        <w:rPr>
          <w:lang w:val="hr-HR"/>
        </w:rPr>
        <w:t xml:space="preserve">Pakiranje </w:t>
      </w:r>
      <w:r w:rsidR="00360DE6" w:rsidRPr="007C0142">
        <w:rPr>
          <w:lang w:val="hr-HR"/>
        </w:rPr>
        <w:t>od</w:t>
      </w:r>
      <w:r w:rsidRPr="007C0142">
        <w:rPr>
          <w:lang w:val="hr-HR"/>
        </w:rPr>
        <w:t xml:space="preserve"> </w:t>
      </w:r>
      <w:r w:rsidR="006176CC" w:rsidRPr="007C0142">
        <w:rPr>
          <w:lang w:val="hr-HR"/>
        </w:rPr>
        <w:t>1 ili 12 bezbojnih staklenih injekcijskih bočica</w:t>
      </w:r>
      <w:r w:rsidR="00360DE6" w:rsidRPr="007C0142">
        <w:rPr>
          <w:lang w:val="hr-HR"/>
        </w:rPr>
        <w:t xml:space="preserve"> koje</w:t>
      </w:r>
      <w:r w:rsidR="006176CC" w:rsidRPr="007C0142">
        <w:rPr>
          <w:lang w:val="hr-HR"/>
        </w:rPr>
        <w:t xml:space="preserve"> sadrž</w:t>
      </w:r>
      <w:r w:rsidR="00360DE6" w:rsidRPr="007C0142">
        <w:rPr>
          <w:lang w:val="hr-HR"/>
        </w:rPr>
        <w:t>e</w:t>
      </w:r>
      <w:r w:rsidR="006176CC" w:rsidRPr="007C0142">
        <w:rPr>
          <w:lang w:val="hr-HR"/>
        </w:rPr>
        <w:t xml:space="preserve"> 50 ml ili 100 ml. Svaka bočica zatvorena je gumenim čepom i aluminijskom zaštitnom kapicom.</w:t>
      </w:r>
    </w:p>
    <w:p w14:paraId="6A43E9E5" w14:textId="77777777" w:rsidR="006176CC" w:rsidRPr="007C0142" w:rsidRDefault="006176CC" w:rsidP="00174FAE">
      <w:pPr>
        <w:autoSpaceDE w:val="0"/>
        <w:autoSpaceDN w:val="0"/>
        <w:spacing w:line="240" w:lineRule="auto"/>
        <w:ind w:left="567" w:hanging="567"/>
        <w:jc w:val="left"/>
      </w:pPr>
      <w:r w:rsidRPr="007C0142">
        <w:t>Ne moraju sve veličine pakovanja biti u prometu.</w:t>
      </w:r>
    </w:p>
    <w:p w14:paraId="4A70F738" w14:textId="77777777" w:rsidR="006176CC" w:rsidRPr="007C0142" w:rsidRDefault="006176CC" w:rsidP="00174FAE">
      <w:pPr>
        <w:tabs>
          <w:tab w:val="clear" w:pos="567"/>
        </w:tabs>
        <w:spacing w:line="240" w:lineRule="auto"/>
        <w:ind w:left="567" w:hanging="567"/>
        <w:jc w:val="left"/>
      </w:pPr>
    </w:p>
    <w:p w14:paraId="6AC8F0F0" w14:textId="77777777" w:rsidR="006176CC" w:rsidRPr="007C0142" w:rsidRDefault="006176CC" w:rsidP="00174FAE">
      <w:pPr>
        <w:spacing w:line="240" w:lineRule="auto"/>
        <w:ind w:left="567" w:hanging="567"/>
        <w:jc w:val="left"/>
      </w:pPr>
      <w:r w:rsidRPr="007C0142">
        <w:rPr>
          <w:b/>
        </w:rPr>
        <w:t>6.6</w:t>
      </w:r>
      <w:r w:rsidRPr="007C0142">
        <w:tab/>
      </w:r>
      <w:r w:rsidRPr="007C0142">
        <w:rPr>
          <w:b/>
        </w:rPr>
        <w:t>Posebne mjere opreza prilikom odlaganja neupotrebljenog veterinarsko-medicinskog proizvoda ili otpadnih materijala dobivenih primjenom tih proizvoda</w:t>
      </w:r>
    </w:p>
    <w:p w14:paraId="39D01FF9" w14:textId="77777777" w:rsidR="006176CC" w:rsidRPr="007C0142" w:rsidRDefault="006176CC" w:rsidP="00174FAE">
      <w:pPr>
        <w:pStyle w:val="BodyText"/>
        <w:ind w:left="567" w:hanging="567"/>
        <w:jc w:val="left"/>
        <w:rPr>
          <w:bCs/>
          <w:lang w:val="hr-HR"/>
        </w:rPr>
      </w:pPr>
    </w:p>
    <w:p w14:paraId="006765CF" w14:textId="77777777" w:rsidR="006176CC" w:rsidRPr="007C0142" w:rsidRDefault="006176CC" w:rsidP="00174FAE">
      <w:pPr>
        <w:tabs>
          <w:tab w:val="clear" w:pos="567"/>
          <w:tab w:val="left" w:pos="0"/>
        </w:tabs>
        <w:autoSpaceDE w:val="0"/>
        <w:autoSpaceDN w:val="0"/>
        <w:spacing w:line="240" w:lineRule="auto"/>
        <w:jc w:val="left"/>
      </w:pPr>
      <w:r w:rsidRPr="007C0142">
        <w:t>Bilo koji neupotrebljeni veterinarsko-medicinski proizvod ili otpadni materijali dobiveni primjenom tih veterinarsko-medicinskih proizvoda trebaju se odlagati u skladu s lokalnim propisima.</w:t>
      </w:r>
    </w:p>
    <w:p w14:paraId="19B95B37" w14:textId="77777777" w:rsidR="006176CC" w:rsidRPr="007C0142" w:rsidRDefault="006176CC" w:rsidP="00174FAE">
      <w:pPr>
        <w:tabs>
          <w:tab w:val="clear" w:pos="567"/>
        </w:tabs>
        <w:spacing w:line="240" w:lineRule="auto"/>
        <w:ind w:left="567" w:hanging="567"/>
        <w:jc w:val="left"/>
      </w:pPr>
    </w:p>
    <w:p w14:paraId="76ED1C7A" w14:textId="77777777" w:rsidR="006176CC" w:rsidRPr="007C0142" w:rsidRDefault="006176CC" w:rsidP="00174FAE">
      <w:pPr>
        <w:spacing w:line="240" w:lineRule="auto"/>
        <w:ind w:left="567" w:hanging="567"/>
        <w:jc w:val="left"/>
        <w:rPr>
          <w:bCs/>
        </w:rPr>
      </w:pPr>
    </w:p>
    <w:p w14:paraId="016A782E" w14:textId="77777777" w:rsidR="006176CC" w:rsidRPr="007C0142" w:rsidRDefault="006176CC" w:rsidP="00141081">
      <w:pPr>
        <w:keepNext/>
        <w:widowControl/>
        <w:spacing w:line="240" w:lineRule="auto"/>
        <w:ind w:left="567" w:hanging="567"/>
        <w:jc w:val="left"/>
        <w:rPr>
          <w:b/>
        </w:rPr>
      </w:pPr>
      <w:r w:rsidRPr="007C0142">
        <w:rPr>
          <w:b/>
        </w:rPr>
        <w:lastRenderedPageBreak/>
        <w:t>7.</w:t>
      </w:r>
      <w:r w:rsidRPr="007C0142">
        <w:rPr>
          <w:b/>
        </w:rPr>
        <w:tab/>
        <w:t>NOSITELJ ODOBRENJA ZA STAVLJANJE U PROMET</w:t>
      </w:r>
    </w:p>
    <w:p w14:paraId="6C912C23" w14:textId="77777777" w:rsidR="006176CC" w:rsidRPr="007C0142" w:rsidRDefault="006176CC" w:rsidP="00141081">
      <w:pPr>
        <w:keepNext/>
        <w:widowControl/>
        <w:tabs>
          <w:tab w:val="clear" w:pos="567"/>
        </w:tabs>
        <w:spacing w:line="240" w:lineRule="auto"/>
        <w:ind w:left="567" w:hanging="567"/>
        <w:jc w:val="left"/>
      </w:pPr>
    </w:p>
    <w:p w14:paraId="18573A19" w14:textId="77777777" w:rsidR="006176CC" w:rsidRPr="007C0142" w:rsidRDefault="006176CC" w:rsidP="00141081">
      <w:pPr>
        <w:keepNext/>
        <w:widowControl/>
        <w:spacing w:line="240" w:lineRule="auto"/>
        <w:ind w:left="567" w:hanging="567"/>
        <w:jc w:val="left"/>
      </w:pPr>
      <w:r w:rsidRPr="007C0142">
        <w:t>Boehringer Ingelheim Vetmedica GmbH</w:t>
      </w:r>
    </w:p>
    <w:p w14:paraId="655C8801" w14:textId="77777777" w:rsidR="006176CC" w:rsidRPr="007C0142" w:rsidRDefault="006176CC" w:rsidP="00174FAE">
      <w:pPr>
        <w:spacing w:line="240" w:lineRule="auto"/>
        <w:ind w:left="567" w:hanging="567"/>
        <w:jc w:val="left"/>
      </w:pPr>
      <w:r w:rsidRPr="007C0142">
        <w:t>55216 Ingelheim/Rhein</w:t>
      </w:r>
    </w:p>
    <w:p w14:paraId="29DA6DAC" w14:textId="77777777" w:rsidR="006176CC" w:rsidRPr="007C0142" w:rsidRDefault="006176CC" w:rsidP="00174FAE">
      <w:pPr>
        <w:tabs>
          <w:tab w:val="clear" w:pos="567"/>
        </w:tabs>
        <w:spacing w:line="240" w:lineRule="auto"/>
        <w:ind w:left="567" w:hanging="567"/>
        <w:jc w:val="left"/>
      </w:pPr>
      <w:r w:rsidRPr="007C0142">
        <w:t>N</w:t>
      </w:r>
      <w:r w:rsidRPr="007C0142">
        <w:rPr>
          <w:caps/>
        </w:rPr>
        <w:t>jemačka</w:t>
      </w:r>
    </w:p>
    <w:p w14:paraId="3BAE3B1F" w14:textId="77777777" w:rsidR="006176CC" w:rsidRPr="007C0142" w:rsidRDefault="006176CC" w:rsidP="00174FAE">
      <w:pPr>
        <w:tabs>
          <w:tab w:val="clear" w:pos="567"/>
        </w:tabs>
        <w:spacing w:line="240" w:lineRule="auto"/>
        <w:ind w:left="567" w:hanging="567"/>
        <w:jc w:val="left"/>
      </w:pPr>
    </w:p>
    <w:p w14:paraId="261EF3B9" w14:textId="77777777" w:rsidR="006176CC" w:rsidRPr="007C0142" w:rsidRDefault="006176CC" w:rsidP="00174FAE">
      <w:pPr>
        <w:tabs>
          <w:tab w:val="clear" w:pos="567"/>
        </w:tabs>
        <w:spacing w:line="240" w:lineRule="auto"/>
        <w:ind w:left="567" w:hanging="567"/>
        <w:jc w:val="left"/>
      </w:pPr>
    </w:p>
    <w:p w14:paraId="0C78C36C" w14:textId="77777777" w:rsidR="006176CC" w:rsidRPr="007C0142" w:rsidRDefault="006176CC" w:rsidP="00174FAE">
      <w:pPr>
        <w:tabs>
          <w:tab w:val="clear" w:pos="567"/>
        </w:tabs>
        <w:spacing w:line="240" w:lineRule="auto"/>
        <w:ind w:left="567" w:hanging="567"/>
        <w:jc w:val="left"/>
        <w:rPr>
          <w:b/>
        </w:rPr>
      </w:pPr>
      <w:r w:rsidRPr="007C0142">
        <w:rPr>
          <w:b/>
        </w:rPr>
        <w:t>8.</w:t>
      </w:r>
      <w:r w:rsidRPr="007C0142">
        <w:rPr>
          <w:b/>
        </w:rPr>
        <w:tab/>
        <w:t>BROJ(EVI) ODOBRENJA ZA STAVLJANJE U PROMET</w:t>
      </w:r>
    </w:p>
    <w:p w14:paraId="0FEDB717" w14:textId="77777777" w:rsidR="006176CC" w:rsidRPr="007C0142" w:rsidRDefault="006176CC" w:rsidP="00174FAE">
      <w:pPr>
        <w:widowControl/>
        <w:spacing w:line="240" w:lineRule="auto"/>
        <w:jc w:val="left"/>
      </w:pPr>
    </w:p>
    <w:p w14:paraId="2D95B151" w14:textId="77777777" w:rsidR="006176CC" w:rsidRPr="007C0142" w:rsidRDefault="006176CC" w:rsidP="00174FAE">
      <w:pPr>
        <w:spacing w:line="240" w:lineRule="auto"/>
        <w:jc w:val="left"/>
      </w:pPr>
      <w:r w:rsidRPr="007C0142">
        <w:t>EU/2/97/004/050–053</w:t>
      </w:r>
    </w:p>
    <w:p w14:paraId="62C04099" w14:textId="77777777" w:rsidR="006176CC" w:rsidRPr="007C0142" w:rsidRDefault="006176CC" w:rsidP="00174FAE">
      <w:pPr>
        <w:tabs>
          <w:tab w:val="clear" w:pos="567"/>
        </w:tabs>
        <w:spacing w:line="240" w:lineRule="auto"/>
        <w:ind w:left="567" w:hanging="567"/>
        <w:jc w:val="left"/>
      </w:pPr>
    </w:p>
    <w:p w14:paraId="047B1510" w14:textId="77777777" w:rsidR="006176CC" w:rsidRPr="007C0142" w:rsidRDefault="006176CC" w:rsidP="00174FAE">
      <w:pPr>
        <w:tabs>
          <w:tab w:val="clear" w:pos="567"/>
        </w:tabs>
        <w:spacing w:line="240" w:lineRule="auto"/>
        <w:ind w:left="567" w:hanging="567"/>
        <w:jc w:val="left"/>
      </w:pPr>
    </w:p>
    <w:p w14:paraId="00E3B460" w14:textId="77777777" w:rsidR="006176CC" w:rsidRPr="007C0142" w:rsidRDefault="006176CC" w:rsidP="00141081">
      <w:pPr>
        <w:tabs>
          <w:tab w:val="clear" w:pos="567"/>
        </w:tabs>
        <w:spacing w:line="240" w:lineRule="auto"/>
        <w:ind w:left="567" w:hanging="567"/>
        <w:jc w:val="left"/>
      </w:pPr>
      <w:r w:rsidRPr="007C0142">
        <w:rPr>
          <w:b/>
        </w:rPr>
        <w:t>9.</w:t>
      </w:r>
      <w:r w:rsidRPr="007C0142">
        <w:rPr>
          <w:b/>
        </w:rPr>
        <w:tab/>
        <w:t>DATUM PRVOG ODOBRENJA/PRODULJENJA ODOBRENJA</w:t>
      </w:r>
    </w:p>
    <w:p w14:paraId="3A8B64C6" w14:textId="77777777" w:rsidR="006176CC" w:rsidRPr="007C0142" w:rsidRDefault="006176CC" w:rsidP="00141081">
      <w:pPr>
        <w:tabs>
          <w:tab w:val="clear" w:pos="567"/>
        </w:tabs>
        <w:spacing w:line="240" w:lineRule="auto"/>
        <w:ind w:left="567" w:hanging="567"/>
        <w:jc w:val="left"/>
      </w:pPr>
    </w:p>
    <w:p w14:paraId="10A5C59E" w14:textId="77777777" w:rsidR="006176CC" w:rsidRPr="007C0142" w:rsidRDefault="006176CC" w:rsidP="00174FAE">
      <w:pPr>
        <w:tabs>
          <w:tab w:val="left" w:pos="3969"/>
        </w:tabs>
        <w:autoSpaceDE w:val="0"/>
        <w:autoSpaceDN w:val="0"/>
        <w:spacing w:line="240" w:lineRule="auto"/>
        <w:ind w:left="567" w:hanging="567"/>
        <w:jc w:val="left"/>
      </w:pPr>
      <w:r w:rsidRPr="007C0142">
        <w:t xml:space="preserve">Datum prvog odobrenja: </w:t>
      </w:r>
      <w:r w:rsidR="007D497F" w:rsidRPr="007C0142">
        <w:tab/>
        <w:t>07.01.1998</w:t>
      </w:r>
    </w:p>
    <w:p w14:paraId="429AFA7E" w14:textId="77777777" w:rsidR="006176CC" w:rsidRPr="007C0142" w:rsidRDefault="006176CC" w:rsidP="00174FAE">
      <w:pPr>
        <w:tabs>
          <w:tab w:val="clear" w:pos="567"/>
        </w:tabs>
        <w:spacing w:line="240" w:lineRule="auto"/>
        <w:ind w:left="567" w:hanging="567"/>
        <w:jc w:val="left"/>
      </w:pPr>
      <w:r w:rsidRPr="007C0142">
        <w:t>Datum posljednjeg produljenja odobrenja:</w:t>
      </w:r>
      <w:r w:rsidR="00A172F3" w:rsidRPr="007C0142">
        <w:t xml:space="preserve"> </w:t>
      </w:r>
      <w:r w:rsidR="00A172F3" w:rsidRPr="007C0142">
        <w:tab/>
        <w:t>06.12.2007</w:t>
      </w:r>
    </w:p>
    <w:p w14:paraId="4E88812C" w14:textId="77777777" w:rsidR="006176CC" w:rsidRPr="007C0142" w:rsidRDefault="006176CC" w:rsidP="00174FAE">
      <w:pPr>
        <w:tabs>
          <w:tab w:val="clear" w:pos="567"/>
        </w:tabs>
        <w:spacing w:line="240" w:lineRule="auto"/>
        <w:ind w:left="567" w:hanging="567"/>
        <w:jc w:val="left"/>
      </w:pPr>
    </w:p>
    <w:p w14:paraId="65D0672C" w14:textId="77777777" w:rsidR="006176CC" w:rsidRPr="007C0142" w:rsidRDefault="006176CC" w:rsidP="00174FAE">
      <w:pPr>
        <w:tabs>
          <w:tab w:val="clear" w:pos="567"/>
        </w:tabs>
        <w:spacing w:line="240" w:lineRule="auto"/>
        <w:ind w:left="567" w:hanging="567"/>
        <w:jc w:val="left"/>
      </w:pPr>
    </w:p>
    <w:p w14:paraId="0712FC4C" w14:textId="77777777" w:rsidR="006176CC" w:rsidRPr="007C0142" w:rsidRDefault="006176CC" w:rsidP="00174FAE">
      <w:pPr>
        <w:tabs>
          <w:tab w:val="clear" w:pos="567"/>
        </w:tabs>
        <w:spacing w:line="240" w:lineRule="auto"/>
        <w:ind w:left="567" w:hanging="567"/>
        <w:jc w:val="left"/>
        <w:rPr>
          <w:b/>
        </w:rPr>
      </w:pPr>
      <w:r w:rsidRPr="007C0142">
        <w:rPr>
          <w:b/>
        </w:rPr>
        <w:t>10.</w:t>
      </w:r>
      <w:r w:rsidRPr="007C0142">
        <w:rPr>
          <w:b/>
        </w:rPr>
        <w:tab/>
        <w:t>DATUM REVIZIJE TEKSTA</w:t>
      </w:r>
    </w:p>
    <w:p w14:paraId="7E65A601" w14:textId="77777777" w:rsidR="006176CC" w:rsidRPr="007C0142" w:rsidRDefault="006176CC" w:rsidP="00174FAE">
      <w:pPr>
        <w:autoSpaceDE w:val="0"/>
        <w:autoSpaceDN w:val="0"/>
        <w:spacing w:line="240" w:lineRule="auto"/>
        <w:ind w:left="567" w:hanging="567"/>
        <w:jc w:val="left"/>
      </w:pPr>
    </w:p>
    <w:p w14:paraId="1C9E6F9F" w14:textId="77777777" w:rsidR="006176CC" w:rsidRPr="000D76F3" w:rsidRDefault="006176CC" w:rsidP="00174FAE">
      <w:pPr>
        <w:tabs>
          <w:tab w:val="clear" w:pos="567"/>
        </w:tabs>
        <w:spacing w:line="240" w:lineRule="auto"/>
        <w:jc w:val="left"/>
      </w:pPr>
      <w:r w:rsidRPr="007C0142">
        <w:t xml:space="preserve">Detaljne informacije o ovom veterinarsko-medicinskom proizvodu dostupne su na web stranici Europske agencije za lijekove </w:t>
      </w:r>
      <w:hyperlink r:id="rId18" w:history="1">
        <w:r w:rsidRPr="00BF2060">
          <w:rPr>
            <w:rStyle w:val="Hyperlink"/>
          </w:rPr>
          <w:t>http://www.ema.europa.eu/</w:t>
        </w:r>
      </w:hyperlink>
      <w:r w:rsidRPr="000D76F3">
        <w:t>.</w:t>
      </w:r>
    </w:p>
    <w:p w14:paraId="052CF8F6" w14:textId="77777777" w:rsidR="006176CC" w:rsidRPr="00BF2060" w:rsidRDefault="006176CC" w:rsidP="00174FAE">
      <w:pPr>
        <w:tabs>
          <w:tab w:val="clear" w:pos="567"/>
        </w:tabs>
        <w:spacing w:line="240" w:lineRule="auto"/>
        <w:ind w:left="567" w:hanging="567"/>
        <w:jc w:val="left"/>
        <w:rPr>
          <w:bCs/>
        </w:rPr>
      </w:pPr>
    </w:p>
    <w:p w14:paraId="2957B2CF" w14:textId="77777777" w:rsidR="006176CC" w:rsidRPr="00290BC3" w:rsidRDefault="006176CC" w:rsidP="00174FAE">
      <w:pPr>
        <w:tabs>
          <w:tab w:val="clear" w:pos="567"/>
          <w:tab w:val="left" w:pos="0"/>
        </w:tabs>
        <w:spacing w:line="240" w:lineRule="auto"/>
        <w:ind w:left="567" w:hanging="567"/>
        <w:jc w:val="left"/>
        <w:rPr>
          <w:bCs/>
        </w:rPr>
      </w:pPr>
    </w:p>
    <w:p w14:paraId="247386F1" w14:textId="77777777" w:rsidR="006176CC" w:rsidRPr="00290BC3" w:rsidRDefault="006176CC" w:rsidP="00174FAE">
      <w:pPr>
        <w:tabs>
          <w:tab w:val="clear" w:pos="567"/>
        </w:tabs>
        <w:spacing w:line="240" w:lineRule="auto"/>
        <w:ind w:left="567" w:hanging="567"/>
        <w:jc w:val="left"/>
      </w:pPr>
      <w:r w:rsidRPr="00290BC3">
        <w:rPr>
          <w:b/>
        </w:rPr>
        <w:t>ZABRANA PRODAJE, OPSKRBE I/ILI PRIMJENE</w:t>
      </w:r>
    </w:p>
    <w:p w14:paraId="7F0C99EC" w14:textId="77777777" w:rsidR="006176CC" w:rsidRPr="00290BC3" w:rsidRDefault="006176CC" w:rsidP="00174FAE">
      <w:pPr>
        <w:tabs>
          <w:tab w:val="clear" w:pos="567"/>
        </w:tabs>
        <w:spacing w:line="240" w:lineRule="auto"/>
        <w:ind w:left="567" w:hanging="567"/>
        <w:jc w:val="left"/>
      </w:pPr>
    </w:p>
    <w:p w14:paraId="2179F2CA" w14:textId="77777777" w:rsidR="006176CC" w:rsidRPr="00290BC3" w:rsidRDefault="006176CC" w:rsidP="00174FAE">
      <w:pPr>
        <w:tabs>
          <w:tab w:val="clear" w:pos="567"/>
        </w:tabs>
        <w:spacing w:line="240" w:lineRule="auto"/>
        <w:ind w:left="567" w:hanging="567"/>
        <w:jc w:val="left"/>
      </w:pPr>
      <w:r w:rsidRPr="00290BC3">
        <w:t>Nije primjenjivo.</w:t>
      </w:r>
    </w:p>
    <w:p w14:paraId="5E63F331" w14:textId="77777777" w:rsidR="00A769EB" w:rsidRPr="00290BC3" w:rsidRDefault="0015236A" w:rsidP="00174FAE">
      <w:pPr>
        <w:spacing w:line="240" w:lineRule="auto"/>
        <w:jc w:val="left"/>
        <w:rPr>
          <w:b/>
          <w:bCs/>
          <w:highlight w:val="yellow"/>
        </w:rPr>
      </w:pPr>
      <w:r w:rsidRPr="00290BC3">
        <w:br w:type="page"/>
      </w:r>
    </w:p>
    <w:p w14:paraId="3B758767" w14:textId="77777777" w:rsidR="00A769EB" w:rsidRPr="00290BC3" w:rsidRDefault="00A769EB" w:rsidP="00174FAE">
      <w:pPr>
        <w:jc w:val="left"/>
        <w:rPr>
          <w:b/>
          <w:bCs/>
          <w:highlight w:val="yellow"/>
        </w:rPr>
      </w:pPr>
    </w:p>
    <w:p w14:paraId="26D843C6" w14:textId="77777777" w:rsidR="00A769EB" w:rsidRPr="009E4C50" w:rsidRDefault="00A769EB" w:rsidP="00174FAE">
      <w:pPr>
        <w:jc w:val="left"/>
        <w:rPr>
          <w:b/>
          <w:bCs/>
          <w:highlight w:val="yellow"/>
        </w:rPr>
      </w:pPr>
    </w:p>
    <w:p w14:paraId="51ACD619" w14:textId="77777777" w:rsidR="00A769EB" w:rsidRPr="009E4C50" w:rsidRDefault="00A769EB" w:rsidP="00174FAE">
      <w:pPr>
        <w:jc w:val="left"/>
        <w:rPr>
          <w:b/>
          <w:bCs/>
          <w:highlight w:val="yellow"/>
        </w:rPr>
      </w:pPr>
    </w:p>
    <w:p w14:paraId="6E9E6EBF" w14:textId="77777777" w:rsidR="00A769EB" w:rsidRPr="009E4C50" w:rsidRDefault="00A769EB" w:rsidP="00174FAE">
      <w:pPr>
        <w:jc w:val="left"/>
        <w:rPr>
          <w:b/>
          <w:bCs/>
          <w:highlight w:val="yellow"/>
        </w:rPr>
      </w:pPr>
    </w:p>
    <w:p w14:paraId="4F0B8448" w14:textId="77777777" w:rsidR="00A769EB" w:rsidRPr="009E4C50" w:rsidRDefault="00A769EB" w:rsidP="00174FAE">
      <w:pPr>
        <w:jc w:val="left"/>
        <w:rPr>
          <w:b/>
          <w:bCs/>
          <w:highlight w:val="yellow"/>
        </w:rPr>
      </w:pPr>
    </w:p>
    <w:p w14:paraId="07DE9168" w14:textId="77777777" w:rsidR="00A769EB" w:rsidRPr="009E4C50" w:rsidRDefault="00A769EB" w:rsidP="00174FAE">
      <w:pPr>
        <w:jc w:val="left"/>
        <w:rPr>
          <w:b/>
          <w:bCs/>
          <w:highlight w:val="yellow"/>
        </w:rPr>
      </w:pPr>
    </w:p>
    <w:p w14:paraId="007CEEB2" w14:textId="77777777" w:rsidR="00A769EB" w:rsidRPr="009E4C50" w:rsidRDefault="00A769EB" w:rsidP="00174FAE">
      <w:pPr>
        <w:jc w:val="left"/>
        <w:rPr>
          <w:b/>
          <w:bCs/>
          <w:highlight w:val="yellow"/>
        </w:rPr>
      </w:pPr>
    </w:p>
    <w:p w14:paraId="53DDC0B6" w14:textId="77777777" w:rsidR="00A769EB" w:rsidRPr="009E4C50" w:rsidRDefault="00A769EB" w:rsidP="00174FAE">
      <w:pPr>
        <w:jc w:val="left"/>
        <w:rPr>
          <w:b/>
          <w:bCs/>
          <w:highlight w:val="yellow"/>
        </w:rPr>
      </w:pPr>
    </w:p>
    <w:p w14:paraId="7D36D9BC" w14:textId="77777777" w:rsidR="00A769EB" w:rsidRPr="007C0142" w:rsidRDefault="00A769EB" w:rsidP="00174FAE">
      <w:pPr>
        <w:jc w:val="left"/>
        <w:rPr>
          <w:b/>
          <w:bCs/>
          <w:highlight w:val="yellow"/>
        </w:rPr>
      </w:pPr>
    </w:p>
    <w:p w14:paraId="3C4C01E0" w14:textId="77777777" w:rsidR="00A769EB" w:rsidRPr="007C0142" w:rsidRDefault="00A769EB" w:rsidP="00174FAE">
      <w:pPr>
        <w:jc w:val="left"/>
        <w:rPr>
          <w:b/>
          <w:bCs/>
          <w:highlight w:val="yellow"/>
        </w:rPr>
      </w:pPr>
    </w:p>
    <w:p w14:paraId="4AF0BC86" w14:textId="77777777" w:rsidR="00A769EB" w:rsidRPr="007C0142" w:rsidRDefault="00A769EB" w:rsidP="00174FAE">
      <w:pPr>
        <w:jc w:val="left"/>
        <w:rPr>
          <w:b/>
          <w:bCs/>
          <w:highlight w:val="yellow"/>
        </w:rPr>
      </w:pPr>
    </w:p>
    <w:p w14:paraId="107D4BD5" w14:textId="77777777" w:rsidR="00A769EB" w:rsidRPr="007C0142" w:rsidRDefault="00A769EB" w:rsidP="00174FAE">
      <w:pPr>
        <w:jc w:val="left"/>
        <w:rPr>
          <w:b/>
          <w:bCs/>
          <w:highlight w:val="yellow"/>
        </w:rPr>
      </w:pPr>
    </w:p>
    <w:p w14:paraId="31D2D41D" w14:textId="77777777" w:rsidR="00A769EB" w:rsidRPr="007C0142" w:rsidRDefault="00A769EB" w:rsidP="00174FAE">
      <w:pPr>
        <w:jc w:val="left"/>
        <w:rPr>
          <w:b/>
          <w:bCs/>
          <w:highlight w:val="yellow"/>
        </w:rPr>
      </w:pPr>
    </w:p>
    <w:p w14:paraId="00203D0C" w14:textId="77777777" w:rsidR="00A769EB" w:rsidRPr="007C0142" w:rsidRDefault="00A769EB" w:rsidP="00174FAE">
      <w:pPr>
        <w:jc w:val="left"/>
        <w:rPr>
          <w:b/>
          <w:bCs/>
          <w:highlight w:val="yellow"/>
        </w:rPr>
      </w:pPr>
    </w:p>
    <w:p w14:paraId="6FD2A709" w14:textId="77777777" w:rsidR="00A769EB" w:rsidRPr="007C0142" w:rsidRDefault="00A769EB" w:rsidP="00174FAE">
      <w:pPr>
        <w:jc w:val="left"/>
        <w:rPr>
          <w:b/>
          <w:bCs/>
          <w:highlight w:val="yellow"/>
        </w:rPr>
      </w:pPr>
    </w:p>
    <w:p w14:paraId="7F5EEE84" w14:textId="77777777" w:rsidR="00A769EB" w:rsidRPr="007C0142" w:rsidRDefault="00A769EB" w:rsidP="00174FAE">
      <w:pPr>
        <w:jc w:val="left"/>
        <w:rPr>
          <w:b/>
          <w:bCs/>
          <w:highlight w:val="yellow"/>
        </w:rPr>
      </w:pPr>
    </w:p>
    <w:p w14:paraId="77F13BE8" w14:textId="77777777" w:rsidR="00A769EB" w:rsidRPr="007C0142" w:rsidRDefault="00A769EB" w:rsidP="00174FAE">
      <w:pPr>
        <w:jc w:val="left"/>
        <w:rPr>
          <w:b/>
          <w:bCs/>
          <w:highlight w:val="yellow"/>
        </w:rPr>
      </w:pPr>
    </w:p>
    <w:p w14:paraId="7C941A28" w14:textId="77777777" w:rsidR="00A769EB" w:rsidRPr="007C0142" w:rsidRDefault="00A769EB" w:rsidP="00174FAE">
      <w:pPr>
        <w:jc w:val="left"/>
        <w:rPr>
          <w:b/>
          <w:bCs/>
        </w:rPr>
      </w:pPr>
    </w:p>
    <w:p w14:paraId="58BC5981" w14:textId="77777777" w:rsidR="0015236A" w:rsidRDefault="0015236A" w:rsidP="00174FAE">
      <w:pPr>
        <w:jc w:val="left"/>
        <w:rPr>
          <w:b/>
          <w:bCs/>
        </w:rPr>
      </w:pPr>
    </w:p>
    <w:p w14:paraId="4CC29622" w14:textId="77777777" w:rsidR="00D100D3" w:rsidRPr="007C0142" w:rsidRDefault="00D100D3" w:rsidP="00174FAE">
      <w:pPr>
        <w:jc w:val="left"/>
        <w:rPr>
          <w:b/>
          <w:bCs/>
        </w:rPr>
      </w:pPr>
    </w:p>
    <w:p w14:paraId="6006823F" w14:textId="77777777" w:rsidR="0015236A" w:rsidRPr="007C0142" w:rsidRDefault="0015236A" w:rsidP="00174FAE">
      <w:pPr>
        <w:jc w:val="left"/>
        <w:rPr>
          <w:b/>
          <w:bCs/>
        </w:rPr>
      </w:pPr>
    </w:p>
    <w:p w14:paraId="74BF9A4D" w14:textId="77777777" w:rsidR="0015236A" w:rsidRPr="007C0142" w:rsidRDefault="0015236A" w:rsidP="00174FAE">
      <w:pPr>
        <w:jc w:val="left"/>
        <w:rPr>
          <w:b/>
          <w:bCs/>
        </w:rPr>
      </w:pPr>
    </w:p>
    <w:p w14:paraId="758F7FFE" w14:textId="77777777" w:rsidR="0015236A" w:rsidRPr="007C0142" w:rsidRDefault="0015236A" w:rsidP="00174FAE">
      <w:pPr>
        <w:jc w:val="left"/>
        <w:rPr>
          <w:b/>
          <w:bCs/>
        </w:rPr>
      </w:pPr>
    </w:p>
    <w:p w14:paraId="1D2E3594" w14:textId="77777777" w:rsidR="00A769EB" w:rsidRPr="007C0142" w:rsidRDefault="00A769EB" w:rsidP="00D100D3">
      <w:pPr>
        <w:jc w:val="center"/>
        <w:outlineLvl w:val="0"/>
        <w:rPr>
          <w:b/>
          <w:bCs/>
        </w:rPr>
      </w:pPr>
      <w:r w:rsidRPr="007C0142">
        <w:rPr>
          <w:b/>
          <w:bCs/>
        </w:rPr>
        <w:t>DODATAK II</w:t>
      </w:r>
    </w:p>
    <w:p w14:paraId="10CA1D73" w14:textId="77777777" w:rsidR="00A769EB" w:rsidRPr="007C0142" w:rsidRDefault="00A769EB" w:rsidP="00174FAE">
      <w:pPr>
        <w:tabs>
          <w:tab w:val="clear" w:pos="567"/>
        </w:tabs>
        <w:spacing w:line="240" w:lineRule="auto"/>
        <w:ind w:left="1134" w:hanging="1134"/>
        <w:jc w:val="left"/>
        <w:rPr>
          <w:b/>
          <w:bCs/>
        </w:rPr>
      </w:pPr>
    </w:p>
    <w:p w14:paraId="34D87E79" w14:textId="77777777" w:rsidR="00A769EB" w:rsidRPr="007C0142" w:rsidRDefault="00A769EB" w:rsidP="00646401">
      <w:pPr>
        <w:tabs>
          <w:tab w:val="clear" w:pos="567"/>
        </w:tabs>
        <w:spacing w:line="240" w:lineRule="auto"/>
        <w:ind w:left="567" w:hanging="567"/>
        <w:jc w:val="left"/>
        <w:rPr>
          <w:b/>
          <w:bCs/>
        </w:rPr>
      </w:pPr>
      <w:r w:rsidRPr="007C0142">
        <w:rPr>
          <w:b/>
          <w:bCs/>
        </w:rPr>
        <w:t>A.</w:t>
      </w:r>
      <w:r w:rsidRPr="007C0142">
        <w:rPr>
          <w:b/>
          <w:bCs/>
        </w:rPr>
        <w:tab/>
      </w:r>
      <w:r w:rsidRPr="007C0142">
        <w:rPr>
          <w:b/>
        </w:rPr>
        <w:t>PROIZVOĐAČ ODGOVORAN ZA PUŠTANJE SERIJE U PROMET</w:t>
      </w:r>
    </w:p>
    <w:p w14:paraId="7078BC8C" w14:textId="77777777" w:rsidR="00A769EB" w:rsidRPr="007C0142" w:rsidRDefault="00A769EB" w:rsidP="00646401">
      <w:pPr>
        <w:tabs>
          <w:tab w:val="clear" w:pos="567"/>
        </w:tabs>
        <w:spacing w:line="240" w:lineRule="auto"/>
        <w:ind w:left="567" w:hanging="567"/>
        <w:jc w:val="left"/>
        <w:rPr>
          <w:b/>
          <w:bCs/>
        </w:rPr>
      </w:pPr>
    </w:p>
    <w:p w14:paraId="62E649D5" w14:textId="77777777" w:rsidR="00A769EB" w:rsidRPr="007C0142" w:rsidRDefault="00A769EB" w:rsidP="00646401">
      <w:pPr>
        <w:tabs>
          <w:tab w:val="clear" w:pos="567"/>
        </w:tabs>
        <w:spacing w:line="240" w:lineRule="auto"/>
        <w:ind w:left="567" w:hanging="567"/>
        <w:jc w:val="left"/>
        <w:rPr>
          <w:b/>
          <w:bCs/>
        </w:rPr>
      </w:pPr>
      <w:r w:rsidRPr="007C0142">
        <w:rPr>
          <w:b/>
          <w:bCs/>
        </w:rPr>
        <w:t>B.</w:t>
      </w:r>
      <w:r w:rsidRPr="007C0142">
        <w:rPr>
          <w:b/>
          <w:bCs/>
        </w:rPr>
        <w:tab/>
        <w:t>UVJETI ILI OGRANIČENJA U POGLEDU OPSKRBE I PRIMJENE</w:t>
      </w:r>
    </w:p>
    <w:p w14:paraId="37AB5DB3" w14:textId="77777777" w:rsidR="00A769EB" w:rsidRPr="007C0142" w:rsidRDefault="00A769EB" w:rsidP="00646401">
      <w:pPr>
        <w:tabs>
          <w:tab w:val="clear" w:pos="567"/>
        </w:tabs>
        <w:spacing w:line="240" w:lineRule="auto"/>
        <w:ind w:left="567" w:hanging="567"/>
        <w:jc w:val="left"/>
        <w:rPr>
          <w:b/>
          <w:bCs/>
        </w:rPr>
      </w:pPr>
    </w:p>
    <w:p w14:paraId="44367664" w14:textId="77777777" w:rsidR="00A769EB" w:rsidRDefault="00A769EB" w:rsidP="00646401">
      <w:pPr>
        <w:tabs>
          <w:tab w:val="clear" w:pos="567"/>
        </w:tabs>
        <w:spacing w:line="240" w:lineRule="auto"/>
        <w:ind w:left="567" w:hanging="567"/>
        <w:jc w:val="left"/>
        <w:rPr>
          <w:b/>
          <w:bCs/>
        </w:rPr>
      </w:pPr>
      <w:r w:rsidRPr="007C0142">
        <w:rPr>
          <w:b/>
          <w:bCs/>
        </w:rPr>
        <w:t>C.</w:t>
      </w:r>
      <w:r w:rsidRPr="007C0142">
        <w:rPr>
          <w:b/>
          <w:bCs/>
        </w:rPr>
        <w:tab/>
      </w:r>
      <w:r w:rsidR="00580777" w:rsidRPr="007C0142">
        <w:rPr>
          <w:b/>
          <w:bCs/>
        </w:rPr>
        <w:t>IZVJEŠĆE O MRL</w:t>
      </w:r>
    </w:p>
    <w:p w14:paraId="7868B669" w14:textId="77777777" w:rsidR="00646401" w:rsidRDefault="00646401" w:rsidP="00174FAE">
      <w:pPr>
        <w:tabs>
          <w:tab w:val="clear" w:pos="567"/>
        </w:tabs>
        <w:spacing w:line="240" w:lineRule="auto"/>
        <w:ind w:left="1134" w:hanging="1134"/>
        <w:jc w:val="left"/>
        <w:rPr>
          <w:b/>
          <w:bCs/>
        </w:rPr>
      </w:pPr>
    </w:p>
    <w:p w14:paraId="642AE369" w14:textId="77777777" w:rsidR="00646401" w:rsidRPr="004D5318" w:rsidRDefault="00646401" w:rsidP="00646401">
      <w:pPr>
        <w:tabs>
          <w:tab w:val="clear" w:pos="567"/>
        </w:tabs>
        <w:ind w:left="567" w:hanging="567"/>
        <w:rPr>
          <w:b/>
        </w:rPr>
      </w:pPr>
      <w:r w:rsidRPr="004D5318">
        <w:rPr>
          <w:b/>
        </w:rPr>
        <w:t>D.</w:t>
      </w:r>
      <w:r w:rsidRPr="004D5318">
        <w:rPr>
          <w:b/>
        </w:rPr>
        <w:tab/>
        <w:t>OSTALI UVJETI I ZAHTJEVI ODOBRENJA ZA STAVLJANJE U PROMET</w:t>
      </w:r>
    </w:p>
    <w:p w14:paraId="5C632A5B" w14:textId="77777777" w:rsidR="00646401" w:rsidRPr="007C0142" w:rsidRDefault="00646401" w:rsidP="00174FAE">
      <w:pPr>
        <w:tabs>
          <w:tab w:val="clear" w:pos="567"/>
        </w:tabs>
        <w:spacing w:line="240" w:lineRule="auto"/>
        <w:ind w:left="1134" w:hanging="1134"/>
        <w:jc w:val="left"/>
        <w:rPr>
          <w:b/>
          <w:bCs/>
        </w:rPr>
      </w:pPr>
    </w:p>
    <w:p w14:paraId="635CBE85" w14:textId="77777777" w:rsidR="00554C64" w:rsidRDefault="00A769EB" w:rsidP="00554C64">
      <w:pPr>
        <w:spacing w:line="240" w:lineRule="auto"/>
        <w:ind w:left="567" w:hanging="567"/>
        <w:jc w:val="left"/>
        <w:rPr>
          <w:b/>
          <w:bCs/>
        </w:rPr>
      </w:pPr>
      <w:r w:rsidRPr="007C0142">
        <w:rPr>
          <w:highlight w:val="yellow"/>
        </w:rPr>
        <w:br w:type="page"/>
      </w:r>
      <w:r w:rsidRPr="00FB4001">
        <w:rPr>
          <w:b/>
          <w:bCs/>
        </w:rPr>
        <w:lastRenderedPageBreak/>
        <w:t>A.</w:t>
      </w:r>
      <w:r w:rsidRPr="00FB4001">
        <w:rPr>
          <w:b/>
          <w:bCs/>
        </w:rPr>
        <w:tab/>
      </w:r>
      <w:r w:rsidRPr="007C0142">
        <w:rPr>
          <w:b/>
        </w:rPr>
        <w:t>PROIZVOĐAČ ODGOVORAN ZA PUŠTANJE SERIJE U PROMET</w:t>
      </w:r>
    </w:p>
    <w:p w14:paraId="7805EFDF" w14:textId="77777777" w:rsidR="00A769EB" w:rsidRPr="00FB4001" w:rsidRDefault="00A769EB" w:rsidP="00174FAE">
      <w:pPr>
        <w:spacing w:line="240" w:lineRule="auto"/>
        <w:ind w:left="284" w:hanging="284"/>
        <w:jc w:val="left"/>
      </w:pPr>
    </w:p>
    <w:p w14:paraId="16D02C02" w14:textId="77777777" w:rsidR="00A769EB" w:rsidRPr="00FB4001" w:rsidRDefault="00F27175" w:rsidP="00174FAE">
      <w:pPr>
        <w:spacing w:line="240" w:lineRule="auto"/>
        <w:ind w:left="567" w:hanging="567"/>
        <w:jc w:val="left"/>
        <w:rPr>
          <w:u w:val="single"/>
        </w:rPr>
      </w:pPr>
      <w:r w:rsidRPr="00FB4001">
        <w:rPr>
          <w:u w:val="single"/>
        </w:rPr>
        <w:t xml:space="preserve">Naziv i </w:t>
      </w:r>
      <w:r w:rsidR="00A769EB" w:rsidRPr="00FB4001">
        <w:rPr>
          <w:u w:val="single"/>
        </w:rPr>
        <w:t>adre</w:t>
      </w:r>
      <w:r w:rsidR="00F15B2D" w:rsidRPr="00FB4001">
        <w:rPr>
          <w:u w:val="single"/>
        </w:rPr>
        <w:t xml:space="preserve">sa </w:t>
      </w:r>
      <w:r w:rsidR="000200E5" w:rsidRPr="00FB4001">
        <w:rPr>
          <w:u w:val="single"/>
        </w:rPr>
        <w:t>proizvođač</w:t>
      </w:r>
      <w:r w:rsidR="00C371EA" w:rsidRPr="00FB4001">
        <w:rPr>
          <w:u w:val="single"/>
        </w:rPr>
        <w:t>a</w:t>
      </w:r>
      <w:r w:rsidR="000200E5" w:rsidRPr="00FB4001">
        <w:rPr>
          <w:u w:val="single"/>
        </w:rPr>
        <w:t xml:space="preserve"> </w:t>
      </w:r>
      <w:r w:rsidR="00F15B2D" w:rsidRPr="00FB4001">
        <w:rPr>
          <w:u w:val="single"/>
        </w:rPr>
        <w:t>odgovorn</w:t>
      </w:r>
      <w:r w:rsidR="00C371EA" w:rsidRPr="00FB4001">
        <w:rPr>
          <w:u w:val="single"/>
        </w:rPr>
        <w:t>ih</w:t>
      </w:r>
      <w:r w:rsidR="00F15B2D" w:rsidRPr="00FB4001">
        <w:rPr>
          <w:u w:val="single"/>
        </w:rPr>
        <w:t xml:space="preserve"> za </w:t>
      </w:r>
      <w:r w:rsidR="00A769EB" w:rsidRPr="00FB4001">
        <w:rPr>
          <w:u w:val="single"/>
        </w:rPr>
        <w:t>puštanje serije</w:t>
      </w:r>
      <w:r w:rsidR="000200E5" w:rsidRPr="00FB4001">
        <w:rPr>
          <w:u w:val="single"/>
        </w:rPr>
        <w:t xml:space="preserve"> </w:t>
      </w:r>
      <w:r w:rsidR="00A769EB" w:rsidRPr="00FB4001">
        <w:rPr>
          <w:u w:val="single"/>
        </w:rPr>
        <w:t>u promet</w:t>
      </w:r>
    </w:p>
    <w:p w14:paraId="4B351514" w14:textId="77777777" w:rsidR="007A5754" w:rsidRDefault="007A5754" w:rsidP="00174FAE">
      <w:pPr>
        <w:tabs>
          <w:tab w:val="left" w:pos="709"/>
        </w:tabs>
        <w:spacing w:line="240" w:lineRule="auto"/>
        <w:ind w:left="567" w:hanging="567"/>
        <w:jc w:val="left"/>
      </w:pPr>
    </w:p>
    <w:p w14:paraId="4E767DA0" w14:textId="77777777" w:rsidR="007A5754" w:rsidRPr="007A5754" w:rsidRDefault="00646401" w:rsidP="00174FAE">
      <w:pPr>
        <w:tabs>
          <w:tab w:val="left" w:pos="709"/>
        </w:tabs>
        <w:spacing w:line="240" w:lineRule="auto"/>
        <w:ind w:left="567" w:hanging="567"/>
        <w:jc w:val="left"/>
        <w:rPr>
          <w:i/>
        </w:rPr>
      </w:pPr>
      <w:r>
        <w:rPr>
          <w:bCs/>
          <w:i/>
        </w:rPr>
        <w:t>O</w:t>
      </w:r>
      <w:r w:rsidR="007A5754" w:rsidRPr="007A5754">
        <w:rPr>
          <w:bCs/>
          <w:i/>
        </w:rPr>
        <w:t>topina za injekcije</w:t>
      </w:r>
    </w:p>
    <w:p w14:paraId="32BE4967" w14:textId="77777777" w:rsidR="007A5754" w:rsidRDefault="007A5754" w:rsidP="00174FAE">
      <w:pPr>
        <w:tabs>
          <w:tab w:val="left" w:pos="709"/>
        </w:tabs>
        <w:spacing w:line="240" w:lineRule="auto"/>
        <w:ind w:left="567" w:hanging="567"/>
        <w:jc w:val="left"/>
      </w:pPr>
    </w:p>
    <w:p w14:paraId="4912CBEF" w14:textId="77777777" w:rsidR="00A769EB" w:rsidRPr="00FB4001" w:rsidRDefault="00A769EB" w:rsidP="00174FAE">
      <w:pPr>
        <w:tabs>
          <w:tab w:val="left" w:pos="709"/>
        </w:tabs>
        <w:spacing w:line="240" w:lineRule="auto"/>
        <w:ind w:left="567" w:hanging="567"/>
        <w:jc w:val="left"/>
      </w:pPr>
      <w:r w:rsidRPr="00FB4001">
        <w:t>Labiana Life Sciences S.A.</w:t>
      </w:r>
    </w:p>
    <w:p w14:paraId="71266FA8" w14:textId="77777777" w:rsidR="00A769EB" w:rsidRPr="00FB4001" w:rsidRDefault="00A769EB" w:rsidP="00174FAE">
      <w:pPr>
        <w:tabs>
          <w:tab w:val="left" w:pos="709"/>
        </w:tabs>
        <w:spacing w:line="240" w:lineRule="auto"/>
        <w:ind w:left="567" w:hanging="567"/>
        <w:jc w:val="left"/>
      </w:pPr>
      <w:r w:rsidRPr="00FB4001">
        <w:t>Venus, 26</w:t>
      </w:r>
    </w:p>
    <w:p w14:paraId="6A966615" w14:textId="77777777" w:rsidR="00A769EB" w:rsidRPr="00FB4001" w:rsidRDefault="00A769EB" w:rsidP="00174FAE">
      <w:pPr>
        <w:tabs>
          <w:tab w:val="left" w:pos="709"/>
        </w:tabs>
        <w:spacing w:line="240" w:lineRule="auto"/>
        <w:ind w:left="567" w:hanging="567"/>
        <w:jc w:val="left"/>
      </w:pPr>
      <w:r w:rsidRPr="00FB4001">
        <w:t>Can Parellada Industrial</w:t>
      </w:r>
    </w:p>
    <w:p w14:paraId="26D71CC1" w14:textId="77777777" w:rsidR="00A769EB" w:rsidRPr="00FB4001" w:rsidRDefault="00A769EB" w:rsidP="00174FAE">
      <w:pPr>
        <w:tabs>
          <w:tab w:val="left" w:pos="709"/>
        </w:tabs>
        <w:spacing w:line="240" w:lineRule="auto"/>
        <w:ind w:left="567" w:hanging="567"/>
        <w:jc w:val="left"/>
      </w:pPr>
      <w:r w:rsidRPr="00FB4001">
        <w:t>08228 Terrassa</w:t>
      </w:r>
      <w:r w:rsidR="00D30566">
        <w:t>, Barcelona</w:t>
      </w:r>
    </w:p>
    <w:p w14:paraId="2576EBE3" w14:textId="77777777" w:rsidR="00A769EB" w:rsidRPr="00FB4001" w:rsidRDefault="00A769EB" w:rsidP="00174FAE">
      <w:pPr>
        <w:tabs>
          <w:tab w:val="left" w:pos="709"/>
        </w:tabs>
        <w:spacing w:line="240" w:lineRule="auto"/>
        <w:ind w:left="567" w:hanging="567"/>
        <w:jc w:val="left"/>
        <w:rPr>
          <w:caps/>
        </w:rPr>
      </w:pPr>
      <w:r w:rsidRPr="00FB4001">
        <w:rPr>
          <w:caps/>
        </w:rPr>
        <w:t>Španjolska</w:t>
      </w:r>
    </w:p>
    <w:p w14:paraId="5E4419C9" w14:textId="77777777" w:rsidR="00A769EB" w:rsidRPr="00FB4001" w:rsidRDefault="00A769EB" w:rsidP="00174FAE">
      <w:pPr>
        <w:tabs>
          <w:tab w:val="left" w:pos="709"/>
        </w:tabs>
        <w:spacing w:line="240" w:lineRule="auto"/>
        <w:ind w:left="567" w:hanging="567"/>
        <w:jc w:val="left"/>
      </w:pPr>
    </w:p>
    <w:p w14:paraId="759E284E" w14:textId="77777777" w:rsidR="00677E77" w:rsidRPr="00FB4001" w:rsidRDefault="00677E77" w:rsidP="00174FAE">
      <w:pPr>
        <w:jc w:val="left"/>
        <w:rPr>
          <w:lang w:eastAsia="en-US"/>
        </w:rPr>
      </w:pPr>
      <w:r w:rsidRPr="00FB4001">
        <w:rPr>
          <w:lang w:eastAsia="en-US"/>
        </w:rPr>
        <w:t>KVP Pharma + Veterinär Produkte GmbH</w:t>
      </w:r>
    </w:p>
    <w:p w14:paraId="4F7D34F1" w14:textId="77777777" w:rsidR="006621EB" w:rsidRPr="00FB4001" w:rsidRDefault="006621EB" w:rsidP="00174FAE">
      <w:pPr>
        <w:jc w:val="left"/>
        <w:rPr>
          <w:lang w:eastAsia="en-US"/>
        </w:rPr>
      </w:pPr>
      <w:r w:rsidRPr="00FB4001">
        <w:rPr>
          <w:lang w:eastAsia="en-US"/>
        </w:rPr>
        <w:t>Projensdorfer Str. 324</w:t>
      </w:r>
    </w:p>
    <w:p w14:paraId="1164DE17" w14:textId="77777777" w:rsidR="00677E77" w:rsidRPr="00FB4001" w:rsidRDefault="00677E77" w:rsidP="00174FAE">
      <w:pPr>
        <w:jc w:val="left"/>
        <w:rPr>
          <w:lang w:eastAsia="en-US"/>
        </w:rPr>
      </w:pPr>
      <w:r w:rsidRPr="00FB4001">
        <w:rPr>
          <w:lang w:eastAsia="en-US"/>
        </w:rPr>
        <w:t>24106 Kiel</w:t>
      </w:r>
    </w:p>
    <w:p w14:paraId="65A8D858" w14:textId="77777777" w:rsidR="00A83601" w:rsidRPr="00FB4001" w:rsidRDefault="00A83601" w:rsidP="00174FAE">
      <w:pPr>
        <w:tabs>
          <w:tab w:val="left" w:pos="709"/>
        </w:tabs>
        <w:spacing w:line="240" w:lineRule="auto"/>
        <w:ind w:left="567" w:hanging="567"/>
        <w:jc w:val="left"/>
        <w:rPr>
          <w:caps/>
          <w:lang w:eastAsia="de-DE"/>
        </w:rPr>
      </w:pPr>
      <w:r w:rsidRPr="00FB4001">
        <w:rPr>
          <w:caps/>
        </w:rPr>
        <w:t>Njemačka</w:t>
      </w:r>
    </w:p>
    <w:p w14:paraId="19808675" w14:textId="77777777" w:rsidR="00677E77" w:rsidRDefault="00677E77" w:rsidP="00174FAE">
      <w:pPr>
        <w:jc w:val="left"/>
        <w:rPr>
          <w:lang w:eastAsia="en-US"/>
        </w:rPr>
      </w:pPr>
    </w:p>
    <w:p w14:paraId="72B2EBDA" w14:textId="77777777" w:rsidR="00A769EB" w:rsidRPr="00646401" w:rsidRDefault="00646401" w:rsidP="00174FAE">
      <w:pPr>
        <w:spacing w:line="240" w:lineRule="auto"/>
        <w:ind w:left="284" w:hanging="284"/>
        <w:jc w:val="left"/>
        <w:rPr>
          <w:bCs/>
          <w:i/>
        </w:rPr>
      </w:pPr>
      <w:r>
        <w:rPr>
          <w:bCs/>
          <w:i/>
        </w:rPr>
        <w:t>O</w:t>
      </w:r>
      <w:r w:rsidR="007A5754" w:rsidRPr="00646401">
        <w:rPr>
          <w:bCs/>
          <w:i/>
        </w:rPr>
        <w:t xml:space="preserve">ralna suspenzija, </w:t>
      </w:r>
      <w:r w:rsidRPr="00646401">
        <w:rPr>
          <w:bCs/>
          <w:i/>
        </w:rPr>
        <w:t>tablete za žvakanje</w:t>
      </w:r>
    </w:p>
    <w:p w14:paraId="550EF09F" w14:textId="77777777" w:rsidR="00646401" w:rsidRDefault="00646401" w:rsidP="00646401">
      <w:pPr>
        <w:tabs>
          <w:tab w:val="clear" w:pos="567"/>
        </w:tabs>
        <w:spacing w:line="240" w:lineRule="auto"/>
        <w:jc w:val="left"/>
      </w:pPr>
    </w:p>
    <w:p w14:paraId="3931E94A" w14:textId="77777777" w:rsidR="00646401" w:rsidRPr="007C0142" w:rsidRDefault="00646401" w:rsidP="00646401">
      <w:pPr>
        <w:tabs>
          <w:tab w:val="clear" w:pos="567"/>
        </w:tabs>
        <w:spacing w:line="240" w:lineRule="auto"/>
        <w:jc w:val="left"/>
      </w:pPr>
      <w:r w:rsidRPr="007C0142">
        <w:t>Boehringer Ingelheim Vetmedica GmbH</w:t>
      </w:r>
    </w:p>
    <w:p w14:paraId="4ACF9A71" w14:textId="77777777" w:rsidR="00646401" w:rsidRPr="007C0142" w:rsidRDefault="00646401" w:rsidP="00646401">
      <w:pPr>
        <w:tabs>
          <w:tab w:val="clear" w:pos="567"/>
        </w:tabs>
        <w:spacing w:line="240" w:lineRule="auto"/>
        <w:jc w:val="left"/>
      </w:pPr>
      <w:r w:rsidRPr="007C0142">
        <w:t>55216 Ingelheim/Rhein</w:t>
      </w:r>
    </w:p>
    <w:p w14:paraId="1964C3BC" w14:textId="77777777" w:rsidR="00646401" w:rsidRPr="007C0142" w:rsidRDefault="00646401" w:rsidP="00646401">
      <w:pPr>
        <w:tabs>
          <w:tab w:val="left" w:pos="709"/>
        </w:tabs>
        <w:spacing w:line="240" w:lineRule="auto"/>
        <w:ind w:left="567" w:hanging="567"/>
        <w:jc w:val="left"/>
        <w:rPr>
          <w:caps/>
          <w:lang w:eastAsia="de-DE"/>
        </w:rPr>
      </w:pPr>
      <w:r w:rsidRPr="007C0142">
        <w:rPr>
          <w:caps/>
        </w:rPr>
        <w:t>Njemačka</w:t>
      </w:r>
    </w:p>
    <w:p w14:paraId="49B5BF3D" w14:textId="77777777" w:rsidR="00646401" w:rsidRDefault="00646401" w:rsidP="00174FAE">
      <w:pPr>
        <w:spacing w:line="240" w:lineRule="auto"/>
        <w:ind w:left="284" w:hanging="284"/>
        <w:jc w:val="left"/>
        <w:rPr>
          <w:b/>
          <w:bCs/>
        </w:rPr>
      </w:pPr>
    </w:p>
    <w:p w14:paraId="5C766CFC" w14:textId="77777777" w:rsidR="00D41F01" w:rsidRPr="00FB4001" w:rsidRDefault="00D41F01" w:rsidP="00D41F01">
      <w:pPr>
        <w:jc w:val="left"/>
        <w:rPr>
          <w:lang w:eastAsia="en-US"/>
        </w:rPr>
      </w:pPr>
      <w:r w:rsidRPr="004F76A9">
        <w:rPr>
          <w:lang w:eastAsia="en-US"/>
        </w:rPr>
        <w:t>Tiskana uputa o VMP mora sadržavati naziv i adresu proizvođača odgovornog za puštanje odnosne serije u promet</w:t>
      </w:r>
      <w:r>
        <w:rPr>
          <w:lang w:eastAsia="en-US"/>
        </w:rPr>
        <w:t>.</w:t>
      </w:r>
    </w:p>
    <w:p w14:paraId="463FF9FB" w14:textId="77777777" w:rsidR="00D41F01" w:rsidRDefault="00D41F01" w:rsidP="00174FAE">
      <w:pPr>
        <w:spacing w:line="240" w:lineRule="auto"/>
        <w:ind w:left="284" w:hanging="284"/>
        <w:jc w:val="left"/>
        <w:rPr>
          <w:b/>
          <w:bCs/>
        </w:rPr>
      </w:pPr>
    </w:p>
    <w:p w14:paraId="1F65E462" w14:textId="77777777" w:rsidR="00D100D3" w:rsidRPr="00FB4001" w:rsidRDefault="00D100D3" w:rsidP="00174FAE">
      <w:pPr>
        <w:spacing w:line="240" w:lineRule="auto"/>
        <w:ind w:left="284" w:hanging="284"/>
        <w:jc w:val="left"/>
        <w:rPr>
          <w:b/>
          <w:bCs/>
        </w:rPr>
      </w:pPr>
    </w:p>
    <w:p w14:paraId="22F7410B" w14:textId="77777777" w:rsidR="00A769EB" w:rsidRPr="00FB4001" w:rsidRDefault="00A769EB" w:rsidP="00097BA7">
      <w:pPr>
        <w:spacing w:line="240" w:lineRule="auto"/>
        <w:ind w:left="567" w:hanging="567"/>
        <w:jc w:val="left"/>
        <w:rPr>
          <w:b/>
          <w:bCs/>
        </w:rPr>
      </w:pPr>
      <w:r w:rsidRPr="00FB4001">
        <w:rPr>
          <w:b/>
          <w:bCs/>
        </w:rPr>
        <w:t>B.</w:t>
      </w:r>
      <w:r w:rsidRPr="00FB4001">
        <w:rPr>
          <w:b/>
          <w:bCs/>
        </w:rPr>
        <w:tab/>
        <w:t>UVJETI ILI OGRANIČENJA U POGLEDU OPSKRBE I PRIMJENE</w:t>
      </w:r>
    </w:p>
    <w:p w14:paraId="02871ABE" w14:textId="77777777" w:rsidR="00A769EB" w:rsidRPr="00FB4001" w:rsidRDefault="00A769EB" w:rsidP="00174FAE">
      <w:pPr>
        <w:spacing w:line="240" w:lineRule="auto"/>
        <w:ind w:left="426" w:hanging="426"/>
        <w:jc w:val="left"/>
        <w:rPr>
          <w:b/>
          <w:bCs/>
        </w:rPr>
      </w:pPr>
    </w:p>
    <w:p w14:paraId="1419930A" w14:textId="77777777" w:rsidR="00A769EB" w:rsidRPr="00FB4001" w:rsidRDefault="00A519F7" w:rsidP="00174FAE">
      <w:pPr>
        <w:spacing w:line="240" w:lineRule="auto"/>
        <w:ind w:left="567" w:hanging="567"/>
        <w:jc w:val="left"/>
        <w:rPr>
          <w:b/>
          <w:bCs/>
        </w:rPr>
      </w:pPr>
      <w:r w:rsidRPr="00FB4001">
        <w:t>Veterinarsko-medicinski proizvod se izdaje na veterinarski recept.</w:t>
      </w:r>
    </w:p>
    <w:p w14:paraId="342A99F6" w14:textId="77777777" w:rsidR="00A769EB" w:rsidRDefault="00A769EB" w:rsidP="00174FAE">
      <w:pPr>
        <w:spacing w:line="240" w:lineRule="auto"/>
        <w:ind w:left="426" w:hanging="426"/>
        <w:jc w:val="left"/>
      </w:pPr>
    </w:p>
    <w:p w14:paraId="61614D1B" w14:textId="77777777" w:rsidR="00D100D3" w:rsidRPr="00FB4001" w:rsidRDefault="00D100D3" w:rsidP="00174FAE">
      <w:pPr>
        <w:spacing w:line="240" w:lineRule="auto"/>
        <w:ind w:left="426" w:hanging="426"/>
        <w:jc w:val="left"/>
      </w:pPr>
    </w:p>
    <w:p w14:paraId="6CD7DD5F" w14:textId="77777777" w:rsidR="00A769EB" w:rsidRPr="00FB4001" w:rsidRDefault="00580777" w:rsidP="00097BA7">
      <w:pPr>
        <w:spacing w:line="240" w:lineRule="auto"/>
        <w:ind w:left="567" w:hanging="567"/>
        <w:jc w:val="left"/>
        <w:rPr>
          <w:b/>
          <w:bCs/>
        </w:rPr>
      </w:pPr>
      <w:r w:rsidRPr="00FB4001">
        <w:rPr>
          <w:b/>
          <w:bCs/>
        </w:rPr>
        <w:t>C</w:t>
      </w:r>
      <w:r w:rsidR="00A769EB" w:rsidRPr="00FB4001">
        <w:rPr>
          <w:b/>
          <w:bCs/>
        </w:rPr>
        <w:t>.</w:t>
      </w:r>
      <w:r w:rsidR="00A769EB" w:rsidRPr="00FB4001">
        <w:rPr>
          <w:b/>
          <w:bCs/>
        </w:rPr>
        <w:tab/>
        <w:t xml:space="preserve">IZVJEŠĆE O MRL </w:t>
      </w:r>
    </w:p>
    <w:p w14:paraId="30547A2D" w14:textId="77777777" w:rsidR="00A769EB" w:rsidRPr="00FB4001" w:rsidRDefault="00A769EB" w:rsidP="00174FAE">
      <w:pPr>
        <w:spacing w:line="240" w:lineRule="auto"/>
        <w:ind w:left="567" w:hanging="567"/>
        <w:jc w:val="left"/>
        <w:rPr>
          <w:b/>
          <w:bCs/>
          <w:highlight w:val="yellow"/>
        </w:rPr>
      </w:pPr>
    </w:p>
    <w:p w14:paraId="33DFE325" w14:textId="77777777" w:rsidR="00646401" w:rsidRPr="007C0142" w:rsidRDefault="00646401" w:rsidP="00646401">
      <w:pPr>
        <w:tabs>
          <w:tab w:val="clear" w:pos="567"/>
          <w:tab w:val="left" w:pos="0"/>
          <w:tab w:val="left" w:pos="284"/>
        </w:tabs>
        <w:spacing w:line="240" w:lineRule="auto"/>
        <w:jc w:val="left"/>
      </w:pPr>
      <w:r w:rsidRPr="007C0142">
        <w:t>Djelatna tvar u Metacamu je dozvoljena tvar kako je navedeno u tablici 1</w:t>
      </w:r>
      <w:r w:rsidR="00FB1DB0">
        <w:t>.</w:t>
      </w:r>
      <w:r w:rsidRPr="007C0142">
        <w:t xml:space="preserve"> </w:t>
      </w:r>
      <w:r w:rsidR="00824673">
        <w:t>Priloga</w:t>
      </w:r>
      <w:r w:rsidRPr="007C0142">
        <w:t xml:space="preserve"> Uredb</w:t>
      </w:r>
      <w:r w:rsidR="00824673">
        <w:t>i</w:t>
      </w:r>
      <w:r w:rsidRPr="007C0142">
        <w:t xml:space="preserve"> Komisije (EU) br. 37/2010:</w:t>
      </w:r>
    </w:p>
    <w:p w14:paraId="2F19D144" w14:textId="77777777" w:rsidR="00A769EB" w:rsidRPr="00FB4001" w:rsidRDefault="00A769EB" w:rsidP="00174FAE">
      <w:pPr>
        <w:spacing w:line="240" w:lineRule="auto"/>
        <w:jc w:val="left"/>
      </w:pPr>
    </w:p>
    <w:tbl>
      <w:tblPr>
        <w:tblW w:w="9331" w:type="dxa"/>
        <w:tblLayout w:type="fixed"/>
        <w:tblLook w:val="0000" w:firstRow="0" w:lastRow="0" w:firstColumn="0" w:lastColumn="0" w:noHBand="0" w:noVBand="0"/>
      </w:tblPr>
      <w:tblGrid>
        <w:gridCol w:w="1377"/>
        <w:gridCol w:w="1260"/>
        <w:gridCol w:w="1582"/>
        <w:gridCol w:w="1134"/>
        <w:gridCol w:w="992"/>
        <w:gridCol w:w="1143"/>
        <w:gridCol w:w="1843"/>
      </w:tblGrid>
      <w:tr w:rsidR="00A769EB" w:rsidRPr="00FB4001" w14:paraId="63AA8481" w14:textId="77777777">
        <w:tc>
          <w:tcPr>
            <w:tcW w:w="1377" w:type="dxa"/>
            <w:tcBorders>
              <w:top w:val="single" w:sz="4" w:space="0" w:color="auto"/>
              <w:left w:val="single" w:sz="4" w:space="0" w:color="auto"/>
              <w:right w:val="single" w:sz="4" w:space="0" w:color="auto"/>
            </w:tcBorders>
          </w:tcPr>
          <w:p w14:paraId="0C7DFAD8" w14:textId="77777777" w:rsidR="00A769EB" w:rsidRPr="00FB4001" w:rsidRDefault="00A769EB" w:rsidP="00174FAE">
            <w:pPr>
              <w:ind w:left="-57"/>
              <w:jc w:val="left"/>
            </w:pPr>
            <w:r w:rsidRPr="00FB4001">
              <w:t>Farmakološki djelatna tvar</w:t>
            </w:r>
          </w:p>
        </w:tc>
        <w:tc>
          <w:tcPr>
            <w:tcW w:w="1260" w:type="dxa"/>
            <w:tcBorders>
              <w:top w:val="single" w:sz="4" w:space="0" w:color="auto"/>
              <w:left w:val="single" w:sz="4" w:space="0" w:color="auto"/>
              <w:right w:val="single" w:sz="4" w:space="0" w:color="auto"/>
            </w:tcBorders>
          </w:tcPr>
          <w:p w14:paraId="580CDB7A" w14:textId="77777777" w:rsidR="00A769EB" w:rsidRPr="00FB4001" w:rsidRDefault="00A769EB" w:rsidP="00174FAE">
            <w:pPr>
              <w:tabs>
                <w:tab w:val="clear" w:pos="567"/>
              </w:tabs>
              <w:jc w:val="left"/>
            </w:pPr>
            <w:r w:rsidRPr="00FB4001">
              <w:t>Marker rezidue</w:t>
            </w:r>
          </w:p>
        </w:tc>
        <w:tc>
          <w:tcPr>
            <w:tcW w:w="1582" w:type="dxa"/>
            <w:tcBorders>
              <w:top w:val="single" w:sz="4" w:space="0" w:color="auto"/>
              <w:left w:val="single" w:sz="4" w:space="0" w:color="auto"/>
              <w:right w:val="single" w:sz="4" w:space="0" w:color="auto"/>
            </w:tcBorders>
          </w:tcPr>
          <w:p w14:paraId="004CBB34" w14:textId="77777777" w:rsidR="00A769EB" w:rsidRPr="00FB4001" w:rsidRDefault="00A769EB" w:rsidP="00174FAE">
            <w:pPr>
              <w:tabs>
                <w:tab w:val="clear" w:pos="567"/>
              </w:tabs>
              <w:jc w:val="left"/>
            </w:pPr>
            <w:r w:rsidRPr="00FB4001">
              <w:t>Životinjska vrsta</w:t>
            </w:r>
          </w:p>
        </w:tc>
        <w:tc>
          <w:tcPr>
            <w:tcW w:w="1134" w:type="dxa"/>
            <w:tcBorders>
              <w:top w:val="single" w:sz="4" w:space="0" w:color="auto"/>
              <w:left w:val="single" w:sz="4" w:space="0" w:color="auto"/>
              <w:right w:val="single" w:sz="4" w:space="0" w:color="auto"/>
            </w:tcBorders>
          </w:tcPr>
          <w:p w14:paraId="1AB6723D" w14:textId="77777777" w:rsidR="00A769EB" w:rsidRPr="00FB4001" w:rsidRDefault="00A769EB" w:rsidP="00174FAE">
            <w:pPr>
              <w:tabs>
                <w:tab w:val="clear" w:pos="567"/>
              </w:tabs>
              <w:jc w:val="left"/>
            </w:pPr>
            <w:r w:rsidRPr="00FB4001">
              <w:t>MRL</w:t>
            </w:r>
          </w:p>
        </w:tc>
        <w:tc>
          <w:tcPr>
            <w:tcW w:w="992" w:type="dxa"/>
            <w:tcBorders>
              <w:top w:val="single" w:sz="4" w:space="0" w:color="auto"/>
              <w:left w:val="single" w:sz="4" w:space="0" w:color="auto"/>
              <w:right w:val="single" w:sz="4" w:space="0" w:color="auto"/>
            </w:tcBorders>
          </w:tcPr>
          <w:p w14:paraId="6449586A" w14:textId="77777777" w:rsidR="00A769EB" w:rsidRPr="00FB4001" w:rsidRDefault="00A769EB" w:rsidP="00174FAE">
            <w:pPr>
              <w:tabs>
                <w:tab w:val="clear" w:pos="567"/>
              </w:tabs>
              <w:jc w:val="left"/>
            </w:pPr>
            <w:r w:rsidRPr="00FB4001">
              <w:t>Ciljna tkiva</w:t>
            </w:r>
          </w:p>
        </w:tc>
        <w:tc>
          <w:tcPr>
            <w:tcW w:w="1143" w:type="dxa"/>
            <w:tcBorders>
              <w:top w:val="single" w:sz="4" w:space="0" w:color="auto"/>
              <w:left w:val="single" w:sz="4" w:space="0" w:color="auto"/>
              <w:right w:val="single" w:sz="4" w:space="0" w:color="auto"/>
            </w:tcBorders>
          </w:tcPr>
          <w:p w14:paraId="6CD1C2F5" w14:textId="77777777" w:rsidR="00A769EB" w:rsidRPr="00FB4001" w:rsidRDefault="00A769EB" w:rsidP="00174FAE">
            <w:pPr>
              <w:tabs>
                <w:tab w:val="clear" w:pos="567"/>
              </w:tabs>
              <w:jc w:val="left"/>
            </w:pPr>
            <w:r w:rsidRPr="00FB4001">
              <w:t>Ostale odredbe</w:t>
            </w:r>
          </w:p>
        </w:tc>
        <w:tc>
          <w:tcPr>
            <w:tcW w:w="1843" w:type="dxa"/>
            <w:tcBorders>
              <w:top w:val="single" w:sz="4" w:space="0" w:color="auto"/>
              <w:left w:val="single" w:sz="4" w:space="0" w:color="auto"/>
              <w:right w:val="single" w:sz="4" w:space="0" w:color="auto"/>
            </w:tcBorders>
          </w:tcPr>
          <w:p w14:paraId="463112C9" w14:textId="77777777" w:rsidR="00A769EB" w:rsidRPr="00FB4001" w:rsidRDefault="00A769EB" w:rsidP="00174FAE">
            <w:pPr>
              <w:tabs>
                <w:tab w:val="clear" w:pos="567"/>
              </w:tabs>
              <w:jc w:val="left"/>
            </w:pPr>
            <w:r w:rsidRPr="00FB4001">
              <w:t>Terapijska klasifikacija</w:t>
            </w:r>
          </w:p>
        </w:tc>
      </w:tr>
      <w:tr w:rsidR="00A769EB" w:rsidRPr="00FB4001" w14:paraId="76B56E6A" w14:textId="77777777">
        <w:tblPrEx>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71" w:type="dxa"/>
            <w:right w:w="71" w:type="dxa"/>
          </w:tblCellMar>
        </w:tblPrEx>
        <w:trPr>
          <w:trHeight w:val="646"/>
        </w:trPr>
        <w:tc>
          <w:tcPr>
            <w:tcW w:w="1377" w:type="dxa"/>
            <w:vMerge w:val="restart"/>
            <w:tcBorders>
              <w:top w:val="single" w:sz="6" w:space="0" w:color="auto"/>
              <w:left w:val="single" w:sz="2" w:space="0" w:color="auto"/>
              <w:bottom w:val="single" w:sz="6" w:space="0" w:color="auto"/>
              <w:right w:val="single" w:sz="6" w:space="0" w:color="auto"/>
            </w:tcBorders>
          </w:tcPr>
          <w:p w14:paraId="1FAA40C0" w14:textId="77777777" w:rsidR="00A769EB" w:rsidRPr="00FB4001" w:rsidRDefault="00A769EB" w:rsidP="00174FAE">
            <w:pPr>
              <w:jc w:val="left"/>
            </w:pPr>
            <w:r w:rsidRPr="00FB4001">
              <w:t>Meloksikam</w:t>
            </w:r>
          </w:p>
        </w:tc>
        <w:tc>
          <w:tcPr>
            <w:tcW w:w="1260" w:type="dxa"/>
            <w:vMerge w:val="restart"/>
            <w:tcBorders>
              <w:top w:val="single" w:sz="6" w:space="0" w:color="auto"/>
              <w:left w:val="single" w:sz="6" w:space="0" w:color="auto"/>
              <w:bottom w:val="single" w:sz="6" w:space="0" w:color="auto"/>
              <w:right w:val="single" w:sz="6" w:space="0" w:color="auto"/>
            </w:tcBorders>
          </w:tcPr>
          <w:p w14:paraId="6182D133" w14:textId="77777777" w:rsidR="00A769EB" w:rsidRPr="00FB4001" w:rsidRDefault="00A769EB" w:rsidP="00174FAE">
            <w:pPr>
              <w:tabs>
                <w:tab w:val="clear" w:pos="567"/>
              </w:tabs>
              <w:jc w:val="left"/>
            </w:pPr>
            <w:r w:rsidRPr="00FB4001">
              <w:t>Meloksikam</w:t>
            </w:r>
          </w:p>
        </w:tc>
        <w:tc>
          <w:tcPr>
            <w:tcW w:w="1582" w:type="dxa"/>
            <w:tcBorders>
              <w:top w:val="single" w:sz="6" w:space="0" w:color="auto"/>
              <w:left w:val="single" w:sz="6" w:space="0" w:color="auto"/>
              <w:bottom w:val="single" w:sz="6" w:space="0" w:color="auto"/>
              <w:right w:val="single" w:sz="6" w:space="0" w:color="auto"/>
            </w:tcBorders>
          </w:tcPr>
          <w:p w14:paraId="72A08E5B" w14:textId="77777777" w:rsidR="00402E78" w:rsidRPr="00FB4001" w:rsidRDefault="00A769EB" w:rsidP="00174FAE">
            <w:pPr>
              <w:jc w:val="left"/>
            </w:pPr>
            <w:r w:rsidRPr="00FB4001">
              <w:t xml:space="preserve">Goveda, </w:t>
            </w:r>
          </w:p>
          <w:p w14:paraId="14822A6E" w14:textId="77777777" w:rsidR="00402E78" w:rsidRPr="00FB4001" w:rsidRDefault="00A769EB" w:rsidP="00174FAE">
            <w:pPr>
              <w:jc w:val="left"/>
            </w:pPr>
            <w:r w:rsidRPr="00FB4001">
              <w:t xml:space="preserve">koze, </w:t>
            </w:r>
          </w:p>
          <w:p w14:paraId="60A26AB1" w14:textId="77777777" w:rsidR="00402E78" w:rsidRPr="00FB4001" w:rsidRDefault="00A769EB" w:rsidP="00174FAE">
            <w:pPr>
              <w:jc w:val="left"/>
            </w:pPr>
            <w:r w:rsidRPr="00FB4001">
              <w:t xml:space="preserve">svinje, </w:t>
            </w:r>
          </w:p>
          <w:p w14:paraId="51E3F2FF" w14:textId="77777777" w:rsidR="00402E78" w:rsidRPr="00FB4001" w:rsidRDefault="00A769EB" w:rsidP="00174FAE">
            <w:pPr>
              <w:jc w:val="left"/>
            </w:pPr>
            <w:r w:rsidRPr="00FB4001">
              <w:t xml:space="preserve">kunići, </w:t>
            </w:r>
          </w:p>
          <w:p w14:paraId="30EE13A7" w14:textId="77777777" w:rsidR="00A769EB" w:rsidRPr="00FB4001" w:rsidRDefault="00A769EB" w:rsidP="00174FAE">
            <w:pPr>
              <w:jc w:val="left"/>
            </w:pPr>
            <w:r w:rsidRPr="00FB4001">
              <w:t>konji (</w:t>
            </w:r>
            <w:r w:rsidRPr="00FB4001">
              <w:rPr>
                <w:i/>
                <w:iCs/>
              </w:rPr>
              <w:t>Equidae</w:t>
            </w:r>
            <w:r w:rsidRPr="00FB4001">
              <w:rPr>
                <w:iCs/>
              </w:rPr>
              <w:t>)</w:t>
            </w:r>
          </w:p>
        </w:tc>
        <w:tc>
          <w:tcPr>
            <w:tcW w:w="1134" w:type="dxa"/>
            <w:tcBorders>
              <w:top w:val="single" w:sz="6" w:space="0" w:color="auto"/>
              <w:left w:val="single" w:sz="6" w:space="0" w:color="auto"/>
              <w:bottom w:val="single" w:sz="6" w:space="0" w:color="auto"/>
              <w:right w:val="single" w:sz="4" w:space="0" w:color="auto"/>
            </w:tcBorders>
          </w:tcPr>
          <w:p w14:paraId="3874C08A" w14:textId="77777777" w:rsidR="00A769EB" w:rsidRPr="00FB4001" w:rsidRDefault="00A769EB" w:rsidP="00174FAE">
            <w:pPr>
              <w:tabs>
                <w:tab w:val="clear" w:pos="567"/>
              </w:tabs>
              <w:jc w:val="left"/>
            </w:pPr>
            <w:r w:rsidRPr="00FB4001">
              <w:t>20 μg/kg</w:t>
            </w:r>
          </w:p>
          <w:p w14:paraId="720B43EC" w14:textId="77777777" w:rsidR="00A769EB" w:rsidRPr="00FB4001" w:rsidRDefault="00A769EB" w:rsidP="00174FAE">
            <w:pPr>
              <w:tabs>
                <w:tab w:val="clear" w:pos="567"/>
              </w:tabs>
              <w:jc w:val="left"/>
            </w:pPr>
            <w:r w:rsidRPr="00FB4001">
              <w:t>65 μg/kg</w:t>
            </w:r>
          </w:p>
          <w:p w14:paraId="3539B41D" w14:textId="77777777" w:rsidR="00A769EB" w:rsidRPr="00FB4001" w:rsidRDefault="00A769EB" w:rsidP="00174FAE">
            <w:pPr>
              <w:tabs>
                <w:tab w:val="clear" w:pos="567"/>
              </w:tabs>
              <w:jc w:val="left"/>
            </w:pPr>
            <w:r w:rsidRPr="00FB4001">
              <w:t>65 μg/kg</w:t>
            </w:r>
          </w:p>
        </w:tc>
        <w:tc>
          <w:tcPr>
            <w:tcW w:w="992" w:type="dxa"/>
            <w:tcBorders>
              <w:top w:val="single" w:sz="6" w:space="0" w:color="auto"/>
              <w:left w:val="single" w:sz="4" w:space="0" w:color="auto"/>
              <w:bottom w:val="single" w:sz="6" w:space="0" w:color="auto"/>
              <w:right w:val="single" w:sz="6" w:space="0" w:color="auto"/>
            </w:tcBorders>
          </w:tcPr>
          <w:p w14:paraId="01BF8E49" w14:textId="77777777" w:rsidR="00A769EB" w:rsidRPr="00FB4001" w:rsidRDefault="00A769EB" w:rsidP="00174FAE">
            <w:pPr>
              <w:tabs>
                <w:tab w:val="clear" w:pos="567"/>
              </w:tabs>
              <w:jc w:val="left"/>
            </w:pPr>
            <w:r w:rsidRPr="00FB4001">
              <w:t>Mišić</w:t>
            </w:r>
          </w:p>
          <w:p w14:paraId="2CC24084" w14:textId="77777777" w:rsidR="00A769EB" w:rsidRPr="00FB4001" w:rsidRDefault="00A769EB" w:rsidP="00174FAE">
            <w:pPr>
              <w:tabs>
                <w:tab w:val="clear" w:pos="567"/>
              </w:tabs>
              <w:jc w:val="left"/>
            </w:pPr>
            <w:r w:rsidRPr="00FB4001">
              <w:t>Jetra</w:t>
            </w:r>
          </w:p>
          <w:p w14:paraId="3331D210" w14:textId="77777777" w:rsidR="00A769EB" w:rsidRPr="00FB4001" w:rsidRDefault="00A769EB" w:rsidP="00174FAE">
            <w:pPr>
              <w:tabs>
                <w:tab w:val="clear" w:pos="567"/>
              </w:tabs>
              <w:jc w:val="left"/>
              <w:rPr>
                <w:i/>
              </w:rPr>
            </w:pPr>
            <w:r w:rsidRPr="00FB4001">
              <w:t>Bubreg</w:t>
            </w:r>
          </w:p>
        </w:tc>
        <w:tc>
          <w:tcPr>
            <w:tcW w:w="1143" w:type="dxa"/>
            <w:vMerge w:val="restart"/>
            <w:tcBorders>
              <w:top w:val="single" w:sz="6" w:space="0" w:color="auto"/>
              <w:left w:val="single" w:sz="6" w:space="0" w:color="auto"/>
              <w:bottom w:val="single" w:sz="6" w:space="0" w:color="auto"/>
              <w:right w:val="single" w:sz="6" w:space="0" w:color="auto"/>
            </w:tcBorders>
          </w:tcPr>
          <w:p w14:paraId="19546C95" w14:textId="77777777" w:rsidR="00A769EB" w:rsidRPr="00FB4001" w:rsidRDefault="00A769EB" w:rsidP="00174FAE">
            <w:pPr>
              <w:tabs>
                <w:tab w:val="clear" w:pos="567"/>
              </w:tabs>
              <w:jc w:val="left"/>
            </w:pPr>
            <w:r w:rsidRPr="00FB4001">
              <w:t>Nema podataka</w:t>
            </w:r>
          </w:p>
        </w:tc>
        <w:tc>
          <w:tcPr>
            <w:tcW w:w="1843" w:type="dxa"/>
            <w:vMerge w:val="restart"/>
            <w:tcBorders>
              <w:top w:val="single" w:sz="6" w:space="0" w:color="auto"/>
              <w:left w:val="single" w:sz="6" w:space="0" w:color="auto"/>
              <w:bottom w:val="single" w:sz="6" w:space="0" w:color="auto"/>
              <w:right w:val="single" w:sz="2" w:space="0" w:color="auto"/>
            </w:tcBorders>
          </w:tcPr>
          <w:p w14:paraId="56D64F84" w14:textId="77777777" w:rsidR="00A769EB" w:rsidRPr="00FB4001" w:rsidRDefault="00A769EB" w:rsidP="00174FAE">
            <w:pPr>
              <w:tabs>
                <w:tab w:val="clear" w:pos="567"/>
              </w:tabs>
              <w:jc w:val="left"/>
            </w:pPr>
            <w:r w:rsidRPr="00FB4001">
              <w:t>Protuupalna sredstva/nesteroidna protuupalna sredstva</w:t>
            </w:r>
          </w:p>
        </w:tc>
      </w:tr>
      <w:tr w:rsidR="00A769EB" w:rsidRPr="00FB4001" w14:paraId="3769F433" w14:textId="77777777">
        <w:tblPrEx>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71" w:type="dxa"/>
            <w:right w:w="71" w:type="dxa"/>
          </w:tblCellMar>
        </w:tblPrEx>
        <w:trPr>
          <w:trHeight w:val="645"/>
        </w:trPr>
        <w:tc>
          <w:tcPr>
            <w:tcW w:w="1377" w:type="dxa"/>
            <w:vMerge/>
            <w:tcBorders>
              <w:top w:val="single" w:sz="6" w:space="0" w:color="auto"/>
              <w:left w:val="single" w:sz="2" w:space="0" w:color="auto"/>
              <w:bottom w:val="single" w:sz="2" w:space="0" w:color="auto"/>
              <w:right w:val="single" w:sz="6" w:space="0" w:color="auto"/>
            </w:tcBorders>
          </w:tcPr>
          <w:p w14:paraId="2959D531" w14:textId="77777777" w:rsidR="00A769EB" w:rsidRPr="00FB4001" w:rsidRDefault="00A769EB" w:rsidP="00174FAE">
            <w:pPr>
              <w:jc w:val="left"/>
            </w:pPr>
          </w:p>
        </w:tc>
        <w:tc>
          <w:tcPr>
            <w:tcW w:w="1260" w:type="dxa"/>
            <w:vMerge/>
            <w:tcBorders>
              <w:top w:val="single" w:sz="6" w:space="0" w:color="auto"/>
              <w:left w:val="single" w:sz="6" w:space="0" w:color="auto"/>
              <w:bottom w:val="single" w:sz="2" w:space="0" w:color="auto"/>
              <w:right w:val="single" w:sz="6" w:space="0" w:color="auto"/>
            </w:tcBorders>
          </w:tcPr>
          <w:p w14:paraId="765475DD" w14:textId="77777777" w:rsidR="00A769EB" w:rsidRPr="00FB4001" w:rsidRDefault="00A769EB" w:rsidP="00174FAE">
            <w:pPr>
              <w:tabs>
                <w:tab w:val="clear" w:pos="567"/>
              </w:tabs>
              <w:jc w:val="left"/>
            </w:pPr>
          </w:p>
        </w:tc>
        <w:tc>
          <w:tcPr>
            <w:tcW w:w="1582" w:type="dxa"/>
            <w:tcBorders>
              <w:top w:val="single" w:sz="6" w:space="0" w:color="auto"/>
              <w:left w:val="single" w:sz="6" w:space="0" w:color="auto"/>
              <w:bottom w:val="single" w:sz="2" w:space="0" w:color="auto"/>
              <w:right w:val="single" w:sz="6" w:space="0" w:color="auto"/>
            </w:tcBorders>
          </w:tcPr>
          <w:p w14:paraId="213AA0EA" w14:textId="77777777" w:rsidR="007513BF" w:rsidRPr="00FB4001" w:rsidRDefault="00A769EB" w:rsidP="00174FAE">
            <w:pPr>
              <w:jc w:val="left"/>
            </w:pPr>
            <w:r w:rsidRPr="00FB4001">
              <w:t xml:space="preserve">Goveda, </w:t>
            </w:r>
          </w:p>
          <w:p w14:paraId="613BEDC6" w14:textId="77777777" w:rsidR="00A769EB" w:rsidRPr="00FB4001" w:rsidRDefault="00A769EB" w:rsidP="00174FAE">
            <w:pPr>
              <w:jc w:val="left"/>
            </w:pPr>
            <w:r w:rsidRPr="00FB4001">
              <w:t>koze</w:t>
            </w:r>
          </w:p>
        </w:tc>
        <w:tc>
          <w:tcPr>
            <w:tcW w:w="1134" w:type="dxa"/>
            <w:tcBorders>
              <w:top w:val="single" w:sz="6" w:space="0" w:color="auto"/>
              <w:left w:val="single" w:sz="6" w:space="0" w:color="auto"/>
              <w:bottom w:val="single" w:sz="2" w:space="0" w:color="auto"/>
              <w:right w:val="single" w:sz="6" w:space="0" w:color="auto"/>
            </w:tcBorders>
          </w:tcPr>
          <w:p w14:paraId="531DAAAE" w14:textId="77777777" w:rsidR="00A769EB" w:rsidRPr="00FB4001" w:rsidRDefault="00A769EB" w:rsidP="00174FAE">
            <w:pPr>
              <w:tabs>
                <w:tab w:val="clear" w:pos="567"/>
              </w:tabs>
              <w:jc w:val="left"/>
            </w:pPr>
            <w:r w:rsidRPr="00FB4001">
              <w:t>15 μg/kg</w:t>
            </w:r>
          </w:p>
        </w:tc>
        <w:tc>
          <w:tcPr>
            <w:tcW w:w="992" w:type="dxa"/>
            <w:tcBorders>
              <w:top w:val="single" w:sz="6" w:space="0" w:color="auto"/>
              <w:left w:val="single" w:sz="6" w:space="0" w:color="auto"/>
              <w:bottom w:val="single" w:sz="2" w:space="0" w:color="auto"/>
              <w:right w:val="single" w:sz="6" w:space="0" w:color="auto"/>
            </w:tcBorders>
          </w:tcPr>
          <w:p w14:paraId="3429C8AD" w14:textId="77777777" w:rsidR="00A769EB" w:rsidRPr="00FB4001" w:rsidRDefault="00A769EB" w:rsidP="00174FAE">
            <w:pPr>
              <w:tabs>
                <w:tab w:val="clear" w:pos="567"/>
              </w:tabs>
              <w:jc w:val="left"/>
            </w:pPr>
            <w:r w:rsidRPr="00FB4001">
              <w:t>Mlijeko</w:t>
            </w:r>
          </w:p>
        </w:tc>
        <w:tc>
          <w:tcPr>
            <w:tcW w:w="1143" w:type="dxa"/>
            <w:vMerge/>
            <w:tcBorders>
              <w:top w:val="single" w:sz="6" w:space="0" w:color="auto"/>
              <w:left w:val="single" w:sz="6" w:space="0" w:color="auto"/>
              <w:bottom w:val="single" w:sz="2" w:space="0" w:color="auto"/>
              <w:right w:val="single" w:sz="6" w:space="0" w:color="auto"/>
            </w:tcBorders>
          </w:tcPr>
          <w:p w14:paraId="42046B2A" w14:textId="77777777" w:rsidR="00A769EB" w:rsidRPr="00FB4001" w:rsidRDefault="00A769EB" w:rsidP="00174FAE">
            <w:pPr>
              <w:tabs>
                <w:tab w:val="clear" w:pos="567"/>
              </w:tabs>
              <w:jc w:val="left"/>
            </w:pPr>
          </w:p>
        </w:tc>
        <w:tc>
          <w:tcPr>
            <w:tcW w:w="1843" w:type="dxa"/>
            <w:vMerge/>
            <w:tcBorders>
              <w:top w:val="single" w:sz="6" w:space="0" w:color="auto"/>
              <w:left w:val="single" w:sz="6" w:space="0" w:color="auto"/>
              <w:bottom w:val="single" w:sz="2" w:space="0" w:color="auto"/>
              <w:right w:val="single" w:sz="2" w:space="0" w:color="auto"/>
            </w:tcBorders>
          </w:tcPr>
          <w:p w14:paraId="3E900DB0" w14:textId="77777777" w:rsidR="00A769EB" w:rsidRPr="00FB4001" w:rsidRDefault="00A769EB" w:rsidP="00174FAE">
            <w:pPr>
              <w:tabs>
                <w:tab w:val="clear" w:pos="567"/>
              </w:tabs>
              <w:jc w:val="left"/>
            </w:pPr>
          </w:p>
        </w:tc>
      </w:tr>
    </w:tbl>
    <w:p w14:paraId="76CA2B81" w14:textId="77777777" w:rsidR="00A769EB" w:rsidRPr="00FB4001" w:rsidRDefault="00A769EB" w:rsidP="00174FAE">
      <w:pPr>
        <w:spacing w:line="240" w:lineRule="auto"/>
        <w:jc w:val="left"/>
      </w:pPr>
    </w:p>
    <w:p w14:paraId="44F3F20B" w14:textId="77777777" w:rsidR="00646401" w:rsidRPr="007C0142" w:rsidRDefault="00646401" w:rsidP="00646401">
      <w:pPr>
        <w:tabs>
          <w:tab w:val="clear" w:pos="567"/>
          <w:tab w:val="left" w:pos="0"/>
          <w:tab w:val="left" w:pos="284"/>
        </w:tabs>
        <w:spacing w:line="240" w:lineRule="auto"/>
        <w:jc w:val="left"/>
      </w:pPr>
      <w:r w:rsidRPr="007C0142">
        <w:t>Pomoćne tvari navedene u dijelu 6.1 SPC su ili dozvoljene tvari za koje je u tablici 1</w:t>
      </w:r>
      <w:r w:rsidR="00FB1DB0">
        <w:t>.</w:t>
      </w:r>
      <w:r w:rsidRPr="007C0142">
        <w:t xml:space="preserve"> </w:t>
      </w:r>
      <w:r w:rsidR="00FB1DB0">
        <w:t>Prilog</w:t>
      </w:r>
      <w:r w:rsidRPr="007C0142">
        <w:t>a Uredb</w:t>
      </w:r>
      <w:r w:rsidR="00FB1DB0">
        <w:t>i</w:t>
      </w:r>
      <w:r w:rsidRPr="007C0142">
        <w:t xml:space="preserve"> Komisije (EU) br. 37/2010 navedeno da određivanje MRL nije nužno ili se smatra da se na njih ne primjenjuju odredbe Uredbe (EZ) br. 470/2009 kada se primjenjuju u tim veterinarsko-medicinskim proizvodima.</w:t>
      </w:r>
    </w:p>
    <w:p w14:paraId="5D996557" w14:textId="77777777" w:rsidR="00D100D3" w:rsidRDefault="00D100D3" w:rsidP="00174FAE">
      <w:pPr>
        <w:autoSpaceDE w:val="0"/>
        <w:autoSpaceDN w:val="0"/>
        <w:spacing w:line="240" w:lineRule="auto"/>
        <w:jc w:val="left"/>
      </w:pPr>
    </w:p>
    <w:p w14:paraId="60D1902C" w14:textId="77777777" w:rsidR="00646401" w:rsidRDefault="00646401" w:rsidP="00174FAE">
      <w:pPr>
        <w:autoSpaceDE w:val="0"/>
        <w:autoSpaceDN w:val="0"/>
        <w:spacing w:line="240" w:lineRule="auto"/>
        <w:jc w:val="left"/>
      </w:pPr>
    </w:p>
    <w:p w14:paraId="6294D275" w14:textId="77777777" w:rsidR="00646401" w:rsidRPr="004D5318" w:rsidRDefault="00646401" w:rsidP="00097BA7">
      <w:pPr>
        <w:keepNext/>
        <w:keepLines/>
        <w:widowControl/>
        <w:tabs>
          <w:tab w:val="clear" w:pos="567"/>
        </w:tabs>
        <w:spacing w:line="240" w:lineRule="auto"/>
        <w:ind w:left="567" w:hanging="567"/>
        <w:jc w:val="left"/>
        <w:rPr>
          <w:b/>
        </w:rPr>
      </w:pPr>
      <w:r w:rsidRPr="004D5318">
        <w:rPr>
          <w:b/>
        </w:rPr>
        <w:lastRenderedPageBreak/>
        <w:t>D.</w:t>
      </w:r>
      <w:r w:rsidRPr="004D5318">
        <w:rPr>
          <w:b/>
        </w:rPr>
        <w:tab/>
        <w:t>OSTALI UVJETI I ZAHTJEVI ODOBRENJA ZA STAVLJANJE U PROMET</w:t>
      </w:r>
    </w:p>
    <w:p w14:paraId="025AB09E" w14:textId="77777777" w:rsidR="00646401" w:rsidRDefault="00646401" w:rsidP="001D7564">
      <w:pPr>
        <w:keepNext/>
        <w:keepLines/>
        <w:widowControl/>
        <w:tabs>
          <w:tab w:val="clear" w:pos="567"/>
        </w:tabs>
        <w:spacing w:line="240" w:lineRule="auto"/>
      </w:pPr>
    </w:p>
    <w:p w14:paraId="6C365644" w14:textId="77777777" w:rsidR="00646401" w:rsidRPr="004D5318" w:rsidRDefault="00646401" w:rsidP="001D7564">
      <w:pPr>
        <w:pStyle w:val="Normalold"/>
        <w:keepNext/>
        <w:keepLines/>
        <w:rPr>
          <w:szCs w:val="22"/>
          <w:lang w:val="hr-HR"/>
        </w:rPr>
      </w:pPr>
    </w:p>
    <w:p w14:paraId="7B9869BC" w14:textId="77777777" w:rsidR="00646401" w:rsidRPr="004D5318" w:rsidRDefault="00646401" w:rsidP="00646401">
      <w:pPr>
        <w:pStyle w:val="BodytextAgency"/>
        <w:spacing w:after="0" w:line="240" w:lineRule="auto"/>
        <w:rPr>
          <w:rFonts w:ascii="Times New Roman" w:hAnsi="Times New Roman" w:cs="Times New Roman"/>
          <w:b/>
          <w:sz w:val="22"/>
          <w:szCs w:val="22"/>
          <w:lang w:val="hr-HR"/>
        </w:rPr>
      </w:pPr>
      <w:r w:rsidRPr="004D5318">
        <w:rPr>
          <w:rFonts w:ascii="Times New Roman" w:hAnsi="Times New Roman" w:cs="Times New Roman"/>
          <w:b/>
          <w:sz w:val="22"/>
          <w:szCs w:val="22"/>
          <w:lang w:val="hr-HR"/>
        </w:rPr>
        <w:t>UVJETI ILI OGRANIČENJA U POGLEDU NEŠKODLJIVE I DJELOTVORNE PRIMJENE MEDICINSKOG PROIZVODA</w:t>
      </w:r>
    </w:p>
    <w:p w14:paraId="211D4BF5" w14:textId="77777777" w:rsidR="00646401" w:rsidRPr="004D5318" w:rsidRDefault="00646401" w:rsidP="00646401">
      <w:pPr>
        <w:rPr>
          <w:iCs/>
        </w:rPr>
      </w:pPr>
    </w:p>
    <w:p w14:paraId="7BF7B6D0" w14:textId="77777777" w:rsidR="00646401" w:rsidRPr="004D5318" w:rsidRDefault="00646401" w:rsidP="00646401">
      <w:r>
        <w:t>Nije primjenjivo.</w:t>
      </w:r>
    </w:p>
    <w:p w14:paraId="692D4E55" w14:textId="77777777" w:rsidR="00646401" w:rsidRPr="00FB4001" w:rsidRDefault="00646401" w:rsidP="00174FAE">
      <w:pPr>
        <w:autoSpaceDE w:val="0"/>
        <w:autoSpaceDN w:val="0"/>
        <w:spacing w:line="240" w:lineRule="auto"/>
        <w:jc w:val="left"/>
      </w:pPr>
    </w:p>
    <w:p w14:paraId="0A230DFD" w14:textId="5A8B124D" w:rsidR="00A769EB" w:rsidRPr="007C0142" w:rsidRDefault="00A769EB" w:rsidP="00D100D3">
      <w:pPr>
        <w:tabs>
          <w:tab w:val="left" w:pos="284"/>
          <w:tab w:val="left" w:pos="4639"/>
          <w:tab w:val="left" w:pos="9279"/>
        </w:tabs>
        <w:spacing w:line="240" w:lineRule="auto"/>
        <w:jc w:val="left"/>
        <w:rPr>
          <w:b/>
          <w:bCs/>
          <w:highlight w:val="yellow"/>
        </w:rPr>
      </w:pPr>
      <w:r w:rsidRPr="00FB4001">
        <w:rPr>
          <w:highlight w:val="yellow"/>
        </w:rPr>
        <w:br w:type="page"/>
      </w:r>
    </w:p>
    <w:p w14:paraId="7DDC6717" w14:textId="77777777" w:rsidR="00A769EB" w:rsidRPr="007C0142" w:rsidRDefault="00A769EB" w:rsidP="00174FAE">
      <w:pPr>
        <w:tabs>
          <w:tab w:val="clear" w:pos="567"/>
        </w:tabs>
        <w:spacing w:line="240" w:lineRule="auto"/>
        <w:jc w:val="left"/>
        <w:rPr>
          <w:b/>
          <w:bCs/>
          <w:highlight w:val="yellow"/>
        </w:rPr>
      </w:pPr>
    </w:p>
    <w:p w14:paraId="0B6BE8CD" w14:textId="77777777" w:rsidR="00A769EB" w:rsidRPr="007C0142" w:rsidRDefault="00A769EB" w:rsidP="00174FAE">
      <w:pPr>
        <w:tabs>
          <w:tab w:val="clear" w:pos="567"/>
        </w:tabs>
        <w:spacing w:line="240" w:lineRule="auto"/>
        <w:jc w:val="left"/>
        <w:rPr>
          <w:b/>
          <w:bCs/>
          <w:highlight w:val="yellow"/>
        </w:rPr>
      </w:pPr>
    </w:p>
    <w:p w14:paraId="45CEB54C" w14:textId="77777777" w:rsidR="00A769EB" w:rsidRPr="007C0142" w:rsidRDefault="00A769EB" w:rsidP="00174FAE">
      <w:pPr>
        <w:tabs>
          <w:tab w:val="clear" w:pos="567"/>
        </w:tabs>
        <w:spacing w:line="240" w:lineRule="auto"/>
        <w:jc w:val="left"/>
        <w:rPr>
          <w:b/>
          <w:bCs/>
          <w:highlight w:val="yellow"/>
        </w:rPr>
      </w:pPr>
    </w:p>
    <w:p w14:paraId="260E00A0" w14:textId="77777777" w:rsidR="00A769EB" w:rsidRPr="007C0142" w:rsidRDefault="00A769EB" w:rsidP="00174FAE">
      <w:pPr>
        <w:tabs>
          <w:tab w:val="clear" w:pos="567"/>
        </w:tabs>
        <w:spacing w:line="240" w:lineRule="auto"/>
        <w:jc w:val="left"/>
        <w:rPr>
          <w:b/>
          <w:bCs/>
          <w:highlight w:val="yellow"/>
        </w:rPr>
      </w:pPr>
    </w:p>
    <w:p w14:paraId="023AAFB4" w14:textId="77777777" w:rsidR="00A769EB" w:rsidRPr="007C0142" w:rsidRDefault="00A769EB" w:rsidP="00174FAE">
      <w:pPr>
        <w:tabs>
          <w:tab w:val="clear" w:pos="567"/>
        </w:tabs>
        <w:spacing w:line="240" w:lineRule="auto"/>
        <w:jc w:val="left"/>
        <w:rPr>
          <w:b/>
          <w:bCs/>
          <w:highlight w:val="yellow"/>
        </w:rPr>
      </w:pPr>
    </w:p>
    <w:p w14:paraId="20733B00" w14:textId="77777777" w:rsidR="00A769EB" w:rsidRPr="007C0142" w:rsidRDefault="00A769EB" w:rsidP="00174FAE">
      <w:pPr>
        <w:tabs>
          <w:tab w:val="clear" w:pos="567"/>
        </w:tabs>
        <w:spacing w:line="240" w:lineRule="auto"/>
        <w:jc w:val="left"/>
        <w:rPr>
          <w:b/>
          <w:bCs/>
          <w:highlight w:val="yellow"/>
        </w:rPr>
      </w:pPr>
    </w:p>
    <w:p w14:paraId="7FAB21BA" w14:textId="77777777" w:rsidR="00A769EB" w:rsidRPr="007C0142" w:rsidRDefault="00A769EB" w:rsidP="00174FAE">
      <w:pPr>
        <w:tabs>
          <w:tab w:val="clear" w:pos="567"/>
        </w:tabs>
        <w:spacing w:line="240" w:lineRule="auto"/>
        <w:jc w:val="left"/>
        <w:rPr>
          <w:b/>
          <w:bCs/>
          <w:highlight w:val="yellow"/>
        </w:rPr>
      </w:pPr>
    </w:p>
    <w:p w14:paraId="6339CC49" w14:textId="77777777" w:rsidR="00A769EB" w:rsidRPr="007C0142" w:rsidRDefault="00A769EB" w:rsidP="00174FAE">
      <w:pPr>
        <w:tabs>
          <w:tab w:val="clear" w:pos="567"/>
        </w:tabs>
        <w:spacing w:line="240" w:lineRule="auto"/>
        <w:jc w:val="left"/>
        <w:rPr>
          <w:b/>
          <w:bCs/>
          <w:highlight w:val="yellow"/>
        </w:rPr>
      </w:pPr>
    </w:p>
    <w:p w14:paraId="3B5F0621" w14:textId="77777777" w:rsidR="00A769EB" w:rsidRPr="007C0142" w:rsidRDefault="00A769EB" w:rsidP="00174FAE">
      <w:pPr>
        <w:tabs>
          <w:tab w:val="clear" w:pos="567"/>
        </w:tabs>
        <w:spacing w:line="240" w:lineRule="auto"/>
        <w:jc w:val="left"/>
        <w:rPr>
          <w:b/>
          <w:bCs/>
          <w:highlight w:val="yellow"/>
        </w:rPr>
      </w:pPr>
    </w:p>
    <w:p w14:paraId="477AF242" w14:textId="77777777" w:rsidR="00A769EB" w:rsidRPr="007C0142" w:rsidRDefault="00A769EB" w:rsidP="00174FAE">
      <w:pPr>
        <w:tabs>
          <w:tab w:val="clear" w:pos="567"/>
        </w:tabs>
        <w:spacing w:line="240" w:lineRule="auto"/>
        <w:jc w:val="left"/>
        <w:rPr>
          <w:b/>
          <w:bCs/>
          <w:highlight w:val="yellow"/>
        </w:rPr>
      </w:pPr>
    </w:p>
    <w:p w14:paraId="52ACB8C0" w14:textId="77777777" w:rsidR="00A769EB" w:rsidRPr="007C0142" w:rsidRDefault="00A769EB" w:rsidP="00174FAE">
      <w:pPr>
        <w:tabs>
          <w:tab w:val="clear" w:pos="567"/>
        </w:tabs>
        <w:spacing w:line="240" w:lineRule="auto"/>
        <w:jc w:val="left"/>
        <w:rPr>
          <w:b/>
          <w:bCs/>
          <w:highlight w:val="yellow"/>
        </w:rPr>
      </w:pPr>
    </w:p>
    <w:p w14:paraId="4738715F" w14:textId="77777777" w:rsidR="00A769EB" w:rsidRPr="007C0142" w:rsidRDefault="00A769EB" w:rsidP="00174FAE">
      <w:pPr>
        <w:tabs>
          <w:tab w:val="clear" w:pos="567"/>
        </w:tabs>
        <w:spacing w:line="240" w:lineRule="auto"/>
        <w:jc w:val="left"/>
        <w:rPr>
          <w:b/>
          <w:bCs/>
          <w:highlight w:val="yellow"/>
        </w:rPr>
      </w:pPr>
    </w:p>
    <w:p w14:paraId="5B621843" w14:textId="77777777" w:rsidR="00A769EB" w:rsidRPr="007C0142" w:rsidRDefault="00A769EB" w:rsidP="00174FAE">
      <w:pPr>
        <w:tabs>
          <w:tab w:val="clear" w:pos="567"/>
        </w:tabs>
        <w:spacing w:line="240" w:lineRule="auto"/>
        <w:jc w:val="left"/>
        <w:rPr>
          <w:b/>
          <w:bCs/>
          <w:highlight w:val="yellow"/>
        </w:rPr>
      </w:pPr>
    </w:p>
    <w:p w14:paraId="5D499882" w14:textId="77777777" w:rsidR="00A769EB" w:rsidRPr="007C0142" w:rsidRDefault="00A769EB" w:rsidP="00174FAE">
      <w:pPr>
        <w:tabs>
          <w:tab w:val="clear" w:pos="567"/>
        </w:tabs>
        <w:spacing w:line="240" w:lineRule="auto"/>
        <w:jc w:val="left"/>
        <w:rPr>
          <w:b/>
          <w:bCs/>
          <w:highlight w:val="yellow"/>
        </w:rPr>
      </w:pPr>
    </w:p>
    <w:p w14:paraId="6B6C88B8" w14:textId="77777777" w:rsidR="00A769EB" w:rsidRPr="007C0142" w:rsidRDefault="00A769EB" w:rsidP="00174FAE">
      <w:pPr>
        <w:tabs>
          <w:tab w:val="clear" w:pos="567"/>
        </w:tabs>
        <w:spacing w:line="240" w:lineRule="auto"/>
        <w:jc w:val="left"/>
        <w:rPr>
          <w:b/>
          <w:bCs/>
          <w:highlight w:val="yellow"/>
        </w:rPr>
      </w:pPr>
    </w:p>
    <w:p w14:paraId="3DC5DE59" w14:textId="77777777" w:rsidR="00A769EB" w:rsidRPr="007C0142" w:rsidRDefault="00A769EB" w:rsidP="00174FAE">
      <w:pPr>
        <w:tabs>
          <w:tab w:val="clear" w:pos="567"/>
        </w:tabs>
        <w:spacing w:line="240" w:lineRule="auto"/>
        <w:jc w:val="left"/>
        <w:rPr>
          <w:b/>
          <w:bCs/>
          <w:highlight w:val="yellow"/>
        </w:rPr>
      </w:pPr>
    </w:p>
    <w:p w14:paraId="6AEFDE90" w14:textId="77777777" w:rsidR="00A769EB" w:rsidRPr="007C0142" w:rsidRDefault="00A769EB" w:rsidP="00174FAE">
      <w:pPr>
        <w:tabs>
          <w:tab w:val="clear" w:pos="567"/>
        </w:tabs>
        <w:spacing w:line="240" w:lineRule="auto"/>
        <w:jc w:val="left"/>
        <w:rPr>
          <w:b/>
          <w:bCs/>
          <w:highlight w:val="yellow"/>
        </w:rPr>
      </w:pPr>
    </w:p>
    <w:p w14:paraId="0F3A192D" w14:textId="77777777" w:rsidR="00A769EB" w:rsidRPr="007C0142" w:rsidRDefault="00A769EB" w:rsidP="00174FAE">
      <w:pPr>
        <w:tabs>
          <w:tab w:val="clear" w:pos="567"/>
        </w:tabs>
        <w:spacing w:line="240" w:lineRule="auto"/>
        <w:jc w:val="left"/>
        <w:rPr>
          <w:b/>
          <w:bCs/>
          <w:highlight w:val="yellow"/>
        </w:rPr>
      </w:pPr>
    </w:p>
    <w:p w14:paraId="42E48553" w14:textId="77777777" w:rsidR="00A769EB" w:rsidRPr="007C0142" w:rsidRDefault="00A769EB" w:rsidP="00174FAE">
      <w:pPr>
        <w:tabs>
          <w:tab w:val="clear" w:pos="567"/>
        </w:tabs>
        <w:spacing w:line="240" w:lineRule="auto"/>
        <w:jc w:val="left"/>
        <w:rPr>
          <w:b/>
          <w:bCs/>
          <w:highlight w:val="yellow"/>
        </w:rPr>
      </w:pPr>
    </w:p>
    <w:p w14:paraId="53DBA0E9" w14:textId="77777777" w:rsidR="00A769EB" w:rsidRPr="007C0142" w:rsidRDefault="00A769EB" w:rsidP="00174FAE">
      <w:pPr>
        <w:tabs>
          <w:tab w:val="clear" w:pos="567"/>
        </w:tabs>
        <w:spacing w:line="240" w:lineRule="auto"/>
        <w:jc w:val="left"/>
        <w:rPr>
          <w:b/>
          <w:bCs/>
          <w:highlight w:val="yellow"/>
        </w:rPr>
      </w:pPr>
    </w:p>
    <w:p w14:paraId="2BB8E9BB" w14:textId="77777777" w:rsidR="00A769EB" w:rsidRPr="007C0142" w:rsidRDefault="00A769EB" w:rsidP="00174FAE">
      <w:pPr>
        <w:tabs>
          <w:tab w:val="clear" w:pos="567"/>
        </w:tabs>
        <w:spacing w:line="240" w:lineRule="auto"/>
        <w:jc w:val="left"/>
        <w:rPr>
          <w:b/>
          <w:bCs/>
          <w:highlight w:val="yellow"/>
        </w:rPr>
      </w:pPr>
    </w:p>
    <w:p w14:paraId="6FEB71AA" w14:textId="21D938AB" w:rsidR="00A769EB" w:rsidRDefault="00A769EB" w:rsidP="00174FAE">
      <w:pPr>
        <w:tabs>
          <w:tab w:val="clear" w:pos="567"/>
        </w:tabs>
        <w:spacing w:line="240" w:lineRule="auto"/>
        <w:jc w:val="left"/>
        <w:rPr>
          <w:b/>
          <w:bCs/>
          <w:highlight w:val="yellow"/>
        </w:rPr>
      </w:pPr>
    </w:p>
    <w:p w14:paraId="255FCCB8" w14:textId="77777777" w:rsidR="00141081" w:rsidRPr="007C0142" w:rsidRDefault="00141081" w:rsidP="00174FAE">
      <w:pPr>
        <w:tabs>
          <w:tab w:val="clear" w:pos="567"/>
        </w:tabs>
        <w:spacing w:line="240" w:lineRule="auto"/>
        <w:jc w:val="left"/>
        <w:rPr>
          <w:b/>
          <w:bCs/>
          <w:highlight w:val="yellow"/>
        </w:rPr>
      </w:pPr>
    </w:p>
    <w:p w14:paraId="36747295" w14:textId="77777777" w:rsidR="00A769EB" w:rsidRPr="007C0142" w:rsidRDefault="00A769EB" w:rsidP="00D07FF2">
      <w:pPr>
        <w:tabs>
          <w:tab w:val="clear" w:pos="567"/>
        </w:tabs>
        <w:spacing w:line="240" w:lineRule="auto"/>
        <w:jc w:val="center"/>
      </w:pPr>
      <w:r w:rsidRPr="007C0142">
        <w:rPr>
          <w:b/>
          <w:bCs/>
        </w:rPr>
        <w:t>DODATAK III</w:t>
      </w:r>
    </w:p>
    <w:p w14:paraId="2C5C804B" w14:textId="77777777" w:rsidR="00A769EB" w:rsidRPr="007C0142" w:rsidRDefault="00A769EB" w:rsidP="00D07FF2">
      <w:pPr>
        <w:tabs>
          <w:tab w:val="clear" w:pos="567"/>
        </w:tabs>
        <w:spacing w:line="240" w:lineRule="auto"/>
        <w:jc w:val="center"/>
      </w:pPr>
    </w:p>
    <w:p w14:paraId="73B27FA1" w14:textId="77777777" w:rsidR="00A769EB" w:rsidRPr="007C0142" w:rsidRDefault="00A769EB" w:rsidP="00D07FF2">
      <w:pPr>
        <w:tabs>
          <w:tab w:val="clear" w:pos="567"/>
        </w:tabs>
        <w:spacing w:line="240" w:lineRule="auto"/>
        <w:jc w:val="center"/>
      </w:pPr>
      <w:r w:rsidRPr="007C0142">
        <w:rPr>
          <w:b/>
          <w:bCs/>
        </w:rPr>
        <w:t>OZNAČAVANJE I UPUTA O VMP</w:t>
      </w:r>
    </w:p>
    <w:p w14:paraId="21D74125" w14:textId="77777777" w:rsidR="00A769EB" w:rsidRPr="007C0142" w:rsidRDefault="00A769EB" w:rsidP="00174FAE">
      <w:pPr>
        <w:tabs>
          <w:tab w:val="clear" w:pos="567"/>
        </w:tabs>
        <w:spacing w:line="240" w:lineRule="auto"/>
        <w:jc w:val="left"/>
        <w:rPr>
          <w:b/>
          <w:bCs/>
          <w:highlight w:val="yellow"/>
        </w:rPr>
      </w:pPr>
      <w:r w:rsidRPr="007C0142">
        <w:rPr>
          <w:b/>
          <w:bCs/>
          <w:highlight w:val="yellow"/>
        </w:rPr>
        <w:br w:type="page"/>
      </w:r>
    </w:p>
    <w:p w14:paraId="33CB5ED8" w14:textId="77777777" w:rsidR="00141081" w:rsidRPr="007C0142" w:rsidRDefault="00141081" w:rsidP="00141081">
      <w:pPr>
        <w:tabs>
          <w:tab w:val="clear" w:pos="567"/>
        </w:tabs>
        <w:spacing w:line="240" w:lineRule="auto"/>
        <w:jc w:val="left"/>
        <w:rPr>
          <w:b/>
          <w:bCs/>
          <w:highlight w:val="yellow"/>
        </w:rPr>
      </w:pPr>
    </w:p>
    <w:p w14:paraId="1C02450F" w14:textId="77777777" w:rsidR="00141081" w:rsidRPr="007C0142" w:rsidRDefault="00141081" w:rsidP="00141081">
      <w:pPr>
        <w:tabs>
          <w:tab w:val="clear" w:pos="567"/>
        </w:tabs>
        <w:spacing w:line="240" w:lineRule="auto"/>
        <w:jc w:val="left"/>
        <w:rPr>
          <w:b/>
          <w:bCs/>
          <w:highlight w:val="yellow"/>
        </w:rPr>
      </w:pPr>
    </w:p>
    <w:p w14:paraId="1E2019F5" w14:textId="77777777" w:rsidR="00141081" w:rsidRPr="007C0142" w:rsidRDefault="00141081" w:rsidP="00141081">
      <w:pPr>
        <w:tabs>
          <w:tab w:val="clear" w:pos="567"/>
        </w:tabs>
        <w:spacing w:line="240" w:lineRule="auto"/>
        <w:jc w:val="left"/>
        <w:rPr>
          <w:b/>
          <w:bCs/>
          <w:highlight w:val="yellow"/>
        </w:rPr>
      </w:pPr>
    </w:p>
    <w:p w14:paraId="509086BF" w14:textId="77777777" w:rsidR="00141081" w:rsidRPr="007C0142" w:rsidRDefault="00141081" w:rsidP="00141081">
      <w:pPr>
        <w:tabs>
          <w:tab w:val="clear" w:pos="567"/>
        </w:tabs>
        <w:spacing w:line="240" w:lineRule="auto"/>
        <w:jc w:val="left"/>
        <w:rPr>
          <w:b/>
          <w:bCs/>
          <w:highlight w:val="yellow"/>
        </w:rPr>
      </w:pPr>
    </w:p>
    <w:p w14:paraId="538E36CF" w14:textId="77777777" w:rsidR="00141081" w:rsidRPr="007C0142" w:rsidRDefault="00141081" w:rsidP="00141081">
      <w:pPr>
        <w:tabs>
          <w:tab w:val="clear" w:pos="567"/>
        </w:tabs>
        <w:spacing w:line="240" w:lineRule="auto"/>
        <w:jc w:val="left"/>
        <w:rPr>
          <w:b/>
          <w:bCs/>
          <w:highlight w:val="yellow"/>
        </w:rPr>
      </w:pPr>
    </w:p>
    <w:p w14:paraId="11D992D8" w14:textId="77777777" w:rsidR="00141081" w:rsidRPr="007C0142" w:rsidRDefault="00141081" w:rsidP="00141081">
      <w:pPr>
        <w:tabs>
          <w:tab w:val="clear" w:pos="567"/>
        </w:tabs>
        <w:spacing w:line="240" w:lineRule="auto"/>
        <w:jc w:val="left"/>
        <w:rPr>
          <w:b/>
          <w:bCs/>
          <w:highlight w:val="yellow"/>
        </w:rPr>
      </w:pPr>
    </w:p>
    <w:p w14:paraId="62E334AB" w14:textId="77777777" w:rsidR="00141081" w:rsidRPr="007C0142" w:rsidRDefault="00141081" w:rsidP="00141081">
      <w:pPr>
        <w:tabs>
          <w:tab w:val="clear" w:pos="567"/>
        </w:tabs>
        <w:spacing w:line="240" w:lineRule="auto"/>
        <w:jc w:val="left"/>
        <w:rPr>
          <w:b/>
          <w:bCs/>
          <w:highlight w:val="yellow"/>
        </w:rPr>
      </w:pPr>
    </w:p>
    <w:p w14:paraId="416879E9" w14:textId="77777777" w:rsidR="00141081" w:rsidRPr="007C0142" w:rsidRDefault="00141081" w:rsidP="00141081">
      <w:pPr>
        <w:tabs>
          <w:tab w:val="clear" w:pos="567"/>
        </w:tabs>
        <w:spacing w:line="240" w:lineRule="auto"/>
        <w:jc w:val="left"/>
        <w:rPr>
          <w:b/>
          <w:bCs/>
          <w:highlight w:val="yellow"/>
        </w:rPr>
      </w:pPr>
    </w:p>
    <w:p w14:paraId="6019A7CD" w14:textId="77777777" w:rsidR="00141081" w:rsidRPr="007C0142" w:rsidRDefault="00141081" w:rsidP="00141081">
      <w:pPr>
        <w:tabs>
          <w:tab w:val="clear" w:pos="567"/>
        </w:tabs>
        <w:spacing w:line="240" w:lineRule="auto"/>
        <w:jc w:val="left"/>
        <w:rPr>
          <w:b/>
          <w:bCs/>
          <w:highlight w:val="yellow"/>
        </w:rPr>
      </w:pPr>
    </w:p>
    <w:p w14:paraId="53473A3D" w14:textId="77777777" w:rsidR="00141081" w:rsidRPr="007C0142" w:rsidRDefault="00141081" w:rsidP="00141081">
      <w:pPr>
        <w:tabs>
          <w:tab w:val="clear" w:pos="567"/>
        </w:tabs>
        <w:spacing w:line="240" w:lineRule="auto"/>
        <w:jc w:val="left"/>
        <w:rPr>
          <w:b/>
          <w:bCs/>
          <w:highlight w:val="yellow"/>
        </w:rPr>
      </w:pPr>
    </w:p>
    <w:p w14:paraId="6E921D09" w14:textId="77777777" w:rsidR="00141081" w:rsidRPr="007C0142" w:rsidRDefault="00141081" w:rsidP="00141081">
      <w:pPr>
        <w:tabs>
          <w:tab w:val="clear" w:pos="567"/>
        </w:tabs>
        <w:spacing w:line="240" w:lineRule="auto"/>
        <w:jc w:val="left"/>
        <w:rPr>
          <w:b/>
          <w:bCs/>
          <w:highlight w:val="yellow"/>
        </w:rPr>
      </w:pPr>
    </w:p>
    <w:p w14:paraId="7670CB2B" w14:textId="77777777" w:rsidR="00141081" w:rsidRPr="007C0142" w:rsidRDefault="00141081" w:rsidP="00141081">
      <w:pPr>
        <w:tabs>
          <w:tab w:val="clear" w:pos="567"/>
        </w:tabs>
        <w:spacing w:line="240" w:lineRule="auto"/>
        <w:jc w:val="left"/>
        <w:rPr>
          <w:b/>
          <w:bCs/>
          <w:highlight w:val="yellow"/>
        </w:rPr>
      </w:pPr>
    </w:p>
    <w:p w14:paraId="602F15D9" w14:textId="77777777" w:rsidR="00141081" w:rsidRPr="007C0142" w:rsidRDefault="00141081" w:rsidP="00141081">
      <w:pPr>
        <w:tabs>
          <w:tab w:val="clear" w:pos="567"/>
        </w:tabs>
        <w:spacing w:line="240" w:lineRule="auto"/>
        <w:jc w:val="left"/>
        <w:rPr>
          <w:b/>
          <w:bCs/>
          <w:highlight w:val="yellow"/>
        </w:rPr>
      </w:pPr>
    </w:p>
    <w:p w14:paraId="09660EF6" w14:textId="77777777" w:rsidR="00141081" w:rsidRPr="007C0142" w:rsidRDefault="00141081" w:rsidP="00141081">
      <w:pPr>
        <w:tabs>
          <w:tab w:val="clear" w:pos="567"/>
        </w:tabs>
        <w:spacing w:line="240" w:lineRule="auto"/>
        <w:jc w:val="left"/>
        <w:rPr>
          <w:b/>
          <w:bCs/>
          <w:highlight w:val="yellow"/>
        </w:rPr>
      </w:pPr>
    </w:p>
    <w:p w14:paraId="2B58A0C6" w14:textId="77777777" w:rsidR="00141081" w:rsidRPr="007C0142" w:rsidRDefault="00141081" w:rsidP="00141081">
      <w:pPr>
        <w:tabs>
          <w:tab w:val="clear" w:pos="567"/>
        </w:tabs>
        <w:spacing w:line="240" w:lineRule="auto"/>
        <w:jc w:val="left"/>
        <w:rPr>
          <w:b/>
          <w:bCs/>
          <w:highlight w:val="yellow"/>
        </w:rPr>
      </w:pPr>
    </w:p>
    <w:p w14:paraId="021CA89F" w14:textId="77777777" w:rsidR="00141081" w:rsidRPr="007C0142" w:rsidRDefault="00141081" w:rsidP="00141081">
      <w:pPr>
        <w:tabs>
          <w:tab w:val="clear" w:pos="567"/>
        </w:tabs>
        <w:spacing w:line="240" w:lineRule="auto"/>
        <w:jc w:val="left"/>
        <w:rPr>
          <w:b/>
          <w:bCs/>
          <w:highlight w:val="yellow"/>
        </w:rPr>
      </w:pPr>
    </w:p>
    <w:p w14:paraId="207D8353" w14:textId="77777777" w:rsidR="00141081" w:rsidRPr="007C0142" w:rsidRDefault="00141081" w:rsidP="00141081">
      <w:pPr>
        <w:tabs>
          <w:tab w:val="clear" w:pos="567"/>
        </w:tabs>
        <w:spacing w:line="240" w:lineRule="auto"/>
        <w:jc w:val="left"/>
        <w:rPr>
          <w:b/>
          <w:bCs/>
          <w:highlight w:val="yellow"/>
        </w:rPr>
      </w:pPr>
    </w:p>
    <w:p w14:paraId="0A23DD67" w14:textId="77777777" w:rsidR="00141081" w:rsidRPr="007C0142" w:rsidRDefault="00141081" w:rsidP="00141081">
      <w:pPr>
        <w:tabs>
          <w:tab w:val="clear" w:pos="567"/>
        </w:tabs>
        <w:spacing w:line="240" w:lineRule="auto"/>
        <w:jc w:val="left"/>
        <w:rPr>
          <w:b/>
          <w:bCs/>
          <w:highlight w:val="yellow"/>
        </w:rPr>
      </w:pPr>
    </w:p>
    <w:p w14:paraId="1CF15F29" w14:textId="77777777" w:rsidR="00141081" w:rsidRPr="007C0142" w:rsidRDefault="00141081" w:rsidP="00141081">
      <w:pPr>
        <w:tabs>
          <w:tab w:val="clear" w:pos="567"/>
        </w:tabs>
        <w:spacing w:line="240" w:lineRule="auto"/>
        <w:jc w:val="left"/>
        <w:rPr>
          <w:b/>
          <w:bCs/>
          <w:highlight w:val="yellow"/>
        </w:rPr>
      </w:pPr>
    </w:p>
    <w:p w14:paraId="72DC57D9" w14:textId="77777777" w:rsidR="00141081" w:rsidRPr="007C0142" w:rsidRDefault="00141081" w:rsidP="00141081">
      <w:pPr>
        <w:tabs>
          <w:tab w:val="clear" w:pos="567"/>
        </w:tabs>
        <w:spacing w:line="240" w:lineRule="auto"/>
        <w:jc w:val="left"/>
        <w:rPr>
          <w:b/>
          <w:bCs/>
          <w:highlight w:val="yellow"/>
        </w:rPr>
      </w:pPr>
    </w:p>
    <w:p w14:paraId="0A230344" w14:textId="77777777" w:rsidR="00141081" w:rsidRPr="007C0142" w:rsidRDefault="00141081" w:rsidP="00141081">
      <w:pPr>
        <w:tabs>
          <w:tab w:val="clear" w:pos="567"/>
        </w:tabs>
        <w:spacing w:line="240" w:lineRule="auto"/>
        <w:jc w:val="left"/>
        <w:rPr>
          <w:b/>
          <w:bCs/>
          <w:highlight w:val="yellow"/>
        </w:rPr>
      </w:pPr>
    </w:p>
    <w:p w14:paraId="7C40FCAD" w14:textId="77777777" w:rsidR="00141081" w:rsidRDefault="00141081" w:rsidP="00141081">
      <w:pPr>
        <w:tabs>
          <w:tab w:val="clear" w:pos="567"/>
        </w:tabs>
        <w:spacing w:line="240" w:lineRule="auto"/>
        <w:jc w:val="left"/>
        <w:rPr>
          <w:b/>
          <w:bCs/>
          <w:highlight w:val="yellow"/>
        </w:rPr>
      </w:pPr>
    </w:p>
    <w:p w14:paraId="642A62CB" w14:textId="77777777" w:rsidR="00141081" w:rsidRPr="007C0142" w:rsidRDefault="00141081" w:rsidP="00141081">
      <w:pPr>
        <w:tabs>
          <w:tab w:val="clear" w:pos="567"/>
        </w:tabs>
        <w:spacing w:line="240" w:lineRule="auto"/>
        <w:jc w:val="left"/>
        <w:rPr>
          <w:b/>
          <w:bCs/>
          <w:highlight w:val="yellow"/>
        </w:rPr>
      </w:pPr>
    </w:p>
    <w:p w14:paraId="13C7BF44" w14:textId="77777777" w:rsidR="00A769EB" w:rsidRPr="007C0142" w:rsidRDefault="00A769EB" w:rsidP="00D100D3">
      <w:pPr>
        <w:tabs>
          <w:tab w:val="clear" w:pos="567"/>
        </w:tabs>
        <w:spacing w:line="240" w:lineRule="auto"/>
        <w:jc w:val="center"/>
        <w:outlineLvl w:val="0"/>
        <w:rPr>
          <w:b/>
          <w:bCs/>
        </w:rPr>
      </w:pPr>
      <w:r w:rsidRPr="007C0142">
        <w:rPr>
          <w:b/>
          <w:bCs/>
        </w:rPr>
        <w:t>A. OZNAČAVANJE</w:t>
      </w:r>
    </w:p>
    <w:p w14:paraId="71015710" w14:textId="77777777" w:rsidR="00A769EB" w:rsidRPr="007C0142" w:rsidRDefault="00A769EB" w:rsidP="00174FAE">
      <w:pPr>
        <w:tabs>
          <w:tab w:val="clear" w:pos="567"/>
        </w:tabs>
        <w:spacing w:line="240" w:lineRule="auto"/>
        <w:jc w:val="left"/>
        <w:rPr>
          <w:highlight w:val="yellow"/>
        </w:rPr>
      </w:pPr>
      <w:r w:rsidRPr="007C0142">
        <w:rPr>
          <w:b/>
          <w:bCs/>
          <w:highlight w:val="yellow"/>
        </w:rPr>
        <w:br w:type="page"/>
      </w:r>
    </w:p>
    <w:p w14:paraId="5B75E5F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rPr>
          <w:b/>
          <w:bCs/>
        </w:rPr>
      </w:pPr>
      <w:r w:rsidRPr="007C0142">
        <w:rPr>
          <w:b/>
          <w:bCs/>
        </w:rPr>
        <w:lastRenderedPageBreak/>
        <w:t xml:space="preserve">PODACI </w:t>
      </w:r>
      <w:r w:rsidR="00C01363" w:rsidRPr="00FB4001">
        <w:rPr>
          <w:b/>
        </w:rPr>
        <w:t xml:space="preserve">KOJI SE MORAJU NALAZITI </w:t>
      </w:r>
      <w:r w:rsidRPr="007C0142">
        <w:rPr>
          <w:b/>
          <w:bCs/>
        </w:rPr>
        <w:t xml:space="preserve">NA VANJSKOM PAKOVANJU </w:t>
      </w:r>
    </w:p>
    <w:p w14:paraId="550416F6" w14:textId="77777777" w:rsidR="00100D85" w:rsidRDefault="00100D85" w:rsidP="00174FAE">
      <w:pPr>
        <w:pBdr>
          <w:top w:val="single" w:sz="4" w:space="1" w:color="auto"/>
          <w:left w:val="single" w:sz="4" w:space="4" w:color="auto"/>
          <w:bottom w:val="single" w:sz="4" w:space="1" w:color="auto"/>
          <w:right w:val="single" w:sz="4" w:space="4" w:color="auto"/>
        </w:pBdr>
        <w:spacing w:line="240" w:lineRule="auto"/>
        <w:jc w:val="left"/>
        <w:rPr>
          <w:b/>
        </w:rPr>
      </w:pPr>
    </w:p>
    <w:p w14:paraId="18F1BA3B" w14:textId="77777777" w:rsidR="00A769EB" w:rsidRPr="00D100D3" w:rsidRDefault="006865E1" w:rsidP="00174FAE">
      <w:pPr>
        <w:pBdr>
          <w:top w:val="single" w:sz="4" w:space="1" w:color="auto"/>
          <w:left w:val="single" w:sz="4" w:space="4" w:color="auto"/>
          <w:bottom w:val="single" w:sz="4" w:space="1" w:color="auto"/>
          <w:right w:val="single" w:sz="4" w:space="4" w:color="auto"/>
        </w:pBdr>
        <w:spacing w:line="240" w:lineRule="auto"/>
        <w:jc w:val="left"/>
        <w:rPr>
          <w:b/>
        </w:rPr>
      </w:pPr>
      <w:r w:rsidRPr="00D100D3">
        <w:rPr>
          <w:b/>
        </w:rPr>
        <w:t>Kutija za 20 ml, 50 ml i 100 ml</w:t>
      </w:r>
    </w:p>
    <w:p w14:paraId="0C821B44" w14:textId="77777777" w:rsidR="00A769EB" w:rsidRPr="007C0142" w:rsidRDefault="00A769EB" w:rsidP="00174FAE">
      <w:pPr>
        <w:spacing w:line="240" w:lineRule="auto"/>
        <w:jc w:val="left"/>
      </w:pPr>
    </w:p>
    <w:p w14:paraId="765CAB2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rPr>
          <w:b/>
          <w:bCs/>
          <w:caps/>
        </w:rPr>
      </w:pPr>
      <w:r w:rsidRPr="007C0142">
        <w:rPr>
          <w:b/>
          <w:bCs/>
          <w:caps/>
        </w:rPr>
        <w:t>1.</w:t>
      </w:r>
      <w:r w:rsidRPr="007C0142">
        <w:rPr>
          <w:b/>
          <w:bCs/>
          <w:caps/>
        </w:rPr>
        <w:tab/>
        <w:t>NAZIV VETERINARSKO-MEDICINSKOG PROIZVODA</w:t>
      </w:r>
    </w:p>
    <w:p w14:paraId="5C1F2B38" w14:textId="77777777" w:rsidR="00A769EB" w:rsidRPr="007C0142" w:rsidRDefault="00A769EB" w:rsidP="00174FAE">
      <w:pPr>
        <w:tabs>
          <w:tab w:val="clear" w:pos="567"/>
        </w:tabs>
        <w:spacing w:line="240" w:lineRule="auto"/>
        <w:jc w:val="left"/>
      </w:pPr>
    </w:p>
    <w:p w14:paraId="32C9EFC4" w14:textId="77777777" w:rsidR="00A769EB" w:rsidRPr="007C0142" w:rsidRDefault="00A769EB" w:rsidP="00174FAE">
      <w:pPr>
        <w:tabs>
          <w:tab w:val="clear" w:pos="567"/>
        </w:tabs>
        <w:spacing w:line="240" w:lineRule="auto"/>
        <w:jc w:val="left"/>
        <w:outlineLvl w:val="1"/>
      </w:pPr>
      <w:r w:rsidRPr="007C0142">
        <w:t>Metacam 5 mg/ml otopina za injekcije za goveda i svinje</w:t>
      </w:r>
    </w:p>
    <w:p w14:paraId="080005AD" w14:textId="77777777" w:rsidR="00A769EB" w:rsidRPr="007C0142" w:rsidRDefault="00A769EB" w:rsidP="00174FAE">
      <w:pPr>
        <w:tabs>
          <w:tab w:val="clear" w:pos="567"/>
        </w:tabs>
        <w:spacing w:line="240" w:lineRule="auto"/>
        <w:jc w:val="left"/>
      </w:pPr>
      <w:r w:rsidRPr="007C0142">
        <w:t>Meloksikam</w:t>
      </w:r>
    </w:p>
    <w:p w14:paraId="03E67EAA" w14:textId="77777777" w:rsidR="00A769EB" w:rsidRPr="007C0142" w:rsidRDefault="00A769EB" w:rsidP="00174FAE">
      <w:pPr>
        <w:tabs>
          <w:tab w:val="clear" w:pos="567"/>
        </w:tabs>
        <w:spacing w:line="240" w:lineRule="auto"/>
        <w:jc w:val="left"/>
      </w:pPr>
    </w:p>
    <w:p w14:paraId="3C95F7CE" w14:textId="77777777" w:rsidR="00A769EB" w:rsidRPr="007C0142" w:rsidRDefault="00A769EB" w:rsidP="00174FAE">
      <w:pPr>
        <w:tabs>
          <w:tab w:val="clear" w:pos="567"/>
        </w:tabs>
        <w:spacing w:line="240" w:lineRule="auto"/>
        <w:jc w:val="left"/>
      </w:pPr>
    </w:p>
    <w:p w14:paraId="60506E9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2.</w:t>
      </w:r>
      <w:r w:rsidRPr="007C0142">
        <w:rPr>
          <w:b/>
          <w:bCs/>
          <w:caps/>
        </w:rPr>
        <w:tab/>
      </w:r>
      <w:r w:rsidR="001014DD">
        <w:rPr>
          <w:b/>
          <w:bCs/>
        </w:rPr>
        <w:t>SASTAV DJELATNIH TVARI</w:t>
      </w:r>
    </w:p>
    <w:p w14:paraId="08AF0E51" w14:textId="77777777" w:rsidR="00A769EB" w:rsidRPr="007C0142" w:rsidRDefault="00A769EB" w:rsidP="00174FAE">
      <w:pPr>
        <w:tabs>
          <w:tab w:val="clear" w:pos="567"/>
        </w:tabs>
        <w:spacing w:line="240" w:lineRule="auto"/>
        <w:jc w:val="left"/>
      </w:pPr>
    </w:p>
    <w:p w14:paraId="3EC4F824" w14:textId="77777777" w:rsidR="00A769EB" w:rsidRPr="007C0142" w:rsidRDefault="00A769EB" w:rsidP="00174FAE">
      <w:pPr>
        <w:pStyle w:val="EndnoteText"/>
        <w:tabs>
          <w:tab w:val="clear" w:pos="567"/>
          <w:tab w:val="left" w:pos="1980"/>
        </w:tabs>
        <w:jc w:val="left"/>
        <w:rPr>
          <w:lang w:val="hr-HR"/>
        </w:rPr>
      </w:pPr>
      <w:r w:rsidRPr="007C0142">
        <w:rPr>
          <w:lang w:val="hr-HR"/>
        </w:rPr>
        <w:t>Meloksikam</w:t>
      </w:r>
      <w:r w:rsidR="00646401">
        <w:rPr>
          <w:lang w:val="hr-HR"/>
        </w:rPr>
        <w:t xml:space="preserve"> </w:t>
      </w:r>
      <w:r w:rsidRPr="007C0142">
        <w:rPr>
          <w:lang w:val="hr-HR"/>
        </w:rPr>
        <w:t>5 mg/ml</w:t>
      </w:r>
    </w:p>
    <w:p w14:paraId="25705831" w14:textId="77777777" w:rsidR="00A769EB" w:rsidRPr="007C0142" w:rsidRDefault="00A769EB" w:rsidP="00174FAE">
      <w:pPr>
        <w:tabs>
          <w:tab w:val="clear" w:pos="567"/>
          <w:tab w:val="left" w:pos="1276"/>
        </w:tabs>
        <w:spacing w:line="240" w:lineRule="auto"/>
        <w:jc w:val="left"/>
      </w:pPr>
    </w:p>
    <w:p w14:paraId="61F424D8" w14:textId="77777777" w:rsidR="00A769EB" w:rsidRPr="007C0142" w:rsidRDefault="00A769EB" w:rsidP="00174FAE">
      <w:pPr>
        <w:tabs>
          <w:tab w:val="clear" w:pos="567"/>
          <w:tab w:val="left" w:pos="1276"/>
        </w:tabs>
        <w:spacing w:line="240" w:lineRule="auto"/>
        <w:jc w:val="left"/>
      </w:pPr>
    </w:p>
    <w:p w14:paraId="6E36528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3.</w:t>
      </w:r>
      <w:r w:rsidRPr="007C0142">
        <w:rPr>
          <w:b/>
          <w:bCs/>
          <w:caps/>
        </w:rPr>
        <w:tab/>
        <w:t>FARMACEUTSKI OBLIK</w:t>
      </w:r>
    </w:p>
    <w:p w14:paraId="3508D9A3" w14:textId="77777777" w:rsidR="00A769EB" w:rsidRPr="007C0142" w:rsidRDefault="00A769EB" w:rsidP="00174FAE">
      <w:pPr>
        <w:tabs>
          <w:tab w:val="clear" w:pos="567"/>
        </w:tabs>
        <w:spacing w:line="240" w:lineRule="auto"/>
        <w:jc w:val="left"/>
      </w:pPr>
    </w:p>
    <w:p w14:paraId="2F921EE7"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Otopina za injekciju</w:t>
      </w:r>
    </w:p>
    <w:p w14:paraId="13B851D9" w14:textId="77777777" w:rsidR="00A769EB" w:rsidRPr="007C0142" w:rsidRDefault="00A769EB" w:rsidP="00174FAE">
      <w:pPr>
        <w:tabs>
          <w:tab w:val="clear" w:pos="567"/>
        </w:tabs>
        <w:spacing w:line="240" w:lineRule="auto"/>
        <w:jc w:val="left"/>
      </w:pPr>
    </w:p>
    <w:p w14:paraId="2128A1B7" w14:textId="77777777" w:rsidR="00A769EB" w:rsidRPr="007C0142" w:rsidRDefault="00A769EB" w:rsidP="00174FAE">
      <w:pPr>
        <w:tabs>
          <w:tab w:val="clear" w:pos="567"/>
        </w:tabs>
        <w:spacing w:line="240" w:lineRule="auto"/>
        <w:jc w:val="left"/>
      </w:pPr>
    </w:p>
    <w:p w14:paraId="2ED09F9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4.</w:t>
      </w:r>
      <w:r w:rsidRPr="007C0142">
        <w:rPr>
          <w:b/>
          <w:bCs/>
          <w:caps/>
        </w:rPr>
        <w:tab/>
        <w:t>VELIČINA PAKOVANJA</w:t>
      </w:r>
    </w:p>
    <w:p w14:paraId="1486D027" w14:textId="77777777" w:rsidR="00A769EB" w:rsidRPr="007C0142" w:rsidRDefault="00A769EB" w:rsidP="00174FAE">
      <w:pPr>
        <w:tabs>
          <w:tab w:val="clear" w:pos="567"/>
        </w:tabs>
        <w:spacing w:line="240" w:lineRule="auto"/>
        <w:jc w:val="left"/>
      </w:pPr>
    </w:p>
    <w:p w14:paraId="12EC246A" w14:textId="77777777" w:rsidR="00A769EB" w:rsidRPr="007C0142" w:rsidRDefault="00A769EB" w:rsidP="00174FAE">
      <w:pPr>
        <w:tabs>
          <w:tab w:val="clear" w:pos="567"/>
        </w:tabs>
        <w:spacing w:line="240" w:lineRule="auto"/>
        <w:jc w:val="left"/>
        <w:rPr>
          <w:lang w:eastAsia="en-US"/>
        </w:rPr>
      </w:pPr>
      <w:r w:rsidRPr="007C0142">
        <w:rPr>
          <w:lang w:eastAsia="en-US"/>
        </w:rPr>
        <w:t>20 ml</w:t>
      </w:r>
    </w:p>
    <w:p w14:paraId="083DAB7C"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50 ml</w:t>
      </w:r>
    </w:p>
    <w:p w14:paraId="40E877A2"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100 ml</w:t>
      </w:r>
    </w:p>
    <w:p w14:paraId="3142558C"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12 x 20 ml</w:t>
      </w:r>
    </w:p>
    <w:p w14:paraId="58D8B193"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12 x 50 ml</w:t>
      </w:r>
    </w:p>
    <w:p w14:paraId="0C214CD1"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12 x 100 ml</w:t>
      </w:r>
    </w:p>
    <w:p w14:paraId="748C9D6D" w14:textId="77777777" w:rsidR="00A769EB" w:rsidRPr="007C0142" w:rsidRDefault="00A769EB" w:rsidP="00174FAE">
      <w:pPr>
        <w:tabs>
          <w:tab w:val="clear" w:pos="567"/>
        </w:tabs>
        <w:spacing w:line="240" w:lineRule="auto"/>
        <w:jc w:val="left"/>
      </w:pPr>
    </w:p>
    <w:p w14:paraId="518064F1" w14:textId="77777777" w:rsidR="00A769EB" w:rsidRPr="007C0142" w:rsidRDefault="00A769EB" w:rsidP="00174FAE">
      <w:pPr>
        <w:tabs>
          <w:tab w:val="clear" w:pos="567"/>
        </w:tabs>
        <w:spacing w:line="240" w:lineRule="auto"/>
        <w:jc w:val="left"/>
      </w:pPr>
    </w:p>
    <w:p w14:paraId="45AD659D"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bCs/>
          <w:caps/>
          <w:lang w:val="hr-HR"/>
        </w:rPr>
      </w:pPr>
      <w:r w:rsidRPr="007C0142">
        <w:rPr>
          <w:rFonts w:ascii="Times New Roman" w:hAnsi="Times New Roman"/>
          <w:b/>
          <w:bCs/>
          <w:caps/>
          <w:lang w:val="hr-HR"/>
        </w:rPr>
        <w:t>5.</w:t>
      </w:r>
      <w:r w:rsidRPr="007C0142">
        <w:rPr>
          <w:rFonts w:ascii="Times New Roman" w:hAnsi="Times New Roman"/>
          <w:b/>
          <w:bCs/>
          <w:caps/>
          <w:lang w:val="hr-HR"/>
        </w:rPr>
        <w:tab/>
        <w:t>Ciljne vrste životinja</w:t>
      </w:r>
    </w:p>
    <w:p w14:paraId="28201FBD" w14:textId="77777777" w:rsidR="00A769EB" w:rsidRPr="007C0142" w:rsidRDefault="00A769EB" w:rsidP="00174FAE">
      <w:pPr>
        <w:tabs>
          <w:tab w:val="clear" w:pos="567"/>
        </w:tabs>
        <w:spacing w:line="240" w:lineRule="auto"/>
        <w:jc w:val="left"/>
      </w:pPr>
    </w:p>
    <w:p w14:paraId="736E581E" w14:textId="77777777" w:rsidR="00A769EB" w:rsidRPr="007C0142" w:rsidRDefault="00A769EB" w:rsidP="00174FAE">
      <w:pPr>
        <w:tabs>
          <w:tab w:val="clear" w:pos="567"/>
        </w:tabs>
        <w:spacing w:line="240" w:lineRule="auto"/>
        <w:jc w:val="left"/>
      </w:pPr>
      <w:r w:rsidRPr="007C0142">
        <w:t>Goveda (telad i mlada goveda) i svinje</w:t>
      </w:r>
    </w:p>
    <w:p w14:paraId="6B377B85" w14:textId="77777777" w:rsidR="00A769EB" w:rsidRPr="007C0142" w:rsidRDefault="00A769EB" w:rsidP="00174FAE">
      <w:pPr>
        <w:tabs>
          <w:tab w:val="clear" w:pos="567"/>
        </w:tabs>
        <w:spacing w:line="240" w:lineRule="auto"/>
        <w:jc w:val="left"/>
      </w:pPr>
    </w:p>
    <w:p w14:paraId="4A8A8AA3" w14:textId="77777777" w:rsidR="00A769EB" w:rsidRPr="007C0142" w:rsidRDefault="00A769EB" w:rsidP="00174FAE">
      <w:pPr>
        <w:tabs>
          <w:tab w:val="clear" w:pos="567"/>
        </w:tabs>
        <w:spacing w:line="240" w:lineRule="auto"/>
        <w:jc w:val="left"/>
      </w:pPr>
    </w:p>
    <w:p w14:paraId="3FF569A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6.</w:t>
      </w:r>
      <w:r w:rsidRPr="007C0142">
        <w:rPr>
          <w:b/>
          <w:bCs/>
          <w:caps/>
        </w:rPr>
        <w:tab/>
        <w:t>Indikacija(e)</w:t>
      </w:r>
    </w:p>
    <w:p w14:paraId="44E30EB9" w14:textId="77777777" w:rsidR="00A769EB" w:rsidRPr="007C0142" w:rsidRDefault="00A769EB" w:rsidP="00174FAE">
      <w:pPr>
        <w:tabs>
          <w:tab w:val="clear" w:pos="567"/>
        </w:tabs>
        <w:spacing w:line="240" w:lineRule="auto"/>
        <w:jc w:val="left"/>
      </w:pPr>
    </w:p>
    <w:p w14:paraId="55B8ADFE" w14:textId="77777777" w:rsidR="00A769EB" w:rsidRPr="007C0142" w:rsidRDefault="00A769EB" w:rsidP="00174FAE">
      <w:pPr>
        <w:tabs>
          <w:tab w:val="clear" w:pos="567"/>
        </w:tabs>
        <w:spacing w:line="240" w:lineRule="auto"/>
        <w:jc w:val="left"/>
      </w:pPr>
    </w:p>
    <w:p w14:paraId="28F7BA7F" w14:textId="77777777" w:rsidR="00A769EB" w:rsidRPr="007C0142" w:rsidRDefault="00A769EB" w:rsidP="00174FAE">
      <w:pPr>
        <w:tabs>
          <w:tab w:val="clear" w:pos="567"/>
        </w:tabs>
        <w:spacing w:line="240" w:lineRule="auto"/>
        <w:jc w:val="left"/>
      </w:pPr>
    </w:p>
    <w:p w14:paraId="42BA701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7.</w:t>
      </w:r>
      <w:r w:rsidRPr="007C0142">
        <w:rPr>
          <w:b/>
          <w:bCs/>
          <w:caps/>
        </w:rPr>
        <w:tab/>
        <w:t>NAČIN I PUT(EVI) PRIMJENE</w:t>
      </w:r>
    </w:p>
    <w:p w14:paraId="056A9639" w14:textId="77777777" w:rsidR="00A769EB" w:rsidRPr="007C0142" w:rsidRDefault="00A769EB" w:rsidP="00174FAE">
      <w:pPr>
        <w:tabs>
          <w:tab w:val="clear" w:pos="567"/>
        </w:tabs>
        <w:spacing w:line="240" w:lineRule="auto"/>
        <w:jc w:val="left"/>
      </w:pPr>
    </w:p>
    <w:p w14:paraId="6511ABD9" w14:textId="77777777" w:rsidR="00A769EB" w:rsidRPr="007C0142" w:rsidRDefault="00A769EB" w:rsidP="00174FAE">
      <w:pPr>
        <w:tabs>
          <w:tab w:val="clear" w:pos="567"/>
        </w:tabs>
        <w:spacing w:line="240" w:lineRule="auto"/>
        <w:jc w:val="left"/>
      </w:pPr>
      <w:r w:rsidRPr="007C0142">
        <w:rPr>
          <w:b/>
          <w:bCs/>
        </w:rPr>
        <w:t>Goveda:</w:t>
      </w:r>
      <w:r w:rsidRPr="007C0142">
        <w:t xml:space="preserve"> </w:t>
      </w:r>
    </w:p>
    <w:p w14:paraId="71FA84F0" w14:textId="77777777" w:rsidR="00A769EB" w:rsidRPr="007C0142" w:rsidRDefault="00A769EB" w:rsidP="00174FAE">
      <w:pPr>
        <w:tabs>
          <w:tab w:val="clear" w:pos="567"/>
        </w:tabs>
        <w:spacing w:line="240" w:lineRule="auto"/>
        <w:jc w:val="left"/>
      </w:pPr>
      <w:r w:rsidRPr="007C0142">
        <w:t xml:space="preserve">Jedna </w:t>
      </w:r>
      <w:r w:rsidR="0091202F">
        <w:t>subk</w:t>
      </w:r>
      <w:r w:rsidR="007F7F1D" w:rsidRPr="007C0142">
        <w:t>u</w:t>
      </w:r>
      <w:r w:rsidR="005977A5" w:rsidRPr="007C0142">
        <w:t xml:space="preserve">tana </w:t>
      </w:r>
      <w:r w:rsidRPr="007C0142">
        <w:t>ili intravenska injekcija.</w:t>
      </w:r>
    </w:p>
    <w:p w14:paraId="32CAD49D" w14:textId="77777777" w:rsidR="00A769EB" w:rsidRPr="007C0142" w:rsidRDefault="00A769EB" w:rsidP="00174FAE">
      <w:pPr>
        <w:tabs>
          <w:tab w:val="clear" w:pos="567"/>
        </w:tabs>
        <w:spacing w:line="240" w:lineRule="auto"/>
        <w:jc w:val="left"/>
      </w:pPr>
    </w:p>
    <w:p w14:paraId="2A4B5464" w14:textId="77777777" w:rsidR="00A769EB" w:rsidRPr="007C0142" w:rsidRDefault="00A769EB" w:rsidP="00174FAE">
      <w:pPr>
        <w:tabs>
          <w:tab w:val="clear" w:pos="567"/>
        </w:tabs>
        <w:spacing w:line="240" w:lineRule="auto"/>
        <w:jc w:val="left"/>
      </w:pPr>
      <w:r w:rsidRPr="007C0142">
        <w:rPr>
          <w:b/>
          <w:bCs/>
        </w:rPr>
        <w:t>Svinje:</w:t>
      </w:r>
      <w:r w:rsidRPr="007C0142">
        <w:t xml:space="preserve"> </w:t>
      </w:r>
    </w:p>
    <w:p w14:paraId="26F15380" w14:textId="77777777" w:rsidR="00A769EB" w:rsidRPr="007C0142" w:rsidRDefault="00A769EB" w:rsidP="00174FAE">
      <w:pPr>
        <w:tabs>
          <w:tab w:val="clear" w:pos="567"/>
        </w:tabs>
        <w:spacing w:line="240" w:lineRule="auto"/>
        <w:jc w:val="left"/>
      </w:pPr>
      <w:r w:rsidRPr="007C0142">
        <w:t>Jedna intramuskularna injekcija. Ako je potrebno, druga primjena može uslijediti nakon 24 sata.</w:t>
      </w:r>
      <w:r w:rsidR="00544B20" w:rsidRPr="007C0142">
        <w:t xml:space="preserve"> </w:t>
      </w:r>
    </w:p>
    <w:p w14:paraId="131D20CE" w14:textId="77777777" w:rsidR="00A769EB" w:rsidRPr="007C0142" w:rsidRDefault="00A769EB" w:rsidP="00174FAE">
      <w:pPr>
        <w:widowControl/>
        <w:tabs>
          <w:tab w:val="clear" w:pos="567"/>
        </w:tabs>
        <w:autoSpaceDE w:val="0"/>
        <w:autoSpaceDN w:val="0"/>
        <w:spacing w:line="240" w:lineRule="auto"/>
        <w:jc w:val="left"/>
        <w:textAlignment w:val="auto"/>
        <w:rPr>
          <w:lang w:eastAsia="fr-FR"/>
        </w:rPr>
      </w:pPr>
      <w:r w:rsidRPr="007C0142">
        <w:rPr>
          <w:lang w:eastAsia="fr-FR"/>
        </w:rPr>
        <w:t>Jedna intramuskularna injekcija prije kirurškog zahvata.</w:t>
      </w:r>
    </w:p>
    <w:p w14:paraId="5F80475D" w14:textId="77777777" w:rsidR="00A769EB" w:rsidRPr="007C0142" w:rsidRDefault="00A769EB" w:rsidP="00174FAE">
      <w:pPr>
        <w:tabs>
          <w:tab w:val="clear" w:pos="567"/>
        </w:tabs>
        <w:spacing w:line="240" w:lineRule="auto"/>
        <w:jc w:val="left"/>
      </w:pPr>
      <w:r w:rsidRPr="007C0142">
        <w:t xml:space="preserve">Pazite na precizno doziranje, primjenu odgovarajućeg pribora za doziranje i procjenu tjelesne </w:t>
      </w:r>
      <w:r w:rsidR="00D42B35" w:rsidRPr="007C0142">
        <w:t>mase</w:t>
      </w:r>
      <w:r w:rsidRPr="007C0142">
        <w:t>.</w:t>
      </w:r>
    </w:p>
    <w:p w14:paraId="573EB465" w14:textId="77777777" w:rsidR="00A769EB" w:rsidRPr="007C0142" w:rsidRDefault="00A769EB" w:rsidP="00174FAE">
      <w:pPr>
        <w:tabs>
          <w:tab w:val="clear" w:pos="567"/>
        </w:tabs>
        <w:spacing w:line="240" w:lineRule="auto"/>
        <w:jc w:val="left"/>
      </w:pPr>
    </w:p>
    <w:p w14:paraId="1B9B58F7" w14:textId="77777777" w:rsidR="00A769EB" w:rsidRPr="007C0142" w:rsidRDefault="00A769EB" w:rsidP="00174FAE">
      <w:pPr>
        <w:tabs>
          <w:tab w:val="clear" w:pos="567"/>
        </w:tabs>
        <w:spacing w:line="240" w:lineRule="auto"/>
        <w:jc w:val="left"/>
      </w:pPr>
      <w:r w:rsidRPr="00D07FF2">
        <w:t>Pročitati uputu o VMP prije primjene.</w:t>
      </w:r>
      <w:r w:rsidRPr="007C0142">
        <w:t xml:space="preserve"> </w:t>
      </w:r>
    </w:p>
    <w:p w14:paraId="31B0C024" w14:textId="77777777" w:rsidR="00A769EB" w:rsidRPr="007C0142" w:rsidRDefault="00A769EB" w:rsidP="00174FAE">
      <w:pPr>
        <w:tabs>
          <w:tab w:val="clear" w:pos="567"/>
        </w:tabs>
        <w:spacing w:line="240" w:lineRule="auto"/>
        <w:jc w:val="left"/>
      </w:pPr>
    </w:p>
    <w:p w14:paraId="64C7F8B2" w14:textId="77777777" w:rsidR="00A769EB" w:rsidRPr="007C0142" w:rsidRDefault="00A769EB" w:rsidP="00174FAE">
      <w:pPr>
        <w:tabs>
          <w:tab w:val="clear" w:pos="567"/>
        </w:tabs>
        <w:spacing w:line="240" w:lineRule="auto"/>
        <w:jc w:val="left"/>
      </w:pPr>
    </w:p>
    <w:p w14:paraId="669CB9C6" w14:textId="77777777" w:rsidR="00A769EB" w:rsidRPr="007C0142" w:rsidRDefault="00A769EB" w:rsidP="00DB6F9F">
      <w:pPr>
        <w:keepNext/>
        <w:widowControl/>
        <w:pBdr>
          <w:top w:val="single" w:sz="4" w:space="1" w:color="auto"/>
          <w:left w:val="single" w:sz="4" w:space="4" w:color="auto"/>
          <w:bottom w:val="single" w:sz="4" w:space="1" w:color="auto"/>
          <w:right w:val="single" w:sz="4" w:space="4" w:color="auto"/>
        </w:pBdr>
        <w:spacing w:line="240" w:lineRule="auto"/>
        <w:jc w:val="left"/>
      </w:pPr>
      <w:r w:rsidRPr="007C0142">
        <w:rPr>
          <w:b/>
          <w:bCs/>
          <w:caps/>
        </w:rPr>
        <w:lastRenderedPageBreak/>
        <w:t>8.</w:t>
      </w:r>
      <w:r w:rsidRPr="007C0142">
        <w:rPr>
          <w:b/>
          <w:bCs/>
          <w:caps/>
        </w:rPr>
        <w:tab/>
      </w:r>
      <w:r w:rsidR="00FE2B02">
        <w:rPr>
          <w:b/>
          <w:bCs/>
          <w:caps/>
        </w:rPr>
        <w:t>KARENCIJA(E)</w:t>
      </w:r>
    </w:p>
    <w:p w14:paraId="258FDD76" w14:textId="77777777" w:rsidR="00A769EB" w:rsidRPr="007C0142" w:rsidRDefault="00A769EB" w:rsidP="00DB6F9F">
      <w:pPr>
        <w:keepNext/>
        <w:widowControl/>
        <w:tabs>
          <w:tab w:val="clear" w:pos="567"/>
        </w:tabs>
        <w:spacing w:line="240" w:lineRule="auto"/>
        <w:jc w:val="left"/>
      </w:pPr>
    </w:p>
    <w:p w14:paraId="1B2FCD5D" w14:textId="3B36C164" w:rsidR="00A769EB" w:rsidRPr="007C0142" w:rsidRDefault="00FE2B02" w:rsidP="00DB6F9F">
      <w:pPr>
        <w:pStyle w:val="BodyText"/>
        <w:keepNext/>
        <w:tabs>
          <w:tab w:val="left" w:pos="1701"/>
        </w:tabs>
        <w:jc w:val="left"/>
        <w:rPr>
          <w:lang w:val="hr-HR"/>
        </w:rPr>
      </w:pPr>
      <w:r>
        <w:rPr>
          <w:lang w:val="hr-HR"/>
        </w:rPr>
        <w:t>Karencije</w:t>
      </w:r>
      <w:r w:rsidR="00A769EB" w:rsidRPr="007C0142">
        <w:rPr>
          <w:lang w:val="hr-HR"/>
        </w:rPr>
        <w:t>:</w:t>
      </w:r>
    </w:p>
    <w:p w14:paraId="13E625EE" w14:textId="77777777" w:rsidR="00A769EB" w:rsidRPr="007C0142" w:rsidRDefault="00A769EB" w:rsidP="00DB6F9F">
      <w:pPr>
        <w:pStyle w:val="BodyText"/>
        <w:keepNext/>
        <w:tabs>
          <w:tab w:val="left" w:pos="1701"/>
        </w:tabs>
        <w:jc w:val="left"/>
        <w:rPr>
          <w:lang w:val="hr-HR"/>
        </w:rPr>
      </w:pPr>
      <w:r w:rsidRPr="00646401">
        <w:rPr>
          <w:bCs/>
          <w:u w:val="single"/>
          <w:lang w:val="hr-HR"/>
        </w:rPr>
        <w:t>Goveda:</w:t>
      </w:r>
      <w:r w:rsidRPr="007C0142">
        <w:rPr>
          <w:b/>
          <w:bCs/>
          <w:lang w:val="hr-HR"/>
        </w:rPr>
        <w:t xml:space="preserve"> </w:t>
      </w:r>
      <w:r w:rsidRPr="007C0142">
        <w:rPr>
          <w:b/>
          <w:bCs/>
          <w:lang w:val="hr-HR"/>
        </w:rPr>
        <w:tab/>
      </w:r>
      <w:r w:rsidRPr="007C0142">
        <w:rPr>
          <w:lang w:val="hr-HR"/>
        </w:rPr>
        <w:t>meso i jestive iznutrice: 15 dana</w:t>
      </w:r>
    </w:p>
    <w:p w14:paraId="7F49D753" w14:textId="77777777" w:rsidR="00A769EB" w:rsidRPr="007C0142" w:rsidRDefault="00A769EB" w:rsidP="00174FAE">
      <w:pPr>
        <w:pStyle w:val="BodyText"/>
        <w:tabs>
          <w:tab w:val="left" w:pos="1701"/>
        </w:tabs>
        <w:jc w:val="left"/>
        <w:rPr>
          <w:lang w:val="hr-HR"/>
        </w:rPr>
      </w:pPr>
      <w:r w:rsidRPr="00646401">
        <w:rPr>
          <w:bCs/>
          <w:u w:val="single"/>
          <w:lang w:val="hr-HR"/>
        </w:rPr>
        <w:t xml:space="preserve">Svinje: </w:t>
      </w:r>
      <w:r w:rsidRPr="00646401">
        <w:rPr>
          <w:bCs/>
          <w:lang w:val="hr-HR"/>
        </w:rPr>
        <w:tab/>
      </w:r>
      <w:r w:rsidRPr="007C0142">
        <w:rPr>
          <w:lang w:val="hr-HR"/>
        </w:rPr>
        <w:t>meso i jestive iznutrice: 5 dana</w:t>
      </w:r>
    </w:p>
    <w:p w14:paraId="4ED69060" w14:textId="77777777" w:rsidR="00A769EB" w:rsidRPr="007C0142" w:rsidRDefault="00A769EB" w:rsidP="00174FAE">
      <w:pPr>
        <w:pStyle w:val="BodyText"/>
        <w:tabs>
          <w:tab w:val="left" w:pos="1701"/>
          <w:tab w:val="left" w:pos="2552"/>
        </w:tabs>
        <w:jc w:val="left"/>
        <w:rPr>
          <w:lang w:val="hr-HR"/>
        </w:rPr>
      </w:pPr>
    </w:p>
    <w:p w14:paraId="186D8B38" w14:textId="77777777" w:rsidR="00A769EB" w:rsidRPr="007C0142" w:rsidRDefault="00A769EB" w:rsidP="00174FAE">
      <w:pPr>
        <w:tabs>
          <w:tab w:val="clear" w:pos="567"/>
        </w:tabs>
        <w:spacing w:line="240" w:lineRule="auto"/>
        <w:jc w:val="left"/>
      </w:pPr>
    </w:p>
    <w:p w14:paraId="3D829CB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9.</w:t>
      </w:r>
      <w:r w:rsidRPr="007C0142">
        <w:rPr>
          <w:b/>
          <w:bCs/>
          <w:caps/>
        </w:rPr>
        <w:tab/>
      </w:r>
      <w:r w:rsidR="0065793F" w:rsidRPr="007C0142">
        <w:rPr>
          <w:b/>
        </w:rPr>
        <w:t>POSEBNO(A) UPOZORENJE(A)</w:t>
      </w:r>
      <w:r w:rsidRPr="007C0142">
        <w:rPr>
          <w:b/>
          <w:bCs/>
          <w:caps/>
        </w:rPr>
        <w:t>, UKOLIKO JE POTREBNO</w:t>
      </w:r>
    </w:p>
    <w:p w14:paraId="56C3DDBE" w14:textId="77777777" w:rsidR="00A769EB" w:rsidRPr="007C0142" w:rsidRDefault="00A769EB" w:rsidP="00174FAE">
      <w:pPr>
        <w:tabs>
          <w:tab w:val="clear" w:pos="567"/>
        </w:tabs>
        <w:spacing w:line="240" w:lineRule="auto"/>
        <w:jc w:val="left"/>
      </w:pPr>
    </w:p>
    <w:p w14:paraId="331EAF1F" w14:textId="77777777" w:rsidR="00A769EB" w:rsidRPr="007C0142" w:rsidRDefault="00A769EB" w:rsidP="00174FAE">
      <w:pPr>
        <w:tabs>
          <w:tab w:val="clear" w:pos="567"/>
        </w:tabs>
        <w:spacing w:line="240" w:lineRule="auto"/>
        <w:jc w:val="left"/>
      </w:pPr>
    </w:p>
    <w:p w14:paraId="3B30FDB9" w14:textId="77777777" w:rsidR="00A769EB" w:rsidRPr="007C0142" w:rsidRDefault="00A769EB" w:rsidP="00174FAE">
      <w:pPr>
        <w:spacing w:line="240" w:lineRule="auto"/>
        <w:jc w:val="left"/>
        <w:rPr>
          <w:b/>
          <w:bCs/>
          <w:caps/>
        </w:rPr>
      </w:pPr>
    </w:p>
    <w:p w14:paraId="6182644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10.</w:t>
      </w:r>
      <w:r w:rsidRPr="007C0142">
        <w:rPr>
          <w:b/>
          <w:bCs/>
          <w:caps/>
        </w:rPr>
        <w:tab/>
        <w:t>ROK VALJANOSTI</w:t>
      </w:r>
    </w:p>
    <w:p w14:paraId="624E7307" w14:textId="77777777" w:rsidR="00A769EB" w:rsidRPr="007C0142" w:rsidRDefault="00A769EB" w:rsidP="00174FAE">
      <w:pPr>
        <w:tabs>
          <w:tab w:val="clear" w:pos="567"/>
        </w:tabs>
        <w:spacing w:line="240" w:lineRule="auto"/>
        <w:jc w:val="left"/>
      </w:pPr>
    </w:p>
    <w:p w14:paraId="769FAEF4" w14:textId="77777777" w:rsidR="00A769EB" w:rsidRPr="007C0142" w:rsidRDefault="00A769EB" w:rsidP="00174FAE">
      <w:pPr>
        <w:tabs>
          <w:tab w:val="clear" w:pos="567"/>
        </w:tabs>
        <w:spacing w:line="240" w:lineRule="auto"/>
        <w:jc w:val="left"/>
      </w:pPr>
      <w:r w:rsidRPr="007C0142">
        <w:t>EXP {mjesec/godina}</w:t>
      </w:r>
    </w:p>
    <w:p w14:paraId="6707B78E" w14:textId="77777777" w:rsidR="00A769EB" w:rsidRPr="007C0142" w:rsidRDefault="00041744" w:rsidP="00174FAE">
      <w:pPr>
        <w:tabs>
          <w:tab w:val="clear" w:pos="567"/>
        </w:tabs>
        <w:spacing w:line="240" w:lineRule="auto"/>
        <w:jc w:val="left"/>
      </w:pPr>
      <w:r>
        <w:t>Jednom otvoren upotrijebiti u</w:t>
      </w:r>
      <w:r w:rsidR="00323299">
        <w:t xml:space="preserve"> roku od</w:t>
      </w:r>
      <w:r w:rsidR="00A769EB" w:rsidRPr="007C0142">
        <w:t xml:space="preserve"> 28 dana.</w:t>
      </w:r>
    </w:p>
    <w:p w14:paraId="2E19B899" w14:textId="77777777" w:rsidR="00A769EB" w:rsidRPr="007C0142" w:rsidRDefault="00A769EB" w:rsidP="00174FAE">
      <w:pPr>
        <w:tabs>
          <w:tab w:val="clear" w:pos="567"/>
        </w:tabs>
        <w:spacing w:line="240" w:lineRule="auto"/>
        <w:jc w:val="left"/>
      </w:pPr>
    </w:p>
    <w:p w14:paraId="2BCBA2A5" w14:textId="77777777" w:rsidR="00A769EB" w:rsidRPr="007C0142" w:rsidRDefault="00A769EB" w:rsidP="00174FAE">
      <w:pPr>
        <w:tabs>
          <w:tab w:val="clear" w:pos="567"/>
        </w:tabs>
        <w:spacing w:line="240" w:lineRule="auto"/>
        <w:jc w:val="left"/>
      </w:pPr>
    </w:p>
    <w:p w14:paraId="3E2B5E58"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20CF3DF9" w14:textId="77777777" w:rsidR="00A769EB" w:rsidRPr="007C0142" w:rsidRDefault="00A769EB" w:rsidP="00174FAE">
      <w:pPr>
        <w:tabs>
          <w:tab w:val="clear" w:pos="567"/>
        </w:tabs>
        <w:spacing w:line="240" w:lineRule="auto"/>
        <w:jc w:val="left"/>
      </w:pPr>
    </w:p>
    <w:p w14:paraId="4989316E" w14:textId="77777777" w:rsidR="00A769EB" w:rsidRPr="007C0142" w:rsidRDefault="00A769EB" w:rsidP="00174FAE">
      <w:pPr>
        <w:tabs>
          <w:tab w:val="clear" w:pos="567"/>
        </w:tabs>
        <w:spacing w:line="240" w:lineRule="auto"/>
        <w:jc w:val="left"/>
      </w:pPr>
    </w:p>
    <w:p w14:paraId="2F3A16BD" w14:textId="77777777" w:rsidR="00A769EB" w:rsidRPr="007C0142" w:rsidRDefault="00A769EB" w:rsidP="00174FAE">
      <w:pPr>
        <w:tabs>
          <w:tab w:val="clear" w:pos="567"/>
        </w:tabs>
        <w:spacing w:line="240" w:lineRule="auto"/>
        <w:jc w:val="left"/>
      </w:pPr>
    </w:p>
    <w:p w14:paraId="628718F7"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pPr>
      <w:r w:rsidRPr="007C0142">
        <w:rPr>
          <w:b/>
          <w:bCs/>
          <w:caps/>
        </w:rPr>
        <w:t>12.</w:t>
      </w:r>
      <w:r w:rsidRPr="007C0142">
        <w:rPr>
          <w:b/>
          <w:bCs/>
          <w:caps/>
        </w:rPr>
        <w:tab/>
      </w:r>
      <w:r w:rsidRPr="007C0142">
        <w:rPr>
          <w:b/>
          <w:bCs/>
        </w:rPr>
        <w:t xml:space="preserve">POSEBNE MJERE </w:t>
      </w:r>
      <w:r w:rsidR="00D52F70" w:rsidRPr="007C0142">
        <w:rPr>
          <w:b/>
          <w:bCs/>
        </w:rPr>
        <w:t>OPREZA PRI ODLAGANJ</w:t>
      </w:r>
      <w:r w:rsidR="00EE6614"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73D5A06E" w14:textId="77777777" w:rsidR="00A769EB" w:rsidRPr="007C0142" w:rsidRDefault="00A769EB" w:rsidP="00174FAE">
      <w:pPr>
        <w:tabs>
          <w:tab w:val="clear" w:pos="567"/>
        </w:tabs>
        <w:spacing w:line="240" w:lineRule="auto"/>
        <w:jc w:val="left"/>
      </w:pPr>
    </w:p>
    <w:p w14:paraId="6578A0F5" w14:textId="77777777" w:rsidR="00D100D3" w:rsidRDefault="00041744" w:rsidP="00174FAE">
      <w:pPr>
        <w:tabs>
          <w:tab w:val="clear" w:pos="567"/>
        </w:tabs>
        <w:spacing w:line="240" w:lineRule="auto"/>
        <w:jc w:val="left"/>
        <w:rPr>
          <w:lang w:eastAsia="en-US"/>
        </w:rPr>
      </w:pPr>
      <w:r w:rsidRPr="00041744">
        <w:rPr>
          <w:lang w:eastAsia="en-US"/>
        </w:rPr>
        <w:t>Odlaganje: pročitati uputu o VMP</w:t>
      </w:r>
      <w:r>
        <w:rPr>
          <w:lang w:eastAsia="en-US"/>
        </w:rPr>
        <w:t>.</w:t>
      </w:r>
    </w:p>
    <w:p w14:paraId="5FC3C0BA" w14:textId="77777777" w:rsidR="00A769EB" w:rsidRPr="007C0142" w:rsidRDefault="00A769EB" w:rsidP="00174FAE">
      <w:pPr>
        <w:tabs>
          <w:tab w:val="clear" w:pos="567"/>
        </w:tabs>
        <w:spacing w:line="240" w:lineRule="auto"/>
        <w:jc w:val="left"/>
      </w:pPr>
    </w:p>
    <w:p w14:paraId="73C584B8" w14:textId="77777777" w:rsidR="00A769EB" w:rsidRPr="007C0142" w:rsidRDefault="00A769EB" w:rsidP="00174FAE">
      <w:pPr>
        <w:tabs>
          <w:tab w:val="clear" w:pos="567"/>
        </w:tabs>
        <w:spacing w:line="240" w:lineRule="auto"/>
        <w:jc w:val="left"/>
      </w:pPr>
    </w:p>
    <w:p w14:paraId="7B818F4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13.</w:t>
      </w:r>
      <w:r w:rsidRPr="007C0142">
        <w:rPr>
          <w:b/>
          <w:bCs/>
          <w:caps/>
        </w:rPr>
        <w:tab/>
        <w:t>RIJEČI “SAMO ZA PRIMJENU NA ŽIVOTINJAMA” I UVJETI ILI OGRANIČENJA U POGLEDU OPSKRBE I PRIMJENE</w:t>
      </w:r>
    </w:p>
    <w:p w14:paraId="3462DAE2" w14:textId="77777777" w:rsidR="00A769EB" w:rsidRPr="007C0142" w:rsidRDefault="00A769EB" w:rsidP="00174FAE">
      <w:pPr>
        <w:tabs>
          <w:tab w:val="clear" w:pos="567"/>
        </w:tabs>
        <w:spacing w:line="240" w:lineRule="auto"/>
        <w:jc w:val="left"/>
      </w:pPr>
    </w:p>
    <w:p w14:paraId="4F73D137" w14:textId="77777777" w:rsidR="00A769EB" w:rsidRPr="007C0142" w:rsidRDefault="00A769EB" w:rsidP="00174FAE">
      <w:pPr>
        <w:tabs>
          <w:tab w:val="clear" w:pos="567"/>
        </w:tabs>
        <w:spacing w:line="240" w:lineRule="auto"/>
        <w:jc w:val="left"/>
      </w:pPr>
      <w:r w:rsidRPr="007C0142">
        <w:t>Samo za primjenu na životinjama</w:t>
      </w:r>
      <w:r w:rsidR="00B058C1" w:rsidRPr="007C0142">
        <w:t>. I</w:t>
      </w:r>
      <w:r w:rsidRPr="007C0142">
        <w:t>zdaje se samo na veterinarski recept.</w:t>
      </w:r>
    </w:p>
    <w:p w14:paraId="292DFEE7" w14:textId="77777777" w:rsidR="00A769EB" w:rsidRPr="007C0142" w:rsidRDefault="00A769EB" w:rsidP="00174FAE">
      <w:pPr>
        <w:tabs>
          <w:tab w:val="clear" w:pos="567"/>
        </w:tabs>
        <w:spacing w:line="240" w:lineRule="auto"/>
        <w:jc w:val="left"/>
      </w:pPr>
    </w:p>
    <w:p w14:paraId="6498A82D" w14:textId="77777777" w:rsidR="00A769EB" w:rsidRPr="007C0142" w:rsidRDefault="00A769EB" w:rsidP="00174FAE">
      <w:pPr>
        <w:tabs>
          <w:tab w:val="clear" w:pos="567"/>
        </w:tabs>
        <w:spacing w:line="240" w:lineRule="auto"/>
        <w:jc w:val="left"/>
      </w:pPr>
    </w:p>
    <w:p w14:paraId="4F78B26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14.</w:t>
      </w:r>
      <w:r w:rsidRPr="007C0142">
        <w:rPr>
          <w:b/>
          <w:bCs/>
          <w:caps/>
        </w:rPr>
        <w:tab/>
        <w:t xml:space="preserve">RIJEČI </w:t>
      </w:r>
      <w:r w:rsidR="00B30498" w:rsidRPr="007C0142">
        <w:rPr>
          <w:b/>
          <w:bCs/>
          <w:caps/>
        </w:rPr>
        <w:t>“</w:t>
      </w:r>
      <w:r w:rsidRPr="007C0142">
        <w:rPr>
          <w:b/>
          <w:bCs/>
          <w:caps/>
        </w:rPr>
        <w:t xml:space="preserve">ČUVATI IZVAN </w:t>
      </w:r>
      <w:r w:rsidR="00DC4339" w:rsidRPr="007C0142">
        <w:rPr>
          <w:b/>
          <w:bCs/>
          <w:caps/>
        </w:rPr>
        <w:t>POGLEDA I DOSEGA</w:t>
      </w:r>
      <w:r w:rsidRPr="007C0142">
        <w:rPr>
          <w:b/>
          <w:bCs/>
        </w:rPr>
        <w:t xml:space="preserve"> </w:t>
      </w:r>
      <w:r w:rsidRPr="007C0142">
        <w:rPr>
          <w:b/>
          <w:bCs/>
          <w:caps/>
        </w:rPr>
        <w:t>DJECE</w:t>
      </w:r>
      <w:r w:rsidR="00B30498" w:rsidRPr="007C0142">
        <w:rPr>
          <w:b/>
          <w:bCs/>
          <w:caps/>
        </w:rPr>
        <w:t>”</w:t>
      </w:r>
    </w:p>
    <w:p w14:paraId="6460A3AE" w14:textId="77777777" w:rsidR="00A769EB" w:rsidRPr="007C0142" w:rsidRDefault="00A769EB" w:rsidP="00174FAE">
      <w:pPr>
        <w:tabs>
          <w:tab w:val="clear" w:pos="567"/>
        </w:tabs>
        <w:spacing w:line="240" w:lineRule="auto"/>
        <w:jc w:val="left"/>
      </w:pPr>
    </w:p>
    <w:p w14:paraId="6A7445FD" w14:textId="77777777" w:rsidR="00A769EB" w:rsidRPr="007C0142" w:rsidRDefault="00A769EB" w:rsidP="00174FAE">
      <w:pPr>
        <w:tabs>
          <w:tab w:val="clear" w:pos="567"/>
        </w:tabs>
        <w:spacing w:line="240" w:lineRule="auto"/>
        <w:jc w:val="left"/>
      </w:pPr>
      <w:r w:rsidRPr="007C0142">
        <w:t xml:space="preserve">Čuvati izvan </w:t>
      </w:r>
      <w:r w:rsidR="00DC4339" w:rsidRPr="007C0142">
        <w:t>pogleda i dosega</w:t>
      </w:r>
      <w:r w:rsidRPr="007C0142">
        <w:t xml:space="preserve"> djece.</w:t>
      </w:r>
    </w:p>
    <w:p w14:paraId="09ADFDD0" w14:textId="77777777" w:rsidR="00A769EB" w:rsidRPr="007C0142" w:rsidRDefault="00A769EB" w:rsidP="00174FAE">
      <w:pPr>
        <w:tabs>
          <w:tab w:val="clear" w:pos="567"/>
        </w:tabs>
        <w:spacing w:line="240" w:lineRule="auto"/>
        <w:jc w:val="left"/>
      </w:pPr>
    </w:p>
    <w:p w14:paraId="72EED48C" w14:textId="77777777" w:rsidR="00A769EB" w:rsidRPr="007C0142" w:rsidRDefault="00A769EB" w:rsidP="00174FAE">
      <w:pPr>
        <w:tabs>
          <w:tab w:val="clear" w:pos="567"/>
        </w:tabs>
        <w:spacing w:line="240" w:lineRule="auto"/>
        <w:jc w:val="left"/>
      </w:pPr>
    </w:p>
    <w:p w14:paraId="4F5D03B5"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b/>
          <w:bCs/>
          <w:caps/>
        </w:rPr>
      </w:pPr>
      <w:r w:rsidRPr="007C0142">
        <w:rPr>
          <w:b/>
          <w:bCs/>
          <w:caps/>
        </w:rPr>
        <w:t xml:space="preserve">15. </w:t>
      </w:r>
      <w:r w:rsidRPr="007C0142">
        <w:rPr>
          <w:b/>
          <w:bCs/>
          <w:caps/>
        </w:rPr>
        <w:tab/>
      </w:r>
      <w:r w:rsidR="00DC4339" w:rsidRPr="007C0142">
        <w:rPr>
          <w:b/>
          <w:bCs/>
          <w:caps/>
        </w:rPr>
        <w:t xml:space="preserve">naziv </w:t>
      </w:r>
      <w:r w:rsidR="00EF2576" w:rsidRPr="007C0142">
        <w:rPr>
          <w:b/>
          <w:bCs/>
          <w:caps/>
        </w:rPr>
        <w:t xml:space="preserve">i </w:t>
      </w:r>
      <w:r w:rsidRPr="007C0142">
        <w:rPr>
          <w:b/>
          <w:bCs/>
          <w:caps/>
        </w:rPr>
        <w:t xml:space="preserve">adresa nositelja odobrenja za stavljanje u promet </w:t>
      </w:r>
    </w:p>
    <w:p w14:paraId="3E64128B" w14:textId="77777777" w:rsidR="00A769EB" w:rsidRPr="007C0142" w:rsidRDefault="00A769EB" w:rsidP="00174FAE">
      <w:pPr>
        <w:tabs>
          <w:tab w:val="clear" w:pos="567"/>
        </w:tabs>
        <w:spacing w:line="240" w:lineRule="auto"/>
        <w:jc w:val="left"/>
      </w:pPr>
    </w:p>
    <w:p w14:paraId="20282588" w14:textId="77777777" w:rsidR="00A769EB" w:rsidRPr="007C0142" w:rsidRDefault="00A769EB" w:rsidP="00174FAE">
      <w:pPr>
        <w:tabs>
          <w:tab w:val="clear" w:pos="567"/>
          <w:tab w:val="left" w:pos="0"/>
        </w:tabs>
        <w:spacing w:line="240" w:lineRule="auto"/>
        <w:jc w:val="left"/>
      </w:pPr>
      <w:r w:rsidRPr="007C0142">
        <w:t>Boehringer Ingelheim Vetmedica GmbH</w:t>
      </w:r>
    </w:p>
    <w:p w14:paraId="3F348D60" w14:textId="77777777" w:rsidR="00A769EB" w:rsidRPr="007C0142" w:rsidRDefault="00A769EB" w:rsidP="00174FAE">
      <w:pPr>
        <w:tabs>
          <w:tab w:val="clear" w:pos="567"/>
          <w:tab w:val="left" w:pos="0"/>
        </w:tabs>
        <w:spacing w:line="240" w:lineRule="auto"/>
        <w:jc w:val="left"/>
      </w:pPr>
      <w:r w:rsidRPr="007C0142">
        <w:t>55216 Ingelheim/Rhein</w:t>
      </w:r>
    </w:p>
    <w:p w14:paraId="5E2073D7" w14:textId="77777777" w:rsidR="00A769EB" w:rsidRPr="007C0142" w:rsidRDefault="00A769EB" w:rsidP="00174FAE">
      <w:pPr>
        <w:tabs>
          <w:tab w:val="clear" w:pos="567"/>
        </w:tabs>
        <w:spacing w:line="240" w:lineRule="auto"/>
        <w:jc w:val="left"/>
        <w:rPr>
          <w:caps/>
        </w:rPr>
      </w:pPr>
      <w:r w:rsidRPr="007C0142">
        <w:rPr>
          <w:caps/>
        </w:rPr>
        <w:t>Njemačka</w:t>
      </w:r>
    </w:p>
    <w:p w14:paraId="1E08E263" w14:textId="77777777" w:rsidR="00A769EB" w:rsidRPr="007C0142" w:rsidRDefault="00A769EB" w:rsidP="00174FAE">
      <w:pPr>
        <w:tabs>
          <w:tab w:val="clear" w:pos="567"/>
        </w:tabs>
        <w:spacing w:line="240" w:lineRule="auto"/>
        <w:jc w:val="left"/>
      </w:pPr>
    </w:p>
    <w:p w14:paraId="55E1BD4A" w14:textId="77777777" w:rsidR="00A769EB" w:rsidRPr="007C0142" w:rsidRDefault="00A769EB" w:rsidP="00174FAE">
      <w:pPr>
        <w:tabs>
          <w:tab w:val="clear" w:pos="567"/>
        </w:tabs>
        <w:spacing w:line="240" w:lineRule="auto"/>
        <w:jc w:val="left"/>
      </w:pPr>
    </w:p>
    <w:p w14:paraId="5027AB1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16.</w:t>
      </w:r>
      <w:r w:rsidRPr="007C0142">
        <w:rPr>
          <w:b/>
          <w:bCs/>
          <w:caps/>
        </w:rPr>
        <w:tab/>
        <w:t>BROJ(EVI) ODOBRENJA ZA STAVLJANJE U PROMET</w:t>
      </w:r>
    </w:p>
    <w:p w14:paraId="1CDC01E1" w14:textId="77777777" w:rsidR="00A769EB" w:rsidRPr="007C0142" w:rsidRDefault="00A769EB" w:rsidP="00174FAE">
      <w:pPr>
        <w:tabs>
          <w:tab w:val="clear" w:pos="567"/>
        </w:tabs>
        <w:spacing w:line="240" w:lineRule="auto"/>
        <w:jc w:val="left"/>
      </w:pPr>
    </w:p>
    <w:p w14:paraId="3F40CAC3" w14:textId="77777777" w:rsidR="00A769EB" w:rsidRPr="002F1D19" w:rsidRDefault="00A769EB" w:rsidP="00174FAE">
      <w:pPr>
        <w:spacing w:line="240" w:lineRule="auto"/>
        <w:jc w:val="left"/>
        <w:rPr>
          <w:highlight w:val="lightGray"/>
          <w:lang w:eastAsia="en-US"/>
        </w:rPr>
      </w:pPr>
      <w:r w:rsidRPr="00FB4001">
        <w:t xml:space="preserve">EU/2/97/004/035 </w:t>
      </w:r>
      <w:r w:rsidRPr="002F1D19">
        <w:rPr>
          <w:highlight w:val="lightGray"/>
          <w:lang w:eastAsia="en-US"/>
        </w:rPr>
        <w:t>20 ml</w:t>
      </w:r>
    </w:p>
    <w:p w14:paraId="33AF7342"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EU/2/97/004/037 50 ml</w:t>
      </w:r>
    </w:p>
    <w:p w14:paraId="6CE56B56"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EU/2/97/004/001 100 ml</w:t>
      </w:r>
    </w:p>
    <w:p w14:paraId="3853C392"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EU/2/97/004/036 12 x 20 ml</w:t>
      </w:r>
    </w:p>
    <w:p w14:paraId="00827F4D"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EU/2/97/004/038 12 x 50 ml</w:t>
      </w:r>
    </w:p>
    <w:p w14:paraId="295A567C"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EU/2/97/004/010 12 x 100 ml</w:t>
      </w:r>
    </w:p>
    <w:p w14:paraId="09B49EA8" w14:textId="77777777" w:rsidR="00A769EB" w:rsidRPr="007C0142" w:rsidRDefault="00A769EB" w:rsidP="00174FAE">
      <w:pPr>
        <w:tabs>
          <w:tab w:val="clear" w:pos="567"/>
        </w:tabs>
        <w:spacing w:line="240" w:lineRule="auto"/>
        <w:jc w:val="left"/>
      </w:pPr>
    </w:p>
    <w:p w14:paraId="71373635" w14:textId="77777777" w:rsidR="00A769EB" w:rsidRPr="007C0142" w:rsidRDefault="00A769EB" w:rsidP="00174FAE">
      <w:pPr>
        <w:tabs>
          <w:tab w:val="clear" w:pos="567"/>
        </w:tabs>
        <w:spacing w:line="240" w:lineRule="auto"/>
        <w:jc w:val="left"/>
      </w:pPr>
    </w:p>
    <w:p w14:paraId="6E27870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lastRenderedPageBreak/>
        <w:t>17.</w:t>
      </w:r>
      <w:r w:rsidRPr="007C0142">
        <w:rPr>
          <w:b/>
          <w:bCs/>
          <w:caps/>
        </w:rPr>
        <w:tab/>
        <w:t>BROJ PROIZVODNE SERIJE PROIZVOĐAČA</w:t>
      </w:r>
    </w:p>
    <w:p w14:paraId="7D73EBD5" w14:textId="77777777" w:rsidR="00A769EB" w:rsidRPr="007C0142" w:rsidRDefault="00A769EB" w:rsidP="00174FAE">
      <w:pPr>
        <w:tabs>
          <w:tab w:val="clear" w:pos="567"/>
        </w:tabs>
        <w:spacing w:line="240" w:lineRule="auto"/>
        <w:jc w:val="left"/>
      </w:pPr>
    </w:p>
    <w:p w14:paraId="632B57EB" w14:textId="77777777" w:rsidR="00A769EB" w:rsidRPr="007C0142" w:rsidRDefault="00544B20" w:rsidP="00174FAE">
      <w:pPr>
        <w:tabs>
          <w:tab w:val="clear" w:pos="567"/>
        </w:tabs>
        <w:spacing w:line="240" w:lineRule="auto"/>
        <w:jc w:val="left"/>
      </w:pPr>
      <w:r w:rsidRPr="007C0142">
        <w:t>Lot</w:t>
      </w:r>
      <w:r w:rsidR="00A769EB" w:rsidRPr="007C0142">
        <w:t xml:space="preserve"> {broj}</w:t>
      </w:r>
      <w:r w:rsidR="00A769EB" w:rsidRPr="007C0142">
        <w:br w:type="page"/>
      </w:r>
    </w:p>
    <w:p w14:paraId="10D8B0DC" w14:textId="77777777" w:rsidR="00A769EB" w:rsidRPr="007C0142" w:rsidRDefault="00B058C1"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FB4001">
        <w:rPr>
          <w:b/>
        </w:rPr>
        <w:lastRenderedPageBreak/>
        <w:t>PODACI KOJI SE MORAJU NALAZITI NA</w:t>
      </w:r>
      <w:r w:rsidR="00A769EB" w:rsidRPr="007C0142">
        <w:rPr>
          <w:b/>
          <w:bCs/>
        </w:rPr>
        <w:t xml:space="preserve"> UNUTARNJEM PAKOVANJU</w:t>
      </w:r>
    </w:p>
    <w:p w14:paraId="64059D45"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rPr>
      </w:pPr>
    </w:p>
    <w:p w14:paraId="466F467E" w14:textId="77777777" w:rsidR="00F47F69" w:rsidRPr="00D100D3" w:rsidRDefault="00F47F69"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D100D3">
        <w:rPr>
          <w:b/>
        </w:rPr>
        <w:t>Bo</w:t>
      </w:r>
      <w:r w:rsidR="001F07DC" w:rsidRPr="00D100D3">
        <w:rPr>
          <w:b/>
        </w:rPr>
        <w:t>či</w:t>
      </w:r>
      <w:r w:rsidRPr="00D100D3">
        <w:rPr>
          <w:b/>
        </w:rPr>
        <w:t>ca, 100 ml</w:t>
      </w:r>
    </w:p>
    <w:p w14:paraId="35F0353A" w14:textId="77777777" w:rsidR="00A769EB" w:rsidRPr="007C0142" w:rsidRDefault="00A769EB" w:rsidP="00174FAE">
      <w:pPr>
        <w:tabs>
          <w:tab w:val="clear" w:pos="567"/>
        </w:tabs>
        <w:spacing w:line="240" w:lineRule="auto"/>
        <w:jc w:val="left"/>
        <w:rPr>
          <w:u w:val="single"/>
        </w:rPr>
      </w:pPr>
    </w:p>
    <w:p w14:paraId="5B36C9A9" w14:textId="77777777" w:rsidR="00A769EB" w:rsidRPr="007C0142" w:rsidRDefault="00A769EB" w:rsidP="00174FAE">
      <w:pPr>
        <w:pBdr>
          <w:top w:val="single" w:sz="4" w:space="1" w:color="auto"/>
          <w:left w:val="single" w:sz="4" w:space="4" w:color="auto"/>
          <w:bottom w:val="single" w:sz="4" w:space="0" w:color="auto"/>
          <w:right w:val="single" w:sz="4" w:space="4" w:color="auto"/>
        </w:pBdr>
        <w:spacing w:line="240" w:lineRule="auto"/>
        <w:jc w:val="left"/>
      </w:pPr>
      <w:r w:rsidRPr="007C0142">
        <w:rPr>
          <w:b/>
          <w:bCs/>
        </w:rPr>
        <w:t>1.</w:t>
      </w:r>
      <w:r w:rsidRPr="007C0142">
        <w:rPr>
          <w:b/>
          <w:bCs/>
        </w:rPr>
        <w:tab/>
        <w:t>NAZIV VETERINARSKO-MEDICINSKOG PROIZVODA</w:t>
      </w:r>
    </w:p>
    <w:p w14:paraId="5FE33F32" w14:textId="77777777" w:rsidR="00A769EB" w:rsidRPr="007C0142" w:rsidRDefault="00A769EB" w:rsidP="00174FAE">
      <w:pPr>
        <w:tabs>
          <w:tab w:val="clear" w:pos="567"/>
        </w:tabs>
        <w:spacing w:line="240" w:lineRule="auto"/>
        <w:jc w:val="left"/>
      </w:pPr>
    </w:p>
    <w:p w14:paraId="2BFC4319" w14:textId="77777777" w:rsidR="00A769EB" w:rsidRPr="007C0142" w:rsidRDefault="00A769EB" w:rsidP="00174FAE">
      <w:pPr>
        <w:jc w:val="left"/>
      </w:pPr>
      <w:r w:rsidRPr="007C0142">
        <w:t>Metacam 5 mg/ml otopina za injekcije za goveda i svinje</w:t>
      </w:r>
    </w:p>
    <w:p w14:paraId="07A6D912" w14:textId="77777777" w:rsidR="00A769EB" w:rsidRPr="007C0142" w:rsidRDefault="00A769EB" w:rsidP="00174FAE">
      <w:pPr>
        <w:tabs>
          <w:tab w:val="clear" w:pos="567"/>
        </w:tabs>
        <w:spacing w:line="240" w:lineRule="auto"/>
        <w:jc w:val="left"/>
      </w:pPr>
      <w:r w:rsidRPr="007C0142">
        <w:t>Meloksikam</w:t>
      </w:r>
    </w:p>
    <w:p w14:paraId="26E249DA" w14:textId="77777777" w:rsidR="00A769EB" w:rsidRPr="007C0142" w:rsidRDefault="00A769EB" w:rsidP="00174FAE">
      <w:pPr>
        <w:tabs>
          <w:tab w:val="clear" w:pos="567"/>
        </w:tabs>
        <w:spacing w:line="240" w:lineRule="auto"/>
        <w:jc w:val="left"/>
      </w:pPr>
    </w:p>
    <w:p w14:paraId="52380085" w14:textId="77777777" w:rsidR="00A769EB" w:rsidRPr="007C0142" w:rsidRDefault="00A769EB" w:rsidP="00174FAE">
      <w:pPr>
        <w:tabs>
          <w:tab w:val="clear" w:pos="567"/>
        </w:tabs>
        <w:spacing w:line="240" w:lineRule="auto"/>
        <w:jc w:val="left"/>
      </w:pPr>
    </w:p>
    <w:p w14:paraId="4978BD5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2.</w:t>
      </w:r>
      <w:r w:rsidRPr="007C0142">
        <w:rPr>
          <w:b/>
          <w:bCs/>
        </w:rPr>
        <w:tab/>
      </w:r>
      <w:r w:rsidR="001014DD">
        <w:rPr>
          <w:b/>
          <w:bCs/>
        </w:rPr>
        <w:t>SASTAV DJELATNIH TVARI</w:t>
      </w:r>
    </w:p>
    <w:p w14:paraId="38058AD4" w14:textId="77777777" w:rsidR="00A769EB" w:rsidRPr="007C0142" w:rsidRDefault="00A769EB" w:rsidP="00174FAE">
      <w:pPr>
        <w:tabs>
          <w:tab w:val="clear" w:pos="567"/>
        </w:tabs>
        <w:spacing w:line="240" w:lineRule="auto"/>
        <w:jc w:val="left"/>
      </w:pPr>
    </w:p>
    <w:p w14:paraId="47ABAC06" w14:textId="77777777" w:rsidR="00A769EB" w:rsidRPr="007C0142" w:rsidRDefault="00A769EB" w:rsidP="00174FAE">
      <w:pPr>
        <w:pStyle w:val="EndnoteText"/>
        <w:tabs>
          <w:tab w:val="clear" w:pos="567"/>
          <w:tab w:val="left" w:pos="1980"/>
        </w:tabs>
        <w:jc w:val="left"/>
        <w:rPr>
          <w:lang w:val="hr-HR"/>
        </w:rPr>
      </w:pPr>
      <w:r w:rsidRPr="007C0142">
        <w:rPr>
          <w:lang w:val="hr-HR"/>
        </w:rPr>
        <w:t>Meloksikam</w:t>
      </w:r>
      <w:r w:rsidR="00646401">
        <w:rPr>
          <w:lang w:val="hr-HR"/>
        </w:rPr>
        <w:t xml:space="preserve"> </w:t>
      </w:r>
      <w:r w:rsidRPr="007C0142">
        <w:rPr>
          <w:lang w:val="hr-HR"/>
        </w:rPr>
        <w:t>5 mg/ml</w:t>
      </w:r>
    </w:p>
    <w:p w14:paraId="1FF3472F" w14:textId="77777777" w:rsidR="00A769EB" w:rsidRPr="007C0142" w:rsidRDefault="00A769EB" w:rsidP="00174FAE">
      <w:pPr>
        <w:tabs>
          <w:tab w:val="clear" w:pos="567"/>
          <w:tab w:val="left" w:pos="1276"/>
        </w:tabs>
        <w:spacing w:line="240" w:lineRule="auto"/>
        <w:jc w:val="left"/>
      </w:pPr>
    </w:p>
    <w:p w14:paraId="52FEAA38" w14:textId="77777777" w:rsidR="00A769EB" w:rsidRPr="007C0142" w:rsidRDefault="00A769EB" w:rsidP="00174FAE">
      <w:pPr>
        <w:tabs>
          <w:tab w:val="clear" w:pos="567"/>
        </w:tabs>
        <w:spacing w:line="240" w:lineRule="auto"/>
        <w:jc w:val="left"/>
      </w:pPr>
    </w:p>
    <w:p w14:paraId="0ED4FF8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3.</w:t>
      </w:r>
      <w:r w:rsidRPr="007C0142">
        <w:rPr>
          <w:b/>
          <w:bCs/>
        </w:rPr>
        <w:tab/>
        <w:t>FARMACEUTSKI OBLIK</w:t>
      </w:r>
    </w:p>
    <w:p w14:paraId="1C5AFDEA" w14:textId="77777777" w:rsidR="00A769EB" w:rsidRPr="007C0142" w:rsidRDefault="00A769EB" w:rsidP="00174FAE">
      <w:pPr>
        <w:tabs>
          <w:tab w:val="clear" w:pos="567"/>
        </w:tabs>
        <w:spacing w:line="240" w:lineRule="auto"/>
        <w:jc w:val="left"/>
      </w:pPr>
    </w:p>
    <w:p w14:paraId="69CBABC2" w14:textId="77777777" w:rsidR="00A769EB" w:rsidRPr="007C0142" w:rsidRDefault="00A769EB" w:rsidP="00174FAE">
      <w:pPr>
        <w:tabs>
          <w:tab w:val="clear" w:pos="567"/>
        </w:tabs>
        <w:spacing w:line="240" w:lineRule="auto"/>
        <w:jc w:val="left"/>
      </w:pPr>
    </w:p>
    <w:p w14:paraId="458922B1" w14:textId="77777777" w:rsidR="00A769EB" w:rsidRPr="007C0142" w:rsidRDefault="00A769EB" w:rsidP="00174FAE">
      <w:pPr>
        <w:tabs>
          <w:tab w:val="clear" w:pos="567"/>
        </w:tabs>
        <w:spacing w:line="240" w:lineRule="auto"/>
        <w:jc w:val="left"/>
      </w:pPr>
    </w:p>
    <w:p w14:paraId="3904CBC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4.</w:t>
      </w:r>
      <w:r w:rsidRPr="007C0142">
        <w:rPr>
          <w:b/>
          <w:bCs/>
        </w:rPr>
        <w:tab/>
        <w:t>VELIČINA PAKOVANJA</w:t>
      </w:r>
    </w:p>
    <w:p w14:paraId="08094A5D" w14:textId="77777777" w:rsidR="00A769EB" w:rsidRPr="007C0142" w:rsidRDefault="00A769EB" w:rsidP="00174FAE">
      <w:pPr>
        <w:tabs>
          <w:tab w:val="clear" w:pos="567"/>
        </w:tabs>
        <w:spacing w:line="240" w:lineRule="auto"/>
        <w:jc w:val="left"/>
      </w:pPr>
    </w:p>
    <w:p w14:paraId="67767B71" w14:textId="77777777" w:rsidR="00A769EB" w:rsidRPr="007C0142" w:rsidRDefault="00A769EB" w:rsidP="00174FAE">
      <w:pPr>
        <w:tabs>
          <w:tab w:val="clear" w:pos="567"/>
        </w:tabs>
        <w:spacing w:line="240" w:lineRule="auto"/>
        <w:jc w:val="left"/>
      </w:pPr>
      <w:r w:rsidRPr="007C0142">
        <w:t>100 ml</w:t>
      </w:r>
    </w:p>
    <w:p w14:paraId="476A9DF4" w14:textId="77777777" w:rsidR="00A769EB" w:rsidRPr="007C0142" w:rsidRDefault="00A769EB" w:rsidP="00174FAE">
      <w:pPr>
        <w:tabs>
          <w:tab w:val="clear" w:pos="567"/>
        </w:tabs>
        <w:spacing w:line="240" w:lineRule="auto"/>
        <w:jc w:val="left"/>
      </w:pPr>
    </w:p>
    <w:p w14:paraId="603A75CD" w14:textId="77777777" w:rsidR="00A769EB" w:rsidRPr="007C0142" w:rsidRDefault="00A769EB" w:rsidP="00174FAE">
      <w:pPr>
        <w:tabs>
          <w:tab w:val="clear" w:pos="567"/>
        </w:tabs>
        <w:spacing w:line="240" w:lineRule="auto"/>
        <w:jc w:val="left"/>
      </w:pPr>
    </w:p>
    <w:p w14:paraId="3DC6235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5.</w:t>
      </w:r>
      <w:r w:rsidRPr="007C0142">
        <w:rPr>
          <w:b/>
          <w:bCs/>
        </w:rPr>
        <w:tab/>
        <w:t>CILJNE VRSTE ŽIVOTINJA</w:t>
      </w:r>
    </w:p>
    <w:p w14:paraId="7546DA0E" w14:textId="77777777" w:rsidR="00A769EB" w:rsidRPr="007C0142" w:rsidRDefault="00A769EB" w:rsidP="00174FAE">
      <w:pPr>
        <w:tabs>
          <w:tab w:val="clear" w:pos="567"/>
        </w:tabs>
        <w:spacing w:line="240" w:lineRule="auto"/>
        <w:jc w:val="left"/>
      </w:pPr>
    </w:p>
    <w:p w14:paraId="3A284B4A" w14:textId="77777777" w:rsidR="00A769EB" w:rsidRPr="007C0142" w:rsidRDefault="00A769EB" w:rsidP="00174FAE">
      <w:pPr>
        <w:tabs>
          <w:tab w:val="clear" w:pos="567"/>
        </w:tabs>
        <w:spacing w:line="240" w:lineRule="auto"/>
        <w:jc w:val="left"/>
      </w:pPr>
      <w:r w:rsidRPr="007C0142">
        <w:t>Goveda (telad i mlada goveda) i svinje</w:t>
      </w:r>
    </w:p>
    <w:p w14:paraId="36DD27A1" w14:textId="77777777" w:rsidR="00A769EB" w:rsidRPr="007C0142" w:rsidRDefault="00A769EB" w:rsidP="00174FAE">
      <w:pPr>
        <w:tabs>
          <w:tab w:val="clear" w:pos="567"/>
        </w:tabs>
        <w:spacing w:line="240" w:lineRule="auto"/>
        <w:jc w:val="left"/>
      </w:pPr>
    </w:p>
    <w:p w14:paraId="5D462BD8" w14:textId="77777777" w:rsidR="00A769EB" w:rsidRPr="007C0142" w:rsidRDefault="00A769EB" w:rsidP="00174FAE">
      <w:pPr>
        <w:tabs>
          <w:tab w:val="clear" w:pos="567"/>
        </w:tabs>
        <w:spacing w:line="240" w:lineRule="auto"/>
        <w:jc w:val="left"/>
      </w:pPr>
    </w:p>
    <w:p w14:paraId="680CEDE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6.</w:t>
      </w:r>
      <w:r w:rsidRPr="007C0142">
        <w:rPr>
          <w:b/>
          <w:bCs/>
        </w:rPr>
        <w:tab/>
        <w:t>INDIKACIJA(E)</w:t>
      </w:r>
    </w:p>
    <w:p w14:paraId="5310DC50" w14:textId="77777777" w:rsidR="00A769EB" w:rsidRPr="007C0142" w:rsidRDefault="00A769EB" w:rsidP="00174FAE">
      <w:pPr>
        <w:tabs>
          <w:tab w:val="clear" w:pos="567"/>
        </w:tabs>
        <w:spacing w:line="240" w:lineRule="auto"/>
        <w:jc w:val="left"/>
      </w:pPr>
    </w:p>
    <w:p w14:paraId="48E0D7E2" w14:textId="77777777" w:rsidR="00A769EB" w:rsidRPr="007C0142" w:rsidRDefault="00A769EB" w:rsidP="00174FAE">
      <w:pPr>
        <w:tabs>
          <w:tab w:val="clear" w:pos="567"/>
        </w:tabs>
        <w:spacing w:line="240" w:lineRule="auto"/>
        <w:jc w:val="left"/>
      </w:pPr>
    </w:p>
    <w:p w14:paraId="74C6C560" w14:textId="77777777" w:rsidR="00A769EB" w:rsidRPr="007C0142" w:rsidRDefault="00A769EB" w:rsidP="00174FAE">
      <w:pPr>
        <w:tabs>
          <w:tab w:val="clear" w:pos="567"/>
        </w:tabs>
        <w:spacing w:line="240" w:lineRule="auto"/>
        <w:jc w:val="left"/>
      </w:pPr>
    </w:p>
    <w:p w14:paraId="088EF0A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7.</w:t>
      </w:r>
      <w:r w:rsidRPr="007C0142">
        <w:rPr>
          <w:b/>
          <w:bCs/>
        </w:rPr>
        <w:tab/>
        <w:t>NAČIN I PUT(EVI) PRIMJENE</w:t>
      </w:r>
    </w:p>
    <w:p w14:paraId="6EB23AF5" w14:textId="77777777" w:rsidR="00A769EB" w:rsidRPr="007C0142" w:rsidRDefault="00A769EB" w:rsidP="00174FAE">
      <w:pPr>
        <w:tabs>
          <w:tab w:val="clear" w:pos="567"/>
        </w:tabs>
        <w:spacing w:line="240" w:lineRule="auto"/>
        <w:jc w:val="left"/>
      </w:pPr>
    </w:p>
    <w:p w14:paraId="468CCD7A" w14:textId="77777777" w:rsidR="00A769EB" w:rsidRPr="00904036" w:rsidRDefault="00A769EB" w:rsidP="00174FAE">
      <w:pPr>
        <w:tabs>
          <w:tab w:val="clear" w:pos="567"/>
          <w:tab w:val="left" w:pos="1080"/>
        </w:tabs>
        <w:spacing w:line="240" w:lineRule="auto"/>
        <w:jc w:val="left"/>
      </w:pPr>
      <w:r w:rsidRPr="00904036">
        <w:rPr>
          <w:bCs/>
          <w:u w:val="single"/>
        </w:rPr>
        <w:t>Goveda</w:t>
      </w:r>
      <w:r w:rsidRPr="00904036">
        <w:rPr>
          <w:u w:val="single"/>
        </w:rPr>
        <w:t>:</w:t>
      </w:r>
      <w:r w:rsidRPr="00904036">
        <w:tab/>
      </w:r>
      <w:r w:rsidR="002F376E" w:rsidRPr="00904036">
        <w:t>s</w:t>
      </w:r>
      <w:r w:rsidR="00C56D66" w:rsidRPr="00904036">
        <w:t>.</w:t>
      </w:r>
      <w:r w:rsidR="002F376E" w:rsidRPr="00904036">
        <w:t>c</w:t>
      </w:r>
      <w:r w:rsidR="00C56D66" w:rsidRPr="00904036">
        <w:t>.</w:t>
      </w:r>
      <w:r w:rsidR="002F376E" w:rsidRPr="00904036">
        <w:t xml:space="preserve"> </w:t>
      </w:r>
      <w:r w:rsidRPr="00904036">
        <w:t xml:space="preserve">ili </w:t>
      </w:r>
      <w:r w:rsidR="002F376E" w:rsidRPr="00904036">
        <w:t>i</w:t>
      </w:r>
      <w:r w:rsidR="00C56D66" w:rsidRPr="00904036">
        <w:t>.</w:t>
      </w:r>
      <w:r w:rsidR="002F376E" w:rsidRPr="00904036">
        <w:t>v</w:t>
      </w:r>
      <w:r w:rsidR="00C56D66" w:rsidRPr="00904036">
        <w:t>.</w:t>
      </w:r>
      <w:r w:rsidR="002F376E" w:rsidRPr="00904036">
        <w:t xml:space="preserve"> </w:t>
      </w:r>
      <w:r w:rsidRPr="00904036">
        <w:t>injekcija</w:t>
      </w:r>
    </w:p>
    <w:p w14:paraId="22B3A08E" w14:textId="77777777" w:rsidR="00A769EB" w:rsidRPr="00904036" w:rsidRDefault="00A769EB" w:rsidP="00174FAE">
      <w:pPr>
        <w:tabs>
          <w:tab w:val="clear" w:pos="567"/>
          <w:tab w:val="left" w:pos="1080"/>
        </w:tabs>
        <w:spacing w:line="240" w:lineRule="auto"/>
        <w:jc w:val="left"/>
      </w:pPr>
      <w:r w:rsidRPr="00904036">
        <w:rPr>
          <w:bCs/>
          <w:u w:val="single"/>
        </w:rPr>
        <w:t>Svinje:</w:t>
      </w:r>
      <w:r w:rsidRPr="00904036">
        <w:tab/>
      </w:r>
      <w:r w:rsidR="002F376E" w:rsidRPr="00904036">
        <w:t>i</w:t>
      </w:r>
      <w:r w:rsidR="00C56D66" w:rsidRPr="00904036">
        <w:t>.</w:t>
      </w:r>
      <w:r w:rsidR="002F376E" w:rsidRPr="00904036">
        <w:t>m</w:t>
      </w:r>
      <w:r w:rsidR="00C56D66" w:rsidRPr="00904036">
        <w:t>.</w:t>
      </w:r>
      <w:r w:rsidR="002F376E" w:rsidRPr="00904036">
        <w:t xml:space="preserve"> </w:t>
      </w:r>
      <w:r w:rsidRPr="00904036">
        <w:t>injekcija</w:t>
      </w:r>
    </w:p>
    <w:p w14:paraId="60233C41" w14:textId="77777777" w:rsidR="00A769EB" w:rsidRPr="007C0142" w:rsidRDefault="00A769EB" w:rsidP="00174FAE">
      <w:pPr>
        <w:tabs>
          <w:tab w:val="clear" w:pos="567"/>
        </w:tabs>
        <w:spacing w:line="240" w:lineRule="auto"/>
        <w:jc w:val="left"/>
      </w:pPr>
    </w:p>
    <w:p w14:paraId="42CB6D31" w14:textId="77777777" w:rsidR="00A769EB" w:rsidRPr="00D07FF2" w:rsidRDefault="00A769EB" w:rsidP="00174FAE">
      <w:pPr>
        <w:tabs>
          <w:tab w:val="clear" w:pos="567"/>
        </w:tabs>
        <w:spacing w:line="240" w:lineRule="auto"/>
        <w:jc w:val="left"/>
        <w:rPr>
          <w:lang w:eastAsia="en-US"/>
        </w:rPr>
      </w:pPr>
      <w:r w:rsidRPr="00D07FF2">
        <w:rPr>
          <w:lang w:eastAsia="en-US"/>
        </w:rPr>
        <w:t>Pročitati uputu o VMP prije primjene.</w:t>
      </w:r>
    </w:p>
    <w:p w14:paraId="1128DA01" w14:textId="77777777" w:rsidR="00A769EB" w:rsidRPr="007C0142" w:rsidRDefault="00A769EB" w:rsidP="00174FAE">
      <w:pPr>
        <w:tabs>
          <w:tab w:val="clear" w:pos="567"/>
        </w:tabs>
        <w:spacing w:line="240" w:lineRule="auto"/>
        <w:jc w:val="left"/>
      </w:pPr>
    </w:p>
    <w:p w14:paraId="67400CBC" w14:textId="77777777" w:rsidR="00A769EB" w:rsidRPr="007C0142" w:rsidRDefault="00A769EB" w:rsidP="00174FAE">
      <w:pPr>
        <w:tabs>
          <w:tab w:val="clear" w:pos="567"/>
        </w:tabs>
        <w:spacing w:line="240" w:lineRule="auto"/>
        <w:jc w:val="left"/>
      </w:pPr>
    </w:p>
    <w:p w14:paraId="1F35873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8.</w:t>
      </w:r>
      <w:r w:rsidRPr="007C0142">
        <w:rPr>
          <w:b/>
          <w:bCs/>
        </w:rPr>
        <w:tab/>
      </w:r>
      <w:r w:rsidR="00FE2B02">
        <w:rPr>
          <w:b/>
          <w:bCs/>
        </w:rPr>
        <w:t>KARENCIJA(E)</w:t>
      </w:r>
    </w:p>
    <w:p w14:paraId="63918A5E" w14:textId="77777777" w:rsidR="00A769EB" w:rsidRPr="007C0142" w:rsidRDefault="00A769EB" w:rsidP="00174FAE">
      <w:pPr>
        <w:tabs>
          <w:tab w:val="clear" w:pos="567"/>
        </w:tabs>
        <w:spacing w:line="240" w:lineRule="auto"/>
        <w:jc w:val="left"/>
      </w:pPr>
    </w:p>
    <w:p w14:paraId="6176313B" w14:textId="00AABC12"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0E4B92A8" w14:textId="77777777" w:rsidR="00A769EB" w:rsidRPr="007C0142" w:rsidRDefault="00A769EB" w:rsidP="00174FAE">
      <w:pPr>
        <w:pStyle w:val="BodyText"/>
        <w:tabs>
          <w:tab w:val="left" w:pos="1080"/>
          <w:tab w:val="left" w:pos="1701"/>
          <w:tab w:val="left" w:pos="2552"/>
        </w:tabs>
        <w:jc w:val="left"/>
        <w:rPr>
          <w:lang w:val="hr-HR"/>
        </w:rPr>
      </w:pPr>
      <w:r w:rsidRPr="00646401">
        <w:rPr>
          <w:bCs/>
          <w:u w:val="single"/>
          <w:lang w:val="hr-HR"/>
        </w:rPr>
        <w:t>Goveda:</w:t>
      </w:r>
      <w:r w:rsidRPr="007C0142">
        <w:rPr>
          <w:b/>
          <w:bCs/>
          <w:lang w:val="hr-HR"/>
        </w:rPr>
        <w:tab/>
      </w:r>
      <w:r w:rsidRPr="007C0142">
        <w:rPr>
          <w:lang w:val="hr-HR"/>
        </w:rPr>
        <w:t>meso i jestive iznutrice: 15 dana</w:t>
      </w:r>
    </w:p>
    <w:p w14:paraId="0445F1EE" w14:textId="77777777" w:rsidR="00A769EB" w:rsidRPr="007C0142" w:rsidRDefault="00A769EB" w:rsidP="00174FAE">
      <w:pPr>
        <w:pStyle w:val="BodyText"/>
        <w:tabs>
          <w:tab w:val="left" w:pos="1080"/>
          <w:tab w:val="left" w:pos="1701"/>
          <w:tab w:val="left" w:pos="2552"/>
        </w:tabs>
        <w:jc w:val="left"/>
        <w:rPr>
          <w:lang w:val="hr-HR"/>
        </w:rPr>
      </w:pPr>
      <w:r w:rsidRPr="00646401">
        <w:rPr>
          <w:bCs/>
          <w:u w:val="single"/>
          <w:lang w:val="hr-HR"/>
        </w:rPr>
        <w:t>Svinje:</w:t>
      </w:r>
      <w:r w:rsidRPr="007C0142">
        <w:rPr>
          <w:b/>
          <w:bCs/>
          <w:lang w:val="hr-HR"/>
        </w:rPr>
        <w:tab/>
      </w:r>
      <w:r w:rsidRPr="007C0142">
        <w:rPr>
          <w:lang w:val="hr-HR"/>
        </w:rPr>
        <w:t>meso i jestive iznutrice: 5 dana</w:t>
      </w:r>
    </w:p>
    <w:p w14:paraId="0A5EE219" w14:textId="77777777" w:rsidR="00A769EB" w:rsidRPr="007C0142" w:rsidRDefault="00A769EB" w:rsidP="00174FAE">
      <w:pPr>
        <w:pStyle w:val="BodyText"/>
        <w:tabs>
          <w:tab w:val="left" w:pos="1701"/>
          <w:tab w:val="left" w:pos="2552"/>
        </w:tabs>
        <w:jc w:val="left"/>
        <w:rPr>
          <w:lang w:val="hr-HR"/>
        </w:rPr>
      </w:pPr>
    </w:p>
    <w:p w14:paraId="75149A1E" w14:textId="77777777" w:rsidR="00A769EB" w:rsidRPr="007C0142" w:rsidRDefault="00A769EB" w:rsidP="00174FAE">
      <w:pPr>
        <w:tabs>
          <w:tab w:val="clear" w:pos="567"/>
        </w:tabs>
        <w:spacing w:line="240" w:lineRule="auto"/>
        <w:jc w:val="left"/>
      </w:pPr>
    </w:p>
    <w:p w14:paraId="3269643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9.</w:t>
      </w:r>
      <w:r w:rsidRPr="007C0142">
        <w:rPr>
          <w:b/>
          <w:bCs/>
        </w:rPr>
        <w:tab/>
      </w:r>
      <w:r w:rsidR="0065793F" w:rsidRPr="007C0142">
        <w:rPr>
          <w:b/>
        </w:rPr>
        <w:t>POSEBNO(A) UPOZORENJE(A)</w:t>
      </w:r>
      <w:r w:rsidRPr="007C0142">
        <w:rPr>
          <w:b/>
          <w:bCs/>
        </w:rPr>
        <w:t>, UKOLIKO JE POTREBNO</w:t>
      </w:r>
    </w:p>
    <w:p w14:paraId="10365A70" w14:textId="77777777" w:rsidR="00A769EB" w:rsidRPr="007C0142" w:rsidRDefault="00A769EB" w:rsidP="00174FAE">
      <w:pPr>
        <w:tabs>
          <w:tab w:val="clear" w:pos="567"/>
        </w:tabs>
        <w:spacing w:line="240" w:lineRule="auto"/>
        <w:jc w:val="left"/>
      </w:pPr>
    </w:p>
    <w:p w14:paraId="103846F8" w14:textId="77777777" w:rsidR="00A769EB" w:rsidRPr="007C0142" w:rsidRDefault="00A769EB" w:rsidP="00174FAE">
      <w:pPr>
        <w:tabs>
          <w:tab w:val="clear" w:pos="567"/>
        </w:tabs>
        <w:spacing w:line="240" w:lineRule="auto"/>
        <w:jc w:val="left"/>
      </w:pPr>
    </w:p>
    <w:p w14:paraId="5A07481F" w14:textId="77777777" w:rsidR="00A769EB" w:rsidRPr="007C0142" w:rsidRDefault="00A769EB" w:rsidP="00174FAE">
      <w:pPr>
        <w:tabs>
          <w:tab w:val="clear" w:pos="567"/>
        </w:tabs>
        <w:spacing w:line="240" w:lineRule="auto"/>
        <w:jc w:val="left"/>
      </w:pPr>
    </w:p>
    <w:p w14:paraId="6466B7A8" w14:textId="77777777" w:rsidR="00A769EB" w:rsidRPr="007C0142" w:rsidRDefault="00A769EB" w:rsidP="00D100D3">
      <w:pPr>
        <w:widowControl/>
        <w:pBdr>
          <w:top w:val="single" w:sz="4" w:space="1" w:color="auto"/>
          <w:left w:val="single" w:sz="4" w:space="4" w:color="auto"/>
          <w:bottom w:val="single" w:sz="4" w:space="1" w:color="auto"/>
          <w:right w:val="single" w:sz="4" w:space="4" w:color="auto"/>
        </w:pBdr>
        <w:spacing w:line="240" w:lineRule="auto"/>
        <w:jc w:val="left"/>
      </w:pPr>
      <w:r w:rsidRPr="007C0142">
        <w:rPr>
          <w:b/>
          <w:bCs/>
        </w:rPr>
        <w:t>10.</w:t>
      </w:r>
      <w:r w:rsidRPr="007C0142">
        <w:rPr>
          <w:b/>
          <w:bCs/>
        </w:rPr>
        <w:tab/>
        <w:t>ROK VALJANOSTI</w:t>
      </w:r>
    </w:p>
    <w:p w14:paraId="53A0A589" w14:textId="77777777" w:rsidR="00A769EB" w:rsidRPr="007C0142" w:rsidRDefault="00A769EB" w:rsidP="00D100D3">
      <w:pPr>
        <w:widowControl/>
        <w:tabs>
          <w:tab w:val="clear" w:pos="567"/>
        </w:tabs>
        <w:spacing w:line="240" w:lineRule="auto"/>
        <w:jc w:val="left"/>
      </w:pPr>
    </w:p>
    <w:p w14:paraId="54FB5C20" w14:textId="77777777" w:rsidR="00A769EB" w:rsidRPr="007C0142" w:rsidRDefault="00A769EB" w:rsidP="00174FAE">
      <w:pPr>
        <w:tabs>
          <w:tab w:val="clear" w:pos="567"/>
        </w:tabs>
        <w:spacing w:line="240" w:lineRule="auto"/>
        <w:jc w:val="left"/>
      </w:pPr>
      <w:r w:rsidRPr="007C0142">
        <w:t>EXP {mjesec/godina}</w:t>
      </w:r>
    </w:p>
    <w:p w14:paraId="4A0A0BEB" w14:textId="77777777" w:rsidR="00A769EB" w:rsidRPr="007C0142" w:rsidRDefault="00A7426D" w:rsidP="00174FAE">
      <w:pPr>
        <w:tabs>
          <w:tab w:val="clear" w:pos="567"/>
        </w:tabs>
        <w:spacing w:line="240" w:lineRule="auto"/>
        <w:jc w:val="left"/>
      </w:pPr>
      <w:r w:rsidRPr="00D100D3">
        <w:lastRenderedPageBreak/>
        <w:t>Jednom otvoren upotrijebiti u</w:t>
      </w:r>
      <w:r w:rsidR="00A769EB" w:rsidRPr="00D100D3">
        <w:t xml:space="preserve"> </w:t>
      </w:r>
      <w:r w:rsidR="006B4985" w:rsidRPr="00D100D3">
        <w:t xml:space="preserve">roku od </w:t>
      </w:r>
      <w:r w:rsidR="00A769EB" w:rsidRPr="00D100D3">
        <w:t>28 dana.</w:t>
      </w:r>
    </w:p>
    <w:p w14:paraId="7E781D78" w14:textId="77777777" w:rsidR="00A769EB" w:rsidRPr="007C0142" w:rsidRDefault="00A769EB" w:rsidP="00174FAE">
      <w:pPr>
        <w:tabs>
          <w:tab w:val="clear" w:pos="567"/>
        </w:tabs>
        <w:spacing w:line="240" w:lineRule="auto"/>
        <w:jc w:val="left"/>
      </w:pPr>
    </w:p>
    <w:p w14:paraId="610F8266" w14:textId="77777777" w:rsidR="00A769EB" w:rsidRPr="007C0142" w:rsidRDefault="00A769EB" w:rsidP="00174FAE">
      <w:pPr>
        <w:tabs>
          <w:tab w:val="clear" w:pos="567"/>
        </w:tabs>
        <w:spacing w:line="240" w:lineRule="auto"/>
        <w:jc w:val="left"/>
      </w:pPr>
    </w:p>
    <w:p w14:paraId="2B0A5BFF"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4778106A" w14:textId="77777777" w:rsidR="00A769EB" w:rsidRPr="007C0142" w:rsidRDefault="00A769EB" w:rsidP="00174FAE">
      <w:pPr>
        <w:tabs>
          <w:tab w:val="clear" w:pos="567"/>
        </w:tabs>
        <w:spacing w:line="240" w:lineRule="auto"/>
        <w:jc w:val="left"/>
      </w:pPr>
    </w:p>
    <w:p w14:paraId="641A96FC" w14:textId="77777777" w:rsidR="00A769EB" w:rsidRPr="007C0142" w:rsidRDefault="00A769EB" w:rsidP="00174FAE">
      <w:pPr>
        <w:tabs>
          <w:tab w:val="clear" w:pos="567"/>
        </w:tabs>
        <w:spacing w:line="240" w:lineRule="auto"/>
        <w:jc w:val="left"/>
      </w:pPr>
    </w:p>
    <w:p w14:paraId="6B1F31A3" w14:textId="77777777" w:rsidR="00A769EB" w:rsidRPr="007C0142" w:rsidRDefault="00A769EB" w:rsidP="00174FAE">
      <w:pPr>
        <w:tabs>
          <w:tab w:val="clear" w:pos="567"/>
        </w:tabs>
        <w:spacing w:line="240" w:lineRule="auto"/>
        <w:jc w:val="left"/>
      </w:pPr>
    </w:p>
    <w:p w14:paraId="26C0303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40" w:hanging="540"/>
        <w:jc w:val="left"/>
      </w:pPr>
      <w:r w:rsidRPr="007C0142">
        <w:rPr>
          <w:b/>
          <w:bCs/>
        </w:rPr>
        <w:t>12.</w:t>
      </w:r>
      <w:r w:rsidRPr="007C0142">
        <w:rPr>
          <w:b/>
          <w:bCs/>
        </w:rPr>
        <w:tab/>
        <w:t xml:space="preserve">POSEBNE MJERE </w:t>
      </w:r>
      <w:r w:rsidR="00D52F70" w:rsidRPr="007C0142">
        <w:rPr>
          <w:b/>
          <w:bCs/>
        </w:rPr>
        <w:t>OPREZA PRI ODLAGANJ</w:t>
      </w:r>
      <w:r w:rsidR="00EE6614"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3606FE35" w14:textId="77777777" w:rsidR="00A769EB" w:rsidRPr="007C0142" w:rsidRDefault="00A769EB" w:rsidP="00174FAE">
      <w:pPr>
        <w:tabs>
          <w:tab w:val="clear" w:pos="567"/>
        </w:tabs>
        <w:spacing w:line="240" w:lineRule="auto"/>
        <w:jc w:val="left"/>
      </w:pPr>
    </w:p>
    <w:p w14:paraId="455308A0" w14:textId="77777777" w:rsidR="00A769EB" w:rsidRPr="002F1D19" w:rsidRDefault="00A769EB" w:rsidP="00174FAE">
      <w:pPr>
        <w:tabs>
          <w:tab w:val="clear" w:pos="567"/>
        </w:tabs>
        <w:spacing w:line="240" w:lineRule="auto"/>
        <w:jc w:val="left"/>
        <w:rPr>
          <w:highlight w:val="lightGray"/>
          <w:lang w:eastAsia="en-US"/>
        </w:rPr>
      </w:pPr>
    </w:p>
    <w:p w14:paraId="1D7EC602" w14:textId="77777777" w:rsidR="00A769EB" w:rsidRPr="007C0142" w:rsidRDefault="00A769EB" w:rsidP="00174FAE">
      <w:pPr>
        <w:tabs>
          <w:tab w:val="clear" w:pos="567"/>
        </w:tabs>
        <w:spacing w:line="240" w:lineRule="auto"/>
        <w:jc w:val="left"/>
      </w:pPr>
    </w:p>
    <w:p w14:paraId="237EF313"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ind w:left="567" w:hanging="567"/>
        <w:jc w:val="left"/>
      </w:pPr>
      <w:r w:rsidRPr="007C0142">
        <w:rPr>
          <w:b/>
          <w:bCs/>
        </w:rPr>
        <w:t>13.</w:t>
      </w:r>
      <w:r w:rsidRPr="007C0142">
        <w:rPr>
          <w:b/>
          <w:bCs/>
        </w:rPr>
        <w:tab/>
        <w:t>RIJEČI “SAMO ZA PRIMJENU NA ŽIVOTINJAMA” I UVJETI ILI OGRANIČENJA U POGLEDU OPSKRBE I PRIMJENE</w:t>
      </w:r>
    </w:p>
    <w:p w14:paraId="583FEA28" w14:textId="77777777" w:rsidR="00A769EB" w:rsidRPr="007C0142" w:rsidRDefault="00A769EB" w:rsidP="00174FAE">
      <w:pPr>
        <w:tabs>
          <w:tab w:val="clear" w:pos="567"/>
        </w:tabs>
        <w:spacing w:line="240" w:lineRule="auto"/>
        <w:jc w:val="left"/>
      </w:pPr>
    </w:p>
    <w:p w14:paraId="2706DA99" w14:textId="77777777" w:rsidR="00A769EB" w:rsidRPr="007C0142" w:rsidRDefault="00A769EB" w:rsidP="00174FAE">
      <w:pPr>
        <w:tabs>
          <w:tab w:val="clear" w:pos="567"/>
        </w:tabs>
        <w:spacing w:line="240" w:lineRule="auto"/>
        <w:jc w:val="left"/>
      </w:pPr>
      <w:r w:rsidRPr="007C0142">
        <w:t xml:space="preserve">Samo za </w:t>
      </w:r>
      <w:r w:rsidR="007E7CC8" w:rsidRPr="007C0142">
        <w:t>primjenu na životinjama</w:t>
      </w:r>
      <w:r w:rsidRPr="007C0142">
        <w:t>.</w:t>
      </w:r>
      <w:r w:rsidR="00CF424D" w:rsidRPr="007C0142">
        <w:t xml:space="preserve"> Izdaje se samo na veterinarski recept.</w:t>
      </w:r>
    </w:p>
    <w:p w14:paraId="4CFCDFCC" w14:textId="77777777" w:rsidR="00A769EB" w:rsidRPr="007C0142" w:rsidRDefault="00A769EB" w:rsidP="00174FAE">
      <w:pPr>
        <w:tabs>
          <w:tab w:val="clear" w:pos="567"/>
        </w:tabs>
        <w:spacing w:line="240" w:lineRule="auto"/>
        <w:jc w:val="left"/>
      </w:pPr>
    </w:p>
    <w:p w14:paraId="1C226223" w14:textId="77777777" w:rsidR="007E7CC8" w:rsidRPr="007C0142" w:rsidRDefault="007E7CC8" w:rsidP="00174FAE">
      <w:pPr>
        <w:tabs>
          <w:tab w:val="clear" w:pos="567"/>
        </w:tabs>
        <w:spacing w:line="240" w:lineRule="auto"/>
        <w:jc w:val="left"/>
      </w:pPr>
    </w:p>
    <w:p w14:paraId="6E1BA81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14.</w:t>
      </w:r>
      <w:r w:rsidRPr="007C0142">
        <w:rPr>
          <w:b/>
          <w:bCs/>
        </w:rPr>
        <w:tab/>
      </w:r>
      <w:r w:rsidRPr="007C0142">
        <w:rPr>
          <w:b/>
          <w:bCs/>
          <w:caps/>
        </w:rPr>
        <w:t xml:space="preserve">RIJEČI </w:t>
      </w:r>
      <w:r w:rsidR="00CB2FF3" w:rsidRPr="007C0142">
        <w:rPr>
          <w:b/>
          <w:bCs/>
        </w:rPr>
        <w:t>“</w:t>
      </w:r>
      <w:r w:rsidRPr="007C0142">
        <w:rPr>
          <w:b/>
          <w:bCs/>
          <w:caps/>
        </w:rPr>
        <w:t xml:space="preserve">ČUVATI IZVAN </w:t>
      </w:r>
      <w:r w:rsidR="00DC4339" w:rsidRPr="007C0142">
        <w:rPr>
          <w:b/>
          <w:bCs/>
          <w:caps/>
        </w:rPr>
        <w:t>POGLEDA I DOSEGA</w:t>
      </w:r>
      <w:r w:rsidRPr="007C0142">
        <w:rPr>
          <w:b/>
          <w:bCs/>
        </w:rPr>
        <w:t xml:space="preserve"> </w:t>
      </w:r>
      <w:r w:rsidRPr="007C0142">
        <w:rPr>
          <w:b/>
          <w:bCs/>
          <w:caps/>
        </w:rPr>
        <w:t>DJECE</w:t>
      </w:r>
      <w:r w:rsidR="00CB2FF3" w:rsidRPr="007C0142">
        <w:rPr>
          <w:b/>
          <w:bCs/>
        </w:rPr>
        <w:t>”</w:t>
      </w:r>
    </w:p>
    <w:p w14:paraId="360B555D" w14:textId="77777777" w:rsidR="00A769EB" w:rsidRPr="007C0142" w:rsidRDefault="00A769EB" w:rsidP="00174FAE">
      <w:pPr>
        <w:tabs>
          <w:tab w:val="clear" w:pos="567"/>
        </w:tabs>
        <w:spacing w:line="240" w:lineRule="auto"/>
        <w:jc w:val="left"/>
      </w:pPr>
    </w:p>
    <w:p w14:paraId="6BD6ABD2" w14:textId="77777777" w:rsidR="00A769EB" w:rsidRPr="007C0142" w:rsidRDefault="00A769EB" w:rsidP="00D07FF2">
      <w:pPr>
        <w:spacing w:line="240" w:lineRule="auto"/>
        <w:jc w:val="left"/>
      </w:pPr>
    </w:p>
    <w:p w14:paraId="258A8BBB" w14:textId="77777777" w:rsidR="00A769EB" w:rsidRPr="007C0142" w:rsidRDefault="00A769EB" w:rsidP="00174FAE">
      <w:pPr>
        <w:tabs>
          <w:tab w:val="clear" w:pos="567"/>
        </w:tabs>
        <w:spacing w:line="240" w:lineRule="auto"/>
        <w:jc w:val="left"/>
      </w:pPr>
    </w:p>
    <w:p w14:paraId="4F1F42E6"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 w:val="num" w:pos="540"/>
        </w:tabs>
        <w:spacing w:line="240" w:lineRule="auto"/>
        <w:jc w:val="left"/>
        <w:rPr>
          <w:b/>
          <w:bCs/>
        </w:rPr>
      </w:pPr>
      <w:r w:rsidRPr="007C0142">
        <w:rPr>
          <w:b/>
          <w:bCs/>
        </w:rPr>
        <w:t>15.</w:t>
      </w:r>
      <w:r w:rsidRPr="007C0142">
        <w:rPr>
          <w:b/>
          <w:bCs/>
        </w:rPr>
        <w:tab/>
      </w:r>
      <w:r w:rsidR="00DC4339" w:rsidRPr="007C0142">
        <w:rPr>
          <w:b/>
          <w:bCs/>
        </w:rPr>
        <w:t>NAZIV I</w:t>
      </w:r>
      <w:r w:rsidR="00EF2576" w:rsidRPr="007C0142">
        <w:rPr>
          <w:b/>
          <w:bCs/>
        </w:rPr>
        <w:t xml:space="preserve"> </w:t>
      </w:r>
      <w:r w:rsidRPr="007C0142">
        <w:rPr>
          <w:b/>
          <w:bCs/>
        </w:rPr>
        <w:t>ADRESA NOSITELJA ODOBRENJA ZA STAVLJANJE U PROMET</w:t>
      </w:r>
    </w:p>
    <w:p w14:paraId="7D5653B5" w14:textId="77777777" w:rsidR="00A769EB" w:rsidRPr="007C0142" w:rsidRDefault="00A769EB" w:rsidP="00174FAE">
      <w:pPr>
        <w:spacing w:line="240" w:lineRule="auto"/>
        <w:jc w:val="left"/>
        <w:rPr>
          <w:b/>
          <w:bCs/>
        </w:rPr>
      </w:pPr>
    </w:p>
    <w:p w14:paraId="73D64501" w14:textId="77777777" w:rsidR="00B058C1" w:rsidRPr="00D07FF2" w:rsidRDefault="00B058C1" w:rsidP="00174FAE">
      <w:pPr>
        <w:tabs>
          <w:tab w:val="clear" w:pos="567"/>
        </w:tabs>
        <w:spacing w:line="240" w:lineRule="auto"/>
        <w:jc w:val="left"/>
        <w:rPr>
          <w:lang w:eastAsia="de-DE"/>
        </w:rPr>
      </w:pPr>
      <w:r w:rsidRPr="00D07FF2">
        <w:rPr>
          <w:lang w:eastAsia="de-DE"/>
        </w:rPr>
        <w:t>Boehringer Ingelheim Vetmedica GmbH</w:t>
      </w:r>
    </w:p>
    <w:p w14:paraId="7E223A1C" w14:textId="77777777" w:rsidR="00A769EB" w:rsidRPr="007C0142" w:rsidRDefault="00144B51" w:rsidP="00174FAE">
      <w:pPr>
        <w:tabs>
          <w:tab w:val="clear" w:pos="567"/>
        </w:tabs>
        <w:spacing w:line="240" w:lineRule="auto"/>
        <w:jc w:val="left"/>
        <w:rPr>
          <w:caps/>
          <w:lang w:eastAsia="de-DE"/>
        </w:rPr>
      </w:pPr>
      <w:r w:rsidRPr="00D07FF2">
        <w:rPr>
          <w:caps/>
          <w:lang w:eastAsia="de-DE"/>
        </w:rPr>
        <w:t>njemačka</w:t>
      </w:r>
    </w:p>
    <w:p w14:paraId="021C4308" w14:textId="77777777" w:rsidR="00A769EB" w:rsidRPr="007C0142" w:rsidRDefault="00A769EB" w:rsidP="00174FAE">
      <w:pPr>
        <w:tabs>
          <w:tab w:val="clear" w:pos="567"/>
          <w:tab w:val="left" w:pos="0"/>
        </w:tabs>
        <w:spacing w:line="240" w:lineRule="auto"/>
        <w:jc w:val="left"/>
      </w:pPr>
    </w:p>
    <w:p w14:paraId="11442AF4" w14:textId="77777777" w:rsidR="00A769EB" w:rsidRPr="007C0142" w:rsidRDefault="00A769EB" w:rsidP="00174FAE">
      <w:pPr>
        <w:tabs>
          <w:tab w:val="clear" w:pos="567"/>
        </w:tabs>
        <w:spacing w:line="240" w:lineRule="auto"/>
        <w:jc w:val="left"/>
      </w:pPr>
    </w:p>
    <w:p w14:paraId="7F308A1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16.</w:t>
      </w:r>
      <w:r w:rsidRPr="007C0142">
        <w:rPr>
          <w:b/>
          <w:bCs/>
          <w:caps/>
        </w:rPr>
        <w:tab/>
        <w:t>BROJ(EVI) ODOBRENJA ZA STAVLJANJE U PROMET</w:t>
      </w:r>
    </w:p>
    <w:p w14:paraId="042E6EB9" w14:textId="77777777" w:rsidR="00A769EB" w:rsidRPr="007C0142" w:rsidRDefault="00A769EB" w:rsidP="00174FAE">
      <w:pPr>
        <w:tabs>
          <w:tab w:val="clear" w:pos="567"/>
        </w:tabs>
        <w:spacing w:line="240" w:lineRule="auto"/>
        <w:jc w:val="left"/>
      </w:pPr>
    </w:p>
    <w:p w14:paraId="045A6516" w14:textId="77777777" w:rsidR="00A769EB" w:rsidRPr="002F1D19" w:rsidRDefault="00A769EB" w:rsidP="00174FAE">
      <w:pPr>
        <w:spacing w:line="240" w:lineRule="auto"/>
        <w:jc w:val="left"/>
        <w:rPr>
          <w:highlight w:val="lightGray"/>
          <w:lang w:eastAsia="en-US"/>
        </w:rPr>
      </w:pPr>
      <w:r w:rsidRPr="002F1D19">
        <w:rPr>
          <w:highlight w:val="lightGray"/>
          <w:lang w:eastAsia="en-US"/>
        </w:rPr>
        <w:t xml:space="preserve">EU/2/97/004/001 </w:t>
      </w:r>
      <w:r w:rsidR="007513BF" w:rsidRPr="002F1D19">
        <w:rPr>
          <w:highlight w:val="lightGray"/>
          <w:lang w:eastAsia="en-US"/>
        </w:rPr>
        <w:t xml:space="preserve">1 x </w:t>
      </w:r>
      <w:r w:rsidRPr="002F1D19">
        <w:rPr>
          <w:highlight w:val="lightGray"/>
          <w:lang w:eastAsia="en-US"/>
        </w:rPr>
        <w:t>100 ml</w:t>
      </w:r>
    </w:p>
    <w:p w14:paraId="1AE4A11C"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EU/2/97/004/010 12 x 100 ml</w:t>
      </w:r>
    </w:p>
    <w:p w14:paraId="500577C7" w14:textId="77777777" w:rsidR="00A769EB" w:rsidRPr="007C0142" w:rsidRDefault="00A769EB" w:rsidP="00174FAE">
      <w:pPr>
        <w:tabs>
          <w:tab w:val="clear" w:pos="567"/>
        </w:tabs>
        <w:spacing w:line="240" w:lineRule="auto"/>
        <w:jc w:val="left"/>
      </w:pPr>
    </w:p>
    <w:p w14:paraId="7CD0E781" w14:textId="77777777" w:rsidR="00A769EB" w:rsidRPr="007C0142" w:rsidRDefault="00A769EB" w:rsidP="00174FAE">
      <w:pPr>
        <w:tabs>
          <w:tab w:val="clear" w:pos="567"/>
          <w:tab w:val="left" w:pos="0"/>
        </w:tabs>
        <w:spacing w:line="240" w:lineRule="auto"/>
        <w:jc w:val="left"/>
      </w:pPr>
    </w:p>
    <w:p w14:paraId="754E346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17.</w:t>
      </w:r>
      <w:r w:rsidRPr="007C0142">
        <w:rPr>
          <w:b/>
          <w:bCs/>
        </w:rPr>
        <w:tab/>
        <w:t>BROJ PROIZVODNE SERIJE PROIZVOĐAČA</w:t>
      </w:r>
    </w:p>
    <w:p w14:paraId="543C3219" w14:textId="77777777" w:rsidR="00A769EB" w:rsidRPr="007C0142" w:rsidRDefault="00A769EB" w:rsidP="00174FAE">
      <w:pPr>
        <w:tabs>
          <w:tab w:val="clear" w:pos="567"/>
        </w:tabs>
        <w:spacing w:line="240" w:lineRule="auto"/>
        <w:jc w:val="left"/>
      </w:pPr>
    </w:p>
    <w:p w14:paraId="245AC03A" w14:textId="77777777" w:rsidR="00A769EB" w:rsidRPr="007C0142" w:rsidRDefault="00544B20" w:rsidP="00174FAE">
      <w:pPr>
        <w:tabs>
          <w:tab w:val="clear" w:pos="567"/>
        </w:tabs>
        <w:spacing w:line="240" w:lineRule="auto"/>
        <w:jc w:val="left"/>
        <w:rPr>
          <w:b/>
          <w:bCs/>
        </w:rPr>
      </w:pPr>
      <w:r w:rsidRPr="007C0142">
        <w:t>Lot</w:t>
      </w:r>
      <w:r w:rsidR="00A769EB" w:rsidRPr="007C0142">
        <w:t xml:space="preserve"> {broj}</w:t>
      </w:r>
    </w:p>
    <w:p w14:paraId="488D2E10" w14:textId="77777777" w:rsidR="00A769EB" w:rsidRPr="007C0142" w:rsidRDefault="00A769EB" w:rsidP="00174FAE">
      <w:pPr>
        <w:spacing w:line="240" w:lineRule="auto"/>
        <w:jc w:val="left"/>
      </w:pPr>
      <w:r w:rsidRPr="007C0142">
        <w:br w:type="page"/>
      </w:r>
    </w:p>
    <w:p w14:paraId="6B2CF01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rPr>
          <w:b/>
          <w:bCs/>
        </w:rPr>
      </w:pPr>
      <w:r w:rsidRPr="007C0142">
        <w:rPr>
          <w:b/>
          <w:bCs/>
        </w:rPr>
        <w:lastRenderedPageBreak/>
        <w:t xml:space="preserve">OSNOVNI </w:t>
      </w:r>
      <w:r w:rsidR="00DC4339" w:rsidRPr="00FB4001">
        <w:rPr>
          <w:b/>
        </w:rPr>
        <w:t>PODACI KOJI SE MORAJU NALAZITI NA MALIM UNUTARNJIM PAKOVANJIMA</w:t>
      </w:r>
    </w:p>
    <w:p w14:paraId="360422E9" w14:textId="77777777" w:rsidR="00A769EB"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p>
    <w:p w14:paraId="57BC1C16" w14:textId="77777777" w:rsidR="008151D6" w:rsidRPr="00D100D3" w:rsidRDefault="008151D6"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Pr>
          <w:b/>
        </w:rPr>
        <w:t>Bočica, 20 ml i 50 ml</w:t>
      </w:r>
    </w:p>
    <w:p w14:paraId="668E50DB" w14:textId="77777777" w:rsidR="00A769EB" w:rsidRPr="007C0142" w:rsidRDefault="00A769EB" w:rsidP="00174FAE">
      <w:pPr>
        <w:spacing w:line="240" w:lineRule="auto"/>
        <w:ind w:left="567" w:hanging="567"/>
        <w:jc w:val="left"/>
      </w:pPr>
    </w:p>
    <w:p w14:paraId="7CC0CBB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caps/>
        </w:rPr>
      </w:pPr>
      <w:r w:rsidRPr="007C0142">
        <w:rPr>
          <w:b/>
          <w:bCs/>
          <w:caps/>
        </w:rPr>
        <w:t>1.</w:t>
      </w:r>
      <w:r w:rsidRPr="007C0142">
        <w:rPr>
          <w:b/>
          <w:bCs/>
          <w:caps/>
        </w:rPr>
        <w:tab/>
        <w:t>NAZIV VETERINARSKO-MEDICINSKOG PROIZVODA</w:t>
      </w:r>
    </w:p>
    <w:p w14:paraId="0B54AD89" w14:textId="77777777" w:rsidR="00A769EB" w:rsidRPr="007C0142" w:rsidRDefault="00A769EB" w:rsidP="00174FAE">
      <w:pPr>
        <w:spacing w:line="240" w:lineRule="auto"/>
        <w:jc w:val="left"/>
      </w:pPr>
    </w:p>
    <w:p w14:paraId="4A922A20" w14:textId="77777777" w:rsidR="00A769EB" w:rsidRPr="007C0142" w:rsidRDefault="00A769EB" w:rsidP="00174FAE">
      <w:pPr>
        <w:spacing w:line="240" w:lineRule="auto"/>
        <w:jc w:val="left"/>
      </w:pPr>
      <w:r w:rsidRPr="007C0142">
        <w:t>Metacam 5 mg/ml otopina za injekcije za goveda i svinje</w:t>
      </w:r>
    </w:p>
    <w:p w14:paraId="6466E0CB" w14:textId="77777777" w:rsidR="00A769EB" w:rsidRPr="007C0142" w:rsidRDefault="00A769EB" w:rsidP="00174FAE">
      <w:pPr>
        <w:spacing w:line="240" w:lineRule="auto"/>
        <w:jc w:val="left"/>
      </w:pPr>
      <w:r w:rsidRPr="007C0142">
        <w:t>Meloksikam</w:t>
      </w:r>
    </w:p>
    <w:p w14:paraId="59CABD69" w14:textId="77777777" w:rsidR="00A769EB" w:rsidRPr="007C0142" w:rsidRDefault="00A769EB" w:rsidP="00174FAE">
      <w:pPr>
        <w:spacing w:line="240" w:lineRule="auto"/>
        <w:jc w:val="left"/>
      </w:pPr>
    </w:p>
    <w:p w14:paraId="51D1540A" w14:textId="77777777" w:rsidR="00A769EB" w:rsidRPr="007C0142" w:rsidRDefault="00A769EB" w:rsidP="00174FAE">
      <w:pPr>
        <w:spacing w:line="240" w:lineRule="auto"/>
        <w:jc w:val="left"/>
      </w:pPr>
    </w:p>
    <w:p w14:paraId="6691D6E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2</w:t>
      </w:r>
      <w:r w:rsidRPr="007C0142">
        <w:rPr>
          <w:b/>
          <w:bCs/>
        </w:rPr>
        <w:t>.</w:t>
      </w:r>
      <w:r w:rsidRPr="007C0142">
        <w:rPr>
          <w:b/>
          <w:bCs/>
        </w:rPr>
        <w:tab/>
        <w:t>KOLIČINA DJELATNE(IH) TVARI</w:t>
      </w:r>
    </w:p>
    <w:p w14:paraId="03ED4803" w14:textId="77777777" w:rsidR="00A769EB" w:rsidRPr="007C0142" w:rsidRDefault="00A769EB" w:rsidP="00174FAE">
      <w:pPr>
        <w:spacing w:line="240" w:lineRule="auto"/>
        <w:jc w:val="left"/>
      </w:pPr>
    </w:p>
    <w:p w14:paraId="40F05F80" w14:textId="77777777" w:rsidR="00A769EB" w:rsidRPr="007C0142" w:rsidRDefault="00646401" w:rsidP="00174FAE">
      <w:pPr>
        <w:pStyle w:val="EndnoteText"/>
        <w:tabs>
          <w:tab w:val="clear" w:pos="567"/>
          <w:tab w:val="left" w:pos="1980"/>
        </w:tabs>
        <w:jc w:val="left"/>
        <w:rPr>
          <w:lang w:val="hr-HR"/>
        </w:rPr>
      </w:pPr>
      <w:r>
        <w:rPr>
          <w:lang w:val="hr-HR"/>
        </w:rPr>
        <w:t xml:space="preserve">Meloksikam </w:t>
      </w:r>
      <w:r w:rsidR="00A769EB" w:rsidRPr="007C0142">
        <w:rPr>
          <w:lang w:val="hr-HR"/>
        </w:rPr>
        <w:t>5 mg/ml</w:t>
      </w:r>
    </w:p>
    <w:p w14:paraId="608C851E" w14:textId="77777777" w:rsidR="00A769EB" w:rsidRPr="007C0142" w:rsidRDefault="00A769EB" w:rsidP="00174FAE">
      <w:pPr>
        <w:tabs>
          <w:tab w:val="left" w:pos="1276"/>
        </w:tabs>
        <w:spacing w:line="240" w:lineRule="auto"/>
        <w:jc w:val="left"/>
      </w:pPr>
    </w:p>
    <w:p w14:paraId="09DBC504" w14:textId="77777777" w:rsidR="00A769EB" w:rsidRPr="007C0142" w:rsidRDefault="00A769EB" w:rsidP="00174FAE">
      <w:pPr>
        <w:spacing w:line="240" w:lineRule="auto"/>
        <w:jc w:val="left"/>
      </w:pPr>
    </w:p>
    <w:p w14:paraId="4F21DA4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3.</w:t>
      </w:r>
      <w:r w:rsidRPr="007C0142">
        <w:rPr>
          <w:b/>
          <w:bCs/>
          <w:caps/>
        </w:rPr>
        <w:tab/>
      </w:r>
      <w:r w:rsidR="00DC4339" w:rsidRPr="007C0142">
        <w:rPr>
          <w:b/>
          <w:bCs/>
          <w:caps/>
        </w:rPr>
        <w:t>SADRŽAJ PO TEŽINI, VOLUMENU ILI BROJU DOZA</w:t>
      </w:r>
    </w:p>
    <w:p w14:paraId="60BEEB78" w14:textId="77777777" w:rsidR="00A769EB" w:rsidRPr="007C0142" w:rsidRDefault="00A769EB" w:rsidP="00174FAE">
      <w:pPr>
        <w:spacing w:line="240" w:lineRule="auto"/>
        <w:jc w:val="left"/>
      </w:pPr>
    </w:p>
    <w:p w14:paraId="175C3E1A" w14:textId="77777777" w:rsidR="00A769EB" w:rsidRPr="007C0142" w:rsidRDefault="00A769EB" w:rsidP="00174FAE">
      <w:pPr>
        <w:spacing w:line="240" w:lineRule="auto"/>
        <w:jc w:val="left"/>
      </w:pPr>
      <w:r w:rsidRPr="007C0142">
        <w:t>20 ml</w:t>
      </w:r>
    </w:p>
    <w:p w14:paraId="48C72750" w14:textId="77777777" w:rsidR="00A769EB" w:rsidRPr="002F1D19" w:rsidRDefault="00A769EB" w:rsidP="00174FAE">
      <w:pPr>
        <w:spacing w:line="240" w:lineRule="auto"/>
        <w:jc w:val="left"/>
        <w:rPr>
          <w:highlight w:val="lightGray"/>
          <w:lang w:eastAsia="en-US"/>
        </w:rPr>
      </w:pPr>
      <w:r w:rsidRPr="002F1D19">
        <w:rPr>
          <w:highlight w:val="lightGray"/>
          <w:lang w:eastAsia="en-US"/>
        </w:rPr>
        <w:t>50 ml</w:t>
      </w:r>
    </w:p>
    <w:p w14:paraId="1B3C06ED" w14:textId="77777777" w:rsidR="00A769EB" w:rsidRPr="007C0142" w:rsidRDefault="00A769EB" w:rsidP="00174FAE">
      <w:pPr>
        <w:spacing w:line="240" w:lineRule="auto"/>
        <w:jc w:val="left"/>
      </w:pPr>
    </w:p>
    <w:p w14:paraId="68E263EC" w14:textId="77777777" w:rsidR="00A769EB" w:rsidRPr="007C0142" w:rsidRDefault="00A769EB" w:rsidP="00174FAE">
      <w:pPr>
        <w:spacing w:line="240" w:lineRule="auto"/>
        <w:jc w:val="left"/>
      </w:pPr>
    </w:p>
    <w:p w14:paraId="50204CE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4.</w:t>
      </w:r>
      <w:r w:rsidRPr="007C0142">
        <w:rPr>
          <w:b/>
          <w:bCs/>
          <w:caps/>
        </w:rPr>
        <w:tab/>
        <w:t>PUT(EVI) PRIMJENE</w:t>
      </w:r>
    </w:p>
    <w:p w14:paraId="0233BAB4" w14:textId="77777777" w:rsidR="00A769EB" w:rsidRPr="007C0142" w:rsidRDefault="00A769EB" w:rsidP="00174FAE">
      <w:pPr>
        <w:spacing w:line="240" w:lineRule="auto"/>
        <w:jc w:val="left"/>
      </w:pPr>
    </w:p>
    <w:p w14:paraId="158E2B03" w14:textId="77777777" w:rsidR="00A769EB" w:rsidRPr="007C0142" w:rsidRDefault="00A769EB" w:rsidP="00174FAE">
      <w:pPr>
        <w:tabs>
          <w:tab w:val="clear" w:pos="567"/>
          <w:tab w:val="left" w:pos="1080"/>
        </w:tabs>
        <w:spacing w:line="240" w:lineRule="auto"/>
        <w:jc w:val="left"/>
      </w:pPr>
      <w:r w:rsidRPr="00646401">
        <w:rPr>
          <w:bCs/>
          <w:u w:val="single"/>
        </w:rPr>
        <w:t>Goveda:</w:t>
      </w:r>
      <w:r w:rsidRPr="007C0142">
        <w:tab/>
      </w:r>
      <w:r w:rsidR="00E056DE" w:rsidRPr="007C0142">
        <w:t>s.c.</w:t>
      </w:r>
      <w:r w:rsidRPr="007C0142">
        <w:t xml:space="preserve"> ili </w:t>
      </w:r>
      <w:r w:rsidR="00E056DE" w:rsidRPr="007C0142">
        <w:t xml:space="preserve">i.v. </w:t>
      </w:r>
    </w:p>
    <w:p w14:paraId="0A14DE99" w14:textId="77777777" w:rsidR="00A769EB" w:rsidRPr="007C0142" w:rsidRDefault="00A769EB" w:rsidP="00174FAE">
      <w:pPr>
        <w:tabs>
          <w:tab w:val="clear" w:pos="567"/>
          <w:tab w:val="left" w:pos="1080"/>
        </w:tabs>
        <w:spacing w:line="240" w:lineRule="auto"/>
        <w:jc w:val="left"/>
      </w:pPr>
      <w:r w:rsidRPr="00646401">
        <w:rPr>
          <w:bCs/>
          <w:u w:val="single"/>
        </w:rPr>
        <w:t>Svinje:</w:t>
      </w:r>
      <w:r w:rsidRPr="007C0142">
        <w:tab/>
      </w:r>
      <w:r w:rsidR="00E056DE" w:rsidRPr="007C0142">
        <w:t>i.m.</w:t>
      </w:r>
    </w:p>
    <w:p w14:paraId="5DAC4927" w14:textId="77777777" w:rsidR="00A769EB" w:rsidRPr="007C0142" w:rsidRDefault="00A769EB" w:rsidP="00174FAE">
      <w:pPr>
        <w:spacing w:line="240" w:lineRule="auto"/>
        <w:jc w:val="left"/>
      </w:pPr>
    </w:p>
    <w:p w14:paraId="357F5880" w14:textId="77777777" w:rsidR="00A769EB" w:rsidRPr="007C0142" w:rsidRDefault="00A769EB" w:rsidP="00174FAE">
      <w:pPr>
        <w:spacing w:line="240" w:lineRule="auto"/>
        <w:jc w:val="left"/>
      </w:pPr>
    </w:p>
    <w:p w14:paraId="7172FF9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5.</w:t>
      </w:r>
      <w:r w:rsidRPr="007C0142">
        <w:rPr>
          <w:b/>
          <w:bCs/>
          <w:caps/>
        </w:rPr>
        <w:tab/>
      </w:r>
      <w:r w:rsidR="00FE2B02">
        <w:rPr>
          <w:b/>
          <w:bCs/>
          <w:caps/>
        </w:rPr>
        <w:t>KARENCIJA(E)</w:t>
      </w:r>
    </w:p>
    <w:p w14:paraId="63C41C92" w14:textId="77777777" w:rsidR="00A769EB" w:rsidRPr="007C0142" w:rsidRDefault="00A769EB" w:rsidP="00174FAE">
      <w:pPr>
        <w:spacing w:line="240" w:lineRule="auto"/>
        <w:jc w:val="left"/>
      </w:pPr>
    </w:p>
    <w:p w14:paraId="7588E946" w14:textId="66A2B7E4"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206A1346" w14:textId="77777777" w:rsidR="00A769EB" w:rsidRPr="007C0142" w:rsidRDefault="00A769EB" w:rsidP="00174FAE">
      <w:pPr>
        <w:pStyle w:val="BodyText"/>
        <w:tabs>
          <w:tab w:val="left" w:pos="1080"/>
          <w:tab w:val="left" w:pos="1701"/>
          <w:tab w:val="left" w:pos="2552"/>
        </w:tabs>
        <w:jc w:val="left"/>
        <w:rPr>
          <w:lang w:val="hr-HR"/>
        </w:rPr>
      </w:pPr>
      <w:r w:rsidRPr="00646401">
        <w:rPr>
          <w:bCs/>
          <w:u w:val="single"/>
          <w:lang w:val="hr-HR"/>
        </w:rPr>
        <w:t>Goveda:</w:t>
      </w:r>
      <w:r w:rsidRPr="007C0142">
        <w:rPr>
          <w:b/>
          <w:bCs/>
          <w:lang w:val="hr-HR"/>
        </w:rPr>
        <w:tab/>
      </w:r>
      <w:r w:rsidRPr="007C0142">
        <w:rPr>
          <w:lang w:val="hr-HR"/>
        </w:rPr>
        <w:t>meso i jestive iznutrice: 15 dana</w:t>
      </w:r>
    </w:p>
    <w:p w14:paraId="20722D30" w14:textId="77777777" w:rsidR="00A769EB" w:rsidRPr="007C0142" w:rsidRDefault="00A769EB" w:rsidP="00174FAE">
      <w:pPr>
        <w:pStyle w:val="BodyText"/>
        <w:tabs>
          <w:tab w:val="left" w:pos="1080"/>
          <w:tab w:val="left" w:pos="1701"/>
          <w:tab w:val="left" w:pos="2552"/>
        </w:tabs>
        <w:jc w:val="left"/>
        <w:rPr>
          <w:lang w:val="hr-HR"/>
        </w:rPr>
      </w:pPr>
      <w:r w:rsidRPr="00646401">
        <w:rPr>
          <w:bCs/>
          <w:u w:val="single"/>
          <w:lang w:val="hr-HR"/>
        </w:rPr>
        <w:t>Svinje:</w:t>
      </w:r>
      <w:r w:rsidRPr="007C0142">
        <w:rPr>
          <w:b/>
          <w:bCs/>
          <w:lang w:val="hr-HR"/>
        </w:rPr>
        <w:tab/>
      </w:r>
      <w:r w:rsidRPr="007C0142">
        <w:rPr>
          <w:lang w:val="hr-HR"/>
        </w:rPr>
        <w:t>meso i jestive iznutrice: 5 dana</w:t>
      </w:r>
    </w:p>
    <w:p w14:paraId="573C4C39" w14:textId="77777777" w:rsidR="00A769EB" w:rsidRPr="007C0142" w:rsidRDefault="00A769EB" w:rsidP="00174FAE">
      <w:pPr>
        <w:spacing w:line="240" w:lineRule="auto"/>
        <w:jc w:val="left"/>
      </w:pPr>
    </w:p>
    <w:p w14:paraId="3F4512FB" w14:textId="77777777" w:rsidR="00A769EB" w:rsidRPr="007C0142" w:rsidRDefault="00A769EB" w:rsidP="00174FAE">
      <w:pPr>
        <w:spacing w:line="240" w:lineRule="auto"/>
        <w:jc w:val="left"/>
      </w:pPr>
    </w:p>
    <w:p w14:paraId="57F5ECB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6.</w:t>
      </w:r>
      <w:r w:rsidRPr="007C0142">
        <w:rPr>
          <w:b/>
          <w:bCs/>
          <w:caps/>
        </w:rPr>
        <w:tab/>
        <w:t>BROJ</w:t>
      </w:r>
      <w:r w:rsidR="00B95B57" w:rsidRPr="007C0142">
        <w:rPr>
          <w:b/>
          <w:bCs/>
          <w:caps/>
        </w:rPr>
        <w:t xml:space="preserve"> </w:t>
      </w:r>
      <w:r w:rsidR="00B95B57" w:rsidRPr="007C0142">
        <w:rPr>
          <w:b/>
        </w:rPr>
        <w:t>PROIZVODNE</w:t>
      </w:r>
      <w:r w:rsidRPr="007C0142">
        <w:rPr>
          <w:b/>
          <w:bCs/>
          <w:caps/>
        </w:rPr>
        <w:t xml:space="preserve"> SERIJE</w:t>
      </w:r>
    </w:p>
    <w:p w14:paraId="108717E7" w14:textId="77777777" w:rsidR="00A769EB" w:rsidRPr="007C0142" w:rsidRDefault="00A769EB" w:rsidP="00174FAE">
      <w:pPr>
        <w:spacing w:line="240" w:lineRule="auto"/>
        <w:jc w:val="left"/>
      </w:pPr>
    </w:p>
    <w:p w14:paraId="29ACB037" w14:textId="77777777" w:rsidR="00A769EB" w:rsidRPr="007C0142" w:rsidRDefault="00544B20" w:rsidP="00174FAE">
      <w:pPr>
        <w:spacing w:line="240" w:lineRule="auto"/>
        <w:jc w:val="left"/>
      </w:pPr>
      <w:r w:rsidRPr="007C0142">
        <w:t>Lot</w:t>
      </w:r>
      <w:r w:rsidR="00A769EB" w:rsidRPr="007C0142">
        <w:t xml:space="preserve"> {broj}</w:t>
      </w:r>
    </w:p>
    <w:p w14:paraId="60F109C4" w14:textId="77777777" w:rsidR="00A769EB" w:rsidRPr="007C0142" w:rsidRDefault="00A769EB" w:rsidP="00174FAE">
      <w:pPr>
        <w:spacing w:line="240" w:lineRule="auto"/>
        <w:ind w:left="567" w:hanging="567"/>
        <w:jc w:val="left"/>
        <w:rPr>
          <w:b/>
          <w:bCs/>
          <w:caps/>
        </w:rPr>
      </w:pPr>
    </w:p>
    <w:p w14:paraId="1A10919A" w14:textId="77777777" w:rsidR="00A769EB" w:rsidRPr="007C0142" w:rsidRDefault="00A769EB" w:rsidP="00174FAE">
      <w:pPr>
        <w:spacing w:line="240" w:lineRule="auto"/>
        <w:ind w:left="567" w:hanging="567"/>
        <w:jc w:val="left"/>
        <w:rPr>
          <w:b/>
          <w:bCs/>
          <w:caps/>
        </w:rPr>
      </w:pPr>
    </w:p>
    <w:p w14:paraId="08AE7BE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7.</w:t>
      </w:r>
      <w:r w:rsidRPr="007C0142">
        <w:rPr>
          <w:b/>
          <w:bCs/>
          <w:caps/>
        </w:rPr>
        <w:tab/>
        <w:t>ROK VALJANOSTI</w:t>
      </w:r>
    </w:p>
    <w:p w14:paraId="28D497FA" w14:textId="77777777" w:rsidR="00A769EB" w:rsidRPr="007C0142" w:rsidRDefault="00A769EB" w:rsidP="00174FAE">
      <w:pPr>
        <w:spacing w:line="240" w:lineRule="auto"/>
        <w:jc w:val="left"/>
      </w:pPr>
    </w:p>
    <w:p w14:paraId="7ED70EBC" w14:textId="77777777" w:rsidR="00A769EB" w:rsidRPr="007C0142" w:rsidRDefault="00A769EB" w:rsidP="00174FAE">
      <w:pPr>
        <w:spacing w:line="240" w:lineRule="auto"/>
        <w:jc w:val="left"/>
      </w:pPr>
      <w:r w:rsidRPr="007C0142">
        <w:t>EXP {mjesec/godina}</w:t>
      </w:r>
    </w:p>
    <w:p w14:paraId="1B5D35FD" w14:textId="77777777" w:rsidR="00A769EB" w:rsidRPr="007C0142" w:rsidRDefault="00D54183" w:rsidP="00174FAE">
      <w:pPr>
        <w:spacing w:line="240" w:lineRule="auto"/>
        <w:jc w:val="left"/>
      </w:pPr>
      <w:r>
        <w:t>Jednom otvoren upotrijebiti u</w:t>
      </w:r>
      <w:r w:rsidR="00093248">
        <w:t xml:space="preserve"> roku od</w:t>
      </w:r>
      <w:r w:rsidR="00A769EB" w:rsidRPr="007C0142">
        <w:t xml:space="preserve"> 28 dana.</w:t>
      </w:r>
    </w:p>
    <w:p w14:paraId="61ECEFC4" w14:textId="77777777" w:rsidR="00A769EB" w:rsidRPr="007C0142" w:rsidRDefault="00A769EB" w:rsidP="00174FAE">
      <w:pPr>
        <w:spacing w:line="240" w:lineRule="auto"/>
        <w:jc w:val="left"/>
      </w:pPr>
    </w:p>
    <w:p w14:paraId="59B72FA2" w14:textId="77777777" w:rsidR="00A769EB" w:rsidRPr="007C0142" w:rsidRDefault="00A769EB" w:rsidP="00174FAE">
      <w:pPr>
        <w:spacing w:line="240" w:lineRule="auto"/>
        <w:jc w:val="left"/>
      </w:pPr>
    </w:p>
    <w:p w14:paraId="63AB363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8.</w:t>
      </w:r>
      <w:r w:rsidRPr="007C0142">
        <w:rPr>
          <w:b/>
          <w:bCs/>
          <w:caps/>
        </w:rPr>
        <w:tab/>
        <w:t>RIJEČI “SAMO ZA PRIMJENU NA ŽIVOTINJAMA”</w:t>
      </w:r>
    </w:p>
    <w:p w14:paraId="3A4C9A94" w14:textId="77777777" w:rsidR="00A769EB" w:rsidRPr="007C0142" w:rsidRDefault="00A769EB" w:rsidP="00174FAE">
      <w:pPr>
        <w:spacing w:line="240" w:lineRule="auto"/>
        <w:jc w:val="left"/>
      </w:pPr>
    </w:p>
    <w:p w14:paraId="27D2E021" w14:textId="77777777" w:rsidR="00A769EB" w:rsidRPr="007C0142" w:rsidRDefault="00A769EB" w:rsidP="00174FAE">
      <w:pPr>
        <w:spacing w:line="240" w:lineRule="auto"/>
        <w:jc w:val="left"/>
      </w:pPr>
      <w:r w:rsidRPr="007C0142">
        <w:t xml:space="preserve">Samo za </w:t>
      </w:r>
      <w:r w:rsidR="007E7CC8" w:rsidRPr="007C0142">
        <w:t>primjenu na životinjama</w:t>
      </w:r>
      <w:r w:rsidRPr="007C0142">
        <w:t>.</w:t>
      </w:r>
    </w:p>
    <w:p w14:paraId="5FED2CF3" w14:textId="77777777" w:rsidR="00A769EB" w:rsidRPr="007C0142" w:rsidRDefault="00A769EB" w:rsidP="00174FAE">
      <w:pPr>
        <w:tabs>
          <w:tab w:val="clear" w:pos="567"/>
        </w:tabs>
        <w:spacing w:line="240" w:lineRule="auto"/>
        <w:jc w:val="left"/>
        <w:rPr>
          <w:b/>
          <w:bCs/>
        </w:rPr>
      </w:pPr>
      <w:r w:rsidRPr="007C0142">
        <w:br w:type="page"/>
      </w:r>
    </w:p>
    <w:p w14:paraId="28E253C0"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bCs/>
        </w:rPr>
        <w:lastRenderedPageBreak/>
        <w:t xml:space="preserve">PODACI </w:t>
      </w:r>
      <w:r w:rsidR="00C01363" w:rsidRPr="00FB4001">
        <w:rPr>
          <w:b/>
        </w:rPr>
        <w:t xml:space="preserve">KOJI SE MORAJU NALAZITI </w:t>
      </w:r>
      <w:r w:rsidRPr="007C0142">
        <w:rPr>
          <w:b/>
          <w:bCs/>
        </w:rPr>
        <w:t xml:space="preserve">NA VANJSKOM PAKOVANJU </w:t>
      </w:r>
    </w:p>
    <w:p w14:paraId="0DB3AEB1" w14:textId="77777777" w:rsidR="004A0199" w:rsidRDefault="004A0199"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u w:val="single"/>
        </w:rPr>
      </w:pPr>
    </w:p>
    <w:p w14:paraId="414169C8" w14:textId="77777777" w:rsidR="00A769EB" w:rsidRPr="00D100D3" w:rsidRDefault="00662696"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D100D3">
        <w:rPr>
          <w:b/>
        </w:rPr>
        <w:t>Kutija za 10 ml, 32 ml, 100 ml i 180 ml</w:t>
      </w:r>
    </w:p>
    <w:p w14:paraId="05840151" w14:textId="77777777" w:rsidR="00A769EB" w:rsidRPr="007C0142" w:rsidRDefault="00A769EB" w:rsidP="00174FAE">
      <w:pPr>
        <w:tabs>
          <w:tab w:val="clear" w:pos="567"/>
        </w:tabs>
        <w:spacing w:line="240" w:lineRule="auto"/>
        <w:jc w:val="left"/>
        <w:rPr>
          <w:u w:val="single"/>
        </w:rPr>
      </w:pPr>
    </w:p>
    <w:p w14:paraId="343323D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28F3D244" w14:textId="77777777" w:rsidR="00A769EB" w:rsidRPr="007C0142" w:rsidRDefault="00A769EB" w:rsidP="00174FAE">
      <w:pPr>
        <w:tabs>
          <w:tab w:val="clear" w:pos="567"/>
        </w:tabs>
        <w:spacing w:line="240" w:lineRule="auto"/>
        <w:jc w:val="left"/>
      </w:pPr>
    </w:p>
    <w:p w14:paraId="2CD653A5" w14:textId="77777777" w:rsidR="00A769EB" w:rsidRPr="007C0142" w:rsidRDefault="00A769EB" w:rsidP="00174FAE">
      <w:pPr>
        <w:tabs>
          <w:tab w:val="clear" w:pos="567"/>
        </w:tabs>
        <w:spacing w:line="240" w:lineRule="auto"/>
        <w:jc w:val="left"/>
        <w:outlineLvl w:val="1"/>
      </w:pPr>
      <w:r w:rsidRPr="007C0142">
        <w:t>Metacam 1,5 mg/ml oralna suspenzija za pse</w:t>
      </w:r>
    </w:p>
    <w:p w14:paraId="3553ABB9" w14:textId="77777777" w:rsidR="00A769EB" w:rsidRPr="007C0142" w:rsidRDefault="00A769EB" w:rsidP="00174FAE">
      <w:pPr>
        <w:tabs>
          <w:tab w:val="clear" w:pos="567"/>
        </w:tabs>
        <w:spacing w:line="240" w:lineRule="auto"/>
        <w:jc w:val="left"/>
      </w:pPr>
      <w:r w:rsidRPr="007C0142">
        <w:t>Meloksikam</w:t>
      </w:r>
    </w:p>
    <w:p w14:paraId="65EF9652" w14:textId="77777777" w:rsidR="00A769EB" w:rsidRPr="007C0142" w:rsidRDefault="00A769EB" w:rsidP="00174FAE">
      <w:pPr>
        <w:tabs>
          <w:tab w:val="clear" w:pos="567"/>
        </w:tabs>
        <w:spacing w:line="240" w:lineRule="auto"/>
        <w:jc w:val="left"/>
      </w:pPr>
    </w:p>
    <w:p w14:paraId="3366B7E2" w14:textId="77777777" w:rsidR="00A769EB" w:rsidRPr="007C0142" w:rsidRDefault="00A769EB" w:rsidP="00174FAE">
      <w:pPr>
        <w:tabs>
          <w:tab w:val="clear" w:pos="567"/>
        </w:tabs>
        <w:spacing w:line="240" w:lineRule="auto"/>
        <w:jc w:val="left"/>
      </w:pPr>
    </w:p>
    <w:p w14:paraId="06A928C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r>
      <w:r w:rsidR="001014DD">
        <w:rPr>
          <w:b/>
          <w:bCs/>
        </w:rPr>
        <w:t>SASTAV DJELATNIH TVARI</w:t>
      </w:r>
    </w:p>
    <w:p w14:paraId="228D2AD0" w14:textId="77777777" w:rsidR="00A769EB" w:rsidRPr="007C0142" w:rsidRDefault="00A769EB" w:rsidP="00174FAE">
      <w:pPr>
        <w:pStyle w:val="EndnoteText"/>
        <w:tabs>
          <w:tab w:val="clear" w:pos="567"/>
        </w:tabs>
        <w:jc w:val="left"/>
        <w:rPr>
          <w:lang w:val="hr-HR"/>
        </w:rPr>
      </w:pPr>
    </w:p>
    <w:p w14:paraId="1CB037F8" w14:textId="77777777" w:rsidR="00A769EB" w:rsidRPr="007C0142" w:rsidRDefault="00A769EB" w:rsidP="00174FAE">
      <w:pPr>
        <w:pStyle w:val="EndnoteText"/>
        <w:tabs>
          <w:tab w:val="clear" w:pos="567"/>
          <w:tab w:val="left" w:pos="1620"/>
        </w:tabs>
        <w:jc w:val="left"/>
        <w:rPr>
          <w:lang w:val="hr-HR"/>
        </w:rPr>
      </w:pPr>
      <w:r w:rsidRPr="007C0142">
        <w:rPr>
          <w:lang w:val="hr-HR"/>
        </w:rPr>
        <w:t>Meloksikam 1,5 mg/ml</w:t>
      </w:r>
    </w:p>
    <w:p w14:paraId="2F5FE6BB" w14:textId="77777777" w:rsidR="00A769EB" w:rsidRPr="007C0142" w:rsidRDefault="00A769EB" w:rsidP="00174FAE">
      <w:pPr>
        <w:tabs>
          <w:tab w:val="clear" w:pos="567"/>
        </w:tabs>
        <w:spacing w:line="240" w:lineRule="auto"/>
        <w:jc w:val="left"/>
      </w:pPr>
    </w:p>
    <w:p w14:paraId="0D237246" w14:textId="77777777" w:rsidR="00A769EB" w:rsidRPr="007C0142" w:rsidRDefault="00A769EB" w:rsidP="00174FAE">
      <w:pPr>
        <w:tabs>
          <w:tab w:val="clear" w:pos="567"/>
        </w:tabs>
        <w:spacing w:line="240" w:lineRule="auto"/>
        <w:jc w:val="left"/>
      </w:pPr>
    </w:p>
    <w:p w14:paraId="23E38ED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FARMA</w:t>
      </w:r>
      <w:r w:rsidR="000F6D74">
        <w:rPr>
          <w:b/>
          <w:bCs/>
        </w:rPr>
        <w:t>CEUTSKI</w:t>
      </w:r>
      <w:r w:rsidRPr="007C0142">
        <w:rPr>
          <w:b/>
          <w:bCs/>
        </w:rPr>
        <w:t xml:space="preserve"> OBLIK</w:t>
      </w:r>
    </w:p>
    <w:p w14:paraId="6BEBBCC6" w14:textId="77777777" w:rsidR="00A769EB" w:rsidRPr="007C0142" w:rsidRDefault="00A769EB" w:rsidP="00174FAE">
      <w:pPr>
        <w:tabs>
          <w:tab w:val="clear" w:pos="567"/>
        </w:tabs>
        <w:spacing w:line="240" w:lineRule="auto"/>
        <w:jc w:val="left"/>
      </w:pPr>
    </w:p>
    <w:p w14:paraId="4DB5DCA2" w14:textId="77777777" w:rsidR="00A769EB" w:rsidRPr="007C0142" w:rsidRDefault="00A769EB" w:rsidP="00174FAE">
      <w:pPr>
        <w:tabs>
          <w:tab w:val="clear" w:pos="567"/>
        </w:tabs>
        <w:spacing w:line="240" w:lineRule="auto"/>
        <w:jc w:val="left"/>
      </w:pPr>
      <w:r w:rsidRPr="002F1D19">
        <w:rPr>
          <w:highlight w:val="lightGray"/>
        </w:rPr>
        <w:t>Oralna suspenzija</w:t>
      </w:r>
    </w:p>
    <w:p w14:paraId="54DE117C" w14:textId="77777777" w:rsidR="00A769EB" w:rsidRPr="007C0142" w:rsidRDefault="00A769EB" w:rsidP="00174FAE">
      <w:pPr>
        <w:tabs>
          <w:tab w:val="clear" w:pos="567"/>
        </w:tabs>
        <w:spacing w:line="240" w:lineRule="auto"/>
        <w:jc w:val="left"/>
      </w:pPr>
    </w:p>
    <w:p w14:paraId="6651ABB2" w14:textId="77777777" w:rsidR="00A769EB" w:rsidRPr="007C0142" w:rsidRDefault="00A769EB" w:rsidP="00174FAE">
      <w:pPr>
        <w:tabs>
          <w:tab w:val="clear" w:pos="567"/>
        </w:tabs>
        <w:spacing w:line="240" w:lineRule="auto"/>
        <w:jc w:val="left"/>
      </w:pPr>
    </w:p>
    <w:p w14:paraId="6634A9D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4.</w:t>
      </w:r>
      <w:r w:rsidRPr="007C0142">
        <w:rPr>
          <w:b/>
          <w:bCs/>
        </w:rPr>
        <w:tab/>
        <w:t>VELIČIN</w:t>
      </w:r>
      <w:r w:rsidR="00A066AB">
        <w:rPr>
          <w:b/>
          <w:bCs/>
        </w:rPr>
        <w:t>A</w:t>
      </w:r>
      <w:r w:rsidRPr="007C0142">
        <w:rPr>
          <w:b/>
          <w:bCs/>
        </w:rPr>
        <w:t xml:space="preserve"> PAKOVANJA</w:t>
      </w:r>
    </w:p>
    <w:p w14:paraId="0D64D00A" w14:textId="77777777" w:rsidR="00A769EB" w:rsidRPr="007C0142" w:rsidRDefault="00A769EB" w:rsidP="00174FAE">
      <w:pPr>
        <w:tabs>
          <w:tab w:val="clear" w:pos="567"/>
        </w:tabs>
        <w:spacing w:line="240" w:lineRule="auto"/>
        <w:jc w:val="left"/>
      </w:pPr>
    </w:p>
    <w:p w14:paraId="6F8DB9D1" w14:textId="77777777" w:rsidR="00A769EB" w:rsidRPr="007C0142" w:rsidRDefault="00A769EB" w:rsidP="00174FAE">
      <w:pPr>
        <w:tabs>
          <w:tab w:val="clear" w:pos="567"/>
        </w:tabs>
        <w:spacing w:line="240" w:lineRule="auto"/>
        <w:jc w:val="left"/>
      </w:pPr>
      <w:r w:rsidRPr="007C0142">
        <w:t>10 ml</w:t>
      </w:r>
    </w:p>
    <w:p w14:paraId="2B1E6AE2" w14:textId="77777777" w:rsidR="00A769EB" w:rsidRPr="002F1D19" w:rsidRDefault="00A769EB" w:rsidP="00174FAE">
      <w:pPr>
        <w:spacing w:line="240" w:lineRule="auto"/>
        <w:jc w:val="left"/>
        <w:rPr>
          <w:highlight w:val="lightGray"/>
          <w:lang w:eastAsia="en-US"/>
        </w:rPr>
      </w:pPr>
      <w:r w:rsidRPr="002F1D19">
        <w:rPr>
          <w:highlight w:val="lightGray"/>
          <w:lang w:eastAsia="en-US"/>
        </w:rPr>
        <w:t>32 ml</w:t>
      </w:r>
    </w:p>
    <w:p w14:paraId="48F71F91" w14:textId="77777777" w:rsidR="00A769EB" w:rsidRPr="002F1D19" w:rsidRDefault="00A769EB" w:rsidP="00174FAE">
      <w:pPr>
        <w:spacing w:line="240" w:lineRule="auto"/>
        <w:jc w:val="left"/>
        <w:rPr>
          <w:highlight w:val="lightGray"/>
          <w:lang w:eastAsia="en-US"/>
        </w:rPr>
      </w:pPr>
      <w:r w:rsidRPr="002F1D19">
        <w:rPr>
          <w:highlight w:val="lightGray"/>
          <w:lang w:eastAsia="en-US"/>
        </w:rPr>
        <w:t>100 ml</w:t>
      </w:r>
    </w:p>
    <w:p w14:paraId="4B82D1BF" w14:textId="77777777" w:rsidR="00A769EB" w:rsidRPr="002F1D19" w:rsidRDefault="00A769EB" w:rsidP="00174FAE">
      <w:pPr>
        <w:spacing w:line="240" w:lineRule="auto"/>
        <w:jc w:val="left"/>
        <w:rPr>
          <w:highlight w:val="lightGray"/>
          <w:lang w:eastAsia="en-US"/>
        </w:rPr>
      </w:pPr>
      <w:r w:rsidRPr="002F1D19">
        <w:rPr>
          <w:highlight w:val="lightGray"/>
          <w:lang w:eastAsia="en-US"/>
        </w:rPr>
        <w:t>180 ml</w:t>
      </w:r>
    </w:p>
    <w:p w14:paraId="74B55E95" w14:textId="77777777" w:rsidR="00A769EB" w:rsidRPr="007C0142" w:rsidRDefault="00A769EB" w:rsidP="00174FAE">
      <w:pPr>
        <w:tabs>
          <w:tab w:val="clear" w:pos="567"/>
        </w:tabs>
        <w:spacing w:line="240" w:lineRule="auto"/>
        <w:jc w:val="left"/>
      </w:pPr>
    </w:p>
    <w:p w14:paraId="6CFA5DEE" w14:textId="77777777" w:rsidR="00A769EB" w:rsidRPr="007C0142" w:rsidRDefault="00A769EB" w:rsidP="00174FAE">
      <w:pPr>
        <w:tabs>
          <w:tab w:val="clear" w:pos="567"/>
        </w:tabs>
        <w:spacing w:line="240" w:lineRule="auto"/>
        <w:jc w:val="left"/>
      </w:pPr>
    </w:p>
    <w:p w14:paraId="5BF27190"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caps/>
          <w:lang w:val="hr-HR"/>
        </w:rPr>
      </w:pPr>
      <w:r w:rsidRPr="007C0142">
        <w:rPr>
          <w:rFonts w:ascii="Times New Roman" w:hAnsi="Times New Roman"/>
          <w:b/>
          <w:bCs/>
          <w:caps/>
          <w:lang w:val="hr-HR"/>
        </w:rPr>
        <w:t>5.</w:t>
      </w:r>
      <w:r w:rsidRPr="007C0142">
        <w:rPr>
          <w:rFonts w:ascii="Times New Roman" w:hAnsi="Times New Roman"/>
          <w:b/>
          <w:bCs/>
          <w:caps/>
          <w:lang w:val="hr-HR"/>
        </w:rPr>
        <w:tab/>
      </w:r>
      <w:r w:rsidRPr="007C0142">
        <w:rPr>
          <w:rFonts w:ascii="Times New Roman" w:hAnsi="Times New Roman"/>
          <w:b/>
          <w:caps/>
          <w:lang w:val="hr-HR"/>
        </w:rPr>
        <w:t>Ciljne vrste životinja</w:t>
      </w:r>
    </w:p>
    <w:p w14:paraId="7EFB961F" w14:textId="77777777" w:rsidR="00A769EB" w:rsidRPr="007C0142" w:rsidRDefault="00A769EB" w:rsidP="00174FAE">
      <w:pPr>
        <w:tabs>
          <w:tab w:val="clear" w:pos="567"/>
        </w:tabs>
        <w:spacing w:line="240" w:lineRule="auto"/>
        <w:jc w:val="left"/>
      </w:pPr>
    </w:p>
    <w:p w14:paraId="14BB2A49" w14:textId="77777777" w:rsidR="00A769EB" w:rsidRPr="002F1D19" w:rsidRDefault="00A769EB" w:rsidP="00174FAE">
      <w:pPr>
        <w:spacing w:line="240" w:lineRule="auto"/>
        <w:jc w:val="left"/>
        <w:rPr>
          <w:highlight w:val="lightGray"/>
          <w:lang w:eastAsia="en-US"/>
        </w:rPr>
      </w:pPr>
      <w:r w:rsidRPr="002F1D19">
        <w:rPr>
          <w:highlight w:val="lightGray"/>
          <w:lang w:eastAsia="en-US"/>
        </w:rPr>
        <w:t>Psi</w:t>
      </w:r>
    </w:p>
    <w:p w14:paraId="6B51F248" w14:textId="77777777" w:rsidR="00A769EB" w:rsidRPr="007C0142" w:rsidRDefault="00A769EB" w:rsidP="00174FAE">
      <w:pPr>
        <w:tabs>
          <w:tab w:val="clear" w:pos="567"/>
        </w:tabs>
        <w:spacing w:line="240" w:lineRule="auto"/>
        <w:jc w:val="left"/>
      </w:pPr>
    </w:p>
    <w:p w14:paraId="41C8A419" w14:textId="77777777" w:rsidR="00A769EB" w:rsidRPr="007C0142" w:rsidRDefault="00A769EB" w:rsidP="00174FAE">
      <w:pPr>
        <w:tabs>
          <w:tab w:val="clear" w:pos="567"/>
        </w:tabs>
        <w:spacing w:line="240" w:lineRule="auto"/>
        <w:jc w:val="left"/>
      </w:pPr>
    </w:p>
    <w:p w14:paraId="494C3B4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INDIKACIJA(E)</w:t>
      </w:r>
    </w:p>
    <w:p w14:paraId="0C8C1294" w14:textId="77777777" w:rsidR="00A769EB" w:rsidRPr="007C0142" w:rsidRDefault="00A769EB" w:rsidP="00174FAE">
      <w:pPr>
        <w:tabs>
          <w:tab w:val="clear" w:pos="567"/>
        </w:tabs>
        <w:spacing w:line="240" w:lineRule="auto"/>
        <w:jc w:val="left"/>
      </w:pPr>
    </w:p>
    <w:p w14:paraId="74B1792D" w14:textId="77777777" w:rsidR="00A769EB" w:rsidRPr="007C0142" w:rsidRDefault="00A769EB" w:rsidP="00174FAE">
      <w:pPr>
        <w:tabs>
          <w:tab w:val="clear" w:pos="567"/>
        </w:tabs>
        <w:spacing w:line="240" w:lineRule="auto"/>
        <w:jc w:val="left"/>
      </w:pPr>
    </w:p>
    <w:p w14:paraId="5782A324" w14:textId="77777777" w:rsidR="00A769EB" w:rsidRPr="007C0142" w:rsidRDefault="00A769EB" w:rsidP="00174FAE">
      <w:pPr>
        <w:tabs>
          <w:tab w:val="clear" w:pos="567"/>
        </w:tabs>
        <w:spacing w:line="240" w:lineRule="auto"/>
        <w:jc w:val="left"/>
      </w:pPr>
    </w:p>
    <w:p w14:paraId="49B9763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NAČIN I PUT(EVI) PRIMJENE</w:t>
      </w:r>
    </w:p>
    <w:p w14:paraId="6AF90986" w14:textId="77777777" w:rsidR="00A769EB" w:rsidRPr="007C0142" w:rsidRDefault="00A769EB" w:rsidP="00174FAE">
      <w:pPr>
        <w:tabs>
          <w:tab w:val="clear" w:pos="567"/>
        </w:tabs>
        <w:spacing w:line="240" w:lineRule="auto"/>
        <w:jc w:val="left"/>
      </w:pPr>
    </w:p>
    <w:p w14:paraId="6EEF48F2" w14:textId="77777777" w:rsidR="00A769EB" w:rsidRPr="007C0142" w:rsidRDefault="00A769EB" w:rsidP="00174FAE">
      <w:pPr>
        <w:tabs>
          <w:tab w:val="clear" w:pos="567"/>
        </w:tabs>
        <w:spacing w:line="240" w:lineRule="auto"/>
        <w:jc w:val="left"/>
      </w:pPr>
      <w:r w:rsidRPr="007C0142">
        <w:t xml:space="preserve">Prije </w:t>
      </w:r>
      <w:r w:rsidR="00EF2B26" w:rsidRPr="007C0142">
        <w:t xml:space="preserve">primjene </w:t>
      </w:r>
      <w:r w:rsidRPr="007C0142">
        <w:t xml:space="preserve">dobro protresti. </w:t>
      </w:r>
    </w:p>
    <w:p w14:paraId="6CCE6213" w14:textId="77777777" w:rsidR="00A769EB" w:rsidRPr="007C0142" w:rsidRDefault="00A769EB" w:rsidP="00174FAE">
      <w:pPr>
        <w:tabs>
          <w:tab w:val="clear" w:pos="567"/>
        </w:tabs>
        <w:spacing w:line="240" w:lineRule="auto"/>
        <w:jc w:val="left"/>
      </w:pPr>
      <w:r w:rsidRPr="007C0142">
        <w:t>Oralna primjena.</w:t>
      </w:r>
    </w:p>
    <w:p w14:paraId="44955DFA" w14:textId="77777777" w:rsidR="00D100D3" w:rsidRDefault="00D100D3" w:rsidP="00174FAE">
      <w:pPr>
        <w:tabs>
          <w:tab w:val="clear" w:pos="567"/>
        </w:tabs>
        <w:spacing w:line="240" w:lineRule="auto"/>
        <w:jc w:val="left"/>
      </w:pPr>
    </w:p>
    <w:p w14:paraId="31430907" w14:textId="77777777" w:rsidR="00A769EB" w:rsidRPr="007C0142" w:rsidRDefault="00A769EB" w:rsidP="00174FAE">
      <w:pPr>
        <w:tabs>
          <w:tab w:val="clear" w:pos="567"/>
        </w:tabs>
        <w:spacing w:line="240" w:lineRule="auto"/>
        <w:jc w:val="left"/>
      </w:pPr>
      <w:r w:rsidRPr="00D07FF2">
        <w:t>Pročitati uputu o VMP prije primjene.</w:t>
      </w:r>
    </w:p>
    <w:p w14:paraId="73BE16C6" w14:textId="77777777" w:rsidR="00A769EB" w:rsidRPr="007C0142" w:rsidRDefault="00A769EB" w:rsidP="00174FAE">
      <w:pPr>
        <w:tabs>
          <w:tab w:val="clear" w:pos="567"/>
        </w:tabs>
        <w:spacing w:line="240" w:lineRule="auto"/>
        <w:jc w:val="left"/>
      </w:pPr>
    </w:p>
    <w:p w14:paraId="5E7CA3D6" w14:textId="77777777" w:rsidR="00A769EB" w:rsidRPr="007C0142" w:rsidRDefault="00A769EB" w:rsidP="00174FAE">
      <w:pPr>
        <w:tabs>
          <w:tab w:val="clear" w:pos="567"/>
        </w:tabs>
        <w:spacing w:line="240" w:lineRule="auto"/>
        <w:jc w:val="left"/>
      </w:pPr>
    </w:p>
    <w:p w14:paraId="6EA636F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8.</w:t>
      </w:r>
      <w:r w:rsidRPr="007C0142">
        <w:rPr>
          <w:b/>
          <w:bCs/>
          <w:caps/>
        </w:rPr>
        <w:tab/>
      </w:r>
      <w:r w:rsidR="00FE2B02">
        <w:rPr>
          <w:b/>
          <w:bCs/>
          <w:caps/>
        </w:rPr>
        <w:t>KARENCIJA(E)</w:t>
      </w:r>
    </w:p>
    <w:p w14:paraId="79975C9F" w14:textId="77777777" w:rsidR="00A769EB" w:rsidRPr="007C0142" w:rsidRDefault="00A769EB" w:rsidP="00174FAE">
      <w:pPr>
        <w:tabs>
          <w:tab w:val="clear" w:pos="567"/>
        </w:tabs>
        <w:spacing w:line="240" w:lineRule="auto"/>
        <w:jc w:val="left"/>
      </w:pPr>
    </w:p>
    <w:p w14:paraId="3EC93746" w14:textId="77777777" w:rsidR="00A769EB" w:rsidRPr="007C0142" w:rsidRDefault="00A769EB" w:rsidP="00174FAE">
      <w:pPr>
        <w:tabs>
          <w:tab w:val="clear" w:pos="567"/>
        </w:tabs>
        <w:spacing w:line="240" w:lineRule="auto"/>
        <w:jc w:val="left"/>
      </w:pPr>
    </w:p>
    <w:p w14:paraId="485A477B" w14:textId="77777777" w:rsidR="00A769EB" w:rsidRPr="007C0142" w:rsidRDefault="00A769EB" w:rsidP="00174FAE">
      <w:pPr>
        <w:tabs>
          <w:tab w:val="clear" w:pos="567"/>
        </w:tabs>
        <w:spacing w:line="240" w:lineRule="auto"/>
        <w:jc w:val="left"/>
      </w:pPr>
    </w:p>
    <w:p w14:paraId="4A75055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9.</w:t>
      </w:r>
      <w:r w:rsidRPr="007C0142">
        <w:rPr>
          <w:b/>
          <w:bCs/>
        </w:rPr>
        <w:tab/>
      </w:r>
      <w:r w:rsidR="0065793F" w:rsidRPr="007C0142">
        <w:rPr>
          <w:b/>
        </w:rPr>
        <w:t>POSEBNO(A) UPOZORENJE(A)</w:t>
      </w:r>
      <w:r w:rsidRPr="007C0142">
        <w:rPr>
          <w:b/>
          <w:bCs/>
        </w:rPr>
        <w:t>, UKOLIKO JE POTREBNO</w:t>
      </w:r>
    </w:p>
    <w:p w14:paraId="065B85CC" w14:textId="77777777" w:rsidR="00A769EB" w:rsidRPr="007C0142" w:rsidRDefault="00A769EB" w:rsidP="00174FAE">
      <w:pPr>
        <w:tabs>
          <w:tab w:val="clear" w:pos="567"/>
        </w:tabs>
        <w:spacing w:line="240" w:lineRule="auto"/>
        <w:jc w:val="left"/>
      </w:pPr>
    </w:p>
    <w:p w14:paraId="0028A1C1" w14:textId="77777777" w:rsidR="00A769EB" w:rsidRPr="007C0142" w:rsidRDefault="00A769EB" w:rsidP="00174FAE">
      <w:pPr>
        <w:tabs>
          <w:tab w:val="clear" w:pos="567"/>
        </w:tabs>
        <w:spacing w:line="240" w:lineRule="auto"/>
        <w:jc w:val="left"/>
      </w:pPr>
      <w:r w:rsidRPr="007C0142">
        <w:t>Ne primjenjivati na životinjama za vrijeme graviditeta ili laktacije.</w:t>
      </w:r>
    </w:p>
    <w:p w14:paraId="31D216E5" w14:textId="77777777" w:rsidR="00A769EB" w:rsidRPr="007C0142" w:rsidRDefault="00A769EB" w:rsidP="00174FAE">
      <w:pPr>
        <w:tabs>
          <w:tab w:val="clear" w:pos="567"/>
        </w:tabs>
        <w:spacing w:line="240" w:lineRule="auto"/>
        <w:jc w:val="left"/>
      </w:pPr>
    </w:p>
    <w:p w14:paraId="63C5285B" w14:textId="77777777" w:rsidR="00B364DD" w:rsidRPr="007C0142" w:rsidRDefault="00B364DD" w:rsidP="00174FAE">
      <w:pPr>
        <w:tabs>
          <w:tab w:val="clear" w:pos="567"/>
        </w:tabs>
        <w:spacing w:line="240" w:lineRule="auto"/>
        <w:jc w:val="left"/>
      </w:pPr>
    </w:p>
    <w:p w14:paraId="1DAA1921" w14:textId="77777777" w:rsidR="00A769EB" w:rsidRPr="007C0142" w:rsidRDefault="00A769EB" w:rsidP="00174FAE">
      <w:pPr>
        <w:keepNext/>
        <w:widowControl/>
        <w:pBdr>
          <w:top w:val="single" w:sz="4" w:space="1" w:color="auto"/>
          <w:left w:val="single" w:sz="4" w:space="4" w:color="auto"/>
          <w:bottom w:val="single" w:sz="4" w:space="1" w:color="auto"/>
          <w:right w:val="single" w:sz="4" w:space="4" w:color="auto"/>
        </w:pBdr>
        <w:spacing w:line="240" w:lineRule="auto"/>
        <w:jc w:val="left"/>
      </w:pPr>
      <w:r w:rsidRPr="007C0142">
        <w:rPr>
          <w:b/>
          <w:bCs/>
        </w:rPr>
        <w:lastRenderedPageBreak/>
        <w:t>10.</w:t>
      </w:r>
      <w:r w:rsidRPr="007C0142">
        <w:rPr>
          <w:b/>
          <w:bCs/>
        </w:rPr>
        <w:tab/>
        <w:t>ROK VALJANOSTI</w:t>
      </w:r>
    </w:p>
    <w:p w14:paraId="2192DA50" w14:textId="77777777" w:rsidR="00A769EB" w:rsidRPr="007C0142" w:rsidRDefault="00A769EB" w:rsidP="00174FAE">
      <w:pPr>
        <w:keepNext/>
        <w:widowControl/>
        <w:tabs>
          <w:tab w:val="clear" w:pos="567"/>
        </w:tabs>
        <w:spacing w:line="240" w:lineRule="auto"/>
        <w:jc w:val="left"/>
      </w:pPr>
    </w:p>
    <w:p w14:paraId="19CDE1F1" w14:textId="77777777" w:rsidR="00A769EB" w:rsidRPr="007C0142" w:rsidRDefault="00A769EB" w:rsidP="00174FAE">
      <w:pPr>
        <w:tabs>
          <w:tab w:val="clear" w:pos="567"/>
        </w:tabs>
        <w:spacing w:line="240" w:lineRule="auto"/>
        <w:jc w:val="left"/>
      </w:pPr>
      <w:r w:rsidRPr="007C0142">
        <w:t>EXP {mjesec/godina}</w:t>
      </w:r>
    </w:p>
    <w:p w14:paraId="0A619AD8" w14:textId="77777777" w:rsidR="00A769EB" w:rsidRPr="007C0142" w:rsidRDefault="00A95C10" w:rsidP="00174FAE">
      <w:pPr>
        <w:tabs>
          <w:tab w:val="clear" w:pos="567"/>
        </w:tabs>
        <w:spacing w:line="240" w:lineRule="auto"/>
        <w:jc w:val="left"/>
      </w:pPr>
      <w:r w:rsidRPr="00D100D3">
        <w:t>Jednom otvoren upotrijebiti u</w:t>
      </w:r>
      <w:r w:rsidR="0066749E" w:rsidRPr="00D100D3">
        <w:t xml:space="preserve"> roku od</w:t>
      </w:r>
      <w:r w:rsidR="00A769EB" w:rsidRPr="00D100D3">
        <w:t xml:space="preserve"> 6 mjeseci.</w:t>
      </w:r>
    </w:p>
    <w:p w14:paraId="5D7DFE19" w14:textId="77777777" w:rsidR="00A769EB" w:rsidRPr="007C0142" w:rsidRDefault="00A769EB" w:rsidP="00174FAE">
      <w:pPr>
        <w:tabs>
          <w:tab w:val="clear" w:pos="567"/>
        </w:tabs>
        <w:spacing w:line="240" w:lineRule="auto"/>
        <w:jc w:val="left"/>
      </w:pPr>
    </w:p>
    <w:p w14:paraId="4589F6AC" w14:textId="77777777" w:rsidR="00A769EB" w:rsidRPr="007C0142" w:rsidRDefault="00A769EB" w:rsidP="00174FAE">
      <w:pPr>
        <w:tabs>
          <w:tab w:val="clear" w:pos="567"/>
        </w:tabs>
        <w:spacing w:line="240" w:lineRule="auto"/>
        <w:jc w:val="left"/>
      </w:pPr>
    </w:p>
    <w:p w14:paraId="58C90C69"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33EDEF83" w14:textId="77777777" w:rsidR="00A769EB" w:rsidRPr="007C0142" w:rsidRDefault="00A769EB" w:rsidP="00174FAE">
      <w:pPr>
        <w:tabs>
          <w:tab w:val="clear" w:pos="567"/>
        </w:tabs>
        <w:spacing w:line="240" w:lineRule="auto"/>
        <w:jc w:val="left"/>
      </w:pPr>
    </w:p>
    <w:p w14:paraId="4A0A467C" w14:textId="77777777" w:rsidR="00A769EB" w:rsidRPr="007C0142" w:rsidRDefault="00A769EB" w:rsidP="00174FAE">
      <w:pPr>
        <w:tabs>
          <w:tab w:val="clear" w:pos="567"/>
        </w:tabs>
        <w:spacing w:line="240" w:lineRule="auto"/>
        <w:jc w:val="left"/>
      </w:pPr>
    </w:p>
    <w:p w14:paraId="073EF158" w14:textId="77777777" w:rsidR="00A769EB" w:rsidRPr="007C0142" w:rsidRDefault="00A769EB" w:rsidP="00174FAE">
      <w:pPr>
        <w:tabs>
          <w:tab w:val="clear" w:pos="567"/>
        </w:tabs>
        <w:spacing w:line="240" w:lineRule="auto"/>
        <w:jc w:val="left"/>
      </w:pPr>
    </w:p>
    <w:p w14:paraId="14BD7ED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12.</w:t>
      </w:r>
      <w:r w:rsidRPr="007C0142">
        <w:rPr>
          <w:b/>
          <w:bCs/>
        </w:rPr>
        <w:tab/>
        <w:t xml:space="preserve">POSEBNE MJERE </w:t>
      </w:r>
      <w:r w:rsidR="00D52F70" w:rsidRPr="007C0142">
        <w:rPr>
          <w:b/>
          <w:bCs/>
        </w:rPr>
        <w:t>OPREZA PRI ODLAGANJ</w:t>
      </w:r>
      <w:r w:rsidR="009461C3"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44B77E41" w14:textId="77777777" w:rsidR="00A769EB" w:rsidRPr="007C0142" w:rsidRDefault="00A769EB" w:rsidP="00174FAE">
      <w:pPr>
        <w:tabs>
          <w:tab w:val="clear" w:pos="567"/>
        </w:tabs>
        <w:spacing w:line="240" w:lineRule="auto"/>
        <w:jc w:val="left"/>
      </w:pPr>
    </w:p>
    <w:p w14:paraId="4E736B63" w14:textId="77777777" w:rsidR="00D100D3" w:rsidRDefault="00A436A9" w:rsidP="00174FAE">
      <w:pPr>
        <w:tabs>
          <w:tab w:val="clear" w:pos="567"/>
        </w:tabs>
        <w:spacing w:line="240" w:lineRule="auto"/>
        <w:jc w:val="left"/>
        <w:rPr>
          <w:lang w:eastAsia="en-US"/>
        </w:rPr>
      </w:pPr>
      <w:r w:rsidRPr="00A436A9">
        <w:rPr>
          <w:lang w:eastAsia="en-US"/>
        </w:rPr>
        <w:t>Odlaganje: pročitati uputu o VMP.</w:t>
      </w:r>
    </w:p>
    <w:p w14:paraId="3CEBA4C2" w14:textId="77777777" w:rsidR="00A769EB" w:rsidRPr="007C0142" w:rsidRDefault="00A769EB" w:rsidP="00174FAE">
      <w:pPr>
        <w:tabs>
          <w:tab w:val="clear" w:pos="567"/>
        </w:tabs>
        <w:spacing w:line="240" w:lineRule="auto"/>
        <w:jc w:val="left"/>
      </w:pPr>
    </w:p>
    <w:p w14:paraId="371C809E" w14:textId="77777777" w:rsidR="00A769EB" w:rsidRPr="007C0142" w:rsidRDefault="00A769EB" w:rsidP="00174FAE">
      <w:pPr>
        <w:tabs>
          <w:tab w:val="clear" w:pos="567"/>
        </w:tabs>
        <w:spacing w:line="240" w:lineRule="auto"/>
        <w:jc w:val="left"/>
      </w:pPr>
    </w:p>
    <w:p w14:paraId="5B7EF49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13.</w:t>
      </w:r>
      <w:r w:rsidRPr="007C0142">
        <w:rPr>
          <w:b/>
          <w:bCs/>
        </w:rPr>
        <w:tab/>
        <w:t>RIJEČI “SAMO ZA PRIMJENU NA ŽIVOTINJAMA” I UVJETI ILI OGRANIČENJA U POGLEDU OPSKRBE I PRIMJENE</w:t>
      </w:r>
      <w:r w:rsidR="00B95B57" w:rsidRPr="007C0142" w:rsidDel="00B95B57">
        <w:rPr>
          <w:b/>
          <w:bCs/>
          <w:caps/>
        </w:rPr>
        <w:t xml:space="preserve"> </w:t>
      </w:r>
    </w:p>
    <w:p w14:paraId="3079C109" w14:textId="77777777" w:rsidR="00B95B57" w:rsidRPr="007C0142" w:rsidRDefault="00B95B57" w:rsidP="00174FAE">
      <w:pPr>
        <w:tabs>
          <w:tab w:val="clear" w:pos="567"/>
        </w:tabs>
        <w:spacing w:line="240" w:lineRule="auto"/>
        <w:jc w:val="left"/>
      </w:pPr>
    </w:p>
    <w:p w14:paraId="49EF45FE" w14:textId="77777777" w:rsidR="00A769EB" w:rsidRPr="007C0142" w:rsidRDefault="00A769EB" w:rsidP="00174FAE">
      <w:pPr>
        <w:tabs>
          <w:tab w:val="clear" w:pos="567"/>
        </w:tabs>
        <w:spacing w:line="240" w:lineRule="auto"/>
        <w:jc w:val="left"/>
      </w:pPr>
      <w:r w:rsidRPr="007C0142">
        <w:t>Samo za primjenu na životinjama</w:t>
      </w:r>
      <w:r w:rsidR="00965D1F" w:rsidRPr="007C0142">
        <w:t>. I</w:t>
      </w:r>
      <w:r w:rsidRPr="007C0142">
        <w:t>zdaje se samo na veterinarski recept.</w:t>
      </w:r>
    </w:p>
    <w:p w14:paraId="7B5D054D" w14:textId="77777777" w:rsidR="00A769EB" w:rsidRPr="007C0142" w:rsidRDefault="00A769EB" w:rsidP="00174FAE">
      <w:pPr>
        <w:tabs>
          <w:tab w:val="clear" w:pos="567"/>
        </w:tabs>
        <w:spacing w:line="240" w:lineRule="auto"/>
        <w:jc w:val="left"/>
      </w:pPr>
    </w:p>
    <w:p w14:paraId="3AA1479F" w14:textId="77777777" w:rsidR="00A769EB" w:rsidRPr="007C0142" w:rsidRDefault="00A769EB" w:rsidP="00174FAE">
      <w:pPr>
        <w:tabs>
          <w:tab w:val="clear" w:pos="567"/>
        </w:tabs>
        <w:spacing w:line="240" w:lineRule="auto"/>
        <w:jc w:val="left"/>
      </w:pPr>
    </w:p>
    <w:p w14:paraId="584560E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78A4267B" w14:textId="77777777" w:rsidR="00A769EB" w:rsidRPr="007C0142" w:rsidRDefault="00A769EB" w:rsidP="00174FAE">
      <w:pPr>
        <w:tabs>
          <w:tab w:val="clear" w:pos="567"/>
        </w:tabs>
        <w:spacing w:line="240" w:lineRule="auto"/>
        <w:jc w:val="left"/>
      </w:pPr>
    </w:p>
    <w:p w14:paraId="4C653A57" w14:textId="77777777" w:rsidR="00A769EB" w:rsidRPr="007C0142" w:rsidRDefault="00A769EB" w:rsidP="00174FAE">
      <w:pPr>
        <w:tabs>
          <w:tab w:val="clear" w:pos="567"/>
        </w:tabs>
        <w:spacing w:line="240" w:lineRule="auto"/>
        <w:jc w:val="left"/>
      </w:pPr>
      <w:r w:rsidRPr="007C0142">
        <w:t xml:space="preserve">Čuvati izvan </w:t>
      </w:r>
      <w:r w:rsidR="00DC4339" w:rsidRPr="007C0142">
        <w:t>pogleda i dosega</w:t>
      </w:r>
      <w:r w:rsidRPr="007C0142">
        <w:t xml:space="preserve"> djece.</w:t>
      </w:r>
    </w:p>
    <w:p w14:paraId="627BE69B" w14:textId="77777777" w:rsidR="00A769EB" w:rsidRPr="007C0142" w:rsidRDefault="00A769EB" w:rsidP="00174FAE">
      <w:pPr>
        <w:tabs>
          <w:tab w:val="clear" w:pos="567"/>
        </w:tabs>
        <w:spacing w:line="240" w:lineRule="auto"/>
        <w:jc w:val="left"/>
      </w:pPr>
    </w:p>
    <w:p w14:paraId="464AC1B1" w14:textId="77777777" w:rsidR="00A769EB" w:rsidRPr="007C0142" w:rsidRDefault="00A769EB" w:rsidP="00174FAE">
      <w:pPr>
        <w:tabs>
          <w:tab w:val="clear" w:pos="567"/>
        </w:tabs>
        <w:spacing w:line="240" w:lineRule="auto"/>
        <w:jc w:val="left"/>
      </w:pPr>
    </w:p>
    <w:p w14:paraId="3CF5870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15.</w:t>
      </w:r>
      <w:r w:rsidRPr="007C0142">
        <w:rPr>
          <w:b/>
          <w:bCs/>
        </w:rPr>
        <w:tab/>
      </w:r>
      <w:r w:rsidR="00DC4339" w:rsidRPr="007C0142">
        <w:rPr>
          <w:b/>
          <w:bCs/>
        </w:rPr>
        <w:t>NAZIV I</w:t>
      </w:r>
      <w:r w:rsidR="00965D1F" w:rsidRPr="007C0142">
        <w:rPr>
          <w:b/>
          <w:bCs/>
        </w:rPr>
        <w:t xml:space="preserve"> </w:t>
      </w:r>
      <w:r w:rsidRPr="007C0142">
        <w:rPr>
          <w:b/>
          <w:bCs/>
        </w:rPr>
        <w:t xml:space="preserve">ADRESA NOSITELJA ODOBRENJA ZA STAVLJANJE U PROMET </w:t>
      </w:r>
    </w:p>
    <w:p w14:paraId="324A0EAE" w14:textId="77777777" w:rsidR="00A769EB" w:rsidRPr="007C0142" w:rsidRDefault="00A769EB" w:rsidP="00174FAE">
      <w:pPr>
        <w:tabs>
          <w:tab w:val="clear" w:pos="567"/>
        </w:tabs>
        <w:spacing w:line="240" w:lineRule="auto"/>
        <w:jc w:val="left"/>
      </w:pPr>
    </w:p>
    <w:p w14:paraId="5E21FBB5" w14:textId="77777777" w:rsidR="00A769EB" w:rsidRPr="007C0142" w:rsidRDefault="00A769EB" w:rsidP="00174FAE">
      <w:pPr>
        <w:tabs>
          <w:tab w:val="clear" w:pos="567"/>
        </w:tabs>
        <w:spacing w:line="240" w:lineRule="auto"/>
        <w:jc w:val="left"/>
      </w:pPr>
      <w:r w:rsidRPr="007C0142">
        <w:t>Boehringer Ingelheim Vetmedica GmbH</w:t>
      </w:r>
    </w:p>
    <w:p w14:paraId="58C22811" w14:textId="77777777" w:rsidR="00A769EB" w:rsidRPr="007C0142" w:rsidRDefault="00A769EB" w:rsidP="00174FAE">
      <w:pPr>
        <w:tabs>
          <w:tab w:val="clear" w:pos="567"/>
        </w:tabs>
        <w:spacing w:line="240" w:lineRule="auto"/>
        <w:jc w:val="left"/>
      </w:pPr>
      <w:r w:rsidRPr="007C0142">
        <w:t>55216 Ingelheim/Rhein</w:t>
      </w:r>
    </w:p>
    <w:p w14:paraId="2B8801CC" w14:textId="77777777" w:rsidR="00A769EB" w:rsidRPr="007C0142" w:rsidRDefault="00A769EB" w:rsidP="00174FAE">
      <w:pPr>
        <w:tabs>
          <w:tab w:val="clear" w:pos="567"/>
        </w:tabs>
        <w:spacing w:line="240" w:lineRule="auto"/>
        <w:jc w:val="left"/>
        <w:rPr>
          <w:caps/>
        </w:rPr>
      </w:pPr>
      <w:r w:rsidRPr="007C0142">
        <w:rPr>
          <w:caps/>
        </w:rPr>
        <w:t>Njemačka</w:t>
      </w:r>
    </w:p>
    <w:p w14:paraId="1BB9BEFC" w14:textId="77777777" w:rsidR="00A769EB" w:rsidRPr="007C0142" w:rsidRDefault="00A769EB" w:rsidP="00174FAE">
      <w:pPr>
        <w:tabs>
          <w:tab w:val="clear" w:pos="567"/>
        </w:tabs>
        <w:spacing w:line="240" w:lineRule="auto"/>
        <w:jc w:val="left"/>
      </w:pPr>
    </w:p>
    <w:p w14:paraId="3FE09526" w14:textId="77777777" w:rsidR="00A769EB" w:rsidRPr="007C0142" w:rsidRDefault="00A769EB" w:rsidP="00174FAE">
      <w:pPr>
        <w:tabs>
          <w:tab w:val="clear" w:pos="567"/>
        </w:tabs>
        <w:spacing w:line="240" w:lineRule="auto"/>
        <w:jc w:val="left"/>
      </w:pPr>
    </w:p>
    <w:p w14:paraId="25C6B73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16.</w:t>
      </w:r>
      <w:r w:rsidRPr="007C0142">
        <w:rPr>
          <w:b/>
          <w:bCs/>
        </w:rPr>
        <w:tab/>
        <w:t>BROJ(EVI) ODOBRENJA ZA STAVLJANJE U PROMET</w:t>
      </w:r>
    </w:p>
    <w:p w14:paraId="536F5561" w14:textId="77777777" w:rsidR="00A769EB" w:rsidRPr="007C0142" w:rsidRDefault="00A769EB" w:rsidP="00174FAE">
      <w:pPr>
        <w:tabs>
          <w:tab w:val="clear" w:pos="567"/>
        </w:tabs>
        <w:spacing w:line="240" w:lineRule="auto"/>
        <w:jc w:val="left"/>
      </w:pPr>
    </w:p>
    <w:p w14:paraId="712B3E01" w14:textId="77777777" w:rsidR="00A769EB" w:rsidRPr="002F1D19" w:rsidRDefault="00A769EB" w:rsidP="00174FAE">
      <w:pPr>
        <w:spacing w:line="240" w:lineRule="auto"/>
        <w:jc w:val="left"/>
        <w:rPr>
          <w:highlight w:val="lightGray"/>
          <w:lang w:eastAsia="en-US"/>
        </w:rPr>
      </w:pPr>
      <w:r w:rsidRPr="007C0142">
        <w:t xml:space="preserve">EU/2/97/004/003 </w:t>
      </w:r>
      <w:r w:rsidRPr="002F1D19">
        <w:rPr>
          <w:highlight w:val="lightGray"/>
          <w:lang w:eastAsia="en-US"/>
        </w:rPr>
        <w:t>10 ml</w:t>
      </w:r>
    </w:p>
    <w:p w14:paraId="22F6AF6A"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EU/2/97/004/004 32 ml</w:t>
      </w:r>
    </w:p>
    <w:p w14:paraId="6CB44381"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EU/2/97/004/005 100 ml</w:t>
      </w:r>
    </w:p>
    <w:p w14:paraId="5A8EAF70"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EU/2/97/004/029 180 ml</w:t>
      </w:r>
    </w:p>
    <w:p w14:paraId="2EED3408" w14:textId="77777777" w:rsidR="00A769EB" w:rsidRPr="007C0142" w:rsidRDefault="00A769EB" w:rsidP="00174FAE">
      <w:pPr>
        <w:tabs>
          <w:tab w:val="clear" w:pos="567"/>
        </w:tabs>
        <w:spacing w:line="240" w:lineRule="auto"/>
        <w:jc w:val="left"/>
      </w:pPr>
    </w:p>
    <w:p w14:paraId="5CF1D04D" w14:textId="77777777" w:rsidR="00A769EB" w:rsidRPr="007C0142" w:rsidRDefault="00A769EB" w:rsidP="00174FAE">
      <w:pPr>
        <w:tabs>
          <w:tab w:val="clear" w:pos="567"/>
        </w:tabs>
        <w:spacing w:line="240" w:lineRule="auto"/>
        <w:jc w:val="left"/>
      </w:pPr>
    </w:p>
    <w:p w14:paraId="43D0F90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17.</w:t>
      </w:r>
      <w:r w:rsidRPr="007C0142">
        <w:rPr>
          <w:b/>
          <w:bCs/>
        </w:rPr>
        <w:tab/>
        <w:t>BROJ PROIZVODNE SERIJE PROIZVOĐAČA</w:t>
      </w:r>
    </w:p>
    <w:p w14:paraId="42EF7B2F" w14:textId="77777777" w:rsidR="00A769EB" w:rsidRPr="007C0142" w:rsidRDefault="00A769EB" w:rsidP="00174FAE">
      <w:pPr>
        <w:tabs>
          <w:tab w:val="clear" w:pos="567"/>
        </w:tabs>
        <w:spacing w:line="240" w:lineRule="auto"/>
        <w:jc w:val="left"/>
      </w:pPr>
    </w:p>
    <w:p w14:paraId="78557F88"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030A6CDC" w14:textId="77777777" w:rsidR="00A769EB" w:rsidRPr="007C0142" w:rsidRDefault="00A769EB" w:rsidP="00174FAE">
      <w:pPr>
        <w:tabs>
          <w:tab w:val="clear" w:pos="567"/>
        </w:tabs>
        <w:spacing w:line="240" w:lineRule="auto"/>
        <w:jc w:val="left"/>
        <w:rPr>
          <w:b/>
          <w:bCs/>
        </w:rPr>
      </w:pPr>
      <w:r w:rsidRPr="007C0142">
        <w:br w:type="page"/>
      </w:r>
    </w:p>
    <w:p w14:paraId="41FEEF7D" w14:textId="77777777" w:rsidR="00A769EB" w:rsidRPr="007C0142" w:rsidRDefault="00DC4339"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bCs/>
        </w:rPr>
        <w:lastRenderedPageBreak/>
        <w:t>PODACI KOJI SE MORAJU NALAZITI</w:t>
      </w:r>
      <w:r w:rsidR="00A769EB" w:rsidRPr="007C0142">
        <w:rPr>
          <w:b/>
          <w:bCs/>
        </w:rPr>
        <w:t xml:space="preserve"> </w:t>
      </w:r>
      <w:r w:rsidR="00CD3298" w:rsidRPr="007C0142">
        <w:rPr>
          <w:b/>
          <w:bCs/>
        </w:rPr>
        <w:t xml:space="preserve">NA </w:t>
      </w:r>
      <w:r w:rsidR="00A769EB" w:rsidRPr="007C0142">
        <w:rPr>
          <w:b/>
          <w:bCs/>
        </w:rPr>
        <w:t xml:space="preserve">UNUTARNJEM PAKOVANJU </w:t>
      </w:r>
    </w:p>
    <w:p w14:paraId="6C3677C2"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rPr>
      </w:pPr>
    </w:p>
    <w:p w14:paraId="009D4D29" w14:textId="77777777" w:rsidR="008940B6" w:rsidRPr="00D100D3" w:rsidRDefault="008940B6"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D100D3">
        <w:rPr>
          <w:b/>
        </w:rPr>
        <w:t>Boca, 100 ml i 180 ml</w:t>
      </w:r>
    </w:p>
    <w:p w14:paraId="2DA5BECA" w14:textId="77777777" w:rsidR="00A769EB" w:rsidRPr="007C0142" w:rsidRDefault="00A769EB" w:rsidP="00174FAE">
      <w:pPr>
        <w:tabs>
          <w:tab w:val="clear" w:pos="567"/>
        </w:tabs>
        <w:spacing w:line="240" w:lineRule="auto"/>
        <w:jc w:val="left"/>
        <w:rPr>
          <w:u w:val="single"/>
        </w:rPr>
      </w:pPr>
    </w:p>
    <w:p w14:paraId="4A951B4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55438A14" w14:textId="77777777" w:rsidR="00A769EB" w:rsidRPr="007C0142" w:rsidRDefault="00A769EB" w:rsidP="00174FAE">
      <w:pPr>
        <w:tabs>
          <w:tab w:val="clear" w:pos="567"/>
        </w:tabs>
        <w:spacing w:line="240" w:lineRule="auto"/>
        <w:jc w:val="left"/>
      </w:pPr>
    </w:p>
    <w:p w14:paraId="1B15145C" w14:textId="77777777" w:rsidR="00A769EB" w:rsidRPr="007C0142" w:rsidRDefault="00A769EB" w:rsidP="00174FAE">
      <w:pPr>
        <w:tabs>
          <w:tab w:val="clear" w:pos="567"/>
        </w:tabs>
        <w:spacing w:line="240" w:lineRule="auto"/>
        <w:jc w:val="left"/>
      </w:pPr>
      <w:r w:rsidRPr="007C0142">
        <w:t>Metacam 1,5 mg/ml oralna suspenzija za pse</w:t>
      </w:r>
    </w:p>
    <w:p w14:paraId="12BAC0E7" w14:textId="77777777" w:rsidR="00A769EB" w:rsidRPr="007C0142" w:rsidRDefault="00A769EB" w:rsidP="00174FAE">
      <w:pPr>
        <w:tabs>
          <w:tab w:val="clear" w:pos="567"/>
        </w:tabs>
        <w:spacing w:line="240" w:lineRule="auto"/>
        <w:jc w:val="left"/>
      </w:pPr>
      <w:r w:rsidRPr="007C0142">
        <w:t>Meloksikam</w:t>
      </w:r>
    </w:p>
    <w:p w14:paraId="2187093B" w14:textId="77777777" w:rsidR="00A769EB" w:rsidRPr="007C0142" w:rsidRDefault="00A769EB" w:rsidP="00174FAE">
      <w:pPr>
        <w:tabs>
          <w:tab w:val="clear" w:pos="567"/>
        </w:tabs>
        <w:spacing w:line="240" w:lineRule="auto"/>
        <w:jc w:val="left"/>
      </w:pPr>
    </w:p>
    <w:p w14:paraId="5479CF75" w14:textId="77777777" w:rsidR="00A769EB" w:rsidRPr="007C0142" w:rsidRDefault="00A769EB" w:rsidP="00174FAE">
      <w:pPr>
        <w:tabs>
          <w:tab w:val="clear" w:pos="567"/>
        </w:tabs>
        <w:spacing w:line="240" w:lineRule="auto"/>
        <w:jc w:val="left"/>
      </w:pPr>
    </w:p>
    <w:p w14:paraId="6018B01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r>
      <w:r w:rsidR="001014DD">
        <w:rPr>
          <w:b/>
          <w:bCs/>
        </w:rPr>
        <w:t>SASTAV DJELATNIH TVARI</w:t>
      </w:r>
    </w:p>
    <w:p w14:paraId="2E285479" w14:textId="77777777" w:rsidR="00A769EB" w:rsidRPr="007C0142" w:rsidRDefault="00A769EB" w:rsidP="00174FAE">
      <w:pPr>
        <w:pStyle w:val="EndnoteText"/>
        <w:tabs>
          <w:tab w:val="clear" w:pos="567"/>
        </w:tabs>
        <w:jc w:val="left"/>
        <w:rPr>
          <w:lang w:val="hr-HR"/>
        </w:rPr>
      </w:pPr>
    </w:p>
    <w:p w14:paraId="5C3D71EF" w14:textId="77777777" w:rsidR="00A769EB" w:rsidRPr="007C0142" w:rsidRDefault="00A769EB" w:rsidP="00174FAE">
      <w:pPr>
        <w:pStyle w:val="EndnoteText"/>
        <w:tabs>
          <w:tab w:val="clear" w:pos="567"/>
          <w:tab w:val="left" w:pos="1620"/>
        </w:tabs>
        <w:jc w:val="left"/>
        <w:rPr>
          <w:lang w:val="hr-HR"/>
        </w:rPr>
      </w:pPr>
      <w:r w:rsidRPr="007C0142">
        <w:rPr>
          <w:lang w:val="hr-HR"/>
        </w:rPr>
        <w:t>Meloksikam 1,5 mg/ml</w:t>
      </w:r>
    </w:p>
    <w:p w14:paraId="3C48BEB5" w14:textId="77777777" w:rsidR="00A769EB" w:rsidRPr="007C0142" w:rsidRDefault="00A769EB" w:rsidP="00174FAE">
      <w:pPr>
        <w:tabs>
          <w:tab w:val="clear" w:pos="567"/>
        </w:tabs>
        <w:spacing w:line="240" w:lineRule="auto"/>
        <w:jc w:val="left"/>
      </w:pPr>
    </w:p>
    <w:p w14:paraId="4DC8FA46" w14:textId="77777777" w:rsidR="00A769EB" w:rsidRPr="007C0142" w:rsidRDefault="00A769EB" w:rsidP="00174FAE">
      <w:pPr>
        <w:tabs>
          <w:tab w:val="clear" w:pos="567"/>
        </w:tabs>
        <w:spacing w:line="240" w:lineRule="auto"/>
        <w:jc w:val="left"/>
      </w:pPr>
    </w:p>
    <w:p w14:paraId="3236251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FARMACEUTSKI OBLIK</w:t>
      </w:r>
    </w:p>
    <w:p w14:paraId="623914FB" w14:textId="77777777" w:rsidR="00A769EB" w:rsidRPr="007C0142" w:rsidRDefault="00A769EB" w:rsidP="00174FAE">
      <w:pPr>
        <w:tabs>
          <w:tab w:val="clear" w:pos="567"/>
        </w:tabs>
        <w:spacing w:line="240" w:lineRule="auto"/>
        <w:jc w:val="left"/>
      </w:pPr>
    </w:p>
    <w:p w14:paraId="42E6BB2C" w14:textId="77777777" w:rsidR="00A769EB" w:rsidRPr="00FB4001" w:rsidRDefault="00A769EB" w:rsidP="00D100D3">
      <w:pPr>
        <w:tabs>
          <w:tab w:val="clear" w:pos="567"/>
        </w:tabs>
        <w:spacing w:line="240" w:lineRule="auto"/>
        <w:jc w:val="left"/>
      </w:pPr>
    </w:p>
    <w:p w14:paraId="28A76698" w14:textId="77777777" w:rsidR="00A769EB" w:rsidRPr="00FB4001" w:rsidRDefault="00A769EB" w:rsidP="00174FAE">
      <w:pPr>
        <w:tabs>
          <w:tab w:val="clear" w:pos="567"/>
        </w:tabs>
        <w:spacing w:line="240" w:lineRule="auto"/>
        <w:jc w:val="left"/>
      </w:pPr>
    </w:p>
    <w:p w14:paraId="3917A65E" w14:textId="77777777" w:rsidR="00A769EB" w:rsidRPr="00FB4001"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FB4001">
        <w:rPr>
          <w:b/>
          <w:bCs/>
        </w:rPr>
        <w:t>4.</w:t>
      </w:r>
      <w:r w:rsidRPr="00FB4001">
        <w:rPr>
          <w:b/>
          <w:bCs/>
        </w:rPr>
        <w:tab/>
        <w:t>VELIČIN</w:t>
      </w:r>
      <w:r w:rsidR="00A066AB">
        <w:rPr>
          <w:b/>
          <w:bCs/>
        </w:rPr>
        <w:t>A</w:t>
      </w:r>
      <w:r w:rsidRPr="00FB4001">
        <w:rPr>
          <w:b/>
          <w:bCs/>
        </w:rPr>
        <w:t xml:space="preserve"> PAKOVANJA</w:t>
      </w:r>
    </w:p>
    <w:p w14:paraId="5B56331F" w14:textId="77777777" w:rsidR="00A769EB" w:rsidRPr="00FB4001" w:rsidRDefault="00A769EB" w:rsidP="00174FAE">
      <w:pPr>
        <w:tabs>
          <w:tab w:val="clear" w:pos="567"/>
        </w:tabs>
        <w:spacing w:line="240" w:lineRule="auto"/>
        <w:jc w:val="left"/>
      </w:pPr>
    </w:p>
    <w:p w14:paraId="14F41756" w14:textId="77777777" w:rsidR="00A769EB" w:rsidRPr="007C0142" w:rsidRDefault="00A769EB" w:rsidP="00174FAE">
      <w:pPr>
        <w:tabs>
          <w:tab w:val="clear" w:pos="567"/>
        </w:tabs>
        <w:spacing w:line="240" w:lineRule="auto"/>
        <w:jc w:val="left"/>
      </w:pPr>
      <w:r w:rsidRPr="00FB4001">
        <w:t>100 ml</w:t>
      </w:r>
    </w:p>
    <w:p w14:paraId="7330075F" w14:textId="77777777" w:rsidR="00A769EB" w:rsidRPr="002F1D19" w:rsidRDefault="00A769EB" w:rsidP="00174FAE">
      <w:pPr>
        <w:spacing w:line="240" w:lineRule="auto"/>
        <w:jc w:val="left"/>
        <w:rPr>
          <w:highlight w:val="lightGray"/>
          <w:lang w:eastAsia="en-US"/>
        </w:rPr>
      </w:pPr>
      <w:r w:rsidRPr="002F1D19">
        <w:rPr>
          <w:highlight w:val="lightGray"/>
          <w:lang w:eastAsia="en-US"/>
        </w:rPr>
        <w:t>180 ml</w:t>
      </w:r>
    </w:p>
    <w:p w14:paraId="1497AC25" w14:textId="77777777" w:rsidR="00A769EB" w:rsidRPr="007C0142" w:rsidRDefault="00A769EB" w:rsidP="00174FAE">
      <w:pPr>
        <w:tabs>
          <w:tab w:val="clear" w:pos="567"/>
        </w:tabs>
        <w:spacing w:line="240" w:lineRule="auto"/>
        <w:jc w:val="left"/>
      </w:pPr>
    </w:p>
    <w:p w14:paraId="19B3B8D2" w14:textId="77777777" w:rsidR="00A769EB" w:rsidRPr="007C0142" w:rsidRDefault="00A769EB" w:rsidP="00174FAE">
      <w:pPr>
        <w:tabs>
          <w:tab w:val="clear" w:pos="567"/>
        </w:tabs>
        <w:spacing w:line="240" w:lineRule="auto"/>
        <w:jc w:val="left"/>
      </w:pPr>
    </w:p>
    <w:p w14:paraId="1EC61EAB"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bCs/>
          <w:caps/>
          <w:lang w:val="hr-HR"/>
        </w:rPr>
      </w:pPr>
      <w:r w:rsidRPr="007C0142">
        <w:rPr>
          <w:rFonts w:ascii="Times New Roman" w:hAnsi="Times New Roman"/>
          <w:b/>
          <w:bCs/>
          <w:caps/>
          <w:lang w:val="hr-HR"/>
        </w:rPr>
        <w:t>5.</w:t>
      </w:r>
      <w:r w:rsidRPr="007C0142">
        <w:rPr>
          <w:rFonts w:ascii="Times New Roman" w:hAnsi="Times New Roman"/>
          <w:b/>
          <w:bCs/>
          <w:caps/>
          <w:lang w:val="hr-HR"/>
        </w:rPr>
        <w:tab/>
        <w:t>Ciljne vrste životinja</w:t>
      </w:r>
    </w:p>
    <w:p w14:paraId="31933973" w14:textId="77777777" w:rsidR="00A769EB" w:rsidRPr="007C0142" w:rsidRDefault="00A769EB" w:rsidP="00174FAE">
      <w:pPr>
        <w:tabs>
          <w:tab w:val="clear" w:pos="567"/>
        </w:tabs>
        <w:spacing w:line="240" w:lineRule="auto"/>
        <w:jc w:val="left"/>
      </w:pPr>
    </w:p>
    <w:p w14:paraId="780FB482" w14:textId="77777777" w:rsidR="00A769EB" w:rsidRPr="002F1D19" w:rsidRDefault="00A769EB" w:rsidP="00174FAE">
      <w:pPr>
        <w:spacing w:line="240" w:lineRule="auto"/>
        <w:jc w:val="left"/>
        <w:rPr>
          <w:highlight w:val="lightGray"/>
          <w:lang w:eastAsia="en-US"/>
        </w:rPr>
      </w:pPr>
      <w:r w:rsidRPr="002F1D19">
        <w:rPr>
          <w:highlight w:val="lightGray"/>
          <w:lang w:eastAsia="en-US"/>
        </w:rPr>
        <w:t>Psi</w:t>
      </w:r>
    </w:p>
    <w:p w14:paraId="0D8CE73A" w14:textId="77777777" w:rsidR="00A769EB" w:rsidRPr="007C0142" w:rsidRDefault="00A769EB" w:rsidP="00174FAE">
      <w:pPr>
        <w:tabs>
          <w:tab w:val="clear" w:pos="567"/>
        </w:tabs>
        <w:spacing w:line="240" w:lineRule="auto"/>
        <w:jc w:val="left"/>
      </w:pPr>
    </w:p>
    <w:p w14:paraId="718F4341" w14:textId="77777777" w:rsidR="00A769EB" w:rsidRPr="007C0142" w:rsidRDefault="00A769EB" w:rsidP="00174FAE">
      <w:pPr>
        <w:tabs>
          <w:tab w:val="clear" w:pos="567"/>
        </w:tabs>
        <w:spacing w:line="240" w:lineRule="auto"/>
        <w:jc w:val="left"/>
      </w:pPr>
    </w:p>
    <w:p w14:paraId="201414B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INDIKACIJA(E)</w:t>
      </w:r>
    </w:p>
    <w:p w14:paraId="3D6C87E1" w14:textId="77777777" w:rsidR="00A769EB" w:rsidRPr="007C0142" w:rsidRDefault="00A769EB" w:rsidP="00174FAE">
      <w:pPr>
        <w:tabs>
          <w:tab w:val="clear" w:pos="567"/>
        </w:tabs>
        <w:spacing w:line="240" w:lineRule="auto"/>
        <w:jc w:val="left"/>
      </w:pPr>
    </w:p>
    <w:p w14:paraId="07A587D3" w14:textId="77777777" w:rsidR="00A769EB" w:rsidRPr="007C0142" w:rsidRDefault="00A769EB" w:rsidP="00174FAE">
      <w:pPr>
        <w:tabs>
          <w:tab w:val="clear" w:pos="567"/>
        </w:tabs>
        <w:spacing w:line="240" w:lineRule="auto"/>
        <w:jc w:val="left"/>
      </w:pPr>
    </w:p>
    <w:p w14:paraId="74586F42" w14:textId="77777777" w:rsidR="00A769EB" w:rsidRPr="007C0142" w:rsidRDefault="00A769EB" w:rsidP="00174FAE">
      <w:pPr>
        <w:tabs>
          <w:tab w:val="clear" w:pos="567"/>
        </w:tabs>
        <w:spacing w:line="240" w:lineRule="auto"/>
        <w:jc w:val="left"/>
      </w:pPr>
    </w:p>
    <w:p w14:paraId="7FB12D5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NAČIN I PUT(EVI) PRIMJENE</w:t>
      </w:r>
    </w:p>
    <w:p w14:paraId="4B262253" w14:textId="77777777" w:rsidR="00A769EB" w:rsidRPr="007C0142" w:rsidRDefault="00A769EB" w:rsidP="00174FAE">
      <w:pPr>
        <w:tabs>
          <w:tab w:val="clear" w:pos="567"/>
        </w:tabs>
        <w:spacing w:line="240" w:lineRule="auto"/>
        <w:jc w:val="left"/>
      </w:pPr>
    </w:p>
    <w:p w14:paraId="10FFA664" w14:textId="77777777" w:rsidR="00A769EB" w:rsidRPr="007C0142" w:rsidRDefault="00A769EB" w:rsidP="00174FAE">
      <w:pPr>
        <w:tabs>
          <w:tab w:val="clear" w:pos="567"/>
        </w:tabs>
        <w:spacing w:line="240" w:lineRule="auto"/>
        <w:jc w:val="left"/>
      </w:pPr>
      <w:r w:rsidRPr="007C0142">
        <w:t xml:space="preserve">Prije </w:t>
      </w:r>
      <w:r w:rsidR="00EF2B26" w:rsidRPr="007C0142">
        <w:t xml:space="preserve">primjene </w:t>
      </w:r>
      <w:r w:rsidRPr="007C0142">
        <w:t xml:space="preserve">dobro protresti. </w:t>
      </w:r>
    </w:p>
    <w:p w14:paraId="3A9F14CF" w14:textId="77777777" w:rsidR="00A769EB" w:rsidRPr="007C0142" w:rsidRDefault="00A769EB" w:rsidP="00174FAE">
      <w:pPr>
        <w:tabs>
          <w:tab w:val="clear" w:pos="567"/>
        </w:tabs>
        <w:spacing w:line="240" w:lineRule="auto"/>
        <w:jc w:val="left"/>
      </w:pPr>
      <w:r w:rsidRPr="007C0142">
        <w:t>Oralna primjena.</w:t>
      </w:r>
    </w:p>
    <w:p w14:paraId="03EE11CF" w14:textId="77777777" w:rsidR="00D100D3" w:rsidRDefault="00D100D3" w:rsidP="00174FAE">
      <w:pPr>
        <w:spacing w:line="240" w:lineRule="auto"/>
        <w:jc w:val="left"/>
        <w:rPr>
          <w:lang w:eastAsia="en-US"/>
        </w:rPr>
      </w:pPr>
    </w:p>
    <w:p w14:paraId="5F2DE60C" w14:textId="77777777" w:rsidR="00A769EB" w:rsidRPr="00D07FF2" w:rsidRDefault="00A769EB" w:rsidP="00174FAE">
      <w:pPr>
        <w:spacing w:line="240" w:lineRule="auto"/>
        <w:jc w:val="left"/>
        <w:rPr>
          <w:lang w:eastAsia="en-US"/>
        </w:rPr>
      </w:pPr>
      <w:r w:rsidRPr="00D07FF2">
        <w:rPr>
          <w:lang w:eastAsia="en-US"/>
        </w:rPr>
        <w:t>Pročitati uputu o VMP prije primjene.</w:t>
      </w:r>
    </w:p>
    <w:p w14:paraId="7EDF4EDF" w14:textId="77777777" w:rsidR="00A769EB" w:rsidRPr="007C0142" w:rsidRDefault="00A769EB" w:rsidP="00174FAE">
      <w:pPr>
        <w:tabs>
          <w:tab w:val="clear" w:pos="567"/>
        </w:tabs>
        <w:spacing w:line="240" w:lineRule="auto"/>
        <w:jc w:val="left"/>
      </w:pPr>
    </w:p>
    <w:p w14:paraId="57E1AC28" w14:textId="77777777" w:rsidR="00A769EB" w:rsidRPr="007C0142" w:rsidRDefault="00A769EB" w:rsidP="00174FAE">
      <w:pPr>
        <w:tabs>
          <w:tab w:val="clear" w:pos="567"/>
        </w:tabs>
        <w:spacing w:line="240" w:lineRule="auto"/>
        <w:jc w:val="left"/>
      </w:pPr>
    </w:p>
    <w:p w14:paraId="0796712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8.</w:t>
      </w:r>
      <w:r w:rsidRPr="007C0142">
        <w:rPr>
          <w:b/>
          <w:bCs/>
          <w:caps/>
        </w:rPr>
        <w:tab/>
      </w:r>
      <w:r w:rsidR="00FE2B02">
        <w:rPr>
          <w:b/>
          <w:bCs/>
          <w:caps/>
        </w:rPr>
        <w:t>KARENCIJA(E)</w:t>
      </w:r>
    </w:p>
    <w:p w14:paraId="317F6086" w14:textId="77777777" w:rsidR="00A769EB" w:rsidRPr="007C0142" w:rsidRDefault="00A769EB" w:rsidP="00174FAE">
      <w:pPr>
        <w:tabs>
          <w:tab w:val="clear" w:pos="567"/>
        </w:tabs>
        <w:spacing w:line="240" w:lineRule="auto"/>
        <w:jc w:val="left"/>
      </w:pPr>
    </w:p>
    <w:p w14:paraId="7EA6C47A" w14:textId="77777777" w:rsidR="00A769EB" w:rsidRPr="007C0142" w:rsidRDefault="00A769EB" w:rsidP="00174FAE">
      <w:pPr>
        <w:tabs>
          <w:tab w:val="clear" w:pos="567"/>
        </w:tabs>
        <w:spacing w:line="240" w:lineRule="auto"/>
        <w:jc w:val="left"/>
      </w:pPr>
    </w:p>
    <w:p w14:paraId="5ECC6751" w14:textId="77777777" w:rsidR="00A769EB" w:rsidRPr="007C0142" w:rsidRDefault="00A769EB" w:rsidP="00174FAE">
      <w:pPr>
        <w:tabs>
          <w:tab w:val="clear" w:pos="567"/>
        </w:tabs>
        <w:spacing w:line="240" w:lineRule="auto"/>
        <w:jc w:val="left"/>
      </w:pPr>
    </w:p>
    <w:p w14:paraId="62A476F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9.</w:t>
      </w:r>
      <w:r w:rsidRPr="007C0142">
        <w:rPr>
          <w:b/>
          <w:bCs/>
        </w:rPr>
        <w:tab/>
      </w:r>
      <w:r w:rsidR="0065793F" w:rsidRPr="007C0142">
        <w:rPr>
          <w:b/>
        </w:rPr>
        <w:t>POSEBNO(A) UPOZORENJE(A)</w:t>
      </w:r>
      <w:r w:rsidRPr="007C0142">
        <w:rPr>
          <w:b/>
          <w:bCs/>
        </w:rPr>
        <w:t>, UKOLIKO JE POTREBNO</w:t>
      </w:r>
    </w:p>
    <w:p w14:paraId="5A743107" w14:textId="77777777" w:rsidR="00A769EB" w:rsidRPr="007C0142" w:rsidRDefault="00A769EB" w:rsidP="00174FAE">
      <w:pPr>
        <w:tabs>
          <w:tab w:val="clear" w:pos="567"/>
        </w:tabs>
        <w:spacing w:line="240" w:lineRule="auto"/>
        <w:jc w:val="left"/>
      </w:pPr>
    </w:p>
    <w:p w14:paraId="3689B0D6" w14:textId="77777777" w:rsidR="00A769EB" w:rsidRPr="007C0142" w:rsidRDefault="00A769EB" w:rsidP="00174FAE">
      <w:pPr>
        <w:tabs>
          <w:tab w:val="clear" w:pos="567"/>
        </w:tabs>
        <w:spacing w:line="240" w:lineRule="auto"/>
        <w:jc w:val="left"/>
      </w:pPr>
    </w:p>
    <w:p w14:paraId="5B51CCAB" w14:textId="77777777" w:rsidR="00A769EB" w:rsidRPr="007C0142" w:rsidRDefault="00A769EB" w:rsidP="00174FAE">
      <w:pPr>
        <w:tabs>
          <w:tab w:val="clear" w:pos="567"/>
        </w:tabs>
        <w:spacing w:line="240" w:lineRule="auto"/>
        <w:jc w:val="left"/>
      </w:pPr>
    </w:p>
    <w:p w14:paraId="6C25AE89" w14:textId="77777777" w:rsidR="00A769EB" w:rsidRPr="007C0142" w:rsidRDefault="00A769EB" w:rsidP="00646401">
      <w:pPr>
        <w:widowControl/>
        <w:pBdr>
          <w:top w:val="single" w:sz="4" w:space="1" w:color="auto"/>
          <w:left w:val="single" w:sz="4" w:space="4" w:color="auto"/>
          <w:bottom w:val="single" w:sz="4" w:space="1" w:color="auto"/>
          <w:right w:val="single" w:sz="4" w:space="4" w:color="auto"/>
        </w:pBdr>
        <w:spacing w:line="240" w:lineRule="auto"/>
        <w:jc w:val="left"/>
      </w:pPr>
      <w:r w:rsidRPr="007C0142">
        <w:rPr>
          <w:b/>
          <w:bCs/>
        </w:rPr>
        <w:t>10.</w:t>
      </w:r>
      <w:r w:rsidRPr="007C0142">
        <w:rPr>
          <w:b/>
          <w:bCs/>
        </w:rPr>
        <w:tab/>
        <w:t>ROK VALJANOSTI</w:t>
      </w:r>
    </w:p>
    <w:p w14:paraId="7CA5A59E" w14:textId="77777777" w:rsidR="00A769EB" w:rsidRPr="007C0142" w:rsidRDefault="00A769EB" w:rsidP="00646401">
      <w:pPr>
        <w:widowControl/>
        <w:tabs>
          <w:tab w:val="clear" w:pos="567"/>
        </w:tabs>
        <w:spacing w:line="240" w:lineRule="auto"/>
        <w:jc w:val="left"/>
      </w:pPr>
    </w:p>
    <w:p w14:paraId="79CF954E" w14:textId="77777777" w:rsidR="00A769EB" w:rsidRPr="007C0142" w:rsidRDefault="00A769EB" w:rsidP="00174FAE">
      <w:pPr>
        <w:tabs>
          <w:tab w:val="clear" w:pos="567"/>
        </w:tabs>
        <w:spacing w:line="240" w:lineRule="auto"/>
        <w:jc w:val="left"/>
      </w:pPr>
      <w:r w:rsidRPr="007C0142">
        <w:t>EXP {mjesec/godina}</w:t>
      </w:r>
    </w:p>
    <w:p w14:paraId="2B9FDBBB" w14:textId="77777777" w:rsidR="00A769EB" w:rsidRPr="007C0142" w:rsidRDefault="00D100D3" w:rsidP="00174FAE">
      <w:pPr>
        <w:tabs>
          <w:tab w:val="clear" w:pos="567"/>
        </w:tabs>
        <w:spacing w:line="240" w:lineRule="auto"/>
        <w:jc w:val="left"/>
      </w:pPr>
      <w:r w:rsidRPr="00D100D3">
        <w:t xml:space="preserve">Jednom otvoren upotrijebiti u roku od </w:t>
      </w:r>
      <w:r w:rsidR="00A769EB" w:rsidRPr="00D100D3">
        <w:t>6 mjeseci.</w:t>
      </w:r>
    </w:p>
    <w:p w14:paraId="2EBD5B4B" w14:textId="77777777" w:rsidR="00A769EB" w:rsidRPr="007C0142" w:rsidRDefault="00A769EB" w:rsidP="00174FAE">
      <w:pPr>
        <w:tabs>
          <w:tab w:val="clear" w:pos="567"/>
        </w:tabs>
        <w:spacing w:line="240" w:lineRule="auto"/>
        <w:jc w:val="left"/>
      </w:pPr>
    </w:p>
    <w:p w14:paraId="3164153A" w14:textId="77777777" w:rsidR="00A769EB" w:rsidRPr="007C0142" w:rsidRDefault="00A769EB" w:rsidP="00174FAE">
      <w:pPr>
        <w:tabs>
          <w:tab w:val="clear" w:pos="567"/>
        </w:tabs>
        <w:spacing w:line="240" w:lineRule="auto"/>
        <w:jc w:val="left"/>
      </w:pPr>
    </w:p>
    <w:p w14:paraId="678F28C3"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7A1BA0BF" w14:textId="77777777" w:rsidR="00A769EB" w:rsidRPr="007C0142" w:rsidRDefault="00A769EB" w:rsidP="00174FAE">
      <w:pPr>
        <w:tabs>
          <w:tab w:val="clear" w:pos="567"/>
        </w:tabs>
        <w:spacing w:line="240" w:lineRule="auto"/>
        <w:jc w:val="left"/>
      </w:pPr>
    </w:p>
    <w:p w14:paraId="10F2AC69" w14:textId="77777777" w:rsidR="00A769EB" w:rsidRPr="007C0142" w:rsidRDefault="00A769EB" w:rsidP="00174FAE">
      <w:pPr>
        <w:tabs>
          <w:tab w:val="clear" w:pos="567"/>
        </w:tabs>
        <w:spacing w:line="240" w:lineRule="auto"/>
        <w:jc w:val="left"/>
      </w:pPr>
    </w:p>
    <w:p w14:paraId="48CCF6B6" w14:textId="77777777" w:rsidR="00A769EB" w:rsidRPr="007C0142" w:rsidRDefault="00A769EB" w:rsidP="00174FAE">
      <w:pPr>
        <w:tabs>
          <w:tab w:val="clear" w:pos="567"/>
        </w:tabs>
        <w:spacing w:line="240" w:lineRule="auto"/>
        <w:jc w:val="left"/>
      </w:pPr>
    </w:p>
    <w:p w14:paraId="7A21714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12.</w:t>
      </w:r>
      <w:r w:rsidRPr="007C0142">
        <w:rPr>
          <w:b/>
          <w:bCs/>
        </w:rPr>
        <w:tab/>
        <w:t xml:space="preserve">POSEBNE MJERE </w:t>
      </w:r>
      <w:r w:rsidR="00D52F70" w:rsidRPr="007C0142">
        <w:rPr>
          <w:b/>
          <w:bCs/>
        </w:rPr>
        <w:t>OPREZA PRI ODLAGANJ</w:t>
      </w:r>
      <w:r w:rsidR="00E27434"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70042787" w14:textId="77777777" w:rsidR="00A769EB" w:rsidRPr="007C0142" w:rsidRDefault="00A769EB" w:rsidP="00174FAE">
      <w:pPr>
        <w:tabs>
          <w:tab w:val="clear" w:pos="567"/>
        </w:tabs>
        <w:spacing w:line="240" w:lineRule="auto"/>
        <w:jc w:val="left"/>
      </w:pPr>
    </w:p>
    <w:p w14:paraId="6A6D6BCA" w14:textId="77777777" w:rsidR="00A769EB" w:rsidRPr="007C0142" w:rsidRDefault="00A769EB" w:rsidP="00174FAE">
      <w:pPr>
        <w:tabs>
          <w:tab w:val="clear" w:pos="567"/>
        </w:tabs>
        <w:spacing w:line="240" w:lineRule="auto"/>
        <w:jc w:val="left"/>
      </w:pPr>
    </w:p>
    <w:p w14:paraId="02CD0711" w14:textId="77777777" w:rsidR="00A769EB" w:rsidRPr="007C0142" w:rsidRDefault="00A769EB" w:rsidP="00174FAE">
      <w:pPr>
        <w:tabs>
          <w:tab w:val="clear" w:pos="567"/>
        </w:tabs>
        <w:spacing w:line="240" w:lineRule="auto"/>
        <w:jc w:val="left"/>
      </w:pPr>
    </w:p>
    <w:p w14:paraId="0E94D31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bCs/>
        </w:rPr>
        <w:t>13.</w:t>
      </w:r>
      <w:r w:rsidRPr="007C0142">
        <w:rPr>
          <w:b/>
          <w:bCs/>
        </w:rPr>
        <w:tab/>
        <w:t>RIJEČI “SAMO ZA PRIMJENU NA ŽIVOTINJAMA” I UVJETI ILI OGRANIČENJA U POGLEDU OPSKRBE I PRIMJENE</w:t>
      </w:r>
    </w:p>
    <w:p w14:paraId="7E740BBA" w14:textId="77777777" w:rsidR="00A769EB" w:rsidRPr="007C0142" w:rsidRDefault="00A769EB" w:rsidP="00174FAE">
      <w:pPr>
        <w:tabs>
          <w:tab w:val="clear" w:pos="567"/>
        </w:tabs>
        <w:spacing w:line="240" w:lineRule="auto"/>
        <w:jc w:val="left"/>
      </w:pPr>
    </w:p>
    <w:p w14:paraId="44F2C9A5" w14:textId="77777777" w:rsidR="00A769EB" w:rsidRPr="007C0142" w:rsidRDefault="00A769EB" w:rsidP="00174FAE">
      <w:pPr>
        <w:tabs>
          <w:tab w:val="clear" w:pos="567"/>
        </w:tabs>
        <w:spacing w:line="240" w:lineRule="auto"/>
        <w:jc w:val="left"/>
      </w:pPr>
      <w:r w:rsidRPr="007C0142">
        <w:t xml:space="preserve">Samo za </w:t>
      </w:r>
      <w:r w:rsidR="007E7CC8" w:rsidRPr="007C0142">
        <w:t>primjenu na životinjama</w:t>
      </w:r>
      <w:r w:rsidRPr="007C0142">
        <w:t>.</w:t>
      </w:r>
      <w:r w:rsidR="006406FD">
        <w:t xml:space="preserve"> </w:t>
      </w:r>
      <w:r w:rsidR="006406FD" w:rsidRPr="006406FD">
        <w:t>Izdaje se samo na veterinarski recept</w:t>
      </w:r>
      <w:r w:rsidR="006406FD">
        <w:t>.</w:t>
      </w:r>
    </w:p>
    <w:p w14:paraId="312E8826" w14:textId="77777777" w:rsidR="00A769EB" w:rsidRPr="007C0142" w:rsidRDefault="00A769EB" w:rsidP="00174FAE">
      <w:pPr>
        <w:tabs>
          <w:tab w:val="clear" w:pos="567"/>
        </w:tabs>
        <w:spacing w:line="240" w:lineRule="auto"/>
        <w:jc w:val="left"/>
      </w:pPr>
    </w:p>
    <w:p w14:paraId="6129DF09" w14:textId="77777777" w:rsidR="00A769EB" w:rsidRPr="007C0142" w:rsidRDefault="00A769EB" w:rsidP="00174FAE">
      <w:pPr>
        <w:tabs>
          <w:tab w:val="clear" w:pos="567"/>
        </w:tabs>
        <w:spacing w:line="240" w:lineRule="auto"/>
        <w:jc w:val="left"/>
      </w:pPr>
    </w:p>
    <w:p w14:paraId="1E5E562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241CEA7F" w14:textId="77777777" w:rsidR="00A769EB" w:rsidRPr="007C0142" w:rsidRDefault="00A769EB" w:rsidP="00174FAE">
      <w:pPr>
        <w:tabs>
          <w:tab w:val="clear" w:pos="567"/>
        </w:tabs>
        <w:spacing w:line="240" w:lineRule="auto"/>
        <w:jc w:val="left"/>
      </w:pPr>
    </w:p>
    <w:p w14:paraId="045CBE11" w14:textId="77777777" w:rsidR="00A769EB" w:rsidRPr="007C0142" w:rsidRDefault="00A769EB" w:rsidP="00174FAE">
      <w:pPr>
        <w:tabs>
          <w:tab w:val="clear" w:pos="567"/>
        </w:tabs>
        <w:spacing w:line="240" w:lineRule="auto"/>
        <w:jc w:val="left"/>
      </w:pPr>
    </w:p>
    <w:p w14:paraId="74F440EE" w14:textId="77777777" w:rsidR="00A769EB" w:rsidRPr="007C0142" w:rsidRDefault="00A769EB" w:rsidP="00174FAE">
      <w:pPr>
        <w:tabs>
          <w:tab w:val="clear" w:pos="567"/>
        </w:tabs>
        <w:spacing w:line="240" w:lineRule="auto"/>
        <w:jc w:val="left"/>
      </w:pPr>
    </w:p>
    <w:p w14:paraId="596BD17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15.</w:t>
      </w:r>
      <w:r w:rsidRPr="007C0142">
        <w:rPr>
          <w:b/>
          <w:bCs/>
        </w:rPr>
        <w:tab/>
      </w:r>
      <w:r w:rsidR="00DC4339" w:rsidRPr="007C0142">
        <w:rPr>
          <w:b/>
          <w:bCs/>
        </w:rPr>
        <w:t>NAZIV I</w:t>
      </w:r>
      <w:r w:rsidR="00CD3298" w:rsidRPr="007C0142">
        <w:rPr>
          <w:b/>
          <w:bCs/>
        </w:rPr>
        <w:t xml:space="preserve"> </w:t>
      </w:r>
      <w:r w:rsidRPr="007C0142">
        <w:rPr>
          <w:b/>
          <w:bCs/>
        </w:rPr>
        <w:t xml:space="preserve">ADRESA NOSITELJA ODOBRENJA ZA STAVLJANJE U PROMET </w:t>
      </w:r>
    </w:p>
    <w:p w14:paraId="185078F6" w14:textId="77777777" w:rsidR="00A769EB" w:rsidRPr="007C0142" w:rsidRDefault="00A769EB" w:rsidP="00174FAE">
      <w:pPr>
        <w:tabs>
          <w:tab w:val="clear" w:pos="567"/>
        </w:tabs>
        <w:spacing w:line="240" w:lineRule="auto"/>
        <w:jc w:val="left"/>
      </w:pPr>
    </w:p>
    <w:p w14:paraId="623D32F5" w14:textId="77777777" w:rsidR="00A769EB" w:rsidRPr="00D07FF2" w:rsidRDefault="00A769EB" w:rsidP="00174FAE">
      <w:pPr>
        <w:spacing w:line="240" w:lineRule="auto"/>
        <w:jc w:val="left"/>
        <w:rPr>
          <w:lang w:eastAsia="en-US"/>
        </w:rPr>
      </w:pPr>
      <w:r w:rsidRPr="00D07FF2">
        <w:t xml:space="preserve">Boehringer Ingelheim </w:t>
      </w:r>
      <w:r w:rsidRPr="00D07FF2">
        <w:rPr>
          <w:lang w:eastAsia="en-US"/>
        </w:rPr>
        <w:t>Vetmedica GmbH</w:t>
      </w:r>
    </w:p>
    <w:p w14:paraId="60D8C6AE" w14:textId="77777777" w:rsidR="00A769EB" w:rsidRPr="00D07FF2" w:rsidRDefault="00A769EB" w:rsidP="00174FAE">
      <w:pPr>
        <w:spacing w:line="240" w:lineRule="auto"/>
        <w:jc w:val="left"/>
        <w:rPr>
          <w:caps/>
          <w:lang w:eastAsia="en-US"/>
        </w:rPr>
      </w:pPr>
      <w:r w:rsidRPr="00D07FF2">
        <w:rPr>
          <w:caps/>
          <w:lang w:eastAsia="en-US"/>
        </w:rPr>
        <w:t>Njemačka</w:t>
      </w:r>
    </w:p>
    <w:p w14:paraId="774AEDB4" w14:textId="77777777" w:rsidR="00A769EB" w:rsidRPr="007C0142" w:rsidRDefault="00A769EB" w:rsidP="00174FAE">
      <w:pPr>
        <w:tabs>
          <w:tab w:val="clear" w:pos="567"/>
        </w:tabs>
        <w:spacing w:line="240" w:lineRule="auto"/>
        <w:jc w:val="left"/>
      </w:pPr>
    </w:p>
    <w:p w14:paraId="108E1332" w14:textId="77777777" w:rsidR="00A769EB" w:rsidRPr="007C0142" w:rsidRDefault="00A769EB" w:rsidP="00174FAE">
      <w:pPr>
        <w:tabs>
          <w:tab w:val="clear" w:pos="567"/>
        </w:tabs>
        <w:spacing w:line="240" w:lineRule="auto"/>
        <w:jc w:val="left"/>
      </w:pPr>
    </w:p>
    <w:p w14:paraId="358321E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16.</w:t>
      </w:r>
      <w:r w:rsidRPr="007C0142">
        <w:rPr>
          <w:b/>
          <w:bCs/>
        </w:rPr>
        <w:tab/>
        <w:t>BROJ(EVI) ODOBRENJA ZA STAVLJANJE U PROMET</w:t>
      </w:r>
    </w:p>
    <w:p w14:paraId="02B98D38" w14:textId="77777777" w:rsidR="00A769EB" w:rsidRPr="007C0142" w:rsidRDefault="00A769EB" w:rsidP="00174FAE">
      <w:pPr>
        <w:tabs>
          <w:tab w:val="clear" w:pos="567"/>
        </w:tabs>
        <w:spacing w:line="240" w:lineRule="auto"/>
        <w:jc w:val="left"/>
      </w:pPr>
    </w:p>
    <w:p w14:paraId="236B4415"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EU/2/97/004/005 100 ml</w:t>
      </w:r>
    </w:p>
    <w:p w14:paraId="651FAFF2" w14:textId="77777777" w:rsidR="00A769EB" w:rsidRPr="002F1D19" w:rsidRDefault="00A769EB" w:rsidP="00174FAE">
      <w:pPr>
        <w:spacing w:line="240" w:lineRule="auto"/>
        <w:jc w:val="left"/>
        <w:rPr>
          <w:highlight w:val="lightGray"/>
          <w:lang w:eastAsia="en-US"/>
        </w:rPr>
      </w:pPr>
      <w:r w:rsidRPr="002F1D19">
        <w:rPr>
          <w:highlight w:val="lightGray"/>
          <w:lang w:eastAsia="en-US"/>
        </w:rPr>
        <w:t>EU/2/97/004/029 180 ml</w:t>
      </w:r>
    </w:p>
    <w:p w14:paraId="0BADD15A" w14:textId="77777777" w:rsidR="00A769EB" w:rsidRPr="007C0142" w:rsidRDefault="00A769EB" w:rsidP="00174FAE">
      <w:pPr>
        <w:tabs>
          <w:tab w:val="clear" w:pos="567"/>
        </w:tabs>
        <w:spacing w:line="240" w:lineRule="auto"/>
        <w:jc w:val="left"/>
      </w:pPr>
    </w:p>
    <w:p w14:paraId="26451588" w14:textId="77777777" w:rsidR="00A769EB" w:rsidRPr="007C0142" w:rsidRDefault="00A769EB" w:rsidP="00174FAE">
      <w:pPr>
        <w:tabs>
          <w:tab w:val="clear" w:pos="567"/>
        </w:tabs>
        <w:spacing w:line="240" w:lineRule="auto"/>
        <w:jc w:val="left"/>
      </w:pPr>
    </w:p>
    <w:p w14:paraId="4357BFD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17.</w:t>
      </w:r>
      <w:r w:rsidRPr="007C0142">
        <w:rPr>
          <w:b/>
          <w:bCs/>
        </w:rPr>
        <w:tab/>
        <w:t>BROJ PROIZVODNE SERIJE PROIZVOĐAČA</w:t>
      </w:r>
    </w:p>
    <w:p w14:paraId="1867BF93" w14:textId="77777777" w:rsidR="00A769EB" w:rsidRPr="007C0142" w:rsidRDefault="00A769EB" w:rsidP="00174FAE">
      <w:pPr>
        <w:tabs>
          <w:tab w:val="clear" w:pos="567"/>
        </w:tabs>
        <w:spacing w:line="240" w:lineRule="auto"/>
        <w:jc w:val="left"/>
      </w:pPr>
    </w:p>
    <w:p w14:paraId="5F2D38C7"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64E803FB" w14:textId="77777777" w:rsidR="00745C6A" w:rsidRPr="007C0142" w:rsidRDefault="00745C6A" w:rsidP="00174FAE">
      <w:pPr>
        <w:tabs>
          <w:tab w:val="clear" w:pos="567"/>
        </w:tabs>
        <w:spacing w:line="240" w:lineRule="auto"/>
        <w:jc w:val="left"/>
      </w:pPr>
      <w:r w:rsidRPr="007C0142">
        <w:br w:type="page"/>
      </w:r>
    </w:p>
    <w:p w14:paraId="33ED9E48" w14:textId="77777777" w:rsidR="00745C6A" w:rsidRDefault="00745C6A"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FB4001">
        <w:rPr>
          <w:b/>
        </w:rPr>
        <w:lastRenderedPageBreak/>
        <w:t>OSNOVNI PODACI KOJI SE MORAJU NALAZITI NA MALIM UNUTARNJIM PAKOVANJIMA</w:t>
      </w:r>
    </w:p>
    <w:p w14:paraId="3DDE11CA" w14:textId="77777777" w:rsidR="0010035B" w:rsidRDefault="0010035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p>
    <w:p w14:paraId="0B5D3FDD" w14:textId="77777777" w:rsidR="0010035B" w:rsidRPr="00D100D3" w:rsidRDefault="0010035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Pr>
          <w:b/>
        </w:rPr>
        <w:t>Bo</w:t>
      </w:r>
      <w:r w:rsidR="007E37D7">
        <w:rPr>
          <w:b/>
        </w:rPr>
        <w:t>c</w:t>
      </w:r>
      <w:r>
        <w:rPr>
          <w:b/>
        </w:rPr>
        <w:t>a, 10 ml i 32 ml</w:t>
      </w:r>
    </w:p>
    <w:p w14:paraId="1367ADB8" w14:textId="77777777" w:rsidR="00745C6A" w:rsidRPr="00FB4001" w:rsidRDefault="00745C6A" w:rsidP="00174FAE">
      <w:pPr>
        <w:tabs>
          <w:tab w:val="clear" w:pos="567"/>
        </w:tabs>
        <w:spacing w:line="240" w:lineRule="auto"/>
        <w:jc w:val="left"/>
      </w:pPr>
    </w:p>
    <w:p w14:paraId="0B803AAC" w14:textId="77777777" w:rsidR="00745C6A" w:rsidRPr="00FB4001"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FB4001">
        <w:rPr>
          <w:b/>
          <w:bCs/>
        </w:rPr>
        <w:t>1.</w:t>
      </w:r>
      <w:r w:rsidRPr="00FB4001">
        <w:rPr>
          <w:b/>
          <w:bCs/>
        </w:rPr>
        <w:tab/>
        <w:t>NAZIV VETERINARSKO-MEDICINSKOG PROIZVODA</w:t>
      </w:r>
    </w:p>
    <w:p w14:paraId="51578F42" w14:textId="77777777" w:rsidR="00745C6A" w:rsidRPr="00FB4001" w:rsidRDefault="00745C6A" w:rsidP="00174FAE">
      <w:pPr>
        <w:tabs>
          <w:tab w:val="clear" w:pos="567"/>
        </w:tabs>
        <w:spacing w:line="240" w:lineRule="auto"/>
        <w:jc w:val="left"/>
      </w:pPr>
    </w:p>
    <w:p w14:paraId="271FA85A" w14:textId="77777777" w:rsidR="00745C6A" w:rsidRPr="00FB4001" w:rsidRDefault="00745C6A" w:rsidP="00174FAE">
      <w:pPr>
        <w:tabs>
          <w:tab w:val="clear" w:pos="567"/>
        </w:tabs>
        <w:spacing w:line="240" w:lineRule="auto"/>
        <w:jc w:val="left"/>
      </w:pPr>
      <w:r w:rsidRPr="00FB4001">
        <w:t>Metacam 1,5 mg/ml oralna suspenzija za pse</w:t>
      </w:r>
    </w:p>
    <w:p w14:paraId="048A4237" w14:textId="77777777" w:rsidR="00745C6A" w:rsidRPr="00FB4001" w:rsidRDefault="00745C6A" w:rsidP="00174FAE">
      <w:pPr>
        <w:tabs>
          <w:tab w:val="clear" w:pos="567"/>
        </w:tabs>
        <w:spacing w:line="240" w:lineRule="auto"/>
        <w:jc w:val="left"/>
      </w:pPr>
      <w:r w:rsidRPr="00FB4001">
        <w:t>Meloksikam</w:t>
      </w:r>
    </w:p>
    <w:p w14:paraId="471AF054" w14:textId="77777777" w:rsidR="00745C6A" w:rsidRPr="00FB4001" w:rsidRDefault="00745C6A" w:rsidP="00174FAE">
      <w:pPr>
        <w:pStyle w:val="EndnoteText"/>
        <w:tabs>
          <w:tab w:val="clear" w:pos="567"/>
        </w:tabs>
        <w:jc w:val="left"/>
        <w:rPr>
          <w:lang w:val="hr-HR"/>
        </w:rPr>
      </w:pPr>
    </w:p>
    <w:p w14:paraId="6F8290C4" w14:textId="77777777" w:rsidR="00745C6A" w:rsidRPr="00FB4001" w:rsidRDefault="00745C6A" w:rsidP="00174FAE">
      <w:pPr>
        <w:tabs>
          <w:tab w:val="clear" w:pos="567"/>
        </w:tabs>
        <w:spacing w:line="240" w:lineRule="auto"/>
        <w:jc w:val="left"/>
      </w:pPr>
    </w:p>
    <w:p w14:paraId="7EF8AFA0" w14:textId="77777777" w:rsidR="00745C6A" w:rsidRPr="00FB4001"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FB4001">
        <w:rPr>
          <w:b/>
          <w:bCs/>
        </w:rPr>
        <w:t>2.</w:t>
      </w:r>
      <w:r w:rsidRPr="00FB4001">
        <w:rPr>
          <w:b/>
          <w:bCs/>
        </w:rPr>
        <w:tab/>
        <w:t>KOLIČINA DJELATNE(IH) TVARI</w:t>
      </w:r>
    </w:p>
    <w:p w14:paraId="25769A38" w14:textId="77777777" w:rsidR="00745C6A" w:rsidRPr="00FB4001" w:rsidRDefault="00745C6A" w:rsidP="00174FAE">
      <w:pPr>
        <w:tabs>
          <w:tab w:val="clear" w:pos="567"/>
        </w:tabs>
        <w:spacing w:line="240" w:lineRule="auto"/>
        <w:jc w:val="left"/>
      </w:pPr>
    </w:p>
    <w:p w14:paraId="52070B04" w14:textId="77777777" w:rsidR="00745C6A" w:rsidRPr="00FB4001" w:rsidRDefault="00745C6A" w:rsidP="00174FAE">
      <w:pPr>
        <w:pStyle w:val="EndnoteText"/>
        <w:tabs>
          <w:tab w:val="clear" w:pos="567"/>
          <w:tab w:val="left" w:pos="1620"/>
        </w:tabs>
        <w:jc w:val="left"/>
        <w:rPr>
          <w:lang w:val="hr-HR"/>
        </w:rPr>
      </w:pPr>
      <w:r w:rsidRPr="00FB4001">
        <w:rPr>
          <w:lang w:val="hr-HR"/>
        </w:rPr>
        <w:t>Meloksikam</w:t>
      </w:r>
      <w:r w:rsidR="00CF3F33">
        <w:rPr>
          <w:lang w:val="hr-HR"/>
        </w:rPr>
        <w:t xml:space="preserve"> </w:t>
      </w:r>
      <w:r w:rsidRPr="00FB4001">
        <w:rPr>
          <w:lang w:val="hr-HR"/>
        </w:rPr>
        <w:t>1,5 mg/ml</w:t>
      </w:r>
    </w:p>
    <w:p w14:paraId="733E8CE4" w14:textId="77777777" w:rsidR="00745C6A" w:rsidRPr="00FB4001" w:rsidRDefault="00745C6A" w:rsidP="00174FAE">
      <w:pPr>
        <w:tabs>
          <w:tab w:val="clear" w:pos="567"/>
        </w:tabs>
        <w:spacing w:line="240" w:lineRule="auto"/>
        <w:jc w:val="left"/>
      </w:pPr>
    </w:p>
    <w:p w14:paraId="41AFEB02" w14:textId="77777777" w:rsidR="00745C6A" w:rsidRPr="00FB4001" w:rsidRDefault="00745C6A" w:rsidP="00174FAE">
      <w:pPr>
        <w:tabs>
          <w:tab w:val="clear" w:pos="567"/>
        </w:tabs>
        <w:spacing w:line="240" w:lineRule="auto"/>
        <w:jc w:val="left"/>
      </w:pPr>
    </w:p>
    <w:p w14:paraId="14D78006" w14:textId="77777777" w:rsidR="00745C6A" w:rsidRPr="00FB4001"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FB4001">
        <w:rPr>
          <w:b/>
          <w:bCs/>
        </w:rPr>
        <w:t>3.</w:t>
      </w:r>
      <w:r w:rsidRPr="00FB4001">
        <w:rPr>
          <w:b/>
          <w:bCs/>
        </w:rPr>
        <w:tab/>
        <w:t>SADRŽAJ PO TEŽINI, VOLUMENU ILI BROJU DOZA</w:t>
      </w:r>
    </w:p>
    <w:p w14:paraId="2A5726EB" w14:textId="77777777" w:rsidR="00745C6A" w:rsidRPr="00FB4001" w:rsidRDefault="00745C6A" w:rsidP="00174FAE">
      <w:pPr>
        <w:tabs>
          <w:tab w:val="clear" w:pos="567"/>
        </w:tabs>
        <w:spacing w:line="240" w:lineRule="auto"/>
        <w:jc w:val="left"/>
      </w:pPr>
    </w:p>
    <w:p w14:paraId="6C7CDCCF" w14:textId="77777777" w:rsidR="00745C6A" w:rsidRPr="00FB4001" w:rsidRDefault="00745C6A" w:rsidP="00174FAE">
      <w:pPr>
        <w:tabs>
          <w:tab w:val="clear" w:pos="567"/>
        </w:tabs>
        <w:spacing w:line="240" w:lineRule="auto"/>
        <w:jc w:val="left"/>
      </w:pPr>
      <w:r w:rsidRPr="00FB4001">
        <w:t>10 ml</w:t>
      </w:r>
    </w:p>
    <w:p w14:paraId="0D2FF06E" w14:textId="77777777" w:rsidR="00745C6A" w:rsidRPr="002F1D19" w:rsidRDefault="00745C6A" w:rsidP="00174FAE">
      <w:pPr>
        <w:spacing w:line="240" w:lineRule="auto"/>
        <w:jc w:val="left"/>
        <w:rPr>
          <w:highlight w:val="lightGray"/>
          <w:lang w:eastAsia="en-US"/>
        </w:rPr>
      </w:pPr>
      <w:r w:rsidRPr="002F1D19">
        <w:rPr>
          <w:highlight w:val="lightGray"/>
          <w:lang w:eastAsia="en-US"/>
        </w:rPr>
        <w:t>32 ml</w:t>
      </w:r>
    </w:p>
    <w:p w14:paraId="03276FED" w14:textId="77777777" w:rsidR="00745C6A" w:rsidRPr="00FB4001" w:rsidRDefault="00745C6A" w:rsidP="00174FAE">
      <w:pPr>
        <w:tabs>
          <w:tab w:val="clear" w:pos="567"/>
        </w:tabs>
        <w:spacing w:line="240" w:lineRule="auto"/>
        <w:jc w:val="left"/>
      </w:pPr>
    </w:p>
    <w:p w14:paraId="1AFD80E9" w14:textId="77777777" w:rsidR="00745C6A" w:rsidRPr="00FB4001" w:rsidRDefault="00745C6A" w:rsidP="00174FAE">
      <w:pPr>
        <w:tabs>
          <w:tab w:val="clear" w:pos="567"/>
        </w:tabs>
        <w:spacing w:line="240" w:lineRule="auto"/>
        <w:jc w:val="left"/>
      </w:pPr>
    </w:p>
    <w:p w14:paraId="0A472BC3" w14:textId="77777777" w:rsidR="00745C6A" w:rsidRPr="00FB4001"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FB4001">
        <w:rPr>
          <w:b/>
          <w:bCs/>
        </w:rPr>
        <w:t>4.</w:t>
      </w:r>
      <w:r w:rsidRPr="00FB4001">
        <w:rPr>
          <w:b/>
          <w:bCs/>
        </w:rPr>
        <w:tab/>
        <w:t>PUT(EVI) PRIMJENE</w:t>
      </w:r>
    </w:p>
    <w:p w14:paraId="67669C66" w14:textId="77777777" w:rsidR="00745C6A" w:rsidRPr="00FB4001" w:rsidRDefault="00745C6A" w:rsidP="00174FAE">
      <w:pPr>
        <w:pStyle w:val="EndnoteText"/>
        <w:tabs>
          <w:tab w:val="clear" w:pos="567"/>
        </w:tabs>
        <w:jc w:val="left"/>
        <w:rPr>
          <w:lang w:val="hr-HR"/>
        </w:rPr>
      </w:pPr>
    </w:p>
    <w:p w14:paraId="668AD69C" w14:textId="77777777" w:rsidR="00745C6A" w:rsidRPr="00FB4001" w:rsidRDefault="000B0C64" w:rsidP="00174FAE">
      <w:pPr>
        <w:tabs>
          <w:tab w:val="clear" w:pos="567"/>
        </w:tabs>
        <w:spacing w:line="240" w:lineRule="auto"/>
        <w:jc w:val="left"/>
      </w:pPr>
      <w:r w:rsidRPr="00FB4001">
        <w:t>Prije primjene</w:t>
      </w:r>
      <w:r w:rsidR="00745C6A" w:rsidRPr="00FB4001">
        <w:t xml:space="preserve"> dobro protresti. </w:t>
      </w:r>
    </w:p>
    <w:p w14:paraId="77580B8A" w14:textId="77777777" w:rsidR="00745C6A" w:rsidRPr="00FB4001" w:rsidRDefault="00745C6A" w:rsidP="00174FAE">
      <w:pPr>
        <w:tabs>
          <w:tab w:val="clear" w:pos="567"/>
        </w:tabs>
        <w:spacing w:line="240" w:lineRule="auto"/>
        <w:jc w:val="left"/>
      </w:pPr>
      <w:r w:rsidRPr="00FB4001">
        <w:t>Oralna primjena</w:t>
      </w:r>
    </w:p>
    <w:p w14:paraId="07BFAA6B" w14:textId="77777777" w:rsidR="00745C6A" w:rsidRPr="00FB4001" w:rsidRDefault="00745C6A" w:rsidP="00174FAE">
      <w:pPr>
        <w:tabs>
          <w:tab w:val="clear" w:pos="567"/>
        </w:tabs>
        <w:spacing w:line="240" w:lineRule="auto"/>
        <w:jc w:val="left"/>
      </w:pPr>
    </w:p>
    <w:p w14:paraId="5EF972F5" w14:textId="77777777" w:rsidR="00745C6A" w:rsidRPr="007C0142" w:rsidRDefault="00745C6A" w:rsidP="00174FAE">
      <w:pPr>
        <w:tabs>
          <w:tab w:val="clear" w:pos="567"/>
        </w:tabs>
        <w:spacing w:line="240" w:lineRule="auto"/>
        <w:jc w:val="left"/>
      </w:pPr>
    </w:p>
    <w:p w14:paraId="22BC01AA" w14:textId="77777777" w:rsidR="00745C6A" w:rsidRPr="007C0142"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5.</w:t>
      </w:r>
      <w:r w:rsidRPr="007C0142">
        <w:rPr>
          <w:b/>
          <w:bCs/>
        </w:rPr>
        <w:tab/>
      </w:r>
      <w:r w:rsidR="00FE2B02">
        <w:rPr>
          <w:b/>
          <w:bCs/>
        </w:rPr>
        <w:t>KARENCIJA(E)</w:t>
      </w:r>
    </w:p>
    <w:p w14:paraId="21989660" w14:textId="77777777" w:rsidR="00745C6A" w:rsidRPr="007C0142" w:rsidRDefault="00745C6A" w:rsidP="00174FAE">
      <w:pPr>
        <w:tabs>
          <w:tab w:val="clear" w:pos="567"/>
        </w:tabs>
        <w:spacing w:line="240" w:lineRule="auto"/>
        <w:jc w:val="left"/>
      </w:pPr>
    </w:p>
    <w:p w14:paraId="75CD9C84" w14:textId="77777777" w:rsidR="00745C6A" w:rsidRPr="007C0142" w:rsidRDefault="00745C6A" w:rsidP="00174FAE">
      <w:pPr>
        <w:tabs>
          <w:tab w:val="clear" w:pos="567"/>
        </w:tabs>
        <w:spacing w:line="240" w:lineRule="auto"/>
        <w:jc w:val="left"/>
      </w:pPr>
    </w:p>
    <w:p w14:paraId="6BFA6445" w14:textId="77777777" w:rsidR="00745C6A" w:rsidRPr="007C0142" w:rsidRDefault="00745C6A" w:rsidP="00174FAE">
      <w:pPr>
        <w:tabs>
          <w:tab w:val="clear" w:pos="567"/>
        </w:tabs>
        <w:spacing w:line="240" w:lineRule="auto"/>
        <w:jc w:val="left"/>
      </w:pPr>
    </w:p>
    <w:p w14:paraId="7FE58FB1" w14:textId="77777777" w:rsidR="00745C6A" w:rsidRPr="007C0142"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 xml:space="preserve">BROJ </w:t>
      </w:r>
      <w:r w:rsidRPr="007C0142">
        <w:rPr>
          <w:b/>
        </w:rPr>
        <w:t>PROIZVODNE</w:t>
      </w:r>
      <w:r w:rsidRPr="007C0142">
        <w:rPr>
          <w:b/>
          <w:bCs/>
        </w:rPr>
        <w:t xml:space="preserve"> SERIJE</w:t>
      </w:r>
    </w:p>
    <w:p w14:paraId="24C67768" w14:textId="77777777" w:rsidR="00745C6A" w:rsidRPr="007C0142" w:rsidRDefault="00745C6A" w:rsidP="00174FAE">
      <w:pPr>
        <w:tabs>
          <w:tab w:val="clear" w:pos="567"/>
        </w:tabs>
        <w:spacing w:line="240" w:lineRule="auto"/>
        <w:jc w:val="left"/>
      </w:pPr>
    </w:p>
    <w:p w14:paraId="6CDF9F3B" w14:textId="77777777" w:rsidR="00745C6A" w:rsidRPr="007C0142" w:rsidRDefault="00544B20" w:rsidP="00174FAE">
      <w:pPr>
        <w:tabs>
          <w:tab w:val="clear" w:pos="567"/>
        </w:tabs>
        <w:spacing w:line="240" w:lineRule="auto"/>
        <w:jc w:val="left"/>
      </w:pPr>
      <w:r w:rsidRPr="007C0142">
        <w:t>Lot</w:t>
      </w:r>
      <w:r w:rsidR="00745C6A" w:rsidRPr="007C0142">
        <w:t xml:space="preserve"> {broj}</w:t>
      </w:r>
    </w:p>
    <w:p w14:paraId="59EC7B17" w14:textId="77777777" w:rsidR="00745C6A" w:rsidRPr="007C0142" w:rsidRDefault="00745C6A" w:rsidP="00174FAE">
      <w:pPr>
        <w:tabs>
          <w:tab w:val="clear" w:pos="567"/>
        </w:tabs>
        <w:spacing w:line="240" w:lineRule="auto"/>
        <w:jc w:val="left"/>
      </w:pPr>
    </w:p>
    <w:p w14:paraId="603B077B" w14:textId="77777777" w:rsidR="00745C6A" w:rsidRPr="007C0142" w:rsidRDefault="00745C6A" w:rsidP="00174FAE">
      <w:pPr>
        <w:tabs>
          <w:tab w:val="clear" w:pos="567"/>
        </w:tabs>
        <w:spacing w:line="240" w:lineRule="auto"/>
        <w:jc w:val="left"/>
      </w:pPr>
    </w:p>
    <w:p w14:paraId="539AE9A0" w14:textId="77777777" w:rsidR="00745C6A" w:rsidRPr="007C0142"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ROK VALJANOSTI</w:t>
      </w:r>
    </w:p>
    <w:p w14:paraId="79018732" w14:textId="77777777" w:rsidR="00745C6A" w:rsidRPr="007C0142" w:rsidRDefault="00745C6A" w:rsidP="00174FAE">
      <w:pPr>
        <w:tabs>
          <w:tab w:val="clear" w:pos="567"/>
        </w:tabs>
        <w:spacing w:line="240" w:lineRule="auto"/>
        <w:jc w:val="left"/>
      </w:pPr>
    </w:p>
    <w:p w14:paraId="4AAC94D4" w14:textId="77777777" w:rsidR="00745C6A" w:rsidRPr="007C0142" w:rsidRDefault="00745C6A" w:rsidP="00174FAE">
      <w:pPr>
        <w:pStyle w:val="EndnoteText"/>
        <w:tabs>
          <w:tab w:val="clear" w:pos="567"/>
        </w:tabs>
        <w:jc w:val="left"/>
        <w:rPr>
          <w:lang w:val="hr-HR"/>
        </w:rPr>
      </w:pPr>
      <w:r w:rsidRPr="007C0142">
        <w:rPr>
          <w:lang w:val="hr-HR"/>
        </w:rPr>
        <w:t>EXP {mjesec/godina}</w:t>
      </w:r>
    </w:p>
    <w:p w14:paraId="59D67908" w14:textId="77777777" w:rsidR="00745C6A" w:rsidRPr="007C0142" w:rsidRDefault="00745C6A" w:rsidP="00174FAE">
      <w:pPr>
        <w:tabs>
          <w:tab w:val="clear" w:pos="567"/>
        </w:tabs>
        <w:spacing w:line="240" w:lineRule="auto"/>
        <w:jc w:val="left"/>
      </w:pPr>
      <w:r w:rsidRPr="00D100D3">
        <w:t xml:space="preserve">Jednom otvoren </w:t>
      </w:r>
      <w:r w:rsidR="0066749E" w:rsidRPr="00D100D3">
        <w:t>upotrijebiti u roku od 6</w:t>
      </w:r>
      <w:r w:rsidR="000956F3" w:rsidRPr="00D100D3">
        <w:t xml:space="preserve"> mjeseci.</w:t>
      </w:r>
    </w:p>
    <w:p w14:paraId="13EE16F4" w14:textId="77777777" w:rsidR="00745C6A" w:rsidRPr="007C0142" w:rsidRDefault="00745C6A" w:rsidP="00174FAE">
      <w:pPr>
        <w:tabs>
          <w:tab w:val="clear" w:pos="567"/>
        </w:tabs>
        <w:spacing w:line="240" w:lineRule="auto"/>
        <w:jc w:val="left"/>
      </w:pPr>
    </w:p>
    <w:p w14:paraId="2FF34976" w14:textId="77777777" w:rsidR="00745C6A" w:rsidRPr="007C0142" w:rsidRDefault="00745C6A" w:rsidP="00174FAE">
      <w:pPr>
        <w:tabs>
          <w:tab w:val="clear" w:pos="567"/>
        </w:tabs>
        <w:spacing w:line="240" w:lineRule="auto"/>
        <w:jc w:val="left"/>
      </w:pPr>
    </w:p>
    <w:p w14:paraId="2355FDE6" w14:textId="77777777" w:rsidR="00745C6A" w:rsidRPr="007C0142" w:rsidRDefault="00745C6A"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8.</w:t>
      </w:r>
      <w:r w:rsidRPr="007C0142">
        <w:rPr>
          <w:b/>
          <w:bCs/>
        </w:rPr>
        <w:tab/>
        <w:t>RIJEČI “SAMO ZA PRIMJENU NA ŽIVOTINJAMA”</w:t>
      </w:r>
    </w:p>
    <w:p w14:paraId="34FA25B7" w14:textId="77777777" w:rsidR="00745C6A" w:rsidRPr="007C0142" w:rsidRDefault="00745C6A" w:rsidP="00174FAE">
      <w:pPr>
        <w:tabs>
          <w:tab w:val="clear" w:pos="567"/>
        </w:tabs>
        <w:spacing w:line="240" w:lineRule="auto"/>
        <w:jc w:val="left"/>
      </w:pPr>
    </w:p>
    <w:p w14:paraId="7B85AA0E" w14:textId="77777777" w:rsidR="00745C6A" w:rsidRPr="007C0142" w:rsidRDefault="00745C6A" w:rsidP="00174FAE">
      <w:pPr>
        <w:tabs>
          <w:tab w:val="clear" w:pos="567"/>
        </w:tabs>
        <w:spacing w:line="240" w:lineRule="auto"/>
        <w:jc w:val="left"/>
      </w:pPr>
      <w:r w:rsidRPr="007C0142">
        <w:t>Samo za primjenu na životinjama.</w:t>
      </w:r>
    </w:p>
    <w:p w14:paraId="51D9CD5A" w14:textId="77777777" w:rsidR="00A769EB" w:rsidRPr="007C0142" w:rsidRDefault="00A769EB" w:rsidP="00174FAE">
      <w:pPr>
        <w:tabs>
          <w:tab w:val="clear" w:pos="567"/>
        </w:tabs>
        <w:spacing w:line="240" w:lineRule="auto"/>
        <w:jc w:val="left"/>
      </w:pPr>
      <w:r w:rsidRPr="007C0142">
        <w:br w:type="page"/>
      </w:r>
    </w:p>
    <w:p w14:paraId="2BA7CFB0"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lang w:eastAsia="de-DE"/>
        </w:rPr>
      </w:pPr>
      <w:r w:rsidRPr="007C0142">
        <w:rPr>
          <w:b/>
          <w:bCs/>
          <w:lang w:eastAsia="de-DE"/>
        </w:rPr>
        <w:lastRenderedPageBreak/>
        <w:t xml:space="preserve">PODACI </w:t>
      </w:r>
      <w:r w:rsidR="00C01363" w:rsidRPr="00FB4001">
        <w:rPr>
          <w:b/>
        </w:rPr>
        <w:t xml:space="preserve">KOJI SE MORAJU NALAZITI </w:t>
      </w:r>
      <w:r w:rsidRPr="007C0142">
        <w:rPr>
          <w:b/>
          <w:bCs/>
          <w:lang w:eastAsia="de-DE"/>
        </w:rPr>
        <w:t>NA VANJSKOM PAKOVANJU</w:t>
      </w:r>
    </w:p>
    <w:p w14:paraId="5FD74C2E" w14:textId="77777777" w:rsidR="005F2337" w:rsidRDefault="005F2337"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lang w:eastAsia="de-DE"/>
        </w:rPr>
      </w:pPr>
    </w:p>
    <w:p w14:paraId="61927838" w14:textId="77777777" w:rsidR="00A769EB" w:rsidRPr="0010035B" w:rsidRDefault="0010035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lang w:eastAsia="de-DE"/>
        </w:rPr>
      </w:pPr>
      <w:r w:rsidRPr="00D100D3">
        <w:rPr>
          <w:b/>
          <w:bCs/>
          <w:lang w:eastAsia="de-DE"/>
        </w:rPr>
        <w:t>Kutija za 10 ml i 20 ml</w:t>
      </w:r>
    </w:p>
    <w:p w14:paraId="4B1AF1AE" w14:textId="77777777" w:rsidR="00A769EB" w:rsidRPr="007C0142" w:rsidRDefault="00A769EB" w:rsidP="00174FAE">
      <w:pPr>
        <w:tabs>
          <w:tab w:val="clear" w:pos="567"/>
        </w:tabs>
        <w:spacing w:line="240" w:lineRule="auto"/>
        <w:jc w:val="left"/>
        <w:rPr>
          <w:lang w:eastAsia="de-DE"/>
        </w:rPr>
      </w:pPr>
    </w:p>
    <w:p w14:paraId="63B68B4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6D0A38A6" w14:textId="77777777" w:rsidR="00A769EB" w:rsidRPr="007C0142" w:rsidRDefault="00A769EB" w:rsidP="00174FAE">
      <w:pPr>
        <w:tabs>
          <w:tab w:val="clear" w:pos="567"/>
        </w:tabs>
        <w:spacing w:line="240" w:lineRule="auto"/>
        <w:jc w:val="left"/>
        <w:rPr>
          <w:lang w:eastAsia="de-DE"/>
        </w:rPr>
      </w:pPr>
    </w:p>
    <w:p w14:paraId="3C2C1CEF" w14:textId="77777777" w:rsidR="00A769EB" w:rsidRPr="007C0142" w:rsidRDefault="00A769EB" w:rsidP="00174FAE">
      <w:pPr>
        <w:spacing w:line="240" w:lineRule="auto"/>
        <w:ind w:left="567" w:hanging="567"/>
        <w:jc w:val="left"/>
        <w:outlineLvl w:val="1"/>
        <w:rPr>
          <w:lang w:eastAsia="de-DE"/>
        </w:rPr>
      </w:pPr>
      <w:r w:rsidRPr="007C0142">
        <w:rPr>
          <w:lang w:eastAsia="de-DE"/>
        </w:rPr>
        <w:t>Metacam 5 mg/ml otopina za injekcije za pse i mačke</w:t>
      </w:r>
    </w:p>
    <w:p w14:paraId="035ED492" w14:textId="77777777" w:rsidR="00A769EB" w:rsidRPr="007C0142" w:rsidRDefault="00A769EB" w:rsidP="00174FAE">
      <w:pPr>
        <w:tabs>
          <w:tab w:val="clear" w:pos="567"/>
        </w:tabs>
        <w:spacing w:line="240" w:lineRule="auto"/>
        <w:jc w:val="left"/>
      </w:pPr>
      <w:r w:rsidRPr="007C0142">
        <w:t>Meloksikam</w:t>
      </w:r>
    </w:p>
    <w:p w14:paraId="680D8D0C" w14:textId="77777777" w:rsidR="00A769EB" w:rsidRPr="007C0142" w:rsidRDefault="00A769EB" w:rsidP="00174FAE">
      <w:pPr>
        <w:tabs>
          <w:tab w:val="clear" w:pos="567"/>
        </w:tabs>
        <w:spacing w:line="240" w:lineRule="auto"/>
        <w:jc w:val="left"/>
        <w:rPr>
          <w:lang w:eastAsia="de-DE"/>
        </w:rPr>
      </w:pPr>
    </w:p>
    <w:p w14:paraId="6AE90569" w14:textId="77777777" w:rsidR="00A769EB" w:rsidRPr="007C0142" w:rsidRDefault="00A769EB" w:rsidP="00174FAE">
      <w:pPr>
        <w:tabs>
          <w:tab w:val="clear" w:pos="567"/>
        </w:tabs>
        <w:spacing w:line="240" w:lineRule="auto"/>
        <w:jc w:val="left"/>
        <w:rPr>
          <w:lang w:eastAsia="de-DE"/>
        </w:rPr>
      </w:pPr>
    </w:p>
    <w:p w14:paraId="0881773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2.</w:t>
      </w:r>
      <w:r w:rsidRPr="007C0142">
        <w:rPr>
          <w:b/>
          <w:bCs/>
          <w:lang w:eastAsia="de-DE"/>
        </w:rPr>
        <w:tab/>
      </w:r>
      <w:r w:rsidR="001014DD">
        <w:rPr>
          <w:b/>
          <w:bCs/>
          <w:lang w:eastAsia="de-DE"/>
        </w:rPr>
        <w:t>SASTAV DJELATNIH TVARI</w:t>
      </w:r>
    </w:p>
    <w:p w14:paraId="69C86727" w14:textId="77777777" w:rsidR="00A769EB" w:rsidRPr="007C0142" w:rsidRDefault="00A769EB" w:rsidP="00174FAE">
      <w:pPr>
        <w:tabs>
          <w:tab w:val="clear" w:pos="567"/>
        </w:tabs>
        <w:spacing w:line="240" w:lineRule="auto"/>
        <w:jc w:val="left"/>
        <w:rPr>
          <w:lang w:eastAsia="de-DE"/>
        </w:rPr>
      </w:pPr>
    </w:p>
    <w:p w14:paraId="482A3702" w14:textId="77777777" w:rsidR="00A769EB" w:rsidRPr="007C0142" w:rsidRDefault="00A769EB" w:rsidP="00174FAE">
      <w:pPr>
        <w:tabs>
          <w:tab w:val="clear" w:pos="567"/>
          <w:tab w:val="left" w:pos="1620"/>
        </w:tabs>
        <w:spacing w:line="240" w:lineRule="auto"/>
        <w:jc w:val="left"/>
        <w:rPr>
          <w:lang w:eastAsia="de-DE"/>
        </w:rPr>
      </w:pPr>
      <w:r w:rsidRPr="007C0142">
        <w:rPr>
          <w:lang w:eastAsia="de-DE"/>
        </w:rPr>
        <w:t>Meloksikam</w:t>
      </w:r>
      <w:r w:rsidR="00CF3F33">
        <w:rPr>
          <w:lang w:eastAsia="de-DE"/>
        </w:rPr>
        <w:t xml:space="preserve"> </w:t>
      </w:r>
      <w:r w:rsidRPr="007C0142">
        <w:rPr>
          <w:lang w:eastAsia="de-DE"/>
        </w:rPr>
        <w:t>5 mg/ml</w:t>
      </w:r>
    </w:p>
    <w:p w14:paraId="168D1A86" w14:textId="77777777" w:rsidR="00A769EB" w:rsidRPr="007C0142" w:rsidRDefault="00A769EB" w:rsidP="00174FAE">
      <w:pPr>
        <w:tabs>
          <w:tab w:val="clear" w:pos="567"/>
        </w:tabs>
        <w:spacing w:line="240" w:lineRule="auto"/>
        <w:jc w:val="left"/>
        <w:rPr>
          <w:lang w:eastAsia="de-DE"/>
        </w:rPr>
      </w:pPr>
    </w:p>
    <w:p w14:paraId="3E3F5581" w14:textId="77777777" w:rsidR="00A769EB" w:rsidRPr="007C0142" w:rsidRDefault="00A769EB" w:rsidP="00174FAE">
      <w:pPr>
        <w:tabs>
          <w:tab w:val="clear" w:pos="567"/>
        </w:tabs>
        <w:spacing w:line="240" w:lineRule="auto"/>
        <w:jc w:val="left"/>
        <w:rPr>
          <w:lang w:eastAsia="de-DE"/>
        </w:rPr>
      </w:pPr>
    </w:p>
    <w:p w14:paraId="1EC0130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3.</w:t>
      </w:r>
      <w:r w:rsidRPr="007C0142">
        <w:rPr>
          <w:b/>
          <w:bCs/>
          <w:lang w:eastAsia="de-DE"/>
        </w:rPr>
        <w:tab/>
        <w:t>FARMACE</w:t>
      </w:r>
      <w:r w:rsidR="00A7132A" w:rsidRPr="007C0142">
        <w:rPr>
          <w:b/>
          <w:bCs/>
          <w:lang w:eastAsia="de-DE"/>
        </w:rPr>
        <w:t>U</w:t>
      </w:r>
      <w:r w:rsidRPr="007C0142">
        <w:rPr>
          <w:b/>
          <w:bCs/>
          <w:lang w:eastAsia="de-DE"/>
        </w:rPr>
        <w:t>TSKI OBLIK</w:t>
      </w:r>
    </w:p>
    <w:p w14:paraId="49A5B85F" w14:textId="77777777" w:rsidR="00A769EB" w:rsidRPr="007C0142" w:rsidRDefault="00A769EB" w:rsidP="00174FAE">
      <w:pPr>
        <w:tabs>
          <w:tab w:val="clear" w:pos="567"/>
        </w:tabs>
        <w:spacing w:line="240" w:lineRule="auto"/>
        <w:jc w:val="left"/>
        <w:rPr>
          <w:lang w:eastAsia="de-DE"/>
        </w:rPr>
      </w:pPr>
    </w:p>
    <w:p w14:paraId="759EF863" w14:textId="77777777" w:rsidR="00A769EB" w:rsidRPr="002F1D19" w:rsidRDefault="00A769EB" w:rsidP="00174FAE">
      <w:pPr>
        <w:spacing w:line="240" w:lineRule="auto"/>
        <w:jc w:val="left"/>
        <w:rPr>
          <w:highlight w:val="lightGray"/>
          <w:lang w:eastAsia="en-US"/>
        </w:rPr>
      </w:pPr>
      <w:r w:rsidRPr="002F1D19">
        <w:rPr>
          <w:highlight w:val="lightGray"/>
          <w:lang w:eastAsia="en-US"/>
        </w:rPr>
        <w:t>Otopina za injekciju</w:t>
      </w:r>
    </w:p>
    <w:p w14:paraId="6EABF309" w14:textId="77777777" w:rsidR="00A769EB" w:rsidRPr="007C0142" w:rsidRDefault="00A769EB" w:rsidP="00174FAE">
      <w:pPr>
        <w:tabs>
          <w:tab w:val="clear" w:pos="567"/>
        </w:tabs>
        <w:spacing w:line="240" w:lineRule="auto"/>
        <w:jc w:val="left"/>
        <w:rPr>
          <w:lang w:eastAsia="de-DE"/>
        </w:rPr>
      </w:pPr>
    </w:p>
    <w:p w14:paraId="559790E3" w14:textId="77777777" w:rsidR="00A769EB" w:rsidRPr="007C0142" w:rsidRDefault="00A769EB" w:rsidP="00174FAE">
      <w:pPr>
        <w:tabs>
          <w:tab w:val="clear" w:pos="567"/>
        </w:tabs>
        <w:spacing w:line="240" w:lineRule="auto"/>
        <w:jc w:val="left"/>
        <w:rPr>
          <w:lang w:eastAsia="de-DE"/>
        </w:rPr>
      </w:pPr>
    </w:p>
    <w:p w14:paraId="329E2E9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VELIČINA PAKOVANJA</w:t>
      </w:r>
    </w:p>
    <w:p w14:paraId="796EB77D" w14:textId="77777777" w:rsidR="00A769EB" w:rsidRPr="007C0142" w:rsidRDefault="00A769EB" w:rsidP="00174FAE">
      <w:pPr>
        <w:tabs>
          <w:tab w:val="clear" w:pos="567"/>
        </w:tabs>
        <w:spacing w:line="240" w:lineRule="auto"/>
        <w:jc w:val="left"/>
        <w:rPr>
          <w:lang w:eastAsia="de-DE"/>
        </w:rPr>
      </w:pPr>
    </w:p>
    <w:p w14:paraId="278225AE" w14:textId="77777777" w:rsidR="00A769EB" w:rsidRPr="007C0142" w:rsidRDefault="00A769EB" w:rsidP="00174FAE">
      <w:pPr>
        <w:spacing w:line="240" w:lineRule="auto"/>
        <w:ind w:left="567" w:hanging="567"/>
        <w:jc w:val="left"/>
        <w:rPr>
          <w:lang w:eastAsia="de-DE"/>
        </w:rPr>
      </w:pPr>
      <w:r w:rsidRPr="007C0142">
        <w:rPr>
          <w:lang w:eastAsia="de-DE"/>
        </w:rPr>
        <w:t xml:space="preserve">10 ml </w:t>
      </w:r>
    </w:p>
    <w:p w14:paraId="46EC5402" w14:textId="77777777" w:rsidR="00A769EB" w:rsidRPr="002F1D19" w:rsidRDefault="00A769EB" w:rsidP="00174FAE">
      <w:pPr>
        <w:spacing w:line="240" w:lineRule="auto"/>
        <w:jc w:val="left"/>
        <w:rPr>
          <w:highlight w:val="lightGray"/>
          <w:lang w:eastAsia="en-US"/>
        </w:rPr>
      </w:pPr>
      <w:r w:rsidRPr="002F1D19">
        <w:rPr>
          <w:highlight w:val="lightGray"/>
          <w:lang w:eastAsia="en-US"/>
        </w:rPr>
        <w:t>20 ml</w:t>
      </w:r>
    </w:p>
    <w:p w14:paraId="735FBBB9" w14:textId="77777777" w:rsidR="00A769EB" w:rsidRPr="007C0142" w:rsidRDefault="00A769EB" w:rsidP="00174FAE">
      <w:pPr>
        <w:tabs>
          <w:tab w:val="clear" w:pos="567"/>
        </w:tabs>
        <w:spacing w:line="240" w:lineRule="auto"/>
        <w:jc w:val="left"/>
        <w:rPr>
          <w:lang w:eastAsia="de-DE"/>
        </w:rPr>
      </w:pPr>
    </w:p>
    <w:p w14:paraId="3AB190BC" w14:textId="77777777" w:rsidR="00A769EB" w:rsidRPr="007C0142" w:rsidRDefault="00A769EB" w:rsidP="00174FAE">
      <w:pPr>
        <w:tabs>
          <w:tab w:val="clear" w:pos="567"/>
        </w:tabs>
        <w:spacing w:line="240" w:lineRule="auto"/>
        <w:jc w:val="left"/>
        <w:rPr>
          <w:lang w:eastAsia="de-DE"/>
        </w:rPr>
      </w:pPr>
    </w:p>
    <w:p w14:paraId="490A3EC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5.</w:t>
      </w:r>
      <w:r w:rsidRPr="007C0142">
        <w:rPr>
          <w:b/>
          <w:bCs/>
          <w:lang w:eastAsia="de-DE"/>
        </w:rPr>
        <w:tab/>
        <w:t>CILJNE VRSTE ŽIVOTINJA</w:t>
      </w:r>
    </w:p>
    <w:p w14:paraId="291676BD" w14:textId="77777777" w:rsidR="00A769EB" w:rsidRPr="007C0142" w:rsidRDefault="00A769EB" w:rsidP="00174FAE">
      <w:pPr>
        <w:tabs>
          <w:tab w:val="clear" w:pos="567"/>
        </w:tabs>
        <w:spacing w:line="240" w:lineRule="auto"/>
        <w:jc w:val="left"/>
        <w:rPr>
          <w:lang w:eastAsia="de-DE"/>
        </w:rPr>
      </w:pPr>
    </w:p>
    <w:p w14:paraId="5DD5F777" w14:textId="77777777" w:rsidR="00A769EB" w:rsidRPr="002F1D19" w:rsidRDefault="00A769EB" w:rsidP="00174FAE">
      <w:pPr>
        <w:spacing w:line="240" w:lineRule="auto"/>
        <w:jc w:val="left"/>
        <w:rPr>
          <w:highlight w:val="lightGray"/>
          <w:lang w:eastAsia="en-US"/>
        </w:rPr>
      </w:pPr>
      <w:r w:rsidRPr="002F1D19">
        <w:rPr>
          <w:highlight w:val="lightGray"/>
          <w:lang w:eastAsia="en-US"/>
        </w:rPr>
        <w:t>Psi i mačke</w:t>
      </w:r>
    </w:p>
    <w:p w14:paraId="74838305" w14:textId="77777777" w:rsidR="00A769EB" w:rsidRPr="007C0142" w:rsidRDefault="00A769EB" w:rsidP="00174FAE">
      <w:pPr>
        <w:tabs>
          <w:tab w:val="clear" w:pos="567"/>
        </w:tabs>
        <w:spacing w:line="240" w:lineRule="auto"/>
        <w:jc w:val="left"/>
        <w:rPr>
          <w:lang w:eastAsia="de-DE"/>
        </w:rPr>
      </w:pPr>
    </w:p>
    <w:p w14:paraId="74463B24" w14:textId="77777777" w:rsidR="00A769EB" w:rsidRPr="007C0142" w:rsidRDefault="00A769EB" w:rsidP="00174FAE">
      <w:pPr>
        <w:tabs>
          <w:tab w:val="clear" w:pos="567"/>
          <w:tab w:val="left" w:pos="993"/>
        </w:tabs>
        <w:spacing w:line="240" w:lineRule="auto"/>
        <w:ind w:left="567" w:hanging="567"/>
        <w:jc w:val="left"/>
        <w:rPr>
          <w:lang w:eastAsia="de-DE"/>
        </w:rPr>
      </w:pPr>
    </w:p>
    <w:p w14:paraId="4557DCA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6.</w:t>
      </w:r>
      <w:r w:rsidRPr="007C0142">
        <w:rPr>
          <w:b/>
          <w:bCs/>
          <w:lang w:eastAsia="de-DE"/>
        </w:rPr>
        <w:tab/>
        <w:t>INDIKACIJ</w:t>
      </w:r>
      <w:r w:rsidR="00493931">
        <w:rPr>
          <w:b/>
          <w:bCs/>
          <w:lang w:eastAsia="de-DE"/>
        </w:rPr>
        <w:t>A(</w:t>
      </w:r>
      <w:r w:rsidRPr="007C0142">
        <w:rPr>
          <w:b/>
          <w:bCs/>
          <w:lang w:eastAsia="de-DE"/>
        </w:rPr>
        <w:t>E</w:t>
      </w:r>
      <w:r w:rsidR="00493931">
        <w:rPr>
          <w:b/>
          <w:bCs/>
          <w:lang w:eastAsia="de-DE"/>
        </w:rPr>
        <w:t>)</w:t>
      </w:r>
    </w:p>
    <w:p w14:paraId="56B9916B" w14:textId="77777777" w:rsidR="00A769EB" w:rsidRPr="007C0142" w:rsidRDefault="00A769EB" w:rsidP="00174FAE">
      <w:pPr>
        <w:tabs>
          <w:tab w:val="clear" w:pos="567"/>
        </w:tabs>
        <w:spacing w:line="240" w:lineRule="auto"/>
        <w:jc w:val="left"/>
        <w:rPr>
          <w:lang w:eastAsia="de-DE"/>
        </w:rPr>
      </w:pPr>
    </w:p>
    <w:p w14:paraId="280C9508" w14:textId="77777777" w:rsidR="00A769EB" w:rsidRPr="007C0142" w:rsidRDefault="00A769EB" w:rsidP="00174FAE">
      <w:pPr>
        <w:tabs>
          <w:tab w:val="clear" w:pos="567"/>
        </w:tabs>
        <w:spacing w:line="240" w:lineRule="auto"/>
        <w:jc w:val="left"/>
        <w:rPr>
          <w:lang w:eastAsia="de-DE"/>
        </w:rPr>
      </w:pPr>
    </w:p>
    <w:p w14:paraId="05BE219C" w14:textId="77777777" w:rsidR="00A769EB" w:rsidRPr="007C0142" w:rsidRDefault="00A769EB" w:rsidP="00174FAE">
      <w:pPr>
        <w:tabs>
          <w:tab w:val="clear" w:pos="567"/>
          <w:tab w:val="left" w:pos="993"/>
        </w:tabs>
        <w:spacing w:line="240" w:lineRule="auto"/>
        <w:ind w:left="567" w:hanging="567"/>
        <w:jc w:val="left"/>
        <w:rPr>
          <w:lang w:eastAsia="de-DE"/>
        </w:rPr>
      </w:pPr>
    </w:p>
    <w:p w14:paraId="6A1C1F0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7.</w:t>
      </w:r>
      <w:r w:rsidRPr="007C0142">
        <w:rPr>
          <w:b/>
          <w:bCs/>
          <w:lang w:eastAsia="de-DE"/>
        </w:rPr>
        <w:tab/>
        <w:t>NAČIN I PUT(EVI) PRIMJENE</w:t>
      </w:r>
    </w:p>
    <w:p w14:paraId="53DE788D" w14:textId="77777777" w:rsidR="00A769EB" w:rsidRPr="007C0142" w:rsidRDefault="00A769EB" w:rsidP="00174FAE">
      <w:pPr>
        <w:tabs>
          <w:tab w:val="clear" w:pos="567"/>
        </w:tabs>
        <w:spacing w:line="240" w:lineRule="auto"/>
        <w:jc w:val="left"/>
        <w:rPr>
          <w:lang w:eastAsia="de-DE"/>
        </w:rPr>
      </w:pPr>
    </w:p>
    <w:p w14:paraId="18C3977C" w14:textId="77777777" w:rsidR="00A769EB" w:rsidRPr="00904036" w:rsidRDefault="00A769EB" w:rsidP="00174FAE">
      <w:pPr>
        <w:tabs>
          <w:tab w:val="clear" w:pos="567"/>
          <w:tab w:val="left" w:pos="1080"/>
        </w:tabs>
        <w:spacing w:line="240" w:lineRule="auto"/>
        <w:jc w:val="left"/>
        <w:rPr>
          <w:lang w:eastAsia="de-DE"/>
        </w:rPr>
      </w:pPr>
      <w:r w:rsidRPr="00904036">
        <w:rPr>
          <w:u w:val="single"/>
          <w:lang w:eastAsia="de-DE"/>
        </w:rPr>
        <w:t>Psi:</w:t>
      </w:r>
      <w:r w:rsidRPr="00904036">
        <w:rPr>
          <w:lang w:eastAsia="de-DE"/>
        </w:rPr>
        <w:tab/>
        <w:t xml:space="preserve">Mišićno-koštani poremećaji: jedna </w:t>
      </w:r>
      <w:r w:rsidR="0091202F" w:rsidRPr="00904036">
        <w:rPr>
          <w:lang w:eastAsia="de-DE"/>
        </w:rPr>
        <w:t>subk</w:t>
      </w:r>
      <w:r w:rsidR="007F7F1D" w:rsidRPr="00904036">
        <w:rPr>
          <w:lang w:eastAsia="de-DE"/>
        </w:rPr>
        <w:t>u</w:t>
      </w:r>
      <w:r w:rsidRPr="00904036">
        <w:rPr>
          <w:lang w:eastAsia="de-DE"/>
        </w:rPr>
        <w:t>tana injekcija.</w:t>
      </w:r>
    </w:p>
    <w:p w14:paraId="229736DB" w14:textId="77777777" w:rsidR="00A769EB" w:rsidRPr="00904036" w:rsidRDefault="00A769EB" w:rsidP="00174FAE">
      <w:pPr>
        <w:tabs>
          <w:tab w:val="clear" w:pos="567"/>
          <w:tab w:val="left" w:pos="1080"/>
        </w:tabs>
        <w:spacing w:line="240" w:lineRule="auto"/>
        <w:jc w:val="left"/>
        <w:rPr>
          <w:lang w:eastAsia="de-DE"/>
        </w:rPr>
      </w:pPr>
      <w:r w:rsidRPr="00904036">
        <w:rPr>
          <w:lang w:eastAsia="de-DE"/>
        </w:rPr>
        <w:tab/>
        <w:t xml:space="preserve">Poslijeoperacijska bol: jedna intravenska ili </w:t>
      </w:r>
      <w:r w:rsidR="0091202F" w:rsidRPr="00904036">
        <w:rPr>
          <w:lang w:eastAsia="de-DE"/>
        </w:rPr>
        <w:t>subk</w:t>
      </w:r>
      <w:r w:rsidR="007F7F1D" w:rsidRPr="00904036">
        <w:rPr>
          <w:lang w:eastAsia="de-DE"/>
        </w:rPr>
        <w:t>u</w:t>
      </w:r>
      <w:r w:rsidR="005977A5" w:rsidRPr="00904036">
        <w:rPr>
          <w:lang w:eastAsia="de-DE"/>
        </w:rPr>
        <w:t xml:space="preserve">tana </w:t>
      </w:r>
      <w:r w:rsidRPr="00904036">
        <w:rPr>
          <w:lang w:eastAsia="de-DE"/>
        </w:rPr>
        <w:t>injekcija.</w:t>
      </w:r>
    </w:p>
    <w:p w14:paraId="1E203BFD" w14:textId="77777777" w:rsidR="00A769EB" w:rsidRPr="00904036" w:rsidRDefault="00A769EB" w:rsidP="00174FAE">
      <w:pPr>
        <w:tabs>
          <w:tab w:val="clear" w:pos="567"/>
          <w:tab w:val="left" w:pos="1080"/>
        </w:tabs>
        <w:spacing w:line="240" w:lineRule="auto"/>
        <w:jc w:val="left"/>
        <w:rPr>
          <w:lang w:eastAsia="de-DE"/>
        </w:rPr>
      </w:pPr>
      <w:r w:rsidRPr="00904036">
        <w:rPr>
          <w:u w:val="single"/>
          <w:lang w:eastAsia="de-DE"/>
        </w:rPr>
        <w:t>Mačke:</w:t>
      </w:r>
      <w:r w:rsidRPr="00904036">
        <w:rPr>
          <w:lang w:eastAsia="de-DE"/>
        </w:rPr>
        <w:tab/>
        <w:t xml:space="preserve">Poslijeoperacijska bol: jedna </w:t>
      </w:r>
      <w:r w:rsidR="0091202F" w:rsidRPr="00904036">
        <w:rPr>
          <w:lang w:eastAsia="de-DE"/>
        </w:rPr>
        <w:t>subk</w:t>
      </w:r>
      <w:r w:rsidR="007F7F1D" w:rsidRPr="00904036">
        <w:rPr>
          <w:lang w:eastAsia="de-DE"/>
        </w:rPr>
        <w:t>u</w:t>
      </w:r>
      <w:r w:rsidR="005977A5" w:rsidRPr="00904036">
        <w:rPr>
          <w:lang w:eastAsia="de-DE"/>
        </w:rPr>
        <w:t xml:space="preserve">tana </w:t>
      </w:r>
      <w:r w:rsidRPr="00904036">
        <w:rPr>
          <w:lang w:eastAsia="de-DE"/>
        </w:rPr>
        <w:t>injekcija.</w:t>
      </w:r>
    </w:p>
    <w:p w14:paraId="55AA16E0" w14:textId="77777777" w:rsidR="00A769EB" w:rsidRPr="007C0142" w:rsidRDefault="00A769EB" w:rsidP="00174FAE">
      <w:pPr>
        <w:spacing w:line="240" w:lineRule="auto"/>
        <w:ind w:left="567" w:hanging="567"/>
        <w:jc w:val="left"/>
        <w:rPr>
          <w:lang w:eastAsia="de-DE"/>
        </w:rPr>
      </w:pPr>
    </w:p>
    <w:p w14:paraId="793C7187" w14:textId="77777777" w:rsidR="00A769EB" w:rsidRPr="00D07FF2" w:rsidRDefault="00A769EB" w:rsidP="00174FAE">
      <w:pPr>
        <w:spacing w:line="240" w:lineRule="auto"/>
        <w:jc w:val="left"/>
        <w:rPr>
          <w:lang w:eastAsia="en-US"/>
        </w:rPr>
      </w:pPr>
      <w:r w:rsidRPr="00D07FF2">
        <w:rPr>
          <w:lang w:eastAsia="en-US"/>
        </w:rPr>
        <w:t>Pročitati uputu o VMP prije primjene.</w:t>
      </w:r>
    </w:p>
    <w:p w14:paraId="1EDC464D" w14:textId="77777777" w:rsidR="00A769EB" w:rsidRPr="007C0142" w:rsidRDefault="00A769EB" w:rsidP="00174FAE">
      <w:pPr>
        <w:tabs>
          <w:tab w:val="clear" w:pos="567"/>
        </w:tabs>
        <w:spacing w:line="240" w:lineRule="auto"/>
        <w:jc w:val="left"/>
        <w:rPr>
          <w:lang w:eastAsia="de-DE"/>
        </w:rPr>
      </w:pPr>
    </w:p>
    <w:p w14:paraId="0381AE00" w14:textId="77777777" w:rsidR="00A769EB" w:rsidRPr="007C0142" w:rsidRDefault="00A769EB" w:rsidP="00174FAE">
      <w:pPr>
        <w:tabs>
          <w:tab w:val="clear" w:pos="567"/>
          <w:tab w:val="left" w:pos="993"/>
        </w:tabs>
        <w:spacing w:line="240" w:lineRule="auto"/>
        <w:ind w:left="567" w:hanging="567"/>
        <w:jc w:val="left"/>
        <w:rPr>
          <w:lang w:eastAsia="de-DE"/>
        </w:rPr>
      </w:pPr>
    </w:p>
    <w:p w14:paraId="20FCE80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8</w:t>
      </w:r>
      <w:r w:rsidRPr="007C0142">
        <w:rPr>
          <w:b/>
          <w:bCs/>
          <w:lang w:eastAsia="de-DE"/>
        </w:rPr>
        <w:tab/>
      </w:r>
      <w:r w:rsidR="00FE2B02">
        <w:rPr>
          <w:b/>
          <w:bCs/>
          <w:lang w:eastAsia="de-DE"/>
        </w:rPr>
        <w:t>KARENCIJA(E)</w:t>
      </w:r>
    </w:p>
    <w:p w14:paraId="215F2174" w14:textId="77777777" w:rsidR="00A769EB" w:rsidRPr="007C0142" w:rsidRDefault="00A769EB" w:rsidP="00174FAE">
      <w:pPr>
        <w:tabs>
          <w:tab w:val="clear" w:pos="567"/>
        </w:tabs>
        <w:spacing w:line="240" w:lineRule="auto"/>
        <w:jc w:val="left"/>
        <w:rPr>
          <w:lang w:eastAsia="de-DE"/>
        </w:rPr>
      </w:pPr>
    </w:p>
    <w:p w14:paraId="599313BD" w14:textId="77777777" w:rsidR="00A769EB" w:rsidRPr="007C0142" w:rsidRDefault="00A769EB" w:rsidP="00174FAE">
      <w:pPr>
        <w:tabs>
          <w:tab w:val="clear" w:pos="567"/>
        </w:tabs>
        <w:spacing w:line="240" w:lineRule="auto"/>
        <w:jc w:val="left"/>
        <w:rPr>
          <w:lang w:eastAsia="de-DE"/>
        </w:rPr>
      </w:pPr>
    </w:p>
    <w:p w14:paraId="7A692721" w14:textId="77777777" w:rsidR="00A769EB" w:rsidRPr="007C0142" w:rsidRDefault="00A769EB" w:rsidP="00174FAE">
      <w:pPr>
        <w:tabs>
          <w:tab w:val="clear" w:pos="567"/>
        </w:tabs>
        <w:spacing w:line="240" w:lineRule="auto"/>
        <w:jc w:val="left"/>
        <w:rPr>
          <w:lang w:eastAsia="de-DE"/>
        </w:rPr>
      </w:pPr>
    </w:p>
    <w:p w14:paraId="2F0F054A"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t>9.</w:t>
      </w:r>
      <w:r w:rsidRPr="007C0142">
        <w:rPr>
          <w:b/>
          <w:bCs/>
          <w:lang w:eastAsia="de-DE"/>
        </w:rPr>
        <w:tab/>
      </w:r>
      <w:r w:rsidR="0065793F" w:rsidRPr="007C0142">
        <w:rPr>
          <w:b/>
        </w:rPr>
        <w:t>POSEBNO(A) UPOZORENJE(A)</w:t>
      </w:r>
      <w:r w:rsidRPr="007C0142">
        <w:rPr>
          <w:b/>
          <w:bCs/>
          <w:lang w:eastAsia="de-DE"/>
        </w:rPr>
        <w:t>, UKOLIKO JE POTREBNO</w:t>
      </w:r>
    </w:p>
    <w:p w14:paraId="6E4ABBBA" w14:textId="77777777" w:rsidR="00A769EB" w:rsidRPr="007C0142" w:rsidRDefault="00A769EB" w:rsidP="00174FAE">
      <w:pPr>
        <w:tabs>
          <w:tab w:val="clear" w:pos="567"/>
        </w:tabs>
        <w:spacing w:line="240" w:lineRule="auto"/>
        <w:jc w:val="left"/>
        <w:rPr>
          <w:lang w:eastAsia="de-DE"/>
        </w:rPr>
      </w:pPr>
    </w:p>
    <w:p w14:paraId="4410B23A" w14:textId="77777777" w:rsidR="00A769EB" w:rsidRPr="007C0142" w:rsidRDefault="00A769EB" w:rsidP="00174FAE">
      <w:pPr>
        <w:tabs>
          <w:tab w:val="clear" w:pos="567"/>
        </w:tabs>
        <w:spacing w:line="240" w:lineRule="auto"/>
        <w:jc w:val="left"/>
        <w:rPr>
          <w:lang w:eastAsia="de-DE"/>
        </w:rPr>
      </w:pPr>
      <w:r w:rsidRPr="007C0142">
        <w:rPr>
          <w:lang w:eastAsia="de-DE"/>
        </w:rPr>
        <w:t>Ne primjenjivati na životinjama za vrijeme graviditeta ili laktacije.</w:t>
      </w:r>
    </w:p>
    <w:p w14:paraId="4F922506" w14:textId="77777777" w:rsidR="00A769EB" w:rsidRPr="007C0142" w:rsidRDefault="00A769EB" w:rsidP="00174FAE">
      <w:pPr>
        <w:spacing w:line="240" w:lineRule="auto"/>
        <w:ind w:left="567" w:hanging="567"/>
        <w:jc w:val="left"/>
        <w:rPr>
          <w:b/>
          <w:bCs/>
          <w:lang w:eastAsia="de-DE"/>
        </w:rPr>
      </w:pPr>
    </w:p>
    <w:p w14:paraId="34A33BBC" w14:textId="77777777" w:rsidR="00B364DD" w:rsidRPr="007C0142" w:rsidRDefault="00B364DD" w:rsidP="00174FAE">
      <w:pPr>
        <w:spacing w:line="240" w:lineRule="auto"/>
        <w:ind w:left="567" w:hanging="567"/>
        <w:jc w:val="left"/>
        <w:rPr>
          <w:b/>
          <w:bCs/>
          <w:lang w:eastAsia="de-DE"/>
        </w:rPr>
      </w:pPr>
    </w:p>
    <w:p w14:paraId="75376BFE" w14:textId="77777777" w:rsidR="00A769EB" w:rsidRPr="007C0142" w:rsidRDefault="00A769EB" w:rsidP="00174FAE">
      <w:pPr>
        <w:keepNext/>
        <w:widowControl/>
        <w:pBdr>
          <w:top w:val="single" w:sz="4" w:space="1" w:color="auto"/>
          <w:left w:val="single" w:sz="4" w:space="4" w:color="auto"/>
          <w:bottom w:val="single" w:sz="4" w:space="1" w:color="auto"/>
          <w:right w:val="single" w:sz="4" w:space="4" w:color="auto"/>
        </w:pBdr>
        <w:spacing w:line="240" w:lineRule="auto"/>
        <w:jc w:val="left"/>
        <w:rPr>
          <w:lang w:eastAsia="de-DE"/>
        </w:rPr>
      </w:pPr>
      <w:r w:rsidRPr="007C0142">
        <w:rPr>
          <w:b/>
          <w:bCs/>
          <w:lang w:eastAsia="de-DE"/>
        </w:rPr>
        <w:lastRenderedPageBreak/>
        <w:t>10.</w:t>
      </w:r>
      <w:r w:rsidRPr="007C0142">
        <w:rPr>
          <w:b/>
          <w:bCs/>
          <w:lang w:eastAsia="de-DE"/>
        </w:rPr>
        <w:tab/>
        <w:t>ROK VALJANOSTI</w:t>
      </w:r>
    </w:p>
    <w:p w14:paraId="6A36E12A" w14:textId="77777777" w:rsidR="00A769EB" w:rsidRPr="007C0142" w:rsidRDefault="00A769EB" w:rsidP="00174FAE">
      <w:pPr>
        <w:keepNext/>
        <w:widowControl/>
        <w:tabs>
          <w:tab w:val="clear" w:pos="567"/>
        </w:tabs>
        <w:spacing w:line="240" w:lineRule="auto"/>
        <w:jc w:val="left"/>
        <w:rPr>
          <w:lang w:eastAsia="de-DE"/>
        </w:rPr>
      </w:pPr>
    </w:p>
    <w:p w14:paraId="5668E5B1" w14:textId="77777777" w:rsidR="00A769EB" w:rsidRPr="007C0142" w:rsidRDefault="007E56FC" w:rsidP="00174FAE">
      <w:pPr>
        <w:tabs>
          <w:tab w:val="clear" w:pos="567"/>
        </w:tabs>
        <w:spacing w:line="240" w:lineRule="auto"/>
        <w:jc w:val="left"/>
        <w:rPr>
          <w:lang w:eastAsia="de-DE"/>
        </w:rPr>
      </w:pPr>
      <w:r w:rsidRPr="007C0142">
        <w:rPr>
          <w:lang w:eastAsia="de-DE"/>
        </w:rPr>
        <w:t>EXP</w:t>
      </w:r>
      <w:r w:rsidR="00A769EB" w:rsidRPr="007C0142">
        <w:rPr>
          <w:lang w:eastAsia="de-DE"/>
        </w:rPr>
        <w:t xml:space="preserve"> {mjesec/godina}</w:t>
      </w:r>
    </w:p>
    <w:p w14:paraId="1140A48D" w14:textId="77777777" w:rsidR="00A769EB" w:rsidRPr="007C0142" w:rsidRDefault="009F3C54" w:rsidP="00174FAE">
      <w:pPr>
        <w:tabs>
          <w:tab w:val="clear" w:pos="567"/>
        </w:tabs>
        <w:spacing w:line="240" w:lineRule="auto"/>
        <w:jc w:val="left"/>
        <w:rPr>
          <w:lang w:eastAsia="de-DE"/>
        </w:rPr>
      </w:pPr>
      <w:r w:rsidRPr="00D100D3">
        <w:rPr>
          <w:lang w:eastAsia="de-DE"/>
        </w:rPr>
        <w:t>Jednom otvoren upotrijebiti u</w:t>
      </w:r>
      <w:r w:rsidR="00A769EB" w:rsidRPr="007B6446">
        <w:rPr>
          <w:lang w:eastAsia="de-DE"/>
        </w:rPr>
        <w:t xml:space="preserve"> </w:t>
      </w:r>
      <w:r w:rsidR="009D685B" w:rsidRPr="00D100D3">
        <w:rPr>
          <w:lang w:eastAsia="de-DE"/>
        </w:rPr>
        <w:t xml:space="preserve">roku od </w:t>
      </w:r>
      <w:r w:rsidR="00A769EB" w:rsidRPr="00D100D3">
        <w:rPr>
          <w:lang w:eastAsia="de-DE"/>
        </w:rPr>
        <w:t>28 dana.</w:t>
      </w:r>
    </w:p>
    <w:p w14:paraId="77F56240" w14:textId="77777777" w:rsidR="00A769EB" w:rsidRPr="007C0142" w:rsidRDefault="00A769EB" w:rsidP="00174FAE">
      <w:pPr>
        <w:tabs>
          <w:tab w:val="clear" w:pos="567"/>
        </w:tabs>
        <w:spacing w:line="240" w:lineRule="auto"/>
        <w:jc w:val="left"/>
        <w:rPr>
          <w:lang w:eastAsia="de-DE"/>
        </w:rPr>
      </w:pPr>
    </w:p>
    <w:p w14:paraId="1BC737D3" w14:textId="77777777" w:rsidR="00A769EB" w:rsidRPr="007C0142" w:rsidRDefault="00A769EB" w:rsidP="00174FAE">
      <w:pPr>
        <w:tabs>
          <w:tab w:val="clear" w:pos="567"/>
        </w:tabs>
        <w:spacing w:line="240" w:lineRule="auto"/>
        <w:jc w:val="left"/>
        <w:rPr>
          <w:lang w:eastAsia="de-DE"/>
        </w:rPr>
      </w:pPr>
    </w:p>
    <w:p w14:paraId="44B555D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11.</w:t>
      </w:r>
      <w:r w:rsidRPr="007C0142">
        <w:rPr>
          <w:b/>
          <w:bCs/>
          <w:lang w:eastAsia="de-DE"/>
        </w:rPr>
        <w:tab/>
        <w:t>POSEBNI UVJETI ČUVANJA</w:t>
      </w:r>
    </w:p>
    <w:p w14:paraId="7BAA2DA8" w14:textId="77777777" w:rsidR="00A769EB" w:rsidRPr="007C0142" w:rsidRDefault="00A769EB" w:rsidP="00174FAE">
      <w:pPr>
        <w:tabs>
          <w:tab w:val="clear" w:pos="567"/>
        </w:tabs>
        <w:spacing w:line="240" w:lineRule="auto"/>
        <w:jc w:val="left"/>
        <w:rPr>
          <w:lang w:eastAsia="de-DE"/>
        </w:rPr>
      </w:pPr>
    </w:p>
    <w:p w14:paraId="4AA6741A" w14:textId="77777777" w:rsidR="00A769EB" w:rsidRPr="007C0142" w:rsidRDefault="00A769EB" w:rsidP="00174FAE">
      <w:pPr>
        <w:tabs>
          <w:tab w:val="clear" w:pos="567"/>
        </w:tabs>
        <w:spacing w:line="240" w:lineRule="auto"/>
        <w:jc w:val="left"/>
        <w:rPr>
          <w:lang w:eastAsia="de-DE"/>
        </w:rPr>
      </w:pPr>
    </w:p>
    <w:p w14:paraId="6EC0DCD7" w14:textId="77777777" w:rsidR="00A769EB" w:rsidRPr="007C0142" w:rsidRDefault="00A769EB" w:rsidP="00174FAE">
      <w:pPr>
        <w:tabs>
          <w:tab w:val="clear" w:pos="567"/>
        </w:tabs>
        <w:spacing w:line="240" w:lineRule="auto"/>
        <w:jc w:val="left"/>
        <w:rPr>
          <w:lang w:eastAsia="de-DE"/>
        </w:rPr>
      </w:pPr>
    </w:p>
    <w:p w14:paraId="77E5044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12.</w:t>
      </w:r>
      <w:r w:rsidRPr="007C0142">
        <w:rPr>
          <w:b/>
          <w:bCs/>
          <w:lang w:eastAsia="de-DE"/>
        </w:rPr>
        <w:tab/>
        <w:t xml:space="preserve">POSEBNE MJERE </w:t>
      </w:r>
      <w:r w:rsidR="00D52F70" w:rsidRPr="007C0142">
        <w:rPr>
          <w:b/>
          <w:bCs/>
          <w:lang w:eastAsia="de-DE"/>
        </w:rPr>
        <w:t>OPREZA PRI ODLAGANJ</w:t>
      </w:r>
      <w:r w:rsidR="00E27434" w:rsidRPr="007C0142">
        <w:rPr>
          <w:b/>
          <w:bCs/>
          <w:lang w:eastAsia="de-DE"/>
        </w:rPr>
        <w:t>U</w:t>
      </w:r>
      <w:r w:rsidRPr="007C0142">
        <w:rPr>
          <w:b/>
          <w:bCs/>
          <w:lang w:eastAsia="de-DE"/>
        </w:rPr>
        <w:t xml:space="preserve"> NEUPO</w:t>
      </w:r>
      <w:r w:rsidR="00D63BE9" w:rsidRPr="007C0142">
        <w:rPr>
          <w:b/>
          <w:bCs/>
          <w:lang w:eastAsia="de-DE"/>
        </w:rPr>
        <w:t>TREBLJ</w:t>
      </w:r>
      <w:r w:rsidRPr="007C0142">
        <w:rPr>
          <w:b/>
          <w:bCs/>
          <w:lang w:eastAsia="de-DE"/>
        </w:rPr>
        <w:t>ENIH PROIZVODA ILI OTPADNIH MATERIJALA, AKO IH IMA</w:t>
      </w:r>
    </w:p>
    <w:p w14:paraId="27E35398" w14:textId="77777777" w:rsidR="00A769EB" w:rsidRPr="007C0142" w:rsidRDefault="00A769EB" w:rsidP="00174FAE">
      <w:pPr>
        <w:tabs>
          <w:tab w:val="clear" w:pos="567"/>
        </w:tabs>
        <w:spacing w:line="240" w:lineRule="auto"/>
        <w:jc w:val="left"/>
        <w:rPr>
          <w:lang w:eastAsia="de-DE"/>
        </w:rPr>
      </w:pPr>
    </w:p>
    <w:p w14:paraId="570AC2A9" w14:textId="77777777" w:rsidR="00561B3B" w:rsidRPr="00D07FF2" w:rsidRDefault="006F1026" w:rsidP="00174FAE">
      <w:pPr>
        <w:tabs>
          <w:tab w:val="clear" w:pos="567"/>
        </w:tabs>
        <w:spacing w:line="240" w:lineRule="auto"/>
        <w:jc w:val="left"/>
        <w:rPr>
          <w:lang w:eastAsia="en-US"/>
        </w:rPr>
      </w:pPr>
      <w:r w:rsidRPr="00D07FF2">
        <w:rPr>
          <w:lang w:eastAsia="en-US"/>
        </w:rPr>
        <w:t>Odlaganje: pročitati uputu o VMP.</w:t>
      </w:r>
    </w:p>
    <w:p w14:paraId="52DAC26F" w14:textId="77777777" w:rsidR="00A769EB" w:rsidRPr="007C0142" w:rsidRDefault="00A769EB" w:rsidP="00174FAE">
      <w:pPr>
        <w:tabs>
          <w:tab w:val="clear" w:pos="567"/>
        </w:tabs>
        <w:spacing w:line="240" w:lineRule="auto"/>
        <w:jc w:val="left"/>
        <w:rPr>
          <w:lang w:eastAsia="de-DE"/>
        </w:rPr>
      </w:pPr>
    </w:p>
    <w:p w14:paraId="2D61EB86" w14:textId="77777777" w:rsidR="00A769EB" w:rsidRPr="007C0142" w:rsidRDefault="00A769EB" w:rsidP="00174FAE">
      <w:pPr>
        <w:tabs>
          <w:tab w:val="clear" w:pos="567"/>
        </w:tabs>
        <w:spacing w:line="240" w:lineRule="auto"/>
        <w:jc w:val="left"/>
        <w:rPr>
          <w:lang w:eastAsia="de-DE"/>
        </w:rPr>
      </w:pPr>
    </w:p>
    <w:p w14:paraId="20954D4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bCs/>
          <w:lang w:eastAsia="de-DE"/>
        </w:rPr>
        <w:t>13.</w:t>
      </w:r>
      <w:r w:rsidRPr="007C0142">
        <w:rPr>
          <w:b/>
          <w:bCs/>
          <w:lang w:eastAsia="de-DE"/>
        </w:rPr>
        <w:tab/>
        <w:t xml:space="preserve"> RIJEČI “SAMO ZA PRIMJENU NA ŽIVOTINJAMA” I UVJETI ILI OGRANIČENJA U POGLEDU OPSKRBE I PRIMJENE</w:t>
      </w:r>
    </w:p>
    <w:p w14:paraId="1AC31961" w14:textId="77777777" w:rsidR="00A769EB" w:rsidRPr="007C0142" w:rsidRDefault="00A769EB" w:rsidP="00174FAE">
      <w:pPr>
        <w:tabs>
          <w:tab w:val="clear" w:pos="567"/>
        </w:tabs>
        <w:spacing w:line="240" w:lineRule="auto"/>
        <w:jc w:val="left"/>
        <w:rPr>
          <w:lang w:eastAsia="de-DE"/>
        </w:rPr>
      </w:pPr>
    </w:p>
    <w:p w14:paraId="49B15DA1" w14:textId="77777777" w:rsidR="00A769EB" w:rsidRPr="007C0142" w:rsidRDefault="00A769EB" w:rsidP="00174FAE">
      <w:pPr>
        <w:tabs>
          <w:tab w:val="clear" w:pos="567"/>
        </w:tabs>
        <w:spacing w:line="240" w:lineRule="auto"/>
        <w:jc w:val="left"/>
        <w:rPr>
          <w:lang w:eastAsia="de-DE"/>
        </w:rPr>
      </w:pPr>
      <w:r w:rsidRPr="007C0142">
        <w:rPr>
          <w:lang w:eastAsia="de-DE"/>
        </w:rPr>
        <w:t>Samo za primjenu na životinjama</w:t>
      </w:r>
      <w:r w:rsidR="00356E43" w:rsidRPr="007C0142">
        <w:rPr>
          <w:lang w:eastAsia="de-DE"/>
        </w:rPr>
        <w:t>. I</w:t>
      </w:r>
      <w:r w:rsidRPr="007C0142">
        <w:rPr>
          <w:lang w:eastAsia="de-DE"/>
        </w:rPr>
        <w:t>zdaje se samo na veterinarski recept.</w:t>
      </w:r>
    </w:p>
    <w:p w14:paraId="3461B697" w14:textId="77777777" w:rsidR="00A769EB" w:rsidRPr="007C0142" w:rsidRDefault="00A769EB" w:rsidP="00174FAE">
      <w:pPr>
        <w:tabs>
          <w:tab w:val="clear" w:pos="567"/>
        </w:tabs>
        <w:spacing w:line="240" w:lineRule="auto"/>
        <w:jc w:val="left"/>
        <w:rPr>
          <w:lang w:eastAsia="de-DE"/>
        </w:rPr>
      </w:pPr>
    </w:p>
    <w:p w14:paraId="23A6952D" w14:textId="77777777" w:rsidR="00A769EB" w:rsidRPr="007C0142" w:rsidRDefault="00A769EB" w:rsidP="00174FAE">
      <w:pPr>
        <w:tabs>
          <w:tab w:val="clear" w:pos="567"/>
        </w:tabs>
        <w:spacing w:line="240" w:lineRule="auto"/>
        <w:jc w:val="left"/>
      </w:pPr>
    </w:p>
    <w:p w14:paraId="48B59C6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7A3E69C4" w14:textId="77777777" w:rsidR="00A769EB" w:rsidRPr="007C0142" w:rsidRDefault="00A769EB" w:rsidP="00174FAE">
      <w:pPr>
        <w:tabs>
          <w:tab w:val="clear" w:pos="567"/>
        </w:tabs>
        <w:spacing w:line="240" w:lineRule="auto"/>
        <w:jc w:val="left"/>
      </w:pPr>
    </w:p>
    <w:p w14:paraId="476C8D8C" w14:textId="77777777" w:rsidR="00A769EB" w:rsidRPr="007C0142" w:rsidRDefault="00A769EB" w:rsidP="00174FAE">
      <w:pPr>
        <w:tabs>
          <w:tab w:val="clear" w:pos="567"/>
        </w:tabs>
        <w:spacing w:line="240" w:lineRule="auto"/>
        <w:jc w:val="left"/>
        <w:rPr>
          <w:lang w:eastAsia="de-DE"/>
        </w:rPr>
      </w:pPr>
      <w:r w:rsidRPr="007C0142">
        <w:rPr>
          <w:lang w:eastAsia="de-DE"/>
        </w:rPr>
        <w:t xml:space="preserve">Čuvati izvan </w:t>
      </w:r>
      <w:r w:rsidR="00DC4339" w:rsidRPr="007C0142">
        <w:rPr>
          <w:lang w:eastAsia="de-DE"/>
        </w:rPr>
        <w:t>pogleda i dosega</w:t>
      </w:r>
      <w:r w:rsidRPr="007C0142">
        <w:rPr>
          <w:lang w:eastAsia="de-DE"/>
        </w:rPr>
        <w:t xml:space="preserve"> djece.</w:t>
      </w:r>
    </w:p>
    <w:p w14:paraId="2A7F0BC0" w14:textId="77777777" w:rsidR="00A769EB" w:rsidRPr="007C0142" w:rsidRDefault="00A769EB" w:rsidP="00174FAE">
      <w:pPr>
        <w:tabs>
          <w:tab w:val="clear" w:pos="567"/>
        </w:tabs>
        <w:spacing w:line="240" w:lineRule="auto"/>
        <w:jc w:val="left"/>
        <w:rPr>
          <w:lang w:eastAsia="de-DE"/>
        </w:rPr>
      </w:pPr>
    </w:p>
    <w:p w14:paraId="66F2A10F" w14:textId="77777777" w:rsidR="00A769EB" w:rsidRPr="007C0142" w:rsidRDefault="00A769EB" w:rsidP="00174FAE">
      <w:pPr>
        <w:tabs>
          <w:tab w:val="clear" w:pos="567"/>
        </w:tabs>
        <w:spacing w:line="240" w:lineRule="auto"/>
        <w:jc w:val="left"/>
        <w:rPr>
          <w:lang w:eastAsia="de-DE"/>
        </w:rPr>
      </w:pPr>
    </w:p>
    <w:p w14:paraId="0519B44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15.</w:t>
      </w:r>
      <w:r w:rsidRPr="007C0142">
        <w:rPr>
          <w:b/>
          <w:bCs/>
          <w:lang w:eastAsia="de-DE"/>
        </w:rPr>
        <w:tab/>
      </w:r>
      <w:r w:rsidR="00DC4339" w:rsidRPr="007C0142">
        <w:rPr>
          <w:b/>
          <w:bCs/>
          <w:lang w:eastAsia="de-DE"/>
        </w:rPr>
        <w:t>NAZIV I</w:t>
      </w:r>
      <w:r w:rsidR="00EF2576" w:rsidRPr="007C0142">
        <w:rPr>
          <w:b/>
          <w:bCs/>
          <w:lang w:eastAsia="de-DE"/>
        </w:rPr>
        <w:t xml:space="preserve"> </w:t>
      </w:r>
      <w:r w:rsidRPr="007C0142">
        <w:rPr>
          <w:b/>
          <w:bCs/>
          <w:lang w:eastAsia="de-DE"/>
        </w:rPr>
        <w:t xml:space="preserve">ADRESA NOSITELJA ODOBRENJA ZA STAVLJANJE U PROMET </w:t>
      </w:r>
    </w:p>
    <w:p w14:paraId="462532D3" w14:textId="77777777" w:rsidR="00A769EB" w:rsidRPr="007C0142" w:rsidRDefault="00A769EB" w:rsidP="00174FAE">
      <w:pPr>
        <w:tabs>
          <w:tab w:val="clear" w:pos="567"/>
        </w:tabs>
        <w:spacing w:line="240" w:lineRule="auto"/>
        <w:jc w:val="left"/>
        <w:rPr>
          <w:lang w:eastAsia="de-DE"/>
        </w:rPr>
      </w:pPr>
    </w:p>
    <w:p w14:paraId="1C1BA33E" w14:textId="77777777" w:rsidR="00A769EB" w:rsidRPr="007C0142" w:rsidRDefault="00A769EB" w:rsidP="00174FAE">
      <w:pPr>
        <w:tabs>
          <w:tab w:val="clear" w:pos="567"/>
          <w:tab w:val="left" w:pos="0"/>
        </w:tabs>
        <w:spacing w:line="240" w:lineRule="auto"/>
        <w:jc w:val="left"/>
        <w:rPr>
          <w:lang w:eastAsia="de-DE"/>
        </w:rPr>
      </w:pPr>
      <w:r w:rsidRPr="007C0142">
        <w:rPr>
          <w:lang w:eastAsia="de-DE"/>
        </w:rPr>
        <w:t>Boehringer Ingelheim Vetmedica GmbH</w:t>
      </w:r>
    </w:p>
    <w:p w14:paraId="6B524C26" w14:textId="77777777" w:rsidR="00A769EB" w:rsidRPr="007C0142" w:rsidRDefault="00A769EB" w:rsidP="00174FAE">
      <w:pPr>
        <w:tabs>
          <w:tab w:val="clear" w:pos="567"/>
          <w:tab w:val="left" w:pos="0"/>
        </w:tabs>
        <w:spacing w:line="240" w:lineRule="auto"/>
        <w:jc w:val="left"/>
        <w:rPr>
          <w:lang w:eastAsia="de-DE"/>
        </w:rPr>
      </w:pPr>
      <w:r w:rsidRPr="007C0142">
        <w:rPr>
          <w:lang w:eastAsia="de-DE"/>
        </w:rPr>
        <w:t>55216 Ingelheim/Rhein</w:t>
      </w:r>
    </w:p>
    <w:p w14:paraId="4F404AB6" w14:textId="77777777" w:rsidR="00A769EB" w:rsidRPr="007C0142" w:rsidRDefault="00A769EB" w:rsidP="00174FAE">
      <w:pPr>
        <w:tabs>
          <w:tab w:val="clear" w:pos="567"/>
        </w:tabs>
        <w:spacing w:line="240" w:lineRule="auto"/>
        <w:jc w:val="left"/>
        <w:rPr>
          <w:caps/>
          <w:lang w:eastAsia="de-DE"/>
        </w:rPr>
      </w:pPr>
      <w:r w:rsidRPr="007C0142">
        <w:rPr>
          <w:caps/>
          <w:lang w:eastAsia="de-DE"/>
        </w:rPr>
        <w:t>Njemačka</w:t>
      </w:r>
    </w:p>
    <w:p w14:paraId="707EFA29" w14:textId="77777777" w:rsidR="00A769EB" w:rsidRPr="007C0142" w:rsidRDefault="00A769EB" w:rsidP="00174FAE">
      <w:pPr>
        <w:tabs>
          <w:tab w:val="clear" w:pos="567"/>
        </w:tabs>
        <w:spacing w:line="240" w:lineRule="auto"/>
        <w:jc w:val="left"/>
        <w:rPr>
          <w:lang w:eastAsia="de-DE"/>
        </w:rPr>
      </w:pPr>
    </w:p>
    <w:p w14:paraId="524FF320" w14:textId="77777777" w:rsidR="00A769EB" w:rsidRPr="007C0142" w:rsidRDefault="00A769EB" w:rsidP="00174FAE">
      <w:pPr>
        <w:tabs>
          <w:tab w:val="clear" w:pos="567"/>
        </w:tabs>
        <w:spacing w:line="240" w:lineRule="auto"/>
        <w:jc w:val="left"/>
        <w:rPr>
          <w:lang w:eastAsia="de-DE"/>
        </w:rPr>
      </w:pPr>
    </w:p>
    <w:p w14:paraId="602EF2C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16.</w:t>
      </w:r>
      <w:r w:rsidRPr="007C0142">
        <w:rPr>
          <w:b/>
          <w:bCs/>
          <w:lang w:eastAsia="de-DE"/>
        </w:rPr>
        <w:tab/>
        <w:t>BROJ(EVI) ODOBRENJA ZA STAVLJANJE U PROMET</w:t>
      </w:r>
    </w:p>
    <w:p w14:paraId="0423D80B" w14:textId="77777777" w:rsidR="00A769EB" w:rsidRPr="007C0142" w:rsidRDefault="00A769EB" w:rsidP="00174FAE">
      <w:pPr>
        <w:tabs>
          <w:tab w:val="clear" w:pos="567"/>
        </w:tabs>
        <w:spacing w:line="240" w:lineRule="auto"/>
        <w:jc w:val="left"/>
        <w:rPr>
          <w:lang w:eastAsia="de-DE"/>
        </w:rPr>
      </w:pPr>
    </w:p>
    <w:p w14:paraId="6E23D01F" w14:textId="77777777" w:rsidR="00A769EB" w:rsidRPr="002F1D19" w:rsidRDefault="00A769EB" w:rsidP="00174FAE">
      <w:pPr>
        <w:tabs>
          <w:tab w:val="clear" w:pos="567"/>
        </w:tabs>
        <w:spacing w:line="240" w:lineRule="auto"/>
        <w:jc w:val="left"/>
        <w:rPr>
          <w:highlight w:val="lightGray"/>
          <w:lang w:eastAsia="en-US"/>
        </w:rPr>
      </w:pPr>
      <w:r w:rsidRPr="007C0142">
        <w:rPr>
          <w:lang w:eastAsia="de-DE"/>
        </w:rPr>
        <w:t xml:space="preserve">EU/2/97/004/006 </w:t>
      </w:r>
      <w:r w:rsidRPr="002F1D19">
        <w:rPr>
          <w:highlight w:val="lightGray"/>
          <w:lang w:eastAsia="en-US"/>
        </w:rPr>
        <w:t>10 ml</w:t>
      </w:r>
    </w:p>
    <w:p w14:paraId="6EF422F4"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EU/2/97/004/011 20 ml</w:t>
      </w:r>
    </w:p>
    <w:p w14:paraId="26EDE7D9" w14:textId="77777777" w:rsidR="00A769EB" w:rsidRPr="007C0142" w:rsidRDefault="00A769EB" w:rsidP="00174FAE">
      <w:pPr>
        <w:tabs>
          <w:tab w:val="clear" w:pos="567"/>
        </w:tabs>
        <w:spacing w:line="240" w:lineRule="auto"/>
        <w:jc w:val="left"/>
        <w:rPr>
          <w:lang w:eastAsia="de-DE"/>
        </w:rPr>
      </w:pPr>
    </w:p>
    <w:p w14:paraId="0FE43764" w14:textId="77777777" w:rsidR="00A769EB" w:rsidRPr="007C0142" w:rsidRDefault="00A769EB" w:rsidP="00174FAE">
      <w:pPr>
        <w:tabs>
          <w:tab w:val="clear" w:pos="567"/>
        </w:tabs>
        <w:spacing w:line="240" w:lineRule="auto"/>
        <w:jc w:val="left"/>
        <w:rPr>
          <w:lang w:eastAsia="de-DE"/>
        </w:rPr>
      </w:pPr>
    </w:p>
    <w:p w14:paraId="412DBCB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17.</w:t>
      </w:r>
      <w:r w:rsidRPr="007C0142">
        <w:rPr>
          <w:b/>
          <w:bCs/>
          <w:lang w:eastAsia="de-DE"/>
        </w:rPr>
        <w:tab/>
        <w:t>BROJ PROIZVODNE SERIJE PROIZVOĐAČA</w:t>
      </w:r>
    </w:p>
    <w:p w14:paraId="12AD739A" w14:textId="77777777" w:rsidR="00A769EB" w:rsidRPr="007C0142" w:rsidRDefault="00A769EB" w:rsidP="00174FAE">
      <w:pPr>
        <w:tabs>
          <w:tab w:val="clear" w:pos="567"/>
        </w:tabs>
        <w:spacing w:line="240" w:lineRule="auto"/>
        <w:jc w:val="left"/>
        <w:rPr>
          <w:lang w:eastAsia="de-DE"/>
        </w:rPr>
      </w:pPr>
    </w:p>
    <w:p w14:paraId="23389A7D" w14:textId="77777777" w:rsidR="00A769EB" w:rsidRPr="007C0142" w:rsidRDefault="00544B20" w:rsidP="00174FAE">
      <w:pPr>
        <w:tabs>
          <w:tab w:val="clear" w:pos="567"/>
        </w:tabs>
        <w:spacing w:line="240" w:lineRule="auto"/>
        <w:jc w:val="left"/>
        <w:rPr>
          <w:lang w:eastAsia="de-DE"/>
        </w:rPr>
      </w:pPr>
      <w:r w:rsidRPr="007C0142">
        <w:rPr>
          <w:lang w:eastAsia="de-DE"/>
        </w:rPr>
        <w:t>Lot</w:t>
      </w:r>
      <w:r w:rsidR="00A769EB" w:rsidRPr="007C0142">
        <w:rPr>
          <w:lang w:eastAsia="de-DE"/>
        </w:rPr>
        <w:t xml:space="preserve"> {broj}</w:t>
      </w:r>
    </w:p>
    <w:p w14:paraId="4D8B6216" w14:textId="77777777" w:rsidR="00A769EB" w:rsidRPr="007C0142" w:rsidRDefault="00A769EB" w:rsidP="00174FAE">
      <w:pPr>
        <w:tabs>
          <w:tab w:val="clear" w:pos="567"/>
        </w:tabs>
        <w:spacing w:line="240" w:lineRule="auto"/>
        <w:jc w:val="left"/>
        <w:rPr>
          <w:lang w:eastAsia="de-DE"/>
        </w:rPr>
      </w:pPr>
      <w:r w:rsidRPr="007C0142">
        <w:rPr>
          <w:lang w:eastAsia="de-DE"/>
        </w:rPr>
        <w:br w:type="page"/>
      </w:r>
    </w:p>
    <w:p w14:paraId="773EB410"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lastRenderedPageBreak/>
        <w:t xml:space="preserve">OSNOVNI </w:t>
      </w:r>
      <w:r w:rsidR="00356E43" w:rsidRPr="00FB4001">
        <w:rPr>
          <w:b/>
        </w:rPr>
        <w:t>PODACI KOJI SE MORAJU NALAZITI NA MALIM UNUTARNJIM PAKOVANJIMA</w:t>
      </w:r>
    </w:p>
    <w:p w14:paraId="3B8ED45B"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p>
    <w:p w14:paraId="71757B5A" w14:textId="77777777" w:rsidR="00654C50" w:rsidRPr="00D100D3" w:rsidRDefault="00654C50"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lang w:eastAsia="de-DE"/>
        </w:rPr>
      </w:pPr>
      <w:r>
        <w:rPr>
          <w:b/>
          <w:lang w:eastAsia="de-DE"/>
        </w:rPr>
        <w:t>Bočica, 10 ml i 20 ml</w:t>
      </w:r>
    </w:p>
    <w:p w14:paraId="430A12CC" w14:textId="77777777" w:rsidR="00A769EB" w:rsidRPr="007C0142" w:rsidRDefault="00A769EB" w:rsidP="00174FAE">
      <w:pPr>
        <w:tabs>
          <w:tab w:val="clear" w:pos="567"/>
        </w:tabs>
        <w:spacing w:line="240" w:lineRule="auto"/>
        <w:jc w:val="left"/>
        <w:rPr>
          <w:lang w:eastAsia="de-DE"/>
        </w:rPr>
      </w:pPr>
    </w:p>
    <w:p w14:paraId="747FF38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6BAF4116" w14:textId="77777777" w:rsidR="00A769EB" w:rsidRPr="007C0142" w:rsidRDefault="00A769EB" w:rsidP="00174FAE">
      <w:pPr>
        <w:tabs>
          <w:tab w:val="clear" w:pos="567"/>
        </w:tabs>
        <w:spacing w:line="240" w:lineRule="auto"/>
        <w:ind w:firstLine="567"/>
        <w:jc w:val="left"/>
        <w:rPr>
          <w:lang w:eastAsia="de-DE"/>
        </w:rPr>
      </w:pPr>
    </w:p>
    <w:p w14:paraId="3D60D351" w14:textId="77777777" w:rsidR="00A769EB" w:rsidRPr="007C0142" w:rsidRDefault="00A769EB" w:rsidP="00174FAE">
      <w:pPr>
        <w:spacing w:line="240" w:lineRule="auto"/>
        <w:ind w:left="567" w:hanging="567"/>
        <w:jc w:val="left"/>
        <w:rPr>
          <w:lang w:eastAsia="de-DE"/>
        </w:rPr>
      </w:pPr>
      <w:r w:rsidRPr="007C0142">
        <w:rPr>
          <w:lang w:eastAsia="de-DE"/>
        </w:rPr>
        <w:t>Metacam 5 mg/ml otopina za injekcije za pse i mačke</w:t>
      </w:r>
    </w:p>
    <w:p w14:paraId="46979AAD" w14:textId="77777777" w:rsidR="00A769EB" w:rsidRPr="007C0142" w:rsidRDefault="00A769EB" w:rsidP="00174FAE">
      <w:pPr>
        <w:tabs>
          <w:tab w:val="clear" w:pos="567"/>
        </w:tabs>
        <w:spacing w:line="240" w:lineRule="auto"/>
        <w:jc w:val="left"/>
      </w:pPr>
      <w:r w:rsidRPr="007C0142">
        <w:t>Meloksikam</w:t>
      </w:r>
    </w:p>
    <w:p w14:paraId="4115A6EE" w14:textId="77777777" w:rsidR="00A769EB" w:rsidRPr="007C0142" w:rsidRDefault="00A769EB" w:rsidP="00174FAE">
      <w:pPr>
        <w:tabs>
          <w:tab w:val="clear" w:pos="567"/>
        </w:tabs>
        <w:spacing w:line="240" w:lineRule="auto"/>
        <w:jc w:val="left"/>
        <w:rPr>
          <w:lang w:eastAsia="de-DE"/>
        </w:rPr>
      </w:pPr>
    </w:p>
    <w:p w14:paraId="76B1C842" w14:textId="77777777" w:rsidR="00A769EB" w:rsidRPr="007C0142" w:rsidRDefault="00A769EB" w:rsidP="00174FAE">
      <w:pPr>
        <w:tabs>
          <w:tab w:val="clear" w:pos="567"/>
        </w:tabs>
        <w:spacing w:line="240" w:lineRule="auto"/>
        <w:jc w:val="left"/>
        <w:rPr>
          <w:lang w:eastAsia="de-DE"/>
        </w:rPr>
      </w:pPr>
    </w:p>
    <w:p w14:paraId="1D5C76F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2.</w:t>
      </w:r>
      <w:r w:rsidRPr="007C0142">
        <w:rPr>
          <w:b/>
          <w:bCs/>
          <w:lang w:eastAsia="de-DE"/>
        </w:rPr>
        <w:tab/>
        <w:t xml:space="preserve">KOLIČINA DJELATNE(IH) TVARI) </w:t>
      </w:r>
    </w:p>
    <w:p w14:paraId="7F4D16FA" w14:textId="77777777" w:rsidR="00A769EB" w:rsidRPr="007C0142" w:rsidRDefault="00A769EB" w:rsidP="00174FAE">
      <w:pPr>
        <w:tabs>
          <w:tab w:val="clear" w:pos="567"/>
        </w:tabs>
        <w:spacing w:line="240" w:lineRule="auto"/>
        <w:jc w:val="left"/>
        <w:rPr>
          <w:lang w:eastAsia="de-DE"/>
        </w:rPr>
      </w:pPr>
    </w:p>
    <w:p w14:paraId="4B7783EF" w14:textId="77777777" w:rsidR="00A769EB" w:rsidRPr="007C0142" w:rsidRDefault="00A769EB" w:rsidP="00174FAE">
      <w:pPr>
        <w:tabs>
          <w:tab w:val="clear" w:pos="567"/>
          <w:tab w:val="left" w:pos="1620"/>
        </w:tabs>
        <w:spacing w:line="240" w:lineRule="auto"/>
        <w:jc w:val="left"/>
        <w:rPr>
          <w:lang w:eastAsia="de-DE"/>
        </w:rPr>
      </w:pPr>
      <w:r w:rsidRPr="007C0142">
        <w:rPr>
          <w:lang w:eastAsia="de-DE"/>
        </w:rPr>
        <w:t>Meloksikam</w:t>
      </w:r>
      <w:r w:rsidR="00CF3F33">
        <w:rPr>
          <w:lang w:eastAsia="de-DE"/>
        </w:rPr>
        <w:t xml:space="preserve"> </w:t>
      </w:r>
      <w:r w:rsidRPr="007C0142">
        <w:rPr>
          <w:lang w:eastAsia="de-DE"/>
        </w:rPr>
        <w:t>5 mg/ml</w:t>
      </w:r>
    </w:p>
    <w:p w14:paraId="430D3F44" w14:textId="77777777" w:rsidR="00A769EB" w:rsidRPr="007C0142" w:rsidRDefault="00A769EB" w:rsidP="00174FAE">
      <w:pPr>
        <w:tabs>
          <w:tab w:val="clear" w:pos="567"/>
        </w:tabs>
        <w:spacing w:line="240" w:lineRule="auto"/>
        <w:jc w:val="left"/>
        <w:rPr>
          <w:lang w:eastAsia="de-DE"/>
        </w:rPr>
      </w:pPr>
    </w:p>
    <w:p w14:paraId="6E40EC91" w14:textId="77777777" w:rsidR="00A769EB" w:rsidRPr="007C0142" w:rsidRDefault="00A769EB" w:rsidP="00174FAE">
      <w:pPr>
        <w:tabs>
          <w:tab w:val="clear" w:pos="567"/>
        </w:tabs>
        <w:spacing w:line="240" w:lineRule="auto"/>
        <w:jc w:val="left"/>
        <w:rPr>
          <w:lang w:eastAsia="de-DE"/>
        </w:rPr>
      </w:pPr>
    </w:p>
    <w:p w14:paraId="4BC060D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3.</w:t>
      </w:r>
      <w:r w:rsidRPr="007C0142">
        <w:rPr>
          <w:b/>
          <w:bCs/>
          <w:lang w:eastAsia="de-DE"/>
        </w:rPr>
        <w:tab/>
      </w:r>
      <w:r w:rsidR="00DC4339" w:rsidRPr="007C0142">
        <w:rPr>
          <w:b/>
          <w:bCs/>
          <w:lang w:eastAsia="de-DE"/>
        </w:rPr>
        <w:t>SADRŽAJ PO TEŽINI, VOLUMENU ILI BROJU DOZA</w:t>
      </w:r>
    </w:p>
    <w:p w14:paraId="2E504D82" w14:textId="77777777" w:rsidR="00A769EB" w:rsidRPr="007C0142" w:rsidRDefault="00A769EB" w:rsidP="00174FAE">
      <w:pPr>
        <w:tabs>
          <w:tab w:val="clear" w:pos="567"/>
        </w:tabs>
        <w:spacing w:line="240" w:lineRule="auto"/>
        <w:jc w:val="left"/>
        <w:rPr>
          <w:lang w:eastAsia="de-DE"/>
        </w:rPr>
      </w:pPr>
    </w:p>
    <w:p w14:paraId="59BA448C" w14:textId="77777777" w:rsidR="00A769EB" w:rsidRPr="007C0142" w:rsidRDefault="00A769EB" w:rsidP="00174FAE">
      <w:pPr>
        <w:spacing w:line="240" w:lineRule="auto"/>
        <w:ind w:left="567" w:hanging="567"/>
        <w:jc w:val="left"/>
        <w:rPr>
          <w:lang w:eastAsia="de-DE"/>
        </w:rPr>
      </w:pPr>
      <w:r w:rsidRPr="007C0142">
        <w:rPr>
          <w:lang w:eastAsia="de-DE"/>
        </w:rPr>
        <w:t xml:space="preserve">10 ml </w:t>
      </w:r>
    </w:p>
    <w:p w14:paraId="59E4A445"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20 ml</w:t>
      </w:r>
    </w:p>
    <w:p w14:paraId="337EDD1C" w14:textId="77777777" w:rsidR="00A769EB" w:rsidRPr="007C0142" w:rsidRDefault="00A769EB" w:rsidP="00174FAE">
      <w:pPr>
        <w:tabs>
          <w:tab w:val="clear" w:pos="567"/>
        </w:tabs>
        <w:spacing w:line="240" w:lineRule="auto"/>
        <w:jc w:val="left"/>
        <w:rPr>
          <w:lang w:eastAsia="de-DE"/>
        </w:rPr>
      </w:pPr>
    </w:p>
    <w:p w14:paraId="24F5402F" w14:textId="77777777" w:rsidR="00A769EB" w:rsidRPr="007C0142" w:rsidRDefault="00A769EB" w:rsidP="00174FAE">
      <w:pPr>
        <w:tabs>
          <w:tab w:val="clear" w:pos="567"/>
        </w:tabs>
        <w:spacing w:line="240" w:lineRule="auto"/>
        <w:jc w:val="left"/>
        <w:rPr>
          <w:lang w:eastAsia="de-DE"/>
        </w:rPr>
      </w:pPr>
    </w:p>
    <w:p w14:paraId="6FAC09B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PUT(EVI) PRIMJENE</w:t>
      </w:r>
    </w:p>
    <w:p w14:paraId="35FD85A0" w14:textId="77777777" w:rsidR="00A769EB" w:rsidRPr="007C0142" w:rsidRDefault="00A769EB" w:rsidP="00174FAE">
      <w:pPr>
        <w:tabs>
          <w:tab w:val="clear" w:pos="567"/>
        </w:tabs>
        <w:spacing w:line="240" w:lineRule="auto"/>
        <w:jc w:val="left"/>
        <w:rPr>
          <w:lang w:eastAsia="de-DE"/>
        </w:rPr>
      </w:pPr>
    </w:p>
    <w:p w14:paraId="59FC245D" w14:textId="77777777" w:rsidR="00A769EB" w:rsidRPr="007C0142" w:rsidRDefault="00A769EB" w:rsidP="00174FAE">
      <w:pPr>
        <w:tabs>
          <w:tab w:val="clear" w:pos="567"/>
          <w:tab w:val="left" w:pos="1080"/>
        </w:tabs>
        <w:spacing w:line="240" w:lineRule="auto"/>
        <w:jc w:val="left"/>
        <w:rPr>
          <w:lang w:eastAsia="de-DE"/>
        </w:rPr>
      </w:pPr>
      <w:r w:rsidRPr="00CF3F33">
        <w:rPr>
          <w:u w:val="single"/>
          <w:lang w:eastAsia="de-DE"/>
        </w:rPr>
        <w:t>Psi:</w:t>
      </w:r>
      <w:r w:rsidRPr="007C0142">
        <w:rPr>
          <w:lang w:eastAsia="de-DE"/>
        </w:rPr>
        <w:tab/>
      </w:r>
      <w:r w:rsidR="00E056DE" w:rsidRPr="007C0142">
        <w:rPr>
          <w:lang w:eastAsia="de-DE"/>
        </w:rPr>
        <w:t>i.v.</w:t>
      </w:r>
      <w:r w:rsidR="00EF2576" w:rsidRPr="007C0142">
        <w:rPr>
          <w:lang w:eastAsia="de-DE"/>
        </w:rPr>
        <w:t xml:space="preserve"> </w:t>
      </w:r>
      <w:r w:rsidRPr="007C0142">
        <w:rPr>
          <w:lang w:eastAsia="de-DE"/>
        </w:rPr>
        <w:t xml:space="preserve">ili </w:t>
      </w:r>
      <w:r w:rsidR="00E056DE" w:rsidRPr="007C0142">
        <w:rPr>
          <w:lang w:eastAsia="de-DE"/>
        </w:rPr>
        <w:t>s.c.</w:t>
      </w:r>
    </w:p>
    <w:p w14:paraId="390BEA70" w14:textId="77777777" w:rsidR="00A769EB" w:rsidRPr="007C0142" w:rsidRDefault="00A769EB" w:rsidP="00174FAE">
      <w:pPr>
        <w:tabs>
          <w:tab w:val="clear" w:pos="567"/>
          <w:tab w:val="left" w:pos="1080"/>
        </w:tabs>
        <w:spacing w:line="240" w:lineRule="auto"/>
        <w:jc w:val="left"/>
        <w:rPr>
          <w:lang w:eastAsia="de-DE"/>
        </w:rPr>
      </w:pPr>
      <w:r w:rsidRPr="00CF3F33">
        <w:rPr>
          <w:u w:val="single"/>
          <w:lang w:eastAsia="de-DE"/>
        </w:rPr>
        <w:t>Mačke:</w:t>
      </w:r>
      <w:r w:rsidRPr="007C0142">
        <w:rPr>
          <w:lang w:eastAsia="de-DE"/>
        </w:rPr>
        <w:t xml:space="preserve"> </w:t>
      </w:r>
      <w:r w:rsidRPr="007C0142">
        <w:rPr>
          <w:lang w:eastAsia="de-DE"/>
        </w:rPr>
        <w:tab/>
      </w:r>
      <w:r w:rsidR="00E056DE" w:rsidRPr="007C0142">
        <w:rPr>
          <w:lang w:eastAsia="de-DE"/>
        </w:rPr>
        <w:t>s.c.</w:t>
      </w:r>
    </w:p>
    <w:p w14:paraId="192D9EAF" w14:textId="77777777" w:rsidR="00A769EB" w:rsidRPr="007C0142" w:rsidRDefault="00A769EB" w:rsidP="00174FAE">
      <w:pPr>
        <w:spacing w:line="240" w:lineRule="auto"/>
        <w:ind w:left="567" w:hanging="567"/>
        <w:jc w:val="left"/>
        <w:rPr>
          <w:lang w:eastAsia="de-DE"/>
        </w:rPr>
      </w:pPr>
    </w:p>
    <w:p w14:paraId="062D6ACE" w14:textId="77777777" w:rsidR="00A769EB" w:rsidRPr="007C0142" w:rsidRDefault="00A769EB" w:rsidP="00174FAE">
      <w:pPr>
        <w:tabs>
          <w:tab w:val="clear" w:pos="567"/>
          <w:tab w:val="left" w:pos="993"/>
        </w:tabs>
        <w:spacing w:line="240" w:lineRule="auto"/>
        <w:ind w:left="567" w:hanging="567"/>
        <w:jc w:val="left"/>
        <w:rPr>
          <w:lang w:eastAsia="de-DE"/>
        </w:rPr>
      </w:pPr>
    </w:p>
    <w:p w14:paraId="1767226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5.</w:t>
      </w:r>
      <w:r w:rsidRPr="007C0142">
        <w:rPr>
          <w:b/>
          <w:bCs/>
          <w:lang w:eastAsia="de-DE"/>
        </w:rPr>
        <w:tab/>
      </w:r>
      <w:r w:rsidR="00FE2B02">
        <w:rPr>
          <w:b/>
          <w:bCs/>
          <w:lang w:eastAsia="de-DE"/>
        </w:rPr>
        <w:t>KARENCIJA(E)</w:t>
      </w:r>
    </w:p>
    <w:p w14:paraId="6A9F7A6B" w14:textId="77777777" w:rsidR="00A769EB" w:rsidRPr="007C0142" w:rsidRDefault="00A769EB" w:rsidP="00174FAE">
      <w:pPr>
        <w:tabs>
          <w:tab w:val="clear" w:pos="567"/>
        </w:tabs>
        <w:spacing w:line="240" w:lineRule="auto"/>
        <w:jc w:val="left"/>
        <w:rPr>
          <w:lang w:eastAsia="de-DE"/>
        </w:rPr>
      </w:pPr>
    </w:p>
    <w:p w14:paraId="03285323" w14:textId="77777777" w:rsidR="00A769EB" w:rsidRPr="007C0142" w:rsidRDefault="00A769EB" w:rsidP="00174FAE">
      <w:pPr>
        <w:tabs>
          <w:tab w:val="clear" w:pos="567"/>
        </w:tabs>
        <w:spacing w:line="240" w:lineRule="auto"/>
        <w:jc w:val="left"/>
        <w:rPr>
          <w:lang w:eastAsia="de-DE"/>
        </w:rPr>
      </w:pPr>
    </w:p>
    <w:p w14:paraId="3D0A0749" w14:textId="77777777" w:rsidR="00A769EB" w:rsidRPr="007C0142" w:rsidRDefault="00A769EB" w:rsidP="00174FAE">
      <w:pPr>
        <w:tabs>
          <w:tab w:val="clear" w:pos="567"/>
        </w:tabs>
        <w:spacing w:line="240" w:lineRule="auto"/>
        <w:jc w:val="left"/>
        <w:rPr>
          <w:lang w:eastAsia="de-DE"/>
        </w:rPr>
      </w:pPr>
    </w:p>
    <w:p w14:paraId="44C63D6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6.</w:t>
      </w:r>
      <w:r w:rsidRPr="007C0142">
        <w:rPr>
          <w:b/>
          <w:bCs/>
          <w:lang w:eastAsia="de-DE"/>
        </w:rPr>
        <w:tab/>
        <w:t xml:space="preserve">BROJ </w:t>
      </w:r>
      <w:r w:rsidR="00B95B57" w:rsidRPr="007C0142">
        <w:rPr>
          <w:b/>
          <w:bCs/>
          <w:lang w:eastAsia="de-DE"/>
        </w:rPr>
        <w:t xml:space="preserve">PROIZVODNE </w:t>
      </w:r>
      <w:r w:rsidRPr="007C0142">
        <w:rPr>
          <w:b/>
          <w:bCs/>
          <w:lang w:eastAsia="de-DE"/>
        </w:rPr>
        <w:t>SERIJE</w:t>
      </w:r>
    </w:p>
    <w:p w14:paraId="042DBC7C" w14:textId="77777777" w:rsidR="00A769EB" w:rsidRPr="007C0142" w:rsidRDefault="00A769EB" w:rsidP="00174FAE">
      <w:pPr>
        <w:tabs>
          <w:tab w:val="clear" w:pos="567"/>
        </w:tabs>
        <w:spacing w:line="240" w:lineRule="auto"/>
        <w:jc w:val="left"/>
        <w:rPr>
          <w:lang w:eastAsia="de-DE"/>
        </w:rPr>
      </w:pPr>
    </w:p>
    <w:p w14:paraId="69A49964" w14:textId="77777777" w:rsidR="00A769EB" w:rsidRPr="007C0142" w:rsidRDefault="00544B20" w:rsidP="00174FAE">
      <w:pPr>
        <w:tabs>
          <w:tab w:val="clear" w:pos="567"/>
        </w:tabs>
        <w:spacing w:line="240" w:lineRule="auto"/>
        <w:jc w:val="left"/>
        <w:rPr>
          <w:lang w:eastAsia="de-DE"/>
        </w:rPr>
      </w:pPr>
      <w:r w:rsidRPr="007C0142">
        <w:rPr>
          <w:lang w:eastAsia="de-DE"/>
        </w:rPr>
        <w:t>Lot</w:t>
      </w:r>
      <w:r w:rsidR="00A769EB" w:rsidRPr="007C0142">
        <w:rPr>
          <w:lang w:eastAsia="de-DE"/>
        </w:rPr>
        <w:t xml:space="preserve"> {broj}</w:t>
      </w:r>
    </w:p>
    <w:p w14:paraId="6A9D81F1" w14:textId="77777777" w:rsidR="00A769EB" w:rsidRPr="007C0142" w:rsidRDefault="00A769EB" w:rsidP="00174FAE">
      <w:pPr>
        <w:tabs>
          <w:tab w:val="clear" w:pos="567"/>
        </w:tabs>
        <w:spacing w:line="240" w:lineRule="auto"/>
        <w:jc w:val="left"/>
        <w:rPr>
          <w:lang w:eastAsia="de-DE"/>
        </w:rPr>
      </w:pPr>
    </w:p>
    <w:p w14:paraId="378EFAFB" w14:textId="77777777" w:rsidR="00A769EB" w:rsidRPr="007C0142" w:rsidRDefault="00A769EB" w:rsidP="00174FAE">
      <w:pPr>
        <w:tabs>
          <w:tab w:val="clear" w:pos="567"/>
        </w:tabs>
        <w:spacing w:line="240" w:lineRule="auto"/>
        <w:jc w:val="left"/>
        <w:rPr>
          <w:lang w:eastAsia="de-DE"/>
        </w:rPr>
      </w:pPr>
    </w:p>
    <w:p w14:paraId="033F2F6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7.</w:t>
      </w:r>
      <w:r w:rsidRPr="007C0142">
        <w:rPr>
          <w:b/>
          <w:bCs/>
          <w:lang w:eastAsia="de-DE"/>
        </w:rPr>
        <w:tab/>
        <w:t>ROK VALJANOSTI</w:t>
      </w:r>
    </w:p>
    <w:p w14:paraId="2A0A2915" w14:textId="77777777" w:rsidR="00A769EB" w:rsidRPr="007C0142" w:rsidRDefault="00A769EB" w:rsidP="00174FAE">
      <w:pPr>
        <w:tabs>
          <w:tab w:val="clear" w:pos="567"/>
        </w:tabs>
        <w:spacing w:line="240" w:lineRule="auto"/>
        <w:jc w:val="left"/>
        <w:rPr>
          <w:lang w:eastAsia="de-DE"/>
        </w:rPr>
      </w:pPr>
    </w:p>
    <w:p w14:paraId="62D6D9FA"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67754A5F" w14:textId="77777777" w:rsidR="00A769EB" w:rsidRDefault="00AB6692" w:rsidP="00174FAE">
      <w:pPr>
        <w:tabs>
          <w:tab w:val="clear" w:pos="567"/>
        </w:tabs>
        <w:spacing w:line="240" w:lineRule="auto"/>
        <w:jc w:val="left"/>
        <w:rPr>
          <w:lang w:eastAsia="de-DE"/>
        </w:rPr>
      </w:pPr>
      <w:r>
        <w:rPr>
          <w:lang w:eastAsia="de-DE"/>
        </w:rPr>
        <w:t xml:space="preserve">Jednom otvoren upotrijebiti u </w:t>
      </w:r>
      <w:r w:rsidR="0056651C">
        <w:rPr>
          <w:lang w:eastAsia="de-DE"/>
        </w:rPr>
        <w:t xml:space="preserve">roku od </w:t>
      </w:r>
      <w:r>
        <w:rPr>
          <w:lang w:eastAsia="de-DE"/>
        </w:rPr>
        <w:t>28 dana.</w:t>
      </w:r>
    </w:p>
    <w:p w14:paraId="19B316B3" w14:textId="77777777" w:rsidR="00D100D3" w:rsidRPr="007C0142" w:rsidRDefault="00D100D3" w:rsidP="00174FAE">
      <w:pPr>
        <w:tabs>
          <w:tab w:val="clear" w:pos="567"/>
        </w:tabs>
        <w:spacing w:line="240" w:lineRule="auto"/>
        <w:jc w:val="left"/>
        <w:rPr>
          <w:lang w:eastAsia="de-DE"/>
        </w:rPr>
      </w:pPr>
    </w:p>
    <w:p w14:paraId="067A91FE" w14:textId="77777777" w:rsidR="00A769EB" w:rsidRPr="007C0142" w:rsidRDefault="00A769EB" w:rsidP="00174FAE">
      <w:pPr>
        <w:tabs>
          <w:tab w:val="clear" w:pos="567"/>
        </w:tabs>
        <w:spacing w:line="240" w:lineRule="auto"/>
        <w:jc w:val="left"/>
        <w:rPr>
          <w:lang w:eastAsia="de-DE"/>
        </w:rPr>
      </w:pPr>
    </w:p>
    <w:p w14:paraId="273F834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8.</w:t>
      </w:r>
      <w:r w:rsidRPr="007C0142">
        <w:rPr>
          <w:b/>
          <w:bCs/>
          <w:lang w:eastAsia="de-DE"/>
        </w:rPr>
        <w:tab/>
        <w:t>RIJEČI “SAMO ZA PRIMJENU NA ŽIVOTINJAMA”</w:t>
      </w:r>
    </w:p>
    <w:p w14:paraId="4A9B477A" w14:textId="77777777" w:rsidR="00A769EB" w:rsidRPr="007C0142" w:rsidRDefault="00A769EB" w:rsidP="00174FAE">
      <w:pPr>
        <w:tabs>
          <w:tab w:val="clear" w:pos="567"/>
        </w:tabs>
        <w:spacing w:line="240" w:lineRule="auto"/>
        <w:jc w:val="left"/>
        <w:rPr>
          <w:lang w:eastAsia="de-DE"/>
        </w:rPr>
      </w:pPr>
    </w:p>
    <w:p w14:paraId="4211FE9E" w14:textId="77777777" w:rsidR="00A769EB" w:rsidRPr="007C0142" w:rsidRDefault="00A769EB" w:rsidP="00174FAE">
      <w:pPr>
        <w:tabs>
          <w:tab w:val="clear" w:pos="567"/>
        </w:tabs>
        <w:spacing w:line="240" w:lineRule="auto"/>
        <w:jc w:val="left"/>
        <w:rPr>
          <w:lang w:eastAsia="de-DE"/>
        </w:rPr>
      </w:pPr>
      <w:r w:rsidRPr="007C0142">
        <w:rPr>
          <w:lang w:eastAsia="de-DE"/>
        </w:rPr>
        <w:t xml:space="preserve">Samo za </w:t>
      </w:r>
      <w:r w:rsidR="007E7CC8" w:rsidRPr="007C0142">
        <w:rPr>
          <w:lang w:eastAsia="de-DE"/>
        </w:rPr>
        <w:t>primjenu na životinjama</w:t>
      </w:r>
      <w:r w:rsidRPr="007C0142">
        <w:rPr>
          <w:lang w:eastAsia="de-DE"/>
        </w:rPr>
        <w:t>.</w:t>
      </w:r>
    </w:p>
    <w:p w14:paraId="4761D16F" w14:textId="77777777" w:rsidR="00A769EB" w:rsidRPr="007C0142" w:rsidRDefault="00A769EB" w:rsidP="00174FAE">
      <w:pPr>
        <w:tabs>
          <w:tab w:val="clear" w:pos="567"/>
        </w:tabs>
        <w:spacing w:line="240" w:lineRule="auto"/>
        <w:jc w:val="left"/>
      </w:pPr>
      <w:r w:rsidRPr="007C0142">
        <w:rPr>
          <w:lang w:eastAsia="de-DE"/>
        </w:rPr>
        <w:br w:type="page"/>
      </w:r>
    </w:p>
    <w:p w14:paraId="0EAC679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rPr>
          <w:b/>
          <w:bCs/>
        </w:rPr>
      </w:pPr>
      <w:r w:rsidRPr="007C0142">
        <w:rPr>
          <w:b/>
          <w:bCs/>
        </w:rPr>
        <w:lastRenderedPageBreak/>
        <w:t xml:space="preserve">PODACI </w:t>
      </w:r>
      <w:r w:rsidR="00C01363" w:rsidRPr="00FB4001">
        <w:rPr>
          <w:b/>
        </w:rPr>
        <w:t xml:space="preserve">KOJI SE MORAJU NALAZITI </w:t>
      </w:r>
      <w:r w:rsidRPr="007C0142">
        <w:rPr>
          <w:b/>
          <w:bCs/>
        </w:rPr>
        <w:t xml:space="preserve">NA VANJSKOM PAKOVANJU </w:t>
      </w:r>
    </w:p>
    <w:p w14:paraId="070EE4A6" w14:textId="77777777" w:rsidR="00A769EB"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p>
    <w:p w14:paraId="61667125" w14:textId="77777777" w:rsidR="006F60B5" w:rsidRPr="00D100D3" w:rsidRDefault="006F60B5"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Pr>
          <w:b/>
        </w:rPr>
        <w:t>Kutija za 20 ml, 50 ml, 100 ml i 250 ml</w:t>
      </w:r>
    </w:p>
    <w:p w14:paraId="320F852A" w14:textId="77777777" w:rsidR="00A769EB" w:rsidRPr="007C0142" w:rsidRDefault="00A769EB" w:rsidP="00174FAE">
      <w:pPr>
        <w:spacing w:line="240" w:lineRule="auto"/>
        <w:ind w:left="567" w:hanging="567"/>
        <w:jc w:val="left"/>
      </w:pPr>
    </w:p>
    <w:p w14:paraId="1874653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caps/>
        </w:rPr>
      </w:pPr>
      <w:r w:rsidRPr="007C0142">
        <w:rPr>
          <w:b/>
          <w:bCs/>
          <w:caps/>
        </w:rPr>
        <w:t>1.</w:t>
      </w:r>
      <w:r w:rsidRPr="007C0142">
        <w:rPr>
          <w:b/>
          <w:bCs/>
          <w:caps/>
        </w:rPr>
        <w:tab/>
        <w:t>NAZIV VETERINARSKO-MEDICINSKOG PROIZVODA</w:t>
      </w:r>
    </w:p>
    <w:p w14:paraId="445CABDA" w14:textId="77777777" w:rsidR="00A769EB" w:rsidRPr="007C0142" w:rsidRDefault="00A769EB" w:rsidP="00174FAE">
      <w:pPr>
        <w:spacing w:line="240" w:lineRule="auto"/>
        <w:jc w:val="left"/>
      </w:pPr>
    </w:p>
    <w:p w14:paraId="3239AA1B" w14:textId="77777777" w:rsidR="00A769EB" w:rsidRPr="007C0142" w:rsidRDefault="00A769EB" w:rsidP="00174FAE">
      <w:pPr>
        <w:spacing w:line="240" w:lineRule="auto"/>
        <w:jc w:val="left"/>
        <w:outlineLvl w:val="1"/>
      </w:pPr>
      <w:r w:rsidRPr="007C0142">
        <w:t>Metacam 20 mg/ml otopina za injekcije za goveda, svinje i konje</w:t>
      </w:r>
    </w:p>
    <w:p w14:paraId="693F9477" w14:textId="77777777" w:rsidR="00A769EB" w:rsidRPr="007C0142" w:rsidRDefault="00A769EB" w:rsidP="00174FAE">
      <w:pPr>
        <w:spacing w:line="240" w:lineRule="auto"/>
        <w:jc w:val="left"/>
      </w:pPr>
      <w:r w:rsidRPr="007C0142">
        <w:t>Meloksikam</w:t>
      </w:r>
    </w:p>
    <w:p w14:paraId="472F7E15" w14:textId="77777777" w:rsidR="00A769EB" w:rsidRPr="007C0142" w:rsidRDefault="00A769EB" w:rsidP="00174FAE">
      <w:pPr>
        <w:spacing w:line="240" w:lineRule="auto"/>
        <w:jc w:val="left"/>
      </w:pPr>
    </w:p>
    <w:p w14:paraId="0404D834" w14:textId="77777777" w:rsidR="00A769EB" w:rsidRPr="007C0142" w:rsidRDefault="00A769EB" w:rsidP="00174FAE">
      <w:pPr>
        <w:spacing w:line="240" w:lineRule="auto"/>
        <w:jc w:val="left"/>
      </w:pPr>
    </w:p>
    <w:p w14:paraId="48E6FDE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2</w:t>
      </w:r>
      <w:r w:rsidRPr="007C0142">
        <w:rPr>
          <w:b/>
          <w:bCs/>
        </w:rPr>
        <w:t>.</w:t>
      </w:r>
      <w:r w:rsidRPr="007C0142">
        <w:rPr>
          <w:b/>
          <w:bCs/>
        </w:rPr>
        <w:tab/>
      </w:r>
      <w:r w:rsidR="001014DD">
        <w:rPr>
          <w:b/>
          <w:bCs/>
        </w:rPr>
        <w:t>SASTAV DJELATNIH TVARI</w:t>
      </w:r>
    </w:p>
    <w:p w14:paraId="60A898C2" w14:textId="77777777" w:rsidR="00A769EB" w:rsidRPr="007C0142" w:rsidRDefault="00A769EB" w:rsidP="00174FAE">
      <w:pPr>
        <w:spacing w:line="240" w:lineRule="auto"/>
        <w:jc w:val="left"/>
      </w:pPr>
    </w:p>
    <w:p w14:paraId="3EF929A3" w14:textId="77777777" w:rsidR="00A769EB" w:rsidRPr="007C0142" w:rsidRDefault="00A769EB" w:rsidP="00174FAE">
      <w:pPr>
        <w:pStyle w:val="EndnoteText"/>
        <w:tabs>
          <w:tab w:val="clear" w:pos="567"/>
          <w:tab w:val="left" w:pos="1620"/>
        </w:tabs>
        <w:jc w:val="left"/>
        <w:rPr>
          <w:lang w:val="hr-HR"/>
        </w:rPr>
      </w:pPr>
      <w:r w:rsidRPr="007C0142">
        <w:rPr>
          <w:lang w:val="hr-HR"/>
        </w:rPr>
        <w:t>Meloksikam</w:t>
      </w:r>
      <w:r w:rsidR="00CF3F33">
        <w:rPr>
          <w:lang w:val="hr-HR"/>
        </w:rPr>
        <w:t xml:space="preserve"> </w:t>
      </w:r>
      <w:r w:rsidRPr="007C0142">
        <w:rPr>
          <w:lang w:val="hr-HR"/>
        </w:rPr>
        <w:t>20 mg/ml</w:t>
      </w:r>
    </w:p>
    <w:p w14:paraId="77BF1FEA" w14:textId="77777777" w:rsidR="00A769EB" w:rsidRPr="007C0142" w:rsidRDefault="00A769EB" w:rsidP="00174FAE">
      <w:pPr>
        <w:tabs>
          <w:tab w:val="left" w:pos="1276"/>
        </w:tabs>
        <w:spacing w:line="240" w:lineRule="auto"/>
        <w:jc w:val="left"/>
      </w:pPr>
    </w:p>
    <w:p w14:paraId="7A383BB5" w14:textId="77777777" w:rsidR="00A769EB" w:rsidRPr="007C0142" w:rsidRDefault="00A769EB" w:rsidP="00174FAE">
      <w:pPr>
        <w:spacing w:line="240" w:lineRule="auto"/>
        <w:jc w:val="left"/>
      </w:pPr>
    </w:p>
    <w:p w14:paraId="5A57779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3.</w:t>
      </w:r>
      <w:r w:rsidRPr="007C0142">
        <w:rPr>
          <w:b/>
          <w:bCs/>
          <w:caps/>
        </w:rPr>
        <w:tab/>
        <w:t>FARMACEUTSKI OBLIK</w:t>
      </w:r>
    </w:p>
    <w:p w14:paraId="68934719" w14:textId="77777777" w:rsidR="00A769EB" w:rsidRPr="007C0142" w:rsidRDefault="00A769EB" w:rsidP="00174FAE">
      <w:pPr>
        <w:spacing w:line="240" w:lineRule="auto"/>
        <w:jc w:val="left"/>
      </w:pPr>
    </w:p>
    <w:p w14:paraId="751B7E38"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Otopina za injekciju</w:t>
      </w:r>
    </w:p>
    <w:p w14:paraId="3AC61903" w14:textId="77777777" w:rsidR="00A769EB" w:rsidRPr="007C0142" w:rsidRDefault="00A769EB" w:rsidP="00174FAE">
      <w:pPr>
        <w:spacing w:line="240" w:lineRule="auto"/>
        <w:jc w:val="left"/>
      </w:pPr>
    </w:p>
    <w:p w14:paraId="5CBA6CDE" w14:textId="77777777" w:rsidR="00A769EB" w:rsidRPr="007C0142" w:rsidRDefault="00A769EB" w:rsidP="00174FAE">
      <w:pPr>
        <w:spacing w:line="240" w:lineRule="auto"/>
        <w:jc w:val="left"/>
      </w:pPr>
    </w:p>
    <w:p w14:paraId="76EF664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4.</w:t>
      </w:r>
      <w:r w:rsidRPr="007C0142">
        <w:rPr>
          <w:b/>
          <w:bCs/>
          <w:caps/>
        </w:rPr>
        <w:tab/>
        <w:t>VELIČINA PAKOVANJA</w:t>
      </w:r>
    </w:p>
    <w:p w14:paraId="59328AC7" w14:textId="77777777" w:rsidR="00A769EB" w:rsidRPr="007C0142" w:rsidRDefault="00A769EB" w:rsidP="00174FAE">
      <w:pPr>
        <w:spacing w:line="240" w:lineRule="auto"/>
        <w:jc w:val="left"/>
      </w:pPr>
    </w:p>
    <w:p w14:paraId="0302D2EE" w14:textId="77777777" w:rsidR="00A769EB" w:rsidRPr="007C0142" w:rsidRDefault="00A769EB" w:rsidP="00174FAE">
      <w:pPr>
        <w:spacing w:line="240" w:lineRule="auto"/>
        <w:jc w:val="left"/>
      </w:pPr>
      <w:r w:rsidRPr="00D07FF2">
        <w:rPr>
          <w:highlight w:val="lightGray"/>
        </w:rPr>
        <w:t>1 x</w:t>
      </w:r>
      <w:r w:rsidRPr="007C0142">
        <w:t xml:space="preserve"> 20 ml</w:t>
      </w:r>
    </w:p>
    <w:p w14:paraId="1E62B7C0"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 x 50 ml</w:t>
      </w:r>
    </w:p>
    <w:p w14:paraId="4C2FF893"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 x 100 ml</w:t>
      </w:r>
    </w:p>
    <w:p w14:paraId="675FF63E"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 x 250 ml</w:t>
      </w:r>
    </w:p>
    <w:p w14:paraId="6776965E"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12 x 20 ml</w:t>
      </w:r>
    </w:p>
    <w:p w14:paraId="4B7378ED"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12 x 50 ml</w:t>
      </w:r>
    </w:p>
    <w:p w14:paraId="27F301B4"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12 x 100 ml</w:t>
      </w:r>
    </w:p>
    <w:p w14:paraId="3095158E"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6 x 250 ml</w:t>
      </w:r>
    </w:p>
    <w:p w14:paraId="6268C725" w14:textId="77777777" w:rsidR="00A769EB" w:rsidRPr="007C0142" w:rsidRDefault="00A769EB" w:rsidP="00174FAE">
      <w:pPr>
        <w:spacing w:line="240" w:lineRule="auto"/>
        <w:jc w:val="left"/>
      </w:pPr>
    </w:p>
    <w:p w14:paraId="68ACB91F" w14:textId="77777777" w:rsidR="00A769EB" w:rsidRPr="007C0142" w:rsidRDefault="00A769EB" w:rsidP="00174FAE">
      <w:pPr>
        <w:spacing w:line="240" w:lineRule="auto"/>
        <w:jc w:val="left"/>
      </w:pPr>
    </w:p>
    <w:p w14:paraId="4546BC9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5.</w:t>
      </w:r>
      <w:r w:rsidRPr="007C0142">
        <w:rPr>
          <w:b/>
          <w:bCs/>
          <w:caps/>
        </w:rPr>
        <w:tab/>
        <w:t>Ciljne vrste životinja</w:t>
      </w:r>
    </w:p>
    <w:p w14:paraId="45BCEC81" w14:textId="77777777" w:rsidR="00A769EB" w:rsidRPr="007C0142" w:rsidRDefault="00A769EB" w:rsidP="00174FAE">
      <w:pPr>
        <w:spacing w:line="240" w:lineRule="auto"/>
        <w:jc w:val="left"/>
      </w:pPr>
    </w:p>
    <w:p w14:paraId="7BC9E4EE"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Goveda, svinje i konji</w:t>
      </w:r>
    </w:p>
    <w:p w14:paraId="0B607706" w14:textId="77777777" w:rsidR="00A769EB" w:rsidRPr="007C0142" w:rsidRDefault="00A769EB" w:rsidP="00174FAE">
      <w:pPr>
        <w:spacing w:line="240" w:lineRule="auto"/>
        <w:jc w:val="left"/>
      </w:pPr>
    </w:p>
    <w:p w14:paraId="0EC2DEB3" w14:textId="77777777" w:rsidR="00A769EB" w:rsidRPr="007C0142" w:rsidRDefault="00A769EB" w:rsidP="00174FAE">
      <w:pPr>
        <w:spacing w:line="240" w:lineRule="auto"/>
        <w:jc w:val="left"/>
      </w:pPr>
    </w:p>
    <w:p w14:paraId="64E6315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6.</w:t>
      </w:r>
      <w:r w:rsidRPr="007C0142">
        <w:rPr>
          <w:b/>
          <w:bCs/>
          <w:caps/>
        </w:rPr>
        <w:tab/>
        <w:t>Indikacija(e)</w:t>
      </w:r>
    </w:p>
    <w:p w14:paraId="6E00FA20" w14:textId="77777777" w:rsidR="00A769EB" w:rsidRPr="007C0142" w:rsidRDefault="00A769EB" w:rsidP="00174FAE">
      <w:pPr>
        <w:spacing w:line="240" w:lineRule="auto"/>
        <w:jc w:val="left"/>
      </w:pPr>
    </w:p>
    <w:p w14:paraId="36889E0E" w14:textId="77777777" w:rsidR="00A769EB" w:rsidRPr="007C0142" w:rsidRDefault="00A769EB" w:rsidP="00174FAE">
      <w:pPr>
        <w:spacing w:line="240" w:lineRule="auto"/>
        <w:jc w:val="left"/>
      </w:pPr>
    </w:p>
    <w:p w14:paraId="32243F73" w14:textId="77777777" w:rsidR="00A769EB" w:rsidRPr="007C0142" w:rsidRDefault="00A769EB" w:rsidP="00174FAE">
      <w:pPr>
        <w:spacing w:line="240" w:lineRule="auto"/>
        <w:jc w:val="left"/>
      </w:pPr>
    </w:p>
    <w:p w14:paraId="33A2F9BE" w14:textId="77777777" w:rsidR="00A769EB" w:rsidRPr="007C0142" w:rsidRDefault="00A769EB" w:rsidP="00174FAE">
      <w:pPr>
        <w:pBdr>
          <w:top w:val="single" w:sz="4" w:space="1" w:color="auto"/>
          <w:left w:val="single" w:sz="4" w:space="4" w:color="auto"/>
          <w:bottom w:val="single" w:sz="4" w:space="0" w:color="auto"/>
          <w:right w:val="single" w:sz="4" w:space="4" w:color="auto"/>
        </w:pBdr>
        <w:spacing w:line="240" w:lineRule="auto"/>
        <w:ind w:left="567" w:hanging="567"/>
        <w:jc w:val="left"/>
      </w:pPr>
      <w:r w:rsidRPr="007C0142">
        <w:rPr>
          <w:b/>
          <w:bCs/>
          <w:caps/>
        </w:rPr>
        <w:t>7.</w:t>
      </w:r>
      <w:r w:rsidRPr="007C0142">
        <w:rPr>
          <w:b/>
          <w:bCs/>
          <w:caps/>
        </w:rPr>
        <w:tab/>
        <w:t>NAČIN I PUT(EVI) PRIMJENE</w:t>
      </w:r>
    </w:p>
    <w:p w14:paraId="0E53B522" w14:textId="77777777" w:rsidR="00A769EB" w:rsidRPr="007C0142" w:rsidRDefault="00A769EB" w:rsidP="00174FAE">
      <w:pPr>
        <w:spacing w:line="240" w:lineRule="auto"/>
        <w:jc w:val="left"/>
      </w:pPr>
    </w:p>
    <w:p w14:paraId="3C589B4A" w14:textId="77777777" w:rsidR="00A769EB" w:rsidRPr="00CF3F33" w:rsidRDefault="00A769EB" w:rsidP="00174FAE">
      <w:pPr>
        <w:tabs>
          <w:tab w:val="clear" w:pos="567"/>
        </w:tabs>
        <w:spacing w:line="240" w:lineRule="auto"/>
        <w:ind w:left="1134" w:hanging="1134"/>
        <w:jc w:val="left"/>
      </w:pPr>
      <w:r w:rsidRPr="00CF3F33">
        <w:rPr>
          <w:bCs/>
          <w:u w:val="single"/>
        </w:rPr>
        <w:t>Goveda:</w:t>
      </w:r>
      <w:r w:rsidRPr="00CF3F33">
        <w:t xml:space="preserve"> </w:t>
      </w:r>
      <w:r w:rsidRPr="00CF3F33">
        <w:tab/>
        <w:t xml:space="preserve">Jedna </w:t>
      </w:r>
      <w:r w:rsidR="004E272E" w:rsidRPr="00CF3F33">
        <w:t>s.c.</w:t>
      </w:r>
      <w:r w:rsidRPr="00CF3F33">
        <w:t xml:space="preserve">ili </w:t>
      </w:r>
      <w:r w:rsidR="004E272E" w:rsidRPr="00CF3F33">
        <w:t>i.v.</w:t>
      </w:r>
      <w:r w:rsidRPr="00CF3F33">
        <w:t>injekcija.</w:t>
      </w:r>
    </w:p>
    <w:p w14:paraId="2E4A39BB" w14:textId="77777777" w:rsidR="00A769EB" w:rsidRPr="00CF3F33" w:rsidRDefault="00A769EB" w:rsidP="00174FAE">
      <w:pPr>
        <w:tabs>
          <w:tab w:val="clear" w:pos="567"/>
        </w:tabs>
        <w:spacing w:line="240" w:lineRule="auto"/>
        <w:ind w:left="1134" w:hanging="1134"/>
        <w:jc w:val="left"/>
      </w:pPr>
      <w:r w:rsidRPr="00CF3F33">
        <w:rPr>
          <w:bCs/>
          <w:u w:val="single"/>
        </w:rPr>
        <w:t>Svinje:</w:t>
      </w:r>
      <w:r w:rsidRPr="00CF3F33">
        <w:t xml:space="preserve"> </w:t>
      </w:r>
      <w:r w:rsidRPr="00CF3F33">
        <w:tab/>
        <w:t xml:space="preserve">Jedna </w:t>
      </w:r>
      <w:r w:rsidR="004E272E" w:rsidRPr="00CF3F33">
        <w:t>i.m.</w:t>
      </w:r>
      <w:r w:rsidRPr="00CF3F33">
        <w:t>injekcija. Ako je potrebno, druga primjena može uslijediti nakon 24 sata.</w:t>
      </w:r>
    </w:p>
    <w:p w14:paraId="70957839" w14:textId="77777777" w:rsidR="00A769EB" w:rsidRPr="00CF3F33" w:rsidRDefault="00A769EB" w:rsidP="00174FAE">
      <w:pPr>
        <w:pStyle w:val="BodyText3"/>
        <w:tabs>
          <w:tab w:val="clear" w:pos="567"/>
        </w:tabs>
        <w:spacing w:line="240" w:lineRule="auto"/>
        <w:ind w:left="1134" w:right="0" w:hanging="1134"/>
        <w:jc w:val="left"/>
        <w:rPr>
          <w:b w:val="0"/>
          <w:bCs w:val="0"/>
          <w:lang w:val="hr-HR"/>
        </w:rPr>
      </w:pPr>
      <w:r w:rsidRPr="00CF3F33">
        <w:rPr>
          <w:b w:val="0"/>
          <w:u w:val="single"/>
          <w:lang w:val="hr-HR"/>
        </w:rPr>
        <w:t>Konji:</w:t>
      </w:r>
      <w:r w:rsidRPr="00CF3F33">
        <w:rPr>
          <w:b w:val="0"/>
          <w:lang w:val="hr-HR"/>
        </w:rPr>
        <w:tab/>
        <w:t>J</w:t>
      </w:r>
      <w:r w:rsidRPr="00CF3F33">
        <w:rPr>
          <w:b w:val="0"/>
          <w:bCs w:val="0"/>
          <w:lang w:val="hr-HR"/>
        </w:rPr>
        <w:t xml:space="preserve">edna </w:t>
      </w:r>
      <w:r w:rsidR="004E272E" w:rsidRPr="00CF3F33">
        <w:rPr>
          <w:b w:val="0"/>
          <w:bCs w:val="0"/>
          <w:lang w:val="hr-HR"/>
        </w:rPr>
        <w:t>i.v.</w:t>
      </w:r>
      <w:r w:rsidRPr="00CF3F33">
        <w:rPr>
          <w:b w:val="0"/>
          <w:bCs w:val="0"/>
          <w:lang w:val="hr-HR"/>
        </w:rPr>
        <w:t xml:space="preserve">injekcija. </w:t>
      </w:r>
    </w:p>
    <w:p w14:paraId="313212E0" w14:textId="77777777" w:rsidR="00A769EB" w:rsidRPr="007C0142" w:rsidRDefault="00A769EB" w:rsidP="00174FAE">
      <w:pPr>
        <w:spacing w:line="240" w:lineRule="auto"/>
        <w:jc w:val="left"/>
      </w:pPr>
    </w:p>
    <w:p w14:paraId="690AF211" w14:textId="77777777" w:rsidR="00A769EB" w:rsidRPr="007C0142" w:rsidRDefault="00A769EB" w:rsidP="00174FAE">
      <w:pPr>
        <w:spacing w:line="240" w:lineRule="auto"/>
        <w:jc w:val="left"/>
      </w:pPr>
      <w:r w:rsidRPr="00D07FF2">
        <w:t>Pročitati uputu o VMP prije primjene.</w:t>
      </w:r>
      <w:r w:rsidRPr="007C0142">
        <w:t xml:space="preserve"> </w:t>
      </w:r>
    </w:p>
    <w:p w14:paraId="63F55615" w14:textId="77777777" w:rsidR="00A769EB" w:rsidRPr="007C0142" w:rsidRDefault="00A769EB" w:rsidP="00174FAE">
      <w:pPr>
        <w:spacing w:line="240" w:lineRule="auto"/>
        <w:jc w:val="left"/>
      </w:pPr>
    </w:p>
    <w:p w14:paraId="55F450A6" w14:textId="77777777" w:rsidR="00A769EB" w:rsidRPr="007C0142" w:rsidRDefault="00A769EB" w:rsidP="00174FAE">
      <w:pPr>
        <w:spacing w:line="240" w:lineRule="auto"/>
        <w:jc w:val="left"/>
      </w:pPr>
    </w:p>
    <w:p w14:paraId="18C6D52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8.</w:t>
      </w:r>
      <w:r w:rsidRPr="007C0142">
        <w:rPr>
          <w:b/>
          <w:bCs/>
          <w:caps/>
        </w:rPr>
        <w:tab/>
      </w:r>
      <w:r w:rsidR="00FE2B02">
        <w:rPr>
          <w:b/>
          <w:bCs/>
          <w:caps/>
        </w:rPr>
        <w:t>KARENCIJA(E)</w:t>
      </w:r>
    </w:p>
    <w:p w14:paraId="1EEC4C1B" w14:textId="77777777" w:rsidR="00A769EB" w:rsidRPr="007C0142" w:rsidRDefault="00A769EB" w:rsidP="00174FAE">
      <w:pPr>
        <w:spacing w:line="240" w:lineRule="auto"/>
        <w:jc w:val="left"/>
      </w:pPr>
    </w:p>
    <w:p w14:paraId="6A3062DA" w14:textId="271459AA"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5D4D2421" w14:textId="77777777" w:rsidR="00A769EB" w:rsidRPr="007C0142" w:rsidRDefault="00A769EB" w:rsidP="00174FAE">
      <w:pPr>
        <w:pStyle w:val="BodyText"/>
        <w:tabs>
          <w:tab w:val="left" w:pos="1080"/>
          <w:tab w:val="left" w:pos="2552"/>
        </w:tabs>
        <w:jc w:val="left"/>
        <w:rPr>
          <w:lang w:val="hr-HR"/>
        </w:rPr>
      </w:pPr>
      <w:r w:rsidRPr="00CF3F33">
        <w:rPr>
          <w:bCs/>
          <w:u w:val="single"/>
          <w:lang w:val="hr-HR"/>
        </w:rPr>
        <w:t>Goveda:</w:t>
      </w:r>
      <w:r w:rsidRPr="007C0142">
        <w:rPr>
          <w:b/>
          <w:bCs/>
          <w:lang w:val="hr-HR"/>
        </w:rPr>
        <w:tab/>
      </w:r>
      <w:r w:rsidRPr="007C0142">
        <w:rPr>
          <w:lang w:val="hr-HR"/>
        </w:rPr>
        <w:t>meso i jestive iznutrice: 15 dana; mlijeko: 5 dana</w:t>
      </w:r>
    </w:p>
    <w:p w14:paraId="736FE525" w14:textId="77777777" w:rsidR="00A769EB" w:rsidRPr="007C0142" w:rsidRDefault="00A769EB" w:rsidP="00174FAE">
      <w:pPr>
        <w:pStyle w:val="BodyText"/>
        <w:tabs>
          <w:tab w:val="left" w:pos="1080"/>
          <w:tab w:val="left" w:pos="2552"/>
        </w:tabs>
        <w:jc w:val="left"/>
        <w:rPr>
          <w:lang w:val="hr-HR"/>
        </w:rPr>
      </w:pPr>
      <w:r w:rsidRPr="00CF3F33">
        <w:rPr>
          <w:bCs/>
          <w:u w:val="single"/>
          <w:lang w:val="hr-HR"/>
        </w:rPr>
        <w:t>Svinje:</w:t>
      </w:r>
      <w:r w:rsidRPr="007C0142">
        <w:rPr>
          <w:b/>
          <w:bCs/>
          <w:lang w:val="hr-HR"/>
        </w:rPr>
        <w:tab/>
      </w:r>
      <w:r w:rsidRPr="007C0142">
        <w:rPr>
          <w:lang w:val="hr-HR"/>
        </w:rPr>
        <w:t>meso i jestive iznutrice: 5 dana</w:t>
      </w:r>
    </w:p>
    <w:p w14:paraId="26B6B082" w14:textId="77777777" w:rsidR="00A769EB" w:rsidRPr="007C0142" w:rsidRDefault="00A769EB" w:rsidP="00174FAE">
      <w:pPr>
        <w:pStyle w:val="BodyText"/>
        <w:tabs>
          <w:tab w:val="left" w:pos="1080"/>
          <w:tab w:val="left" w:pos="2552"/>
        </w:tabs>
        <w:jc w:val="left"/>
        <w:rPr>
          <w:lang w:val="hr-HR"/>
        </w:rPr>
      </w:pPr>
      <w:r w:rsidRPr="00CF3F33">
        <w:rPr>
          <w:bCs/>
          <w:u w:val="single"/>
          <w:lang w:val="hr-HR"/>
        </w:rPr>
        <w:lastRenderedPageBreak/>
        <w:t>Konji:</w:t>
      </w:r>
      <w:r w:rsidRPr="007C0142">
        <w:rPr>
          <w:b/>
          <w:bCs/>
          <w:lang w:val="hr-HR"/>
        </w:rPr>
        <w:tab/>
      </w:r>
      <w:r w:rsidRPr="007C0142">
        <w:rPr>
          <w:lang w:val="hr-HR"/>
        </w:rPr>
        <w:t>meso i jestive iznutrice: 5 dana</w:t>
      </w:r>
    </w:p>
    <w:p w14:paraId="499E2CA4" w14:textId="77777777" w:rsidR="00A769EB" w:rsidRPr="007C0142" w:rsidRDefault="00A769EB" w:rsidP="00174FAE">
      <w:pPr>
        <w:pStyle w:val="EndnoteText"/>
        <w:tabs>
          <w:tab w:val="clear" w:pos="567"/>
        </w:tabs>
        <w:jc w:val="left"/>
        <w:rPr>
          <w:lang w:val="hr-HR"/>
        </w:rPr>
      </w:pPr>
      <w:r w:rsidRPr="007C0142">
        <w:rPr>
          <w:lang w:val="hr-HR"/>
        </w:rPr>
        <w:t>Nije odobrena primjena u konja koji proizvode mlijeko za ljudsku uporabu.</w:t>
      </w:r>
    </w:p>
    <w:p w14:paraId="54235902" w14:textId="77777777" w:rsidR="00A769EB" w:rsidRPr="007C0142" w:rsidRDefault="00A769EB" w:rsidP="00174FAE">
      <w:pPr>
        <w:spacing w:line="240" w:lineRule="auto"/>
        <w:jc w:val="left"/>
      </w:pPr>
    </w:p>
    <w:p w14:paraId="6B1A7BDD" w14:textId="77777777" w:rsidR="00A769EB" w:rsidRPr="007C0142" w:rsidRDefault="00A769EB" w:rsidP="00174FAE">
      <w:pPr>
        <w:tabs>
          <w:tab w:val="clear" w:pos="567"/>
        </w:tabs>
        <w:spacing w:line="240" w:lineRule="auto"/>
        <w:jc w:val="left"/>
        <w:rPr>
          <w:lang w:eastAsia="de-DE"/>
        </w:rPr>
      </w:pPr>
    </w:p>
    <w:p w14:paraId="720EBAD4"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t>9.</w:t>
      </w:r>
      <w:r w:rsidRPr="007C0142">
        <w:rPr>
          <w:b/>
          <w:bCs/>
          <w:lang w:eastAsia="de-DE"/>
        </w:rPr>
        <w:tab/>
      </w:r>
      <w:r w:rsidR="0065793F" w:rsidRPr="007C0142">
        <w:rPr>
          <w:b/>
        </w:rPr>
        <w:t>POSEBNO(A) UPOZORENJE(A)</w:t>
      </w:r>
      <w:r w:rsidRPr="007C0142">
        <w:rPr>
          <w:b/>
          <w:bCs/>
          <w:lang w:eastAsia="de-DE"/>
        </w:rPr>
        <w:t>, UKOLIKO JE POTREBNO</w:t>
      </w:r>
    </w:p>
    <w:p w14:paraId="3A22466F" w14:textId="77777777" w:rsidR="00A769EB" w:rsidRPr="007C0142" w:rsidRDefault="00A769EB" w:rsidP="00174FAE">
      <w:pPr>
        <w:tabs>
          <w:tab w:val="clear" w:pos="567"/>
        </w:tabs>
        <w:spacing w:line="240" w:lineRule="auto"/>
        <w:jc w:val="left"/>
        <w:rPr>
          <w:lang w:eastAsia="de-DE"/>
        </w:rPr>
      </w:pPr>
    </w:p>
    <w:p w14:paraId="4FF4EE0F" w14:textId="77777777" w:rsidR="00A769EB" w:rsidRPr="007C0142" w:rsidRDefault="00A769EB" w:rsidP="00174FAE">
      <w:pPr>
        <w:tabs>
          <w:tab w:val="clear" w:pos="567"/>
        </w:tabs>
        <w:spacing w:line="240" w:lineRule="auto"/>
        <w:jc w:val="left"/>
        <w:rPr>
          <w:lang w:eastAsia="de-DE"/>
        </w:rPr>
      </w:pPr>
    </w:p>
    <w:p w14:paraId="025D9835" w14:textId="77777777" w:rsidR="00A769EB" w:rsidRPr="007C0142" w:rsidRDefault="00A769EB" w:rsidP="00174FAE">
      <w:pPr>
        <w:spacing w:line="240" w:lineRule="auto"/>
        <w:ind w:left="567" w:hanging="567"/>
        <w:jc w:val="left"/>
        <w:rPr>
          <w:b/>
          <w:bCs/>
          <w:caps/>
        </w:rPr>
      </w:pPr>
    </w:p>
    <w:p w14:paraId="5BA4EC2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10.</w:t>
      </w:r>
      <w:r w:rsidRPr="007C0142">
        <w:rPr>
          <w:b/>
          <w:bCs/>
          <w:caps/>
        </w:rPr>
        <w:tab/>
        <w:t>ROK VALJANOSTI</w:t>
      </w:r>
    </w:p>
    <w:p w14:paraId="6104E8F7" w14:textId="77777777" w:rsidR="00A769EB" w:rsidRPr="007C0142" w:rsidRDefault="00A769EB" w:rsidP="00174FAE">
      <w:pPr>
        <w:spacing w:line="240" w:lineRule="auto"/>
        <w:jc w:val="left"/>
      </w:pPr>
    </w:p>
    <w:p w14:paraId="146A372E" w14:textId="77777777" w:rsidR="00A769EB" w:rsidRPr="007C0142" w:rsidRDefault="00A769EB" w:rsidP="00174FAE">
      <w:pPr>
        <w:spacing w:line="240" w:lineRule="auto"/>
        <w:jc w:val="left"/>
      </w:pPr>
      <w:r w:rsidRPr="007C0142">
        <w:t>EXP {mjesec/godina}</w:t>
      </w:r>
    </w:p>
    <w:p w14:paraId="49D3A552" w14:textId="77777777" w:rsidR="00A769EB" w:rsidRPr="007C0142" w:rsidRDefault="00B71D91" w:rsidP="00174FAE">
      <w:pPr>
        <w:spacing w:line="240" w:lineRule="auto"/>
        <w:jc w:val="left"/>
      </w:pPr>
      <w:r w:rsidRPr="00D100D3">
        <w:t>Jednom otvoren upotrijebiti u</w:t>
      </w:r>
      <w:r w:rsidR="00C35D9C" w:rsidRPr="00D100D3">
        <w:t xml:space="preserve"> roku od</w:t>
      </w:r>
      <w:r w:rsidR="00A769EB" w:rsidRPr="00D100D3">
        <w:t xml:space="preserve"> 28 dana.</w:t>
      </w:r>
    </w:p>
    <w:p w14:paraId="577A0AD0" w14:textId="77777777" w:rsidR="00A769EB" w:rsidRPr="007C0142" w:rsidRDefault="00A769EB" w:rsidP="00174FAE">
      <w:pPr>
        <w:spacing w:line="240" w:lineRule="auto"/>
        <w:jc w:val="left"/>
      </w:pPr>
    </w:p>
    <w:p w14:paraId="7FFDA719" w14:textId="77777777" w:rsidR="00A769EB" w:rsidRPr="007C0142" w:rsidRDefault="00A769EB" w:rsidP="00174FAE">
      <w:pPr>
        <w:tabs>
          <w:tab w:val="clear" w:pos="567"/>
        </w:tabs>
        <w:spacing w:line="240" w:lineRule="auto"/>
        <w:jc w:val="left"/>
        <w:rPr>
          <w:lang w:eastAsia="de-DE"/>
        </w:rPr>
      </w:pPr>
    </w:p>
    <w:p w14:paraId="41006C9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11.</w:t>
      </w:r>
      <w:r w:rsidRPr="007C0142">
        <w:rPr>
          <w:b/>
          <w:bCs/>
          <w:lang w:eastAsia="de-DE"/>
        </w:rPr>
        <w:tab/>
        <w:t>POSEBNI UVJETI ČUVANJA</w:t>
      </w:r>
    </w:p>
    <w:p w14:paraId="48536055" w14:textId="77777777" w:rsidR="00A769EB" w:rsidRPr="007C0142" w:rsidRDefault="00A769EB" w:rsidP="00174FAE">
      <w:pPr>
        <w:tabs>
          <w:tab w:val="clear" w:pos="567"/>
        </w:tabs>
        <w:spacing w:line="240" w:lineRule="auto"/>
        <w:jc w:val="left"/>
        <w:rPr>
          <w:lang w:eastAsia="de-DE"/>
        </w:rPr>
      </w:pPr>
    </w:p>
    <w:p w14:paraId="41A3778B" w14:textId="77777777" w:rsidR="00A769EB" w:rsidRPr="007C0142" w:rsidRDefault="00A769EB" w:rsidP="00174FAE">
      <w:pPr>
        <w:tabs>
          <w:tab w:val="clear" w:pos="567"/>
        </w:tabs>
        <w:spacing w:line="240" w:lineRule="auto"/>
        <w:jc w:val="left"/>
        <w:rPr>
          <w:lang w:eastAsia="de-DE"/>
        </w:rPr>
      </w:pPr>
    </w:p>
    <w:p w14:paraId="372DE118" w14:textId="77777777" w:rsidR="00A769EB" w:rsidRPr="007C0142" w:rsidRDefault="00A769EB" w:rsidP="00174FAE">
      <w:pPr>
        <w:spacing w:line="240" w:lineRule="auto"/>
        <w:jc w:val="left"/>
      </w:pPr>
    </w:p>
    <w:p w14:paraId="7621282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12.</w:t>
      </w:r>
      <w:r w:rsidRPr="007C0142">
        <w:rPr>
          <w:b/>
          <w:bCs/>
          <w:caps/>
        </w:rPr>
        <w:tab/>
      </w:r>
      <w:r w:rsidRPr="007C0142">
        <w:rPr>
          <w:b/>
          <w:bCs/>
        </w:rPr>
        <w:t xml:space="preserve">POSEBNE MJERE </w:t>
      </w:r>
      <w:r w:rsidR="00D52F70" w:rsidRPr="007C0142">
        <w:rPr>
          <w:b/>
          <w:bCs/>
        </w:rPr>
        <w:t>OPREZA PRI ODLAGANJ</w:t>
      </w:r>
      <w:r w:rsidR="009744B7"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710DBF6C" w14:textId="77777777" w:rsidR="00A769EB" w:rsidRPr="007C0142" w:rsidRDefault="00A769EB" w:rsidP="00174FAE">
      <w:pPr>
        <w:spacing w:line="240" w:lineRule="auto"/>
        <w:jc w:val="left"/>
      </w:pPr>
    </w:p>
    <w:p w14:paraId="3775840D" w14:textId="77777777" w:rsidR="00D100D3" w:rsidRPr="009E1CD0" w:rsidRDefault="0003548F" w:rsidP="00174FAE">
      <w:pPr>
        <w:spacing w:line="240" w:lineRule="auto"/>
        <w:jc w:val="left"/>
        <w:rPr>
          <w:lang w:eastAsia="de-DE"/>
        </w:rPr>
      </w:pPr>
      <w:r w:rsidRPr="009E1CD0">
        <w:rPr>
          <w:lang w:eastAsia="de-DE"/>
        </w:rPr>
        <w:t>Odlaganje: pročitati uputu o VMP.</w:t>
      </w:r>
    </w:p>
    <w:p w14:paraId="3257BD44" w14:textId="77777777" w:rsidR="00A769EB" w:rsidRPr="007C0142" w:rsidRDefault="00A769EB" w:rsidP="00174FAE">
      <w:pPr>
        <w:spacing w:line="240" w:lineRule="auto"/>
        <w:jc w:val="left"/>
      </w:pPr>
    </w:p>
    <w:p w14:paraId="6B04ABAC" w14:textId="77777777" w:rsidR="00A769EB" w:rsidRPr="007C0142" w:rsidRDefault="00A769EB" w:rsidP="00174FAE">
      <w:pPr>
        <w:spacing w:line="240" w:lineRule="auto"/>
        <w:jc w:val="left"/>
      </w:pPr>
    </w:p>
    <w:p w14:paraId="2D3ADAC0" w14:textId="77777777" w:rsidR="00B95B57"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bCs/>
          <w:caps/>
        </w:rPr>
        <w:t>13.</w:t>
      </w:r>
      <w:r w:rsidRPr="007C0142">
        <w:rPr>
          <w:b/>
          <w:bCs/>
          <w:caps/>
        </w:rPr>
        <w:tab/>
        <w:t>RIJEČI “SAMO ZA PRIMJENU NA ŽIVOTINJAMA” I UVJETI ILI OGRANIČENJA U POGLEDU OPSKRBE I PRIMJENE</w:t>
      </w:r>
    </w:p>
    <w:p w14:paraId="45E6B591" w14:textId="77777777" w:rsidR="00B95B57" w:rsidRPr="007C0142" w:rsidRDefault="00B95B57" w:rsidP="00174FAE">
      <w:pPr>
        <w:spacing w:line="240" w:lineRule="auto"/>
        <w:jc w:val="left"/>
      </w:pPr>
    </w:p>
    <w:p w14:paraId="3ED04FE5" w14:textId="77777777" w:rsidR="00A769EB" w:rsidRPr="007C0142" w:rsidRDefault="00A769EB" w:rsidP="00174FAE">
      <w:pPr>
        <w:spacing w:line="240" w:lineRule="auto"/>
        <w:jc w:val="left"/>
      </w:pPr>
      <w:r w:rsidRPr="007C0142">
        <w:t>Samo za primjenu na životinjama</w:t>
      </w:r>
      <w:r w:rsidR="004355C4" w:rsidRPr="007C0142">
        <w:t>. I</w:t>
      </w:r>
      <w:r w:rsidRPr="007C0142">
        <w:t>zdaje se samo na veterinarski recept.</w:t>
      </w:r>
    </w:p>
    <w:p w14:paraId="5895E453" w14:textId="77777777" w:rsidR="00A769EB" w:rsidRPr="007C0142" w:rsidRDefault="00A769EB" w:rsidP="00174FAE">
      <w:pPr>
        <w:spacing w:line="240" w:lineRule="auto"/>
        <w:jc w:val="left"/>
      </w:pPr>
    </w:p>
    <w:p w14:paraId="09651FB8" w14:textId="77777777" w:rsidR="00A769EB" w:rsidRPr="007C0142" w:rsidRDefault="00A769EB" w:rsidP="00174FAE">
      <w:pPr>
        <w:spacing w:line="240" w:lineRule="auto"/>
        <w:jc w:val="left"/>
      </w:pPr>
    </w:p>
    <w:p w14:paraId="077E87F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14.</w:t>
      </w:r>
      <w:r w:rsidRPr="007C0142">
        <w:rPr>
          <w:b/>
          <w:bCs/>
          <w:caps/>
        </w:rPr>
        <w:tab/>
        <w:t xml:space="preserve">RIJEČI </w:t>
      </w:r>
      <w:r w:rsidR="000F6D74" w:rsidRPr="007C0142">
        <w:rPr>
          <w:b/>
          <w:bCs/>
          <w:caps/>
        </w:rPr>
        <w:t>“</w:t>
      </w:r>
      <w:r w:rsidRPr="007C0142">
        <w:rPr>
          <w:b/>
          <w:bCs/>
          <w:caps/>
        </w:rPr>
        <w:t xml:space="preserve">ČUVATI IZVAN </w:t>
      </w:r>
      <w:r w:rsidR="00DC4339" w:rsidRPr="007C0142">
        <w:rPr>
          <w:b/>
          <w:bCs/>
          <w:caps/>
        </w:rPr>
        <w:t>POGLEDA I DOSEGA</w:t>
      </w:r>
      <w:r w:rsidRPr="007C0142">
        <w:rPr>
          <w:b/>
          <w:bCs/>
        </w:rPr>
        <w:t xml:space="preserve"> </w:t>
      </w:r>
      <w:r w:rsidRPr="007C0142">
        <w:rPr>
          <w:b/>
          <w:bCs/>
          <w:caps/>
        </w:rPr>
        <w:t>DJECE</w:t>
      </w:r>
      <w:r w:rsidR="000F6D74" w:rsidRPr="007C0142">
        <w:rPr>
          <w:b/>
          <w:bCs/>
          <w:caps/>
        </w:rPr>
        <w:t>”</w:t>
      </w:r>
    </w:p>
    <w:p w14:paraId="1C3322CB" w14:textId="77777777" w:rsidR="00A769EB" w:rsidRPr="007C0142" w:rsidRDefault="00A769EB" w:rsidP="00174FAE">
      <w:pPr>
        <w:spacing w:line="240" w:lineRule="auto"/>
        <w:jc w:val="left"/>
      </w:pPr>
    </w:p>
    <w:p w14:paraId="70CA7639" w14:textId="77777777" w:rsidR="00A769EB" w:rsidRPr="007C0142" w:rsidRDefault="00A769EB" w:rsidP="00174FAE">
      <w:pPr>
        <w:spacing w:line="240" w:lineRule="auto"/>
        <w:jc w:val="left"/>
      </w:pPr>
      <w:r w:rsidRPr="007C0142">
        <w:t xml:space="preserve">Čuvati izvan </w:t>
      </w:r>
      <w:r w:rsidR="00DC4339" w:rsidRPr="007C0142">
        <w:t>pogleda i dosega</w:t>
      </w:r>
      <w:r w:rsidRPr="007C0142">
        <w:t xml:space="preserve"> djece.</w:t>
      </w:r>
    </w:p>
    <w:p w14:paraId="2226568E" w14:textId="77777777" w:rsidR="00A769EB" w:rsidRPr="007C0142" w:rsidRDefault="00A769EB" w:rsidP="00174FAE">
      <w:pPr>
        <w:spacing w:line="240" w:lineRule="auto"/>
        <w:jc w:val="left"/>
      </w:pPr>
    </w:p>
    <w:p w14:paraId="33D34427" w14:textId="77777777" w:rsidR="00A769EB" w:rsidRPr="007C0142" w:rsidRDefault="00A769EB" w:rsidP="00174FAE">
      <w:pPr>
        <w:spacing w:line="240" w:lineRule="auto"/>
        <w:jc w:val="left"/>
      </w:pPr>
    </w:p>
    <w:p w14:paraId="4AEA595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15.</w:t>
      </w:r>
      <w:r w:rsidRPr="007C0142">
        <w:rPr>
          <w:b/>
          <w:bCs/>
          <w:caps/>
        </w:rPr>
        <w:tab/>
      </w:r>
      <w:r w:rsidR="00DC4339" w:rsidRPr="007C0142">
        <w:rPr>
          <w:b/>
          <w:bCs/>
          <w:caps/>
        </w:rPr>
        <w:t xml:space="preserve">NAZIV </w:t>
      </w:r>
      <w:r w:rsidR="00EF2576" w:rsidRPr="007C0142">
        <w:rPr>
          <w:b/>
          <w:bCs/>
          <w:caps/>
        </w:rPr>
        <w:t xml:space="preserve">i </w:t>
      </w:r>
      <w:r w:rsidRPr="007C0142">
        <w:rPr>
          <w:b/>
          <w:bCs/>
          <w:caps/>
        </w:rPr>
        <w:t xml:space="preserve">ADRESA NOSITELJA ODOBRENJA ZA STAVLJANJE U PROMET </w:t>
      </w:r>
    </w:p>
    <w:p w14:paraId="1B726242" w14:textId="77777777" w:rsidR="00A769EB" w:rsidRPr="007C0142" w:rsidRDefault="00A769EB" w:rsidP="00174FAE">
      <w:pPr>
        <w:spacing w:line="240" w:lineRule="auto"/>
        <w:jc w:val="left"/>
        <w:rPr>
          <w:b/>
          <w:bCs/>
        </w:rPr>
      </w:pPr>
    </w:p>
    <w:p w14:paraId="0E3036ED" w14:textId="77777777" w:rsidR="00A769EB" w:rsidRPr="007C0142" w:rsidRDefault="00A769EB" w:rsidP="00174FAE">
      <w:pPr>
        <w:tabs>
          <w:tab w:val="left" w:pos="0"/>
        </w:tabs>
        <w:spacing w:line="240" w:lineRule="auto"/>
        <w:jc w:val="left"/>
      </w:pPr>
      <w:r w:rsidRPr="007C0142">
        <w:t>Boehringer Ingelheim Vetmedica GmbH</w:t>
      </w:r>
    </w:p>
    <w:p w14:paraId="6AB7D75F" w14:textId="77777777" w:rsidR="00A769EB" w:rsidRPr="007C0142" w:rsidRDefault="00A769EB" w:rsidP="00174FAE">
      <w:pPr>
        <w:tabs>
          <w:tab w:val="left" w:pos="0"/>
        </w:tabs>
        <w:spacing w:line="240" w:lineRule="auto"/>
        <w:jc w:val="left"/>
      </w:pPr>
      <w:r w:rsidRPr="007C0142">
        <w:t>55216 Ingelheim/Rhein</w:t>
      </w:r>
    </w:p>
    <w:p w14:paraId="29CE36F9" w14:textId="77777777" w:rsidR="00A769EB" w:rsidRPr="007C0142" w:rsidRDefault="00A769EB" w:rsidP="00174FAE">
      <w:pPr>
        <w:tabs>
          <w:tab w:val="left" w:pos="0"/>
        </w:tabs>
        <w:spacing w:line="240" w:lineRule="auto"/>
        <w:jc w:val="left"/>
        <w:rPr>
          <w:caps/>
        </w:rPr>
      </w:pPr>
      <w:r w:rsidRPr="007C0142">
        <w:rPr>
          <w:caps/>
        </w:rPr>
        <w:t>Njemačka</w:t>
      </w:r>
    </w:p>
    <w:p w14:paraId="671FB1AA" w14:textId="77777777" w:rsidR="00A769EB" w:rsidRPr="007C0142" w:rsidRDefault="00A769EB" w:rsidP="00174FAE">
      <w:pPr>
        <w:spacing w:line="240" w:lineRule="auto"/>
        <w:jc w:val="left"/>
      </w:pPr>
    </w:p>
    <w:p w14:paraId="45EFC456" w14:textId="77777777" w:rsidR="00A769EB" w:rsidRPr="007C0142" w:rsidRDefault="00A769EB" w:rsidP="00174FAE">
      <w:pPr>
        <w:spacing w:line="240" w:lineRule="auto"/>
        <w:jc w:val="left"/>
      </w:pPr>
    </w:p>
    <w:p w14:paraId="1A4C019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16.</w:t>
      </w:r>
      <w:r w:rsidRPr="007C0142">
        <w:rPr>
          <w:b/>
          <w:bCs/>
          <w:caps/>
        </w:rPr>
        <w:tab/>
        <w:t>BROJ(EVI) ODOBRENJA ZA STAVLJANJE U PROMET</w:t>
      </w:r>
    </w:p>
    <w:p w14:paraId="70E4E7D9" w14:textId="77777777" w:rsidR="00A769EB" w:rsidRPr="007C0142" w:rsidRDefault="00A769EB" w:rsidP="00174FAE">
      <w:pPr>
        <w:spacing w:line="240" w:lineRule="auto"/>
        <w:jc w:val="left"/>
      </w:pPr>
    </w:p>
    <w:p w14:paraId="189F5750" w14:textId="77777777" w:rsidR="00A769EB" w:rsidRPr="002F1D19" w:rsidRDefault="00A769EB" w:rsidP="00174FAE">
      <w:pPr>
        <w:spacing w:line="240" w:lineRule="auto"/>
        <w:jc w:val="left"/>
        <w:rPr>
          <w:highlight w:val="lightGray"/>
          <w:lang w:eastAsia="de-DE"/>
        </w:rPr>
      </w:pPr>
      <w:r w:rsidRPr="007C0142">
        <w:t xml:space="preserve">EU/2/97/004/027 </w:t>
      </w:r>
      <w:r w:rsidRPr="002F1D19">
        <w:rPr>
          <w:highlight w:val="lightGray"/>
          <w:lang w:eastAsia="de-DE"/>
        </w:rPr>
        <w:t>1 x 20 ml</w:t>
      </w:r>
    </w:p>
    <w:p w14:paraId="33E545B2"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EU/2/97/004/007 1 x 50 ml</w:t>
      </w:r>
    </w:p>
    <w:p w14:paraId="7DAF88E3"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EU/2/97/004/008 1 x 100 ml</w:t>
      </w:r>
    </w:p>
    <w:p w14:paraId="52237AC1"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EU/2/97/004/031 1 x 250 ml</w:t>
      </w:r>
    </w:p>
    <w:p w14:paraId="3629158E"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EU/2/97/004/028 12 x 20 ml</w:t>
      </w:r>
    </w:p>
    <w:p w14:paraId="612CC173"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EU/2/97/004/014 12 x 50 ml</w:t>
      </w:r>
    </w:p>
    <w:p w14:paraId="0D0642F4"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EU/2/97/004/015 12 x 100 ml</w:t>
      </w:r>
    </w:p>
    <w:p w14:paraId="44434CE1"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EU/2/97/004/032 6 x 250 ml</w:t>
      </w:r>
    </w:p>
    <w:p w14:paraId="64E91D17" w14:textId="77777777" w:rsidR="00A769EB" w:rsidRPr="007C0142" w:rsidRDefault="00A769EB" w:rsidP="00174FAE">
      <w:pPr>
        <w:spacing w:line="240" w:lineRule="auto"/>
        <w:jc w:val="left"/>
      </w:pPr>
    </w:p>
    <w:p w14:paraId="5E0DF4E3" w14:textId="77777777" w:rsidR="00A769EB" w:rsidRPr="007C0142" w:rsidRDefault="00A769EB" w:rsidP="00174FAE">
      <w:pPr>
        <w:spacing w:line="240" w:lineRule="auto"/>
        <w:jc w:val="left"/>
      </w:pPr>
    </w:p>
    <w:p w14:paraId="58789A21" w14:textId="77777777" w:rsidR="00A769EB" w:rsidRPr="007C0142" w:rsidRDefault="00A769EB" w:rsidP="00CF3F33">
      <w:pPr>
        <w:keepNext/>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lastRenderedPageBreak/>
        <w:t>17.</w:t>
      </w:r>
      <w:r w:rsidRPr="007C0142">
        <w:rPr>
          <w:b/>
          <w:bCs/>
          <w:caps/>
        </w:rPr>
        <w:tab/>
        <w:t>BROJ PROIZVODNE SERIJE PROIZVOĐAČA</w:t>
      </w:r>
    </w:p>
    <w:p w14:paraId="25BDD2E2" w14:textId="77777777" w:rsidR="00A769EB" w:rsidRPr="007C0142" w:rsidRDefault="00A769EB" w:rsidP="00CF3F33">
      <w:pPr>
        <w:keepNext/>
        <w:spacing w:line="240" w:lineRule="auto"/>
        <w:jc w:val="left"/>
      </w:pPr>
    </w:p>
    <w:p w14:paraId="7E4FFB58" w14:textId="77777777" w:rsidR="00A769EB" w:rsidRPr="007C0142" w:rsidRDefault="00544B20" w:rsidP="00174FAE">
      <w:pPr>
        <w:spacing w:line="240" w:lineRule="auto"/>
        <w:jc w:val="left"/>
      </w:pPr>
      <w:r w:rsidRPr="007C0142">
        <w:t>Lot</w:t>
      </w:r>
      <w:r w:rsidR="00A769EB" w:rsidRPr="007C0142">
        <w:t xml:space="preserve"> {broj}</w:t>
      </w:r>
    </w:p>
    <w:p w14:paraId="5D6A579A" w14:textId="77777777" w:rsidR="00A769EB" w:rsidRPr="007C0142" w:rsidRDefault="00A769EB" w:rsidP="00174FAE">
      <w:pPr>
        <w:spacing w:line="240" w:lineRule="auto"/>
        <w:jc w:val="left"/>
      </w:pPr>
      <w:r w:rsidRPr="007C0142">
        <w:br w:type="page"/>
      </w:r>
    </w:p>
    <w:p w14:paraId="53AF99DE" w14:textId="77777777" w:rsidR="00A769EB" w:rsidRPr="007C0142" w:rsidRDefault="00DC4339" w:rsidP="00174FAE">
      <w:pPr>
        <w:pBdr>
          <w:top w:val="single" w:sz="4" w:space="1" w:color="auto"/>
          <w:left w:val="single" w:sz="4" w:space="4" w:color="auto"/>
          <w:bottom w:val="single" w:sz="4" w:space="1" w:color="auto"/>
          <w:right w:val="single" w:sz="4" w:space="4" w:color="auto"/>
        </w:pBdr>
        <w:spacing w:line="240" w:lineRule="auto"/>
        <w:jc w:val="left"/>
        <w:rPr>
          <w:b/>
          <w:bCs/>
        </w:rPr>
      </w:pPr>
      <w:r w:rsidRPr="007C0142">
        <w:rPr>
          <w:b/>
          <w:bCs/>
        </w:rPr>
        <w:lastRenderedPageBreak/>
        <w:t>PODACI KOJI SE MORAJU NALAZITI</w:t>
      </w:r>
      <w:r w:rsidR="00A769EB" w:rsidRPr="007C0142">
        <w:rPr>
          <w:b/>
          <w:bCs/>
        </w:rPr>
        <w:t xml:space="preserve"> </w:t>
      </w:r>
      <w:r w:rsidR="004355C4" w:rsidRPr="007C0142">
        <w:rPr>
          <w:b/>
          <w:bCs/>
        </w:rPr>
        <w:t xml:space="preserve">NA </w:t>
      </w:r>
      <w:r w:rsidR="00A769EB" w:rsidRPr="007C0142">
        <w:rPr>
          <w:b/>
          <w:bCs/>
        </w:rPr>
        <w:t xml:space="preserve">UNUTARNJEM PAKOVANJU </w:t>
      </w:r>
    </w:p>
    <w:p w14:paraId="12AEBB35" w14:textId="77777777" w:rsidR="00A769EB"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p>
    <w:p w14:paraId="5450A6C3" w14:textId="77777777" w:rsidR="00511B7C" w:rsidRPr="007B6446" w:rsidRDefault="00511B7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Pr>
          <w:b/>
        </w:rPr>
        <w:t>Bo</w:t>
      </w:r>
      <w:r w:rsidR="004835D5">
        <w:rPr>
          <w:b/>
        </w:rPr>
        <w:t>čice</w:t>
      </w:r>
      <w:r>
        <w:rPr>
          <w:b/>
        </w:rPr>
        <w:t>, 100 ml i 250 ml</w:t>
      </w:r>
    </w:p>
    <w:p w14:paraId="351A5DC2" w14:textId="77777777" w:rsidR="00272813" w:rsidRPr="007C0142" w:rsidRDefault="00272813" w:rsidP="00174FAE">
      <w:pPr>
        <w:spacing w:line="240" w:lineRule="auto"/>
        <w:ind w:left="567" w:hanging="567"/>
        <w:jc w:val="left"/>
      </w:pPr>
    </w:p>
    <w:p w14:paraId="4F8BA9E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caps/>
        </w:rPr>
      </w:pPr>
      <w:r w:rsidRPr="007C0142">
        <w:rPr>
          <w:b/>
          <w:bCs/>
          <w:caps/>
        </w:rPr>
        <w:t>1.</w:t>
      </w:r>
      <w:r w:rsidRPr="007C0142">
        <w:rPr>
          <w:b/>
          <w:bCs/>
          <w:caps/>
        </w:rPr>
        <w:tab/>
        <w:t>NAZIV VETERINARSKO-MEDICINSKOG PROIZVODA</w:t>
      </w:r>
    </w:p>
    <w:p w14:paraId="3C02C9C1" w14:textId="77777777" w:rsidR="00A769EB" w:rsidRPr="007C0142" w:rsidRDefault="00A769EB" w:rsidP="00174FAE">
      <w:pPr>
        <w:spacing w:line="240" w:lineRule="auto"/>
        <w:jc w:val="left"/>
      </w:pPr>
    </w:p>
    <w:p w14:paraId="5202D717" w14:textId="77777777" w:rsidR="00A769EB" w:rsidRPr="007C0142" w:rsidRDefault="00A769EB" w:rsidP="00174FAE">
      <w:pPr>
        <w:spacing w:line="240" w:lineRule="auto"/>
        <w:jc w:val="left"/>
      </w:pPr>
      <w:r w:rsidRPr="007C0142">
        <w:t>Metacam 20 mg/ml otopina za injekcije za goveda, svinje i konje</w:t>
      </w:r>
    </w:p>
    <w:p w14:paraId="52026F5C" w14:textId="77777777" w:rsidR="00A769EB" w:rsidRPr="007C0142" w:rsidRDefault="00A769EB" w:rsidP="00174FAE">
      <w:pPr>
        <w:spacing w:line="240" w:lineRule="auto"/>
        <w:jc w:val="left"/>
      </w:pPr>
      <w:r w:rsidRPr="007C0142">
        <w:t>Meloksikam</w:t>
      </w:r>
    </w:p>
    <w:p w14:paraId="42770CBD" w14:textId="77777777" w:rsidR="00A769EB" w:rsidRPr="007C0142" w:rsidRDefault="00A769EB" w:rsidP="00174FAE">
      <w:pPr>
        <w:spacing w:line="240" w:lineRule="auto"/>
        <w:jc w:val="left"/>
      </w:pPr>
    </w:p>
    <w:p w14:paraId="6C309336" w14:textId="77777777" w:rsidR="00A769EB" w:rsidRPr="007C0142" w:rsidRDefault="00A769EB" w:rsidP="00174FAE">
      <w:pPr>
        <w:spacing w:line="240" w:lineRule="auto"/>
        <w:jc w:val="left"/>
      </w:pPr>
    </w:p>
    <w:p w14:paraId="1E8C75A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2</w:t>
      </w:r>
      <w:r w:rsidRPr="007C0142">
        <w:rPr>
          <w:b/>
          <w:bCs/>
        </w:rPr>
        <w:t>.</w:t>
      </w:r>
      <w:r w:rsidRPr="007C0142">
        <w:rPr>
          <w:b/>
          <w:bCs/>
        </w:rPr>
        <w:tab/>
      </w:r>
      <w:r w:rsidR="001014DD">
        <w:rPr>
          <w:b/>
          <w:bCs/>
        </w:rPr>
        <w:t>SASTAV DJELATNIH TVARI</w:t>
      </w:r>
    </w:p>
    <w:p w14:paraId="0D8B5FD1" w14:textId="77777777" w:rsidR="00A769EB" w:rsidRPr="007C0142" w:rsidRDefault="00A769EB" w:rsidP="00174FAE">
      <w:pPr>
        <w:spacing w:line="240" w:lineRule="auto"/>
        <w:jc w:val="left"/>
      </w:pPr>
    </w:p>
    <w:p w14:paraId="36E792F8" w14:textId="77777777" w:rsidR="00A769EB" w:rsidRPr="007C0142" w:rsidRDefault="00A769EB" w:rsidP="00174FAE">
      <w:pPr>
        <w:pStyle w:val="EndnoteText"/>
        <w:tabs>
          <w:tab w:val="clear" w:pos="567"/>
          <w:tab w:val="left" w:pos="1620"/>
        </w:tabs>
        <w:jc w:val="left"/>
        <w:rPr>
          <w:lang w:val="hr-HR"/>
        </w:rPr>
      </w:pPr>
      <w:r w:rsidRPr="007C0142">
        <w:rPr>
          <w:lang w:val="hr-HR"/>
        </w:rPr>
        <w:t>Meloksikam</w:t>
      </w:r>
      <w:r w:rsidR="00CF3F33">
        <w:rPr>
          <w:lang w:val="hr-HR"/>
        </w:rPr>
        <w:t xml:space="preserve"> </w:t>
      </w:r>
      <w:r w:rsidRPr="007C0142">
        <w:rPr>
          <w:lang w:val="hr-HR"/>
        </w:rPr>
        <w:t>20 mg/ml</w:t>
      </w:r>
    </w:p>
    <w:p w14:paraId="6CFDF6DA" w14:textId="77777777" w:rsidR="00A769EB" w:rsidRPr="007C0142" w:rsidRDefault="00A769EB" w:rsidP="00174FAE">
      <w:pPr>
        <w:tabs>
          <w:tab w:val="left" w:pos="1276"/>
        </w:tabs>
        <w:spacing w:line="240" w:lineRule="auto"/>
        <w:jc w:val="left"/>
      </w:pPr>
    </w:p>
    <w:p w14:paraId="65F40354" w14:textId="77777777" w:rsidR="00A769EB" w:rsidRPr="007C0142" w:rsidRDefault="00A769EB" w:rsidP="00174FAE">
      <w:pPr>
        <w:spacing w:line="240" w:lineRule="auto"/>
        <w:jc w:val="left"/>
      </w:pPr>
    </w:p>
    <w:p w14:paraId="5D308A5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3.</w:t>
      </w:r>
      <w:r w:rsidRPr="007C0142">
        <w:rPr>
          <w:b/>
          <w:bCs/>
          <w:caps/>
        </w:rPr>
        <w:tab/>
        <w:t>FARMACEUTSKI OBLIK</w:t>
      </w:r>
    </w:p>
    <w:p w14:paraId="2A387A8F" w14:textId="77777777" w:rsidR="00A769EB" w:rsidRPr="007C0142" w:rsidRDefault="00A769EB" w:rsidP="00174FAE">
      <w:pPr>
        <w:spacing w:line="240" w:lineRule="auto"/>
        <w:jc w:val="left"/>
      </w:pPr>
    </w:p>
    <w:p w14:paraId="53C28DF3" w14:textId="77777777" w:rsidR="00A769EB" w:rsidRPr="007C0142" w:rsidRDefault="00A769EB" w:rsidP="00174FAE">
      <w:pPr>
        <w:spacing w:line="240" w:lineRule="auto"/>
        <w:jc w:val="left"/>
      </w:pPr>
    </w:p>
    <w:p w14:paraId="69CC807C" w14:textId="77777777" w:rsidR="00A769EB" w:rsidRPr="007C0142" w:rsidRDefault="00A769EB" w:rsidP="00174FAE">
      <w:pPr>
        <w:spacing w:line="240" w:lineRule="auto"/>
        <w:jc w:val="left"/>
      </w:pPr>
    </w:p>
    <w:p w14:paraId="656A13C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4.</w:t>
      </w:r>
      <w:r w:rsidRPr="007C0142">
        <w:rPr>
          <w:b/>
          <w:bCs/>
          <w:caps/>
        </w:rPr>
        <w:tab/>
        <w:t>VELIČINA PAKOVANJA</w:t>
      </w:r>
    </w:p>
    <w:p w14:paraId="31848C82" w14:textId="77777777" w:rsidR="00A769EB" w:rsidRPr="007C0142" w:rsidRDefault="00A769EB" w:rsidP="00174FAE">
      <w:pPr>
        <w:spacing w:line="240" w:lineRule="auto"/>
        <w:jc w:val="left"/>
      </w:pPr>
    </w:p>
    <w:p w14:paraId="450F3650" w14:textId="77777777" w:rsidR="00A769EB" w:rsidRPr="00D07FF2" w:rsidRDefault="00A769EB" w:rsidP="00174FAE">
      <w:pPr>
        <w:spacing w:line="240" w:lineRule="auto"/>
        <w:jc w:val="left"/>
        <w:rPr>
          <w:lang w:eastAsia="de-DE"/>
        </w:rPr>
      </w:pPr>
      <w:r w:rsidRPr="00D07FF2">
        <w:rPr>
          <w:lang w:eastAsia="de-DE"/>
        </w:rPr>
        <w:t>100 ml</w:t>
      </w:r>
    </w:p>
    <w:p w14:paraId="73A361CB" w14:textId="77777777" w:rsidR="00A769EB" w:rsidRPr="002F1D19" w:rsidRDefault="00A769EB" w:rsidP="00174FAE">
      <w:pPr>
        <w:spacing w:line="240" w:lineRule="auto"/>
        <w:jc w:val="left"/>
        <w:rPr>
          <w:highlight w:val="lightGray"/>
          <w:lang w:eastAsia="de-DE"/>
        </w:rPr>
      </w:pPr>
      <w:r w:rsidRPr="002F1D19">
        <w:rPr>
          <w:highlight w:val="lightGray"/>
          <w:lang w:eastAsia="de-DE"/>
        </w:rPr>
        <w:t>250 ml</w:t>
      </w:r>
    </w:p>
    <w:p w14:paraId="5DEB9491" w14:textId="77777777" w:rsidR="00A769EB" w:rsidRPr="007C0142" w:rsidRDefault="00A769EB" w:rsidP="00174FAE">
      <w:pPr>
        <w:spacing w:line="240" w:lineRule="auto"/>
        <w:jc w:val="left"/>
      </w:pPr>
    </w:p>
    <w:p w14:paraId="31AF6734" w14:textId="77777777" w:rsidR="00A769EB" w:rsidRPr="007C0142" w:rsidRDefault="00A769EB" w:rsidP="00174FAE">
      <w:pPr>
        <w:spacing w:line="240" w:lineRule="auto"/>
        <w:jc w:val="left"/>
      </w:pPr>
    </w:p>
    <w:p w14:paraId="3116F84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5.</w:t>
      </w:r>
      <w:r w:rsidRPr="007C0142">
        <w:rPr>
          <w:b/>
          <w:bCs/>
          <w:caps/>
        </w:rPr>
        <w:tab/>
        <w:t>Ciljne vrste životinja</w:t>
      </w:r>
    </w:p>
    <w:p w14:paraId="593F9315" w14:textId="77777777" w:rsidR="00A769EB" w:rsidRPr="007C0142" w:rsidRDefault="00A769EB" w:rsidP="00174FAE">
      <w:pPr>
        <w:spacing w:line="240" w:lineRule="auto"/>
        <w:jc w:val="left"/>
      </w:pPr>
    </w:p>
    <w:p w14:paraId="76FA7DEB" w14:textId="77777777" w:rsidR="00A769EB" w:rsidRPr="002F1D19" w:rsidRDefault="00A769EB" w:rsidP="00174FAE">
      <w:pPr>
        <w:spacing w:line="240" w:lineRule="auto"/>
        <w:jc w:val="left"/>
        <w:rPr>
          <w:highlight w:val="lightGray"/>
          <w:lang w:eastAsia="de-DE"/>
        </w:rPr>
      </w:pPr>
      <w:r w:rsidRPr="002F1D19">
        <w:rPr>
          <w:highlight w:val="lightGray"/>
          <w:lang w:eastAsia="de-DE"/>
        </w:rPr>
        <w:t>Goveda, svinje i konji</w:t>
      </w:r>
    </w:p>
    <w:p w14:paraId="02BD92CA" w14:textId="77777777" w:rsidR="00A769EB" w:rsidRPr="007C0142" w:rsidRDefault="00A769EB" w:rsidP="00174FAE">
      <w:pPr>
        <w:spacing w:line="240" w:lineRule="auto"/>
        <w:jc w:val="left"/>
      </w:pPr>
    </w:p>
    <w:p w14:paraId="3DB510F2" w14:textId="77777777" w:rsidR="00A769EB" w:rsidRPr="007C0142" w:rsidRDefault="00A769EB" w:rsidP="00174FAE">
      <w:pPr>
        <w:spacing w:line="240" w:lineRule="auto"/>
        <w:jc w:val="left"/>
      </w:pPr>
    </w:p>
    <w:p w14:paraId="6657EB4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6.</w:t>
      </w:r>
      <w:r w:rsidRPr="007C0142">
        <w:rPr>
          <w:b/>
          <w:bCs/>
          <w:caps/>
        </w:rPr>
        <w:tab/>
        <w:t>INDIKACIJA(E)</w:t>
      </w:r>
    </w:p>
    <w:p w14:paraId="55EA120E" w14:textId="77777777" w:rsidR="00A769EB" w:rsidRPr="007C0142" w:rsidRDefault="00A769EB" w:rsidP="00174FAE">
      <w:pPr>
        <w:spacing w:line="240" w:lineRule="auto"/>
        <w:jc w:val="left"/>
      </w:pPr>
    </w:p>
    <w:p w14:paraId="0FC38851" w14:textId="77777777" w:rsidR="00A769EB" w:rsidRPr="007C0142" w:rsidRDefault="00A769EB" w:rsidP="00174FAE">
      <w:pPr>
        <w:spacing w:line="240" w:lineRule="auto"/>
        <w:jc w:val="left"/>
      </w:pPr>
    </w:p>
    <w:p w14:paraId="5B514E1C" w14:textId="77777777" w:rsidR="00A769EB" w:rsidRPr="007C0142" w:rsidRDefault="00A769EB" w:rsidP="00174FAE">
      <w:pPr>
        <w:spacing w:line="240" w:lineRule="auto"/>
        <w:jc w:val="left"/>
      </w:pPr>
    </w:p>
    <w:p w14:paraId="592E7B5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7.</w:t>
      </w:r>
      <w:r w:rsidRPr="007C0142">
        <w:rPr>
          <w:b/>
          <w:bCs/>
          <w:caps/>
        </w:rPr>
        <w:tab/>
        <w:t>NAČIN I PUT(EVI) PRIMJENE</w:t>
      </w:r>
    </w:p>
    <w:p w14:paraId="673E730C" w14:textId="77777777" w:rsidR="00A769EB" w:rsidRPr="007C0142" w:rsidRDefault="00A769EB" w:rsidP="00174FAE">
      <w:pPr>
        <w:spacing w:line="240" w:lineRule="auto"/>
        <w:jc w:val="left"/>
      </w:pPr>
    </w:p>
    <w:p w14:paraId="61D08746" w14:textId="77777777" w:rsidR="00A769EB" w:rsidRPr="00CF3F33" w:rsidRDefault="00A769EB" w:rsidP="00174FAE">
      <w:pPr>
        <w:tabs>
          <w:tab w:val="clear" w:pos="567"/>
          <w:tab w:val="left" w:pos="1080"/>
        </w:tabs>
        <w:spacing w:line="240" w:lineRule="auto"/>
        <w:jc w:val="left"/>
      </w:pPr>
      <w:r w:rsidRPr="00CF3F33">
        <w:rPr>
          <w:bCs/>
          <w:u w:val="single"/>
        </w:rPr>
        <w:t>Goveda:</w:t>
      </w:r>
      <w:r w:rsidRPr="00CF3F33">
        <w:t xml:space="preserve"> </w:t>
      </w:r>
      <w:r w:rsidRPr="00CF3F33">
        <w:tab/>
      </w:r>
      <w:r w:rsidR="00E056DE" w:rsidRPr="00CF3F33">
        <w:t>s.c.</w:t>
      </w:r>
      <w:r w:rsidRPr="00CF3F33">
        <w:t xml:space="preserve"> ili </w:t>
      </w:r>
      <w:r w:rsidR="00E056DE" w:rsidRPr="00CF3F33">
        <w:t>i.v.</w:t>
      </w:r>
      <w:r w:rsidR="00EF2576" w:rsidRPr="00CF3F33">
        <w:t xml:space="preserve"> </w:t>
      </w:r>
      <w:r w:rsidRPr="00CF3F33">
        <w:t>injekcija</w:t>
      </w:r>
    </w:p>
    <w:p w14:paraId="17E26232" w14:textId="77777777" w:rsidR="00A769EB" w:rsidRPr="00CF3F33" w:rsidRDefault="00A769EB" w:rsidP="00174FAE">
      <w:pPr>
        <w:tabs>
          <w:tab w:val="clear" w:pos="567"/>
          <w:tab w:val="left" w:pos="1080"/>
        </w:tabs>
        <w:spacing w:line="240" w:lineRule="auto"/>
        <w:jc w:val="left"/>
      </w:pPr>
      <w:r w:rsidRPr="00CF3F33">
        <w:rPr>
          <w:bCs/>
          <w:u w:val="single"/>
        </w:rPr>
        <w:t>Svinje:</w:t>
      </w:r>
      <w:r w:rsidRPr="00CF3F33">
        <w:t xml:space="preserve"> </w:t>
      </w:r>
      <w:r w:rsidRPr="00CF3F33">
        <w:tab/>
      </w:r>
      <w:r w:rsidR="004E272E" w:rsidRPr="00CF3F33">
        <w:t>i.m.</w:t>
      </w:r>
      <w:r w:rsidRPr="00CF3F33">
        <w:t xml:space="preserve"> injekcija</w:t>
      </w:r>
    </w:p>
    <w:p w14:paraId="62DDE2DE" w14:textId="77777777" w:rsidR="00A769EB" w:rsidRPr="00CF3F33" w:rsidRDefault="00A769EB" w:rsidP="00174FAE">
      <w:pPr>
        <w:pStyle w:val="BodyText3"/>
        <w:tabs>
          <w:tab w:val="clear" w:pos="567"/>
          <w:tab w:val="left" w:pos="1080"/>
        </w:tabs>
        <w:spacing w:line="240" w:lineRule="auto"/>
        <w:ind w:right="0"/>
        <w:jc w:val="left"/>
        <w:rPr>
          <w:b w:val="0"/>
          <w:bCs w:val="0"/>
          <w:lang w:val="hr-HR"/>
        </w:rPr>
      </w:pPr>
      <w:r w:rsidRPr="00CF3F33">
        <w:rPr>
          <w:b w:val="0"/>
          <w:u w:val="single"/>
          <w:lang w:val="hr-HR"/>
        </w:rPr>
        <w:t>Konji:</w:t>
      </w:r>
      <w:r w:rsidRPr="00CF3F33">
        <w:rPr>
          <w:b w:val="0"/>
          <w:lang w:val="hr-HR"/>
        </w:rPr>
        <w:tab/>
      </w:r>
      <w:r w:rsidR="00E056DE" w:rsidRPr="00CF3F33">
        <w:rPr>
          <w:b w:val="0"/>
          <w:bCs w:val="0"/>
          <w:lang w:val="hr-HR"/>
        </w:rPr>
        <w:t>i.v.</w:t>
      </w:r>
      <w:r w:rsidR="00EF2576" w:rsidRPr="00CF3F33">
        <w:rPr>
          <w:b w:val="0"/>
          <w:bCs w:val="0"/>
          <w:lang w:val="hr-HR"/>
        </w:rPr>
        <w:t xml:space="preserve"> </w:t>
      </w:r>
      <w:r w:rsidRPr="00CF3F33">
        <w:rPr>
          <w:b w:val="0"/>
          <w:bCs w:val="0"/>
          <w:lang w:val="hr-HR"/>
        </w:rPr>
        <w:t xml:space="preserve">injekcija </w:t>
      </w:r>
    </w:p>
    <w:p w14:paraId="75553C28" w14:textId="77777777" w:rsidR="00A769EB" w:rsidRDefault="00A769EB" w:rsidP="00174FAE">
      <w:pPr>
        <w:tabs>
          <w:tab w:val="clear" w:pos="567"/>
        </w:tabs>
        <w:spacing w:line="240" w:lineRule="auto"/>
        <w:jc w:val="left"/>
        <w:rPr>
          <w:lang w:eastAsia="de-DE"/>
        </w:rPr>
      </w:pPr>
    </w:p>
    <w:p w14:paraId="61F1BEBE" w14:textId="77777777" w:rsidR="00E04D4D" w:rsidRDefault="00E04D4D" w:rsidP="00174FAE">
      <w:pPr>
        <w:tabs>
          <w:tab w:val="clear" w:pos="567"/>
        </w:tabs>
        <w:spacing w:line="240" w:lineRule="auto"/>
        <w:jc w:val="left"/>
        <w:rPr>
          <w:lang w:eastAsia="de-DE"/>
        </w:rPr>
      </w:pPr>
      <w:r w:rsidRPr="00E04D4D">
        <w:rPr>
          <w:lang w:eastAsia="de-DE"/>
        </w:rPr>
        <w:t>Pročitati uputu o VMP prije primjene.</w:t>
      </w:r>
    </w:p>
    <w:p w14:paraId="122F74BD" w14:textId="77777777" w:rsidR="00E04D4D" w:rsidRPr="007C0142" w:rsidRDefault="00E04D4D" w:rsidP="00174FAE">
      <w:pPr>
        <w:tabs>
          <w:tab w:val="clear" w:pos="567"/>
        </w:tabs>
        <w:spacing w:line="240" w:lineRule="auto"/>
        <w:jc w:val="left"/>
        <w:rPr>
          <w:lang w:eastAsia="de-DE"/>
        </w:rPr>
      </w:pPr>
    </w:p>
    <w:p w14:paraId="419E37D9" w14:textId="77777777" w:rsidR="00A769EB" w:rsidRPr="007C0142" w:rsidRDefault="00A769EB" w:rsidP="00174FAE">
      <w:pPr>
        <w:spacing w:line="240" w:lineRule="auto"/>
        <w:jc w:val="left"/>
      </w:pPr>
    </w:p>
    <w:p w14:paraId="6DD15AB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8.</w:t>
      </w:r>
      <w:r w:rsidRPr="007C0142">
        <w:rPr>
          <w:b/>
          <w:bCs/>
          <w:caps/>
        </w:rPr>
        <w:tab/>
      </w:r>
      <w:r w:rsidR="00FE2B02">
        <w:rPr>
          <w:b/>
          <w:bCs/>
          <w:caps/>
        </w:rPr>
        <w:t>KARENCIJA(E)</w:t>
      </w:r>
    </w:p>
    <w:p w14:paraId="13922B59" w14:textId="77777777" w:rsidR="00A769EB" w:rsidRPr="007C0142" w:rsidRDefault="00A769EB" w:rsidP="00174FAE">
      <w:pPr>
        <w:spacing w:line="240" w:lineRule="auto"/>
        <w:jc w:val="left"/>
      </w:pPr>
    </w:p>
    <w:p w14:paraId="6995BB63" w14:textId="54BEE32C"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3042BECD" w14:textId="77777777" w:rsidR="00A769EB" w:rsidRPr="00CF3F33" w:rsidRDefault="00A769EB" w:rsidP="00174FAE">
      <w:pPr>
        <w:pStyle w:val="BodyText"/>
        <w:tabs>
          <w:tab w:val="left" w:pos="1080"/>
        </w:tabs>
        <w:jc w:val="left"/>
        <w:rPr>
          <w:lang w:val="hr-HR"/>
        </w:rPr>
      </w:pPr>
      <w:r w:rsidRPr="00CF3F33">
        <w:rPr>
          <w:bCs/>
          <w:u w:val="single"/>
          <w:lang w:val="hr-HR"/>
        </w:rPr>
        <w:t>Goveda:</w:t>
      </w:r>
      <w:r w:rsidRPr="00CF3F33">
        <w:rPr>
          <w:bCs/>
          <w:lang w:val="hr-HR"/>
        </w:rPr>
        <w:t xml:space="preserve"> </w:t>
      </w:r>
      <w:r w:rsidRPr="00CF3F33">
        <w:rPr>
          <w:bCs/>
          <w:lang w:val="hr-HR"/>
        </w:rPr>
        <w:tab/>
      </w:r>
      <w:r w:rsidRPr="00CF3F33">
        <w:rPr>
          <w:lang w:val="hr-HR"/>
        </w:rPr>
        <w:t>meso i jestive iznutrice 15 dana; mlijeko: 5 dana</w:t>
      </w:r>
    </w:p>
    <w:p w14:paraId="0B9E7F4A" w14:textId="77777777" w:rsidR="00A769EB" w:rsidRPr="00CF3F33" w:rsidRDefault="00A769EB" w:rsidP="00174FAE">
      <w:pPr>
        <w:pStyle w:val="BodyText"/>
        <w:tabs>
          <w:tab w:val="left" w:pos="1080"/>
        </w:tabs>
        <w:jc w:val="left"/>
        <w:rPr>
          <w:lang w:val="hr-HR"/>
        </w:rPr>
      </w:pPr>
      <w:r w:rsidRPr="00CF3F33">
        <w:rPr>
          <w:bCs/>
          <w:u w:val="single"/>
          <w:lang w:val="hr-HR"/>
        </w:rPr>
        <w:t>Svinje:</w:t>
      </w:r>
      <w:r w:rsidRPr="00CF3F33">
        <w:rPr>
          <w:bCs/>
          <w:lang w:val="hr-HR"/>
        </w:rPr>
        <w:t xml:space="preserve"> </w:t>
      </w:r>
      <w:r w:rsidRPr="00CF3F33">
        <w:rPr>
          <w:bCs/>
          <w:lang w:val="hr-HR"/>
        </w:rPr>
        <w:tab/>
      </w:r>
      <w:r w:rsidRPr="00CF3F33">
        <w:rPr>
          <w:lang w:val="hr-HR"/>
        </w:rPr>
        <w:t>meso i jestive iznutrice 5 dana</w:t>
      </w:r>
    </w:p>
    <w:p w14:paraId="5A85F1EE" w14:textId="77777777" w:rsidR="00A769EB" w:rsidRPr="00CF3F33" w:rsidRDefault="00A769EB" w:rsidP="00174FAE">
      <w:pPr>
        <w:pStyle w:val="BodyText"/>
        <w:tabs>
          <w:tab w:val="left" w:pos="1080"/>
        </w:tabs>
        <w:jc w:val="left"/>
        <w:rPr>
          <w:bCs/>
          <w:lang w:val="hr-HR"/>
        </w:rPr>
      </w:pPr>
      <w:r w:rsidRPr="00CF3F33">
        <w:rPr>
          <w:bCs/>
          <w:u w:val="single"/>
          <w:lang w:val="hr-HR"/>
        </w:rPr>
        <w:t>Konji:</w:t>
      </w:r>
      <w:r w:rsidRPr="00CF3F33">
        <w:rPr>
          <w:bCs/>
          <w:lang w:val="hr-HR"/>
        </w:rPr>
        <w:t xml:space="preserve"> </w:t>
      </w:r>
      <w:r w:rsidRPr="00CF3F33">
        <w:rPr>
          <w:bCs/>
          <w:lang w:val="hr-HR"/>
        </w:rPr>
        <w:tab/>
      </w:r>
      <w:r w:rsidRPr="00CF3F33">
        <w:rPr>
          <w:lang w:val="hr-HR"/>
        </w:rPr>
        <w:t>meso i jestive iznutrice 5 dana.</w:t>
      </w:r>
    </w:p>
    <w:p w14:paraId="5F9F0C34" w14:textId="77777777" w:rsidR="00A769EB" w:rsidRPr="007C0142" w:rsidRDefault="00A769EB" w:rsidP="00174FAE">
      <w:pPr>
        <w:pStyle w:val="EndnoteText"/>
        <w:tabs>
          <w:tab w:val="clear" w:pos="567"/>
        </w:tabs>
        <w:jc w:val="left"/>
        <w:rPr>
          <w:lang w:val="hr-HR"/>
        </w:rPr>
      </w:pPr>
      <w:r w:rsidRPr="007C0142">
        <w:rPr>
          <w:lang w:val="hr-HR"/>
        </w:rPr>
        <w:t>Nije odobrena primjena u konja koji proizvode mlijeko za ljudsku uporabu.</w:t>
      </w:r>
    </w:p>
    <w:p w14:paraId="73A41170" w14:textId="77777777" w:rsidR="00A769EB" w:rsidRPr="007C0142" w:rsidRDefault="00A769EB" w:rsidP="00174FAE">
      <w:pPr>
        <w:spacing w:line="240" w:lineRule="auto"/>
        <w:jc w:val="left"/>
      </w:pPr>
    </w:p>
    <w:p w14:paraId="783DDAC3" w14:textId="77777777" w:rsidR="00A769EB" w:rsidRPr="007C0142" w:rsidRDefault="00A769EB" w:rsidP="00174FAE">
      <w:pPr>
        <w:spacing w:line="240" w:lineRule="auto"/>
        <w:jc w:val="left"/>
      </w:pPr>
    </w:p>
    <w:p w14:paraId="77FE6C63" w14:textId="77777777" w:rsidR="00A769EB" w:rsidRPr="007C0142" w:rsidRDefault="00A769EB" w:rsidP="00CF3F33">
      <w:pPr>
        <w:widowControl/>
        <w:pBdr>
          <w:top w:val="single" w:sz="4" w:space="1" w:color="auto"/>
          <w:left w:val="single" w:sz="4" w:space="4" w:color="auto"/>
          <w:bottom w:val="single" w:sz="4" w:space="1" w:color="auto"/>
          <w:right w:val="single" w:sz="4" w:space="4" w:color="auto"/>
        </w:pBdr>
        <w:spacing w:line="240" w:lineRule="auto"/>
        <w:jc w:val="left"/>
      </w:pPr>
      <w:r w:rsidRPr="007C0142">
        <w:rPr>
          <w:b/>
          <w:bCs/>
          <w:caps/>
        </w:rPr>
        <w:t>9.</w:t>
      </w:r>
      <w:r w:rsidRPr="007C0142">
        <w:rPr>
          <w:b/>
          <w:bCs/>
          <w:caps/>
        </w:rPr>
        <w:tab/>
      </w:r>
      <w:r w:rsidR="0065793F" w:rsidRPr="007C0142">
        <w:rPr>
          <w:b/>
        </w:rPr>
        <w:t>POSEBNO(A) UPOZORENJE(A)</w:t>
      </w:r>
      <w:r w:rsidRPr="007C0142">
        <w:rPr>
          <w:b/>
          <w:bCs/>
          <w:caps/>
        </w:rPr>
        <w:t>, UKOLIKO JE POTREBNO</w:t>
      </w:r>
    </w:p>
    <w:p w14:paraId="76911469" w14:textId="77777777" w:rsidR="00A769EB" w:rsidRPr="007C0142" w:rsidRDefault="00A769EB" w:rsidP="00CF3F33">
      <w:pPr>
        <w:widowControl/>
        <w:spacing w:line="240" w:lineRule="auto"/>
        <w:jc w:val="left"/>
      </w:pPr>
    </w:p>
    <w:p w14:paraId="36C9097D" w14:textId="77777777" w:rsidR="00A769EB" w:rsidRPr="007C0142" w:rsidRDefault="00A769EB" w:rsidP="00174FAE">
      <w:pPr>
        <w:spacing w:line="240" w:lineRule="auto"/>
        <w:ind w:left="567" w:hanging="567"/>
        <w:jc w:val="left"/>
        <w:rPr>
          <w:b/>
          <w:bCs/>
          <w:caps/>
        </w:rPr>
      </w:pPr>
    </w:p>
    <w:p w14:paraId="597DD84D" w14:textId="77777777" w:rsidR="00A769EB" w:rsidRPr="007C0142" w:rsidRDefault="00A769EB" w:rsidP="00174FAE">
      <w:pPr>
        <w:spacing w:line="240" w:lineRule="auto"/>
        <w:ind w:left="567" w:hanging="567"/>
        <w:jc w:val="left"/>
        <w:rPr>
          <w:b/>
          <w:bCs/>
          <w:caps/>
        </w:rPr>
      </w:pPr>
    </w:p>
    <w:p w14:paraId="4BDFDE4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10.</w:t>
      </w:r>
      <w:r w:rsidRPr="007C0142">
        <w:rPr>
          <w:b/>
          <w:bCs/>
          <w:caps/>
        </w:rPr>
        <w:tab/>
        <w:t>ROK VALJANOSTI</w:t>
      </w:r>
    </w:p>
    <w:p w14:paraId="665F67F7" w14:textId="77777777" w:rsidR="00A769EB" w:rsidRPr="007C0142" w:rsidRDefault="00A769EB" w:rsidP="00174FAE">
      <w:pPr>
        <w:spacing w:line="240" w:lineRule="auto"/>
        <w:jc w:val="left"/>
      </w:pPr>
    </w:p>
    <w:p w14:paraId="75245993" w14:textId="77777777" w:rsidR="00A769EB" w:rsidRPr="007C0142" w:rsidRDefault="00A769EB" w:rsidP="00174FAE">
      <w:pPr>
        <w:spacing w:line="240" w:lineRule="auto"/>
        <w:jc w:val="left"/>
      </w:pPr>
      <w:r w:rsidRPr="007C0142">
        <w:t>EXP {mjesec/godina}</w:t>
      </w:r>
    </w:p>
    <w:p w14:paraId="0E8D5D5B" w14:textId="77777777" w:rsidR="00A769EB" w:rsidRPr="007B6446" w:rsidRDefault="007B6446" w:rsidP="00174FAE">
      <w:pPr>
        <w:spacing w:line="240" w:lineRule="auto"/>
        <w:jc w:val="left"/>
      </w:pPr>
      <w:r w:rsidRPr="007B6446">
        <w:t xml:space="preserve">Jednom otvoren upotrijebiti u roku od </w:t>
      </w:r>
      <w:r w:rsidR="00A769EB" w:rsidRPr="007B6446">
        <w:t>28 dana.</w:t>
      </w:r>
    </w:p>
    <w:p w14:paraId="604336C3" w14:textId="77777777" w:rsidR="00A769EB" w:rsidRPr="007C0142" w:rsidRDefault="00A769EB" w:rsidP="00174FAE">
      <w:pPr>
        <w:spacing w:line="240" w:lineRule="auto"/>
        <w:jc w:val="left"/>
      </w:pPr>
    </w:p>
    <w:p w14:paraId="0D98B45B" w14:textId="77777777" w:rsidR="00A769EB" w:rsidRPr="007C0142" w:rsidRDefault="00A769EB" w:rsidP="00174FAE">
      <w:pPr>
        <w:tabs>
          <w:tab w:val="clear" w:pos="567"/>
        </w:tabs>
        <w:spacing w:line="240" w:lineRule="auto"/>
        <w:jc w:val="left"/>
        <w:rPr>
          <w:lang w:eastAsia="de-DE"/>
        </w:rPr>
      </w:pPr>
    </w:p>
    <w:p w14:paraId="364BAE8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11.</w:t>
      </w:r>
      <w:r w:rsidRPr="007C0142">
        <w:rPr>
          <w:b/>
          <w:bCs/>
          <w:lang w:eastAsia="de-DE"/>
        </w:rPr>
        <w:tab/>
        <w:t>POSEBNI UVJETI ČUVANJA</w:t>
      </w:r>
    </w:p>
    <w:p w14:paraId="10740023" w14:textId="77777777" w:rsidR="00A769EB" w:rsidRPr="007C0142" w:rsidRDefault="00A769EB" w:rsidP="00174FAE">
      <w:pPr>
        <w:tabs>
          <w:tab w:val="clear" w:pos="567"/>
        </w:tabs>
        <w:spacing w:line="240" w:lineRule="auto"/>
        <w:jc w:val="left"/>
        <w:rPr>
          <w:lang w:eastAsia="de-DE"/>
        </w:rPr>
      </w:pPr>
    </w:p>
    <w:p w14:paraId="4D35F8EF" w14:textId="77777777" w:rsidR="00A769EB" w:rsidRPr="007C0142" w:rsidRDefault="00A769EB" w:rsidP="00174FAE">
      <w:pPr>
        <w:tabs>
          <w:tab w:val="clear" w:pos="567"/>
        </w:tabs>
        <w:spacing w:line="240" w:lineRule="auto"/>
        <w:jc w:val="left"/>
        <w:rPr>
          <w:lang w:eastAsia="de-DE"/>
        </w:rPr>
      </w:pPr>
    </w:p>
    <w:p w14:paraId="2A9BC7D6" w14:textId="77777777" w:rsidR="00A769EB" w:rsidRPr="007C0142" w:rsidRDefault="00A769EB" w:rsidP="00174FAE">
      <w:pPr>
        <w:spacing w:line="240" w:lineRule="auto"/>
        <w:jc w:val="left"/>
      </w:pPr>
    </w:p>
    <w:p w14:paraId="354E1C8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12.</w:t>
      </w:r>
      <w:r w:rsidRPr="007C0142">
        <w:rPr>
          <w:b/>
          <w:bCs/>
          <w:caps/>
        </w:rPr>
        <w:tab/>
      </w:r>
      <w:r w:rsidRPr="007C0142">
        <w:rPr>
          <w:b/>
          <w:bCs/>
        </w:rPr>
        <w:t xml:space="preserve">POSEBNE MJERE </w:t>
      </w:r>
      <w:r w:rsidR="00D52F70" w:rsidRPr="007C0142">
        <w:rPr>
          <w:b/>
          <w:bCs/>
        </w:rPr>
        <w:t>OPREZA PRI ODLAGANJ</w:t>
      </w:r>
      <w:r w:rsidR="009744B7"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10A870CF" w14:textId="77777777" w:rsidR="00A769EB" w:rsidRPr="007C0142" w:rsidRDefault="00A769EB" w:rsidP="00174FAE">
      <w:pPr>
        <w:spacing w:line="240" w:lineRule="auto"/>
        <w:jc w:val="left"/>
      </w:pPr>
    </w:p>
    <w:p w14:paraId="28FC76EA" w14:textId="77777777" w:rsidR="00A769EB" w:rsidRPr="007C0142" w:rsidRDefault="00A769EB" w:rsidP="00174FAE">
      <w:pPr>
        <w:spacing w:line="240" w:lineRule="auto"/>
        <w:jc w:val="left"/>
      </w:pPr>
    </w:p>
    <w:p w14:paraId="786AADF2" w14:textId="77777777" w:rsidR="00A769EB" w:rsidRPr="007C0142" w:rsidRDefault="00A769EB" w:rsidP="00174FAE">
      <w:pPr>
        <w:spacing w:line="240" w:lineRule="auto"/>
        <w:jc w:val="left"/>
      </w:pPr>
    </w:p>
    <w:p w14:paraId="2FA00CE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13.</w:t>
      </w:r>
      <w:r w:rsidRPr="007C0142">
        <w:rPr>
          <w:b/>
          <w:bCs/>
          <w:caps/>
        </w:rPr>
        <w:tab/>
        <w:t>RIJEČI “SAMO ZA PRIMJENU NA ŽIVOTINJAMA” I UVJETI ILI OGRANIČENJA U POGLEDU OPSKRBE I PRIMJENE</w:t>
      </w:r>
    </w:p>
    <w:p w14:paraId="2A1CF595" w14:textId="77777777" w:rsidR="00A769EB" w:rsidRPr="007C0142" w:rsidRDefault="00A769EB" w:rsidP="00174FAE">
      <w:pPr>
        <w:spacing w:line="240" w:lineRule="auto"/>
        <w:jc w:val="left"/>
      </w:pPr>
    </w:p>
    <w:p w14:paraId="340616EB" w14:textId="77777777" w:rsidR="00A769EB" w:rsidRPr="007C0142" w:rsidRDefault="00A769EB" w:rsidP="00174FAE">
      <w:pPr>
        <w:spacing w:line="240" w:lineRule="auto"/>
        <w:jc w:val="left"/>
      </w:pPr>
      <w:r w:rsidRPr="007C0142">
        <w:t xml:space="preserve">Samo za </w:t>
      </w:r>
      <w:r w:rsidR="007E7CC8" w:rsidRPr="007C0142">
        <w:t>primjenu na životinjama</w:t>
      </w:r>
      <w:r w:rsidRPr="007C0142">
        <w:t>.</w:t>
      </w:r>
      <w:r w:rsidR="00945A3E">
        <w:t xml:space="preserve"> </w:t>
      </w:r>
      <w:r w:rsidR="00945A3E" w:rsidRPr="00945A3E">
        <w:t>Izdaje se samo na veterinarski recept</w:t>
      </w:r>
      <w:r w:rsidR="00945A3E">
        <w:t>.</w:t>
      </w:r>
    </w:p>
    <w:p w14:paraId="68A9FB47" w14:textId="77777777" w:rsidR="00A769EB" w:rsidRPr="007C0142" w:rsidRDefault="00A769EB" w:rsidP="00174FAE">
      <w:pPr>
        <w:spacing w:line="240" w:lineRule="auto"/>
        <w:jc w:val="left"/>
      </w:pPr>
    </w:p>
    <w:p w14:paraId="5C19BEB0" w14:textId="77777777" w:rsidR="00A769EB" w:rsidRPr="007C0142" w:rsidRDefault="00A769EB" w:rsidP="00174FAE">
      <w:pPr>
        <w:spacing w:line="240" w:lineRule="auto"/>
        <w:jc w:val="left"/>
      </w:pPr>
    </w:p>
    <w:p w14:paraId="62B5555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14.</w:t>
      </w:r>
      <w:r w:rsidRPr="007C0142">
        <w:rPr>
          <w:b/>
          <w:bCs/>
          <w:caps/>
        </w:rPr>
        <w:tab/>
        <w:t xml:space="preserve">RIJEČI </w:t>
      </w:r>
      <w:r w:rsidR="00493931" w:rsidRPr="007C0142">
        <w:rPr>
          <w:b/>
          <w:bCs/>
          <w:caps/>
        </w:rPr>
        <w:t>“</w:t>
      </w:r>
      <w:r w:rsidRPr="007C0142">
        <w:rPr>
          <w:b/>
          <w:bCs/>
          <w:caps/>
        </w:rPr>
        <w:t xml:space="preserve">ČUVATI IZVAN </w:t>
      </w:r>
      <w:r w:rsidR="00DC4339" w:rsidRPr="007C0142">
        <w:rPr>
          <w:b/>
          <w:bCs/>
          <w:caps/>
        </w:rPr>
        <w:t>POGLEDA I DOSEGA</w:t>
      </w:r>
      <w:r w:rsidRPr="007C0142">
        <w:rPr>
          <w:b/>
          <w:bCs/>
        </w:rPr>
        <w:t xml:space="preserve"> </w:t>
      </w:r>
      <w:r w:rsidRPr="007C0142">
        <w:rPr>
          <w:b/>
          <w:bCs/>
          <w:caps/>
        </w:rPr>
        <w:t>DJECE</w:t>
      </w:r>
      <w:r w:rsidR="00493931" w:rsidRPr="007C0142">
        <w:rPr>
          <w:b/>
          <w:bCs/>
          <w:caps/>
        </w:rPr>
        <w:t>”</w:t>
      </w:r>
    </w:p>
    <w:p w14:paraId="619861B8" w14:textId="77777777" w:rsidR="00A769EB" w:rsidRPr="007C0142" w:rsidRDefault="00A769EB" w:rsidP="00174FAE">
      <w:pPr>
        <w:spacing w:line="240" w:lineRule="auto"/>
        <w:jc w:val="left"/>
      </w:pPr>
    </w:p>
    <w:p w14:paraId="2DE9ABA2" w14:textId="77777777" w:rsidR="00A769EB" w:rsidRPr="007C0142" w:rsidRDefault="00A769EB" w:rsidP="00174FAE">
      <w:pPr>
        <w:spacing w:line="240" w:lineRule="auto"/>
        <w:jc w:val="left"/>
      </w:pPr>
    </w:p>
    <w:p w14:paraId="786A2CE1" w14:textId="77777777" w:rsidR="00A769EB" w:rsidRPr="007C0142" w:rsidRDefault="00A769EB" w:rsidP="00174FAE">
      <w:pPr>
        <w:spacing w:line="240" w:lineRule="auto"/>
        <w:jc w:val="left"/>
      </w:pPr>
    </w:p>
    <w:p w14:paraId="1C48BB7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15.</w:t>
      </w:r>
      <w:r w:rsidRPr="007C0142">
        <w:rPr>
          <w:b/>
          <w:bCs/>
          <w:caps/>
        </w:rPr>
        <w:tab/>
      </w:r>
      <w:r w:rsidR="00DC4339" w:rsidRPr="007C0142">
        <w:rPr>
          <w:b/>
          <w:bCs/>
          <w:caps/>
        </w:rPr>
        <w:t xml:space="preserve">NAZIV </w:t>
      </w:r>
      <w:r w:rsidR="004355C4" w:rsidRPr="007C0142">
        <w:rPr>
          <w:b/>
          <w:bCs/>
          <w:caps/>
        </w:rPr>
        <w:t xml:space="preserve">i </w:t>
      </w:r>
      <w:r w:rsidRPr="007C0142">
        <w:rPr>
          <w:b/>
          <w:bCs/>
          <w:caps/>
        </w:rPr>
        <w:t xml:space="preserve">ADRESA NOSITELJA ODOBRENJA ZA STAVLJANJE U PROMET </w:t>
      </w:r>
    </w:p>
    <w:p w14:paraId="2D4B695E" w14:textId="77777777" w:rsidR="00A769EB" w:rsidRPr="007C0142" w:rsidRDefault="00A769EB" w:rsidP="00174FAE">
      <w:pPr>
        <w:spacing w:line="240" w:lineRule="auto"/>
        <w:jc w:val="left"/>
      </w:pPr>
    </w:p>
    <w:p w14:paraId="4115FF09" w14:textId="77777777" w:rsidR="00A769EB" w:rsidRPr="00D07FF2" w:rsidRDefault="00A769EB" w:rsidP="00174FAE">
      <w:pPr>
        <w:tabs>
          <w:tab w:val="left" w:pos="0"/>
        </w:tabs>
        <w:spacing w:line="240" w:lineRule="auto"/>
        <w:jc w:val="left"/>
      </w:pPr>
      <w:r w:rsidRPr="00D07FF2">
        <w:t>Boehringer Ingelheim Vetmedica GmbH</w:t>
      </w:r>
    </w:p>
    <w:p w14:paraId="03E5C57A" w14:textId="77777777" w:rsidR="00A769EB" w:rsidRPr="007C0142" w:rsidRDefault="00A769EB" w:rsidP="00174FAE">
      <w:pPr>
        <w:tabs>
          <w:tab w:val="left" w:pos="0"/>
        </w:tabs>
        <w:spacing w:line="240" w:lineRule="auto"/>
        <w:jc w:val="left"/>
        <w:rPr>
          <w:caps/>
        </w:rPr>
      </w:pPr>
      <w:r w:rsidRPr="00D07FF2">
        <w:rPr>
          <w:caps/>
        </w:rPr>
        <w:t>Njemačka</w:t>
      </w:r>
    </w:p>
    <w:p w14:paraId="20D59E8E" w14:textId="77777777" w:rsidR="00A769EB" w:rsidRPr="007C0142" w:rsidRDefault="00A769EB" w:rsidP="00174FAE">
      <w:pPr>
        <w:tabs>
          <w:tab w:val="left" w:pos="0"/>
        </w:tabs>
        <w:spacing w:line="240" w:lineRule="auto"/>
        <w:jc w:val="left"/>
      </w:pPr>
    </w:p>
    <w:p w14:paraId="3E308122" w14:textId="77777777" w:rsidR="00A769EB" w:rsidRPr="007C0142" w:rsidRDefault="00A769EB" w:rsidP="00174FAE">
      <w:pPr>
        <w:spacing w:line="240" w:lineRule="auto"/>
        <w:jc w:val="left"/>
      </w:pPr>
    </w:p>
    <w:p w14:paraId="65D6BD2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16.</w:t>
      </w:r>
      <w:r w:rsidRPr="007C0142">
        <w:rPr>
          <w:b/>
          <w:bCs/>
          <w:caps/>
        </w:rPr>
        <w:tab/>
        <w:t>BROJ(EVI) ODOBRENJA ZA STAVLJANJE U PROMET</w:t>
      </w:r>
    </w:p>
    <w:p w14:paraId="7A229BA3" w14:textId="77777777" w:rsidR="00A769EB" w:rsidRPr="007C0142" w:rsidRDefault="00A769EB" w:rsidP="00174FAE">
      <w:pPr>
        <w:spacing w:line="240" w:lineRule="auto"/>
        <w:jc w:val="left"/>
      </w:pPr>
    </w:p>
    <w:p w14:paraId="1CB9B7B3"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EU/2/97/004/008 1 x 100 ml</w:t>
      </w:r>
    </w:p>
    <w:p w14:paraId="1BC90EB1"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EU/2/97/004/031 1 x 250 ml</w:t>
      </w:r>
    </w:p>
    <w:p w14:paraId="0B456CC7"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EU/2/97/004/015 12 x 100 ml</w:t>
      </w:r>
    </w:p>
    <w:p w14:paraId="016AC4EB" w14:textId="77777777" w:rsidR="00A769EB" w:rsidRPr="002F1D19" w:rsidRDefault="00A769EB" w:rsidP="00174FAE">
      <w:pPr>
        <w:spacing w:line="240" w:lineRule="auto"/>
        <w:jc w:val="left"/>
        <w:rPr>
          <w:highlight w:val="lightGray"/>
          <w:lang w:eastAsia="de-DE"/>
        </w:rPr>
      </w:pPr>
      <w:r w:rsidRPr="002F1D19">
        <w:rPr>
          <w:highlight w:val="lightGray"/>
          <w:lang w:eastAsia="de-DE"/>
        </w:rPr>
        <w:t>EU/2/97/004/032 6 x 250 ml</w:t>
      </w:r>
    </w:p>
    <w:p w14:paraId="78112ECE" w14:textId="77777777" w:rsidR="00A769EB" w:rsidRPr="007C0142" w:rsidRDefault="00A769EB" w:rsidP="00174FAE">
      <w:pPr>
        <w:spacing w:line="240" w:lineRule="auto"/>
        <w:jc w:val="left"/>
      </w:pPr>
    </w:p>
    <w:p w14:paraId="463D80F5" w14:textId="77777777" w:rsidR="00A769EB" w:rsidRPr="007C0142" w:rsidRDefault="00A769EB" w:rsidP="00174FAE">
      <w:pPr>
        <w:spacing w:line="240" w:lineRule="auto"/>
        <w:jc w:val="left"/>
      </w:pPr>
    </w:p>
    <w:p w14:paraId="4089209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17.</w:t>
      </w:r>
      <w:r w:rsidRPr="007C0142">
        <w:rPr>
          <w:b/>
          <w:bCs/>
          <w:caps/>
        </w:rPr>
        <w:tab/>
        <w:t>BROJ PROIZVODNE SERIJE PROIZVOĐAČA</w:t>
      </w:r>
    </w:p>
    <w:p w14:paraId="67B3A4FB" w14:textId="77777777" w:rsidR="00A769EB" w:rsidRPr="007C0142" w:rsidRDefault="00A769EB" w:rsidP="00174FAE">
      <w:pPr>
        <w:spacing w:line="240" w:lineRule="auto"/>
        <w:jc w:val="left"/>
      </w:pPr>
    </w:p>
    <w:p w14:paraId="71CD1B81" w14:textId="77777777" w:rsidR="00A769EB" w:rsidRPr="007C0142" w:rsidRDefault="00544B20" w:rsidP="00174FAE">
      <w:pPr>
        <w:spacing w:line="240" w:lineRule="auto"/>
        <w:jc w:val="left"/>
      </w:pPr>
      <w:r w:rsidRPr="007C0142">
        <w:t>Lot</w:t>
      </w:r>
      <w:r w:rsidR="00A769EB" w:rsidRPr="007C0142">
        <w:t xml:space="preserve"> {broj}</w:t>
      </w:r>
    </w:p>
    <w:p w14:paraId="64A51A66" w14:textId="77777777" w:rsidR="00A769EB" w:rsidRPr="007C0142" w:rsidRDefault="00A769EB" w:rsidP="00174FAE">
      <w:pPr>
        <w:spacing w:line="240" w:lineRule="auto"/>
        <w:jc w:val="left"/>
      </w:pPr>
      <w:r w:rsidRPr="007C0142">
        <w:br w:type="page"/>
      </w:r>
    </w:p>
    <w:p w14:paraId="2CF2A2AF" w14:textId="77777777" w:rsidR="00A769EB" w:rsidRDefault="00A769EB" w:rsidP="00174FAE">
      <w:pPr>
        <w:pBdr>
          <w:top w:val="single" w:sz="4" w:space="1" w:color="auto"/>
          <w:left w:val="single" w:sz="4" w:space="4" w:color="auto"/>
          <w:bottom w:val="single" w:sz="4" w:space="1" w:color="auto"/>
          <w:right w:val="single" w:sz="4" w:space="4" w:color="auto"/>
        </w:pBdr>
        <w:spacing w:line="240" w:lineRule="auto"/>
        <w:jc w:val="left"/>
        <w:rPr>
          <w:b/>
        </w:rPr>
      </w:pPr>
      <w:r w:rsidRPr="007C0142">
        <w:rPr>
          <w:b/>
          <w:bCs/>
        </w:rPr>
        <w:lastRenderedPageBreak/>
        <w:t xml:space="preserve">OSNOVNI </w:t>
      </w:r>
      <w:r w:rsidR="00885F87" w:rsidRPr="00FB4001">
        <w:rPr>
          <w:b/>
        </w:rPr>
        <w:t>PODACI KOJI SE MORAJU NALAZITI NA MALIM UNUTARNJIM PAKOVANJIMA</w:t>
      </w:r>
    </w:p>
    <w:p w14:paraId="7357CF11" w14:textId="77777777" w:rsidR="007D5726" w:rsidRDefault="007D5726" w:rsidP="00174FAE">
      <w:pPr>
        <w:pBdr>
          <w:top w:val="single" w:sz="4" w:space="1" w:color="auto"/>
          <w:left w:val="single" w:sz="4" w:space="4" w:color="auto"/>
          <w:bottom w:val="single" w:sz="4" w:space="1" w:color="auto"/>
          <w:right w:val="single" w:sz="4" w:space="4" w:color="auto"/>
        </w:pBdr>
        <w:spacing w:line="240" w:lineRule="auto"/>
        <w:jc w:val="left"/>
      </w:pPr>
    </w:p>
    <w:p w14:paraId="0AAFA18F" w14:textId="2ADB1CE9" w:rsidR="007D5726" w:rsidRPr="00D07FF2" w:rsidRDefault="007D5726" w:rsidP="00174FAE">
      <w:pPr>
        <w:pBdr>
          <w:top w:val="single" w:sz="4" w:space="1" w:color="auto"/>
          <w:left w:val="single" w:sz="4" w:space="4" w:color="auto"/>
          <w:bottom w:val="single" w:sz="4" w:space="1" w:color="auto"/>
          <w:right w:val="single" w:sz="4" w:space="4" w:color="auto"/>
        </w:pBdr>
        <w:spacing w:line="240" w:lineRule="auto"/>
        <w:jc w:val="left"/>
        <w:rPr>
          <w:b/>
        </w:rPr>
      </w:pPr>
      <w:r>
        <w:rPr>
          <w:b/>
        </w:rPr>
        <w:t xml:space="preserve">Bočica, </w:t>
      </w:r>
      <w:r w:rsidR="00295209">
        <w:rPr>
          <w:b/>
        </w:rPr>
        <w:t>2</w:t>
      </w:r>
      <w:r>
        <w:rPr>
          <w:b/>
        </w:rPr>
        <w:t xml:space="preserve">0 ml i </w:t>
      </w:r>
      <w:r w:rsidR="00295209">
        <w:rPr>
          <w:b/>
        </w:rPr>
        <w:t>5</w:t>
      </w:r>
      <w:r>
        <w:rPr>
          <w:b/>
        </w:rPr>
        <w:t>0 ml</w:t>
      </w:r>
    </w:p>
    <w:p w14:paraId="0ED5B176" w14:textId="77777777" w:rsidR="00A769EB" w:rsidRPr="007C0142" w:rsidRDefault="00A769EB" w:rsidP="00174FAE">
      <w:pPr>
        <w:spacing w:line="240" w:lineRule="auto"/>
        <w:ind w:left="567" w:hanging="567"/>
        <w:jc w:val="left"/>
      </w:pPr>
    </w:p>
    <w:p w14:paraId="3705AC6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caps/>
        </w:rPr>
      </w:pPr>
      <w:r w:rsidRPr="007C0142">
        <w:rPr>
          <w:b/>
          <w:bCs/>
          <w:caps/>
        </w:rPr>
        <w:t>1.</w:t>
      </w:r>
      <w:r w:rsidRPr="007C0142">
        <w:rPr>
          <w:b/>
          <w:bCs/>
          <w:caps/>
        </w:rPr>
        <w:tab/>
        <w:t>NAZIV VETERINARSKO-MEDICINSKOG PROIZVODA</w:t>
      </w:r>
    </w:p>
    <w:p w14:paraId="6FB479AF" w14:textId="77777777" w:rsidR="00A769EB" w:rsidRPr="007C0142" w:rsidRDefault="00A769EB" w:rsidP="00174FAE">
      <w:pPr>
        <w:spacing w:line="240" w:lineRule="auto"/>
        <w:jc w:val="left"/>
      </w:pPr>
    </w:p>
    <w:p w14:paraId="79AD0F3B" w14:textId="77777777" w:rsidR="00A769EB" w:rsidRPr="007C0142" w:rsidRDefault="00A769EB" w:rsidP="00174FAE">
      <w:pPr>
        <w:spacing w:line="240" w:lineRule="auto"/>
        <w:jc w:val="left"/>
      </w:pPr>
      <w:r w:rsidRPr="007C0142">
        <w:t>Metacam 20 mg/ml otopina za injekcije za goveda, svinje i konje</w:t>
      </w:r>
    </w:p>
    <w:p w14:paraId="7F2E308F" w14:textId="77777777" w:rsidR="00A769EB" w:rsidRPr="007C0142" w:rsidRDefault="00A769EB" w:rsidP="00174FAE">
      <w:pPr>
        <w:spacing w:line="240" w:lineRule="auto"/>
        <w:jc w:val="left"/>
      </w:pPr>
      <w:r w:rsidRPr="007C0142">
        <w:t>Meloksikam</w:t>
      </w:r>
    </w:p>
    <w:p w14:paraId="2A09CDF8" w14:textId="77777777" w:rsidR="00A769EB" w:rsidRPr="007C0142" w:rsidRDefault="00A769EB" w:rsidP="00174FAE">
      <w:pPr>
        <w:spacing w:line="240" w:lineRule="auto"/>
        <w:jc w:val="left"/>
      </w:pPr>
    </w:p>
    <w:p w14:paraId="552F6BD9" w14:textId="77777777" w:rsidR="00A769EB" w:rsidRPr="007C0142" w:rsidRDefault="00A769EB" w:rsidP="00174FAE">
      <w:pPr>
        <w:spacing w:line="240" w:lineRule="auto"/>
        <w:jc w:val="left"/>
      </w:pPr>
    </w:p>
    <w:p w14:paraId="17494BF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2</w:t>
      </w:r>
      <w:r w:rsidRPr="007C0142">
        <w:rPr>
          <w:b/>
          <w:bCs/>
        </w:rPr>
        <w:t>.</w:t>
      </w:r>
      <w:r w:rsidRPr="007C0142">
        <w:rPr>
          <w:b/>
          <w:bCs/>
        </w:rPr>
        <w:tab/>
        <w:t>KOLIČINA DJELATNE(IH) TVARI)</w:t>
      </w:r>
    </w:p>
    <w:p w14:paraId="71F4C874" w14:textId="77777777" w:rsidR="00A769EB" w:rsidRPr="007C0142" w:rsidRDefault="00A769EB" w:rsidP="00174FAE">
      <w:pPr>
        <w:spacing w:line="240" w:lineRule="auto"/>
        <w:jc w:val="left"/>
      </w:pPr>
    </w:p>
    <w:p w14:paraId="56BAF609" w14:textId="77777777" w:rsidR="00A769EB" w:rsidRPr="007C0142" w:rsidRDefault="00A769EB" w:rsidP="00174FAE">
      <w:pPr>
        <w:pStyle w:val="EndnoteText"/>
        <w:tabs>
          <w:tab w:val="clear" w:pos="567"/>
          <w:tab w:val="left" w:pos="1620"/>
        </w:tabs>
        <w:jc w:val="left"/>
        <w:rPr>
          <w:lang w:val="hr-HR"/>
        </w:rPr>
      </w:pPr>
      <w:r w:rsidRPr="007C0142">
        <w:rPr>
          <w:lang w:val="hr-HR"/>
        </w:rPr>
        <w:t>Meloksikam</w:t>
      </w:r>
      <w:r w:rsidR="00CF3F33">
        <w:rPr>
          <w:lang w:val="hr-HR"/>
        </w:rPr>
        <w:t xml:space="preserve"> </w:t>
      </w:r>
      <w:r w:rsidRPr="007C0142">
        <w:rPr>
          <w:lang w:val="hr-HR"/>
        </w:rPr>
        <w:t>20 mg/ml</w:t>
      </w:r>
    </w:p>
    <w:p w14:paraId="5D7DA6B0" w14:textId="77777777" w:rsidR="00A769EB" w:rsidRPr="007C0142" w:rsidRDefault="00A769EB" w:rsidP="00174FAE">
      <w:pPr>
        <w:tabs>
          <w:tab w:val="left" w:pos="1276"/>
        </w:tabs>
        <w:spacing w:line="240" w:lineRule="auto"/>
        <w:jc w:val="left"/>
      </w:pPr>
    </w:p>
    <w:p w14:paraId="38708B99" w14:textId="77777777" w:rsidR="00A769EB" w:rsidRPr="007C0142" w:rsidRDefault="00A769EB" w:rsidP="00174FAE">
      <w:pPr>
        <w:spacing w:line="240" w:lineRule="auto"/>
        <w:jc w:val="left"/>
      </w:pPr>
    </w:p>
    <w:p w14:paraId="50A8485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3.</w:t>
      </w:r>
      <w:r w:rsidRPr="007C0142">
        <w:rPr>
          <w:b/>
          <w:bCs/>
          <w:caps/>
        </w:rPr>
        <w:tab/>
      </w:r>
      <w:r w:rsidR="00DC4339" w:rsidRPr="007C0142">
        <w:rPr>
          <w:b/>
          <w:bCs/>
          <w:caps/>
        </w:rPr>
        <w:t>SADRŽAJ PO TEŽINI, VOLUMENU ILI BROJU DOZA</w:t>
      </w:r>
    </w:p>
    <w:p w14:paraId="62ED2B8B" w14:textId="77777777" w:rsidR="00A769EB" w:rsidRPr="007C0142" w:rsidRDefault="00A769EB" w:rsidP="00174FAE">
      <w:pPr>
        <w:spacing w:line="240" w:lineRule="auto"/>
        <w:jc w:val="left"/>
      </w:pPr>
    </w:p>
    <w:p w14:paraId="3FAC54D4" w14:textId="77777777" w:rsidR="00A769EB" w:rsidRPr="007C0142" w:rsidRDefault="00A769EB" w:rsidP="00174FAE">
      <w:pPr>
        <w:spacing w:line="240" w:lineRule="auto"/>
        <w:jc w:val="left"/>
      </w:pPr>
      <w:r w:rsidRPr="007C0142">
        <w:t>20 ml</w:t>
      </w:r>
    </w:p>
    <w:p w14:paraId="513F20FB" w14:textId="77777777" w:rsidR="00A769EB" w:rsidRDefault="00CF3F33" w:rsidP="00174FAE">
      <w:pPr>
        <w:spacing w:line="240" w:lineRule="auto"/>
        <w:jc w:val="left"/>
      </w:pPr>
      <w:r w:rsidRPr="00D07FF2">
        <w:rPr>
          <w:highlight w:val="lightGray"/>
        </w:rPr>
        <w:t>50 ml</w:t>
      </w:r>
    </w:p>
    <w:p w14:paraId="7DE12076" w14:textId="77777777" w:rsidR="00CF3F33" w:rsidRPr="007C0142" w:rsidRDefault="00CF3F33" w:rsidP="00174FAE">
      <w:pPr>
        <w:spacing w:line="240" w:lineRule="auto"/>
        <w:jc w:val="left"/>
      </w:pPr>
    </w:p>
    <w:p w14:paraId="40A7428F" w14:textId="77777777" w:rsidR="00A769EB" w:rsidRPr="007C0142" w:rsidRDefault="00A769EB" w:rsidP="00174FAE">
      <w:pPr>
        <w:spacing w:line="240" w:lineRule="auto"/>
        <w:jc w:val="left"/>
      </w:pPr>
    </w:p>
    <w:p w14:paraId="6BB12CC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4.</w:t>
      </w:r>
      <w:r w:rsidRPr="007C0142">
        <w:rPr>
          <w:b/>
          <w:bCs/>
          <w:caps/>
        </w:rPr>
        <w:tab/>
        <w:t>PUT(EVI) PRIMJENE</w:t>
      </w:r>
    </w:p>
    <w:p w14:paraId="0710D845" w14:textId="77777777" w:rsidR="00A769EB" w:rsidRPr="007C0142" w:rsidRDefault="00A769EB" w:rsidP="00174FAE">
      <w:pPr>
        <w:spacing w:line="240" w:lineRule="auto"/>
        <w:jc w:val="left"/>
      </w:pPr>
    </w:p>
    <w:p w14:paraId="2C45853E" w14:textId="77777777" w:rsidR="00A769EB" w:rsidRPr="00CF3F33" w:rsidRDefault="00A769EB" w:rsidP="00174FAE">
      <w:pPr>
        <w:tabs>
          <w:tab w:val="clear" w:pos="567"/>
          <w:tab w:val="left" w:pos="1080"/>
        </w:tabs>
        <w:spacing w:line="240" w:lineRule="auto"/>
        <w:jc w:val="left"/>
      </w:pPr>
      <w:r w:rsidRPr="00CF3F33">
        <w:rPr>
          <w:bCs/>
          <w:u w:val="single"/>
        </w:rPr>
        <w:t>Goveda:</w:t>
      </w:r>
      <w:r w:rsidRPr="00CF3F33">
        <w:t xml:space="preserve"> </w:t>
      </w:r>
      <w:r w:rsidRPr="00CF3F33">
        <w:tab/>
      </w:r>
      <w:r w:rsidR="00E056DE" w:rsidRPr="00CF3F33">
        <w:t>s.c.</w:t>
      </w:r>
      <w:r w:rsidRPr="00CF3F33">
        <w:t xml:space="preserve"> ili </w:t>
      </w:r>
      <w:r w:rsidR="00E056DE" w:rsidRPr="00CF3F33">
        <w:t xml:space="preserve">i.v. </w:t>
      </w:r>
    </w:p>
    <w:p w14:paraId="02155B84" w14:textId="77777777" w:rsidR="00A769EB" w:rsidRPr="00CF3F33" w:rsidRDefault="00A769EB" w:rsidP="00174FAE">
      <w:pPr>
        <w:tabs>
          <w:tab w:val="clear" w:pos="567"/>
          <w:tab w:val="left" w:pos="1080"/>
        </w:tabs>
        <w:spacing w:line="240" w:lineRule="auto"/>
        <w:jc w:val="left"/>
      </w:pPr>
      <w:r w:rsidRPr="00CF3F33">
        <w:rPr>
          <w:bCs/>
          <w:u w:val="single"/>
        </w:rPr>
        <w:t>Svinje:</w:t>
      </w:r>
      <w:r w:rsidRPr="00CF3F33">
        <w:t xml:space="preserve"> </w:t>
      </w:r>
      <w:r w:rsidRPr="00CF3F33">
        <w:tab/>
      </w:r>
      <w:r w:rsidR="004E272E" w:rsidRPr="00CF3F33">
        <w:t>i.m.</w:t>
      </w:r>
    </w:p>
    <w:p w14:paraId="08648F14" w14:textId="77777777" w:rsidR="00A769EB" w:rsidRPr="00CF3F33" w:rsidRDefault="00A769EB" w:rsidP="00174FAE">
      <w:pPr>
        <w:pStyle w:val="BodyText3"/>
        <w:tabs>
          <w:tab w:val="clear" w:pos="567"/>
          <w:tab w:val="left" w:pos="1080"/>
        </w:tabs>
        <w:spacing w:line="240" w:lineRule="auto"/>
        <w:ind w:right="0"/>
        <w:jc w:val="left"/>
        <w:rPr>
          <w:b w:val="0"/>
          <w:bCs w:val="0"/>
          <w:lang w:val="hr-HR"/>
        </w:rPr>
      </w:pPr>
      <w:r w:rsidRPr="00CF3F33">
        <w:rPr>
          <w:b w:val="0"/>
          <w:u w:val="single"/>
          <w:lang w:val="hr-HR"/>
        </w:rPr>
        <w:t>Konji:</w:t>
      </w:r>
      <w:r w:rsidRPr="00CF3F33">
        <w:rPr>
          <w:b w:val="0"/>
          <w:lang w:val="hr-HR"/>
        </w:rPr>
        <w:t xml:space="preserve"> </w:t>
      </w:r>
      <w:r w:rsidRPr="00CF3F33">
        <w:rPr>
          <w:b w:val="0"/>
          <w:lang w:val="hr-HR"/>
        </w:rPr>
        <w:tab/>
      </w:r>
      <w:r w:rsidR="00E056DE" w:rsidRPr="00CF3F33">
        <w:rPr>
          <w:b w:val="0"/>
          <w:bCs w:val="0"/>
          <w:lang w:val="hr-HR"/>
        </w:rPr>
        <w:t xml:space="preserve">i.v. </w:t>
      </w:r>
    </w:p>
    <w:p w14:paraId="14D1A79F" w14:textId="77777777" w:rsidR="00A769EB" w:rsidRPr="007C0142" w:rsidRDefault="00A769EB" w:rsidP="00174FAE">
      <w:pPr>
        <w:spacing w:line="240" w:lineRule="auto"/>
        <w:jc w:val="left"/>
      </w:pPr>
    </w:p>
    <w:p w14:paraId="4A182F75" w14:textId="77777777" w:rsidR="00A769EB" w:rsidRPr="007C0142" w:rsidRDefault="00A769EB" w:rsidP="00174FAE">
      <w:pPr>
        <w:spacing w:line="240" w:lineRule="auto"/>
        <w:jc w:val="left"/>
      </w:pPr>
    </w:p>
    <w:p w14:paraId="1CE168A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5.</w:t>
      </w:r>
      <w:r w:rsidRPr="007C0142">
        <w:rPr>
          <w:b/>
          <w:bCs/>
          <w:caps/>
        </w:rPr>
        <w:tab/>
      </w:r>
      <w:r w:rsidR="00FE2B02">
        <w:rPr>
          <w:b/>
          <w:bCs/>
          <w:caps/>
        </w:rPr>
        <w:t>KARENCIJA(E)</w:t>
      </w:r>
    </w:p>
    <w:p w14:paraId="0E784887" w14:textId="77777777" w:rsidR="00A769EB" w:rsidRPr="007C0142" w:rsidRDefault="00A769EB" w:rsidP="00174FAE">
      <w:pPr>
        <w:spacing w:line="240" w:lineRule="auto"/>
        <w:jc w:val="left"/>
      </w:pPr>
    </w:p>
    <w:p w14:paraId="37831A91" w14:textId="647EA22F"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3B9EF701" w14:textId="77777777" w:rsidR="00A769EB" w:rsidRPr="00CF3F33" w:rsidRDefault="00A769EB" w:rsidP="00174FAE">
      <w:pPr>
        <w:pStyle w:val="BodyText"/>
        <w:tabs>
          <w:tab w:val="left" w:pos="1080"/>
          <w:tab w:val="left" w:pos="2552"/>
        </w:tabs>
        <w:jc w:val="left"/>
        <w:rPr>
          <w:lang w:val="hr-HR"/>
        </w:rPr>
      </w:pPr>
      <w:r w:rsidRPr="00CF3F33">
        <w:rPr>
          <w:bCs/>
          <w:u w:val="single"/>
          <w:lang w:val="hr-HR"/>
        </w:rPr>
        <w:t>Goveda:</w:t>
      </w:r>
      <w:r w:rsidRPr="00CF3F33">
        <w:rPr>
          <w:bCs/>
          <w:lang w:val="hr-HR"/>
        </w:rPr>
        <w:t xml:space="preserve"> </w:t>
      </w:r>
      <w:r w:rsidRPr="00CF3F33">
        <w:rPr>
          <w:bCs/>
          <w:lang w:val="hr-HR"/>
        </w:rPr>
        <w:tab/>
      </w:r>
      <w:r w:rsidRPr="00CF3F33">
        <w:rPr>
          <w:lang w:val="hr-HR"/>
        </w:rPr>
        <w:t>meso i jestive iznutrice 15 dana; mlijeko: 5 dana</w:t>
      </w:r>
    </w:p>
    <w:p w14:paraId="5C76C265" w14:textId="77777777" w:rsidR="00A769EB" w:rsidRPr="00CF3F33" w:rsidRDefault="00A769EB" w:rsidP="00174FAE">
      <w:pPr>
        <w:pStyle w:val="BodyText"/>
        <w:tabs>
          <w:tab w:val="left" w:pos="1080"/>
          <w:tab w:val="left" w:pos="2552"/>
        </w:tabs>
        <w:jc w:val="left"/>
        <w:rPr>
          <w:lang w:val="hr-HR"/>
        </w:rPr>
      </w:pPr>
      <w:r w:rsidRPr="00CF3F33">
        <w:rPr>
          <w:bCs/>
          <w:u w:val="single"/>
          <w:lang w:val="hr-HR"/>
        </w:rPr>
        <w:t>Svinje:</w:t>
      </w:r>
      <w:r w:rsidRPr="00CF3F33">
        <w:rPr>
          <w:bCs/>
          <w:lang w:val="hr-HR"/>
        </w:rPr>
        <w:t xml:space="preserve"> </w:t>
      </w:r>
      <w:r w:rsidRPr="00CF3F33">
        <w:rPr>
          <w:bCs/>
          <w:lang w:val="hr-HR"/>
        </w:rPr>
        <w:tab/>
      </w:r>
      <w:r w:rsidRPr="00CF3F33">
        <w:rPr>
          <w:lang w:val="hr-HR"/>
        </w:rPr>
        <w:t>meso i jestive iznutrice 5 dana</w:t>
      </w:r>
    </w:p>
    <w:p w14:paraId="530C7F25" w14:textId="77777777" w:rsidR="00A769EB" w:rsidRPr="00CF3F33" w:rsidRDefault="00A769EB" w:rsidP="00174FAE">
      <w:pPr>
        <w:pStyle w:val="BodyText"/>
        <w:tabs>
          <w:tab w:val="left" w:pos="1080"/>
          <w:tab w:val="left" w:pos="2552"/>
        </w:tabs>
        <w:jc w:val="left"/>
        <w:rPr>
          <w:bCs/>
          <w:lang w:val="hr-HR"/>
        </w:rPr>
      </w:pPr>
      <w:r w:rsidRPr="00CF3F33">
        <w:rPr>
          <w:bCs/>
          <w:u w:val="single"/>
          <w:lang w:val="hr-HR"/>
        </w:rPr>
        <w:t>Konji:</w:t>
      </w:r>
      <w:r w:rsidRPr="00CF3F33">
        <w:rPr>
          <w:bCs/>
          <w:lang w:val="hr-HR"/>
        </w:rPr>
        <w:t xml:space="preserve"> </w:t>
      </w:r>
      <w:r w:rsidRPr="00CF3F33">
        <w:rPr>
          <w:bCs/>
          <w:lang w:val="hr-HR"/>
        </w:rPr>
        <w:tab/>
      </w:r>
      <w:r w:rsidRPr="00CF3F33">
        <w:rPr>
          <w:lang w:val="hr-HR"/>
        </w:rPr>
        <w:t>meso i jestive iznutrice 5 dana.</w:t>
      </w:r>
    </w:p>
    <w:p w14:paraId="2176A235" w14:textId="77777777" w:rsidR="00A769EB" w:rsidRPr="007C0142" w:rsidRDefault="00A769EB" w:rsidP="00174FAE">
      <w:pPr>
        <w:pStyle w:val="EndnoteText"/>
        <w:tabs>
          <w:tab w:val="clear" w:pos="567"/>
        </w:tabs>
        <w:jc w:val="left"/>
        <w:rPr>
          <w:lang w:val="hr-HR"/>
        </w:rPr>
      </w:pPr>
      <w:r w:rsidRPr="007C0142">
        <w:rPr>
          <w:lang w:val="hr-HR"/>
        </w:rPr>
        <w:t>Nije odobrena primjena u konja koji proizvode mlijeko za ljudsku uporabu.</w:t>
      </w:r>
    </w:p>
    <w:p w14:paraId="5F399714" w14:textId="77777777" w:rsidR="00A769EB" w:rsidRPr="007C0142" w:rsidRDefault="00A769EB" w:rsidP="00174FAE">
      <w:pPr>
        <w:spacing w:line="240" w:lineRule="auto"/>
        <w:jc w:val="left"/>
      </w:pPr>
    </w:p>
    <w:p w14:paraId="3F65D393" w14:textId="77777777" w:rsidR="00A769EB" w:rsidRPr="007C0142" w:rsidRDefault="00A769EB" w:rsidP="00174FAE">
      <w:pPr>
        <w:spacing w:line="240" w:lineRule="auto"/>
        <w:jc w:val="left"/>
      </w:pPr>
    </w:p>
    <w:p w14:paraId="40728B2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6.</w:t>
      </w:r>
      <w:r w:rsidRPr="007C0142">
        <w:rPr>
          <w:b/>
          <w:bCs/>
          <w:caps/>
        </w:rPr>
        <w:tab/>
        <w:t xml:space="preserve">BROJ </w:t>
      </w:r>
      <w:r w:rsidR="00B95B57" w:rsidRPr="007C0142">
        <w:rPr>
          <w:b/>
          <w:bCs/>
          <w:caps/>
        </w:rPr>
        <w:t xml:space="preserve">PROIZVODNE </w:t>
      </w:r>
      <w:r w:rsidRPr="007C0142">
        <w:rPr>
          <w:b/>
          <w:bCs/>
          <w:caps/>
        </w:rPr>
        <w:t>SERIJE</w:t>
      </w:r>
    </w:p>
    <w:p w14:paraId="05519F28" w14:textId="77777777" w:rsidR="00A769EB" w:rsidRPr="007C0142" w:rsidRDefault="00A769EB" w:rsidP="00174FAE">
      <w:pPr>
        <w:spacing w:line="240" w:lineRule="auto"/>
        <w:jc w:val="left"/>
      </w:pPr>
    </w:p>
    <w:p w14:paraId="27536D4B" w14:textId="77777777" w:rsidR="00A769EB" w:rsidRPr="007C0142" w:rsidRDefault="00544B20" w:rsidP="00174FAE">
      <w:pPr>
        <w:spacing w:line="240" w:lineRule="auto"/>
        <w:jc w:val="left"/>
      </w:pPr>
      <w:r w:rsidRPr="007C0142">
        <w:t>Lot</w:t>
      </w:r>
      <w:r w:rsidR="00A769EB" w:rsidRPr="007C0142">
        <w:t xml:space="preserve"> {broj}</w:t>
      </w:r>
    </w:p>
    <w:p w14:paraId="46948CB8" w14:textId="77777777" w:rsidR="00A769EB" w:rsidRPr="007C0142" w:rsidRDefault="00A769EB" w:rsidP="00174FAE">
      <w:pPr>
        <w:spacing w:line="240" w:lineRule="auto"/>
        <w:ind w:left="567" w:hanging="567"/>
        <w:jc w:val="left"/>
        <w:rPr>
          <w:b/>
          <w:bCs/>
          <w:caps/>
        </w:rPr>
      </w:pPr>
    </w:p>
    <w:p w14:paraId="4BE74AB5" w14:textId="77777777" w:rsidR="00A769EB" w:rsidRPr="007C0142" w:rsidRDefault="00A769EB" w:rsidP="00174FAE">
      <w:pPr>
        <w:spacing w:line="240" w:lineRule="auto"/>
        <w:ind w:left="567" w:hanging="567"/>
        <w:jc w:val="left"/>
        <w:rPr>
          <w:b/>
          <w:bCs/>
          <w:caps/>
        </w:rPr>
      </w:pPr>
    </w:p>
    <w:p w14:paraId="0329CFC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7.</w:t>
      </w:r>
      <w:r w:rsidRPr="007C0142">
        <w:rPr>
          <w:b/>
          <w:bCs/>
          <w:caps/>
        </w:rPr>
        <w:tab/>
        <w:t>ROK VALJANOSTI</w:t>
      </w:r>
    </w:p>
    <w:p w14:paraId="7613FC52" w14:textId="77777777" w:rsidR="00A769EB" w:rsidRPr="007C0142" w:rsidRDefault="00A769EB" w:rsidP="00174FAE">
      <w:pPr>
        <w:spacing w:line="240" w:lineRule="auto"/>
        <w:jc w:val="left"/>
      </w:pPr>
    </w:p>
    <w:p w14:paraId="77C3D47E" w14:textId="77777777" w:rsidR="00A769EB" w:rsidRPr="007C0142" w:rsidRDefault="00A769EB" w:rsidP="00174FAE">
      <w:pPr>
        <w:spacing w:line="240" w:lineRule="auto"/>
        <w:jc w:val="left"/>
      </w:pPr>
      <w:r w:rsidRPr="007C0142">
        <w:t>EXP {mjesec/godina}</w:t>
      </w:r>
    </w:p>
    <w:p w14:paraId="2EBBDC89" w14:textId="77777777" w:rsidR="00A769EB" w:rsidRPr="007C0142" w:rsidRDefault="00A769EB" w:rsidP="00174FAE">
      <w:pPr>
        <w:spacing w:line="240" w:lineRule="auto"/>
        <w:jc w:val="left"/>
      </w:pPr>
      <w:r w:rsidRPr="007C0142">
        <w:t xml:space="preserve">Jednom otvoren upotrijebiti </w:t>
      </w:r>
      <w:r w:rsidR="00A84A6A">
        <w:t>u</w:t>
      </w:r>
      <w:r w:rsidR="008F46AD">
        <w:t xml:space="preserve"> roku od</w:t>
      </w:r>
      <w:r w:rsidR="00A84A6A">
        <w:t xml:space="preserve"> 28 dana.</w:t>
      </w:r>
    </w:p>
    <w:p w14:paraId="780849DC" w14:textId="77777777" w:rsidR="00A769EB" w:rsidRPr="007C0142" w:rsidRDefault="00A769EB" w:rsidP="00174FAE">
      <w:pPr>
        <w:spacing w:line="240" w:lineRule="auto"/>
        <w:jc w:val="left"/>
      </w:pPr>
    </w:p>
    <w:p w14:paraId="710671CF" w14:textId="77777777" w:rsidR="00A769EB" w:rsidRPr="007C0142" w:rsidRDefault="00A769EB" w:rsidP="00174FAE">
      <w:pPr>
        <w:spacing w:line="240" w:lineRule="auto"/>
        <w:jc w:val="left"/>
      </w:pPr>
    </w:p>
    <w:p w14:paraId="1F48F9D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caps/>
        </w:rPr>
        <w:t>8.</w:t>
      </w:r>
      <w:r w:rsidRPr="007C0142">
        <w:rPr>
          <w:b/>
          <w:bCs/>
          <w:caps/>
        </w:rPr>
        <w:tab/>
        <w:t>RIJEČI “SAMO ZA PRIMJENU NA ŽIVOTINJAMA”</w:t>
      </w:r>
    </w:p>
    <w:p w14:paraId="4DA4F595" w14:textId="77777777" w:rsidR="00A769EB" w:rsidRPr="007C0142" w:rsidRDefault="00A769EB" w:rsidP="00174FAE">
      <w:pPr>
        <w:spacing w:line="240" w:lineRule="auto"/>
        <w:jc w:val="left"/>
      </w:pPr>
    </w:p>
    <w:p w14:paraId="4C6E3E7A" w14:textId="77777777" w:rsidR="00A769EB" w:rsidRPr="007C0142" w:rsidRDefault="00A769EB" w:rsidP="00174FAE">
      <w:pPr>
        <w:spacing w:line="240" w:lineRule="auto"/>
        <w:jc w:val="left"/>
      </w:pPr>
      <w:r w:rsidRPr="007C0142">
        <w:t xml:space="preserve">Samo za </w:t>
      </w:r>
      <w:r w:rsidR="007E7CC8" w:rsidRPr="007C0142">
        <w:t>primjenu na životinjama</w:t>
      </w:r>
      <w:r w:rsidRPr="007C0142">
        <w:t>.</w:t>
      </w:r>
    </w:p>
    <w:p w14:paraId="3C5FB6FF" w14:textId="77777777" w:rsidR="00A769EB" w:rsidRPr="007C0142" w:rsidRDefault="00A769EB" w:rsidP="00174FAE">
      <w:pPr>
        <w:tabs>
          <w:tab w:val="clear" w:pos="567"/>
        </w:tabs>
        <w:spacing w:line="240" w:lineRule="auto"/>
        <w:jc w:val="left"/>
        <w:rPr>
          <w:lang w:eastAsia="de-DE"/>
        </w:rPr>
      </w:pPr>
      <w:r w:rsidRPr="007C0142">
        <w:rPr>
          <w:lang w:eastAsia="de-DE"/>
        </w:rPr>
        <w:br w:type="page"/>
      </w:r>
    </w:p>
    <w:p w14:paraId="3EFC24F6"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lastRenderedPageBreak/>
        <w:t xml:space="preserve">PODACI </w:t>
      </w:r>
      <w:r w:rsidR="00C01363" w:rsidRPr="00FB4001">
        <w:rPr>
          <w:b/>
        </w:rPr>
        <w:t xml:space="preserve">KOJI SE MORAJU NALAZITI </w:t>
      </w:r>
      <w:r w:rsidRPr="007C0142">
        <w:rPr>
          <w:b/>
          <w:bCs/>
          <w:lang w:eastAsia="de-DE"/>
        </w:rPr>
        <w:t>NA VANJSKOM PAKOVANJU</w:t>
      </w:r>
    </w:p>
    <w:p w14:paraId="6A22C06A"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lang w:eastAsia="de-DE"/>
        </w:rPr>
      </w:pPr>
    </w:p>
    <w:p w14:paraId="523C948C" w14:textId="77777777" w:rsidR="003D736C" w:rsidRPr="007B6446" w:rsidRDefault="003D736C"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lang w:eastAsia="de-DE"/>
        </w:rPr>
      </w:pPr>
      <w:r w:rsidRPr="007B6446">
        <w:rPr>
          <w:b/>
          <w:lang w:eastAsia="de-DE"/>
        </w:rPr>
        <w:t>Kutija za 100 ml i 250 ml</w:t>
      </w:r>
    </w:p>
    <w:p w14:paraId="791BAA3A" w14:textId="77777777" w:rsidR="00A769EB" w:rsidRPr="007C0142" w:rsidRDefault="00A769EB" w:rsidP="00174FAE">
      <w:pPr>
        <w:tabs>
          <w:tab w:val="clear" w:pos="567"/>
        </w:tabs>
        <w:spacing w:line="240" w:lineRule="auto"/>
        <w:jc w:val="left"/>
        <w:rPr>
          <w:u w:val="single"/>
          <w:lang w:eastAsia="de-DE"/>
        </w:rPr>
      </w:pPr>
    </w:p>
    <w:p w14:paraId="355E7E7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052562D6" w14:textId="77777777" w:rsidR="00A769EB" w:rsidRPr="007C0142" w:rsidRDefault="00A769EB" w:rsidP="00174FAE">
      <w:pPr>
        <w:tabs>
          <w:tab w:val="clear" w:pos="567"/>
        </w:tabs>
        <w:spacing w:line="240" w:lineRule="auto"/>
        <w:jc w:val="left"/>
        <w:rPr>
          <w:lang w:eastAsia="de-DE"/>
        </w:rPr>
      </w:pPr>
    </w:p>
    <w:p w14:paraId="064D5E8C" w14:textId="77777777" w:rsidR="00A769EB" w:rsidRPr="007C0142" w:rsidRDefault="00A769EB" w:rsidP="00174FAE">
      <w:pPr>
        <w:tabs>
          <w:tab w:val="clear" w:pos="567"/>
        </w:tabs>
        <w:spacing w:line="240" w:lineRule="auto"/>
        <w:jc w:val="left"/>
        <w:outlineLvl w:val="1"/>
        <w:rPr>
          <w:lang w:eastAsia="de-DE"/>
        </w:rPr>
      </w:pPr>
      <w:r w:rsidRPr="007C0142">
        <w:rPr>
          <w:lang w:eastAsia="de-DE"/>
        </w:rPr>
        <w:t>Metacam 15 mg/ml oralna suspenzija za konje</w:t>
      </w:r>
    </w:p>
    <w:p w14:paraId="6130DA2E" w14:textId="77777777" w:rsidR="00A769EB" w:rsidRPr="007C0142" w:rsidRDefault="00A769EB" w:rsidP="00174FAE">
      <w:pPr>
        <w:tabs>
          <w:tab w:val="clear" w:pos="567"/>
        </w:tabs>
        <w:spacing w:line="240" w:lineRule="auto"/>
        <w:jc w:val="left"/>
      </w:pPr>
      <w:r w:rsidRPr="007C0142">
        <w:t>Meloksikam</w:t>
      </w:r>
    </w:p>
    <w:p w14:paraId="2A2EEED4" w14:textId="77777777" w:rsidR="00A769EB" w:rsidRPr="007C0142" w:rsidRDefault="00A769EB" w:rsidP="00174FAE">
      <w:pPr>
        <w:tabs>
          <w:tab w:val="clear" w:pos="567"/>
        </w:tabs>
        <w:spacing w:line="240" w:lineRule="auto"/>
        <w:jc w:val="left"/>
        <w:rPr>
          <w:lang w:eastAsia="de-DE"/>
        </w:rPr>
      </w:pPr>
    </w:p>
    <w:p w14:paraId="658D05DE" w14:textId="77777777" w:rsidR="00A769EB" w:rsidRPr="007C0142" w:rsidRDefault="00A769EB" w:rsidP="00174FAE">
      <w:pPr>
        <w:tabs>
          <w:tab w:val="clear" w:pos="567"/>
        </w:tabs>
        <w:spacing w:line="240" w:lineRule="auto"/>
        <w:jc w:val="left"/>
        <w:rPr>
          <w:lang w:eastAsia="de-DE"/>
        </w:rPr>
      </w:pPr>
    </w:p>
    <w:p w14:paraId="6E27011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2.</w:t>
      </w:r>
      <w:r w:rsidRPr="007C0142">
        <w:rPr>
          <w:b/>
          <w:bCs/>
          <w:lang w:eastAsia="de-DE"/>
        </w:rPr>
        <w:tab/>
      </w:r>
      <w:r w:rsidR="001014DD">
        <w:rPr>
          <w:b/>
          <w:bCs/>
          <w:lang w:eastAsia="de-DE"/>
        </w:rPr>
        <w:t>SASTAV DJELATNIH TVARI</w:t>
      </w:r>
    </w:p>
    <w:p w14:paraId="6961E1B0" w14:textId="77777777" w:rsidR="00A769EB" w:rsidRPr="007C0142" w:rsidRDefault="00A769EB" w:rsidP="00174FAE">
      <w:pPr>
        <w:tabs>
          <w:tab w:val="clear" w:pos="567"/>
        </w:tabs>
        <w:spacing w:line="240" w:lineRule="auto"/>
        <w:jc w:val="left"/>
        <w:rPr>
          <w:lang w:eastAsia="de-DE"/>
        </w:rPr>
      </w:pPr>
    </w:p>
    <w:p w14:paraId="6B1C1366" w14:textId="77777777" w:rsidR="00A769EB" w:rsidRPr="007C0142" w:rsidRDefault="00A769EB" w:rsidP="00174FAE">
      <w:pPr>
        <w:tabs>
          <w:tab w:val="clear" w:pos="567"/>
          <w:tab w:val="left" w:pos="1418"/>
        </w:tabs>
        <w:spacing w:line="240" w:lineRule="auto"/>
        <w:jc w:val="left"/>
        <w:rPr>
          <w:lang w:eastAsia="de-DE"/>
        </w:rPr>
      </w:pPr>
      <w:r w:rsidRPr="007C0142">
        <w:rPr>
          <w:lang w:eastAsia="de-DE"/>
        </w:rPr>
        <w:t>Meloksikam</w:t>
      </w:r>
      <w:r w:rsidR="00CF3F33">
        <w:rPr>
          <w:lang w:eastAsia="de-DE"/>
        </w:rPr>
        <w:t xml:space="preserve"> </w:t>
      </w:r>
      <w:r w:rsidRPr="007C0142">
        <w:rPr>
          <w:lang w:eastAsia="de-DE"/>
        </w:rPr>
        <w:t>15 mg/ml</w:t>
      </w:r>
    </w:p>
    <w:p w14:paraId="2F211090" w14:textId="77777777" w:rsidR="00A769EB" w:rsidRPr="007C0142" w:rsidRDefault="00A769EB" w:rsidP="00174FAE">
      <w:pPr>
        <w:tabs>
          <w:tab w:val="clear" w:pos="567"/>
        </w:tabs>
        <w:spacing w:line="240" w:lineRule="auto"/>
        <w:jc w:val="left"/>
        <w:rPr>
          <w:lang w:eastAsia="de-DE"/>
        </w:rPr>
      </w:pPr>
    </w:p>
    <w:p w14:paraId="22853C5B" w14:textId="77777777" w:rsidR="00A769EB" w:rsidRPr="007C0142" w:rsidRDefault="00A769EB" w:rsidP="00174FAE">
      <w:pPr>
        <w:tabs>
          <w:tab w:val="clear" w:pos="567"/>
        </w:tabs>
        <w:spacing w:line="240" w:lineRule="auto"/>
        <w:jc w:val="left"/>
        <w:rPr>
          <w:lang w:eastAsia="de-DE"/>
        </w:rPr>
      </w:pPr>
    </w:p>
    <w:p w14:paraId="6C6932F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3.</w:t>
      </w:r>
      <w:r w:rsidRPr="007C0142">
        <w:rPr>
          <w:b/>
          <w:bCs/>
          <w:lang w:eastAsia="de-DE"/>
        </w:rPr>
        <w:tab/>
        <w:t>FARMACEUTSKI OBLIK</w:t>
      </w:r>
    </w:p>
    <w:p w14:paraId="1AD4371F" w14:textId="77777777" w:rsidR="00A769EB" w:rsidRPr="007C0142" w:rsidRDefault="00A769EB" w:rsidP="00174FAE">
      <w:pPr>
        <w:tabs>
          <w:tab w:val="clear" w:pos="567"/>
        </w:tabs>
        <w:spacing w:line="240" w:lineRule="auto"/>
        <w:jc w:val="left"/>
        <w:rPr>
          <w:lang w:eastAsia="de-DE"/>
        </w:rPr>
      </w:pPr>
    </w:p>
    <w:p w14:paraId="5A536592"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Oralna suspenzija</w:t>
      </w:r>
    </w:p>
    <w:p w14:paraId="4C6C6C8D" w14:textId="77777777" w:rsidR="00A769EB" w:rsidRPr="007C0142" w:rsidRDefault="00A769EB" w:rsidP="00174FAE">
      <w:pPr>
        <w:tabs>
          <w:tab w:val="clear" w:pos="567"/>
        </w:tabs>
        <w:spacing w:line="240" w:lineRule="auto"/>
        <w:jc w:val="left"/>
        <w:rPr>
          <w:lang w:eastAsia="de-DE"/>
        </w:rPr>
      </w:pPr>
    </w:p>
    <w:p w14:paraId="768D473E" w14:textId="77777777" w:rsidR="00A769EB" w:rsidRPr="007C0142" w:rsidRDefault="00A769EB" w:rsidP="00174FAE">
      <w:pPr>
        <w:tabs>
          <w:tab w:val="clear" w:pos="567"/>
        </w:tabs>
        <w:spacing w:line="240" w:lineRule="auto"/>
        <w:jc w:val="left"/>
        <w:rPr>
          <w:lang w:eastAsia="de-DE"/>
        </w:rPr>
      </w:pPr>
    </w:p>
    <w:p w14:paraId="24F3168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VELIČINA PAKOVANJA</w:t>
      </w:r>
    </w:p>
    <w:p w14:paraId="1CB4F0F9" w14:textId="77777777" w:rsidR="00A769EB" w:rsidRPr="007C0142" w:rsidRDefault="00A769EB" w:rsidP="00174FAE">
      <w:pPr>
        <w:tabs>
          <w:tab w:val="clear" w:pos="567"/>
        </w:tabs>
        <w:spacing w:line="240" w:lineRule="auto"/>
        <w:jc w:val="left"/>
        <w:rPr>
          <w:lang w:eastAsia="de-DE"/>
        </w:rPr>
      </w:pPr>
    </w:p>
    <w:p w14:paraId="648D3A73" w14:textId="77777777" w:rsidR="00A769EB" w:rsidRPr="007C0142" w:rsidRDefault="00A769EB" w:rsidP="00174FAE">
      <w:pPr>
        <w:tabs>
          <w:tab w:val="clear" w:pos="567"/>
        </w:tabs>
        <w:spacing w:line="240" w:lineRule="auto"/>
        <w:jc w:val="left"/>
        <w:rPr>
          <w:lang w:eastAsia="de-DE"/>
        </w:rPr>
      </w:pPr>
      <w:r w:rsidRPr="007C0142">
        <w:rPr>
          <w:lang w:eastAsia="de-DE"/>
        </w:rPr>
        <w:t>100 ml</w:t>
      </w:r>
    </w:p>
    <w:p w14:paraId="19083E3F"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250 ml</w:t>
      </w:r>
    </w:p>
    <w:p w14:paraId="6C48C303" w14:textId="77777777" w:rsidR="00A769EB" w:rsidRPr="007C0142" w:rsidRDefault="00A769EB" w:rsidP="00174FAE">
      <w:pPr>
        <w:tabs>
          <w:tab w:val="clear" w:pos="567"/>
        </w:tabs>
        <w:spacing w:line="240" w:lineRule="auto"/>
        <w:jc w:val="left"/>
        <w:rPr>
          <w:lang w:eastAsia="de-DE"/>
        </w:rPr>
      </w:pPr>
    </w:p>
    <w:p w14:paraId="3E6E38E9" w14:textId="77777777" w:rsidR="00A769EB" w:rsidRPr="007C0142" w:rsidRDefault="00A769EB" w:rsidP="00174FAE">
      <w:pPr>
        <w:tabs>
          <w:tab w:val="clear" w:pos="567"/>
        </w:tabs>
        <w:spacing w:line="240" w:lineRule="auto"/>
        <w:jc w:val="left"/>
      </w:pPr>
    </w:p>
    <w:p w14:paraId="258A0F00"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bCs/>
          <w:caps/>
          <w:lang w:val="hr-HR"/>
        </w:rPr>
      </w:pPr>
      <w:r w:rsidRPr="007C0142">
        <w:rPr>
          <w:rFonts w:ascii="Times New Roman" w:hAnsi="Times New Roman"/>
          <w:b/>
          <w:bCs/>
          <w:caps/>
          <w:lang w:val="hr-HR"/>
        </w:rPr>
        <w:t>5.</w:t>
      </w:r>
      <w:r w:rsidRPr="007C0142">
        <w:rPr>
          <w:rFonts w:ascii="Times New Roman" w:hAnsi="Times New Roman"/>
          <w:b/>
          <w:bCs/>
          <w:caps/>
          <w:lang w:val="hr-HR"/>
        </w:rPr>
        <w:tab/>
        <w:t>Ciljne vrste životinja</w:t>
      </w:r>
    </w:p>
    <w:p w14:paraId="3C6E29FF" w14:textId="77777777" w:rsidR="00A769EB" w:rsidRPr="007C0142" w:rsidRDefault="00A769EB" w:rsidP="00174FAE">
      <w:pPr>
        <w:tabs>
          <w:tab w:val="clear" w:pos="567"/>
        </w:tabs>
        <w:spacing w:line="240" w:lineRule="auto"/>
        <w:jc w:val="left"/>
      </w:pPr>
    </w:p>
    <w:p w14:paraId="694E01E9"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Konji</w:t>
      </w:r>
    </w:p>
    <w:p w14:paraId="70AC4585" w14:textId="77777777" w:rsidR="00A769EB" w:rsidRPr="007C0142" w:rsidRDefault="00A769EB" w:rsidP="00174FAE">
      <w:pPr>
        <w:tabs>
          <w:tab w:val="clear" w:pos="567"/>
        </w:tabs>
        <w:spacing w:line="240" w:lineRule="auto"/>
        <w:jc w:val="left"/>
      </w:pPr>
    </w:p>
    <w:p w14:paraId="1BF40584" w14:textId="77777777" w:rsidR="00A769EB" w:rsidRPr="007C0142" w:rsidRDefault="00A769EB" w:rsidP="00174FAE">
      <w:pPr>
        <w:tabs>
          <w:tab w:val="clear" w:pos="567"/>
        </w:tabs>
        <w:spacing w:line="240" w:lineRule="auto"/>
        <w:jc w:val="left"/>
        <w:rPr>
          <w:lang w:eastAsia="de-DE"/>
        </w:rPr>
      </w:pPr>
    </w:p>
    <w:p w14:paraId="7B8458B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6.</w:t>
      </w:r>
      <w:r w:rsidRPr="007C0142">
        <w:rPr>
          <w:b/>
          <w:bCs/>
          <w:lang w:eastAsia="de-DE"/>
        </w:rPr>
        <w:tab/>
        <w:t>INDIKACIJA(E)</w:t>
      </w:r>
    </w:p>
    <w:p w14:paraId="1F4C546D" w14:textId="77777777" w:rsidR="00A769EB" w:rsidRPr="007C0142" w:rsidRDefault="00A769EB" w:rsidP="00174FAE">
      <w:pPr>
        <w:tabs>
          <w:tab w:val="clear" w:pos="567"/>
        </w:tabs>
        <w:spacing w:line="240" w:lineRule="auto"/>
        <w:jc w:val="left"/>
        <w:rPr>
          <w:lang w:eastAsia="de-DE"/>
        </w:rPr>
      </w:pPr>
    </w:p>
    <w:p w14:paraId="4E4F9B76" w14:textId="77777777" w:rsidR="00A769EB" w:rsidRPr="007C0142" w:rsidRDefault="00A769EB" w:rsidP="00174FAE">
      <w:pPr>
        <w:tabs>
          <w:tab w:val="clear" w:pos="567"/>
        </w:tabs>
        <w:spacing w:line="240" w:lineRule="auto"/>
        <w:jc w:val="left"/>
        <w:rPr>
          <w:lang w:eastAsia="de-DE"/>
        </w:rPr>
      </w:pPr>
    </w:p>
    <w:p w14:paraId="5F0BCABE" w14:textId="77777777" w:rsidR="00A769EB" w:rsidRPr="007C0142" w:rsidRDefault="00A769EB" w:rsidP="00174FAE">
      <w:pPr>
        <w:tabs>
          <w:tab w:val="clear" w:pos="567"/>
        </w:tabs>
        <w:spacing w:line="240" w:lineRule="auto"/>
        <w:jc w:val="left"/>
        <w:rPr>
          <w:lang w:eastAsia="de-DE"/>
        </w:rPr>
      </w:pPr>
    </w:p>
    <w:p w14:paraId="626DC2C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7.</w:t>
      </w:r>
      <w:r w:rsidRPr="007C0142">
        <w:rPr>
          <w:b/>
          <w:bCs/>
          <w:lang w:eastAsia="de-DE"/>
        </w:rPr>
        <w:tab/>
        <w:t>NAČIN I PUT(EVI) PRIMJENE</w:t>
      </w:r>
    </w:p>
    <w:p w14:paraId="27D6FBE7" w14:textId="77777777" w:rsidR="00A769EB" w:rsidRPr="007C0142" w:rsidRDefault="00A769EB" w:rsidP="00174FAE">
      <w:pPr>
        <w:tabs>
          <w:tab w:val="clear" w:pos="567"/>
        </w:tabs>
        <w:spacing w:line="240" w:lineRule="auto"/>
        <w:jc w:val="left"/>
        <w:rPr>
          <w:lang w:eastAsia="de-DE"/>
        </w:rPr>
      </w:pPr>
    </w:p>
    <w:p w14:paraId="7D8AA70E" w14:textId="77777777" w:rsidR="00A769EB" w:rsidRPr="007C0142" w:rsidRDefault="00A769EB" w:rsidP="00174FAE">
      <w:pPr>
        <w:tabs>
          <w:tab w:val="clear" w:pos="567"/>
        </w:tabs>
        <w:spacing w:line="240" w:lineRule="auto"/>
        <w:jc w:val="left"/>
        <w:rPr>
          <w:lang w:eastAsia="de-DE"/>
        </w:rPr>
      </w:pPr>
      <w:r w:rsidRPr="007C0142">
        <w:rPr>
          <w:lang w:eastAsia="de-DE"/>
        </w:rPr>
        <w:t xml:space="preserve">Prije </w:t>
      </w:r>
      <w:r w:rsidR="00EF2B26" w:rsidRPr="007C0142">
        <w:rPr>
          <w:lang w:eastAsia="de-DE"/>
        </w:rPr>
        <w:t xml:space="preserve">primjene </w:t>
      </w:r>
      <w:r w:rsidRPr="007C0142">
        <w:rPr>
          <w:lang w:eastAsia="de-DE"/>
        </w:rPr>
        <w:t xml:space="preserve">dobro protresti. </w:t>
      </w:r>
    </w:p>
    <w:p w14:paraId="4B37B1A1" w14:textId="77777777" w:rsidR="00A769EB" w:rsidRPr="007C0142" w:rsidRDefault="00A769EB" w:rsidP="00174FAE">
      <w:pPr>
        <w:tabs>
          <w:tab w:val="clear" w:pos="567"/>
        </w:tabs>
        <w:spacing w:line="240" w:lineRule="auto"/>
        <w:jc w:val="left"/>
        <w:rPr>
          <w:lang w:eastAsia="de-DE"/>
        </w:rPr>
      </w:pPr>
      <w:r w:rsidRPr="007C0142">
        <w:rPr>
          <w:lang w:eastAsia="de-DE"/>
        </w:rPr>
        <w:t xml:space="preserve">Primjenjuje se ili izmiješano s malo hrane prije hranjenja, ili izravno u usta. </w:t>
      </w:r>
    </w:p>
    <w:p w14:paraId="32A65CE8" w14:textId="77777777" w:rsidR="00A769EB" w:rsidRPr="007C0142" w:rsidRDefault="00A769EB" w:rsidP="00174FAE">
      <w:pPr>
        <w:tabs>
          <w:tab w:val="clear" w:pos="567"/>
        </w:tabs>
        <w:spacing w:line="240" w:lineRule="auto"/>
        <w:jc w:val="left"/>
        <w:rPr>
          <w:lang w:eastAsia="de-DE"/>
        </w:rPr>
      </w:pPr>
      <w:r w:rsidRPr="007C0142">
        <w:rPr>
          <w:lang w:eastAsia="de-DE"/>
        </w:rPr>
        <w:t>Nakon primjene , zatvorite bočicu čepom, isperite mjernu štrcaljku toplom vodom i pustite da se osuši.</w:t>
      </w:r>
    </w:p>
    <w:p w14:paraId="33470DF1" w14:textId="77777777" w:rsidR="00A769EB" w:rsidRPr="007C0142" w:rsidRDefault="00A769EB" w:rsidP="00174FAE">
      <w:pPr>
        <w:tabs>
          <w:tab w:val="clear" w:pos="567"/>
        </w:tabs>
        <w:spacing w:line="240" w:lineRule="auto"/>
        <w:jc w:val="left"/>
        <w:rPr>
          <w:lang w:eastAsia="de-DE"/>
        </w:rPr>
      </w:pPr>
    </w:p>
    <w:p w14:paraId="47EEB256" w14:textId="77777777" w:rsidR="00A769EB" w:rsidRPr="007C0142" w:rsidRDefault="00A769EB" w:rsidP="00174FAE">
      <w:pPr>
        <w:tabs>
          <w:tab w:val="clear" w:pos="567"/>
        </w:tabs>
        <w:spacing w:line="240" w:lineRule="auto"/>
        <w:jc w:val="left"/>
        <w:rPr>
          <w:lang w:eastAsia="de-DE"/>
        </w:rPr>
      </w:pPr>
      <w:r w:rsidRPr="00D07FF2">
        <w:rPr>
          <w:lang w:eastAsia="de-DE"/>
        </w:rPr>
        <w:t>Pročitati uputu o VMP prije primjene.</w:t>
      </w:r>
    </w:p>
    <w:p w14:paraId="2B3C7AA4" w14:textId="77777777" w:rsidR="00A769EB" w:rsidRPr="007C0142" w:rsidRDefault="00A769EB" w:rsidP="00174FAE">
      <w:pPr>
        <w:tabs>
          <w:tab w:val="clear" w:pos="567"/>
        </w:tabs>
        <w:spacing w:line="240" w:lineRule="auto"/>
        <w:jc w:val="left"/>
        <w:rPr>
          <w:lang w:eastAsia="de-DE"/>
        </w:rPr>
      </w:pPr>
    </w:p>
    <w:p w14:paraId="4A39A08C" w14:textId="77777777" w:rsidR="00A769EB" w:rsidRPr="007C0142" w:rsidRDefault="00A769EB" w:rsidP="00174FAE">
      <w:pPr>
        <w:tabs>
          <w:tab w:val="clear" w:pos="567"/>
        </w:tabs>
        <w:spacing w:line="240" w:lineRule="auto"/>
        <w:jc w:val="left"/>
        <w:rPr>
          <w:lang w:eastAsia="de-DE"/>
        </w:rPr>
      </w:pPr>
    </w:p>
    <w:p w14:paraId="1FD0F2D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8.</w:t>
      </w:r>
      <w:r w:rsidRPr="007C0142">
        <w:rPr>
          <w:b/>
          <w:bCs/>
          <w:lang w:eastAsia="de-DE"/>
        </w:rPr>
        <w:tab/>
      </w:r>
      <w:r w:rsidR="00FE2B02">
        <w:rPr>
          <w:b/>
          <w:bCs/>
          <w:lang w:eastAsia="de-DE"/>
        </w:rPr>
        <w:t>KARENCIJA(E)</w:t>
      </w:r>
    </w:p>
    <w:p w14:paraId="2E006BEF" w14:textId="77777777" w:rsidR="00A769EB" w:rsidRPr="007C0142" w:rsidRDefault="00A769EB" w:rsidP="00174FAE">
      <w:pPr>
        <w:tabs>
          <w:tab w:val="clear" w:pos="567"/>
        </w:tabs>
        <w:spacing w:line="240" w:lineRule="auto"/>
        <w:jc w:val="left"/>
        <w:rPr>
          <w:lang w:eastAsia="de-DE"/>
        </w:rPr>
      </w:pPr>
    </w:p>
    <w:p w14:paraId="61397D26" w14:textId="2CB85599"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75830606" w14:textId="77777777" w:rsidR="00A769EB" w:rsidRPr="007C0142" w:rsidRDefault="00A769EB" w:rsidP="00174FAE">
      <w:pPr>
        <w:spacing w:line="240" w:lineRule="auto"/>
        <w:jc w:val="left"/>
        <w:rPr>
          <w:lang w:eastAsia="de-DE"/>
        </w:rPr>
      </w:pPr>
      <w:r w:rsidRPr="007C0142">
        <w:rPr>
          <w:lang w:eastAsia="de-DE"/>
        </w:rPr>
        <w:t>Meso i jestive iznutrice: 3 dana.</w:t>
      </w:r>
    </w:p>
    <w:p w14:paraId="3E8B119C" w14:textId="77777777" w:rsidR="00A769EB" w:rsidRPr="007C0142" w:rsidRDefault="00A769EB" w:rsidP="00174FAE">
      <w:pPr>
        <w:tabs>
          <w:tab w:val="clear" w:pos="567"/>
        </w:tabs>
        <w:spacing w:line="240" w:lineRule="auto"/>
        <w:jc w:val="left"/>
        <w:rPr>
          <w:lang w:eastAsia="de-DE"/>
        </w:rPr>
      </w:pPr>
    </w:p>
    <w:p w14:paraId="782F6A35" w14:textId="77777777" w:rsidR="00A769EB" w:rsidRPr="007C0142" w:rsidRDefault="00A769EB" w:rsidP="00174FAE">
      <w:pPr>
        <w:tabs>
          <w:tab w:val="clear" w:pos="567"/>
        </w:tabs>
        <w:spacing w:line="240" w:lineRule="auto"/>
        <w:jc w:val="left"/>
        <w:rPr>
          <w:lang w:eastAsia="de-DE"/>
        </w:rPr>
      </w:pPr>
    </w:p>
    <w:p w14:paraId="4E0A599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9.</w:t>
      </w:r>
      <w:r w:rsidRPr="007C0142">
        <w:rPr>
          <w:b/>
          <w:bCs/>
          <w:lang w:eastAsia="de-DE"/>
        </w:rPr>
        <w:tab/>
      </w:r>
      <w:r w:rsidR="0065793F" w:rsidRPr="007C0142">
        <w:rPr>
          <w:b/>
        </w:rPr>
        <w:t>POSEBNO(A) UPOZORENJE(A)</w:t>
      </w:r>
      <w:r w:rsidRPr="007C0142">
        <w:rPr>
          <w:b/>
          <w:bCs/>
          <w:lang w:eastAsia="de-DE"/>
        </w:rPr>
        <w:t>, UKOLIKO JE POTREBNO</w:t>
      </w:r>
    </w:p>
    <w:p w14:paraId="7E1C6DF1" w14:textId="77777777" w:rsidR="00A769EB" w:rsidRPr="007C0142" w:rsidRDefault="00A769EB" w:rsidP="00174FAE">
      <w:pPr>
        <w:tabs>
          <w:tab w:val="clear" w:pos="567"/>
        </w:tabs>
        <w:spacing w:line="240" w:lineRule="auto"/>
        <w:jc w:val="left"/>
        <w:rPr>
          <w:lang w:eastAsia="de-DE"/>
        </w:rPr>
      </w:pPr>
    </w:p>
    <w:p w14:paraId="23B2A034" w14:textId="77777777" w:rsidR="00A769EB" w:rsidRPr="007C0142" w:rsidRDefault="00A769EB" w:rsidP="00174FAE">
      <w:pPr>
        <w:tabs>
          <w:tab w:val="clear" w:pos="567"/>
        </w:tabs>
        <w:spacing w:line="240" w:lineRule="auto"/>
        <w:jc w:val="left"/>
        <w:rPr>
          <w:lang w:eastAsia="de-DE"/>
        </w:rPr>
      </w:pPr>
      <w:r w:rsidRPr="007C0142">
        <w:rPr>
          <w:lang w:eastAsia="de-DE"/>
        </w:rPr>
        <w:t>Ne primjenjivati u kobila za vrijeme graviditeta ili laktacije.</w:t>
      </w:r>
    </w:p>
    <w:p w14:paraId="16B8A2DD" w14:textId="77777777" w:rsidR="00A769EB" w:rsidRPr="007C0142" w:rsidRDefault="00A769EB" w:rsidP="00174FAE">
      <w:pPr>
        <w:tabs>
          <w:tab w:val="clear" w:pos="567"/>
        </w:tabs>
        <w:spacing w:line="240" w:lineRule="auto"/>
        <w:jc w:val="left"/>
        <w:rPr>
          <w:lang w:eastAsia="de-DE"/>
        </w:rPr>
      </w:pPr>
    </w:p>
    <w:p w14:paraId="444CC610" w14:textId="77777777" w:rsidR="00A769EB" w:rsidRPr="007C0142" w:rsidRDefault="00A769EB" w:rsidP="00174FAE">
      <w:pPr>
        <w:tabs>
          <w:tab w:val="clear" w:pos="567"/>
        </w:tabs>
        <w:spacing w:line="240" w:lineRule="auto"/>
        <w:jc w:val="left"/>
        <w:rPr>
          <w:lang w:eastAsia="de-DE"/>
        </w:rPr>
      </w:pPr>
    </w:p>
    <w:p w14:paraId="50571C1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lastRenderedPageBreak/>
        <w:t>10.</w:t>
      </w:r>
      <w:r w:rsidRPr="007C0142">
        <w:rPr>
          <w:b/>
          <w:bCs/>
          <w:lang w:eastAsia="de-DE"/>
        </w:rPr>
        <w:tab/>
        <w:t>ROK VALJANOSTI</w:t>
      </w:r>
    </w:p>
    <w:p w14:paraId="38DE8F9A" w14:textId="77777777" w:rsidR="00A769EB" w:rsidRPr="007C0142" w:rsidRDefault="00A769EB" w:rsidP="00174FAE">
      <w:pPr>
        <w:tabs>
          <w:tab w:val="clear" w:pos="567"/>
        </w:tabs>
        <w:spacing w:line="240" w:lineRule="auto"/>
        <w:jc w:val="left"/>
        <w:rPr>
          <w:lang w:eastAsia="de-DE"/>
        </w:rPr>
      </w:pPr>
    </w:p>
    <w:p w14:paraId="4D37E594"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746F4869" w14:textId="77777777" w:rsidR="00A769EB" w:rsidRPr="007C0142" w:rsidRDefault="006E1E92" w:rsidP="00174FAE">
      <w:pPr>
        <w:tabs>
          <w:tab w:val="clear" w:pos="567"/>
        </w:tabs>
        <w:spacing w:line="240" w:lineRule="auto"/>
        <w:jc w:val="left"/>
        <w:rPr>
          <w:lang w:eastAsia="de-DE"/>
        </w:rPr>
      </w:pPr>
      <w:r w:rsidRPr="007B6446">
        <w:rPr>
          <w:lang w:eastAsia="de-DE"/>
        </w:rPr>
        <w:t>Jednom otvoren upotrijebiti u</w:t>
      </w:r>
      <w:r w:rsidR="00B73B32" w:rsidRPr="007B6446">
        <w:rPr>
          <w:lang w:eastAsia="de-DE"/>
        </w:rPr>
        <w:t xml:space="preserve"> roku od</w:t>
      </w:r>
      <w:r w:rsidR="00A769EB" w:rsidRPr="007B6446">
        <w:rPr>
          <w:lang w:eastAsia="de-DE"/>
        </w:rPr>
        <w:t xml:space="preserve"> 6 mjeseci.</w:t>
      </w:r>
    </w:p>
    <w:p w14:paraId="6C39E8B1" w14:textId="77777777" w:rsidR="00A769EB" w:rsidRPr="007C0142" w:rsidRDefault="00A769EB" w:rsidP="00174FAE">
      <w:pPr>
        <w:spacing w:line="240" w:lineRule="auto"/>
        <w:ind w:left="567" w:hanging="567"/>
        <w:jc w:val="left"/>
        <w:rPr>
          <w:b/>
          <w:bCs/>
          <w:lang w:eastAsia="de-DE"/>
        </w:rPr>
      </w:pPr>
    </w:p>
    <w:p w14:paraId="04A0B495" w14:textId="77777777" w:rsidR="00A769EB" w:rsidRPr="007C0142" w:rsidRDefault="00A769EB" w:rsidP="00174FAE">
      <w:pPr>
        <w:spacing w:line="240" w:lineRule="auto"/>
        <w:ind w:left="567" w:hanging="567"/>
        <w:jc w:val="left"/>
        <w:rPr>
          <w:b/>
          <w:bCs/>
          <w:lang w:eastAsia="de-DE"/>
        </w:rPr>
      </w:pPr>
    </w:p>
    <w:p w14:paraId="243C695C"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b/>
          <w:bCs/>
          <w:lang w:eastAsia="de-DE"/>
        </w:rPr>
      </w:pPr>
      <w:r w:rsidRPr="007C0142">
        <w:rPr>
          <w:b/>
          <w:bCs/>
          <w:lang w:eastAsia="de-DE"/>
        </w:rPr>
        <w:t xml:space="preserve">11. </w:t>
      </w:r>
      <w:r w:rsidRPr="007C0142">
        <w:rPr>
          <w:b/>
          <w:bCs/>
          <w:lang w:eastAsia="de-DE"/>
        </w:rPr>
        <w:tab/>
        <w:t>POSEBNI UVJETI ČUVANJA</w:t>
      </w:r>
    </w:p>
    <w:p w14:paraId="3CA2AEDC" w14:textId="77777777" w:rsidR="00A769EB" w:rsidRPr="007C0142" w:rsidRDefault="00A769EB" w:rsidP="00174FAE">
      <w:pPr>
        <w:spacing w:line="240" w:lineRule="auto"/>
        <w:jc w:val="left"/>
        <w:rPr>
          <w:lang w:eastAsia="de-DE"/>
        </w:rPr>
      </w:pPr>
    </w:p>
    <w:p w14:paraId="481B0FDA" w14:textId="77777777" w:rsidR="00A769EB" w:rsidRPr="007C0142" w:rsidRDefault="00A769EB" w:rsidP="00174FAE">
      <w:pPr>
        <w:spacing w:line="240" w:lineRule="auto"/>
        <w:jc w:val="left"/>
        <w:rPr>
          <w:lang w:eastAsia="de-DE"/>
        </w:rPr>
      </w:pPr>
    </w:p>
    <w:p w14:paraId="513C078B" w14:textId="77777777" w:rsidR="00A769EB" w:rsidRPr="007C0142" w:rsidRDefault="00A769EB" w:rsidP="00174FAE">
      <w:pPr>
        <w:spacing w:line="240" w:lineRule="auto"/>
        <w:ind w:left="567" w:hanging="567"/>
        <w:jc w:val="left"/>
        <w:rPr>
          <w:b/>
          <w:bCs/>
          <w:lang w:eastAsia="de-DE"/>
        </w:rPr>
      </w:pPr>
    </w:p>
    <w:p w14:paraId="06FA482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12.</w:t>
      </w:r>
      <w:r w:rsidRPr="007C0142">
        <w:rPr>
          <w:b/>
          <w:bCs/>
          <w:lang w:eastAsia="de-DE"/>
        </w:rPr>
        <w:tab/>
        <w:t xml:space="preserve">POSEBNE MJERE </w:t>
      </w:r>
      <w:r w:rsidR="00D52F70" w:rsidRPr="007C0142">
        <w:rPr>
          <w:b/>
          <w:bCs/>
          <w:lang w:eastAsia="de-DE"/>
        </w:rPr>
        <w:t>OPREZA PRI ODLAGANJ</w:t>
      </w:r>
      <w:r w:rsidR="009461C3" w:rsidRPr="007C0142">
        <w:rPr>
          <w:b/>
          <w:bCs/>
          <w:lang w:eastAsia="de-DE"/>
        </w:rPr>
        <w:t>U</w:t>
      </w:r>
      <w:r w:rsidRPr="007C0142">
        <w:rPr>
          <w:b/>
          <w:bCs/>
          <w:lang w:eastAsia="de-DE"/>
        </w:rPr>
        <w:t xml:space="preserve"> NEUPO</w:t>
      </w:r>
      <w:r w:rsidR="00D63BE9" w:rsidRPr="007C0142">
        <w:rPr>
          <w:b/>
          <w:bCs/>
          <w:lang w:eastAsia="de-DE"/>
        </w:rPr>
        <w:t>TREBLJ</w:t>
      </w:r>
      <w:r w:rsidRPr="007C0142">
        <w:rPr>
          <w:b/>
          <w:bCs/>
          <w:lang w:eastAsia="de-DE"/>
        </w:rPr>
        <w:t>ENIH PROIZVODA ILI OTPADNIH MATERIJALA, AKO IH IMA</w:t>
      </w:r>
    </w:p>
    <w:p w14:paraId="4AAF904F" w14:textId="77777777" w:rsidR="00A769EB" w:rsidRPr="007C0142" w:rsidRDefault="00A769EB" w:rsidP="00174FAE">
      <w:pPr>
        <w:tabs>
          <w:tab w:val="clear" w:pos="567"/>
        </w:tabs>
        <w:spacing w:line="240" w:lineRule="auto"/>
        <w:jc w:val="left"/>
        <w:rPr>
          <w:lang w:eastAsia="de-DE"/>
        </w:rPr>
      </w:pPr>
    </w:p>
    <w:p w14:paraId="4C3FF5C0" w14:textId="77777777" w:rsidR="00B57CBD" w:rsidRPr="002F1D19" w:rsidRDefault="006F25D8" w:rsidP="00174FAE">
      <w:pPr>
        <w:tabs>
          <w:tab w:val="clear" w:pos="567"/>
        </w:tabs>
        <w:spacing w:line="240" w:lineRule="auto"/>
        <w:jc w:val="left"/>
        <w:rPr>
          <w:highlight w:val="lightGray"/>
          <w:lang w:eastAsia="de-DE"/>
        </w:rPr>
      </w:pPr>
      <w:r w:rsidRPr="00D07FF2">
        <w:rPr>
          <w:lang w:eastAsia="de-DE"/>
        </w:rPr>
        <w:t>Odlaganje: pročitati uputu o VMP.</w:t>
      </w:r>
    </w:p>
    <w:p w14:paraId="4CC3926D" w14:textId="77777777" w:rsidR="00A769EB" w:rsidRPr="007C0142" w:rsidRDefault="00A769EB" w:rsidP="00174FAE">
      <w:pPr>
        <w:tabs>
          <w:tab w:val="clear" w:pos="567"/>
        </w:tabs>
        <w:spacing w:line="240" w:lineRule="auto"/>
        <w:jc w:val="left"/>
        <w:rPr>
          <w:lang w:eastAsia="de-DE"/>
        </w:rPr>
      </w:pPr>
    </w:p>
    <w:p w14:paraId="05D54AF9" w14:textId="77777777" w:rsidR="00A769EB" w:rsidRPr="007C0142" w:rsidRDefault="00A769EB" w:rsidP="00174FAE">
      <w:pPr>
        <w:tabs>
          <w:tab w:val="clear" w:pos="567"/>
        </w:tabs>
        <w:spacing w:line="240" w:lineRule="auto"/>
        <w:jc w:val="left"/>
        <w:rPr>
          <w:lang w:eastAsia="de-DE"/>
        </w:rPr>
      </w:pPr>
    </w:p>
    <w:p w14:paraId="62A9F11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bCs/>
          <w:lang w:eastAsia="de-DE"/>
        </w:rPr>
        <w:t>13.</w:t>
      </w:r>
      <w:r w:rsidRPr="007C0142">
        <w:rPr>
          <w:b/>
          <w:bCs/>
          <w:lang w:eastAsia="de-DE"/>
        </w:rPr>
        <w:tab/>
        <w:t>RIJEČI “SAMO ZA PRIMJENU NA ŽIVOTINJAMA” I UVJETI ILI OGRANIČENJA U POGLEDU OPSKRBE I PRIMJENE</w:t>
      </w:r>
    </w:p>
    <w:p w14:paraId="2C93203A" w14:textId="77777777" w:rsidR="00A769EB" w:rsidRPr="007C0142" w:rsidRDefault="00A769EB" w:rsidP="00174FAE">
      <w:pPr>
        <w:tabs>
          <w:tab w:val="clear" w:pos="567"/>
        </w:tabs>
        <w:spacing w:line="240" w:lineRule="auto"/>
        <w:jc w:val="left"/>
        <w:rPr>
          <w:lang w:eastAsia="de-DE"/>
        </w:rPr>
      </w:pPr>
    </w:p>
    <w:p w14:paraId="23482A3D" w14:textId="77777777" w:rsidR="00A769EB" w:rsidRPr="007C0142" w:rsidRDefault="00A769EB" w:rsidP="00174FAE">
      <w:pPr>
        <w:tabs>
          <w:tab w:val="clear" w:pos="567"/>
        </w:tabs>
        <w:spacing w:line="240" w:lineRule="auto"/>
        <w:jc w:val="left"/>
        <w:rPr>
          <w:lang w:eastAsia="de-DE"/>
        </w:rPr>
      </w:pPr>
      <w:r w:rsidRPr="007C0142">
        <w:rPr>
          <w:lang w:eastAsia="de-DE"/>
        </w:rPr>
        <w:t>Samo za primjenu na životinjama</w:t>
      </w:r>
      <w:r w:rsidR="00885F87" w:rsidRPr="007C0142">
        <w:rPr>
          <w:lang w:eastAsia="de-DE"/>
        </w:rPr>
        <w:t>.</w:t>
      </w:r>
      <w:r w:rsidRPr="007C0142">
        <w:rPr>
          <w:lang w:eastAsia="de-DE"/>
        </w:rPr>
        <w:t xml:space="preserve"> </w:t>
      </w:r>
      <w:r w:rsidR="00885F87" w:rsidRPr="007C0142">
        <w:rPr>
          <w:lang w:eastAsia="de-DE"/>
        </w:rPr>
        <w:t>I</w:t>
      </w:r>
      <w:r w:rsidRPr="007C0142">
        <w:rPr>
          <w:lang w:eastAsia="de-DE"/>
        </w:rPr>
        <w:t>zdaje se samo na veterinarski recept.</w:t>
      </w:r>
    </w:p>
    <w:p w14:paraId="22891F7C" w14:textId="77777777" w:rsidR="00A769EB" w:rsidRPr="007C0142" w:rsidRDefault="00A769EB" w:rsidP="00174FAE">
      <w:pPr>
        <w:tabs>
          <w:tab w:val="clear" w:pos="567"/>
        </w:tabs>
        <w:spacing w:line="240" w:lineRule="auto"/>
        <w:jc w:val="left"/>
        <w:rPr>
          <w:lang w:eastAsia="de-DE"/>
        </w:rPr>
      </w:pPr>
    </w:p>
    <w:p w14:paraId="018989CE" w14:textId="77777777" w:rsidR="00A769EB" w:rsidRPr="007C0142" w:rsidRDefault="00A769EB" w:rsidP="00174FAE">
      <w:pPr>
        <w:tabs>
          <w:tab w:val="clear" w:pos="567"/>
        </w:tabs>
        <w:spacing w:line="240" w:lineRule="auto"/>
        <w:jc w:val="left"/>
        <w:rPr>
          <w:lang w:eastAsia="de-DE"/>
        </w:rPr>
      </w:pPr>
    </w:p>
    <w:p w14:paraId="1478485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14.</w:t>
      </w:r>
      <w:r w:rsidRPr="007C0142">
        <w:rPr>
          <w:b/>
          <w:bCs/>
          <w:lang w:eastAsia="de-DE"/>
        </w:rPr>
        <w:tab/>
        <w:t xml:space="preserve">RIJEČI “ČUVATI IZVAN </w:t>
      </w:r>
      <w:r w:rsidR="00DC4339" w:rsidRPr="007C0142">
        <w:rPr>
          <w:b/>
          <w:bCs/>
          <w:lang w:eastAsia="de-DE"/>
        </w:rPr>
        <w:t>POGLEDA I DOSEGA</w:t>
      </w:r>
      <w:r w:rsidRPr="007C0142">
        <w:rPr>
          <w:b/>
          <w:bCs/>
          <w:lang w:eastAsia="de-DE"/>
        </w:rPr>
        <w:t xml:space="preserve"> DJECE”</w:t>
      </w:r>
    </w:p>
    <w:p w14:paraId="657B8399" w14:textId="77777777" w:rsidR="00A769EB" w:rsidRPr="007C0142" w:rsidRDefault="00A769EB" w:rsidP="00174FAE">
      <w:pPr>
        <w:tabs>
          <w:tab w:val="clear" w:pos="567"/>
        </w:tabs>
        <w:spacing w:line="240" w:lineRule="auto"/>
        <w:jc w:val="left"/>
        <w:rPr>
          <w:lang w:eastAsia="de-DE"/>
        </w:rPr>
      </w:pPr>
    </w:p>
    <w:p w14:paraId="4E747C0E" w14:textId="77777777" w:rsidR="00A769EB" w:rsidRPr="007C0142" w:rsidRDefault="00A769EB" w:rsidP="00174FAE">
      <w:pPr>
        <w:tabs>
          <w:tab w:val="clear" w:pos="567"/>
        </w:tabs>
        <w:spacing w:line="240" w:lineRule="auto"/>
        <w:jc w:val="left"/>
        <w:rPr>
          <w:lang w:eastAsia="de-DE"/>
        </w:rPr>
      </w:pPr>
      <w:r w:rsidRPr="007C0142">
        <w:rPr>
          <w:lang w:eastAsia="de-DE"/>
        </w:rPr>
        <w:t xml:space="preserve">Čuvati izvan </w:t>
      </w:r>
      <w:r w:rsidR="00DC4339" w:rsidRPr="007C0142">
        <w:rPr>
          <w:lang w:eastAsia="de-DE"/>
        </w:rPr>
        <w:t>pogleda i dosega</w:t>
      </w:r>
      <w:r w:rsidRPr="007C0142">
        <w:rPr>
          <w:lang w:eastAsia="de-DE"/>
        </w:rPr>
        <w:t xml:space="preserve"> djece.</w:t>
      </w:r>
    </w:p>
    <w:p w14:paraId="65C803CB" w14:textId="77777777" w:rsidR="00A769EB" w:rsidRPr="007C0142" w:rsidRDefault="00A769EB" w:rsidP="00174FAE">
      <w:pPr>
        <w:tabs>
          <w:tab w:val="clear" w:pos="567"/>
        </w:tabs>
        <w:spacing w:line="240" w:lineRule="auto"/>
        <w:jc w:val="left"/>
        <w:rPr>
          <w:lang w:eastAsia="de-DE"/>
        </w:rPr>
      </w:pPr>
    </w:p>
    <w:p w14:paraId="4546735D" w14:textId="77777777" w:rsidR="00A769EB" w:rsidRPr="007C0142" w:rsidRDefault="00A769EB" w:rsidP="00174FAE">
      <w:pPr>
        <w:tabs>
          <w:tab w:val="clear" w:pos="567"/>
        </w:tabs>
        <w:spacing w:line="240" w:lineRule="auto"/>
        <w:jc w:val="left"/>
        <w:rPr>
          <w:lang w:eastAsia="de-DE"/>
        </w:rPr>
      </w:pPr>
    </w:p>
    <w:p w14:paraId="3AC490D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15.</w:t>
      </w:r>
      <w:r w:rsidRPr="007C0142">
        <w:rPr>
          <w:b/>
          <w:bCs/>
          <w:lang w:eastAsia="de-DE"/>
        </w:rPr>
        <w:tab/>
      </w:r>
      <w:r w:rsidR="00DC4339" w:rsidRPr="007C0142">
        <w:rPr>
          <w:b/>
          <w:bCs/>
          <w:lang w:eastAsia="de-DE"/>
        </w:rPr>
        <w:t>NAZIV I</w:t>
      </w:r>
      <w:r w:rsidR="00885F87" w:rsidRPr="007C0142">
        <w:rPr>
          <w:b/>
          <w:bCs/>
          <w:lang w:eastAsia="de-DE"/>
        </w:rPr>
        <w:t xml:space="preserve"> </w:t>
      </w:r>
      <w:r w:rsidRPr="007C0142">
        <w:rPr>
          <w:b/>
          <w:bCs/>
          <w:lang w:eastAsia="de-DE"/>
        </w:rPr>
        <w:t>ADRESA NOSITELJA ODOBRENJA ZA STAVLJANJE U PROMET</w:t>
      </w:r>
    </w:p>
    <w:p w14:paraId="21F5BB69" w14:textId="77777777" w:rsidR="00A769EB" w:rsidRPr="007C0142" w:rsidRDefault="00A769EB" w:rsidP="00174FAE">
      <w:pPr>
        <w:tabs>
          <w:tab w:val="clear" w:pos="567"/>
        </w:tabs>
        <w:spacing w:line="240" w:lineRule="auto"/>
        <w:jc w:val="left"/>
        <w:rPr>
          <w:lang w:eastAsia="de-DE"/>
        </w:rPr>
      </w:pPr>
    </w:p>
    <w:p w14:paraId="6B23782B" w14:textId="77777777" w:rsidR="00A769EB" w:rsidRPr="007C0142" w:rsidRDefault="00A769EB" w:rsidP="00174FAE">
      <w:pPr>
        <w:tabs>
          <w:tab w:val="clear" w:pos="567"/>
        </w:tabs>
        <w:spacing w:line="240" w:lineRule="auto"/>
        <w:jc w:val="left"/>
        <w:rPr>
          <w:lang w:eastAsia="de-DE"/>
        </w:rPr>
      </w:pPr>
      <w:r w:rsidRPr="007C0142">
        <w:rPr>
          <w:lang w:eastAsia="de-DE"/>
        </w:rPr>
        <w:t>Boehringer Ingelheim Vetmedica GmbH</w:t>
      </w:r>
    </w:p>
    <w:p w14:paraId="4AC5FF55" w14:textId="77777777" w:rsidR="00A769EB" w:rsidRPr="007C0142" w:rsidRDefault="00A769EB" w:rsidP="00174FAE">
      <w:pPr>
        <w:tabs>
          <w:tab w:val="clear" w:pos="567"/>
        </w:tabs>
        <w:spacing w:line="240" w:lineRule="auto"/>
        <w:jc w:val="left"/>
        <w:rPr>
          <w:lang w:eastAsia="de-DE"/>
        </w:rPr>
      </w:pPr>
      <w:r w:rsidRPr="007C0142">
        <w:rPr>
          <w:lang w:eastAsia="de-DE"/>
        </w:rPr>
        <w:t>55216 Ingelheim/Rhein</w:t>
      </w:r>
    </w:p>
    <w:p w14:paraId="28E14782" w14:textId="77777777" w:rsidR="00A769EB" w:rsidRPr="007C0142" w:rsidRDefault="00A769EB" w:rsidP="00174FAE">
      <w:pPr>
        <w:tabs>
          <w:tab w:val="clear" w:pos="567"/>
        </w:tabs>
        <w:spacing w:line="240" w:lineRule="auto"/>
        <w:jc w:val="left"/>
        <w:rPr>
          <w:caps/>
          <w:lang w:eastAsia="de-DE"/>
        </w:rPr>
      </w:pPr>
      <w:r w:rsidRPr="007C0142">
        <w:rPr>
          <w:caps/>
          <w:lang w:eastAsia="de-DE"/>
        </w:rPr>
        <w:t>Njemačka</w:t>
      </w:r>
    </w:p>
    <w:p w14:paraId="658101B8" w14:textId="77777777" w:rsidR="00A769EB" w:rsidRPr="007C0142" w:rsidRDefault="00A769EB" w:rsidP="00174FAE">
      <w:pPr>
        <w:tabs>
          <w:tab w:val="clear" w:pos="567"/>
        </w:tabs>
        <w:spacing w:line="240" w:lineRule="auto"/>
        <w:jc w:val="left"/>
        <w:rPr>
          <w:lang w:eastAsia="de-DE"/>
        </w:rPr>
      </w:pPr>
    </w:p>
    <w:p w14:paraId="212BD23A" w14:textId="77777777" w:rsidR="00A769EB" w:rsidRPr="007C0142" w:rsidRDefault="00A769EB" w:rsidP="00174FAE">
      <w:pPr>
        <w:tabs>
          <w:tab w:val="clear" w:pos="567"/>
        </w:tabs>
        <w:spacing w:line="240" w:lineRule="auto"/>
        <w:jc w:val="left"/>
        <w:rPr>
          <w:lang w:eastAsia="de-DE"/>
        </w:rPr>
      </w:pPr>
    </w:p>
    <w:p w14:paraId="292CC18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16.</w:t>
      </w:r>
      <w:r w:rsidRPr="007C0142">
        <w:rPr>
          <w:b/>
          <w:bCs/>
          <w:lang w:eastAsia="de-DE"/>
        </w:rPr>
        <w:tab/>
        <w:t>BROJ(EVI) ODOBRENJA ZA STAVLJANJE U PROMET</w:t>
      </w:r>
    </w:p>
    <w:p w14:paraId="350841D0" w14:textId="77777777" w:rsidR="00A769EB" w:rsidRPr="007C0142" w:rsidRDefault="00A769EB" w:rsidP="00174FAE">
      <w:pPr>
        <w:tabs>
          <w:tab w:val="clear" w:pos="567"/>
        </w:tabs>
        <w:spacing w:line="240" w:lineRule="auto"/>
        <w:jc w:val="left"/>
        <w:rPr>
          <w:lang w:eastAsia="de-DE"/>
        </w:rPr>
      </w:pPr>
    </w:p>
    <w:p w14:paraId="18D19B23" w14:textId="77777777" w:rsidR="00A769EB" w:rsidRPr="002F1D19" w:rsidRDefault="00A769EB" w:rsidP="00174FAE">
      <w:pPr>
        <w:tabs>
          <w:tab w:val="clear" w:pos="567"/>
        </w:tabs>
        <w:spacing w:line="240" w:lineRule="auto"/>
        <w:jc w:val="left"/>
        <w:rPr>
          <w:highlight w:val="lightGray"/>
          <w:lang w:eastAsia="de-DE"/>
        </w:rPr>
      </w:pPr>
      <w:r w:rsidRPr="007C0142">
        <w:rPr>
          <w:lang w:eastAsia="de-DE"/>
        </w:rPr>
        <w:t xml:space="preserve">EU/2/97/004/009 </w:t>
      </w:r>
      <w:r w:rsidRPr="002F1D19">
        <w:rPr>
          <w:highlight w:val="lightGray"/>
          <w:lang w:eastAsia="de-DE"/>
        </w:rPr>
        <w:t>100 ml</w:t>
      </w:r>
    </w:p>
    <w:p w14:paraId="3C3947A3"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EU/2/97/004/030 250 ml</w:t>
      </w:r>
    </w:p>
    <w:p w14:paraId="7C7DFB59" w14:textId="77777777" w:rsidR="00A769EB" w:rsidRPr="007C0142" w:rsidRDefault="00A769EB" w:rsidP="00174FAE">
      <w:pPr>
        <w:tabs>
          <w:tab w:val="clear" w:pos="567"/>
        </w:tabs>
        <w:spacing w:line="240" w:lineRule="auto"/>
        <w:jc w:val="left"/>
        <w:rPr>
          <w:lang w:eastAsia="de-DE"/>
        </w:rPr>
      </w:pPr>
    </w:p>
    <w:p w14:paraId="08207BF2" w14:textId="77777777" w:rsidR="00A769EB" w:rsidRPr="007C0142" w:rsidRDefault="00A769EB" w:rsidP="00174FAE">
      <w:pPr>
        <w:tabs>
          <w:tab w:val="clear" w:pos="567"/>
        </w:tabs>
        <w:spacing w:line="240" w:lineRule="auto"/>
        <w:jc w:val="left"/>
        <w:rPr>
          <w:lang w:eastAsia="de-DE"/>
        </w:rPr>
      </w:pPr>
    </w:p>
    <w:p w14:paraId="613FBB1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17.</w:t>
      </w:r>
      <w:r w:rsidRPr="007C0142">
        <w:rPr>
          <w:b/>
          <w:bCs/>
          <w:lang w:eastAsia="de-DE"/>
        </w:rPr>
        <w:tab/>
        <w:t>BROJ PROIZVODNE SERIJE PROIZVOĐAČA</w:t>
      </w:r>
    </w:p>
    <w:p w14:paraId="64F8784E" w14:textId="77777777" w:rsidR="00A769EB" w:rsidRPr="007C0142" w:rsidRDefault="00A769EB" w:rsidP="00174FAE">
      <w:pPr>
        <w:tabs>
          <w:tab w:val="clear" w:pos="567"/>
        </w:tabs>
        <w:spacing w:line="240" w:lineRule="auto"/>
        <w:jc w:val="left"/>
        <w:rPr>
          <w:lang w:eastAsia="de-DE"/>
        </w:rPr>
      </w:pPr>
    </w:p>
    <w:p w14:paraId="2B2C2F37" w14:textId="77777777" w:rsidR="00A769EB" w:rsidRPr="007C0142" w:rsidRDefault="00544B20" w:rsidP="00174FAE">
      <w:pPr>
        <w:spacing w:line="240" w:lineRule="auto"/>
        <w:jc w:val="left"/>
      </w:pPr>
      <w:r w:rsidRPr="007C0142">
        <w:t>Lot</w:t>
      </w:r>
      <w:r w:rsidR="00A769EB" w:rsidRPr="007C0142">
        <w:t xml:space="preserve"> {broj}</w:t>
      </w:r>
    </w:p>
    <w:p w14:paraId="591C1384" w14:textId="77777777" w:rsidR="00A769EB" w:rsidRPr="007C0142" w:rsidRDefault="00A769EB" w:rsidP="00174FAE">
      <w:pPr>
        <w:tabs>
          <w:tab w:val="clear" w:pos="567"/>
        </w:tabs>
        <w:spacing w:line="240" w:lineRule="auto"/>
        <w:jc w:val="left"/>
        <w:rPr>
          <w:lang w:eastAsia="de-DE"/>
        </w:rPr>
      </w:pPr>
      <w:r w:rsidRPr="007C0142">
        <w:rPr>
          <w:lang w:eastAsia="de-DE"/>
        </w:rPr>
        <w:br w:type="page"/>
      </w:r>
    </w:p>
    <w:p w14:paraId="2525942F" w14:textId="77777777" w:rsidR="00A769EB" w:rsidRPr="007C0142" w:rsidRDefault="00DC4339"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lastRenderedPageBreak/>
        <w:t>PODACI KOJI SE MORAJU NALAZITI</w:t>
      </w:r>
      <w:r w:rsidR="00A769EB" w:rsidRPr="007C0142">
        <w:rPr>
          <w:b/>
          <w:bCs/>
          <w:lang w:eastAsia="de-DE"/>
        </w:rPr>
        <w:t xml:space="preserve"> </w:t>
      </w:r>
      <w:r w:rsidR="00885F87" w:rsidRPr="007C0142">
        <w:rPr>
          <w:b/>
          <w:bCs/>
          <w:lang w:eastAsia="de-DE"/>
        </w:rPr>
        <w:t xml:space="preserve">NA </w:t>
      </w:r>
      <w:r w:rsidR="00A769EB" w:rsidRPr="007C0142">
        <w:rPr>
          <w:b/>
          <w:bCs/>
          <w:lang w:eastAsia="de-DE"/>
        </w:rPr>
        <w:t>UNUTARNJEM PAKOVANJU</w:t>
      </w:r>
    </w:p>
    <w:p w14:paraId="2DB291C3"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p>
    <w:p w14:paraId="368EB2A4" w14:textId="77777777" w:rsidR="00872011" w:rsidRPr="00D07FF2" w:rsidRDefault="00872011"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lang w:eastAsia="de-DE"/>
        </w:rPr>
      </w:pPr>
      <w:r>
        <w:rPr>
          <w:b/>
          <w:lang w:eastAsia="de-DE"/>
        </w:rPr>
        <w:t>Boca, 100 ml i 250 ml</w:t>
      </w:r>
    </w:p>
    <w:p w14:paraId="1B681E63" w14:textId="77777777" w:rsidR="00A769EB" w:rsidRPr="007C0142" w:rsidRDefault="00A769EB" w:rsidP="00174FAE">
      <w:pPr>
        <w:tabs>
          <w:tab w:val="clear" w:pos="567"/>
        </w:tabs>
        <w:spacing w:line="240" w:lineRule="auto"/>
        <w:jc w:val="left"/>
        <w:rPr>
          <w:lang w:eastAsia="de-DE"/>
        </w:rPr>
      </w:pPr>
    </w:p>
    <w:p w14:paraId="0462898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534266B7" w14:textId="77777777" w:rsidR="00A769EB" w:rsidRPr="007C0142" w:rsidRDefault="00A769EB" w:rsidP="00174FAE">
      <w:pPr>
        <w:tabs>
          <w:tab w:val="clear" w:pos="567"/>
        </w:tabs>
        <w:spacing w:line="240" w:lineRule="auto"/>
        <w:jc w:val="left"/>
        <w:rPr>
          <w:lang w:eastAsia="de-DE"/>
        </w:rPr>
      </w:pPr>
    </w:p>
    <w:p w14:paraId="356B6B8C" w14:textId="77777777" w:rsidR="00A769EB" w:rsidRPr="007C0142" w:rsidRDefault="00A769EB" w:rsidP="00174FAE">
      <w:pPr>
        <w:tabs>
          <w:tab w:val="clear" w:pos="567"/>
        </w:tabs>
        <w:spacing w:line="240" w:lineRule="auto"/>
        <w:jc w:val="left"/>
        <w:rPr>
          <w:lang w:eastAsia="de-DE"/>
        </w:rPr>
      </w:pPr>
      <w:r w:rsidRPr="007C0142">
        <w:rPr>
          <w:lang w:eastAsia="de-DE"/>
        </w:rPr>
        <w:t>Metacam 15 mg/ml oralna suspenzija za konje</w:t>
      </w:r>
    </w:p>
    <w:p w14:paraId="7509B75E" w14:textId="77777777" w:rsidR="00A769EB" w:rsidRPr="007C0142" w:rsidRDefault="00A769EB" w:rsidP="00174FAE">
      <w:pPr>
        <w:tabs>
          <w:tab w:val="clear" w:pos="567"/>
        </w:tabs>
        <w:spacing w:line="240" w:lineRule="auto"/>
        <w:jc w:val="left"/>
      </w:pPr>
      <w:r w:rsidRPr="007C0142">
        <w:t>Meloksikam</w:t>
      </w:r>
    </w:p>
    <w:p w14:paraId="10CC855E" w14:textId="77777777" w:rsidR="00A769EB" w:rsidRPr="007C0142" w:rsidRDefault="00A769EB" w:rsidP="00174FAE">
      <w:pPr>
        <w:tabs>
          <w:tab w:val="clear" w:pos="567"/>
        </w:tabs>
        <w:spacing w:line="240" w:lineRule="auto"/>
        <w:jc w:val="left"/>
        <w:rPr>
          <w:lang w:eastAsia="de-DE"/>
        </w:rPr>
      </w:pPr>
    </w:p>
    <w:p w14:paraId="11251023" w14:textId="77777777" w:rsidR="00A769EB" w:rsidRPr="007C0142" w:rsidRDefault="00A769EB" w:rsidP="00174FAE">
      <w:pPr>
        <w:tabs>
          <w:tab w:val="clear" w:pos="567"/>
        </w:tabs>
        <w:spacing w:line="240" w:lineRule="auto"/>
        <w:jc w:val="left"/>
        <w:rPr>
          <w:lang w:eastAsia="de-DE"/>
        </w:rPr>
      </w:pPr>
    </w:p>
    <w:p w14:paraId="55E8CFE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lang w:eastAsia="de-DE"/>
        </w:rPr>
      </w:pPr>
      <w:r w:rsidRPr="007C0142">
        <w:rPr>
          <w:b/>
          <w:bCs/>
          <w:lang w:eastAsia="de-DE"/>
        </w:rPr>
        <w:t>2.</w:t>
      </w:r>
      <w:r w:rsidRPr="007C0142">
        <w:rPr>
          <w:b/>
          <w:bCs/>
          <w:lang w:eastAsia="de-DE"/>
        </w:rPr>
        <w:tab/>
      </w:r>
      <w:r w:rsidR="001014DD">
        <w:rPr>
          <w:b/>
          <w:bCs/>
          <w:lang w:eastAsia="de-DE"/>
        </w:rPr>
        <w:t>SASTAV DJELATNIH TVARI</w:t>
      </w:r>
    </w:p>
    <w:p w14:paraId="5F7CABCE" w14:textId="77777777" w:rsidR="00A769EB" w:rsidRPr="007C0142" w:rsidRDefault="00A769EB" w:rsidP="00174FAE">
      <w:pPr>
        <w:tabs>
          <w:tab w:val="clear" w:pos="567"/>
        </w:tabs>
        <w:spacing w:line="240" w:lineRule="auto"/>
        <w:jc w:val="left"/>
        <w:rPr>
          <w:lang w:eastAsia="de-DE"/>
        </w:rPr>
      </w:pPr>
    </w:p>
    <w:p w14:paraId="4CD7E456" w14:textId="77777777" w:rsidR="00A769EB" w:rsidRPr="007C0142" w:rsidRDefault="00A769EB" w:rsidP="00174FAE">
      <w:pPr>
        <w:tabs>
          <w:tab w:val="clear" w:pos="567"/>
          <w:tab w:val="left" w:pos="1620"/>
        </w:tabs>
        <w:spacing w:line="240" w:lineRule="auto"/>
        <w:jc w:val="left"/>
        <w:rPr>
          <w:lang w:eastAsia="de-DE"/>
        </w:rPr>
      </w:pPr>
      <w:r w:rsidRPr="007C0142">
        <w:rPr>
          <w:lang w:eastAsia="de-DE"/>
        </w:rPr>
        <w:t>Meloksikam</w:t>
      </w:r>
      <w:r w:rsidR="00CF3F33">
        <w:rPr>
          <w:lang w:eastAsia="de-DE"/>
        </w:rPr>
        <w:t xml:space="preserve"> </w:t>
      </w:r>
      <w:r w:rsidRPr="007C0142">
        <w:rPr>
          <w:lang w:eastAsia="de-DE"/>
        </w:rPr>
        <w:t>15 mg/ml</w:t>
      </w:r>
    </w:p>
    <w:p w14:paraId="115FA3AB" w14:textId="77777777" w:rsidR="00A769EB" w:rsidRPr="007C0142" w:rsidRDefault="00A769EB" w:rsidP="00174FAE">
      <w:pPr>
        <w:tabs>
          <w:tab w:val="clear" w:pos="567"/>
        </w:tabs>
        <w:spacing w:line="240" w:lineRule="auto"/>
        <w:jc w:val="left"/>
        <w:rPr>
          <w:lang w:eastAsia="de-DE"/>
        </w:rPr>
      </w:pPr>
    </w:p>
    <w:p w14:paraId="1D16843B" w14:textId="77777777" w:rsidR="00A769EB" w:rsidRPr="007C0142" w:rsidRDefault="00A769EB" w:rsidP="00174FAE">
      <w:pPr>
        <w:tabs>
          <w:tab w:val="clear" w:pos="567"/>
        </w:tabs>
        <w:spacing w:line="240" w:lineRule="auto"/>
        <w:jc w:val="left"/>
        <w:rPr>
          <w:lang w:eastAsia="de-DE"/>
        </w:rPr>
      </w:pPr>
    </w:p>
    <w:p w14:paraId="03DB8C4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3.</w:t>
      </w:r>
      <w:r w:rsidRPr="007C0142">
        <w:rPr>
          <w:b/>
          <w:bCs/>
        </w:rPr>
        <w:tab/>
        <w:t>FARMACEUTSKI OBLIK</w:t>
      </w:r>
    </w:p>
    <w:p w14:paraId="18A02B4D" w14:textId="77777777" w:rsidR="00A769EB" w:rsidRPr="007C0142" w:rsidRDefault="00A769EB" w:rsidP="00174FAE">
      <w:pPr>
        <w:tabs>
          <w:tab w:val="clear" w:pos="567"/>
        </w:tabs>
        <w:spacing w:line="240" w:lineRule="auto"/>
        <w:jc w:val="left"/>
      </w:pPr>
    </w:p>
    <w:p w14:paraId="53A9D75A" w14:textId="77777777" w:rsidR="00A769EB" w:rsidRPr="007C0142" w:rsidRDefault="00A769EB" w:rsidP="00174FAE">
      <w:pPr>
        <w:tabs>
          <w:tab w:val="clear" w:pos="567"/>
        </w:tabs>
        <w:spacing w:line="240" w:lineRule="auto"/>
        <w:jc w:val="left"/>
      </w:pPr>
    </w:p>
    <w:p w14:paraId="35B7823F" w14:textId="77777777" w:rsidR="00A769EB" w:rsidRPr="007C0142" w:rsidRDefault="00A769EB" w:rsidP="00174FAE">
      <w:pPr>
        <w:tabs>
          <w:tab w:val="clear" w:pos="567"/>
        </w:tabs>
        <w:spacing w:line="240" w:lineRule="auto"/>
        <w:jc w:val="left"/>
        <w:rPr>
          <w:lang w:eastAsia="de-DE"/>
        </w:rPr>
      </w:pPr>
    </w:p>
    <w:p w14:paraId="5C0C699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VELIČINA PAKOVANJA</w:t>
      </w:r>
    </w:p>
    <w:p w14:paraId="633C140E" w14:textId="77777777" w:rsidR="00A769EB" w:rsidRPr="007C0142" w:rsidRDefault="00A769EB" w:rsidP="00174FAE">
      <w:pPr>
        <w:tabs>
          <w:tab w:val="clear" w:pos="567"/>
        </w:tabs>
        <w:spacing w:line="240" w:lineRule="auto"/>
        <w:jc w:val="left"/>
        <w:rPr>
          <w:lang w:eastAsia="de-DE"/>
        </w:rPr>
      </w:pPr>
    </w:p>
    <w:p w14:paraId="12DA587F" w14:textId="77777777" w:rsidR="00A769EB" w:rsidRPr="007C0142" w:rsidRDefault="00A769EB" w:rsidP="00174FAE">
      <w:pPr>
        <w:tabs>
          <w:tab w:val="clear" w:pos="567"/>
        </w:tabs>
        <w:spacing w:line="240" w:lineRule="auto"/>
        <w:jc w:val="left"/>
        <w:rPr>
          <w:lang w:eastAsia="de-DE"/>
        </w:rPr>
      </w:pPr>
      <w:r w:rsidRPr="007C0142">
        <w:rPr>
          <w:lang w:eastAsia="de-DE"/>
        </w:rPr>
        <w:t>100 ml</w:t>
      </w:r>
    </w:p>
    <w:p w14:paraId="5D81B9D4"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250 ml</w:t>
      </w:r>
    </w:p>
    <w:p w14:paraId="54C2F4F9" w14:textId="77777777" w:rsidR="00A769EB" w:rsidRPr="007C0142" w:rsidRDefault="00A769EB" w:rsidP="00174FAE">
      <w:pPr>
        <w:tabs>
          <w:tab w:val="clear" w:pos="567"/>
        </w:tabs>
        <w:spacing w:line="240" w:lineRule="auto"/>
        <w:jc w:val="left"/>
        <w:rPr>
          <w:lang w:eastAsia="de-DE"/>
        </w:rPr>
      </w:pPr>
    </w:p>
    <w:p w14:paraId="563CD111" w14:textId="77777777" w:rsidR="00A769EB" w:rsidRPr="007C0142" w:rsidRDefault="00A769EB" w:rsidP="00174FAE">
      <w:pPr>
        <w:tabs>
          <w:tab w:val="clear" w:pos="567"/>
        </w:tabs>
        <w:spacing w:line="240" w:lineRule="auto"/>
        <w:jc w:val="left"/>
      </w:pPr>
    </w:p>
    <w:p w14:paraId="762D667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5.</w:t>
      </w:r>
      <w:r w:rsidRPr="007C0142">
        <w:rPr>
          <w:b/>
          <w:bCs/>
        </w:rPr>
        <w:tab/>
        <w:t>CILJNE VRSTE ŽIVOTINJA</w:t>
      </w:r>
    </w:p>
    <w:p w14:paraId="46C1F080" w14:textId="77777777" w:rsidR="00A769EB" w:rsidRPr="007C0142" w:rsidRDefault="00A769EB" w:rsidP="00174FAE">
      <w:pPr>
        <w:tabs>
          <w:tab w:val="clear" w:pos="567"/>
        </w:tabs>
        <w:spacing w:line="240" w:lineRule="auto"/>
        <w:jc w:val="left"/>
      </w:pPr>
    </w:p>
    <w:p w14:paraId="19343ABD"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Konji</w:t>
      </w:r>
    </w:p>
    <w:p w14:paraId="03BE2F25" w14:textId="77777777" w:rsidR="00A769EB" w:rsidRPr="007C0142" w:rsidRDefault="00A769EB" w:rsidP="00174FAE">
      <w:pPr>
        <w:tabs>
          <w:tab w:val="clear" w:pos="567"/>
        </w:tabs>
        <w:spacing w:line="240" w:lineRule="auto"/>
        <w:jc w:val="left"/>
      </w:pPr>
    </w:p>
    <w:p w14:paraId="322340AF" w14:textId="77777777" w:rsidR="00A769EB" w:rsidRPr="007C0142" w:rsidRDefault="00A769EB" w:rsidP="00174FAE">
      <w:pPr>
        <w:tabs>
          <w:tab w:val="clear" w:pos="567"/>
        </w:tabs>
        <w:spacing w:line="240" w:lineRule="auto"/>
        <w:jc w:val="left"/>
      </w:pPr>
    </w:p>
    <w:p w14:paraId="0D7553C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6.</w:t>
      </w:r>
      <w:r w:rsidRPr="007C0142">
        <w:rPr>
          <w:b/>
          <w:bCs/>
        </w:rPr>
        <w:tab/>
        <w:t>INDIKACIJA(E)</w:t>
      </w:r>
    </w:p>
    <w:p w14:paraId="691C3A88" w14:textId="77777777" w:rsidR="00A769EB" w:rsidRPr="007C0142" w:rsidRDefault="00A769EB" w:rsidP="00174FAE">
      <w:pPr>
        <w:tabs>
          <w:tab w:val="clear" w:pos="567"/>
        </w:tabs>
        <w:spacing w:line="240" w:lineRule="auto"/>
        <w:jc w:val="left"/>
      </w:pPr>
    </w:p>
    <w:p w14:paraId="7AFE5E8D" w14:textId="77777777" w:rsidR="00A769EB" w:rsidRPr="007C0142" w:rsidRDefault="00A769EB" w:rsidP="00174FAE">
      <w:pPr>
        <w:tabs>
          <w:tab w:val="clear" w:pos="567"/>
        </w:tabs>
        <w:spacing w:line="240" w:lineRule="auto"/>
        <w:jc w:val="left"/>
      </w:pPr>
    </w:p>
    <w:p w14:paraId="0B7E3DB0" w14:textId="77777777" w:rsidR="00A769EB" w:rsidRPr="007C0142" w:rsidRDefault="00A769EB" w:rsidP="00174FAE">
      <w:pPr>
        <w:tabs>
          <w:tab w:val="clear" w:pos="567"/>
        </w:tabs>
        <w:spacing w:line="240" w:lineRule="auto"/>
        <w:jc w:val="left"/>
        <w:rPr>
          <w:lang w:eastAsia="de-DE"/>
        </w:rPr>
      </w:pPr>
    </w:p>
    <w:p w14:paraId="05114329"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bCs/>
          <w:lang w:eastAsia="de-DE"/>
        </w:rPr>
      </w:pPr>
      <w:r w:rsidRPr="007C0142">
        <w:rPr>
          <w:b/>
          <w:bCs/>
          <w:lang w:eastAsia="de-DE"/>
        </w:rPr>
        <w:t>7.</w:t>
      </w:r>
      <w:r w:rsidRPr="007C0142">
        <w:rPr>
          <w:b/>
          <w:bCs/>
          <w:lang w:eastAsia="de-DE"/>
        </w:rPr>
        <w:tab/>
        <w:t>NAČIN I PUT(EVI) PRIMJENE</w:t>
      </w:r>
    </w:p>
    <w:p w14:paraId="024A348B" w14:textId="77777777" w:rsidR="00A769EB" w:rsidRPr="007C0142" w:rsidRDefault="00A769EB" w:rsidP="00174FAE">
      <w:pPr>
        <w:spacing w:line="240" w:lineRule="auto"/>
        <w:jc w:val="left"/>
        <w:rPr>
          <w:b/>
          <w:bCs/>
          <w:lang w:eastAsia="de-DE"/>
        </w:rPr>
      </w:pPr>
    </w:p>
    <w:p w14:paraId="73CE7842" w14:textId="77777777" w:rsidR="00A769EB" w:rsidRPr="007C0142" w:rsidRDefault="00A769EB" w:rsidP="00174FAE">
      <w:pPr>
        <w:tabs>
          <w:tab w:val="clear" w:pos="567"/>
        </w:tabs>
        <w:spacing w:line="240" w:lineRule="auto"/>
        <w:jc w:val="left"/>
        <w:rPr>
          <w:lang w:eastAsia="de-DE"/>
        </w:rPr>
      </w:pPr>
      <w:r w:rsidRPr="007C0142">
        <w:rPr>
          <w:lang w:eastAsia="de-DE"/>
        </w:rPr>
        <w:t xml:space="preserve">Prije </w:t>
      </w:r>
      <w:r w:rsidR="00EF2B26" w:rsidRPr="007C0142">
        <w:rPr>
          <w:lang w:eastAsia="de-DE"/>
        </w:rPr>
        <w:t xml:space="preserve">primjene </w:t>
      </w:r>
      <w:r w:rsidRPr="007C0142">
        <w:rPr>
          <w:lang w:eastAsia="de-DE"/>
        </w:rPr>
        <w:t xml:space="preserve">dobro protresti. </w:t>
      </w:r>
    </w:p>
    <w:p w14:paraId="52E86BEC" w14:textId="77777777" w:rsidR="00A769EB" w:rsidRPr="00D07FF2" w:rsidRDefault="00A769EB" w:rsidP="00174FAE">
      <w:pPr>
        <w:tabs>
          <w:tab w:val="clear" w:pos="567"/>
        </w:tabs>
        <w:spacing w:line="240" w:lineRule="auto"/>
        <w:jc w:val="left"/>
        <w:rPr>
          <w:lang w:eastAsia="de-DE"/>
        </w:rPr>
      </w:pPr>
      <w:r w:rsidRPr="00D07FF2">
        <w:rPr>
          <w:lang w:eastAsia="de-DE"/>
        </w:rPr>
        <w:t>Pročitati uputu o VMP prije primjene.</w:t>
      </w:r>
    </w:p>
    <w:p w14:paraId="39811586" w14:textId="77777777" w:rsidR="00A769EB" w:rsidRPr="007C0142" w:rsidRDefault="00A769EB" w:rsidP="00174FAE">
      <w:pPr>
        <w:tabs>
          <w:tab w:val="clear" w:pos="567"/>
        </w:tabs>
        <w:spacing w:line="240" w:lineRule="auto"/>
        <w:jc w:val="left"/>
        <w:rPr>
          <w:lang w:eastAsia="de-DE"/>
        </w:rPr>
      </w:pPr>
    </w:p>
    <w:p w14:paraId="282398E3" w14:textId="77777777" w:rsidR="00A769EB" w:rsidRPr="007C0142" w:rsidRDefault="00A769EB" w:rsidP="00174FAE">
      <w:pPr>
        <w:tabs>
          <w:tab w:val="clear" w:pos="567"/>
        </w:tabs>
        <w:spacing w:line="240" w:lineRule="auto"/>
        <w:jc w:val="left"/>
        <w:rPr>
          <w:lang w:eastAsia="de-DE"/>
        </w:rPr>
      </w:pPr>
    </w:p>
    <w:p w14:paraId="78AD02D2"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bCs/>
          <w:lang w:eastAsia="de-DE"/>
        </w:rPr>
      </w:pPr>
      <w:r w:rsidRPr="007C0142">
        <w:rPr>
          <w:b/>
          <w:bCs/>
          <w:lang w:eastAsia="de-DE"/>
        </w:rPr>
        <w:t>8.</w:t>
      </w:r>
      <w:r w:rsidRPr="007C0142">
        <w:rPr>
          <w:b/>
          <w:bCs/>
          <w:lang w:eastAsia="de-DE"/>
        </w:rPr>
        <w:tab/>
      </w:r>
      <w:r w:rsidR="00FE2B02">
        <w:rPr>
          <w:b/>
          <w:bCs/>
          <w:lang w:eastAsia="de-DE"/>
        </w:rPr>
        <w:t>KARENCIJA(E)</w:t>
      </w:r>
    </w:p>
    <w:p w14:paraId="205221A3" w14:textId="77777777" w:rsidR="00A769EB" w:rsidRPr="007C0142" w:rsidRDefault="00A769EB" w:rsidP="00174FAE">
      <w:pPr>
        <w:tabs>
          <w:tab w:val="clear" w:pos="567"/>
        </w:tabs>
        <w:spacing w:line="240" w:lineRule="auto"/>
        <w:jc w:val="left"/>
        <w:rPr>
          <w:lang w:eastAsia="de-DE"/>
        </w:rPr>
      </w:pPr>
    </w:p>
    <w:p w14:paraId="09E11AB2" w14:textId="62958643"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1BC9E626" w14:textId="77777777" w:rsidR="00A769EB" w:rsidRPr="007C0142" w:rsidRDefault="00A769EB" w:rsidP="00174FAE">
      <w:pPr>
        <w:spacing w:line="240" w:lineRule="auto"/>
        <w:jc w:val="left"/>
        <w:rPr>
          <w:lang w:eastAsia="de-DE"/>
        </w:rPr>
      </w:pPr>
      <w:r w:rsidRPr="007C0142">
        <w:rPr>
          <w:lang w:eastAsia="de-DE"/>
        </w:rPr>
        <w:t>Meso i jestive iznutrice: 3 dana.</w:t>
      </w:r>
    </w:p>
    <w:p w14:paraId="2B8EFE39" w14:textId="77777777" w:rsidR="00A769EB" w:rsidRPr="007C0142" w:rsidRDefault="00A769EB" w:rsidP="00174FAE">
      <w:pPr>
        <w:tabs>
          <w:tab w:val="clear" w:pos="567"/>
        </w:tabs>
        <w:spacing w:line="240" w:lineRule="auto"/>
        <w:jc w:val="left"/>
        <w:rPr>
          <w:lang w:eastAsia="de-DE"/>
        </w:rPr>
      </w:pPr>
    </w:p>
    <w:p w14:paraId="27BB8FF3" w14:textId="77777777" w:rsidR="00A769EB" w:rsidRPr="007C0142" w:rsidRDefault="00A769EB" w:rsidP="00174FAE">
      <w:pPr>
        <w:tabs>
          <w:tab w:val="clear" w:pos="567"/>
        </w:tabs>
        <w:spacing w:line="240" w:lineRule="auto"/>
        <w:jc w:val="left"/>
      </w:pPr>
    </w:p>
    <w:p w14:paraId="618E1C7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9.</w:t>
      </w:r>
      <w:r w:rsidRPr="007C0142">
        <w:rPr>
          <w:b/>
          <w:bCs/>
        </w:rPr>
        <w:tab/>
      </w:r>
      <w:r w:rsidR="0065793F" w:rsidRPr="007C0142">
        <w:rPr>
          <w:b/>
        </w:rPr>
        <w:t>POSEBNO(A) UPOZORENJE(A)</w:t>
      </w:r>
      <w:r w:rsidRPr="007C0142">
        <w:rPr>
          <w:b/>
          <w:bCs/>
        </w:rPr>
        <w:t>, UKOLIKO JE POTREBNO</w:t>
      </w:r>
    </w:p>
    <w:p w14:paraId="23E5F99D" w14:textId="77777777" w:rsidR="00A769EB" w:rsidRPr="007C0142" w:rsidRDefault="00A769EB" w:rsidP="00174FAE">
      <w:pPr>
        <w:tabs>
          <w:tab w:val="clear" w:pos="567"/>
        </w:tabs>
        <w:spacing w:line="240" w:lineRule="auto"/>
        <w:jc w:val="left"/>
      </w:pPr>
    </w:p>
    <w:p w14:paraId="48A5B85A" w14:textId="77777777" w:rsidR="00A769EB" w:rsidRPr="007C0142" w:rsidRDefault="00A769EB" w:rsidP="00174FAE">
      <w:pPr>
        <w:tabs>
          <w:tab w:val="clear" w:pos="567"/>
        </w:tabs>
        <w:spacing w:line="240" w:lineRule="auto"/>
        <w:jc w:val="left"/>
      </w:pPr>
    </w:p>
    <w:p w14:paraId="189E3701" w14:textId="77777777" w:rsidR="00A769EB" w:rsidRPr="007C0142" w:rsidRDefault="00A769EB" w:rsidP="00174FAE">
      <w:pPr>
        <w:spacing w:line="240" w:lineRule="auto"/>
        <w:ind w:left="567" w:hanging="567"/>
        <w:jc w:val="left"/>
        <w:rPr>
          <w:b/>
          <w:bCs/>
          <w:lang w:eastAsia="de-DE"/>
        </w:rPr>
      </w:pPr>
    </w:p>
    <w:p w14:paraId="08B0E0D5" w14:textId="77777777" w:rsidR="00A769EB" w:rsidRPr="007C0142" w:rsidRDefault="00A769EB" w:rsidP="00CF3F33">
      <w:pPr>
        <w:widowControl/>
        <w:pBdr>
          <w:top w:val="single" w:sz="4" w:space="1" w:color="auto"/>
          <w:left w:val="single" w:sz="4" w:space="4" w:color="auto"/>
          <w:bottom w:val="single" w:sz="4" w:space="1" w:color="auto"/>
          <w:right w:val="single" w:sz="4" w:space="4" w:color="auto"/>
        </w:pBdr>
        <w:spacing w:line="240" w:lineRule="auto"/>
        <w:jc w:val="left"/>
        <w:rPr>
          <w:lang w:eastAsia="de-DE"/>
        </w:rPr>
      </w:pPr>
      <w:r w:rsidRPr="007C0142">
        <w:rPr>
          <w:b/>
          <w:bCs/>
          <w:lang w:eastAsia="de-DE"/>
        </w:rPr>
        <w:t>10.</w:t>
      </w:r>
      <w:r w:rsidRPr="007C0142">
        <w:rPr>
          <w:b/>
          <w:bCs/>
          <w:lang w:eastAsia="de-DE"/>
        </w:rPr>
        <w:tab/>
        <w:t>ROK VALJANOSTI</w:t>
      </w:r>
    </w:p>
    <w:p w14:paraId="04ADF917" w14:textId="77777777" w:rsidR="00A769EB" w:rsidRPr="007C0142" w:rsidRDefault="00A769EB" w:rsidP="00CF3F33">
      <w:pPr>
        <w:widowControl/>
        <w:tabs>
          <w:tab w:val="clear" w:pos="567"/>
        </w:tabs>
        <w:spacing w:line="240" w:lineRule="auto"/>
        <w:jc w:val="left"/>
        <w:rPr>
          <w:lang w:eastAsia="de-DE"/>
        </w:rPr>
      </w:pPr>
    </w:p>
    <w:p w14:paraId="21399331"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38D07C3E" w14:textId="77777777" w:rsidR="00A769EB" w:rsidRPr="007C0142" w:rsidRDefault="006D7CEB" w:rsidP="00174FAE">
      <w:pPr>
        <w:tabs>
          <w:tab w:val="clear" w:pos="567"/>
        </w:tabs>
        <w:spacing w:line="240" w:lineRule="auto"/>
        <w:jc w:val="left"/>
        <w:rPr>
          <w:lang w:eastAsia="de-DE"/>
        </w:rPr>
      </w:pPr>
      <w:r>
        <w:rPr>
          <w:lang w:eastAsia="de-DE"/>
        </w:rPr>
        <w:t>Jednom otvoren upotrijebiti u</w:t>
      </w:r>
      <w:r w:rsidR="00B73B32">
        <w:rPr>
          <w:lang w:eastAsia="de-DE"/>
        </w:rPr>
        <w:t xml:space="preserve"> roku od</w:t>
      </w:r>
      <w:r w:rsidR="00A769EB" w:rsidRPr="007C0142">
        <w:rPr>
          <w:lang w:eastAsia="de-DE"/>
        </w:rPr>
        <w:t xml:space="preserve"> 6 mjeseci.</w:t>
      </w:r>
    </w:p>
    <w:p w14:paraId="313B2E44" w14:textId="77777777" w:rsidR="00A769EB" w:rsidRPr="007C0142" w:rsidRDefault="00A769EB" w:rsidP="00174FAE">
      <w:pPr>
        <w:tabs>
          <w:tab w:val="clear" w:pos="567"/>
        </w:tabs>
        <w:spacing w:line="240" w:lineRule="auto"/>
        <w:jc w:val="left"/>
        <w:rPr>
          <w:lang w:eastAsia="de-DE"/>
        </w:rPr>
      </w:pPr>
    </w:p>
    <w:p w14:paraId="466AB514" w14:textId="77777777" w:rsidR="00A769EB" w:rsidRPr="007C0142" w:rsidRDefault="00A769EB" w:rsidP="00174FAE">
      <w:pPr>
        <w:tabs>
          <w:tab w:val="clear" w:pos="567"/>
        </w:tabs>
        <w:spacing w:line="240" w:lineRule="auto"/>
        <w:jc w:val="left"/>
      </w:pPr>
    </w:p>
    <w:p w14:paraId="06B199F5"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666C0FBD" w14:textId="77777777" w:rsidR="00A769EB" w:rsidRPr="007C0142" w:rsidRDefault="00A769EB" w:rsidP="00174FAE">
      <w:pPr>
        <w:tabs>
          <w:tab w:val="clear" w:pos="567"/>
        </w:tabs>
        <w:spacing w:line="240" w:lineRule="auto"/>
        <w:jc w:val="left"/>
      </w:pPr>
    </w:p>
    <w:p w14:paraId="5AA4A74A" w14:textId="77777777" w:rsidR="00A769EB" w:rsidRPr="007C0142" w:rsidRDefault="00A769EB" w:rsidP="00174FAE">
      <w:pPr>
        <w:tabs>
          <w:tab w:val="clear" w:pos="567"/>
        </w:tabs>
        <w:spacing w:line="240" w:lineRule="auto"/>
        <w:jc w:val="left"/>
      </w:pPr>
    </w:p>
    <w:p w14:paraId="79B2B5B8" w14:textId="77777777" w:rsidR="00A769EB" w:rsidRPr="007C0142" w:rsidRDefault="00A769EB" w:rsidP="00174FAE">
      <w:pPr>
        <w:tabs>
          <w:tab w:val="clear" w:pos="567"/>
        </w:tabs>
        <w:spacing w:line="240" w:lineRule="auto"/>
        <w:jc w:val="left"/>
      </w:pPr>
    </w:p>
    <w:p w14:paraId="57F24D0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40" w:hanging="540"/>
        <w:jc w:val="left"/>
      </w:pPr>
      <w:r w:rsidRPr="007C0142">
        <w:rPr>
          <w:b/>
          <w:bCs/>
        </w:rPr>
        <w:t>12.</w:t>
      </w:r>
      <w:r w:rsidRPr="007C0142">
        <w:rPr>
          <w:b/>
          <w:bCs/>
        </w:rPr>
        <w:tab/>
        <w:t xml:space="preserve">POSEBNE MJERE </w:t>
      </w:r>
      <w:r w:rsidR="00D52F70" w:rsidRPr="007C0142">
        <w:rPr>
          <w:b/>
          <w:bCs/>
        </w:rPr>
        <w:t>OPREZA PRI ODLAGANJ</w:t>
      </w:r>
      <w:r w:rsidR="009744B7"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0580EE44" w14:textId="77777777" w:rsidR="00A769EB" w:rsidRPr="007C0142" w:rsidRDefault="00A769EB" w:rsidP="00174FAE">
      <w:pPr>
        <w:tabs>
          <w:tab w:val="clear" w:pos="567"/>
        </w:tabs>
        <w:spacing w:line="240" w:lineRule="auto"/>
        <w:jc w:val="left"/>
      </w:pPr>
    </w:p>
    <w:p w14:paraId="3E416472" w14:textId="77777777" w:rsidR="00A769EB" w:rsidRPr="007C0142" w:rsidRDefault="00A769EB" w:rsidP="00174FAE">
      <w:pPr>
        <w:tabs>
          <w:tab w:val="clear" w:pos="567"/>
        </w:tabs>
        <w:spacing w:line="240" w:lineRule="auto"/>
        <w:jc w:val="left"/>
      </w:pPr>
    </w:p>
    <w:p w14:paraId="6DB736AA" w14:textId="77777777" w:rsidR="00A769EB" w:rsidRPr="007C0142" w:rsidRDefault="00A769EB" w:rsidP="00174FAE">
      <w:pPr>
        <w:tabs>
          <w:tab w:val="clear" w:pos="567"/>
        </w:tabs>
        <w:spacing w:line="240" w:lineRule="auto"/>
        <w:jc w:val="left"/>
        <w:rPr>
          <w:lang w:eastAsia="de-DE"/>
        </w:rPr>
      </w:pPr>
    </w:p>
    <w:p w14:paraId="28B8FC0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13.</w:t>
      </w:r>
      <w:r w:rsidRPr="007C0142">
        <w:rPr>
          <w:b/>
          <w:bCs/>
          <w:lang w:eastAsia="de-DE"/>
        </w:rPr>
        <w:tab/>
        <w:t>RIJEČI “SAMO ZA PRIMJENU NA ŽIVOTINJAMA” I UVJETI ILI OGRANIČENJA U POGLEDU OPSKRBE I PRIMJENE</w:t>
      </w:r>
    </w:p>
    <w:p w14:paraId="5BA8DA6D" w14:textId="77777777" w:rsidR="00A769EB" w:rsidRPr="007C0142" w:rsidRDefault="00A769EB" w:rsidP="00174FAE">
      <w:pPr>
        <w:tabs>
          <w:tab w:val="clear" w:pos="567"/>
        </w:tabs>
        <w:spacing w:line="240" w:lineRule="auto"/>
        <w:jc w:val="left"/>
        <w:rPr>
          <w:lang w:eastAsia="de-DE"/>
        </w:rPr>
      </w:pPr>
    </w:p>
    <w:p w14:paraId="77D0718B" w14:textId="77777777" w:rsidR="00A769EB" w:rsidRPr="007C0142" w:rsidRDefault="00A769EB" w:rsidP="00174FAE">
      <w:pPr>
        <w:tabs>
          <w:tab w:val="clear" w:pos="567"/>
        </w:tabs>
        <w:spacing w:line="240" w:lineRule="auto"/>
        <w:jc w:val="left"/>
        <w:rPr>
          <w:lang w:eastAsia="de-DE"/>
        </w:rPr>
      </w:pPr>
      <w:r w:rsidRPr="007C0142">
        <w:rPr>
          <w:lang w:eastAsia="de-DE"/>
        </w:rPr>
        <w:t xml:space="preserve">Samo za </w:t>
      </w:r>
      <w:r w:rsidR="007E7CC8" w:rsidRPr="007C0142">
        <w:rPr>
          <w:lang w:eastAsia="de-DE"/>
        </w:rPr>
        <w:t>primjenu na životinjama</w:t>
      </w:r>
      <w:r w:rsidRPr="007C0142">
        <w:rPr>
          <w:lang w:eastAsia="de-DE"/>
        </w:rPr>
        <w:t>.</w:t>
      </w:r>
      <w:r w:rsidR="006D7CEB">
        <w:rPr>
          <w:lang w:eastAsia="de-DE"/>
        </w:rPr>
        <w:t xml:space="preserve"> </w:t>
      </w:r>
      <w:r w:rsidR="006D7CEB" w:rsidRPr="006D7CEB">
        <w:rPr>
          <w:lang w:eastAsia="de-DE"/>
        </w:rPr>
        <w:t>Izdaje se samo na veterinarski recept</w:t>
      </w:r>
      <w:r w:rsidR="006D7CEB">
        <w:rPr>
          <w:lang w:eastAsia="de-DE"/>
        </w:rPr>
        <w:t>.</w:t>
      </w:r>
    </w:p>
    <w:p w14:paraId="12A0DB8F" w14:textId="77777777" w:rsidR="00A769EB" w:rsidRPr="007C0142" w:rsidRDefault="00A769EB" w:rsidP="00174FAE">
      <w:pPr>
        <w:tabs>
          <w:tab w:val="clear" w:pos="567"/>
        </w:tabs>
        <w:spacing w:line="240" w:lineRule="auto"/>
        <w:jc w:val="left"/>
        <w:rPr>
          <w:lang w:eastAsia="de-DE"/>
        </w:rPr>
      </w:pPr>
    </w:p>
    <w:p w14:paraId="4013AC61" w14:textId="77777777" w:rsidR="00A769EB" w:rsidRPr="007C0142" w:rsidRDefault="00A769EB" w:rsidP="00174FAE">
      <w:pPr>
        <w:tabs>
          <w:tab w:val="clear" w:pos="567"/>
        </w:tabs>
        <w:spacing w:line="240" w:lineRule="auto"/>
        <w:jc w:val="left"/>
      </w:pPr>
    </w:p>
    <w:p w14:paraId="4DC8DE4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14.</w:t>
      </w:r>
      <w:r w:rsidRPr="007C0142">
        <w:rPr>
          <w:b/>
          <w:bCs/>
        </w:rPr>
        <w:tab/>
      </w:r>
      <w:r w:rsidRPr="007C0142">
        <w:rPr>
          <w:b/>
          <w:bCs/>
          <w:caps/>
        </w:rPr>
        <w:t xml:space="preserve">RIJEČI </w:t>
      </w:r>
      <w:r w:rsidR="008C6234" w:rsidRPr="007C0142">
        <w:rPr>
          <w:b/>
          <w:bCs/>
          <w:lang w:eastAsia="de-DE"/>
        </w:rPr>
        <w:t>“</w:t>
      </w:r>
      <w:r w:rsidRPr="007C0142">
        <w:rPr>
          <w:b/>
          <w:bCs/>
          <w:caps/>
        </w:rPr>
        <w:t xml:space="preserve">ČUVATI IZVAN </w:t>
      </w:r>
      <w:r w:rsidR="00DC4339" w:rsidRPr="007C0142">
        <w:rPr>
          <w:b/>
          <w:bCs/>
          <w:caps/>
        </w:rPr>
        <w:t>POGLEDA I DOSEGA</w:t>
      </w:r>
      <w:r w:rsidRPr="007C0142">
        <w:rPr>
          <w:b/>
          <w:bCs/>
        </w:rPr>
        <w:t xml:space="preserve"> </w:t>
      </w:r>
      <w:r w:rsidRPr="007C0142">
        <w:rPr>
          <w:b/>
          <w:bCs/>
          <w:caps/>
        </w:rPr>
        <w:t>DJECE</w:t>
      </w:r>
      <w:r w:rsidR="008C6234" w:rsidRPr="007C0142">
        <w:rPr>
          <w:b/>
          <w:bCs/>
          <w:lang w:eastAsia="de-DE"/>
        </w:rPr>
        <w:t>”</w:t>
      </w:r>
    </w:p>
    <w:p w14:paraId="2E03355D" w14:textId="77777777" w:rsidR="00A769EB" w:rsidRPr="007C0142" w:rsidRDefault="00A769EB" w:rsidP="00174FAE">
      <w:pPr>
        <w:tabs>
          <w:tab w:val="clear" w:pos="567"/>
        </w:tabs>
        <w:spacing w:line="240" w:lineRule="auto"/>
        <w:jc w:val="left"/>
      </w:pPr>
    </w:p>
    <w:p w14:paraId="4C22EAC7" w14:textId="77777777" w:rsidR="00A769EB" w:rsidRPr="007C0142" w:rsidRDefault="00A769EB" w:rsidP="00174FAE">
      <w:pPr>
        <w:tabs>
          <w:tab w:val="clear" w:pos="567"/>
        </w:tabs>
        <w:spacing w:line="240" w:lineRule="auto"/>
        <w:jc w:val="left"/>
      </w:pPr>
    </w:p>
    <w:p w14:paraId="7295C4C2" w14:textId="77777777" w:rsidR="00A769EB" w:rsidRPr="007C0142" w:rsidRDefault="00A769EB" w:rsidP="00174FAE">
      <w:pPr>
        <w:tabs>
          <w:tab w:val="clear" w:pos="567"/>
        </w:tabs>
        <w:spacing w:line="240" w:lineRule="auto"/>
        <w:jc w:val="left"/>
        <w:rPr>
          <w:lang w:eastAsia="de-DE"/>
        </w:rPr>
      </w:pPr>
    </w:p>
    <w:p w14:paraId="76AA38F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15.</w:t>
      </w:r>
      <w:r w:rsidRPr="007C0142">
        <w:rPr>
          <w:b/>
          <w:bCs/>
          <w:lang w:eastAsia="de-DE"/>
        </w:rPr>
        <w:tab/>
      </w:r>
      <w:r w:rsidR="00DC4339" w:rsidRPr="007C0142">
        <w:rPr>
          <w:b/>
          <w:bCs/>
          <w:lang w:eastAsia="de-DE"/>
        </w:rPr>
        <w:t>NAZIV I</w:t>
      </w:r>
      <w:r w:rsidR="00EF2576" w:rsidRPr="007C0142">
        <w:rPr>
          <w:b/>
          <w:bCs/>
          <w:lang w:eastAsia="de-DE"/>
        </w:rPr>
        <w:t xml:space="preserve"> </w:t>
      </w:r>
      <w:r w:rsidRPr="007C0142">
        <w:rPr>
          <w:b/>
          <w:bCs/>
          <w:lang w:eastAsia="de-DE"/>
        </w:rPr>
        <w:t>ADRESA NOSITELJA ODOBRENJA ZA STAVLJANJE U PROMET</w:t>
      </w:r>
    </w:p>
    <w:p w14:paraId="7B584A8C" w14:textId="77777777" w:rsidR="00A769EB" w:rsidRPr="007C0142" w:rsidRDefault="00A769EB" w:rsidP="00174FAE">
      <w:pPr>
        <w:tabs>
          <w:tab w:val="clear" w:pos="567"/>
        </w:tabs>
        <w:spacing w:line="240" w:lineRule="auto"/>
        <w:jc w:val="left"/>
        <w:rPr>
          <w:lang w:eastAsia="de-DE"/>
        </w:rPr>
      </w:pPr>
    </w:p>
    <w:p w14:paraId="0530CF94" w14:textId="77777777" w:rsidR="00A769EB" w:rsidRPr="00D07FF2" w:rsidRDefault="00A769EB" w:rsidP="00174FAE">
      <w:pPr>
        <w:tabs>
          <w:tab w:val="clear" w:pos="567"/>
          <w:tab w:val="left" w:pos="0"/>
        </w:tabs>
        <w:spacing w:line="240" w:lineRule="auto"/>
        <w:jc w:val="left"/>
        <w:rPr>
          <w:lang w:eastAsia="de-DE"/>
        </w:rPr>
      </w:pPr>
      <w:r w:rsidRPr="00D07FF2">
        <w:rPr>
          <w:lang w:eastAsia="de-DE"/>
        </w:rPr>
        <w:t>Boehringer Ingelheim Vetmedica GmbH</w:t>
      </w:r>
    </w:p>
    <w:p w14:paraId="3C9817D7" w14:textId="77777777" w:rsidR="00A769EB" w:rsidRPr="007C0142" w:rsidRDefault="00A769EB" w:rsidP="00174FAE">
      <w:pPr>
        <w:tabs>
          <w:tab w:val="clear" w:pos="567"/>
        </w:tabs>
        <w:spacing w:line="240" w:lineRule="auto"/>
        <w:jc w:val="left"/>
        <w:rPr>
          <w:caps/>
          <w:lang w:eastAsia="de-DE"/>
        </w:rPr>
      </w:pPr>
      <w:r w:rsidRPr="00D07FF2">
        <w:rPr>
          <w:caps/>
          <w:lang w:eastAsia="de-DE"/>
        </w:rPr>
        <w:t>Njemačka</w:t>
      </w:r>
    </w:p>
    <w:p w14:paraId="31D759FD" w14:textId="77777777" w:rsidR="00A769EB" w:rsidRPr="007C0142" w:rsidRDefault="00A769EB" w:rsidP="00174FAE">
      <w:pPr>
        <w:tabs>
          <w:tab w:val="clear" w:pos="567"/>
        </w:tabs>
        <w:spacing w:line="240" w:lineRule="auto"/>
        <w:jc w:val="left"/>
        <w:rPr>
          <w:lang w:eastAsia="de-DE"/>
        </w:rPr>
      </w:pPr>
    </w:p>
    <w:p w14:paraId="2DA4124F" w14:textId="77777777" w:rsidR="00A769EB" w:rsidRPr="007C0142" w:rsidRDefault="00A769EB" w:rsidP="00174FAE">
      <w:pPr>
        <w:tabs>
          <w:tab w:val="clear" w:pos="567"/>
        </w:tabs>
        <w:spacing w:line="240" w:lineRule="auto"/>
        <w:jc w:val="left"/>
        <w:rPr>
          <w:lang w:eastAsia="de-DE"/>
        </w:rPr>
      </w:pPr>
    </w:p>
    <w:p w14:paraId="0A5F1A8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16.</w:t>
      </w:r>
      <w:r w:rsidRPr="007C0142">
        <w:rPr>
          <w:b/>
          <w:bCs/>
          <w:lang w:eastAsia="de-DE"/>
        </w:rPr>
        <w:tab/>
        <w:t>BROJ(EVI) ODOBRENJA ZA STAVLJANJE U PROMET</w:t>
      </w:r>
    </w:p>
    <w:p w14:paraId="7D8A2906" w14:textId="77777777" w:rsidR="00A769EB" w:rsidRPr="007C0142" w:rsidRDefault="00A769EB" w:rsidP="00174FAE">
      <w:pPr>
        <w:tabs>
          <w:tab w:val="clear" w:pos="567"/>
        </w:tabs>
        <w:spacing w:line="240" w:lineRule="auto"/>
        <w:jc w:val="left"/>
        <w:rPr>
          <w:lang w:eastAsia="de-DE"/>
        </w:rPr>
      </w:pPr>
    </w:p>
    <w:p w14:paraId="3854C5EA"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EU/2/97/004/009 100 ml</w:t>
      </w:r>
    </w:p>
    <w:p w14:paraId="273969DE"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EU/2/97/004/030 250 ml</w:t>
      </w:r>
    </w:p>
    <w:p w14:paraId="609F248A" w14:textId="77777777" w:rsidR="00A769EB" w:rsidRPr="007C0142" w:rsidRDefault="00A769EB" w:rsidP="00174FAE">
      <w:pPr>
        <w:tabs>
          <w:tab w:val="clear" w:pos="567"/>
        </w:tabs>
        <w:spacing w:line="240" w:lineRule="auto"/>
        <w:jc w:val="left"/>
        <w:rPr>
          <w:lang w:eastAsia="de-DE"/>
        </w:rPr>
      </w:pPr>
    </w:p>
    <w:p w14:paraId="5449B97E" w14:textId="77777777" w:rsidR="00A769EB" w:rsidRPr="007C0142" w:rsidRDefault="00A769EB" w:rsidP="00174FAE">
      <w:pPr>
        <w:tabs>
          <w:tab w:val="clear" w:pos="567"/>
        </w:tabs>
        <w:spacing w:line="240" w:lineRule="auto"/>
        <w:jc w:val="left"/>
        <w:rPr>
          <w:lang w:eastAsia="de-DE"/>
        </w:rPr>
      </w:pPr>
    </w:p>
    <w:p w14:paraId="2B5DFE2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17.</w:t>
      </w:r>
      <w:r w:rsidRPr="007C0142">
        <w:rPr>
          <w:b/>
          <w:bCs/>
          <w:lang w:eastAsia="de-DE"/>
        </w:rPr>
        <w:tab/>
        <w:t>BROJ PROIZVODNE SERIJE PROIZVOĐAČA</w:t>
      </w:r>
    </w:p>
    <w:p w14:paraId="4FECD14C" w14:textId="77777777" w:rsidR="00A769EB" w:rsidRPr="007C0142" w:rsidRDefault="00A769EB" w:rsidP="00174FAE">
      <w:pPr>
        <w:tabs>
          <w:tab w:val="clear" w:pos="567"/>
        </w:tabs>
        <w:spacing w:line="240" w:lineRule="auto"/>
        <w:jc w:val="left"/>
        <w:rPr>
          <w:lang w:eastAsia="de-DE"/>
        </w:rPr>
      </w:pPr>
    </w:p>
    <w:p w14:paraId="4B263F5A" w14:textId="77777777" w:rsidR="00A769EB" w:rsidRPr="007C0142" w:rsidRDefault="00544B20" w:rsidP="00174FAE">
      <w:pPr>
        <w:spacing w:line="240" w:lineRule="auto"/>
        <w:jc w:val="left"/>
      </w:pPr>
      <w:r w:rsidRPr="007C0142">
        <w:t>Lot</w:t>
      </w:r>
      <w:r w:rsidR="00A769EB" w:rsidRPr="007C0142">
        <w:t xml:space="preserve"> {broj}</w:t>
      </w:r>
    </w:p>
    <w:p w14:paraId="15594B5F" w14:textId="77777777" w:rsidR="00A769EB" w:rsidRPr="007C0142" w:rsidRDefault="00A769EB" w:rsidP="00174FAE">
      <w:pPr>
        <w:tabs>
          <w:tab w:val="clear" w:pos="567"/>
        </w:tabs>
        <w:spacing w:line="240" w:lineRule="auto"/>
        <w:jc w:val="left"/>
        <w:rPr>
          <w:b/>
          <w:bCs/>
        </w:rPr>
      </w:pPr>
      <w:r w:rsidRPr="007C0142">
        <w:rPr>
          <w:lang w:eastAsia="de-DE"/>
        </w:rPr>
        <w:br w:type="page"/>
      </w:r>
    </w:p>
    <w:p w14:paraId="1DAD2FAA"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bCs/>
        </w:rPr>
        <w:lastRenderedPageBreak/>
        <w:t>PODACI</w:t>
      </w:r>
      <w:r w:rsidR="00C01363" w:rsidRPr="007C0142">
        <w:rPr>
          <w:b/>
          <w:bCs/>
        </w:rPr>
        <w:t xml:space="preserve"> </w:t>
      </w:r>
      <w:r w:rsidR="00C01363" w:rsidRPr="00FB4001">
        <w:rPr>
          <w:b/>
        </w:rPr>
        <w:t>KOJI SE MORAJU NALAZITI</w:t>
      </w:r>
      <w:r w:rsidR="00C01363" w:rsidRPr="007C0142">
        <w:rPr>
          <w:b/>
          <w:bCs/>
        </w:rPr>
        <w:t xml:space="preserve"> </w:t>
      </w:r>
      <w:r w:rsidRPr="007C0142">
        <w:rPr>
          <w:b/>
          <w:bCs/>
        </w:rPr>
        <w:t xml:space="preserve">NA VANJSKOM PAKOVANJU </w:t>
      </w:r>
    </w:p>
    <w:p w14:paraId="180A506C"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rPr>
      </w:pPr>
    </w:p>
    <w:p w14:paraId="5EBBF388" w14:textId="77777777" w:rsidR="00F07F02" w:rsidRPr="007B6446" w:rsidRDefault="00F07F02"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7B6446">
        <w:rPr>
          <w:b/>
        </w:rPr>
        <w:t>Kutija za 15 ml i 30 ml</w:t>
      </w:r>
    </w:p>
    <w:p w14:paraId="6B7AA05D" w14:textId="77777777" w:rsidR="00A769EB" w:rsidRPr="007C0142" w:rsidRDefault="00A769EB" w:rsidP="00174FAE">
      <w:pPr>
        <w:tabs>
          <w:tab w:val="clear" w:pos="567"/>
        </w:tabs>
        <w:spacing w:line="240" w:lineRule="auto"/>
        <w:jc w:val="left"/>
        <w:rPr>
          <w:u w:val="single"/>
        </w:rPr>
      </w:pPr>
    </w:p>
    <w:p w14:paraId="5A67089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3DC09B63" w14:textId="77777777" w:rsidR="00A769EB" w:rsidRPr="007C0142" w:rsidRDefault="00A769EB" w:rsidP="00174FAE">
      <w:pPr>
        <w:tabs>
          <w:tab w:val="clear" w:pos="567"/>
        </w:tabs>
        <w:spacing w:line="240" w:lineRule="auto"/>
        <w:jc w:val="left"/>
      </w:pPr>
    </w:p>
    <w:p w14:paraId="2115F058" w14:textId="77777777" w:rsidR="00A769EB" w:rsidRPr="007C0142" w:rsidRDefault="00A769EB" w:rsidP="00174FAE">
      <w:pPr>
        <w:tabs>
          <w:tab w:val="clear" w:pos="567"/>
        </w:tabs>
        <w:spacing w:line="240" w:lineRule="auto"/>
        <w:jc w:val="left"/>
        <w:outlineLvl w:val="1"/>
      </w:pPr>
      <w:r w:rsidRPr="007C0142">
        <w:t>Metacam 0,5 mg/ml oralna suspenzija za pse</w:t>
      </w:r>
    </w:p>
    <w:p w14:paraId="61B22F77" w14:textId="77777777" w:rsidR="00A769EB" w:rsidRPr="007C0142" w:rsidRDefault="00A769EB" w:rsidP="00174FAE">
      <w:pPr>
        <w:tabs>
          <w:tab w:val="clear" w:pos="567"/>
        </w:tabs>
        <w:spacing w:line="240" w:lineRule="auto"/>
        <w:jc w:val="left"/>
      </w:pPr>
      <w:r w:rsidRPr="007C0142">
        <w:t>Meloksikam</w:t>
      </w:r>
    </w:p>
    <w:p w14:paraId="0BD3DDB9" w14:textId="77777777" w:rsidR="00A769EB" w:rsidRPr="007C0142" w:rsidRDefault="00A769EB" w:rsidP="00174FAE">
      <w:pPr>
        <w:tabs>
          <w:tab w:val="clear" w:pos="567"/>
        </w:tabs>
        <w:spacing w:line="240" w:lineRule="auto"/>
        <w:jc w:val="left"/>
      </w:pPr>
    </w:p>
    <w:p w14:paraId="59EDAE7D" w14:textId="77777777" w:rsidR="00A769EB" w:rsidRPr="007C0142" w:rsidRDefault="00A769EB" w:rsidP="00174FAE">
      <w:pPr>
        <w:tabs>
          <w:tab w:val="clear" w:pos="567"/>
        </w:tabs>
        <w:spacing w:line="240" w:lineRule="auto"/>
        <w:jc w:val="left"/>
      </w:pPr>
    </w:p>
    <w:p w14:paraId="0E4BD8A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r>
      <w:r w:rsidR="001014DD">
        <w:rPr>
          <w:b/>
          <w:bCs/>
        </w:rPr>
        <w:t>SASTAV DJELATNIH TVARI</w:t>
      </w:r>
    </w:p>
    <w:p w14:paraId="0EC3B0C7" w14:textId="77777777" w:rsidR="00A769EB" w:rsidRPr="007C0142" w:rsidRDefault="00A769EB" w:rsidP="00174FAE">
      <w:pPr>
        <w:pStyle w:val="EndnoteText"/>
        <w:tabs>
          <w:tab w:val="clear" w:pos="567"/>
        </w:tabs>
        <w:jc w:val="left"/>
        <w:rPr>
          <w:lang w:val="hr-HR"/>
        </w:rPr>
      </w:pPr>
    </w:p>
    <w:p w14:paraId="04616C8E" w14:textId="77777777" w:rsidR="00A769EB" w:rsidRPr="007C0142" w:rsidRDefault="00A769EB" w:rsidP="00174FAE">
      <w:pPr>
        <w:pStyle w:val="EndnoteText"/>
        <w:tabs>
          <w:tab w:val="clear" w:pos="567"/>
          <w:tab w:val="left" w:pos="1620"/>
        </w:tabs>
        <w:jc w:val="left"/>
        <w:rPr>
          <w:lang w:val="hr-HR"/>
        </w:rPr>
      </w:pPr>
      <w:r w:rsidRPr="007C0142">
        <w:rPr>
          <w:lang w:val="hr-HR"/>
        </w:rPr>
        <w:t>Meloksikam 0,5 mg/ml</w:t>
      </w:r>
    </w:p>
    <w:p w14:paraId="288E4826" w14:textId="77777777" w:rsidR="00A769EB" w:rsidRPr="007C0142" w:rsidRDefault="00A769EB" w:rsidP="00174FAE">
      <w:pPr>
        <w:tabs>
          <w:tab w:val="clear" w:pos="567"/>
        </w:tabs>
        <w:spacing w:line="240" w:lineRule="auto"/>
        <w:jc w:val="left"/>
      </w:pPr>
    </w:p>
    <w:p w14:paraId="757294FF" w14:textId="77777777" w:rsidR="00A769EB" w:rsidRPr="007C0142" w:rsidRDefault="00A769EB" w:rsidP="00174FAE">
      <w:pPr>
        <w:tabs>
          <w:tab w:val="clear" w:pos="567"/>
        </w:tabs>
        <w:spacing w:line="240" w:lineRule="auto"/>
        <w:jc w:val="left"/>
      </w:pPr>
    </w:p>
    <w:p w14:paraId="47CAE78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FARMA</w:t>
      </w:r>
      <w:r w:rsidR="000F6D74">
        <w:rPr>
          <w:b/>
          <w:bCs/>
        </w:rPr>
        <w:t>CEUTSKI</w:t>
      </w:r>
      <w:r w:rsidRPr="007C0142">
        <w:rPr>
          <w:b/>
          <w:bCs/>
        </w:rPr>
        <w:t xml:space="preserve"> OBLIK</w:t>
      </w:r>
    </w:p>
    <w:p w14:paraId="4E203D38" w14:textId="77777777" w:rsidR="00A769EB" w:rsidRPr="007C0142" w:rsidRDefault="00A769EB" w:rsidP="00174FAE">
      <w:pPr>
        <w:tabs>
          <w:tab w:val="clear" w:pos="567"/>
        </w:tabs>
        <w:spacing w:line="240" w:lineRule="auto"/>
        <w:jc w:val="left"/>
      </w:pPr>
    </w:p>
    <w:p w14:paraId="45D962C3" w14:textId="77777777" w:rsidR="00A769EB" w:rsidRPr="007C0142" w:rsidRDefault="00A769EB" w:rsidP="00174FAE">
      <w:pPr>
        <w:tabs>
          <w:tab w:val="clear" w:pos="567"/>
        </w:tabs>
        <w:spacing w:line="240" w:lineRule="auto"/>
        <w:jc w:val="left"/>
      </w:pPr>
      <w:r w:rsidRPr="002F1D19">
        <w:rPr>
          <w:highlight w:val="lightGray"/>
        </w:rPr>
        <w:t>Oralna suspenzija</w:t>
      </w:r>
    </w:p>
    <w:p w14:paraId="3FAEAF60" w14:textId="77777777" w:rsidR="00A769EB" w:rsidRPr="007C0142" w:rsidRDefault="00A769EB" w:rsidP="00174FAE">
      <w:pPr>
        <w:tabs>
          <w:tab w:val="clear" w:pos="567"/>
        </w:tabs>
        <w:spacing w:line="240" w:lineRule="auto"/>
        <w:jc w:val="left"/>
      </w:pPr>
    </w:p>
    <w:p w14:paraId="2B8ADC3B" w14:textId="77777777" w:rsidR="00A769EB" w:rsidRPr="007C0142" w:rsidRDefault="00A769EB" w:rsidP="00174FAE">
      <w:pPr>
        <w:tabs>
          <w:tab w:val="clear" w:pos="567"/>
        </w:tabs>
        <w:spacing w:line="240" w:lineRule="auto"/>
        <w:jc w:val="left"/>
      </w:pPr>
    </w:p>
    <w:p w14:paraId="092F7B8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4.</w:t>
      </w:r>
      <w:r w:rsidRPr="007C0142">
        <w:rPr>
          <w:b/>
          <w:bCs/>
        </w:rPr>
        <w:tab/>
        <w:t>VELIČIN</w:t>
      </w:r>
      <w:r w:rsidR="00A066AB">
        <w:rPr>
          <w:b/>
          <w:bCs/>
        </w:rPr>
        <w:t>A</w:t>
      </w:r>
      <w:r w:rsidRPr="007C0142">
        <w:rPr>
          <w:b/>
          <w:bCs/>
        </w:rPr>
        <w:t xml:space="preserve"> PAKOVANJA</w:t>
      </w:r>
    </w:p>
    <w:p w14:paraId="7DA3D24B" w14:textId="77777777" w:rsidR="00A769EB" w:rsidRPr="007C0142" w:rsidRDefault="00A769EB" w:rsidP="00174FAE">
      <w:pPr>
        <w:tabs>
          <w:tab w:val="clear" w:pos="567"/>
        </w:tabs>
        <w:spacing w:line="240" w:lineRule="auto"/>
        <w:jc w:val="left"/>
      </w:pPr>
    </w:p>
    <w:p w14:paraId="10C7940A" w14:textId="77777777" w:rsidR="00A769EB" w:rsidRPr="007C0142" w:rsidRDefault="00A769EB" w:rsidP="00174FAE">
      <w:pPr>
        <w:tabs>
          <w:tab w:val="clear" w:pos="567"/>
        </w:tabs>
        <w:spacing w:line="240" w:lineRule="auto"/>
        <w:jc w:val="left"/>
      </w:pPr>
      <w:r w:rsidRPr="007C0142">
        <w:t>15 ml</w:t>
      </w:r>
    </w:p>
    <w:p w14:paraId="538702CC"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30 ml</w:t>
      </w:r>
    </w:p>
    <w:p w14:paraId="7D832AAA" w14:textId="77777777" w:rsidR="00A769EB" w:rsidRPr="007C0142" w:rsidRDefault="00A769EB" w:rsidP="00174FAE">
      <w:pPr>
        <w:tabs>
          <w:tab w:val="clear" w:pos="567"/>
        </w:tabs>
        <w:spacing w:line="240" w:lineRule="auto"/>
        <w:jc w:val="left"/>
      </w:pPr>
    </w:p>
    <w:p w14:paraId="2C08C4CE" w14:textId="77777777" w:rsidR="00A769EB" w:rsidRPr="007C0142" w:rsidRDefault="00A769EB" w:rsidP="00174FAE">
      <w:pPr>
        <w:tabs>
          <w:tab w:val="clear" w:pos="567"/>
        </w:tabs>
        <w:spacing w:line="240" w:lineRule="auto"/>
        <w:jc w:val="left"/>
      </w:pPr>
    </w:p>
    <w:p w14:paraId="6772CEDA"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bCs/>
          <w:caps/>
          <w:lang w:val="hr-HR"/>
        </w:rPr>
      </w:pPr>
      <w:r w:rsidRPr="007C0142">
        <w:rPr>
          <w:rFonts w:ascii="Times New Roman" w:hAnsi="Times New Roman"/>
          <w:b/>
          <w:bCs/>
          <w:caps/>
          <w:lang w:val="hr-HR"/>
        </w:rPr>
        <w:t>5.</w:t>
      </w:r>
      <w:r w:rsidRPr="007C0142">
        <w:rPr>
          <w:rFonts w:ascii="Times New Roman" w:hAnsi="Times New Roman"/>
          <w:b/>
          <w:bCs/>
          <w:caps/>
          <w:lang w:val="hr-HR"/>
        </w:rPr>
        <w:tab/>
        <w:t>Ciljne vrste životinja</w:t>
      </w:r>
    </w:p>
    <w:p w14:paraId="3A766DFE" w14:textId="77777777" w:rsidR="00A769EB" w:rsidRPr="007C0142" w:rsidRDefault="00A769EB" w:rsidP="00174FAE">
      <w:pPr>
        <w:tabs>
          <w:tab w:val="clear" w:pos="567"/>
        </w:tabs>
        <w:spacing w:line="240" w:lineRule="auto"/>
        <w:jc w:val="left"/>
      </w:pPr>
    </w:p>
    <w:p w14:paraId="6C667938"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Psi</w:t>
      </w:r>
    </w:p>
    <w:p w14:paraId="32455247" w14:textId="77777777" w:rsidR="00A769EB" w:rsidRPr="007C0142" w:rsidRDefault="00A769EB" w:rsidP="00174FAE">
      <w:pPr>
        <w:tabs>
          <w:tab w:val="clear" w:pos="567"/>
        </w:tabs>
        <w:spacing w:line="240" w:lineRule="auto"/>
        <w:jc w:val="left"/>
      </w:pPr>
    </w:p>
    <w:p w14:paraId="28724E3A" w14:textId="77777777" w:rsidR="00A769EB" w:rsidRPr="007C0142" w:rsidRDefault="00A769EB" w:rsidP="00174FAE">
      <w:pPr>
        <w:tabs>
          <w:tab w:val="clear" w:pos="567"/>
        </w:tabs>
        <w:spacing w:line="240" w:lineRule="auto"/>
        <w:jc w:val="left"/>
      </w:pPr>
    </w:p>
    <w:p w14:paraId="442FD82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INDIKACIJA(E)</w:t>
      </w:r>
    </w:p>
    <w:p w14:paraId="7A83CB72" w14:textId="77777777" w:rsidR="00A769EB" w:rsidRPr="007C0142" w:rsidRDefault="00A769EB" w:rsidP="00174FAE">
      <w:pPr>
        <w:tabs>
          <w:tab w:val="clear" w:pos="567"/>
        </w:tabs>
        <w:spacing w:line="240" w:lineRule="auto"/>
        <w:jc w:val="left"/>
      </w:pPr>
    </w:p>
    <w:p w14:paraId="2D20C39C" w14:textId="77777777" w:rsidR="00A769EB" w:rsidRPr="007C0142" w:rsidRDefault="00A769EB" w:rsidP="00174FAE">
      <w:pPr>
        <w:tabs>
          <w:tab w:val="clear" w:pos="567"/>
        </w:tabs>
        <w:spacing w:line="240" w:lineRule="auto"/>
        <w:jc w:val="left"/>
      </w:pPr>
    </w:p>
    <w:p w14:paraId="5CFD006D" w14:textId="77777777" w:rsidR="00A769EB" w:rsidRPr="007C0142" w:rsidRDefault="00A769EB" w:rsidP="00174FAE">
      <w:pPr>
        <w:tabs>
          <w:tab w:val="clear" w:pos="567"/>
        </w:tabs>
        <w:spacing w:line="240" w:lineRule="auto"/>
        <w:jc w:val="left"/>
      </w:pPr>
    </w:p>
    <w:p w14:paraId="71063DB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NAČIN I PUT(EVI) PRIMJENE</w:t>
      </w:r>
    </w:p>
    <w:p w14:paraId="177BB4A9" w14:textId="77777777" w:rsidR="00A769EB" w:rsidRPr="007C0142" w:rsidRDefault="00A769EB" w:rsidP="00174FAE">
      <w:pPr>
        <w:tabs>
          <w:tab w:val="clear" w:pos="567"/>
        </w:tabs>
        <w:spacing w:line="240" w:lineRule="auto"/>
        <w:jc w:val="left"/>
      </w:pPr>
    </w:p>
    <w:p w14:paraId="7FCE7D00" w14:textId="77777777" w:rsidR="00A769EB" w:rsidRPr="007C0142" w:rsidRDefault="00A769EB" w:rsidP="00174FAE">
      <w:pPr>
        <w:tabs>
          <w:tab w:val="clear" w:pos="567"/>
        </w:tabs>
        <w:spacing w:line="240" w:lineRule="auto"/>
        <w:jc w:val="left"/>
      </w:pPr>
      <w:r w:rsidRPr="007C0142">
        <w:t xml:space="preserve">Prije </w:t>
      </w:r>
      <w:r w:rsidR="00EF2B26" w:rsidRPr="007C0142">
        <w:t xml:space="preserve">primjene </w:t>
      </w:r>
      <w:r w:rsidRPr="007C0142">
        <w:t xml:space="preserve">dobro protresti. </w:t>
      </w:r>
    </w:p>
    <w:p w14:paraId="2F9E5F63" w14:textId="77777777" w:rsidR="00A769EB" w:rsidRPr="007C0142" w:rsidRDefault="00A769EB" w:rsidP="00174FAE">
      <w:pPr>
        <w:tabs>
          <w:tab w:val="clear" w:pos="567"/>
        </w:tabs>
        <w:spacing w:line="240" w:lineRule="auto"/>
        <w:jc w:val="left"/>
      </w:pPr>
      <w:r w:rsidRPr="007C0142">
        <w:t>Oralna primjena.</w:t>
      </w:r>
    </w:p>
    <w:p w14:paraId="69BE3280" w14:textId="77777777" w:rsidR="00A769EB" w:rsidRPr="007C0142" w:rsidRDefault="00A769EB" w:rsidP="00174FAE">
      <w:pPr>
        <w:tabs>
          <w:tab w:val="clear" w:pos="567"/>
        </w:tabs>
        <w:spacing w:line="240" w:lineRule="auto"/>
        <w:jc w:val="left"/>
      </w:pPr>
      <w:r w:rsidRPr="00D07FF2">
        <w:t>Pročitati uputu o VMP prije primjene.</w:t>
      </w:r>
    </w:p>
    <w:p w14:paraId="40A45B06" w14:textId="77777777" w:rsidR="00A769EB" w:rsidRPr="007C0142" w:rsidRDefault="00A769EB" w:rsidP="00174FAE">
      <w:pPr>
        <w:tabs>
          <w:tab w:val="clear" w:pos="567"/>
        </w:tabs>
        <w:spacing w:line="240" w:lineRule="auto"/>
        <w:jc w:val="left"/>
      </w:pPr>
    </w:p>
    <w:p w14:paraId="7C44DF0D" w14:textId="77777777" w:rsidR="00A769EB" w:rsidRPr="007C0142" w:rsidRDefault="00A769EB" w:rsidP="00174FAE">
      <w:pPr>
        <w:tabs>
          <w:tab w:val="clear" w:pos="567"/>
        </w:tabs>
        <w:spacing w:line="240" w:lineRule="auto"/>
        <w:jc w:val="left"/>
      </w:pPr>
    </w:p>
    <w:p w14:paraId="792DE8C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8.</w:t>
      </w:r>
      <w:r w:rsidRPr="007C0142">
        <w:rPr>
          <w:b/>
          <w:bCs/>
          <w:caps/>
        </w:rPr>
        <w:tab/>
      </w:r>
      <w:r w:rsidR="00FE2B02">
        <w:rPr>
          <w:b/>
          <w:bCs/>
          <w:caps/>
        </w:rPr>
        <w:t>KARENCIJA(E)</w:t>
      </w:r>
    </w:p>
    <w:p w14:paraId="71494D66" w14:textId="77777777" w:rsidR="00A769EB" w:rsidRPr="007C0142" w:rsidRDefault="00A769EB" w:rsidP="00174FAE">
      <w:pPr>
        <w:tabs>
          <w:tab w:val="clear" w:pos="567"/>
        </w:tabs>
        <w:spacing w:line="240" w:lineRule="auto"/>
        <w:jc w:val="left"/>
      </w:pPr>
    </w:p>
    <w:p w14:paraId="242B3A2B" w14:textId="77777777" w:rsidR="00A769EB" w:rsidRPr="007C0142" w:rsidRDefault="00A769EB" w:rsidP="00174FAE">
      <w:pPr>
        <w:tabs>
          <w:tab w:val="clear" w:pos="567"/>
        </w:tabs>
        <w:spacing w:line="240" w:lineRule="auto"/>
        <w:jc w:val="left"/>
      </w:pPr>
    </w:p>
    <w:p w14:paraId="29633DB1" w14:textId="77777777" w:rsidR="00A769EB" w:rsidRPr="007C0142" w:rsidRDefault="00A769EB" w:rsidP="00174FAE">
      <w:pPr>
        <w:tabs>
          <w:tab w:val="clear" w:pos="567"/>
        </w:tabs>
        <w:spacing w:line="240" w:lineRule="auto"/>
        <w:jc w:val="left"/>
      </w:pPr>
    </w:p>
    <w:p w14:paraId="5F42805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9.</w:t>
      </w:r>
      <w:r w:rsidRPr="007C0142">
        <w:rPr>
          <w:b/>
          <w:bCs/>
        </w:rPr>
        <w:tab/>
      </w:r>
      <w:r w:rsidR="0065793F" w:rsidRPr="007C0142">
        <w:rPr>
          <w:b/>
        </w:rPr>
        <w:t>POSEBNO(A) UPOZORENJE(A)</w:t>
      </w:r>
      <w:r w:rsidRPr="007C0142">
        <w:rPr>
          <w:b/>
          <w:bCs/>
        </w:rPr>
        <w:t>, UKOLIKO JE POTREBNO</w:t>
      </w:r>
    </w:p>
    <w:p w14:paraId="1543AAE2" w14:textId="77777777" w:rsidR="00A769EB" w:rsidRPr="007C0142" w:rsidRDefault="00A769EB" w:rsidP="00174FAE">
      <w:pPr>
        <w:tabs>
          <w:tab w:val="clear" w:pos="567"/>
        </w:tabs>
        <w:spacing w:line="240" w:lineRule="auto"/>
        <w:jc w:val="left"/>
      </w:pPr>
    </w:p>
    <w:p w14:paraId="5FFF68EE" w14:textId="77777777" w:rsidR="00A769EB" w:rsidRPr="007C0142" w:rsidRDefault="00A769EB" w:rsidP="00174FAE">
      <w:pPr>
        <w:tabs>
          <w:tab w:val="clear" w:pos="567"/>
        </w:tabs>
        <w:spacing w:line="240" w:lineRule="auto"/>
        <w:jc w:val="left"/>
      </w:pPr>
      <w:r w:rsidRPr="007C0142">
        <w:t>Ne primjenjivati na životinjama za vrijeme graviditeta ili laktacije.</w:t>
      </w:r>
    </w:p>
    <w:p w14:paraId="64696194" w14:textId="77777777" w:rsidR="00A769EB" w:rsidRPr="007C0142" w:rsidRDefault="00A769EB" w:rsidP="00174FAE">
      <w:pPr>
        <w:tabs>
          <w:tab w:val="clear" w:pos="567"/>
        </w:tabs>
        <w:spacing w:line="240" w:lineRule="auto"/>
        <w:jc w:val="left"/>
      </w:pPr>
    </w:p>
    <w:p w14:paraId="39D152EB" w14:textId="77777777" w:rsidR="00A769EB" w:rsidRPr="007C0142" w:rsidRDefault="00A769EB" w:rsidP="00174FAE">
      <w:pPr>
        <w:tabs>
          <w:tab w:val="clear" w:pos="567"/>
        </w:tabs>
        <w:spacing w:line="240" w:lineRule="auto"/>
        <w:jc w:val="left"/>
      </w:pPr>
    </w:p>
    <w:p w14:paraId="2E66C748" w14:textId="77777777" w:rsidR="00A769EB" w:rsidRPr="007C0142" w:rsidRDefault="00A769EB" w:rsidP="00D07FF2">
      <w:pPr>
        <w:widowControl/>
        <w:pBdr>
          <w:top w:val="single" w:sz="4" w:space="1" w:color="auto"/>
          <w:left w:val="single" w:sz="4" w:space="4" w:color="auto"/>
          <w:bottom w:val="single" w:sz="4" w:space="1" w:color="auto"/>
          <w:right w:val="single" w:sz="4" w:space="4" w:color="auto"/>
        </w:pBdr>
        <w:spacing w:line="240" w:lineRule="auto"/>
        <w:jc w:val="left"/>
      </w:pPr>
      <w:r w:rsidRPr="007C0142">
        <w:rPr>
          <w:b/>
          <w:bCs/>
        </w:rPr>
        <w:t>10.</w:t>
      </w:r>
      <w:r w:rsidRPr="007C0142">
        <w:rPr>
          <w:b/>
          <w:bCs/>
        </w:rPr>
        <w:tab/>
        <w:t>ROK VALJANOSTI</w:t>
      </w:r>
    </w:p>
    <w:p w14:paraId="37F7DAB1" w14:textId="77777777" w:rsidR="00A769EB" w:rsidRPr="007C0142" w:rsidRDefault="00A769EB" w:rsidP="00D07FF2">
      <w:pPr>
        <w:widowControl/>
        <w:tabs>
          <w:tab w:val="clear" w:pos="567"/>
        </w:tabs>
        <w:spacing w:line="240" w:lineRule="auto"/>
        <w:jc w:val="left"/>
      </w:pPr>
    </w:p>
    <w:p w14:paraId="3A8D815B" w14:textId="77777777" w:rsidR="00A769EB" w:rsidRPr="007C0142" w:rsidRDefault="00A769EB" w:rsidP="00174FAE">
      <w:pPr>
        <w:tabs>
          <w:tab w:val="clear" w:pos="567"/>
        </w:tabs>
        <w:spacing w:line="240" w:lineRule="auto"/>
        <w:jc w:val="left"/>
      </w:pPr>
      <w:r w:rsidRPr="007C0142">
        <w:t>EXP {mjesec/godina}</w:t>
      </w:r>
    </w:p>
    <w:p w14:paraId="61A85DB8" w14:textId="77777777" w:rsidR="00A769EB" w:rsidRPr="007C0142" w:rsidRDefault="006D45BC" w:rsidP="00174FAE">
      <w:pPr>
        <w:tabs>
          <w:tab w:val="clear" w:pos="567"/>
        </w:tabs>
        <w:spacing w:line="240" w:lineRule="auto"/>
        <w:jc w:val="left"/>
      </w:pPr>
      <w:r>
        <w:lastRenderedPageBreak/>
        <w:t>Jednom otvoren upotrijebiti</w:t>
      </w:r>
      <w:r w:rsidR="00B73B32">
        <w:t xml:space="preserve"> u</w:t>
      </w:r>
      <w:r>
        <w:t xml:space="preserve"> </w:t>
      </w:r>
      <w:r w:rsidR="00B73B32">
        <w:t>roku od</w:t>
      </w:r>
      <w:r w:rsidR="00A769EB" w:rsidRPr="007C0142">
        <w:t xml:space="preserve"> 6 mjeseci.</w:t>
      </w:r>
    </w:p>
    <w:p w14:paraId="132037A2" w14:textId="77777777" w:rsidR="00A769EB" w:rsidRPr="007C0142" w:rsidRDefault="00A769EB" w:rsidP="00174FAE">
      <w:pPr>
        <w:tabs>
          <w:tab w:val="clear" w:pos="567"/>
        </w:tabs>
        <w:spacing w:line="240" w:lineRule="auto"/>
        <w:jc w:val="left"/>
      </w:pPr>
    </w:p>
    <w:p w14:paraId="560308E2" w14:textId="77777777" w:rsidR="00A769EB" w:rsidRPr="007C0142" w:rsidRDefault="00A769EB" w:rsidP="00174FAE">
      <w:pPr>
        <w:tabs>
          <w:tab w:val="clear" w:pos="567"/>
        </w:tabs>
        <w:spacing w:line="240" w:lineRule="auto"/>
        <w:jc w:val="left"/>
      </w:pPr>
    </w:p>
    <w:p w14:paraId="4D78A76F"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28BC254B" w14:textId="77777777" w:rsidR="00A769EB" w:rsidRPr="007C0142" w:rsidRDefault="00A769EB" w:rsidP="00174FAE">
      <w:pPr>
        <w:tabs>
          <w:tab w:val="clear" w:pos="567"/>
        </w:tabs>
        <w:spacing w:line="240" w:lineRule="auto"/>
        <w:jc w:val="left"/>
      </w:pPr>
    </w:p>
    <w:p w14:paraId="54EF6B29" w14:textId="77777777" w:rsidR="00A769EB" w:rsidRPr="007C0142" w:rsidRDefault="00A769EB" w:rsidP="00174FAE">
      <w:pPr>
        <w:tabs>
          <w:tab w:val="clear" w:pos="567"/>
        </w:tabs>
        <w:spacing w:line="240" w:lineRule="auto"/>
        <w:jc w:val="left"/>
      </w:pPr>
    </w:p>
    <w:p w14:paraId="7FEEF795" w14:textId="77777777" w:rsidR="00A769EB" w:rsidRPr="007C0142" w:rsidRDefault="00A769EB" w:rsidP="00174FAE">
      <w:pPr>
        <w:tabs>
          <w:tab w:val="clear" w:pos="567"/>
        </w:tabs>
        <w:spacing w:line="240" w:lineRule="auto"/>
        <w:jc w:val="left"/>
      </w:pPr>
    </w:p>
    <w:p w14:paraId="0D9CFA5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12.</w:t>
      </w:r>
      <w:r w:rsidRPr="007C0142">
        <w:rPr>
          <w:b/>
          <w:bCs/>
        </w:rPr>
        <w:tab/>
        <w:t xml:space="preserve">POSEBNE MJERE </w:t>
      </w:r>
      <w:r w:rsidR="00D52F70" w:rsidRPr="007C0142">
        <w:rPr>
          <w:b/>
          <w:bCs/>
        </w:rPr>
        <w:t>OPREZA PRI ODLAGANJ</w:t>
      </w:r>
      <w:r w:rsidR="00FE51B4"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5A3D25D6" w14:textId="77777777" w:rsidR="00A769EB" w:rsidRPr="007C0142" w:rsidRDefault="00A769EB" w:rsidP="00174FAE">
      <w:pPr>
        <w:tabs>
          <w:tab w:val="clear" w:pos="567"/>
        </w:tabs>
        <w:spacing w:line="240" w:lineRule="auto"/>
        <w:jc w:val="left"/>
      </w:pPr>
    </w:p>
    <w:p w14:paraId="76E16618" w14:textId="77777777" w:rsidR="00084FD8" w:rsidRPr="002F1D19" w:rsidRDefault="00084FD8" w:rsidP="00174FAE">
      <w:pPr>
        <w:tabs>
          <w:tab w:val="clear" w:pos="567"/>
        </w:tabs>
        <w:spacing w:line="240" w:lineRule="auto"/>
        <w:jc w:val="left"/>
        <w:rPr>
          <w:highlight w:val="lightGray"/>
          <w:lang w:eastAsia="en-US"/>
        </w:rPr>
      </w:pPr>
      <w:r w:rsidRPr="00D07FF2">
        <w:rPr>
          <w:lang w:eastAsia="en-US"/>
        </w:rPr>
        <w:t>Odlaganje: pročitati uputu o VMP.</w:t>
      </w:r>
    </w:p>
    <w:p w14:paraId="4016A160" w14:textId="77777777" w:rsidR="00A769EB" w:rsidRPr="007C0142" w:rsidRDefault="00A769EB" w:rsidP="00174FAE">
      <w:pPr>
        <w:tabs>
          <w:tab w:val="clear" w:pos="567"/>
        </w:tabs>
        <w:spacing w:line="240" w:lineRule="auto"/>
        <w:jc w:val="left"/>
      </w:pPr>
    </w:p>
    <w:p w14:paraId="3F39C70D" w14:textId="77777777" w:rsidR="00A769EB" w:rsidRPr="007C0142" w:rsidRDefault="00A769EB" w:rsidP="00174FAE">
      <w:pPr>
        <w:tabs>
          <w:tab w:val="clear" w:pos="567"/>
        </w:tabs>
        <w:spacing w:line="240" w:lineRule="auto"/>
        <w:jc w:val="left"/>
      </w:pPr>
    </w:p>
    <w:p w14:paraId="26961C2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13.</w:t>
      </w:r>
      <w:r w:rsidRPr="007C0142">
        <w:rPr>
          <w:b/>
          <w:bCs/>
        </w:rPr>
        <w:tab/>
        <w:t>RIJEČI “SAMO ZA PRIMJENU NA ŽIVOTINJAMA” I UVJETI ILI OGRANIČENJA U POGLEDU OPSKRBE I PRIMJENE</w:t>
      </w:r>
    </w:p>
    <w:p w14:paraId="67C21918" w14:textId="77777777" w:rsidR="00A769EB" w:rsidRPr="007C0142" w:rsidRDefault="00A769EB" w:rsidP="00174FAE">
      <w:pPr>
        <w:tabs>
          <w:tab w:val="clear" w:pos="567"/>
        </w:tabs>
        <w:spacing w:line="240" w:lineRule="auto"/>
        <w:jc w:val="left"/>
      </w:pPr>
    </w:p>
    <w:p w14:paraId="1C499845" w14:textId="77777777" w:rsidR="00A769EB" w:rsidRPr="007C0142" w:rsidRDefault="00A769EB" w:rsidP="00174FAE">
      <w:pPr>
        <w:tabs>
          <w:tab w:val="clear" w:pos="567"/>
        </w:tabs>
        <w:spacing w:line="240" w:lineRule="auto"/>
        <w:jc w:val="left"/>
      </w:pPr>
      <w:r w:rsidRPr="007C0142">
        <w:t>Samo za primjenu na životinjama</w:t>
      </w:r>
      <w:r w:rsidR="00C1356F" w:rsidRPr="007C0142">
        <w:t>. I</w:t>
      </w:r>
      <w:r w:rsidRPr="007C0142">
        <w:t>zdaje se samo na veterinarski recept.</w:t>
      </w:r>
    </w:p>
    <w:p w14:paraId="4E634DC8" w14:textId="77777777" w:rsidR="00A769EB" w:rsidRPr="007C0142" w:rsidRDefault="00A769EB" w:rsidP="00174FAE">
      <w:pPr>
        <w:tabs>
          <w:tab w:val="clear" w:pos="567"/>
        </w:tabs>
        <w:spacing w:line="240" w:lineRule="auto"/>
        <w:jc w:val="left"/>
      </w:pPr>
    </w:p>
    <w:p w14:paraId="52ABCCC5" w14:textId="77777777" w:rsidR="00A769EB" w:rsidRPr="007C0142" w:rsidRDefault="00A769EB" w:rsidP="00174FAE">
      <w:pPr>
        <w:tabs>
          <w:tab w:val="clear" w:pos="567"/>
        </w:tabs>
        <w:spacing w:line="240" w:lineRule="auto"/>
        <w:jc w:val="left"/>
      </w:pPr>
    </w:p>
    <w:p w14:paraId="23DB769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35621EBB" w14:textId="77777777" w:rsidR="00A769EB" w:rsidRPr="007C0142" w:rsidRDefault="00A769EB" w:rsidP="00174FAE">
      <w:pPr>
        <w:tabs>
          <w:tab w:val="clear" w:pos="567"/>
        </w:tabs>
        <w:spacing w:line="240" w:lineRule="auto"/>
        <w:jc w:val="left"/>
      </w:pPr>
    </w:p>
    <w:p w14:paraId="1041C088" w14:textId="77777777" w:rsidR="00A769EB" w:rsidRPr="007C0142" w:rsidRDefault="00A769EB" w:rsidP="00174FAE">
      <w:pPr>
        <w:tabs>
          <w:tab w:val="clear" w:pos="567"/>
        </w:tabs>
        <w:spacing w:line="240" w:lineRule="auto"/>
        <w:jc w:val="left"/>
      </w:pPr>
      <w:r w:rsidRPr="007C0142">
        <w:t xml:space="preserve">Čuvati izvan </w:t>
      </w:r>
      <w:r w:rsidR="00DC4339" w:rsidRPr="007C0142">
        <w:t>pogleda i dosega</w:t>
      </w:r>
      <w:r w:rsidRPr="007C0142">
        <w:t xml:space="preserve"> djece.</w:t>
      </w:r>
    </w:p>
    <w:p w14:paraId="4583D7A8" w14:textId="77777777" w:rsidR="00A769EB" w:rsidRPr="007C0142" w:rsidRDefault="00A769EB" w:rsidP="00174FAE">
      <w:pPr>
        <w:tabs>
          <w:tab w:val="clear" w:pos="567"/>
        </w:tabs>
        <w:spacing w:line="240" w:lineRule="auto"/>
        <w:jc w:val="left"/>
      </w:pPr>
    </w:p>
    <w:p w14:paraId="6DF50EFC" w14:textId="77777777" w:rsidR="00A769EB" w:rsidRPr="007C0142" w:rsidRDefault="00A769EB" w:rsidP="00174FAE">
      <w:pPr>
        <w:tabs>
          <w:tab w:val="clear" w:pos="567"/>
        </w:tabs>
        <w:spacing w:line="240" w:lineRule="auto"/>
        <w:jc w:val="left"/>
      </w:pPr>
    </w:p>
    <w:p w14:paraId="6D4CDA4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15.</w:t>
      </w:r>
      <w:r w:rsidRPr="007C0142">
        <w:rPr>
          <w:b/>
          <w:bCs/>
        </w:rPr>
        <w:tab/>
      </w:r>
      <w:r w:rsidR="00DC4339" w:rsidRPr="007C0142">
        <w:rPr>
          <w:b/>
          <w:bCs/>
        </w:rPr>
        <w:t>NAZIV I</w:t>
      </w:r>
      <w:r w:rsidR="00EF2576" w:rsidRPr="007C0142">
        <w:rPr>
          <w:b/>
          <w:bCs/>
        </w:rPr>
        <w:t xml:space="preserve"> </w:t>
      </w:r>
      <w:r w:rsidRPr="007C0142">
        <w:rPr>
          <w:b/>
          <w:bCs/>
        </w:rPr>
        <w:t xml:space="preserve">ADRESA NOSITELJA ODOBRENJA ZA STAVLJANJE U PROMET </w:t>
      </w:r>
    </w:p>
    <w:p w14:paraId="385E8BAB" w14:textId="77777777" w:rsidR="00A769EB" w:rsidRPr="007C0142" w:rsidRDefault="00A769EB" w:rsidP="00174FAE">
      <w:pPr>
        <w:tabs>
          <w:tab w:val="clear" w:pos="567"/>
        </w:tabs>
        <w:spacing w:line="240" w:lineRule="auto"/>
        <w:jc w:val="left"/>
      </w:pPr>
    </w:p>
    <w:p w14:paraId="1E20E9AD" w14:textId="77777777" w:rsidR="00A769EB" w:rsidRPr="007C0142" w:rsidRDefault="00A769EB" w:rsidP="00174FAE">
      <w:pPr>
        <w:tabs>
          <w:tab w:val="clear" w:pos="567"/>
        </w:tabs>
        <w:spacing w:line="240" w:lineRule="auto"/>
        <w:jc w:val="left"/>
      </w:pPr>
      <w:r w:rsidRPr="007C0142">
        <w:t>Boehringer Ingelheim Vetmedica GmbH</w:t>
      </w:r>
    </w:p>
    <w:p w14:paraId="6FB1616B" w14:textId="77777777" w:rsidR="00A769EB" w:rsidRPr="007C0142" w:rsidRDefault="00A769EB" w:rsidP="00174FAE">
      <w:pPr>
        <w:tabs>
          <w:tab w:val="clear" w:pos="567"/>
        </w:tabs>
        <w:spacing w:line="240" w:lineRule="auto"/>
        <w:jc w:val="left"/>
      </w:pPr>
      <w:r w:rsidRPr="007C0142">
        <w:t>55216 Ingelheim/Rhein</w:t>
      </w:r>
    </w:p>
    <w:p w14:paraId="02F34255" w14:textId="77777777" w:rsidR="00A769EB" w:rsidRPr="007C0142" w:rsidRDefault="00A769EB" w:rsidP="00174FAE">
      <w:pPr>
        <w:tabs>
          <w:tab w:val="clear" w:pos="567"/>
        </w:tabs>
        <w:spacing w:line="240" w:lineRule="auto"/>
        <w:jc w:val="left"/>
        <w:rPr>
          <w:caps/>
        </w:rPr>
      </w:pPr>
      <w:r w:rsidRPr="007C0142">
        <w:rPr>
          <w:caps/>
        </w:rPr>
        <w:t>Njemačka</w:t>
      </w:r>
    </w:p>
    <w:p w14:paraId="49445F1D" w14:textId="77777777" w:rsidR="00A769EB" w:rsidRPr="007C0142" w:rsidRDefault="00A769EB" w:rsidP="00174FAE">
      <w:pPr>
        <w:tabs>
          <w:tab w:val="clear" w:pos="567"/>
        </w:tabs>
        <w:spacing w:line="240" w:lineRule="auto"/>
        <w:jc w:val="left"/>
      </w:pPr>
    </w:p>
    <w:p w14:paraId="5F01CA21" w14:textId="77777777" w:rsidR="00A769EB" w:rsidRPr="007C0142" w:rsidRDefault="00A769EB" w:rsidP="00174FAE">
      <w:pPr>
        <w:tabs>
          <w:tab w:val="clear" w:pos="567"/>
        </w:tabs>
        <w:spacing w:line="240" w:lineRule="auto"/>
        <w:jc w:val="left"/>
      </w:pPr>
    </w:p>
    <w:p w14:paraId="62B448B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16.</w:t>
      </w:r>
      <w:r w:rsidRPr="007C0142">
        <w:rPr>
          <w:b/>
          <w:bCs/>
        </w:rPr>
        <w:tab/>
        <w:t>BROJ(EVI) ODOBRENJA ZA STAVLJANJE U PROMET</w:t>
      </w:r>
    </w:p>
    <w:p w14:paraId="3956E143" w14:textId="77777777" w:rsidR="00A769EB" w:rsidRPr="007C0142" w:rsidRDefault="00A769EB" w:rsidP="00174FAE">
      <w:pPr>
        <w:tabs>
          <w:tab w:val="clear" w:pos="567"/>
        </w:tabs>
        <w:spacing w:line="240" w:lineRule="auto"/>
        <w:jc w:val="left"/>
      </w:pPr>
    </w:p>
    <w:p w14:paraId="550C8B13" w14:textId="77777777" w:rsidR="00A769EB" w:rsidRPr="002F1D19" w:rsidRDefault="00A769EB" w:rsidP="00174FAE">
      <w:pPr>
        <w:tabs>
          <w:tab w:val="clear" w:pos="567"/>
        </w:tabs>
        <w:spacing w:line="240" w:lineRule="auto"/>
        <w:jc w:val="left"/>
        <w:rPr>
          <w:highlight w:val="lightGray"/>
          <w:lang w:eastAsia="en-US"/>
        </w:rPr>
      </w:pPr>
      <w:r w:rsidRPr="007C0142">
        <w:t xml:space="preserve">EU/2/97/004/012 </w:t>
      </w:r>
      <w:r w:rsidRPr="002F1D19">
        <w:rPr>
          <w:highlight w:val="lightGray"/>
          <w:lang w:eastAsia="en-US"/>
        </w:rPr>
        <w:t>15 ml</w:t>
      </w:r>
    </w:p>
    <w:p w14:paraId="5D403988"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EU/2/97/004/013 30 ml</w:t>
      </w:r>
    </w:p>
    <w:p w14:paraId="03EC0A40" w14:textId="77777777" w:rsidR="00A769EB" w:rsidRPr="007C0142" w:rsidRDefault="00A769EB" w:rsidP="00174FAE">
      <w:pPr>
        <w:tabs>
          <w:tab w:val="clear" w:pos="567"/>
        </w:tabs>
        <w:spacing w:line="240" w:lineRule="auto"/>
        <w:jc w:val="left"/>
      </w:pPr>
    </w:p>
    <w:p w14:paraId="1151E5B0" w14:textId="77777777" w:rsidR="00A769EB" w:rsidRPr="007C0142" w:rsidRDefault="00A769EB" w:rsidP="00174FAE">
      <w:pPr>
        <w:tabs>
          <w:tab w:val="clear" w:pos="567"/>
        </w:tabs>
        <w:spacing w:line="240" w:lineRule="auto"/>
        <w:jc w:val="left"/>
      </w:pPr>
    </w:p>
    <w:p w14:paraId="0DE5396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17.</w:t>
      </w:r>
      <w:r w:rsidRPr="007C0142">
        <w:rPr>
          <w:b/>
          <w:bCs/>
        </w:rPr>
        <w:tab/>
        <w:t>BROJ PROIZVODNE SERIJE PROIZVOĐAČA</w:t>
      </w:r>
    </w:p>
    <w:p w14:paraId="2DD7DB31" w14:textId="77777777" w:rsidR="00A769EB" w:rsidRPr="007C0142" w:rsidRDefault="00A769EB" w:rsidP="00174FAE">
      <w:pPr>
        <w:tabs>
          <w:tab w:val="clear" w:pos="567"/>
        </w:tabs>
        <w:spacing w:line="240" w:lineRule="auto"/>
        <w:jc w:val="left"/>
      </w:pPr>
    </w:p>
    <w:p w14:paraId="4D00B82C"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2FA653DD" w14:textId="77777777" w:rsidR="00A769EB" w:rsidRPr="007C0142" w:rsidRDefault="00A769EB" w:rsidP="00174FAE">
      <w:pPr>
        <w:tabs>
          <w:tab w:val="clear" w:pos="567"/>
        </w:tabs>
        <w:spacing w:line="240" w:lineRule="auto"/>
        <w:jc w:val="left"/>
      </w:pPr>
      <w:r w:rsidRPr="007C0142">
        <w:br w:type="page"/>
      </w:r>
    </w:p>
    <w:p w14:paraId="1AEC23FF" w14:textId="77777777" w:rsidR="00C1356F" w:rsidRPr="00FB4001"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7C0142">
        <w:rPr>
          <w:b/>
          <w:bCs/>
          <w:lang w:eastAsia="de-DE"/>
        </w:rPr>
        <w:lastRenderedPageBreak/>
        <w:t xml:space="preserve">OSNOVNI </w:t>
      </w:r>
      <w:r w:rsidR="00C1356F" w:rsidRPr="00FB4001">
        <w:rPr>
          <w:b/>
        </w:rPr>
        <w:t>PODACI KOJI SE MORAJU NALAZITI NA MALIM UNUTARNJIM PAKOVANJIMA</w:t>
      </w:r>
    </w:p>
    <w:p w14:paraId="702DB7E3"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p>
    <w:p w14:paraId="24F47FE5" w14:textId="77777777" w:rsidR="00FC33B2" w:rsidRPr="007B6446" w:rsidRDefault="00FC33B2"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Pr>
          <w:b/>
        </w:rPr>
        <w:t>Boca, 15 ml i 30 ml</w:t>
      </w:r>
    </w:p>
    <w:p w14:paraId="52DB348E" w14:textId="77777777" w:rsidR="00A769EB" w:rsidRPr="007C0142" w:rsidRDefault="00A769EB" w:rsidP="00174FAE">
      <w:pPr>
        <w:tabs>
          <w:tab w:val="clear" w:pos="567"/>
        </w:tabs>
        <w:spacing w:line="240" w:lineRule="auto"/>
        <w:jc w:val="left"/>
      </w:pPr>
    </w:p>
    <w:p w14:paraId="3E7C068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37141655" w14:textId="77777777" w:rsidR="00A769EB" w:rsidRPr="007C0142" w:rsidRDefault="00A769EB" w:rsidP="00174FAE">
      <w:pPr>
        <w:tabs>
          <w:tab w:val="clear" w:pos="567"/>
        </w:tabs>
        <w:spacing w:line="240" w:lineRule="auto"/>
        <w:jc w:val="left"/>
      </w:pPr>
    </w:p>
    <w:p w14:paraId="18A97CD2" w14:textId="77777777" w:rsidR="00A769EB" w:rsidRPr="007C0142" w:rsidRDefault="00A769EB" w:rsidP="00174FAE">
      <w:pPr>
        <w:tabs>
          <w:tab w:val="clear" w:pos="567"/>
        </w:tabs>
        <w:spacing w:line="240" w:lineRule="auto"/>
        <w:jc w:val="left"/>
      </w:pPr>
      <w:r w:rsidRPr="007C0142">
        <w:t>Metacam 0,5 mg/ml oralna suspenzija za pse</w:t>
      </w:r>
    </w:p>
    <w:p w14:paraId="392631C5" w14:textId="77777777" w:rsidR="00A769EB" w:rsidRPr="007C0142" w:rsidRDefault="00A769EB" w:rsidP="00174FAE">
      <w:pPr>
        <w:tabs>
          <w:tab w:val="clear" w:pos="567"/>
        </w:tabs>
        <w:spacing w:line="240" w:lineRule="auto"/>
        <w:jc w:val="left"/>
      </w:pPr>
      <w:r w:rsidRPr="007C0142">
        <w:t>Meloksikam</w:t>
      </w:r>
    </w:p>
    <w:p w14:paraId="0950363A" w14:textId="77777777" w:rsidR="00A769EB" w:rsidRPr="007C0142" w:rsidRDefault="00A769EB" w:rsidP="00174FAE">
      <w:pPr>
        <w:pStyle w:val="EndnoteText"/>
        <w:tabs>
          <w:tab w:val="clear" w:pos="567"/>
        </w:tabs>
        <w:jc w:val="left"/>
        <w:rPr>
          <w:lang w:val="hr-HR"/>
        </w:rPr>
      </w:pPr>
    </w:p>
    <w:p w14:paraId="653CF282" w14:textId="77777777" w:rsidR="00A769EB" w:rsidRPr="007C0142" w:rsidRDefault="00A769EB" w:rsidP="00174FAE">
      <w:pPr>
        <w:tabs>
          <w:tab w:val="clear" w:pos="567"/>
        </w:tabs>
        <w:spacing w:line="240" w:lineRule="auto"/>
        <w:jc w:val="left"/>
      </w:pPr>
    </w:p>
    <w:p w14:paraId="6E30623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t>KOLIČINA DJELATNE(IH) TVARI)</w:t>
      </w:r>
    </w:p>
    <w:p w14:paraId="51346431" w14:textId="77777777" w:rsidR="00A769EB" w:rsidRPr="007C0142" w:rsidRDefault="00A769EB" w:rsidP="00174FAE">
      <w:pPr>
        <w:tabs>
          <w:tab w:val="clear" w:pos="567"/>
        </w:tabs>
        <w:spacing w:line="240" w:lineRule="auto"/>
        <w:jc w:val="left"/>
      </w:pPr>
    </w:p>
    <w:p w14:paraId="61F49D04" w14:textId="77777777" w:rsidR="00A769EB" w:rsidRPr="007C0142" w:rsidRDefault="00A769EB" w:rsidP="00174FAE">
      <w:pPr>
        <w:pStyle w:val="EndnoteText"/>
        <w:tabs>
          <w:tab w:val="clear" w:pos="567"/>
          <w:tab w:val="left" w:pos="1620"/>
        </w:tabs>
        <w:jc w:val="left"/>
        <w:rPr>
          <w:lang w:val="hr-HR"/>
        </w:rPr>
      </w:pPr>
      <w:r w:rsidRPr="007C0142">
        <w:rPr>
          <w:lang w:val="hr-HR"/>
        </w:rPr>
        <w:t>Meloksikam</w:t>
      </w:r>
      <w:r w:rsidR="00CF3F33">
        <w:rPr>
          <w:lang w:val="hr-HR"/>
        </w:rPr>
        <w:t xml:space="preserve"> </w:t>
      </w:r>
      <w:r w:rsidRPr="007C0142">
        <w:rPr>
          <w:lang w:val="hr-HR"/>
        </w:rPr>
        <w:t>0,5 mg/ml</w:t>
      </w:r>
    </w:p>
    <w:p w14:paraId="00388DE8" w14:textId="77777777" w:rsidR="00A769EB" w:rsidRPr="007C0142" w:rsidRDefault="00A769EB" w:rsidP="00174FAE">
      <w:pPr>
        <w:tabs>
          <w:tab w:val="clear" w:pos="567"/>
        </w:tabs>
        <w:spacing w:line="240" w:lineRule="auto"/>
        <w:jc w:val="left"/>
      </w:pPr>
    </w:p>
    <w:p w14:paraId="14A89C88" w14:textId="77777777" w:rsidR="00A769EB" w:rsidRPr="007C0142" w:rsidRDefault="00A769EB" w:rsidP="00174FAE">
      <w:pPr>
        <w:tabs>
          <w:tab w:val="clear" w:pos="567"/>
        </w:tabs>
        <w:spacing w:line="240" w:lineRule="auto"/>
        <w:jc w:val="left"/>
      </w:pPr>
    </w:p>
    <w:p w14:paraId="2389B71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SADRŽAJ: TEŽINA, PREMA VOLUMENU ILI BROJU DOZA</w:t>
      </w:r>
    </w:p>
    <w:p w14:paraId="7540EF14" w14:textId="77777777" w:rsidR="00A769EB" w:rsidRPr="007C0142" w:rsidRDefault="00A769EB" w:rsidP="00174FAE">
      <w:pPr>
        <w:tabs>
          <w:tab w:val="clear" w:pos="567"/>
        </w:tabs>
        <w:spacing w:line="240" w:lineRule="auto"/>
        <w:jc w:val="left"/>
      </w:pPr>
    </w:p>
    <w:p w14:paraId="5720D7DD" w14:textId="77777777" w:rsidR="00A769EB" w:rsidRPr="007C0142" w:rsidRDefault="00A769EB" w:rsidP="00174FAE">
      <w:pPr>
        <w:tabs>
          <w:tab w:val="clear" w:pos="567"/>
        </w:tabs>
        <w:spacing w:line="240" w:lineRule="auto"/>
        <w:jc w:val="left"/>
      </w:pPr>
      <w:r w:rsidRPr="007C0142">
        <w:t>15 ml</w:t>
      </w:r>
    </w:p>
    <w:p w14:paraId="22060E08"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30 ml</w:t>
      </w:r>
    </w:p>
    <w:p w14:paraId="5D550D17" w14:textId="77777777" w:rsidR="00A769EB" w:rsidRPr="007C0142" w:rsidRDefault="00A769EB" w:rsidP="00174FAE">
      <w:pPr>
        <w:tabs>
          <w:tab w:val="clear" w:pos="567"/>
        </w:tabs>
        <w:spacing w:line="240" w:lineRule="auto"/>
        <w:jc w:val="left"/>
      </w:pPr>
    </w:p>
    <w:p w14:paraId="22E41070" w14:textId="77777777" w:rsidR="00A769EB" w:rsidRPr="007C0142" w:rsidRDefault="00A769EB" w:rsidP="00174FAE">
      <w:pPr>
        <w:tabs>
          <w:tab w:val="clear" w:pos="567"/>
        </w:tabs>
        <w:spacing w:line="240" w:lineRule="auto"/>
        <w:jc w:val="left"/>
      </w:pPr>
    </w:p>
    <w:p w14:paraId="22574D7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4.</w:t>
      </w:r>
      <w:r w:rsidRPr="007C0142">
        <w:rPr>
          <w:b/>
          <w:bCs/>
        </w:rPr>
        <w:tab/>
        <w:t>PUT(EVI) PRIMJENE</w:t>
      </w:r>
    </w:p>
    <w:p w14:paraId="0A4296BC" w14:textId="77777777" w:rsidR="00A769EB" w:rsidRPr="007C0142" w:rsidRDefault="00A769EB" w:rsidP="00174FAE">
      <w:pPr>
        <w:pStyle w:val="EndnoteText"/>
        <w:tabs>
          <w:tab w:val="clear" w:pos="567"/>
        </w:tabs>
        <w:jc w:val="left"/>
        <w:rPr>
          <w:lang w:val="hr-HR"/>
        </w:rPr>
      </w:pPr>
    </w:p>
    <w:p w14:paraId="379D63FE" w14:textId="77777777" w:rsidR="00A769EB" w:rsidRPr="007C0142" w:rsidRDefault="00A769EB" w:rsidP="00174FAE">
      <w:pPr>
        <w:tabs>
          <w:tab w:val="clear" w:pos="567"/>
        </w:tabs>
        <w:spacing w:line="240" w:lineRule="auto"/>
        <w:jc w:val="left"/>
      </w:pPr>
      <w:r w:rsidRPr="007C0142">
        <w:t xml:space="preserve">Prije </w:t>
      </w:r>
      <w:r w:rsidR="00EF2B26" w:rsidRPr="007C0142">
        <w:t xml:space="preserve">primjene </w:t>
      </w:r>
      <w:r w:rsidRPr="007C0142">
        <w:t xml:space="preserve">dobro protresti. </w:t>
      </w:r>
    </w:p>
    <w:p w14:paraId="2C11DBDE" w14:textId="77777777" w:rsidR="00A769EB" w:rsidRPr="007C0142" w:rsidRDefault="00A769EB" w:rsidP="00174FAE">
      <w:pPr>
        <w:tabs>
          <w:tab w:val="clear" w:pos="567"/>
        </w:tabs>
        <w:spacing w:line="240" w:lineRule="auto"/>
        <w:jc w:val="left"/>
      </w:pPr>
      <w:r w:rsidRPr="007C0142">
        <w:t>Oralna primjena.</w:t>
      </w:r>
    </w:p>
    <w:p w14:paraId="442CB043" w14:textId="77777777" w:rsidR="00A769EB" w:rsidRPr="007C0142" w:rsidRDefault="00A769EB" w:rsidP="00174FAE">
      <w:pPr>
        <w:tabs>
          <w:tab w:val="clear" w:pos="567"/>
        </w:tabs>
        <w:spacing w:line="240" w:lineRule="auto"/>
        <w:jc w:val="left"/>
      </w:pPr>
    </w:p>
    <w:p w14:paraId="0172C14D" w14:textId="77777777" w:rsidR="00A769EB" w:rsidRPr="007C0142" w:rsidRDefault="00A769EB" w:rsidP="00174FAE">
      <w:pPr>
        <w:tabs>
          <w:tab w:val="clear" w:pos="567"/>
        </w:tabs>
        <w:spacing w:line="240" w:lineRule="auto"/>
        <w:jc w:val="left"/>
      </w:pPr>
    </w:p>
    <w:p w14:paraId="2A6E5AF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5.</w:t>
      </w:r>
      <w:r w:rsidRPr="007C0142">
        <w:rPr>
          <w:b/>
          <w:bCs/>
          <w:caps/>
        </w:rPr>
        <w:tab/>
      </w:r>
      <w:r w:rsidR="00FE2B02">
        <w:rPr>
          <w:b/>
          <w:bCs/>
          <w:caps/>
        </w:rPr>
        <w:t>KARENCIJA(E)</w:t>
      </w:r>
    </w:p>
    <w:p w14:paraId="66A4DE8B" w14:textId="77777777" w:rsidR="00A769EB" w:rsidRPr="007C0142" w:rsidRDefault="00A769EB" w:rsidP="00174FAE">
      <w:pPr>
        <w:tabs>
          <w:tab w:val="clear" w:pos="567"/>
        </w:tabs>
        <w:spacing w:line="240" w:lineRule="auto"/>
        <w:jc w:val="left"/>
      </w:pPr>
    </w:p>
    <w:p w14:paraId="5DFA68E7" w14:textId="77777777" w:rsidR="00A769EB" w:rsidRPr="007C0142" w:rsidRDefault="00A769EB" w:rsidP="00174FAE">
      <w:pPr>
        <w:tabs>
          <w:tab w:val="clear" w:pos="567"/>
        </w:tabs>
        <w:spacing w:line="240" w:lineRule="auto"/>
        <w:jc w:val="left"/>
      </w:pPr>
    </w:p>
    <w:p w14:paraId="6A974560" w14:textId="77777777" w:rsidR="00A769EB" w:rsidRPr="007C0142" w:rsidRDefault="00A769EB" w:rsidP="00174FAE">
      <w:pPr>
        <w:tabs>
          <w:tab w:val="clear" w:pos="567"/>
        </w:tabs>
        <w:spacing w:line="240" w:lineRule="auto"/>
        <w:jc w:val="left"/>
      </w:pPr>
    </w:p>
    <w:p w14:paraId="484D5D7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 xml:space="preserve">BROJ </w:t>
      </w:r>
      <w:r w:rsidR="00B95B57" w:rsidRPr="007C0142">
        <w:rPr>
          <w:b/>
          <w:bCs/>
        </w:rPr>
        <w:t xml:space="preserve">PROIZVODNE </w:t>
      </w:r>
      <w:r w:rsidRPr="007C0142">
        <w:rPr>
          <w:b/>
          <w:bCs/>
        </w:rPr>
        <w:t>SERIJE</w:t>
      </w:r>
    </w:p>
    <w:p w14:paraId="5B06DBFE" w14:textId="77777777" w:rsidR="00A769EB" w:rsidRPr="007C0142" w:rsidRDefault="00A769EB" w:rsidP="00174FAE">
      <w:pPr>
        <w:tabs>
          <w:tab w:val="clear" w:pos="567"/>
        </w:tabs>
        <w:spacing w:line="240" w:lineRule="auto"/>
        <w:jc w:val="left"/>
      </w:pPr>
    </w:p>
    <w:p w14:paraId="31328999"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7AD582C1" w14:textId="77777777" w:rsidR="00A769EB" w:rsidRPr="007C0142" w:rsidRDefault="00A769EB" w:rsidP="00174FAE">
      <w:pPr>
        <w:tabs>
          <w:tab w:val="clear" w:pos="567"/>
        </w:tabs>
        <w:spacing w:line="240" w:lineRule="auto"/>
        <w:jc w:val="left"/>
      </w:pPr>
    </w:p>
    <w:p w14:paraId="6C060D96" w14:textId="77777777" w:rsidR="00A769EB" w:rsidRPr="007C0142" w:rsidRDefault="00A769EB" w:rsidP="00174FAE">
      <w:pPr>
        <w:tabs>
          <w:tab w:val="clear" w:pos="567"/>
        </w:tabs>
        <w:spacing w:line="240" w:lineRule="auto"/>
        <w:jc w:val="left"/>
      </w:pPr>
    </w:p>
    <w:p w14:paraId="3F442DD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ROK VALJANOSTI</w:t>
      </w:r>
    </w:p>
    <w:p w14:paraId="359FCF80" w14:textId="77777777" w:rsidR="00A769EB" w:rsidRPr="007C0142" w:rsidRDefault="00A769EB" w:rsidP="00174FAE">
      <w:pPr>
        <w:tabs>
          <w:tab w:val="clear" w:pos="567"/>
        </w:tabs>
        <w:spacing w:line="240" w:lineRule="auto"/>
        <w:jc w:val="left"/>
      </w:pPr>
    </w:p>
    <w:p w14:paraId="4EE82A08" w14:textId="77777777" w:rsidR="00A769EB" w:rsidRPr="007C0142" w:rsidRDefault="00A769EB" w:rsidP="00174FAE">
      <w:pPr>
        <w:pStyle w:val="EndnoteText"/>
        <w:tabs>
          <w:tab w:val="clear" w:pos="567"/>
        </w:tabs>
        <w:jc w:val="left"/>
        <w:rPr>
          <w:lang w:val="hr-HR"/>
        </w:rPr>
      </w:pPr>
      <w:r w:rsidRPr="007C0142">
        <w:rPr>
          <w:lang w:val="hr-HR"/>
        </w:rPr>
        <w:t>EXP {mjesec/godina}</w:t>
      </w:r>
    </w:p>
    <w:p w14:paraId="3BA14827" w14:textId="77777777" w:rsidR="00A769EB" w:rsidRPr="007C0142" w:rsidRDefault="00A769EB" w:rsidP="00174FAE">
      <w:pPr>
        <w:tabs>
          <w:tab w:val="clear" w:pos="567"/>
        </w:tabs>
        <w:spacing w:line="240" w:lineRule="auto"/>
        <w:jc w:val="left"/>
      </w:pPr>
      <w:r w:rsidRPr="007B6446">
        <w:t xml:space="preserve">Jednom otvoren </w:t>
      </w:r>
      <w:r w:rsidR="0066749E" w:rsidRPr="007B6446">
        <w:t>upotrijebiti u roku od 6</w:t>
      </w:r>
      <w:r w:rsidR="00CE2CCB" w:rsidRPr="007B6446">
        <w:t xml:space="preserve"> mjeseci.</w:t>
      </w:r>
    </w:p>
    <w:p w14:paraId="3559D271" w14:textId="77777777" w:rsidR="00A769EB" w:rsidRPr="007C0142" w:rsidRDefault="00A769EB" w:rsidP="00174FAE">
      <w:pPr>
        <w:tabs>
          <w:tab w:val="clear" w:pos="567"/>
        </w:tabs>
        <w:spacing w:line="240" w:lineRule="auto"/>
        <w:jc w:val="left"/>
      </w:pPr>
    </w:p>
    <w:p w14:paraId="51EAFD76" w14:textId="77777777" w:rsidR="00A769EB" w:rsidRPr="007C0142" w:rsidRDefault="00A769EB" w:rsidP="00174FAE">
      <w:pPr>
        <w:tabs>
          <w:tab w:val="clear" w:pos="567"/>
        </w:tabs>
        <w:spacing w:line="240" w:lineRule="auto"/>
        <w:jc w:val="left"/>
      </w:pPr>
    </w:p>
    <w:p w14:paraId="3F0A6B7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8.</w:t>
      </w:r>
      <w:r w:rsidRPr="007C0142">
        <w:rPr>
          <w:b/>
          <w:bCs/>
        </w:rPr>
        <w:tab/>
        <w:t>RIJEČI “SAMO ZA PRIMJENU NA ŽIVOTINJAMA”</w:t>
      </w:r>
    </w:p>
    <w:p w14:paraId="0DCA692A" w14:textId="77777777" w:rsidR="00A769EB" w:rsidRPr="007C0142" w:rsidRDefault="00A769EB" w:rsidP="00174FAE">
      <w:pPr>
        <w:tabs>
          <w:tab w:val="clear" w:pos="567"/>
        </w:tabs>
        <w:spacing w:line="240" w:lineRule="auto"/>
        <w:jc w:val="left"/>
      </w:pPr>
    </w:p>
    <w:p w14:paraId="29312010" w14:textId="77777777" w:rsidR="00A769EB" w:rsidRPr="007C0142" w:rsidRDefault="00A769EB" w:rsidP="00174FAE">
      <w:pPr>
        <w:tabs>
          <w:tab w:val="clear" w:pos="567"/>
        </w:tabs>
        <w:spacing w:line="240" w:lineRule="auto"/>
        <w:jc w:val="left"/>
      </w:pPr>
      <w:r w:rsidRPr="007C0142">
        <w:t xml:space="preserve">Samo za </w:t>
      </w:r>
      <w:r w:rsidR="007E7CC8" w:rsidRPr="007C0142">
        <w:t>primjenu na životinjama</w:t>
      </w:r>
      <w:r w:rsidRPr="007C0142">
        <w:t xml:space="preserve">. </w:t>
      </w:r>
    </w:p>
    <w:p w14:paraId="5CA7DB4E" w14:textId="77777777" w:rsidR="00A769EB" w:rsidRPr="007C0142" w:rsidRDefault="00A769EB" w:rsidP="00174FAE">
      <w:pPr>
        <w:tabs>
          <w:tab w:val="clear" w:pos="567"/>
        </w:tabs>
        <w:spacing w:line="240" w:lineRule="auto"/>
        <w:jc w:val="left"/>
      </w:pPr>
      <w:r w:rsidRPr="007C0142">
        <w:br w:type="page"/>
      </w:r>
    </w:p>
    <w:p w14:paraId="2E9522D8"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bCs/>
        </w:rPr>
        <w:lastRenderedPageBreak/>
        <w:t xml:space="preserve">PODACI </w:t>
      </w:r>
      <w:r w:rsidR="00C01363" w:rsidRPr="00FB4001">
        <w:rPr>
          <w:b/>
        </w:rPr>
        <w:t xml:space="preserve">KOJI SE MORAJU NALAZITI </w:t>
      </w:r>
      <w:r w:rsidRPr="007C0142">
        <w:rPr>
          <w:b/>
          <w:bCs/>
        </w:rPr>
        <w:t xml:space="preserve">NA VANJSKOM PAKOVANJU </w:t>
      </w:r>
    </w:p>
    <w:p w14:paraId="2A667457"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rPr>
      </w:pPr>
    </w:p>
    <w:p w14:paraId="3789E61A"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Kutija blistera</w:t>
      </w:r>
    </w:p>
    <w:p w14:paraId="404D4BA3" w14:textId="77777777" w:rsidR="00A769EB" w:rsidRPr="007C0142" w:rsidRDefault="00A769EB" w:rsidP="00174FAE">
      <w:pPr>
        <w:tabs>
          <w:tab w:val="clear" w:pos="567"/>
        </w:tabs>
        <w:spacing w:line="240" w:lineRule="auto"/>
        <w:jc w:val="left"/>
        <w:rPr>
          <w:u w:val="single"/>
        </w:rPr>
      </w:pPr>
    </w:p>
    <w:p w14:paraId="705B7E0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00FF069A" w14:textId="77777777" w:rsidR="00A769EB" w:rsidRPr="007C0142" w:rsidRDefault="00A769EB" w:rsidP="00174FAE">
      <w:pPr>
        <w:tabs>
          <w:tab w:val="clear" w:pos="567"/>
        </w:tabs>
        <w:spacing w:line="240" w:lineRule="auto"/>
        <w:jc w:val="left"/>
      </w:pPr>
    </w:p>
    <w:p w14:paraId="52ACE1A4" w14:textId="77777777" w:rsidR="00A769EB" w:rsidRPr="007C0142" w:rsidRDefault="00A769EB" w:rsidP="00174FAE">
      <w:pPr>
        <w:tabs>
          <w:tab w:val="clear" w:pos="567"/>
        </w:tabs>
        <w:spacing w:line="240" w:lineRule="auto"/>
        <w:jc w:val="left"/>
        <w:outlineLvl w:val="1"/>
      </w:pPr>
      <w:r w:rsidRPr="007C0142">
        <w:t>Metacam 1 mg tablete za žvakanje za pse</w:t>
      </w:r>
    </w:p>
    <w:p w14:paraId="4D59240D" w14:textId="77777777" w:rsidR="00A769EB" w:rsidRPr="002F1D19" w:rsidRDefault="00A769EB" w:rsidP="007B6446">
      <w:pPr>
        <w:tabs>
          <w:tab w:val="clear" w:pos="567"/>
        </w:tabs>
        <w:spacing w:line="240" w:lineRule="auto"/>
        <w:jc w:val="left"/>
        <w:outlineLvl w:val="1"/>
        <w:rPr>
          <w:highlight w:val="lightGray"/>
          <w:lang w:eastAsia="en-US"/>
        </w:rPr>
      </w:pPr>
      <w:r w:rsidRPr="002F1D19">
        <w:rPr>
          <w:highlight w:val="lightGray"/>
          <w:lang w:eastAsia="en-US"/>
        </w:rPr>
        <w:t>Metacam 2,5 mg tablete za žvakanje za pse</w:t>
      </w:r>
    </w:p>
    <w:p w14:paraId="6FC8D2FF" w14:textId="77777777" w:rsidR="00A769EB" w:rsidRPr="007C0142" w:rsidRDefault="00A769EB" w:rsidP="00174FAE">
      <w:pPr>
        <w:tabs>
          <w:tab w:val="clear" w:pos="567"/>
        </w:tabs>
        <w:spacing w:line="240" w:lineRule="auto"/>
        <w:jc w:val="left"/>
      </w:pPr>
      <w:r w:rsidRPr="007C0142">
        <w:t>Meloksikam</w:t>
      </w:r>
    </w:p>
    <w:p w14:paraId="06537D65" w14:textId="77777777" w:rsidR="00A769EB" w:rsidRPr="007C0142" w:rsidRDefault="00A769EB" w:rsidP="00174FAE">
      <w:pPr>
        <w:tabs>
          <w:tab w:val="clear" w:pos="567"/>
        </w:tabs>
        <w:spacing w:line="240" w:lineRule="auto"/>
        <w:jc w:val="left"/>
      </w:pPr>
    </w:p>
    <w:p w14:paraId="4BFE4FCD" w14:textId="77777777" w:rsidR="00A769EB" w:rsidRPr="007C0142" w:rsidRDefault="00A769EB" w:rsidP="00174FAE">
      <w:pPr>
        <w:tabs>
          <w:tab w:val="clear" w:pos="567"/>
        </w:tabs>
        <w:spacing w:line="240" w:lineRule="auto"/>
        <w:jc w:val="left"/>
      </w:pPr>
    </w:p>
    <w:p w14:paraId="7648499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r>
      <w:r w:rsidR="001014DD">
        <w:rPr>
          <w:b/>
          <w:bCs/>
        </w:rPr>
        <w:t>SASTAV DJELATNIH TVARI</w:t>
      </w:r>
    </w:p>
    <w:p w14:paraId="4E3BB85D" w14:textId="77777777" w:rsidR="00A769EB" w:rsidRPr="007C0142" w:rsidRDefault="00A769EB" w:rsidP="00174FAE">
      <w:pPr>
        <w:pStyle w:val="EndnoteText"/>
        <w:tabs>
          <w:tab w:val="clear" w:pos="567"/>
        </w:tabs>
        <w:jc w:val="left"/>
        <w:rPr>
          <w:lang w:val="hr-HR"/>
        </w:rPr>
      </w:pPr>
    </w:p>
    <w:p w14:paraId="641C9C87" w14:textId="77777777" w:rsidR="00A769EB" w:rsidRPr="007C0142" w:rsidRDefault="00A769EB" w:rsidP="00174FAE">
      <w:pPr>
        <w:tabs>
          <w:tab w:val="clear" w:pos="567"/>
          <w:tab w:val="left" w:pos="1701"/>
        </w:tabs>
        <w:jc w:val="left"/>
      </w:pPr>
      <w:r w:rsidRPr="007C0142">
        <w:t>Meloksikam 1 mg / tableta za žvakanje</w:t>
      </w:r>
    </w:p>
    <w:p w14:paraId="38ADD197"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Meloksikam 2,5 mg / tableta za žvakanje</w:t>
      </w:r>
    </w:p>
    <w:p w14:paraId="7F4E72EE" w14:textId="77777777" w:rsidR="00A769EB" w:rsidRPr="007C0142" w:rsidRDefault="00A769EB" w:rsidP="00174FAE">
      <w:pPr>
        <w:tabs>
          <w:tab w:val="clear" w:pos="567"/>
        </w:tabs>
        <w:spacing w:line="240" w:lineRule="auto"/>
        <w:jc w:val="left"/>
      </w:pPr>
    </w:p>
    <w:p w14:paraId="7F9C15EF" w14:textId="77777777" w:rsidR="00A769EB" w:rsidRPr="007C0142" w:rsidRDefault="00A769EB" w:rsidP="00174FAE">
      <w:pPr>
        <w:tabs>
          <w:tab w:val="clear" w:pos="567"/>
        </w:tabs>
        <w:spacing w:line="240" w:lineRule="auto"/>
        <w:jc w:val="left"/>
      </w:pPr>
    </w:p>
    <w:p w14:paraId="22026D3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FARMACEUTSKI OBLIK</w:t>
      </w:r>
    </w:p>
    <w:p w14:paraId="52255091" w14:textId="77777777" w:rsidR="00A769EB" w:rsidRPr="007C0142" w:rsidRDefault="00A769EB" w:rsidP="00174FAE">
      <w:pPr>
        <w:tabs>
          <w:tab w:val="clear" w:pos="567"/>
        </w:tabs>
        <w:spacing w:line="240" w:lineRule="auto"/>
        <w:jc w:val="left"/>
      </w:pPr>
    </w:p>
    <w:p w14:paraId="7C90A63C"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 xml:space="preserve">Tablete za žvakanje </w:t>
      </w:r>
    </w:p>
    <w:p w14:paraId="54464AA6" w14:textId="77777777" w:rsidR="00A769EB" w:rsidRPr="007C0142" w:rsidRDefault="00A769EB" w:rsidP="00174FAE">
      <w:pPr>
        <w:tabs>
          <w:tab w:val="clear" w:pos="567"/>
        </w:tabs>
        <w:spacing w:line="240" w:lineRule="auto"/>
        <w:jc w:val="left"/>
      </w:pPr>
    </w:p>
    <w:p w14:paraId="27AAB014" w14:textId="77777777" w:rsidR="00A769EB" w:rsidRPr="007C0142" w:rsidRDefault="00A769EB" w:rsidP="00174FAE">
      <w:pPr>
        <w:tabs>
          <w:tab w:val="clear" w:pos="567"/>
        </w:tabs>
        <w:spacing w:line="240" w:lineRule="auto"/>
        <w:jc w:val="left"/>
      </w:pPr>
    </w:p>
    <w:p w14:paraId="5A31A6B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4.</w:t>
      </w:r>
      <w:r w:rsidRPr="007C0142">
        <w:rPr>
          <w:b/>
          <w:bCs/>
        </w:rPr>
        <w:tab/>
        <w:t>VELIČINA PAKOVANJA</w:t>
      </w:r>
    </w:p>
    <w:p w14:paraId="3DD57DD7" w14:textId="77777777" w:rsidR="00A769EB" w:rsidRPr="007C0142" w:rsidRDefault="00A769EB" w:rsidP="00174FAE">
      <w:pPr>
        <w:tabs>
          <w:tab w:val="clear" w:pos="567"/>
        </w:tabs>
        <w:spacing w:line="240" w:lineRule="auto"/>
        <w:jc w:val="left"/>
      </w:pPr>
    </w:p>
    <w:p w14:paraId="42498642" w14:textId="77777777" w:rsidR="00A769EB" w:rsidRPr="007C0142" w:rsidRDefault="00A769EB" w:rsidP="00174FAE">
      <w:pPr>
        <w:tabs>
          <w:tab w:val="clear" w:pos="567"/>
        </w:tabs>
        <w:spacing w:line="240" w:lineRule="auto"/>
        <w:jc w:val="left"/>
      </w:pPr>
      <w:r w:rsidRPr="007C0142">
        <w:t>7 tableta</w:t>
      </w:r>
    </w:p>
    <w:p w14:paraId="19B0740F"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84 tablete</w:t>
      </w:r>
    </w:p>
    <w:p w14:paraId="21613460"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252 tablete</w:t>
      </w:r>
    </w:p>
    <w:p w14:paraId="292300F2" w14:textId="77777777" w:rsidR="00A769EB" w:rsidRPr="007C0142" w:rsidRDefault="00A769EB" w:rsidP="00174FAE">
      <w:pPr>
        <w:tabs>
          <w:tab w:val="clear" w:pos="567"/>
        </w:tabs>
        <w:spacing w:line="240" w:lineRule="auto"/>
        <w:jc w:val="left"/>
      </w:pPr>
    </w:p>
    <w:p w14:paraId="3EE814FD" w14:textId="77777777" w:rsidR="00A769EB" w:rsidRPr="007C0142" w:rsidRDefault="00A769EB" w:rsidP="00174FAE">
      <w:pPr>
        <w:tabs>
          <w:tab w:val="clear" w:pos="567"/>
        </w:tabs>
        <w:spacing w:line="240" w:lineRule="auto"/>
        <w:jc w:val="left"/>
      </w:pPr>
    </w:p>
    <w:p w14:paraId="6879F5E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5.</w:t>
      </w:r>
      <w:r w:rsidRPr="007C0142">
        <w:rPr>
          <w:b/>
          <w:bCs/>
        </w:rPr>
        <w:tab/>
        <w:t>CILJNE VRSTE ŽIVOTINJA</w:t>
      </w:r>
    </w:p>
    <w:p w14:paraId="29DC0134" w14:textId="77777777" w:rsidR="00A769EB" w:rsidRPr="007C0142" w:rsidRDefault="00A769EB" w:rsidP="00174FAE">
      <w:pPr>
        <w:tabs>
          <w:tab w:val="clear" w:pos="567"/>
        </w:tabs>
        <w:spacing w:line="240" w:lineRule="auto"/>
        <w:jc w:val="left"/>
      </w:pPr>
    </w:p>
    <w:p w14:paraId="7826F0A5" w14:textId="77777777" w:rsidR="00A769EB" w:rsidRPr="002F1D19" w:rsidRDefault="00A769EB" w:rsidP="00174FAE">
      <w:pPr>
        <w:tabs>
          <w:tab w:val="clear" w:pos="567"/>
        </w:tabs>
        <w:spacing w:line="240" w:lineRule="auto"/>
        <w:jc w:val="left"/>
        <w:rPr>
          <w:highlight w:val="lightGray"/>
          <w:lang w:eastAsia="en-US"/>
        </w:rPr>
      </w:pPr>
      <w:r w:rsidRPr="002F1D19">
        <w:rPr>
          <w:highlight w:val="lightGray"/>
          <w:lang w:eastAsia="en-US"/>
        </w:rPr>
        <w:t>Psi</w:t>
      </w:r>
    </w:p>
    <w:p w14:paraId="08EAD218" w14:textId="77777777" w:rsidR="00A769EB" w:rsidRPr="007C0142" w:rsidRDefault="00A769EB" w:rsidP="00174FAE">
      <w:pPr>
        <w:tabs>
          <w:tab w:val="clear" w:pos="567"/>
        </w:tabs>
        <w:spacing w:line="240" w:lineRule="auto"/>
        <w:jc w:val="left"/>
      </w:pPr>
    </w:p>
    <w:p w14:paraId="338AA8C7" w14:textId="77777777" w:rsidR="00A769EB" w:rsidRPr="007C0142" w:rsidRDefault="00A769EB" w:rsidP="00174FAE">
      <w:pPr>
        <w:tabs>
          <w:tab w:val="clear" w:pos="567"/>
        </w:tabs>
        <w:spacing w:line="240" w:lineRule="auto"/>
        <w:jc w:val="left"/>
      </w:pPr>
    </w:p>
    <w:p w14:paraId="6979ADC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INDIKACIJA(E)</w:t>
      </w:r>
    </w:p>
    <w:p w14:paraId="7C0BF903" w14:textId="77777777" w:rsidR="00A769EB" w:rsidRPr="007C0142" w:rsidRDefault="00A769EB" w:rsidP="00174FAE">
      <w:pPr>
        <w:tabs>
          <w:tab w:val="clear" w:pos="567"/>
        </w:tabs>
        <w:spacing w:line="240" w:lineRule="auto"/>
        <w:jc w:val="left"/>
      </w:pPr>
    </w:p>
    <w:p w14:paraId="725CECDC" w14:textId="77777777" w:rsidR="00A769EB" w:rsidRPr="007C0142" w:rsidRDefault="00A769EB" w:rsidP="00174FAE">
      <w:pPr>
        <w:tabs>
          <w:tab w:val="clear" w:pos="567"/>
        </w:tabs>
        <w:spacing w:line="240" w:lineRule="auto"/>
        <w:jc w:val="left"/>
      </w:pPr>
    </w:p>
    <w:p w14:paraId="71F7AF07" w14:textId="77777777" w:rsidR="00A769EB" w:rsidRPr="007C0142" w:rsidRDefault="00A769EB" w:rsidP="00174FAE">
      <w:pPr>
        <w:tabs>
          <w:tab w:val="clear" w:pos="567"/>
        </w:tabs>
        <w:spacing w:line="240" w:lineRule="auto"/>
        <w:jc w:val="left"/>
      </w:pPr>
    </w:p>
    <w:p w14:paraId="46028A2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NAČIN I PUT(EVI) PRIMJENE</w:t>
      </w:r>
    </w:p>
    <w:p w14:paraId="6A7B5961" w14:textId="77777777" w:rsidR="00A769EB" w:rsidRPr="007C0142" w:rsidRDefault="00A769EB" w:rsidP="00174FAE">
      <w:pPr>
        <w:tabs>
          <w:tab w:val="clear" w:pos="567"/>
        </w:tabs>
        <w:spacing w:line="240" w:lineRule="auto"/>
        <w:jc w:val="left"/>
      </w:pPr>
    </w:p>
    <w:p w14:paraId="1920BC33" w14:textId="77777777" w:rsidR="00A769EB" w:rsidRPr="002F1D19" w:rsidRDefault="00A769EB" w:rsidP="00174FAE">
      <w:pPr>
        <w:spacing w:line="240" w:lineRule="auto"/>
        <w:jc w:val="left"/>
        <w:rPr>
          <w:highlight w:val="lightGray"/>
          <w:u w:val="single"/>
          <w:lang w:eastAsia="en-US"/>
        </w:rPr>
      </w:pPr>
      <w:r w:rsidRPr="002F1D19">
        <w:rPr>
          <w:highlight w:val="lightGray"/>
          <w:u w:val="single"/>
          <w:lang w:eastAsia="en-US"/>
        </w:rPr>
        <w:t>Metacam 1 mg tablete za žvakanje za pse:</w:t>
      </w:r>
    </w:p>
    <w:p w14:paraId="17E0C1D4" w14:textId="77777777" w:rsidR="00A769EB" w:rsidRPr="007C0142" w:rsidRDefault="00A769EB" w:rsidP="00174FAE">
      <w:pPr>
        <w:ind w:left="567" w:hanging="567"/>
        <w:jc w:val="left"/>
      </w:pPr>
      <w:r w:rsidRPr="007C0142">
        <w:t>Oralna primjena.</w:t>
      </w:r>
    </w:p>
    <w:p w14:paraId="24789891" w14:textId="77777777" w:rsidR="00A769EB" w:rsidRPr="007C0142" w:rsidRDefault="00A769EB" w:rsidP="00174FAE">
      <w:pPr>
        <w:tabs>
          <w:tab w:val="clear" w:pos="567"/>
        </w:tabs>
        <w:jc w:val="left"/>
      </w:pPr>
      <w:r w:rsidRPr="007C0142">
        <w:t xml:space="preserve">Jedna doza prvog dana: 0,2 mg meloksikama/kg tjelesne </w:t>
      </w:r>
      <w:r w:rsidR="00D42B35" w:rsidRPr="007C0142">
        <w:t>mase</w:t>
      </w:r>
      <w:r w:rsidRPr="007C0142">
        <w:t xml:space="preserve">. Doza održavanja: 0,1 mg meloksikama/kg tjelesne </w:t>
      </w:r>
      <w:r w:rsidR="00D42B35" w:rsidRPr="007C0142">
        <w:t>mase</w:t>
      </w:r>
      <w:r w:rsidRPr="007C0142">
        <w:t xml:space="preserve"> jedanput na dan (1 tableta za žvakanje na 10 kg tjelesne </w:t>
      </w:r>
      <w:r w:rsidR="00D42B35" w:rsidRPr="007C0142">
        <w:t>mase</w:t>
      </w:r>
      <w:r w:rsidRPr="007C0142">
        <w:t>).</w:t>
      </w:r>
    </w:p>
    <w:p w14:paraId="4181AF25" w14:textId="77777777" w:rsidR="00A769EB" w:rsidRPr="007C0142" w:rsidRDefault="00A769EB" w:rsidP="00174FAE">
      <w:pPr>
        <w:tabs>
          <w:tab w:val="clear" w:pos="567"/>
        </w:tabs>
        <w:jc w:val="left"/>
      </w:pPr>
    </w:p>
    <w:p w14:paraId="2728E853" w14:textId="77777777" w:rsidR="00A769EB" w:rsidRPr="002F1D19" w:rsidRDefault="00A769EB" w:rsidP="00174FAE">
      <w:pPr>
        <w:spacing w:line="240" w:lineRule="auto"/>
        <w:jc w:val="left"/>
        <w:rPr>
          <w:highlight w:val="lightGray"/>
          <w:u w:val="single"/>
        </w:rPr>
      </w:pPr>
      <w:r w:rsidRPr="002F1D19">
        <w:rPr>
          <w:highlight w:val="lightGray"/>
          <w:u w:val="single"/>
        </w:rPr>
        <w:t>Metacam 2,5 mg tablete za žvakanje za pse:</w:t>
      </w:r>
    </w:p>
    <w:p w14:paraId="67656F5F" w14:textId="77777777" w:rsidR="00A769EB" w:rsidRPr="002F1D19" w:rsidRDefault="00A769EB" w:rsidP="00174FAE">
      <w:pPr>
        <w:ind w:left="567" w:hanging="567"/>
        <w:jc w:val="left"/>
        <w:rPr>
          <w:highlight w:val="lightGray"/>
        </w:rPr>
      </w:pPr>
      <w:r w:rsidRPr="002F1D19">
        <w:rPr>
          <w:highlight w:val="lightGray"/>
        </w:rPr>
        <w:t>Oralna primjena.</w:t>
      </w:r>
    </w:p>
    <w:p w14:paraId="396E8AB2" w14:textId="77777777" w:rsidR="00A769EB" w:rsidRPr="002F1D19" w:rsidRDefault="00A769EB" w:rsidP="00174FAE">
      <w:pPr>
        <w:tabs>
          <w:tab w:val="clear" w:pos="567"/>
        </w:tabs>
        <w:jc w:val="left"/>
        <w:rPr>
          <w:highlight w:val="lightGray"/>
        </w:rPr>
      </w:pPr>
      <w:r w:rsidRPr="002F1D19">
        <w:rPr>
          <w:highlight w:val="lightGray"/>
        </w:rPr>
        <w:t xml:space="preserve">Jedna doza prvog dana: 0,2 mg meloksikama/kg tjelesne </w:t>
      </w:r>
      <w:r w:rsidR="00D42B35" w:rsidRPr="002F1D19">
        <w:rPr>
          <w:highlight w:val="lightGray"/>
        </w:rPr>
        <w:t>mase</w:t>
      </w:r>
      <w:r w:rsidRPr="002F1D19">
        <w:rPr>
          <w:highlight w:val="lightGray"/>
        </w:rPr>
        <w:t xml:space="preserve">. Doza održavanja: </w:t>
      </w:r>
    </w:p>
    <w:p w14:paraId="60CB99D1" w14:textId="77777777" w:rsidR="00A769EB" w:rsidRPr="007C0142" w:rsidRDefault="00A769EB" w:rsidP="00174FAE">
      <w:pPr>
        <w:tabs>
          <w:tab w:val="clear" w:pos="567"/>
        </w:tabs>
        <w:jc w:val="left"/>
      </w:pPr>
      <w:r w:rsidRPr="002F1D19">
        <w:rPr>
          <w:highlight w:val="lightGray"/>
        </w:rPr>
        <w:t xml:space="preserve">0,1 mg meloksikama/kg tjelesne </w:t>
      </w:r>
      <w:r w:rsidR="00D42B35" w:rsidRPr="002F1D19">
        <w:rPr>
          <w:highlight w:val="lightGray"/>
        </w:rPr>
        <w:t>mase</w:t>
      </w:r>
      <w:r w:rsidRPr="002F1D19">
        <w:rPr>
          <w:highlight w:val="lightGray"/>
        </w:rPr>
        <w:t xml:space="preserve"> jedanput na dan (1 tableta za žvakanje na 25 kg tjelesne </w:t>
      </w:r>
      <w:r w:rsidR="00D42B35" w:rsidRPr="002F1D19">
        <w:rPr>
          <w:highlight w:val="lightGray"/>
        </w:rPr>
        <w:t>mase</w:t>
      </w:r>
      <w:r w:rsidRPr="002F1D19">
        <w:rPr>
          <w:highlight w:val="lightGray"/>
        </w:rPr>
        <w:t>).</w:t>
      </w:r>
    </w:p>
    <w:p w14:paraId="7DD8C7E1" w14:textId="77777777" w:rsidR="00A769EB" w:rsidRPr="007C0142" w:rsidRDefault="00A769EB" w:rsidP="00174FAE">
      <w:pPr>
        <w:tabs>
          <w:tab w:val="clear" w:pos="567"/>
        </w:tabs>
        <w:jc w:val="left"/>
      </w:pPr>
    </w:p>
    <w:p w14:paraId="00790498" w14:textId="77777777" w:rsidR="00A769EB" w:rsidRPr="007C0142" w:rsidRDefault="00A769EB" w:rsidP="00174FAE">
      <w:pPr>
        <w:tabs>
          <w:tab w:val="clear" w:pos="567"/>
        </w:tabs>
        <w:jc w:val="left"/>
      </w:pPr>
      <w:r w:rsidRPr="00D07FF2">
        <w:t>Pročitati uputu o VMP prije primjene.</w:t>
      </w:r>
    </w:p>
    <w:p w14:paraId="3DB1E674" w14:textId="77777777" w:rsidR="00A769EB" w:rsidRPr="007C0142" w:rsidRDefault="00A769EB" w:rsidP="00174FAE">
      <w:pPr>
        <w:tabs>
          <w:tab w:val="clear" w:pos="567"/>
        </w:tabs>
        <w:spacing w:line="240" w:lineRule="auto"/>
        <w:jc w:val="left"/>
      </w:pPr>
    </w:p>
    <w:p w14:paraId="6CE2C28F" w14:textId="77777777" w:rsidR="00A769EB" w:rsidRPr="007C0142" w:rsidRDefault="00A769EB" w:rsidP="00174FAE">
      <w:pPr>
        <w:tabs>
          <w:tab w:val="clear" w:pos="567"/>
        </w:tabs>
        <w:spacing w:line="240" w:lineRule="auto"/>
        <w:jc w:val="left"/>
      </w:pPr>
    </w:p>
    <w:p w14:paraId="524EEC1F" w14:textId="77777777" w:rsidR="00A769EB" w:rsidRPr="007C0142" w:rsidRDefault="00A769EB" w:rsidP="00174FAE">
      <w:pPr>
        <w:keepNext/>
        <w:widowControl/>
        <w:pBdr>
          <w:top w:val="single" w:sz="4" w:space="1" w:color="auto"/>
          <w:left w:val="single" w:sz="4" w:space="4" w:color="auto"/>
          <w:bottom w:val="single" w:sz="4" w:space="1" w:color="auto"/>
          <w:right w:val="single" w:sz="4" w:space="4" w:color="auto"/>
        </w:pBdr>
        <w:spacing w:line="240" w:lineRule="auto"/>
        <w:jc w:val="left"/>
      </w:pPr>
      <w:r w:rsidRPr="007C0142">
        <w:rPr>
          <w:b/>
          <w:bCs/>
        </w:rPr>
        <w:lastRenderedPageBreak/>
        <w:t>8.</w:t>
      </w:r>
      <w:r w:rsidRPr="007C0142">
        <w:rPr>
          <w:b/>
          <w:bCs/>
        </w:rPr>
        <w:tab/>
      </w:r>
      <w:r w:rsidR="00FE2B02">
        <w:rPr>
          <w:b/>
          <w:bCs/>
        </w:rPr>
        <w:t>KARENCIJA(E)</w:t>
      </w:r>
    </w:p>
    <w:p w14:paraId="38C54AFC" w14:textId="77777777" w:rsidR="00A769EB" w:rsidRPr="007C0142" w:rsidRDefault="00A769EB" w:rsidP="00174FAE">
      <w:pPr>
        <w:keepNext/>
        <w:widowControl/>
        <w:tabs>
          <w:tab w:val="clear" w:pos="567"/>
        </w:tabs>
        <w:spacing w:line="240" w:lineRule="auto"/>
        <w:jc w:val="left"/>
      </w:pPr>
    </w:p>
    <w:p w14:paraId="03DA8AB4" w14:textId="77777777" w:rsidR="00A769EB" w:rsidRPr="007C0142" w:rsidRDefault="00A769EB" w:rsidP="00174FAE">
      <w:pPr>
        <w:tabs>
          <w:tab w:val="clear" w:pos="567"/>
        </w:tabs>
        <w:spacing w:line="240" w:lineRule="auto"/>
        <w:jc w:val="left"/>
      </w:pPr>
    </w:p>
    <w:p w14:paraId="7207D71B" w14:textId="77777777" w:rsidR="00A769EB" w:rsidRPr="007C0142" w:rsidRDefault="00A769EB" w:rsidP="00174FAE">
      <w:pPr>
        <w:tabs>
          <w:tab w:val="clear" w:pos="567"/>
        </w:tabs>
        <w:spacing w:line="240" w:lineRule="auto"/>
        <w:jc w:val="left"/>
      </w:pPr>
    </w:p>
    <w:p w14:paraId="31D41E1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9.</w:t>
      </w:r>
      <w:r w:rsidRPr="007C0142">
        <w:rPr>
          <w:b/>
          <w:bCs/>
        </w:rPr>
        <w:tab/>
      </w:r>
      <w:r w:rsidR="0065793F" w:rsidRPr="007C0142">
        <w:rPr>
          <w:b/>
        </w:rPr>
        <w:t>POSEBNO(A) UPOZORENJE(A)</w:t>
      </w:r>
      <w:r w:rsidRPr="007C0142">
        <w:rPr>
          <w:b/>
          <w:bCs/>
        </w:rPr>
        <w:t>, UKOLIKO JE POTREBNO</w:t>
      </w:r>
    </w:p>
    <w:p w14:paraId="31935F27" w14:textId="77777777" w:rsidR="00A769EB" w:rsidRPr="007C0142" w:rsidRDefault="00A769EB" w:rsidP="00174FAE">
      <w:pPr>
        <w:tabs>
          <w:tab w:val="clear" w:pos="567"/>
        </w:tabs>
        <w:spacing w:line="240" w:lineRule="auto"/>
        <w:jc w:val="left"/>
      </w:pPr>
    </w:p>
    <w:p w14:paraId="7DB62C3D" w14:textId="77777777" w:rsidR="00A769EB" w:rsidRPr="007C0142" w:rsidRDefault="00A769EB" w:rsidP="00174FAE">
      <w:pPr>
        <w:tabs>
          <w:tab w:val="clear" w:pos="567"/>
        </w:tabs>
        <w:spacing w:line="240" w:lineRule="auto"/>
        <w:jc w:val="left"/>
      </w:pPr>
    </w:p>
    <w:p w14:paraId="50CC0E87" w14:textId="77777777" w:rsidR="00A769EB" w:rsidRPr="007C0142" w:rsidRDefault="00A769EB" w:rsidP="00174FAE">
      <w:pPr>
        <w:tabs>
          <w:tab w:val="clear" w:pos="567"/>
        </w:tabs>
        <w:spacing w:line="240" w:lineRule="auto"/>
        <w:jc w:val="left"/>
      </w:pPr>
    </w:p>
    <w:p w14:paraId="3F56405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10.</w:t>
      </w:r>
      <w:r w:rsidRPr="007C0142">
        <w:rPr>
          <w:b/>
          <w:bCs/>
        </w:rPr>
        <w:tab/>
        <w:t>ROK VALJANOSTI</w:t>
      </w:r>
    </w:p>
    <w:p w14:paraId="6AEE0CC9" w14:textId="77777777" w:rsidR="00A769EB" w:rsidRPr="007C0142" w:rsidRDefault="00A769EB" w:rsidP="00174FAE">
      <w:pPr>
        <w:tabs>
          <w:tab w:val="clear" w:pos="567"/>
        </w:tabs>
        <w:spacing w:line="240" w:lineRule="auto"/>
        <w:jc w:val="left"/>
      </w:pPr>
    </w:p>
    <w:p w14:paraId="496D5F0C" w14:textId="77777777" w:rsidR="00A769EB" w:rsidRPr="007C0142" w:rsidRDefault="00A769EB" w:rsidP="00174FAE">
      <w:pPr>
        <w:tabs>
          <w:tab w:val="clear" w:pos="567"/>
        </w:tabs>
        <w:spacing w:line="240" w:lineRule="auto"/>
        <w:jc w:val="left"/>
      </w:pPr>
      <w:r w:rsidRPr="007C0142">
        <w:t>EXP {mjesec/godina}</w:t>
      </w:r>
    </w:p>
    <w:p w14:paraId="03E43C16" w14:textId="77777777" w:rsidR="00A769EB" w:rsidRPr="007C0142" w:rsidRDefault="00A769EB" w:rsidP="00174FAE">
      <w:pPr>
        <w:tabs>
          <w:tab w:val="clear" w:pos="567"/>
        </w:tabs>
        <w:spacing w:line="240" w:lineRule="auto"/>
        <w:jc w:val="left"/>
      </w:pPr>
    </w:p>
    <w:p w14:paraId="65E1BA9B" w14:textId="77777777" w:rsidR="00A769EB" w:rsidRPr="007C0142" w:rsidRDefault="00A769EB" w:rsidP="00174FAE">
      <w:pPr>
        <w:tabs>
          <w:tab w:val="clear" w:pos="567"/>
        </w:tabs>
        <w:spacing w:line="240" w:lineRule="auto"/>
        <w:jc w:val="left"/>
      </w:pPr>
    </w:p>
    <w:p w14:paraId="1FC0C95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11.</w:t>
      </w:r>
      <w:r w:rsidRPr="007C0142">
        <w:rPr>
          <w:b/>
          <w:bCs/>
        </w:rPr>
        <w:tab/>
        <w:t>POSEBNI UVJETI ČUVANJA</w:t>
      </w:r>
    </w:p>
    <w:p w14:paraId="41F9D4B2" w14:textId="77777777" w:rsidR="00A769EB" w:rsidRPr="007C0142" w:rsidRDefault="00A769EB" w:rsidP="00174FAE">
      <w:pPr>
        <w:tabs>
          <w:tab w:val="clear" w:pos="567"/>
        </w:tabs>
        <w:spacing w:line="240" w:lineRule="auto"/>
        <w:jc w:val="left"/>
      </w:pPr>
    </w:p>
    <w:p w14:paraId="28617753" w14:textId="77777777" w:rsidR="00A769EB" w:rsidRPr="007C0142" w:rsidRDefault="00A769EB" w:rsidP="00174FAE">
      <w:pPr>
        <w:tabs>
          <w:tab w:val="clear" w:pos="567"/>
        </w:tabs>
        <w:spacing w:line="240" w:lineRule="auto"/>
        <w:jc w:val="left"/>
      </w:pPr>
    </w:p>
    <w:p w14:paraId="3E2B69A5" w14:textId="77777777" w:rsidR="00A769EB" w:rsidRPr="007C0142" w:rsidRDefault="00A769EB" w:rsidP="00174FAE">
      <w:pPr>
        <w:tabs>
          <w:tab w:val="clear" w:pos="567"/>
        </w:tabs>
        <w:spacing w:line="240" w:lineRule="auto"/>
        <w:jc w:val="left"/>
      </w:pPr>
    </w:p>
    <w:p w14:paraId="2280A52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12.</w:t>
      </w:r>
      <w:r w:rsidRPr="007C0142">
        <w:rPr>
          <w:b/>
          <w:bCs/>
        </w:rPr>
        <w:tab/>
        <w:t xml:space="preserve">POSEBNE MJERE </w:t>
      </w:r>
      <w:r w:rsidR="00D52F70" w:rsidRPr="007C0142">
        <w:rPr>
          <w:b/>
          <w:bCs/>
        </w:rPr>
        <w:t>OPREZA PRI ODLAGANJ</w:t>
      </w:r>
      <w:r w:rsidR="00EE6614"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3C4C8436" w14:textId="77777777" w:rsidR="00A769EB" w:rsidRPr="007C0142" w:rsidRDefault="00A769EB" w:rsidP="00174FAE">
      <w:pPr>
        <w:tabs>
          <w:tab w:val="clear" w:pos="567"/>
        </w:tabs>
        <w:spacing w:line="240" w:lineRule="auto"/>
        <w:jc w:val="left"/>
      </w:pPr>
    </w:p>
    <w:p w14:paraId="5E78EA8D" w14:textId="77777777" w:rsidR="00147043" w:rsidRPr="007C0142" w:rsidRDefault="00147043" w:rsidP="00174FAE">
      <w:pPr>
        <w:tabs>
          <w:tab w:val="clear" w:pos="567"/>
        </w:tabs>
        <w:spacing w:line="240" w:lineRule="auto"/>
        <w:jc w:val="left"/>
      </w:pPr>
      <w:r w:rsidRPr="00D07FF2">
        <w:t>Odlaganje: pročitati uputu o VMP.</w:t>
      </w:r>
    </w:p>
    <w:p w14:paraId="5FCB0261" w14:textId="77777777" w:rsidR="00A769EB" w:rsidRPr="007C0142" w:rsidRDefault="00A769EB" w:rsidP="00174FAE">
      <w:pPr>
        <w:tabs>
          <w:tab w:val="clear" w:pos="567"/>
        </w:tabs>
        <w:spacing w:line="240" w:lineRule="auto"/>
        <w:jc w:val="left"/>
      </w:pPr>
    </w:p>
    <w:p w14:paraId="0A27374E" w14:textId="77777777" w:rsidR="00A769EB" w:rsidRPr="007C0142" w:rsidRDefault="00A769EB" w:rsidP="00174FAE">
      <w:pPr>
        <w:tabs>
          <w:tab w:val="clear" w:pos="567"/>
        </w:tabs>
        <w:spacing w:line="240" w:lineRule="auto"/>
        <w:jc w:val="left"/>
      </w:pPr>
    </w:p>
    <w:p w14:paraId="1D816CA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13.</w:t>
      </w:r>
      <w:r w:rsidRPr="007C0142">
        <w:rPr>
          <w:b/>
          <w:bCs/>
        </w:rPr>
        <w:tab/>
        <w:t>RIJEČI “SAMO ZA PRIMJENU NA ŽIVOTINJAMA” I UVJETI ILI OGRANIČENJA U POGLEDU OPSKRBE I PRIMJENE</w:t>
      </w:r>
    </w:p>
    <w:p w14:paraId="0932EB50" w14:textId="77777777" w:rsidR="00A769EB" w:rsidRPr="007C0142" w:rsidRDefault="00A769EB" w:rsidP="00174FAE">
      <w:pPr>
        <w:tabs>
          <w:tab w:val="clear" w:pos="567"/>
        </w:tabs>
        <w:spacing w:line="240" w:lineRule="auto"/>
        <w:jc w:val="left"/>
      </w:pPr>
    </w:p>
    <w:p w14:paraId="017A13F7" w14:textId="77777777" w:rsidR="00A769EB" w:rsidRPr="007C0142" w:rsidRDefault="00A769EB" w:rsidP="00174FAE">
      <w:pPr>
        <w:tabs>
          <w:tab w:val="clear" w:pos="567"/>
        </w:tabs>
        <w:spacing w:line="240" w:lineRule="auto"/>
        <w:jc w:val="left"/>
      </w:pPr>
      <w:r w:rsidRPr="007C0142">
        <w:t>Samo za primjenu na životinjama</w:t>
      </w:r>
      <w:r w:rsidR="00C1356F" w:rsidRPr="007C0142">
        <w:t>. I</w:t>
      </w:r>
      <w:r w:rsidRPr="007C0142">
        <w:t>zdaje se samo na veterinarski recept.</w:t>
      </w:r>
    </w:p>
    <w:p w14:paraId="435C8B2D" w14:textId="77777777" w:rsidR="00A769EB" w:rsidRPr="007C0142" w:rsidRDefault="00A769EB" w:rsidP="00174FAE">
      <w:pPr>
        <w:tabs>
          <w:tab w:val="clear" w:pos="567"/>
        </w:tabs>
        <w:spacing w:line="240" w:lineRule="auto"/>
        <w:jc w:val="left"/>
      </w:pPr>
    </w:p>
    <w:p w14:paraId="505409C6" w14:textId="77777777" w:rsidR="00A769EB" w:rsidRPr="007C0142" w:rsidRDefault="00A769EB" w:rsidP="00174FAE">
      <w:pPr>
        <w:tabs>
          <w:tab w:val="clear" w:pos="567"/>
        </w:tabs>
        <w:spacing w:line="240" w:lineRule="auto"/>
        <w:jc w:val="left"/>
      </w:pPr>
    </w:p>
    <w:p w14:paraId="4307E0B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2044F359" w14:textId="77777777" w:rsidR="00A769EB" w:rsidRPr="007C0142" w:rsidRDefault="00A769EB" w:rsidP="00174FAE">
      <w:pPr>
        <w:tabs>
          <w:tab w:val="clear" w:pos="567"/>
        </w:tabs>
        <w:spacing w:line="240" w:lineRule="auto"/>
        <w:jc w:val="left"/>
      </w:pPr>
    </w:p>
    <w:p w14:paraId="10386484" w14:textId="77777777" w:rsidR="00A769EB" w:rsidRPr="007C0142" w:rsidRDefault="00A769EB" w:rsidP="00174FAE">
      <w:pPr>
        <w:tabs>
          <w:tab w:val="clear" w:pos="567"/>
        </w:tabs>
        <w:spacing w:line="240" w:lineRule="auto"/>
        <w:jc w:val="left"/>
      </w:pPr>
      <w:r w:rsidRPr="007C0142">
        <w:t xml:space="preserve">Čuvati izvan </w:t>
      </w:r>
      <w:r w:rsidR="00DC4339" w:rsidRPr="007C0142">
        <w:t>pogleda i dosega</w:t>
      </w:r>
      <w:r w:rsidRPr="007C0142">
        <w:t xml:space="preserve"> djece.</w:t>
      </w:r>
    </w:p>
    <w:p w14:paraId="5E74E4DB" w14:textId="77777777" w:rsidR="00A769EB" w:rsidRPr="007C0142" w:rsidRDefault="00A769EB" w:rsidP="00174FAE">
      <w:pPr>
        <w:tabs>
          <w:tab w:val="clear" w:pos="567"/>
        </w:tabs>
        <w:spacing w:line="240" w:lineRule="auto"/>
        <w:jc w:val="left"/>
      </w:pPr>
    </w:p>
    <w:p w14:paraId="457C9BA5" w14:textId="77777777" w:rsidR="00A769EB" w:rsidRPr="007C0142" w:rsidRDefault="00A769EB" w:rsidP="00174FAE">
      <w:pPr>
        <w:tabs>
          <w:tab w:val="clear" w:pos="567"/>
        </w:tabs>
        <w:spacing w:line="240" w:lineRule="auto"/>
        <w:jc w:val="left"/>
      </w:pPr>
    </w:p>
    <w:p w14:paraId="586BECF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15.</w:t>
      </w:r>
      <w:r w:rsidRPr="007C0142">
        <w:rPr>
          <w:b/>
          <w:bCs/>
        </w:rPr>
        <w:tab/>
      </w:r>
      <w:r w:rsidR="00DC4339" w:rsidRPr="007C0142">
        <w:rPr>
          <w:b/>
          <w:bCs/>
        </w:rPr>
        <w:t>NAZIV I</w:t>
      </w:r>
      <w:r w:rsidR="00EF2576" w:rsidRPr="007C0142">
        <w:rPr>
          <w:b/>
          <w:bCs/>
        </w:rPr>
        <w:t xml:space="preserve"> </w:t>
      </w:r>
      <w:r w:rsidRPr="007C0142">
        <w:rPr>
          <w:b/>
          <w:bCs/>
        </w:rPr>
        <w:t xml:space="preserve">ADRESA NOSITELJA ODOBRENJA ZA STAVLJANJE U PROMET </w:t>
      </w:r>
    </w:p>
    <w:p w14:paraId="3F6ED2BD" w14:textId="77777777" w:rsidR="00A769EB" w:rsidRPr="007C0142" w:rsidRDefault="00A769EB" w:rsidP="00174FAE">
      <w:pPr>
        <w:tabs>
          <w:tab w:val="clear" w:pos="567"/>
        </w:tabs>
        <w:spacing w:line="240" w:lineRule="auto"/>
        <w:jc w:val="left"/>
      </w:pPr>
    </w:p>
    <w:p w14:paraId="1997850A" w14:textId="77777777" w:rsidR="00A769EB" w:rsidRPr="007C0142" w:rsidRDefault="00A769EB" w:rsidP="00174FAE">
      <w:pPr>
        <w:tabs>
          <w:tab w:val="left" w:pos="0"/>
        </w:tabs>
        <w:ind w:left="567" w:hanging="567"/>
        <w:jc w:val="left"/>
      </w:pPr>
      <w:r w:rsidRPr="007C0142">
        <w:t>Boehringer Ingelheim Vetmedica GmbH</w:t>
      </w:r>
    </w:p>
    <w:p w14:paraId="64D78515" w14:textId="77777777" w:rsidR="00A769EB" w:rsidRPr="007C0142" w:rsidRDefault="00A769EB" w:rsidP="00174FAE">
      <w:pPr>
        <w:tabs>
          <w:tab w:val="left" w:pos="0"/>
        </w:tabs>
        <w:ind w:left="567" w:hanging="567"/>
        <w:jc w:val="left"/>
      </w:pPr>
      <w:r w:rsidRPr="007C0142">
        <w:t>55216 Ingelheim/Rhein</w:t>
      </w:r>
    </w:p>
    <w:p w14:paraId="3B19562A" w14:textId="77777777" w:rsidR="00A769EB" w:rsidRPr="007C0142" w:rsidRDefault="00A769EB" w:rsidP="00174FAE">
      <w:pPr>
        <w:tabs>
          <w:tab w:val="left" w:pos="0"/>
        </w:tabs>
        <w:ind w:left="567" w:hanging="567"/>
        <w:jc w:val="left"/>
        <w:rPr>
          <w:caps/>
        </w:rPr>
      </w:pPr>
      <w:r w:rsidRPr="007C0142">
        <w:rPr>
          <w:caps/>
        </w:rPr>
        <w:t>Njemačka</w:t>
      </w:r>
    </w:p>
    <w:p w14:paraId="560B5370" w14:textId="77777777" w:rsidR="00A769EB" w:rsidRPr="007C0142" w:rsidRDefault="00A769EB" w:rsidP="00174FAE">
      <w:pPr>
        <w:tabs>
          <w:tab w:val="clear" w:pos="567"/>
        </w:tabs>
        <w:spacing w:line="240" w:lineRule="auto"/>
        <w:jc w:val="left"/>
      </w:pPr>
    </w:p>
    <w:p w14:paraId="0B8CC2C9" w14:textId="77777777" w:rsidR="00A769EB" w:rsidRPr="007C0142" w:rsidRDefault="00A769EB" w:rsidP="00174FAE">
      <w:pPr>
        <w:tabs>
          <w:tab w:val="clear" w:pos="567"/>
        </w:tabs>
        <w:spacing w:line="240" w:lineRule="auto"/>
        <w:jc w:val="left"/>
      </w:pPr>
    </w:p>
    <w:p w14:paraId="32195D5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16.</w:t>
      </w:r>
      <w:r w:rsidRPr="007C0142">
        <w:rPr>
          <w:b/>
          <w:bCs/>
        </w:rPr>
        <w:tab/>
        <w:t xml:space="preserve">BROJ(EVI) ODOBRENJA ZA STAVLJANJE U PROMET </w:t>
      </w:r>
    </w:p>
    <w:p w14:paraId="121F38B7" w14:textId="77777777" w:rsidR="00A769EB" w:rsidRPr="007C0142" w:rsidRDefault="00A769EB" w:rsidP="00174FAE">
      <w:pPr>
        <w:tabs>
          <w:tab w:val="clear" w:pos="567"/>
        </w:tabs>
        <w:spacing w:line="240" w:lineRule="auto"/>
        <w:jc w:val="left"/>
      </w:pPr>
    </w:p>
    <w:p w14:paraId="52CF70FD" w14:textId="77777777" w:rsidR="00A769EB" w:rsidRPr="002F1D19" w:rsidRDefault="00A769EB" w:rsidP="00174FAE">
      <w:pPr>
        <w:spacing w:line="240" w:lineRule="auto"/>
        <w:jc w:val="left"/>
        <w:rPr>
          <w:highlight w:val="lightGray"/>
          <w:u w:val="single"/>
        </w:rPr>
      </w:pPr>
      <w:r w:rsidRPr="002F1D19">
        <w:rPr>
          <w:highlight w:val="lightGray"/>
          <w:u w:val="single"/>
        </w:rPr>
        <w:t>Metacam 1 mg tablete za žvakanje za pse:</w:t>
      </w:r>
    </w:p>
    <w:p w14:paraId="7B2E6FB3" w14:textId="77777777" w:rsidR="00A769EB" w:rsidRPr="002F1D19" w:rsidRDefault="00A769EB" w:rsidP="00174FAE">
      <w:pPr>
        <w:spacing w:line="240" w:lineRule="auto"/>
        <w:jc w:val="left"/>
        <w:rPr>
          <w:highlight w:val="lightGray"/>
        </w:rPr>
      </w:pPr>
      <w:r w:rsidRPr="009E1CD0">
        <w:t>EU/2/97/004/043</w:t>
      </w:r>
      <w:r w:rsidRPr="002F1D19">
        <w:rPr>
          <w:highlight w:val="lightGray"/>
        </w:rPr>
        <w:tab/>
        <w:t>7 tableta</w:t>
      </w:r>
    </w:p>
    <w:p w14:paraId="3F802568" w14:textId="77777777" w:rsidR="00A769EB" w:rsidRPr="002F1D19" w:rsidRDefault="00A769EB" w:rsidP="00174FAE">
      <w:pPr>
        <w:spacing w:line="240" w:lineRule="auto"/>
        <w:jc w:val="left"/>
        <w:rPr>
          <w:highlight w:val="lightGray"/>
        </w:rPr>
      </w:pPr>
      <w:r w:rsidRPr="002F1D19">
        <w:rPr>
          <w:highlight w:val="lightGray"/>
        </w:rPr>
        <w:t>EU/2/97/004/044</w:t>
      </w:r>
      <w:r w:rsidRPr="002F1D19">
        <w:rPr>
          <w:highlight w:val="lightGray"/>
        </w:rPr>
        <w:tab/>
        <w:t>84 tablete</w:t>
      </w:r>
    </w:p>
    <w:p w14:paraId="3227D887" w14:textId="77777777" w:rsidR="00A769EB" w:rsidRPr="002F1D19" w:rsidRDefault="00A769EB" w:rsidP="00174FAE">
      <w:pPr>
        <w:spacing w:line="240" w:lineRule="auto"/>
        <w:jc w:val="left"/>
        <w:rPr>
          <w:highlight w:val="lightGray"/>
        </w:rPr>
      </w:pPr>
      <w:r w:rsidRPr="002F1D19">
        <w:rPr>
          <w:highlight w:val="lightGray"/>
        </w:rPr>
        <w:t>EU/2/97/004/045</w:t>
      </w:r>
      <w:r w:rsidRPr="002F1D19">
        <w:rPr>
          <w:highlight w:val="lightGray"/>
        </w:rPr>
        <w:tab/>
        <w:t>252 tablete</w:t>
      </w:r>
    </w:p>
    <w:p w14:paraId="3DAA9367" w14:textId="77777777" w:rsidR="00A769EB" w:rsidRPr="007C0142" w:rsidRDefault="00A769EB" w:rsidP="00174FAE">
      <w:pPr>
        <w:spacing w:line="240" w:lineRule="auto"/>
        <w:jc w:val="left"/>
        <w:rPr>
          <w:u w:val="single"/>
        </w:rPr>
      </w:pPr>
    </w:p>
    <w:p w14:paraId="53E5A085" w14:textId="77777777" w:rsidR="00A769EB" w:rsidRPr="002F1D19" w:rsidRDefault="00A769EB" w:rsidP="00174FAE">
      <w:pPr>
        <w:spacing w:line="240" w:lineRule="auto"/>
        <w:jc w:val="left"/>
        <w:rPr>
          <w:highlight w:val="lightGray"/>
          <w:u w:val="single"/>
        </w:rPr>
      </w:pPr>
      <w:r w:rsidRPr="002F1D19">
        <w:rPr>
          <w:highlight w:val="lightGray"/>
          <w:u w:val="single"/>
        </w:rPr>
        <w:t>Metacam 2,5 mg tablete za žvakanje za pse:</w:t>
      </w:r>
    </w:p>
    <w:p w14:paraId="2B4C00CF" w14:textId="77777777" w:rsidR="00A769EB" w:rsidRPr="002F1D19" w:rsidRDefault="00A769EB" w:rsidP="00174FAE">
      <w:pPr>
        <w:spacing w:line="240" w:lineRule="auto"/>
        <w:jc w:val="left"/>
        <w:rPr>
          <w:highlight w:val="lightGray"/>
        </w:rPr>
      </w:pPr>
      <w:r w:rsidRPr="002F1D19">
        <w:rPr>
          <w:highlight w:val="lightGray"/>
        </w:rPr>
        <w:t>EU/2/97/004/046</w:t>
      </w:r>
      <w:r w:rsidRPr="002F1D19">
        <w:rPr>
          <w:highlight w:val="lightGray"/>
        </w:rPr>
        <w:tab/>
        <w:t>7 tableta</w:t>
      </w:r>
    </w:p>
    <w:p w14:paraId="1DC7CDA8" w14:textId="77777777" w:rsidR="00A769EB" w:rsidRPr="002F1D19" w:rsidRDefault="00A769EB" w:rsidP="00174FAE">
      <w:pPr>
        <w:spacing w:line="240" w:lineRule="auto"/>
        <w:jc w:val="left"/>
        <w:rPr>
          <w:highlight w:val="lightGray"/>
        </w:rPr>
      </w:pPr>
      <w:r w:rsidRPr="002F1D19">
        <w:rPr>
          <w:highlight w:val="lightGray"/>
        </w:rPr>
        <w:t>EU/2/97/004/047</w:t>
      </w:r>
      <w:r w:rsidRPr="002F1D19">
        <w:rPr>
          <w:highlight w:val="lightGray"/>
        </w:rPr>
        <w:tab/>
        <w:t>84 tablete</w:t>
      </w:r>
    </w:p>
    <w:p w14:paraId="15297250" w14:textId="77777777" w:rsidR="00A769EB" w:rsidRPr="007C0142" w:rsidRDefault="00A769EB" w:rsidP="00174FAE">
      <w:pPr>
        <w:spacing w:line="240" w:lineRule="auto"/>
        <w:jc w:val="left"/>
      </w:pPr>
      <w:r w:rsidRPr="002F1D19">
        <w:rPr>
          <w:highlight w:val="lightGray"/>
        </w:rPr>
        <w:t xml:space="preserve">EU/2/97/004/048 </w:t>
      </w:r>
      <w:r w:rsidRPr="002F1D19">
        <w:rPr>
          <w:highlight w:val="lightGray"/>
        </w:rPr>
        <w:tab/>
        <w:t>252 tablete</w:t>
      </w:r>
      <w:r w:rsidRPr="007C0142">
        <w:t xml:space="preserve"> </w:t>
      </w:r>
    </w:p>
    <w:p w14:paraId="72131717" w14:textId="77777777" w:rsidR="00A769EB" w:rsidRPr="007C0142" w:rsidRDefault="00A769EB" w:rsidP="00174FAE">
      <w:pPr>
        <w:tabs>
          <w:tab w:val="clear" w:pos="567"/>
        </w:tabs>
        <w:spacing w:line="240" w:lineRule="auto"/>
        <w:jc w:val="left"/>
      </w:pPr>
    </w:p>
    <w:p w14:paraId="6169B7C0" w14:textId="77777777" w:rsidR="00A769EB" w:rsidRPr="007C0142" w:rsidRDefault="00A769EB" w:rsidP="00174FAE">
      <w:pPr>
        <w:tabs>
          <w:tab w:val="clear" w:pos="567"/>
        </w:tabs>
        <w:spacing w:line="240" w:lineRule="auto"/>
        <w:jc w:val="left"/>
      </w:pPr>
    </w:p>
    <w:p w14:paraId="2FBB3E42" w14:textId="77777777" w:rsidR="00A769EB" w:rsidRPr="007C0142" w:rsidRDefault="00A769EB" w:rsidP="00CF3F33">
      <w:pPr>
        <w:keepNext/>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lastRenderedPageBreak/>
        <w:t>17.</w:t>
      </w:r>
      <w:r w:rsidRPr="007C0142">
        <w:rPr>
          <w:b/>
          <w:bCs/>
        </w:rPr>
        <w:tab/>
        <w:t>BROJ PROIZVODNE SERIJE PROIZVOĐAČA</w:t>
      </w:r>
    </w:p>
    <w:p w14:paraId="3D5026F8" w14:textId="77777777" w:rsidR="00A769EB" w:rsidRPr="007C0142" w:rsidRDefault="00A769EB" w:rsidP="00CF3F33">
      <w:pPr>
        <w:keepNext/>
        <w:tabs>
          <w:tab w:val="clear" w:pos="567"/>
        </w:tabs>
        <w:spacing w:line="240" w:lineRule="auto"/>
        <w:jc w:val="left"/>
      </w:pPr>
    </w:p>
    <w:p w14:paraId="46F3CC63"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11F4D912" w14:textId="77777777" w:rsidR="00A769EB" w:rsidRPr="007C0142" w:rsidRDefault="00A769EB" w:rsidP="00174FAE">
      <w:pPr>
        <w:tabs>
          <w:tab w:val="clear" w:pos="567"/>
        </w:tabs>
        <w:spacing w:line="240" w:lineRule="auto"/>
        <w:jc w:val="left"/>
      </w:pPr>
      <w:r w:rsidRPr="007C0142">
        <w:br w:type="page"/>
      </w:r>
    </w:p>
    <w:p w14:paraId="7938389D" w14:textId="77777777" w:rsidR="00A769EB" w:rsidRPr="007C0142" w:rsidRDefault="00C1356F"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rPr>
        <w:lastRenderedPageBreak/>
        <w:t xml:space="preserve">OSNOVNI </w:t>
      </w:r>
      <w:r w:rsidRPr="00FB4001">
        <w:rPr>
          <w:b/>
        </w:rPr>
        <w:t>PODACI KOJI SE MORAJU NALAZITI NA BLISTERIMA</w:t>
      </w:r>
      <w:r w:rsidRPr="007C0142">
        <w:rPr>
          <w:b/>
        </w:rPr>
        <w:t xml:space="preserve"> ILI TRAKAMA</w:t>
      </w:r>
      <w:r w:rsidR="00A769EB" w:rsidRPr="007C0142">
        <w:rPr>
          <w:b/>
          <w:bCs/>
        </w:rPr>
        <w:t xml:space="preserve"> </w:t>
      </w:r>
    </w:p>
    <w:p w14:paraId="7CE0DE43"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p>
    <w:p w14:paraId="59BB9AA9"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Blister</w:t>
      </w:r>
    </w:p>
    <w:p w14:paraId="0D293C02" w14:textId="77777777" w:rsidR="00A769EB" w:rsidRPr="007C0142" w:rsidRDefault="00A769EB" w:rsidP="00174FAE">
      <w:pPr>
        <w:tabs>
          <w:tab w:val="clear" w:pos="567"/>
        </w:tabs>
        <w:spacing w:line="240" w:lineRule="auto"/>
        <w:jc w:val="left"/>
      </w:pPr>
    </w:p>
    <w:p w14:paraId="01EFE0D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6A9034FF" w14:textId="77777777" w:rsidR="00A769EB" w:rsidRPr="007C0142" w:rsidRDefault="00A769EB" w:rsidP="00174FAE">
      <w:pPr>
        <w:tabs>
          <w:tab w:val="clear" w:pos="567"/>
        </w:tabs>
        <w:spacing w:line="240" w:lineRule="auto"/>
        <w:jc w:val="left"/>
      </w:pPr>
    </w:p>
    <w:p w14:paraId="394E05A3" w14:textId="77777777" w:rsidR="00A769EB" w:rsidRPr="007C0142" w:rsidRDefault="00A769EB" w:rsidP="00174FAE">
      <w:pPr>
        <w:tabs>
          <w:tab w:val="clear" w:pos="567"/>
        </w:tabs>
        <w:spacing w:line="240" w:lineRule="auto"/>
        <w:jc w:val="left"/>
      </w:pPr>
      <w:r w:rsidRPr="007C0142">
        <w:t>Metacam 1 mg tablete za žvakanje za pse</w:t>
      </w:r>
    </w:p>
    <w:p w14:paraId="013B1762" w14:textId="77777777" w:rsidR="00A769EB" w:rsidRDefault="00A769EB" w:rsidP="00174FAE">
      <w:pPr>
        <w:tabs>
          <w:tab w:val="clear" w:pos="567"/>
        </w:tabs>
        <w:spacing w:line="240" w:lineRule="auto"/>
        <w:jc w:val="left"/>
      </w:pPr>
      <w:r w:rsidRPr="002F1D19">
        <w:rPr>
          <w:highlight w:val="lightGray"/>
        </w:rPr>
        <w:t>Metacam 2,5 mg tablete za žvakanje za pse</w:t>
      </w:r>
    </w:p>
    <w:p w14:paraId="52FCC3EC" w14:textId="77777777" w:rsidR="00991D94" w:rsidRPr="007C0142" w:rsidRDefault="00991D94" w:rsidP="00174FAE">
      <w:pPr>
        <w:tabs>
          <w:tab w:val="clear" w:pos="567"/>
        </w:tabs>
        <w:spacing w:line="240" w:lineRule="auto"/>
        <w:jc w:val="left"/>
      </w:pPr>
    </w:p>
    <w:p w14:paraId="45F50CDA" w14:textId="77777777" w:rsidR="00A769EB" w:rsidRPr="007C0142" w:rsidRDefault="00A769EB" w:rsidP="00174FAE">
      <w:pPr>
        <w:pStyle w:val="EndnoteText"/>
        <w:tabs>
          <w:tab w:val="clear" w:pos="567"/>
        </w:tabs>
        <w:jc w:val="left"/>
        <w:rPr>
          <w:lang w:val="hr-HR"/>
        </w:rPr>
      </w:pPr>
      <w:r w:rsidRPr="007C0142">
        <w:rPr>
          <w:lang w:val="hr-HR"/>
        </w:rPr>
        <w:t>Meloksikam</w:t>
      </w:r>
    </w:p>
    <w:p w14:paraId="64FADD83" w14:textId="77777777" w:rsidR="00A769EB" w:rsidRPr="007C0142" w:rsidRDefault="00A769EB" w:rsidP="00174FAE">
      <w:pPr>
        <w:pStyle w:val="EndnoteText"/>
        <w:tabs>
          <w:tab w:val="clear" w:pos="567"/>
        </w:tabs>
        <w:jc w:val="left"/>
        <w:rPr>
          <w:lang w:val="hr-HR"/>
        </w:rPr>
      </w:pPr>
    </w:p>
    <w:p w14:paraId="0710CE06" w14:textId="77777777" w:rsidR="00A769EB" w:rsidRPr="007C0142" w:rsidRDefault="00A769EB" w:rsidP="00174FAE">
      <w:pPr>
        <w:tabs>
          <w:tab w:val="clear" w:pos="567"/>
        </w:tabs>
        <w:spacing w:line="240" w:lineRule="auto"/>
        <w:jc w:val="left"/>
      </w:pPr>
    </w:p>
    <w:p w14:paraId="2ABC711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r>
      <w:r w:rsidR="0027062F" w:rsidRPr="007C0142">
        <w:rPr>
          <w:b/>
          <w:bCs/>
        </w:rPr>
        <w:t xml:space="preserve">NAZIV </w:t>
      </w:r>
      <w:r w:rsidRPr="007C0142">
        <w:rPr>
          <w:b/>
          <w:bCs/>
        </w:rPr>
        <w:t>NOSITELJA ODOBRENJA ZA STAVLJANJE U PROMET</w:t>
      </w:r>
    </w:p>
    <w:p w14:paraId="1A4AEF40" w14:textId="77777777" w:rsidR="00A769EB" w:rsidRPr="007C0142" w:rsidRDefault="00A769EB" w:rsidP="00174FAE">
      <w:pPr>
        <w:tabs>
          <w:tab w:val="clear" w:pos="567"/>
        </w:tabs>
        <w:spacing w:line="240" w:lineRule="auto"/>
        <w:jc w:val="left"/>
      </w:pPr>
    </w:p>
    <w:p w14:paraId="47C91BB4" w14:textId="77777777" w:rsidR="00A769EB" w:rsidRPr="007C0142" w:rsidRDefault="00A769EB" w:rsidP="00174FAE">
      <w:pPr>
        <w:pStyle w:val="EndnoteText"/>
        <w:tabs>
          <w:tab w:val="clear" w:pos="567"/>
          <w:tab w:val="left" w:pos="1418"/>
        </w:tabs>
        <w:jc w:val="left"/>
        <w:rPr>
          <w:lang w:val="hr-HR"/>
        </w:rPr>
      </w:pPr>
      <w:r w:rsidRPr="007C0142">
        <w:rPr>
          <w:lang w:val="hr-HR"/>
        </w:rPr>
        <w:t>Boehringer Ingelheim Vetmedica GmbH</w:t>
      </w:r>
    </w:p>
    <w:p w14:paraId="09389DBD" w14:textId="77777777" w:rsidR="00A769EB" w:rsidRPr="007C0142" w:rsidRDefault="00A769EB" w:rsidP="00174FAE">
      <w:pPr>
        <w:tabs>
          <w:tab w:val="clear" w:pos="567"/>
        </w:tabs>
        <w:spacing w:line="240" w:lineRule="auto"/>
        <w:jc w:val="left"/>
      </w:pPr>
    </w:p>
    <w:p w14:paraId="5C080ADD" w14:textId="77777777" w:rsidR="00A769EB" w:rsidRPr="007C0142" w:rsidRDefault="00A769EB" w:rsidP="00174FAE">
      <w:pPr>
        <w:tabs>
          <w:tab w:val="clear" w:pos="567"/>
        </w:tabs>
        <w:spacing w:line="240" w:lineRule="auto"/>
        <w:jc w:val="left"/>
      </w:pPr>
    </w:p>
    <w:p w14:paraId="3B95AAC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ROK VALJANOSTI</w:t>
      </w:r>
    </w:p>
    <w:p w14:paraId="77C4B295" w14:textId="77777777" w:rsidR="00A769EB" w:rsidRPr="007C0142" w:rsidRDefault="00A769EB" w:rsidP="00174FAE">
      <w:pPr>
        <w:tabs>
          <w:tab w:val="clear" w:pos="567"/>
        </w:tabs>
        <w:spacing w:line="240" w:lineRule="auto"/>
        <w:jc w:val="left"/>
      </w:pPr>
    </w:p>
    <w:p w14:paraId="500403BA" w14:textId="77777777" w:rsidR="00A769EB" w:rsidRPr="007C0142" w:rsidRDefault="00A769EB" w:rsidP="00174FAE">
      <w:pPr>
        <w:pStyle w:val="EndnoteText"/>
        <w:tabs>
          <w:tab w:val="clear" w:pos="567"/>
        </w:tabs>
        <w:jc w:val="left"/>
        <w:rPr>
          <w:lang w:val="hr-HR"/>
        </w:rPr>
      </w:pPr>
      <w:r w:rsidRPr="007C0142">
        <w:rPr>
          <w:lang w:val="hr-HR"/>
        </w:rPr>
        <w:t>EXP {mjesec/godina}</w:t>
      </w:r>
    </w:p>
    <w:p w14:paraId="450FCB50" w14:textId="77777777" w:rsidR="00A769EB" w:rsidRPr="007C0142" w:rsidRDefault="00A769EB" w:rsidP="00174FAE">
      <w:pPr>
        <w:tabs>
          <w:tab w:val="clear" w:pos="567"/>
        </w:tabs>
        <w:spacing w:line="240" w:lineRule="auto"/>
        <w:jc w:val="left"/>
      </w:pPr>
    </w:p>
    <w:p w14:paraId="09F7A69D" w14:textId="77777777" w:rsidR="00A769EB" w:rsidRPr="007C0142" w:rsidRDefault="00A769EB" w:rsidP="00174FAE">
      <w:pPr>
        <w:tabs>
          <w:tab w:val="clear" w:pos="567"/>
        </w:tabs>
        <w:spacing w:line="240" w:lineRule="auto"/>
        <w:jc w:val="left"/>
      </w:pPr>
    </w:p>
    <w:p w14:paraId="7CBF93B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rPr>
      </w:pPr>
      <w:r w:rsidRPr="007C0142">
        <w:rPr>
          <w:b/>
          <w:bCs/>
        </w:rPr>
        <w:t>4.</w:t>
      </w:r>
      <w:r w:rsidRPr="007C0142">
        <w:rPr>
          <w:b/>
          <w:bCs/>
        </w:rPr>
        <w:tab/>
        <w:t xml:space="preserve">BROJ </w:t>
      </w:r>
      <w:r w:rsidR="00B95B57" w:rsidRPr="007C0142">
        <w:rPr>
          <w:b/>
          <w:bCs/>
        </w:rPr>
        <w:t xml:space="preserve">PROIZVODNE </w:t>
      </w:r>
      <w:r w:rsidRPr="007C0142">
        <w:rPr>
          <w:b/>
          <w:bCs/>
        </w:rPr>
        <w:t>SERIJE</w:t>
      </w:r>
    </w:p>
    <w:p w14:paraId="5C9407DD" w14:textId="77777777" w:rsidR="00A769EB" w:rsidRPr="007C0142" w:rsidRDefault="00A769EB" w:rsidP="00174FAE">
      <w:pPr>
        <w:tabs>
          <w:tab w:val="clear" w:pos="567"/>
        </w:tabs>
        <w:spacing w:line="240" w:lineRule="auto"/>
        <w:jc w:val="left"/>
      </w:pPr>
    </w:p>
    <w:p w14:paraId="35FE7E54"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7F413C92" w14:textId="77777777" w:rsidR="00A769EB" w:rsidRPr="007C0142" w:rsidRDefault="00A769EB" w:rsidP="00174FAE">
      <w:pPr>
        <w:tabs>
          <w:tab w:val="clear" w:pos="567"/>
        </w:tabs>
        <w:spacing w:line="240" w:lineRule="auto"/>
        <w:jc w:val="left"/>
      </w:pPr>
    </w:p>
    <w:p w14:paraId="04BDA800" w14:textId="77777777" w:rsidR="00A769EB" w:rsidRPr="007C0142" w:rsidRDefault="00A769EB" w:rsidP="00174FAE">
      <w:pPr>
        <w:tabs>
          <w:tab w:val="clear" w:pos="567"/>
        </w:tabs>
        <w:spacing w:line="240" w:lineRule="auto"/>
        <w:jc w:val="left"/>
      </w:pPr>
    </w:p>
    <w:p w14:paraId="7AE2BE5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rPr>
      </w:pPr>
      <w:r w:rsidRPr="007C0142">
        <w:rPr>
          <w:b/>
          <w:bCs/>
        </w:rPr>
        <w:t>5.</w:t>
      </w:r>
      <w:r w:rsidRPr="007C0142">
        <w:rPr>
          <w:b/>
          <w:bCs/>
        </w:rPr>
        <w:tab/>
        <w:t>RIJEČI “SAMO ZA PRIMJENU NA ŽIVOTINJAMA"</w:t>
      </w:r>
    </w:p>
    <w:p w14:paraId="67AC4413" w14:textId="77777777" w:rsidR="00A769EB" w:rsidRPr="007C0142" w:rsidRDefault="00A769EB" w:rsidP="00174FAE">
      <w:pPr>
        <w:tabs>
          <w:tab w:val="clear" w:pos="567"/>
        </w:tabs>
        <w:spacing w:line="240" w:lineRule="auto"/>
        <w:jc w:val="left"/>
      </w:pPr>
    </w:p>
    <w:p w14:paraId="56BC8982" w14:textId="77777777" w:rsidR="00A769EB" w:rsidRPr="007C0142" w:rsidRDefault="00A769EB" w:rsidP="00174FAE">
      <w:pPr>
        <w:tabs>
          <w:tab w:val="clear" w:pos="567"/>
        </w:tabs>
        <w:spacing w:line="240" w:lineRule="auto"/>
        <w:jc w:val="left"/>
      </w:pPr>
      <w:r w:rsidRPr="002F1D19">
        <w:rPr>
          <w:highlight w:val="lightGray"/>
        </w:rPr>
        <w:t xml:space="preserve">Samo za </w:t>
      </w:r>
      <w:r w:rsidR="007E7CC8" w:rsidRPr="002F1D19">
        <w:rPr>
          <w:highlight w:val="lightGray"/>
        </w:rPr>
        <w:t>primjenu na životinjama</w:t>
      </w:r>
      <w:r w:rsidRPr="002F1D19">
        <w:rPr>
          <w:highlight w:val="lightGray"/>
        </w:rPr>
        <w:t>.</w:t>
      </w:r>
    </w:p>
    <w:p w14:paraId="19F41CB1" w14:textId="77777777" w:rsidR="00A769EB" w:rsidRPr="007C0142" w:rsidRDefault="00A769EB" w:rsidP="00174FAE">
      <w:pPr>
        <w:tabs>
          <w:tab w:val="clear" w:pos="567"/>
        </w:tabs>
        <w:spacing w:line="240" w:lineRule="auto"/>
        <w:jc w:val="left"/>
      </w:pPr>
      <w:r w:rsidRPr="007C0142">
        <w:br w:type="page"/>
      </w:r>
    </w:p>
    <w:p w14:paraId="44FD6B52"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bCs/>
        </w:rPr>
        <w:lastRenderedPageBreak/>
        <w:t xml:space="preserve">PODACI </w:t>
      </w:r>
      <w:r w:rsidR="00C01363" w:rsidRPr="00FB4001">
        <w:rPr>
          <w:b/>
        </w:rPr>
        <w:t xml:space="preserve">KOJI SE MORAJU NALAZITI </w:t>
      </w:r>
      <w:r w:rsidRPr="007C0142">
        <w:rPr>
          <w:b/>
          <w:bCs/>
        </w:rPr>
        <w:t xml:space="preserve">NA VANJSKOM PAKOVANJU </w:t>
      </w:r>
    </w:p>
    <w:p w14:paraId="490B0B65"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rPr>
      </w:pPr>
    </w:p>
    <w:p w14:paraId="47C0FD07" w14:textId="77777777" w:rsidR="0000671A" w:rsidRPr="007B6446" w:rsidRDefault="0000671A"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sidRPr="007B6446">
        <w:rPr>
          <w:b/>
        </w:rPr>
        <w:t>Kutija za 3 ml, 10 ml, 15 ml i 30 ml</w:t>
      </w:r>
    </w:p>
    <w:p w14:paraId="51B7DF7E" w14:textId="77777777" w:rsidR="00A769EB" w:rsidRPr="007C0142" w:rsidRDefault="00A769EB" w:rsidP="00174FAE">
      <w:pPr>
        <w:tabs>
          <w:tab w:val="clear" w:pos="567"/>
        </w:tabs>
        <w:spacing w:line="240" w:lineRule="auto"/>
        <w:jc w:val="left"/>
        <w:rPr>
          <w:u w:val="single"/>
        </w:rPr>
      </w:pPr>
    </w:p>
    <w:p w14:paraId="1605B87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7482A94F" w14:textId="77777777" w:rsidR="00A769EB" w:rsidRPr="007C0142" w:rsidRDefault="00A769EB" w:rsidP="00174FAE">
      <w:pPr>
        <w:tabs>
          <w:tab w:val="clear" w:pos="567"/>
        </w:tabs>
        <w:spacing w:line="240" w:lineRule="auto"/>
        <w:jc w:val="left"/>
      </w:pPr>
    </w:p>
    <w:p w14:paraId="53A6341C" w14:textId="77777777" w:rsidR="00A769EB" w:rsidRPr="007C0142" w:rsidRDefault="00A769EB" w:rsidP="00174FAE">
      <w:pPr>
        <w:tabs>
          <w:tab w:val="clear" w:pos="567"/>
        </w:tabs>
        <w:spacing w:line="240" w:lineRule="auto"/>
        <w:jc w:val="left"/>
        <w:outlineLvl w:val="1"/>
      </w:pPr>
      <w:r w:rsidRPr="007C0142">
        <w:t>Metacam 0,5 mg/ml oralna suspenzija za mačke</w:t>
      </w:r>
      <w:r w:rsidR="00ED561A">
        <w:t xml:space="preserve"> i </w:t>
      </w:r>
      <w:r w:rsidR="00EA4550">
        <w:t>zamorčad</w:t>
      </w:r>
    </w:p>
    <w:p w14:paraId="2A29EC1E" w14:textId="77777777" w:rsidR="00A769EB" w:rsidRPr="007C0142" w:rsidRDefault="00A769EB" w:rsidP="00174FAE">
      <w:pPr>
        <w:tabs>
          <w:tab w:val="clear" w:pos="567"/>
        </w:tabs>
        <w:spacing w:line="240" w:lineRule="auto"/>
        <w:jc w:val="left"/>
      </w:pPr>
      <w:r w:rsidRPr="007C0142">
        <w:t>Meloksikam</w:t>
      </w:r>
    </w:p>
    <w:p w14:paraId="2553FB7D" w14:textId="77777777" w:rsidR="00A769EB" w:rsidRPr="007C0142" w:rsidRDefault="00A769EB" w:rsidP="00174FAE">
      <w:pPr>
        <w:tabs>
          <w:tab w:val="clear" w:pos="567"/>
        </w:tabs>
        <w:spacing w:line="240" w:lineRule="auto"/>
        <w:jc w:val="left"/>
      </w:pPr>
    </w:p>
    <w:p w14:paraId="21E3B3EB" w14:textId="77777777" w:rsidR="00A769EB" w:rsidRPr="007C0142" w:rsidRDefault="00A769EB" w:rsidP="00174FAE">
      <w:pPr>
        <w:tabs>
          <w:tab w:val="clear" w:pos="567"/>
        </w:tabs>
        <w:spacing w:line="240" w:lineRule="auto"/>
        <w:jc w:val="left"/>
      </w:pPr>
    </w:p>
    <w:p w14:paraId="3779F91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r>
      <w:r w:rsidR="001014DD">
        <w:rPr>
          <w:b/>
          <w:bCs/>
        </w:rPr>
        <w:t>SASTAV DJELATNIH TVARI</w:t>
      </w:r>
    </w:p>
    <w:p w14:paraId="5D56B6F5" w14:textId="77777777" w:rsidR="00A769EB" w:rsidRPr="007C0142" w:rsidRDefault="00A769EB" w:rsidP="00174FAE">
      <w:pPr>
        <w:pStyle w:val="EndnoteText"/>
        <w:tabs>
          <w:tab w:val="clear" w:pos="567"/>
        </w:tabs>
        <w:jc w:val="left"/>
        <w:rPr>
          <w:lang w:val="hr-HR"/>
        </w:rPr>
      </w:pPr>
    </w:p>
    <w:p w14:paraId="62B5C4A5" w14:textId="77777777" w:rsidR="00A769EB" w:rsidRPr="007C0142" w:rsidRDefault="00A769EB" w:rsidP="00174FAE">
      <w:pPr>
        <w:pStyle w:val="EndnoteText"/>
        <w:tabs>
          <w:tab w:val="clear" w:pos="567"/>
          <w:tab w:val="left" w:pos="1620"/>
        </w:tabs>
        <w:jc w:val="left"/>
        <w:rPr>
          <w:lang w:val="hr-HR"/>
        </w:rPr>
      </w:pPr>
      <w:r w:rsidRPr="007C0142">
        <w:rPr>
          <w:lang w:val="hr-HR"/>
        </w:rPr>
        <w:t>Meloksikam 0,5 mg/ml</w:t>
      </w:r>
    </w:p>
    <w:p w14:paraId="7245E081" w14:textId="77777777" w:rsidR="00A769EB" w:rsidRPr="007C0142" w:rsidRDefault="00A769EB" w:rsidP="00174FAE">
      <w:pPr>
        <w:tabs>
          <w:tab w:val="clear" w:pos="567"/>
        </w:tabs>
        <w:spacing w:line="240" w:lineRule="auto"/>
        <w:jc w:val="left"/>
      </w:pPr>
    </w:p>
    <w:p w14:paraId="7DC2AAA6" w14:textId="77777777" w:rsidR="00A769EB" w:rsidRPr="007C0142" w:rsidRDefault="00A769EB" w:rsidP="00174FAE">
      <w:pPr>
        <w:tabs>
          <w:tab w:val="clear" w:pos="567"/>
        </w:tabs>
        <w:spacing w:line="240" w:lineRule="auto"/>
        <w:jc w:val="left"/>
      </w:pPr>
    </w:p>
    <w:p w14:paraId="301990D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t>FARMACEUTSKI OBLIK</w:t>
      </w:r>
    </w:p>
    <w:p w14:paraId="5FD5C57E" w14:textId="77777777" w:rsidR="00A769EB" w:rsidRPr="007C0142" w:rsidRDefault="00A769EB" w:rsidP="00174FAE">
      <w:pPr>
        <w:tabs>
          <w:tab w:val="clear" w:pos="567"/>
        </w:tabs>
        <w:spacing w:line="240" w:lineRule="auto"/>
        <w:jc w:val="left"/>
      </w:pPr>
    </w:p>
    <w:p w14:paraId="2706609F" w14:textId="77777777" w:rsidR="00A769EB" w:rsidRPr="007C0142" w:rsidRDefault="00A769EB" w:rsidP="00174FAE">
      <w:pPr>
        <w:tabs>
          <w:tab w:val="clear" w:pos="567"/>
        </w:tabs>
        <w:spacing w:line="240" w:lineRule="auto"/>
        <w:jc w:val="left"/>
      </w:pPr>
      <w:r w:rsidRPr="002F1D19">
        <w:rPr>
          <w:highlight w:val="lightGray"/>
        </w:rPr>
        <w:t>Oralna suspenzija.</w:t>
      </w:r>
    </w:p>
    <w:p w14:paraId="3AB5722D" w14:textId="77777777" w:rsidR="00A769EB" w:rsidRPr="007C0142" w:rsidRDefault="00A769EB" w:rsidP="00174FAE">
      <w:pPr>
        <w:tabs>
          <w:tab w:val="clear" w:pos="567"/>
        </w:tabs>
        <w:spacing w:line="240" w:lineRule="auto"/>
        <w:jc w:val="left"/>
      </w:pPr>
    </w:p>
    <w:p w14:paraId="5DEA0DF3" w14:textId="77777777" w:rsidR="00A769EB" w:rsidRPr="007C0142" w:rsidRDefault="00A769EB" w:rsidP="00174FAE">
      <w:pPr>
        <w:tabs>
          <w:tab w:val="clear" w:pos="567"/>
        </w:tabs>
        <w:spacing w:line="240" w:lineRule="auto"/>
        <w:jc w:val="left"/>
      </w:pPr>
    </w:p>
    <w:p w14:paraId="772608C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4.</w:t>
      </w:r>
      <w:r w:rsidRPr="007C0142">
        <w:rPr>
          <w:b/>
          <w:bCs/>
        </w:rPr>
        <w:tab/>
        <w:t>VELIČIN</w:t>
      </w:r>
      <w:r w:rsidR="00A066AB">
        <w:rPr>
          <w:b/>
          <w:bCs/>
        </w:rPr>
        <w:t>A</w:t>
      </w:r>
      <w:r w:rsidRPr="007C0142">
        <w:rPr>
          <w:b/>
          <w:bCs/>
        </w:rPr>
        <w:t xml:space="preserve"> PAKOVANJA</w:t>
      </w:r>
    </w:p>
    <w:p w14:paraId="092CA566" w14:textId="77777777" w:rsidR="00A769EB" w:rsidRPr="007C0142" w:rsidRDefault="00A769EB" w:rsidP="00174FAE">
      <w:pPr>
        <w:tabs>
          <w:tab w:val="clear" w:pos="567"/>
        </w:tabs>
        <w:spacing w:line="240" w:lineRule="auto"/>
        <w:jc w:val="left"/>
      </w:pPr>
    </w:p>
    <w:p w14:paraId="10D1F686" w14:textId="77777777" w:rsidR="00A769EB" w:rsidRPr="007C0142" w:rsidRDefault="00A769EB" w:rsidP="00174FAE">
      <w:pPr>
        <w:tabs>
          <w:tab w:val="clear" w:pos="567"/>
        </w:tabs>
        <w:spacing w:line="240" w:lineRule="auto"/>
        <w:jc w:val="left"/>
      </w:pPr>
      <w:r w:rsidRPr="007C0142">
        <w:t>3 ml</w:t>
      </w:r>
    </w:p>
    <w:p w14:paraId="61EB3C8F" w14:textId="77777777" w:rsidR="00A769EB" w:rsidRPr="002F1D19" w:rsidRDefault="00A769EB" w:rsidP="00174FAE">
      <w:pPr>
        <w:tabs>
          <w:tab w:val="clear" w:pos="567"/>
        </w:tabs>
        <w:spacing w:line="240" w:lineRule="auto"/>
        <w:jc w:val="left"/>
        <w:rPr>
          <w:highlight w:val="lightGray"/>
        </w:rPr>
      </w:pPr>
      <w:r w:rsidRPr="002F1D19">
        <w:rPr>
          <w:highlight w:val="lightGray"/>
        </w:rPr>
        <w:t>10 ml</w:t>
      </w:r>
    </w:p>
    <w:p w14:paraId="187F178A" w14:textId="77777777" w:rsidR="00A769EB" w:rsidRPr="007C0142" w:rsidRDefault="00A769EB" w:rsidP="00174FAE">
      <w:pPr>
        <w:tabs>
          <w:tab w:val="clear" w:pos="567"/>
        </w:tabs>
        <w:spacing w:line="240" w:lineRule="auto"/>
        <w:jc w:val="left"/>
      </w:pPr>
      <w:r w:rsidRPr="002F1D19">
        <w:rPr>
          <w:highlight w:val="lightGray"/>
        </w:rPr>
        <w:t>15 ml</w:t>
      </w:r>
    </w:p>
    <w:p w14:paraId="5EB6B796" w14:textId="77777777" w:rsidR="003F5EC3" w:rsidRPr="007C0142" w:rsidRDefault="003F5EC3" w:rsidP="00174FAE">
      <w:pPr>
        <w:tabs>
          <w:tab w:val="clear" w:pos="567"/>
        </w:tabs>
        <w:spacing w:line="240" w:lineRule="auto"/>
        <w:jc w:val="left"/>
      </w:pPr>
      <w:r w:rsidRPr="002F1D19">
        <w:rPr>
          <w:highlight w:val="lightGray"/>
        </w:rPr>
        <w:t>30 ml</w:t>
      </w:r>
    </w:p>
    <w:p w14:paraId="22ADE703" w14:textId="77777777" w:rsidR="00A769EB" w:rsidRPr="007C0142" w:rsidRDefault="00A769EB" w:rsidP="00174FAE">
      <w:pPr>
        <w:tabs>
          <w:tab w:val="clear" w:pos="567"/>
        </w:tabs>
        <w:spacing w:line="240" w:lineRule="auto"/>
        <w:jc w:val="left"/>
      </w:pPr>
    </w:p>
    <w:p w14:paraId="048418B0" w14:textId="77777777" w:rsidR="00A769EB" w:rsidRPr="007C0142" w:rsidRDefault="00A769EB" w:rsidP="00174FAE">
      <w:pPr>
        <w:tabs>
          <w:tab w:val="clear" w:pos="567"/>
        </w:tabs>
        <w:spacing w:line="240" w:lineRule="auto"/>
        <w:jc w:val="left"/>
      </w:pPr>
    </w:p>
    <w:p w14:paraId="5AB3CD0F"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bCs/>
          <w:caps/>
          <w:lang w:val="hr-HR"/>
        </w:rPr>
      </w:pPr>
      <w:r w:rsidRPr="007C0142">
        <w:rPr>
          <w:rFonts w:ascii="Times New Roman" w:hAnsi="Times New Roman"/>
          <w:b/>
          <w:bCs/>
          <w:caps/>
          <w:lang w:val="hr-HR"/>
        </w:rPr>
        <w:t>5.</w:t>
      </w:r>
      <w:r w:rsidRPr="007C0142">
        <w:rPr>
          <w:rFonts w:ascii="Times New Roman" w:hAnsi="Times New Roman"/>
          <w:b/>
          <w:bCs/>
          <w:caps/>
          <w:lang w:val="hr-HR"/>
        </w:rPr>
        <w:tab/>
        <w:t>Ciljne vrste životinja</w:t>
      </w:r>
    </w:p>
    <w:p w14:paraId="3ECEB056" w14:textId="77777777" w:rsidR="00A769EB" w:rsidRPr="007C0142" w:rsidRDefault="00A769EB" w:rsidP="00174FAE">
      <w:pPr>
        <w:tabs>
          <w:tab w:val="clear" w:pos="567"/>
        </w:tabs>
        <w:spacing w:line="240" w:lineRule="auto"/>
        <w:jc w:val="left"/>
      </w:pPr>
    </w:p>
    <w:p w14:paraId="1A4F9EB3" w14:textId="77777777" w:rsidR="00A769EB" w:rsidRPr="007C0142" w:rsidRDefault="00A769EB" w:rsidP="00174FAE">
      <w:pPr>
        <w:tabs>
          <w:tab w:val="clear" w:pos="567"/>
        </w:tabs>
        <w:spacing w:line="240" w:lineRule="auto"/>
        <w:jc w:val="left"/>
      </w:pPr>
      <w:r w:rsidRPr="00CF3F33">
        <w:rPr>
          <w:highlight w:val="lightGray"/>
        </w:rPr>
        <w:t>Mačke</w:t>
      </w:r>
      <w:r w:rsidR="00ED561A" w:rsidRPr="00D07FF2">
        <w:rPr>
          <w:highlight w:val="lightGray"/>
        </w:rPr>
        <w:t xml:space="preserve"> i </w:t>
      </w:r>
      <w:r w:rsidR="00EA4550">
        <w:rPr>
          <w:highlight w:val="lightGray"/>
        </w:rPr>
        <w:t>zamorčad</w:t>
      </w:r>
    </w:p>
    <w:p w14:paraId="7B87E921" w14:textId="77777777" w:rsidR="00A769EB" w:rsidRPr="007C0142" w:rsidRDefault="00A769EB" w:rsidP="00174FAE">
      <w:pPr>
        <w:tabs>
          <w:tab w:val="clear" w:pos="567"/>
        </w:tabs>
        <w:spacing w:line="240" w:lineRule="auto"/>
        <w:jc w:val="left"/>
      </w:pPr>
    </w:p>
    <w:p w14:paraId="2807885B" w14:textId="77777777" w:rsidR="00A769EB" w:rsidRPr="007C0142" w:rsidRDefault="00A769EB" w:rsidP="00174FAE">
      <w:pPr>
        <w:tabs>
          <w:tab w:val="clear" w:pos="567"/>
        </w:tabs>
        <w:spacing w:line="240" w:lineRule="auto"/>
        <w:jc w:val="left"/>
      </w:pPr>
    </w:p>
    <w:p w14:paraId="4406DE2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INDIKACIJA(E)</w:t>
      </w:r>
    </w:p>
    <w:p w14:paraId="568568DD" w14:textId="77777777" w:rsidR="00A769EB" w:rsidRPr="007C0142" w:rsidRDefault="00A769EB" w:rsidP="00174FAE">
      <w:pPr>
        <w:tabs>
          <w:tab w:val="clear" w:pos="567"/>
        </w:tabs>
        <w:spacing w:line="240" w:lineRule="auto"/>
        <w:jc w:val="left"/>
      </w:pPr>
    </w:p>
    <w:p w14:paraId="5714D94D" w14:textId="77777777" w:rsidR="00A769EB" w:rsidRPr="007C0142" w:rsidRDefault="00A769EB" w:rsidP="00174FAE">
      <w:pPr>
        <w:tabs>
          <w:tab w:val="clear" w:pos="567"/>
        </w:tabs>
        <w:spacing w:line="240" w:lineRule="auto"/>
        <w:jc w:val="left"/>
      </w:pPr>
    </w:p>
    <w:p w14:paraId="55E131D8" w14:textId="77777777" w:rsidR="00A769EB" w:rsidRPr="007C0142" w:rsidRDefault="00A769EB" w:rsidP="00174FAE">
      <w:pPr>
        <w:tabs>
          <w:tab w:val="clear" w:pos="567"/>
        </w:tabs>
        <w:spacing w:line="240" w:lineRule="auto"/>
        <w:jc w:val="left"/>
      </w:pPr>
    </w:p>
    <w:p w14:paraId="3B42014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NAČIN I PUT(EVI) PRIMJENE</w:t>
      </w:r>
    </w:p>
    <w:p w14:paraId="6E37405A" w14:textId="77777777" w:rsidR="00A769EB" w:rsidRPr="007C0142" w:rsidRDefault="00A769EB" w:rsidP="00174FAE">
      <w:pPr>
        <w:tabs>
          <w:tab w:val="clear" w:pos="567"/>
        </w:tabs>
        <w:spacing w:line="240" w:lineRule="auto"/>
        <w:jc w:val="left"/>
      </w:pPr>
    </w:p>
    <w:p w14:paraId="58ACB4CE" w14:textId="77777777" w:rsidR="00A769EB" w:rsidRPr="007C0142" w:rsidRDefault="00A769EB" w:rsidP="00174FAE">
      <w:pPr>
        <w:tabs>
          <w:tab w:val="clear" w:pos="567"/>
        </w:tabs>
        <w:spacing w:line="240" w:lineRule="auto"/>
        <w:jc w:val="left"/>
      </w:pPr>
      <w:r w:rsidRPr="007C0142">
        <w:t xml:space="preserve">Prije </w:t>
      </w:r>
      <w:r w:rsidR="00EF2B26" w:rsidRPr="007C0142">
        <w:t xml:space="preserve">primjene </w:t>
      </w:r>
      <w:r w:rsidRPr="007C0142">
        <w:t xml:space="preserve">dobro protresti. </w:t>
      </w:r>
    </w:p>
    <w:p w14:paraId="74A12344" w14:textId="77777777" w:rsidR="00A769EB" w:rsidRPr="007C0142" w:rsidRDefault="00A769EB" w:rsidP="00174FAE">
      <w:pPr>
        <w:tabs>
          <w:tab w:val="clear" w:pos="567"/>
        </w:tabs>
        <w:spacing w:line="240" w:lineRule="auto"/>
        <w:jc w:val="left"/>
      </w:pPr>
      <w:r w:rsidRPr="007C0142">
        <w:t>Oralna primjena.</w:t>
      </w:r>
    </w:p>
    <w:p w14:paraId="64D2DF23" w14:textId="77777777" w:rsidR="00A769EB" w:rsidRPr="007C0142" w:rsidRDefault="00A769EB" w:rsidP="00174FAE">
      <w:pPr>
        <w:tabs>
          <w:tab w:val="clear" w:pos="567"/>
        </w:tabs>
        <w:spacing w:line="240" w:lineRule="auto"/>
        <w:jc w:val="left"/>
      </w:pPr>
      <w:r w:rsidRPr="00D07FF2">
        <w:t>Pročitati uputu o VMP prije primjene.</w:t>
      </w:r>
    </w:p>
    <w:p w14:paraId="08C7303D" w14:textId="77777777" w:rsidR="00A769EB" w:rsidRPr="007C0142" w:rsidRDefault="00A769EB" w:rsidP="00174FAE">
      <w:pPr>
        <w:tabs>
          <w:tab w:val="clear" w:pos="567"/>
        </w:tabs>
        <w:spacing w:line="240" w:lineRule="auto"/>
        <w:jc w:val="left"/>
      </w:pPr>
    </w:p>
    <w:p w14:paraId="5C924490" w14:textId="77777777" w:rsidR="00A769EB" w:rsidRPr="007C0142" w:rsidRDefault="00A769EB" w:rsidP="00174FAE">
      <w:pPr>
        <w:tabs>
          <w:tab w:val="clear" w:pos="567"/>
        </w:tabs>
        <w:spacing w:line="240" w:lineRule="auto"/>
        <w:jc w:val="left"/>
      </w:pPr>
    </w:p>
    <w:p w14:paraId="725D2F3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8.</w:t>
      </w:r>
      <w:r w:rsidRPr="007C0142">
        <w:rPr>
          <w:b/>
          <w:bCs/>
          <w:caps/>
        </w:rPr>
        <w:tab/>
      </w:r>
      <w:r w:rsidR="00FE2B02">
        <w:rPr>
          <w:b/>
          <w:bCs/>
          <w:caps/>
        </w:rPr>
        <w:t>KARENCIJA(E)</w:t>
      </w:r>
    </w:p>
    <w:p w14:paraId="7BE82D55" w14:textId="77777777" w:rsidR="00A769EB" w:rsidRPr="007C0142" w:rsidRDefault="00A769EB" w:rsidP="00174FAE">
      <w:pPr>
        <w:tabs>
          <w:tab w:val="clear" w:pos="567"/>
        </w:tabs>
        <w:spacing w:line="240" w:lineRule="auto"/>
        <w:jc w:val="left"/>
      </w:pPr>
    </w:p>
    <w:p w14:paraId="15202179" w14:textId="77777777" w:rsidR="00A769EB" w:rsidRPr="007C0142" w:rsidRDefault="00A769EB" w:rsidP="00174FAE">
      <w:pPr>
        <w:tabs>
          <w:tab w:val="clear" w:pos="567"/>
        </w:tabs>
        <w:spacing w:line="240" w:lineRule="auto"/>
        <w:jc w:val="left"/>
      </w:pPr>
    </w:p>
    <w:p w14:paraId="0CB0E1B9" w14:textId="77777777" w:rsidR="00B364DD" w:rsidRPr="007C0142" w:rsidRDefault="00B364DD" w:rsidP="00174FAE">
      <w:pPr>
        <w:tabs>
          <w:tab w:val="clear" w:pos="567"/>
        </w:tabs>
        <w:spacing w:line="240" w:lineRule="auto"/>
        <w:jc w:val="left"/>
      </w:pPr>
    </w:p>
    <w:p w14:paraId="78D0239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9.</w:t>
      </w:r>
      <w:r w:rsidRPr="007C0142">
        <w:rPr>
          <w:b/>
          <w:bCs/>
        </w:rPr>
        <w:tab/>
      </w:r>
      <w:r w:rsidR="0065793F" w:rsidRPr="007C0142">
        <w:rPr>
          <w:b/>
        </w:rPr>
        <w:t>POSEBNO(A) UPOZORENJE(A)</w:t>
      </w:r>
      <w:r w:rsidRPr="007C0142">
        <w:rPr>
          <w:b/>
          <w:bCs/>
        </w:rPr>
        <w:t>, UKOLIKO JE POTREBNO</w:t>
      </w:r>
    </w:p>
    <w:p w14:paraId="63F31AB8" w14:textId="77777777" w:rsidR="00A769EB" w:rsidRPr="007C0142" w:rsidRDefault="00A769EB" w:rsidP="00174FAE">
      <w:pPr>
        <w:tabs>
          <w:tab w:val="clear" w:pos="567"/>
        </w:tabs>
        <w:spacing w:line="240" w:lineRule="auto"/>
        <w:jc w:val="left"/>
      </w:pPr>
    </w:p>
    <w:p w14:paraId="0054F936" w14:textId="77777777" w:rsidR="00A769EB" w:rsidRPr="007C0142" w:rsidRDefault="00A769EB" w:rsidP="00174FAE">
      <w:pPr>
        <w:tabs>
          <w:tab w:val="clear" w:pos="567"/>
        </w:tabs>
        <w:spacing w:line="240" w:lineRule="auto"/>
        <w:jc w:val="left"/>
      </w:pPr>
      <w:r w:rsidRPr="007C0142">
        <w:t>Ne primjenjivati na životinjama za vrijeme graviditeta ili laktacije.</w:t>
      </w:r>
    </w:p>
    <w:p w14:paraId="56E94377" w14:textId="77777777" w:rsidR="00A769EB" w:rsidRPr="007C0142" w:rsidRDefault="00A769EB" w:rsidP="00174FAE">
      <w:pPr>
        <w:spacing w:line="240" w:lineRule="auto"/>
        <w:jc w:val="left"/>
      </w:pPr>
      <w:r w:rsidRPr="007C0142">
        <w:t xml:space="preserve">Ne primjenjivati u mačaka koje boluju od gastrointestinalnih poremećaja kao što su nadraženost i krvarenje, oštećena funkcija jetre, srca ili bubrega i poremećaji krvarenja. </w:t>
      </w:r>
    </w:p>
    <w:p w14:paraId="4DCE0492" w14:textId="77777777" w:rsidR="00A769EB" w:rsidRPr="007C0142" w:rsidRDefault="00A769EB" w:rsidP="00174FAE">
      <w:pPr>
        <w:pStyle w:val="Header"/>
        <w:tabs>
          <w:tab w:val="clear" w:pos="4153"/>
        </w:tabs>
        <w:jc w:val="left"/>
        <w:rPr>
          <w:rFonts w:ascii="Times New Roman" w:hAnsi="Times New Roman"/>
          <w:sz w:val="22"/>
          <w:szCs w:val="22"/>
          <w:lang w:val="hr-HR"/>
        </w:rPr>
      </w:pPr>
      <w:r w:rsidRPr="007C0142">
        <w:rPr>
          <w:rFonts w:ascii="Times New Roman" w:hAnsi="Times New Roman"/>
          <w:sz w:val="22"/>
          <w:szCs w:val="22"/>
          <w:lang w:val="hr-HR"/>
        </w:rPr>
        <w:t>Ne primjenjivati u slučaju preosjetljivosti na djelatnu tvar ili na bilo koju od pomoćnih tvari.</w:t>
      </w:r>
    </w:p>
    <w:p w14:paraId="7392432E" w14:textId="77777777" w:rsidR="00A769EB" w:rsidRPr="007C0142" w:rsidRDefault="00A769EB" w:rsidP="00174FAE">
      <w:pPr>
        <w:spacing w:line="240" w:lineRule="auto"/>
        <w:jc w:val="left"/>
      </w:pPr>
      <w:r w:rsidRPr="007C0142">
        <w:t>Ne primjenjivati u mačaka mlađih od 6 tjedana.</w:t>
      </w:r>
    </w:p>
    <w:p w14:paraId="4D283C5D" w14:textId="77777777" w:rsidR="00ED561A" w:rsidRDefault="00ED561A" w:rsidP="00174FAE">
      <w:pPr>
        <w:spacing w:line="240" w:lineRule="auto"/>
        <w:jc w:val="left"/>
        <w:rPr>
          <w:bCs/>
        </w:rPr>
      </w:pPr>
      <w:r>
        <w:rPr>
          <w:bCs/>
        </w:rPr>
        <w:lastRenderedPageBreak/>
        <w:t xml:space="preserve">Ne primjenjivati u </w:t>
      </w:r>
      <w:r w:rsidR="00EA4550">
        <w:rPr>
          <w:bCs/>
        </w:rPr>
        <w:t>zamorčadi</w:t>
      </w:r>
      <w:r>
        <w:rPr>
          <w:bCs/>
        </w:rPr>
        <w:t xml:space="preserve"> mlađih od 4 tjedna.</w:t>
      </w:r>
    </w:p>
    <w:p w14:paraId="1BA090FB" w14:textId="77777777" w:rsidR="00A769EB" w:rsidRPr="007C0142" w:rsidRDefault="00A769EB" w:rsidP="00174FAE">
      <w:pPr>
        <w:tabs>
          <w:tab w:val="clear" w:pos="567"/>
        </w:tabs>
        <w:spacing w:line="240" w:lineRule="auto"/>
        <w:jc w:val="left"/>
      </w:pPr>
    </w:p>
    <w:p w14:paraId="79E6B4D0" w14:textId="77777777" w:rsidR="00A769EB" w:rsidRPr="007C0142" w:rsidRDefault="00A769EB" w:rsidP="00174FAE">
      <w:pPr>
        <w:tabs>
          <w:tab w:val="clear" w:pos="567"/>
        </w:tabs>
        <w:spacing w:line="240" w:lineRule="auto"/>
        <w:jc w:val="left"/>
      </w:pPr>
    </w:p>
    <w:p w14:paraId="22B3824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10.</w:t>
      </w:r>
      <w:r w:rsidRPr="007C0142">
        <w:rPr>
          <w:b/>
          <w:bCs/>
        </w:rPr>
        <w:tab/>
        <w:t>ROK VALJANOSTI</w:t>
      </w:r>
    </w:p>
    <w:p w14:paraId="5B99BB3A" w14:textId="77777777" w:rsidR="00A769EB" w:rsidRPr="007C0142" w:rsidRDefault="00A769EB" w:rsidP="00174FAE">
      <w:pPr>
        <w:tabs>
          <w:tab w:val="clear" w:pos="567"/>
        </w:tabs>
        <w:spacing w:line="240" w:lineRule="auto"/>
        <w:jc w:val="left"/>
      </w:pPr>
    </w:p>
    <w:p w14:paraId="33B08D51" w14:textId="77777777" w:rsidR="00A769EB" w:rsidRPr="007C0142" w:rsidRDefault="00A769EB" w:rsidP="00174FAE">
      <w:pPr>
        <w:tabs>
          <w:tab w:val="clear" w:pos="567"/>
        </w:tabs>
        <w:spacing w:line="240" w:lineRule="auto"/>
        <w:jc w:val="left"/>
      </w:pPr>
      <w:r w:rsidRPr="007C0142">
        <w:t>EXP {mjesec/godina}</w:t>
      </w:r>
    </w:p>
    <w:p w14:paraId="172A2FD3" w14:textId="77777777" w:rsidR="00A769EB" w:rsidRPr="009D6492" w:rsidRDefault="00A769EB" w:rsidP="00174FAE">
      <w:pPr>
        <w:tabs>
          <w:tab w:val="clear" w:pos="567"/>
          <w:tab w:val="left" w:pos="900"/>
          <w:tab w:val="left" w:pos="3780"/>
        </w:tabs>
        <w:spacing w:line="240" w:lineRule="auto"/>
        <w:jc w:val="left"/>
      </w:pPr>
      <w:r w:rsidRPr="007B6446">
        <w:rPr>
          <w:highlight w:val="lightGray"/>
        </w:rPr>
        <w:t xml:space="preserve">3 ml: </w:t>
      </w:r>
      <w:r w:rsidRPr="009D6492">
        <w:tab/>
      </w:r>
      <w:r w:rsidR="001678DB" w:rsidRPr="007B6446">
        <w:t>Jednom otvoren upotrijebiti u</w:t>
      </w:r>
      <w:r w:rsidR="0000671A" w:rsidRPr="007B6446">
        <w:t xml:space="preserve"> roku od</w:t>
      </w:r>
      <w:r w:rsidR="001678DB" w:rsidRPr="007B6446">
        <w:t xml:space="preserve"> </w:t>
      </w:r>
      <w:r w:rsidRPr="007B6446">
        <w:t>1</w:t>
      </w:r>
      <w:r w:rsidRPr="009D6492">
        <w:t>4 dana</w:t>
      </w:r>
      <w:r w:rsidR="00AD43A8" w:rsidRPr="009D6492">
        <w:t>.</w:t>
      </w:r>
    </w:p>
    <w:p w14:paraId="48796B7F" w14:textId="77777777" w:rsidR="00A769EB" w:rsidRPr="007B6446" w:rsidRDefault="00A769EB" w:rsidP="00174FAE">
      <w:pPr>
        <w:tabs>
          <w:tab w:val="clear" w:pos="567"/>
          <w:tab w:val="left" w:pos="900"/>
          <w:tab w:val="left" w:pos="3780"/>
        </w:tabs>
        <w:spacing w:line="240" w:lineRule="auto"/>
        <w:jc w:val="left"/>
        <w:rPr>
          <w:highlight w:val="lightGray"/>
        </w:rPr>
      </w:pPr>
      <w:r w:rsidRPr="007B6446">
        <w:rPr>
          <w:highlight w:val="lightGray"/>
        </w:rPr>
        <w:t xml:space="preserve">10 ml: </w:t>
      </w:r>
      <w:r w:rsidRPr="007B6446">
        <w:rPr>
          <w:highlight w:val="lightGray"/>
        </w:rPr>
        <w:tab/>
      </w:r>
      <w:r w:rsidR="001678DB" w:rsidRPr="007B6446">
        <w:rPr>
          <w:highlight w:val="lightGray"/>
        </w:rPr>
        <w:t>Jednom otvoren upotrijebiti u</w:t>
      </w:r>
      <w:r w:rsidR="00B73B32" w:rsidRPr="007B6446">
        <w:rPr>
          <w:highlight w:val="lightGray"/>
        </w:rPr>
        <w:t xml:space="preserve"> roku od</w:t>
      </w:r>
      <w:r w:rsidR="001678DB" w:rsidRPr="007B6446">
        <w:rPr>
          <w:highlight w:val="lightGray"/>
        </w:rPr>
        <w:t xml:space="preserve"> </w:t>
      </w:r>
      <w:r w:rsidRPr="007B6446">
        <w:rPr>
          <w:highlight w:val="lightGray"/>
        </w:rPr>
        <w:t>6 mjeseci.</w:t>
      </w:r>
    </w:p>
    <w:p w14:paraId="751DC9AA" w14:textId="77777777" w:rsidR="00A769EB" w:rsidRPr="007B6446" w:rsidRDefault="00A769EB" w:rsidP="00174FAE">
      <w:pPr>
        <w:tabs>
          <w:tab w:val="clear" w:pos="567"/>
          <w:tab w:val="left" w:pos="900"/>
          <w:tab w:val="left" w:pos="3780"/>
        </w:tabs>
        <w:spacing w:line="240" w:lineRule="auto"/>
        <w:jc w:val="left"/>
        <w:rPr>
          <w:highlight w:val="lightGray"/>
        </w:rPr>
      </w:pPr>
      <w:r w:rsidRPr="007B6446">
        <w:rPr>
          <w:highlight w:val="lightGray"/>
        </w:rPr>
        <w:t xml:space="preserve">15 ml: </w:t>
      </w:r>
      <w:r w:rsidRPr="007B6446">
        <w:rPr>
          <w:highlight w:val="lightGray"/>
        </w:rPr>
        <w:tab/>
      </w:r>
      <w:r w:rsidR="001678DB" w:rsidRPr="007B6446">
        <w:rPr>
          <w:highlight w:val="lightGray"/>
        </w:rPr>
        <w:t xml:space="preserve">Jednom otvoren upotrijebiti u </w:t>
      </w:r>
      <w:r w:rsidR="00B73B32" w:rsidRPr="007B6446">
        <w:rPr>
          <w:highlight w:val="lightGray"/>
        </w:rPr>
        <w:t xml:space="preserve">roku od </w:t>
      </w:r>
      <w:r w:rsidRPr="007B6446">
        <w:rPr>
          <w:highlight w:val="lightGray"/>
        </w:rPr>
        <w:t>6 mjeseci.</w:t>
      </w:r>
    </w:p>
    <w:p w14:paraId="12CE797E" w14:textId="77777777" w:rsidR="003F5EC3" w:rsidRPr="007B6446" w:rsidRDefault="003F5EC3" w:rsidP="00174FAE">
      <w:pPr>
        <w:tabs>
          <w:tab w:val="clear" w:pos="567"/>
          <w:tab w:val="left" w:pos="900"/>
          <w:tab w:val="left" w:pos="3780"/>
        </w:tabs>
        <w:spacing w:line="240" w:lineRule="auto"/>
        <w:jc w:val="left"/>
      </w:pPr>
      <w:r w:rsidRPr="007B6446">
        <w:rPr>
          <w:highlight w:val="lightGray"/>
        </w:rPr>
        <w:t xml:space="preserve">30 ml: </w:t>
      </w:r>
      <w:r w:rsidRPr="007B6446">
        <w:rPr>
          <w:highlight w:val="lightGray"/>
        </w:rPr>
        <w:tab/>
      </w:r>
      <w:r w:rsidR="001678DB" w:rsidRPr="007B6446">
        <w:rPr>
          <w:highlight w:val="lightGray"/>
        </w:rPr>
        <w:t>Jednom otvoren upotrijebiti u</w:t>
      </w:r>
      <w:r w:rsidR="00B73B32" w:rsidRPr="007B6446">
        <w:rPr>
          <w:highlight w:val="lightGray"/>
        </w:rPr>
        <w:t xml:space="preserve"> roku od</w:t>
      </w:r>
      <w:r w:rsidR="001678DB" w:rsidRPr="007B6446">
        <w:rPr>
          <w:highlight w:val="lightGray"/>
        </w:rPr>
        <w:t xml:space="preserve"> </w:t>
      </w:r>
      <w:r w:rsidRPr="007B6446">
        <w:rPr>
          <w:highlight w:val="lightGray"/>
        </w:rPr>
        <w:t>6 mjeseci.</w:t>
      </w:r>
    </w:p>
    <w:p w14:paraId="16179EA2" w14:textId="77777777" w:rsidR="00A769EB" w:rsidRPr="007C0142" w:rsidRDefault="00A769EB" w:rsidP="00174FAE">
      <w:pPr>
        <w:tabs>
          <w:tab w:val="clear" w:pos="567"/>
        </w:tabs>
        <w:spacing w:line="240" w:lineRule="auto"/>
        <w:jc w:val="left"/>
      </w:pPr>
    </w:p>
    <w:p w14:paraId="232D67BF" w14:textId="77777777" w:rsidR="00A769EB" w:rsidRPr="007C0142" w:rsidRDefault="00A769EB" w:rsidP="00174FAE">
      <w:pPr>
        <w:tabs>
          <w:tab w:val="clear" w:pos="567"/>
        </w:tabs>
        <w:spacing w:line="240" w:lineRule="auto"/>
        <w:jc w:val="left"/>
      </w:pPr>
    </w:p>
    <w:p w14:paraId="1FF1DB63"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1C7A2601" w14:textId="77777777" w:rsidR="00A769EB" w:rsidRPr="007C0142" w:rsidRDefault="00A769EB" w:rsidP="00174FAE">
      <w:pPr>
        <w:tabs>
          <w:tab w:val="clear" w:pos="567"/>
        </w:tabs>
        <w:spacing w:line="240" w:lineRule="auto"/>
        <w:jc w:val="left"/>
      </w:pPr>
    </w:p>
    <w:p w14:paraId="1510C151" w14:textId="77777777" w:rsidR="00A769EB" w:rsidRPr="007C0142" w:rsidRDefault="00A769EB" w:rsidP="00174FAE">
      <w:pPr>
        <w:tabs>
          <w:tab w:val="clear" w:pos="567"/>
        </w:tabs>
        <w:spacing w:line="240" w:lineRule="auto"/>
        <w:jc w:val="left"/>
      </w:pPr>
    </w:p>
    <w:p w14:paraId="3ED508CF" w14:textId="77777777" w:rsidR="00A769EB" w:rsidRPr="007C0142" w:rsidRDefault="00A769EB" w:rsidP="00174FAE">
      <w:pPr>
        <w:tabs>
          <w:tab w:val="clear" w:pos="567"/>
        </w:tabs>
        <w:spacing w:line="240" w:lineRule="auto"/>
        <w:jc w:val="left"/>
      </w:pPr>
    </w:p>
    <w:p w14:paraId="0DBFB28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12.</w:t>
      </w:r>
      <w:r w:rsidRPr="007C0142">
        <w:rPr>
          <w:b/>
          <w:bCs/>
        </w:rPr>
        <w:tab/>
        <w:t xml:space="preserve">POSEBNE MJERE </w:t>
      </w:r>
      <w:r w:rsidR="00D52F70" w:rsidRPr="007C0142">
        <w:rPr>
          <w:b/>
          <w:bCs/>
        </w:rPr>
        <w:t>OPREZA PRI ODLAGANJ</w:t>
      </w:r>
      <w:r w:rsidR="00E46120"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0E2FFFBE" w14:textId="77777777" w:rsidR="00A769EB" w:rsidRPr="007C0142" w:rsidRDefault="00A769EB" w:rsidP="00174FAE">
      <w:pPr>
        <w:tabs>
          <w:tab w:val="clear" w:pos="567"/>
        </w:tabs>
        <w:spacing w:line="240" w:lineRule="auto"/>
        <w:jc w:val="left"/>
      </w:pPr>
    </w:p>
    <w:p w14:paraId="6272DFAF" w14:textId="77777777" w:rsidR="007B6446" w:rsidRDefault="006F3442" w:rsidP="00174FAE">
      <w:pPr>
        <w:tabs>
          <w:tab w:val="clear" w:pos="567"/>
        </w:tabs>
        <w:spacing w:line="240" w:lineRule="auto"/>
        <w:jc w:val="left"/>
      </w:pPr>
      <w:r w:rsidRPr="00D07FF2">
        <w:t>Odlaganje: pročitati uputu o VMP.</w:t>
      </w:r>
    </w:p>
    <w:p w14:paraId="6BFC173C" w14:textId="77777777" w:rsidR="00A769EB" w:rsidRPr="007C0142" w:rsidRDefault="00A769EB" w:rsidP="00174FAE">
      <w:pPr>
        <w:tabs>
          <w:tab w:val="clear" w:pos="567"/>
        </w:tabs>
        <w:spacing w:line="240" w:lineRule="auto"/>
        <w:jc w:val="left"/>
      </w:pPr>
    </w:p>
    <w:p w14:paraId="411450C2" w14:textId="77777777" w:rsidR="00A769EB" w:rsidRPr="007C0142" w:rsidRDefault="00A769EB" w:rsidP="00174FAE">
      <w:pPr>
        <w:tabs>
          <w:tab w:val="clear" w:pos="567"/>
        </w:tabs>
        <w:spacing w:line="240" w:lineRule="auto"/>
        <w:jc w:val="left"/>
      </w:pPr>
    </w:p>
    <w:p w14:paraId="436AF4F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13.</w:t>
      </w:r>
      <w:r w:rsidRPr="007C0142">
        <w:rPr>
          <w:b/>
          <w:bCs/>
        </w:rPr>
        <w:tab/>
        <w:t>RIJEČI “SAMO ZA PRIMJENU NA ŽIVOTINJAMA” I UVJETI ILI OGRANIČENJA U POGLEDU OPSKRBE I PRIMJENE</w:t>
      </w:r>
    </w:p>
    <w:p w14:paraId="7944CDC5" w14:textId="77777777" w:rsidR="00A769EB" w:rsidRPr="007C0142" w:rsidRDefault="00A769EB" w:rsidP="00174FAE">
      <w:pPr>
        <w:tabs>
          <w:tab w:val="clear" w:pos="567"/>
        </w:tabs>
        <w:spacing w:line="240" w:lineRule="auto"/>
        <w:jc w:val="left"/>
      </w:pPr>
    </w:p>
    <w:p w14:paraId="5F96EC2F" w14:textId="77777777" w:rsidR="00A769EB" w:rsidRPr="007C0142" w:rsidRDefault="00A769EB" w:rsidP="00174FAE">
      <w:pPr>
        <w:tabs>
          <w:tab w:val="clear" w:pos="567"/>
        </w:tabs>
        <w:spacing w:line="240" w:lineRule="auto"/>
        <w:jc w:val="left"/>
      </w:pPr>
      <w:r w:rsidRPr="007C0142">
        <w:t>Samo za primjenu na životinjama</w:t>
      </w:r>
      <w:r w:rsidR="00C1356F" w:rsidRPr="007C0142">
        <w:t>. I</w:t>
      </w:r>
      <w:r w:rsidRPr="007C0142">
        <w:t>zdaje se samo na veterinarski recept.</w:t>
      </w:r>
    </w:p>
    <w:p w14:paraId="3BEFBD63" w14:textId="77777777" w:rsidR="00A769EB" w:rsidRPr="007C0142" w:rsidRDefault="00A769EB" w:rsidP="00174FAE">
      <w:pPr>
        <w:tabs>
          <w:tab w:val="clear" w:pos="567"/>
        </w:tabs>
        <w:spacing w:line="240" w:lineRule="auto"/>
        <w:jc w:val="left"/>
      </w:pPr>
    </w:p>
    <w:p w14:paraId="77415188" w14:textId="77777777" w:rsidR="00A769EB" w:rsidRPr="007C0142" w:rsidRDefault="00A769EB" w:rsidP="00174FAE">
      <w:pPr>
        <w:tabs>
          <w:tab w:val="clear" w:pos="567"/>
        </w:tabs>
        <w:spacing w:line="240" w:lineRule="auto"/>
        <w:jc w:val="left"/>
      </w:pPr>
    </w:p>
    <w:p w14:paraId="1FE1D50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35B73D4C" w14:textId="77777777" w:rsidR="00A769EB" w:rsidRPr="007C0142" w:rsidRDefault="00A769EB" w:rsidP="00174FAE">
      <w:pPr>
        <w:tabs>
          <w:tab w:val="clear" w:pos="567"/>
        </w:tabs>
        <w:spacing w:line="240" w:lineRule="auto"/>
        <w:jc w:val="left"/>
      </w:pPr>
    </w:p>
    <w:p w14:paraId="51B763D3" w14:textId="77777777" w:rsidR="00A769EB" w:rsidRPr="007C0142" w:rsidRDefault="00A769EB" w:rsidP="00174FAE">
      <w:pPr>
        <w:tabs>
          <w:tab w:val="clear" w:pos="567"/>
        </w:tabs>
        <w:spacing w:line="240" w:lineRule="auto"/>
        <w:jc w:val="left"/>
      </w:pPr>
      <w:r w:rsidRPr="007C0142">
        <w:t xml:space="preserve">Čuvati izvan </w:t>
      </w:r>
      <w:r w:rsidR="00DC4339" w:rsidRPr="007C0142">
        <w:t>pogleda i dosega</w:t>
      </w:r>
      <w:r w:rsidRPr="007C0142">
        <w:t xml:space="preserve"> djece.</w:t>
      </w:r>
    </w:p>
    <w:p w14:paraId="037D7FFB" w14:textId="77777777" w:rsidR="00A769EB" w:rsidRPr="007C0142" w:rsidRDefault="00A769EB" w:rsidP="00174FAE">
      <w:pPr>
        <w:tabs>
          <w:tab w:val="clear" w:pos="567"/>
        </w:tabs>
        <w:spacing w:line="240" w:lineRule="auto"/>
        <w:jc w:val="left"/>
      </w:pPr>
    </w:p>
    <w:p w14:paraId="00A369FF" w14:textId="77777777" w:rsidR="00A769EB" w:rsidRPr="007C0142" w:rsidRDefault="00A769EB" w:rsidP="00174FAE">
      <w:pPr>
        <w:tabs>
          <w:tab w:val="clear" w:pos="567"/>
        </w:tabs>
        <w:spacing w:line="240" w:lineRule="auto"/>
        <w:jc w:val="left"/>
      </w:pPr>
    </w:p>
    <w:p w14:paraId="18261CC1"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15.</w:t>
      </w:r>
      <w:r w:rsidRPr="007C0142">
        <w:rPr>
          <w:b/>
          <w:bCs/>
        </w:rPr>
        <w:tab/>
      </w:r>
      <w:r w:rsidR="00DC4339" w:rsidRPr="007C0142">
        <w:rPr>
          <w:b/>
          <w:bCs/>
        </w:rPr>
        <w:t>NAZIV I</w:t>
      </w:r>
      <w:r w:rsidR="00EF2576" w:rsidRPr="007C0142">
        <w:rPr>
          <w:b/>
          <w:bCs/>
        </w:rPr>
        <w:t xml:space="preserve"> </w:t>
      </w:r>
      <w:r w:rsidRPr="007C0142">
        <w:rPr>
          <w:b/>
          <w:bCs/>
        </w:rPr>
        <w:t xml:space="preserve">ADRESA NOSITELJA ODOBRENJA ZA STAVLJANJE U PROMET </w:t>
      </w:r>
    </w:p>
    <w:p w14:paraId="0929C5AD" w14:textId="77777777" w:rsidR="00A769EB" w:rsidRPr="007C0142" w:rsidRDefault="00A769EB" w:rsidP="00174FAE">
      <w:pPr>
        <w:tabs>
          <w:tab w:val="clear" w:pos="567"/>
        </w:tabs>
        <w:spacing w:line="240" w:lineRule="auto"/>
        <w:jc w:val="left"/>
      </w:pPr>
    </w:p>
    <w:p w14:paraId="2291273F" w14:textId="77777777" w:rsidR="00A769EB" w:rsidRPr="007C0142" w:rsidRDefault="00A769EB" w:rsidP="00174FAE">
      <w:pPr>
        <w:tabs>
          <w:tab w:val="clear" w:pos="567"/>
        </w:tabs>
        <w:spacing w:line="240" w:lineRule="auto"/>
        <w:jc w:val="left"/>
      </w:pPr>
      <w:r w:rsidRPr="007C0142">
        <w:t>Boehringer Ingelheim Vetmedica GmbH</w:t>
      </w:r>
    </w:p>
    <w:p w14:paraId="359B7038" w14:textId="77777777" w:rsidR="00A769EB" w:rsidRPr="007C0142" w:rsidRDefault="00A769EB" w:rsidP="00174FAE">
      <w:pPr>
        <w:tabs>
          <w:tab w:val="clear" w:pos="567"/>
        </w:tabs>
        <w:spacing w:line="240" w:lineRule="auto"/>
        <w:jc w:val="left"/>
      </w:pPr>
      <w:r w:rsidRPr="007C0142">
        <w:t>55216 Ingelheim/Rhein</w:t>
      </w:r>
    </w:p>
    <w:p w14:paraId="272CEBC0" w14:textId="77777777" w:rsidR="00A769EB" w:rsidRPr="007C0142" w:rsidRDefault="00A769EB" w:rsidP="00174FAE">
      <w:pPr>
        <w:tabs>
          <w:tab w:val="clear" w:pos="567"/>
        </w:tabs>
        <w:spacing w:line="240" w:lineRule="auto"/>
        <w:jc w:val="left"/>
        <w:rPr>
          <w:caps/>
        </w:rPr>
      </w:pPr>
      <w:r w:rsidRPr="007C0142">
        <w:rPr>
          <w:caps/>
        </w:rPr>
        <w:t>Njemačka</w:t>
      </w:r>
    </w:p>
    <w:p w14:paraId="015CE6FE" w14:textId="77777777" w:rsidR="00A769EB" w:rsidRPr="007C0142" w:rsidRDefault="00A769EB" w:rsidP="00174FAE">
      <w:pPr>
        <w:tabs>
          <w:tab w:val="clear" w:pos="567"/>
        </w:tabs>
        <w:spacing w:line="240" w:lineRule="auto"/>
        <w:jc w:val="left"/>
      </w:pPr>
    </w:p>
    <w:p w14:paraId="64164143" w14:textId="77777777" w:rsidR="00A769EB" w:rsidRPr="007C0142" w:rsidRDefault="00A769EB" w:rsidP="00174FAE">
      <w:pPr>
        <w:tabs>
          <w:tab w:val="clear" w:pos="567"/>
        </w:tabs>
        <w:spacing w:line="240" w:lineRule="auto"/>
        <w:jc w:val="left"/>
      </w:pPr>
    </w:p>
    <w:p w14:paraId="44D2A0E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16.</w:t>
      </w:r>
      <w:r w:rsidRPr="007C0142">
        <w:rPr>
          <w:b/>
          <w:bCs/>
        </w:rPr>
        <w:tab/>
        <w:t>BROJ(EVI) ODOBRENJA ZA STAVLJANJE U PROMET</w:t>
      </w:r>
    </w:p>
    <w:p w14:paraId="5F728824" w14:textId="77777777" w:rsidR="00A769EB" w:rsidRPr="007C0142" w:rsidRDefault="00A769EB" w:rsidP="00174FAE">
      <w:pPr>
        <w:tabs>
          <w:tab w:val="clear" w:pos="567"/>
        </w:tabs>
        <w:spacing w:line="240" w:lineRule="auto"/>
        <w:jc w:val="left"/>
      </w:pPr>
    </w:p>
    <w:p w14:paraId="47DDB3F4" w14:textId="77777777" w:rsidR="00A769EB" w:rsidRPr="002F1D19" w:rsidRDefault="00A769EB" w:rsidP="00174FAE">
      <w:pPr>
        <w:tabs>
          <w:tab w:val="clear" w:pos="567"/>
        </w:tabs>
        <w:spacing w:line="240" w:lineRule="auto"/>
        <w:jc w:val="left"/>
        <w:rPr>
          <w:highlight w:val="lightGray"/>
        </w:rPr>
      </w:pPr>
      <w:r w:rsidRPr="007C0142">
        <w:t xml:space="preserve">EU/2/97/004/034 </w:t>
      </w:r>
      <w:r w:rsidRPr="002F1D19">
        <w:rPr>
          <w:highlight w:val="lightGray"/>
        </w:rPr>
        <w:t>3 ml</w:t>
      </w:r>
    </w:p>
    <w:p w14:paraId="1F4D808B" w14:textId="77777777" w:rsidR="00A769EB" w:rsidRPr="002F1D19" w:rsidRDefault="00A769EB" w:rsidP="00174FAE">
      <w:pPr>
        <w:tabs>
          <w:tab w:val="clear" w:pos="567"/>
        </w:tabs>
        <w:spacing w:line="240" w:lineRule="auto"/>
        <w:jc w:val="left"/>
        <w:rPr>
          <w:highlight w:val="lightGray"/>
        </w:rPr>
      </w:pPr>
      <w:r w:rsidRPr="002F1D19">
        <w:rPr>
          <w:highlight w:val="lightGray"/>
        </w:rPr>
        <w:t>EU/2/97/004/033 10 ml</w:t>
      </w:r>
    </w:p>
    <w:p w14:paraId="7B49135C" w14:textId="77777777" w:rsidR="00A769EB" w:rsidRPr="007C0142" w:rsidRDefault="00A769EB" w:rsidP="00174FAE">
      <w:pPr>
        <w:tabs>
          <w:tab w:val="clear" w:pos="567"/>
        </w:tabs>
        <w:spacing w:line="240" w:lineRule="auto"/>
        <w:jc w:val="left"/>
      </w:pPr>
      <w:r w:rsidRPr="002F1D19">
        <w:rPr>
          <w:highlight w:val="lightGray"/>
        </w:rPr>
        <w:t>EU/2/97/004/026 15 ml</w:t>
      </w:r>
    </w:p>
    <w:p w14:paraId="3D789979" w14:textId="77777777" w:rsidR="003F5EC3" w:rsidRPr="007C0142" w:rsidRDefault="003F5EC3" w:rsidP="00174FAE">
      <w:pPr>
        <w:tabs>
          <w:tab w:val="clear" w:pos="567"/>
        </w:tabs>
        <w:spacing w:line="240" w:lineRule="auto"/>
        <w:jc w:val="left"/>
      </w:pPr>
      <w:r w:rsidRPr="002F1D19">
        <w:rPr>
          <w:highlight w:val="lightGray"/>
        </w:rPr>
        <w:t>EU/2/97/004/049 30 ml</w:t>
      </w:r>
    </w:p>
    <w:p w14:paraId="56A483E8" w14:textId="77777777" w:rsidR="00A769EB" w:rsidRPr="007C0142" w:rsidRDefault="00A769EB" w:rsidP="00174FAE">
      <w:pPr>
        <w:tabs>
          <w:tab w:val="clear" w:pos="567"/>
        </w:tabs>
        <w:spacing w:line="240" w:lineRule="auto"/>
        <w:jc w:val="left"/>
      </w:pPr>
    </w:p>
    <w:p w14:paraId="00654A08" w14:textId="77777777" w:rsidR="00B364DD" w:rsidRPr="007C0142" w:rsidRDefault="00B364DD" w:rsidP="00174FAE">
      <w:pPr>
        <w:tabs>
          <w:tab w:val="clear" w:pos="567"/>
        </w:tabs>
        <w:spacing w:line="240" w:lineRule="auto"/>
        <w:jc w:val="left"/>
      </w:pPr>
    </w:p>
    <w:p w14:paraId="48D5B3D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17.</w:t>
      </w:r>
      <w:r w:rsidRPr="007C0142">
        <w:rPr>
          <w:b/>
          <w:bCs/>
        </w:rPr>
        <w:tab/>
        <w:t>BROJ PROIZVODNE SERIJE PROIZVOĐAČA</w:t>
      </w:r>
    </w:p>
    <w:p w14:paraId="49618CB6" w14:textId="77777777" w:rsidR="00A769EB" w:rsidRPr="007C0142" w:rsidRDefault="00A769EB" w:rsidP="00174FAE">
      <w:pPr>
        <w:tabs>
          <w:tab w:val="clear" w:pos="567"/>
        </w:tabs>
        <w:spacing w:line="240" w:lineRule="auto"/>
        <w:jc w:val="left"/>
      </w:pPr>
    </w:p>
    <w:p w14:paraId="3E5FF42A"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0226C521" w14:textId="77777777" w:rsidR="00A769EB" w:rsidRPr="007C0142" w:rsidRDefault="00A769EB" w:rsidP="00174FAE">
      <w:pPr>
        <w:tabs>
          <w:tab w:val="clear" w:pos="567"/>
        </w:tabs>
        <w:spacing w:line="240" w:lineRule="auto"/>
        <w:jc w:val="left"/>
      </w:pPr>
      <w:r w:rsidRPr="007C0142">
        <w:br w:type="page"/>
      </w:r>
    </w:p>
    <w:p w14:paraId="24653C9C"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r w:rsidRPr="007C0142">
        <w:rPr>
          <w:b/>
          <w:bCs/>
          <w:lang w:eastAsia="de-DE"/>
        </w:rPr>
        <w:lastRenderedPageBreak/>
        <w:t xml:space="preserve">OSNOVNI </w:t>
      </w:r>
      <w:r w:rsidR="00C1356F" w:rsidRPr="00FB4001">
        <w:rPr>
          <w:b/>
        </w:rPr>
        <w:t>PODACI KOJI SE MORAJU NALAZITI NA MALIM UNUTARNJIM PAKOVANJIMA</w:t>
      </w:r>
    </w:p>
    <w:p w14:paraId="5AD2FA4C"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pPr>
    </w:p>
    <w:p w14:paraId="6AD92D58" w14:textId="77777777" w:rsidR="00157F84" w:rsidRPr="007B6446" w:rsidRDefault="00157F84"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rPr>
      </w:pPr>
      <w:r>
        <w:rPr>
          <w:b/>
        </w:rPr>
        <w:t>Boca, 3 ml</w:t>
      </w:r>
      <w:r w:rsidR="009D6492">
        <w:rPr>
          <w:b/>
        </w:rPr>
        <w:t>, 10 ml, 15 ml, 30 ml</w:t>
      </w:r>
    </w:p>
    <w:p w14:paraId="28AD6CDA" w14:textId="77777777" w:rsidR="00A769EB" w:rsidRPr="007C0142" w:rsidRDefault="00A769EB" w:rsidP="00174FAE">
      <w:pPr>
        <w:tabs>
          <w:tab w:val="clear" w:pos="567"/>
        </w:tabs>
        <w:spacing w:line="240" w:lineRule="auto"/>
        <w:jc w:val="left"/>
      </w:pPr>
    </w:p>
    <w:p w14:paraId="20359F9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w:t>
      </w:r>
      <w:r w:rsidRPr="007C0142">
        <w:rPr>
          <w:b/>
          <w:bCs/>
        </w:rPr>
        <w:tab/>
        <w:t>NAZIV VETERINARSKO-MEDICINSKOG PROIZVODA</w:t>
      </w:r>
    </w:p>
    <w:p w14:paraId="4439419F" w14:textId="77777777" w:rsidR="00A769EB" w:rsidRPr="007C0142" w:rsidRDefault="00A769EB" w:rsidP="00174FAE">
      <w:pPr>
        <w:tabs>
          <w:tab w:val="clear" w:pos="567"/>
        </w:tabs>
        <w:spacing w:line="240" w:lineRule="auto"/>
        <w:jc w:val="left"/>
      </w:pPr>
    </w:p>
    <w:p w14:paraId="639746B4" w14:textId="77777777" w:rsidR="00A769EB" w:rsidRPr="007C0142" w:rsidRDefault="00A769EB" w:rsidP="00174FAE">
      <w:pPr>
        <w:tabs>
          <w:tab w:val="clear" w:pos="567"/>
        </w:tabs>
        <w:spacing w:line="240" w:lineRule="auto"/>
        <w:jc w:val="left"/>
      </w:pPr>
      <w:r w:rsidRPr="007C0142">
        <w:t>Metacam 0,5 mg/ml oralna suspenzija za mačke</w:t>
      </w:r>
      <w:r w:rsidR="00ED561A">
        <w:t xml:space="preserve"> i </w:t>
      </w:r>
      <w:r w:rsidR="00EA4550">
        <w:t>zamorčad</w:t>
      </w:r>
    </w:p>
    <w:p w14:paraId="3D804E58" w14:textId="77777777" w:rsidR="00A769EB" w:rsidRPr="007C0142" w:rsidRDefault="00A769EB" w:rsidP="00174FAE">
      <w:pPr>
        <w:tabs>
          <w:tab w:val="clear" w:pos="567"/>
        </w:tabs>
        <w:spacing w:line="240" w:lineRule="auto"/>
        <w:jc w:val="left"/>
      </w:pPr>
      <w:r w:rsidRPr="007C0142">
        <w:t>Meloksikam</w:t>
      </w:r>
    </w:p>
    <w:p w14:paraId="7E4A4F78" w14:textId="77777777" w:rsidR="00A769EB" w:rsidRPr="007C0142" w:rsidRDefault="00A769EB" w:rsidP="00174FAE">
      <w:pPr>
        <w:pStyle w:val="EndnoteText"/>
        <w:tabs>
          <w:tab w:val="clear" w:pos="567"/>
        </w:tabs>
        <w:jc w:val="left"/>
        <w:rPr>
          <w:lang w:val="hr-HR"/>
        </w:rPr>
      </w:pPr>
    </w:p>
    <w:p w14:paraId="03D7B611" w14:textId="77777777" w:rsidR="00A769EB" w:rsidRPr="007C0142" w:rsidRDefault="00A769EB" w:rsidP="00174FAE">
      <w:pPr>
        <w:tabs>
          <w:tab w:val="clear" w:pos="567"/>
        </w:tabs>
        <w:spacing w:line="240" w:lineRule="auto"/>
        <w:jc w:val="left"/>
      </w:pPr>
    </w:p>
    <w:p w14:paraId="05706D3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2.</w:t>
      </w:r>
      <w:r w:rsidRPr="007C0142">
        <w:rPr>
          <w:b/>
          <w:bCs/>
        </w:rPr>
        <w:tab/>
        <w:t>KOLIČINA DJELATNE(IH) TVARI)</w:t>
      </w:r>
    </w:p>
    <w:p w14:paraId="451B8671" w14:textId="77777777" w:rsidR="00A769EB" w:rsidRPr="007C0142" w:rsidRDefault="00A769EB" w:rsidP="00174FAE">
      <w:pPr>
        <w:tabs>
          <w:tab w:val="clear" w:pos="567"/>
        </w:tabs>
        <w:spacing w:line="240" w:lineRule="auto"/>
        <w:jc w:val="left"/>
      </w:pPr>
    </w:p>
    <w:p w14:paraId="4C016941" w14:textId="77777777" w:rsidR="00A769EB" w:rsidRPr="007C0142" w:rsidRDefault="00A769EB" w:rsidP="00174FAE">
      <w:pPr>
        <w:pStyle w:val="EndnoteText"/>
        <w:tabs>
          <w:tab w:val="clear" w:pos="567"/>
          <w:tab w:val="left" w:pos="1620"/>
        </w:tabs>
        <w:jc w:val="left"/>
        <w:rPr>
          <w:lang w:val="hr-HR"/>
        </w:rPr>
      </w:pPr>
      <w:r w:rsidRPr="007C0142">
        <w:rPr>
          <w:lang w:val="hr-HR"/>
        </w:rPr>
        <w:t>Meloksikam</w:t>
      </w:r>
      <w:r w:rsidR="00CF3F33">
        <w:rPr>
          <w:lang w:val="hr-HR"/>
        </w:rPr>
        <w:t xml:space="preserve"> </w:t>
      </w:r>
      <w:r w:rsidRPr="007C0142">
        <w:rPr>
          <w:lang w:val="hr-HR"/>
        </w:rPr>
        <w:t>0,5 mg/ml</w:t>
      </w:r>
    </w:p>
    <w:p w14:paraId="6D2FB209" w14:textId="77777777" w:rsidR="00A769EB" w:rsidRPr="007C0142" w:rsidRDefault="00A769EB" w:rsidP="00174FAE">
      <w:pPr>
        <w:tabs>
          <w:tab w:val="clear" w:pos="567"/>
        </w:tabs>
        <w:spacing w:line="240" w:lineRule="auto"/>
        <w:jc w:val="left"/>
      </w:pPr>
    </w:p>
    <w:p w14:paraId="59CDF1CA" w14:textId="77777777" w:rsidR="00A769EB" w:rsidRPr="007C0142" w:rsidRDefault="00A769EB" w:rsidP="00174FAE">
      <w:pPr>
        <w:tabs>
          <w:tab w:val="clear" w:pos="567"/>
        </w:tabs>
        <w:spacing w:line="240" w:lineRule="auto"/>
        <w:jc w:val="left"/>
      </w:pPr>
    </w:p>
    <w:p w14:paraId="4CC1A93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3.</w:t>
      </w:r>
      <w:r w:rsidRPr="007C0142">
        <w:rPr>
          <w:b/>
          <w:bCs/>
        </w:rPr>
        <w:tab/>
      </w:r>
      <w:r w:rsidR="00EF1F0B" w:rsidRPr="007C0142">
        <w:rPr>
          <w:b/>
        </w:rPr>
        <w:t xml:space="preserve">SADRŽAJ </w:t>
      </w:r>
      <w:r w:rsidR="00EF1F0B" w:rsidRPr="007C0142">
        <w:rPr>
          <w:b/>
          <w:caps/>
        </w:rPr>
        <w:t xml:space="preserve">po težini, volumenu ili </w:t>
      </w:r>
      <w:r w:rsidR="00EF1F0B" w:rsidRPr="007C0142">
        <w:rPr>
          <w:b/>
        </w:rPr>
        <w:t>BROJU DOZA</w:t>
      </w:r>
    </w:p>
    <w:p w14:paraId="3C85DD8D" w14:textId="77777777" w:rsidR="00A769EB" w:rsidRPr="007C0142" w:rsidRDefault="00A769EB" w:rsidP="00174FAE">
      <w:pPr>
        <w:tabs>
          <w:tab w:val="clear" w:pos="567"/>
        </w:tabs>
        <w:spacing w:line="240" w:lineRule="auto"/>
        <w:jc w:val="left"/>
      </w:pPr>
    </w:p>
    <w:p w14:paraId="76914F00" w14:textId="77777777" w:rsidR="00B537F7" w:rsidRDefault="00A769EB" w:rsidP="00174FAE">
      <w:pPr>
        <w:tabs>
          <w:tab w:val="clear" w:pos="567"/>
        </w:tabs>
        <w:spacing w:line="240" w:lineRule="auto"/>
        <w:jc w:val="left"/>
      </w:pPr>
      <w:r w:rsidRPr="007C0142">
        <w:t>3 ml</w:t>
      </w:r>
    </w:p>
    <w:p w14:paraId="3F90989A" w14:textId="77777777" w:rsidR="009D6492" w:rsidRPr="007B6446" w:rsidRDefault="009D6492" w:rsidP="00174FAE">
      <w:pPr>
        <w:tabs>
          <w:tab w:val="clear" w:pos="567"/>
        </w:tabs>
        <w:spacing w:line="240" w:lineRule="auto"/>
        <w:jc w:val="left"/>
        <w:rPr>
          <w:highlight w:val="lightGray"/>
        </w:rPr>
      </w:pPr>
      <w:r w:rsidRPr="007B6446">
        <w:rPr>
          <w:highlight w:val="lightGray"/>
        </w:rPr>
        <w:t>10 ml</w:t>
      </w:r>
    </w:p>
    <w:p w14:paraId="293B317A" w14:textId="77777777" w:rsidR="009D6492" w:rsidRPr="007B6446" w:rsidRDefault="009D6492" w:rsidP="00174FAE">
      <w:pPr>
        <w:tabs>
          <w:tab w:val="clear" w:pos="567"/>
        </w:tabs>
        <w:spacing w:line="240" w:lineRule="auto"/>
        <w:jc w:val="left"/>
        <w:rPr>
          <w:highlight w:val="lightGray"/>
        </w:rPr>
      </w:pPr>
      <w:r w:rsidRPr="007B6446">
        <w:rPr>
          <w:highlight w:val="lightGray"/>
        </w:rPr>
        <w:t>15 ml</w:t>
      </w:r>
    </w:p>
    <w:p w14:paraId="5EE5CD84" w14:textId="77777777" w:rsidR="009D6492" w:rsidRPr="007C0142" w:rsidRDefault="009D6492" w:rsidP="00174FAE">
      <w:pPr>
        <w:tabs>
          <w:tab w:val="clear" w:pos="567"/>
        </w:tabs>
        <w:spacing w:line="240" w:lineRule="auto"/>
        <w:jc w:val="left"/>
      </w:pPr>
      <w:r w:rsidRPr="007B6446">
        <w:rPr>
          <w:highlight w:val="lightGray"/>
        </w:rPr>
        <w:t>30 ml</w:t>
      </w:r>
    </w:p>
    <w:p w14:paraId="310A23A3" w14:textId="77777777" w:rsidR="00A769EB" w:rsidRPr="007C0142" w:rsidRDefault="00A769EB" w:rsidP="00174FAE">
      <w:pPr>
        <w:tabs>
          <w:tab w:val="clear" w:pos="567"/>
        </w:tabs>
        <w:spacing w:line="240" w:lineRule="auto"/>
        <w:jc w:val="left"/>
      </w:pPr>
    </w:p>
    <w:p w14:paraId="6D05E028" w14:textId="77777777" w:rsidR="00A769EB" w:rsidRPr="007C0142" w:rsidRDefault="00A769EB" w:rsidP="00174FAE">
      <w:pPr>
        <w:tabs>
          <w:tab w:val="clear" w:pos="567"/>
        </w:tabs>
        <w:spacing w:line="240" w:lineRule="auto"/>
        <w:jc w:val="left"/>
      </w:pPr>
    </w:p>
    <w:p w14:paraId="1575445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4.</w:t>
      </w:r>
      <w:r w:rsidRPr="007C0142">
        <w:rPr>
          <w:b/>
          <w:bCs/>
        </w:rPr>
        <w:tab/>
        <w:t>PUT(EVI) PRIMJENE</w:t>
      </w:r>
    </w:p>
    <w:p w14:paraId="4ECC5191" w14:textId="77777777" w:rsidR="00A769EB" w:rsidRPr="007C0142" w:rsidRDefault="00A769EB" w:rsidP="00174FAE">
      <w:pPr>
        <w:pStyle w:val="EndnoteText"/>
        <w:tabs>
          <w:tab w:val="clear" w:pos="567"/>
        </w:tabs>
        <w:jc w:val="left"/>
        <w:rPr>
          <w:lang w:val="hr-HR"/>
        </w:rPr>
      </w:pPr>
    </w:p>
    <w:p w14:paraId="0F6200D8" w14:textId="77777777" w:rsidR="00A769EB" w:rsidRPr="007C0142" w:rsidRDefault="00A769EB" w:rsidP="00174FAE">
      <w:pPr>
        <w:tabs>
          <w:tab w:val="clear" w:pos="567"/>
        </w:tabs>
        <w:spacing w:line="240" w:lineRule="auto"/>
        <w:jc w:val="left"/>
      </w:pPr>
      <w:r w:rsidRPr="007C0142">
        <w:t xml:space="preserve">Oralna primjena. </w:t>
      </w:r>
    </w:p>
    <w:p w14:paraId="3DC717CA" w14:textId="77777777" w:rsidR="00A769EB" w:rsidRPr="007C0142" w:rsidRDefault="00A769EB" w:rsidP="00174FAE">
      <w:pPr>
        <w:tabs>
          <w:tab w:val="clear" w:pos="567"/>
        </w:tabs>
        <w:spacing w:line="240" w:lineRule="auto"/>
        <w:jc w:val="left"/>
      </w:pPr>
    </w:p>
    <w:p w14:paraId="19E87880" w14:textId="77777777" w:rsidR="00A769EB" w:rsidRPr="007C0142" w:rsidRDefault="00A769EB" w:rsidP="00174FAE">
      <w:pPr>
        <w:tabs>
          <w:tab w:val="clear" w:pos="567"/>
        </w:tabs>
        <w:spacing w:line="240" w:lineRule="auto"/>
        <w:jc w:val="left"/>
      </w:pPr>
    </w:p>
    <w:p w14:paraId="0663915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5.</w:t>
      </w:r>
      <w:r w:rsidRPr="007C0142">
        <w:rPr>
          <w:b/>
          <w:bCs/>
          <w:caps/>
        </w:rPr>
        <w:tab/>
      </w:r>
      <w:r w:rsidR="00FE2B02">
        <w:rPr>
          <w:b/>
          <w:bCs/>
          <w:caps/>
        </w:rPr>
        <w:t>KARENCIJA(E)</w:t>
      </w:r>
    </w:p>
    <w:p w14:paraId="34CC1525" w14:textId="77777777" w:rsidR="00A769EB" w:rsidRPr="007C0142" w:rsidRDefault="00A769EB" w:rsidP="00174FAE">
      <w:pPr>
        <w:tabs>
          <w:tab w:val="clear" w:pos="567"/>
        </w:tabs>
        <w:spacing w:line="240" w:lineRule="auto"/>
        <w:jc w:val="left"/>
      </w:pPr>
    </w:p>
    <w:p w14:paraId="1453F20E" w14:textId="77777777" w:rsidR="00A769EB" w:rsidRPr="007C0142" w:rsidRDefault="00A769EB" w:rsidP="00174FAE">
      <w:pPr>
        <w:tabs>
          <w:tab w:val="clear" w:pos="567"/>
        </w:tabs>
        <w:spacing w:line="240" w:lineRule="auto"/>
        <w:jc w:val="left"/>
      </w:pPr>
    </w:p>
    <w:p w14:paraId="7379ACBE" w14:textId="77777777" w:rsidR="00A769EB" w:rsidRPr="007C0142" w:rsidRDefault="00A769EB" w:rsidP="00174FAE">
      <w:pPr>
        <w:tabs>
          <w:tab w:val="clear" w:pos="567"/>
        </w:tabs>
        <w:spacing w:line="240" w:lineRule="auto"/>
        <w:jc w:val="left"/>
      </w:pPr>
    </w:p>
    <w:p w14:paraId="1DE4F4E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6.</w:t>
      </w:r>
      <w:r w:rsidRPr="007C0142">
        <w:rPr>
          <w:b/>
          <w:bCs/>
        </w:rPr>
        <w:tab/>
        <w:t xml:space="preserve">BROJ </w:t>
      </w:r>
      <w:r w:rsidR="00B95B57" w:rsidRPr="007C0142">
        <w:rPr>
          <w:b/>
          <w:bCs/>
        </w:rPr>
        <w:t xml:space="preserve">PROIZVODNE </w:t>
      </w:r>
      <w:r w:rsidRPr="007C0142">
        <w:rPr>
          <w:b/>
          <w:bCs/>
        </w:rPr>
        <w:t>SERIJE</w:t>
      </w:r>
    </w:p>
    <w:p w14:paraId="73950455" w14:textId="77777777" w:rsidR="00A769EB" w:rsidRPr="007C0142" w:rsidRDefault="00A769EB" w:rsidP="00174FAE">
      <w:pPr>
        <w:tabs>
          <w:tab w:val="clear" w:pos="567"/>
        </w:tabs>
        <w:spacing w:line="240" w:lineRule="auto"/>
        <w:jc w:val="left"/>
      </w:pPr>
    </w:p>
    <w:p w14:paraId="36D421B9" w14:textId="77777777" w:rsidR="00A769EB" w:rsidRPr="007C0142" w:rsidRDefault="00544B20" w:rsidP="00174FAE">
      <w:pPr>
        <w:tabs>
          <w:tab w:val="clear" w:pos="567"/>
        </w:tabs>
        <w:spacing w:line="240" w:lineRule="auto"/>
        <w:jc w:val="left"/>
      </w:pPr>
      <w:r w:rsidRPr="007C0142">
        <w:t>Lot</w:t>
      </w:r>
      <w:r w:rsidR="00A769EB" w:rsidRPr="007C0142">
        <w:t xml:space="preserve"> {broj}</w:t>
      </w:r>
    </w:p>
    <w:p w14:paraId="031E7EF7" w14:textId="77777777" w:rsidR="00A769EB" w:rsidRPr="007C0142" w:rsidRDefault="00A769EB" w:rsidP="00174FAE">
      <w:pPr>
        <w:tabs>
          <w:tab w:val="clear" w:pos="567"/>
        </w:tabs>
        <w:spacing w:line="240" w:lineRule="auto"/>
        <w:jc w:val="left"/>
      </w:pPr>
    </w:p>
    <w:p w14:paraId="43F98B85" w14:textId="77777777" w:rsidR="00A769EB" w:rsidRPr="007C0142" w:rsidRDefault="00A769EB" w:rsidP="00174FAE">
      <w:pPr>
        <w:tabs>
          <w:tab w:val="clear" w:pos="567"/>
        </w:tabs>
        <w:spacing w:line="240" w:lineRule="auto"/>
        <w:jc w:val="left"/>
      </w:pPr>
    </w:p>
    <w:p w14:paraId="576A333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7.</w:t>
      </w:r>
      <w:r w:rsidRPr="007C0142">
        <w:rPr>
          <w:b/>
          <w:bCs/>
        </w:rPr>
        <w:tab/>
        <w:t>ROK VALJANOSTI</w:t>
      </w:r>
    </w:p>
    <w:p w14:paraId="203C149C" w14:textId="77777777" w:rsidR="00A769EB" w:rsidRPr="007C0142" w:rsidRDefault="00A769EB" w:rsidP="00174FAE">
      <w:pPr>
        <w:tabs>
          <w:tab w:val="clear" w:pos="567"/>
        </w:tabs>
        <w:spacing w:line="240" w:lineRule="auto"/>
        <w:jc w:val="left"/>
      </w:pPr>
    </w:p>
    <w:p w14:paraId="3BEF64A9" w14:textId="77777777" w:rsidR="00A769EB" w:rsidRPr="007C0142" w:rsidRDefault="00A769EB" w:rsidP="00174FAE">
      <w:pPr>
        <w:pStyle w:val="EndnoteText"/>
        <w:tabs>
          <w:tab w:val="clear" w:pos="567"/>
        </w:tabs>
        <w:jc w:val="left"/>
        <w:rPr>
          <w:lang w:val="hr-HR"/>
        </w:rPr>
      </w:pPr>
      <w:r w:rsidRPr="007C0142">
        <w:rPr>
          <w:lang w:val="hr-HR"/>
        </w:rPr>
        <w:t>EXP {mjesec/godina}</w:t>
      </w:r>
    </w:p>
    <w:p w14:paraId="69F585E0" w14:textId="77777777" w:rsidR="00A769EB" w:rsidRPr="009D6492" w:rsidRDefault="009D6492" w:rsidP="00174FAE">
      <w:pPr>
        <w:tabs>
          <w:tab w:val="clear" w:pos="567"/>
        </w:tabs>
        <w:spacing w:line="240" w:lineRule="auto"/>
        <w:jc w:val="left"/>
      </w:pPr>
      <w:r w:rsidRPr="007B6446">
        <w:rPr>
          <w:highlight w:val="lightGray"/>
        </w:rPr>
        <w:t>3 ml:</w:t>
      </w:r>
      <w:r w:rsidRPr="007B6446">
        <w:tab/>
      </w:r>
      <w:r w:rsidRPr="007B6446">
        <w:tab/>
      </w:r>
      <w:r w:rsidR="00A2754F" w:rsidRPr="007B6446">
        <w:t>Jednom otvoren upotrijebiti u</w:t>
      </w:r>
      <w:r w:rsidR="007D4EEF" w:rsidRPr="007B6446">
        <w:t xml:space="preserve"> roku od</w:t>
      </w:r>
      <w:r w:rsidR="00A769EB" w:rsidRPr="009D6492">
        <w:t xml:space="preserve"> 14 dana</w:t>
      </w:r>
      <w:r w:rsidR="00EF1F0B" w:rsidRPr="009D6492">
        <w:t>.</w:t>
      </w:r>
    </w:p>
    <w:p w14:paraId="0B1DE474" w14:textId="77777777" w:rsidR="00A769EB" w:rsidRPr="007B6446" w:rsidRDefault="009D6492" w:rsidP="00174FAE">
      <w:pPr>
        <w:tabs>
          <w:tab w:val="clear" w:pos="567"/>
        </w:tabs>
        <w:spacing w:line="240" w:lineRule="auto"/>
        <w:jc w:val="left"/>
        <w:rPr>
          <w:highlight w:val="lightGray"/>
        </w:rPr>
      </w:pPr>
      <w:r w:rsidRPr="007B6446">
        <w:rPr>
          <w:highlight w:val="lightGray"/>
        </w:rPr>
        <w:t>10 ml:</w:t>
      </w:r>
      <w:r w:rsidRPr="007B6446">
        <w:rPr>
          <w:highlight w:val="lightGray"/>
        </w:rPr>
        <w:tab/>
        <w:t>Jednom otvoren upotrijebiti u roku od 6 mjeseci.</w:t>
      </w:r>
    </w:p>
    <w:p w14:paraId="14D1F635" w14:textId="77777777" w:rsidR="009D6492" w:rsidRPr="007B6446" w:rsidRDefault="009D6492" w:rsidP="00174FAE">
      <w:pPr>
        <w:tabs>
          <w:tab w:val="clear" w:pos="567"/>
        </w:tabs>
        <w:spacing w:line="240" w:lineRule="auto"/>
        <w:jc w:val="left"/>
        <w:rPr>
          <w:highlight w:val="lightGray"/>
        </w:rPr>
      </w:pPr>
      <w:r w:rsidRPr="007B6446">
        <w:rPr>
          <w:highlight w:val="lightGray"/>
        </w:rPr>
        <w:t>15 ml:</w:t>
      </w:r>
      <w:r w:rsidRPr="007B6446">
        <w:rPr>
          <w:highlight w:val="lightGray"/>
        </w:rPr>
        <w:tab/>
        <w:t>Jednom otvoren upotrijebiti u roku od 6 mjeseci.</w:t>
      </w:r>
    </w:p>
    <w:p w14:paraId="55DF0E58" w14:textId="77777777" w:rsidR="009D6492" w:rsidRPr="007C0142" w:rsidRDefault="009D6492" w:rsidP="009D6492">
      <w:pPr>
        <w:tabs>
          <w:tab w:val="clear" w:pos="567"/>
        </w:tabs>
        <w:spacing w:line="240" w:lineRule="auto"/>
        <w:jc w:val="left"/>
      </w:pPr>
      <w:r w:rsidRPr="007B6446">
        <w:rPr>
          <w:highlight w:val="lightGray"/>
        </w:rPr>
        <w:t>30 ml:</w:t>
      </w:r>
      <w:r w:rsidRPr="007B6446">
        <w:rPr>
          <w:highlight w:val="lightGray"/>
        </w:rPr>
        <w:tab/>
        <w:t>Jednom otvoren upotrijebiti u roku od 6 mjeseci.</w:t>
      </w:r>
    </w:p>
    <w:p w14:paraId="69361D8F" w14:textId="364EC530" w:rsidR="00A769EB" w:rsidRDefault="00A769EB" w:rsidP="00174FAE">
      <w:pPr>
        <w:tabs>
          <w:tab w:val="clear" w:pos="567"/>
        </w:tabs>
        <w:spacing w:line="240" w:lineRule="auto"/>
        <w:jc w:val="left"/>
      </w:pPr>
    </w:p>
    <w:p w14:paraId="06EF81E8" w14:textId="77777777" w:rsidR="00141081" w:rsidRPr="007C0142" w:rsidRDefault="00141081" w:rsidP="00174FAE">
      <w:pPr>
        <w:tabs>
          <w:tab w:val="clear" w:pos="567"/>
        </w:tabs>
        <w:spacing w:line="240" w:lineRule="auto"/>
        <w:jc w:val="left"/>
      </w:pPr>
    </w:p>
    <w:p w14:paraId="5C18DDC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8.</w:t>
      </w:r>
      <w:r w:rsidRPr="007C0142">
        <w:rPr>
          <w:b/>
          <w:bCs/>
        </w:rPr>
        <w:tab/>
        <w:t>RIJEČI “SAMO ZA PRIMJENU NA ŽIVOTINJAMA”</w:t>
      </w:r>
    </w:p>
    <w:p w14:paraId="40FFF0AE" w14:textId="77777777" w:rsidR="00A769EB" w:rsidRPr="007C0142" w:rsidRDefault="00A769EB" w:rsidP="00174FAE">
      <w:pPr>
        <w:tabs>
          <w:tab w:val="clear" w:pos="567"/>
        </w:tabs>
        <w:spacing w:line="240" w:lineRule="auto"/>
        <w:jc w:val="left"/>
      </w:pPr>
    </w:p>
    <w:p w14:paraId="35C12C90" w14:textId="77777777" w:rsidR="00A769EB" w:rsidRPr="007C0142" w:rsidRDefault="00A769EB" w:rsidP="00174FAE">
      <w:pPr>
        <w:tabs>
          <w:tab w:val="clear" w:pos="567"/>
        </w:tabs>
        <w:spacing w:line="240" w:lineRule="auto"/>
        <w:jc w:val="left"/>
      </w:pPr>
      <w:r w:rsidRPr="007C0142">
        <w:t xml:space="preserve">Samo za </w:t>
      </w:r>
      <w:r w:rsidR="007E7CC8" w:rsidRPr="007C0142">
        <w:t>primjenu na životinjama</w:t>
      </w:r>
      <w:r w:rsidRPr="007C0142">
        <w:t>.</w:t>
      </w:r>
    </w:p>
    <w:p w14:paraId="4ED752A0" w14:textId="77777777" w:rsidR="00A769EB" w:rsidRPr="007C0142" w:rsidRDefault="00A769EB" w:rsidP="00174FAE">
      <w:pPr>
        <w:tabs>
          <w:tab w:val="clear" w:pos="567"/>
        </w:tabs>
        <w:spacing w:line="240" w:lineRule="auto"/>
        <w:jc w:val="left"/>
      </w:pPr>
      <w:r w:rsidRPr="007C0142">
        <w:br w:type="page"/>
      </w:r>
    </w:p>
    <w:p w14:paraId="35899473"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lang w:eastAsia="de-DE"/>
        </w:rPr>
      </w:pPr>
      <w:r w:rsidRPr="007C0142">
        <w:rPr>
          <w:b/>
          <w:bCs/>
          <w:lang w:eastAsia="de-DE"/>
        </w:rPr>
        <w:lastRenderedPageBreak/>
        <w:t xml:space="preserve">PODACI </w:t>
      </w:r>
      <w:r w:rsidR="00C01363" w:rsidRPr="00FB4001">
        <w:rPr>
          <w:b/>
        </w:rPr>
        <w:t xml:space="preserve">KOJI SE MORAJU NALAZITI </w:t>
      </w:r>
      <w:r w:rsidRPr="007C0142">
        <w:rPr>
          <w:b/>
          <w:bCs/>
          <w:lang w:eastAsia="de-DE"/>
        </w:rPr>
        <w:t>NA VANJSKOM PAKOVANJU</w:t>
      </w:r>
    </w:p>
    <w:p w14:paraId="7A10CED3"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lang w:eastAsia="de-DE"/>
        </w:rPr>
      </w:pPr>
    </w:p>
    <w:p w14:paraId="71DB66B1" w14:textId="77777777" w:rsidR="008378BC" w:rsidRPr="008378BC" w:rsidRDefault="008378BC"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lang w:eastAsia="de-DE"/>
        </w:rPr>
      </w:pPr>
      <w:r>
        <w:rPr>
          <w:b/>
          <w:bCs/>
          <w:lang w:eastAsia="de-DE"/>
        </w:rPr>
        <w:t>Kutija za 10 ml i 20 ml</w:t>
      </w:r>
    </w:p>
    <w:p w14:paraId="08FF7FD4" w14:textId="77777777" w:rsidR="00A769EB" w:rsidRPr="007C0142" w:rsidRDefault="00A769EB" w:rsidP="00174FAE">
      <w:pPr>
        <w:tabs>
          <w:tab w:val="clear" w:pos="567"/>
        </w:tabs>
        <w:spacing w:line="240" w:lineRule="auto"/>
        <w:jc w:val="left"/>
        <w:rPr>
          <w:lang w:eastAsia="de-DE"/>
        </w:rPr>
      </w:pPr>
    </w:p>
    <w:p w14:paraId="4CD78E4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047B1936" w14:textId="77777777" w:rsidR="00A769EB" w:rsidRPr="007C0142" w:rsidRDefault="00A769EB" w:rsidP="00174FAE">
      <w:pPr>
        <w:tabs>
          <w:tab w:val="clear" w:pos="567"/>
        </w:tabs>
        <w:spacing w:line="240" w:lineRule="auto"/>
        <w:jc w:val="left"/>
        <w:rPr>
          <w:lang w:eastAsia="de-DE"/>
        </w:rPr>
      </w:pPr>
    </w:p>
    <w:p w14:paraId="0182DC0D" w14:textId="77777777" w:rsidR="00A769EB" w:rsidRPr="007C0142" w:rsidRDefault="00A769EB" w:rsidP="00174FAE">
      <w:pPr>
        <w:spacing w:line="240" w:lineRule="auto"/>
        <w:ind w:left="567" w:hanging="567"/>
        <w:jc w:val="left"/>
        <w:outlineLvl w:val="1"/>
        <w:rPr>
          <w:lang w:eastAsia="de-DE"/>
        </w:rPr>
      </w:pPr>
      <w:r w:rsidRPr="007C0142">
        <w:rPr>
          <w:lang w:eastAsia="de-DE"/>
        </w:rPr>
        <w:t>Metacam 2 mg/ml otopina za injekcije za mačke</w:t>
      </w:r>
    </w:p>
    <w:p w14:paraId="14409161" w14:textId="77777777" w:rsidR="00A769EB" w:rsidRPr="007C0142" w:rsidRDefault="00A769EB" w:rsidP="00174FAE">
      <w:pPr>
        <w:tabs>
          <w:tab w:val="clear" w:pos="567"/>
        </w:tabs>
        <w:spacing w:line="240" w:lineRule="auto"/>
        <w:jc w:val="left"/>
      </w:pPr>
      <w:r w:rsidRPr="007C0142">
        <w:t>Meloksikam</w:t>
      </w:r>
    </w:p>
    <w:p w14:paraId="0C15E1A0" w14:textId="77777777" w:rsidR="00A769EB" w:rsidRPr="007C0142" w:rsidRDefault="00A769EB" w:rsidP="00174FAE">
      <w:pPr>
        <w:tabs>
          <w:tab w:val="clear" w:pos="567"/>
        </w:tabs>
        <w:spacing w:line="240" w:lineRule="auto"/>
        <w:jc w:val="left"/>
        <w:rPr>
          <w:lang w:eastAsia="de-DE"/>
        </w:rPr>
      </w:pPr>
    </w:p>
    <w:p w14:paraId="3E7D7C9F" w14:textId="77777777" w:rsidR="00A769EB" w:rsidRPr="007C0142" w:rsidRDefault="00A769EB" w:rsidP="00174FAE">
      <w:pPr>
        <w:tabs>
          <w:tab w:val="clear" w:pos="567"/>
        </w:tabs>
        <w:spacing w:line="240" w:lineRule="auto"/>
        <w:jc w:val="left"/>
        <w:rPr>
          <w:lang w:eastAsia="de-DE"/>
        </w:rPr>
      </w:pPr>
    </w:p>
    <w:p w14:paraId="6F22B88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2.</w:t>
      </w:r>
      <w:r w:rsidRPr="007C0142">
        <w:rPr>
          <w:b/>
          <w:bCs/>
          <w:lang w:eastAsia="de-DE"/>
        </w:rPr>
        <w:tab/>
      </w:r>
      <w:r w:rsidR="001014DD">
        <w:rPr>
          <w:b/>
          <w:bCs/>
          <w:lang w:eastAsia="de-DE"/>
        </w:rPr>
        <w:t>SASTAV DJELATNIH TVARI</w:t>
      </w:r>
    </w:p>
    <w:p w14:paraId="220D6C88" w14:textId="77777777" w:rsidR="00A769EB" w:rsidRPr="007C0142" w:rsidRDefault="00A769EB" w:rsidP="00174FAE">
      <w:pPr>
        <w:tabs>
          <w:tab w:val="clear" w:pos="567"/>
        </w:tabs>
        <w:spacing w:line="240" w:lineRule="auto"/>
        <w:jc w:val="left"/>
        <w:rPr>
          <w:lang w:eastAsia="de-DE"/>
        </w:rPr>
      </w:pPr>
    </w:p>
    <w:p w14:paraId="78096975" w14:textId="77777777" w:rsidR="00A769EB" w:rsidRPr="007C0142" w:rsidRDefault="0015236A" w:rsidP="00174FAE">
      <w:pPr>
        <w:tabs>
          <w:tab w:val="clear" w:pos="567"/>
        </w:tabs>
        <w:spacing w:line="240" w:lineRule="auto"/>
        <w:jc w:val="left"/>
        <w:rPr>
          <w:lang w:eastAsia="de-DE"/>
        </w:rPr>
      </w:pPr>
      <w:r w:rsidRPr="007C0142">
        <w:rPr>
          <w:lang w:eastAsia="de-DE"/>
        </w:rPr>
        <w:t>Meloksikam 2 mg/ml</w:t>
      </w:r>
    </w:p>
    <w:p w14:paraId="1C1F955B" w14:textId="77777777" w:rsidR="00A769EB" w:rsidRPr="007C0142" w:rsidRDefault="00A769EB" w:rsidP="00174FAE">
      <w:pPr>
        <w:tabs>
          <w:tab w:val="clear" w:pos="567"/>
        </w:tabs>
        <w:spacing w:line="240" w:lineRule="auto"/>
        <w:jc w:val="left"/>
        <w:rPr>
          <w:lang w:eastAsia="de-DE"/>
        </w:rPr>
      </w:pPr>
    </w:p>
    <w:p w14:paraId="02B1949C" w14:textId="77777777" w:rsidR="00A769EB" w:rsidRPr="007C0142" w:rsidRDefault="00A769EB" w:rsidP="00174FAE">
      <w:pPr>
        <w:tabs>
          <w:tab w:val="clear" w:pos="567"/>
        </w:tabs>
        <w:spacing w:line="240" w:lineRule="auto"/>
        <w:jc w:val="left"/>
        <w:rPr>
          <w:lang w:eastAsia="de-DE"/>
        </w:rPr>
      </w:pPr>
    </w:p>
    <w:p w14:paraId="719EE24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3.</w:t>
      </w:r>
      <w:r w:rsidRPr="007C0142">
        <w:rPr>
          <w:b/>
          <w:bCs/>
          <w:lang w:eastAsia="de-DE"/>
        </w:rPr>
        <w:tab/>
        <w:t>FARMACEUTSKI OBLIK</w:t>
      </w:r>
    </w:p>
    <w:p w14:paraId="775B0A04" w14:textId="77777777" w:rsidR="00A769EB" w:rsidRPr="007C0142" w:rsidRDefault="00A769EB" w:rsidP="00174FAE">
      <w:pPr>
        <w:tabs>
          <w:tab w:val="clear" w:pos="567"/>
        </w:tabs>
        <w:spacing w:line="240" w:lineRule="auto"/>
        <w:jc w:val="left"/>
        <w:rPr>
          <w:lang w:eastAsia="de-DE"/>
        </w:rPr>
      </w:pPr>
    </w:p>
    <w:p w14:paraId="7A9C3EF3" w14:textId="77777777" w:rsidR="00A769EB" w:rsidRPr="007C0142" w:rsidRDefault="00A769EB" w:rsidP="00174FAE">
      <w:pPr>
        <w:spacing w:line="240" w:lineRule="auto"/>
        <w:ind w:left="567" w:hanging="567"/>
        <w:jc w:val="left"/>
        <w:rPr>
          <w:lang w:eastAsia="de-DE"/>
        </w:rPr>
      </w:pPr>
      <w:r w:rsidRPr="002F1D19">
        <w:rPr>
          <w:highlight w:val="lightGray"/>
          <w:lang w:eastAsia="de-DE"/>
        </w:rPr>
        <w:t>Otopina za injekciju.</w:t>
      </w:r>
    </w:p>
    <w:p w14:paraId="5727E816" w14:textId="77777777" w:rsidR="00A769EB" w:rsidRPr="007C0142" w:rsidRDefault="00A769EB" w:rsidP="00174FAE">
      <w:pPr>
        <w:tabs>
          <w:tab w:val="clear" w:pos="567"/>
        </w:tabs>
        <w:spacing w:line="240" w:lineRule="auto"/>
        <w:jc w:val="left"/>
        <w:rPr>
          <w:lang w:eastAsia="de-DE"/>
        </w:rPr>
      </w:pPr>
    </w:p>
    <w:p w14:paraId="30FF7EEB" w14:textId="77777777" w:rsidR="00A769EB" w:rsidRPr="007C0142" w:rsidRDefault="00A769EB" w:rsidP="00174FAE">
      <w:pPr>
        <w:tabs>
          <w:tab w:val="clear" w:pos="567"/>
        </w:tabs>
        <w:spacing w:line="240" w:lineRule="auto"/>
        <w:jc w:val="left"/>
        <w:rPr>
          <w:lang w:eastAsia="de-DE"/>
        </w:rPr>
      </w:pPr>
    </w:p>
    <w:p w14:paraId="54B4B89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VELIČINA PAKOVANJA</w:t>
      </w:r>
    </w:p>
    <w:p w14:paraId="3419592F" w14:textId="77777777" w:rsidR="00A769EB" w:rsidRPr="007C0142" w:rsidRDefault="00A769EB" w:rsidP="00174FAE">
      <w:pPr>
        <w:tabs>
          <w:tab w:val="clear" w:pos="567"/>
        </w:tabs>
        <w:spacing w:line="240" w:lineRule="auto"/>
        <w:jc w:val="left"/>
        <w:rPr>
          <w:lang w:eastAsia="de-DE"/>
        </w:rPr>
      </w:pPr>
    </w:p>
    <w:p w14:paraId="4B7F36FE" w14:textId="77777777" w:rsidR="00A769EB" w:rsidRPr="007C0142" w:rsidRDefault="00A769EB" w:rsidP="00174FAE">
      <w:pPr>
        <w:spacing w:line="240" w:lineRule="auto"/>
        <w:ind w:left="567" w:hanging="567"/>
        <w:jc w:val="left"/>
        <w:rPr>
          <w:lang w:eastAsia="de-DE"/>
        </w:rPr>
      </w:pPr>
      <w:r w:rsidRPr="007C0142">
        <w:rPr>
          <w:lang w:eastAsia="de-DE"/>
        </w:rPr>
        <w:t xml:space="preserve">10 ml </w:t>
      </w:r>
    </w:p>
    <w:p w14:paraId="6A6D7CB9"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20 ml</w:t>
      </w:r>
    </w:p>
    <w:p w14:paraId="0556A5DE" w14:textId="77777777" w:rsidR="00A769EB" w:rsidRPr="007C0142" w:rsidRDefault="00A769EB" w:rsidP="00174FAE">
      <w:pPr>
        <w:tabs>
          <w:tab w:val="clear" w:pos="567"/>
        </w:tabs>
        <w:spacing w:line="240" w:lineRule="auto"/>
        <w:jc w:val="left"/>
        <w:rPr>
          <w:lang w:eastAsia="de-DE"/>
        </w:rPr>
      </w:pPr>
    </w:p>
    <w:p w14:paraId="6825F543" w14:textId="77777777" w:rsidR="00A769EB" w:rsidRPr="007C0142" w:rsidRDefault="00A769EB" w:rsidP="00174FAE">
      <w:pPr>
        <w:tabs>
          <w:tab w:val="clear" w:pos="567"/>
        </w:tabs>
        <w:spacing w:line="240" w:lineRule="auto"/>
        <w:jc w:val="left"/>
        <w:rPr>
          <w:lang w:eastAsia="de-DE"/>
        </w:rPr>
      </w:pPr>
    </w:p>
    <w:p w14:paraId="133EED5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5.</w:t>
      </w:r>
      <w:r w:rsidRPr="007C0142">
        <w:rPr>
          <w:b/>
          <w:bCs/>
          <w:lang w:eastAsia="de-DE"/>
        </w:rPr>
        <w:tab/>
        <w:t>CILJNE VRSTE ŽIVOTINJA</w:t>
      </w:r>
    </w:p>
    <w:p w14:paraId="70243949" w14:textId="77777777" w:rsidR="00A769EB" w:rsidRPr="007C0142" w:rsidRDefault="00A769EB" w:rsidP="00174FAE">
      <w:pPr>
        <w:tabs>
          <w:tab w:val="clear" w:pos="567"/>
        </w:tabs>
        <w:spacing w:line="240" w:lineRule="auto"/>
        <w:jc w:val="left"/>
        <w:rPr>
          <w:lang w:eastAsia="de-DE"/>
        </w:rPr>
      </w:pPr>
    </w:p>
    <w:p w14:paraId="38B68A13" w14:textId="77777777" w:rsidR="00A769EB" w:rsidRPr="007C0142" w:rsidRDefault="00A769EB" w:rsidP="00174FAE">
      <w:pPr>
        <w:spacing w:line="240" w:lineRule="auto"/>
        <w:ind w:left="567" w:hanging="567"/>
        <w:jc w:val="left"/>
        <w:rPr>
          <w:lang w:eastAsia="de-DE"/>
        </w:rPr>
      </w:pPr>
      <w:r w:rsidRPr="002F1D19">
        <w:rPr>
          <w:highlight w:val="lightGray"/>
          <w:lang w:eastAsia="de-DE"/>
        </w:rPr>
        <w:t>Mačke</w:t>
      </w:r>
    </w:p>
    <w:p w14:paraId="4DDBCBC0" w14:textId="77777777" w:rsidR="00A769EB" w:rsidRPr="007C0142" w:rsidRDefault="00A769EB" w:rsidP="00174FAE">
      <w:pPr>
        <w:tabs>
          <w:tab w:val="clear" w:pos="567"/>
        </w:tabs>
        <w:spacing w:line="240" w:lineRule="auto"/>
        <w:jc w:val="left"/>
        <w:rPr>
          <w:lang w:eastAsia="de-DE"/>
        </w:rPr>
      </w:pPr>
    </w:p>
    <w:p w14:paraId="04245E38" w14:textId="77777777" w:rsidR="00A769EB" w:rsidRPr="007C0142" w:rsidRDefault="00A769EB" w:rsidP="00174FAE">
      <w:pPr>
        <w:tabs>
          <w:tab w:val="clear" w:pos="567"/>
        </w:tabs>
        <w:spacing w:line="240" w:lineRule="auto"/>
        <w:jc w:val="left"/>
        <w:rPr>
          <w:lang w:eastAsia="de-DE"/>
        </w:rPr>
      </w:pPr>
    </w:p>
    <w:p w14:paraId="023F392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6.</w:t>
      </w:r>
      <w:r w:rsidRPr="007C0142">
        <w:rPr>
          <w:b/>
          <w:bCs/>
          <w:lang w:eastAsia="de-DE"/>
        </w:rPr>
        <w:tab/>
        <w:t>INDIKACIJA(E)</w:t>
      </w:r>
    </w:p>
    <w:p w14:paraId="4E813AFB" w14:textId="77777777" w:rsidR="00A769EB" w:rsidRPr="007C0142" w:rsidRDefault="00A769EB" w:rsidP="00174FAE">
      <w:pPr>
        <w:tabs>
          <w:tab w:val="clear" w:pos="567"/>
          <w:tab w:val="left" w:pos="993"/>
        </w:tabs>
        <w:spacing w:line="240" w:lineRule="auto"/>
        <w:ind w:left="567" w:hanging="567"/>
        <w:jc w:val="left"/>
        <w:rPr>
          <w:lang w:eastAsia="de-DE"/>
        </w:rPr>
      </w:pPr>
    </w:p>
    <w:p w14:paraId="4EC07B8A" w14:textId="77777777" w:rsidR="00A769EB" w:rsidRPr="007C0142" w:rsidRDefault="00A769EB" w:rsidP="00174FAE">
      <w:pPr>
        <w:tabs>
          <w:tab w:val="clear" w:pos="567"/>
          <w:tab w:val="left" w:pos="993"/>
        </w:tabs>
        <w:spacing w:line="240" w:lineRule="auto"/>
        <w:ind w:left="567" w:hanging="567"/>
        <w:jc w:val="left"/>
        <w:rPr>
          <w:lang w:eastAsia="de-DE"/>
        </w:rPr>
      </w:pPr>
    </w:p>
    <w:p w14:paraId="49502B22" w14:textId="77777777" w:rsidR="00A769EB" w:rsidRPr="007C0142" w:rsidRDefault="00A769EB" w:rsidP="00174FAE">
      <w:pPr>
        <w:tabs>
          <w:tab w:val="clear" w:pos="567"/>
          <w:tab w:val="left" w:pos="993"/>
        </w:tabs>
        <w:spacing w:line="240" w:lineRule="auto"/>
        <w:ind w:left="567" w:hanging="567"/>
        <w:jc w:val="left"/>
        <w:rPr>
          <w:lang w:eastAsia="de-DE"/>
        </w:rPr>
      </w:pPr>
    </w:p>
    <w:p w14:paraId="2393949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7.</w:t>
      </w:r>
      <w:r w:rsidRPr="007C0142">
        <w:rPr>
          <w:b/>
          <w:bCs/>
          <w:lang w:eastAsia="de-DE"/>
        </w:rPr>
        <w:tab/>
        <w:t>NAČIN I PUT(EVI) PRIMJENE</w:t>
      </w:r>
    </w:p>
    <w:p w14:paraId="6FB730A6" w14:textId="77777777" w:rsidR="00A769EB" w:rsidRPr="007C0142" w:rsidRDefault="00A769EB" w:rsidP="00174FAE">
      <w:pPr>
        <w:tabs>
          <w:tab w:val="clear" w:pos="567"/>
        </w:tabs>
        <w:spacing w:line="240" w:lineRule="auto"/>
        <w:jc w:val="left"/>
        <w:rPr>
          <w:lang w:eastAsia="de-DE"/>
        </w:rPr>
      </w:pPr>
    </w:p>
    <w:p w14:paraId="61D2566D" w14:textId="77777777" w:rsidR="00A769EB" w:rsidRPr="007C0142" w:rsidRDefault="00A769EB" w:rsidP="00174FAE">
      <w:pPr>
        <w:tabs>
          <w:tab w:val="clear" w:pos="567"/>
        </w:tabs>
        <w:spacing w:line="240" w:lineRule="auto"/>
        <w:jc w:val="left"/>
        <w:rPr>
          <w:lang w:eastAsia="de-DE"/>
        </w:rPr>
      </w:pPr>
      <w:r w:rsidRPr="007C0142">
        <w:rPr>
          <w:lang w:eastAsia="de-DE"/>
        </w:rPr>
        <w:t xml:space="preserve">Jedna </w:t>
      </w:r>
      <w:r w:rsidR="0091202F">
        <w:rPr>
          <w:lang w:eastAsia="de-DE"/>
        </w:rPr>
        <w:t>subk</w:t>
      </w:r>
      <w:r w:rsidR="007F7F1D" w:rsidRPr="007C0142">
        <w:rPr>
          <w:lang w:eastAsia="de-DE"/>
        </w:rPr>
        <w:t>u</w:t>
      </w:r>
      <w:r w:rsidRPr="007C0142">
        <w:rPr>
          <w:lang w:eastAsia="de-DE"/>
        </w:rPr>
        <w:t>tana injekcija.</w:t>
      </w:r>
    </w:p>
    <w:p w14:paraId="5D4A72D4" w14:textId="77777777" w:rsidR="00A769EB" w:rsidRPr="007C0142" w:rsidRDefault="00A769EB" w:rsidP="00174FAE">
      <w:pPr>
        <w:tabs>
          <w:tab w:val="clear" w:pos="567"/>
        </w:tabs>
        <w:spacing w:line="240" w:lineRule="auto"/>
        <w:jc w:val="left"/>
        <w:rPr>
          <w:lang w:eastAsia="de-DE"/>
        </w:rPr>
      </w:pPr>
      <w:r w:rsidRPr="007B6446">
        <w:rPr>
          <w:lang w:eastAsia="de-DE"/>
        </w:rPr>
        <w:t>Pročitati uputu o VMP prije primjene.</w:t>
      </w:r>
    </w:p>
    <w:p w14:paraId="0C242A0D" w14:textId="77777777" w:rsidR="00A769EB" w:rsidRPr="007C0142" w:rsidRDefault="00A769EB" w:rsidP="00174FAE">
      <w:pPr>
        <w:tabs>
          <w:tab w:val="clear" w:pos="567"/>
        </w:tabs>
        <w:spacing w:line="240" w:lineRule="auto"/>
        <w:jc w:val="left"/>
        <w:rPr>
          <w:lang w:eastAsia="de-DE"/>
        </w:rPr>
      </w:pPr>
    </w:p>
    <w:p w14:paraId="626DF1F0" w14:textId="77777777" w:rsidR="00A769EB" w:rsidRPr="007C0142" w:rsidRDefault="00A769EB" w:rsidP="00174FAE">
      <w:pPr>
        <w:tabs>
          <w:tab w:val="clear" w:pos="567"/>
        </w:tabs>
        <w:spacing w:line="240" w:lineRule="auto"/>
        <w:jc w:val="left"/>
        <w:rPr>
          <w:lang w:eastAsia="de-DE"/>
        </w:rPr>
      </w:pPr>
    </w:p>
    <w:p w14:paraId="2EE76D6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8.</w:t>
      </w:r>
      <w:r w:rsidRPr="007C0142">
        <w:rPr>
          <w:b/>
          <w:bCs/>
          <w:lang w:eastAsia="de-DE"/>
        </w:rPr>
        <w:tab/>
      </w:r>
      <w:r w:rsidR="00FE2B02">
        <w:rPr>
          <w:b/>
          <w:bCs/>
          <w:lang w:eastAsia="de-DE"/>
        </w:rPr>
        <w:t>KARENCIJA(E)</w:t>
      </w:r>
    </w:p>
    <w:p w14:paraId="7F5C49B3" w14:textId="77777777" w:rsidR="00A769EB" w:rsidRPr="007C0142" w:rsidRDefault="00A769EB" w:rsidP="00174FAE">
      <w:pPr>
        <w:tabs>
          <w:tab w:val="clear" w:pos="567"/>
        </w:tabs>
        <w:spacing w:line="240" w:lineRule="auto"/>
        <w:jc w:val="left"/>
        <w:rPr>
          <w:lang w:eastAsia="de-DE"/>
        </w:rPr>
      </w:pPr>
    </w:p>
    <w:p w14:paraId="128456F5" w14:textId="77777777" w:rsidR="00A769EB" w:rsidRPr="007C0142" w:rsidRDefault="00A769EB" w:rsidP="00174FAE">
      <w:pPr>
        <w:tabs>
          <w:tab w:val="clear" w:pos="567"/>
        </w:tabs>
        <w:spacing w:line="240" w:lineRule="auto"/>
        <w:jc w:val="left"/>
        <w:rPr>
          <w:lang w:eastAsia="de-DE"/>
        </w:rPr>
      </w:pPr>
    </w:p>
    <w:p w14:paraId="7A08C373" w14:textId="77777777" w:rsidR="00A769EB" w:rsidRPr="007C0142" w:rsidRDefault="00A769EB" w:rsidP="00174FAE">
      <w:pPr>
        <w:tabs>
          <w:tab w:val="clear" w:pos="567"/>
        </w:tabs>
        <w:spacing w:line="240" w:lineRule="auto"/>
        <w:jc w:val="left"/>
        <w:rPr>
          <w:lang w:eastAsia="de-DE"/>
        </w:rPr>
      </w:pPr>
    </w:p>
    <w:p w14:paraId="3D3F19CC"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t>9.</w:t>
      </w:r>
      <w:r w:rsidRPr="007C0142">
        <w:rPr>
          <w:b/>
          <w:bCs/>
          <w:lang w:eastAsia="de-DE"/>
        </w:rPr>
        <w:tab/>
      </w:r>
      <w:r w:rsidR="0065793F" w:rsidRPr="007C0142">
        <w:rPr>
          <w:b/>
        </w:rPr>
        <w:t>POSEBNO(A) UPOZORENJE(A)</w:t>
      </w:r>
      <w:r w:rsidRPr="007C0142">
        <w:rPr>
          <w:b/>
          <w:bCs/>
          <w:lang w:eastAsia="de-DE"/>
        </w:rPr>
        <w:t>, UKOLIKO JE POTREBNO</w:t>
      </w:r>
    </w:p>
    <w:p w14:paraId="38CD8D3D" w14:textId="77777777" w:rsidR="00A769EB" w:rsidRPr="007C0142" w:rsidRDefault="00A769EB" w:rsidP="00174FAE">
      <w:pPr>
        <w:tabs>
          <w:tab w:val="clear" w:pos="567"/>
        </w:tabs>
        <w:spacing w:line="240" w:lineRule="auto"/>
        <w:jc w:val="left"/>
        <w:rPr>
          <w:lang w:eastAsia="de-DE"/>
        </w:rPr>
      </w:pPr>
    </w:p>
    <w:p w14:paraId="40B026BD" w14:textId="77777777" w:rsidR="00A769EB" w:rsidRPr="007C0142" w:rsidRDefault="00A769EB" w:rsidP="00174FAE">
      <w:pPr>
        <w:tabs>
          <w:tab w:val="clear" w:pos="567"/>
        </w:tabs>
        <w:spacing w:line="240" w:lineRule="auto"/>
        <w:jc w:val="left"/>
        <w:rPr>
          <w:lang w:eastAsia="de-DE"/>
        </w:rPr>
      </w:pPr>
      <w:r w:rsidRPr="007C0142">
        <w:rPr>
          <w:lang w:eastAsia="de-DE"/>
        </w:rPr>
        <w:t>Ne primjenjivati na životinjama za vrijeme graviditeta ili laktacije.</w:t>
      </w:r>
    </w:p>
    <w:p w14:paraId="40CB08BC" w14:textId="77777777" w:rsidR="00A769EB" w:rsidRPr="007C0142" w:rsidRDefault="00A769EB" w:rsidP="00174FAE">
      <w:pPr>
        <w:spacing w:line="240" w:lineRule="auto"/>
        <w:ind w:left="567" w:hanging="567"/>
        <w:jc w:val="left"/>
        <w:rPr>
          <w:lang w:eastAsia="de-DE"/>
        </w:rPr>
      </w:pPr>
    </w:p>
    <w:p w14:paraId="481AF99A" w14:textId="77777777" w:rsidR="00A769EB" w:rsidRPr="007C0142" w:rsidRDefault="00A769EB" w:rsidP="00174FAE">
      <w:pPr>
        <w:spacing w:line="240" w:lineRule="auto"/>
        <w:ind w:left="567" w:hanging="567"/>
        <w:jc w:val="left"/>
        <w:rPr>
          <w:b/>
          <w:bCs/>
          <w:lang w:eastAsia="de-DE"/>
        </w:rPr>
      </w:pPr>
    </w:p>
    <w:p w14:paraId="4DE65299" w14:textId="77777777" w:rsidR="00A769EB" w:rsidRPr="007C0142" w:rsidRDefault="00A769EB" w:rsidP="00CF3F33">
      <w:pPr>
        <w:widowControl/>
        <w:pBdr>
          <w:top w:val="single" w:sz="4" w:space="1" w:color="auto"/>
          <w:left w:val="single" w:sz="4" w:space="4" w:color="auto"/>
          <w:bottom w:val="single" w:sz="4" w:space="1" w:color="auto"/>
          <w:right w:val="single" w:sz="4" w:space="4" w:color="auto"/>
        </w:pBdr>
        <w:spacing w:line="240" w:lineRule="auto"/>
        <w:jc w:val="left"/>
        <w:rPr>
          <w:lang w:eastAsia="de-DE"/>
        </w:rPr>
      </w:pPr>
      <w:r w:rsidRPr="007C0142">
        <w:rPr>
          <w:b/>
          <w:bCs/>
          <w:lang w:eastAsia="de-DE"/>
        </w:rPr>
        <w:t>10.</w:t>
      </w:r>
      <w:r w:rsidRPr="007C0142">
        <w:rPr>
          <w:b/>
          <w:bCs/>
          <w:lang w:eastAsia="de-DE"/>
        </w:rPr>
        <w:tab/>
        <w:t>ROK VALJANOSTI</w:t>
      </w:r>
    </w:p>
    <w:p w14:paraId="17FBA6A1" w14:textId="77777777" w:rsidR="00A769EB" w:rsidRPr="007C0142" w:rsidRDefault="00A769EB" w:rsidP="00CF3F33">
      <w:pPr>
        <w:widowControl/>
        <w:tabs>
          <w:tab w:val="clear" w:pos="567"/>
        </w:tabs>
        <w:spacing w:line="240" w:lineRule="auto"/>
        <w:jc w:val="left"/>
        <w:rPr>
          <w:lang w:eastAsia="de-DE"/>
        </w:rPr>
      </w:pPr>
    </w:p>
    <w:p w14:paraId="2C34294F"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682185BA" w14:textId="77777777" w:rsidR="00A769EB" w:rsidRPr="007C0142" w:rsidRDefault="0056169D" w:rsidP="00174FAE">
      <w:pPr>
        <w:tabs>
          <w:tab w:val="clear" w:pos="567"/>
        </w:tabs>
        <w:spacing w:line="240" w:lineRule="auto"/>
        <w:jc w:val="left"/>
        <w:rPr>
          <w:lang w:eastAsia="de-DE"/>
        </w:rPr>
      </w:pPr>
      <w:r>
        <w:rPr>
          <w:lang w:eastAsia="de-DE"/>
        </w:rPr>
        <w:t>Jednom otvoren upotrijebiti u</w:t>
      </w:r>
      <w:r w:rsidR="008378BC">
        <w:rPr>
          <w:lang w:eastAsia="de-DE"/>
        </w:rPr>
        <w:t xml:space="preserve"> roku od</w:t>
      </w:r>
      <w:r w:rsidR="00A769EB" w:rsidRPr="007C0142">
        <w:rPr>
          <w:lang w:eastAsia="de-DE"/>
        </w:rPr>
        <w:t xml:space="preserve"> 28 dana.</w:t>
      </w:r>
    </w:p>
    <w:p w14:paraId="69141C17" w14:textId="77777777" w:rsidR="00A769EB" w:rsidRPr="007C0142" w:rsidRDefault="00A769EB" w:rsidP="00174FAE">
      <w:pPr>
        <w:tabs>
          <w:tab w:val="clear" w:pos="567"/>
        </w:tabs>
        <w:spacing w:line="240" w:lineRule="auto"/>
        <w:jc w:val="left"/>
        <w:rPr>
          <w:lang w:eastAsia="de-DE"/>
        </w:rPr>
      </w:pPr>
    </w:p>
    <w:p w14:paraId="4386914C" w14:textId="77777777" w:rsidR="00A769EB" w:rsidRPr="007C0142" w:rsidRDefault="00A769EB" w:rsidP="00174FAE">
      <w:pPr>
        <w:tabs>
          <w:tab w:val="clear" w:pos="567"/>
        </w:tabs>
        <w:spacing w:line="240" w:lineRule="auto"/>
        <w:jc w:val="left"/>
        <w:rPr>
          <w:lang w:eastAsia="de-DE"/>
        </w:rPr>
      </w:pPr>
    </w:p>
    <w:p w14:paraId="1C80DC8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11.</w:t>
      </w:r>
      <w:r w:rsidRPr="007C0142">
        <w:rPr>
          <w:b/>
          <w:bCs/>
          <w:lang w:eastAsia="de-DE"/>
        </w:rPr>
        <w:tab/>
        <w:t>POSEBNI UVJETI ČUVANJA</w:t>
      </w:r>
    </w:p>
    <w:p w14:paraId="16986782" w14:textId="77777777" w:rsidR="00A769EB" w:rsidRPr="007C0142" w:rsidRDefault="00A769EB" w:rsidP="00174FAE">
      <w:pPr>
        <w:tabs>
          <w:tab w:val="clear" w:pos="567"/>
        </w:tabs>
        <w:spacing w:line="240" w:lineRule="auto"/>
        <w:jc w:val="left"/>
        <w:rPr>
          <w:lang w:eastAsia="de-DE"/>
        </w:rPr>
      </w:pPr>
    </w:p>
    <w:p w14:paraId="6FC79880" w14:textId="77777777" w:rsidR="00A769EB" w:rsidRPr="007C0142" w:rsidRDefault="00A769EB" w:rsidP="00174FAE">
      <w:pPr>
        <w:tabs>
          <w:tab w:val="clear" w:pos="567"/>
        </w:tabs>
        <w:spacing w:line="240" w:lineRule="auto"/>
        <w:jc w:val="left"/>
        <w:rPr>
          <w:lang w:eastAsia="de-DE"/>
        </w:rPr>
      </w:pPr>
    </w:p>
    <w:p w14:paraId="57326221" w14:textId="77777777" w:rsidR="00A769EB" w:rsidRPr="007C0142" w:rsidRDefault="00A769EB" w:rsidP="00174FAE">
      <w:pPr>
        <w:tabs>
          <w:tab w:val="clear" w:pos="567"/>
        </w:tabs>
        <w:spacing w:line="240" w:lineRule="auto"/>
        <w:jc w:val="left"/>
        <w:rPr>
          <w:lang w:eastAsia="de-DE"/>
        </w:rPr>
      </w:pPr>
    </w:p>
    <w:p w14:paraId="42EB811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12.</w:t>
      </w:r>
      <w:r w:rsidRPr="007C0142">
        <w:rPr>
          <w:b/>
          <w:bCs/>
          <w:lang w:eastAsia="de-DE"/>
        </w:rPr>
        <w:tab/>
        <w:t xml:space="preserve">POSEBNE MJERE </w:t>
      </w:r>
      <w:r w:rsidR="00D52F70" w:rsidRPr="007C0142">
        <w:rPr>
          <w:b/>
          <w:bCs/>
          <w:lang w:eastAsia="de-DE"/>
        </w:rPr>
        <w:t>OPREZA PRI ODLAGANJ</w:t>
      </w:r>
      <w:r w:rsidR="00EE6614" w:rsidRPr="007C0142">
        <w:rPr>
          <w:b/>
          <w:bCs/>
          <w:lang w:eastAsia="de-DE"/>
        </w:rPr>
        <w:t>U</w:t>
      </w:r>
      <w:r w:rsidRPr="007C0142">
        <w:rPr>
          <w:b/>
          <w:bCs/>
          <w:lang w:eastAsia="de-DE"/>
        </w:rPr>
        <w:t xml:space="preserve"> NEUPO</w:t>
      </w:r>
      <w:r w:rsidR="00D63BE9" w:rsidRPr="007C0142">
        <w:rPr>
          <w:b/>
          <w:bCs/>
          <w:lang w:eastAsia="de-DE"/>
        </w:rPr>
        <w:t>TREBLJ</w:t>
      </w:r>
      <w:r w:rsidRPr="007C0142">
        <w:rPr>
          <w:b/>
          <w:bCs/>
          <w:lang w:eastAsia="de-DE"/>
        </w:rPr>
        <w:t>ENIH PROIZVODA ILI OTPADNIH MATERIJALA, AKO IH IMA</w:t>
      </w:r>
    </w:p>
    <w:p w14:paraId="5FC4989C" w14:textId="77777777" w:rsidR="00A769EB" w:rsidRPr="007C0142" w:rsidRDefault="00A769EB" w:rsidP="00174FAE">
      <w:pPr>
        <w:tabs>
          <w:tab w:val="clear" w:pos="567"/>
        </w:tabs>
        <w:spacing w:line="240" w:lineRule="auto"/>
        <w:jc w:val="left"/>
        <w:rPr>
          <w:lang w:eastAsia="de-DE"/>
        </w:rPr>
      </w:pPr>
    </w:p>
    <w:p w14:paraId="141F9488" w14:textId="77777777" w:rsidR="0056169D" w:rsidRPr="007C0142" w:rsidRDefault="0056169D" w:rsidP="00174FAE">
      <w:pPr>
        <w:tabs>
          <w:tab w:val="clear" w:pos="567"/>
        </w:tabs>
        <w:spacing w:line="240" w:lineRule="auto"/>
        <w:jc w:val="left"/>
      </w:pPr>
      <w:r w:rsidRPr="00D07FF2">
        <w:t>Odlaganje: pročitati uputu o VMP.</w:t>
      </w:r>
    </w:p>
    <w:p w14:paraId="1A91E28D" w14:textId="77777777" w:rsidR="00A769EB" w:rsidRPr="007C0142" w:rsidRDefault="00A769EB" w:rsidP="00174FAE">
      <w:pPr>
        <w:tabs>
          <w:tab w:val="clear" w:pos="567"/>
        </w:tabs>
        <w:spacing w:line="240" w:lineRule="auto"/>
        <w:jc w:val="left"/>
        <w:rPr>
          <w:lang w:eastAsia="de-DE"/>
        </w:rPr>
      </w:pPr>
    </w:p>
    <w:p w14:paraId="69ACF717" w14:textId="77777777" w:rsidR="00A769EB" w:rsidRPr="007C0142" w:rsidRDefault="00A769EB" w:rsidP="00174FAE">
      <w:pPr>
        <w:tabs>
          <w:tab w:val="clear" w:pos="567"/>
        </w:tabs>
        <w:spacing w:line="240" w:lineRule="auto"/>
        <w:jc w:val="left"/>
        <w:rPr>
          <w:lang w:eastAsia="de-DE"/>
        </w:rPr>
      </w:pPr>
    </w:p>
    <w:p w14:paraId="2B900C3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13.</w:t>
      </w:r>
      <w:r w:rsidRPr="007C0142">
        <w:rPr>
          <w:b/>
          <w:bCs/>
          <w:lang w:eastAsia="de-DE"/>
        </w:rPr>
        <w:tab/>
        <w:t xml:space="preserve"> RIJEČI “SAMO ZA PRIMJENU NA ŽIVOTINJAMA” I UVJETI ILI OGRANIČENJA U POGLEDU OPSKRBE I PRIMJENE</w:t>
      </w:r>
    </w:p>
    <w:p w14:paraId="5031722C" w14:textId="77777777" w:rsidR="00A769EB" w:rsidRPr="007C0142" w:rsidRDefault="00A769EB" w:rsidP="00174FAE">
      <w:pPr>
        <w:tabs>
          <w:tab w:val="clear" w:pos="567"/>
        </w:tabs>
        <w:spacing w:line="240" w:lineRule="auto"/>
        <w:jc w:val="left"/>
        <w:rPr>
          <w:lang w:eastAsia="de-DE"/>
        </w:rPr>
      </w:pPr>
    </w:p>
    <w:p w14:paraId="13F5D3CF" w14:textId="77777777" w:rsidR="00A769EB" w:rsidRPr="007C0142" w:rsidRDefault="00A769EB" w:rsidP="00174FAE">
      <w:pPr>
        <w:tabs>
          <w:tab w:val="clear" w:pos="567"/>
        </w:tabs>
        <w:spacing w:line="240" w:lineRule="auto"/>
        <w:jc w:val="left"/>
        <w:rPr>
          <w:lang w:eastAsia="de-DE"/>
        </w:rPr>
      </w:pPr>
      <w:r w:rsidRPr="007C0142">
        <w:rPr>
          <w:lang w:eastAsia="de-DE"/>
        </w:rPr>
        <w:t>Samo za primjenu na životinjama</w:t>
      </w:r>
      <w:r w:rsidR="00EF1F0B" w:rsidRPr="007C0142">
        <w:rPr>
          <w:lang w:eastAsia="de-DE"/>
        </w:rPr>
        <w:t>. I</w:t>
      </w:r>
      <w:r w:rsidRPr="007C0142">
        <w:rPr>
          <w:lang w:eastAsia="de-DE"/>
        </w:rPr>
        <w:t>zdaje se samo na veterinarski recept.</w:t>
      </w:r>
    </w:p>
    <w:p w14:paraId="58CB6D29" w14:textId="77777777" w:rsidR="00A769EB" w:rsidRPr="007C0142" w:rsidRDefault="00A769EB" w:rsidP="00174FAE">
      <w:pPr>
        <w:tabs>
          <w:tab w:val="clear" w:pos="567"/>
        </w:tabs>
        <w:spacing w:line="240" w:lineRule="auto"/>
        <w:jc w:val="left"/>
        <w:rPr>
          <w:lang w:eastAsia="de-DE"/>
        </w:rPr>
      </w:pPr>
    </w:p>
    <w:p w14:paraId="0F27AA3F" w14:textId="77777777" w:rsidR="00A769EB" w:rsidRPr="007C0142" w:rsidRDefault="00A769EB" w:rsidP="00174FAE">
      <w:pPr>
        <w:tabs>
          <w:tab w:val="clear" w:pos="567"/>
        </w:tabs>
        <w:spacing w:line="240" w:lineRule="auto"/>
        <w:jc w:val="left"/>
      </w:pPr>
    </w:p>
    <w:p w14:paraId="7FBAD90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bCs/>
        </w:rPr>
        <w:t>14.</w:t>
      </w:r>
      <w:r w:rsidRPr="007C0142">
        <w:rPr>
          <w:b/>
          <w:bCs/>
        </w:rPr>
        <w:tab/>
        <w:t xml:space="preserve">RIJEČI “ČUVATI IZVAN </w:t>
      </w:r>
      <w:r w:rsidR="00DC4339" w:rsidRPr="007C0142">
        <w:rPr>
          <w:b/>
          <w:bCs/>
        </w:rPr>
        <w:t>POGLEDA I DOSEGA</w:t>
      </w:r>
      <w:r w:rsidRPr="007C0142">
        <w:rPr>
          <w:b/>
          <w:bCs/>
        </w:rPr>
        <w:t xml:space="preserve"> DJECE”</w:t>
      </w:r>
    </w:p>
    <w:p w14:paraId="3E24A67A" w14:textId="77777777" w:rsidR="00A769EB" w:rsidRPr="007C0142" w:rsidRDefault="00A769EB" w:rsidP="00174FAE">
      <w:pPr>
        <w:tabs>
          <w:tab w:val="clear" w:pos="567"/>
        </w:tabs>
        <w:spacing w:line="240" w:lineRule="auto"/>
        <w:jc w:val="left"/>
      </w:pPr>
    </w:p>
    <w:p w14:paraId="1F13745C" w14:textId="77777777" w:rsidR="00A769EB" w:rsidRPr="007C0142" w:rsidRDefault="00A769EB" w:rsidP="00174FAE">
      <w:pPr>
        <w:tabs>
          <w:tab w:val="clear" w:pos="567"/>
        </w:tabs>
        <w:spacing w:line="240" w:lineRule="auto"/>
        <w:jc w:val="left"/>
        <w:rPr>
          <w:lang w:eastAsia="de-DE"/>
        </w:rPr>
      </w:pPr>
      <w:r w:rsidRPr="007C0142">
        <w:rPr>
          <w:lang w:eastAsia="de-DE"/>
        </w:rPr>
        <w:t xml:space="preserve">Čuvati izvan </w:t>
      </w:r>
      <w:r w:rsidR="00DC4339" w:rsidRPr="007C0142">
        <w:rPr>
          <w:lang w:eastAsia="de-DE"/>
        </w:rPr>
        <w:t>pogleda i dosega</w:t>
      </w:r>
      <w:r w:rsidRPr="007C0142">
        <w:rPr>
          <w:lang w:eastAsia="de-DE"/>
        </w:rPr>
        <w:t xml:space="preserve"> djece.</w:t>
      </w:r>
    </w:p>
    <w:p w14:paraId="48639F53" w14:textId="77777777" w:rsidR="00A769EB" w:rsidRPr="007C0142" w:rsidRDefault="00A769EB" w:rsidP="00174FAE">
      <w:pPr>
        <w:tabs>
          <w:tab w:val="clear" w:pos="567"/>
        </w:tabs>
        <w:spacing w:line="240" w:lineRule="auto"/>
        <w:jc w:val="left"/>
        <w:rPr>
          <w:lang w:eastAsia="de-DE"/>
        </w:rPr>
      </w:pPr>
    </w:p>
    <w:p w14:paraId="30E40BF2" w14:textId="77777777" w:rsidR="00A769EB" w:rsidRPr="007C0142" w:rsidRDefault="00A769EB" w:rsidP="00174FAE">
      <w:pPr>
        <w:tabs>
          <w:tab w:val="clear" w:pos="567"/>
        </w:tabs>
        <w:spacing w:line="240" w:lineRule="auto"/>
        <w:jc w:val="left"/>
        <w:rPr>
          <w:lang w:eastAsia="de-DE"/>
        </w:rPr>
      </w:pPr>
    </w:p>
    <w:p w14:paraId="37AAFFC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15.</w:t>
      </w:r>
      <w:r w:rsidRPr="007C0142">
        <w:rPr>
          <w:b/>
          <w:bCs/>
          <w:lang w:eastAsia="de-DE"/>
        </w:rPr>
        <w:tab/>
      </w:r>
      <w:r w:rsidR="00DC4339" w:rsidRPr="007C0142">
        <w:rPr>
          <w:b/>
          <w:bCs/>
          <w:lang w:eastAsia="de-DE"/>
        </w:rPr>
        <w:t>NAZIV I</w:t>
      </w:r>
      <w:r w:rsidR="00EF1F0B" w:rsidRPr="007C0142">
        <w:rPr>
          <w:b/>
          <w:bCs/>
          <w:lang w:eastAsia="de-DE"/>
        </w:rPr>
        <w:t xml:space="preserve"> </w:t>
      </w:r>
      <w:r w:rsidRPr="007C0142">
        <w:rPr>
          <w:b/>
          <w:bCs/>
          <w:lang w:eastAsia="de-DE"/>
        </w:rPr>
        <w:t xml:space="preserve">ADRESA NOSITELJA ODOBRENJA ZA STAVLJANJE U PROMET </w:t>
      </w:r>
    </w:p>
    <w:p w14:paraId="36227BD6" w14:textId="77777777" w:rsidR="00A769EB" w:rsidRPr="007C0142" w:rsidRDefault="00A769EB" w:rsidP="00174FAE">
      <w:pPr>
        <w:tabs>
          <w:tab w:val="clear" w:pos="567"/>
        </w:tabs>
        <w:spacing w:line="240" w:lineRule="auto"/>
        <w:jc w:val="left"/>
        <w:rPr>
          <w:lang w:eastAsia="de-DE"/>
        </w:rPr>
      </w:pPr>
    </w:p>
    <w:p w14:paraId="63F589B8" w14:textId="77777777" w:rsidR="00A769EB" w:rsidRPr="007C0142" w:rsidRDefault="00A769EB" w:rsidP="00174FAE">
      <w:pPr>
        <w:tabs>
          <w:tab w:val="clear" w:pos="567"/>
          <w:tab w:val="left" w:pos="0"/>
        </w:tabs>
        <w:spacing w:line="240" w:lineRule="auto"/>
        <w:jc w:val="left"/>
        <w:rPr>
          <w:lang w:eastAsia="de-DE"/>
        </w:rPr>
      </w:pPr>
      <w:r w:rsidRPr="007C0142">
        <w:rPr>
          <w:lang w:eastAsia="de-DE"/>
        </w:rPr>
        <w:t>Boehringer Ingelheim Vetmedica GmbH</w:t>
      </w:r>
    </w:p>
    <w:p w14:paraId="5DB154E6" w14:textId="77777777" w:rsidR="00A769EB" w:rsidRPr="007C0142" w:rsidRDefault="00A769EB" w:rsidP="00174FAE">
      <w:pPr>
        <w:tabs>
          <w:tab w:val="clear" w:pos="567"/>
          <w:tab w:val="left" w:pos="0"/>
        </w:tabs>
        <w:spacing w:line="240" w:lineRule="auto"/>
        <w:jc w:val="left"/>
        <w:rPr>
          <w:lang w:eastAsia="de-DE"/>
        </w:rPr>
      </w:pPr>
      <w:r w:rsidRPr="007C0142">
        <w:rPr>
          <w:lang w:eastAsia="de-DE"/>
        </w:rPr>
        <w:t>55216 Ingelheim/Rhein</w:t>
      </w:r>
    </w:p>
    <w:p w14:paraId="7712DB76" w14:textId="77777777" w:rsidR="00A769EB" w:rsidRPr="007C0142" w:rsidRDefault="00A769EB" w:rsidP="00174FAE">
      <w:pPr>
        <w:tabs>
          <w:tab w:val="clear" w:pos="567"/>
        </w:tabs>
        <w:spacing w:line="240" w:lineRule="auto"/>
        <w:jc w:val="left"/>
        <w:rPr>
          <w:caps/>
          <w:lang w:eastAsia="de-DE"/>
        </w:rPr>
      </w:pPr>
      <w:r w:rsidRPr="007C0142">
        <w:rPr>
          <w:caps/>
          <w:lang w:eastAsia="de-DE"/>
        </w:rPr>
        <w:t>Njemačka</w:t>
      </w:r>
    </w:p>
    <w:p w14:paraId="297A2AE4" w14:textId="77777777" w:rsidR="00A769EB" w:rsidRPr="007C0142" w:rsidRDefault="00A769EB" w:rsidP="00174FAE">
      <w:pPr>
        <w:tabs>
          <w:tab w:val="clear" w:pos="567"/>
        </w:tabs>
        <w:spacing w:line="240" w:lineRule="auto"/>
        <w:jc w:val="left"/>
        <w:rPr>
          <w:lang w:eastAsia="de-DE"/>
        </w:rPr>
      </w:pPr>
    </w:p>
    <w:p w14:paraId="4ECC2B65" w14:textId="77777777" w:rsidR="00A769EB" w:rsidRPr="007C0142" w:rsidRDefault="00A769EB" w:rsidP="00174FAE">
      <w:pPr>
        <w:tabs>
          <w:tab w:val="clear" w:pos="567"/>
        </w:tabs>
        <w:spacing w:line="240" w:lineRule="auto"/>
        <w:jc w:val="left"/>
        <w:rPr>
          <w:lang w:eastAsia="de-DE"/>
        </w:rPr>
      </w:pPr>
    </w:p>
    <w:p w14:paraId="09A98ED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16.</w:t>
      </w:r>
      <w:r w:rsidRPr="007C0142">
        <w:rPr>
          <w:b/>
          <w:bCs/>
          <w:lang w:eastAsia="de-DE"/>
        </w:rPr>
        <w:tab/>
        <w:t>BROJ(EVI) ODOBRENJA ZA STAVLJANJE U PROMET</w:t>
      </w:r>
    </w:p>
    <w:p w14:paraId="48DAB7EF" w14:textId="77777777" w:rsidR="00A769EB" w:rsidRPr="007C0142" w:rsidRDefault="00A769EB" w:rsidP="00174FAE">
      <w:pPr>
        <w:tabs>
          <w:tab w:val="clear" w:pos="567"/>
        </w:tabs>
        <w:spacing w:line="240" w:lineRule="auto"/>
        <w:jc w:val="left"/>
        <w:rPr>
          <w:lang w:eastAsia="de-DE"/>
        </w:rPr>
      </w:pPr>
    </w:p>
    <w:p w14:paraId="09CF2B23" w14:textId="77777777" w:rsidR="00A769EB" w:rsidRPr="002F1D19" w:rsidRDefault="00A769EB" w:rsidP="00174FAE">
      <w:pPr>
        <w:tabs>
          <w:tab w:val="clear" w:pos="567"/>
        </w:tabs>
        <w:spacing w:line="240" w:lineRule="auto"/>
        <w:jc w:val="left"/>
        <w:rPr>
          <w:highlight w:val="lightGray"/>
          <w:lang w:eastAsia="de-DE"/>
        </w:rPr>
      </w:pPr>
      <w:r w:rsidRPr="007C0142">
        <w:rPr>
          <w:lang w:eastAsia="de-DE"/>
        </w:rPr>
        <w:t xml:space="preserve">EU/2/97/004/039 </w:t>
      </w:r>
      <w:r w:rsidRPr="002F1D19">
        <w:rPr>
          <w:highlight w:val="lightGray"/>
          <w:lang w:eastAsia="de-DE"/>
        </w:rPr>
        <w:t>10 ml</w:t>
      </w:r>
    </w:p>
    <w:p w14:paraId="6BB692FD"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EU/2/97/004/040 20 ml</w:t>
      </w:r>
    </w:p>
    <w:p w14:paraId="5631D35E" w14:textId="77777777" w:rsidR="00A769EB" w:rsidRPr="007C0142" w:rsidRDefault="00A769EB" w:rsidP="00174FAE">
      <w:pPr>
        <w:tabs>
          <w:tab w:val="clear" w:pos="567"/>
        </w:tabs>
        <w:spacing w:line="240" w:lineRule="auto"/>
        <w:jc w:val="left"/>
        <w:rPr>
          <w:lang w:eastAsia="de-DE"/>
        </w:rPr>
      </w:pPr>
    </w:p>
    <w:p w14:paraId="5086A6DF" w14:textId="77777777" w:rsidR="00A769EB" w:rsidRPr="007C0142" w:rsidRDefault="00A769EB" w:rsidP="00174FAE">
      <w:pPr>
        <w:tabs>
          <w:tab w:val="clear" w:pos="567"/>
        </w:tabs>
        <w:spacing w:line="240" w:lineRule="auto"/>
        <w:jc w:val="left"/>
        <w:rPr>
          <w:lang w:eastAsia="de-DE"/>
        </w:rPr>
      </w:pPr>
    </w:p>
    <w:p w14:paraId="58BC9E2A"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17.</w:t>
      </w:r>
      <w:r w:rsidRPr="007C0142">
        <w:rPr>
          <w:b/>
          <w:bCs/>
          <w:lang w:eastAsia="de-DE"/>
        </w:rPr>
        <w:tab/>
        <w:t>BROJ PROIZVODNE SERIJE PROIZVOĐAČA</w:t>
      </w:r>
    </w:p>
    <w:p w14:paraId="570C9356" w14:textId="77777777" w:rsidR="00A769EB" w:rsidRPr="007C0142" w:rsidRDefault="00A769EB" w:rsidP="00174FAE">
      <w:pPr>
        <w:tabs>
          <w:tab w:val="clear" w:pos="567"/>
        </w:tabs>
        <w:spacing w:line="240" w:lineRule="auto"/>
        <w:jc w:val="left"/>
        <w:rPr>
          <w:lang w:eastAsia="de-DE"/>
        </w:rPr>
      </w:pPr>
    </w:p>
    <w:p w14:paraId="187D4188" w14:textId="77777777" w:rsidR="00A769EB" w:rsidRPr="007C0142" w:rsidRDefault="00544B20" w:rsidP="00174FAE">
      <w:pPr>
        <w:tabs>
          <w:tab w:val="clear" w:pos="567"/>
        </w:tabs>
        <w:spacing w:line="240" w:lineRule="auto"/>
        <w:jc w:val="left"/>
        <w:rPr>
          <w:lang w:eastAsia="de-DE"/>
        </w:rPr>
      </w:pPr>
      <w:r w:rsidRPr="007C0142">
        <w:rPr>
          <w:lang w:eastAsia="de-DE"/>
        </w:rPr>
        <w:t>Lot</w:t>
      </w:r>
      <w:r w:rsidR="00A769EB" w:rsidRPr="007C0142">
        <w:rPr>
          <w:lang w:eastAsia="de-DE"/>
        </w:rPr>
        <w:t xml:space="preserve"> {broj}</w:t>
      </w:r>
    </w:p>
    <w:p w14:paraId="1847B87A" w14:textId="77777777" w:rsidR="00A769EB" w:rsidRPr="007C0142" w:rsidRDefault="00A769EB" w:rsidP="00174FAE">
      <w:pPr>
        <w:tabs>
          <w:tab w:val="clear" w:pos="567"/>
        </w:tabs>
        <w:spacing w:line="240" w:lineRule="auto"/>
        <w:jc w:val="left"/>
        <w:rPr>
          <w:lang w:eastAsia="de-DE"/>
        </w:rPr>
      </w:pPr>
      <w:r w:rsidRPr="007C0142">
        <w:rPr>
          <w:lang w:eastAsia="de-DE"/>
        </w:rPr>
        <w:br w:type="page"/>
      </w:r>
    </w:p>
    <w:p w14:paraId="127CF165"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lastRenderedPageBreak/>
        <w:t xml:space="preserve">OSNOVNI </w:t>
      </w:r>
      <w:r w:rsidR="00C1356F" w:rsidRPr="00FB4001">
        <w:rPr>
          <w:b/>
        </w:rPr>
        <w:t>PODACI KOJI SE MORAJU NALAZITI NA MALIM UNUTARNJIM PAKOVANJIMA</w:t>
      </w:r>
      <w:r w:rsidRPr="007C0142">
        <w:rPr>
          <w:b/>
          <w:bCs/>
          <w:lang w:eastAsia="de-DE"/>
        </w:rPr>
        <w:t xml:space="preserve"> </w:t>
      </w:r>
    </w:p>
    <w:p w14:paraId="5E4577B2"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p>
    <w:p w14:paraId="2A0DD6DC" w14:textId="77777777" w:rsidR="00AA4259" w:rsidRPr="007B6446" w:rsidRDefault="00AA4259"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lang w:eastAsia="de-DE"/>
        </w:rPr>
      </w:pPr>
      <w:r>
        <w:rPr>
          <w:b/>
          <w:lang w:eastAsia="de-DE"/>
        </w:rPr>
        <w:t>Bočica, 10 ml i 20 ml</w:t>
      </w:r>
    </w:p>
    <w:p w14:paraId="6FF87EAD" w14:textId="77777777" w:rsidR="00A769EB" w:rsidRPr="007C0142" w:rsidRDefault="00A769EB" w:rsidP="00174FAE">
      <w:pPr>
        <w:tabs>
          <w:tab w:val="clear" w:pos="567"/>
        </w:tabs>
        <w:spacing w:line="240" w:lineRule="auto"/>
        <w:jc w:val="left"/>
        <w:rPr>
          <w:lang w:eastAsia="de-DE"/>
        </w:rPr>
      </w:pPr>
    </w:p>
    <w:p w14:paraId="2B209B0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1CE7150F" w14:textId="77777777" w:rsidR="00A769EB" w:rsidRPr="007C0142" w:rsidRDefault="00A769EB" w:rsidP="00174FAE">
      <w:pPr>
        <w:tabs>
          <w:tab w:val="clear" w:pos="567"/>
        </w:tabs>
        <w:spacing w:line="240" w:lineRule="auto"/>
        <w:jc w:val="left"/>
        <w:rPr>
          <w:lang w:eastAsia="de-DE"/>
        </w:rPr>
      </w:pPr>
    </w:p>
    <w:p w14:paraId="681FB3EB" w14:textId="77777777" w:rsidR="00A769EB" w:rsidRPr="007C0142" w:rsidRDefault="00A769EB" w:rsidP="00174FAE">
      <w:pPr>
        <w:spacing w:line="240" w:lineRule="auto"/>
        <w:ind w:left="567" w:hanging="567"/>
        <w:jc w:val="left"/>
        <w:rPr>
          <w:lang w:eastAsia="de-DE"/>
        </w:rPr>
      </w:pPr>
      <w:r w:rsidRPr="007C0142">
        <w:rPr>
          <w:lang w:eastAsia="de-DE"/>
        </w:rPr>
        <w:t>Metacam 2 mg/ml otopina za injekcije za mačke</w:t>
      </w:r>
    </w:p>
    <w:p w14:paraId="2346258D" w14:textId="77777777" w:rsidR="00A769EB" w:rsidRPr="007C0142" w:rsidRDefault="00A769EB" w:rsidP="00174FAE">
      <w:pPr>
        <w:tabs>
          <w:tab w:val="clear" w:pos="567"/>
        </w:tabs>
        <w:spacing w:line="240" w:lineRule="auto"/>
        <w:jc w:val="left"/>
      </w:pPr>
      <w:r w:rsidRPr="007C0142">
        <w:t>Meloksikam</w:t>
      </w:r>
    </w:p>
    <w:p w14:paraId="551B4A45" w14:textId="77777777" w:rsidR="00A769EB" w:rsidRPr="007C0142" w:rsidRDefault="00A769EB" w:rsidP="00174FAE">
      <w:pPr>
        <w:tabs>
          <w:tab w:val="clear" w:pos="567"/>
        </w:tabs>
        <w:spacing w:line="240" w:lineRule="auto"/>
        <w:jc w:val="left"/>
        <w:rPr>
          <w:lang w:eastAsia="de-DE"/>
        </w:rPr>
      </w:pPr>
    </w:p>
    <w:p w14:paraId="12FD0DD0" w14:textId="77777777" w:rsidR="00A769EB" w:rsidRPr="007C0142" w:rsidRDefault="00A769EB" w:rsidP="00174FAE">
      <w:pPr>
        <w:tabs>
          <w:tab w:val="clear" w:pos="567"/>
        </w:tabs>
        <w:spacing w:line="240" w:lineRule="auto"/>
        <w:jc w:val="left"/>
        <w:rPr>
          <w:lang w:eastAsia="de-DE"/>
        </w:rPr>
      </w:pPr>
    </w:p>
    <w:p w14:paraId="1107A8C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2.</w:t>
      </w:r>
      <w:r w:rsidRPr="007C0142">
        <w:rPr>
          <w:b/>
          <w:bCs/>
          <w:lang w:eastAsia="de-DE"/>
        </w:rPr>
        <w:tab/>
        <w:t xml:space="preserve">KOLIČINA DJELATNE(IH) TVARI) </w:t>
      </w:r>
    </w:p>
    <w:p w14:paraId="6DE18C76" w14:textId="77777777" w:rsidR="00A769EB" w:rsidRPr="007C0142" w:rsidRDefault="00A769EB" w:rsidP="00174FAE">
      <w:pPr>
        <w:tabs>
          <w:tab w:val="clear" w:pos="567"/>
        </w:tabs>
        <w:spacing w:line="240" w:lineRule="auto"/>
        <w:jc w:val="left"/>
        <w:rPr>
          <w:lang w:eastAsia="de-DE"/>
        </w:rPr>
      </w:pPr>
    </w:p>
    <w:p w14:paraId="00D68C59" w14:textId="77777777" w:rsidR="00A769EB" w:rsidRPr="007C0142" w:rsidRDefault="00A769EB" w:rsidP="00174FAE">
      <w:pPr>
        <w:tabs>
          <w:tab w:val="clear" w:pos="567"/>
        </w:tabs>
        <w:spacing w:line="240" w:lineRule="auto"/>
        <w:jc w:val="left"/>
        <w:rPr>
          <w:lang w:eastAsia="de-DE"/>
        </w:rPr>
      </w:pPr>
      <w:r w:rsidRPr="007C0142">
        <w:rPr>
          <w:lang w:eastAsia="de-DE"/>
        </w:rPr>
        <w:t>Meloksikam 2 mg/ml</w:t>
      </w:r>
    </w:p>
    <w:p w14:paraId="41D2E103" w14:textId="77777777" w:rsidR="00A769EB" w:rsidRPr="007C0142" w:rsidRDefault="00A769EB" w:rsidP="00174FAE">
      <w:pPr>
        <w:tabs>
          <w:tab w:val="clear" w:pos="567"/>
        </w:tabs>
        <w:spacing w:line="240" w:lineRule="auto"/>
        <w:jc w:val="left"/>
        <w:rPr>
          <w:lang w:eastAsia="de-DE"/>
        </w:rPr>
      </w:pPr>
    </w:p>
    <w:p w14:paraId="520F1026" w14:textId="77777777" w:rsidR="00A769EB" w:rsidRPr="007C0142" w:rsidRDefault="00A769EB" w:rsidP="00174FAE">
      <w:pPr>
        <w:tabs>
          <w:tab w:val="clear" w:pos="567"/>
        </w:tabs>
        <w:spacing w:line="240" w:lineRule="auto"/>
        <w:jc w:val="left"/>
        <w:rPr>
          <w:lang w:eastAsia="de-DE"/>
        </w:rPr>
      </w:pPr>
    </w:p>
    <w:p w14:paraId="26EB61D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3.</w:t>
      </w:r>
      <w:r w:rsidRPr="007C0142">
        <w:rPr>
          <w:b/>
          <w:bCs/>
          <w:lang w:eastAsia="de-DE"/>
        </w:rPr>
        <w:tab/>
      </w:r>
      <w:r w:rsidR="00DC4339" w:rsidRPr="007C0142">
        <w:rPr>
          <w:b/>
          <w:bCs/>
          <w:lang w:eastAsia="de-DE"/>
        </w:rPr>
        <w:t>SADRŽAJ PO TEŽINI, VOLUMENU ILI BROJU DOZA</w:t>
      </w:r>
    </w:p>
    <w:p w14:paraId="2F162FE1" w14:textId="77777777" w:rsidR="00A769EB" w:rsidRPr="007C0142" w:rsidRDefault="00A769EB" w:rsidP="00174FAE">
      <w:pPr>
        <w:tabs>
          <w:tab w:val="clear" w:pos="567"/>
        </w:tabs>
        <w:spacing w:line="240" w:lineRule="auto"/>
        <w:jc w:val="left"/>
        <w:rPr>
          <w:lang w:eastAsia="de-DE"/>
        </w:rPr>
      </w:pPr>
    </w:p>
    <w:p w14:paraId="0137A75B" w14:textId="77777777" w:rsidR="00A769EB" w:rsidRPr="007C0142" w:rsidRDefault="00A769EB" w:rsidP="00174FAE">
      <w:pPr>
        <w:spacing w:line="240" w:lineRule="auto"/>
        <w:ind w:left="567" w:hanging="567"/>
        <w:jc w:val="left"/>
        <w:rPr>
          <w:lang w:eastAsia="de-DE"/>
        </w:rPr>
      </w:pPr>
      <w:r w:rsidRPr="007C0142">
        <w:rPr>
          <w:lang w:eastAsia="de-DE"/>
        </w:rPr>
        <w:t xml:space="preserve">10 ml </w:t>
      </w:r>
    </w:p>
    <w:p w14:paraId="4F1BEEA7"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20 ml</w:t>
      </w:r>
    </w:p>
    <w:p w14:paraId="7D9F5707" w14:textId="77777777" w:rsidR="00A769EB" w:rsidRPr="007C0142" w:rsidRDefault="00A769EB" w:rsidP="00174FAE">
      <w:pPr>
        <w:tabs>
          <w:tab w:val="clear" w:pos="567"/>
        </w:tabs>
        <w:spacing w:line="240" w:lineRule="auto"/>
        <w:jc w:val="left"/>
        <w:rPr>
          <w:lang w:eastAsia="de-DE"/>
        </w:rPr>
      </w:pPr>
    </w:p>
    <w:p w14:paraId="64DAB575" w14:textId="77777777" w:rsidR="00A769EB" w:rsidRPr="007C0142" w:rsidRDefault="00A769EB" w:rsidP="00174FAE">
      <w:pPr>
        <w:tabs>
          <w:tab w:val="clear" w:pos="567"/>
        </w:tabs>
        <w:spacing w:line="240" w:lineRule="auto"/>
        <w:jc w:val="left"/>
        <w:rPr>
          <w:lang w:eastAsia="de-DE"/>
        </w:rPr>
      </w:pPr>
    </w:p>
    <w:p w14:paraId="3570248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PUT(EVI) PRIMJENE</w:t>
      </w:r>
    </w:p>
    <w:p w14:paraId="2A36B693" w14:textId="77777777" w:rsidR="00A769EB" w:rsidRPr="007C0142" w:rsidRDefault="00A769EB" w:rsidP="00174FAE">
      <w:pPr>
        <w:tabs>
          <w:tab w:val="clear" w:pos="567"/>
        </w:tabs>
        <w:spacing w:line="240" w:lineRule="auto"/>
        <w:jc w:val="left"/>
        <w:rPr>
          <w:lang w:eastAsia="de-DE"/>
        </w:rPr>
      </w:pPr>
    </w:p>
    <w:p w14:paraId="1006E339" w14:textId="77777777" w:rsidR="00A769EB" w:rsidRPr="007C0142" w:rsidRDefault="00E056DE" w:rsidP="00174FAE">
      <w:pPr>
        <w:spacing w:line="240" w:lineRule="auto"/>
        <w:ind w:left="567" w:hanging="567"/>
        <w:jc w:val="left"/>
        <w:rPr>
          <w:lang w:eastAsia="de-DE"/>
        </w:rPr>
      </w:pPr>
      <w:r w:rsidRPr="007C0142">
        <w:rPr>
          <w:lang w:eastAsia="de-DE"/>
        </w:rPr>
        <w:t>s.c.</w:t>
      </w:r>
    </w:p>
    <w:p w14:paraId="7347AF8F" w14:textId="77777777" w:rsidR="00A769EB" w:rsidRPr="007C0142" w:rsidRDefault="00A769EB" w:rsidP="00174FAE">
      <w:pPr>
        <w:spacing w:line="240" w:lineRule="auto"/>
        <w:ind w:left="567" w:hanging="567"/>
        <w:jc w:val="left"/>
        <w:rPr>
          <w:lang w:eastAsia="de-DE"/>
        </w:rPr>
      </w:pPr>
    </w:p>
    <w:p w14:paraId="20270773" w14:textId="77777777" w:rsidR="00A769EB" w:rsidRPr="007C0142" w:rsidRDefault="00A769EB" w:rsidP="00174FAE">
      <w:pPr>
        <w:spacing w:line="240" w:lineRule="auto"/>
        <w:ind w:left="567" w:hanging="567"/>
        <w:jc w:val="left"/>
        <w:rPr>
          <w:lang w:eastAsia="de-DE"/>
        </w:rPr>
      </w:pPr>
    </w:p>
    <w:p w14:paraId="14557C0E"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5.</w:t>
      </w:r>
      <w:r w:rsidRPr="007C0142">
        <w:rPr>
          <w:b/>
          <w:bCs/>
          <w:lang w:eastAsia="de-DE"/>
        </w:rPr>
        <w:tab/>
      </w:r>
      <w:r w:rsidR="00FE2B02">
        <w:rPr>
          <w:b/>
          <w:bCs/>
          <w:lang w:eastAsia="de-DE"/>
        </w:rPr>
        <w:t>KARENCIJA(E)</w:t>
      </w:r>
    </w:p>
    <w:p w14:paraId="2E84DE2F" w14:textId="77777777" w:rsidR="00A769EB" w:rsidRPr="007C0142" w:rsidRDefault="00A769EB" w:rsidP="00174FAE">
      <w:pPr>
        <w:tabs>
          <w:tab w:val="clear" w:pos="567"/>
        </w:tabs>
        <w:spacing w:line="240" w:lineRule="auto"/>
        <w:jc w:val="left"/>
        <w:rPr>
          <w:lang w:eastAsia="de-DE"/>
        </w:rPr>
      </w:pPr>
    </w:p>
    <w:p w14:paraId="3A4C7449" w14:textId="77777777" w:rsidR="00A769EB" w:rsidRPr="007C0142" w:rsidRDefault="00A769EB" w:rsidP="00174FAE">
      <w:pPr>
        <w:tabs>
          <w:tab w:val="clear" w:pos="567"/>
        </w:tabs>
        <w:spacing w:line="240" w:lineRule="auto"/>
        <w:jc w:val="left"/>
        <w:rPr>
          <w:lang w:eastAsia="de-DE"/>
        </w:rPr>
      </w:pPr>
    </w:p>
    <w:p w14:paraId="2215EBBD" w14:textId="77777777" w:rsidR="00A769EB" w:rsidRPr="007C0142" w:rsidRDefault="00A769EB" w:rsidP="00174FAE">
      <w:pPr>
        <w:tabs>
          <w:tab w:val="clear" w:pos="567"/>
        </w:tabs>
        <w:spacing w:line="240" w:lineRule="auto"/>
        <w:jc w:val="left"/>
        <w:rPr>
          <w:lang w:eastAsia="de-DE"/>
        </w:rPr>
      </w:pPr>
    </w:p>
    <w:p w14:paraId="3E01759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6.</w:t>
      </w:r>
      <w:r w:rsidRPr="007C0142">
        <w:rPr>
          <w:b/>
          <w:bCs/>
          <w:lang w:eastAsia="de-DE"/>
        </w:rPr>
        <w:tab/>
        <w:t xml:space="preserve">BROJ </w:t>
      </w:r>
      <w:r w:rsidR="00B95B57" w:rsidRPr="007C0142">
        <w:rPr>
          <w:b/>
          <w:bCs/>
          <w:lang w:eastAsia="de-DE"/>
        </w:rPr>
        <w:t xml:space="preserve">PROIZVODNE </w:t>
      </w:r>
      <w:r w:rsidRPr="007C0142">
        <w:rPr>
          <w:b/>
          <w:bCs/>
          <w:lang w:eastAsia="de-DE"/>
        </w:rPr>
        <w:t>SERIJE</w:t>
      </w:r>
    </w:p>
    <w:p w14:paraId="590A24EF" w14:textId="77777777" w:rsidR="00A769EB" w:rsidRPr="007C0142" w:rsidRDefault="00A769EB" w:rsidP="00174FAE">
      <w:pPr>
        <w:tabs>
          <w:tab w:val="clear" w:pos="567"/>
        </w:tabs>
        <w:spacing w:line="240" w:lineRule="auto"/>
        <w:jc w:val="left"/>
        <w:rPr>
          <w:lang w:eastAsia="de-DE"/>
        </w:rPr>
      </w:pPr>
    </w:p>
    <w:p w14:paraId="7537CC4C" w14:textId="77777777" w:rsidR="00A769EB" w:rsidRPr="007C0142" w:rsidRDefault="00544B20" w:rsidP="00174FAE">
      <w:pPr>
        <w:tabs>
          <w:tab w:val="clear" w:pos="567"/>
        </w:tabs>
        <w:spacing w:line="240" w:lineRule="auto"/>
        <w:jc w:val="left"/>
        <w:rPr>
          <w:lang w:eastAsia="de-DE"/>
        </w:rPr>
      </w:pPr>
      <w:r w:rsidRPr="007C0142">
        <w:rPr>
          <w:lang w:eastAsia="de-DE"/>
        </w:rPr>
        <w:t>Lot</w:t>
      </w:r>
      <w:r w:rsidR="00A769EB" w:rsidRPr="007C0142">
        <w:rPr>
          <w:lang w:eastAsia="de-DE"/>
        </w:rPr>
        <w:t xml:space="preserve"> {broj}</w:t>
      </w:r>
    </w:p>
    <w:p w14:paraId="78A579E4" w14:textId="77777777" w:rsidR="00A769EB" w:rsidRPr="007C0142" w:rsidRDefault="00A769EB" w:rsidP="00174FAE">
      <w:pPr>
        <w:tabs>
          <w:tab w:val="clear" w:pos="567"/>
        </w:tabs>
        <w:spacing w:line="240" w:lineRule="auto"/>
        <w:jc w:val="left"/>
        <w:rPr>
          <w:lang w:eastAsia="de-DE"/>
        </w:rPr>
      </w:pPr>
    </w:p>
    <w:p w14:paraId="7F420A73" w14:textId="77777777" w:rsidR="00A769EB" w:rsidRPr="007C0142" w:rsidRDefault="00A769EB" w:rsidP="00174FAE">
      <w:pPr>
        <w:tabs>
          <w:tab w:val="clear" w:pos="567"/>
        </w:tabs>
        <w:spacing w:line="240" w:lineRule="auto"/>
        <w:jc w:val="left"/>
        <w:rPr>
          <w:lang w:eastAsia="de-DE"/>
        </w:rPr>
      </w:pPr>
    </w:p>
    <w:p w14:paraId="2397C9E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7.</w:t>
      </w:r>
      <w:r w:rsidRPr="007C0142">
        <w:rPr>
          <w:b/>
          <w:bCs/>
          <w:lang w:eastAsia="de-DE"/>
        </w:rPr>
        <w:tab/>
        <w:t>ROK VALJANOSTI</w:t>
      </w:r>
    </w:p>
    <w:p w14:paraId="11295A98" w14:textId="77777777" w:rsidR="00A769EB" w:rsidRPr="007C0142" w:rsidRDefault="00A769EB" w:rsidP="00174FAE">
      <w:pPr>
        <w:tabs>
          <w:tab w:val="clear" w:pos="567"/>
        </w:tabs>
        <w:spacing w:line="240" w:lineRule="auto"/>
        <w:jc w:val="left"/>
        <w:rPr>
          <w:lang w:eastAsia="de-DE"/>
        </w:rPr>
      </w:pPr>
    </w:p>
    <w:p w14:paraId="7A852B1E"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61D41D0D" w14:textId="77777777" w:rsidR="00A769EB" w:rsidRPr="007C0142" w:rsidRDefault="00110858" w:rsidP="00174FAE">
      <w:pPr>
        <w:tabs>
          <w:tab w:val="clear" w:pos="567"/>
        </w:tabs>
        <w:spacing w:line="240" w:lineRule="auto"/>
        <w:jc w:val="left"/>
        <w:rPr>
          <w:lang w:eastAsia="de-DE"/>
        </w:rPr>
      </w:pPr>
      <w:r w:rsidRPr="007B6446">
        <w:rPr>
          <w:lang w:eastAsia="de-DE"/>
        </w:rPr>
        <w:t>Jednom otvoren upotrijebiti u</w:t>
      </w:r>
      <w:r w:rsidR="0016381F" w:rsidRPr="007B6446">
        <w:rPr>
          <w:lang w:eastAsia="de-DE"/>
        </w:rPr>
        <w:t xml:space="preserve"> roku od</w:t>
      </w:r>
      <w:r w:rsidRPr="007B6446">
        <w:rPr>
          <w:lang w:eastAsia="de-DE"/>
        </w:rPr>
        <w:t xml:space="preserve"> </w:t>
      </w:r>
      <w:r w:rsidR="00A769EB" w:rsidRPr="007B6446">
        <w:rPr>
          <w:lang w:eastAsia="de-DE"/>
        </w:rPr>
        <w:t>28 dana.</w:t>
      </w:r>
    </w:p>
    <w:p w14:paraId="216B5F01" w14:textId="77777777" w:rsidR="00A769EB" w:rsidRPr="007C0142" w:rsidRDefault="00A769EB" w:rsidP="00174FAE">
      <w:pPr>
        <w:tabs>
          <w:tab w:val="clear" w:pos="567"/>
        </w:tabs>
        <w:spacing w:line="240" w:lineRule="auto"/>
        <w:jc w:val="left"/>
        <w:rPr>
          <w:lang w:eastAsia="de-DE"/>
        </w:rPr>
      </w:pPr>
    </w:p>
    <w:p w14:paraId="2F2876B1" w14:textId="77777777" w:rsidR="00A769EB" w:rsidRPr="007C0142" w:rsidRDefault="00A769EB" w:rsidP="00174FAE">
      <w:pPr>
        <w:tabs>
          <w:tab w:val="clear" w:pos="567"/>
        </w:tabs>
        <w:spacing w:line="240" w:lineRule="auto"/>
        <w:jc w:val="left"/>
        <w:rPr>
          <w:lang w:eastAsia="de-DE"/>
        </w:rPr>
      </w:pPr>
    </w:p>
    <w:p w14:paraId="3E5E292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8.</w:t>
      </w:r>
      <w:r w:rsidRPr="007C0142">
        <w:rPr>
          <w:b/>
          <w:bCs/>
          <w:lang w:eastAsia="de-DE"/>
        </w:rPr>
        <w:tab/>
        <w:t>RIJEČI “SAMO ZA PRIMJENU NA ŽIVOTINJAMA”</w:t>
      </w:r>
    </w:p>
    <w:p w14:paraId="3D5DE0F6" w14:textId="77777777" w:rsidR="00A769EB" w:rsidRPr="007C0142" w:rsidRDefault="00A769EB" w:rsidP="00174FAE">
      <w:pPr>
        <w:tabs>
          <w:tab w:val="clear" w:pos="567"/>
        </w:tabs>
        <w:spacing w:line="240" w:lineRule="auto"/>
        <w:jc w:val="left"/>
        <w:rPr>
          <w:lang w:eastAsia="de-DE"/>
        </w:rPr>
      </w:pPr>
    </w:p>
    <w:p w14:paraId="558C19C1" w14:textId="77777777" w:rsidR="00A769EB" w:rsidRPr="007C0142" w:rsidRDefault="00A769EB" w:rsidP="00174FAE">
      <w:pPr>
        <w:tabs>
          <w:tab w:val="clear" w:pos="567"/>
        </w:tabs>
        <w:spacing w:line="240" w:lineRule="auto"/>
        <w:jc w:val="left"/>
        <w:rPr>
          <w:lang w:eastAsia="de-DE"/>
        </w:rPr>
      </w:pPr>
      <w:r w:rsidRPr="007C0142">
        <w:rPr>
          <w:lang w:eastAsia="de-DE"/>
        </w:rPr>
        <w:t xml:space="preserve">Samo za </w:t>
      </w:r>
      <w:r w:rsidR="007E7CC8" w:rsidRPr="007C0142">
        <w:rPr>
          <w:lang w:eastAsia="de-DE"/>
        </w:rPr>
        <w:t>primjenu na životinjama</w:t>
      </w:r>
      <w:r w:rsidRPr="007C0142">
        <w:rPr>
          <w:lang w:eastAsia="de-DE"/>
        </w:rPr>
        <w:t>.</w:t>
      </w:r>
    </w:p>
    <w:p w14:paraId="7AC4D987" w14:textId="77777777" w:rsidR="00A769EB" w:rsidRPr="007C0142" w:rsidRDefault="00A769EB" w:rsidP="00174FAE">
      <w:pPr>
        <w:spacing w:line="240" w:lineRule="auto"/>
        <w:jc w:val="left"/>
        <w:rPr>
          <w:lang w:eastAsia="de-DE"/>
        </w:rPr>
      </w:pPr>
      <w:r w:rsidRPr="007C0142">
        <w:br w:type="page"/>
      </w:r>
    </w:p>
    <w:p w14:paraId="6CD9F6C4"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lastRenderedPageBreak/>
        <w:t>PODACI</w:t>
      </w:r>
      <w:r w:rsidR="00C01363" w:rsidRPr="007C0142">
        <w:rPr>
          <w:b/>
          <w:bCs/>
          <w:lang w:eastAsia="de-DE"/>
        </w:rPr>
        <w:t xml:space="preserve"> </w:t>
      </w:r>
      <w:r w:rsidR="00C01363" w:rsidRPr="00FB4001">
        <w:rPr>
          <w:b/>
        </w:rPr>
        <w:t>KOJI SE MORAJU NALAZITI</w:t>
      </w:r>
      <w:r w:rsidRPr="007C0142">
        <w:rPr>
          <w:b/>
          <w:bCs/>
          <w:lang w:eastAsia="de-DE"/>
        </w:rPr>
        <w:t xml:space="preserve"> NA VANJSKOM PAKOVANJU</w:t>
      </w:r>
    </w:p>
    <w:p w14:paraId="00DCBE9C"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u w:val="single"/>
          <w:lang w:eastAsia="de-DE"/>
        </w:rPr>
      </w:pPr>
    </w:p>
    <w:p w14:paraId="2F890E76" w14:textId="77777777" w:rsidR="00585DE3" w:rsidRPr="007B6446" w:rsidRDefault="00585DE3"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lang w:eastAsia="de-DE"/>
        </w:rPr>
      </w:pPr>
      <w:r w:rsidRPr="007B6446">
        <w:rPr>
          <w:b/>
          <w:lang w:eastAsia="de-DE"/>
        </w:rPr>
        <w:t>Kutija za 100 ml i 250 ml</w:t>
      </w:r>
    </w:p>
    <w:p w14:paraId="37FC89A7" w14:textId="77777777" w:rsidR="00A769EB" w:rsidRPr="007C0142" w:rsidRDefault="00A769EB" w:rsidP="00174FAE">
      <w:pPr>
        <w:tabs>
          <w:tab w:val="clear" w:pos="567"/>
        </w:tabs>
        <w:spacing w:line="240" w:lineRule="auto"/>
        <w:jc w:val="left"/>
        <w:rPr>
          <w:u w:val="single"/>
          <w:lang w:eastAsia="de-DE"/>
        </w:rPr>
      </w:pPr>
    </w:p>
    <w:p w14:paraId="6E39A74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34D2CAE6" w14:textId="77777777" w:rsidR="00A769EB" w:rsidRPr="007C0142" w:rsidRDefault="00A769EB" w:rsidP="00174FAE">
      <w:pPr>
        <w:tabs>
          <w:tab w:val="clear" w:pos="567"/>
        </w:tabs>
        <w:spacing w:line="240" w:lineRule="auto"/>
        <w:jc w:val="left"/>
        <w:rPr>
          <w:lang w:eastAsia="de-DE"/>
        </w:rPr>
      </w:pPr>
    </w:p>
    <w:p w14:paraId="15BEA250" w14:textId="77777777" w:rsidR="00A769EB" w:rsidRPr="007C0142" w:rsidRDefault="00A769EB" w:rsidP="00174FAE">
      <w:pPr>
        <w:tabs>
          <w:tab w:val="clear" w:pos="567"/>
        </w:tabs>
        <w:spacing w:line="240" w:lineRule="auto"/>
        <w:jc w:val="left"/>
        <w:outlineLvl w:val="1"/>
        <w:rPr>
          <w:lang w:eastAsia="de-DE"/>
        </w:rPr>
      </w:pPr>
      <w:r w:rsidRPr="007C0142">
        <w:rPr>
          <w:lang w:eastAsia="de-DE"/>
        </w:rPr>
        <w:t>Metacam 15 mg/ml oralna suspenzija za svinje</w:t>
      </w:r>
    </w:p>
    <w:p w14:paraId="4D6598D9" w14:textId="77777777" w:rsidR="00A769EB" w:rsidRPr="007C0142" w:rsidRDefault="00A769EB" w:rsidP="00174FAE">
      <w:pPr>
        <w:tabs>
          <w:tab w:val="clear" w:pos="567"/>
        </w:tabs>
        <w:spacing w:line="240" w:lineRule="auto"/>
        <w:jc w:val="left"/>
      </w:pPr>
      <w:r w:rsidRPr="007C0142">
        <w:t>Meloksikam</w:t>
      </w:r>
    </w:p>
    <w:p w14:paraId="4DA5A91A" w14:textId="77777777" w:rsidR="00A769EB" w:rsidRPr="007C0142" w:rsidRDefault="00A769EB" w:rsidP="00174FAE">
      <w:pPr>
        <w:tabs>
          <w:tab w:val="clear" w:pos="567"/>
        </w:tabs>
        <w:spacing w:line="240" w:lineRule="auto"/>
        <w:jc w:val="left"/>
        <w:rPr>
          <w:lang w:eastAsia="de-DE"/>
        </w:rPr>
      </w:pPr>
    </w:p>
    <w:p w14:paraId="67553657" w14:textId="77777777" w:rsidR="00A769EB" w:rsidRPr="007C0142" w:rsidRDefault="00A769EB" w:rsidP="00174FAE">
      <w:pPr>
        <w:tabs>
          <w:tab w:val="clear" w:pos="567"/>
        </w:tabs>
        <w:spacing w:line="240" w:lineRule="auto"/>
        <w:jc w:val="left"/>
        <w:rPr>
          <w:lang w:eastAsia="de-DE"/>
        </w:rPr>
      </w:pPr>
    </w:p>
    <w:p w14:paraId="4B12970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2.</w:t>
      </w:r>
      <w:r w:rsidRPr="007C0142">
        <w:rPr>
          <w:b/>
          <w:bCs/>
          <w:lang w:eastAsia="de-DE"/>
        </w:rPr>
        <w:tab/>
      </w:r>
      <w:r w:rsidR="001014DD">
        <w:rPr>
          <w:b/>
          <w:bCs/>
          <w:lang w:eastAsia="de-DE"/>
        </w:rPr>
        <w:t>SASTAV DJELATNIH TVARI</w:t>
      </w:r>
    </w:p>
    <w:p w14:paraId="23389ED8" w14:textId="77777777" w:rsidR="00A769EB" w:rsidRPr="007C0142" w:rsidRDefault="00A769EB" w:rsidP="00174FAE">
      <w:pPr>
        <w:tabs>
          <w:tab w:val="clear" w:pos="567"/>
        </w:tabs>
        <w:spacing w:line="240" w:lineRule="auto"/>
        <w:jc w:val="left"/>
        <w:rPr>
          <w:lang w:eastAsia="de-DE"/>
        </w:rPr>
      </w:pPr>
    </w:p>
    <w:p w14:paraId="4E3279E4" w14:textId="77777777" w:rsidR="00A769EB" w:rsidRPr="007C0142" w:rsidRDefault="00A769EB" w:rsidP="00174FAE">
      <w:pPr>
        <w:tabs>
          <w:tab w:val="clear" w:pos="567"/>
          <w:tab w:val="left" w:pos="1418"/>
        </w:tabs>
        <w:spacing w:line="240" w:lineRule="auto"/>
        <w:jc w:val="left"/>
        <w:rPr>
          <w:lang w:eastAsia="de-DE"/>
        </w:rPr>
      </w:pPr>
      <w:r w:rsidRPr="007C0142">
        <w:rPr>
          <w:lang w:eastAsia="de-DE"/>
        </w:rPr>
        <w:t>Meloksikam</w:t>
      </w:r>
      <w:r w:rsidR="00CF3F33">
        <w:rPr>
          <w:lang w:eastAsia="de-DE"/>
        </w:rPr>
        <w:t xml:space="preserve"> </w:t>
      </w:r>
      <w:r w:rsidRPr="007C0142">
        <w:rPr>
          <w:lang w:eastAsia="de-DE"/>
        </w:rPr>
        <w:t>15 mg/ml</w:t>
      </w:r>
    </w:p>
    <w:p w14:paraId="017B0D3A" w14:textId="77777777" w:rsidR="00A769EB" w:rsidRPr="007C0142" w:rsidRDefault="00A769EB" w:rsidP="00174FAE">
      <w:pPr>
        <w:tabs>
          <w:tab w:val="clear" w:pos="567"/>
        </w:tabs>
        <w:spacing w:line="240" w:lineRule="auto"/>
        <w:jc w:val="left"/>
        <w:rPr>
          <w:lang w:eastAsia="de-DE"/>
        </w:rPr>
      </w:pPr>
    </w:p>
    <w:p w14:paraId="68B72509" w14:textId="77777777" w:rsidR="00A769EB" w:rsidRPr="007C0142" w:rsidRDefault="00A769EB" w:rsidP="00174FAE">
      <w:pPr>
        <w:tabs>
          <w:tab w:val="clear" w:pos="567"/>
        </w:tabs>
        <w:spacing w:line="240" w:lineRule="auto"/>
        <w:jc w:val="left"/>
        <w:rPr>
          <w:lang w:eastAsia="de-DE"/>
        </w:rPr>
      </w:pPr>
    </w:p>
    <w:p w14:paraId="5514C89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3.</w:t>
      </w:r>
      <w:r w:rsidRPr="007C0142">
        <w:rPr>
          <w:b/>
          <w:bCs/>
          <w:lang w:eastAsia="de-DE"/>
        </w:rPr>
        <w:tab/>
        <w:t>FARMACEUTSKI OBLIK</w:t>
      </w:r>
    </w:p>
    <w:p w14:paraId="19608454" w14:textId="77777777" w:rsidR="00A769EB" w:rsidRPr="007C0142" w:rsidRDefault="00A769EB" w:rsidP="00174FAE">
      <w:pPr>
        <w:tabs>
          <w:tab w:val="clear" w:pos="567"/>
        </w:tabs>
        <w:spacing w:line="240" w:lineRule="auto"/>
        <w:jc w:val="left"/>
        <w:rPr>
          <w:lang w:eastAsia="de-DE"/>
        </w:rPr>
      </w:pPr>
    </w:p>
    <w:p w14:paraId="26C14FD3"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Oralna suspenzija.</w:t>
      </w:r>
    </w:p>
    <w:p w14:paraId="61202C2A" w14:textId="77777777" w:rsidR="00A769EB" w:rsidRPr="007C0142" w:rsidRDefault="00A769EB" w:rsidP="00174FAE">
      <w:pPr>
        <w:tabs>
          <w:tab w:val="clear" w:pos="567"/>
        </w:tabs>
        <w:spacing w:line="240" w:lineRule="auto"/>
        <w:jc w:val="left"/>
        <w:rPr>
          <w:lang w:eastAsia="de-DE"/>
        </w:rPr>
      </w:pPr>
    </w:p>
    <w:p w14:paraId="2A4B3148" w14:textId="77777777" w:rsidR="00A769EB" w:rsidRPr="007C0142" w:rsidRDefault="00A769EB" w:rsidP="00174FAE">
      <w:pPr>
        <w:tabs>
          <w:tab w:val="clear" w:pos="567"/>
        </w:tabs>
        <w:spacing w:line="240" w:lineRule="auto"/>
        <w:jc w:val="left"/>
        <w:rPr>
          <w:lang w:eastAsia="de-DE"/>
        </w:rPr>
      </w:pPr>
    </w:p>
    <w:p w14:paraId="21AE71D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VELIČINA PAKOVANJA</w:t>
      </w:r>
    </w:p>
    <w:p w14:paraId="3C5156E3" w14:textId="77777777" w:rsidR="00A769EB" w:rsidRPr="007C0142" w:rsidRDefault="00A769EB" w:rsidP="00174FAE">
      <w:pPr>
        <w:tabs>
          <w:tab w:val="clear" w:pos="567"/>
        </w:tabs>
        <w:spacing w:line="240" w:lineRule="auto"/>
        <w:jc w:val="left"/>
        <w:rPr>
          <w:lang w:eastAsia="de-DE"/>
        </w:rPr>
      </w:pPr>
    </w:p>
    <w:p w14:paraId="177F14E4" w14:textId="77777777" w:rsidR="00A769EB" w:rsidRPr="007C0142" w:rsidRDefault="00A769EB" w:rsidP="00174FAE">
      <w:pPr>
        <w:tabs>
          <w:tab w:val="clear" w:pos="567"/>
        </w:tabs>
        <w:spacing w:line="240" w:lineRule="auto"/>
        <w:jc w:val="left"/>
        <w:rPr>
          <w:lang w:eastAsia="de-DE"/>
        </w:rPr>
      </w:pPr>
      <w:r w:rsidRPr="007C0142">
        <w:rPr>
          <w:lang w:eastAsia="de-DE"/>
        </w:rPr>
        <w:t>100 ml</w:t>
      </w:r>
    </w:p>
    <w:p w14:paraId="01511AD1"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250 ml</w:t>
      </w:r>
    </w:p>
    <w:p w14:paraId="1F7E68F1" w14:textId="77777777" w:rsidR="00A769EB" w:rsidRPr="007C0142" w:rsidRDefault="00A769EB" w:rsidP="00174FAE">
      <w:pPr>
        <w:tabs>
          <w:tab w:val="clear" w:pos="567"/>
        </w:tabs>
        <w:spacing w:line="240" w:lineRule="auto"/>
        <w:jc w:val="left"/>
        <w:rPr>
          <w:lang w:eastAsia="de-DE"/>
        </w:rPr>
      </w:pPr>
    </w:p>
    <w:p w14:paraId="4F8CB50D" w14:textId="77777777" w:rsidR="00A769EB" w:rsidRPr="007C0142" w:rsidRDefault="00A769EB" w:rsidP="00174FAE">
      <w:pPr>
        <w:tabs>
          <w:tab w:val="clear" w:pos="567"/>
        </w:tabs>
        <w:spacing w:line="240" w:lineRule="auto"/>
        <w:jc w:val="left"/>
      </w:pPr>
    </w:p>
    <w:p w14:paraId="640A8E59" w14:textId="77777777" w:rsidR="00A769EB" w:rsidRPr="007C0142" w:rsidRDefault="00A769EB" w:rsidP="00174FAE">
      <w:pPr>
        <w:pStyle w:val="BodyTextIndent"/>
        <w:pBdr>
          <w:top w:val="single" w:sz="4" w:space="1" w:color="auto"/>
          <w:left w:val="single" w:sz="4" w:space="4" w:color="auto"/>
          <w:bottom w:val="single" w:sz="4" w:space="1" w:color="auto"/>
          <w:right w:val="single" w:sz="4" w:space="4" w:color="auto"/>
        </w:pBdr>
        <w:tabs>
          <w:tab w:val="left" w:pos="567"/>
        </w:tabs>
        <w:ind w:left="0"/>
        <w:jc w:val="left"/>
        <w:rPr>
          <w:rFonts w:ascii="Times New Roman" w:hAnsi="Times New Roman"/>
          <w:b/>
          <w:bCs/>
          <w:caps/>
          <w:lang w:val="hr-HR"/>
        </w:rPr>
      </w:pPr>
      <w:r w:rsidRPr="007C0142">
        <w:rPr>
          <w:rFonts w:ascii="Times New Roman" w:hAnsi="Times New Roman"/>
          <w:b/>
          <w:bCs/>
          <w:caps/>
          <w:lang w:val="hr-HR"/>
        </w:rPr>
        <w:t>5.</w:t>
      </w:r>
      <w:r w:rsidRPr="007C0142">
        <w:rPr>
          <w:rFonts w:ascii="Times New Roman" w:hAnsi="Times New Roman"/>
          <w:b/>
          <w:bCs/>
          <w:caps/>
          <w:lang w:val="hr-HR"/>
        </w:rPr>
        <w:tab/>
        <w:t>Ciljne vrste životinja</w:t>
      </w:r>
    </w:p>
    <w:p w14:paraId="0403CD98" w14:textId="77777777" w:rsidR="00A769EB" w:rsidRPr="007C0142" w:rsidRDefault="00A769EB" w:rsidP="00174FAE">
      <w:pPr>
        <w:tabs>
          <w:tab w:val="clear" w:pos="567"/>
        </w:tabs>
        <w:spacing w:line="240" w:lineRule="auto"/>
        <w:jc w:val="left"/>
      </w:pPr>
    </w:p>
    <w:p w14:paraId="20F2EADB" w14:textId="77777777" w:rsidR="00A769EB" w:rsidRPr="007C0142" w:rsidRDefault="00A769EB" w:rsidP="00174FAE">
      <w:pPr>
        <w:tabs>
          <w:tab w:val="clear" w:pos="567"/>
        </w:tabs>
        <w:spacing w:line="240" w:lineRule="auto"/>
        <w:jc w:val="left"/>
      </w:pPr>
      <w:r w:rsidRPr="002F1D19">
        <w:rPr>
          <w:highlight w:val="lightGray"/>
        </w:rPr>
        <w:t>Svinje</w:t>
      </w:r>
    </w:p>
    <w:p w14:paraId="22289499" w14:textId="77777777" w:rsidR="00A769EB" w:rsidRPr="007C0142" w:rsidRDefault="00A769EB" w:rsidP="00174FAE">
      <w:pPr>
        <w:tabs>
          <w:tab w:val="clear" w:pos="567"/>
        </w:tabs>
        <w:spacing w:line="240" w:lineRule="auto"/>
        <w:jc w:val="left"/>
      </w:pPr>
    </w:p>
    <w:p w14:paraId="09D97E89" w14:textId="77777777" w:rsidR="00A769EB" w:rsidRPr="007C0142" w:rsidRDefault="00A769EB" w:rsidP="00174FAE">
      <w:pPr>
        <w:tabs>
          <w:tab w:val="clear" w:pos="567"/>
        </w:tabs>
        <w:spacing w:line="240" w:lineRule="auto"/>
        <w:jc w:val="left"/>
        <w:rPr>
          <w:lang w:eastAsia="de-DE"/>
        </w:rPr>
      </w:pPr>
    </w:p>
    <w:p w14:paraId="77D81626"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6.</w:t>
      </w:r>
      <w:r w:rsidRPr="007C0142">
        <w:rPr>
          <w:b/>
          <w:bCs/>
          <w:lang w:eastAsia="de-DE"/>
        </w:rPr>
        <w:tab/>
        <w:t>INDIKACIJA(E)</w:t>
      </w:r>
    </w:p>
    <w:p w14:paraId="37D69B7A" w14:textId="77777777" w:rsidR="00A769EB" w:rsidRPr="007C0142" w:rsidRDefault="00A769EB" w:rsidP="00174FAE">
      <w:pPr>
        <w:tabs>
          <w:tab w:val="clear" w:pos="567"/>
        </w:tabs>
        <w:spacing w:line="240" w:lineRule="auto"/>
        <w:jc w:val="left"/>
        <w:rPr>
          <w:lang w:eastAsia="de-DE"/>
        </w:rPr>
      </w:pPr>
    </w:p>
    <w:p w14:paraId="3F1771E9" w14:textId="77777777" w:rsidR="00A769EB" w:rsidRPr="007C0142" w:rsidRDefault="00A769EB" w:rsidP="00174FAE">
      <w:pPr>
        <w:tabs>
          <w:tab w:val="clear" w:pos="567"/>
        </w:tabs>
        <w:spacing w:line="240" w:lineRule="auto"/>
        <w:jc w:val="left"/>
        <w:rPr>
          <w:lang w:eastAsia="de-DE"/>
        </w:rPr>
      </w:pPr>
    </w:p>
    <w:p w14:paraId="0179C247" w14:textId="77777777" w:rsidR="00A769EB" w:rsidRPr="007C0142" w:rsidRDefault="00A769EB" w:rsidP="00174FAE">
      <w:pPr>
        <w:tabs>
          <w:tab w:val="clear" w:pos="567"/>
        </w:tabs>
        <w:spacing w:line="240" w:lineRule="auto"/>
        <w:jc w:val="left"/>
        <w:rPr>
          <w:lang w:eastAsia="de-DE"/>
        </w:rPr>
      </w:pPr>
    </w:p>
    <w:p w14:paraId="371ECDF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7.</w:t>
      </w:r>
      <w:r w:rsidRPr="007C0142">
        <w:rPr>
          <w:b/>
          <w:bCs/>
          <w:lang w:eastAsia="de-DE"/>
        </w:rPr>
        <w:tab/>
        <w:t>NAČIN I PUT(EVI) PRIMJENE</w:t>
      </w:r>
    </w:p>
    <w:p w14:paraId="33D09B6E" w14:textId="77777777" w:rsidR="00A769EB" w:rsidRPr="007C0142" w:rsidRDefault="00A769EB" w:rsidP="00174FAE">
      <w:pPr>
        <w:tabs>
          <w:tab w:val="clear" w:pos="567"/>
        </w:tabs>
        <w:spacing w:line="240" w:lineRule="auto"/>
        <w:jc w:val="left"/>
        <w:rPr>
          <w:lang w:eastAsia="de-DE"/>
        </w:rPr>
      </w:pPr>
    </w:p>
    <w:p w14:paraId="64E7A553" w14:textId="77777777" w:rsidR="00A769EB" w:rsidRPr="007C0142" w:rsidRDefault="00A769EB" w:rsidP="00174FAE">
      <w:pPr>
        <w:tabs>
          <w:tab w:val="clear" w:pos="567"/>
        </w:tabs>
        <w:spacing w:line="240" w:lineRule="auto"/>
        <w:jc w:val="left"/>
        <w:rPr>
          <w:lang w:eastAsia="de-DE"/>
        </w:rPr>
      </w:pPr>
      <w:r w:rsidRPr="007C0142">
        <w:rPr>
          <w:lang w:eastAsia="de-DE"/>
        </w:rPr>
        <w:t xml:space="preserve">Prije </w:t>
      </w:r>
      <w:r w:rsidR="00EF2B26" w:rsidRPr="007C0142">
        <w:rPr>
          <w:lang w:eastAsia="de-DE"/>
        </w:rPr>
        <w:t xml:space="preserve">primjene </w:t>
      </w:r>
      <w:r w:rsidRPr="007C0142">
        <w:rPr>
          <w:lang w:eastAsia="de-DE"/>
        </w:rPr>
        <w:t xml:space="preserve">dobro protresti. </w:t>
      </w:r>
    </w:p>
    <w:p w14:paraId="25BE3D3E" w14:textId="77777777" w:rsidR="00A769EB" w:rsidRPr="007C0142" w:rsidRDefault="00A769EB" w:rsidP="00174FAE">
      <w:pPr>
        <w:tabs>
          <w:tab w:val="clear" w:pos="567"/>
        </w:tabs>
        <w:spacing w:line="240" w:lineRule="auto"/>
        <w:jc w:val="left"/>
        <w:rPr>
          <w:lang w:eastAsia="de-DE"/>
        </w:rPr>
      </w:pPr>
      <w:r w:rsidRPr="007C0142">
        <w:rPr>
          <w:lang w:eastAsia="de-DE"/>
        </w:rPr>
        <w:t>Po mogućnosti izmiješa</w:t>
      </w:r>
      <w:r w:rsidR="001039D7" w:rsidRPr="007C0142">
        <w:rPr>
          <w:lang w:eastAsia="de-DE"/>
        </w:rPr>
        <w:t>ti</w:t>
      </w:r>
      <w:r w:rsidRPr="007C0142">
        <w:rPr>
          <w:lang w:eastAsia="de-DE"/>
        </w:rPr>
        <w:t xml:space="preserve"> s malom količinom hrane. Moguća je primjena prije hranjenja ili izravno u usta. </w:t>
      </w:r>
    </w:p>
    <w:p w14:paraId="0E403012" w14:textId="77777777" w:rsidR="00A769EB" w:rsidRPr="007C0142" w:rsidRDefault="00A769EB" w:rsidP="00174FAE">
      <w:pPr>
        <w:tabs>
          <w:tab w:val="clear" w:pos="567"/>
        </w:tabs>
        <w:spacing w:line="240" w:lineRule="auto"/>
        <w:jc w:val="left"/>
        <w:rPr>
          <w:lang w:eastAsia="de-DE"/>
        </w:rPr>
      </w:pPr>
      <w:r w:rsidRPr="007C0142">
        <w:rPr>
          <w:lang w:eastAsia="de-DE"/>
        </w:rPr>
        <w:t>Nakon primjene, zatvorite bočicu čepom, isperite mjernu štrcaljku toplom vodom i pustite da se osuši.</w:t>
      </w:r>
    </w:p>
    <w:p w14:paraId="4F80CD06" w14:textId="77777777" w:rsidR="00A769EB" w:rsidRPr="007C0142" w:rsidRDefault="00A769EB" w:rsidP="00174FAE">
      <w:pPr>
        <w:tabs>
          <w:tab w:val="clear" w:pos="567"/>
        </w:tabs>
        <w:spacing w:line="240" w:lineRule="auto"/>
        <w:jc w:val="left"/>
        <w:rPr>
          <w:lang w:eastAsia="de-DE"/>
        </w:rPr>
      </w:pPr>
    </w:p>
    <w:p w14:paraId="1B4638A6" w14:textId="77777777" w:rsidR="00A769EB" w:rsidRPr="007C0142" w:rsidRDefault="00A769EB" w:rsidP="00174FAE">
      <w:pPr>
        <w:tabs>
          <w:tab w:val="clear" w:pos="567"/>
        </w:tabs>
        <w:spacing w:line="240" w:lineRule="auto"/>
        <w:jc w:val="left"/>
        <w:rPr>
          <w:lang w:eastAsia="de-DE"/>
        </w:rPr>
      </w:pPr>
      <w:r w:rsidRPr="00D07FF2">
        <w:rPr>
          <w:lang w:eastAsia="de-DE"/>
        </w:rPr>
        <w:t>Pročitati uputu o VMP prije primjene.</w:t>
      </w:r>
    </w:p>
    <w:p w14:paraId="6FF7E722" w14:textId="77777777" w:rsidR="00A769EB" w:rsidRPr="007C0142" w:rsidRDefault="00A769EB" w:rsidP="00174FAE">
      <w:pPr>
        <w:tabs>
          <w:tab w:val="clear" w:pos="567"/>
        </w:tabs>
        <w:spacing w:line="240" w:lineRule="auto"/>
        <w:jc w:val="left"/>
        <w:rPr>
          <w:lang w:eastAsia="de-DE"/>
        </w:rPr>
      </w:pPr>
    </w:p>
    <w:p w14:paraId="146AF159" w14:textId="77777777" w:rsidR="00A769EB" w:rsidRPr="007C0142" w:rsidRDefault="00A769EB" w:rsidP="00174FAE">
      <w:pPr>
        <w:tabs>
          <w:tab w:val="clear" w:pos="567"/>
        </w:tabs>
        <w:spacing w:line="240" w:lineRule="auto"/>
        <w:jc w:val="left"/>
        <w:rPr>
          <w:lang w:eastAsia="de-DE"/>
        </w:rPr>
      </w:pPr>
    </w:p>
    <w:p w14:paraId="65B9AFA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8.</w:t>
      </w:r>
      <w:r w:rsidRPr="007C0142">
        <w:rPr>
          <w:b/>
          <w:bCs/>
          <w:lang w:eastAsia="de-DE"/>
        </w:rPr>
        <w:tab/>
      </w:r>
      <w:r w:rsidR="00FE2B02">
        <w:rPr>
          <w:b/>
          <w:bCs/>
          <w:lang w:eastAsia="de-DE"/>
        </w:rPr>
        <w:t>KARENCIJA(E)</w:t>
      </w:r>
    </w:p>
    <w:p w14:paraId="1F95A9F0" w14:textId="77777777" w:rsidR="00A769EB" w:rsidRPr="007C0142" w:rsidRDefault="00A769EB" w:rsidP="00174FAE">
      <w:pPr>
        <w:tabs>
          <w:tab w:val="clear" w:pos="567"/>
        </w:tabs>
        <w:spacing w:line="240" w:lineRule="auto"/>
        <w:jc w:val="left"/>
        <w:rPr>
          <w:lang w:eastAsia="de-DE"/>
        </w:rPr>
      </w:pPr>
    </w:p>
    <w:p w14:paraId="4BA51C1A" w14:textId="1FB5C7AF"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1833E8F7" w14:textId="77777777" w:rsidR="00A769EB" w:rsidRPr="007C0142" w:rsidRDefault="00A769EB" w:rsidP="00174FAE">
      <w:pPr>
        <w:spacing w:line="240" w:lineRule="auto"/>
        <w:jc w:val="left"/>
        <w:rPr>
          <w:lang w:eastAsia="de-DE"/>
        </w:rPr>
      </w:pPr>
      <w:r w:rsidRPr="007C0142">
        <w:rPr>
          <w:lang w:eastAsia="de-DE"/>
        </w:rPr>
        <w:t>Meso i jestive iznutrice: 5 dana.</w:t>
      </w:r>
    </w:p>
    <w:p w14:paraId="1A7D0534" w14:textId="77777777" w:rsidR="00A769EB" w:rsidRPr="007C0142" w:rsidRDefault="00A769EB" w:rsidP="00174FAE">
      <w:pPr>
        <w:tabs>
          <w:tab w:val="clear" w:pos="567"/>
        </w:tabs>
        <w:spacing w:line="240" w:lineRule="auto"/>
        <w:jc w:val="left"/>
        <w:rPr>
          <w:lang w:eastAsia="de-DE"/>
        </w:rPr>
      </w:pPr>
    </w:p>
    <w:p w14:paraId="493D5B94" w14:textId="77777777" w:rsidR="00A769EB" w:rsidRPr="007C0142" w:rsidRDefault="00A769EB" w:rsidP="00174FAE">
      <w:pPr>
        <w:tabs>
          <w:tab w:val="clear" w:pos="567"/>
        </w:tabs>
        <w:spacing w:line="240" w:lineRule="auto"/>
        <w:jc w:val="left"/>
        <w:rPr>
          <w:lang w:eastAsia="de-DE"/>
        </w:rPr>
      </w:pPr>
    </w:p>
    <w:p w14:paraId="51EF25BD"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9.</w:t>
      </w:r>
      <w:r w:rsidRPr="007C0142">
        <w:rPr>
          <w:b/>
          <w:bCs/>
          <w:lang w:eastAsia="de-DE"/>
        </w:rPr>
        <w:tab/>
      </w:r>
      <w:r w:rsidR="0065793F" w:rsidRPr="007C0142">
        <w:rPr>
          <w:b/>
        </w:rPr>
        <w:t>POSEBNO(A) UPOZORENJE(A)</w:t>
      </w:r>
      <w:r w:rsidRPr="007C0142">
        <w:rPr>
          <w:b/>
          <w:bCs/>
          <w:lang w:eastAsia="de-DE"/>
        </w:rPr>
        <w:t>, UKOLIKO JE POTREBNO</w:t>
      </w:r>
    </w:p>
    <w:p w14:paraId="5E87AFDB" w14:textId="77777777" w:rsidR="00A769EB" w:rsidRPr="007C0142" w:rsidRDefault="00A769EB" w:rsidP="00174FAE">
      <w:pPr>
        <w:tabs>
          <w:tab w:val="clear" w:pos="567"/>
        </w:tabs>
        <w:spacing w:line="240" w:lineRule="auto"/>
        <w:jc w:val="left"/>
        <w:rPr>
          <w:lang w:eastAsia="de-DE"/>
        </w:rPr>
      </w:pPr>
    </w:p>
    <w:p w14:paraId="1672497D" w14:textId="77777777" w:rsidR="00A769EB" w:rsidRPr="007C0142" w:rsidRDefault="00A769EB" w:rsidP="00174FAE">
      <w:pPr>
        <w:tabs>
          <w:tab w:val="clear" w:pos="567"/>
        </w:tabs>
        <w:spacing w:line="240" w:lineRule="auto"/>
        <w:jc w:val="left"/>
        <w:rPr>
          <w:lang w:eastAsia="de-DE"/>
        </w:rPr>
      </w:pPr>
    </w:p>
    <w:p w14:paraId="397A0D96" w14:textId="77777777" w:rsidR="00A769EB" w:rsidRPr="007C0142" w:rsidRDefault="00A769EB" w:rsidP="00174FAE">
      <w:pPr>
        <w:tabs>
          <w:tab w:val="clear" w:pos="567"/>
        </w:tabs>
        <w:spacing w:line="240" w:lineRule="auto"/>
        <w:jc w:val="left"/>
        <w:rPr>
          <w:lang w:eastAsia="de-DE"/>
        </w:rPr>
      </w:pPr>
    </w:p>
    <w:p w14:paraId="1A6810C8"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lastRenderedPageBreak/>
        <w:t>10.</w:t>
      </w:r>
      <w:r w:rsidRPr="007C0142">
        <w:rPr>
          <w:b/>
          <w:bCs/>
          <w:lang w:eastAsia="de-DE"/>
        </w:rPr>
        <w:tab/>
        <w:t>ROK VALJANOSTI</w:t>
      </w:r>
    </w:p>
    <w:p w14:paraId="2558819B" w14:textId="77777777" w:rsidR="00A769EB" w:rsidRPr="007C0142" w:rsidRDefault="00A769EB" w:rsidP="00174FAE">
      <w:pPr>
        <w:tabs>
          <w:tab w:val="clear" w:pos="567"/>
        </w:tabs>
        <w:spacing w:line="240" w:lineRule="auto"/>
        <w:jc w:val="left"/>
        <w:rPr>
          <w:lang w:eastAsia="de-DE"/>
        </w:rPr>
      </w:pPr>
    </w:p>
    <w:p w14:paraId="4F70CC95"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35654F97" w14:textId="77777777" w:rsidR="00A769EB" w:rsidRPr="007C0142" w:rsidRDefault="005D5063" w:rsidP="00174FAE">
      <w:pPr>
        <w:tabs>
          <w:tab w:val="clear" w:pos="567"/>
        </w:tabs>
        <w:spacing w:line="240" w:lineRule="auto"/>
        <w:jc w:val="left"/>
        <w:rPr>
          <w:lang w:eastAsia="de-DE"/>
        </w:rPr>
      </w:pPr>
      <w:r w:rsidRPr="007B6446">
        <w:rPr>
          <w:lang w:eastAsia="de-DE"/>
        </w:rPr>
        <w:t>Jednom otvoren upotrijebiti u</w:t>
      </w:r>
      <w:r w:rsidR="00B73B32" w:rsidRPr="007B6446">
        <w:t xml:space="preserve"> roku od </w:t>
      </w:r>
      <w:r w:rsidR="00A769EB" w:rsidRPr="007B6446">
        <w:rPr>
          <w:lang w:eastAsia="de-DE"/>
        </w:rPr>
        <w:t xml:space="preserve"> 6 mjeseci.</w:t>
      </w:r>
    </w:p>
    <w:p w14:paraId="0AAB1712" w14:textId="77777777" w:rsidR="00A769EB" w:rsidRPr="007C0142" w:rsidRDefault="00A769EB" w:rsidP="00174FAE">
      <w:pPr>
        <w:spacing w:line="240" w:lineRule="auto"/>
        <w:ind w:left="567" w:hanging="567"/>
        <w:jc w:val="left"/>
        <w:rPr>
          <w:b/>
          <w:bCs/>
          <w:lang w:eastAsia="de-DE"/>
        </w:rPr>
      </w:pPr>
    </w:p>
    <w:p w14:paraId="60A0BE64" w14:textId="77777777" w:rsidR="00A769EB" w:rsidRPr="007C0142" w:rsidRDefault="00A769EB" w:rsidP="00174FAE">
      <w:pPr>
        <w:spacing w:line="240" w:lineRule="auto"/>
        <w:ind w:left="567" w:hanging="567"/>
        <w:jc w:val="left"/>
        <w:rPr>
          <w:b/>
          <w:bCs/>
          <w:lang w:eastAsia="de-DE"/>
        </w:rPr>
      </w:pPr>
    </w:p>
    <w:p w14:paraId="11B4ECA8"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ind w:left="540" w:hanging="540"/>
        <w:jc w:val="left"/>
        <w:rPr>
          <w:b/>
          <w:bCs/>
          <w:lang w:eastAsia="de-DE"/>
        </w:rPr>
      </w:pPr>
      <w:r w:rsidRPr="007C0142">
        <w:rPr>
          <w:b/>
          <w:bCs/>
          <w:lang w:eastAsia="de-DE"/>
        </w:rPr>
        <w:t xml:space="preserve">11. </w:t>
      </w:r>
      <w:r w:rsidRPr="007C0142">
        <w:rPr>
          <w:b/>
          <w:bCs/>
          <w:lang w:eastAsia="de-DE"/>
        </w:rPr>
        <w:tab/>
        <w:t>POSEBNI UVJETI ČUVANJA</w:t>
      </w:r>
    </w:p>
    <w:p w14:paraId="64E792D7" w14:textId="77777777" w:rsidR="00A769EB" w:rsidRPr="007C0142" w:rsidRDefault="00A769EB" w:rsidP="00174FAE">
      <w:pPr>
        <w:spacing w:line="240" w:lineRule="auto"/>
        <w:jc w:val="left"/>
        <w:rPr>
          <w:lang w:eastAsia="de-DE"/>
        </w:rPr>
      </w:pPr>
    </w:p>
    <w:p w14:paraId="22F92995" w14:textId="77777777" w:rsidR="00A769EB" w:rsidRPr="007C0142" w:rsidRDefault="00A769EB" w:rsidP="00174FAE">
      <w:pPr>
        <w:spacing w:line="240" w:lineRule="auto"/>
        <w:jc w:val="left"/>
        <w:rPr>
          <w:lang w:eastAsia="de-DE"/>
        </w:rPr>
      </w:pPr>
    </w:p>
    <w:p w14:paraId="4BBD0D0C" w14:textId="77777777" w:rsidR="00A769EB" w:rsidRPr="007C0142" w:rsidRDefault="00A769EB" w:rsidP="00174FAE">
      <w:pPr>
        <w:spacing w:line="240" w:lineRule="auto"/>
        <w:ind w:left="567" w:hanging="567"/>
        <w:jc w:val="left"/>
        <w:rPr>
          <w:b/>
          <w:bCs/>
          <w:lang w:eastAsia="de-DE"/>
        </w:rPr>
      </w:pPr>
    </w:p>
    <w:p w14:paraId="2EAA6FF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12.</w:t>
      </w:r>
      <w:r w:rsidRPr="007C0142">
        <w:rPr>
          <w:b/>
          <w:bCs/>
          <w:lang w:eastAsia="de-DE"/>
        </w:rPr>
        <w:tab/>
        <w:t xml:space="preserve">POSEBNE MJERE </w:t>
      </w:r>
      <w:r w:rsidR="00D52F70" w:rsidRPr="007C0142">
        <w:rPr>
          <w:b/>
          <w:bCs/>
          <w:lang w:eastAsia="de-DE"/>
        </w:rPr>
        <w:t>OPREZA PRI ODLAGANJ</w:t>
      </w:r>
      <w:r w:rsidR="00D63FDC" w:rsidRPr="007C0142">
        <w:rPr>
          <w:b/>
          <w:bCs/>
          <w:lang w:eastAsia="de-DE"/>
        </w:rPr>
        <w:t>U</w:t>
      </w:r>
      <w:r w:rsidRPr="007C0142">
        <w:rPr>
          <w:b/>
          <w:bCs/>
          <w:lang w:eastAsia="de-DE"/>
        </w:rPr>
        <w:t xml:space="preserve"> NEUPO</w:t>
      </w:r>
      <w:r w:rsidR="00D63BE9" w:rsidRPr="007C0142">
        <w:rPr>
          <w:b/>
          <w:bCs/>
          <w:lang w:eastAsia="de-DE"/>
        </w:rPr>
        <w:t>TREBLJ</w:t>
      </w:r>
      <w:r w:rsidRPr="007C0142">
        <w:rPr>
          <w:b/>
          <w:bCs/>
          <w:lang w:eastAsia="de-DE"/>
        </w:rPr>
        <w:t>ENIH PROIZVODA ILI OTPADNIH MATERIJALA, AKO IH IMA</w:t>
      </w:r>
    </w:p>
    <w:p w14:paraId="5B96DC3B" w14:textId="77777777" w:rsidR="00A769EB" w:rsidRPr="007C0142" w:rsidRDefault="00A769EB" w:rsidP="00174FAE">
      <w:pPr>
        <w:tabs>
          <w:tab w:val="clear" w:pos="567"/>
        </w:tabs>
        <w:spacing w:line="240" w:lineRule="auto"/>
        <w:jc w:val="left"/>
        <w:rPr>
          <w:lang w:eastAsia="de-DE"/>
        </w:rPr>
      </w:pPr>
    </w:p>
    <w:p w14:paraId="458B9A6D" w14:textId="77777777" w:rsidR="00D80605" w:rsidRPr="007C0142" w:rsidRDefault="00D80605" w:rsidP="00174FAE">
      <w:pPr>
        <w:tabs>
          <w:tab w:val="clear" w:pos="567"/>
        </w:tabs>
        <w:spacing w:line="240" w:lineRule="auto"/>
        <w:jc w:val="left"/>
      </w:pPr>
      <w:r w:rsidRPr="00D07FF2">
        <w:t>Odlaganje: pročitati uputu o VMP.</w:t>
      </w:r>
    </w:p>
    <w:p w14:paraId="17B01D05" w14:textId="77777777" w:rsidR="00A769EB" w:rsidRPr="007C0142" w:rsidRDefault="00A769EB" w:rsidP="00174FAE">
      <w:pPr>
        <w:tabs>
          <w:tab w:val="clear" w:pos="567"/>
        </w:tabs>
        <w:spacing w:line="240" w:lineRule="auto"/>
        <w:jc w:val="left"/>
        <w:rPr>
          <w:lang w:eastAsia="de-DE"/>
        </w:rPr>
      </w:pPr>
    </w:p>
    <w:p w14:paraId="5A55FEFD" w14:textId="77777777" w:rsidR="00A769EB" w:rsidRPr="007C0142" w:rsidRDefault="00A769EB" w:rsidP="00174FAE">
      <w:pPr>
        <w:tabs>
          <w:tab w:val="clear" w:pos="567"/>
        </w:tabs>
        <w:spacing w:line="240" w:lineRule="auto"/>
        <w:jc w:val="left"/>
        <w:rPr>
          <w:lang w:eastAsia="de-DE"/>
        </w:rPr>
      </w:pPr>
    </w:p>
    <w:p w14:paraId="3024164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13.</w:t>
      </w:r>
      <w:r w:rsidRPr="007C0142">
        <w:rPr>
          <w:b/>
          <w:bCs/>
          <w:lang w:eastAsia="de-DE"/>
        </w:rPr>
        <w:tab/>
        <w:t>RIJEČI “SAMO ZA PRIMJENU NA ŽIVOTINJAMA” I UVJETI ILI OGRANIČENJA U POGLEDU OPSKRBE I PRIMJENE</w:t>
      </w:r>
    </w:p>
    <w:p w14:paraId="7376E6D2" w14:textId="77777777" w:rsidR="00A769EB" w:rsidRPr="007C0142" w:rsidRDefault="00A769EB" w:rsidP="00174FAE">
      <w:pPr>
        <w:tabs>
          <w:tab w:val="clear" w:pos="567"/>
        </w:tabs>
        <w:spacing w:line="240" w:lineRule="auto"/>
        <w:jc w:val="left"/>
        <w:rPr>
          <w:lang w:eastAsia="de-DE"/>
        </w:rPr>
      </w:pPr>
    </w:p>
    <w:p w14:paraId="3382085E" w14:textId="77777777" w:rsidR="00A769EB" w:rsidRPr="007C0142" w:rsidRDefault="00A769EB" w:rsidP="00174FAE">
      <w:pPr>
        <w:tabs>
          <w:tab w:val="clear" w:pos="567"/>
        </w:tabs>
        <w:spacing w:line="240" w:lineRule="auto"/>
        <w:jc w:val="left"/>
        <w:rPr>
          <w:lang w:eastAsia="de-DE"/>
        </w:rPr>
      </w:pPr>
      <w:r w:rsidRPr="007C0142">
        <w:rPr>
          <w:lang w:eastAsia="de-DE"/>
        </w:rPr>
        <w:t>Samo za primjenu na životinjama</w:t>
      </w:r>
      <w:r w:rsidR="00EF1F0B" w:rsidRPr="007C0142">
        <w:rPr>
          <w:lang w:eastAsia="de-DE"/>
        </w:rPr>
        <w:t>.</w:t>
      </w:r>
      <w:r w:rsidRPr="007C0142">
        <w:rPr>
          <w:lang w:eastAsia="de-DE"/>
        </w:rPr>
        <w:t xml:space="preserve"> </w:t>
      </w:r>
      <w:r w:rsidR="00EF1F0B" w:rsidRPr="007C0142">
        <w:rPr>
          <w:lang w:eastAsia="de-DE"/>
        </w:rPr>
        <w:t>I</w:t>
      </w:r>
      <w:r w:rsidRPr="007C0142">
        <w:rPr>
          <w:lang w:eastAsia="de-DE"/>
        </w:rPr>
        <w:t>zdaje se samo na veterinarski recept.</w:t>
      </w:r>
    </w:p>
    <w:p w14:paraId="1E87BE37" w14:textId="77777777" w:rsidR="00A769EB" w:rsidRPr="007C0142" w:rsidRDefault="00A769EB" w:rsidP="00174FAE">
      <w:pPr>
        <w:tabs>
          <w:tab w:val="clear" w:pos="567"/>
        </w:tabs>
        <w:spacing w:line="240" w:lineRule="auto"/>
        <w:jc w:val="left"/>
        <w:rPr>
          <w:lang w:eastAsia="de-DE"/>
        </w:rPr>
      </w:pPr>
    </w:p>
    <w:p w14:paraId="58990312" w14:textId="77777777" w:rsidR="00A769EB" w:rsidRPr="007C0142" w:rsidRDefault="00A769EB" w:rsidP="00174FAE">
      <w:pPr>
        <w:tabs>
          <w:tab w:val="clear" w:pos="567"/>
        </w:tabs>
        <w:spacing w:line="240" w:lineRule="auto"/>
        <w:jc w:val="left"/>
        <w:rPr>
          <w:lang w:eastAsia="de-DE"/>
        </w:rPr>
      </w:pPr>
    </w:p>
    <w:p w14:paraId="0117A122"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14.</w:t>
      </w:r>
      <w:r w:rsidRPr="007C0142">
        <w:rPr>
          <w:b/>
          <w:bCs/>
          <w:lang w:eastAsia="de-DE"/>
        </w:rPr>
        <w:tab/>
        <w:t xml:space="preserve">RIJEČI “ČUVATI IZVAN </w:t>
      </w:r>
      <w:r w:rsidR="00DC4339" w:rsidRPr="007C0142">
        <w:rPr>
          <w:b/>
          <w:bCs/>
          <w:lang w:eastAsia="de-DE"/>
        </w:rPr>
        <w:t>POGLEDA I DOSEGA</w:t>
      </w:r>
      <w:r w:rsidRPr="007C0142">
        <w:rPr>
          <w:b/>
          <w:bCs/>
          <w:lang w:eastAsia="de-DE"/>
        </w:rPr>
        <w:t xml:space="preserve"> DJECE”</w:t>
      </w:r>
    </w:p>
    <w:p w14:paraId="028D55CB" w14:textId="77777777" w:rsidR="00A769EB" w:rsidRPr="007C0142" w:rsidRDefault="00A769EB" w:rsidP="00174FAE">
      <w:pPr>
        <w:tabs>
          <w:tab w:val="clear" w:pos="567"/>
        </w:tabs>
        <w:spacing w:line="240" w:lineRule="auto"/>
        <w:jc w:val="left"/>
        <w:rPr>
          <w:lang w:eastAsia="de-DE"/>
        </w:rPr>
      </w:pPr>
    </w:p>
    <w:p w14:paraId="03210852" w14:textId="77777777" w:rsidR="00A769EB" w:rsidRPr="007C0142" w:rsidRDefault="00A769EB" w:rsidP="00174FAE">
      <w:pPr>
        <w:tabs>
          <w:tab w:val="clear" w:pos="567"/>
        </w:tabs>
        <w:spacing w:line="240" w:lineRule="auto"/>
        <w:jc w:val="left"/>
        <w:rPr>
          <w:lang w:eastAsia="de-DE"/>
        </w:rPr>
      </w:pPr>
      <w:r w:rsidRPr="007C0142">
        <w:rPr>
          <w:lang w:eastAsia="de-DE"/>
        </w:rPr>
        <w:t xml:space="preserve">Čuvati izvan </w:t>
      </w:r>
      <w:r w:rsidR="00DC4339" w:rsidRPr="007C0142">
        <w:rPr>
          <w:lang w:eastAsia="de-DE"/>
        </w:rPr>
        <w:t>pogleda i dosega</w:t>
      </w:r>
      <w:r w:rsidRPr="007C0142">
        <w:rPr>
          <w:lang w:eastAsia="de-DE"/>
        </w:rPr>
        <w:t xml:space="preserve"> djece.</w:t>
      </w:r>
    </w:p>
    <w:p w14:paraId="2548D9EA" w14:textId="77777777" w:rsidR="00A769EB" w:rsidRPr="007C0142" w:rsidRDefault="00A769EB" w:rsidP="00174FAE">
      <w:pPr>
        <w:tabs>
          <w:tab w:val="clear" w:pos="567"/>
        </w:tabs>
        <w:spacing w:line="240" w:lineRule="auto"/>
        <w:jc w:val="left"/>
        <w:rPr>
          <w:lang w:eastAsia="de-DE"/>
        </w:rPr>
      </w:pPr>
    </w:p>
    <w:p w14:paraId="76DC9FF9" w14:textId="77777777" w:rsidR="00A769EB" w:rsidRPr="007C0142" w:rsidRDefault="00A769EB" w:rsidP="00174FAE">
      <w:pPr>
        <w:tabs>
          <w:tab w:val="clear" w:pos="567"/>
        </w:tabs>
        <w:spacing w:line="240" w:lineRule="auto"/>
        <w:jc w:val="left"/>
        <w:rPr>
          <w:lang w:eastAsia="de-DE"/>
        </w:rPr>
      </w:pPr>
    </w:p>
    <w:p w14:paraId="08F1FC8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15.</w:t>
      </w:r>
      <w:r w:rsidRPr="007C0142">
        <w:rPr>
          <w:b/>
          <w:bCs/>
          <w:lang w:eastAsia="de-DE"/>
        </w:rPr>
        <w:tab/>
      </w:r>
      <w:r w:rsidR="00DC4339" w:rsidRPr="007C0142">
        <w:rPr>
          <w:b/>
          <w:bCs/>
          <w:lang w:eastAsia="de-DE"/>
        </w:rPr>
        <w:t>NAZIV I</w:t>
      </w:r>
      <w:r w:rsidR="00EF2576" w:rsidRPr="007C0142">
        <w:rPr>
          <w:b/>
          <w:bCs/>
          <w:lang w:eastAsia="de-DE"/>
        </w:rPr>
        <w:t xml:space="preserve"> </w:t>
      </w:r>
      <w:r w:rsidRPr="007C0142">
        <w:rPr>
          <w:b/>
          <w:bCs/>
          <w:lang w:eastAsia="de-DE"/>
        </w:rPr>
        <w:t xml:space="preserve">ADRESA NOSITELJA ODOBRENJA ZA STAVLJANJE U PROMET </w:t>
      </w:r>
    </w:p>
    <w:p w14:paraId="4670D42E" w14:textId="77777777" w:rsidR="00A769EB" w:rsidRPr="007C0142" w:rsidRDefault="00A769EB" w:rsidP="00174FAE">
      <w:pPr>
        <w:tabs>
          <w:tab w:val="clear" w:pos="567"/>
        </w:tabs>
        <w:spacing w:line="240" w:lineRule="auto"/>
        <w:jc w:val="left"/>
        <w:rPr>
          <w:lang w:eastAsia="de-DE"/>
        </w:rPr>
      </w:pPr>
    </w:p>
    <w:p w14:paraId="7188B117" w14:textId="77777777" w:rsidR="00A769EB" w:rsidRPr="007C0142" w:rsidRDefault="00A769EB" w:rsidP="00174FAE">
      <w:pPr>
        <w:tabs>
          <w:tab w:val="clear" w:pos="567"/>
        </w:tabs>
        <w:spacing w:line="240" w:lineRule="auto"/>
        <w:jc w:val="left"/>
        <w:rPr>
          <w:lang w:eastAsia="de-DE"/>
        </w:rPr>
      </w:pPr>
      <w:r w:rsidRPr="007C0142">
        <w:rPr>
          <w:lang w:eastAsia="de-DE"/>
        </w:rPr>
        <w:t>Boehringer Ingelheim Vetmedica GmbH</w:t>
      </w:r>
    </w:p>
    <w:p w14:paraId="23FEAB08" w14:textId="77777777" w:rsidR="00A769EB" w:rsidRPr="007C0142" w:rsidRDefault="00A769EB" w:rsidP="00174FAE">
      <w:pPr>
        <w:tabs>
          <w:tab w:val="clear" w:pos="567"/>
        </w:tabs>
        <w:spacing w:line="240" w:lineRule="auto"/>
        <w:jc w:val="left"/>
        <w:rPr>
          <w:lang w:eastAsia="de-DE"/>
        </w:rPr>
      </w:pPr>
      <w:r w:rsidRPr="007C0142">
        <w:rPr>
          <w:lang w:eastAsia="de-DE"/>
        </w:rPr>
        <w:t>55216 Ingelheim/Rhein</w:t>
      </w:r>
    </w:p>
    <w:p w14:paraId="7BF40621" w14:textId="77777777" w:rsidR="00A769EB" w:rsidRPr="007C0142" w:rsidRDefault="00A769EB" w:rsidP="00174FAE">
      <w:pPr>
        <w:tabs>
          <w:tab w:val="clear" w:pos="567"/>
        </w:tabs>
        <w:spacing w:line="240" w:lineRule="auto"/>
        <w:jc w:val="left"/>
        <w:rPr>
          <w:caps/>
          <w:lang w:eastAsia="de-DE"/>
        </w:rPr>
      </w:pPr>
      <w:r w:rsidRPr="007C0142">
        <w:rPr>
          <w:caps/>
          <w:lang w:eastAsia="de-DE"/>
        </w:rPr>
        <w:t>Njemačka</w:t>
      </w:r>
    </w:p>
    <w:p w14:paraId="5B9C10FB" w14:textId="77777777" w:rsidR="00A769EB" w:rsidRPr="007C0142" w:rsidRDefault="00A769EB" w:rsidP="00174FAE">
      <w:pPr>
        <w:tabs>
          <w:tab w:val="clear" w:pos="567"/>
        </w:tabs>
        <w:spacing w:line="240" w:lineRule="auto"/>
        <w:jc w:val="left"/>
        <w:rPr>
          <w:lang w:eastAsia="de-DE"/>
        </w:rPr>
      </w:pPr>
    </w:p>
    <w:p w14:paraId="0D4443BB" w14:textId="77777777" w:rsidR="00A769EB" w:rsidRPr="007C0142" w:rsidRDefault="00A769EB" w:rsidP="00174FAE">
      <w:pPr>
        <w:tabs>
          <w:tab w:val="clear" w:pos="567"/>
        </w:tabs>
        <w:spacing w:line="240" w:lineRule="auto"/>
        <w:jc w:val="left"/>
        <w:rPr>
          <w:lang w:eastAsia="de-DE"/>
        </w:rPr>
      </w:pPr>
    </w:p>
    <w:p w14:paraId="0EE7088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16.</w:t>
      </w:r>
      <w:r w:rsidRPr="007C0142">
        <w:rPr>
          <w:b/>
          <w:bCs/>
          <w:lang w:eastAsia="de-DE"/>
        </w:rPr>
        <w:tab/>
        <w:t>BROJ(EVI) ODOBRENJA ZA STAVLJANJE U PROMET</w:t>
      </w:r>
    </w:p>
    <w:p w14:paraId="503F8B65" w14:textId="77777777" w:rsidR="00A769EB" w:rsidRPr="007C0142" w:rsidRDefault="00A769EB" w:rsidP="00174FAE">
      <w:pPr>
        <w:tabs>
          <w:tab w:val="clear" w:pos="567"/>
        </w:tabs>
        <w:spacing w:line="240" w:lineRule="auto"/>
        <w:jc w:val="left"/>
        <w:rPr>
          <w:lang w:eastAsia="de-DE"/>
        </w:rPr>
      </w:pPr>
    </w:p>
    <w:p w14:paraId="30D385CC" w14:textId="77777777" w:rsidR="00A769EB" w:rsidRPr="002F1D19" w:rsidRDefault="00A769EB" w:rsidP="00174FAE">
      <w:pPr>
        <w:tabs>
          <w:tab w:val="clear" w:pos="567"/>
        </w:tabs>
        <w:spacing w:line="240" w:lineRule="auto"/>
        <w:jc w:val="left"/>
        <w:rPr>
          <w:highlight w:val="lightGray"/>
          <w:lang w:eastAsia="de-DE"/>
        </w:rPr>
      </w:pPr>
      <w:r w:rsidRPr="007C0142">
        <w:rPr>
          <w:lang w:eastAsia="de-DE"/>
        </w:rPr>
        <w:t xml:space="preserve">EU/2/97/004/041 </w:t>
      </w:r>
      <w:r w:rsidRPr="002F1D19">
        <w:rPr>
          <w:highlight w:val="lightGray"/>
          <w:lang w:eastAsia="de-DE"/>
        </w:rPr>
        <w:t>100 ml</w:t>
      </w:r>
    </w:p>
    <w:p w14:paraId="3DC0B05C"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EU/2/97/004/042 250 ml</w:t>
      </w:r>
    </w:p>
    <w:p w14:paraId="243A9DAE" w14:textId="77777777" w:rsidR="00A769EB" w:rsidRPr="007C0142" w:rsidRDefault="00A769EB" w:rsidP="00174FAE">
      <w:pPr>
        <w:tabs>
          <w:tab w:val="clear" w:pos="567"/>
        </w:tabs>
        <w:spacing w:line="240" w:lineRule="auto"/>
        <w:jc w:val="left"/>
        <w:rPr>
          <w:lang w:eastAsia="de-DE"/>
        </w:rPr>
      </w:pPr>
    </w:p>
    <w:p w14:paraId="77BFD108" w14:textId="77777777" w:rsidR="00A769EB" w:rsidRPr="007C0142" w:rsidRDefault="00A769EB" w:rsidP="00174FAE">
      <w:pPr>
        <w:tabs>
          <w:tab w:val="clear" w:pos="567"/>
        </w:tabs>
        <w:spacing w:line="240" w:lineRule="auto"/>
        <w:jc w:val="left"/>
        <w:rPr>
          <w:lang w:eastAsia="de-DE"/>
        </w:rPr>
      </w:pPr>
    </w:p>
    <w:p w14:paraId="14C3224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17.</w:t>
      </w:r>
      <w:r w:rsidRPr="007C0142">
        <w:rPr>
          <w:b/>
          <w:bCs/>
          <w:lang w:eastAsia="de-DE"/>
        </w:rPr>
        <w:tab/>
        <w:t>BROJ PROIZVODNE SERIJE PROIZVOĐAČA</w:t>
      </w:r>
    </w:p>
    <w:p w14:paraId="1D070019" w14:textId="77777777" w:rsidR="00A769EB" w:rsidRPr="007C0142" w:rsidRDefault="00A769EB" w:rsidP="00174FAE">
      <w:pPr>
        <w:tabs>
          <w:tab w:val="clear" w:pos="567"/>
        </w:tabs>
        <w:spacing w:line="240" w:lineRule="auto"/>
        <w:jc w:val="left"/>
        <w:rPr>
          <w:lang w:eastAsia="de-DE"/>
        </w:rPr>
      </w:pPr>
    </w:p>
    <w:p w14:paraId="309B6DB0" w14:textId="77777777" w:rsidR="00A769EB" w:rsidRPr="007C0142" w:rsidRDefault="00544B20" w:rsidP="00174FAE">
      <w:pPr>
        <w:spacing w:line="240" w:lineRule="auto"/>
        <w:jc w:val="left"/>
      </w:pPr>
      <w:r w:rsidRPr="007C0142">
        <w:t>Lot</w:t>
      </w:r>
      <w:r w:rsidR="00A769EB" w:rsidRPr="007C0142">
        <w:t xml:space="preserve"> {broj}</w:t>
      </w:r>
    </w:p>
    <w:p w14:paraId="55CBD207" w14:textId="77777777" w:rsidR="00A769EB" w:rsidRPr="007C0142" w:rsidRDefault="00A769EB" w:rsidP="00174FAE">
      <w:pPr>
        <w:tabs>
          <w:tab w:val="clear" w:pos="567"/>
        </w:tabs>
        <w:spacing w:line="240" w:lineRule="auto"/>
        <w:jc w:val="left"/>
        <w:rPr>
          <w:lang w:eastAsia="de-DE"/>
        </w:rPr>
      </w:pPr>
      <w:r w:rsidRPr="007C0142">
        <w:rPr>
          <w:lang w:eastAsia="de-DE"/>
        </w:rPr>
        <w:br w:type="page"/>
      </w:r>
    </w:p>
    <w:p w14:paraId="07452F43" w14:textId="77777777" w:rsidR="00A769EB" w:rsidRPr="007C0142" w:rsidRDefault="00DC4339"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r w:rsidRPr="007C0142">
        <w:rPr>
          <w:b/>
          <w:bCs/>
          <w:lang w:eastAsia="de-DE"/>
        </w:rPr>
        <w:lastRenderedPageBreak/>
        <w:t>PODACI KOJI SE MORAJU NALAZITI</w:t>
      </w:r>
      <w:r w:rsidR="00A769EB" w:rsidRPr="007C0142">
        <w:rPr>
          <w:b/>
          <w:bCs/>
          <w:lang w:eastAsia="de-DE"/>
        </w:rPr>
        <w:t xml:space="preserve"> </w:t>
      </w:r>
      <w:r w:rsidR="00EF1F0B" w:rsidRPr="007C0142">
        <w:rPr>
          <w:b/>
          <w:bCs/>
          <w:lang w:eastAsia="de-DE"/>
        </w:rPr>
        <w:t xml:space="preserve">NA </w:t>
      </w:r>
      <w:r w:rsidR="00A769EB" w:rsidRPr="007C0142">
        <w:rPr>
          <w:b/>
          <w:bCs/>
          <w:lang w:eastAsia="de-DE"/>
        </w:rPr>
        <w:t>UNUTARNJEM PAKOVANJU</w:t>
      </w:r>
    </w:p>
    <w:p w14:paraId="0432D338" w14:textId="77777777" w:rsidR="00A769EB"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lang w:eastAsia="de-DE"/>
        </w:rPr>
      </w:pPr>
    </w:p>
    <w:p w14:paraId="2CDDAF76" w14:textId="77777777" w:rsidR="007E5645" w:rsidRPr="007B6446" w:rsidRDefault="007E5645"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lang w:eastAsia="de-DE"/>
        </w:rPr>
      </w:pPr>
      <w:r>
        <w:rPr>
          <w:b/>
          <w:lang w:eastAsia="de-DE"/>
        </w:rPr>
        <w:t>Boca, 100 ml i 250 ml</w:t>
      </w:r>
    </w:p>
    <w:p w14:paraId="4FA10A79" w14:textId="77777777" w:rsidR="00A769EB" w:rsidRPr="007C0142" w:rsidRDefault="00A769EB" w:rsidP="00174FAE">
      <w:pPr>
        <w:tabs>
          <w:tab w:val="clear" w:pos="567"/>
        </w:tabs>
        <w:spacing w:line="240" w:lineRule="auto"/>
        <w:jc w:val="left"/>
        <w:rPr>
          <w:lang w:eastAsia="de-DE"/>
        </w:rPr>
      </w:pPr>
    </w:p>
    <w:p w14:paraId="701B9E2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w:t>
      </w:r>
      <w:r w:rsidRPr="007C0142">
        <w:rPr>
          <w:b/>
          <w:bCs/>
          <w:lang w:eastAsia="de-DE"/>
        </w:rPr>
        <w:tab/>
        <w:t>NAZIV VETERINARSKO-MEDICINSKOG PROIZVODA</w:t>
      </w:r>
    </w:p>
    <w:p w14:paraId="6E8FCC22" w14:textId="77777777" w:rsidR="00A769EB" w:rsidRPr="007C0142" w:rsidRDefault="00A769EB" w:rsidP="00174FAE">
      <w:pPr>
        <w:tabs>
          <w:tab w:val="clear" w:pos="567"/>
        </w:tabs>
        <w:spacing w:line="240" w:lineRule="auto"/>
        <w:jc w:val="left"/>
        <w:rPr>
          <w:lang w:eastAsia="de-DE"/>
        </w:rPr>
      </w:pPr>
    </w:p>
    <w:p w14:paraId="1D971F94" w14:textId="77777777" w:rsidR="00A769EB" w:rsidRPr="007C0142" w:rsidRDefault="00A769EB" w:rsidP="00174FAE">
      <w:pPr>
        <w:tabs>
          <w:tab w:val="clear" w:pos="567"/>
        </w:tabs>
        <w:spacing w:line="240" w:lineRule="auto"/>
        <w:jc w:val="left"/>
        <w:rPr>
          <w:lang w:eastAsia="de-DE"/>
        </w:rPr>
      </w:pPr>
      <w:r w:rsidRPr="007C0142">
        <w:rPr>
          <w:lang w:eastAsia="de-DE"/>
        </w:rPr>
        <w:t>Metacam 15 mg/ml oralna suspenzija za svinje</w:t>
      </w:r>
    </w:p>
    <w:p w14:paraId="49A3218B" w14:textId="77777777" w:rsidR="00A769EB" w:rsidRPr="007C0142" w:rsidRDefault="00A769EB" w:rsidP="00174FAE">
      <w:pPr>
        <w:tabs>
          <w:tab w:val="clear" w:pos="567"/>
        </w:tabs>
        <w:spacing w:line="240" w:lineRule="auto"/>
        <w:jc w:val="left"/>
      </w:pPr>
      <w:r w:rsidRPr="007C0142">
        <w:t>Meloksikam</w:t>
      </w:r>
    </w:p>
    <w:p w14:paraId="124AB4DB" w14:textId="77777777" w:rsidR="00A769EB" w:rsidRPr="007C0142" w:rsidRDefault="00A769EB" w:rsidP="00174FAE">
      <w:pPr>
        <w:tabs>
          <w:tab w:val="clear" w:pos="567"/>
        </w:tabs>
        <w:spacing w:line="240" w:lineRule="auto"/>
        <w:jc w:val="left"/>
        <w:rPr>
          <w:lang w:eastAsia="de-DE"/>
        </w:rPr>
      </w:pPr>
    </w:p>
    <w:p w14:paraId="5708E37D" w14:textId="77777777" w:rsidR="00A769EB" w:rsidRPr="007C0142" w:rsidRDefault="00A769EB" w:rsidP="00174FAE">
      <w:pPr>
        <w:tabs>
          <w:tab w:val="clear" w:pos="567"/>
        </w:tabs>
        <w:spacing w:line="240" w:lineRule="auto"/>
        <w:jc w:val="left"/>
        <w:rPr>
          <w:lang w:eastAsia="de-DE"/>
        </w:rPr>
      </w:pPr>
    </w:p>
    <w:p w14:paraId="0B0C1984"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b/>
          <w:bCs/>
          <w:lang w:eastAsia="de-DE"/>
        </w:rPr>
      </w:pPr>
      <w:r w:rsidRPr="007C0142">
        <w:rPr>
          <w:b/>
          <w:bCs/>
          <w:lang w:eastAsia="de-DE"/>
        </w:rPr>
        <w:t>2.</w:t>
      </w:r>
      <w:r w:rsidRPr="007C0142">
        <w:rPr>
          <w:b/>
          <w:bCs/>
          <w:lang w:eastAsia="de-DE"/>
        </w:rPr>
        <w:tab/>
      </w:r>
      <w:r w:rsidR="001014DD">
        <w:rPr>
          <w:b/>
          <w:bCs/>
          <w:lang w:eastAsia="de-DE"/>
        </w:rPr>
        <w:t>SASTAV DJELATNIH TVARI</w:t>
      </w:r>
    </w:p>
    <w:p w14:paraId="6A3B8E07" w14:textId="77777777" w:rsidR="00A769EB" w:rsidRPr="007C0142" w:rsidRDefault="00A769EB" w:rsidP="00174FAE">
      <w:pPr>
        <w:tabs>
          <w:tab w:val="clear" w:pos="567"/>
        </w:tabs>
        <w:spacing w:line="240" w:lineRule="auto"/>
        <w:jc w:val="left"/>
        <w:rPr>
          <w:lang w:eastAsia="de-DE"/>
        </w:rPr>
      </w:pPr>
    </w:p>
    <w:p w14:paraId="09C4A1C6" w14:textId="77777777" w:rsidR="00A769EB" w:rsidRPr="007C0142" w:rsidRDefault="00A769EB" w:rsidP="00174FAE">
      <w:pPr>
        <w:tabs>
          <w:tab w:val="clear" w:pos="567"/>
          <w:tab w:val="left" w:pos="1418"/>
        </w:tabs>
        <w:spacing w:line="240" w:lineRule="auto"/>
        <w:jc w:val="left"/>
        <w:rPr>
          <w:lang w:eastAsia="de-DE"/>
        </w:rPr>
      </w:pPr>
      <w:r w:rsidRPr="007C0142">
        <w:rPr>
          <w:lang w:eastAsia="de-DE"/>
        </w:rPr>
        <w:t>Meloksikam</w:t>
      </w:r>
      <w:r w:rsidR="00CF3F33">
        <w:rPr>
          <w:lang w:eastAsia="de-DE"/>
        </w:rPr>
        <w:t xml:space="preserve"> </w:t>
      </w:r>
      <w:r w:rsidRPr="007C0142">
        <w:rPr>
          <w:lang w:eastAsia="de-DE"/>
        </w:rPr>
        <w:t>15 mg/ml</w:t>
      </w:r>
    </w:p>
    <w:p w14:paraId="577EECBD" w14:textId="77777777" w:rsidR="00A769EB" w:rsidRPr="007C0142" w:rsidRDefault="00A769EB" w:rsidP="00174FAE">
      <w:pPr>
        <w:tabs>
          <w:tab w:val="clear" w:pos="567"/>
        </w:tabs>
        <w:spacing w:line="240" w:lineRule="auto"/>
        <w:jc w:val="left"/>
        <w:rPr>
          <w:lang w:eastAsia="de-DE"/>
        </w:rPr>
      </w:pPr>
    </w:p>
    <w:p w14:paraId="3B4CF743" w14:textId="77777777" w:rsidR="00A769EB" w:rsidRPr="007C0142" w:rsidRDefault="00A769EB" w:rsidP="00174FAE">
      <w:pPr>
        <w:tabs>
          <w:tab w:val="clear" w:pos="567"/>
        </w:tabs>
        <w:spacing w:line="240" w:lineRule="auto"/>
        <w:jc w:val="left"/>
        <w:rPr>
          <w:lang w:eastAsia="de-DE"/>
        </w:rPr>
      </w:pPr>
    </w:p>
    <w:p w14:paraId="12B68EB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3.</w:t>
      </w:r>
      <w:r w:rsidRPr="007C0142">
        <w:rPr>
          <w:b/>
          <w:bCs/>
        </w:rPr>
        <w:tab/>
        <w:t>FARMACEUTSKI OBLIK</w:t>
      </w:r>
    </w:p>
    <w:p w14:paraId="008D15D7" w14:textId="77777777" w:rsidR="00A769EB" w:rsidRPr="007C0142" w:rsidRDefault="00A769EB" w:rsidP="00174FAE">
      <w:pPr>
        <w:tabs>
          <w:tab w:val="clear" w:pos="567"/>
        </w:tabs>
        <w:spacing w:line="240" w:lineRule="auto"/>
        <w:jc w:val="left"/>
      </w:pPr>
    </w:p>
    <w:p w14:paraId="3F8B7E0C" w14:textId="77777777" w:rsidR="00A769EB" w:rsidRPr="007C0142" w:rsidRDefault="00A769EB" w:rsidP="00174FAE">
      <w:pPr>
        <w:tabs>
          <w:tab w:val="clear" w:pos="567"/>
        </w:tabs>
        <w:spacing w:line="240" w:lineRule="auto"/>
        <w:jc w:val="left"/>
      </w:pPr>
    </w:p>
    <w:p w14:paraId="656F5AE4" w14:textId="77777777" w:rsidR="00A769EB" w:rsidRPr="007C0142" w:rsidRDefault="00A769EB" w:rsidP="00174FAE">
      <w:pPr>
        <w:tabs>
          <w:tab w:val="clear" w:pos="567"/>
        </w:tabs>
        <w:spacing w:line="240" w:lineRule="auto"/>
        <w:jc w:val="left"/>
        <w:rPr>
          <w:lang w:eastAsia="de-DE"/>
        </w:rPr>
      </w:pPr>
    </w:p>
    <w:p w14:paraId="7BFEBB89"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4.</w:t>
      </w:r>
      <w:r w:rsidRPr="007C0142">
        <w:rPr>
          <w:b/>
          <w:bCs/>
          <w:lang w:eastAsia="de-DE"/>
        </w:rPr>
        <w:tab/>
        <w:t>VELIČINA PAKOVANJA</w:t>
      </w:r>
    </w:p>
    <w:p w14:paraId="766D6762" w14:textId="77777777" w:rsidR="00A769EB" w:rsidRPr="007C0142" w:rsidRDefault="00A769EB" w:rsidP="00174FAE">
      <w:pPr>
        <w:tabs>
          <w:tab w:val="clear" w:pos="567"/>
        </w:tabs>
        <w:spacing w:line="240" w:lineRule="auto"/>
        <w:jc w:val="left"/>
        <w:rPr>
          <w:lang w:eastAsia="de-DE"/>
        </w:rPr>
      </w:pPr>
    </w:p>
    <w:p w14:paraId="5E241B1A" w14:textId="77777777" w:rsidR="00A769EB" w:rsidRPr="007C0142" w:rsidRDefault="00A769EB" w:rsidP="00174FAE">
      <w:pPr>
        <w:tabs>
          <w:tab w:val="clear" w:pos="567"/>
        </w:tabs>
        <w:spacing w:line="240" w:lineRule="auto"/>
        <w:jc w:val="left"/>
        <w:rPr>
          <w:lang w:eastAsia="de-DE"/>
        </w:rPr>
      </w:pPr>
      <w:r w:rsidRPr="007C0142">
        <w:rPr>
          <w:lang w:eastAsia="de-DE"/>
        </w:rPr>
        <w:t>100 ml</w:t>
      </w:r>
    </w:p>
    <w:p w14:paraId="2A30A211" w14:textId="77777777" w:rsidR="00A769EB" w:rsidRPr="007C0142" w:rsidRDefault="00A769EB" w:rsidP="00174FAE">
      <w:pPr>
        <w:tabs>
          <w:tab w:val="clear" w:pos="567"/>
        </w:tabs>
        <w:spacing w:line="240" w:lineRule="auto"/>
        <w:jc w:val="left"/>
        <w:rPr>
          <w:lang w:eastAsia="de-DE"/>
        </w:rPr>
      </w:pPr>
      <w:r w:rsidRPr="002F1D19">
        <w:rPr>
          <w:highlight w:val="lightGray"/>
          <w:lang w:eastAsia="de-DE"/>
        </w:rPr>
        <w:t>250 ml</w:t>
      </w:r>
    </w:p>
    <w:p w14:paraId="26C6360D" w14:textId="77777777" w:rsidR="00A769EB" w:rsidRPr="007C0142" w:rsidRDefault="00A769EB" w:rsidP="00174FAE">
      <w:pPr>
        <w:tabs>
          <w:tab w:val="clear" w:pos="567"/>
        </w:tabs>
        <w:spacing w:line="240" w:lineRule="auto"/>
        <w:jc w:val="left"/>
        <w:rPr>
          <w:lang w:eastAsia="de-DE"/>
        </w:rPr>
      </w:pPr>
    </w:p>
    <w:p w14:paraId="1D145C54" w14:textId="77777777" w:rsidR="00A769EB" w:rsidRPr="007C0142" w:rsidRDefault="00A769EB" w:rsidP="00174FAE">
      <w:pPr>
        <w:tabs>
          <w:tab w:val="clear" w:pos="567"/>
        </w:tabs>
        <w:spacing w:line="240" w:lineRule="auto"/>
        <w:jc w:val="left"/>
      </w:pPr>
    </w:p>
    <w:p w14:paraId="3126C08F"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5.</w:t>
      </w:r>
      <w:r w:rsidRPr="007C0142">
        <w:rPr>
          <w:b/>
          <w:bCs/>
        </w:rPr>
        <w:tab/>
        <w:t>CILJNE VRSTE ŽIVOTINJA</w:t>
      </w:r>
    </w:p>
    <w:p w14:paraId="36B5F0B6" w14:textId="77777777" w:rsidR="00A769EB" w:rsidRPr="007C0142" w:rsidRDefault="00A769EB" w:rsidP="00174FAE">
      <w:pPr>
        <w:tabs>
          <w:tab w:val="clear" w:pos="567"/>
        </w:tabs>
        <w:spacing w:line="240" w:lineRule="auto"/>
        <w:jc w:val="left"/>
      </w:pPr>
    </w:p>
    <w:p w14:paraId="7CE049E2" w14:textId="77777777" w:rsidR="00A769EB" w:rsidRPr="007C0142" w:rsidRDefault="00A769EB" w:rsidP="00174FAE">
      <w:pPr>
        <w:tabs>
          <w:tab w:val="clear" w:pos="567"/>
        </w:tabs>
        <w:spacing w:line="240" w:lineRule="auto"/>
        <w:jc w:val="left"/>
      </w:pPr>
      <w:r w:rsidRPr="002F1D19">
        <w:rPr>
          <w:highlight w:val="lightGray"/>
        </w:rPr>
        <w:t>Svinje</w:t>
      </w:r>
    </w:p>
    <w:p w14:paraId="437F6627" w14:textId="77777777" w:rsidR="00A769EB" w:rsidRPr="007C0142" w:rsidRDefault="00A769EB" w:rsidP="00174FAE">
      <w:pPr>
        <w:tabs>
          <w:tab w:val="clear" w:pos="567"/>
        </w:tabs>
        <w:spacing w:line="240" w:lineRule="auto"/>
        <w:jc w:val="left"/>
      </w:pPr>
    </w:p>
    <w:p w14:paraId="097EB42C" w14:textId="77777777" w:rsidR="00A769EB" w:rsidRPr="007C0142" w:rsidRDefault="00A769EB" w:rsidP="00174FAE">
      <w:pPr>
        <w:tabs>
          <w:tab w:val="clear" w:pos="567"/>
        </w:tabs>
        <w:spacing w:line="240" w:lineRule="auto"/>
        <w:jc w:val="left"/>
      </w:pPr>
    </w:p>
    <w:p w14:paraId="5CD2B2D5"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6.</w:t>
      </w:r>
      <w:r w:rsidRPr="007C0142">
        <w:rPr>
          <w:b/>
          <w:bCs/>
        </w:rPr>
        <w:tab/>
        <w:t>INDIKACIJA(E)</w:t>
      </w:r>
    </w:p>
    <w:p w14:paraId="1A236DB9" w14:textId="77777777" w:rsidR="00A769EB" w:rsidRPr="007C0142" w:rsidRDefault="00A769EB" w:rsidP="00174FAE">
      <w:pPr>
        <w:tabs>
          <w:tab w:val="clear" w:pos="567"/>
        </w:tabs>
        <w:spacing w:line="240" w:lineRule="auto"/>
        <w:jc w:val="left"/>
      </w:pPr>
    </w:p>
    <w:p w14:paraId="5C350B9A" w14:textId="77777777" w:rsidR="00A769EB" w:rsidRPr="007C0142" w:rsidRDefault="00A769EB" w:rsidP="00174FAE">
      <w:pPr>
        <w:tabs>
          <w:tab w:val="clear" w:pos="567"/>
        </w:tabs>
        <w:spacing w:line="240" w:lineRule="auto"/>
        <w:jc w:val="left"/>
      </w:pPr>
    </w:p>
    <w:p w14:paraId="7A0AF207" w14:textId="77777777" w:rsidR="00A769EB" w:rsidRPr="007C0142" w:rsidRDefault="00A769EB" w:rsidP="00174FAE">
      <w:pPr>
        <w:tabs>
          <w:tab w:val="clear" w:pos="567"/>
        </w:tabs>
        <w:spacing w:line="240" w:lineRule="auto"/>
        <w:jc w:val="left"/>
        <w:rPr>
          <w:lang w:eastAsia="de-DE"/>
        </w:rPr>
      </w:pPr>
    </w:p>
    <w:p w14:paraId="10F3E3A4"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bCs/>
          <w:lang w:eastAsia="de-DE"/>
        </w:rPr>
      </w:pPr>
      <w:r w:rsidRPr="007C0142">
        <w:rPr>
          <w:b/>
          <w:bCs/>
          <w:lang w:eastAsia="de-DE"/>
        </w:rPr>
        <w:t>7.</w:t>
      </w:r>
      <w:r w:rsidRPr="007C0142">
        <w:rPr>
          <w:b/>
          <w:bCs/>
          <w:lang w:eastAsia="de-DE"/>
        </w:rPr>
        <w:tab/>
        <w:t>NAČIN I PUT(EVI) PRIMJENE</w:t>
      </w:r>
    </w:p>
    <w:p w14:paraId="7770D009" w14:textId="77777777" w:rsidR="00A769EB" w:rsidRPr="007C0142" w:rsidRDefault="00A769EB" w:rsidP="00174FAE">
      <w:pPr>
        <w:spacing w:line="240" w:lineRule="auto"/>
        <w:jc w:val="left"/>
        <w:rPr>
          <w:b/>
          <w:bCs/>
          <w:lang w:eastAsia="de-DE"/>
        </w:rPr>
      </w:pPr>
    </w:p>
    <w:p w14:paraId="3DE9D1B8" w14:textId="77777777" w:rsidR="00A769EB" w:rsidRPr="007C0142" w:rsidRDefault="00A769EB" w:rsidP="00174FAE">
      <w:pPr>
        <w:tabs>
          <w:tab w:val="clear" w:pos="567"/>
        </w:tabs>
        <w:spacing w:line="240" w:lineRule="auto"/>
        <w:jc w:val="left"/>
        <w:rPr>
          <w:lang w:eastAsia="de-DE"/>
        </w:rPr>
      </w:pPr>
      <w:r w:rsidRPr="007C0142">
        <w:rPr>
          <w:lang w:eastAsia="de-DE"/>
        </w:rPr>
        <w:t xml:space="preserve">Prije </w:t>
      </w:r>
      <w:r w:rsidR="00EF2B26" w:rsidRPr="007C0142">
        <w:rPr>
          <w:lang w:eastAsia="de-DE"/>
        </w:rPr>
        <w:t xml:space="preserve">primjene </w:t>
      </w:r>
      <w:r w:rsidRPr="007C0142">
        <w:rPr>
          <w:lang w:eastAsia="de-DE"/>
        </w:rPr>
        <w:t xml:space="preserve">dobro protresti. </w:t>
      </w:r>
    </w:p>
    <w:p w14:paraId="4E1F61C6" w14:textId="77777777" w:rsidR="00A769EB" w:rsidRPr="007C0142" w:rsidRDefault="00A769EB" w:rsidP="00174FAE">
      <w:pPr>
        <w:tabs>
          <w:tab w:val="clear" w:pos="567"/>
        </w:tabs>
        <w:spacing w:line="240" w:lineRule="auto"/>
        <w:jc w:val="left"/>
        <w:rPr>
          <w:lang w:eastAsia="de-DE"/>
        </w:rPr>
      </w:pPr>
      <w:r w:rsidRPr="007C0142">
        <w:rPr>
          <w:lang w:eastAsia="de-DE"/>
        </w:rPr>
        <w:t>Nakon primjene, zatvorite bočicu čepom, isperite mjernu štrcaljku toplom vodom i pustite da se osuši.</w:t>
      </w:r>
    </w:p>
    <w:p w14:paraId="24F6D248" w14:textId="77777777" w:rsidR="00A769EB" w:rsidRPr="007C0142" w:rsidRDefault="00A769EB" w:rsidP="00174FAE">
      <w:pPr>
        <w:tabs>
          <w:tab w:val="clear" w:pos="567"/>
        </w:tabs>
        <w:spacing w:line="240" w:lineRule="auto"/>
        <w:jc w:val="left"/>
        <w:rPr>
          <w:lang w:eastAsia="de-DE"/>
        </w:rPr>
      </w:pPr>
    </w:p>
    <w:p w14:paraId="2BEDD678" w14:textId="77777777" w:rsidR="00A769EB" w:rsidRPr="007C0142" w:rsidRDefault="00A769EB" w:rsidP="00174FAE">
      <w:pPr>
        <w:tabs>
          <w:tab w:val="clear" w:pos="567"/>
        </w:tabs>
        <w:spacing w:line="240" w:lineRule="auto"/>
        <w:jc w:val="left"/>
        <w:rPr>
          <w:lang w:eastAsia="de-DE"/>
        </w:rPr>
      </w:pPr>
      <w:r w:rsidRPr="00D07FF2">
        <w:rPr>
          <w:lang w:eastAsia="de-DE"/>
        </w:rPr>
        <w:t>Pročitati uputu o VMP prije primjene.</w:t>
      </w:r>
    </w:p>
    <w:p w14:paraId="5E4989EA" w14:textId="77777777" w:rsidR="00A769EB" w:rsidRPr="007C0142" w:rsidRDefault="00A769EB" w:rsidP="00174FAE">
      <w:pPr>
        <w:tabs>
          <w:tab w:val="clear" w:pos="567"/>
        </w:tabs>
        <w:spacing w:line="240" w:lineRule="auto"/>
        <w:jc w:val="left"/>
        <w:rPr>
          <w:lang w:eastAsia="de-DE"/>
        </w:rPr>
      </w:pPr>
    </w:p>
    <w:p w14:paraId="463CCB6C" w14:textId="77777777" w:rsidR="00A769EB" w:rsidRPr="007C0142" w:rsidRDefault="00A769EB" w:rsidP="00174FAE">
      <w:pPr>
        <w:tabs>
          <w:tab w:val="clear" w:pos="567"/>
        </w:tabs>
        <w:spacing w:line="240" w:lineRule="auto"/>
        <w:jc w:val="left"/>
        <w:rPr>
          <w:lang w:eastAsia="de-DE"/>
        </w:rPr>
      </w:pPr>
    </w:p>
    <w:p w14:paraId="2554B9EA"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 w:val="left" w:pos="540"/>
        </w:tabs>
        <w:spacing w:line="240" w:lineRule="auto"/>
        <w:jc w:val="left"/>
        <w:rPr>
          <w:b/>
          <w:bCs/>
          <w:lang w:eastAsia="de-DE"/>
        </w:rPr>
      </w:pPr>
      <w:r w:rsidRPr="007C0142">
        <w:rPr>
          <w:b/>
          <w:bCs/>
          <w:lang w:eastAsia="de-DE"/>
        </w:rPr>
        <w:t>8.</w:t>
      </w:r>
      <w:r w:rsidRPr="007C0142">
        <w:rPr>
          <w:b/>
          <w:bCs/>
          <w:lang w:eastAsia="de-DE"/>
        </w:rPr>
        <w:tab/>
      </w:r>
      <w:r w:rsidR="00FE2B02">
        <w:rPr>
          <w:b/>
          <w:bCs/>
          <w:lang w:eastAsia="de-DE"/>
        </w:rPr>
        <w:t>KARENCIJA(E)</w:t>
      </w:r>
    </w:p>
    <w:p w14:paraId="3E6D0B04" w14:textId="77777777" w:rsidR="00A769EB" w:rsidRPr="007C0142" w:rsidRDefault="00A769EB" w:rsidP="00174FAE">
      <w:pPr>
        <w:tabs>
          <w:tab w:val="clear" w:pos="567"/>
        </w:tabs>
        <w:spacing w:line="240" w:lineRule="auto"/>
        <w:jc w:val="left"/>
        <w:rPr>
          <w:lang w:eastAsia="de-DE"/>
        </w:rPr>
      </w:pPr>
    </w:p>
    <w:p w14:paraId="784C7D74" w14:textId="54B9DD3A" w:rsidR="00A769EB" w:rsidRPr="007C0142" w:rsidRDefault="00FE2B02" w:rsidP="00174FAE">
      <w:pPr>
        <w:pStyle w:val="BodyText"/>
        <w:tabs>
          <w:tab w:val="left" w:pos="1701"/>
        </w:tabs>
        <w:jc w:val="left"/>
        <w:rPr>
          <w:lang w:val="hr-HR"/>
        </w:rPr>
      </w:pPr>
      <w:r>
        <w:rPr>
          <w:lang w:val="hr-HR"/>
        </w:rPr>
        <w:t>Karencije</w:t>
      </w:r>
      <w:r w:rsidR="00A769EB" w:rsidRPr="007C0142">
        <w:rPr>
          <w:lang w:val="hr-HR"/>
        </w:rPr>
        <w:t>:</w:t>
      </w:r>
    </w:p>
    <w:p w14:paraId="2975C5A6" w14:textId="77777777" w:rsidR="00A769EB" w:rsidRPr="007C0142" w:rsidRDefault="00A769EB" w:rsidP="00174FAE">
      <w:pPr>
        <w:spacing w:line="240" w:lineRule="auto"/>
        <w:jc w:val="left"/>
        <w:rPr>
          <w:lang w:eastAsia="de-DE"/>
        </w:rPr>
      </w:pPr>
      <w:r w:rsidRPr="007C0142">
        <w:rPr>
          <w:lang w:eastAsia="de-DE"/>
        </w:rPr>
        <w:t>Meso i jestive iznutrice: 5 dana.</w:t>
      </w:r>
    </w:p>
    <w:p w14:paraId="262C4A8C" w14:textId="77777777" w:rsidR="00A769EB" w:rsidRPr="007C0142" w:rsidRDefault="00A769EB" w:rsidP="00174FAE">
      <w:pPr>
        <w:tabs>
          <w:tab w:val="clear" w:pos="567"/>
        </w:tabs>
        <w:spacing w:line="240" w:lineRule="auto"/>
        <w:jc w:val="left"/>
        <w:rPr>
          <w:lang w:eastAsia="de-DE"/>
        </w:rPr>
      </w:pPr>
    </w:p>
    <w:p w14:paraId="0C349D27" w14:textId="77777777" w:rsidR="00A769EB" w:rsidRPr="007C0142" w:rsidRDefault="00A769EB" w:rsidP="00174FAE">
      <w:pPr>
        <w:tabs>
          <w:tab w:val="clear" w:pos="567"/>
        </w:tabs>
        <w:spacing w:line="240" w:lineRule="auto"/>
        <w:jc w:val="left"/>
      </w:pPr>
    </w:p>
    <w:p w14:paraId="597D8ECC"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9.</w:t>
      </w:r>
      <w:r w:rsidRPr="007C0142">
        <w:rPr>
          <w:b/>
          <w:bCs/>
        </w:rPr>
        <w:tab/>
      </w:r>
      <w:r w:rsidR="0065793F" w:rsidRPr="007C0142">
        <w:rPr>
          <w:b/>
        </w:rPr>
        <w:t>POSEBNO(A) UPOZORENJE(A)</w:t>
      </w:r>
      <w:r w:rsidRPr="007C0142">
        <w:rPr>
          <w:b/>
          <w:bCs/>
        </w:rPr>
        <w:t>, UKOLIKO JE POTREBNO</w:t>
      </w:r>
    </w:p>
    <w:p w14:paraId="40DC19B3" w14:textId="77777777" w:rsidR="00A769EB" w:rsidRPr="007C0142" w:rsidRDefault="00A769EB" w:rsidP="00174FAE">
      <w:pPr>
        <w:tabs>
          <w:tab w:val="clear" w:pos="567"/>
        </w:tabs>
        <w:spacing w:line="240" w:lineRule="auto"/>
        <w:jc w:val="left"/>
      </w:pPr>
    </w:p>
    <w:p w14:paraId="56D2CFF4" w14:textId="77777777" w:rsidR="00A769EB" w:rsidRPr="007C0142" w:rsidRDefault="00A769EB" w:rsidP="00174FAE">
      <w:pPr>
        <w:tabs>
          <w:tab w:val="clear" w:pos="567"/>
        </w:tabs>
        <w:spacing w:line="240" w:lineRule="auto"/>
        <w:jc w:val="left"/>
      </w:pPr>
    </w:p>
    <w:p w14:paraId="70809B01" w14:textId="77777777" w:rsidR="00A769EB" w:rsidRPr="007C0142" w:rsidRDefault="00A769EB" w:rsidP="00174FAE">
      <w:pPr>
        <w:spacing w:line="240" w:lineRule="auto"/>
        <w:ind w:left="567" w:hanging="567"/>
        <w:jc w:val="left"/>
        <w:rPr>
          <w:b/>
          <w:bCs/>
          <w:lang w:eastAsia="de-DE"/>
        </w:rPr>
      </w:pPr>
    </w:p>
    <w:p w14:paraId="10C76DA0" w14:textId="77777777" w:rsidR="00A769EB" w:rsidRPr="007C0142" w:rsidRDefault="00A769EB" w:rsidP="00174FAE">
      <w:pPr>
        <w:keepNext/>
        <w:widowControl/>
        <w:pBdr>
          <w:top w:val="single" w:sz="4" w:space="1" w:color="auto"/>
          <w:left w:val="single" w:sz="4" w:space="4" w:color="auto"/>
          <w:bottom w:val="single" w:sz="4" w:space="1" w:color="auto"/>
          <w:right w:val="single" w:sz="4" w:space="4" w:color="auto"/>
        </w:pBdr>
        <w:spacing w:line="240" w:lineRule="auto"/>
        <w:jc w:val="left"/>
        <w:rPr>
          <w:lang w:eastAsia="de-DE"/>
        </w:rPr>
      </w:pPr>
      <w:r w:rsidRPr="007C0142">
        <w:rPr>
          <w:b/>
          <w:bCs/>
          <w:lang w:eastAsia="de-DE"/>
        </w:rPr>
        <w:lastRenderedPageBreak/>
        <w:t>10.</w:t>
      </w:r>
      <w:r w:rsidRPr="007C0142">
        <w:rPr>
          <w:b/>
          <w:bCs/>
          <w:lang w:eastAsia="de-DE"/>
        </w:rPr>
        <w:tab/>
        <w:t>ROK VALJANOSTI</w:t>
      </w:r>
    </w:p>
    <w:p w14:paraId="4DC55B21" w14:textId="77777777" w:rsidR="00A769EB" w:rsidRPr="007C0142" w:rsidRDefault="00A769EB" w:rsidP="00174FAE">
      <w:pPr>
        <w:keepNext/>
        <w:widowControl/>
        <w:tabs>
          <w:tab w:val="clear" w:pos="567"/>
        </w:tabs>
        <w:spacing w:line="240" w:lineRule="auto"/>
        <w:jc w:val="left"/>
        <w:rPr>
          <w:lang w:eastAsia="de-DE"/>
        </w:rPr>
      </w:pPr>
    </w:p>
    <w:p w14:paraId="2745F02F" w14:textId="77777777" w:rsidR="00A769EB" w:rsidRPr="007C0142" w:rsidRDefault="00A769EB" w:rsidP="00174FAE">
      <w:pPr>
        <w:tabs>
          <w:tab w:val="clear" w:pos="567"/>
        </w:tabs>
        <w:spacing w:line="240" w:lineRule="auto"/>
        <w:jc w:val="left"/>
        <w:rPr>
          <w:lang w:eastAsia="de-DE"/>
        </w:rPr>
      </w:pPr>
      <w:r w:rsidRPr="007C0142">
        <w:rPr>
          <w:lang w:eastAsia="de-DE"/>
        </w:rPr>
        <w:t>EXP {mjesec/godina}</w:t>
      </w:r>
    </w:p>
    <w:p w14:paraId="411C03D4" w14:textId="77777777" w:rsidR="00A769EB" w:rsidRPr="007C0142" w:rsidRDefault="00A769EB" w:rsidP="00174FAE">
      <w:pPr>
        <w:tabs>
          <w:tab w:val="clear" w:pos="567"/>
        </w:tabs>
        <w:spacing w:line="240" w:lineRule="auto"/>
        <w:jc w:val="left"/>
        <w:rPr>
          <w:lang w:eastAsia="de-DE"/>
        </w:rPr>
      </w:pPr>
      <w:r w:rsidRPr="007C0142">
        <w:rPr>
          <w:lang w:eastAsia="de-DE"/>
        </w:rPr>
        <w:t xml:space="preserve">Jednom otvoren </w:t>
      </w:r>
      <w:r w:rsidR="0066749E">
        <w:rPr>
          <w:lang w:eastAsia="de-DE"/>
        </w:rPr>
        <w:t>upotrijebiti u roku od 6</w:t>
      </w:r>
      <w:r w:rsidR="003B3EE1">
        <w:rPr>
          <w:lang w:eastAsia="de-DE"/>
        </w:rPr>
        <w:t xml:space="preserve"> mjeseci</w:t>
      </w:r>
      <w:r w:rsidRPr="007C0142">
        <w:rPr>
          <w:lang w:eastAsia="de-DE"/>
        </w:rPr>
        <w:t>.</w:t>
      </w:r>
    </w:p>
    <w:p w14:paraId="6ACBC42A" w14:textId="77777777" w:rsidR="00A769EB" w:rsidRPr="007C0142" w:rsidRDefault="00A769EB" w:rsidP="00174FAE">
      <w:pPr>
        <w:tabs>
          <w:tab w:val="clear" w:pos="567"/>
        </w:tabs>
        <w:spacing w:line="240" w:lineRule="auto"/>
        <w:jc w:val="left"/>
        <w:rPr>
          <w:lang w:eastAsia="de-DE"/>
        </w:rPr>
      </w:pPr>
    </w:p>
    <w:p w14:paraId="26316B88" w14:textId="77777777" w:rsidR="00A769EB" w:rsidRPr="007C0142" w:rsidRDefault="00A769EB" w:rsidP="00174FAE">
      <w:pPr>
        <w:tabs>
          <w:tab w:val="clear" w:pos="567"/>
        </w:tabs>
        <w:spacing w:line="240" w:lineRule="auto"/>
        <w:jc w:val="left"/>
      </w:pPr>
    </w:p>
    <w:p w14:paraId="50F70604" w14:textId="77777777" w:rsidR="00A769EB" w:rsidRPr="007C0142" w:rsidRDefault="00A769EB" w:rsidP="00174FAE">
      <w:pPr>
        <w:pBdr>
          <w:top w:val="single" w:sz="4" w:space="1" w:color="auto"/>
          <w:left w:val="single" w:sz="4" w:space="4" w:color="auto"/>
          <w:bottom w:val="single" w:sz="4" w:space="1" w:color="auto"/>
          <w:right w:val="single" w:sz="4" w:space="4" w:color="auto"/>
        </w:pBdr>
        <w:tabs>
          <w:tab w:val="clear" w:pos="567"/>
        </w:tabs>
        <w:spacing w:line="240" w:lineRule="auto"/>
        <w:jc w:val="left"/>
        <w:rPr>
          <w:b/>
          <w:bCs/>
        </w:rPr>
      </w:pPr>
      <w:r w:rsidRPr="007C0142">
        <w:rPr>
          <w:b/>
          <w:bCs/>
        </w:rPr>
        <w:t>11.</w:t>
      </w:r>
      <w:r w:rsidRPr="007C0142">
        <w:rPr>
          <w:b/>
          <w:bCs/>
        </w:rPr>
        <w:tab/>
        <w:t>POSEBNI UVJETI ČUVANJA</w:t>
      </w:r>
    </w:p>
    <w:p w14:paraId="2FAE977A" w14:textId="77777777" w:rsidR="00A769EB" w:rsidRPr="007C0142" w:rsidRDefault="00A769EB" w:rsidP="00174FAE">
      <w:pPr>
        <w:tabs>
          <w:tab w:val="clear" w:pos="567"/>
        </w:tabs>
        <w:spacing w:line="240" w:lineRule="auto"/>
        <w:jc w:val="left"/>
      </w:pPr>
    </w:p>
    <w:p w14:paraId="57F5FCDC" w14:textId="77777777" w:rsidR="00A769EB" w:rsidRPr="007C0142" w:rsidRDefault="00A769EB" w:rsidP="00174FAE">
      <w:pPr>
        <w:tabs>
          <w:tab w:val="clear" w:pos="567"/>
        </w:tabs>
        <w:spacing w:line="240" w:lineRule="auto"/>
        <w:jc w:val="left"/>
      </w:pPr>
    </w:p>
    <w:p w14:paraId="12F26016" w14:textId="77777777" w:rsidR="00A769EB" w:rsidRPr="007C0142" w:rsidRDefault="00A769EB" w:rsidP="00174FAE">
      <w:pPr>
        <w:tabs>
          <w:tab w:val="clear" w:pos="567"/>
        </w:tabs>
        <w:spacing w:line="240" w:lineRule="auto"/>
        <w:jc w:val="left"/>
      </w:pPr>
    </w:p>
    <w:p w14:paraId="775CEF8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40" w:hanging="540"/>
        <w:jc w:val="left"/>
      </w:pPr>
      <w:r w:rsidRPr="007C0142">
        <w:rPr>
          <w:b/>
          <w:bCs/>
        </w:rPr>
        <w:t>12.</w:t>
      </w:r>
      <w:r w:rsidRPr="007C0142">
        <w:rPr>
          <w:b/>
          <w:bCs/>
        </w:rPr>
        <w:tab/>
        <w:t xml:space="preserve">POSEBNE MJERE </w:t>
      </w:r>
      <w:r w:rsidR="00D52F70" w:rsidRPr="007C0142">
        <w:rPr>
          <w:b/>
          <w:bCs/>
        </w:rPr>
        <w:t>OPREZA PRI ODLAGANJ</w:t>
      </w:r>
      <w:r w:rsidR="00D63FDC" w:rsidRPr="007C0142">
        <w:rPr>
          <w:b/>
          <w:bCs/>
        </w:rPr>
        <w:t>U</w:t>
      </w:r>
      <w:r w:rsidRPr="007C0142">
        <w:rPr>
          <w:b/>
          <w:bCs/>
        </w:rPr>
        <w:t xml:space="preserve"> NEUPO</w:t>
      </w:r>
      <w:r w:rsidR="00D63BE9" w:rsidRPr="007C0142">
        <w:rPr>
          <w:b/>
          <w:bCs/>
        </w:rPr>
        <w:t>TREBLJ</w:t>
      </w:r>
      <w:r w:rsidRPr="007C0142">
        <w:rPr>
          <w:b/>
          <w:bCs/>
        </w:rPr>
        <w:t>ENIH PROIZVODA ILI OTPADNIH MATERIJALA, AKO IH IMA</w:t>
      </w:r>
    </w:p>
    <w:p w14:paraId="435CF497" w14:textId="77777777" w:rsidR="00A769EB" w:rsidRPr="007C0142" w:rsidRDefault="00A769EB" w:rsidP="00174FAE">
      <w:pPr>
        <w:tabs>
          <w:tab w:val="clear" w:pos="567"/>
        </w:tabs>
        <w:spacing w:line="240" w:lineRule="auto"/>
        <w:jc w:val="left"/>
      </w:pPr>
    </w:p>
    <w:p w14:paraId="60201EB1" w14:textId="77777777" w:rsidR="00954E35" w:rsidRPr="002F1D19" w:rsidRDefault="00954E35" w:rsidP="00174FAE">
      <w:pPr>
        <w:tabs>
          <w:tab w:val="clear" w:pos="567"/>
        </w:tabs>
        <w:spacing w:line="240" w:lineRule="auto"/>
        <w:jc w:val="left"/>
        <w:rPr>
          <w:highlight w:val="lightGray"/>
        </w:rPr>
      </w:pPr>
      <w:r w:rsidRPr="00D07FF2">
        <w:t>Odlaganje: pročitati uputu o VMP.</w:t>
      </w:r>
    </w:p>
    <w:p w14:paraId="4B466456" w14:textId="77777777" w:rsidR="00A769EB" w:rsidRPr="007C0142" w:rsidRDefault="00A769EB" w:rsidP="00174FAE">
      <w:pPr>
        <w:tabs>
          <w:tab w:val="clear" w:pos="567"/>
        </w:tabs>
        <w:spacing w:line="240" w:lineRule="auto"/>
        <w:jc w:val="left"/>
      </w:pPr>
    </w:p>
    <w:p w14:paraId="668410A1" w14:textId="77777777" w:rsidR="00A769EB" w:rsidRPr="007C0142" w:rsidRDefault="00A769EB" w:rsidP="00174FAE">
      <w:pPr>
        <w:tabs>
          <w:tab w:val="clear" w:pos="567"/>
        </w:tabs>
        <w:spacing w:line="240" w:lineRule="auto"/>
        <w:jc w:val="left"/>
        <w:rPr>
          <w:lang w:eastAsia="de-DE"/>
        </w:rPr>
      </w:pPr>
    </w:p>
    <w:p w14:paraId="737EE513"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13.</w:t>
      </w:r>
      <w:r w:rsidRPr="007C0142">
        <w:rPr>
          <w:b/>
          <w:bCs/>
          <w:lang w:eastAsia="de-DE"/>
        </w:rPr>
        <w:tab/>
        <w:t>RIJEČI “SAMO ZA PRIMJENU NA ŽIVOTINJAMA” I UVJETI ILI OGRANIČENJA U POGLEDU OPSKRBE I PRIMJENE</w:t>
      </w:r>
    </w:p>
    <w:p w14:paraId="6626FC04" w14:textId="77777777" w:rsidR="00A769EB" w:rsidRPr="007C0142" w:rsidRDefault="00A769EB" w:rsidP="00174FAE">
      <w:pPr>
        <w:tabs>
          <w:tab w:val="clear" w:pos="567"/>
        </w:tabs>
        <w:spacing w:line="240" w:lineRule="auto"/>
        <w:jc w:val="left"/>
        <w:rPr>
          <w:lang w:eastAsia="de-DE"/>
        </w:rPr>
      </w:pPr>
    </w:p>
    <w:p w14:paraId="009F17DF" w14:textId="77777777" w:rsidR="00A769EB" w:rsidRPr="007C0142" w:rsidRDefault="00A769EB" w:rsidP="00174FAE">
      <w:pPr>
        <w:tabs>
          <w:tab w:val="clear" w:pos="567"/>
        </w:tabs>
        <w:spacing w:line="240" w:lineRule="auto"/>
        <w:jc w:val="left"/>
        <w:rPr>
          <w:lang w:eastAsia="de-DE"/>
        </w:rPr>
      </w:pPr>
      <w:r w:rsidRPr="007C0142">
        <w:rPr>
          <w:lang w:eastAsia="de-DE"/>
        </w:rPr>
        <w:t xml:space="preserve">Samo za </w:t>
      </w:r>
      <w:r w:rsidR="007E7CC8" w:rsidRPr="007C0142">
        <w:rPr>
          <w:lang w:eastAsia="de-DE"/>
        </w:rPr>
        <w:t>primjenu na životinjama</w:t>
      </w:r>
      <w:r w:rsidRPr="007C0142">
        <w:rPr>
          <w:lang w:eastAsia="de-DE"/>
        </w:rPr>
        <w:t>.</w:t>
      </w:r>
      <w:r w:rsidR="00954E35">
        <w:rPr>
          <w:lang w:eastAsia="de-DE"/>
        </w:rPr>
        <w:t xml:space="preserve"> </w:t>
      </w:r>
      <w:r w:rsidR="00954E35" w:rsidRPr="00954E35">
        <w:rPr>
          <w:lang w:eastAsia="de-DE"/>
        </w:rPr>
        <w:t>Izdaje se samo na veterinarski recept</w:t>
      </w:r>
    </w:p>
    <w:p w14:paraId="7263877F" w14:textId="77777777" w:rsidR="00A769EB" w:rsidRPr="007C0142" w:rsidRDefault="00A769EB" w:rsidP="00174FAE">
      <w:pPr>
        <w:tabs>
          <w:tab w:val="clear" w:pos="567"/>
        </w:tabs>
        <w:spacing w:line="240" w:lineRule="auto"/>
        <w:jc w:val="left"/>
        <w:rPr>
          <w:lang w:eastAsia="de-DE"/>
        </w:rPr>
      </w:pPr>
    </w:p>
    <w:p w14:paraId="6F5209E6" w14:textId="77777777" w:rsidR="00A769EB" w:rsidRPr="007C0142" w:rsidRDefault="00A769EB" w:rsidP="00174FAE">
      <w:pPr>
        <w:tabs>
          <w:tab w:val="clear" w:pos="567"/>
        </w:tabs>
        <w:spacing w:line="240" w:lineRule="auto"/>
        <w:jc w:val="left"/>
      </w:pPr>
    </w:p>
    <w:p w14:paraId="39529E3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rPr>
        <w:t>14.</w:t>
      </w:r>
      <w:r w:rsidRPr="007C0142">
        <w:rPr>
          <w:b/>
          <w:bCs/>
        </w:rPr>
        <w:tab/>
      </w:r>
      <w:r w:rsidRPr="007C0142">
        <w:rPr>
          <w:b/>
          <w:bCs/>
          <w:caps/>
        </w:rPr>
        <w:t xml:space="preserve">RIJEČI </w:t>
      </w:r>
      <w:r w:rsidR="008D3D0B" w:rsidRPr="007C0142">
        <w:rPr>
          <w:b/>
          <w:bCs/>
          <w:lang w:eastAsia="de-DE"/>
        </w:rPr>
        <w:t>“</w:t>
      </w:r>
      <w:r w:rsidRPr="007C0142">
        <w:rPr>
          <w:b/>
          <w:bCs/>
          <w:caps/>
        </w:rPr>
        <w:t xml:space="preserve">ČUVATI IZVAN </w:t>
      </w:r>
      <w:r w:rsidR="00DC4339" w:rsidRPr="007C0142">
        <w:rPr>
          <w:b/>
          <w:bCs/>
          <w:caps/>
        </w:rPr>
        <w:t>POGLEDA I DOSEGA</w:t>
      </w:r>
      <w:r w:rsidRPr="007C0142">
        <w:rPr>
          <w:b/>
          <w:bCs/>
        </w:rPr>
        <w:t xml:space="preserve"> </w:t>
      </w:r>
      <w:r w:rsidRPr="007C0142">
        <w:rPr>
          <w:b/>
          <w:bCs/>
          <w:caps/>
        </w:rPr>
        <w:t>DJECE</w:t>
      </w:r>
      <w:r w:rsidR="008D3D0B" w:rsidRPr="007C0142">
        <w:rPr>
          <w:b/>
          <w:bCs/>
          <w:lang w:eastAsia="de-DE"/>
        </w:rPr>
        <w:t>”</w:t>
      </w:r>
    </w:p>
    <w:p w14:paraId="318B64FD" w14:textId="77777777" w:rsidR="00A769EB" w:rsidRPr="007C0142" w:rsidRDefault="00A769EB" w:rsidP="00174FAE">
      <w:pPr>
        <w:tabs>
          <w:tab w:val="clear" w:pos="567"/>
        </w:tabs>
        <w:spacing w:line="240" w:lineRule="auto"/>
        <w:jc w:val="left"/>
      </w:pPr>
    </w:p>
    <w:p w14:paraId="4BAE17AD" w14:textId="77777777" w:rsidR="00A769EB" w:rsidRPr="007C0142" w:rsidRDefault="00A769EB" w:rsidP="00174FAE">
      <w:pPr>
        <w:tabs>
          <w:tab w:val="clear" w:pos="567"/>
        </w:tabs>
        <w:spacing w:line="240" w:lineRule="auto"/>
        <w:jc w:val="left"/>
      </w:pPr>
    </w:p>
    <w:p w14:paraId="70CF128C" w14:textId="77777777" w:rsidR="00A769EB" w:rsidRPr="007C0142" w:rsidRDefault="00A769EB" w:rsidP="00174FAE">
      <w:pPr>
        <w:tabs>
          <w:tab w:val="clear" w:pos="567"/>
        </w:tabs>
        <w:spacing w:line="240" w:lineRule="auto"/>
        <w:jc w:val="left"/>
        <w:rPr>
          <w:lang w:eastAsia="de-DE"/>
        </w:rPr>
      </w:pPr>
    </w:p>
    <w:p w14:paraId="530788BB"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15.</w:t>
      </w:r>
      <w:r w:rsidRPr="007C0142">
        <w:rPr>
          <w:b/>
          <w:bCs/>
          <w:lang w:eastAsia="de-DE"/>
        </w:rPr>
        <w:tab/>
      </w:r>
      <w:r w:rsidR="00DC4339" w:rsidRPr="007C0142">
        <w:rPr>
          <w:b/>
          <w:bCs/>
          <w:lang w:eastAsia="de-DE"/>
        </w:rPr>
        <w:t>NAZIV I</w:t>
      </w:r>
      <w:r w:rsidR="00EF2576" w:rsidRPr="007C0142">
        <w:rPr>
          <w:b/>
          <w:bCs/>
          <w:lang w:eastAsia="de-DE"/>
        </w:rPr>
        <w:t xml:space="preserve"> </w:t>
      </w:r>
      <w:r w:rsidRPr="007C0142">
        <w:rPr>
          <w:b/>
          <w:bCs/>
          <w:lang w:eastAsia="de-DE"/>
        </w:rPr>
        <w:t>ADRESA NOSITELJA ODOBRENJA ZA STAVLJANJE U PROMET</w:t>
      </w:r>
    </w:p>
    <w:p w14:paraId="63156225" w14:textId="77777777" w:rsidR="00A769EB" w:rsidRPr="007C0142" w:rsidRDefault="00A769EB" w:rsidP="00174FAE">
      <w:pPr>
        <w:tabs>
          <w:tab w:val="clear" w:pos="567"/>
        </w:tabs>
        <w:spacing w:line="240" w:lineRule="auto"/>
        <w:jc w:val="left"/>
        <w:rPr>
          <w:lang w:eastAsia="de-DE"/>
        </w:rPr>
      </w:pPr>
    </w:p>
    <w:p w14:paraId="46631B14" w14:textId="77777777" w:rsidR="00EF1F0B" w:rsidRPr="00D07FF2" w:rsidRDefault="00EF1F0B" w:rsidP="00174FAE">
      <w:pPr>
        <w:tabs>
          <w:tab w:val="clear" w:pos="567"/>
        </w:tabs>
        <w:spacing w:line="240" w:lineRule="auto"/>
        <w:jc w:val="left"/>
        <w:rPr>
          <w:lang w:eastAsia="de-DE"/>
        </w:rPr>
      </w:pPr>
      <w:r w:rsidRPr="00D07FF2">
        <w:rPr>
          <w:lang w:eastAsia="de-DE"/>
        </w:rPr>
        <w:t>Boehringer Ingelheim Vetmedica GmbH</w:t>
      </w:r>
    </w:p>
    <w:p w14:paraId="6312AED9" w14:textId="77777777" w:rsidR="00A83601" w:rsidRPr="007C0142" w:rsidRDefault="00A83601" w:rsidP="00174FAE">
      <w:pPr>
        <w:tabs>
          <w:tab w:val="clear" w:pos="567"/>
        </w:tabs>
        <w:spacing w:line="240" w:lineRule="auto"/>
        <w:jc w:val="left"/>
        <w:rPr>
          <w:caps/>
          <w:lang w:eastAsia="de-DE"/>
        </w:rPr>
      </w:pPr>
      <w:r w:rsidRPr="00D07FF2">
        <w:rPr>
          <w:caps/>
          <w:lang w:eastAsia="de-DE"/>
        </w:rPr>
        <w:t>Njemačka</w:t>
      </w:r>
    </w:p>
    <w:p w14:paraId="5ECA99D7" w14:textId="77777777" w:rsidR="00A769EB" w:rsidRPr="002F1D19" w:rsidRDefault="00A769EB" w:rsidP="00174FAE">
      <w:pPr>
        <w:tabs>
          <w:tab w:val="clear" w:pos="567"/>
        </w:tabs>
        <w:spacing w:line="240" w:lineRule="auto"/>
        <w:jc w:val="left"/>
        <w:rPr>
          <w:highlight w:val="lightGray"/>
        </w:rPr>
      </w:pPr>
    </w:p>
    <w:p w14:paraId="1D7CB33C" w14:textId="77777777" w:rsidR="00A769EB" w:rsidRPr="007C0142" w:rsidRDefault="00A769EB" w:rsidP="00174FAE">
      <w:pPr>
        <w:tabs>
          <w:tab w:val="clear" w:pos="567"/>
        </w:tabs>
        <w:spacing w:line="240" w:lineRule="auto"/>
        <w:jc w:val="left"/>
      </w:pPr>
    </w:p>
    <w:p w14:paraId="53F4CE60"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jc w:val="left"/>
      </w:pPr>
      <w:r w:rsidRPr="007C0142">
        <w:rPr>
          <w:b/>
          <w:bCs/>
          <w:caps/>
        </w:rPr>
        <w:t>16.</w:t>
      </w:r>
      <w:r w:rsidRPr="007C0142">
        <w:rPr>
          <w:b/>
          <w:bCs/>
          <w:caps/>
        </w:rPr>
        <w:tab/>
        <w:t>BROJ(EVI) ODOBRENJA ZA STAVLJANJE U PROMET</w:t>
      </w:r>
    </w:p>
    <w:p w14:paraId="719E20F3" w14:textId="77777777" w:rsidR="00A769EB" w:rsidRPr="007C0142" w:rsidRDefault="00A769EB" w:rsidP="00174FAE">
      <w:pPr>
        <w:tabs>
          <w:tab w:val="clear" w:pos="567"/>
        </w:tabs>
        <w:spacing w:line="240" w:lineRule="auto"/>
        <w:jc w:val="left"/>
      </w:pPr>
    </w:p>
    <w:p w14:paraId="5A62EF94"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EU/2/97/004/041 100 ml</w:t>
      </w:r>
    </w:p>
    <w:p w14:paraId="208DF0C9" w14:textId="77777777" w:rsidR="00A769EB" w:rsidRPr="002F1D19" w:rsidRDefault="00A769EB" w:rsidP="00174FAE">
      <w:pPr>
        <w:tabs>
          <w:tab w:val="clear" w:pos="567"/>
        </w:tabs>
        <w:spacing w:line="240" w:lineRule="auto"/>
        <w:jc w:val="left"/>
        <w:rPr>
          <w:highlight w:val="lightGray"/>
          <w:lang w:eastAsia="de-DE"/>
        </w:rPr>
      </w:pPr>
      <w:r w:rsidRPr="002F1D19">
        <w:rPr>
          <w:highlight w:val="lightGray"/>
          <w:lang w:eastAsia="de-DE"/>
        </w:rPr>
        <w:t>EU/2/97/004/042 250 ml</w:t>
      </w:r>
    </w:p>
    <w:p w14:paraId="005B17B4" w14:textId="77777777" w:rsidR="00A769EB" w:rsidRPr="007C0142" w:rsidRDefault="00A769EB" w:rsidP="00174FAE">
      <w:pPr>
        <w:tabs>
          <w:tab w:val="clear" w:pos="567"/>
        </w:tabs>
        <w:spacing w:line="240" w:lineRule="auto"/>
        <w:jc w:val="left"/>
      </w:pPr>
    </w:p>
    <w:p w14:paraId="41A90F36" w14:textId="77777777" w:rsidR="00A769EB" w:rsidRPr="007C0142" w:rsidRDefault="00A769EB" w:rsidP="00174FAE">
      <w:pPr>
        <w:tabs>
          <w:tab w:val="clear" w:pos="567"/>
        </w:tabs>
        <w:spacing w:line="240" w:lineRule="auto"/>
        <w:jc w:val="left"/>
        <w:rPr>
          <w:lang w:eastAsia="de-DE"/>
        </w:rPr>
      </w:pPr>
    </w:p>
    <w:p w14:paraId="0DB954A7" w14:textId="77777777" w:rsidR="00A769EB" w:rsidRPr="007C0142" w:rsidRDefault="00A769EB" w:rsidP="00174FAE">
      <w:pPr>
        <w:pBdr>
          <w:top w:val="single" w:sz="4" w:space="1" w:color="auto"/>
          <w:left w:val="single" w:sz="4" w:space="4" w:color="auto"/>
          <w:bottom w:val="single" w:sz="4" w:space="1" w:color="auto"/>
          <w:right w:val="single" w:sz="4" w:space="4" w:color="auto"/>
        </w:pBdr>
        <w:spacing w:line="240" w:lineRule="auto"/>
        <w:ind w:left="567" w:hanging="567"/>
        <w:jc w:val="left"/>
        <w:rPr>
          <w:lang w:eastAsia="de-DE"/>
        </w:rPr>
      </w:pPr>
      <w:r w:rsidRPr="007C0142">
        <w:rPr>
          <w:b/>
          <w:bCs/>
          <w:lang w:eastAsia="de-DE"/>
        </w:rPr>
        <w:t>17.</w:t>
      </w:r>
      <w:r w:rsidRPr="007C0142">
        <w:rPr>
          <w:b/>
          <w:bCs/>
          <w:lang w:eastAsia="de-DE"/>
        </w:rPr>
        <w:tab/>
        <w:t>BROJ PROIZVODNE SERIJE PROIZVOĐAČA</w:t>
      </w:r>
    </w:p>
    <w:p w14:paraId="19F137DA" w14:textId="77777777" w:rsidR="00A769EB" w:rsidRPr="007C0142" w:rsidRDefault="00A769EB" w:rsidP="00174FAE">
      <w:pPr>
        <w:tabs>
          <w:tab w:val="clear" w:pos="567"/>
        </w:tabs>
        <w:spacing w:line="240" w:lineRule="auto"/>
        <w:jc w:val="left"/>
        <w:rPr>
          <w:lang w:eastAsia="de-DE"/>
        </w:rPr>
      </w:pPr>
    </w:p>
    <w:p w14:paraId="55F86DFA" w14:textId="77777777" w:rsidR="00A769EB" w:rsidRPr="007C0142" w:rsidRDefault="00544B20" w:rsidP="00174FAE">
      <w:pPr>
        <w:spacing w:line="240" w:lineRule="auto"/>
        <w:jc w:val="left"/>
      </w:pPr>
      <w:r w:rsidRPr="007C0142">
        <w:t>Lot</w:t>
      </w:r>
      <w:r w:rsidR="00A769EB" w:rsidRPr="007C0142">
        <w:t xml:space="preserve"> {broj}</w:t>
      </w:r>
    </w:p>
    <w:p w14:paraId="369FEA1C" w14:textId="77777777" w:rsidR="006176CC" w:rsidRPr="007C0142" w:rsidRDefault="006176CC" w:rsidP="00174FAE">
      <w:pPr>
        <w:tabs>
          <w:tab w:val="clear" w:pos="567"/>
        </w:tabs>
        <w:spacing w:line="240" w:lineRule="auto"/>
        <w:ind w:left="567" w:hanging="567"/>
        <w:jc w:val="left"/>
      </w:pPr>
      <w:r w:rsidRPr="007C0142">
        <w:br w:type="page"/>
      </w:r>
    </w:p>
    <w:p w14:paraId="2FE5094B"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rPr>
        <w:lastRenderedPageBreak/>
        <w:t xml:space="preserve">PODACI KOJI SE MORAJU NALAZITI NA VANJSKOM PAKOVANJU </w:t>
      </w:r>
    </w:p>
    <w:p w14:paraId="00A242EA"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p>
    <w:p w14:paraId="6BEDB51D" w14:textId="77777777" w:rsidR="006176CC" w:rsidRPr="007C0142" w:rsidRDefault="006176CC" w:rsidP="00174FAE">
      <w:pPr>
        <w:pBdr>
          <w:top w:val="single" w:sz="4" w:space="1" w:color="auto"/>
          <w:left w:val="single" w:sz="4" w:space="4" w:color="auto"/>
          <w:bottom w:val="single" w:sz="4" w:space="1" w:color="auto"/>
          <w:right w:val="single" w:sz="4" w:space="4" w:color="auto"/>
        </w:pBdr>
        <w:autoSpaceDE w:val="0"/>
        <w:autoSpaceDN w:val="0"/>
        <w:spacing w:line="240" w:lineRule="auto"/>
        <w:ind w:left="567" w:hanging="567"/>
        <w:jc w:val="left"/>
        <w:rPr>
          <w:b/>
          <w:bCs/>
        </w:rPr>
      </w:pPr>
      <w:r w:rsidRPr="007C0142">
        <w:rPr>
          <w:b/>
          <w:bCs/>
        </w:rPr>
        <w:t>Kutija za 50 ml i 100 ml</w:t>
      </w:r>
    </w:p>
    <w:p w14:paraId="194A1CE3" w14:textId="77777777" w:rsidR="006176CC" w:rsidRPr="007C0142" w:rsidRDefault="006176CC" w:rsidP="00174FAE">
      <w:pPr>
        <w:spacing w:line="240" w:lineRule="auto"/>
        <w:ind w:left="567" w:hanging="567"/>
        <w:jc w:val="left"/>
      </w:pPr>
    </w:p>
    <w:p w14:paraId="4B42FF84"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caps/>
        </w:rPr>
      </w:pPr>
      <w:r w:rsidRPr="007C0142">
        <w:rPr>
          <w:b/>
          <w:caps/>
        </w:rPr>
        <w:t>1.</w:t>
      </w:r>
      <w:r w:rsidRPr="007C0142">
        <w:rPr>
          <w:b/>
          <w:caps/>
        </w:rPr>
        <w:tab/>
        <w:t>NAZIV VETERINARSKO-MEDICINSKOG PROIZVODA</w:t>
      </w:r>
    </w:p>
    <w:p w14:paraId="645136A1" w14:textId="77777777" w:rsidR="006176CC" w:rsidRPr="007C0142" w:rsidRDefault="006176CC" w:rsidP="00174FAE">
      <w:pPr>
        <w:spacing w:line="240" w:lineRule="auto"/>
        <w:ind w:left="567" w:hanging="567"/>
        <w:jc w:val="left"/>
      </w:pPr>
    </w:p>
    <w:p w14:paraId="1AA9A9DD" w14:textId="77777777" w:rsidR="006176CC" w:rsidRPr="007C0142" w:rsidRDefault="006176CC" w:rsidP="00174FAE">
      <w:pPr>
        <w:tabs>
          <w:tab w:val="clear" w:pos="567"/>
        </w:tabs>
        <w:spacing w:line="240" w:lineRule="auto"/>
        <w:jc w:val="left"/>
        <w:outlineLvl w:val="1"/>
        <w:rPr>
          <w:lang w:eastAsia="de-DE"/>
        </w:rPr>
      </w:pPr>
      <w:r w:rsidRPr="007C0142">
        <w:rPr>
          <w:lang w:eastAsia="de-DE"/>
        </w:rPr>
        <w:t>Metacam 40 mg/ml otopina za injekcije za goveda i konje</w:t>
      </w:r>
    </w:p>
    <w:p w14:paraId="79E641EC" w14:textId="7968D7BA" w:rsidR="006176CC" w:rsidRPr="007C0142" w:rsidRDefault="001F56B8" w:rsidP="00174FAE">
      <w:pPr>
        <w:tabs>
          <w:tab w:val="clear" w:pos="567"/>
        </w:tabs>
        <w:spacing w:line="240" w:lineRule="auto"/>
        <w:ind w:left="567" w:hanging="567"/>
        <w:jc w:val="left"/>
      </w:pPr>
      <w:r>
        <w:t>M</w:t>
      </w:r>
      <w:r w:rsidR="006176CC" w:rsidRPr="007C0142">
        <w:t>eloksikam</w:t>
      </w:r>
    </w:p>
    <w:p w14:paraId="117BF53F" w14:textId="77777777" w:rsidR="006176CC" w:rsidRPr="007C0142" w:rsidRDefault="006176CC" w:rsidP="00174FAE">
      <w:pPr>
        <w:tabs>
          <w:tab w:val="clear" w:pos="567"/>
        </w:tabs>
        <w:spacing w:line="240" w:lineRule="auto"/>
        <w:ind w:left="567" w:hanging="567"/>
        <w:jc w:val="left"/>
      </w:pPr>
    </w:p>
    <w:p w14:paraId="5B7C24C3" w14:textId="77777777" w:rsidR="006176CC" w:rsidRPr="007C0142" w:rsidRDefault="006176CC" w:rsidP="00174FAE">
      <w:pPr>
        <w:tabs>
          <w:tab w:val="clear" w:pos="567"/>
        </w:tabs>
        <w:spacing w:line="240" w:lineRule="auto"/>
        <w:ind w:left="567" w:hanging="567"/>
        <w:jc w:val="left"/>
      </w:pPr>
    </w:p>
    <w:p w14:paraId="449B337E"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rPr>
        <w:t>2.</w:t>
      </w:r>
      <w:r w:rsidRPr="007C0142">
        <w:rPr>
          <w:b/>
        </w:rPr>
        <w:tab/>
      </w:r>
      <w:r w:rsidR="001014DD">
        <w:rPr>
          <w:b/>
        </w:rPr>
        <w:t>SASTAV DJELATNIH TVARI</w:t>
      </w:r>
    </w:p>
    <w:p w14:paraId="11133CC5" w14:textId="77777777" w:rsidR="006176CC" w:rsidRPr="007C0142" w:rsidRDefault="006176CC" w:rsidP="00174FAE">
      <w:pPr>
        <w:tabs>
          <w:tab w:val="clear" w:pos="567"/>
        </w:tabs>
        <w:spacing w:line="240" w:lineRule="auto"/>
        <w:ind w:left="567" w:hanging="567"/>
        <w:jc w:val="left"/>
      </w:pPr>
    </w:p>
    <w:p w14:paraId="2A0F1CCC" w14:textId="77777777" w:rsidR="006176CC" w:rsidRPr="007C0142" w:rsidRDefault="006176CC" w:rsidP="00174FAE">
      <w:pPr>
        <w:autoSpaceDE w:val="0"/>
        <w:autoSpaceDN w:val="0"/>
        <w:spacing w:line="240" w:lineRule="auto"/>
        <w:ind w:left="567" w:hanging="567"/>
        <w:jc w:val="left"/>
        <w:rPr>
          <w:color w:val="000000"/>
        </w:rPr>
      </w:pPr>
      <w:r w:rsidRPr="007B6446">
        <w:rPr>
          <w:color w:val="000000"/>
        </w:rPr>
        <w:t>Meloksikam 40 mg</w:t>
      </w:r>
      <w:r w:rsidRPr="007B6446">
        <w:t>/ml</w:t>
      </w:r>
    </w:p>
    <w:p w14:paraId="20D07FAD" w14:textId="77777777" w:rsidR="006176CC" w:rsidRPr="007C0142" w:rsidRDefault="006176CC" w:rsidP="00174FAE">
      <w:pPr>
        <w:tabs>
          <w:tab w:val="left" w:pos="1276"/>
        </w:tabs>
        <w:spacing w:line="240" w:lineRule="auto"/>
        <w:ind w:left="567" w:hanging="567"/>
        <w:jc w:val="left"/>
      </w:pPr>
    </w:p>
    <w:p w14:paraId="79BEC0D9" w14:textId="77777777" w:rsidR="006176CC" w:rsidRPr="007C0142" w:rsidRDefault="006176CC" w:rsidP="00174FAE">
      <w:pPr>
        <w:spacing w:line="240" w:lineRule="auto"/>
        <w:ind w:left="567" w:hanging="567"/>
        <w:jc w:val="left"/>
      </w:pPr>
    </w:p>
    <w:p w14:paraId="25F93D18"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3.</w:t>
      </w:r>
      <w:r w:rsidRPr="007C0142">
        <w:rPr>
          <w:b/>
          <w:caps/>
        </w:rPr>
        <w:tab/>
        <w:t>FARMACEUTSKI OBLIK</w:t>
      </w:r>
    </w:p>
    <w:p w14:paraId="65A989B9" w14:textId="77777777" w:rsidR="006176CC" w:rsidRPr="007C0142" w:rsidRDefault="006176CC" w:rsidP="00174FAE">
      <w:pPr>
        <w:spacing w:line="240" w:lineRule="auto"/>
        <w:ind w:left="567" w:hanging="567"/>
        <w:jc w:val="left"/>
      </w:pPr>
    </w:p>
    <w:p w14:paraId="34156D67" w14:textId="77777777" w:rsidR="006176CC" w:rsidRPr="007C0142" w:rsidRDefault="006176CC" w:rsidP="00174FAE">
      <w:pPr>
        <w:spacing w:line="240" w:lineRule="auto"/>
        <w:ind w:left="567" w:hanging="567"/>
        <w:jc w:val="left"/>
      </w:pPr>
      <w:r w:rsidRPr="002F1D19">
        <w:rPr>
          <w:highlight w:val="lightGray"/>
        </w:rPr>
        <w:t>Otopina za injekciju</w:t>
      </w:r>
    </w:p>
    <w:p w14:paraId="3512D12D" w14:textId="77777777" w:rsidR="006176CC" w:rsidRPr="007C0142" w:rsidRDefault="006176CC" w:rsidP="00174FAE">
      <w:pPr>
        <w:spacing w:line="240" w:lineRule="auto"/>
        <w:ind w:left="567" w:hanging="567"/>
        <w:jc w:val="left"/>
      </w:pPr>
    </w:p>
    <w:p w14:paraId="2DEF6D23" w14:textId="77777777" w:rsidR="006176CC" w:rsidRPr="007C0142" w:rsidRDefault="006176CC" w:rsidP="00174FAE">
      <w:pPr>
        <w:spacing w:line="240" w:lineRule="auto"/>
        <w:ind w:left="567" w:hanging="567"/>
        <w:jc w:val="left"/>
      </w:pPr>
    </w:p>
    <w:p w14:paraId="553A9D9F"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4.</w:t>
      </w:r>
      <w:r w:rsidRPr="007C0142">
        <w:rPr>
          <w:b/>
          <w:caps/>
        </w:rPr>
        <w:tab/>
        <w:t>VELIČINA PAKOVANJA</w:t>
      </w:r>
    </w:p>
    <w:p w14:paraId="44BDC8A9" w14:textId="77777777" w:rsidR="006176CC" w:rsidRPr="007C0142" w:rsidRDefault="006176CC" w:rsidP="00174FAE">
      <w:pPr>
        <w:spacing w:line="240" w:lineRule="auto"/>
        <w:ind w:left="567" w:hanging="567"/>
        <w:jc w:val="left"/>
      </w:pPr>
    </w:p>
    <w:p w14:paraId="3FC7C473" w14:textId="77777777" w:rsidR="006176CC" w:rsidRPr="007C0142" w:rsidRDefault="006176CC" w:rsidP="00174FAE">
      <w:pPr>
        <w:spacing w:line="240" w:lineRule="auto"/>
        <w:ind w:left="567" w:hanging="567"/>
        <w:jc w:val="left"/>
      </w:pPr>
      <w:r w:rsidRPr="007C0142">
        <w:t>50 ml</w:t>
      </w:r>
    </w:p>
    <w:p w14:paraId="6DC84D6F" w14:textId="77777777" w:rsidR="006176CC" w:rsidRPr="002F1D19" w:rsidRDefault="006176CC" w:rsidP="00174FAE">
      <w:pPr>
        <w:spacing w:line="240" w:lineRule="auto"/>
        <w:ind w:left="567" w:hanging="567"/>
        <w:jc w:val="left"/>
        <w:rPr>
          <w:highlight w:val="lightGray"/>
        </w:rPr>
      </w:pPr>
      <w:r w:rsidRPr="002F1D19">
        <w:rPr>
          <w:highlight w:val="lightGray"/>
        </w:rPr>
        <w:t>100 ml</w:t>
      </w:r>
    </w:p>
    <w:p w14:paraId="384F9D7A" w14:textId="77777777" w:rsidR="006176CC" w:rsidRPr="007C0142" w:rsidRDefault="006176CC" w:rsidP="00174FAE">
      <w:pPr>
        <w:spacing w:line="240" w:lineRule="auto"/>
        <w:ind w:left="567" w:hanging="567"/>
        <w:jc w:val="left"/>
      </w:pPr>
      <w:r w:rsidRPr="002F1D19">
        <w:rPr>
          <w:highlight w:val="lightGray"/>
        </w:rPr>
        <w:t>12 x 50 ml</w:t>
      </w:r>
    </w:p>
    <w:p w14:paraId="6159186D" w14:textId="77777777" w:rsidR="006176CC" w:rsidRPr="002F1D19" w:rsidRDefault="006176CC" w:rsidP="00174FAE">
      <w:pPr>
        <w:spacing w:line="240" w:lineRule="auto"/>
        <w:ind w:left="567" w:hanging="567"/>
        <w:jc w:val="left"/>
        <w:rPr>
          <w:highlight w:val="lightGray"/>
        </w:rPr>
      </w:pPr>
      <w:r w:rsidRPr="002F1D19">
        <w:rPr>
          <w:highlight w:val="lightGray"/>
        </w:rPr>
        <w:t>12 x 100 ml</w:t>
      </w:r>
    </w:p>
    <w:p w14:paraId="320AF5E6" w14:textId="77777777" w:rsidR="006176CC" w:rsidRPr="007C0142" w:rsidRDefault="006176CC" w:rsidP="00174FAE">
      <w:pPr>
        <w:spacing w:line="240" w:lineRule="auto"/>
        <w:ind w:left="567" w:hanging="567"/>
        <w:jc w:val="left"/>
      </w:pPr>
    </w:p>
    <w:p w14:paraId="69884C66" w14:textId="77777777" w:rsidR="006176CC" w:rsidRPr="007C0142" w:rsidRDefault="006176CC" w:rsidP="00174FAE">
      <w:pPr>
        <w:spacing w:line="240" w:lineRule="auto"/>
        <w:ind w:left="567" w:hanging="567"/>
        <w:jc w:val="left"/>
      </w:pPr>
    </w:p>
    <w:p w14:paraId="2CE7C8B6"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5.</w:t>
      </w:r>
      <w:r w:rsidRPr="007C0142">
        <w:rPr>
          <w:b/>
          <w:caps/>
        </w:rPr>
        <w:tab/>
        <w:t>CILJNE VRSTE ŽIVOTINJA</w:t>
      </w:r>
    </w:p>
    <w:p w14:paraId="530BB7EC" w14:textId="77777777" w:rsidR="006176CC" w:rsidRPr="007C0142" w:rsidRDefault="006176CC" w:rsidP="00174FAE">
      <w:pPr>
        <w:spacing w:line="240" w:lineRule="auto"/>
        <w:ind w:left="567" w:hanging="567"/>
        <w:jc w:val="left"/>
      </w:pPr>
    </w:p>
    <w:p w14:paraId="039BAF5B" w14:textId="77777777" w:rsidR="006176CC" w:rsidRPr="007C0142" w:rsidRDefault="006176CC" w:rsidP="00174FAE">
      <w:pPr>
        <w:spacing w:line="240" w:lineRule="auto"/>
        <w:ind w:left="567" w:hanging="567"/>
        <w:jc w:val="left"/>
      </w:pPr>
      <w:r w:rsidRPr="002F1D19">
        <w:rPr>
          <w:highlight w:val="lightGray"/>
        </w:rPr>
        <w:t>Goveda i konji</w:t>
      </w:r>
    </w:p>
    <w:p w14:paraId="06A2E8A4" w14:textId="77777777" w:rsidR="006176CC" w:rsidRPr="007C0142" w:rsidRDefault="006176CC" w:rsidP="00174FAE">
      <w:pPr>
        <w:spacing w:line="240" w:lineRule="auto"/>
        <w:ind w:left="567" w:hanging="567"/>
        <w:jc w:val="left"/>
      </w:pPr>
    </w:p>
    <w:p w14:paraId="32C37FFF" w14:textId="77777777" w:rsidR="006176CC" w:rsidRPr="007C0142" w:rsidRDefault="006176CC" w:rsidP="00174FAE">
      <w:pPr>
        <w:spacing w:line="240" w:lineRule="auto"/>
        <w:ind w:left="567" w:hanging="567"/>
        <w:jc w:val="left"/>
      </w:pPr>
    </w:p>
    <w:p w14:paraId="111217C1"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6.</w:t>
      </w:r>
      <w:r w:rsidRPr="007C0142">
        <w:rPr>
          <w:b/>
          <w:caps/>
        </w:rPr>
        <w:tab/>
        <w:t>INDIKACIJA(E)</w:t>
      </w:r>
    </w:p>
    <w:p w14:paraId="7E2610D7" w14:textId="77777777" w:rsidR="006176CC" w:rsidRPr="007C0142" w:rsidRDefault="006176CC" w:rsidP="00174FAE">
      <w:pPr>
        <w:spacing w:line="240" w:lineRule="auto"/>
        <w:ind w:left="567" w:hanging="567"/>
        <w:jc w:val="left"/>
      </w:pPr>
    </w:p>
    <w:p w14:paraId="1560FE1F" w14:textId="77777777" w:rsidR="006176CC" w:rsidRPr="007C0142" w:rsidRDefault="006176CC" w:rsidP="00174FAE">
      <w:pPr>
        <w:spacing w:line="240" w:lineRule="auto"/>
        <w:ind w:left="567" w:hanging="567"/>
        <w:jc w:val="left"/>
      </w:pPr>
    </w:p>
    <w:p w14:paraId="4501A209" w14:textId="77777777" w:rsidR="006176CC" w:rsidRPr="007C0142" w:rsidRDefault="006176CC" w:rsidP="00174FAE">
      <w:pPr>
        <w:spacing w:line="240" w:lineRule="auto"/>
        <w:ind w:left="567" w:hanging="567"/>
        <w:jc w:val="left"/>
      </w:pPr>
    </w:p>
    <w:p w14:paraId="6AB204A4"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caps/>
        </w:rPr>
      </w:pPr>
      <w:r w:rsidRPr="007C0142">
        <w:rPr>
          <w:b/>
          <w:caps/>
        </w:rPr>
        <w:t>7.</w:t>
      </w:r>
      <w:r w:rsidRPr="007C0142">
        <w:rPr>
          <w:b/>
          <w:caps/>
        </w:rPr>
        <w:tab/>
        <w:t>NAČIN I PUT(EVI) PRIMJENE</w:t>
      </w:r>
    </w:p>
    <w:p w14:paraId="4A68EB75" w14:textId="77777777" w:rsidR="006176CC" w:rsidRPr="007C0142" w:rsidRDefault="006176CC" w:rsidP="00174FAE">
      <w:pPr>
        <w:pStyle w:val="BodyText3"/>
        <w:tabs>
          <w:tab w:val="clear" w:pos="567"/>
        </w:tabs>
        <w:spacing w:line="240" w:lineRule="auto"/>
        <w:ind w:left="567" w:right="0" w:hanging="567"/>
        <w:jc w:val="left"/>
        <w:rPr>
          <w:b w:val="0"/>
          <w:lang w:val="hr-HR"/>
        </w:rPr>
      </w:pPr>
    </w:p>
    <w:p w14:paraId="361DC637" w14:textId="77777777" w:rsidR="004B14AF" w:rsidRPr="007C0142" w:rsidRDefault="004B14AF" w:rsidP="00174FAE">
      <w:pPr>
        <w:spacing w:line="240" w:lineRule="auto"/>
        <w:ind w:left="567" w:hanging="567"/>
        <w:jc w:val="left"/>
      </w:pPr>
      <w:r w:rsidRPr="00CF3F33">
        <w:rPr>
          <w:bCs/>
          <w:u w:val="single"/>
        </w:rPr>
        <w:t>Goveda:</w:t>
      </w:r>
      <w:r w:rsidRPr="007C0142">
        <w:t xml:space="preserve"> </w:t>
      </w:r>
      <w:r w:rsidR="007B6446">
        <w:tab/>
      </w:r>
      <w:r w:rsidR="00EC04B0" w:rsidRPr="007C0142">
        <w:t>potkožno, u venu</w:t>
      </w:r>
      <w:r w:rsidR="005A005B" w:rsidRPr="007C0142">
        <w:t>.</w:t>
      </w:r>
    </w:p>
    <w:p w14:paraId="2F49F63C" w14:textId="77777777" w:rsidR="006176CC" w:rsidRPr="007C0142" w:rsidRDefault="004B14AF" w:rsidP="00174FAE">
      <w:pPr>
        <w:spacing w:line="240" w:lineRule="auto"/>
        <w:ind w:left="567" w:hanging="567"/>
        <w:jc w:val="left"/>
      </w:pPr>
      <w:r w:rsidRPr="00CF3F33">
        <w:rPr>
          <w:bCs/>
          <w:u w:val="single"/>
        </w:rPr>
        <w:t>Konji:</w:t>
      </w:r>
      <w:r w:rsidRPr="007C0142">
        <w:t xml:space="preserve"> </w:t>
      </w:r>
      <w:r w:rsidR="007B6446">
        <w:tab/>
      </w:r>
      <w:r w:rsidR="00EC04B0" w:rsidRPr="007C0142">
        <w:t xml:space="preserve">u </w:t>
      </w:r>
      <w:r w:rsidR="006176CC" w:rsidRPr="007C0142">
        <w:t>venu</w:t>
      </w:r>
      <w:r w:rsidR="00EC04B0" w:rsidRPr="007C0142">
        <w:t xml:space="preserve"> </w:t>
      </w:r>
    </w:p>
    <w:p w14:paraId="437835DC" w14:textId="77777777" w:rsidR="00F25C5C" w:rsidRPr="007C0142" w:rsidRDefault="00F25C5C" w:rsidP="00174FAE">
      <w:pPr>
        <w:spacing w:line="240" w:lineRule="auto"/>
        <w:ind w:left="567" w:hanging="567"/>
        <w:jc w:val="left"/>
      </w:pPr>
    </w:p>
    <w:p w14:paraId="75B71F7F" w14:textId="77777777" w:rsidR="006176CC" w:rsidRPr="007C0142" w:rsidRDefault="006176CC" w:rsidP="00174FAE">
      <w:pPr>
        <w:spacing w:line="240" w:lineRule="auto"/>
        <w:ind w:left="567" w:hanging="567"/>
        <w:jc w:val="left"/>
      </w:pPr>
      <w:r w:rsidRPr="007C0142">
        <w:t>Pročitati uputu o VMP prije primjene.</w:t>
      </w:r>
    </w:p>
    <w:p w14:paraId="0D403E88" w14:textId="77777777" w:rsidR="006176CC" w:rsidRPr="007C0142" w:rsidRDefault="006176CC" w:rsidP="00174FAE">
      <w:pPr>
        <w:spacing w:line="240" w:lineRule="auto"/>
        <w:ind w:left="567" w:hanging="567"/>
        <w:jc w:val="left"/>
      </w:pPr>
    </w:p>
    <w:p w14:paraId="74AB9064" w14:textId="77777777" w:rsidR="006176CC" w:rsidRPr="007C0142" w:rsidRDefault="006176CC" w:rsidP="00174FAE">
      <w:pPr>
        <w:spacing w:line="240" w:lineRule="auto"/>
        <w:ind w:left="567" w:hanging="567"/>
        <w:jc w:val="left"/>
      </w:pPr>
    </w:p>
    <w:p w14:paraId="74CF33E0"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8.</w:t>
      </w:r>
      <w:r w:rsidRPr="007C0142">
        <w:rPr>
          <w:b/>
          <w:caps/>
        </w:rPr>
        <w:tab/>
      </w:r>
      <w:r w:rsidR="00FE2B02">
        <w:rPr>
          <w:b/>
          <w:caps/>
        </w:rPr>
        <w:t>KARENCIJA(E)</w:t>
      </w:r>
    </w:p>
    <w:p w14:paraId="4C0619C7" w14:textId="77777777" w:rsidR="006176CC" w:rsidRPr="007C0142" w:rsidRDefault="006176CC" w:rsidP="00174FAE">
      <w:pPr>
        <w:spacing w:line="240" w:lineRule="auto"/>
        <w:ind w:left="567" w:hanging="567"/>
        <w:jc w:val="left"/>
      </w:pPr>
    </w:p>
    <w:p w14:paraId="2117B572" w14:textId="2D740C51" w:rsidR="006176CC" w:rsidRPr="007C0142" w:rsidRDefault="00FE2B02" w:rsidP="00174FAE">
      <w:pPr>
        <w:pStyle w:val="BodyText"/>
        <w:tabs>
          <w:tab w:val="left" w:pos="1701"/>
        </w:tabs>
        <w:ind w:left="567" w:hanging="567"/>
        <w:jc w:val="left"/>
        <w:rPr>
          <w:lang w:val="hr-HR"/>
        </w:rPr>
      </w:pPr>
      <w:r>
        <w:rPr>
          <w:lang w:val="hr-HR"/>
        </w:rPr>
        <w:t>Karencije</w:t>
      </w:r>
      <w:r w:rsidR="006176CC" w:rsidRPr="007C0142">
        <w:rPr>
          <w:lang w:val="hr-HR"/>
        </w:rPr>
        <w:t>:</w:t>
      </w:r>
    </w:p>
    <w:p w14:paraId="25989B33" w14:textId="77777777" w:rsidR="006176CC" w:rsidRPr="00CF3F33" w:rsidRDefault="006176CC" w:rsidP="00174FAE">
      <w:pPr>
        <w:pStyle w:val="BodyText"/>
        <w:tabs>
          <w:tab w:val="left" w:pos="1080"/>
          <w:tab w:val="left" w:pos="2552"/>
        </w:tabs>
        <w:ind w:left="567" w:hanging="567"/>
        <w:jc w:val="left"/>
        <w:rPr>
          <w:lang w:val="hr-HR"/>
        </w:rPr>
      </w:pPr>
      <w:r w:rsidRPr="00CF3F33">
        <w:rPr>
          <w:u w:val="single"/>
          <w:lang w:val="hr-HR"/>
        </w:rPr>
        <w:t>Goveda:</w:t>
      </w:r>
      <w:r w:rsidRPr="00CF3F33">
        <w:rPr>
          <w:lang w:val="hr-HR"/>
        </w:rPr>
        <w:tab/>
        <w:t>meso i jestive iznutrice: 15 dana; mlijeko: 5 dana.</w:t>
      </w:r>
    </w:p>
    <w:p w14:paraId="6A86C3A0" w14:textId="77777777" w:rsidR="006176CC" w:rsidRPr="00CF3F33" w:rsidRDefault="006176CC" w:rsidP="00174FAE">
      <w:pPr>
        <w:pStyle w:val="BodyText"/>
        <w:tabs>
          <w:tab w:val="left" w:pos="1080"/>
          <w:tab w:val="left" w:pos="2552"/>
        </w:tabs>
        <w:ind w:left="567" w:hanging="567"/>
        <w:jc w:val="left"/>
        <w:rPr>
          <w:lang w:val="hr-HR"/>
        </w:rPr>
      </w:pPr>
      <w:r w:rsidRPr="00CF3F33">
        <w:rPr>
          <w:u w:val="single"/>
          <w:lang w:val="hr-HR"/>
        </w:rPr>
        <w:t>Konji:</w:t>
      </w:r>
      <w:r w:rsidRPr="00CF3F33">
        <w:rPr>
          <w:u w:val="single"/>
          <w:lang w:val="hr-HR"/>
        </w:rPr>
        <w:tab/>
      </w:r>
      <w:r w:rsidR="00CF3F33">
        <w:rPr>
          <w:lang w:val="hr-HR"/>
        </w:rPr>
        <w:tab/>
      </w:r>
      <w:r w:rsidRPr="00CF3F33">
        <w:rPr>
          <w:lang w:val="hr-HR"/>
        </w:rPr>
        <w:t>meso i jestive iznutrice: 5 dana.</w:t>
      </w:r>
    </w:p>
    <w:p w14:paraId="4F0BB1A2" w14:textId="77777777" w:rsidR="006176CC" w:rsidRPr="007C0142" w:rsidRDefault="006176CC" w:rsidP="00174FAE">
      <w:pPr>
        <w:pStyle w:val="EndnoteText"/>
        <w:tabs>
          <w:tab w:val="clear" w:pos="567"/>
        </w:tabs>
        <w:ind w:left="567" w:hanging="567"/>
        <w:jc w:val="left"/>
        <w:rPr>
          <w:lang w:val="hr-HR"/>
        </w:rPr>
      </w:pPr>
      <w:r w:rsidRPr="007C0142">
        <w:rPr>
          <w:lang w:val="hr-HR"/>
        </w:rPr>
        <w:t>Nije odobrena primjena u konja koji proizvode mlijeko za ljudsku uporabu.</w:t>
      </w:r>
    </w:p>
    <w:p w14:paraId="0EAA6BE5" w14:textId="77777777" w:rsidR="006176CC" w:rsidRPr="007C0142" w:rsidRDefault="006176CC" w:rsidP="00174FAE">
      <w:pPr>
        <w:spacing w:line="240" w:lineRule="auto"/>
        <w:ind w:left="567" w:hanging="567"/>
        <w:jc w:val="left"/>
      </w:pPr>
    </w:p>
    <w:p w14:paraId="3AF9F414" w14:textId="77777777" w:rsidR="006176CC" w:rsidRPr="007C0142" w:rsidRDefault="006176CC" w:rsidP="00174FAE">
      <w:pPr>
        <w:tabs>
          <w:tab w:val="clear" w:pos="567"/>
        </w:tabs>
        <w:spacing w:line="240" w:lineRule="auto"/>
        <w:ind w:left="567" w:hanging="567"/>
        <w:jc w:val="left"/>
      </w:pPr>
    </w:p>
    <w:p w14:paraId="22156C79" w14:textId="77777777" w:rsidR="006176CC" w:rsidRPr="007C0142" w:rsidRDefault="006176CC" w:rsidP="00174FAE">
      <w:pPr>
        <w:keepNext/>
        <w:widowControl/>
        <w:pBdr>
          <w:top w:val="single" w:sz="4" w:space="1" w:color="auto"/>
          <w:left w:val="single" w:sz="4" w:space="4" w:color="auto"/>
          <w:bottom w:val="single" w:sz="4" w:space="1" w:color="auto"/>
          <w:right w:val="single" w:sz="4" w:space="4" w:color="auto"/>
        </w:pBdr>
        <w:spacing w:line="240" w:lineRule="auto"/>
        <w:jc w:val="left"/>
        <w:rPr>
          <w:b/>
          <w:caps/>
        </w:rPr>
      </w:pPr>
      <w:r w:rsidRPr="007C0142">
        <w:rPr>
          <w:b/>
          <w:caps/>
        </w:rPr>
        <w:lastRenderedPageBreak/>
        <w:t>9.</w:t>
      </w:r>
      <w:r w:rsidRPr="007C0142">
        <w:rPr>
          <w:b/>
          <w:caps/>
        </w:rPr>
        <w:tab/>
        <w:t>POSEBNO(A) UPOZORENJE(A), UKOLIKO JE POTREBNO</w:t>
      </w:r>
    </w:p>
    <w:p w14:paraId="2AEF2331" w14:textId="77777777" w:rsidR="006176CC" w:rsidRPr="007C0142" w:rsidRDefault="006176CC" w:rsidP="00174FAE">
      <w:pPr>
        <w:keepNext/>
        <w:widowControl/>
        <w:spacing w:line="240" w:lineRule="auto"/>
        <w:jc w:val="left"/>
      </w:pPr>
    </w:p>
    <w:p w14:paraId="3325E259" w14:textId="77777777" w:rsidR="006176CC" w:rsidRPr="007C0142" w:rsidRDefault="006176CC" w:rsidP="00174FAE">
      <w:pPr>
        <w:jc w:val="left"/>
      </w:pPr>
    </w:p>
    <w:p w14:paraId="4F69381D" w14:textId="77777777" w:rsidR="006176CC" w:rsidRPr="007C0142" w:rsidRDefault="006176CC" w:rsidP="00174FAE">
      <w:pPr>
        <w:spacing w:line="240" w:lineRule="auto"/>
        <w:ind w:left="567" w:hanging="567"/>
        <w:jc w:val="left"/>
        <w:rPr>
          <w:b/>
          <w:caps/>
        </w:rPr>
      </w:pPr>
    </w:p>
    <w:p w14:paraId="129A8AD4"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10.</w:t>
      </w:r>
      <w:r w:rsidRPr="007C0142">
        <w:rPr>
          <w:b/>
          <w:caps/>
        </w:rPr>
        <w:tab/>
        <w:t>ROK VALJANOSTI</w:t>
      </w:r>
    </w:p>
    <w:p w14:paraId="4DCC95C5" w14:textId="77777777" w:rsidR="006176CC" w:rsidRPr="007C0142" w:rsidRDefault="006176CC" w:rsidP="00174FAE">
      <w:pPr>
        <w:spacing w:line="240" w:lineRule="auto"/>
        <w:ind w:left="567" w:hanging="567"/>
        <w:jc w:val="left"/>
      </w:pPr>
    </w:p>
    <w:p w14:paraId="3C9A8D98" w14:textId="77777777" w:rsidR="006176CC" w:rsidRPr="007C0142" w:rsidRDefault="006176CC" w:rsidP="00174FAE">
      <w:pPr>
        <w:spacing w:line="240" w:lineRule="auto"/>
        <w:ind w:left="567" w:hanging="567"/>
        <w:jc w:val="left"/>
      </w:pPr>
      <w:r w:rsidRPr="007C0142">
        <w:t>EXP {mjesec/godina}</w:t>
      </w:r>
    </w:p>
    <w:p w14:paraId="1036D0B2" w14:textId="77777777" w:rsidR="006176CC" w:rsidRPr="007C0142" w:rsidRDefault="006176CC" w:rsidP="00174FAE">
      <w:pPr>
        <w:tabs>
          <w:tab w:val="clear" w:pos="567"/>
        </w:tabs>
        <w:spacing w:line="240" w:lineRule="auto"/>
        <w:ind w:left="567" w:hanging="567"/>
        <w:jc w:val="left"/>
      </w:pPr>
      <w:r w:rsidRPr="007C0142">
        <w:t>Jednom odčepljen upotrijebiti u roku od 28 dana.</w:t>
      </w:r>
    </w:p>
    <w:p w14:paraId="21F0F34A" w14:textId="77777777" w:rsidR="006176CC" w:rsidRPr="007C0142" w:rsidRDefault="006176CC" w:rsidP="00174FAE">
      <w:pPr>
        <w:spacing w:line="240" w:lineRule="auto"/>
        <w:ind w:left="567" w:hanging="567"/>
        <w:jc w:val="left"/>
      </w:pPr>
    </w:p>
    <w:p w14:paraId="33B22152" w14:textId="77777777" w:rsidR="006176CC" w:rsidRPr="007C0142" w:rsidRDefault="006176CC" w:rsidP="00174FAE">
      <w:pPr>
        <w:tabs>
          <w:tab w:val="clear" w:pos="567"/>
        </w:tabs>
        <w:spacing w:line="240" w:lineRule="auto"/>
        <w:ind w:left="567" w:hanging="567"/>
        <w:jc w:val="left"/>
      </w:pPr>
    </w:p>
    <w:p w14:paraId="53B50C8C"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rPr>
        <w:t>11.</w:t>
      </w:r>
      <w:r w:rsidRPr="007C0142">
        <w:rPr>
          <w:b/>
        </w:rPr>
        <w:tab/>
        <w:t>POSEBNI UVJETI ČUVANJA</w:t>
      </w:r>
    </w:p>
    <w:p w14:paraId="63AF34D1" w14:textId="77777777" w:rsidR="006176CC" w:rsidRPr="007C0142" w:rsidRDefault="006176CC" w:rsidP="00174FAE">
      <w:pPr>
        <w:tabs>
          <w:tab w:val="clear" w:pos="567"/>
        </w:tabs>
        <w:spacing w:line="240" w:lineRule="auto"/>
        <w:ind w:left="567" w:hanging="567"/>
        <w:jc w:val="left"/>
      </w:pPr>
    </w:p>
    <w:p w14:paraId="538A2D96" w14:textId="77777777" w:rsidR="006176CC" w:rsidRPr="007C0142" w:rsidRDefault="006176CC" w:rsidP="00174FAE">
      <w:pPr>
        <w:tabs>
          <w:tab w:val="clear" w:pos="567"/>
        </w:tabs>
        <w:spacing w:line="240" w:lineRule="auto"/>
        <w:ind w:left="567" w:hanging="567"/>
        <w:jc w:val="left"/>
      </w:pPr>
    </w:p>
    <w:p w14:paraId="7703B066" w14:textId="77777777" w:rsidR="006176CC" w:rsidRPr="007C0142" w:rsidRDefault="006176CC" w:rsidP="00174FAE">
      <w:pPr>
        <w:spacing w:line="240" w:lineRule="auto"/>
        <w:ind w:left="567" w:hanging="567"/>
        <w:jc w:val="left"/>
      </w:pPr>
    </w:p>
    <w:p w14:paraId="6393423F"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12.</w:t>
      </w:r>
      <w:r w:rsidRPr="007C0142">
        <w:rPr>
          <w:b/>
          <w:caps/>
        </w:rPr>
        <w:tab/>
      </w:r>
      <w:r w:rsidRPr="007C0142">
        <w:rPr>
          <w:b/>
        </w:rPr>
        <w:t>POSEBNE MJERE OPREZA PRI ODLAGANJU NEUPOTREBLJENIH PROIZVODA ILI OTPADNIH MATERIJALA, AKO IH IMA</w:t>
      </w:r>
    </w:p>
    <w:p w14:paraId="23615B35" w14:textId="77777777" w:rsidR="006176CC" w:rsidRPr="007C0142" w:rsidRDefault="006176CC" w:rsidP="00174FAE">
      <w:pPr>
        <w:spacing w:line="240" w:lineRule="auto"/>
        <w:ind w:left="567" w:hanging="567"/>
        <w:jc w:val="left"/>
      </w:pPr>
    </w:p>
    <w:p w14:paraId="68F4BE71" w14:textId="77777777" w:rsidR="006176CC" w:rsidRPr="007C0142" w:rsidRDefault="006176CC" w:rsidP="00174FAE">
      <w:pPr>
        <w:spacing w:line="240" w:lineRule="auto"/>
        <w:ind w:left="567" w:hanging="567"/>
        <w:jc w:val="left"/>
      </w:pPr>
      <w:r w:rsidRPr="007C0142">
        <w:t>Odlaganje: pročitati uputu o VMP</w:t>
      </w:r>
      <w:r w:rsidR="00DD05FD">
        <w:t>.</w:t>
      </w:r>
      <w:r w:rsidRPr="007C0142">
        <w:t xml:space="preserve"> </w:t>
      </w:r>
    </w:p>
    <w:p w14:paraId="103AEC1D" w14:textId="77777777" w:rsidR="006176CC" w:rsidRPr="007C0142" w:rsidRDefault="006176CC" w:rsidP="00174FAE">
      <w:pPr>
        <w:spacing w:line="240" w:lineRule="auto"/>
        <w:ind w:left="567" w:hanging="567"/>
        <w:jc w:val="left"/>
      </w:pPr>
    </w:p>
    <w:p w14:paraId="3F80E010" w14:textId="77777777" w:rsidR="006176CC" w:rsidRPr="007C0142" w:rsidRDefault="006176CC" w:rsidP="00174FAE">
      <w:pPr>
        <w:spacing w:line="240" w:lineRule="auto"/>
        <w:ind w:left="567" w:hanging="567"/>
        <w:jc w:val="left"/>
      </w:pPr>
    </w:p>
    <w:p w14:paraId="4E20A33F"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13.</w:t>
      </w:r>
      <w:r w:rsidRPr="007C0142">
        <w:rPr>
          <w:b/>
          <w:caps/>
        </w:rPr>
        <w:tab/>
        <w:t>RIJEČI „SAMO ZA PRIMJENU NA ŽIVOTINJAMA” I UVJETI ILI OGRANIČENJA U POGLEDU OPSKRBE I PRIMJENE</w:t>
      </w:r>
    </w:p>
    <w:p w14:paraId="55239522" w14:textId="77777777" w:rsidR="006176CC" w:rsidRPr="007C0142" w:rsidRDefault="006176CC" w:rsidP="00174FAE">
      <w:pPr>
        <w:spacing w:line="240" w:lineRule="auto"/>
        <w:ind w:left="567" w:hanging="567"/>
        <w:jc w:val="left"/>
      </w:pPr>
    </w:p>
    <w:p w14:paraId="511D0CBF" w14:textId="77777777" w:rsidR="006176CC" w:rsidRPr="007C0142" w:rsidRDefault="006176CC" w:rsidP="00174FAE">
      <w:pPr>
        <w:spacing w:line="240" w:lineRule="auto"/>
        <w:ind w:left="567" w:hanging="567"/>
        <w:jc w:val="left"/>
      </w:pPr>
      <w:r w:rsidRPr="007C0142">
        <w:t>Samo za primjenu na životinjama. Izdaje se samo na veterinarski recept.</w:t>
      </w:r>
    </w:p>
    <w:p w14:paraId="627EDB98" w14:textId="77777777" w:rsidR="006176CC" w:rsidRPr="007C0142" w:rsidRDefault="006176CC" w:rsidP="00174FAE">
      <w:pPr>
        <w:spacing w:line="240" w:lineRule="auto"/>
        <w:ind w:left="567" w:hanging="567"/>
        <w:jc w:val="left"/>
      </w:pPr>
    </w:p>
    <w:p w14:paraId="37BB38C0" w14:textId="77777777" w:rsidR="006176CC" w:rsidRPr="007C0142" w:rsidRDefault="006176CC" w:rsidP="00174FAE">
      <w:pPr>
        <w:spacing w:line="240" w:lineRule="auto"/>
        <w:ind w:left="567" w:hanging="567"/>
        <w:jc w:val="left"/>
      </w:pPr>
    </w:p>
    <w:p w14:paraId="247CF21F"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14.</w:t>
      </w:r>
      <w:r w:rsidRPr="007C0142">
        <w:rPr>
          <w:b/>
          <w:caps/>
        </w:rPr>
        <w:tab/>
        <w:t xml:space="preserve">RIJEČI „ČUVATI IZVAN POGLEDA </w:t>
      </w:r>
      <w:r w:rsidRPr="007C0142">
        <w:rPr>
          <w:b/>
        </w:rPr>
        <w:t xml:space="preserve">I DOSEGA </w:t>
      </w:r>
      <w:r w:rsidRPr="007C0142">
        <w:rPr>
          <w:b/>
          <w:caps/>
        </w:rPr>
        <w:t>DJECE”</w:t>
      </w:r>
    </w:p>
    <w:p w14:paraId="686156F7" w14:textId="77777777" w:rsidR="006176CC" w:rsidRPr="007C0142" w:rsidRDefault="006176CC" w:rsidP="00174FAE">
      <w:pPr>
        <w:spacing w:line="240" w:lineRule="auto"/>
        <w:ind w:left="567" w:hanging="567"/>
        <w:jc w:val="left"/>
      </w:pPr>
    </w:p>
    <w:p w14:paraId="79523B69" w14:textId="77777777" w:rsidR="006176CC" w:rsidRPr="007C0142" w:rsidRDefault="006176CC" w:rsidP="00174FAE">
      <w:pPr>
        <w:spacing w:line="240" w:lineRule="auto"/>
        <w:ind w:left="567" w:hanging="567"/>
        <w:jc w:val="left"/>
      </w:pPr>
      <w:r w:rsidRPr="007C0142">
        <w:t>Čuvati izvan pogleda i dosega djece.</w:t>
      </w:r>
    </w:p>
    <w:p w14:paraId="62BE2ABF" w14:textId="77777777" w:rsidR="006176CC" w:rsidRPr="007C0142" w:rsidRDefault="006176CC" w:rsidP="00174FAE">
      <w:pPr>
        <w:spacing w:line="240" w:lineRule="auto"/>
        <w:ind w:left="567" w:hanging="567"/>
        <w:jc w:val="left"/>
      </w:pPr>
    </w:p>
    <w:p w14:paraId="347AC81D" w14:textId="77777777" w:rsidR="006176CC" w:rsidRPr="007C0142" w:rsidRDefault="006176CC" w:rsidP="00174FAE">
      <w:pPr>
        <w:spacing w:line="240" w:lineRule="auto"/>
        <w:ind w:left="567" w:hanging="567"/>
        <w:jc w:val="left"/>
      </w:pPr>
    </w:p>
    <w:p w14:paraId="655BDB7F"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15.</w:t>
      </w:r>
      <w:r w:rsidRPr="007C0142">
        <w:rPr>
          <w:b/>
          <w:caps/>
        </w:rPr>
        <w:tab/>
        <w:t xml:space="preserve">NAZIV I ADRESA NOSITELJA ODOBRENJA ZA STAVLJANJE U PROMET </w:t>
      </w:r>
    </w:p>
    <w:p w14:paraId="1000849C" w14:textId="77777777" w:rsidR="006176CC" w:rsidRPr="007C0142" w:rsidRDefault="006176CC" w:rsidP="00174FAE">
      <w:pPr>
        <w:spacing w:line="240" w:lineRule="auto"/>
        <w:ind w:left="567" w:hanging="567"/>
        <w:jc w:val="left"/>
        <w:rPr>
          <w:b/>
        </w:rPr>
      </w:pPr>
    </w:p>
    <w:p w14:paraId="7EEC169B" w14:textId="77777777" w:rsidR="006176CC" w:rsidRPr="007C0142" w:rsidRDefault="006176CC" w:rsidP="00174FAE">
      <w:pPr>
        <w:tabs>
          <w:tab w:val="left" w:pos="0"/>
        </w:tabs>
        <w:spacing w:line="240" w:lineRule="auto"/>
        <w:ind w:left="567" w:hanging="567"/>
        <w:jc w:val="left"/>
      </w:pPr>
      <w:r w:rsidRPr="007C0142">
        <w:t>Boehringer Ingelheim Vetmedica GmbH</w:t>
      </w:r>
    </w:p>
    <w:p w14:paraId="422C3284" w14:textId="77777777" w:rsidR="006176CC" w:rsidRPr="007C0142" w:rsidRDefault="006176CC" w:rsidP="00174FAE">
      <w:pPr>
        <w:tabs>
          <w:tab w:val="left" w:pos="0"/>
        </w:tabs>
        <w:spacing w:line="240" w:lineRule="auto"/>
        <w:ind w:left="567" w:hanging="567"/>
        <w:jc w:val="left"/>
      </w:pPr>
      <w:r w:rsidRPr="007C0142">
        <w:t>55216 Ingelheim/Rhein</w:t>
      </w:r>
    </w:p>
    <w:p w14:paraId="349AD5AF" w14:textId="77777777" w:rsidR="006176CC" w:rsidRPr="007C0142" w:rsidRDefault="006176CC" w:rsidP="00174FAE">
      <w:pPr>
        <w:tabs>
          <w:tab w:val="clear" w:pos="567"/>
        </w:tabs>
        <w:spacing w:line="240" w:lineRule="auto"/>
        <w:ind w:left="567" w:hanging="567"/>
        <w:jc w:val="left"/>
      </w:pPr>
      <w:r w:rsidRPr="007C0142">
        <w:t>N</w:t>
      </w:r>
      <w:r w:rsidRPr="007C0142">
        <w:rPr>
          <w:caps/>
        </w:rPr>
        <w:t>jemačka</w:t>
      </w:r>
    </w:p>
    <w:p w14:paraId="33046B59" w14:textId="77777777" w:rsidR="006176CC" w:rsidRPr="007C0142" w:rsidRDefault="006176CC" w:rsidP="00174FAE">
      <w:pPr>
        <w:spacing w:line="240" w:lineRule="auto"/>
        <w:ind w:left="567" w:hanging="567"/>
        <w:jc w:val="left"/>
      </w:pPr>
    </w:p>
    <w:p w14:paraId="4B9707D4" w14:textId="77777777" w:rsidR="006176CC" w:rsidRPr="007C0142" w:rsidRDefault="006176CC" w:rsidP="00174FAE">
      <w:pPr>
        <w:spacing w:line="240" w:lineRule="auto"/>
        <w:ind w:left="567" w:hanging="567"/>
        <w:jc w:val="left"/>
      </w:pPr>
    </w:p>
    <w:p w14:paraId="7C142954"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16.</w:t>
      </w:r>
      <w:r w:rsidRPr="007C0142">
        <w:rPr>
          <w:b/>
          <w:caps/>
        </w:rPr>
        <w:tab/>
        <w:t>BROJ(EVI) ODOBRENJA ZA STAVLJANJE U PROMET</w:t>
      </w:r>
    </w:p>
    <w:p w14:paraId="2C826923" w14:textId="77777777" w:rsidR="006176CC" w:rsidRPr="007C0142" w:rsidRDefault="006176CC" w:rsidP="00174FAE">
      <w:pPr>
        <w:spacing w:line="240" w:lineRule="auto"/>
        <w:ind w:left="567" w:hanging="567"/>
        <w:jc w:val="left"/>
      </w:pPr>
    </w:p>
    <w:p w14:paraId="220833AA" w14:textId="77777777" w:rsidR="006176CC" w:rsidRPr="002F1D19" w:rsidRDefault="006176CC" w:rsidP="00174FAE">
      <w:pPr>
        <w:spacing w:line="240" w:lineRule="auto"/>
        <w:ind w:left="567" w:hanging="567"/>
        <w:jc w:val="left"/>
        <w:rPr>
          <w:highlight w:val="lightGray"/>
        </w:rPr>
      </w:pPr>
      <w:r w:rsidRPr="007C0142">
        <w:t xml:space="preserve">EU/2/97/004/050 </w:t>
      </w:r>
      <w:r w:rsidRPr="002F1D19">
        <w:rPr>
          <w:highlight w:val="lightGray"/>
        </w:rPr>
        <w:t>50 ml</w:t>
      </w:r>
    </w:p>
    <w:p w14:paraId="2FB2D355" w14:textId="77777777" w:rsidR="006176CC" w:rsidRPr="002F1D19" w:rsidRDefault="006176CC" w:rsidP="00174FAE">
      <w:pPr>
        <w:spacing w:line="240" w:lineRule="auto"/>
        <w:ind w:left="567" w:hanging="567"/>
        <w:jc w:val="left"/>
        <w:rPr>
          <w:highlight w:val="lightGray"/>
        </w:rPr>
      </w:pPr>
      <w:r w:rsidRPr="002F1D19">
        <w:rPr>
          <w:highlight w:val="lightGray"/>
        </w:rPr>
        <w:t>EU/2/97/004/051 100 ml</w:t>
      </w:r>
    </w:p>
    <w:p w14:paraId="7A621DCC" w14:textId="77777777" w:rsidR="006176CC" w:rsidRPr="002F1D19" w:rsidRDefault="006176CC" w:rsidP="00174FAE">
      <w:pPr>
        <w:spacing w:line="240" w:lineRule="auto"/>
        <w:ind w:left="567" w:hanging="567"/>
        <w:jc w:val="left"/>
        <w:rPr>
          <w:highlight w:val="lightGray"/>
        </w:rPr>
      </w:pPr>
      <w:r w:rsidRPr="002F1D19">
        <w:rPr>
          <w:highlight w:val="lightGray"/>
        </w:rPr>
        <w:t>EU/2/97/004/052 12 x 50 ml</w:t>
      </w:r>
    </w:p>
    <w:p w14:paraId="211E049C" w14:textId="77777777" w:rsidR="006176CC" w:rsidRPr="007C0142" w:rsidRDefault="006176CC" w:rsidP="00174FAE">
      <w:pPr>
        <w:spacing w:line="240" w:lineRule="auto"/>
        <w:ind w:left="567" w:hanging="567"/>
        <w:jc w:val="left"/>
      </w:pPr>
      <w:r w:rsidRPr="002F1D19">
        <w:rPr>
          <w:highlight w:val="lightGray"/>
        </w:rPr>
        <w:t>EU/2/97/004/053 12 x 100 ml</w:t>
      </w:r>
    </w:p>
    <w:p w14:paraId="17A3A4EC" w14:textId="77777777" w:rsidR="006176CC" w:rsidRPr="007C0142" w:rsidRDefault="006176CC" w:rsidP="00174FAE">
      <w:pPr>
        <w:spacing w:line="240" w:lineRule="auto"/>
        <w:ind w:left="567" w:hanging="567"/>
        <w:jc w:val="left"/>
      </w:pPr>
    </w:p>
    <w:p w14:paraId="7BFAB9D0" w14:textId="77777777" w:rsidR="006176CC" w:rsidRPr="007C0142" w:rsidRDefault="006176CC" w:rsidP="00174FAE">
      <w:pPr>
        <w:spacing w:line="240" w:lineRule="auto"/>
        <w:ind w:left="567" w:hanging="567"/>
        <w:jc w:val="left"/>
      </w:pPr>
    </w:p>
    <w:p w14:paraId="5CB756B9"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17.</w:t>
      </w:r>
      <w:r w:rsidRPr="007C0142">
        <w:rPr>
          <w:b/>
          <w:caps/>
        </w:rPr>
        <w:tab/>
        <w:t>BROJ PROIZVODNE SERIJE PROIZVOĐAČA</w:t>
      </w:r>
    </w:p>
    <w:p w14:paraId="0086E249" w14:textId="77777777" w:rsidR="006176CC" w:rsidRPr="007C0142" w:rsidRDefault="006176CC" w:rsidP="00174FAE">
      <w:pPr>
        <w:spacing w:line="240" w:lineRule="auto"/>
        <w:ind w:left="567" w:hanging="567"/>
        <w:jc w:val="left"/>
      </w:pPr>
    </w:p>
    <w:p w14:paraId="51A3AD49" w14:textId="77777777" w:rsidR="006176CC" w:rsidRPr="007C0142" w:rsidRDefault="006176CC" w:rsidP="00174FAE">
      <w:pPr>
        <w:spacing w:line="240" w:lineRule="auto"/>
        <w:ind w:left="567" w:hanging="567"/>
        <w:jc w:val="left"/>
      </w:pPr>
      <w:r w:rsidRPr="007C0142">
        <w:t>Lot {broj}</w:t>
      </w:r>
    </w:p>
    <w:p w14:paraId="0F3BAE27" w14:textId="77777777" w:rsidR="006176CC" w:rsidRPr="007C0142" w:rsidRDefault="006176CC" w:rsidP="00174FAE">
      <w:pPr>
        <w:spacing w:line="240" w:lineRule="auto"/>
        <w:ind w:left="567" w:hanging="567"/>
        <w:jc w:val="left"/>
      </w:pPr>
      <w:r w:rsidRPr="007C0142">
        <w:br w:type="page"/>
      </w:r>
    </w:p>
    <w:p w14:paraId="7F94CAEE"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rPr>
        <w:lastRenderedPageBreak/>
        <w:t xml:space="preserve">PODACI KOJI SE MORAJU NALAZITI NA UNUTARNJEM PAKOVANJU </w:t>
      </w:r>
    </w:p>
    <w:p w14:paraId="0A3A1895"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p>
    <w:p w14:paraId="71CDB304"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rPr>
        <w:t>Bočica,</w:t>
      </w:r>
      <w:r w:rsidRPr="007C0142" w:rsidDel="00A5683C">
        <w:rPr>
          <w:b/>
        </w:rPr>
        <w:t xml:space="preserve"> </w:t>
      </w:r>
      <w:r w:rsidRPr="007C0142">
        <w:rPr>
          <w:b/>
        </w:rPr>
        <w:t>100 ml</w:t>
      </w:r>
    </w:p>
    <w:p w14:paraId="7B5984B4" w14:textId="77777777" w:rsidR="006176CC" w:rsidRPr="007C0142" w:rsidRDefault="006176CC" w:rsidP="00174FAE">
      <w:pPr>
        <w:spacing w:line="240" w:lineRule="auto"/>
        <w:ind w:left="567" w:hanging="567"/>
        <w:jc w:val="left"/>
      </w:pPr>
    </w:p>
    <w:p w14:paraId="3444EF18"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caps/>
        </w:rPr>
      </w:pPr>
      <w:r w:rsidRPr="007C0142">
        <w:rPr>
          <w:b/>
          <w:caps/>
        </w:rPr>
        <w:t>1.</w:t>
      </w:r>
      <w:r w:rsidRPr="007C0142">
        <w:rPr>
          <w:b/>
          <w:caps/>
        </w:rPr>
        <w:tab/>
        <w:t>NAZIV VETERINARSKO-MEDICINSKOG PROIZVODA</w:t>
      </w:r>
    </w:p>
    <w:p w14:paraId="53952F61" w14:textId="77777777" w:rsidR="006176CC" w:rsidRPr="007C0142" w:rsidRDefault="006176CC" w:rsidP="00174FAE">
      <w:pPr>
        <w:spacing w:line="240" w:lineRule="auto"/>
        <w:ind w:left="567" w:hanging="567"/>
        <w:jc w:val="left"/>
      </w:pPr>
    </w:p>
    <w:p w14:paraId="1D4776E7" w14:textId="77777777" w:rsidR="006176CC" w:rsidRPr="007C0142" w:rsidRDefault="006176CC" w:rsidP="00174FAE">
      <w:pPr>
        <w:spacing w:line="240" w:lineRule="auto"/>
        <w:ind w:left="567" w:hanging="567"/>
        <w:jc w:val="left"/>
      </w:pPr>
      <w:r w:rsidRPr="007C0142">
        <w:t>Metacam 40 mg/ml otopina za injekcije za goveda i konje</w:t>
      </w:r>
    </w:p>
    <w:p w14:paraId="59A94D83" w14:textId="5809415D" w:rsidR="006176CC" w:rsidRPr="007C0142" w:rsidRDefault="001F56B8" w:rsidP="00174FAE">
      <w:pPr>
        <w:spacing w:line="240" w:lineRule="auto"/>
        <w:ind w:left="567" w:hanging="567"/>
        <w:jc w:val="left"/>
      </w:pPr>
      <w:r>
        <w:t>M</w:t>
      </w:r>
      <w:r w:rsidR="006176CC" w:rsidRPr="007C0142">
        <w:t>eloksikam</w:t>
      </w:r>
    </w:p>
    <w:p w14:paraId="4F0F9360" w14:textId="77777777" w:rsidR="006176CC" w:rsidRPr="007C0142" w:rsidRDefault="006176CC" w:rsidP="00174FAE">
      <w:pPr>
        <w:spacing w:line="240" w:lineRule="auto"/>
        <w:ind w:left="567" w:hanging="567"/>
        <w:jc w:val="left"/>
      </w:pPr>
    </w:p>
    <w:p w14:paraId="23959C39" w14:textId="77777777" w:rsidR="006176CC" w:rsidRPr="007C0142" w:rsidRDefault="006176CC" w:rsidP="00174FAE">
      <w:pPr>
        <w:spacing w:line="240" w:lineRule="auto"/>
        <w:ind w:left="567" w:hanging="567"/>
        <w:jc w:val="left"/>
      </w:pPr>
    </w:p>
    <w:p w14:paraId="3D970216"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2</w:t>
      </w:r>
      <w:r w:rsidRPr="007C0142">
        <w:rPr>
          <w:b/>
        </w:rPr>
        <w:t>.</w:t>
      </w:r>
      <w:r w:rsidRPr="007C0142">
        <w:rPr>
          <w:b/>
        </w:rPr>
        <w:tab/>
      </w:r>
      <w:r w:rsidR="001014DD">
        <w:rPr>
          <w:b/>
        </w:rPr>
        <w:t>SASTAV DJELATNIH TVARI</w:t>
      </w:r>
    </w:p>
    <w:p w14:paraId="6537D57D" w14:textId="77777777" w:rsidR="006176CC" w:rsidRPr="007C0142" w:rsidRDefault="006176CC" w:rsidP="00174FAE">
      <w:pPr>
        <w:spacing w:line="240" w:lineRule="auto"/>
        <w:ind w:left="567" w:hanging="567"/>
        <w:jc w:val="left"/>
      </w:pPr>
    </w:p>
    <w:p w14:paraId="2A0611E6" w14:textId="77777777" w:rsidR="006176CC" w:rsidRPr="007C0142" w:rsidRDefault="006176CC" w:rsidP="00174FAE">
      <w:pPr>
        <w:pStyle w:val="EndnoteText"/>
        <w:tabs>
          <w:tab w:val="clear" w:pos="567"/>
          <w:tab w:val="left" w:pos="1620"/>
        </w:tabs>
        <w:ind w:left="567" w:hanging="567"/>
        <w:jc w:val="left"/>
        <w:rPr>
          <w:lang w:val="hr-HR"/>
        </w:rPr>
      </w:pPr>
      <w:r w:rsidRPr="007B6446">
        <w:rPr>
          <w:lang w:val="hr-HR"/>
        </w:rPr>
        <w:t>Meloksikam 40 mg/ml</w:t>
      </w:r>
    </w:p>
    <w:p w14:paraId="45E97733" w14:textId="77777777" w:rsidR="006176CC" w:rsidRPr="007C0142" w:rsidRDefault="006176CC" w:rsidP="00174FAE">
      <w:pPr>
        <w:tabs>
          <w:tab w:val="left" w:pos="1276"/>
        </w:tabs>
        <w:spacing w:line="240" w:lineRule="auto"/>
        <w:ind w:left="567" w:hanging="567"/>
        <w:jc w:val="left"/>
      </w:pPr>
    </w:p>
    <w:p w14:paraId="288EC6C8" w14:textId="77777777" w:rsidR="006176CC" w:rsidRPr="007C0142" w:rsidRDefault="006176CC" w:rsidP="00174FAE">
      <w:pPr>
        <w:spacing w:line="240" w:lineRule="auto"/>
        <w:ind w:left="567" w:hanging="567"/>
        <w:jc w:val="left"/>
      </w:pPr>
    </w:p>
    <w:p w14:paraId="086CA5AD"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3.</w:t>
      </w:r>
      <w:r w:rsidRPr="007C0142">
        <w:rPr>
          <w:b/>
          <w:caps/>
        </w:rPr>
        <w:tab/>
        <w:t>FARMACEUTSKI OBLIK</w:t>
      </w:r>
    </w:p>
    <w:p w14:paraId="4B1C881B" w14:textId="77777777" w:rsidR="006176CC" w:rsidRPr="007C0142" w:rsidRDefault="006176CC" w:rsidP="00174FAE">
      <w:pPr>
        <w:spacing w:line="240" w:lineRule="auto"/>
        <w:ind w:left="567" w:hanging="567"/>
        <w:jc w:val="left"/>
      </w:pPr>
    </w:p>
    <w:p w14:paraId="209E5EBC" w14:textId="77777777" w:rsidR="006176CC" w:rsidRPr="007C0142" w:rsidRDefault="006176CC" w:rsidP="00174FAE">
      <w:pPr>
        <w:spacing w:line="240" w:lineRule="auto"/>
        <w:ind w:left="567" w:hanging="567"/>
        <w:jc w:val="left"/>
      </w:pPr>
      <w:r w:rsidRPr="002F1D19">
        <w:rPr>
          <w:highlight w:val="lightGray"/>
        </w:rPr>
        <w:t>Otopina za injekciju</w:t>
      </w:r>
    </w:p>
    <w:p w14:paraId="76A50D7D" w14:textId="77777777" w:rsidR="006176CC" w:rsidRPr="007C0142" w:rsidRDefault="006176CC" w:rsidP="00174FAE">
      <w:pPr>
        <w:spacing w:line="240" w:lineRule="auto"/>
        <w:ind w:left="567" w:hanging="567"/>
        <w:jc w:val="left"/>
      </w:pPr>
    </w:p>
    <w:p w14:paraId="35036148" w14:textId="77777777" w:rsidR="006176CC" w:rsidRPr="007C0142" w:rsidRDefault="006176CC" w:rsidP="00174FAE">
      <w:pPr>
        <w:spacing w:line="240" w:lineRule="auto"/>
        <w:ind w:left="567" w:hanging="567"/>
        <w:jc w:val="left"/>
      </w:pPr>
    </w:p>
    <w:p w14:paraId="5DB7DE26"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4.</w:t>
      </w:r>
      <w:r w:rsidRPr="007C0142">
        <w:rPr>
          <w:b/>
          <w:caps/>
        </w:rPr>
        <w:tab/>
        <w:t>VELIČINA PAKOVANJA</w:t>
      </w:r>
    </w:p>
    <w:p w14:paraId="71D22D38" w14:textId="77777777" w:rsidR="006176CC" w:rsidRPr="007C0142" w:rsidRDefault="006176CC" w:rsidP="00174FAE">
      <w:pPr>
        <w:spacing w:line="240" w:lineRule="auto"/>
        <w:ind w:left="567" w:hanging="567"/>
        <w:jc w:val="left"/>
      </w:pPr>
    </w:p>
    <w:p w14:paraId="271DC03F" w14:textId="77777777" w:rsidR="006176CC" w:rsidRPr="007C0142" w:rsidRDefault="006176CC" w:rsidP="00174FAE">
      <w:pPr>
        <w:spacing w:line="240" w:lineRule="auto"/>
        <w:ind w:left="567" w:hanging="567"/>
        <w:jc w:val="left"/>
      </w:pPr>
      <w:r w:rsidRPr="007C0142">
        <w:t>100 ml</w:t>
      </w:r>
    </w:p>
    <w:p w14:paraId="3B64F0F3" w14:textId="77777777" w:rsidR="006176CC" w:rsidRPr="007C0142" w:rsidRDefault="006176CC" w:rsidP="00174FAE">
      <w:pPr>
        <w:spacing w:line="240" w:lineRule="auto"/>
        <w:ind w:left="567" w:hanging="567"/>
        <w:jc w:val="left"/>
      </w:pPr>
    </w:p>
    <w:p w14:paraId="2A7C7FBB" w14:textId="77777777" w:rsidR="006176CC" w:rsidRPr="007C0142" w:rsidRDefault="006176CC" w:rsidP="00174FAE">
      <w:pPr>
        <w:spacing w:line="240" w:lineRule="auto"/>
        <w:ind w:left="567" w:hanging="567"/>
        <w:jc w:val="left"/>
      </w:pPr>
    </w:p>
    <w:p w14:paraId="053D0087"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5.</w:t>
      </w:r>
      <w:r w:rsidRPr="007C0142">
        <w:rPr>
          <w:b/>
          <w:caps/>
        </w:rPr>
        <w:tab/>
        <w:t>CILJNE VRSTE ŽIVOTINJA</w:t>
      </w:r>
    </w:p>
    <w:p w14:paraId="1049FB7C" w14:textId="77777777" w:rsidR="006176CC" w:rsidRPr="007C0142" w:rsidRDefault="006176CC" w:rsidP="00174FAE">
      <w:pPr>
        <w:spacing w:line="240" w:lineRule="auto"/>
        <w:ind w:left="567" w:hanging="567"/>
        <w:jc w:val="left"/>
      </w:pPr>
    </w:p>
    <w:p w14:paraId="01417F9E" w14:textId="77777777" w:rsidR="006176CC" w:rsidRPr="002F1D19" w:rsidRDefault="006176CC" w:rsidP="00174FAE">
      <w:pPr>
        <w:tabs>
          <w:tab w:val="clear" w:pos="567"/>
        </w:tabs>
        <w:spacing w:line="240" w:lineRule="auto"/>
        <w:ind w:left="567" w:hanging="567"/>
        <w:jc w:val="left"/>
        <w:rPr>
          <w:highlight w:val="lightGray"/>
        </w:rPr>
      </w:pPr>
      <w:r w:rsidRPr="002F1D19">
        <w:rPr>
          <w:highlight w:val="lightGray"/>
        </w:rPr>
        <w:t>Goveda i konji</w:t>
      </w:r>
    </w:p>
    <w:p w14:paraId="48C99362" w14:textId="77777777" w:rsidR="006176CC" w:rsidRPr="007C0142" w:rsidRDefault="006176CC" w:rsidP="00174FAE">
      <w:pPr>
        <w:spacing w:line="240" w:lineRule="auto"/>
        <w:ind w:left="567" w:hanging="567"/>
        <w:jc w:val="left"/>
      </w:pPr>
    </w:p>
    <w:p w14:paraId="7827FF46" w14:textId="77777777" w:rsidR="006176CC" w:rsidRPr="007C0142" w:rsidRDefault="006176CC" w:rsidP="00174FAE">
      <w:pPr>
        <w:spacing w:line="240" w:lineRule="auto"/>
        <w:ind w:left="567" w:hanging="567"/>
        <w:jc w:val="left"/>
      </w:pPr>
    </w:p>
    <w:p w14:paraId="31792295"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6.</w:t>
      </w:r>
      <w:r w:rsidRPr="007C0142">
        <w:rPr>
          <w:b/>
          <w:caps/>
        </w:rPr>
        <w:tab/>
        <w:t>INDIKACIJA(E)</w:t>
      </w:r>
    </w:p>
    <w:p w14:paraId="0F30753D" w14:textId="77777777" w:rsidR="006176CC" w:rsidRPr="007C0142" w:rsidRDefault="006176CC" w:rsidP="00174FAE">
      <w:pPr>
        <w:spacing w:line="240" w:lineRule="auto"/>
        <w:ind w:left="567" w:hanging="567"/>
        <w:jc w:val="left"/>
      </w:pPr>
    </w:p>
    <w:p w14:paraId="510E6719" w14:textId="77777777" w:rsidR="006176CC" w:rsidRPr="007C0142" w:rsidRDefault="006176CC" w:rsidP="00174FAE">
      <w:pPr>
        <w:spacing w:line="240" w:lineRule="auto"/>
        <w:ind w:left="567" w:hanging="567"/>
        <w:jc w:val="left"/>
      </w:pPr>
    </w:p>
    <w:p w14:paraId="3095FDEE" w14:textId="77777777" w:rsidR="006176CC" w:rsidRPr="007C0142" w:rsidRDefault="006176CC" w:rsidP="00174FAE">
      <w:pPr>
        <w:spacing w:line="240" w:lineRule="auto"/>
        <w:ind w:left="567" w:hanging="567"/>
        <w:jc w:val="left"/>
      </w:pPr>
    </w:p>
    <w:p w14:paraId="053B50C2"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7.</w:t>
      </w:r>
      <w:r w:rsidRPr="007C0142">
        <w:rPr>
          <w:b/>
          <w:caps/>
        </w:rPr>
        <w:tab/>
        <w:t>NAČIN I PUT(EVI) PRIMJENE</w:t>
      </w:r>
    </w:p>
    <w:p w14:paraId="4F95C5EB" w14:textId="77777777" w:rsidR="006176CC" w:rsidRPr="007C0142" w:rsidRDefault="006176CC" w:rsidP="00174FAE">
      <w:pPr>
        <w:spacing w:line="240" w:lineRule="auto"/>
        <w:ind w:left="567" w:hanging="567"/>
        <w:jc w:val="left"/>
      </w:pPr>
    </w:p>
    <w:p w14:paraId="3FD69EFD" w14:textId="77777777" w:rsidR="006176CC" w:rsidRPr="00CF3F33" w:rsidRDefault="004B14AF" w:rsidP="00CF3F33">
      <w:pPr>
        <w:tabs>
          <w:tab w:val="clear" w:pos="567"/>
          <w:tab w:val="left" w:pos="1134"/>
        </w:tabs>
        <w:spacing w:line="240" w:lineRule="auto"/>
        <w:ind w:left="567" w:hanging="567"/>
        <w:jc w:val="left"/>
      </w:pPr>
      <w:r w:rsidRPr="00CF3F33">
        <w:rPr>
          <w:bCs/>
          <w:u w:val="single"/>
        </w:rPr>
        <w:t>Goveda:</w:t>
      </w:r>
      <w:r w:rsidR="00CF3F33">
        <w:tab/>
      </w:r>
      <w:r w:rsidR="00EC04B0" w:rsidRPr="00CF3F33">
        <w:t xml:space="preserve">potkožno, </w:t>
      </w:r>
      <w:r w:rsidR="006176CC" w:rsidRPr="00CF3F33">
        <w:t>i.v.</w:t>
      </w:r>
    </w:p>
    <w:p w14:paraId="279E28DA" w14:textId="77777777" w:rsidR="004B14AF" w:rsidRPr="00CF3F33" w:rsidRDefault="004B14AF" w:rsidP="00CF3F33">
      <w:pPr>
        <w:tabs>
          <w:tab w:val="clear" w:pos="567"/>
          <w:tab w:val="left" w:pos="1134"/>
        </w:tabs>
        <w:spacing w:line="240" w:lineRule="auto"/>
        <w:ind w:left="567" w:hanging="567"/>
        <w:jc w:val="left"/>
      </w:pPr>
      <w:r w:rsidRPr="00CF3F33">
        <w:rPr>
          <w:bCs/>
          <w:u w:val="single"/>
        </w:rPr>
        <w:t>Konji:</w:t>
      </w:r>
      <w:r w:rsidR="00CF3F33">
        <w:tab/>
      </w:r>
      <w:r w:rsidRPr="00CF3F33">
        <w:t>i.v.</w:t>
      </w:r>
    </w:p>
    <w:p w14:paraId="7991FDF8" w14:textId="77777777" w:rsidR="006176CC" w:rsidRPr="007C0142" w:rsidRDefault="006176CC" w:rsidP="00174FAE">
      <w:pPr>
        <w:tabs>
          <w:tab w:val="clear" w:pos="567"/>
        </w:tabs>
        <w:spacing w:line="240" w:lineRule="auto"/>
        <w:ind w:left="567" w:hanging="567"/>
        <w:jc w:val="left"/>
      </w:pPr>
    </w:p>
    <w:p w14:paraId="70C91DEF" w14:textId="77777777" w:rsidR="006176CC" w:rsidRDefault="00DD05FD" w:rsidP="00174FAE">
      <w:pPr>
        <w:spacing w:line="240" w:lineRule="auto"/>
        <w:ind w:left="567" w:hanging="567"/>
        <w:jc w:val="left"/>
      </w:pPr>
      <w:r w:rsidRPr="00DD05FD">
        <w:t>Pročitati uputu o VMP prije primjene.</w:t>
      </w:r>
    </w:p>
    <w:p w14:paraId="6E8E49FD" w14:textId="77777777" w:rsidR="00DD05FD" w:rsidRDefault="00DD05FD" w:rsidP="00174FAE">
      <w:pPr>
        <w:spacing w:line="240" w:lineRule="auto"/>
        <w:ind w:left="567" w:hanging="567"/>
        <w:jc w:val="left"/>
      </w:pPr>
    </w:p>
    <w:p w14:paraId="63B96BF7" w14:textId="77777777" w:rsidR="00DD05FD" w:rsidRPr="007C0142" w:rsidRDefault="00DD05FD" w:rsidP="00174FAE">
      <w:pPr>
        <w:spacing w:line="240" w:lineRule="auto"/>
        <w:ind w:left="567" w:hanging="567"/>
        <w:jc w:val="left"/>
      </w:pPr>
    </w:p>
    <w:p w14:paraId="5B6FC2B6"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8.</w:t>
      </w:r>
      <w:r w:rsidRPr="007C0142">
        <w:rPr>
          <w:b/>
          <w:caps/>
        </w:rPr>
        <w:tab/>
      </w:r>
      <w:r w:rsidR="00FE2B02">
        <w:rPr>
          <w:b/>
          <w:caps/>
        </w:rPr>
        <w:t>KARENCIJA(E)</w:t>
      </w:r>
    </w:p>
    <w:p w14:paraId="698DB41B" w14:textId="77777777" w:rsidR="006176CC" w:rsidRPr="007C0142" w:rsidRDefault="006176CC" w:rsidP="00174FAE">
      <w:pPr>
        <w:spacing w:line="240" w:lineRule="auto"/>
        <w:ind w:left="567" w:hanging="567"/>
        <w:jc w:val="left"/>
      </w:pPr>
    </w:p>
    <w:p w14:paraId="7C43508A" w14:textId="6010E424" w:rsidR="006176CC" w:rsidRPr="007C0142" w:rsidRDefault="00FE2B02" w:rsidP="00174FAE">
      <w:pPr>
        <w:pStyle w:val="BodyText"/>
        <w:tabs>
          <w:tab w:val="left" w:pos="1701"/>
        </w:tabs>
        <w:ind w:left="567" w:hanging="567"/>
        <w:jc w:val="left"/>
        <w:rPr>
          <w:lang w:val="hr-HR"/>
        </w:rPr>
      </w:pPr>
      <w:r>
        <w:rPr>
          <w:lang w:val="hr-HR"/>
        </w:rPr>
        <w:t>Karencije</w:t>
      </w:r>
      <w:r w:rsidR="006176CC" w:rsidRPr="007C0142">
        <w:rPr>
          <w:lang w:val="hr-HR"/>
        </w:rPr>
        <w:t>:</w:t>
      </w:r>
    </w:p>
    <w:p w14:paraId="3D75AB14" w14:textId="77777777" w:rsidR="006176CC" w:rsidRPr="00CF3F33" w:rsidRDefault="006176CC" w:rsidP="00174FAE">
      <w:pPr>
        <w:pStyle w:val="BodyText"/>
        <w:tabs>
          <w:tab w:val="left" w:pos="1080"/>
        </w:tabs>
        <w:ind w:left="567" w:hanging="567"/>
        <w:jc w:val="left"/>
        <w:rPr>
          <w:lang w:val="hr-HR"/>
        </w:rPr>
      </w:pPr>
      <w:r w:rsidRPr="00CF3F33">
        <w:rPr>
          <w:u w:val="single"/>
          <w:lang w:val="hr-HR"/>
        </w:rPr>
        <w:t>Goveda:</w:t>
      </w:r>
      <w:r w:rsidRPr="00CF3F33">
        <w:rPr>
          <w:lang w:val="hr-HR"/>
        </w:rPr>
        <w:t xml:space="preserve"> </w:t>
      </w:r>
      <w:r w:rsidRPr="00CF3F33">
        <w:rPr>
          <w:lang w:val="hr-HR"/>
        </w:rPr>
        <w:tab/>
        <w:t>meso i jestive iznutrice: 15 dana; mlijeko: 5 dana.</w:t>
      </w:r>
    </w:p>
    <w:p w14:paraId="6630FC4C" w14:textId="77777777" w:rsidR="006176CC" w:rsidRPr="00CF3F33" w:rsidRDefault="006176CC" w:rsidP="00174FAE">
      <w:pPr>
        <w:pStyle w:val="BodyText"/>
        <w:tabs>
          <w:tab w:val="left" w:pos="1080"/>
        </w:tabs>
        <w:ind w:left="567" w:hanging="567"/>
        <w:jc w:val="left"/>
        <w:rPr>
          <w:lang w:val="hr-HR"/>
        </w:rPr>
      </w:pPr>
      <w:r w:rsidRPr="00CF3F33">
        <w:rPr>
          <w:u w:val="single"/>
          <w:lang w:val="hr-HR"/>
        </w:rPr>
        <w:t>Konji:</w:t>
      </w:r>
      <w:r w:rsidRPr="00CF3F33">
        <w:rPr>
          <w:lang w:val="hr-HR"/>
        </w:rPr>
        <w:t xml:space="preserve"> </w:t>
      </w:r>
      <w:r w:rsidRPr="00CF3F33">
        <w:rPr>
          <w:lang w:val="hr-HR"/>
        </w:rPr>
        <w:tab/>
        <w:t>meso i jestive iznutrice: 5 dana.</w:t>
      </w:r>
    </w:p>
    <w:p w14:paraId="004BEE3E" w14:textId="77777777" w:rsidR="006176CC" w:rsidRPr="007C0142" w:rsidRDefault="006176CC" w:rsidP="00174FAE">
      <w:pPr>
        <w:pStyle w:val="EndnoteText"/>
        <w:tabs>
          <w:tab w:val="clear" w:pos="567"/>
        </w:tabs>
        <w:ind w:left="567" w:hanging="567"/>
        <w:jc w:val="left"/>
        <w:rPr>
          <w:lang w:val="hr-HR"/>
        </w:rPr>
      </w:pPr>
      <w:r w:rsidRPr="007C0142">
        <w:rPr>
          <w:lang w:val="hr-HR"/>
        </w:rPr>
        <w:t>Nije odobrena primjena u konja koji proizvode mlijeko za ljudsku uporabu.</w:t>
      </w:r>
    </w:p>
    <w:p w14:paraId="7BFF72F2" w14:textId="77777777" w:rsidR="006176CC" w:rsidRPr="007C0142" w:rsidRDefault="006176CC" w:rsidP="00174FAE">
      <w:pPr>
        <w:spacing w:line="240" w:lineRule="auto"/>
        <w:ind w:left="567" w:hanging="567"/>
        <w:jc w:val="left"/>
      </w:pPr>
    </w:p>
    <w:p w14:paraId="11E9B77D" w14:textId="77777777" w:rsidR="006176CC" w:rsidRPr="007C0142" w:rsidRDefault="006176CC" w:rsidP="00174FAE">
      <w:pPr>
        <w:spacing w:line="240" w:lineRule="auto"/>
        <w:ind w:left="567" w:hanging="567"/>
        <w:jc w:val="left"/>
      </w:pPr>
    </w:p>
    <w:p w14:paraId="4E30E4CA"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caps/>
        </w:rPr>
      </w:pPr>
      <w:r w:rsidRPr="007C0142">
        <w:rPr>
          <w:b/>
          <w:caps/>
        </w:rPr>
        <w:t>9.</w:t>
      </w:r>
      <w:r w:rsidRPr="007C0142">
        <w:rPr>
          <w:b/>
          <w:caps/>
        </w:rPr>
        <w:tab/>
        <w:t>POSEBNO(A) UPOZORENJE(A), UKOLIKO JE POTREBNO</w:t>
      </w:r>
    </w:p>
    <w:p w14:paraId="44C603EE" w14:textId="77777777" w:rsidR="006176CC" w:rsidRPr="007C0142" w:rsidRDefault="006176CC" w:rsidP="00174FAE">
      <w:pPr>
        <w:jc w:val="left"/>
      </w:pPr>
    </w:p>
    <w:p w14:paraId="7B91A689" w14:textId="77777777" w:rsidR="006176CC" w:rsidRPr="007C0142" w:rsidRDefault="006176CC" w:rsidP="00174FAE">
      <w:pPr>
        <w:spacing w:line="240" w:lineRule="auto"/>
        <w:ind w:left="567" w:hanging="567"/>
        <w:jc w:val="left"/>
        <w:rPr>
          <w:bCs/>
          <w:caps/>
        </w:rPr>
      </w:pPr>
    </w:p>
    <w:p w14:paraId="1DAED73F" w14:textId="77777777" w:rsidR="006176CC" w:rsidRPr="007C0142" w:rsidRDefault="006176CC" w:rsidP="00174FAE">
      <w:pPr>
        <w:spacing w:line="240" w:lineRule="auto"/>
        <w:ind w:left="567" w:hanging="567"/>
        <w:jc w:val="left"/>
        <w:rPr>
          <w:bCs/>
          <w:caps/>
        </w:rPr>
      </w:pPr>
    </w:p>
    <w:p w14:paraId="578460EE" w14:textId="77777777" w:rsidR="006176CC" w:rsidRPr="007C0142" w:rsidRDefault="006176CC" w:rsidP="00174FAE">
      <w:pPr>
        <w:keepNext/>
        <w:widowControl/>
        <w:pBdr>
          <w:top w:val="single" w:sz="4" w:space="1" w:color="auto"/>
          <w:left w:val="single" w:sz="4" w:space="4" w:color="auto"/>
          <w:bottom w:val="single" w:sz="4" w:space="1" w:color="auto"/>
          <w:right w:val="single" w:sz="4" w:space="4" w:color="auto"/>
        </w:pBdr>
        <w:spacing w:line="240" w:lineRule="auto"/>
        <w:jc w:val="left"/>
        <w:rPr>
          <w:b/>
        </w:rPr>
      </w:pPr>
      <w:r w:rsidRPr="007C0142">
        <w:rPr>
          <w:b/>
        </w:rPr>
        <w:lastRenderedPageBreak/>
        <w:t>10.</w:t>
      </w:r>
      <w:r w:rsidRPr="007C0142">
        <w:rPr>
          <w:b/>
        </w:rPr>
        <w:tab/>
        <w:t>ROK VALJANOSTI</w:t>
      </w:r>
    </w:p>
    <w:p w14:paraId="0C876A86" w14:textId="77777777" w:rsidR="006176CC" w:rsidRPr="007C0142" w:rsidRDefault="006176CC" w:rsidP="00174FAE">
      <w:pPr>
        <w:keepNext/>
        <w:widowControl/>
        <w:spacing w:line="240" w:lineRule="auto"/>
        <w:jc w:val="left"/>
      </w:pPr>
    </w:p>
    <w:p w14:paraId="420E44E9" w14:textId="77777777" w:rsidR="006176CC" w:rsidRPr="007C0142" w:rsidRDefault="006176CC" w:rsidP="00174FAE">
      <w:pPr>
        <w:jc w:val="left"/>
      </w:pPr>
      <w:r w:rsidRPr="007C0142">
        <w:t>EXP {mjesec/godina}</w:t>
      </w:r>
    </w:p>
    <w:p w14:paraId="38767B42" w14:textId="77777777" w:rsidR="006176CC" w:rsidRPr="007C0142" w:rsidRDefault="006176CC" w:rsidP="00174FAE">
      <w:pPr>
        <w:spacing w:line="240" w:lineRule="auto"/>
        <w:ind w:left="567" w:hanging="567"/>
        <w:jc w:val="left"/>
      </w:pPr>
      <w:r w:rsidRPr="007C0142">
        <w:t xml:space="preserve">Jednom odčepljen upotrijebiti </w:t>
      </w:r>
      <w:r w:rsidR="00E41E66">
        <w:t>u roku od 28 dana.</w:t>
      </w:r>
    </w:p>
    <w:p w14:paraId="346359EF" w14:textId="77777777" w:rsidR="006176CC" w:rsidRPr="007C0142" w:rsidRDefault="006176CC" w:rsidP="00174FAE">
      <w:pPr>
        <w:spacing w:line="240" w:lineRule="auto"/>
        <w:ind w:left="567" w:hanging="567"/>
        <w:jc w:val="left"/>
      </w:pPr>
    </w:p>
    <w:p w14:paraId="627E0030" w14:textId="77777777" w:rsidR="006176CC" w:rsidRPr="007C0142" w:rsidRDefault="006176CC" w:rsidP="00174FAE">
      <w:pPr>
        <w:tabs>
          <w:tab w:val="clear" w:pos="567"/>
        </w:tabs>
        <w:spacing w:line="240" w:lineRule="auto"/>
        <w:ind w:left="567" w:hanging="567"/>
        <w:jc w:val="left"/>
      </w:pPr>
    </w:p>
    <w:p w14:paraId="16DA0D87"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rPr>
        <w:t>11.</w:t>
      </w:r>
      <w:r w:rsidRPr="007C0142">
        <w:rPr>
          <w:b/>
        </w:rPr>
        <w:tab/>
        <w:t>POSEBNI UVJETI ČUVANJA</w:t>
      </w:r>
    </w:p>
    <w:p w14:paraId="4645B096" w14:textId="77777777" w:rsidR="006176CC" w:rsidRPr="007C0142" w:rsidRDefault="006176CC" w:rsidP="00174FAE">
      <w:pPr>
        <w:tabs>
          <w:tab w:val="clear" w:pos="567"/>
        </w:tabs>
        <w:spacing w:line="240" w:lineRule="auto"/>
        <w:ind w:left="567" w:hanging="567"/>
        <w:jc w:val="left"/>
      </w:pPr>
    </w:p>
    <w:p w14:paraId="7A943B56" w14:textId="77777777" w:rsidR="006176CC" w:rsidRPr="007C0142" w:rsidRDefault="006176CC" w:rsidP="00174FAE">
      <w:pPr>
        <w:tabs>
          <w:tab w:val="clear" w:pos="567"/>
        </w:tabs>
        <w:spacing w:line="240" w:lineRule="auto"/>
        <w:ind w:left="567" w:hanging="567"/>
        <w:jc w:val="left"/>
      </w:pPr>
    </w:p>
    <w:p w14:paraId="23B55212" w14:textId="77777777" w:rsidR="006176CC" w:rsidRPr="007C0142" w:rsidRDefault="006176CC" w:rsidP="00174FAE">
      <w:pPr>
        <w:spacing w:line="240" w:lineRule="auto"/>
        <w:ind w:left="567" w:hanging="567"/>
        <w:jc w:val="left"/>
      </w:pPr>
    </w:p>
    <w:p w14:paraId="7E1A51E1"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12.</w:t>
      </w:r>
      <w:r w:rsidRPr="007C0142">
        <w:rPr>
          <w:b/>
          <w:caps/>
        </w:rPr>
        <w:tab/>
      </w:r>
      <w:r w:rsidRPr="007C0142">
        <w:rPr>
          <w:b/>
        </w:rPr>
        <w:t>POSEBNE MJERE OPREZA PRI ODLAGANJU NEUPOTREBLJENIH PROIZVODA ILI OTPADNIH MATERIJALA, AKO IH IMA</w:t>
      </w:r>
    </w:p>
    <w:p w14:paraId="52C420AB" w14:textId="77777777" w:rsidR="006176CC" w:rsidRPr="007C0142" w:rsidRDefault="006176CC" w:rsidP="00174FAE">
      <w:pPr>
        <w:spacing w:line="240" w:lineRule="auto"/>
        <w:ind w:left="567" w:hanging="567"/>
        <w:jc w:val="left"/>
      </w:pPr>
    </w:p>
    <w:p w14:paraId="49262ABE" w14:textId="77777777" w:rsidR="006176CC" w:rsidRPr="007C0142" w:rsidRDefault="006176CC" w:rsidP="00174FAE">
      <w:pPr>
        <w:spacing w:line="240" w:lineRule="auto"/>
        <w:ind w:left="567" w:hanging="567"/>
        <w:jc w:val="left"/>
      </w:pPr>
    </w:p>
    <w:p w14:paraId="5842A712" w14:textId="77777777" w:rsidR="006176CC" w:rsidRPr="007C0142" w:rsidRDefault="006176CC" w:rsidP="00174FAE">
      <w:pPr>
        <w:spacing w:line="240" w:lineRule="auto"/>
        <w:ind w:left="567" w:hanging="567"/>
        <w:jc w:val="left"/>
      </w:pPr>
    </w:p>
    <w:p w14:paraId="10103489" w14:textId="77777777" w:rsidR="006176CC" w:rsidRPr="007B6446"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rPr>
      </w:pPr>
      <w:r w:rsidRPr="007C0142">
        <w:rPr>
          <w:b/>
          <w:caps/>
        </w:rPr>
        <w:t>13.</w:t>
      </w:r>
      <w:r w:rsidRPr="007C0142">
        <w:rPr>
          <w:b/>
          <w:caps/>
        </w:rPr>
        <w:tab/>
        <w:t>RIJEČI</w:t>
      </w:r>
      <w:r w:rsidRPr="007B6446">
        <w:rPr>
          <w:b/>
        </w:rPr>
        <w:t xml:space="preserve"> </w:t>
      </w:r>
      <w:r w:rsidR="004D1874" w:rsidRPr="000052A6">
        <w:rPr>
          <w:b/>
        </w:rPr>
        <w:t>“</w:t>
      </w:r>
      <w:r w:rsidRPr="007B6446">
        <w:rPr>
          <w:b/>
        </w:rPr>
        <w:t>SAMO</w:t>
      </w:r>
      <w:r w:rsidRPr="007C0142">
        <w:rPr>
          <w:b/>
          <w:caps/>
        </w:rPr>
        <w:t xml:space="preserve"> ZA PRIMJENU NA </w:t>
      </w:r>
      <w:r w:rsidRPr="007B6446">
        <w:rPr>
          <w:b/>
        </w:rPr>
        <w:t xml:space="preserve">ŽIVOTINJAMA” </w:t>
      </w:r>
      <w:r w:rsidRPr="007C0142">
        <w:rPr>
          <w:b/>
        </w:rPr>
        <w:t>I UVJETI ILI OGRANIČENJA U POGLEDU OPSKRBE I PRIMJENE</w:t>
      </w:r>
    </w:p>
    <w:p w14:paraId="58BC1AD3" w14:textId="77777777" w:rsidR="006176CC" w:rsidRPr="007C0142" w:rsidRDefault="006176CC" w:rsidP="00174FAE">
      <w:pPr>
        <w:spacing w:line="240" w:lineRule="auto"/>
        <w:ind w:left="567" w:hanging="567"/>
        <w:jc w:val="left"/>
      </w:pPr>
    </w:p>
    <w:p w14:paraId="435DED30" w14:textId="77777777" w:rsidR="006176CC" w:rsidRPr="007C0142" w:rsidRDefault="006176CC" w:rsidP="00174FAE">
      <w:pPr>
        <w:spacing w:line="240" w:lineRule="auto"/>
        <w:ind w:left="567" w:hanging="567"/>
        <w:jc w:val="left"/>
      </w:pPr>
      <w:r w:rsidRPr="007C0142">
        <w:t>Samo za primjenu na životinjama. Izdaje se samo na veterinarski recept.</w:t>
      </w:r>
    </w:p>
    <w:p w14:paraId="056130CB" w14:textId="77777777" w:rsidR="006176CC" w:rsidRPr="007C0142" w:rsidRDefault="006176CC" w:rsidP="00174FAE">
      <w:pPr>
        <w:spacing w:line="240" w:lineRule="auto"/>
        <w:ind w:left="567" w:hanging="567"/>
        <w:jc w:val="left"/>
      </w:pPr>
    </w:p>
    <w:p w14:paraId="7C9993DD" w14:textId="77777777" w:rsidR="006176CC" w:rsidRPr="007C0142" w:rsidRDefault="006176CC" w:rsidP="00174FAE">
      <w:pPr>
        <w:spacing w:line="240" w:lineRule="auto"/>
        <w:ind w:left="567" w:hanging="567"/>
        <w:jc w:val="left"/>
      </w:pPr>
    </w:p>
    <w:p w14:paraId="2ACA875D"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14.</w:t>
      </w:r>
      <w:r w:rsidRPr="007C0142">
        <w:rPr>
          <w:b/>
          <w:caps/>
        </w:rPr>
        <w:tab/>
        <w:t xml:space="preserve">RIJEČI </w:t>
      </w:r>
      <w:r w:rsidR="004D1874" w:rsidRPr="000052A6">
        <w:rPr>
          <w:b/>
          <w:caps/>
        </w:rPr>
        <w:t>“</w:t>
      </w:r>
      <w:r w:rsidRPr="007C0142">
        <w:rPr>
          <w:b/>
          <w:caps/>
        </w:rPr>
        <w:t xml:space="preserve">ČUVATI IZVAN POGLEDA </w:t>
      </w:r>
      <w:r w:rsidRPr="007C0142">
        <w:rPr>
          <w:b/>
        </w:rPr>
        <w:t xml:space="preserve">I DOSEGA </w:t>
      </w:r>
      <w:r w:rsidRPr="007C0142">
        <w:rPr>
          <w:b/>
          <w:caps/>
        </w:rPr>
        <w:t>DJECE”</w:t>
      </w:r>
    </w:p>
    <w:p w14:paraId="36B7BADA" w14:textId="77777777" w:rsidR="006176CC" w:rsidRPr="007C0142" w:rsidRDefault="006176CC" w:rsidP="00174FAE">
      <w:pPr>
        <w:spacing w:line="240" w:lineRule="auto"/>
        <w:ind w:left="567" w:hanging="567"/>
        <w:jc w:val="left"/>
      </w:pPr>
    </w:p>
    <w:p w14:paraId="4187FC49" w14:textId="77777777" w:rsidR="006176CC" w:rsidRPr="007C0142" w:rsidRDefault="006176CC" w:rsidP="00174FAE">
      <w:pPr>
        <w:spacing w:line="240" w:lineRule="auto"/>
        <w:ind w:left="567" w:hanging="567"/>
        <w:jc w:val="left"/>
      </w:pPr>
    </w:p>
    <w:p w14:paraId="18E6541D" w14:textId="77777777" w:rsidR="006176CC" w:rsidRPr="007C0142" w:rsidRDefault="006176CC" w:rsidP="00174FAE">
      <w:pPr>
        <w:spacing w:line="240" w:lineRule="auto"/>
        <w:ind w:left="567" w:hanging="567"/>
        <w:jc w:val="left"/>
      </w:pPr>
    </w:p>
    <w:p w14:paraId="57359CF9"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15.</w:t>
      </w:r>
      <w:r w:rsidRPr="007C0142">
        <w:rPr>
          <w:b/>
          <w:caps/>
        </w:rPr>
        <w:tab/>
        <w:t xml:space="preserve">NAZIV I ADRESA NOSITELJA ODOBRENJA ZA STAVLJANJE U PROMET </w:t>
      </w:r>
    </w:p>
    <w:p w14:paraId="3ED3DE64" w14:textId="77777777" w:rsidR="006176CC" w:rsidRPr="007C0142" w:rsidRDefault="006176CC" w:rsidP="00174FAE">
      <w:pPr>
        <w:spacing w:line="240" w:lineRule="auto"/>
        <w:ind w:left="567" w:hanging="567"/>
        <w:jc w:val="left"/>
      </w:pPr>
    </w:p>
    <w:p w14:paraId="61076550" w14:textId="77777777" w:rsidR="006176CC" w:rsidRPr="00D07FF2" w:rsidRDefault="006176CC" w:rsidP="00174FAE">
      <w:pPr>
        <w:tabs>
          <w:tab w:val="left" w:pos="0"/>
        </w:tabs>
        <w:spacing w:line="240" w:lineRule="auto"/>
        <w:ind w:left="567" w:hanging="567"/>
        <w:jc w:val="left"/>
      </w:pPr>
      <w:r w:rsidRPr="00D07FF2">
        <w:t>Boehringer Ingelheim Vetmedica GmbH</w:t>
      </w:r>
    </w:p>
    <w:p w14:paraId="73C696BC" w14:textId="77777777" w:rsidR="006176CC" w:rsidRPr="007C0142" w:rsidRDefault="006176CC" w:rsidP="00174FAE">
      <w:pPr>
        <w:tabs>
          <w:tab w:val="left" w:pos="0"/>
        </w:tabs>
        <w:spacing w:line="240" w:lineRule="auto"/>
        <w:ind w:left="567" w:hanging="567"/>
        <w:jc w:val="left"/>
      </w:pPr>
      <w:r w:rsidRPr="00D07FF2">
        <w:t>N</w:t>
      </w:r>
      <w:r w:rsidRPr="00D07FF2">
        <w:rPr>
          <w:caps/>
        </w:rPr>
        <w:t>jemačka</w:t>
      </w:r>
    </w:p>
    <w:p w14:paraId="2491A0FC" w14:textId="77777777" w:rsidR="006176CC" w:rsidRPr="007C0142" w:rsidRDefault="006176CC" w:rsidP="00174FAE">
      <w:pPr>
        <w:tabs>
          <w:tab w:val="left" w:pos="0"/>
        </w:tabs>
        <w:spacing w:line="240" w:lineRule="auto"/>
        <w:ind w:left="567" w:hanging="567"/>
        <w:jc w:val="left"/>
      </w:pPr>
    </w:p>
    <w:p w14:paraId="01D9B29A" w14:textId="77777777" w:rsidR="006176CC" w:rsidRPr="007C0142" w:rsidRDefault="006176CC" w:rsidP="00174FAE">
      <w:pPr>
        <w:spacing w:line="240" w:lineRule="auto"/>
        <w:ind w:left="567" w:hanging="567"/>
        <w:jc w:val="left"/>
      </w:pPr>
    </w:p>
    <w:p w14:paraId="17A56343"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16.</w:t>
      </w:r>
      <w:r w:rsidRPr="007C0142">
        <w:rPr>
          <w:b/>
          <w:caps/>
        </w:rPr>
        <w:tab/>
        <w:t>BROJ(EVI) ODOBRENJA ZA STAVLJANJE U PROMET</w:t>
      </w:r>
    </w:p>
    <w:p w14:paraId="3EDDC65A" w14:textId="77777777" w:rsidR="006176CC" w:rsidRPr="007C0142" w:rsidRDefault="006176CC" w:rsidP="00174FAE">
      <w:pPr>
        <w:spacing w:line="240" w:lineRule="auto"/>
        <w:ind w:left="567" w:hanging="567"/>
        <w:jc w:val="left"/>
      </w:pPr>
    </w:p>
    <w:p w14:paraId="5D0F4056" w14:textId="77777777" w:rsidR="006176CC" w:rsidRPr="00623C9F" w:rsidRDefault="006176CC" w:rsidP="00174FAE">
      <w:pPr>
        <w:tabs>
          <w:tab w:val="left" w:pos="0"/>
        </w:tabs>
        <w:spacing w:line="240" w:lineRule="auto"/>
        <w:jc w:val="left"/>
        <w:rPr>
          <w:highlight w:val="lightGray"/>
        </w:rPr>
      </w:pPr>
      <w:r w:rsidRPr="00623C9F">
        <w:rPr>
          <w:highlight w:val="lightGray"/>
        </w:rPr>
        <w:t>EU/2/97/004/051 100 ml.</w:t>
      </w:r>
    </w:p>
    <w:p w14:paraId="2D2414AF" w14:textId="77777777" w:rsidR="006176CC" w:rsidRPr="002F1D19" w:rsidRDefault="006176CC" w:rsidP="00174FAE">
      <w:pPr>
        <w:tabs>
          <w:tab w:val="left" w:pos="0"/>
        </w:tabs>
        <w:spacing w:line="240" w:lineRule="auto"/>
        <w:jc w:val="left"/>
        <w:rPr>
          <w:highlight w:val="lightGray"/>
        </w:rPr>
      </w:pPr>
      <w:r w:rsidRPr="002F1D19">
        <w:rPr>
          <w:highlight w:val="lightGray"/>
        </w:rPr>
        <w:t xml:space="preserve">EU/2/97/004/053 12 x 100 ml </w:t>
      </w:r>
    </w:p>
    <w:p w14:paraId="5C3A5790" w14:textId="77777777" w:rsidR="006176CC" w:rsidRPr="007C0142" w:rsidRDefault="006176CC" w:rsidP="00174FAE">
      <w:pPr>
        <w:spacing w:line="240" w:lineRule="auto"/>
        <w:ind w:left="567" w:hanging="567"/>
        <w:jc w:val="left"/>
      </w:pPr>
    </w:p>
    <w:p w14:paraId="453E0EEC" w14:textId="77777777" w:rsidR="006176CC" w:rsidRPr="007C0142" w:rsidRDefault="006176CC" w:rsidP="00174FAE">
      <w:pPr>
        <w:spacing w:line="240" w:lineRule="auto"/>
        <w:ind w:left="567" w:hanging="567"/>
        <w:jc w:val="left"/>
      </w:pPr>
    </w:p>
    <w:p w14:paraId="78CF44E1"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17.</w:t>
      </w:r>
      <w:r w:rsidRPr="007C0142">
        <w:rPr>
          <w:b/>
          <w:caps/>
        </w:rPr>
        <w:tab/>
        <w:t>BROJ PROIZVODNE SERIJE PROIZVOĐAČA</w:t>
      </w:r>
    </w:p>
    <w:p w14:paraId="42926113" w14:textId="77777777" w:rsidR="006176CC" w:rsidRPr="007C0142" w:rsidRDefault="006176CC" w:rsidP="00174FAE">
      <w:pPr>
        <w:spacing w:line="240" w:lineRule="auto"/>
        <w:ind w:left="567" w:hanging="567"/>
        <w:jc w:val="left"/>
      </w:pPr>
    </w:p>
    <w:p w14:paraId="04A30121" w14:textId="77777777" w:rsidR="006176CC" w:rsidRPr="007C0142" w:rsidRDefault="006176CC" w:rsidP="00174FAE">
      <w:pPr>
        <w:spacing w:line="240" w:lineRule="auto"/>
        <w:ind w:left="567" w:hanging="567"/>
        <w:jc w:val="left"/>
      </w:pPr>
      <w:r w:rsidRPr="007C0142">
        <w:t>Lot {broj}</w:t>
      </w:r>
    </w:p>
    <w:p w14:paraId="7C6EFFB0" w14:textId="77777777" w:rsidR="006176CC" w:rsidRPr="007C0142" w:rsidRDefault="006176CC" w:rsidP="00174FAE">
      <w:pPr>
        <w:spacing w:line="240" w:lineRule="auto"/>
        <w:ind w:left="567" w:hanging="567"/>
        <w:jc w:val="left"/>
      </w:pPr>
      <w:r w:rsidRPr="007C0142">
        <w:br w:type="page"/>
      </w:r>
    </w:p>
    <w:p w14:paraId="495405B0" w14:textId="77777777" w:rsidR="006176CC" w:rsidRPr="007C0142" w:rsidRDefault="006176CC" w:rsidP="00174FAE">
      <w:pPr>
        <w:pBdr>
          <w:top w:val="single" w:sz="4" w:space="1" w:color="auto"/>
          <w:left w:val="single" w:sz="4" w:space="4" w:color="auto"/>
          <w:bottom w:val="single" w:sz="4" w:space="1" w:color="auto"/>
          <w:right w:val="single" w:sz="4" w:space="4" w:color="auto"/>
        </w:pBdr>
        <w:tabs>
          <w:tab w:val="clear" w:pos="567"/>
          <w:tab w:val="left" w:pos="0"/>
        </w:tabs>
        <w:spacing w:line="240" w:lineRule="auto"/>
        <w:jc w:val="left"/>
        <w:rPr>
          <w:b/>
        </w:rPr>
      </w:pPr>
      <w:r w:rsidRPr="007C0142">
        <w:rPr>
          <w:b/>
        </w:rPr>
        <w:lastRenderedPageBreak/>
        <w:t>OSNOVNI PODACI KOJI SE MORAJU NALAZITI NA MALIM UNUTARNJIM PAKOVANJIMA</w:t>
      </w:r>
    </w:p>
    <w:p w14:paraId="376B096E"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p>
    <w:p w14:paraId="2055884C"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rPr>
        <w:t>Bočica, 50 ml</w:t>
      </w:r>
    </w:p>
    <w:p w14:paraId="0C5A7C17" w14:textId="77777777" w:rsidR="006176CC" w:rsidRPr="007C0142" w:rsidRDefault="006176CC" w:rsidP="00174FAE">
      <w:pPr>
        <w:spacing w:line="240" w:lineRule="auto"/>
        <w:ind w:left="567" w:hanging="567"/>
        <w:jc w:val="left"/>
      </w:pPr>
    </w:p>
    <w:p w14:paraId="065745D7"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rPr>
          <w:b/>
          <w:caps/>
        </w:rPr>
      </w:pPr>
      <w:r w:rsidRPr="007C0142">
        <w:rPr>
          <w:b/>
          <w:caps/>
        </w:rPr>
        <w:t>1.</w:t>
      </w:r>
      <w:r w:rsidRPr="007C0142">
        <w:rPr>
          <w:b/>
          <w:caps/>
        </w:rPr>
        <w:tab/>
        <w:t>NAZIV VETERINARSKO-MEDICINSKOG PROIZVODA</w:t>
      </w:r>
    </w:p>
    <w:p w14:paraId="5D1F0785" w14:textId="77777777" w:rsidR="006176CC" w:rsidRPr="007C0142" w:rsidRDefault="006176CC" w:rsidP="00174FAE">
      <w:pPr>
        <w:spacing w:line="240" w:lineRule="auto"/>
        <w:ind w:left="567" w:hanging="567"/>
        <w:jc w:val="left"/>
      </w:pPr>
    </w:p>
    <w:p w14:paraId="0A705EEC" w14:textId="77777777" w:rsidR="006176CC" w:rsidRPr="007C0142" w:rsidRDefault="006176CC" w:rsidP="00174FAE">
      <w:pPr>
        <w:spacing w:line="240" w:lineRule="auto"/>
        <w:ind w:left="567" w:hanging="567"/>
        <w:jc w:val="left"/>
      </w:pPr>
      <w:r w:rsidRPr="007C0142">
        <w:t>Metacam 40 mg/ml injekcij</w:t>
      </w:r>
      <w:r w:rsidR="00EC04B0" w:rsidRPr="007C0142">
        <w:t>a</w:t>
      </w:r>
      <w:r w:rsidRPr="007C0142">
        <w:t xml:space="preserve"> za goveda i konje</w:t>
      </w:r>
    </w:p>
    <w:p w14:paraId="13F642E7" w14:textId="030D2966" w:rsidR="006176CC" w:rsidRPr="007C0142" w:rsidRDefault="001F56B8" w:rsidP="00174FAE">
      <w:pPr>
        <w:spacing w:line="240" w:lineRule="auto"/>
        <w:ind w:left="567" w:hanging="567"/>
        <w:jc w:val="left"/>
      </w:pPr>
      <w:r>
        <w:t>M</w:t>
      </w:r>
      <w:r w:rsidR="006176CC" w:rsidRPr="007C0142">
        <w:t>eloksikam</w:t>
      </w:r>
    </w:p>
    <w:p w14:paraId="6971501D" w14:textId="77777777" w:rsidR="006176CC" w:rsidRPr="007C0142" w:rsidRDefault="006176CC" w:rsidP="00174FAE">
      <w:pPr>
        <w:spacing w:line="240" w:lineRule="auto"/>
        <w:ind w:left="567" w:hanging="567"/>
        <w:jc w:val="left"/>
      </w:pPr>
    </w:p>
    <w:p w14:paraId="3B1B4B37" w14:textId="77777777" w:rsidR="006176CC" w:rsidRPr="007C0142" w:rsidRDefault="006176CC" w:rsidP="00174FAE">
      <w:pPr>
        <w:spacing w:line="240" w:lineRule="auto"/>
        <w:ind w:left="567" w:hanging="567"/>
        <w:jc w:val="left"/>
      </w:pPr>
    </w:p>
    <w:p w14:paraId="21215F4A"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2</w:t>
      </w:r>
      <w:r w:rsidRPr="007C0142">
        <w:rPr>
          <w:b/>
        </w:rPr>
        <w:t>.</w:t>
      </w:r>
      <w:r w:rsidRPr="007C0142">
        <w:rPr>
          <w:b/>
        </w:rPr>
        <w:tab/>
        <w:t>KOLIČINA DJELATNE(IH) TVARI</w:t>
      </w:r>
    </w:p>
    <w:p w14:paraId="1851595A" w14:textId="77777777" w:rsidR="006176CC" w:rsidRPr="007C0142" w:rsidRDefault="006176CC" w:rsidP="00174FAE">
      <w:pPr>
        <w:spacing w:line="240" w:lineRule="auto"/>
        <w:ind w:left="567" w:hanging="567"/>
        <w:jc w:val="left"/>
      </w:pPr>
    </w:p>
    <w:p w14:paraId="03DD7F68" w14:textId="77777777" w:rsidR="006176CC" w:rsidRPr="007C0142" w:rsidRDefault="006176CC" w:rsidP="00174FAE">
      <w:pPr>
        <w:pStyle w:val="EndnoteText"/>
        <w:tabs>
          <w:tab w:val="clear" w:pos="567"/>
          <w:tab w:val="left" w:pos="1620"/>
        </w:tabs>
        <w:ind w:left="567" w:hanging="567"/>
        <w:jc w:val="left"/>
        <w:rPr>
          <w:lang w:val="hr-HR"/>
        </w:rPr>
      </w:pPr>
      <w:r w:rsidRPr="007B6446">
        <w:rPr>
          <w:lang w:val="hr-HR"/>
        </w:rPr>
        <w:t>Meloksikam</w:t>
      </w:r>
      <w:r w:rsidR="00623C9F" w:rsidRPr="007B6446">
        <w:rPr>
          <w:lang w:val="hr-HR"/>
        </w:rPr>
        <w:t xml:space="preserve"> </w:t>
      </w:r>
      <w:r w:rsidRPr="007B6446">
        <w:rPr>
          <w:lang w:val="hr-HR"/>
        </w:rPr>
        <w:t>40 mg/ml</w:t>
      </w:r>
    </w:p>
    <w:p w14:paraId="636D649D" w14:textId="77777777" w:rsidR="006176CC" w:rsidRPr="007C0142" w:rsidRDefault="006176CC" w:rsidP="00174FAE">
      <w:pPr>
        <w:tabs>
          <w:tab w:val="left" w:pos="1276"/>
        </w:tabs>
        <w:spacing w:line="240" w:lineRule="auto"/>
        <w:ind w:left="567" w:hanging="567"/>
        <w:jc w:val="left"/>
      </w:pPr>
    </w:p>
    <w:p w14:paraId="76B9BED6" w14:textId="77777777" w:rsidR="006176CC" w:rsidRPr="007C0142" w:rsidRDefault="006176CC" w:rsidP="00174FAE">
      <w:pPr>
        <w:spacing w:line="240" w:lineRule="auto"/>
        <w:ind w:left="567" w:hanging="567"/>
        <w:jc w:val="left"/>
      </w:pPr>
    </w:p>
    <w:p w14:paraId="4EDB15D9"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3.</w:t>
      </w:r>
      <w:r w:rsidRPr="007C0142">
        <w:rPr>
          <w:b/>
          <w:caps/>
        </w:rPr>
        <w:tab/>
        <w:t>SADRŽAJ PO TEŽINI, VOLUMENU ILI BROJU DOZA</w:t>
      </w:r>
    </w:p>
    <w:p w14:paraId="45E1F448" w14:textId="77777777" w:rsidR="006176CC" w:rsidRPr="007C0142" w:rsidRDefault="006176CC" w:rsidP="00174FAE">
      <w:pPr>
        <w:spacing w:line="240" w:lineRule="auto"/>
        <w:ind w:left="567" w:hanging="567"/>
        <w:jc w:val="left"/>
      </w:pPr>
    </w:p>
    <w:p w14:paraId="08654ED1" w14:textId="77777777" w:rsidR="006176CC" w:rsidRPr="007C0142" w:rsidRDefault="006176CC" w:rsidP="00174FAE">
      <w:pPr>
        <w:spacing w:line="240" w:lineRule="auto"/>
        <w:ind w:left="567" w:hanging="567"/>
        <w:jc w:val="left"/>
      </w:pPr>
      <w:r w:rsidRPr="007C0142">
        <w:t>50 ml</w:t>
      </w:r>
    </w:p>
    <w:p w14:paraId="318D678B" w14:textId="77777777" w:rsidR="006176CC" w:rsidRPr="007C0142" w:rsidRDefault="006176CC" w:rsidP="00174FAE">
      <w:pPr>
        <w:spacing w:line="240" w:lineRule="auto"/>
        <w:ind w:left="567" w:hanging="567"/>
        <w:jc w:val="left"/>
      </w:pPr>
    </w:p>
    <w:p w14:paraId="18C9FB24" w14:textId="77777777" w:rsidR="006176CC" w:rsidRPr="007C0142" w:rsidRDefault="006176CC" w:rsidP="00174FAE">
      <w:pPr>
        <w:spacing w:line="240" w:lineRule="auto"/>
        <w:ind w:left="567" w:hanging="567"/>
        <w:jc w:val="left"/>
      </w:pPr>
    </w:p>
    <w:p w14:paraId="17B45E09"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4.</w:t>
      </w:r>
      <w:r w:rsidRPr="007C0142">
        <w:rPr>
          <w:b/>
          <w:caps/>
        </w:rPr>
        <w:tab/>
        <w:t>PUT(EVI) PRIMJENE</w:t>
      </w:r>
    </w:p>
    <w:p w14:paraId="7D883D75" w14:textId="77777777" w:rsidR="006176CC" w:rsidRPr="007C0142" w:rsidRDefault="006176CC" w:rsidP="00174FAE">
      <w:pPr>
        <w:spacing w:line="240" w:lineRule="auto"/>
        <w:ind w:left="567" w:hanging="567"/>
        <w:jc w:val="left"/>
      </w:pPr>
    </w:p>
    <w:p w14:paraId="6EAAA890" w14:textId="77777777" w:rsidR="006176CC" w:rsidRPr="00623C9F" w:rsidRDefault="004B14AF" w:rsidP="00623C9F">
      <w:pPr>
        <w:tabs>
          <w:tab w:val="clear" w:pos="567"/>
          <w:tab w:val="left" w:pos="1080"/>
        </w:tabs>
        <w:spacing w:line="240" w:lineRule="auto"/>
        <w:jc w:val="left"/>
      </w:pPr>
      <w:r w:rsidRPr="00623C9F">
        <w:rPr>
          <w:bCs/>
          <w:u w:val="single"/>
        </w:rPr>
        <w:t>Goveda:</w:t>
      </w:r>
      <w:r w:rsidR="00623C9F">
        <w:tab/>
      </w:r>
      <w:r w:rsidR="00EC04B0" w:rsidRPr="00623C9F">
        <w:t xml:space="preserve">potkožno, </w:t>
      </w:r>
      <w:r w:rsidR="006176CC" w:rsidRPr="00623C9F">
        <w:t>i.v.</w:t>
      </w:r>
    </w:p>
    <w:p w14:paraId="24118E48" w14:textId="77777777" w:rsidR="004B14AF" w:rsidRPr="00623C9F" w:rsidRDefault="004B14AF" w:rsidP="00623C9F">
      <w:pPr>
        <w:tabs>
          <w:tab w:val="clear" w:pos="567"/>
          <w:tab w:val="left" w:pos="1080"/>
        </w:tabs>
        <w:spacing w:line="240" w:lineRule="auto"/>
        <w:jc w:val="left"/>
      </w:pPr>
      <w:r w:rsidRPr="00623C9F">
        <w:rPr>
          <w:bCs/>
          <w:u w:val="single"/>
        </w:rPr>
        <w:t>Konji:</w:t>
      </w:r>
      <w:r w:rsidR="00623C9F">
        <w:tab/>
      </w:r>
      <w:r w:rsidRPr="00623C9F">
        <w:t>i.v.</w:t>
      </w:r>
    </w:p>
    <w:p w14:paraId="508C1E45" w14:textId="77777777" w:rsidR="006176CC" w:rsidRPr="007C0142" w:rsidRDefault="006176CC" w:rsidP="00174FAE">
      <w:pPr>
        <w:spacing w:line="240" w:lineRule="auto"/>
        <w:ind w:left="567" w:hanging="567"/>
        <w:jc w:val="left"/>
      </w:pPr>
    </w:p>
    <w:p w14:paraId="2A722D29" w14:textId="77777777" w:rsidR="006176CC" w:rsidRPr="007C0142" w:rsidRDefault="006176CC" w:rsidP="00174FAE">
      <w:pPr>
        <w:spacing w:line="240" w:lineRule="auto"/>
        <w:ind w:left="567" w:hanging="567"/>
        <w:jc w:val="left"/>
      </w:pPr>
    </w:p>
    <w:p w14:paraId="793B4D8A"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5.</w:t>
      </w:r>
      <w:r w:rsidRPr="007C0142">
        <w:rPr>
          <w:b/>
          <w:caps/>
        </w:rPr>
        <w:tab/>
      </w:r>
      <w:r w:rsidR="00FE2B02">
        <w:rPr>
          <w:b/>
          <w:caps/>
        </w:rPr>
        <w:t>KARENCIJA(E)</w:t>
      </w:r>
    </w:p>
    <w:p w14:paraId="731AAA8E" w14:textId="77777777" w:rsidR="006176CC" w:rsidRPr="007C0142" w:rsidRDefault="006176CC" w:rsidP="00174FAE">
      <w:pPr>
        <w:spacing w:line="240" w:lineRule="auto"/>
        <w:ind w:left="567" w:hanging="567"/>
        <w:jc w:val="left"/>
      </w:pPr>
    </w:p>
    <w:p w14:paraId="610DFA80" w14:textId="50E8FD96" w:rsidR="006176CC" w:rsidRPr="007C0142" w:rsidRDefault="00FE2B02" w:rsidP="00174FAE">
      <w:pPr>
        <w:pStyle w:val="BodyText"/>
        <w:tabs>
          <w:tab w:val="left" w:pos="1701"/>
        </w:tabs>
        <w:ind w:left="567" w:hanging="567"/>
        <w:jc w:val="left"/>
        <w:rPr>
          <w:lang w:val="hr-HR"/>
        </w:rPr>
      </w:pPr>
      <w:r>
        <w:rPr>
          <w:lang w:val="hr-HR"/>
        </w:rPr>
        <w:t>Karencije</w:t>
      </w:r>
      <w:r w:rsidR="006176CC" w:rsidRPr="007C0142">
        <w:rPr>
          <w:lang w:val="hr-HR"/>
        </w:rPr>
        <w:t>:</w:t>
      </w:r>
    </w:p>
    <w:p w14:paraId="704FF682" w14:textId="77777777" w:rsidR="006176CC" w:rsidRPr="00623C9F" w:rsidRDefault="006176CC" w:rsidP="00174FAE">
      <w:pPr>
        <w:pStyle w:val="BodyText"/>
        <w:tabs>
          <w:tab w:val="left" w:pos="1080"/>
          <w:tab w:val="left" w:pos="2552"/>
        </w:tabs>
        <w:ind w:left="567" w:hanging="567"/>
        <w:jc w:val="left"/>
        <w:rPr>
          <w:lang w:val="hr-HR"/>
        </w:rPr>
      </w:pPr>
      <w:r w:rsidRPr="00623C9F">
        <w:rPr>
          <w:u w:val="single"/>
          <w:lang w:val="hr-HR"/>
        </w:rPr>
        <w:t>Goveda:</w:t>
      </w:r>
      <w:r w:rsidRPr="00623C9F">
        <w:rPr>
          <w:lang w:val="hr-HR"/>
        </w:rPr>
        <w:t xml:space="preserve"> </w:t>
      </w:r>
      <w:r w:rsidRPr="00623C9F">
        <w:rPr>
          <w:lang w:val="hr-HR"/>
        </w:rPr>
        <w:tab/>
        <w:t>meso i jestive iznutrice: 15 dana; mlijeko: 5 dana.</w:t>
      </w:r>
    </w:p>
    <w:p w14:paraId="46B0DCA7" w14:textId="77777777" w:rsidR="006176CC" w:rsidRPr="00623C9F" w:rsidRDefault="006176CC" w:rsidP="00174FAE">
      <w:pPr>
        <w:pStyle w:val="BodyText"/>
        <w:tabs>
          <w:tab w:val="left" w:pos="1080"/>
          <w:tab w:val="left" w:pos="2552"/>
        </w:tabs>
        <w:ind w:left="567" w:hanging="567"/>
        <w:jc w:val="left"/>
        <w:rPr>
          <w:lang w:val="hr-HR"/>
        </w:rPr>
      </w:pPr>
      <w:r w:rsidRPr="00623C9F">
        <w:rPr>
          <w:u w:val="single"/>
          <w:lang w:val="hr-HR"/>
        </w:rPr>
        <w:t>Konji:</w:t>
      </w:r>
      <w:r w:rsidRPr="00623C9F">
        <w:rPr>
          <w:lang w:val="hr-HR"/>
        </w:rPr>
        <w:t xml:space="preserve"> </w:t>
      </w:r>
      <w:r w:rsidRPr="00623C9F">
        <w:rPr>
          <w:lang w:val="hr-HR"/>
        </w:rPr>
        <w:tab/>
        <w:t>meso i jestive iznutrice: 5 dana.</w:t>
      </w:r>
    </w:p>
    <w:p w14:paraId="0A0DBD3A" w14:textId="77777777" w:rsidR="006176CC" w:rsidRPr="007C0142" w:rsidRDefault="006176CC" w:rsidP="00174FAE">
      <w:pPr>
        <w:pStyle w:val="EndnoteText"/>
        <w:tabs>
          <w:tab w:val="clear" w:pos="567"/>
        </w:tabs>
        <w:ind w:left="567" w:hanging="567"/>
        <w:jc w:val="left"/>
        <w:rPr>
          <w:lang w:val="hr-HR"/>
        </w:rPr>
      </w:pPr>
      <w:r w:rsidRPr="007C0142">
        <w:rPr>
          <w:lang w:val="hr-HR"/>
        </w:rPr>
        <w:t>Nije odobrena primjena u konja koji proizvode mlijeko za ljudsku uporabu.</w:t>
      </w:r>
    </w:p>
    <w:p w14:paraId="4C210348" w14:textId="77777777" w:rsidR="006176CC" w:rsidRPr="007C0142" w:rsidRDefault="006176CC" w:rsidP="00174FAE">
      <w:pPr>
        <w:spacing w:line="240" w:lineRule="auto"/>
        <w:ind w:left="567" w:hanging="567"/>
        <w:jc w:val="left"/>
      </w:pPr>
    </w:p>
    <w:p w14:paraId="2987B740" w14:textId="77777777" w:rsidR="006176CC" w:rsidRPr="007C0142" w:rsidRDefault="006176CC" w:rsidP="00174FAE">
      <w:pPr>
        <w:spacing w:line="240" w:lineRule="auto"/>
        <w:ind w:left="567" w:hanging="567"/>
        <w:jc w:val="left"/>
      </w:pPr>
    </w:p>
    <w:p w14:paraId="568DE0C6"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6.</w:t>
      </w:r>
      <w:r w:rsidRPr="007C0142">
        <w:rPr>
          <w:b/>
          <w:caps/>
        </w:rPr>
        <w:tab/>
        <w:t>BROJ PROIZVODNE SERIJE</w:t>
      </w:r>
    </w:p>
    <w:p w14:paraId="1BF4F38F" w14:textId="77777777" w:rsidR="006176CC" w:rsidRPr="007C0142" w:rsidRDefault="006176CC" w:rsidP="00174FAE">
      <w:pPr>
        <w:spacing w:line="240" w:lineRule="auto"/>
        <w:ind w:left="567" w:hanging="567"/>
        <w:jc w:val="left"/>
      </w:pPr>
    </w:p>
    <w:p w14:paraId="1F307072" w14:textId="77777777" w:rsidR="006176CC" w:rsidRPr="007C0142" w:rsidRDefault="006176CC" w:rsidP="00174FAE">
      <w:pPr>
        <w:spacing w:line="240" w:lineRule="auto"/>
        <w:ind w:left="567" w:hanging="567"/>
        <w:jc w:val="left"/>
      </w:pPr>
      <w:r w:rsidRPr="007C0142">
        <w:t>Lot {broj}</w:t>
      </w:r>
    </w:p>
    <w:p w14:paraId="2056816F" w14:textId="77777777" w:rsidR="006176CC" w:rsidRPr="007C0142" w:rsidRDefault="006176CC" w:rsidP="00174FAE">
      <w:pPr>
        <w:spacing w:line="240" w:lineRule="auto"/>
        <w:ind w:left="567" w:hanging="567"/>
        <w:jc w:val="left"/>
        <w:rPr>
          <w:bCs/>
          <w:caps/>
        </w:rPr>
      </w:pPr>
    </w:p>
    <w:p w14:paraId="31B045C2" w14:textId="77777777" w:rsidR="006176CC" w:rsidRPr="007C0142" w:rsidRDefault="006176CC" w:rsidP="00174FAE">
      <w:pPr>
        <w:spacing w:line="240" w:lineRule="auto"/>
        <w:ind w:left="567" w:hanging="567"/>
        <w:jc w:val="left"/>
        <w:rPr>
          <w:bCs/>
          <w:caps/>
        </w:rPr>
      </w:pPr>
    </w:p>
    <w:p w14:paraId="5270F36D"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7.</w:t>
      </w:r>
      <w:r w:rsidRPr="007C0142">
        <w:rPr>
          <w:b/>
          <w:caps/>
        </w:rPr>
        <w:tab/>
        <w:t>ROK VALJANOSTI</w:t>
      </w:r>
    </w:p>
    <w:p w14:paraId="52376F2B" w14:textId="77777777" w:rsidR="006176CC" w:rsidRPr="007C0142" w:rsidRDefault="006176CC" w:rsidP="00174FAE">
      <w:pPr>
        <w:spacing w:line="240" w:lineRule="auto"/>
        <w:ind w:left="567" w:hanging="567"/>
        <w:jc w:val="left"/>
      </w:pPr>
    </w:p>
    <w:p w14:paraId="33B0A4E8" w14:textId="77777777" w:rsidR="006176CC" w:rsidRPr="007C0142" w:rsidRDefault="006176CC" w:rsidP="00174FAE">
      <w:pPr>
        <w:spacing w:line="240" w:lineRule="auto"/>
        <w:ind w:left="567" w:hanging="567"/>
        <w:jc w:val="left"/>
      </w:pPr>
      <w:r w:rsidRPr="007C0142">
        <w:t>EXP {mjesec/godina}</w:t>
      </w:r>
    </w:p>
    <w:p w14:paraId="1AB31B6B" w14:textId="77777777" w:rsidR="006176CC" w:rsidRPr="007C0142" w:rsidRDefault="006176CC" w:rsidP="00174FAE">
      <w:pPr>
        <w:spacing w:line="240" w:lineRule="auto"/>
        <w:ind w:left="567" w:hanging="567"/>
        <w:jc w:val="left"/>
      </w:pPr>
      <w:r w:rsidRPr="007B6446">
        <w:t xml:space="preserve">Jednom odčepljen upotrijebiti </w:t>
      </w:r>
      <w:r w:rsidR="00AF60B3" w:rsidRPr="007B6446">
        <w:t>u roku od 28 dana.</w:t>
      </w:r>
    </w:p>
    <w:p w14:paraId="642FA81E" w14:textId="77777777" w:rsidR="006176CC" w:rsidRPr="007C0142" w:rsidRDefault="006176CC" w:rsidP="00174FAE">
      <w:pPr>
        <w:spacing w:line="240" w:lineRule="auto"/>
        <w:ind w:left="567" w:hanging="567"/>
        <w:jc w:val="left"/>
      </w:pPr>
    </w:p>
    <w:p w14:paraId="13517559" w14:textId="77777777" w:rsidR="006176CC" w:rsidRPr="007C0142" w:rsidRDefault="006176CC" w:rsidP="00174FAE">
      <w:pPr>
        <w:spacing w:line="240" w:lineRule="auto"/>
        <w:ind w:left="567" w:hanging="567"/>
        <w:jc w:val="left"/>
      </w:pPr>
    </w:p>
    <w:p w14:paraId="370F80C5" w14:textId="77777777" w:rsidR="006176CC" w:rsidRPr="007C0142" w:rsidRDefault="006176CC" w:rsidP="00174FAE">
      <w:pPr>
        <w:pBdr>
          <w:top w:val="single" w:sz="4" w:space="1" w:color="auto"/>
          <w:left w:val="single" w:sz="4" w:space="4" w:color="auto"/>
          <w:bottom w:val="single" w:sz="4" w:space="1" w:color="auto"/>
          <w:right w:val="single" w:sz="4" w:space="4" w:color="auto"/>
        </w:pBdr>
        <w:spacing w:line="240" w:lineRule="auto"/>
        <w:ind w:left="567" w:hanging="567"/>
        <w:jc w:val="left"/>
      </w:pPr>
      <w:r w:rsidRPr="007C0142">
        <w:rPr>
          <w:b/>
          <w:caps/>
        </w:rPr>
        <w:t>8.</w:t>
      </w:r>
      <w:r w:rsidRPr="007C0142">
        <w:rPr>
          <w:b/>
          <w:caps/>
        </w:rPr>
        <w:tab/>
        <w:t xml:space="preserve">RIJEČI </w:t>
      </w:r>
      <w:r w:rsidR="00A34D99" w:rsidRPr="00A34D99">
        <w:rPr>
          <w:b/>
          <w:caps/>
        </w:rPr>
        <w:t>“</w:t>
      </w:r>
      <w:r w:rsidRPr="007C0142">
        <w:rPr>
          <w:b/>
          <w:caps/>
        </w:rPr>
        <w:t>SAMO ZA PRIMJENU NA ŽIVOTINJAMA”</w:t>
      </w:r>
    </w:p>
    <w:p w14:paraId="68CBCA33" w14:textId="77777777" w:rsidR="006176CC" w:rsidRPr="007C0142" w:rsidRDefault="006176CC" w:rsidP="00174FAE">
      <w:pPr>
        <w:spacing w:line="240" w:lineRule="auto"/>
        <w:ind w:left="567" w:hanging="567"/>
        <w:jc w:val="left"/>
      </w:pPr>
    </w:p>
    <w:p w14:paraId="6D18EF0D" w14:textId="77777777" w:rsidR="006176CC" w:rsidRPr="007C0142" w:rsidRDefault="006176CC" w:rsidP="00174FAE">
      <w:pPr>
        <w:spacing w:line="240" w:lineRule="auto"/>
        <w:ind w:left="567" w:hanging="567"/>
        <w:jc w:val="left"/>
      </w:pPr>
      <w:r w:rsidRPr="007C0142">
        <w:t>Samo za primjenu na životinjama.</w:t>
      </w:r>
    </w:p>
    <w:p w14:paraId="7097AE78" w14:textId="77777777" w:rsidR="00274589" w:rsidRPr="007C0142" w:rsidRDefault="00274589" w:rsidP="00174FAE">
      <w:pPr>
        <w:spacing w:line="240" w:lineRule="auto"/>
        <w:jc w:val="left"/>
      </w:pPr>
      <w:r w:rsidRPr="007C0142">
        <w:br w:type="page"/>
      </w:r>
    </w:p>
    <w:p w14:paraId="060D2F67" w14:textId="77777777" w:rsidR="00274589" w:rsidRPr="007C0142" w:rsidRDefault="00274589" w:rsidP="00174FAE">
      <w:pPr>
        <w:spacing w:line="240" w:lineRule="auto"/>
        <w:jc w:val="left"/>
      </w:pPr>
    </w:p>
    <w:p w14:paraId="42E034FF" w14:textId="77777777" w:rsidR="00274589" w:rsidRPr="007C0142" w:rsidRDefault="00274589" w:rsidP="00174FAE">
      <w:pPr>
        <w:spacing w:line="240" w:lineRule="auto"/>
        <w:jc w:val="left"/>
      </w:pPr>
    </w:p>
    <w:p w14:paraId="2E5DE56B" w14:textId="77777777" w:rsidR="00274589" w:rsidRPr="007C0142" w:rsidRDefault="00274589" w:rsidP="00174FAE">
      <w:pPr>
        <w:spacing w:line="240" w:lineRule="auto"/>
        <w:jc w:val="left"/>
      </w:pPr>
    </w:p>
    <w:p w14:paraId="6336F7FC" w14:textId="77777777" w:rsidR="00274589" w:rsidRPr="007C0142" w:rsidRDefault="00274589" w:rsidP="00174FAE">
      <w:pPr>
        <w:spacing w:line="240" w:lineRule="auto"/>
        <w:jc w:val="left"/>
      </w:pPr>
    </w:p>
    <w:p w14:paraId="4ED46EA4" w14:textId="77777777" w:rsidR="00274589" w:rsidRPr="007C0142" w:rsidRDefault="00274589" w:rsidP="00174FAE">
      <w:pPr>
        <w:spacing w:line="240" w:lineRule="auto"/>
        <w:jc w:val="left"/>
      </w:pPr>
    </w:p>
    <w:p w14:paraId="46A5593A" w14:textId="77777777" w:rsidR="00274589" w:rsidRPr="007C0142" w:rsidRDefault="00274589" w:rsidP="00174FAE">
      <w:pPr>
        <w:spacing w:line="240" w:lineRule="auto"/>
        <w:jc w:val="left"/>
      </w:pPr>
    </w:p>
    <w:p w14:paraId="505CE321" w14:textId="77777777" w:rsidR="00274589" w:rsidRPr="007C0142" w:rsidRDefault="00274589" w:rsidP="00174FAE">
      <w:pPr>
        <w:spacing w:line="240" w:lineRule="auto"/>
        <w:jc w:val="left"/>
      </w:pPr>
    </w:p>
    <w:p w14:paraId="168259C2" w14:textId="77777777" w:rsidR="00274589" w:rsidRPr="007C0142" w:rsidRDefault="00274589" w:rsidP="00174FAE">
      <w:pPr>
        <w:spacing w:line="240" w:lineRule="auto"/>
        <w:jc w:val="left"/>
      </w:pPr>
    </w:p>
    <w:p w14:paraId="21BA291E" w14:textId="77777777" w:rsidR="00FD75C6" w:rsidRPr="007C0142" w:rsidRDefault="00FD75C6" w:rsidP="00174FAE">
      <w:pPr>
        <w:tabs>
          <w:tab w:val="clear" w:pos="567"/>
        </w:tabs>
        <w:spacing w:line="240" w:lineRule="auto"/>
        <w:jc w:val="left"/>
      </w:pPr>
    </w:p>
    <w:p w14:paraId="7DC81BDE" w14:textId="77777777" w:rsidR="00FD75C6" w:rsidRPr="007C0142" w:rsidRDefault="00FD75C6" w:rsidP="00174FAE">
      <w:pPr>
        <w:tabs>
          <w:tab w:val="left" w:pos="0"/>
        </w:tabs>
        <w:spacing w:line="240" w:lineRule="auto"/>
        <w:jc w:val="left"/>
      </w:pPr>
    </w:p>
    <w:p w14:paraId="00E207CB" w14:textId="77777777" w:rsidR="00FD75C6" w:rsidRPr="007C0142" w:rsidRDefault="00FD75C6" w:rsidP="00174FAE">
      <w:pPr>
        <w:tabs>
          <w:tab w:val="left" w:pos="0"/>
        </w:tabs>
        <w:spacing w:line="240" w:lineRule="auto"/>
        <w:jc w:val="left"/>
      </w:pPr>
    </w:p>
    <w:p w14:paraId="7A5198D6" w14:textId="77777777" w:rsidR="00FD75C6" w:rsidRPr="007C0142" w:rsidRDefault="00FD75C6" w:rsidP="00174FAE">
      <w:pPr>
        <w:tabs>
          <w:tab w:val="left" w:pos="0"/>
        </w:tabs>
        <w:spacing w:line="240" w:lineRule="auto"/>
        <w:jc w:val="left"/>
      </w:pPr>
    </w:p>
    <w:p w14:paraId="27613C63" w14:textId="77777777" w:rsidR="00FD75C6" w:rsidRPr="007C0142" w:rsidRDefault="00FD75C6" w:rsidP="00174FAE">
      <w:pPr>
        <w:tabs>
          <w:tab w:val="left" w:pos="0"/>
        </w:tabs>
        <w:spacing w:line="240" w:lineRule="auto"/>
        <w:jc w:val="left"/>
      </w:pPr>
    </w:p>
    <w:p w14:paraId="58565D88" w14:textId="77777777" w:rsidR="00FD75C6" w:rsidRPr="007C0142" w:rsidRDefault="00FD75C6" w:rsidP="00174FAE">
      <w:pPr>
        <w:tabs>
          <w:tab w:val="left" w:pos="0"/>
        </w:tabs>
        <w:spacing w:line="240" w:lineRule="auto"/>
        <w:jc w:val="left"/>
      </w:pPr>
    </w:p>
    <w:p w14:paraId="044F13C2" w14:textId="77777777" w:rsidR="00FD75C6" w:rsidRPr="007C0142" w:rsidRDefault="00FD75C6" w:rsidP="00174FAE">
      <w:pPr>
        <w:tabs>
          <w:tab w:val="left" w:pos="0"/>
        </w:tabs>
        <w:spacing w:line="240" w:lineRule="auto"/>
        <w:jc w:val="left"/>
      </w:pPr>
    </w:p>
    <w:p w14:paraId="68B5BBC9" w14:textId="77777777" w:rsidR="00FD75C6" w:rsidRPr="007C0142" w:rsidRDefault="00FD75C6" w:rsidP="00174FAE">
      <w:pPr>
        <w:tabs>
          <w:tab w:val="left" w:pos="0"/>
        </w:tabs>
        <w:spacing w:line="240" w:lineRule="auto"/>
        <w:jc w:val="left"/>
      </w:pPr>
    </w:p>
    <w:p w14:paraId="1EF204B5" w14:textId="77777777" w:rsidR="00FD75C6" w:rsidRPr="007C0142" w:rsidRDefault="00FD75C6" w:rsidP="00174FAE">
      <w:pPr>
        <w:tabs>
          <w:tab w:val="left" w:pos="0"/>
        </w:tabs>
        <w:spacing w:line="240" w:lineRule="auto"/>
        <w:jc w:val="left"/>
      </w:pPr>
    </w:p>
    <w:p w14:paraId="45AB62CE" w14:textId="77777777" w:rsidR="00FD75C6" w:rsidRPr="007C0142" w:rsidRDefault="00FD75C6" w:rsidP="00174FAE">
      <w:pPr>
        <w:tabs>
          <w:tab w:val="left" w:pos="0"/>
        </w:tabs>
        <w:spacing w:line="240" w:lineRule="auto"/>
        <w:jc w:val="left"/>
      </w:pPr>
    </w:p>
    <w:p w14:paraId="5AFA4483" w14:textId="77777777" w:rsidR="00FD75C6" w:rsidRPr="007C0142" w:rsidRDefault="00FD75C6" w:rsidP="00174FAE">
      <w:pPr>
        <w:tabs>
          <w:tab w:val="left" w:pos="0"/>
        </w:tabs>
        <w:spacing w:line="240" w:lineRule="auto"/>
        <w:jc w:val="left"/>
      </w:pPr>
    </w:p>
    <w:p w14:paraId="4E2340F6" w14:textId="77777777" w:rsidR="00FD75C6" w:rsidRDefault="00FD75C6" w:rsidP="00174FAE">
      <w:pPr>
        <w:tabs>
          <w:tab w:val="left" w:pos="0"/>
        </w:tabs>
        <w:spacing w:line="240" w:lineRule="auto"/>
        <w:jc w:val="left"/>
      </w:pPr>
    </w:p>
    <w:p w14:paraId="3980025F" w14:textId="77777777" w:rsidR="007B6446" w:rsidRPr="007C0142" w:rsidRDefault="007B6446" w:rsidP="00174FAE">
      <w:pPr>
        <w:tabs>
          <w:tab w:val="left" w:pos="0"/>
        </w:tabs>
        <w:spacing w:line="240" w:lineRule="auto"/>
        <w:jc w:val="left"/>
      </w:pPr>
    </w:p>
    <w:p w14:paraId="7EE7CAA7" w14:textId="77777777" w:rsidR="00FD75C6" w:rsidRPr="007C0142" w:rsidRDefault="00FD75C6" w:rsidP="00174FAE">
      <w:pPr>
        <w:tabs>
          <w:tab w:val="left" w:pos="0"/>
        </w:tabs>
        <w:spacing w:line="240" w:lineRule="auto"/>
        <w:jc w:val="left"/>
      </w:pPr>
    </w:p>
    <w:p w14:paraId="1D566833" w14:textId="4DC60777" w:rsidR="00FD75C6" w:rsidRDefault="00FD75C6" w:rsidP="00174FAE">
      <w:pPr>
        <w:tabs>
          <w:tab w:val="left" w:pos="0"/>
        </w:tabs>
        <w:spacing w:line="240" w:lineRule="auto"/>
        <w:jc w:val="left"/>
      </w:pPr>
    </w:p>
    <w:p w14:paraId="4119520C" w14:textId="77777777" w:rsidR="00141081" w:rsidRPr="007C0142" w:rsidRDefault="00141081" w:rsidP="00174FAE">
      <w:pPr>
        <w:tabs>
          <w:tab w:val="left" w:pos="0"/>
        </w:tabs>
        <w:spacing w:line="240" w:lineRule="auto"/>
        <w:jc w:val="left"/>
      </w:pPr>
    </w:p>
    <w:p w14:paraId="16E82600" w14:textId="77777777" w:rsidR="00FD75C6" w:rsidRPr="00FB4001" w:rsidRDefault="00FD75C6" w:rsidP="00623C9F">
      <w:pPr>
        <w:tabs>
          <w:tab w:val="left" w:pos="0"/>
        </w:tabs>
        <w:spacing w:line="240" w:lineRule="auto"/>
        <w:jc w:val="center"/>
        <w:outlineLvl w:val="0"/>
        <w:rPr>
          <w:b/>
          <w:bCs/>
        </w:rPr>
      </w:pPr>
      <w:r w:rsidRPr="00FB4001">
        <w:rPr>
          <w:b/>
          <w:bCs/>
        </w:rPr>
        <w:t>B. UPUTA O VMP</w:t>
      </w:r>
    </w:p>
    <w:p w14:paraId="63068DB0" w14:textId="77777777" w:rsidR="00FD75C6" w:rsidRPr="007C0142" w:rsidRDefault="00FD75C6" w:rsidP="00623C9F">
      <w:pPr>
        <w:spacing w:line="240" w:lineRule="auto"/>
        <w:jc w:val="center"/>
      </w:pPr>
      <w:r w:rsidRPr="007C0142">
        <w:rPr>
          <w:b/>
          <w:bCs/>
        </w:rPr>
        <w:br w:type="page"/>
      </w:r>
      <w:r w:rsidR="00961AF2">
        <w:rPr>
          <w:b/>
          <w:bCs/>
        </w:rPr>
        <w:lastRenderedPageBreak/>
        <w:t>UPUTA O VMP</w:t>
      </w:r>
      <w:r w:rsidR="00752435" w:rsidRPr="007C0142">
        <w:rPr>
          <w:b/>
          <w:bCs/>
        </w:rPr>
        <w:t>:</w:t>
      </w:r>
    </w:p>
    <w:p w14:paraId="0D7681EA" w14:textId="77777777" w:rsidR="00FD75C6" w:rsidRPr="007C0142" w:rsidRDefault="00FD75C6" w:rsidP="00623C9F">
      <w:pPr>
        <w:tabs>
          <w:tab w:val="clear" w:pos="567"/>
        </w:tabs>
        <w:spacing w:line="240" w:lineRule="auto"/>
        <w:jc w:val="center"/>
        <w:outlineLvl w:val="1"/>
        <w:rPr>
          <w:b/>
          <w:bCs/>
        </w:rPr>
      </w:pPr>
      <w:r w:rsidRPr="007C0142">
        <w:rPr>
          <w:b/>
          <w:bCs/>
        </w:rPr>
        <w:t>Metacam 5 mg/ml otopina za injekcije za goveda i svinje</w:t>
      </w:r>
    </w:p>
    <w:p w14:paraId="1662B3D8" w14:textId="77777777" w:rsidR="00FD75C6" w:rsidRPr="007C0142" w:rsidRDefault="00FD75C6" w:rsidP="00174FAE">
      <w:pPr>
        <w:tabs>
          <w:tab w:val="clear" w:pos="567"/>
        </w:tabs>
        <w:spacing w:line="240" w:lineRule="auto"/>
        <w:jc w:val="left"/>
      </w:pPr>
    </w:p>
    <w:p w14:paraId="639A2408" w14:textId="77777777" w:rsidR="00FD75C6" w:rsidRPr="007C0142" w:rsidRDefault="00FD75C6" w:rsidP="00174FAE">
      <w:pPr>
        <w:pStyle w:val="BodyTextIndent"/>
        <w:tabs>
          <w:tab w:val="left" w:pos="567"/>
        </w:tabs>
        <w:ind w:left="540" w:hanging="540"/>
        <w:jc w:val="left"/>
        <w:rPr>
          <w:rFonts w:ascii="Times New Roman" w:hAnsi="Times New Roman"/>
          <w:lang w:val="hr-HR"/>
        </w:rPr>
      </w:pPr>
      <w:r w:rsidRPr="00540D04">
        <w:rPr>
          <w:rFonts w:ascii="Times New Roman" w:hAnsi="Times New Roman"/>
          <w:b/>
          <w:bCs/>
          <w:highlight w:val="lightGray"/>
          <w:lang w:val="hr-HR"/>
        </w:rPr>
        <w:t>1.</w:t>
      </w:r>
      <w:r w:rsidRPr="007C0142">
        <w:rPr>
          <w:rFonts w:ascii="Times New Roman" w:hAnsi="Times New Roman"/>
          <w:b/>
          <w:bCs/>
          <w:lang w:val="hr-HR"/>
        </w:rPr>
        <w:tab/>
      </w:r>
      <w:r w:rsidR="00F27175" w:rsidRPr="007C0142">
        <w:rPr>
          <w:rFonts w:ascii="Times New Roman" w:hAnsi="Times New Roman"/>
          <w:b/>
          <w:bCs/>
          <w:lang w:val="hr-HR"/>
        </w:rPr>
        <w:t>NAZIV I</w:t>
      </w:r>
      <w:r w:rsidR="00EF2576" w:rsidRPr="007C0142">
        <w:rPr>
          <w:rFonts w:ascii="Times New Roman" w:hAnsi="Times New Roman"/>
          <w:b/>
          <w:bCs/>
          <w:lang w:val="hr-HR"/>
        </w:rPr>
        <w:t xml:space="preserve"> </w:t>
      </w:r>
      <w:r w:rsidRPr="007C0142">
        <w:rPr>
          <w:rFonts w:ascii="Times New Roman" w:hAnsi="Times New Roman"/>
          <w:b/>
          <w:bCs/>
          <w:lang w:val="hr-HR"/>
        </w:rPr>
        <w:t>ADRESA NOSITELJA ODOBRENJA ZA STAVLJANJE U PROMET I NOSITELJA ODOBRENJA</w:t>
      </w:r>
      <w:r w:rsidR="007E7CC8" w:rsidRPr="007C0142">
        <w:rPr>
          <w:rFonts w:ascii="Times New Roman" w:hAnsi="Times New Roman"/>
          <w:b/>
          <w:bCs/>
          <w:lang w:val="hr-HR"/>
        </w:rPr>
        <w:t xml:space="preserve"> ZA PROIZVODNJU ODGOVORNOG ZA </w:t>
      </w:r>
      <w:r w:rsidRPr="007C0142">
        <w:rPr>
          <w:rFonts w:ascii="Times New Roman" w:hAnsi="Times New Roman"/>
          <w:b/>
          <w:bCs/>
          <w:lang w:val="hr-HR"/>
        </w:rPr>
        <w:t>PUŠTANJE PROIZVODNE SERIJE, AKO JE RAZLIČITO</w:t>
      </w:r>
    </w:p>
    <w:p w14:paraId="2B653A72" w14:textId="77777777" w:rsidR="00FD75C6" w:rsidRPr="007C0142" w:rsidRDefault="00FD75C6" w:rsidP="00174FAE">
      <w:pPr>
        <w:tabs>
          <w:tab w:val="clear" w:pos="567"/>
        </w:tabs>
        <w:spacing w:line="240" w:lineRule="auto"/>
        <w:jc w:val="left"/>
      </w:pPr>
    </w:p>
    <w:p w14:paraId="658004B3" w14:textId="77777777" w:rsidR="00DC1117" w:rsidRPr="007C0142" w:rsidRDefault="00DC1117" w:rsidP="00174FAE">
      <w:pPr>
        <w:tabs>
          <w:tab w:val="clear" w:pos="567"/>
          <w:tab w:val="left" w:pos="0"/>
        </w:tabs>
        <w:spacing w:line="240" w:lineRule="auto"/>
        <w:jc w:val="left"/>
        <w:rPr>
          <w:bCs/>
          <w:u w:val="single"/>
        </w:rPr>
      </w:pPr>
      <w:r w:rsidRPr="007C0142">
        <w:rPr>
          <w:bCs/>
          <w:u w:val="single"/>
        </w:rPr>
        <w:t xml:space="preserve">Nositelj odobrenja za stavljanje u promet </w:t>
      </w:r>
    </w:p>
    <w:p w14:paraId="7B412655" w14:textId="77777777" w:rsidR="0055180E" w:rsidRPr="007C0142" w:rsidRDefault="00FD75C6" w:rsidP="00174FAE">
      <w:pPr>
        <w:tabs>
          <w:tab w:val="clear" w:pos="567"/>
          <w:tab w:val="left" w:pos="0"/>
        </w:tabs>
        <w:spacing w:line="240" w:lineRule="auto"/>
        <w:jc w:val="left"/>
      </w:pPr>
      <w:r w:rsidRPr="007C0142">
        <w:t>Boehringer Ingelheim Vetmedica GmbH</w:t>
      </w:r>
    </w:p>
    <w:p w14:paraId="0D688CE2" w14:textId="77777777" w:rsidR="00FD75C6" w:rsidRPr="007C0142" w:rsidRDefault="00FD75C6" w:rsidP="00174FAE">
      <w:pPr>
        <w:tabs>
          <w:tab w:val="clear" w:pos="567"/>
          <w:tab w:val="left" w:pos="0"/>
        </w:tabs>
        <w:spacing w:line="240" w:lineRule="auto"/>
        <w:jc w:val="left"/>
      </w:pPr>
      <w:r w:rsidRPr="007C0142">
        <w:t>55216 Ingelheim/Rhein</w:t>
      </w:r>
    </w:p>
    <w:p w14:paraId="7EF17345" w14:textId="77777777" w:rsidR="00FD75C6" w:rsidRPr="007C0142" w:rsidRDefault="00FD75C6" w:rsidP="00174FAE">
      <w:pPr>
        <w:tabs>
          <w:tab w:val="clear" w:pos="567"/>
        </w:tabs>
        <w:spacing w:line="240" w:lineRule="auto"/>
        <w:jc w:val="left"/>
        <w:rPr>
          <w:caps/>
        </w:rPr>
      </w:pPr>
      <w:r w:rsidRPr="007C0142">
        <w:rPr>
          <w:caps/>
        </w:rPr>
        <w:t>Njemačka</w:t>
      </w:r>
    </w:p>
    <w:p w14:paraId="0FE00E9D" w14:textId="77777777" w:rsidR="00FD75C6" w:rsidRPr="007C0142" w:rsidRDefault="00FD75C6" w:rsidP="00174FAE">
      <w:pPr>
        <w:tabs>
          <w:tab w:val="clear" w:pos="567"/>
        </w:tabs>
        <w:spacing w:line="240" w:lineRule="auto"/>
        <w:jc w:val="left"/>
      </w:pPr>
    </w:p>
    <w:p w14:paraId="219D49EB" w14:textId="77777777" w:rsidR="000200E5" w:rsidRPr="007C0142" w:rsidRDefault="000200E5" w:rsidP="00174FAE">
      <w:pPr>
        <w:jc w:val="left"/>
        <w:rPr>
          <w:u w:val="single"/>
          <w:lang w:eastAsia="en-US"/>
        </w:rPr>
      </w:pPr>
      <w:r w:rsidRPr="007C0142">
        <w:rPr>
          <w:u w:val="single"/>
          <w:lang w:eastAsia="en-US"/>
        </w:rPr>
        <w:t>Proizvođa</w:t>
      </w:r>
      <w:r w:rsidR="00C371EA" w:rsidRPr="007C0142">
        <w:rPr>
          <w:u w:val="single"/>
          <w:lang w:eastAsia="en-US"/>
        </w:rPr>
        <w:t>č</w:t>
      </w:r>
      <w:r w:rsidRPr="007C0142">
        <w:rPr>
          <w:u w:val="single"/>
          <w:lang w:eastAsia="en-US"/>
        </w:rPr>
        <w:t>i</w:t>
      </w:r>
      <w:r w:rsidRPr="007C0142">
        <w:rPr>
          <w:u w:val="single"/>
        </w:rPr>
        <w:t xml:space="preserve"> odgovorn</w:t>
      </w:r>
      <w:r w:rsidR="00C371EA" w:rsidRPr="007C0142">
        <w:rPr>
          <w:u w:val="single"/>
        </w:rPr>
        <w:t>i</w:t>
      </w:r>
      <w:r w:rsidRPr="007C0142">
        <w:rPr>
          <w:u w:val="single"/>
        </w:rPr>
        <w:t xml:space="preserve"> za puštanje serije u promet</w:t>
      </w:r>
    </w:p>
    <w:p w14:paraId="2A298EA5" w14:textId="77777777" w:rsidR="00FD75C6" w:rsidRPr="007C0142" w:rsidRDefault="00FD75C6" w:rsidP="00174FAE">
      <w:pPr>
        <w:tabs>
          <w:tab w:val="clear" w:pos="567"/>
        </w:tabs>
        <w:spacing w:line="240" w:lineRule="auto"/>
        <w:jc w:val="left"/>
      </w:pPr>
      <w:r w:rsidRPr="007C0142">
        <w:t>Labiana Life Sciences S.A.</w:t>
      </w:r>
    </w:p>
    <w:p w14:paraId="1752145B" w14:textId="77777777" w:rsidR="00FD75C6" w:rsidRPr="007C0142" w:rsidRDefault="00FD75C6" w:rsidP="00174FAE">
      <w:pPr>
        <w:tabs>
          <w:tab w:val="clear" w:pos="567"/>
        </w:tabs>
        <w:spacing w:line="240" w:lineRule="auto"/>
        <w:jc w:val="left"/>
      </w:pPr>
      <w:r w:rsidRPr="007C0142">
        <w:t>Venus, 26</w:t>
      </w:r>
    </w:p>
    <w:p w14:paraId="42E39451" w14:textId="77777777" w:rsidR="00FD75C6" w:rsidRPr="007C0142" w:rsidRDefault="00FD75C6" w:rsidP="00174FAE">
      <w:pPr>
        <w:tabs>
          <w:tab w:val="clear" w:pos="567"/>
        </w:tabs>
        <w:spacing w:line="240" w:lineRule="auto"/>
        <w:jc w:val="left"/>
      </w:pPr>
      <w:r w:rsidRPr="007C0142">
        <w:t>Can Parellada Industrial</w:t>
      </w:r>
    </w:p>
    <w:p w14:paraId="2FBDB62D" w14:textId="77777777" w:rsidR="00FD75C6" w:rsidRPr="007C0142" w:rsidRDefault="00FD75C6" w:rsidP="00174FAE">
      <w:pPr>
        <w:tabs>
          <w:tab w:val="clear" w:pos="567"/>
        </w:tabs>
        <w:spacing w:line="240" w:lineRule="auto"/>
        <w:jc w:val="left"/>
      </w:pPr>
      <w:r w:rsidRPr="007C0142">
        <w:t>08228 Terrassa</w:t>
      </w:r>
      <w:r w:rsidR="00623C9F">
        <w:t>, Barcelona</w:t>
      </w:r>
    </w:p>
    <w:p w14:paraId="1C02B285" w14:textId="77777777" w:rsidR="00FD75C6" w:rsidRPr="007C0142" w:rsidRDefault="00FD75C6" w:rsidP="00174FAE">
      <w:pPr>
        <w:tabs>
          <w:tab w:val="clear" w:pos="567"/>
        </w:tabs>
        <w:spacing w:line="240" w:lineRule="auto"/>
        <w:jc w:val="left"/>
        <w:rPr>
          <w:caps/>
        </w:rPr>
      </w:pPr>
      <w:r w:rsidRPr="007C0142">
        <w:rPr>
          <w:caps/>
        </w:rPr>
        <w:t>Španjolska</w:t>
      </w:r>
    </w:p>
    <w:p w14:paraId="2E874773" w14:textId="77777777" w:rsidR="00FD75C6" w:rsidRPr="007C0142" w:rsidRDefault="00FD75C6" w:rsidP="00174FAE">
      <w:pPr>
        <w:tabs>
          <w:tab w:val="clear" w:pos="567"/>
        </w:tabs>
        <w:spacing w:line="240" w:lineRule="auto"/>
        <w:jc w:val="left"/>
      </w:pPr>
    </w:p>
    <w:p w14:paraId="16CCC3EC" w14:textId="77777777" w:rsidR="00677E77" w:rsidRPr="002F1D19" w:rsidRDefault="00677E77" w:rsidP="00174FAE">
      <w:pPr>
        <w:jc w:val="left"/>
        <w:rPr>
          <w:highlight w:val="lightGray"/>
          <w:lang w:eastAsia="en-US"/>
        </w:rPr>
      </w:pPr>
      <w:r w:rsidRPr="002F1D19">
        <w:rPr>
          <w:highlight w:val="lightGray"/>
          <w:lang w:eastAsia="en-US"/>
        </w:rPr>
        <w:t>KVP Pharma + Veterinär Produkte GmbH</w:t>
      </w:r>
    </w:p>
    <w:p w14:paraId="4884F09A" w14:textId="77777777" w:rsidR="006621EB" w:rsidRPr="002F1D19" w:rsidRDefault="006621EB" w:rsidP="00174FAE">
      <w:pPr>
        <w:jc w:val="left"/>
        <w:rPr>
          <w:highlight w:val="lightGray"/>
          <w:lang w:eastAsia="en-US"/>
        </w:rPr>
      </w:pPr>
      <w:r w:rsidRPr="002F1D19">
        <w:rPr>
          <w:highlight w:val="lightGray"/>
          <w:lang w:eastAsia="en-US"/>
        </w:rPr>
        <w:t>Projensdorfer Str. 324</w:t>
      </w:r>
    </w:p>
    <w:p w14:paraId="2F0F22CE" w14:textId="77777777" w:rsidR="00677E77" w:rsidRPr="002F1D19" w:rsidRDefault="00677E77" w:rsidP="00174FAE">
      <w:pPr>
        <w:jc w:val="left"/>
        <w:rPr>
          <w:highlight w:val="lightGray"/>
          <w:lang w:eastAsia="en-US"/>
        </w:rPr>
      </w:pPr>
      <w:r w:rsidRPr="002F1D19">
        <w:rPr>
          <w:highlight w:val="lightGray"/>
          <w:lang w:eastAsia="en-US"/>
        </w:rPr>
        <w:t>24106 Kiel</w:t>
      </w:r>
    </w:p>
    <w:p w14:paraId="72B71106" w14:textId="77777777" w:rsidR="00A83601" w:rsidRPr="007C0142" w:rsidRDefault="00A83601" w:rsidP="00174FAE">
      <w:pPr>
        <w:tabs>
          <w:tab w:val="left" w:pos="709"/>
        </w:tabs>
        <w:spacing w:line="240" w:lineRule="auto"/>
        <w:ind w:left="567" w:hanging="567"/>
        <w:jc w:val="left"/>
        <w:rPr>
          <w:caps/>
          <w:lang w:eastAsia="de-DE"/>
        </w:rPr>
      </w:pPr>
      <w:r w:rsidRPr="002F1D19">
        <w:rPr>
          <w:caps/>
          <w:highlight w:val="lightGray"/>
        </w:rPr>
        <w:t>Njemačka</w:t>
      </w:r>
    </w:p>
    <w:p w14:paraId="74150B5D" w14:textId="77777777" w:rsidR="00677E77" w:rsidRPr="007C0142" w:rsidRDefault="00677E77" w:rsidP="00174FAE">
      <w:pPr>
        <w:jc w:val="left"/>
        <w:rPr>
          <w:lang w:eastAsia="en-US"/>
        </w:rPr>
      </w:pPr>
    </w:p>
    <w:p w14:paraId="6661D61C" w14:textId="77777777" w:rsidR="00FD75C6" w:rsidRPr="007C0142" w:rsidRDefault="00FD75C6" w:rsidP="00174FAE">
      <w:pPr>
        <w:tabs>
          <w:tab w:val="clear" w:pos="567"/>
        </w:tabs>
        <w:spacing w:line="240" w:lineRule="auto"/>
        <w:jc w:val="left"/>
      </w:pPr>
    </w:p>
    <w:p w14:paraId="525FDC98" w14:textId="77777777" w:rsidR="00FD75C6" w:rsidRPr="007C0142" w:rsidRDefault="00FD75C6" w:rsidP="00174FAE">
      <w:pPr>
        <w:spacing w:line="240" w:lineRule="auto"/>
        <w:jc w:val="left"/>
      </w:pPr>
      <w:r w:rsidRPr="00540D04">
        <w:rPr>
          <w:b/>
          <w:bCs/>
          <w:highlight w:val="lightGray"/>
        </w:rPr>
        <w:t>2.</w:t>
      </w:r>
      <w:r w:rsidRPr="007C0142">
        <w:rPr>
          <w:b/>
          <w:bCs/>
        </w:rPr>
        <w:tab/>
        <w:t>NAZIV VETERINARSKO-MEDICINSKOG PROIZVODA</w:t>
      </w:r>
    </w:p>
    <w:p w14:paraId="429E86B0" w14:textId="77777777" w:rsidR="00FD75C6" w:rsidRPr="007C0142" w:rsidRDefault="00FD75C6" w:rsidP="00174FAE">
      <w:pPr>
        <w:tabs>
          <w:tab w:val="clear" w:pos="567"/>
        </w:tabs>
        <w:spacing w:line="240" w:lineRule="auto"/>
        <w:jc w:val="left"/>
      </w:pPr>
    </w:p>
    <w:p w14:paraId="56A1F51D" w14:textId="77777777" w:rsidR="00FD75C6" w:rsidRPr="007C0142" w:rsidRDefault="00FD75C6" w:rsidP="00174FAE">
      <w:pPr>
        <w:tabs>
          <w:tab w:val="clear" w:pos="567"/>
        </w:tabs>
        <w:spacing w:line="240" w:lineRule="auto"/>
        <w:jc w:val="left"/>
      </w:pPr>
      <w:r w:rsidRPr="007C0142">
        <w:t>Metacam 5 mg/ml otopina za injekcije za goveda i svinje</w:t>
      </w:r>
    </w:p>
    <w:p w14:paraId="1E4537F2" w14:textId="77777777" w:rsidR="00FD75C6" w:rsidRPr="007C0142" w:rsidRDefault="00FD75C6" w:rsidP="00174FAE">
      <w:pPr>
        <w:tabs>
          <w:tab w:val="clear" w:pos="567"/>
        </w:tabs>
        <w:spacing w:line="240" w:lineRule="auto"/>
        <w:jc w:val="left"/>
      </w:pPr>
      <w:r w:rsidRPr="007C0142">
        <w:t>Meloksikam</w:t>
      </w:r>
    </w:p>
    <w:p w14:paraId="608013A8" w14:textId="77777777" w:rsidR="00FD75C6" w:rsidRPr="007C0142" w:rsidRDefault="00FD75C6" w:rsidP="00174FAE">
      <w:pPr>
        <w:tabs>
          <w:tab w:val="clear" w:pos="567"/>
        </w:tabs>
        <w:spacing w:line="240" w:lineRule="auto"/>
        <w:jc w:val="left"/>
      </w:pPr>
    </w:p>
    <w:p w14:paraId="2C7EFE95" w14:textId="77777777" w:rsidR="00FD75C6" w:rsidRPr="007C0142" w:rsidRDefault="00FD75C6" w:rsidP="00174FAE">
      <w:pPr>
        <w:tabs>
          <w:tab w:val="clear" w:pos="567"/>
        </w:tabs>
        <w:spacing w:line="240" w:lineRule="auto"/>
        <w:jc w:val="left"/>
      </w:pPr>
    </w:p>
    <w:p w14:paraId="1EF958D9" w14:textId="77777777" w:rsidR="00FD75C6" w:rsidRPr="007C0142" w:rsidRDefault="00FD75C6" w:rsidP="00540D04">
      <w:pPr>
        <w:spacing w:line="240" w:lineRule="auto"/>
        <w:ind w:left="567" w:hanging="567"/>
        <w:jc w:val="left"/>
      </w:pPr>
      <w:r w:rsidRPr="00540D04">
        <w:rPr>
          <w:b/>
          <w:bCs/>
          <w:highlight w:val="lightGray"/>
        </w:rPr>
        <w:t>3.</w:t>
      </w:r>
      <w:r w:rsidRPr="007C0142">
        <w:rPr>
          <w:b/>
          <w:bCs/>
        </w:rPr>
        <w:tab/>
      </w:r>
      <w:r w:rsidR="00C01363" w:rsidRPr="007C0142">
        <w:rPr>
          <w:b/>
          <w:bCs/>
        </w:rPr>
        <w:t>KVALITATIVNI I KVANTITATIVNI SASTAV</w:t>
      </w:r>
      <w:r w:rsidRPr="007C0142">
        <w:rPr>
          <w:b/>
          <w:bCs/>
        </w:rPr>
        <w:t xml:space="preserve"> DJELATNE(IH) TVARI I DRUGIH SASTOJAKA</w:t>
      </w:r>
    </w:p>
    <w:p w14:paraId="5ED23194" w14:textId="77777777" w:rsidR="00FD75C6" w:rsidRPr="007C0142" w:rsidRDefault="00FD75C6" w:rsidP="00174FAE">
      <w:pPr>
        <w:tabs>
          <w:tab w:val="clear" w:pos="567"/>
        </w:tabs>
        <w:spacing w:line="240" w:lineRule="auto"/>
        <w:jc w:val="left"/>
      </w:pPr>
    </w:p>
    <w:p w14:paraId="40C4F62C" w14:textId="77777777" w:rsidR="00FD75C6" w:rsidRPr="007C0142" w:rsidRDefault="00FD75C6" w:rsidP="00174FAE">
      <w:pPr>
        <w:tabs>
          <w:tab w:val="clear" w:pos="567"/>
        </w:tabs>
        <w:spacing w:line="240" w:lineRule="auto"/>
        <w:jc w:val="left"/>
      </w:pPr>
      <w:r w:rsidRPr="007C0142">
        <w:t>Jedan ml sadrži:</w:t>
      </w:r>
    </w:p>
    <w:p w14:paraId="5F24D60A" w14:textId="77777777" w:rsidR="00FD75C6" w:rsidRPr="007C0142" w:rsidRDefault="00FD75C6" w:rsidP="00623C9F">
      <w:pPr>
        <w:tabs>
          <w:tab w:val="clear" w:pos="567"/>
          <w:tab w:val="left" w:pos="1985"/>
        </w:tabs>
        <w:spacing w:line="240" w:lineRule="auto"/>
        <w:jc w:val="left"/>
      </w:pPr>
      <w:r w:rsidRPr="007C0142">
        <w:t xml:space="preserve">Meloksikam </w:t>
      </w:r>
      <w:r w:rsidR="0055180E" w:rsidRPr="007C0142">
        <w:tab/>
      </w:r>
      <w:r w:rsidR="0015236A" w:rsidRPr="007C0142">
        <w:t>5 mg</w:t>
      </w:r>
    </w:p>
    <w:p w14:paraId="23343898" w14:textId="77777777" w:rsidR="00FD75C6" w:rsidRPr="007C0142" w:rsidRDefault="00FD75C6" w:rsidP="00623C9F">
      <w:pPr>
        <w:tabs>
          <w:tab w:val="clear" w:pos="567"/>
          <w:tab w:val="left" w:pos="1985"/>
        </w:tabs>
        <w:spacing w:line="240" w:lineRule="auto"/>
        <w:jc w:val="left"/>
      </w:pPr>
      <w:r w:rsidRPr="007C0142">
        <w:t>Etanol</w:t>
      </w:r>
      <w:r w:rsidRPr="007C0142">
        <w:tab/>
        <w:t>150 mg</w:t>
      </w:r>
    </w:p>
    <w:p w14:paraId="256BD578" w14:textId="77777777" w:rsidR="00FD75C6" w:rsidRDefault="00FD75C6" w:rsidP="00174FAE">
      <w:pPr>
        <w:tabs>
          <w:tab w:val="clear" w:pos="567"/>
        </w:tabs>
        <w:spacing w:line="240" w:lineRule="auto"/>
        <w:jc w:val="left"/>
      </w:pPr>
    </w:p>
    <w:p w14:paraId="34E9238D" w14:textId="77777777" w:rsidR="0093324C" w:rsidRPr="007C0142" w:rsidRDefault="0093324C" w:rsidP="00174FAE">
      <w:pPr>
        <w:tabs>
          <w:tab w:val="clear" w:pos="567"/>
        </w:tabs>
        <w:spacing w:line="240" w:lineRule="auto"/>
        <w:jc w:val="left"/>
      </w:pPr>
      <w:r>
        <w:t>Bistra žuta otopina.</w:t>
      </w:r>
    </w:p>
    <w:p w14:paraId="6F05B295" w14:textId="77777777" w:rsidR="00FD75C6" w:rsidRPr="007C0142" w:rsidRDefault="00FD75C6" w:rsidP="00174FAE">
      <w:pPr>
        <w:tabs>
          <w:tab w:val="clear" w:pos="567"/>
        </w:tabs>
        <w:spacing w:line="240" w:lineRule="auto"/>
        <w:jc w:val="left"/>
      </w:pPr>
    </w:p>
    <w:p w14:paraId="48A10094" w14:textId="77777777" w:rsidR="00FD75C6" w:rsidRPr="007C0142" w:rsidRDefault="00FD75C6" w:rsidP="00174FAE">
      <w:pPr>
        <w:pStyle w:val="BodyTextIndent"/>
        <w:tabs>
          <w:tab w:val="left" w:pos="567"/>
        </w:tabs>
        <w:ind w:left="0"/>
        <w:jc w:val="left"/>
        <w:rPr>
          <w:rFonts w:ascii="Times New Roman" w:hAnsi="Times New Roman"/>
          <w:lang w:val="hr-HR"/>
        </w:rPr>
      </w:pPr>
      <w:r w:rsidRPr="00540D04">
        <w:rPr>
          <w:rFonts w:ascii="Times New Roman" w:hAnsi="Times New Roman"/>
          <w:b/>
          <w:bCs/>
          <w:highlight w:val="lightGray"/>
          <w:lang w:val="hr-HR"/>
        </w:rPr>
        <w:t>4.</w:t>
      </w:r>
      <w:r w:rsidRPr="007C0142">
        <w:rPr>
          <w:rFonts w:ascii="Times New Roman" w:hAnsi="Times New Roman"/>
          <w:b/>
          <w:bCs/>
          <w:lang w:val="hr-HR"/>
        </w:rPr>
        <w:tab/>
        <w:t>INDIKACIJE</w:t>
      </w:r>
    </w:p>
    <w:p w14:paraId="63A010BE" w14:textId="77777777" w:rsidR="00FD75C6" w:rsidRPr="007C0142" w:rsidRDefault="00FD75C6" w:rsidP="00174FAE">
      <w:pPr>
        <w:tabs>
          <w:tab w:val="clear" w:pos="567"/>
        </w:tabs>
        <w:spacing w:line="240" w:lineRule="auto"/>
        <w:jc w:val="left"/>
      </w:pPr>
    </w:p>
    <w:p w14:paraId="0EAF4735" w14:textId="77777777" w:rsidR="00FD75C6" w:rsidRPr="00623C9F" w:rsidRDefault="00FD75C6" w:rsidP="00174FAE">
      <w:pPr>
        <w:pStyle w:val="Footer"/>
        <w:jc w:val="left"/>
        <w:rPr>
          <w:rFonts w:ascii="Times New Roman" w:hAnsi="Times New Roman"/>
          <w:bCs/>
          <w:sz w:val="22"/>
          <w:szCs w:val="22"/>
          <w:u w:val="single"/>
          <w:lang w:val="hr-HR"/>
        </w:rPr>
      </w:pPr>
      <w:r w:rsidRPr="00623C9F">
        <w:rPr>
          <w:rFonts w:ascii="Times New Roman" w:hAnsi="Times New Roman"/>
          <w:bCs/>
          <w:sz w:val="22"/>
          <w:szCs w:val="22"/>
          <w:u w:val="single"/>
          <w:lang w:val="hr-HR"/>
        </w:rPr>
        <w:t>Goveda:</w:t>
      </w:r>
    </w:p>
    <w:p w14:paraId="754B6B3B" w14:textId="77777777" w:rsidR="00FD75C6" w:rsidRPr="007C0142" w:rsidRDefault="00FD75C6" w:rsidP="00174FAE">
      <w:pPr>
        <w:pStyle w:val="Footer"/>
        <w:jc w:val="left"/>
        <w:rPr>
          <w:rFonts w:ascii="Times New Roman" w:hAnsi="Times New Roman"/>
          <w:sz w:val="22"/>
          <w:szCs w:val="22"/>
          <w:lang w:val="hr-HR"/>
        </w:rPr>
      </w:pPr>
      <w:r w:rsidRPr="007C0142">
        <w:rPr>
          <w:rFonts w:ascii="Times New Roman" w:hAnsi="Times New Roman"/>
          <w:sz w:val="22"/>
          <w:szCs w:val="22"/>
          <w:lang w:val="hr-HR"/>
        </w:rPr>
        <w:t xml:space="preserve">Za primjenu u akutnoj respiratornoj infekciji uz odgovarajuću </w:t>
      </w:r>
      <w:r w:rsidR="006A46AD" w:rsidRPr="007C0142">
        <w:rPr>
          <w:rFonts w:ascii="Times New Roman" w:hAnsi="Times New Roman"/>
          <w:sz w:val="22"/>
          <w:szCs w:val="22"/>
          <w:lang w:val="hr-HR"/>
        </w:rPr>
        <w:t>antibiotsku terapiju</w:t>
      </w:r>
      <w:r w:rsidRPr="007C0142">
        <w:rPr>
          <w:rFonts w:ascii="Times New Roman" w:hAnsi="Times New Roman"/>
          <w:sz w:val="22"/>
          <w:szCs w:val="22"/>
          <w:lang w:val="hr-HR"/>
        </w:rPr>
        <w:t xml:space="preserve"> kako bi se smanjili klinički znakovi u goveda.</w:t>
      </w:r>
    </w:p>
    <w:p w14:paraId="695DB25D" w14:textId="77777777" w:rsidR="00FD75C6" w:rsidRPr="007C0142" w:rsidRDefault="00FD75C6" w:rsidP="00174FAE">
      <w:pPr>
        <w:pStyle w:val="Footer"/>
        <w:jc w:val="left"/>
        <w:rPr>
          <w:rFonts w:ascii="Times New Roman" w:hAnsi="Times New Roman"/>
          <w:sz w:val="22"/>
          <w:szCs w:val="22"/>
          <w:lang w:val="hr-HR"/>
        </w:rPr>
      </w:pPr>
      <w:r w:rsidRPr="007C0142">
        <w:rPr>
          <w:rFonts w:ascii="Times New Roman" w:hAnsi="Times New Roman"/>
          <w:sz w:val="22"/>
          <w:szCs w:val="22"/>
          <w:lang w:val="hr-HR"/>
        </w:rPr>
        <w:t xml:space="preserve">Za primjenu u slučaju proljeva u kombinaciji s oralnom rehidracijskom terapijom radi smanjenja kliničkih znakova u </w:t>
      </w:r>
      <w:r w:rsidR="00FA59EA" w:rsidRPr="007C0142">
        <w:rPr>
          <w:rFonts w:ascii="Times New Roman" w:hAnsi="Times New Roman"/>
          <w:sz w:val="22"/>
          <w:szCs w:val="22"/>
          <w:lang w:val="hr-HR"/>
        </w:rPr>
        <w:t>teladi starije</w:t>
      </w:r>
      <w:r w:rsidRPr="007C0142">
        <w:rPr>
          <w:rFonts w:ascii="Times New Roman" w:hAnsi="Times New Roman"/>
          <w:sz w:val="22"/>
          <w:szCs w:val="22"/>
          <w:lang w:val="hr-HR"/>
        </w:rPr>
        <w:t xml:space="preserve"> od tjedan dana i mladih goveda koja nisu u laktaciji.</w:t>
      </w:r>
    </w:p>
    <w:p w14:paraId="4A908468" w14:textId="77777777" w:rsidR="00414A00" w:rsidRPr="007C0142" w:rsidRDefault="00414A00" w:rsidP="00174FAE">
      <w:pPr>
        <w:tabs>
          <w:tab w:val="clear" w:pos="567"/>
        </w:tabs>
        <w:spacing w:line="240" w:lineRule="auto"/>
        <w:jc w:val="left"/>
      </w:pPr>
      <w:r w:rsidRPr="007C0142">
        <w:t>Za ublažavanje poslijeoperacijskih bolova nakon odrožnjavanja teladi.</w:t>
      </w:r>
    </w:p>
    <w:p w14:paraId="253475D4" w14:textId="77777777" w:rsidR="00FD75C6" w:rsidRPr="007C0142" w:rsidRDefault="00FD75C6" w:rsidP="00174FAE">
      <w:pPr>
        <w:tabs>
          <w:tab w:val="clear" w:pos="567"/>
        </w:tabs>
        <w:spacing w:line="240" w:lineRule="auto"/>
        <w:jc w:val="left"/>
      </w:pPr>
    </w:p>
    <w:p w14:paraId="68991D01" w14:textId="77777777" w:rsidR="00FD75C6" w:rsidRPr="00623C9F" w:rsidRDefault="00FD75C6" w:rsidP="00174FAE">
      <w:pPr>
        <w:tabs>
          <w:tab w:val="clear" w:pos="567"/>
        </w:tabs>
        <w:spacing w:line="240" w:lineRule="auto"/>
        <w:jc w:val="left"/>
        <w:rPr>
          <w:bCs/>
          <w:u w:val="single"/>
        </w:rPr>
      </w:pPr>
      <w:r w:rsidRPr="00623C9F">
        <w:rPr>
          <w:bCs/>
          <w:u w:val="single"/>
        </w:rPr>
        <w:t>Svinje:</w:t>
      </w:r>
    </w:p>
    <w:p w14:paraId="54FAAB25" w14:textId="77777777" w:rsidR="00FD75C6" w:rsidRPr="007C0142" w:rsidRDefault="00FD75C6" w:rsidP="00174FAE">
      <w:pPr>
        <w:tabs>
          <w:tab w:val="clear" w:pos="567"/>
        </w:tabs>
        <w:spacing w:line="240" w:lineRule="auto"/>
        <w:jc w:val="left"/>
      </w:pPr>
      <w:r w:rsidRPr="007C0142">
        <w:t>Za primjenu u neinfekcijskim poremećajima lokomotornog sustava u svrhu smanjenja simptoma hromosti i upale.</w:t>
      </w:r>
    </w:p>
    <w:p w14:paraId="2F8486FB" w14:textId="77777777" w:rsidR="00FD75C6" w:rsidRPr="007C0142" w:rsidRDefault="00FD75C6" w:rsidP="00174FAE">
      <w:pPr>
        <w:tabs>
          <w:tab w:val="clear" w:pos="567"/>
        </w:tabs>
        <w:spacing w:line="240" w:lineRule="auto"/>
        <w:jc w:val="left"/>
      </w:pPr>
      <w:r w:rsidRPr="007C0142">
        <w:t>Za ublažavanje poslijeoperacijskih bolova povezanih s manjim zahvatima na mekom tkivu poput kastracije.</w:t>
      </w:r>
    </w:p>
    <w:p w14:paraId="0A3B0B2D" w14:textId="77777777" w:rsidR="00FD75C6" w:rsidRPr="007C0142" w:rsidRDefault="00FD75C6" w:rsidP="00174FAE">
      <w:pPr>
        <w:spacing w:line="240" w:lineRule="auto"/>
        <w:jc w:val="left"/>
        <w:rPr>
          <w:b/>
          <w:bCs/>
        </w:rPr>
      </w:pPr>
    </w:p>
    <w:p w14:paraId="16287579" w14:textId="77777777" w:rsidR="00FD75C6" w:rsidRPr="007C0142" w:rsidRDefault="00FD75C6" w:rsidP="00174FAE">
      <w:pPr>
        <w:spacing w:line="240" w:lineRule="auto"/>
        <w:jc w:val="left"/>
        <w:rPr>
          <w:b/>
          <w:bCs/>
        </w:rPr>
      </w:pPr>
    </w:p>
    <w:p w14:paraId="292F584F" w14:textId="77777777" w:rsidR="00FD75C6" w:rsidRPr="007C0142" w:rsidRDefault="00FD75C6" w:rsidP="00174FAE">
      <w:pPr>
        <w:keepNext/>
        <w:widowControl/>
        <w:spacing w:line="240" w:lineRule="auto"/>
        <w:jc w:val="left"/>
      </w:pPr>
      <w:r w:rsidRPr="00540D04">
        <w:rPr>
          <w:b/>
          <w:bCs/>
          <w:highlight w:val="lightGray"/>
        </w:rPr>
        <w:lastRenderedPageBreak/>
        <w:t>5.</w:t>
      </w:r>
      <w:r w:rsidRPr="007C0142">
        <w:rPr>
          <w:b/>
          <w:bCs/>
        </w:rPr>
        <w:tab/>
        <w:t>KONTRAINDIKACIJE</w:t>
      </w:r>
    </w:p>
    <w:p w14:paraId="185B8EC4" w14:textId="77777777" w:rsidR="00FD75C6" w:rsidRPr="007C0142" w:rsidRDefault="00FD75C6" w:rsidP="00174FAE">
      <w:pPr>
        <w:pStyle w:val="Header"/>
        <w:keepNext/>
        <w:widowControl/>
        <w:jc w:val="left"/>
        <w:rPr>
          <w:rFonts w:ascii="Times New Roman" w:hAnsi="Times New Roman"/>
          <w:sz w:val="22"/>
          <w:szCs w:val="22"/>
          <w:lang w:val="hr-HR"/>
        </w:rPr>
      </w:pPr>
    </w:p>
    <w:p w14:paraId="0B80B44C" w14:textId="77777777" w:rsidR="00FD75C6" w:rsidRPr="007C0142" w:rsidRDefault="00FD75C6" w:rsidP="00174FAE">
      <w:pPr>
        <w:pStyle w:val="Header"/>
        <w:tabs>
          <w:tab w:val="clear" w:pos="4153"/>
        </w:tabs>
        <w:jc w:val="left"/>
        <w:rPr>
          <w:rFonts w:ascii="Times New Roman" w:hAnsi="Times New Roman"/>
          <w:sz w:val="22"/>
          <w:szCs w:val="22"/>
          <w:lang w:val="hr-HR"/>
        </w:rPr>
      </w:pPr>
      <w:r w:rsidRPr="007C0142">
        <w:rPr>
          <w:rFonts w:ascii="Times New Roman" w:hAnsi="Times New Roman"/>
          <w:sz w:val="22"/>
          <w:szCs w:val="22"/>
          <w:lang w:val="hr-HR"/>
        </w:rPr>
        <w:t xml:space="preserve">Ne primjenjivati u životinja koje boluju od oštećenja funkcije jetre, srca ili bubrega i poremećaja krvarenja, ili u slučajevima u kojima postoji dokaz ulcerogenih gastrointestinalnih lezija </w:t>
      </w:r>
    </w:p>
    <w:p w14:paraId="639178D6" w14:textId="77777777" w:rsidR="00FD75C6" w:rsidRPr="007C0142" w:rsidRDefault="00FD75C6" w:rsidP="00174FAE">
      <w:pPr>
        <w:pStyle w:val="Header"/>
        <w:tabs>
          <w:tab w:val="clear" w:pos="4153"/>
        </w:tabs>
        <w:jc w:val="left"/>
        <w:rPr>
          <w:rFonts w:ascii="Times New Roman" w:hAnsi="Times New Roman"/>
          <w:sz w:val="22"/>
          <w:szCs w:val="22"/>
          <w:lang w:val="hr-HR"/>
        </w:rPr>
      </w:pPr>
      <w:r w:rsidRPr="007C0142">
        <w:rPr>
          <w:rFonts w:ascii="Times New Roman" w:hAnsi="Times New Roman"/>
          <w:sz w:val="22"/>
          <w:szCs w:val="22"/>
          <w:lang w:val="hr-HR"/>
        </w:rPr>
        <w:t>Ne primjenjivati u slučaju preosjetljivosti na djelatnu tvar ili na bilo koju od pomoćnih tvari.</w:t>
      </w:r>
    </w:p>
    <w:p w14:paraId="5ED5908B" w14:textId="77777777" w:rsidR="00FD75C6" w:rsidRPr="007C0142" w:rsidRDefault="00FD75C6" w:rsidP="00174FAE">
      <w:pPr>
        <w:tabs>
          <w:tab w:val="left" w:pos="720"/>
        </w:tabs>
        <w:spacing w:line="240" w:lineRule="auto"/>
        <w:jc w:val="left"/>
      </w:pPr>
      <w:r w:rsidRPr="007C0142">
        <w:t>Za liječenje proljeva u goveda, ne primjenjivati u životinja mlađih od tjedan dana.</w:t>
      </w:r>
    </w:p>
    <w:p w14:paraId="4217066D" w14:textId="77777777" w:rsidR="00FD75C6" w:rsidRPr="007C0142" w:rsidRDefault="00FD75C6" w:rsidP="00174FAE">
      <w:pPr>
        <w:tabs>
          <w:tab w:val="left" w:pos="720"/>
        </w:tabs>
        <w:spacing w:line="240" w:lineRule="auto"/>
        <w:jc w:val="left"/>
      </w:pPr>
      <w:r w:rsidRPr="007C0142">
        <w:t>Ne primjenjivati u svinja mlađih od 2 dana.</w:t>
      </w:r>
    </w:p>
    <w:p w14:paraId="085E6CF3" w14:textId="77777777" w:rsidR="00FD75C6" w:rsidRPr="007C0142" w:rsidRDefault="00FD75C6" w:rsidP="00174FAE">
      <w:pPr>
        <w:tabs>
          <w:tab w:val="clear" w:pos="567"/>
        </w:tabs>
        <w:spacing w:line="240" w:lineRule="auto"/>
        <w:jc w:val="left"/>
      </w:pPr>
    </w:p>
    <w:p w14:paraId="29866897" w14:textId="77777777" w:rsidR="00EB2D7E" w:rsidRPr="007C0142" w:rsidRDefault="00EB2D7E" w:rsidP="00174FAE">
      <w:pPr>
        <w:tabs>
          <w:tab w:val="clear" w:pos="567"/>
        </w:tabs>
        <w:spacing w:line="240" w:lineRule="auto"/>
        <w:jc w:val="left"/>
      </w:pPr>
    </w:p>
    <w:p w14:paraId="2467392E" w14:textId="77777777" w:rsidR="00FD75C6" w:rsidRPr="007C0142" w:rsidRDefault="00FD75C6" w:rsidP="00174FAE">
      <w:pPr>
        <w:spacing w:line="240" w:lineRule="auto"/>
        <w:jc w:val="left"/>
      </w:pPr>
      <w:r w:rsidRPr="00540D04">
        <w:rPr>
          <w:b/>
          <w:bCs/>
          <w:highlight w:val="lightGray"/>
        </w:rPr>
        <w:t>6.</w:t>
      </w:r>
      <w:r w:rsidRPr="007C0142">
        <w:rPr>
          <w:b/>
          <w:bCs/>
        </w:rPr>
        <w:tab/>
        <w:t>NUSPOJAVE</w:t>
      </w:r>
    </w:p>
    <w:p w14:paraId="270968C3" w14:textId="77777777" w:rsidR="00FD75C6" w:rsidRPr="007C0142" w:rsidRDefault="00FD75C6" w:rsidP="00174FAE">
      <w:pPr>
        <w:tabs>
          <w:tab w:val="clear" w:pos="567"/>
        </w:tabs>
        <w:spacing w:line="240" w:lineRule="auto"/>
        <w:jc w:val="left"/>
      </w:pPr>
    </w:p>
    <w:p w14:paraId="2F04CC85" w14:textId="3275CB76" w:rsidR="00FD75C6" w:rsidRPr="007C0142" w:rsidRDefault="00554C64" w:rsidP="00174FAE">
      <w:pPr>
        <w:pStyle w:val="Header"/>
        <w:jc w:val="left"/>
        <w:rPr>
          <w:rFonts w:ascii="Times New Roman" w:hAnsi="Times New Roman"/>
          <w:sz w:val="22"/>
          <w:szCs w:val="22"/>
          <w:lang w:val="hr-HR"/>
        </w:rPr>
      </w:pPr>
      <w:r w:rsidRPr="00DB6F9F">
        <w:rPr>
          <w:rFonts w:ascii="Times New Roman" w:hAnsi="Times New Roman"/>
          <w:sz w:val="22"/>
          <w:szCs w:val="22"/>
          <w:lang w:val="hr-HR"/>
        </w:rPr>
        <w:t>Kod goveda je opaženo</w:t>
      </w:r>
      <w:r w:rsidR="00FD75C6" w:rsidRPr="007C0142">
        <w:rPr>
          <w:rFonts w:ascii="Times New Roman" w:hAnsi="Times New Roman"/>
          <w:sz w:val="22"/>
          <w:szCs w:val="22"/>
          <w:lang w:val="hr-HR"/>
        </w:rPr>
        <w:t xml:space="preserve"> samo lagano prolazno oticanje na mjestu uboda nakon </w:t>
      </w:r>
      <w:r w:rsidR="0091202F">
        <w:rPr>
          <w:rFonts w:ascii="Times New Roman" w:hAnsi="Times New Roman"/>
          <w:sz w:val="22"/>
          <w:szCs w:val="22"/>
          <w:lang w:val="hr-HR"/>
        </w:rPr>
        <w:t>subk</w:t>
      </w:r>
      <w:r w:rsidR="007F7F1D" w:rsidRPr="007C0142">
        <w:rPr>
          <w:rFonts w:ascii="Times New Roman" w:hAnsi="Times New Roman"/>
          <w:sz w:val="22"/>
          <w:szCs w:val="22"/>
          <w:lang w:val="hr-HR"/>
        </w:rPr>
        <w:t>u</w:t>
      </w:r>
      <w:r w:rsidR="005977A5" w:rsidRPr="007C0142">
        <w:rPr>
          <w:rFonts w:ascii="Times New Roman" w:hAnsi="Times New Roman"/>
          <w:sz w:val="22"/>
          <w:szCs w:val="22"/>
          <w:lang w:val="hr-HR"/>
        </w:rPr>
        <w:t xml:space="preserve">tane </w:t>
      </w:r>
      <w:r w:rsidR="00FD75C6" w:rsidRPr="007C0142">
        <w:rPr>
          <w:rFonts w:ascii="Times New Roman" w:hAnsi="Times New Roman"/>
          <w:sz w:val="22"/>
          <w:szCs w:val="22"/>
          <w:lang w:val="hr-HR"/>
        </w:rPr>
        <w:t>primjene u manje od 10</w:t>
      </w:r>
      <w:r w:rsidR="00B54CAE">
        <w:rPr>
          <w:rFonts w:ascii="Times New Roman" w:hAnsi="Times New Roman"/>
          <w:sz w:val="22"/>
          <w:szCs w:val="22"/>
          <w:lang w:val="hr-HR"/>
        </w:rPr>
        <w:t> </w:t>
      </w:r>
      <w:r w:rsidR="00FD75C6" w:rsidRPr="007C0142">
        <w:rPr>
          <w:rFonts w:ascii="Times New Roman" w:hAnsi="Times New Roman"/>
          <w:sz w:val="22"/>
          <w:szCs w:val="22"/>
          <w:lang w:val="hr-HR"/>
        </w:rPr>
        <w:t>% goveda liječenih u sklopu kliničkih ispitivanja.</w:t>
      </w:r>
    </w:p>
    <w:p w14:paraId="6626CF53" w14:textId="77777777" w:rsidR="00FD75C6" w:rsidRPr="007C0142" w:rsidRDefault="00FD75C6" w:rsidP="00174FAE">
      <w:pPr>
        <w:tabs>
          <w:tab w:val="clear" w:pos="567"/>
        </w:tabs>
        <w:spacing w:line="240" w:lineRule="auto"/>
        <w:jc w:val="left"/>
      </w:pPr>
    </w:p>
    <w:p w14:paraId="79EC8827" w14:textId="2C0A482F" w:rsidR="00FD75C6" w:rsidRPr="007C0142" w:rsidRDefault="00B54CAE" w:rsidP="00174FAE">
      <w:pPr>
        <w:tabs>
          <w:tab w:val="clear" w:pos="567"/>
        </w:tabs>
        <w:spacing w:line="240" w:lineRule="auto"/>
        <w:jc w:val="left"/>
      </w:pPr>
      <w:r>
        <w:t xml:space="preserve">Na temelju iskustva u pogledu </w:t>
      </w:r>
      <w:r w:rsidR="003400DC">
        <w:t xml:space="preserve">neškodljivosti </w:t>
      </w:r>
      <w:r>
        <w:t>nakon stavljanja proizvoda u promet,</w:t>
      </w:r>
      <w:r w:rsidRPr="007C0142">
        <w:t xml:space="preserve"> </w:t>
      </w:r>
      <w:r>
        <w:t>u</w:t>
      </w:r>
      <w:r w:rsidR="00FD75C6" w:rsidRPr="007C0142">
        <w:t xml:space="preserve"> vrlo rijetkim slučajevima mogu se javiti anafilaktoidne reakcije </w:t>
      </w:r>
      <w:r w:rsidR="004E1F02" w:rsidRPr="007C0142">
        <w:t xml:space="preserve">koje mogu biti ozbiljne </w:t>
      </w:r>
      <w:r w:rsidR="00C17301" w:rsidRPr="007C0142">
        <w:t>(pa i</w:t>
      </w:r>
      <w:r w:rsidR="00982FE5" w:rsidRPr="007C0142">
        <w:t xml:space="preserve"> </w:t>
      </w:r>
      <w:r w:rsidR="000E5277" w:rsidRPr="007C0142">
        <w:t>smrtonosne</w:t>
      </w:r>
      <w:r w:rsidR="00C17301" w:rsidRPr="007C0142">
        <w:t>)</w:t>
      </w:r>
      <w:r w:rsidR="00FD75C6" w:rsidRPr="007C0142">
        <w:t xml:space="preserve"> i </w:t>
      </w:r>
      <w:r w:rsidR="00FB5C39">
        <w:t xml:space="preserve">koje </w:t>
      </w:r>
      <w:r w:rsidR="00FD75C6" w:rsidRPr="007C0142">
        <w:t>treba liječiti simptomatski.</w:t>
      </w:r>
    </w:p>
    <w:p w14:paraId="02303AAE" w14:textId="77777777" w:rsidR="00752435" w:rsidRPr="007C0142" w:rsidRDefault="00752435" w:rsidP="00174FAE">
      <w:pPr>
        <w:tabs>
          <w:tab w:val="clear" w:pos="567"/>
        </w:tabs>
        <w:spacing w:line="240" w:lineRule="auto"/>
        <w:jc w:val="left"/>
      </w:pPr>
    </w:p>
    <w:p w14:paraId="0F47D817" w14:textId="77777777" w:rsidR="007513BF" w:rsidRPr="007C0142" w:rsidRDefault="007513BF" w:rsidP="00174FAE">
      <w:pPr>
        <w:tabs>
          <w:tab w:val="clear" w:pos="567"/>
        </w:tabs>
        <w:spacing w:line="240" w:lineRule="auto"/>
        <w:jc w:val="left"/>
      </w:pPr>
      <w:r w:rsidRPr="007C0142">
        <w:t>Učestalost nuspojava je određena sukladno sljedećim pravilima:</w:t>
      </w:r>
    </w:p>
    <w:p w14:paraId="5239AAA5" w14:textId="77777777" w:rsidR="007513BF" w:rsidRPr="007C0142" w:rsidRDefault="00623C9F" w:rsidP="00174FAE">
      <w:pPr>
        <w:tabs>
          <w:tab w:val="clear" w:pos="567"/>
        </w:tabs>
        <w:spacing w:line="240" w:lineRule="auto"/>
        <w:ind w:left="567" w:hanging="567"/>
        <w:jc w:val="left"/>
      </w:pPr>
      <w:r>
        <w:t xml:space="preserve">- </w:t>
      </w:r>
      <w:r w:rsidR="007513BF" w:rsidRPr="007C0142">
        <w:t xml:space="preserve">vrlo česte </w:t>
      </w:r>
      <w:r w:rsidR="00F75605">
        <w:t>(više od 1 na 10 tretiranih životinja pokazuju nuspojavu(e))</w:t>
      </w:r>
    </w:p>
    <w:p w14:paraId="095466F1"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česte (više od 1 ali manje od 10 životinja </w:t>
      </w:r>
      <w:r w:rsidR="00F75605">
        <w:t>100 tretiranih životinja</w:t>
      </w:r>
      <w:r w:rsidRPr="007C0142">
        <w:t>)</w:t>
      </w:r>
    </w:p>
    <w:p w14:paraId="05FDEDB7"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manje česte (više od 1 ali manje od 10 životinja </w:t>
      </w:r>
      <w:r w:rsidR="00F75605">
        <w:t>na 1.000 tretiranih životinja</w:t>
      </w:r>
      <w:r w:rsidRPr="007C0142">
        <w:t>)</w:t>
      </w:r>
    </w:p>
    <w:p w14:paraId="799547DD"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rijetke (više od 1 ali manje od 10 životinja </w:t>
      </w:r>
      <w:r w:rsidR="00F75605">
        <w:t>na 10.000 tretiranih životinja</w:t>
      </w:r>
      <w:r w:rsidRPr="007C0142">
        <w:t>)</w:t>
      </w:r>
    </w:p>
    <w:p w14:paraId="6EF2E6F0"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vrlo rijetke (manje od 1 životinje </w:t>
      </w:r>
      <w:r w:rsidR="00F75605">
        <w:t>na 10.000 tretiranih životinja</w:t>
      </w:r>
      <w:r w:rsidRPr="007C0142">
        <w:t>, uključujući izolirane slučajeve).</w:t>
      </w:r>
    </w:p>
    <w:p w14:paraId="7792768D" w14:textId="77777777" w:rsidR="00752435" w:rsidRPr="007C0142" w:rsidRDefault="00752435" w:rsidP="00174FAE">
      <w:pPr>
        <w:tabs>
          <w:tab w:val="clear" w:pos="567"/>
        </w:tabs>
        <w:spacing w:line="240" w:lineRule="auto"/>
        <w:jc w:val="left"/>
      </w:pPr>
    </w:p>
    <w:p w14:paraId="48DAF8AE" w14:textId="77777777" w:rsidR="00FD75C6" w:rsidRPr="007C0142" w:rsidRDefault="00FC5C9A" w:rsidP="00174FAE">
      <w:pPr>
        <w:tabs>
          <w:tab w:val="clear" w:pos="567"/>
        </w:tabs>
        <w:spacing w:line="240" w:lineRule="auto"/>
        <w:jc w:val="left"/>
      </w:pPr>
      <w:r>
        <w:t>Ako zamijetite bilo koju nuspojavu, čak i one koje nisu navedene u ovoj uputi o VMP ili mislite da veterinarsko-medicinski proizvod ne djeluje, molimo obavijestite svog veterinara.</w:t>
      </w:r>
    </w:p>
    <w:p w14:paraId="138315FD" w14:textId="77777777" w:rsidR="00FD75C6" w:rsidRPr="007C0142" w:rsidRDefault="00FD75C6" w:rsidP="00174FAE">
      <w:pPr>
        <w:tabs>
          <w:tab w:val="clear" w:pos="567"/>
        </w:tabs>
        <w:spacing w:line="240" w:lineRule="auto"/>
        <w:jc w:val="left"/>
      </w:pPr>
    </w:p>
    <w:p w14:paraId="26EF382B" w14:textId="77777777" w:rsidR="00FD75C6" w:rsidRPr="007C0142" w:rsidRDefault="00FD75C6" w:rsidP="00174FAE">
      <w:pPr>
        <w:tabs>
          <w:tab w:val="clear" w:pos="567"/>
        </w:tabs>
        <w:spacing w:line="240" w:lineRule="auto"/>
        <w:jc w:val="left"/>
      </w:pPr>
    </w:p>
    <w:p w14:paraId="424A985F" w14:textId="77777777" w:rsidR="00FD75C6" w:rsidRPr="007C0142" w:rsidRDefault="00FD75C6" w:rsidP="00174FAE">
      <w:pPr>
        <w:spacing w:line="240" w:lineRule="auto"/>
        <w:jc w:val="left"/>
      </w:pPr>
      <w:r w:rsidRPr="00540D04">
        <w:rPr>
          <w:b/>
          <w:bCs/>
          <w:highlight w:val="lightGray"/>
        </w:rPr>
        <w:t>7.</w:t>
      </w:r>
      <w:r w:rsidRPr="007C0142">
        <w:rPr>
          <w:b/>
          <w:bCs/>
        </w:rPr>
        <w:tab/>
        <w:t>CILJNE VRSTE ŽIVOTINJA</w:t>
      </w:r>
    </w:p>
    <w:p w14:paraId="42C44AAE" w14:textId="77777777" w:rsidR="00FD75C6" w:rsidRPr="007C0142" w:rsidRDefault="00FD75C6" w:rsidP="00174FAE">
      <w:pPr>
        <w:tabs>
          <w:tab w:val="clear" w:pos="567"/>
        </w:tabs>
        <w:spacing w:line="240" w:lineRule="auto"/>
        <w:jc w:val="left"/>
      </w:pPr>
    </w:p>
    <w:p w14:paraId="7F71CAB3" w14:textId="77777777" w:rsidR="00FD75C6" w:rsidRPr="007C0142" w:rsidRDefault="00FD75C6" w:rsidP="00174FAE">
      <w:pPr>
        <w:tabs>
          <w:tab w:val="clear" w:pos="567"/>
        </w:tabs>
        <w:spacing w:line="240" w:lineRule="auto"/>
        <w:jc w:val="left"/>
      </w:pPr>
      <w:r w:rsidRPr="007C0142">
        <w:t>Goveda (telad i mlada goveda) i svinje</w:t>
      </w:r>
    </w:p>
    <w:p w14:paraId="4B7A3EE5" w14:textId="77777777" w:rsidR="00FD75C6" w:rsidRPr="007C0142" w:rsidRDefault="00FD75C6" w:rsidP="00174FAE">
      <w:pPr>
        <w:tabs>
          <w:tab w:val="clear" w:pos="567"/>
        </w:tabs>
        <w:spacing w:line="240" w:lineRule="auto"/>
        <w:jc w:val="left"/>
      </w:pPr>
    </w:p>
    <w:p w14:paraId="2BCBB96D" w14:textId="77777777" w:rsidR="00FD75C6" w:rsidRPr="007C0142" w:rsidRDefault="00FD75C6" w:rsidP="00174FAE">
      <w:pPr>
        <w:tabs>
          <w:tab w:val="clear" w:pos="567"/>
        </w:tabs>
        <w:spacing w:line="240" w:lineRule="auto"/>
        <w:jc w:val="left"/>
      </w:pPr>
    </w:p>
    <w:p w14:paraId="41954318" w14:textId="77777777" w:rsidR="00FD75C6" w:rsidRPr="007C0142" w:rsidRDefault="00FD75C6" w:rsidP="00540D04">
      <w:pPr>
        <w:spacing w:line="240" w:lineRule="auto"/>
        <w:ind w:left="567" w:hanging="567"/>
        <w:jc w:val="left"/>
      </w:pPr>
      <w:r w:rsidRPr="00540D04">
        <w:rPr>
          <w:b/>
          <w:bCs/>
          <w:highlight w:val="lightGray"/>
        </w:rPr>
        <w:t>8.</w:t>
      </w:r>
      <w:r w:rsidRPr="007C0142">
        <w:rPr>
          <w:b/>
          <w:bCs/>
        </w:rPr>
        <w:tab/>
        <w:t>DOZIRANJE ZA SVAKU CILJNU VRSTU ŽIVOTINJA, NAČIN I PUT(EVI) PRIMJENE</w:t>
      </w:r>
    </w:p>
    <w:p w14:paraId="163BC7EA" w14:textId="77777777" w:rsidR="00FD75C6" w:rsidRPr="007C0142" w:rsidRDefault="00FD75C6" w:rsidP="00174FAE">
      <w:pPr>
        <w:tabs>
          <w:tab w:val="clear" w:pos="567"/>
        </w:tabs>
        <w:spacing w:line="240" w:lineRule="auto"/>
        <w:jc w:val="left"/>
      </w:pPr>
    </w:p>
    <w:p w14:paraId="0E710778" w14:textId="77777777" w:rsidR="00FD75C6" w:rsidRPr="00623C9F" w:rsidRDefault="00FD75C6" w:rsidP="00174FAE">
      <w:pPr>
        <w:pStyle w:val="BodyText"/>
        <w:jc w:val="left"/>
        <w:rPr>
          <w:bCs/>
          <w:u w:val="single"/>
          <w:lang w:val="hr-HR"/>
        </w:rPr>
      </w:pPr>
      <w:r w:rsidRPr="00623C9F">
        <w:rPr>
          <w:bCs/>
          <w:u w:val="single"/>
          <w:lang w:val="hr-HR"/>
        </w:rPr>
        <w:t>Goveda:</w:t>
      </w:r>
    </w:p>
    <w:p w14:paraId="2138478F" w14:textId="77777777" w:rsidR="00FD75C6" w:rsidRPr="007C0142" w:rsidRDefault="00FD75C6" w:rsidP="00174FAE">
      <w:pPr>
        <w:tabs>
          <w:tab w:val="clear" w:pos="567"/>
        </w:tabs>
        <w:spacing w:line="240" w:lineRule="auto"/>
        <w:jc w:val="left"/>
      </w:pPr>
      <w:r w:rsidRPr="007C0142">
        <w:t xml:space="preserve">Jedna </w:t>
      </w:r>
      <w:r w:rsidR="0091202F">
        <w:t>subk</w:t>
      </w:r>
      <w:r w:rsidR="007F7F1D" w:rsidRPr="007C0142">
        <w:t>u</w:t>
      </w:r>
      <w:r w:rsidR="005977A5" w:rsidRPr="007C0142">
        <w:t xml:space="preserve">tana </w:t>
      </w:r>
      <w:r w:rsidRPr="007C0142">
        <w:t xml:space="preserve">ili intravenska injekcija u dozi od 0,5 mg meloksikama/kg tjelesne </w:t>
      </w:r>
      <w:r w:rsidR="00D42B35" w:rsidRPr="007C0142">
        <w:t>mase</w:t>
      </w:r>
      <w:r w:rsidRPr="007C0142">
        <w:t xml:space="preserve"> (tj. 10,0 ml/100 kg tjelesne</w:t>
      </w:r>
      <w:r w:rsidR="00C515E0" w:rsidRPr="007C0142">
        <w:t xml:space="preserve"> </w:t>
      </w:r>
      <w:r w:rsidR="00D42B35" w:rsidRPr="007C0142">
        <w:t>mase</w:t>
      </w:r>
      <w:r w:rsidRPr="007C0142">
        <w:t xml:space="preserve">) u kombinaciji s </w:t>
      </w:r>
      <w:r w:rsidR="00981562" w:rsidRPr="007C0142">
        <w:t xml:space="preserve">antibiotskom </w:t>
      </w:r>
      <w:r w:rsidRPr="007C0142">
        <w:t>terapijom ili oralnom rehidracijskom terapijom, kako je odgovarajuće.</w:t>
      </w:r>
    </w:p>
    <w:p w14:paraId="071DFEF0" w14:textId="77777777" w:rsidR="00FD75C6" w:rsidRPr="007C0142" w:rsidRDefault="00FD75C6" w:rsidP="00174FAE">
      <w:pPr>
        <w:tabs>
          <w:tab w:val="clear" w:pos="567"/>
        </w:tabs>
        <w:spacing w:line="240" w:lineRule="auto"/>
        <w:jc w:val="left"/>
      </w:pPr>
    </w:p>
    <w:p w14:paraId="24C9E354" w14:textId="77777777" w:rsidR="00FD75C6" w:rsidRPr="00623C9F" w:rsidRDefault="00FD75C6" w:rsidP="00174FAE">
      <w:pPr>
        <w:tabs>
          <w:tab w:val="clear" w:pos="567"/>
        </w:tabs>
        <w:spacing w:line="240" w:lineRule="auto"/>
        <w:jc w:val="left"/>
        <w:rPr>
          <w:bCs/>
          <w:u w:val="single"/>
        </w:rPr>
      </w:pPr>
      <w:r w:rsidRPr="00623C9F">
        <w:rPr>
          <w:bCs/>
          <w:u w:val="single"/>
        </w:rPr>
        <w:t>Svinje:</w:t>
      </w:r>
    </w:p>
    <w:p w14:paraId="7022D272" w14:textId="77777777" w:rsidR="00FD75C6" w:rsidRPr="007C0142" w:rsidRDefault="00FD75C6" w:rsidP="00174FAE">
      <w:pPr>
        <w:pStyle w:val="BodyText3"/>
        <w:spacing w:line="240" w:lineRule="auto"/>
        <w:ind w:right="0"/>
        <w:jc w:val="left"/>
        <w:rPr>
          <w:b w:val="0"/>
          <w:bCs w:val="0"/>
          <w:u w:val="single"/>
          <w:lang w:val="hr-HR"/>
        </w:rPr>
      </w:pPr>
      <w:r w:rsidRPr="007C0142">
        <w:rPr>
          <w:b w:val="0"/>
          <w:bCs w:val="0"/>
          <w:u w:val="single"/>
          <w:lang w:val="hr-HR"/>
        </w:rPr>
        <w:t>Lokomotorni poremećaji:</w:t>
      </w:r>
    </w:p>
    <w:p w14:paraId="02F063D1" w14:textId="77777777" w:rsidR="00FD75C6" w:rsidRPr="007C0142" w:rsidRDefault="00FD75C6" w:rsidP="00174FAE">
      <w:pPr>
        <w:pStyle w:val="BodyText3"/>
        <w:spacing w:line="240" w:lineRule="auto"/>
        <w:ind w:right="0"/>
        <w:jc w:val="left"/>
        <w:rPr>
          <w:b w:val="0"/>
          <w:bCs w:val="0"/>
          <w:lang w:val="hr-HR"/>
        </w:rPr>
      </w:pPr>
      <w:r w:rsidRPr="007C0142">
        <w:rPr>
          <w:b w:val="0"/>
          <w:bCs w:val="0"/>
          <w:lang w:val="hr-HR"/>
        </w:rPr>
        <w:t xml:space="preserve">Jedna intramuskularna injekcija u dozi od 0,4 mg meloksikama/kg tjelesne </w:t>
      </w:r>
      <w:r w:rsidR="00D42B35" w:rsidRPr="007C0142">
        <w:rPr>
          <w:b w:val="0"/>
          <w:bCs w:val="0"/>
          <w:lang w:val="hr-HR"/>
        </w:rPr>
        <w:t>mase</w:t>
      </w:r>
      <w:r w:rsidRPr="007C0142">
        <w:rPr>
          <w:b w:val="0"/>
          <w:bCs w:val="0"/>
          <w:lang w:val="hr-HR"/>
        </w:rPr>
        <w:t xml:space="preserve"> (tj. 2,0 ml/25 kg tjelesne </w:t>
      </w:r>
      <w:r w:rsidR="00D42B35" w:rsidRPr="007C0142">
        <w:rPr>
          <w:b w:val="0"/>
          <w:bCs w:val="0"/>
          <w:lang w:val="hr-HR"/>
        </w:rPr>
        <w:t>mase</w:t>
      </w:r>
      <w:r w:rsidRPr="007C0142">
        <w:rPr>
          <w:b w:val="0"/>
          <w:bCs w:val="0"/>
          <w:lang w:val="hr-HR"/>
        </w:rPr>
        <w:t xml:space="preserve">). Ako je potrebno, druga primjena meloksikama </w:t>
      </w:r>
      <w:r w:rsidR="00732526" w:rsidRPr="007C0142">
        <w:rPr>
          <w:b w:val="0"/>
          <w:bCs w:val="0"/>
          <w:lang w:val="hr-HR"/>
        </w:rPr>
        <w:t>može uslijediti nakon</w:t>
      </w:r>
      <w:r w:rsidRPr="007C0142">
        <w:rPr>
          <w:b w:val="0"/>
          <w:bCs w:val="0"/>
          <w:lang w:val="hr-HR"/>
        </w:rPr>
        <w:t xml:space="preserve"> 24 sata.</w:t>
      </w:r>
    </w:p>
    <w:p w14:paraId="5B31FAE7" w14:textId="77777777" w:rsidR="00FD75C6" w:rsidRPr="007C0142" w:rsidRDefault="00FD75C6" w:rsidP="00174FAE">
      <w:pPr>
        <w:tabs>
          <w:tab w:val="clear" w:pos="567"/>
        </w:tabs>
        <w:spacing w:line="240" w:lineRule="auto"/>
        <w:jc w:val="left"/>
      </w:pPr>
    </w:p>
    <w:p w14:paraId="27734FAE" w14:textId="77777777" w:rsidR="00FD75C6" w:rsidRPr="007C0142" w:rsidRDefault="00FD75C6" w:rsidP="00174FAE">
      <w:pPr>
        <w:widowControl/>
        <w:tabs>
          <w:tab w:val="clear" w:pos="567"/>
        </w:tabs>
        <w:autoSpaceDE w:val="0"/>
        <w:autoSpaceDN w:val="0"/>
        <w:spacing w:line="240" w:lineRule="auto"/>
        <w:jc w:val="left"/>
        <w:textAlignment w:val="auto"/>
        <w:rPr>
          <w:u w:val="single"/>
          <w:lang w:eastAsia="fr-FR"/>
        </w:rPr>
      </w:pPr>
      <w:r w:rsidRPr="007C0142">
        <w:rPr>
          <w:u w:val="single"/>
          <w:lang w:eastAsia="fr-FR"/>
        </w:rPr>
        <w:t>Smanjenje poslijeoperacijskog bola:</w:t>
      </w:r>
    </w:p>
    <w:p w14:paraId="0DC495F0" w14:textId="77777777" w:rsidR="00FD75C6" w:rsidRPr="007C0142" w:rsidRDefault="00FD75C6" w:rsidP="00174FAE">
      <w:pPr>
        <w:widowControl/>
        <w:tabs>
          <w:tab w:val="clear" w:pos="567"/>
        </w:tabs>
        <w:autoSpaceDE w:val="0"/>
        <w:autoSpaceDN w:val="0"/>
        <w:spacing w:line="240" w:lineRule="auto"/>
        <w:jc w:val="left"/>
        <w:textAlignment w:val="auto"/>
        <w:rPr>
          <w:lang w:eastAsia="fr-FR"/>
        </w:rPr>
      </w:pPr>
      <w:r w:rsidRPr="007C0142">
        <w:rPr>
          <w:lang w:eastAsia="fr-FR"/>
        </w:rPr>
        <w:t xml:space="preserve">Jedna intramuskularna injekcija u dozi od 0,4 mg meloksikama/kg tjelesne </w:t>
      </w:r>
      <w:r w:rsidR="00D42B35" w:rsidRPr="007C0142">
        <w:rPr>
          <w:lang w:eastAsia="fr-FR"/>
        </w:rPr>
        <w:t>mase</w:t>
      </w:r>
      <w:r w:rsidRPr="007C0142">
        <w:rPr>
          <w:lang w:eastAsia="fr-FR"/>
        </w:rPr>
        <w:t xml:space="preserve"> (tj. 0,4 ml/5 kg tjelesne </w:t>
      </w:r>
      <w:r w:rsidR="00D42B35" w:rsidRPr="007C0142">
        <w:rPr>
          <w:lang w:eastAsia="fr-FR"/>
        </w:rPr>
        <w:t>mase</w:t>
      </w:r>
      <w:r w:rsidRPr="007C0142">
        <w:rPr>
          <w:lang w:eastAsia="fr-FR"/>
        </w:rPr>
        <w:t>) prije kirurškog zahvata.</w:t>
      </w:r>
    </w:p>
    <w:p w14:paraId="49B8D5DA" w14:textId="77777777" w:rsidR="00FD75C6" w:rsidRPr="007C0142" w:rsidRDefault="00FD75C6" w:rsidP="00174FAE">
      <w:pPr>
        <w:tabs>
          <w:tab w:val="clear" w:pos="567"/>
        </w:tabs>
        <w:spacing w:line="240" w:lineRule="auto"/>
        <w:jc w:val="left"/>
      </w:pPr>
      <w:r w:rsidRPr="007C0142">
        <w:t xml:space="preserve">Posebnu pozornost treba posvetiti točnosti doziranja, uključujući </w:t>
      </w:r>
      <w:r w:rsidR="00EF2B26" w:rsidRPr="007C0142">
        <w:t xml:space="preserve">primjenu </w:t>
      </w:r>
      <w:r w:rsidRPr="007C0142">
        <w:t>odgovarajuće</w:t>
      </w:r>
      <w:r w:rsidR="0042256B" w:rsidRPr="007C0142">
        <w:t>g pribora</w:t>
      </w:r>
      <w:r w:rsidRPr="007C0142">
        <w:t xml:space="preserve"> za doziranje i pažljiv</w:t>
      </w:r>
      <w:r w:rsidR="0055180E" w:rsidRPr="007C0142">
        <w:t>oj</w:t>
      </w:r>
      <w:r w:rsidRPr="007C0142">
        <w:t xml:space="preserve"> procjen</w:t>
      </w:r>
      <w:r w:rsidR="0055180E" w:rsidRPr="007C0142">
        <w:t>i</w:t>
      </w:r>
      <w:r w:rsidRPr="007C0142">
        <w:t xml:space="preserve"> tjelesne </w:t>
      </w:r>
      <w:r w:rsidR="00D42B35" w:rsidRPr="007C0142">
        <w:t>mase</w:t>
      </w:r>
      <w:r w:rsidRPr="007C0142">
        <w:t xml:space="preserve">. </w:t>
      </w:r>
    </w:p>
    <w:p w14:paraId="52F0F8D7" w14:textId="77777777" w:rsidR="00FD75C6" w:rsidRPr="007C0142" w:rsidRDefault="00FD75C6" w:rsidP="00174FAE">
      <w:pPr>
        <w:tabs>
          <w:tab w:val="clear" w:pos="567"/>
        </w:tabs>
        <w:spacing w:line="240" w:lineRule="auto"/>
        <w:jc w:val="left"/>
      </w:pPr>
    </w:p>
    <w:p w14:paraId="0187387C" w14:textId="77777777" w:rsidR="00FD75C6" w:rsidRPr="007C0142" w:rsidRDefault="00FD75C6" w:rsidP="00174FAE">
      <w:pPr>
        <w:tabs>
          <w:tab w:val="clear" w:pos="567"/>
        </w:tabs>
        <w:spacing w:line="240" w:lineRule="auto"/>
        <w:jc w:val="left"/>
      </w:pPr>
    </w:p>
    <w:p w14:paraId="3B8EA17F" w14:textId="77777777" w:rsidR="00FD75C6" w:rsidRPr="007C0142" w:rsidRDefault="00FD75C6" w:rsidP="00174FAE">
      <w:pPr>
        <w:spacing w:line="240" w:lineRule="auto"/>
        <w:jc w:val="left"/>
      </w:pPr>
      <w:r w:rsidRPr="00540D04">
        <w:rPr>
          <w:b/>
          <w:bCs/>
          <w:highlight w:val="lightGray"/>
        </w:rPr>
        <w:t>9.</w:t>
      </w:r>
      <w:r w:rsidRPr="007C0142">
        <w:rPr>
          <w:b/>
          <w:bCs/>
        </w:rPr>
        <w:tab/>
        <w:t>SAVJETI ZA ISPRAVNU PRIMJENU</w:t>
      </w:r>
    </w:p>
    <w:p w14:paraId="69D664AB" w14:textId="77777777" w:rsidR="00FD75C6" w:rsidRPr="007C0142" w:rsidRDefault="00FD75C6" w:rsidP="00174FAE">
      <w:pPr>
        <w:tabs>
          <w:tab w:val="clear" w:pos="567"/>
        </w:tabs>
        <w:spacing w:line="240" w:lineRule="auto"/>
        <w:jc w:val="left"/>
      </w:pPr>
    </w:p>
    <w:p w14:paraId="60E0F020" w14:textId="77777777" w:rsidR="00FD75C6" w:rsidRPr="007C0142" w:rsidRDefault="00FD75C6" w:rsidP="00174FAE">
      <w:pPr>
        <w:tabs>
          <w:tab w:val="clear" w:pos="567"/>
        </w:tabs>
        <w:spacing w:line="240" w:lineRule="auto"/>
        <w:jc w:val="left"/>
      </w:pPr>
      <w:r w:rsidRPr="007C0142">
        <w:t>Za vrijeme primjene izbjeći mogućnost kontaminacije.</w:t>
      </w:r>
    </w:p>
    <w:p w14:paraId="3068ED11" w14:textId="77777777" w:rsidR="00FD75C6" w:rsidRPr="007C0142" w:rsidRDefault="00FD75C6" w:rsidP="00174FAE">
      <w:pPr>
        <w:tabs>
          <w:tab w:val="clear" w:pos="567"/>
        </w:tabs>
        <w:spacing w:line="240" w:lineRule="auto"/>
        <w:jc w:val="left"/>
      </w:pPr>
    </w:p>
    <w:p w14:paraId="445B7F2A" w14:textId="77777777" w:rsidR="00FD75C6" w:rsidRPr="007C0142" w:rsidRDefault="00FD75C6" w:rsidP="00174FAE">
      <w:pPr>
        <w:tabs>
          <w:tab w:val="clear" w:pos="567"/>
        </w:tabs>
        <w:spacing w:line="240" w:lineRule="auto"/>
        <w:jc w:val="left"/>
      </w:pPr>
    </w:p>
    <w:p w14:paraId="052A4DDF" w14:textId="77777777" w:rsidR="00FD75C6" w:rsidRPr="007C0142" w:rsidRDefault="00FD75C6" w:rsidP="00174FAE">
      <w:pPr>
        <w:spacing w:line="240" w:lineRule="auto"/>
        <w:jc w:val="left"/>
      </w:pPr>
      <w:r w:rsidRPr="00540D04">
        <w:rPr>
          <w:b/>
          <w:bCs/>
          <w:highlight w:val="lightGray"/>
        </w:rPr>
        <w:t>10.</w:t>
      </w:r>
      <w:r w:rsidRPr="007C0142">
        <w:rPr>
          <w:b/>
          <w:bCs/>
        </w:rPr>
        <w:tab/>
      </w:r>
      <w:r w:rsidR="00FE2B02">
        <w:rPr>
          <w:b/>
          <w:bCs/>
        </w:rPr>
        <w:t>KARENCIJA(E)</w:t>
      </w:r>
    </w:p>
    <w:p w14:paraId="42FA0ECC" w14:textId="77777777" w:rsidR="00FD75C6" w:rsidRPr="007C0142" w:rsidRDefault="00FD75C6" w:rsidP="00174FAE">
      <w:pPr>
        <w:tabs>
          <w:tab w:val="clear" w:pos="567"/>
        </w:tabs>
        <w:spacing w:line="240" w:lineRule="auto"/>
        <w:jc w:val="left"/>
      </w:pPr>
    </w:p>
    <w:p w14:paraId="0E167716" w14:textId="77777777" w:rsidR="00FD75C6" w:rsidRPr="00623C9F" w:rsidRDefault="00FD75C6" w:rsidP="00174FAE">
      <w:pPr>
        <w:pStyle w:val="BodyText"/>
        <w:tabs>
          <w:tab w:val="left" w:pos="993"/>
          <w:tab w:val="left" w:pos="2552"/>
        </w:tabs>
        <w:jc w:val="left"/>
        <w:rPr>
          <w:lang w:val="hr-HR"/>
        </w:rPr>
      </w:pPr>
      <w:r w:rsidRPr="00623C9F">
        <w:rPr>
          <w:bCs/>
          <w:u w:val="single"/>
          <w:lang w:val="hr-HR"/>
        </w:rPr>
        <w:t>Goveda:</w:t>
      </w:r>
      <w:r w:rsidRPr="00623C9F">
        <w:rPr>
          <w:bCs/>
          <w:lang w:val="hr-HR"/>
        </w:rPr>
        <w:t xml:space="preserve"> </w:t>
      </w:r>
      <w:r w:rsidRPr="00623C9F">
        <w:rPr>
          <w:bCs/>
          <w:lang w:val="hr-HR"/>
        </w:rPr>
        <w:tab/>
      </w:r>
      <w:r w:rsidRPr="00623C9F">
        <w:rPr>
          <w:lang w:val="hr-HR"/>
        </w:rPr>
        <w:t>meso i jestive iznutrice</w:t>
      </w:r>
      <w:r w:rsidR="0055180E" w:rsidRPr="00623C9F">
        <w:rPr>
          <w:lang w:val="hr-HR"/>
        </w:rPr>
        <w:t>:</w:t>
      </w:r>
      <w:r w:rsidRPr="00623C9F">
        <w:rPr>
          <w:lang w:val="hr-HR"/>
        </w:rPr>
        <w:t xml:space="preserve"> 15 dana</w:t>
      </w:r>
    </w:p>
    <w:p w14:paraId="0EE34BB4" w14:textId="77777777" w:rsidR="00FD75C6" w:rsidRPr="00623C9F" w:rsidRDefault="00FD75C6" w:rsidP="00174FAE">
      <w:pPr>
        <w:pStyle w:val="BodyText"/>
        <w:tabs>
          <w:tab w:val="left" w:pos="993"/>
          <w:tab w:val="left" w:pos="2552"/>
        </w:tabs>
        <w:jc w:val="left"/>
        <w:rPr>
          <w:lang w:val="hr-HR"/>
        </w:rPr>
      </w:pPr>
      <w:r w:rsidRPr="00623C9F">
        <w:rPr>
          <w:bCs/>
          <w:u w:val="single"/>
          <w:lang w:val="hr-HR"/>
        </w:rPr>
        <w:t>Svinje:</w:t>
      </w:r>
      <w:r w:rsidRPr="00623C9F">
        <w:rPr>
          <w:bCs/>
          <w:lang w:val="hr-HR"/>
        </w:rPr>
        <w:t xml:space="preserve"> </w:t>
      </w:r>
      <w:r w:rsidRPr="00623C9F">
        <w:rPr>
          <w:bCs/>
          <w:lang w:val="hr-HR"/>
        </w:rPr>
        <w:tab/>
      </w:r>
      <w:r w:rsidRPr="00623C9F">
        <w:rPr>
          <w:lang w:val="hr-HR"/>
        </w:rPr>
        <w:t>meso i jestive iznutrice</w:t>
      </w:r>
      <w:r w:rsidR="0055180E" w:rsidRPr="00623C9F">
        <w:rPr>
          <w:lang w:val="hr-HR"/>
        </w:rPr>
        <w:t>:</w:t>
      </w:r>
      <w:r w:rsidRPr="00623C9F">
        <w:rPr>
          <w:lang w:val="hr-HR"/>
        </w:rPr>
        <w:t xml:space="preserve"> 5 dana</w:t>
      </w:r>
    </w:p>
    <w:p w14:paraId="40DC0185" w14:textId="77777777" w:rsidR="00FD75C6" w:rsidRPr="007C0142" w:rsidRDefault="00FD75C6" w:rsidP="00174FAE">
      <w:pPr>
        <w:tabs>
          <w:tab w:val="clear" w:pos="567"/>
        </w:tabs>
        <w:spacing w:line="240" w:lineRule="auto"/>
        <w:jc w:val="left"/>
      </w:pPr>
    </w:p>
    <w:p w14:paraId="53332FF2" w14:textId="77777777" w:rsidR="00FD75C6" w:rsidRPr="007C0142" w:rsidRDefault="00FD75C6" w:rsidP="00174FAE">
      <w:pPr>
        <w:tabs>
          <w:tab w:val="clear" w:pos="567"/>
        </w:tabs>
        <w:spacing w:line="240" w:lineRule="auto"/>
        <w:jc w:val="left"/>
      </w:pPr>
    </w:p>
    <w:p w14:paraId="6DC32E94" w14:textId="77777777" w:rsidR="00FD75C6" w:rsidRPr="007C0142" w:rsidRDefault="00FD75C6" w:rsidP="00174FAE">
      <w:pPr>
        <w:spacing w:line="240" w:lineRule="auto"/>
        <w:jc w:val="left"/>
      </w:pPr>
      <w:r w:rsidRPr="00540D04">
        <w:rPr>
          <w:b/>
          <w:bCs/>
          <w:highlight w:val="lightGray"/>
        </w:rPr>
        <w:t>11.</w:t>
      </w:r>
      <w:r w:rsidRPr="007C0142">
        <w:rPr>
          <w:b/>
          <w:bCs/>
        </w:rPr>
        <w:tab/>
      </w:r>
      <w:r w:rsidR="00C675E8" w:rsidRPr="007C0142">
        <w:rPr>
          <w:b/>
        </w:rPr>
        <w:t xml:space="preserve">POSEBNE MJERE </w:t>
      </w:r>
      <w:r w:rsidR="00D52F70" w:rsidRPr="007C0142">
        <w:rPr>
          <w:b/>
        </w:rPr>
        <w:t>PRI ČUVANJU</w:t>
      </w:r>
      <w:r w:rsidR="00C675E8" w:rsidRPr="007C0142">
        <w:rPr>
          <w:b/>
        </w:rPr>
        <w:t xml:space="preserve"> </w:t>
      </w:r>
    </w:p>
    <w:p w14:paraId="73DED188" w14:textId="77777777" w:rsidR="00FD75C6" w:rsidRPr="007C0142" w:rsidRDefault="00FD75C6" w:rsidP="00174FAE">
      <w:pPr>
        <w:tabs>
          <w:tab w:val="clear" w:pos="567"/>
        </w:tabs>
        <w:spacing w:line="240" w:lineRule="auto"/>
        <w:jc w:val="left"/>
      </w:pPr>
    </w:p>
    <w:p w14:paraId="461952A8" w14:textId="77777777" w:rsidR="00FD75C6" w:rsidRPr="007C0142" w:rsidRDefault="00AC08BE" w:rsidP="00174FAE">
      <w:pPr>
        <w:tabs>
          <w:tab w:val="clear" w:pos="567"/>
        </w:tabs>
        <w:spacing w:line="240" w:lineRule="auto"/>
        <w:jc w:val="left"/>
      </w:pPr>
      <w:r w:rsidRPr="007C0142">
        <w:t xml:space="preserve">Držati </w:t>
      </w:r>
      <w:r w:rsidR="0095386D" w:rsidRPr="007C0142">
        <w:t xml:space="preserve">izvan </w:t>
      </w:r>
      <w:r w:rsidR="00DC4339" w:rsidRPr="007C0142">
        <w:t>pogleda i dosega</w:t>
      </w:r>
      <w:r w:rsidR="00FD75C6" w:rsidRPr="007C0142">
        <w:t xml:space="preserve"> djece.</w:t>
      </w:r>
    </w:p>
    <w:p w14:paraId="5484C16F" w14:textId="77777777" w:rsidR="0015236A" w:rsidRPr="007C0142" w:rsidRDefault="00FD75C6" w:rsidP="00174FAE">
      <w:pPr>
        <w:tabs>
          <w:tab w:val="clear" w:pos="567"/>
        </w:tabs>
        <w:spacing w:line="240" w:lineRule="auto"/>
        <w:jc w:val="left"/>
      </w:pPr>
      <w:r w:rsidRPr="007C0142">
        <w:t>Ovaj veterinarsko-medicinski proizvod ne zahtijeva nikakve posebne uvjete čuvanja.</w:t>
      </w:r>
    </w:p>
    <w:p w14:paraId="03FDA754" w14:textId="77777777" w:rsidR="00FD75C6" w:rsidRPr="007C0142" w:rsidRDefault="00FD75C6" w:rsidP="00174FAE">
      <w:pPr>
        <w:tabs>
          <w:tab w:val="clear" w:pos="567"/>
        </w:tabs>
        <w:spacing w:line="240" w:lineRule="auto"/>
        <w:jc w:val="left"/>
      </w:pPr>
      <w:r w:rsidRPr="007C0142">
        <w:t xml:space="preserve">Rok valjanosti </w:t>
      </w:r>
      <w:r w:rsidR="00AC08BE" w:rsidRPr="007C0142">
        <w:t xml:space="preserve">poslije </w:t>
      </w:r>
      <w:r w:rsidRPr="007C0142">
        <w:t>prvog otvaranja spremnika: 28 dana.</w:t>
      </w:r>
    </w:p>
    <w:p w14:paraId="3508F97D" w14:textId="77777777" w:rsidR="00FD75C6" w:rsidRPr="007C0142" w:rsidRDefault="00D8591B" w:rsidP="00174FAE">
      <w:pPr>
        <w:tabs>
          <w:tab w:val="clear" w:pos="567"/>
        </w:tabs>
        <w:spacing w:line="240" w:lineRule="auto"/>
        <w:jc w:val="left"/>
      </w:pPr>
      <w:r w:rsidRPr="007C0142">
        <w:t>Ne koristite veterinarsko-medicinski proizvod poslije isteka roka valjanosti naznačenog</w:t>
      </w:r>
      <w:r w:rsidR="00FD75C6" w:rsidRPr="007C0142">
        <w:t xml:space="preserve"> na kutiji i bočici </w:t>
      </w:r>
      <w:r w:rsidR="00F83D48">
        <w:t>poslije EXP</w:t>
      </w:r>
      <w:r w:rsidR="00FD75C6" w:rsidRPr="007C0142">
        <w:t>.</w:t>
      </w:r>
    </w:p>
    <w:p w14:paraId="3457FE30" w14:textId="77777777" w:rsidR="00FD75C6" w:rsidRPr="007C0142" w:rsidRDefault="00FD75C6" w:rsidP="00174FAE">
      <w:pPr>
        <w:tabs>
          <w:tab w:val="clear" w:pos="567"/>
        </w:tabs>
        <w:spacing w:line="240" w:lineRule="auto"/>
        <w:jc w:val="left"/>
      </w:pPr>
    </w:p>
    <w:p w14:paraId="2EBF3FBF" w14:textId="77777777" w:rsidR="0055180E" w:rsidRPr="007C0142" w:rsidRDefault="0055180E" w:rsidP="00174FAE">
      <w:pPr>
        <w:pStyle w:val="BodyTextIndent"/>
        <w:tabs>
          <w:tab w:val="left" w:pos="567"/>
        </w:tabs>
        <w:ind w:left="0"/>
        <w:jc w:val="left"/>
        <w:rPr>
          <w:rFonts w:ascii="Times New Roman" w:hAnsi="Times New Roman"/>
          <w:b/>
          <w:bCs/>
          <w:lang w:val="hr-HR"/>
        </w:rPr>
      </w:pPr>
    </w:p>
    <w:p w14:paraId="79FD40B9" w14:textId="77777777" w:rsidR="00FD75C6" w:rsidRPr="007C0142" w:rsidRDefault="00FD75C6" w:rsidP="00174FAE">
      <w:pPr>
        <w:pStyle w:val="BodyTextIndent"/>
        <w:tabs>
          <w:tab w:val="left" w:pos="567"/>
        </w:tabs>
        <w:ind w:left="0"/>
        <w:jc w:val="left"/>
        <w:rPr>
          <w:rFonts w:ascii="Times New Roman" w:hAnsi="Times New Roman"/>
          <w:lang w:val="hr-HR"/>
        </w:rPr>
      </w:pPr>
      <w:r w:rsidRPr="00540D04">
        <w:rPr>
          <w:rFonts w:ascii="Times New Roman" w:hAnsi="Times New Roman"/>
          <w:b/>
          <w:bCs/>
          <w:highlight w:val="lightGray"/>
          <w:lang w:val="hr-HR"/>
        </w:rPr>
        <w:t>12.</w:t>
      </w:r>
      <w:r w:rsidRPr="007C0142">
        <w:rPr>
          <w:rFonts w:ascii="Times New Roman" w:hAnsi="Times New Roman"/>
          <w:b/>
          <w:bCs/>
          <w:lang w:val="hr-HR"/>
        </w:rPr>
        <w:tab/>
        <w:t>POSEBNO(A) UPOZORENJE(A)</w:t>
      </w:r>
    </w:p>
    <w:p w14:paraId="03A8FE35" w14:textId="77777777" w:rsidR="00FD75C6" w:rsidRPr="007C0142" w:rsidRDefault="00FD75C6" w:rsidP="00174FAE">
      <w:pPr>
        <w:tabs>
          <w:tab w:val="clear" w:pos="567"/>
        </w:tabs>
        <w:spacing w:line="240" w:lineRule="auto"/>
        <w:jc w:val="left"/>
      </w:pPr>
    </w:p>
    <w:p w14:paraId="052CFA9E" w14:textId="77777777" w:rsidR="005F1C6C" w:rsidRPr="007C0142" w:rsidRDefault="005F1C6C" w:rsidP="00174FAE">
      <w:pPr>
        <w:tabs>
          <w:tab w:val="clear" w:pos="567"/>
        </w:tabs>
        <w:spacing w:line="240" w:lineRule="auto"/>
        <w:jc w:val="left"/>
      </w:pPr>
      <w:r w:rsidRPr="007C0142">
        <w:t xml:space="preserve">Primjena Metacama u </w:t>
      </w:r>
      <w:r w:rsidR="000B67F3" w:rsidRPr="007C0142">
        <w:t xml:space="preserve">teladi </w:t>
      </w:r>
      <w:r w:rsidRPr="007C0142">
        <w:t xml:space="preserve">20 minuta prije odrožnjavanja smanjuje bol poslije </w:t>
      </w:r>
      <w:r w:rsidR="00EE6614" w:rsidRPr="007C0142">
        <w:t xml:space="preserve">kirurškog </w:t>
      </w:r>
      <w:r w:rsidRPr="007C0142">
        <w:t xml:space="preserve">zahvata. Ako </w:t>
      </w:r>
      <w:r w:rsidR="001B0034" w:rsidRPr="007C0142">
        <w:t>se primjenjuje</w:t>
      </w:r>
      <w:r w:rsidRPr="007C0142">
        <w:t xml:space="preserve"> sam, Metacam neće dovoljno smanjiti bolove za vrijeme postupka odrožnjavanja. Da bi se postiglo odgovarajuće ublažavanje bolova tijekom zahvata, potrebna je istodobna primjena prikladnog analgetika.</w:t>
      </w:r>
    </w:p>
    <w:p w14:paraId="29973E31" w14:textId="77777777" w:rsidR="005F1C6C" w:rsidRPr="007C0142" w:rsidRDefault="005F1C6C" w:rsidP="00174FAE">
      <w:pPr>
        <w:tabs>
          <w:tab w:val="clear" w:pos="567"/>
        </w:tabs>
        <w:spacing w:line="240" w:lineRule="auto"/>
        <w:jc w:val="left"/>
      </w:pPr>
    </w:p>
    <w:p w14:paraId="2A399985" w14:textId="77777777" w:rsidR="00FD75C6" w:rsidRPr="007C0142" w:rsidRDefault="00301F0D" w:rsidP="00174FAE">
      <w:pPr>
        <w:tabs>
          <w:tab w:val="clear" w:pos="567"/>
        </w:tabs>
        <w:spacing w:line="240" w:lineRule="auto"/>
        <w:jc w:val="left"/>
      </w:pPr>
      <w:r w:rsidRPr="007C0142">
        <w:t>Primjena Metacama u prasadi</w:t>
      </w:r>
      <w:r w:rsidR="00FD75C6" w:rsidRPr="007C0142">
        <w:t xml:space="preserve"> prije kastracije smanjuje bol poslije zahvata. Za ublažavanje bola tijekom kirurškog zahvata, potrebna je </w:t>
      </w:r>
      <w:r w:rsidR="001D43DD" w:rsidRPr="007C0142">
        <w:t>istodobna primjena odgovarajućeg anestetika/sedativa</w:t>
      </w:r>
      <w:r w:rsidR="00FD75C6" w:rsidRPr="007C0142">
        <w:t>.</w:t>
      </w:r>
    </w:p>
    <w:p w14:paraId="7EC3543C" w14:textId="77777777" w:rsidR="00FD75C6" w:rsidRPr="007C0142" w:rsidRDefault="00FD75C6" w:rsidP="00174FAE">
      <w:pPr>
        <w:tabs>
          <w:tab w:val="clear" w:pos="567"/>
        </w:tabs>
        <w:spacing w:line="240" w:lineRule="auto"/>
        <w:jc w:val="left"/>
      </w:pPr>
    </w:p>
    <w:p w14:paraId="26838898" w14:textId="77777777" w:rsidR="00FD75C6" w:rsidRPr="007C0142" w:rsidRDefault="00FD75C6" w:rsidP="00174FAE">
      <w:pPr>
        <w:tabs>
          <w:tab w:val="clear" w:pos="567"/>
        </w:tabs>
        <w:spacing w:line="240" w:lineRule="auto"/>
        <w:jc w:val="left"/>
      </w:pPr>
      <w:r w:rsidRPr="007C0142">
        <w:t>Da bi se poslije operacije postigao najbolji učinak u olakšavanj</w:t>
      </w:r>
      <w:r w:rsidR="001E326F" w:rsidRPr="007C0142">
        <w:t>u</w:t>
      </w:r>
      <w:r w:rsidRPr="007C0142">
        <w:t xml:space="preserve"> bolova, Metacam treba primijeniti 30</w:t>
      </w:r>
      <w:r w:rsidR="006A3AE1" w:rsidRPr="007C0142">
        <w:t> </w:t>
      </w:r>
      <w:r w:rsidRPr="007C0142">
        <w:t>minuta prije kirurškog zahvata.</w:t>
      </w:r>
    </w:p>
    <w:p w14:paraId="1F1C005E" w14:textId="77777777" w:rsidR="00FD75C6" w:rsidRPr="007C0142" w:rsidRDefault="00FD75C6" w:rsidP="00174FAE">
      <w:pPr>
        <w:spacing w:line="240" w:lineRule="auto"/>
        <w:jc w:val="left"/>
        <w:rPr>
          <w:b/>
          <w:bCs/>
        </w:rPr>
      </w:pPr>
    </w:p>
    <w:p w14:paraId="1046E520" w14:textId="77777777" w:rsidR="00FD75C6" w:rsidRPr="007C0142" w:rsidRDefault="00F36332" w:rsidP="00174FAE">
      <w:pPr>
        <w:spacing w:line="240" w:lineRule="auto"/>
        <w:jc w:val="left"/>
        <w:rPr>
          <w:bCs/>
          <w:u w:val="single"/>
        </w:rPr>
      </w:pPr>
      <w:r>
        <w:rPr>
          <w:bCs/>
          <w:u w:val="single"/>
        </w:rPr>
        <w:t>Posebne m</w:t>
      </w:r>
      <w:r w:rsidR="00D8591B" w:rsidRPr="007C0142">
        <w:rPr>
          <w:bCs/>
          <w:u w:val="single"/>
        </w:rPr>
        <w:t>jere opreza prilikom</w:t>
      </w:r>
      <w:r w:rsidR="00FD75C6" w:rsidRPr="007C0142">
        <w:rPr>
          <w:bCs/>
          <w:u w:val="single"/>
        </w:rPr>
        <w:t xml:space="preserve"> primjen</w:t>
      </w:r>
      <w:r w:rsidR="00D8591B" w:rsidRPr="007C0142">
        <w:rPr>
          <w:bCs/>
          <w:u w:val="single"/>
        </w:rPr>
        <w:t>e</w:t>
      </w:r>
      <w:r w:rsidR="00FD75C6" w:rsidRPr="007C0142">
        <w:rPr>
          <w:bCs/>
          <w:u w:val="single"/>
        </w:rPr>
        <w:t xml:space="preserve"> na životinjama</w:t>
      </w:r>
      <w:r w:rsidR="00FC5C9A">
        <w:rPr>
          <w:bCs/>
          <w:u w:val="single"/>
        </w:rPr>
        <w:t>:</w:t>
      </w:r>
    </w:p>
    <w:p w14:paraId="0AD0C156" w14:textId="77777777" w:rsidR="00FD75C6" w:rsidRPr="007C0142" w:rsidRDefault="00FD75C6" w:rsidP="00174FAE">
      <w:pPr>
        <w:spacing w:line="240" w:lineRule="auto"/>
        <w:jc w:val="left"/>
      </w:pPr>
      <w:r w:rsidRPr="007C0142">
        <w:t xml:space="preserve">Ako nastupe nuspojave, </w:t>
      </w:r>
      <w:r w:rsidR="00B910AD" w:rsidRPr="007C0142">
        <w:t xml:space="preserve">primjenu </w:t>
      </w:r>
      <w:r w:rsidRPr="007C0142">
        <w:t>treba prekinuti i potražiti savjet veterinara.</w:t>
      </w:r>
    </w:p>
    <w:p w14:paraId="0595C960" w14:textId="77777777" w:rsidR="00FD75C6" w:rsidRPr="007C0142" w:rsidRDefault="00FD75C6" w:rsidP="00174FAE">
      <w:pPr>
        <w:tabs>
          <w:tab w:val="clear" w:pos="567"/>
        </w:tabs>
        <w:spacing w:line="240" w:lineRule="auto"/>
        <w:jc w:val="left"/>
      </w:pPr>
      <w:r w:rsidRPr="007C0142">
        <w:t xml:space="preserve">Izbjegavati primjenu u teško dehidriranih, hipovolemičnih ili hipotenzivnih </w:t>
      </w:r>
      <w:r w:rsidR="007C3BB4" w:rsidRPr="007C0142">
        <w:t>životinja</w:t>
      </w:r>
      <w:r w:rsidRPr="007C0142">
        <w:t xml:space="preserve"> kojima je potrebna parenteralna rehidracija, jer postoji potencijalni rizik za razvoj bubrežne toksičnosti.</w:t>
      </w:r>
    </w:p>
    <w:p w14:paraId="5E5B2624" w14:textId="77777777" w:rsidR="00FD75C6" w:rsidRPr="007C0142" w:rsidRDefault="00FD75C6" w:rsidP="00174FAE">
      <w:pPr>
        <w:tabs>
          <w:tab w:val="clear" w:pos="567"/>
        </w:tabs>
        <w:spacing w:line="240" w:lineRule="auto"/>
        <w:jc w:val="left"/>
      </w:pPr>
    </w:p>
    <w:p w14:paraId="69D30ABE" w14:textId="77777777" w:rsidR="00FD75C6" w:rsidRPr="007C0142" w:rsidRDefault="00FD75C6" w:rsidP="00174FAE">
      <w:pPr>
        <w:spacing w:line="240" w:lineRule="auto"/>
        <w:jc w:val="left"/>
        <w:rPr>
          <w:bCs/>
          <w:u w:val="single"/>
        </w:rPr>
      </w:pPr>
      <w:r w:rsidRPr="007C0142">
        <w:rPr>
          <w:bCs/>
          <w:u w:val="single"/>
        </w:rPr>
        <w:t xml:space="preserve">Posebne mjere </w:t>
      </w:r>
      <w:r w:rsidR="00D8591B" w:rsidRPr="007C0142">
        <w:rPr>
          <w:bCs/>
          <w:u w:val="single"/>
        </w:rPr>
        <w:t xml:space="preserve">opreza </w:t>
      </w:r>
      <w:r w:rsidRPr="007C0142">
        <w:rPr>
          <w:bCs/>
          <w:u w:val="single"/>
        </w:rPr>
        <w:t>koje mora poduzeti osoba koja primjenjuje veterinarsko-medicinski proizvod na životinjama</w:t>
      </w:r>
      <w:r w:rsidR="00FC5C9A">
        <w:rPr>
          <w:bCs/>
          <w:u w:val="single"/>
        </w:rPr>
        <w:t>:</w:t>
      </w:r>
    </w:p>
    <w:p w14:paraId="605008CB" w14:textId="77777777" w:rsidR="00FD75C6" w:rsidRPr="007C0142" w:rsidRDefault="00FD75C6" w:rsidP="00174FAE">
      <w:pPr>
        <w:pStyle w:val="BodyTextIndent3"/>
        <w:ind w:left="0" w:firstLine="0"/>
        <w:jc w:val="left"/>
        <w:rPr>
          <w:lang w:val="hr-HR"/>
        </w:rPr>
      </w:pPr>
      <w:r w:rsidRPr="007C0142">
        <w:rPr>
          <w:lang w:val="hr-HR"/>
        </w:rPr>
        <w:t xml:space="preserve">Nehotično </w:t>
      </w:r>
      <w:r w:rsidR="00977F88" w:rsidRPr="007C0142">
        <w:rPr>
          <w:lang w:val="hr-HR"/>
        </w:rPr>
        <w:t xml:space="preserve">samoinjiciranje </w:t>
      </w:r>
      <w:r w:rsidRPr="007C0142">
        <w:rPr>
          <w:lang w:val="hr-HR"/>
        </w:rPr>
        <w:t xml:space="preserve">može prouzročiti bol. Osobe preosjetljive na nesteroidne protuupalne lijekove (NSAID) </w:t>
      </w:r>
      <w:r w:rsidR="00F75605">
        <w:rPr>
          <w:lang w:val="hr-HR"/>
        </w:rPr>
        <w:t>trebaju izbjegavati kontakt s veterinarsko-medicinskim proizvodom</w:t>
      </w:r>
      <w:r w:rsidRPr="007C0142">
        <w:rPr>
          <w:lang w:val="hr-HR"/>
        </w:rPr>
        <w:t>.</w:t>
      </w:r>
    </w:p>
    <w:p w14:paraId="796E318E" w14:textId="77777777" w:rsidR="00FD75C6" w:rsidRPr="007C0142" w:rsidRDefault="00FD75C6" w:rsidP="00174FAE">
      <w:pPr>
        <w:pStyle w:val="BodyText"/>
        <w:jc w:val="left"/>
        <w:rPr>
          <w:lang w:val="hr-HR"/>
        </w:rPr>
      </w:pPr>
      <w:r w:rsidRPr="007C0142">
        <w:rPr>
          <w:lang w:val="hr-HR"/>
        </w:rPr>
        <w:t xml:space="preserve">U slučaju </w:t>
      </w:r>
      <w:r w:rsidR="007F7F1D" w:rsidRPr="007C0142">
        <w:rPr>
          <w:lang w:val="hr-HR" w:eastAsia="de-DE"/>
        </w:rPr>
        <w:t xml:space="preserve">da se nehotice </w:t>
      </w:r>
      <w:r w:rsidR="00977F88" w:rsidRPr="007C0142">
        <w:rPr>
          <w:lang w:val="hr-HR"/>
        </w:rPr>
        <w:t>samo</w:t>
      </w:r>
      <w:r w:rsidR="007F7F1D" w:rsidRPr="007C0142">
        <w:rPr>
          <w:lang w:val="hr-HR"/>
        </w:rPr>
        <w:t xml:space="preserve"> </w:t>
      </w:r>
      <w:r w:rsidR="00977F88" w:rsidRPr="007C0142">
        <w:rPr>
          <w:lang w:val="hr-HR"/>
        </w:rPr>
        <w:t>injiciranja</w:t>
      </w:r>
      <w:r w:rsidRPr="007C0142">
        <w:rPr>
          <w:lang w:val="hr-HR"/>
        </w:rPr>
        <w:t>, odmah potražiti pomoć liječnika i pokažite mu ovu uputu o VMP</w:t>
      </w:r>
      <w:r w:rsidR="00691E46" w:rsidRPr="007C0142">
        <w:rPr>
          <w:lang w:val="hr-HR"/>
        </w:rPr>
        <w:t xml:space="preserve"> </w:t>
      </w:r>
      <w:r w:rsidRPr="007C0142">
        <w:rPr>
          <w:lang w:val="hr-HR"/>
        </w:rPr>
        <w:t>ili etiketu.</w:t>
      </w:r>
    </w:p>
    <w:p w14:paraId="136FFE50" w14:textId="77777777" w:rsidR="00FD75C6" w:rsidRDefault="00AD05D8" w:rsidP="00174FAE">
      <w:pPr>
        <w:tabs>
          <w:tab w:val="clear" w:pos="567"/>
        </w:tabs>
        <w:spacing w:line="240" w:lineRule="auto"/>
        <w:jc w:val="left"/>
      </w:pPr>
      <w:r>
        <w:t>Ovaj proizvod može prouzročiti iritaciju očiju. U slučaju dodira s očima, smjesta temeljito isperite vodom.</w:t>
      </w:r>
    </w:p>
    <w:p w14:paraId="4A7C01ED" w14:textId="77777777" w:rsidR="00AD05D8" w:rsidRPr="007C0142" w:rsidRDefault="00AD05D8" w:rsidP="00174FAE">
      <w:pPr>
        <w:tabs>
          <w:tab w:val="clear" w:pos="567"/>
        </w:tabs>
        <w:spacing w:line="240" w:lineRule="auto"/>
        <w:jc w:val="left"/>
      </w:pPr>
    </w:p>
    <w:p w14:paraId="1262CA26" w14:textId="77777777" w:rsidR="00FD75C6" w:rsidRPr="007C0142" w:rsidRDefault="00FC5C9A" w:rsidP="00174FAE">
      <w:pPr>
        <w:tabs>
          <w:tab w:val="clear" w:pos="567"/>
        </w:tabs>
        <w:spacing w:line="240" w:lineRule="auto"/>
        <w:jc w:val="left"/>
        <w:rPr>
          <w:bCs/>
          <w:u w:val="single"/>
        </w:rPr>
      </w:pPr>
      <w:r>
        <w:rPr>
          <w:bCs/>
          <w:u w:val="single"/>
        </w:rPr>
        <w:t>Graviditet i laktacija:</w:t>
      </w:r>
      <w:r w:rsidR="00FD75C6" w:rsidRPr="007C0142">
        <w:rPr>
          <w:bCs/>
          <w:u w:val="single"/>
        </w:rPr>
        <w:t xml:space="preserve"> </w:t>
      </w:r>
    </w:p>
    <w:p w14:paraId="72F1E09A" w14:textId="77777777" w:rsidR="00FD75C6" w:rsidRPr="007C0142" w:rsidRDefault="00FD75C6" w:rsidP="00174FAE">
      <w:pPr>
        <w:pStyle w:val="EndnoteText"/>
        <w:tabs>
          <w:tab w:val="clear" w:pos="567"/>
          <w:tab w:val="left" w:pos="1134"/>
        </w:tabs>
        <w:jc w:val="left"/>
        <w:rPr>
          <w:lang w:val="hr-HR"/>
        </w:rPr>
      </w:pPr>
      <w:r w:rsidRPr="007C0142">
        <w:rPr>
          <w:b/>
          <w:lang w:val="hr-HR"/>
        </w:rPr>
        <w:t>Goveda:</w:t>
      </w:r>
      <w:r w:rsidRPr="007C0142">
        <w:rPr>
          <w:lang w:val="hr-HR"/>
        </w:rPr>
        <w:t xml:space="preserve"> </w:t>
      </w:r>
      <w:r w:rsidRPr="007C0142">
        <w:rPr>
          <w:lang w:val="hr-HR"/>
        </w:rPr>
        <w:tab/>
        <w:t>Može se primijeniti tijekom graviditeta.</w:t>
      </w:r>
    </w:p>
    <w:p w14:paraId="44427B1E" w14:textId="77777777" w:rsidR="00FD75C6" w:rsidRPr="007C0142" w:rsidRDefault="00FD75C6" w:rsidP="00174FAE">
      <w:pPr>
        <w:pStyle w:val="EndnoteText"/>
        <w:tabs>
          <w:tab w:val="clear" w:pos="567"/>
          <w:tab w:val="left" w:pos="1134"/>
        </w:tabs>
        <w:jc w:val="left"/>
        <w:rPr>
          <w:lang w:val="hr-HR"/>
        </w:rPr>
      </w:pPr>
      <w:r w:rsidRPr="007C0142">
        <w:rPr>
          <w:b/>
          <w:lang w:val="hr-HR"/>
        </w:rPr>
        <w:t>Svinje:</w:t>
      </w:r>
      <w:r w:rsidRPr="007C0142">
        <w:rPr>
          <w:lang w:val="hr-HR"/>
        </w:rPr>
        <w:t xml:space="preserve"> </w:t>
      </w:r>
      <w:r w:rsidRPr="007C0142">
        <w:rPr>
          <w:lang w:val="hr-HR"/>
        </w:rPr>
        <w:tab/>
        <w:t>Može se primijeniti tijekom graviditeta i laktacije.</w:t>
      </w:r>
    </w:p>
    <w:p w14:paraId="4579FB73" w14:textId="77777777" w:rsidR="00FD75C6" w:rsidRPr="007C0142" w:rsidRDefault="00FD75C6" w:rsidP="00174FAE">
      <w:pPr>
        <w:tabs>
          <w:tab w:val="clear" w:pos="567"/>
        </w:tabs>
        <w:spacing w:line="240" w:lineRule="auto"/>
        <w:jc w:val="left"/>
      </w:pPr>
    </w:p>
    <w:p w14:paraId="73B0448A" w14:textId="77777777" w:rsidR="00FD75C6" w:rsidRPr="007C0142"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Pr>
          <w:u w:val="single"/>
          <w:lang w:eastAsia="de-DE"/>
        </w:rPr>
        <w:t>:</w:t>
      </w:r>
    </w:p>
    <w:p w14:paraId="4C425333" w14:textId="77777777" w:rsidR="00FD75C6" w:rsidRPr="007C0142" w:rsidRDefault="00FD75C6" w:rsidP="00174FAE">
      <w:pPr>
        <w:tabs>
          <w:tab w:val="clear" w:pos="567"/>
        </w:tabs>
        <w:spacing w:line="240" w:lineRule="auto"/>
        <w:jc w:val="left"/>
      </w:pPr>
      <w:r w:rsidRPr="007C0142">
        <w:t>Ne primjenjivati istodobno s glukokortikosteroidima, drugim nesteroidnim protuupalnim lijekovima ili s antikoagulacijskim sredstvima.</w:t>
      </w:r>
    </w:p>
    <w:p w14:paraId="277EA91D" w14:textId="77777777" w:rsidR="00FD75C6" w:rsidRPr="007C0142" w:rsidRDefault="00FD75C6" w:rsidP="00174FAE">
      <w:pPr>
        <w:tabs>
          <w:tab w:val="clear" w:pos="567"/>
        </w:tabs>
        <w:spacing w:line="240" w:lineRule="auto"/>
        <w:jc w:val="left"/>
      </w:pPr>
    </w:p>
    <w:p w14:paraId="412A925B" w14:textId="77777777" w:rsidR="00FD75C6" w:rsidRPr="007C0142" w:rsidRDefault="00FC5C9A" w:rsidP="00174FAE">
      <w:pPr>
        <w:tabs>
          <w:tab w:val="clear" w:pos="567"/>
        </w:tabs>
        <w:spacing w:line="240" w:lineRule="auto"/>
        <w:jc w:val="left"/>
        <w:rPr>
          <w:bCs/>
          <w:u w:val="single"/>
        </w:rPr>
      </w:pPr>
      <w:r>
        <w:rPr>
          <w:bCs/>
          <w:u w:val="single"/>
        </w:rPr>
        <w:t>Predoziranje (simptomi, hitni postupci, antidoti):</w:t>
      </w:r>
    </w:p>
    <w:p w14:paraId="193D7837" w14:textId="77777777" w:rsidR="00FD75C6" w:rsidRPr="007C0142" w:rsidRDefault="00FD75C6" w:rsidP="00174FAE">
      <w:pPr>
        <w:tabs>
          <w:tab w:val="clear" w:pos="567"/>
        </w:tabs>
        <w:spacing w:line="240" w:lineRule="auto"/>
        <w:jc w:val="left"/>
      </w:pPr>
      <w:r w:rsidRPr="007C0142">
        <w:t>U slučaju predoziranja potrebno je započeti simptomatsko liječenje.</w:t>
      </w:r>
    </w:p>
    <w:p w14:paraId="66399093" w14:textId="77777777" w:rsidR="00FD75C6" w:rsidRPr="007C0142" w:rsidRDefault="00FD75C6" w:rsidP="00174FAE">
      <w:pPr>
        <w:tabs>
          <w:tab w:val="clear" w:pos="567"/>
        </w:tabs>
        <w:spacing w:line="240" w:lineRule="auto"/>
        <w:jc w:val="left"/>
      </w:pPr>
    </w:p>
    <w:p w14:paraId="496C32E4" w14:textId="77777777" w:rsidR="00FD75C6" w:rsidRPr="007C0142" w:rsidRDefault="00FD75C6" w:rsidP="00174FAE">
      <w:pPr>
        <w:tabs>
          <w:tab w:val="clear" w:pos="567"/>
        </w:tabs>
        <w:spacing w:line="240" w:lineRule="auto"/>
        <w:jc w:val="left"/>
      </w:pPr>
    </w:p>
    <w:p w14:paraId="56E92659" w14:textId="77777777" w:rsidR="00FD75C6" w:rsidRPr="007C0142" w:rsidRDefault="00FD75C6" w:rsidP="00540D04">
      <w:pPr>
        <w:pStyle w:val="BodyTextIndent"/>
        <w:keepNext/>
        <w:widowControl/>
        <w:tabs>
          <w:tab w:val="left" w:pos="567"/>
        </w:tabs>
        <w:ind w:left="567" w:hanging="567"/>
        <w:jc w:val="left"/>
        <w:rPr>
          <w:rFonts w:ascii="Times New Roman" w:hAnsi="Times New Roman"/>
          <w:lang w:val="hr-HR"/>
        </w:rPr>
      </w:pPr>
      <w:r w:rsidRPr="00540D04">
        <w:rPr>
          <w:rFonts w:ascii="Times New Roman" w:hAnsi="Times New Roman"/>
          <w:b/>
          <w:bCs/>
          <w:highlight w:val="lightGray"/>
          <w:lang w:val="hr-HR"/>
        </w:rPr>
        <w:lastRenderedPageBreak/>
        <w:t>13.</w:t>
      </w:r>
      <w:r w:rsidRPr="007C0142">
        <w:rPr>
          <w:rFonts w:ascii="Times New Roman" w:hAnsi="Times New Roman"/>
          <w:b/>
          <w:bCs/>
          <w:lang w:val="hr-HR"/>
        </w:rPr>
        <w:tab/>
        <w:t xml:space="preserve">POSEBNE MJERE </w:t>
      </w:r>
      <w:r w:rsidR="00D52F70" w:rsidRPr="007C0142">
        <w:rPr>
          <w:rFonts w:ascii="Times New Roman" w:hAnsi="Times New Roman"/>
          <w:b/>
          <w:bCs/>
          <w:lang w:val="hr-HR"/>
        </w:rPr>
        <w:t>OPREZA PRILIKOM ODLAGANJA</w:t>
      </w:r>
      <w:r w:rsidRPr="007C0142">
        <w:rPr>
          <w:rFonts w:ascii="Times New Roman" w:hAnsi="Times New Roman"/>
          <w:b/>
          <w:bCs/>
          <w:lang w:val="hr-HR"/>
        </w:rPr>
        <w:t xml:space="preserve"> NEUPOTREBLJENOG PROIZVODA ILI OTPADNIH MATERIJALA, AKO IH IMA </w:t>
      </w:r>
    </w:p>
    <w:p w14:paraId="49711626" w14:textId="77777777" w:rsidR="00FD75C6" w:rsidRPr="007C0142" w:rsidRDefault="00FD75C6" w:rsidP="00174FAE">
      <w:pPr>
        <w:keepNext/>
        <w:widowControl/>
        <w:tabs>
          <w:tab w:val="clear" w:pos="567"/>
        </w:tabs>
        <w:spacing w:line="240" w:lineRule="auto"/>
        <w:jc w:val="left"/>
      </w:pPr>
    </w:p>
    <w:p w14:paraId="126B8646" w14:textId="77777777" w:rsidR="00FD75C6" w:rsidRPr="007C0142" w:rsidRDefault="00857C19" w:rsidP="00174FAE">
      <w:pPr>
        <w:spacing w:line="240" w:lineRule="auto"/>
        <w:jc w:val="left"/>
      </w:pPr>
      <w:r w:rsidRPr="00857C19">
        <w:t>Veterinarsko-medicinski proizvodi se ne smiju odlagati u otvorene vode ili kućni otpad</w:t>
      </w:r>
      <w:r w:rsidR="006E2D2F">
        <w:t xml:space="preserve">. </w:t>
      </w:r>
      <w:r w:rsidR="006E2D2F" w:rsidRPr="006E2D2F">
        <w:t>Pitajte vašeg veterinara kako odlagati veterinarsko-medicinske proizvode koji vam više nisu potrebni</w:t>
      </w:r>
      <w:r w:rsidR="00FD75C6" w:rsidRPr="007C0142">
        <w:t>. Te mjere pom</w:t>
      </w:r>
      <w:r w:rsidR="00D8591B" w:rsidRPr="007C0142">
        <w:t>ažu</w:t>
      </w:r>
      <w:r w:rsidR="00FD75C6" w:rsidRPr="007C0142">
        <w:t xml:space="preserve"> u zaštiti okoliša.</w:t>
      </w:r>
    </w:p>
    <w:p w14:paraId="420AF66F" w14:textId="77777777" w:rsidR="00FD75C6" w:rsidRPr="007C0142" w:rsidRDefault="00FD75C6" w:rsidP="00174FAE">
      <w:pPr>
        <w:tabs>
          <w:tab w:val="clear" w:pos="567"/>
        </w:tabs>
        <w:spacing w:line="240" w:lineRule="auto"/>
        <w:jc w:val="left"/>
      </w:pPr>
    </w:p>
    <w:p w14:paraId="399CD358" w14:textId="77777777" w:rsidR="00FD75C6" w:rsidRPr="007C0142" w:rsidRDefault="00FD75C6" w:rsidP="00174FAE">
      <w:pPr>
        <w:tabs>
          <w:tab w:val="clear" w:pos="567"/>
        </w:tabs>
        <w:spacing w:line="240" w:lineRule="auto"/>
        <w:jc w:val="left"/>
      </w:pPr>
    </w:p>
    <w:p w14:paraId="5064BAB3" w14:textId="77777777" w:rsidR="00FD75C6" w:rsidRPr="007C0142" w:rsidRDefault="00FD75C6" w:rsidP="00174FAE">
      <w:pPr>
        <w:spacing w:line="240" w:lineRule="auto"/>
        <w:jc w:val="left"/>
      </w:pPr>
      <w:r w:rsidRPr="00540D04">
        <w:rPr>
          <w:b/>
          <w:bCs/>
          <w:highlight w:val="lightGray"/>
        </w:rPr>
        <w:t>14.</w:t>
      </w:r>
      <w:r w:rsidRPr="007C0142">
        <w:rPr>
          <w:b/>
          <w:bCs/>
        </w:rPr>
        <w:tab/>
        <w:t>DATUM KADA JE UPUTA O VMP ZADNJI PUTA ODOBRENA</w:t>
      </w:r>
    </w:p>
    <w:p w14:paraId="435B35CD" w14:textId="77777777" w:rsidR="00FD75C6" w:rsidRPr="007C0142" w:rsidRDefault="00FD75C6" w:rsidP="00174FAE">
      <w:pPr>
        <w:tabs>
          <w:tab w:val="clear" w:pos="567"/>
        </w:tabs>
        <w:spacing w:line="240" w:lineRule="auto"/>
        <w:jc w:val="left"/>
      </w:pPr>
    </w:p>
    <w:p w14:paraId="1D2BCBF9" w14:textId="77777777" w:rsidR="00FD75C6" w:rsidRPr="000D76F3" w:rsidRDefault="000E0597" w:rsidP="00174FAE">
      <w:pPr>
        <w:tabs>
          <w:tab w:val="clear" w:pos="567"/>
        </w:tabs>
        <w:spacing w:line="240" w:lineRule="auto"/>
        <w:jc w:val="left"/>
      </w:pPr>
      <w:r w:rsidRPr="007C0142">
        <w:t>Detaljne informacije o ovom veterinarsko-</w:t>
      </w:r>
      <w:r w:rsidR="00D72AC3" w:rsidRPr="007C0142">
        <w:t xml:space="preserve">medicinski </w:t>
      </w:r>
      <w:r w:rsidRPr="007C0142">
        <w:t xml:space="preserve">proizvodu dostupne su na web stranici </w:t>
      </w:r>
      <w:r w:rsidR="0027062F" w:rsidRPr="00FB4001">
        <w:t>Europske agencije za lijekove</w:t>
      </w:r>
      <w:r w:rsidR="00FD75C6" w:rsidRPr="007C0142">
        <w:t xml:space="preserve"> </w:t>
      </w:r>
      <w:hyperlink r:id="rId19" w:history="1">
        <w:r w:rsidR="007A5754" w:rsidRPr="00454C61">
          <w:rPr>
            <w:rStyle w:val="Hyperlink"/>
          </w:rPr>
          <w:t>http://www.ema.europa.eu/</w:t>
        </w:r>
      </w:hyperlink>
      <w:r w:rsidR="00FD75C6" w:rsidRPr="000D76F3">
        <w:t>.</w:t>
      </w:r>
    </w:p>
    <w:p w14:paraId="343CC269" w14:textId="77777777" w:rsidR="00FD75C6" w:rsidRPr="00BF2060" w:rsidRDefault="00FD75C6" w:rsidP="00174FAE">
      <w:pPr>
        <w:tabs>
          <w:tab w:val="clear" w:pos="567"/>
        </w:tabs>
        <w:spacing w:line="240" w:lineRule="auto"/>
        <w:jc w:val="left"/>
      </w:pPr>
    </w:p>
    <w:p w14:paraId="19FAFD67" w14:textId="77777777" w:rsidR="00FD75C6" w:rsidRPr="00290BC3" w:rsidRDefault="00FD75C6" w:rsidP="00174FAE">
      <w:pPr>
        <w:tabs>
          <w:tab w:val="clear" w:pos="567"/>
        </w:tabs>
        <w:spacing w:line="240" w:lineRule="auto"/>
        <w:jc w:val="left"/>
      </w:pPr>
    </w:p>
    <w:p w14:paraId="4CD8284B" w14:textId="77777777" w:rsidR="00FD75C6" w:rsidRPr="00290BC3" w:rsidRDefault="00FD75C6" w:rsidP="00174FAE">
      <w:pPr>
        <w:tabs>
          <w:tab w:val="clear" w:pos="567"/>
          <w:tab w:val="left" w:pos="570"/>
        </w:tabs>
        <w:spacing w:line="240" w:lineRule="auto"/>
        <w:jc w:val="left"/>
        <w:rPr>
          <w:b/>
          <w:bCs/>
        </w:rPr>
      </w:pPr>
      <w:r w:rsidRPr="00540D04">
        <w:rPr>
          <w:b/>
          <w:bCs/>
          <w:highlight w:val="lightGray"/>
        </w:rPr>
        <w:t>15.</w:t>
      </w:r>
      <w:r w:rsidRPr="00290BC3">
        <w:rPr>
          <w:b/>
          <w:bCs/>
        </w:rPr>
        <w:tab/>
        <w:t>OSTALE INFORMACIJE</w:t>
      </w:r>
    </w:p>
    <w:p w14:paraId="1B8E90DA" w14:textId="77777777" w:rsidR="00FD75C6" w:rsidRPr="00290BC3" w:rsidRDefault="00FD75C6" w:rsidP="00174FAE">
      <w:pPr>
        <w:spacing w:line="240" w:lineRule="auto"/>
        <w:jc w:val="left"/>
      </w:pPr>
    </w:p>
    <w:p w14:paraId="4757B93C" w14:textId="77777777" w:rsidR="00FD75C6" w:rsidRPr="00290BC3" w:rsidRDefault="00FD75C6" w:rsidP="00174FAE">
      <w:pPr>
        <w:spacing w:line="240" w:lineRule="auto"/>
        <w:jc w:val="left"/>
      </w:pPr>
      <w:r w:rsidRPr="00290BC3">
        <w:t>Kartonska kutija s 1 ili 12 bezbojnih staklenih injekcijskih bočica od 20 ml, 50 ml ili 100 ml.</w:t>
      </w:r>
    </w:p>
    <w:p w14:paraId="0B6A1BED" w14:textId="77777777" w:rsidR="0015236A" w:rsidRPr="00290BC3" w:rsidRDefault="00FD75C6" w:rsidP="00174FAE">
      <w:pPr>
        <w:spacing w:line="240" w:lineRule="auto"/>
        <w:jc w:val="left"/>
      </w:pPr>
      <w:r w:rsidRPr="00290BC3">
        <w:t>Ne moraju sve veličine pakovanja biti u prometu.</w:t>
      </w:r>
    </w:p>
    <w:p w14:paraId="00BE0082" w14:textId="77777777" w:rsidR="00FD75C6" w:rsidRPr="00FB4001" w:rsidRDefault="00623C9F" w:rsidP="00623C9F">
      <w:pPr>
        <w:spacing w:line="240" w:lineRule="auto"/>
        <w:jc w:val="center"/>
        <w:rPr>
          <w:lang w:eastAsia="de-DE"/>
        </w:rPr>
      </w:pPr>
      <w:r>
        <w:br w:type="page"/>
      </w:r>
      <w:r w:rsidR="00961AF2">
        <w:rPr>
          <w:b/>
          <w:bCs/>
          <w:lang w:eastAsia="de-DE"/>
        </w:rPr>
        <w:lastRenderedPageBreak/>
        <w:t>UPUTA O VMP</w:t>
      </w:r>
      <w:r w:rsidR="00FD75C6" w:rsidRPr="00FB4001">
        <w:rPr>
          <w:b/>
          <w:bCs/>
          <w:lang w:eastAsia="de-DE"/>
        </w:rPr>
        <w:t>:</w:t>
      </w:r>
    </w:p>
    <w:p w14:paraId="1426318D" w14:textId="77777777" w:rsidR="00FD75C6" w:rsidRPr="00FB4001" w:rsidRDefault="00FD75C6" w:rsidP="00623C9F">
      <w:pPr>
        <w:tabs>
          <w:tab w:val="clear" w:pos="567"/>
        </w:tabs>
        <w:spacing w:line="240" w:lineRule="auto"/>
        <w:jc w:val="center"/>
        <w:outlineLvl w:val="1"/>
        <w:rPr>
          <w:b/>
          <w:bCs/>
          <w:lang w:eastAsia="de-DE"/>
        </w:rPr>
      </w:pPr>
      <w:r w:rsidRPr="00FB4001">
        <w:rPr>
          <w:b/>
          <w:bCs/>
          <w:lang w:eastAsia="de-DE"/>
        </w:rPr>
        <w:t>Metacam 1,5 mg/ml oralna suspenzija za pse</w:t>
      </w:r>
    </w:p>
    <w:p w14:paraId="1847BC27" w14:textId="77777777" w:rsidR="00FD75C6" w:rsidRPr="00FB4001" w:rsidRDefault="00FD75C6" w:rsidP="00174FAE">
      <w:pPr>
        <w:tabs>
          <w:tab w:val="clear" w:pos="567"/>
        </w:tabs>
        <w:spacing w:line="240" w:lineRule="auto"/>
        <w:jc w:val="left"/>
        <w:rPr>
          <w:lang w:eastAsia="de-DE"/>
        </w:rPr>
      </w:pPr>
    </w:p>
    <w:p w14:paraId="1309DF8D" w14:textId="77777777" w:rsidR="00FD75C6" w:rsidRPr="00FB4001" w:rsidRDefault="00FD75C6" w:rsidP="00174FAE">
      <w:pPr>
        <w:tabs>
          <w:tab w:val="clear" w:pos="567"/>
        </w:tabs>
        <w:spacing w:line="240" w:lineRule="auto"/>
        <w:ind w:left="567" w:hanging="567"/>
        <w:jc w:val="left"/>
        <w:rPr>
          <w:b/>
          <w:bCs/>
          <w:lang w:eastAsia="de-DE"/>
        </w:rPr>
      </w:pPr>
      <w:r w:rsidRPr="00540D04">
        <w:rPr>
          <w:b/>
          <w:bCs/>
          <w:highlight w:val="lightGray"/>
          <w:lang w:eastAsia="de-DE"/>
        </w:rPr>
        <w:t>1.</w:t>
      </w:r>
      <w:r w:rsidRPr="00FB4001">
        <w:rPr>
          <w:b/>
          <w:bCs/>
          <w:lang w:eastAsia="de-DE"/>
        </w:rPr>
        <w:tab/>
      </w:r>
      <w:r w:rsidR="00F27175" w:rsidRPr="00FB4001">
        <w:rPr>
          <w:b/>
          <w:bCs/>
          <w:lang w:eastAsia="de-DE"/>
        </w:rPr>
        <w:t>NAZIV I</w:t>
      </w:r>
      <w:r w:rsidR="00EF2576" w:rsidRPr="00FB4001">
        <w:rPr>
          <w:b/>
          <w:bCs/>
          <w:lang w:eastAsia="de-DE"/>
        </w:rPr>
        <w:t xml:space="preserve"> </w:t>
      </w:r>
      <w:r w:rsidRPr="00FB4001">
        <w:rPr>
          <w:b/>
          <w:bCs/>
          <w:lang w:eastAsia="de-DE"/>
        </w:rPr>
        <w:t>ADRESA NOSITELJA ODOBRENJA ZA STAVLJANJE U PROMET I NOSITELJA ODOBRENJA ZA PROIZVODNJU OD</w:t>
      </w:r>
      <w:r w:rsidR="007E7CC8" w:rsidRPr="00FB4001">
        <w:rPr>
          <w:b/>
          <w:bCs/>
          <w:lang w:eastAsia="de-DE"/>
        </w:rPr>
        <w:t xml:space="preserve">GOVORNOG ZA </w:t>
      </w:r>
      <w:r w:rsidRPr="00FB4001">
        <w:rPr>
          <w:b/>
          <w:bCs/>
          <w:lang w:eastAsia="de-DE"/>
        </w:rPr>
        <w:t>PUŠTANJE PROIZVODNE SERIJE, AKO JE RAZLIČITO</w:t>
      </w:r>
    </w:p>
    <w:p w14:paraId="7CD1E8F7" w14:textId="77777777" w:rsidR="00FD75C6" w:rsidRPr="00FB4001" w:rsidRDefault="00FD75C6" w:rsidP="00174FAE">
      <w:pPr>
        <w:tabs>
          <w:tab w:val="clear" w:pos="567"/>
        </w:tabs>
        <w:spacing w:line="240" w:lineRule="auto"/>
        <w:jc w:val="left"/>
        <w:rPr>
          <w:lang w:eastAsia="de-DE"/>
        </w:rPr>
      </w:pPr>
    </w:p>
    <w:p w14:paraId="1BE351E4" w14:textId="77777777" w:rsidR="00F12CC1" w:rsidRPr="00FB4001" w:rsidRDefault="00F12CC1" w:rsidP="00174FAE">
      <w:pPr>
        <w:widowControl/>
        <w:tabs>
          <w:tab w:val="clear" w:pos="567"/>
        </w:tabs>
        <w:adjustRightInd/>
        <w:spacing w:line="240" w:lineRule="auto"/>
        <w:jc w:val="left"/>
        <w:textAlignment w:val="auto"/>
        <w:rPr>
          <w:iCs/>
          <w:u w:val="single"/>
          <w:lang w:eastAsia="en-US"/>
        </w:rPr>
      </w:pPr>
      <w:r w:rsidRPr="00FB4001">
        <w:rPr>
          <w:u w:val="single"/>
          <w:lang w:eastAsia="en-US"/>
        </w:rPr>
        <w:t>Nositelj odobrenja za stavljanje u promet i proizvođač odgovoran za puštanje serije</w:t>
      </w:r>
      <w:r w:rsidRPr="00FB4001">
        <w:rPr>
          <w:b/>
          <w:u w:val="single"/>
          <w:lang w:eastAsia="en-US"/>
        </w:rPr>
        <w:t xml:space="preserve"> </w:t>
      </w:r>
      <w:r w:rsidRPr="00FB4001">
        <w:rPr>
          <w:u w:val="single"/>
          <w:lang w:eastAsia="en-US"/>
        </w:rPr>
        <w:t>u promet</w:t>
      </w:r>
    </w:p>
    <w:p w14:paraId="7AC96753" w14:textId="77777777" w:rsidR="00FD75C6" w:rsidRPr="00FB4001" w:rsidRDefault="00FD75C6" w:rsidP="00174FAE">
      <w:pPr>
        <w:tabs>
          <w:tab w:val="clear" w:pos="567"/>
        </w:tabs>
        <w:spacing w:line="240" w:lineRule="auto"/>
        <w:jc w:val="left"/>
        <w:rPr>
          <w:lang w:eastAsia="de-DE"/>
        </w:rPr>
      </w:pPr>
      <w:r w:rsidRPr="00FB4001">
        <w:rPr>
          <w:lang w:eastAsia="de-DE"/>
        </w:rPr>
        <w:t>Boehringer Ingelheim Vetmedica GmbH</w:t>
      </w:r>
    </w:p>
    <w:p w14:paraId="1B8DD0A4" w14:textId="77777777" w:rsidR="00FD75C6" w:rsidRPr="00FB4001" w:rsidRDefault="00FD75C6" w:rsidP="00174FAE">
      <w:pPr>
        <w:tabs>
          <w:tab w:val="clear" w:pos="567"/>
        </w:tabs>
        <w:spacing w:line="240" w:lineRule="auto"/>
        <w:jc w:val="left"/>
        <w:rPr>
          <w:lang w:eastAsia="de-DE"/>
        </w:rPr>
      </w:pPr>
      <w:r w:rsidRPr="00FB4001">
        <w:rPr>
          <w:lang w:eastAsia="de-DE"/>
        </w:rPr>
        <w:t>55216 Ingelheim/Rhein</w:t>
      </w:r>
    </w:p>
    <w:p w14:paraId="2A89F63A" w14:textId="77777777" w:rsidR="00FD75C6" w:rsidRPr="00FB4001" w:rsidRDefault="00FD75C6" w:rsidP="00174FAE">
      <w:pPr>
        <w:tabs>
          <w:tab w:val="clear" w:pos="567"/>
        </w:tabs>
        <w:spacing w:line="240" w:lineRule="auto"/>
        <w:jc w:val="left"/>
        <w:rPr>
          <w:caps/>
          <w:lang w:eastAsia="de-DE"/>
        </w:rPr>
      </w:pPr>
      <w:r w:rsidRPr="00FB4001">
        <w:rPr>
          <w:caps/>
          <w:lang w:eastAsia="de-DE"/>
        </w:rPr>
        <w:t>Njemačka</w:t>
      </w:r>
    </w:p>
    <w:p w14:paraId="09B7CFF6" w14:textId="77777777" w:rsidR="00FD75C6" w:rsidRPr="00FB4001" w:rsidRDefault="00FD75C6" w:rsidP="00174FAE">
      <w:pPr>
        <w:tabs>
          <w:tab w:val="clear" w:pos="567"/>
        </w:tabs>
        <w:spacing w:line="240" w:lineRule="auto"/>
        <w:jc w:val="left"/>
        <w:rPr>
          <w:lang w:eastAsia="de-DE"/>
        </w:rPr>
      </w:pPr>
    </w:p>
    <w:p w14:paraId="6BB1CF61" w14:textId="77777777" w:rsidR="00FD75C6" w:rsidRPr="00FB4001" w:rsidRDefault="00FD75C6" w:rsidP="00174FAE">
      <w:pPr>
        <w:tabs>
          <w:tab w:val="clear" w:pos="567"/>
        </w:tabs>
        <w:spacing w:line="240" w:lineRule="auto"/>
        <w:jc w:val="left"/>
        <w:rPr>
          <w:lang w:eastAsia="de-DE"/>
        </w:rPr>
      </w:pPr>
    </w:p>
    <w:p w14:paraId="1F6DB33A" w14:textId="77777777" w:rsidR="00FD75C6" w:rsidRPr="00FB4001" w:rsidRDefault="00FD75C6" w:rsidP="00174FAE">
      <w:pPr>
        <w:spacing w:line="240" w:lineRule="auto"/>
        <w:ind w:left="567" w:hanging="567"/>
        <w:jc w:val="left"/>
        <w:rPr>
          <w:lang w:eastAsia="de-DE"/>
        </w:rPr>
      </w:pPr>
      <w:r w:rsidRPr="00540D04">
        <w:rPr>
          <w:b/>
          <w:bCs/>
          <w:highlight w:val="lightGray"/>
          <w:lang w:eastAsia="de-DE"/>
        </w:rPr>
        <w:t>2.</w:t>
      </w:r>
      <w:r w:rsidRPr="00FB4001">
        <w:rPr>
          <w:b/>
          <w:bCs/>
          <w:lang w:eastAsia="de-DE"/>
        </w:rPr>
        <w:tab/>
        <w:t>NAZIV VETERINARSKO-MEDICINSKOG PROIZVODA</w:t>
      </w:r>
    </w:p>
    <w:p w14:paraId="4E817CA1" w14:textId="77777777" w:rsidR="00FD75C6" w:rsidRPr="00FB4001" w:rsidRDefault="00FD75C6" w:rsidP="00174FAE">
      <w:pPr>
        <w:tabs>
          <w:tab w:val="clear" w:pos="567"/>
        </w:tabs>
        <w:spacing w:line="240" w:lineRule="auto"/>
        <w:jc w:val="left"/>
        <w:rPr>
          <w:lang w:eastAsia="de-DE"/>
        </w:rPr>
      </w:pPr>
    </w:p>
    <w:p w14:paraId="58970E0B" w14:textId="77777777" w:rsidR="00FD75C6" w:rsidRPr="00FB4001" w:rsidRDefault="00FD75C6" w:rsidP="00174FAE">
      <w:pPr>
        <w:tabs>
          <w:tab w:val="clear" w:pos="567"/>
        </w:tabs>
        <w:spacing w:line="240" w:lineRule="auto"/>
        <w:jc w:val="left"/>
        <w:rPr>
          <w:lang w:eastAsia="de-DE"/>
        </w:rPr>
      </w:pPr>
      <w:r w:rsidRPr="00FB4001">
        <w:rPr>
          <w:lang w:eastAsia="de-DE"/>
        </w:rPr>
        <w:t>Metacam 1,5 mg/ml oralna suspenzija za pse</w:t>
      </w:r>
    </w:p>
    <w:p w14:paraId="3602A8DE" w14:textId="77777777" w:rsidR="00FD75C6" w:rsidRPr="00FB4001" w:rsidRDefault="00FD75C6" w:rsidP="00174FAE">
      <w:pPr>
        <w:tabs>
          <w:tab w:val="clear" w:pos="567"/>
        </w:tabs>
        <w:spacing w:line="240" w:lineRule="auto"/>
        <w:jc w:val="left"/>
      </w:pPr>
      <w:r w:rsidRPr="00FB4001">
        <w:t>Meloksikam</w:t>
      </w:r>
    </w:p>
    <w:p w14:paraId="1F152391" w14:textId="77777777" w:rsidR="00FD75C6" w:rsidRPr="00FB4001" w:rsidRDefault="00FD75C6" w:rsidP="00174FAE">
      <w:pPr>
        <w:tabs>
          <w:tab w:val="clear" w:pos="567"/>
        </w:tabs>
        <w:spacing w:line="240" w:lineRule="auto"/>
        <w:jc w:val="left"/>
        <w:rPr>
          <w:lang w:eastAsia="de-DE"/>
        </w:rPr>
      </w:pPr>
    </w:p>
    <w:p w14:paraId="09024021" w14:textId="77777777" w:rsidR="00FD75C6" w:rsidRPr="00FB4001" w:rsidRDefault="00FD75C6" w:rsidP="00174FAE">
      <w:pPr>
        <w:tabs>
          <w:tab w:val="clear" w:pos="567"/>
        </w:tabs>
        <w:spacing w:line="240" w:lineRule="auto"/>
        <w:jc w:val="left"/>
        <w:rPr>
          <w:lang w:eastAsia="de-DE"/>
        </w:rPr>
      </w:pPr>
    </w:p>
    <w:p w14:paraId="3662EC49" w14:textId="77777777" w:rsidR="00FD75C6" w:rsidRPr="00FB4001" w:rsidRDefault="00FD75C6" w:rsidP="00174FAE">
      <w:pPr>
        <w:spacing w:line="240" w:lineRule="auto"/>
        <w:ind w:left="567" w:hanging="567"/>
        <w:jc w:val="left"/>
        <w:rPr>
          <w:lang w:eastAsia="de-DE"/>
        </w:rPr>
      </w:pPr>
      <w:r w:rsidRPr="00540D04">
        <w:rPr>
          <w:b/>
          <w:bCs/>
          <w:highlight w:val="lightGray"/>
          <w:lang w:eastAsia="de-DE"/>
        </w:rPr>
        <w:t>3.</w:t>
      </w:r>
      <w:r w:rsidRPr="00FB4001">
        <w:rPr>
          <w:b/>
          <w:bCs/>
          <w:lang w:eastAsia="de-DE"/>
        </w:rPr>
        <w:tab/>
      </w:r>
      <w:r w:rsidR="00C01363" w:rsidRPr="00FB4001">
        <w:rPr>
          <w:b/>
          <w:bCs/>
          <w:lang w:eastAsia="de-DE"/>
        </w:rPr>
        <w:t>KVALITATIVNI I KVANTITATIVNI SASTAV</w:t>
      </w:r>
      <w:r w:rsidRPr="00FB4001">
        <w:rPr>
          <w:b/>
          <w:bCs/>
          <w:lang w:eastAsia="de-DE"/>
        </w:rPr>
        <w:t xml:space="preserve"> DJELATNE(IH) TVARI I DRUGIH SASTOJAKA </w:t>
      </w:r>
    </w:p>
    <w:p w14:paraId="0C0F6C23" w14:textId="77777777" w:rsidR="00FD75C6" w:rsidRPr="00FB4001" w:rsidRDefault="00FD75C6" w:rsidP="00174FAE">
      <w:pPr>
        <w:tabs>
          <w:tab w:val="clear" w:pos="567"/>
        </w:tabs>
        <w:spacing w:line="240" w:lineRule="auto"/>
        <w:jc w:val="left"/>
        <w:rPr>
          <w:lang w:eastAsia="de-DE"/>
        </w:rPr>
      </w:pPr>
    </w:p>
    <w:p w14:paraId="46B4365C" w14:textId="77777777" w:rsidR="00FD75C6" w:rsidRPr="00FB4001" w:rsidRDefault="00FD75C6" w:rsidP="00174FAE">
      <w:pPr>
        <w:tabs>
          <w:tab w:val="clear" w:pos="567"/>
          <w:tab w:val="left" w:pos="1276"/>
        </w:tabs>
        <w:spacing w:line="240" w:lineRule="auto"/>
        <w:jc w:val="left"/>
        <w:rPr>
          <w:lang w:eastAsia="de-DE"/>
        </w:rPr>
      </w:pPr>
      <w:r w:rsidRPr="00FB4001">
        <w:rPr>
          <w:lang w:eastAsia="de-DE"/>
        </w:rPr>
        <w:t>Jedan ml sadrži:</w:t>
      </w:r>
    </w:p>
    <w:p w14:paraId="0A963161" w14:textId="77777777" w:rsidR="00FD75C6" w:rsidRPr="00FB4001" w:rsidRDefault="00FD75C6" w:rsidP="00623C9F">
      <w:pPr>
        <w:tabs>
          <w:tab w:val="clear" w:pos="567"/>
          <w:tab w:val="left" w:pos="1985"/>
        </w:tabs>
        <w:spacing w:line="240" w:lineRule="auto"/>
        <w:jc w:val="left"/>
        <w:rPr>
          <w:lang w:eastAsia="de-DE"/>
        </w:rPr>
      </w:pPr>
      <w:r w:rsidRPr="00FB4001">
        <w:rPr>
          <w:lang w:eastAsia="de-DE"/>
        </w:rPr>
        <w:t>Meloksikam</w:t>
      </w:r>
      <w:r w:rsidRPr="00FB4001">
        <w:rPr>
          <w:lang w:eastAsia="de-DE"/>
        </w:rPr>
        <w:tab/>
        <w:t>1,5 mg (odgovara 0,05 mg po kapi)</w:t>
      </w:r>
    </w:p>
    <w:p w14:paraId="3EF1146E" w14:textId="77777777" w:rsidR="00FD75C6" w:rsidRPr="00FB4001" w:rsidRDefault="00FD75C6" w:rsidP="00174FAE">
      <w:pPr>
        <w:tabs>
          <w:tab w:val="clear" w:pos="567"/>
        </w:tabs>
        <w:spacing w:line="240" w:lineRule="auto"/>
        <w:jc w:val="left"/>
        <w:rPr>
          <w:lang w:eastAsia="de-DE"/>
        </w:rPr>
      </w:pPr>
    </w:p>
    <w:p w14:paraId="41A990A9" w14:textId="77777777" w:rsidR="00FD75C6" w:rsidRDefault="002F60EA" w:rsidP="00174FAE">
      <w:pPr>
        <w:tabs>
          <w:tab w:val="clear" w:pos="567"/>
        </w:tabs>
        <w:spacing w:line="240" w:lineRule="auto"/>
        <w:jc w:val="left"/>
        <w:rPr>
          <w:lang w:eastAsia="de-DE"/>
        </w:rPr>
      </w:pPr>
      <w:r>
        <w:rPr>
          <w:lang w:eastAsia="de-DE"/>
        </w:rPr>
        <w:t xml:space="preserve">Žućkasta </w:t>
      </w:r>
      <w:r w:rsidR="003337C8" w:rsidRPr="000D76F3">
        <w:t>viskozna oralna suspenzija sa zelenom nijansom.</w:t>
      </w:r>
    </w:p>
    <w:p w14:paraId="211F6EED" w14:textId="77777777" w:rsidR="00F30904" w:rsidRDefault="00F30904" w:rsidP="00174FAE">
      <w:pPr>
        <w:tabs>
          <w:tab w:val="clear" w:pos="567"/>
        </w:tabs>
        <w:spacing w:line="240" w:lineRule="auto"/>
        <w:jc w:val="left"/>
        <w:rPr>
          <w:lang w:eastAsia="de-DE"/>
        </w:rPr>
      </w:pPr>
    </w:p>
    <w:p w14:paraId="4DEF312B" w14:textId="77777777" w:rsidR="007B6446" w:rsidRPr="00FB4001" w:rsidRDefault="007B6446" w:rsidP="00174FAE">
      <w:pPr>
        <w:tabs>
          <w:tab w:val="clear" w:pos="567"/>
        </w:tabs>
        <w:spacing w:line="240" w:lineRule="auto"/>
        <w:jc w:val="left"/>
        <w:rPr>
          <w:lang w:eastAsia="de-DE"/>
        </w:rPr>
      </w:pPr>
    </w:p>
    <w:p w14:paraId="6C3E2BDD" w14:textId="77777777" w:rsidR="00FD75C6" w:rsidRPr="00FB4001" w:rsidRDefault="00FD75C6" w:rsidP="00174FAE">
      <w:pPr>
        <w:tabs>
          <w:tab w:val="clear" w:pos="567"/>
        </w:tabs>
        <w:spacing w:line="240" w:lineRule="auto"/>
        <w:jc w:val="left"/>
        <w:rPr>
          <w:b/>
          <w:bCs/>
          <w:lang w:eastAsia="de-DE"/>
        </w:rPr>
      </w:pPr>
      <w:r w:rsidRPr="00FB4001">
        <w:rPr>
          <w:b/>
          <w:bCs/>
          <w:lang w:eastAsia="de-DE"/>
        </w:rPr>
        <w:t>4.</w:t>
      </w:r>
      <w:r w:rsidRPr="00FB4001">
        <w:rPr>
          <w:b/>
          <w:bCs/>
          <w:lang w:eastAsia="de-DE"/>
        </w:rPr>
        <w:tab/>
        <w:t>INDIKACIJE</w:t>
      </w:r>
    </w:p>
    <w:p w14:paraId="2825B70C" w14:textId="77777777" w:rsidR="00FD75C6" w:rsidRPr="00FB4001" w:rsidRDefault="00FD75C6" w:rsidP="00174FAE">
      <w:pPr>
        <w:tabs>
          <w:tab w:val="clear" w:pos="567"/>
        </w:tabs>
        <w:spacing w:line="240" w:lineRule="auto"/>
        <w:jc w:val="left"/>
        <w:rPr>
          <w:lang w:eastAsia="de-DE"/>
        </w:rPr>
      </w:pPr>
    </w:p>
    <w:p w14:paraId="49EC0147" w14:textId="77777777" w:rsidR="00FD75C6" w:rsidRPr="00FB4001" w:rsidRDefault="00FD75C6" w:rsidP="00174FAE">
      <w:pPr>
        <w:tabs>
          <w:tab w:val="clear" w:pos="567"/>
        </w:tabs>
        <w:spacing w:line="240" w:lineRule="auto"/>
        <w:jc w:val="left"/>
        <w:rPr>
          <w:lang w:eastAsia="de-DE"/>
        </w:rPr>
      </w:pPr>
      <w:r w:rsidRPr="00FB4001">
        <w:rPr>
          <w:lang w:eastAsia="de-DE"/>
        </w:rPr>
        <w:t>Ublažavanje upale i bolova u akutnim i kroničnim mišićno-koštanim poremećajima u pasa.</w:t>
      </w:r>
    </w:p>
    <w:p w14:paraId="7DF9EA4A" w14:textId="77777777" w:rsidR="00FD75C6" w:rsidRPr="00FB4001" w:rsidRDefault="00FD75C6" w:rsidP="00174FAE">
      <w:pPr>
        <w:spacing w:line="240" w:lineRule="auto"/>
        <w:jc w:val="left"/>
        <w:rPr>
          <w:b/>
          <w:bCs/>
          <w:lang w:eastAsia="de-DE"/>
        </w:rPr>
      </w:pPr>
    </w:p>
    <w:p w14:paraId="779E0F7E" w14:textId="77777777" w:rsidR="00FD75C6" w:rsidRPr="00FB4001" w:rsidRDefault="00FD75C6" w:rsidP="00174FAE">
      <w:pPr>
        <w:spacing w:line="240" w:lineRule="auto"/>
        <w:jc w:val="left"/>
        <w:rPr>
          <w:b/>
          <w:bCs/>
          <w:lang w:eastAsia="de-DE"/>
        </w:rPr>
      </w:pPr>
    </w:p>
    <w:p w14:paraId="05C5434C" w14:textId="77777777" w:rsidR="00FD75C6" w:rsidRPr="00FB4001" w:rsidRDefault="00FD75C6" w:rsidP="00174FAE">
      <w:pPr>
        <w:spacing w:line="240" w:lineRule="auto"/>
        <w:ind w:left="567" w:hanging="567"/>
        <w:jc w:val="left"/>
        <w:rPr>
          <w:lang w:eastAsia="de-DE"/>
        </w:rPr>
      </w:pPr>
      <w:r w:rsidRPr="00540D04">
        <w:rPr>
          <w:b/>
          <w:bCs/>
          <w:highlight w:val="lightGray"/>
          <w:lang w:eastAsia="de-DE"/>
        </w:rPr>
        <w:t>5.</w:t>
      </w:r>
      <w:r w:rsidRPr="00FB4001">
        <w:rPr>
          <w:b/>
          <w:bCs/>
          <w:lang w:eastAsia="de-DE"/>
        </w:rPr>
        <w:tab/>
        <w:t>KONTRAINDIKACIJE</w:t>
      </w:r>
    </w:p>
    <w:p w14:paraId="7BB36B16" w14:textId="77777777" w:rsidR="00FD75C6" w:rsidRPr="00FB4001" w:rsidRDefault="00FD75C6" w:rsidP="00174FAE">
      <w:pPr>
        <w:tabs>
          <w:tab w:val="clear" w:pos="567"/>
        </w:tabs>
        <w:spacing w:line="240" w:lineRule="auto"/>
        <w:jc w:val="left"/>
        <w:rPr>
          <w:lang w:eastAsia="de-DE"/>
        </w:rPr>
      </w:pPr>
    </w:p>
    <w:p w14:paraId="2D2018D7" w14:textId="77777777" w:rsidR="00FD75C6" w:rsidRPr="00FB4001" w:rsidRDefault="00FD75C6" w:rsidP="00174FAE">
      <w:pPr>
        <w:tabs>
          <w:tab w:val="left" w:pos="709"/>
        </w:tabs>
        <w:spacing w:line="240" w:lineRule="auto"/>
        <w:ind w:left="567" w:hanging="567"/>
        <w:jc w:val="left"/>
        <w:rPr>
          <w:lang w:eastAsia="de-DE"/>
        </w:rPr>
      </w:pPr>
      <w:r w:rsidRPr="00FB4001">
        <w:rPr>
          <w:lang w:eastAsia="de-DE"/>
        </w:rPr>
        <w:t>Ne primjenjivati na životinjama za vrijeme graviditeta ili laktacije.</w:t>
      </w:r>
    </w:p>
    <w:p w14:paraId="4365AEAC" w14:textId="77777777" w:rsidR="00FD75C6" w:rsidRPr="00FB4001" w:rsidRDefault="00FD75C6" w:rsidP="00174FAE">
      <w:pPr>
        <w:tabs>
          <w:tab w:val="clear" w:pos="567"/>
        </w:tabs>
        <w:spacing w:line="240" w:lineRule="auto"/>
        <w:jc w:val="left"/>
        <w:rPr>
          <w:lang w:eastAsia="de-DE"/>
        </w:rPr>
      </w:pPr>
      <w:r w:rsidRPr="00FB4001">
        <w:rPr>
          <w:lang w:eastAsia="de-DE"/>
        </w:rPr>
        <w:t xml:space="preserve">Ne primjenjivati u pasa koji boluju od gastrointestinalnih poremećaja kao što su nadraženost i krvarenje, oštećena funkcija jetre, srca ili bubrega i poremećaji krvarenja. </w:t>
      </w:r>
    </w:p>
    <w:p w14:paraId="2EEAC9A9" w14:textId="77777777" w:rsidR="00FD75C6" w:rsidRPr="00FB4001" w:rsidRDefault="00FD75C6" w:rsidP="00174FAE">
      <w:pPr>
        <w:pStyle w:val="Header"/>
        <w:tabs>
          <w:tab w:val="clear" w:pos="4153"/>
        </w:tabs>
        <w:jc w:val="left"/>
        <w:rPr>
          <w:rFonts w:ascii="Times New Roman" w:hAnsi="Times New Roman"/>
          <w:sz w:val="22"/>
          <w:szCs w:val="22"/>
          <w:lang w:val="hr-HR"/>
        </w:rPr>
      </w:pPr>
      <w:r w:rsidRPr="00FB4001">
        <w:rPr>
          <w:rFonts w:ascii="Times New Roman" w:hAnsi="Times New Roman"/>
          <w:sz w:val="22"/>
          <w:szCs w:val="22"/>
          <w:lang w:val="hr-HR"/>
        </w:rPr>
        <w:t>Ne primjenjivati u slučaju preosjetljivosti na djelatnu tvar ili na bilo koju od pomoćnih tvari.</w:t>
      </w:r>
    </w:p>
    <w:p w14:paraId="004735AF" w14:textId="77777777" w:rsidR="00FD75C6" w:rsidRPr="007C0142" w:rsidRDefault="00FD75C6" w:rsidP="00174FAE">
      <w:pPr>
        <w:tabs>
          <w:tab w:val="clear" w:pos="567"/>
        </w:tabs>
        <w:spacing w:line="240" w:lineRule="auto"/>
        <w:jc w:val="left"/>
        <w:rPr>
          <w:lang w:eastAsia="de-DE"/>
        </w:rPr>
      </w:pPr>
      <w:r w:rsidRPr="00FB4001">
        <w:rPr>
          <w:lang w:eastAsia="de-DE"/>
        </w:rPr>
        <w:t>Ne primjenjivati u pasa mlađih od 6 tjedana.</w:t>
      </w:r>
    </w:p>
    <w:p w14:paraId="46E33385" w14:textId="77777777" w:rsidR="00FD75C6" w:rsidRPr="007C0142" w:rsidRDefault="00FD75C6" w:rsidP="00174FAE">
      <w:pPr>
        <w:tabs>
          <w:tab w:val="clear" w:pos="567"/>
        </w:tabs>
        <w:spacing w:line="240" w:lineRule="auto"/>
        <w:jc w:val="left"/>
        <w:rPr>
          <w:lang w:eastAsia="de-DE"/>
        </w:rPr>
      </w:pPr>
    </w:p>
    <w:p w14:paraId="153C50F5" w14:textId="77777777" w:rsidR="00FD75C6" w:rsidRPr="007C0142" w:rsidRDefault="00FD75C6" w:rsidP="00174FAE">
      <w:pPr>
        <w:tabs>
          <w:tab w:val="clear" w:pos="567"/>
        </w:tabs>
        <w:spacing w:line="240" w:lineRule="auto"/>
        <w:jc w:val="left"/>
        <w:rPr>
          <w:lang w:eastAsia="de-DE"/>
        </w:rPr>
      </w:pPr>
    </w:p>
    <w:p w14:paraId="45FA8E7C" w14:textId="77777777" w:rsidR="00FD75C6" w:rsidRPr="007C0142" w:rsidRDefault="00FD75C6" w:rsidP="00174FAE">
      <w:pPr>
        <w:spacing w:line="240" w:lineRule="auto"/>
        <w:ind w:left="567" w:hanging="567"/>
        <w:jc w:val="left"/>
        <w:rPr>
          <w:lang w:eastAsia="de-DE"/>
        </w:rPr>
      </w:pPr>
      <w:r w:rsidRPr="00540D04">
        <w:rPr>
          <w:b/>
          <w:bCs/>
          <w:highlight w:val="lightGray"/>
          <w:lang w:eastAsia="de-DE"/>
        </w:rPr>
        <w:t>6.</w:t>
      </w:r>
      <w:r w:rsidRPr="00540D04">
        <w:rPr>
          <w:b/>
          <w:bCs/>
          <w:lang w:eastAsia="de-DE"/>
        </w:rPr>
        <w:tab/>
        <w:t>NUSPOJAVE</w:t>
      </w:r>
    </w:p>
    <w:p w14:paraId="38390FD4" w14:textId="77777777" w:rsidR="00FD75C6" w:rsidRPr="007C0142" w:rsidRDefault="00FD75C6" w:rsidP="00174FAE">
      <w:pPr>
        <w:tabs>
          <w:tab w:val="clear" w:pos="567"/>
        </w:tabs>
        <w:spacing w:line="240" w:lineRule="auto"/>
        <w:jc w:val="left"/>
        <w:rPr>
          <w:lang w:eastAsia="de-DE"/>
        </w:rPr>
      </w:pPr>
    </w:p>
    <w:p w14:paraId="78564EB0" w14:textId="03C46967" w:rsidR="00732D59" w:rsidRDefault="00997A2B" w:rsidP="00174FAE">
      <w:pPr>
        <w:jc w:val="left"/>
      </w:pPr>
      <w:r>
        <w:t>Vrlo</w:t>
      </w:r>
      <w:r w:rsidR="00AD05D8" w:rsidRPr="007C0142">
        <w:t xml:space="preserve"> </w:t>
      </w:r>
      <w:r w:rsidR="00C17301" w:rsidRPr="007C0142">
        <w:t xml:space="preserve">su </w:t>
      </w:r>
      <w:r w:rsidR="00AD05D8">
        <w:t xml:space="preserve">rijetko </w:t>
      </w:r>
      <w:r w:rsidR="00C17301" w:rsidRPr="007C0142">
        <w:t>zabilježene nuspojave karakteristične za nesteroidne protuupalne lijekove (</w:t>
      </w:r>
      <w:r w:rsidR="003400DC">
        <w:t>NSPUL</w:t>
      </w:r>
      <w:r w:rsidR="00C17301" w:rsidRPr="007C0142">
        <w:t>) poput gubitka apetita, povraćanja, proljeva, okult</w:t>
      </w:r>
      <w:r w:rsidR="00C17301" w:rsidRPr="009E4C50">
        <w:t xml:space="preserve">nog krvarenja u </w:t>
      </w:r>
      <w:r w:rsidR="00776311" w:rsidRPr="009E4C50">
        <w:t>izmetu</w:t>
      </w:r>
      <w:r w:rsidR="00C17301" w:rsidRPr="009E4C50">
        <w:t>, letargije i zatajenja bubrega</w:t>
      </w:r>
      <w:r w:rsidR="00AD05D8">
        <w:t xml:space="preserve"> na temelju iskustva u pogledu </w:t>
      </w:r>
      <w:r w:rsidR="003400DC">
        <w:t xml:space="preserve">neškodljivosti </w:t>
      </w:r>
      <w:r w:rsidR="00AD05D8">
        <w:t xml:space="preserve">nakon stavljanja </w:t>
      </w:r>
      <w:r w:rsidR="00317734">
        <w:t>proizvoda</w:t>
      </w:r>
      <w:r w:rsidR="00AD05D8">
        <w:t xml:space="preserve"> u promet</w:t>
      </w:r>
      <w:r w:rsidR="00C17301" w:rsidRPr="009E4C50">
        <w:t xml:space="preserve">. </w:t>
      </w:r>
    </w:p>
    <w:p w14:paraId="0020F742" w14:textId="1AC394ED" w:rsidR="004E1F02" w:rsidRPr="009E4C50" w:rsidRDefault="00AD05D8" w:rsidP="00174FAE">
      <w:pPr>
        <w:jc w:val="left"/>
      </w:pPr>
      <w:r>
        <w:t>Zabilježeni su</w:t>
      </w:r>
      <w:r w:rsidR="00C17301" w:rsidRPr="009E4C50">
        <w:t xml:space="preserve"> vrlo rijetki slučajevi proljev</w:t>
      </w:r>
      <w:r>
        <w:t>a</w:t>
      </w:r>
      <w:r w:rsidR="00C17301" w:rsidRPr="009E4C50">
        <w:t xml:space="preserve"> s primjesama krvi, povraćanj</w:t>
      </w:r>
      <w:r>
        <w:t>a</w:t>
      </w:r>
      <w:r w:rsidR="00C17301" w:rsidRPr="009E4C50">
        <w:t xml:space="preserve"> krvi (hematemeza), gastrointestinaln</w:t>
      </w:r>
      <w:r>
        <w:t>e</w:t>
      </w:r>
      <w:r w:rsidR="00C17301" w:rsidRPr="009E4C50">
        <w:t xml:space="preserve"> ulceracij</w:t>
      </w:r>
      <w:r>
        <w:t>e</w:t>
      </w:r>
      <w:r w:rsidR="00C17301" w:rsidRPr="009E4C50">
        <w:t xml:space="preserve"> i povišeni</w:t>
      </w:r>
      <w:r>
        <w:t>h</w:t>
      </w:r>
      <w:r w:rsidR="00C17301" w:rsidRPr="009E4C50">
        <w:t xml:space="preserve"> </w:t>
      </w:r>
      <w:r w:rsidR="00732D59">
        <w:t xml:space="preserve">vrijednosti </w:t>
      </w:r>
      <w:r w:rsidR="00C17301" w:rsidRPr="009E4C50">
        <w:t>jetreni</w:t>
      </w:r>
      <w:r>
        <w:t>h</w:t>
      </w:r>
      <w:r w:rsidR="00C17301" w:rsidRPr="009E4C50">
        <w:t xml:space="preserve"> enzim</w:t>
      </w:r>
      <w:r>
        <w:t xml:space="preserve">a na temelju iskustva u pogledu </w:t>
      </w:r>
      <w:r w:rsidR="00732D59">
        <w:t xml:space="preserve">neškodljivosti </w:t>
      </w:r>
      <w:r>
        <w:t xml:space="preserve">nakon stavljanja </w:t>
      </w:r>
      <w:r w:rsidR="00317734">
        <w:t>proizvoda</w:t>
      </w:r>
      <w:r>
        <w:t xml:space="preserve"> u promet</w:t>
      </w:r>
      <w:r w:rsidR="004E1F02" w:rsidRPr="009E4C50">
        <w:t>.</w:t>
      </w:r>
    </w:p>
    <w:p w14:paraId="0BBA5E25" w14:textId="77777777" w:rsidR="00FD75C6" w:rsidRPr="009E4C50" w:rsidRDefault="00FD75C6" w:rsidP="00174FAE">
      <w:pPr>
        <w:jc w:val="left"/>
      </w:pPr>
    </w:p>
    <w:p w14:paraId="07BA69A5" w14:textId="77777777" w:rsidR="00FD75C6" w:rsidRPr="007C0142" w:rsidRDefault="00FD75C6" w:rsidP="00174FAE">
      <w:pPr>
        <w:jc w:val="left"/>
      </w:pPr>
      <w:r w:rsidRPr="009E4C50">
        <w:t xml:space="preserve">Te se nuspojave obično javljaju tijekom prvog tjedna liječenja i u većini </w:t>
      </w:r>
      <w:r w:rsidR="00BE42FF" w:rsidRPr="009E4C50">
        <w:t xml:space="preserve">slučajeva </w:t>
      </w:r>
      <w:r w:rsidRPr="009E4C50">
        <w:t>su prolazne te nestaju nakon prestanka lije</w:t>
      </w:r>
      <w:r w:rsidRPr="007C0142">
        <w:t>čenja, ali u vrlo rijetkim slučajevima mogu biti ozbiljne</w:t>
      </w:r>
      <w:r w:rsidR="001360F1" w:rsidRPr="007C0142">
        <w:t xml:space="preserve"> ili smrtonosne</w:t>
      </w:r>
      <w:r w:rsidRPr="007C0142">
        <w:t xml:space="preserve">. </w:t>
      </w:r>
    </w:p>
    <w:p w14:paraId="15738346" w14:textId="77777777" w:rsidR="00FD75C6" w:rsidRPr="007C0142" w:rsidRDefault="00FD75C6" w:rsidP="00174FAE">
      <w:pPr>
        <w:jc w:val="left"/>
      </w:pPr>
    </w:p>
    <w:p w14:paraId="0B7FE2B0" w14:textId="77777777" w:rsidR="004E1F02" w:rsidRPr="007C0142" w:rsidRDefault="004E1F02" w:rsidP="00174FAE">
      <w:pPr>
        <w:jc w:val="left"/>
      </w:pPr>
      <w:r w:rsidRPr="007C0142">
        <w:t>Ako nastupe nuspojave, liječenje treba prekinuti i potražiti savjet veterinara.</w:t>
      </w:r>
    </w:p>
    <w:p w14:paraId="442826BF" w14:textId="77777777" w:rsidR="00FD75C6" w:rsidRPr="007C0142" w:rsidRDefault="00FD75C6" w:rsidP="00174FAE">
      <w:pPr>
        <w:jc w:val="left"/>
        <w:rPr>
          <w:lang w:eastAsia="de-DE"/>
        </w:rPr>
      </w:pPr>
    </w:p>
    <w:p w14:paraId="536338B0" w14:textId="77777777" w:rsidR="007513BF" w:rsidRPr="007C0142" w:rsidRDefault="007513BF" w:rsidP="00141081">
      <w:pPr>
        <w:keepNext/>
        <w:widowControl/>
        <w:tabs>
          <w:tab w:val="clear" w:pos="567"/>
        </w:tabs>
        <w:spacing w:line="240" w:lineRule="auto"/>
        <w:jc w:val="left"/>
      </w:pPr>
      <w:r w:rsidRPr="007C0142">
        <w:lastRenderedPageBreak/>
        <w:t>Učestalost nuspojava je određena sukladno sljedećim pravilima:</w:t>
      </w:r>
    </w:p>
    <w:p w14:paraId="2082A6D5" w14:textId="77777777" w:rsidR="007513BF" w:rsidRPr="007C0142" w:rsidRDefault="00623C9F" w:rsidP="00141081">
      <w:pPr>
        <w:keepNext/>
        <w:widowControl/>
        <w:tabs>
          <w:tab w:val="clear" w:pos="567"/>
        </w:tabs>
        <w:spacing w:line="240" w:lineRule="auto"/>
        <w:ind w:left="567" w:hanging="567"/>
        <w:jc w:val="left"/>
      </w:pPr>
      <w:r>
        <w:t xml:space="preserve">- </w:t>
      </w:r>
      <w:r w:rsidR="007513BF" w:rsidRPr="007C0142">
        <w:t xml:space="preserve">vrlo česte </w:t>
      </w:r>
      <w:r w:rsidR="00F75605">
        <w:t>(više od 1 na 10 tretiranih životinja pokazuju nuspojavu(e))</w:t>
      </w:r>
    </w:p>
    <w:p w14:paraId="4F470CA0"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česte (više od 1 ali manje od 10 životinja </w:t>
      </w:r>
      <w:r w:rsidR="00F75605">
        <w:t>100 tretiranih životinja</w:t>
      </w:r>
      <w:r w:rsidRPr="007C0142">
        <w:t>)</w:t>
      </w:r>
    </w:p>
    <w:p w14:paraId="73BC2865"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manje česte (više od 1 ali manje od 10 životinja </w:t>
      </w:r>
      <w:r w:rsidR="00F75605">
        <w:t>na 1.000 tretiranih životinja</w:t>
      </w:r>
      <w:r w:rsidRPr="007C0142">
        <w:t>)</w:t>
      </w:r>
    </w:p>
    <w:p w14:paraId="14669578"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rijetke (više od 1 ali manje od 10 životinja </w:t>
      </w:r>
      <w:r w:rsidR="00F75605">
        <w:t>na 10.000 tretiranih životinja</w:t>
      </w:r>
      <w:r w:rsidRPr="007C0142">
        <w:t>)</w:t>
      </w:r>
    </w:p>
    <w:p w14:paraId="3E80C9ED" w14:textId="77777777" w:rsidR="007513BF" w:rsidRPr="007C0142" w:rsidRDefault="007513BF" w:rsidP="00174FAE">
      <w:pPr>
        <w:tabs>
          <w:tab w:val="clear" w:pos="567"/>
        </w:tabs>
        <w:spacing w:line="240" w:lineRule="auto"/>
        <w:ind w:left="567" w:hanging="567"/>
        <w:jc w:val="left"/>
      </w:pPr>
      <w:r w:rsidRPr="007C0142">
        <w:t>-</w:t>
      </w:r>
      <w:r w:rsidR="00623C9F">
        <w:t xml:space="preserve"> </w:t>
      </w:r>
      <w:r w:rsidRPr="007C0142">
        <w:t xml:space="preserve">vrlo rijetke (manje od 1 životinje </w:t>
      </w:r>
      <w:r w:rsidR="00F75605">
        <w:t>na 10.000 tretiranih životinja</w:t>
      </w:r>
      <w:r w:rsidRPr="007C0142">
        <w:t>, uključujući izolirane slučajeve).</w:t>
      </w:r>
    </w:p>
    <w:p w14:paraId="6DCF5ED0" w14:textId="77777777" w:rsidR="00813BAB" w:rsidRPr="007C0142" w:rsidRDefault="00813BAB" w:rsidP="00174FAE">
      <w:pPr>
        <w:jc w:val="left"/>
        <w:rPr>
          <w:lang w:eastAsia="de-DE"/>
        </w:rPr>
      </w:pPr>
    </w:p>
    <w:p w14:paraId="477549F9" w14:textId="77777777" w:rsidR="00FD75C6" w:rsidRPr="007C0142" w:rsidRDefault="00E07FF2" w:rsidP="00174FAE">
      <w:pPr>
        <w:tabs>
          <w:tab w:val="clear" w:pos="567"/>
        </w:tabs>
        <w:spacing w:line="240" w:lineRule="auto"/>
        <w:jc w:val="left"/>
        <w:rPr>
          <w:lang w:eastAsia="de-DE"/>
        </w:rPr>
      </w:pPr>
      <w:r w:rsidRPr="00E07FF2">
        <w:t>Ako zamijetite bilo koju nuspojavu, čak i one koje nisu navedene u ovoj uputi o VMP ili mislite da veterinarsko-medicinski proizvod ne djeluje, molimo obavijestite svog veterinara.</w:t>
      </w:r>
    </w:p>
    <w:p w14:paraId="79A3AB66" w14:textId="77777777" w:rsidR="00FD75C6" w:rsidRPr="007C0142" w:rsidRDefault="00FD75C6" w:rsidP="00174FAE">
      <w:pPr>
        <w:tabs>
          <w:tab w:val="clear" w:pos="567"/>
        </w:tabs>
        <w:spacing w:line="240" w:lineRule="auto"/>
        <w:jc w:val="left"/>
        <w:rPr>
          <w:lang w:eastAsia="de-DE"/>
        </w:rPr>
      </w:pPr>
    </w:p>
    <w:p w14:paraId="16F34F02" w14:textId="77777777" w:rsidR="00EB2D7E" w:rsidRPr="007C0142" w:rsidRDefault="00EB2D7E" w:rsidP="00174FAE">
      <w:pPr>
        <w:tabs>
          <w:tab w:val="clear" w:pos="567"/>
        </w:tabs>
        <w:spacing w:line="240" w:lineRule="auto"/>
        <w:jc w:val="left"/>
        <w:rPr>
          <w:lang w:eastAsia="de-DE"/>
        </w:rPr>
      </w:pPr>
    </w:p>
    <w:p w14:paraId="0F2AC962" w14:textId="77777777" w:rsidR="00FD75C6" w:rsidRPr="007C0142" w:rsidRDefault="00FD75C6" w:rsidP="00174FAE">
      <w:pPr>
        <w:tabs>
          <w:tab w:val="left" w:pos="5040"/>
        </w:tabs>
        <w:spacing w:line="240" w:lineRule="auto"/>
        <w:ind w:left="567" w:hanging="567"/>
        <w:jc w:val="left"/>
        <w:rPr>
          <w:lang w:eastAsia="de-DE"/>
        </w:rPr>
      </w:pPr>
      <w:r w:rsidRPr="00540D04">
        <w:rPr>
          <w:b/>
          <w:bCs/>
          <w:highlight w:val="lightGray"/>
          <w:lang w:eastAsia="de-DE"/>
        </w:rPr>
        <w:t>7.</w:t>
      </w:r>
      <w:r w:rsidRPr="007C0142">
        <w:rPr>
          <w:b/>
          <w:bCs/>
          <w:lang w:eastAsia="de-DE"/>
        </w:rPr>
        <w:tab/>
        <w:t>CILJNE VRSTE ŽIVOTINJA</w:t>
      </w:r>
    </w:p>
    <w:p w14:paraId="777C7D47" w14:textId="77777777" w:rsidR="00FD75C6" w:rsidRPr="007C0142" w:rsidRDefault="00FD75C6" w:rsidP="00174FAE">
      <w:pPr>
        <w:tabs>
          <w:tab w:val="clear" w:pos="567"/>
        </w:tabs>
        <w:spacing w:line="240" w:lineRule="auto"/>
        <w:jc w:val="left"/>
        <w:rPr>
          <w:lang w:eastAsia="de-DE"/>
        </w:rPr>
      </w:pPr>
    </w:p>
    <w:p w14:paraId="7DDF1456" w14:textId="77777777" w:rsidR="00FD75C6" w:rsidRPr="007C0142" w:rsidRDefault="00FD75C6" w:rsidP="00174FAE">
      <w:pPr>
        <w:tabs>
          <w:tab w:val="clear" w:pos="567"/>
        </w:tabs>
        <w:spacing w:line="240" w:lineRule="auto"/>
        <w:jc w:val="left"/>
        <w:rPr>
          <w:lang w:eastAsia="de-DE"/>
        </w:rPr>
      </w:pPr>
      <w:r w:rsidRPr="007C0142">
        <w:rPr>
          <w:lang w:eastAsia="de-DE"/>
        </w:rPr>
        <w:t>Psi</w:t>
      </w:r>
    </w:p>
    <w:p w14:paraId="721C17B5" w14:textId="77777777" w:rsidR="00FD75C6" w:rsidRPr="007C0142" w:rsidRDefault="00FD75C6" w:rsidP="00174FAE">
      <w:pPr>
        <w:spacing w:line="240" w:lineRule="auto"/>
        <w:ind w:left="567" w:hanging="567"/>
        <w:jc w:val="left"/>
        <w:rPr>
          <w:b/>
          <w:bCs/>
          <w:lang w:eastAsia="de-DE"/>
        </w:rPr>
      </w:pPr>
    </w:p>
    <w:p w14:paraId="3AC66D52" w14:textId="77777777" w:rsidR="00FD75C6" w:rsidRPr="007C0142" w:rsidRDefault="00FD75C6" w:rsidP="00174FAE">
      <w:pPr>
        <w:spacing w:line="240" w:lineRule="auto"/>
        <w:ind w:left="567" w:hanging="567"/>
        <w:jc w:val="left"/>
        <w:rPr>
          <w:b/>
          <w:bCs/>
          <w:lang w:eastAsia="de-DE"/>
        </w:rPr>
      </w:pPr>
    </w:p>
    <w:p w14:paraId="695CB249" w14:textId="77777777" w:rsidR="00FD75C6" w:rsidRPr="007C0142" w:rsidRDefault="00FD75C6" w:rsidP="00174FAE">
      <w:pPr>
        <w:spacing w:line="240" w:lineRule="auto"/>
        <w:ind w:left="567" w:hanging="567"/>
        <w:jc w:val="left"/>
        <w:rPr>
          <w:lang w:eastAsia="de-DE"/>
        </w:rPr>
      </w:pPr>
      <w:r w:rsidRPr="00540D04">
        <w:rPr>
          <w:b/>
          <w:bCs/>
          <w:highlight w:val="lightGray"/>
          <w:lang w:eastAsia="de-DE"/>
        </w:rPr>
        <w:t>8.</w:t>
      </w:r>
      <w:r w:rsidRPr="007C0142">
        <w:rPr>
          <w:b/>
          <w:bCs/>
          <w:lang w:eastAsia="de-DE"/>
        </w:rPr>
        <w:tab/>
        <w:t>DOZIRANJE ZA SVAKU CILJNU VRSTU ŽIVOTINJA, NAČIN I PUT(EVI) PRIMJENE</w:t>
      </w:r>
    </w:p>
    <w:p w14:paraId="24309002" w14:textId="77777777" w:rsidR="00FD75C6" w:rsidRPr="007C0142" w:rsidRDefault="00FD75C6" w:rsidP="00174FAE">
      <w:pPr>
        <w:tabs>
          <w:tab w:val="clear" w:pos="567"/>
        </w:tabs>
        <w:spacing w:line="240" w:lineRule="auto"/>
        <w:jc w:val="left"/>
        <w:rPr>
          <w:lang w:eastAsia="de-DE"/>
        </w:rPr>
      </w:pPr>
    </w:p>
    <w:p w14:paraId="76116F5F" w14:textId="77777777" w:rsidR="00FD75C6" w:rsidRPr="007C0142" w:rsidRDefault="00FD75C6" w:rsidP="00174FAE">
      <w:pPr>
        <w:tabs>
          <w:tab w:val="clear" w:pos="567"/>
        </w:tabs>
        <w:spacing w:line="240" w:lineRule="auto"/>
        <w:jc w:val="left"/>
        <w:rPr>
          <w:b/>
          <w:bCs/>
          <w:lang w:eastAsia="de-DE"/>
        </w:rPr>
      </w:pPr>
      <w:r w:rsidRPr="007C0142">
        <w:rPr>
          <w:b/>
          <w:bCs/>
          <w:lang w:eastAsia="de-DE"/>
        </w:rPr>
        <w:t>Doz</w:t>
      </w:r>
      <w:r w:rsidR="00BE42FF" w:rsidRPr="007C0142">
        <w:rPr>
          <w:b/>
          <w:bCs/>
          <w:lang w:eastAsia="de-DE"/>
        </w:rPr>
        <w:t>ir</w:t>
      </w:r>
      <w:r w:rsidRPr="007C0142">
        <w:rPr>
          <w:b/>
          <w:bCs/>
          <w:lang w:eastAsia="de-DE"/>
        </w:rPr>
        <w:t>a</w:t>
      </w:r>
      <w:r w:rsidR="00BE42FF" w:rsidRPr="007C0142">
        <w:rPr>
          <w:b/>
          <w:bCs/>
          <w:lang w:eastAsia="de-DE"/>
        </w:rPr>
        <w:t>nje</w:t>
      </w:r>
    </w:p>
    <w:p w14:paraId="15EA76C4" w14:textId="77777777" w:rsidR="00FD75C6" w:rsidRPr="007C0142" w:rsidRDefault="00FD75C6" w:rsidP="00174FAE">
      <w:pPr>
        <w:tabs>
          <w:tab w:val="clear" w:pos="567"/>
        </w:tabs>
        <w:spacing w:line="240" w:lineRule="auto"/>
        <w:jc w:val="left"/>
        <w:rPr>
          <w:lang w:eastAsia="de-DE"/>
        </w:rPr>
      </w:pPr>
      <w:r w:rsidRPr="007C0142">
        <w:rPr>
          <w:lang w:eastAsia="de-DE"/>
        </w:rPr>
        <w:t xml:space="preserve">Početak liječenja čini </w:t>
      </w:r>
      <w:r w:rsidR="005D631A" w:rsidRPr="007C0142">
        <w:rPr>
          <w:lang w:eastAsia="de-DE"/>
        </w:rPr>
        <w:t>jednokratna</w:t>
      </w:r>
      <w:r w:rsidRPr="007C0142">
        <w:rPr>
          <w:lang w:eastAsia="de-DE"/>
        </w:rPr>
        <w:t xml:space="preserve"> doza od 0,2 mg meloksikama/kg tjelesne </w:t>
      </w:r>
      <w:r w:rsidR="00D42B35" w:rsidRPr="007C0142">
        <w:rPr>
          <w:lang w:eastAsia="de-DE"/>
        </w:rPr>
        <w:t>mase</w:t>
      </w:r>
      <w:r w:rsidRPr="007C0142">
        <w:rPr>
          <w:lang w:eastAsia="de-DE"/>
        </w:rPr>
        <w:t xml:space="preserve"> primijenjena prvog dana. Liječenje treba nastaviti jedanput na dan (u razmacima od 24 sata) oralnom primjenom doze održavanja od 0,1 mg meloksikama/kg tjelesne </w:t>
      </w:r>
      <w:r w:rsidR="00D42B35" w:rsidRPr="007C0142">
        <w:rPr>
          <w:lang w:eastAsia="de-DE"/>
        </w:rPr>
        <w:t>mase</w:t>
      </w:r>
      <w:r w:rsidRPr="007C0142">
        <w:rPr>
          <w:lang w:eastAsia="de-DE"/>
        </w:rPr>
        <w:t>.</w:t>
      </w:r>
    </w:p>
    <w:p w14:paraId="5EDAFC5E" w14:textId="77777777" w:rsidR="00FD75C6" w:rsidRPr="007C0142" w:rsidRDefault="00FD75C6" w:rsidP="00174FAE">
      <w:pPr>
        <w:spacing w:line="240" w:lineRule="auto"/>
        <w:jc w:val="left"/>
      </w:pPr>
    </w:p>
    <w:p w14:paraId="121080B6" w14:textId="77777777" w:rsidR="00FD75C6" w:rsidRPr="007C0142" w:rsidRDefault="00FD75C6" w:rsidP="00174FAE">
      <w:pPr>
        <w:spacing w:line="240" w:lineRule="auto"/>
        <w:jc w:val="left"/>
      </w:pPr>
      <w:r w:rsidRPr="007C0142">
        <w:t>U dugotrajnijem liječenju, jednom kad se primijeti klinički odgovor (nakon ≥ 4 dana) dozu Metacama može se prilagoditi na najmanju dozu djelotvornu za pojedinu životinju, vodeći računa da stupanj bola i upale povezanih s kroničnim poremećajima mišićno-koštanog sustava može s vremenom varirati.</w:t>
      </w:r>
      <w:r w:rsidR="00691E46" w:rsidRPr="007C0142">
        <w:t xml:space="preserve"> </w:t>
      </w:r>
    </w:p>
    <w:p w14:paraId="1E268270" w14:textId="77777777" w:rsidR="00FD75C6" w:rsidRPr="007C0142" w:rsidRDefault="00FD75C6" w:rsidP="00174FAE">
      <w:pPr>
        <w:spacing w:line="240" w:lineRule="auto"/>
        <w:ind w:left="567" w:hanging="567"/>
        <w:jc w:val="left"/>
        <w:rPr>
          <w:lang w:eastAsia="de-DE"/>
        </w:rPr>
      </w:pPr>
    </w:p>
    <w:p w14:paraId="4666BEA1" w14:textId="77777777" w:rsidR="00FD75C6" w:rsidRPr="007C0142" w:rsidRDefault="00FD75C6" w:rsidP="00174FAE">
      <w:pPr>
        <w:spacing w:line="240" w:lineRule="auto"/>
        <w:ind w:left="567" w:hanging="567"/>
        <w:jc w:val="left"/>
        <w:rPr>
          <w:b/>
          <w:bCs/>
          <w:lang w:eastAsia="de-DE"/>
        </w:rPr>
      </w:pPr>
      <w:r w:rsidRPr="007C0142">
        <w:rPr>
          <w:b/>
          <w:bCs/>
          <w:lang w:eastAsia="de-DE"/>
        </w:rPr>
        <w:t>Način i put primjene</w:t>
      </w:r>
    </w:p>
    <w:p w14:paraId="6EAC0C50" w14:textId="77777777" w:rsidR="00FD75C6" w:rsidRPr="007C0142" w:rsidRDefault="00FD75C6" w:rsidP="00174FAE">
      <w:pPr>
        <w:tabs>
          <w:tab w:val="clear" w:pos="567"/>
        </w:tabs>
        <w:spacing w:line="240" w:lineRule="auto"/>
        <w:jc w:val="left"/>
        <w:rPr>
          <w:lang w:eastAsia="de-DE"/>
        </w:rPr>
      </w:pPr>
      <w:r w:rsidRPr="007C0142">
        <w:rPr>
          <w:lang w:eastAsia="de-DE"/>
        </w:rPr>
        <w:t xml:space="preserve">Prije </w:t>
      </w:r>
      <w:r w:rsidR="00EF2B26" w:rsidRPr="007C0142">
        <w:rPr>
          <w:lang w:eastAsia="de-DE"/>
        </w:rPr>
        <w:t xml:space="preserve">primjene </w:t>
      </w:r>
      <w:r w:rsidRPr="007C0142">
        <w:rPr>
          <w:lang w:eastAsia="de-DE"/>
        </w:rPr>
        <w:t xml:space="preserve">dobro protresti. </w:t>
      </w:r>
      <w:r w:rsidR="00CC251A" w:rsidRPr="007C0142">
        <w:t xml:space="preserve">Kad se primjenjuje oralno, davati </w:t>
      </w:r>
      <w:r w:rsidRPr="007C0142">
        <w:t xml:space="preserve">izmiješano s hranom </w:t>
      </w:r>
      <w:r w:rsidRPr="007C0142">
        <w:rPr>
          <w:lang w:eastAsia="de-DE"/>
        </w:rPr>
        <w:t>ili</w:t>
      </w:r>
      <w:r w:rsidRPr="007C0142">
        <w:t xml:space="preserve"> izravno u usta</w:t>
      </w:r>
      <w:r w:rsidRPr="007C0142">
        <w:rPr>
          <w:lang w:eastAsia="de-DE"/>
        </w:rPr>
        <w:t>.</w:t>
      </w:r>
    </w:p>
    <w:p w14:paraId="5961537E" w14:textId="77777777" w:rsidR="00FD75C6" w:rsidRPr="007C0142" w:rsidRDefault="00FD75C6" w:rsidP="00174FAE">
      <w:pPr>
        <w:tabs>
          <w:tab w:val="clear" w:pos="567"/>
        </w:tabs>
        <w:spacing w:line="240" w:lineRule="auto"/>
        <w:jc w:val="left"/>
      </w:pPr>
      <w:r w:rsidRPr="007C0142">
        <w:rPr>
          <w:lang w:eastAsia="de-DE"/>
        </w:rPr>
        <w:t>Suspenzija se može upotrijebiti primjenom kapaljke na bočici (za vrlo male pasmine) ili s pomoću mjerne štrcaljke priložene u pakovanju.</w:t>
      </w:r>
      <w:r w:rsidRPr="007C0142">
        <w:t xml:space="preserve"> </w:t>
      </w:r>
    </w:p>
    <w:p w14:paraId="05CD017D" w14:textId="77777777" w:rsidR="00FD75C6" w:rsidRPr="007C0142" w:rsidRDefault="00FD75C6" w:rsidP="00174FAE">
      <w:pPr>
        <w:tabs>
          <w:tab w:val="clear" w:pos="567"/>
        </w:tabs>
        <w:spacing w:line="240" w:lineRule="auto"/>
        <w:jc w:val="left"/>
      </w:pPr>
    </w:p>
    <w:p w14:paraId="24BEBD6D" w14:textId="77777777" w:rsidR="00FD75C6" w:rsidRPr="007C0142" w:rsidRDefault="00FD75C6" w:rsidP="00174FAE">
      <w:pPr>
        <w:spacing w:line="240" w:lineRule="auto"/>
        <w:jc w:val="left"/>
        <w:rPr>
          <w:u w:val="single"/>
        </w:rPr>
      </w:pPr>
      <w:r w:rsidRPr="007C0142">
        <w:rPr>
          <w:u w:val="single"/>
        </w:rPr>
        <w:t>Postupak doziranja s pomoću kapaljke na bočici:</w:t>
      </w:r>
    </w:p>
    <w:p w14:paraId="4475CE19" w14:textId="77777777" w:rsidR="00FD75C6" w:rsidRPr="007C0142" w:rsidRDefault="00FD75C6" w:rsidP="00174FAE">
      <w:pPr>
        <w:spacing w:line="240" w:lineRule="auto"/>
        <w:jc w:val="left"/>
      </w:pPr>
      <w:r w:rsidRPr="007C0142">
        <w:t xml:space="preserve">Početna doza: </w:t>
      </w:r>
      <w:r w:rsidR="0015236A" w:rsidRPr="007C0142">
        <w:tab/>
      </w:r>
      <w:r w:rsidRPr="007C0142">
        <w:t xml:space="preserve">4 kapi /kg tjelesne </w:t>
      </w:r>
      <w:r w:rsidR="00D42B35" w:rsidRPr="007C0142">
        <w:t>mase</w:t>
      </w:r>
    </w:p>
    <w:p w14:paraId="76706434" w14:textId="77777777" w:rsidR="00FD75C6" w:rsidRPr="007C0142" w:rsidRDefault="00FD75C6" w:rsidP="00174FAE">
      <w:pPr>
        <w:spacing w:line="240" w:lineRule="auto"/>
        <w:jc w:val="left"/>
      </w:pPr>
      <w:r w:rsidRPr="007C0142">
        <w:t xml:space="preserve">Doza održavanja: </w:t>
      </w:r>
      <w:r w:rsidR="0015236A" w:rsidRPr="007C0142">
        <w:tab/>
      </w:r>
      <w:r w:rsidRPr="007C0142">
        <w:t xml:space="preserve">2 kapi /kg tjelesne </w:t>
      </w:r>
      <w:r w:rsidR="00D42B35" w:rsidRPr="007C0142">
        <w:t>mase</w:t>
      </w:r>
    </w:p>
    <w:p w14:paraId="50C117E6" w14:textId="77777777" w:rsidR="00FD75C6" w:rsidRPr="007C0142" w:rsidRDefault="00FD75C6" w:rsidP="00174FAE">
      <w:pPr>
        <w:tabs>
          <w:tab w:val="clear" w:pos="567"/>
        </w:tabs>
        <w:spacing w:line="240" w:lineRule="auto"/>
        <w:jc w:val="left"/>
        <w:rPr>
          <w:lang w:eastAsia="de-DE"/>
        </w:rPr>
      </w:pPr>
    </w:p>
    <w:p w14:paraId="1ABEB9E2" w14:textId="77777777" w:rsidR="00FD75C6" w:rsidRPr="007C0142" w:rsidRDefault="00FD75C6" w:rsidP="00174FAE">
      <w:pPr>
        <w:tabs>
          <w:tab w:val="clear" w:pos="567"/>
        </w:tabs>
        <w:spacing w:line="240" w:lineRule="auto"/>
        <w:jc w:val="left"/>
        <w:rPr>
          <w:u w:val="single"/>
          <w:lang w:eastAsia="de-DE"/>
        </w:rPr>
      </w:pPr>
      <w:r w:rsidRPr="007C0142">
        <w:rPr>
          <w:u w:val="single"/>
          <w:lang w:eastAsia="de-DE"/>
        </w:rPr>
        <w:t>Postupak doziranja s pomoću mjerne štrcaljke:</w:t>
      </w:r>
    </w:p>
    <w:p w14:paraId="21EDD916" w14:textId="2ECCAAA1" w:rsidR="00FD75C6" w:rsidRDefault="00FD75C6" w:rsidP="00174FAE">
      <w:pPr>
        <w:tabs>
          <w:tab w:val="clear" w:pos="567"/>
        </w:tabs>
        <w:spacing w:line="240" w:lineRule="auto"/>
        <w:jc w:val="left"/>
        <w:rPr>
          <w:lang w:eastAsia="de-DE"/>
        </w:rPr>
      </w:pPr>
      <w:r w:rsidRPr="007C0142">
        <w:rPr>
          <w:lang w:eastAsia="de-DE"/>
        </w:rPr>
        <w:t xml:space="preserve">Štrcaljka pristaje na kapaljku bočice i </w:t>
      </w:r>
      <w:r w:rsidR="00B00179" w:rsidRPr="007C0142">
        <w:t xml:space="preserve">ima ljestvicu mjernih oznaka za tjelesnu težinu u kg, </w:t>
      </w:r>
      <w:r w:rsidRPr="007C0142">
        <w:rPr>
          <w:lang w:eastAsia="de-DE"/>
        </w:rPr>
        <w:t xml:space="preserve">koje </w:t>
      </w:r>
      <w:r w:rsidRPr="007C0142">
        <w:t>od</w:t>
      </w:r>
      <w:r w:rsidRPr="007C0142">
        <w:rPr>
          <w:lang w:eastAsia="de-DE"/>
        </w:rPr>
        <w:t xml:space="preserve">govaraju dozi održavanja. </w:t>
      </w:r>
      <w:r w:rsidR="00CC251A" w:rsidRPr="007C0142">
        <w:rPr>
          <w:lang w:eastAsia="de-DE"/>
        </w:rPr>
        <w:t>Tako</w:t>
      </w:r>
      <w:r w:rsidRPr="007C0142">
        <w:rPr>
          <w:lang w:eastAsia="de-DE"/>
        </w:rPr>
        <w:t xml:space="preserve"> će za </w:t>
      </w:r>
      <w:r w:rsidRPr="007C0142">
        <w:t xml:space="preserve">početak terapije </w:t>
      </w:r>
      <w:r w:rsidRPr="007C0142">
        <w:rPr>
          <w:lang w:eastAsia="de-DE"/>
        </w:rPr>
        <w:t>prvog dana biti potreban dvostruki volumen održavanja.</w:t>
      </w:r>
    </w:p>
    <w:p w14:paraId="7CBAB61B" w14:textId="77777777" w:rsidR="00141081" w:rsidRPr="007C0142" w:rsidRDefault="00141081" w:rsidP="00174FAE">
      <w:pPr>
        <w:tabs>
          <w:tab w:val="clear" w:pos="567"/>
        </w:tabs>
        <w:spacing w:line="240" w:lineRule="auto"/>
        <w:jc w:val="left"/>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2275"/>
        <w:gridCol w:w="2264"/>
        <w:gridCol w:w="2266"/>
      </w:tblGrid>
      <w:tr w:rsidR="00F16FBE" w:rsidRPr="007C0142" w14:paraId="7C2ABA14" w14:textId="77777777">
        <w:trPr>
          <w:cantSplit/>
          <w:jc w:val="center"/>
        </w:trPr>
        <w:tc>
          <w:tcPr>
            <w:tcW w:w="4643" w:type="dxa"/>
            <w:gridSpan w:val="2"/>
            <w:tcBorders>
              <w:top w:val="nil"/>
              <w:left w:val="nil"/>
              <w:bottom w:val="nil"/>
              <w:right w:val="nil"/>
            </w:tcBorders>
          </w:tcPr>
          <w:p w14:paraId="3CADED7F" w14:textId="77777777" w:rsidR="00F16FBE" w:rsidRPr="000D76F3" w:rsidRDefault="00623C9F" w:rsidP="00174FAE">
            <w:pPr>
              <w:jc w:val="left"/>
            </w:pPr>
            <w:r>
              <w:rPr>
                <w:noProof/>
                <w:lang w:val="en-GB" w:eastAsia="zh-CN" w:bidi="th-TH"/>
              </w:rPr>
              <w:drawing>
                <wp:anchor distT="0" distB="0" distL="114300" distR="114300" simplePos="0" relativeHeight="251653120" behindDoc="0" locked="0" layoutInCell="1" allowOverlap="1" wp14:anchorId="04F79B4A" wp14:editId="2A0D0B20">
                  <wp:simplePos x="0" y="0"/>
                  <wp:positionH relativeFrom="column">
                    <wp:posOffset>406400</wp:posOffset>
                  </wp:positionH>
                  <wp:positionV relativeFrom="paragraph">
                    <wp:posOffset>26670</wp:posOffset>
                  </wp:positionV>
                  <wp:extent cx="2141855" cy="1186815"/>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777CE611" w14:textId="77777777" w:rsidR="00F16FBE" w:rsidRPr="00BF2060" w:rsidRDefault="00F16FBE" w:rsidP="00174FAE">
            <w:pPr>
              <w:jc w:val="left"/>
            </w:pPr>
          </w:p>
          <w:p w14:paraId="0D931E94" w14:textId="77777777" w:rsidR="00F16FBE" w:rsidRPr="00290BC3" w:rsidRDefault="00F16FBE" w:rsidP="00174FAE">
            <w:pPr>
              <w:jc w:val="left"/>
            </w:pPr>
          </w:p>
          <w:p w14:paraId="6008C5BE" w14:textId="77777777" w:rsidR="00F16FBE" w:rsidRPr="00290BC3" w:rsidRDefault="00F16FBE" w:rsidP="00174FAE">
            <w:pPr>
              <w:jc w:val="left"/>
            </w:pPr>
          </w:p>
          <w:p w14:paraId="4B96E9C8" w14:textId="77777777" w:rsidR="00F16FBE" w:rsidRPr="00290BC3" w:rsidRDefault="00F16FBE" w:rsidP="00174FAE">
            <w:pPr>
              <w:jc w:val="left"/>
            </w:pPr>
          </w:p>
          <w:p w14:paraId="77937CBD" w14:textId="77777777" w:rsidR="00F16FBE" w:rsidRPr="00290BC3" w:rsidRDefault="00F16FBE" w:rsidP="00174FAE">
            <w:pPr>
              <w:jc w:val="left"/>
            </w:pPr>
          </w:p>
          <w:p w14:paraId="70254BC1" w14:textId="77777777" w:rsidR="00F16FBE" w:rsidRPr="00290BC3" w:rsidRDefault="00F16FBE" w:rsidP="00174FAE">
            <w:pPr>
              <w:jc w:val="left"/>
            </w:pPr>
          </w:p>
          <w:p w14:paraId="61D816EF" w14:textId="77777777" w:rsidR="00F16FBE" w:rsidRPr="00290BC3" w:rsidRDefault="00F16FBE" w:rsidP="00174FAE">
            <w:pPr>
              <w:jc w:val="left"/>
            </w:pPr>
          </w:p>
        </w:tc>
        <w:tc>
          <w:tcPr>
            <w:tcW w:w="4645" w:type="dxa"/>
            <w:gridSpan w:val="2"/>
            <w:tcBorders>
              <w:top w:val="nil"/>
              <w:left w:val="nil"/>
              <w:bottom w:val="nil"/>
              <w:right w:val="nil"/>
            </w:tcBorders>
          </w:tcPr>
          <w:p w14:paraId="39F4B75A" w14:textId="77777777" w:rsidR="00F16FBE" w:rsidRPr="000D76F3" w:rsidRDefault="00623C9F" w:rsidP="00174FAE">
            <w:pPr>
              <w:jc w:val="left"/>
            </w:pPr>
            <w:r>
              <w:rPr>
                <w:noProof/>
                <w:lang w:val="en-GB" w:eastAsia="zh-CN" w:bidi="th-TH"/>
              </w:rPr>
              <w:drawing>
                <wp:anchor distT="0" distB="0" distL="114300" distR="114300" simplePos="0" relativeHeight="251654144" behindDoc="0" locked="0" layoutInCell="1" allowOverlap="1" wp14:anchorId="517088AA" wp14:editId="6537CAE1">
                  <wp:simplePos x="0" y="0"/>
                  <wp:positionH relativeFrom="column">
                    <wp:posOffset>313690</wp:posOffset>
                  </wp:positionH>
                  <wp:positionV relativeFrom="paragraph">
                    <wp:posOffset>26670</wp:posOffset>
                  </wp:positionV>
                  <wp:extent cx="2139950" cy="1186815"/>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F16FBE" w:rsidRPr="007C0142" w14:paraId="45AC1295" w14:textId="77777777">
        <w:trPr>
          <w:jc w:val="center"/>
        </w:trPr>
        <w:tc>
          <w:tcPr>
            <w:tcW w:w="2321" w:type="dxa"/>
            <w:tcBorders>
              <w:top w:val="nil"/>
              <w:left w:val="nil"/>
              <w:bottom w:val="nil"/>
              <w:right w:val="nil"/>
            </w:tcBorders>
          </w:tcPr>
          <w:p w14:paraId="0E318EEC" w14:textId="77777777" w:rsidR="00F16FBE" w:rsidRPr="007C0142" w:rsidRDefault="00F16FBE" w:rsidP="00174FAE">
            <w:pPr>
              <w:spacing w:line="240" w:lineRule="auto"/>
              <w:jc w:val="left"/>
              <w:rPr>
                <w:sz w:val="16"/>
                <w:szCs w:val="16"/>
              </w:rPr>
            </w:pPr>
            <w:r w:rsidRPr="007C0142">
              <w:rPr>
                <w:sz w:val="16"/>
                <w:szCs w:val="16"/>
              </w:rPr>
              <w:t>Dobro protresite bočicu.</w:t>
            </w:r>
          </w:p>
          <w:p w14:paraId="1E44BEBD" w14:textId="77777777" w:rsidR="00F16FBE" w:rsidRPr="007C0142" w:rsidRDefault="00F16FBE" w:rsidP="00174FAE">
            <w:pPr>
              <w:spacing w:line="240" w:lineRule="auto"/>
              <w:jc w:val="left"/>
              <w:rPr>
                <w:sz w:val="16"/>
                <w:szCs w:val="16"/>
              </w:rPr>
            </w:pPr>
            <w:r w:rsidRPr="007C0142">
              <w:rPr>
                <w:sz w:val="16"/>
                <w:szCs w:val="16"/>
              </w:rPr>
              <w:t>Gurnite zatvarač bočice prema dolje i odvrnite ga. Laganim pritiskom pričvrstite dozirnu štrcaljku na kapaljku bočice.</w:t>
            </w:r>
          </w:p>
          <w:p w14:paraId="4E562BAE" w14:textId="77777777" w:rsidR="00F16FBE" w:rsidRPr="007C0142" w:rsidRDefault="00F16FBE" w:rsidP="00174FAE">
            <w:pPr>
              <w:spacing w:line="240" w:lineRule="auto"/>
              <w:ind w:left="-113"/>
              <w:jc w:val="left"/>
              <w:rPr>
                <w:sz w:val="16"/>
                <w:szCs w:val="16"/>
              </w:rPr>
            </w:pPr>
          </w:p>
        </w:tc>
        <w:tc>
          <w:tcPr>
            <w:tcW w:w="2322" w:type="dxa"/>
            <w:tcBorders>
              <w:top w:val="nil"/>
              <w:left w:val="nil"/>
              <w:bottom w:val="nil"/>
              <w:right w:val="nil"/>
            </w:tcBorders>
          </w:tcPr>
          <w:p w14:paraId="5AD695F0" w14:textId="77777777" w:rsidR="00F16FBE" w:rsidRPr="007C0142" w:rsidRDefault="00F16FBE" w:rsidP="00174FAE">
            <w:pPr>
              <w:spacing w:line="240" w:lineRule="auto"/>
              <w:jc w:val="left"/>
              <w:rPr>
                <w:sz w:val="16"/>
                <w:szCs w:val="16"/>
              </w:rPr>
            </w:pPr>
            <w:r w:rsidRPr="007C0142">
              <w:rPr>
                <w:sz w:val="16"/>
                <w:szCs w:val="16"/>
              </w:rPr>
              <w:t>Okrenite bočicu s pričvršćenom štrcaljkom prema dolje. Izvlačite klip štrcaljke sve dok se crna crta na</w:t>
            </w:r>
            <w:r w:rsidR="00EF2576" w:rsidRPr="007C0142">
              <w:rPr>
                <w:sz w:val="16"/>
                <w:szCs w:val="16"/>
              </w:rPr>
              <w:t xml:space="preserve"> </w:t>
            </w:r>
            <w:r w:rsidRPr="007C0142">
              <w:rPr>
                <w:sz w:val="16"/>
                <w:szCs w:val="16"/>
              </w:rPr>
              <w:t>klipu ne poklopi s kilogramima težine vašega psa.</w:t>
            </w:r>
          </w:p>
        </w:tc>
        <w:tc>
          <w:tcPr>
            <w:tcW w:w="2323" w:type="dxa"/>
            <w:tcBorders>
              <w:top w:val="nil"/>
              <w:left w:val="nil"/>
              <w:bottom w:val="nil"/>
              <w:right w:val="nil"/>
            </w:tcBorders>
          </w:tcPr>
          <w:p w14:paraId="75430F52" w14:textId="77777777" w:rsidR="00F16FBE" w:rsidRPr="007C0142" w:rsidRDefault="00F16FBE" w:rsidP="00174FAE">
            <w:pPr>
              <w:spacing w:line="240" w:lineRule="auto"/>
              <w:jc w:val="left"/>
              <w:rPr>
                <w:sz w:val="16"/>
                <w:szCs w:val="16"/>
              </w:rPr>
            </w:pPr>
            <w:r w:rsidRPr="007C0142">
              <w:rPr>
                <w:sz w:val="16"/>
                <w:szCs w:val="16"/>
              </w:rPr>
              <w:t>Okrenite bočicu u uspravni položaj i jednim okretom odvojite dozirnu štrcaljku od bočice.</w:t>
            </w:r>
          </w:p>
          <w:p w14:paraId="28AFB5A6" w14:textId="77777777" w:rsidR="00F16FBE" w:rsidRPr="007C0142" w:rsidRDefault="00F16FBE" w:rsidP="00174FAE">
            <w:pPr>
              <w:spacing w:line="240" w:lineRule="auto"/>
              <w:jc w:val="left"/>
              <w:rPr>
                <w:sz w:val="16"/>
                <w:szCs w:val="16"/>
              </w:rPr>
            </w:pPr>
          </w:p>
        </w:tc>
        <w:tc>
          <w:tcPr>
            <w:tcW w:w="2322" w:type="dxa"/>
            <w:tcBorders>
              <w:top w:val="nil"/>
              <w:left w:val="nil"/>
              <w:bottom w:val="nil"/>
              <w:right w:val="nil"/>
            </w:tcBorders>
          </w:tcPr>
          <w:p w14:paraId="77D87AB1" w14:textId="77777777" w:rsidR="00F16FBE" w:rsidRPr="007C0142" w:rsidRDefault="00F16FBE" w:rsidP="00174FAE">
            <w:pPr>
              <w:spacing w:line="240" w:lineRule="auto"/>
              <w:jc w:val="left"/>
              <w:rPr>
                <w:sz w:val="16"/>
                <w:szCs w:val="16"/>
              </w:rPr>
            </w:pPr>
            <w:r w:rsidRPr="007C0142">
              <w:rPr>
                <w:sz w:val="16"/>
                <w:szCs w:val="16"/>
              </w:rPr>
              <w:t>Guranjem klipa istisnite sadržaj štrcaljke u hranu ili izravno u usta.</w:t>
            </w:r>
          </w:p>
          <w:p w14:paraId="46E7CCE4" w14:textId="77777777" w:rsidR="00F16FBE" w:rsidRPr="007C0142" w:rsidRDefault="00F16FBE" w:rsidP="00174FAE">
            <w:pPr>
              <w:spacing w:line="240" w:lineRule="auto"/>
              <w:jc w:val="left"/>
              <w:rPr>
                <w:sz w:val="16"/>
                <w:szCs w:val="16"/>
              </w:rPr>
            </w:pPr>
          </w:p>
        </w:tc>
      </w:tr>
    </w:tbl>
    <w:p w14:paraId="7551AA1A" w14:textId="77777777" w:rsidR="00CD15B5" w:rsidRPr="007C0142" w:rsidRDefault="00CD15B5" w:rsidP="00174FAE">
      <w:pPr>
        <w:tabs>
          <w:tab w:val="clear" w:pos="567"/>
        </w:tabs>
        <w:spacing w:line="240" w:lineRule="auto"/>
        <w:jc w:val="left"/>
        <w:rPr>
          <w:lang w:eastAsia="de-DE"/>
        </w:rPr>
      </w:pPr>
    </w:p>
    <w:p w14:paraId="58F7AEB1" w14:textId="77777777" w:rsidR="00FD75C6" w:rsidRPr="007C0142" w:rsidRDefault="00FD75C6" w:rsidP="00174FAE">
      <w:pPr>
        <w:tabs>
          <w:tab w:val="clear" w:pos="567"/>
        </w:tabs>
        <w:spacing w:line="240" w:lineRule="auto"/>
        <w:jc w:val="left"/>
        <w:rPr>
          <w:lang w:eastAsia="de-DE"/>
        </w:rPr>
      </w:pPr>
      <w:r w:rsidRPr="007C0142">
        <w:rPr>
          <w:lang w:eastAsia="de-DE"/>
        </w:rPr>
        <w:lastRenderedPageBreak/>
        <w:t>Kao druga mogućnost, može se započeti terapiju Metacamom 5 mg/ml otopinom za injekcije.</w:t>
      </w:r>
    </w:p>
    <w:p w14:paraId="30F590E5" w14:textId="77777777" w:rsidR="00FD75C6" w:rsidRPr="007C0142" w:rsidRDefault="00FD75C6" w:rsidP="00174FAE">
      <w:pPr>
        <w:tabs>
          <w:tab w:val="clear" w:pos="567"/>
        </w:tabs>
        <w:spacing w:line="240" w:lineRule="auto"/>
        <w:jc w:val="left"/>
        <w:rPr>
          <w:lang w:eastAsia="de-DE"/>
        </w:rPr>
      </w:pPr>
    </w:p>
    <w:p w14:paraId="57C47DCD" w14:textId="77777777" w:rsidR="00FD75C6" w:rsidRPr="007C0142" w:rsidRDefault="00FD75C6" w:rsidP="00174FAE">
      <w:pPr>
        <w:tabs>
          <w:tab w:val="clear" w:pos="567"/>
        </w:tabs>
        <w:spacing w:line="240" w:lineRule="auto"/>
        <w:jc w:val="left"/>
        <w:rPr>
          <w:lang w:eastAsia="de-DE"/>
        </w:rPr>
      </w:pPr>
      <w:r w:rsidRPr="007C0142">
        <w:rPr>
          <w:lang w:eastAsia="de-DE"/>
        </w:rPr>
        <w:t>Klinički odgovor obično se vidi za 3-4 dana. Ako kliničko poboljšanje nije vidljivo, liječenje treba prekinuti nakon najkasnije 10 dana.</w:t>
      </w:r>
    </w:p>
    <w:p w14:paraId="281B0ECB" w14:textId="77777777" w:rsidR="00FD75C6" w:rsidRPr="007C0142" w:rsidRDefault="00FD75C6" w:rsidP="00174FAE">
      <w:pPr>
        <w:tabs>
          <w:tab w:val="clear" w:pos="567"/>
        </w:tabs>
        <w:spacing w:line="240" w:lineRule="auto"/>
        <w:jc w:val="left"/>
        <w:rPr>
          <w:lang w:eastAsia="de-DE"/>
        </w:rPr>
      </w:pPr>
    </w:p>
    <w:p w14:paraId="31135C1C" w14:textId="77777777" w:rsidR="00413F9F" w:rsidRPr="007C0142" w:rsidRDefault="00413F9F" w:rsidP="00174FAE">
      <w:pPr>
        <w:tabs>
          <w:tab w:val="clear" w:pos="567"/>
        </w:tabs>
        <w:spacing w:line="240" w:lineRule="auto"/>
        <w:jc w:val="left"/>
        <w:rPr>
          <w:lang w:eastAsia="de-DE"/>
        </w:rPr>
      </w:pPr>
    </w:p>
    <w:p w14:paraId="4EC17A42" w14:textId="77777777" w:rsidR="00FD75C6" w:rsidRPr="007C0142" w:rsidRDefault="00FD75C6" w:rsidP="00174FAE">
      <w:pPr>
        <w:spacing w:line="240" w:lineRule="auto"/>
        <w:ind w:left="567" w:hanging="567"/>
        <w:jc w:val="left"/>
        <w:rPr>
          <w:lang w:eastAsia="de-DE"/>
        </w:rPr>
      </w:pPr>
      <w:r w:rsidRPr="00540D04">
        <w:rPr>
          <w:b/>
          <w:bCs/>
          <w:highlight w:val="lightGray"/>
          <w:lang w:eastAsia="de-DE"/>
        </w:rPr>
        <w:t>9.</w:t>
      </w:r>
      <w:r w:rsidRPr="007C0142">
        <w:rPr>
          <w:b/>
          <w:bCs/>
          <w:lang w:eastAsia="de-DE"/>
        </w:rPr>
        <w:tab/>
        <w:t>SAVJETI ZA ISPRAVNU PRIMJENU</w:t>
      </w:r>
    </w:p>
    <w:p w14:paraId="6F7C18E1" w14:textId="77777777" w:rsidR="00FD75C6" w:rsidRPr="007C0142" w:rsidRDefault="00FD75C6" w:rsidP="00174FAE">
      <w:pPr>
        <w:tabs>
          <w:tab w:val="clear" w:pos="567"/>
        </w:tabs>
        <w:spacing w:line="240" w:lineRule="auto"/>
        <w:jc w:val="left"/>
        <w:rPr>
          <w:lang w:eastAsia="de-DE"/>
        </w:rPr>
      </w:pPr>
    </w:p>
    <w:p w14:paraId="06D366F4" w14:textId="77777777" w:rsidR="00FD75C6" w:rsidRPr="007C0142" w:rsidRDefault="00FD75C6" w:rsidP="00174FAE">
      <w:pPr>
        <w:tabs>
          <w:tab w:val="clear" w:pos="567"/>
        </w:tabs>
        <w:spacing w:line="240" w:lineRule="auto"/>
        <w:jc w:val="left"/>
        <w:rPr>
          <w:lang w:eastAsia="de-DE"/>
        </w:rPr>
      </w:pPr>
      <w:r w:rsidRPr="007C0142">
        <w:rPr>
          <w:lang w:eastAsia="de-DE"/>
        </w:rPr>
        <w:t>Posebnu pozornost treba posvetiti točnosti doziranja. Molimo pažljivo slijedite upute veterinara.</w:t>
      </w:r>
    </w:p>
    <w:p w14:paraId="772151D0" w14:textId="77777777" w:rsidR="00FD75C6" w:rsidRPr="007C0142" w:rsidRDefault="00FD75C6" w:rsidP="00174FAE">
      <w:pPr>
        <w:spacing w:line="240" w:lineRule="auto"/>
        <w:ind w:left="567" w:hanging="567"/>
        <w:jc w:val="left"/>
        <w:rPr>
          <w:lang w:eastAsia="de-DE"/>
        </w:rPr>
      </w:pPr>
      <w:r w:rsidRPr="007C0142">
        <w:rPr>
          <w:lang w:eastAsia="de-DE"/>
        </w:rPr>
        <w:t>Za vrijeme primjene izbjeći mogućnost kontaminacije.</w:t>
      </w:r>
    </w:p>
    <w:p w14:paraId="544C9B16" w14:textId="77777777" w:rsidR="006F5784" w:rsidRPr="007C0142" w:rsidRDefault="006F5784" w:rsidP="00174FAE">
      <w:pPr>
        <w:spacing w:line="240" w:lineRule="auto"/>
        <w:ind w:left="567" w:hanging="567"/>
        <w:jc w:val="left"/>
        <w:rPr>
          <w:lang w:eastAsia="de-DE"/>
        </w:rPr>
      </w:pPr>
    </w:p>
    <w:p w14:paraId="19E68505" w14:textId="77777777" w:rsidR="00116A2B" w:rsidRPr="007C0142" w:rsidRDefault="00116A2B" w:rsidP="00174FAE">
      <w:pPr>
        <w:spacing w:line="240" w:lineRule="auto"/>
        <w:ind w:left="567" w:hanging="567"/>
        <w:jc w:val="left"/>
        <w:rPr>
          <w:lang w:eastAsia="de-DE"/>
        </w:rPr>
      </w:pPr>
    </w:p>
    <w:p w14:paraId="3B89C51E" w14:textId="77777777" w:rsidR="00FD75C6" w:rsidRPr="007C0142" w:rsidRDefault="00FD75C6" w:rsidP="00174FAE">
      <w:pPr>
        <w:spacing w:line="240" w:lineRule="auto"/>
        <w:ind w:left="567" w:hanging="567"/>
        <w:jc w:val="left"/>
        <w:rPr>
          <w:lang w:eastAsia="de-DE"/>
        </w:rPr>
      </w:pPr>
      <w:r w:rsidRPr="00540D04">
        <w:rPr>
          <w:b/>
          <w:bCs/>
          <w:highlight w:val="lightGray"/>
          <w:lang w:eastAsia="de-DE"/>
        </w:rPr>
        <w:t>10.</w:t>
      </w:r>
      <w:r w:rsidRPr="007C0142">
        <w:rPr>
          <w:b/>
          <w:bCs/>
          <w:lang w:eastAsia="de-DE"/>
        </w:rPr>
        <w:tab/>
      </w:r>
      <w:r w:rsidR="00FE2B02">
        <w:rPr>
          <w:b/>
          <w:bCs/>
          <w:lang w:eastAsia="de-DE"/>
        </w:rPr>
        <w:t>KARENCIJA(E)</w:t>
      </w:r>
    </w:p>
    <w:p w14:paraId="2F5BE17F" w14:textId="77777777" w:rsidR="00FD75C6" w:rsidRPr="007C0142" w:rsidRDefault="00FD75C6" w:rsidP="00174FAE">
      <w:pPr>
        <w:spacing w:line="240" w:lineRule="auto"/>
        <w:ind w:left="567" w:hanging="567"/>
        <w:jc w:val="left"/>
        <w:rPr>
          <w:lang w:eastAsia="de-DE"/>
        </w:rPr>
      </w:pPr>
    </w:p>
    <w:p w14:paraId="72E6978E" w14:textId="77777777" w:rsidR="00FD75C6" w:rsidRPr="007C0142" w:rsidRDefault="00FD75C6" w:rsidP="00174FAE">
      <w:pPr>
        <w:spacing w:line="240" w:lineRule="auto"/>
        <w:ind w:left="567" w:hanging="567"/>
        <w:jc w:val="left"/>
        <w:rPr>
          <w:lang w:eastAsia="de-DE"/>
        </w:rPr>
      </w:pPr>
      <w:r w:rsidRPr="007C0142">
        <w:rPr>
          <w:lang w:eastAsia="de-DE"/>
        </w:rPr>
        <w:t>Nije primjenjivo.</w:t>
      </w:r>
    </w:p>
    <w:p w14:paraId="13511B4C" w14:textId="77777777" w:rsidR="00FD75C6" w:rsidRPr="007C0142" w:rsidRDefault="00FD75C6" w:rsidP="00174FAE">
      <w:pPr>
        <w:tabs>
          <w:tab w:val="clear" w:pos="567"/>
        </w:tabs>
        <w:spacing w:line="240" w:lineRule="auto"/>
        <w:jc w:val="left"/>
        <w:rPr>
          <w:lang w:eastAsia="de-DE"/>
        </w:rPr>
      </w:pPr>
    </w:p>
    <w:p w14:paraId="2990FE10" w14:textId="77777777" w:rsidR="00FD75C6" w:rsidRPr="007C0142" w:rsidRDefault="00FD75C6" w:rsidP="00174FAE">
      <w:pPr>
        <w:tabs>
          <w:tab w:val="clear" w:pos="567"/>
        </w:tabs>
        <w:spacing w:line="240" w:lineRule="auto"/>
        <w:jc w:val="left"/>
        <w:rPr>
          <w:lang w:eastAsia="de-DE"/>
        </w:rPr>
      </w:pPr>
    </w:p>
    <w:p w14:paraId="3A6F8248" w14:textId="77777777" w:rsidR="00FD75C6" w:rsidRPr="007C0142" w:rsidRDefault="00FD75C6" w:rsidP="00174FAE">
      <w:pPr>
        <w:spacing w:line="240" w:lineRule="auto"/>
        <w:ind w:left="567" w:hanging="567"/>
        <w:jc w:val="left"/>
        <w:rPr>
          <w:lang w:eastAsia="de-DE"/>
        </w:rPr>
      </w:pPr>
      <w:r w:rsidRPr="00540D04">
        <w:rPr>
          <w:b/>
          <w:bCs/>
          <w:highlight w:val="lightGray"/>
          <w:lang w:eastAsia="de-DE"/>
        </w:rPr>
        <w:t>11.</w:t>
      </w:r>
      <w:r w:rsidRPr="007C0142">
        <w:rPr>
          <w:b/>
          <w:bCs/>
          <w:lang w:eastAsia="de-DE"/>
        </w:rPr>
        <w:tab/>
      </w:r>
      <w:r w:rsidR="00C675E8" w:rsidRPr="007C0142">
        <w:rPr>
          <w:b/>
        </w:rPr>
        <w:t xml:space="preserve">POSEBNE MJERE </w:t>
      </w:r>
      <w:r w:rsidR="00D52F70" w:rsidRPr="007C0142">
        <w:rPr>
          <w:b/>
        </w:rPr>
        <w:t>PRI ČUVANJU</w:t>
      </w:r>
      <w:r w:rsidR="00C675E8" w:rsidRPr="007C0142">
        <w:rPr>
          <w:b/>
        </w:rPr>
        <w:t xml:space="preserve"> </w:t>
      </w:r>
    </w:p>
    <w:p w14:paraId="62E5CF28" w14:textId="77777777" w:rsidR="00FD75C6" w:rsidRPr="007C0142" w:rsidRDefault="00FD75C6" w:rsidP="00174FAE">
      <w:pPr>
        <w:tabs>
          <w:tab w:val="clear" w:pos="567"/>
        </w:tabs>
        <w:spacing w:line="240" w:lineRule="auto"/>
        <w:jc w:val="left"/>
        <w:rPr>
          <w:lang w:eastAsia="de-DE"/>
        </w:rPr>
      </w:pPr>
    </w:p>
    <w:p w14:paraId="25492AEB" w14:textId="77777777" w:rsidR="00FD75C6" w:rsidRPr="007C0142" w:rsidRDefault="00AC08BE" w:rsidP="00174FAE">
      <w:pPr>
        <w:tabs>
          <w:tab w:val="clear" w:pos="567"/>
        </w:tabs>
        <w:spacing w:line="240" w:lineRule="auto"/>
        <w:jc w:val="left"/>
        <w:rPr>
          <w:lang w:eastAsia="de-DE"/>
        </w:rPr>
      </w:pPr>
      <w:r w:rsidRPr="007C0142">
        <w:t>Držati</w:t>
      </w:r>
      <w:r w:rsidR="00FD75C6" w:rsidRPr="007C0142">
        <w:rPr>
          <w:lang w:eastAsia="de-DE"/>
        </w:rPr>
        <w:t xml:space="preserve"> </w:t>
      </w:r>
      <w:r w:rsidR="0095386D" w:rsidRPr="007C0142">
        <w:rPr>
          <w:lang w:eastAsia="de-DE"/>
        </w:rPr>
        <w:t xml:space="preserve">izvan </w:t>
      </w:r>
      <w:r w:rsidR="00DC4339" w:rsidRPr="007C0142">
        <w:rPr>
          <w:lang w:eastAsia="de-DE"/>
        </w:rPr>
        <w:t>pogleda i dosega</w:t>
      </w:r>
      <w:r w:rsidR="00FD75C6" w:rsidRPr="007C0142">
        <w:rPr>
          <w:lang w:eastAsia="de-DE"/>
        </w:rPr>
        <w:t xml:space="preserve"> djece.</w:t>
      </w:r>
    </w:p>
    <w:p w14:paraId="030036BE" w14:textId="77777777" w:rsidR="00FD75C6" w:rsidRPr="007C0142" w:rsidRDefault="00FD75C6" w:rsidP="00174FAE">
      <w:pPr>
        <w:tabs>
          <w:tab w:val="clear" w:pos="567"/>
        </w:tabs>
        <w:spacing w:line="240" w:lineRule="auto"/>
        <w:jc w:val="left"/>
        <w:rPr>
          <w:lang w:eastAsia="de-DE"/>
        </w:rPr>
      </w:pPr>
      <w:r w:rsidRPr="007C0142">
        <w:rPr>
          <w:lang w:eastAsia="de-DE"/>
        </w:rPr>
        <w:t>Ovaj veterinarsko-medicinski proizvod ne zahtijeva nikakve posebne uvjete čuvanja.</w:t>
      </w:r>
    </w:p>
    <w:p w14:paraId="3A40C16F" w14:textId="77777777" w:rsidR="00FD75C6" w:rsidRPr="007C0142" w:rsidRDefault="00FD75C6" w:rsidP="00174FAE">
      <w:pPr>
        <w:tabs>
          <w:tab w:val="clear" w:pos="567"/>
        </w:tabs>
        <w:spacing w:line="240" w:lineRule="auto"/>
        <w:jc w:val="left"/>
        <w:rPr>
          <w:lang w:eastAsia="de-DE"/>
        </w:rPr>
      </w:pPr>
      <w:r w:rsidRPr="007C0142">
        <w:t xml:space="preserve">Rok valjanosti </w:t>
      </w:r>
      <w:r w:rsidR="008E791E" w:rsidRPr="007C0142">
        <w:t xml:space="preserve">poslije </w:t>
      </w:r>
      <w:r w:rsidRPr="007C0142">
        <w:t>prvog otvaranja spremnika</w:t>
      </w:r>
      <w:r w:rsidRPr="007C0142">
        <w:rPr>
          <w:lang w:eastAsia="de-DE"/>
        </w:rPr>
        <w:t>: 6 mjeseci.</w:t>
      </w:r>
    </w:p>
    <w:p w14:paraId="614991D2" w14:textId="77777777" w:rsidR="00FD75C6" w:rsidRPr="007C0142" w:rsidRDefault="008E791E" w:rsidP="00174FAE">
      <w:pPr>
        <w:tabs>
          <w:tab w:val="clear" w:pos="567"/>
        </w:tabs>
        <w:spacing w:line="240" w:lineRule="auto"/>
        <w:jc w:val="left"/>
        <w:rPr>
          <w:lang w:eastAsia="de-DE"/>
        </w:rPr>
      </w:pPr>
      <w:r w:rsidRPr="007C0142">
        <w:t xml:space="preserve">Ne koristite veterinarsko-medicinski proizvod poslije isteka roka valjanosti naznačenog </w:t>
      </w:r>
      <w:r w:rsidR="00FD75C6" w:rsidRPr="007C0142">
        <w:rPr>
          <w:lang w:eastAsia="de-DE"/>
        </w:rPr>
        <w:t xml:space="preserve">na kutiji i bočici </w:t>
      </w:r>
      <w:r w:rsidR="00F83D48">
        <w:rPr>
          <w:lang w:eastAsia="de-DE"/>
        </w:rPr>
        <w:t>poslije EXP</w:t>
      </w:r>
      <w:r w:rsidR="00FD75C6" w:rsidRPr="007C0142">
        <w:rPr>
          <w:lang w:eastAsia="de-DE"/>
        </w:rPr>
        <w:t>.</w:t>
      </w:r>
    </w:p>
    <w:p w14:paraId="5E6C159B" w14:textId="77777777" w:rsidR="00FD75C6" w:rsidRPr="007C0142" w:rsidRDefault="00FD75C6" w:rsidP="00174FAE">
      <w:pPr>
        <w:tabs>
          <w:tab w:val="clear" w:pos="567"/>
        </w:tabs>
        <w:spacing w:line="240" w:lineRule="auto"/>
        <w:jc w:val="left"/>
        <w:rPr>
          <w:lang w:eastAsia="de-DE"/>
        </w:rPr>
      </w:pPr>
    </w:p>
    <w:p w14:paraId="7385BFDC" w14:textId="77777777" w:rsidR="00FD75C6" w:rsidRPr="007C0142" w:rsidRDefault="00FD75C6" w:rsidP="00174FAE">
      <w:pPr>
        <w:tabs>
          <w:tab w:val="clear" w:pos="567"/>
        </w:tabs>
        <w:spacing w:line="240" w:lineRule="auto"/>
        <w:jc w:val="left"/>
        <w:rPr>
          <w:lang w:eastAsia="de-DE"/>
        </w:rPr>
      </w:pPr>
    </w:p>
    <w:p w14:paraId="6D1E51FB" w14:textId="77777777" w:rsidR="00FD75C6" w:rsidRPr="007C0142" w:rsidRDefault="00FD75C6" w:rsidP="00174FAE">
      <w:pPr>
        <w:tabs>
          <w:tab w:val="clear" w:pos="567"/>
        </w:tabs>
        <w:spacing w:line="240" w:lineRule="auto"/>
        <w:jc w:val="left"/>
        <w:rPr>
          <w:b/>
          <w:bCs/>
          <w:lang w:eastAsia="de-DE"/>
        </w:rPr>
      </w:pPr>
      <w:r w:rsidRPr="00540D04">
        <w:rPr>
          <w:b/>
          <w:bCs/>
          <w:highlight w:val="lightGray"/>
          <w:lang w:eastAsia="de-DE"/>
        </w:rPr>
        <w:t>12.</w:t>
      </w:r>
      <w:r w:rsidRPr="007C0142">
        <w:rPr>
          <w:b/>
          <w:bCs/>
          <w:lang w:eastAsia="de-DE"/>
        </w:rPr>
        <w:tab/>
        <w:t>POSEBNO(A) UPOZORENJE(A)</w:t>
      </w:r>
    </w:p>
    <w:p w14:paraId="3F3BFC26" w14:textId="77777777" w:rsidR="00FD75C6" w:rsidRPr="007C0142" w:rsidRDefault="00FD75C6" w:rsidP="00174FAE">
      <w:pPr>
        <w:tabs>
          <w:tab w:val="clear" w:pos="567"/>
        </w:tabs>
        <w:spacing w:line="240" w:lineRule="auto"/>
        <w:jc w:val="left"/>
        <w:rPr>
          <w:lang w:eastAsia="de-DE"/>
        </w:rPr>
      </w:pPr>
    </w:p>
    <w:p w14:paraId="7B452248" w14:textId="77777777" w:rsidR="00FD75C6" w:rsidRPr="007C0142" w:rsidRDefault="00F36332" w:rsidP="00174FAE">
      <w:pPr>
        <w:spacing w:line="240" w:lineRule="auto"/>
        <w:jc w:val="left"/>
        <w:rPr>
          <w:bCs/>
          <w:u w:val="single"/>
        </w:rPr>
      </w:pPr>
      <w:r>
        <w:rPr>
          <w:bCs/>
          <w:u w:val="single"/>
        </w:rPr>
        <w:t>Posebne m</w:t>
      </w:r>
      <w:r w:rsidRPr="007C0142">
        <w:rPr>
          <w:bCs/>
          <w:u w:val="single"/>
        </w:rPr>
        <w:t xml:space="preserve">jere </w:t>
      </w:r>
      <w:r w:rsidR="008E791E" w:rsidRPr="007C0142">
        <w:rPr>
          <w:bCs/>
          <w:u w:val="single"/>
        </w:rPr>
        <w:t>opreza prilikom primjene</w:t>
      </w:r>
      <w:r w:rsidR="00FD75C6" w:rsidRPr="007C0142">
        <w:rPr>
          <w:bCs/>
          <w:u w:val="single"/>
        </w:rPr>
        <w:t xml:space="preserve"> na životinjama</w:t>
      </w:r>
      <w:r w:rsidR="00F83D48">
        <w:rPr>
          <w:bCs/>
          <w:u w:val="single"/>
        </w:rPr>
        <w:t>:</w:t>
      </w:r>
    </w:p>
    <w:p w14:paraId="26411440" w14:textId="77777777" w:rsidR="00FD75C6" w:rsidRPr="007C0142" w:rsidRDefault="00FD75C6" w:rsidP="00174FAE">
      <w:pPr>
        <w:tabs>
          <w:tab w:val="clear" w:pos="567"/>
        </w:tabs>
        <w:spacing w:line="240" w:lineRule="auto"/>
        <w:jc w:val="left"/>
        <w:rPr>
          <w:lang w:eastAsia="de-DE"/>
        </w:rPr>
      </w:pPr>
      <w:r w:rsidRPr="007C0142">
        <w:rPr>
          <w:lang w:eastAsia="de-DE"/>
        </w:rPr>
        <w:t xml:space="preserve">Izbjegavati primjenu u dehidriranih, hipovolemičnih ili hipotenzivnih životinja jer postoji potencijalni rizik za razvoj bubrežne toksičnosti. </w:t>
      </w:r>
    </w:p>
    <w:p w14:paraId="29B2AAE7" w14:textId="77777777" w:rsidR="00FD75C6" w:rsidRPr="007C0142" w:rsidRDefault="00FD75C6" w:rsidP="00174FAE">
      <w:pPr>
        <w:spacing w:line="240" w:lineRule="auto"/>
        <w:jc w:val="left"/>
      </w:pPr>
      <w:r w:rsidRPr="007C0142">
        <w:t>Ovaj proizvod namijenje</w:t>
      </w:r>
      <w:r w:rsidR="0055180E" w:rsidRPr="007C0142">
        <w:t>n</w:t>
      </w:r>
      <w:r w:rsidRPr="007C0142">
        <w:t xml:space="preserve"> psima ne smije se koristiti za mačke jer nije </w:t>
      </w:r>
      <w:r w:rsidR="001B746B" w:rsidRPr="007C0142">
        <w:t>pogodan</w:t>
      </w:r>
      <w:r w:rsidRPr="007C0142">
        <w:t xml:space="preserve"> za </w:t>
      </w:r>
      <w:r w:rsidR="00EF2B26" w:rsidRPr="007C0142">
        <w:t xml:space="preserve">primjenu </w:t>
      </w:r>
      <w:r w:rsidRPr="007C0142">
        <w:t>u mačaka. U mačaka treba primijeniti 0,5 mg/ml oralne suspenzije Metacama za mačke.</w:t>
      </w:r>
    </w:p>
    <w:p w14:paraId="4653169E" w14:textId="77777777" w:rsidR="00FD75C6" w:rsidRPr="007C0142" w:rsidRDefault="00FD75C6" w:rsidP="00174FAE">
      <w:pPr>
        <w:tabs>
          <w:tab w:val="clear" w:pos="567"/>
        </w:tabs>
        <w:spacing w:line="240" w:lineRule="auto"/>
        <w:jc w:val="left"/>
        <w:rPr>
          <w:lang w:eastAsia="de-DE"/>
        </w:rPr>
      </w:pPr>
    </w:p>
    <w:p w14:paraId="7C9775CD" w14:textId="77777777" w:rsidR="00FD75C6" w:rsidRPr="007C0142" w:rsidRDefault="00FD75C6" w:rsidP="00174FAE">
      <w:pPr>
        <w:spacing w:line="240" w:lineRule="auto"/>
        <w:jc w:val="left"/>
        <w:rPr>
          <w:bCs/>
          <w:u w:val="single"/>
        </w:rPr>
      </w:pPr>
      <w:r w:rsidRPr="007C0142">
        <w:rPr>
          <w:bCs/>
          <w:u w:val="single"/>
        </w:rPr>
        <w:t xml:space="preserve">Posebne mjere </w:t>
      </w:r>
      <w:r w:rsidR="009070C5" w:rsidRPr="007C0142">
        <w:rPr>
          <w:bCs/>
          <w:u w:val="single"/>
        </w:rPr>
        <w:t>opreza</w:t>
      </w:r>
      <w:r w:rsidR="00691E46" w:rsidRPr="007C0142">
        <w:rPr>
          <w:bCs/>
          <w:u w:val="single"/>
        </w:rPr>
        <w:t xml:space="preserve"> </w:t>
      </w:r>
      <w:r w:rsidRPr="007C0142">
        <w:rPr>
          <w:bCs/>
          <w:u w:val="single"/>
        </w:rPr>
        <w:t>koje mora poduzeti osoba koja primjenjuje veterinarsko-medicinski proizvod na životinjama</w:t>
      </w:r>
      <w:r w:rsidR="00F83D48">
        <w:rPr>
          <w:bCs/>
          <w:u w:val="single"/>
        </w:rPr>
        <w:t>:</w:t>
      </w:r>
    </w:p>
    <w:p w14:paraId="598F2179" w14:textId="77777777" w:rsidR="00FD75C6" w:rsidRPr="007C0142" w:rsidRDefault="00FD75C6" w:rsidP="00174FAE">
      <w:pPr>
        <w:tabs>
          <w:tab w:val="left" w:pos="709"/>
          <w:tab w:val="left" w:pos="3969"/>
        </w:tabs>
        <w:spacing w:line="240" w:lineRule="auto"/>
        <w:jc w:val="left"/>
        <w:rPr>
          <w:lang w:eastAsia="de-DE"/>
        </w:rPr>
      </w:pPr>
      <w:r w:rsidRPr="007C0142">
        <w:rPr>
          <w:lang w:eastAsia="de-DE"/>
        </w:rPr>
        <w:t>Osobe preosjetljive na nesteroidne protuupalne lijekove (NSAID)</w:t>
      </w:r>
      <w:r w:rsidR="0072217D" w:rsidRPr="007C0142">
        <w:rPr>
          <w:lang w:eastAsia="de-DE"/>
        </w:rPr>
        <w:t xml:space="preserve"> </w:t>
      </w:r>
      <w:r w:rsidR="00F75605">
        <w:rPr>
          <w:lang w:eastAsia="de-DE"/>
        </w:rPr>
        <w:t>trebaju izbjegavati kontakt s veterinarsko-medicinskim proizvodom</w:t>
      </w:r>
      <w:r w:rsidRPr="007C0142">
        <w:rPr>
          <w:lang w:eastAsia="de-DE"/>
        </w:rPr>
        <w:t>.</w:t>
      </w:r>
    </w:p>
    <w:p w14:paraId="6303FD4A" w14:textId="77777777" w:rsidR="00FD75C6" w:rsidRPr="007C0142" w:rsidRDefault="00FD75C6" w:rsidP="00174FAE">
      <w:pPr>
        <w:tabs>
          <w:tab w:val="clear" w:pos="567"/>
        </w:tabs>
        <w:spacing w:line="240" w:lineRule="auto"/>
        <w:jc w:val="left"/>
        <w:rPr>
          <w:lang w:eastAsia="de-DE"/>
        </w:rPr>
      </w:pPr>
      <w:r w:rsidRPr="007C0142">
        <w:rPr>
          <w:lang w:eastAsia="de-DE"/>
        </w:rPr>
        <w:t xml:space="preserve">U slučaju da se nehotice proguta, odmah potražiti pomoć liječnika i pokažite mu ovu </w:t>
      </w:r>
      <w:r w:rsidRPr="007C0142">
        <w:t>uputu o VMP</w:t>
      </w:r>
      <w:r w:rsidR="00691E46" w:rsidRPr="007C0142">
        <w:t xml:space="preserve"> </w:t>
      </w:r>
      <w:r w:rsidRPr="007C0142">
        <w:rPr>
          <w:lang w:eastAsia="de-DE"/>
        </w:rPr>
        <w:t>ili etiketu.</w:t>
      </w:r>
    </w:p>
    <w:p w14:paraId="2B18F406" w14:textId="77777777" w:rsidR="00FD75C6" w:rsidRDefault="00AD05D8" w:rsidP="00174FAE">
      <w:pPr>
        <w:tabs>
          <w:tab w:val="clear" w:pos="567"/>
        </w:tabs>
        <w:spacing w:line="240" w:lineRule="auto"/>
        <w:jc w:val="left"/>
      </w:pPr>
      <w:r>
        <w:t>Ovaj proizvod može prouzročiti iritaciju očiju. U slučaju dodira s očima, smjesta temeljito isperite vodom.</w:t>
      </w:r>
    </w:p>
    <w:p w14:paraId="7756527C" w14:textId="77777777" w:rsidR="00AD05D8" w:rsidRPr="007C0142" w:rsidRDefault="00AD05D8" w:rsidP="00174FAE">
      <w:pPr>
        <w:tabs>
          <w:tab w:val="clear" w:pos="567"/>
        </w:tabs>
        <w:spacing w:line="240" w:lineRule="auto"/>
        <w:jc w:val="left"/>
        <w:rPr>
          <w:lang w:eastAsia="de-DE"/>
        </w:rPr>
      </w:pPr>
    </w:p>
    <w:p w14:paraId="45A743C0" w14:textId="77777777" w:rsidR="00FD75C6" w:rsidRPr="007C0142" w:rsidRDefault="00FC5C9A" w:rsidP="00174FAE">
      <w:pPr>
        <w:tabs>
          <w:tab w:val="clear" w:pos="567"/>
        </w:tabs>
        <w:spacing w:line="240" w:lineRule="auto"/>
        <w:jc w:val="left"/>
        <w:rPr>
          <w:bCs/>
          <w:u w:val="single"/>
        </w:rPr>
      </w:pPr>
      <w:r>
        <w:rPr>
          <w:bCs/>
          <w:u w:val="single"/>
        </w:rPr>
        <w:t>Graviditet i laktacija</w:t>
      </w:r>
      <w:r w:rsidR="00F83D48">
        <w:rPr>
          <w:bCs/>
          <w:u w:val="single"/>
        </w:rPr>
        <w:t>:</w:t>
      </w:r>
    </w:p>
    <w:p w14:paraId="3CDEFB63" w14:textId="77777777" w:rsidR="00FD75C6" w:rsidRPr="007C0142" w:rsidRDefault="00FD75C6" w:rsidP="00174FAE">
      <w:pPr>
        <w:spacing w:line="240" w:lineRule="auto"/>
        <w:jc w:val="left"/>
      </w:pPr>
      <w:r w:rsidRPr="007C0142">
        <w:t>Vidjeti odjeljak "Kontraindikacije".</w:t>
      </w:r>
    </w:p>
    <w:p w14:paraId="515EC840" w14:textId="77777777" w:rsidR="00FD75C6" w:rsidRPr="007C0142" w:rsidRDefault="00FD75C6" w:rsidP="00174FAE">
      <w:pPr>
        <w:tabs>
          <w:tab w:val="clear" w:pos="567"/>
        </w:tabs>
        <w:spacing w:line="240" w:lineRule="auto"/>
        <w:jc w:val="left"/>
        <w:rPr>
          <w:b/>
          <w:bCs/>
        </w:rPr>
      </w:pPr>
    </w:p>
    <w:p w14:paraId="3C351D6F" w14:textId="77777777" w:rsidR="00FD75C6" w:rsidRPr="007C0142"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F83D48">
        <w:rPr>
          <w:u w:val="single"/>
          <w:lang w:eastAsia="de-DE"/>
        </w:rPr>
        <w:t>:</w:t>
      </w:r>
    </w:p>
    <w:p w14:paraId="5CB71186" w14:textId="77777777" w:rsidR="00FD75C6" w:rsidRPr="007C0142" w:rsidRDefault="00FD75C6" w:rsidP="00174FAE">
      <w:pPr>
        <w:tabs>
          <w:tab w:val="clear" w:pos="567"/>
        </w:tabs>
        <w:spacing w:line="240" w:lineRule="auto"/>
        <w:jc w:val="left"/>
        <w:rPr>
          <w:lang w:eastAsia="de-DE"/>
        </w:rPr>
      </w:pPr>
      <w:r w:rsidRPr="007C0142">
        <w:rPr>
          <w:lang w:eastAsia="de-DE"/>
        </w:rPr>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w:t>
      </w:r>
    </w:p>
    <w:p w14:paraId="76283897" w14:textId="77777777" w:rsidR="00FD75C6" w:rsidRPr="007C0142" w:rsidRDefault="00FD75C6" w:rsidP="00174FAE">
      <w:pPr>
        <w:spacing w:line="240" w:lineRule="auto"/>
        <w:jc w:val="left"/>
        <w:rPr>
          <w:lang w:eastAsia="de-DE"/>
        </w:rPr>
      </w:pPr>
      <w:r w:rsidRPr="007C0142">
        <w:rPr>
          <w:lang w:eastAsia="de-DE"/>
        </w:rPr>
        <w:t>Pre</w:t>
      </w:r>
      <w:r w:rsidR="002674F5" w:rsidRPr="007C0142">
        <w:rPr>
          <w:lang w:eastAsia="de-DE"/>
        </w:rPr>
        <w:t>thodna primjena</w:t>
      </w:r>
      <w:r w:rsidRPr="007C0142">
        <w:rPr>
          <w:lang w:eastAsia="de-DE"/>
        </w:rPr>
        <w:t xml:space="preserve"> protuupalni</w:t>
      </w:r>
      <w:r w:rsidR="002674F5" w:rsidRPr="007C0142">
        <w:rPr>
          <w:lang w:eastAsia="de-DE"/>
        </w:rPr>
        <w:t>h</w:t>
      </w:r>
      <w:r w:rsidRPr="007C0142">
        <w:rPr>
          <w:lang w:eastAsia="de-DE"/>
        </w:rPr>
        <w:t xml:space="preserve"> lijekova može rezultirati dodatnim ili pojačanim nuspojavama, tako da treba paziti da se prije početka liječenja takvi veterinarsko-medicinski proizvodi ne primjenjuju najmanje 24 sata. Međutim, </w:t>
      </w:r>
      <w:r w:rsidR="00C261CE" w:rsidRPr="007C0142">
        <w:t>u razdoblju bez liječenja treba uzeti u obzir farmakološka svojstva prethodno upotrijebljenih</w:t>
      </w:r>
      <w:r w:rsidRPr="007C0142">
        <w:rPr>
          <w:lang w:eastAsia="de-DE"/>
        </w:rPr>
        <w:t xml:space="preserve"> veterinarsko-medicinskih proizvoda.</w:t>
      </w:r>
    </w:p>
    <w:p w14:paraId="000FDCD0" w14:textId="77777777" w:rsidR="00FD75C6" w:rsidRPr="007C0142" w:rsidRDefault="00FD75C6" w:rsidP="00174FAE">
      <w:pPr>
        <w:spacing w:line="240" w:lineRule="auto"/>
        <w:ind w:left="567" w:hanging="567"/>
        <w:jc w:val="left"/>
        <w:rPr>
          <w:lang w:eastAsia="de-DE"/>
        </w:rPr>
      </w:pPr>
    </w:p>
    <w:p w14:paraId="7B96D706" w14:textId="77777777" w:rsidR="00FD75C6" w:rsidRPr="007C0142" w:rsidRDefault="00FC5C9A" w:rsidP="00141081">
      <w:pPr>
        <w:keepNext/>
        <w:widowControl/>
        <w:spacing w:line="240" w:lineRule="auto"/>
        <w:ind w:left="567" w:hanging="567"/>
        <w:jc w:val="left"/>
        <w:rPr>
          <w:u w:val="single"/>
          <w:lang w:eastAsia="de-DE"/>
        </w:rPr>
      </w:pPr>
      <w:r>
        <w:rPr>
          <w:bCs/>
          <w:u w:val="single"/>
        </w:rPr>
        <w:lastRenderedPageBreak/>
        <w:t>Predoziranje (simptomi, hitni postupci, antidoti):</w:t>
      </w:r>
    </w:p>
    <w:p w14:paraId="64C3FB9D" w14:textId="77777777" w:rsidR="00FD75C6" w:rsidRPr="007C0142" w:rsidRDefault="00FD75C6" w:rsidP="00141081">
      <w:pPr>
        <w:keepNext/>
        <w:widowControl/>
        <w:spacing w:line="240" w:lineRule="auto"/>
        <w:ind w:left="567" w:hanging="567"/>
        <w:jc w:val="left"/>
        <w:rPr>
          <w:lang w:eastAsia="de-DE"/>
        </w:rPr>
      </w:pPr>
      <w:r w:rsidRPr="007C0142">
        <w:rPr>
          <w:lang w:eastAsia="de-DE"/>
        </w:rPr>
        <w:t>U slučaju predoziranja potrebno je započeti simptomatsko liječenje.</w:t>
      </w:r>
    </w:p>
    <w:p w14:paraId="4D989605" w14:textId="77777777" w:rsidR="00FD75C6" w:rsidRPr="007C0142" w:rsidRDefault="00FD75C6" w:rsidP="00174FAE">
      <w:pPr>
        <w:tabs>
          <w:tab w:val="clear" w:pos="567"/>
        </w:tabs>
        <w:spacing w:line="240" w:lineRule="auto"/>
        <w:jc w:val="left"/>
        <w:rPr>
          <w:lang w:eastAsia="de-DE"/>
        </w:rPr>
      </w:pPr>
    </w:p>
    <w:p w14:paraId="71C00B70" w14:textId="77777777" w:rsidR="00FD75C6" w:rsidRPr="007C0142" w:rsidRDefault="00FD75C6" w:rsidP="00174FAE">
      <w:pPr>
        <w:tabs>
          <w:tab w:val="clear" w:pos="567"/>
        </w:tabs>
        <w:spacing w:line="240" w:lineRule="auto"/>
        <w:jc w:val="left"/>
        <w:rPr>
          <w:lang w:eastAsia="de-DE"/>
        </w:rPr>
      </w:pPr>
    </w:p>
    <w:p w14:paraId="6F83CEC8" w14:textId="77777777" w:rsidR="00FD75C6" w:rsidRPr="007C0142" w:rsidRDefault="00FD75C6" w:rsidP="00141081">
      <w:pPr>
        <w:tabs>
          <w:tab w:val="clear" w:pos="567"/>
        </w:tabs>
        <w:spacing w:line="240" w:lineRule="auto"/>
        <w:ind w:left="567" w:hanging="567"/>
        <w:jc w:val="left"/>
        <w:rPr>
          <w:b/>
          <w:bCs/>
          <w:lang w:eastAsia="de-DE"/>
        </w:rPr>
      </w:pPr>
      <w:r w:rsidRPr="00540D04">
        <w:rPr>
          <w:b/>
          <w:bCs/>
          <w:highlight w:val="lightGray"/>
          <w:lang w:eastAsia="de-DE"/>
        </w:rPr>
        <w:t>13.</w:t>
      </w:r>
      <w:r w:rsidRPr="007C0142">
        <w:rPr>
          <w:b/>
          <w:bCs/>
          <w:lang w:eastAsia="de-DE"/>
        </w:rPr>
        <w:tab/>
        <w:t xml:space="preserve">POSEBNE MJERE </w:t>
      </w:r>
      <w:r w:rsidR="00D52F70" w:rsidRPr="007C0142">
        <w:rPr>
          <w:b/>
          <w:bCs/>
          <w:lang w:eastAsia="de-DE"/>
        </w:rPr>
        <w:t>OPREZA PRILIKOM ODLAGANJA</w:t>
      </w:r>
      <w:r w:rsidRPr="007C0142">
        <w:rPr>
          <w:b/>
          <w:bCs/>
          <w:lang w:eastAsia="de-DE"/>
        </w:rPr>
        <w:t xml:space="preserve"> NEUPOTREBLJENOG PROIZVODA ILI OTPADNIH MATERIJALA, AKO IH IMA</w:t>
      </w:r>
    </w:p>
    <w:p w14:paraId="2EA0BBAE" w14:textId="77777777" w:rsidR="00FD75C6" w:rsidRPr="007C0142" w:rsidRDefault="00FD75C6" w:rsidP="00141081">
      <w:pPr>
        <w:tabs>
          <w:tab w:val="clear" w:pos="567"/>
        </w:tabs>
        <w:spacing w:line="240" w:lineRule="auto"/>
        <w:jc w:val="left"/>
        <w:rPr>
          <w:lang w:eastAsia="de-DE"/>
        </w:rPr>
      </w:pPr>
    </w:p>
    <w:p w14:paraId="674CC0C6" w14:textId="77777777" w:rsidR="00FD75C6" w:rsidRPr="007C0142" w:rsidRDefault="00F83D48" w:rsidP="00174FAE">
      <w:pPr>
        <w:tabs>
          <w:tab w:val="clear" w:pos="567"/>
        </w:tabs>
        <w:spacing w:line="240" w:lineRule="auto"/>
        <w:jc w:val="left"/>
        <w:rPr>
          <w:lang w:eastAsia="de-DE"/>
        </w:rPr>
      </w:pPr>
      <w:r>
        <w:t>Veterinarsko-medicinski proizvodi se ne smiju odlagati u otvorene vode ili kućni otpad. Pitajte vašeg veterinara kako odlagati veterinarsko-medicinske proizvode koji vam više nisu potrebni</w:t>
      </w:r>
      <w:r w:rsidR="00FD75C6" w:rsidRPr="007C0142">
        <w:rPr>
          <w:i/>
          <w:iCs/>
        </w:rPr>
        <w:t xml:space="preserve">. </w:t>
      </w:r>
      <w:r w:rsidR="00FD75C6" w:rsidRPr="007C0142">
        <w:t>Te</w:t>
      </w:r>
      <w:r w:rsidR="00F27175" w:rsidRPr="007C0142">
        <w:t xml:space="preserve"> mjere pomažu</w:t>
      </w:r>
      <w:r w:rsidR="00FD75C6" w:rsidRPr="007C0142">
        <w:t xml:space="preserve"> u zaštiti okoliša.</w:t>
      </w:r>
      <w:r w:rsidR="00FD75C6" w:rsidRPr="007C0142">
        <w:rPr>
          <w:lang w:eastAsia="de-DE"/>
        </w:rPr>
        <w:t xml:space="preserve"> </w:t>
      </w:r>
    </w:p>
    <w:p w14:paraId="068C5F79" w14:textId="77777777" w:rsidR="00FD75C6" w:rsidRPr="007C0142" w:rsidRDefault="00FD75C6" w:rsidP="00174FAE">
      <w:pPr>
        <w:tabs>
          <w:tab w:val="clear" w:pos="567"/>
        </w:tabs>
        <w:spacing w:line="240" w:lineRule="auto"/>
        <w:jc w:val="left"/>
        <w:rPr>
          <w:lang w:eastAsia="de-DE"/>
        </w:rPr>
      </w:pPr>
    </w:p>
    <w:p w14:paraId="52375BE1" w14:textId="77777777" w:rsidR="00FD75C6" w:rsidRPr="007C0142" w:rsidRDefault="00FD75C6" w:rsidP="00174FAE">
      <w:pPr>
        <w:tabs>
          <w:tab w:val="clear" w:pos="567"/>
        </w:tabs>
        <w:spacing w:line="240" w:lineRule="auto"/>
        <w:jc w:val="left"/>
        <w:rPr>
          <w:lang w:eastAsia="de-DE"/>
        </w:rPr>
      </w:pPr>
    </w:p>
    <w:p w14:paraId="30CCA60C" w14:textId="77777777" w:rsidR="00FD75C6" w:rsidRPr="007C0142" w:rsidRDefault="00FD75C6" w:rsidP="00174FAE">
      <w:pPr>
        <w:spacing w:line="240" w:lineRule="auto"/>
        <w:ind w:left="567" w:hanging="567"/>
        <w:jc w:val="left"/>
        <w:rPr>
          <w:b/>
          <w:bCs/>
          <w:lang w:eastAsia="de-DE"/>
        </w:rPr>
      </w:pPr>
      <w:r w:rsidRPr="00540D04">
        <w:rPr>
          <w:b/>
          <w:bCs/>
          <w:highlight w:val="lightGray"/>
          <w:lang w:eastAsia="de-DE"/>
        </w:rPr>
        <w:t>14.</w:t>
      </w:r>
      <w:r w:rsidRPr="007C0142">
        <w:rPr>
          <w:b/>
          <w:bCs/>
          <w:lang w:eastAsia="de-DE"/>
        </w:rPr>
        <w:tab/>
        <w:t>DATUM KADA JE UPUTA O VMP ZADNJI PUTA ODOBRENA</w:t>
      </w:r>
    </w:p>
    <w:p w14:paraId="360AF5FF" w14:textId="77777777" w:rsidR="00FD75C6" w:rsidRPr="007C0142" w:rsidRDefault="00FD75C6" w:rsidP="00174FAE">
      <w:pPr>
        <w:spacing w:line="240" w:lineRule="auto"/>
        <w:ind w:left="567" w:hanging="567"/>
        <w:jc w:val="left"/>
        <w:rPr>
          <w:lang w:eastAsia="de-DE"/>
        </w:rPr>
      </w:pPr>
    </w:p>
    <w:p w14:paraId="5D8C1718" w14:textId="77777777" w:rsidR="00FD75C6" w:rsidRPr="000D76F3" w:rsidRDefault="00C01363" w:rsidP="00174FAE">
      <w:pPr>
        <w:tabs>
          <w:tab w:val="clear" w:pos="567"/>
        </w:tabs>
        <w:spacing w:line="240" w:lineRule="auto"/>
        <w:jc w:val="left"/>
      </w:pPr>
      <w:r w:rsidRPr="007C0142">
        <w:t>Detaljne informacije o ovom veterinarsko-</w:t>
      </w:r>
      <w:r w:rsidR="00D72AC3" w:rsidRPr="007C0142">
        <w:t xml:space="preserve">medicinski </w:t>
      </w:r>
      <w:r w:rsidRPr="007C0142">
        <w:t xml:space="preserve">proizvodu dostupne su na web stranici </w:t>
      </w:r>
      <w:r w:rsidR="0027062F" w:rsidRPr="00FB4001">
        <w:t>Europske agencije za lijekove</w:t>
      </w:r>
      <w:r w:rsidR="00FD75C6" w:rsidRPr="007C0142">
        <w:t xml:space="preserve"> </w:t>
      </w:r>
      <w:hyperlink r:id="rId22" w:history="1">
        <w:r w:rsidR="007A5754" w:rsidRPr="00454C61">
          <w:rPr>
            <w:rStyle w:val="Hyperlink"/>
          </w:rPr>
          <w:t>http://www.ema.europa.eu/</w:t>
        </w:r>
      </w:hyperlink>
      <w:r w:rsidR="00FD75C6" w:rsidRPr="000D76F3">
        <w:t>.</w:t>
      </w:r>
    </w:p>
    <w:p w14:paraId="625EDD4A" w14:textId="77777777" w:rsidR="00FD75C6" w:rsidRPr="00BF2060" w:rsidRDefault="00FD75C6" w:rsidP="00174FAE">
      <w:pPr>
        <w:tabs>
          <w:tab w:val="clear" w:pos="567"/>
        </w:tabs>
        <w:spacing w:line="240" w:lineRule="auto"/>
        <w:jc w:val="left"/>
      </w:pPr>
    </w:p>
    <w:p w14:paraId="6C5C5D76" w14:textId="77777777" w:rsidR="00FD75C6" w:rsidRPr="00290BC3" w:rsidRDefault="00FD75C6" w:rsidP="00174FAE">
      <w:pPr>
        <w:tabs>
          <w:tab w:val="clear" w:pos="567"/>
        </w:tabs>
        <w:spacing w:line="240" w:lineRule="auto"/>
        <w:jc w:val="left"/>
        <w:rPr>
          <w:lang w:eastAsia="de-DE"/>
        </w:rPr>
      </w:pPr>
    </w:p>
    <w:p w14:paraId="2E7A6231" w14:textId="77777777" w:rsidR="00FD75C6" w:rsidRPr="00290BC3" w:rsidRDefault="00FD75C6" w:rsidP="00174FAE">
      <w:pPr>
        <w:tabs>
          <w:tab w:val="clear" w:pos="567"/>
        </w:tabs>
        <w:spacing w:line="240" w:lineRule="auto"/>
        <w:jc w:val="left"/>
        <w:rPr>
          <w:b/>
          <w:bCs/>
          <w:lang w:eastAsia="de-DE"/>
        </w:rPr>
      </w:pPr>
      <w:r w:rsidRPr="00540D04">
        <w:rPr>
          <w:b/>
          <w:bCs/>
          <w:highlight w:val="lightGray"/>
          <w:lang w:eastAsia="de-DE"/>
        </w:rPr>
        <w:t>15.</w:t>
      </w:r>
      <w:r w:rsidRPr="00290BC3">
        <w:rPr>
          <w:b/>
          <w:bCs/>
          <w:lang w:eastAsia="de-DE"/>
        </w:rPr>
        <w:tab/>
        <w:t>OSTALE INFORMACIJE</w:t>
      </w:r>
    </w:p>
    <w:p w14:paraId="2815C20D" w14:textId="77777777" w:rsidR="00FD75C6" w:rsidRPr="00290BC3" w:rsidRDefault="00FD75C6" w:rsidP="00174FAE">
      <w:pPr>
        <w:spacing w:line="240" w:lineRule="auto"/>
        <w:jc w:val="left"/>
        <w:rPr>
          <w:lang w:eastAsia="de-DE"/>
        </w:rPr>
      </w:pPr>
    </w:p>
    <w:p w14:paraId="65C234CD" w14:textId="77777777" w:rsidR="00FD75C6" w:rsidRPr="00290BC3" w:rsidRDefault="00843A7C" w:rsidP="00174FAE">
      <w:pPr>
        <w:spacing w:line="240" w:lineRule="auto"/>
        <w:ind w:left="567" w:hanging="567"/>
        <w:jc w:val="left"/>
        <w:rPr>
          <w:lang w:eastAsia="de-DE"/>
        </w:rPr>
      </w:pPr>
      <w:r w:rsidRPr="00290BC3">
        <w:rPr>
          <w:lang w:eastAsia="de-DE"/>
        </w:rPr>
        <w:t xml:space="preserve">Bočica od </w:t>
      </w:r>
      <w:r w:rsidR="00FD75C6" w:rsidRPr="00290BC3">
        <w:rPr>
          <w:lang w:eastAsia="de-DE"/>
        </w:rPr>
        <w:t>10 ml, 32 ml, 100 ml ili 180 ml. Ne moraju sve veličine pakovanja biti u prometu.</w:t>
      </w:r>
    </w:p>
    <w:p w14:paraId="667092A2" w14:textId="77777777" w:rsidR="00FD75C6" w:rsidRPr="00FB4001" w:rsidRDefault="00623C9F" w:rsidP="00623C9F">
      <w:pPr>
        <w:spacing w:line="240" w:lineRule="auto"/>
        <w:ind w:left="567" w:hanging="567"/>
        <w:jc w:val="center"/>
        <w:rPr>
          <w:lang w:eastAsia="de-DE"/>
        </w:rPr>
      </w:pPr>
      <w:r>
        <w:rPr>
          <w:lang w:eastAsia="de-DE"/>
        </w:rPr>
        <w:br w:type="page"/>
      </w:r>
      <w:r w:rsidR="00961AF2">
        <w:rPr>
          <w:b/>
          <w:bCs/>
          <w:lang w:eastAsia="de-DE"/>
        </w:rPr>
        <w:lastRenderedPageBreak/>
        <w:t>UPUTA O VMP</w:t>
      </w:r>
      <w:r w:rsidR="00FD75C6" w:rsidRPr="00FB4001">
        <w:rPr>
          <w:b/>
          <w:bCs/>
          <w:lang w:eastAsia="de-DE"/>
        </w:rPr>
        <w:t>:</w:t>
      </w:r>
    </w:p>
    <w:p w14:paraId="07B63BDA" w14:textId="77777777" w:rsidR="00FD75C6" w:rsidRPr="0010612D" w:rsidRDefault="00FD75C6" w:rsidP="00623C9F">
      <w:pPr>
        <w:spacing w:line="240" w:lineRule="auto"/>
        <w:ind w:left="567" w:hanging="567"/>
        <w:jc w:val="center"/>
        <w:outlineLvl w:val="1"/>
        <w:rPr>
          <w:b/>
          <w:bCs/>
          <w:lang w:eastAsia="de-DE"/>
        </w:rPr>
      </w:pPr>
      <w:r w:rsidRPr="00026076">
        <w:rPr>
          <w:b/>
          <w:bCs/>
          <w:lang w:eastAsia="de-DE"/>
        </w:rPr>
        <w:t>Metacam 5 mg/ml</w:t>
      </w:r>
      <w:r w:rsidRPr="00FB4001">
        <w:rPr>
          <w:b/>
          <w:bCs/>
          <w:lang w:eastAsia="de-DE"/>
        </w:rPr>
        <w:t xml:space="preserve"> o</w:t>
      </w:r>
      <w:r w:rsidRPr="0010612D">
        <w:rPr>
          <w:b/>
          <w:bCs/>
          <w:lang w:eastAsia="de-DE"/>
        </w:rPr>
        <w:t>topina za injekcije za pse i mačke</w:t>
      </w:r>
    </w:p>
    <w:p w14:paraId="7522DC5B" w14:textId="77777777" w:rsidR="00FD75C6" w:rsidRPr="0010612D" w:rsidRDefault="00FD75C6" w:rsidP="00174FAE">
      <w:pPr>
        <w:tabs>
          <w:tab w:val="clear" w:pos="567"/>
        </w:tabs>
        <w:spacing w:line="240" w:lineRule="auto"/>
        <w:jc w:val="left"/>
        <w:rPr>
          <w:lang w:eastAsia="de-DE"/>
        </w:rPr>
      </w:pPr>
    </w:p>
    <w:p w14:paraId="556C77CF" w14:textId="77777777" w:rsidR="00FD75C6" w:rsidRPr="0010612D" w:rsidRDefault="00FD75C6" w:rsidP="00174FAE">
      <w:pPr>
        <w:spacing w:line="240" w:lineRule="auto"/>
        <w:ind w:left="567" w:hanging="567"/>
        <w:jc w:val="left"/>
        <w:rPr>
          <w:b/>
          <w:bCs/>
          <w:lang w:eastAsia="de-DE"/>
        </w:rPr>
      </w:pPr>
      <w:r w:rsidRPr="00540D04">
        <w:rPr>
          <w:b/>
          <w:bCs/>
          <w:highlight w:val="lightGray"/>
          <w:lang w:eastAsia="de-DE"/>
        </w:rPr>
        <w:t>1.</w:t>
      </w:r>
      <w:r w:rsidRPr="0010612D">
        <w:rPr>
          <w:b/>
          <w:bCs/>
          <w:lang w:eastAsia="de-DE"/>
        </w:rPr>
        <w:tab/>
      </w:r>
      <w:r w:rsidR="00F27175" w:rsidRPr="0010612D">
        <w:rPr>
          <w:b/>
          <w:bCs/>
          <w:lang w:eastAsia="de-DE"/>
        </w:rPr>
        <w:t>NAZIV I</w:t>
      </w:r>
      <w:r w:rsidR="00EF2576" w:rsidRPr="0010612D">
        <w:rPr>
          <w:b/>
          <w:bCs/>
          <w:lang w:eastAsia="de-DE"/>
        </w:rPr>
        <w:t xml:space="preserve"> </w:t>
      </w:r>
      <w:r w:rsidRPr="0010612D">
        <w:rPr>
          <w:b/>
          <w:bCs/>
          <w:lang w:eastAsia="de-DE"/>
        </w:rPr>
        <w:t>ADRESA NOSITELJA ODOBRENJA ZA STAVLJANJE U PROMET I NOSITELJA ODOBRENJA ZA PROIZVODN</w:t>
      </w:r>
      <w:r w:rsidR="007E7CC8" w:rsidRPr="0010612D">
        <w:rPr>
          <w:b/>
          <w:bCs/>
          <w:lang w:eastAsia="de-DE"/>
        </w:rPr>
        <w:t xml:space="preserve">JU ODGOVORNOG ZA </w:t>
      </w:r>
      <w:r w:rsidRPr="0010612D">
        <w:rPr>
          <w:b/>
          <w:bCs/>
          <w:lang w:eastAsia="de-DE"/>
        </w:rPr>
        <w:t>PUŠTANJE PROIZVODNE SERIJE, AKO JE RAZLIČITO</w:t>
      </w:r>
    </w:p>
    <w:p w14:paraId="3D3D17A4" w14:textId="77777777" w:rsidR="00FD75C6" w:rsidRPr="0010612D" w:rsidRDefault="00FD75C6" w:rsidP="00174FAE">
      <w:pPr>
        <w:tabs>
          <w:tab w:val="clear" w:pos="567"/>
        </w:tabs>
        <w:spacing w:line="240" w:lineRule="auto"/>
        <w:jc w:val="left"/>
        <w:rPr>
          <w:lang w:eastAsia="de-DE"/>
        </w:rPr>
      </w:pPr>
    </w:p>
    <w:p w14:paraId="6BC0C771" w14:textId="77777777" w:rsidR="00DC1117" w:rsidRPr="00623C9F" w:rsidRDefault="00DC1117" w:rsidP="00174FAE">
      <w:pPr>
        <w:tabs>
          <w:tab w:val="clear" w:pos="567"/>
          <w:tab w:val="left" w:pos="0"/>
        </w:tabs>
        <w:spacing w:line="240" w:lineRule="auto"/>
        <w:jc w:val="left"/>
        <w:rPr>
          <w:u w:val="single"/>
        </w:rPr>
      </w:pPr>
      <w:r w:rsidRPr="00623C9F">
        <w:rPr>
          <w:u w:val="single"/>
        </w:rPr>
        <w:t>Nositelj odobrenja za stavljanje u promet</w:t>
      </w:r>
    </w:p>
    <w:p w14:paraId="5DB02439" w14:textId="77777777" w:rsidR="00843A7C" w:rsidRPr="0010612D" w:rsidRDefault="00FD75C6" w:rsidP="00174FAE">
      <w:pPr>
        <w:tabs>
          <w:tab w:val="clear" w:pos="567"/>
          <w:tab w:val="left" w:pos="0"/>
        </w:tabs>
        <w:spacing w:line="240" w:lineRule="auto"/>
        <w:jc w:val="left"/>
      </w:pPr>
      <w:r w:rsidRPr="0010612D">
        <w:t>Boehringer Ingelheim Vetmedica GmbH</w:t>
      </w:r>
    </w:p>
    <w:p w14:paraId="496A8762" w14:textId="77777777" w:rsidR="00FD75C6" w:rsidRPr="0010612D" w:rsidRDefault="00FD75C6" w:rsidP="00174FAE">
      <w:pPr>
        <w:tabs>
          <w:tab w:val="clear" w:pos="567"/>
          <w:tab w:val="left" w:pos="0"/>
        </w:tabs>
        <w:spacing w:line="240" w:lineRule="auto"/>
        <w:jc w:val="left"/>
      </w:pPr>
      <w:r w:rsidRPr="0010612D">
        <w:t>55216 Ingelheim/Rhein</w:t>
      </w:r>
    </w:p>
    <w:p w14:paraId="16D88AED" w14:textId="77777777" w:rsidR="00FD75C6" w:rsidRPr="0010612D" w:rsidRDefault="00FD75C6" w:rsidP="00174FAE">
      <w:pPr>
        <w:tabs>
          <w:tab w:val="clear" w:pos="567"/>
        </w:tabs>
        <w:spacing w:line="240" w:lineRule="auto"/>
        <w:jc w:val="left"/>
        <w:rPr>
          <w:caps/>
        </w:rPr>
      </w:pPr>
      <w:r w:rsidRPr="0010612D">
        <w:rPr>
          <w:caps/>
        </w:rPr>
        <w:t>Njemačka</w:t>
      </w:r>
    </w:p>
    <w:p w14:paraId="0C567527" w14:textId="77777777" w:rsidR="00FD75C6" w:rsidRPr="0010612D" w:rsidRDefault="00FD75C6" w:rsidP="00174FAE">
      <w:pPr>
        <w:tabs>
          <w:tab w:val="clear" w:pos="567"/>
        </w:tabs>
        <w:spacing w:line="240" w:lineRule="auto"/>
        <w:jc w:val="left"/>
      </w:pPr>
    </w:p>
    <w:p w14:paraId="6BD8FE7B" w14:textId="77777777" w:rsidR="000200E5" w:rsidRPr="0010612D" w:rsidRDefault="000200E5" w:rsidP="00174FAE">
      <w:pPr>
        <w:jc w:val="left"/>
        <w:rPr>
          <w:u w:val="single"/>
          <w:lang w:eastAsia="en-US"/>
        </w:rPr>
      </w:pPr>
      <w:r w:rsidRPr="0010612D">
        <w:rPr>
          <w:u w:val="single"/>
          <w:lang w:eastAsia="en-US"/>
        </w:rPr>
        <w:t>Proizvođa</w:t>
      </w:r>
      <w:r w:rsidR="00697CB5" w:rsidRPr="0010612D">
        <w:rPr>
          <w:u w:val="single"/>
          <w:lang w:eastAsia="en-US"/>
        </w:rPr>
        <w:t>č</w:t>
      </w:r>
      <w:r w:rsidRPr="0010612D">
        <w:rPr>
          <w:u w:val="single"/>
          <w:lang w:eastAsia="en-US"/>
        </w:rPr>
        <w:t>i</w:t>
      </w:r>
      <w:r w:rsidRPr="0010612D">
        <w:rPr>
          <w:u w:val="single"/>
        </w:rPr>
        <w:t xml:space="preserve"> odgovorn</w:t>
      </w:r>
      <w:r w:rsidR="00697CB5" w:rsidRPr="0010612D">
        <w:rPr>
          <w:u w:val="single"/>
        </w:rPr>
        <w:t>i</w:t>
      </w:r>
      <w:r w:rsidRPr="0010612D">
        <w:rPr>
          <w:u w:val="single"/>
        </w:rPr>
        <w:t xml:space="preserve"> za puštanje serije u promet</w:t>
      </w:r>
    </w:p>
    <w:p w14:paraId="7EA7A00D" w14:textId="77777777" w:rsidR="00FD75C6" w:rsidRPr="0010612D" w:rsidRDefault="00FD75C6" w:rsidP="00174FAE">
      <w:pPr>
        <w:tabs>
          <w:tab w:val="clear" w:pos="567"/>
        </w:tabs>
        <w:spacing w:line="240" w:lineRule="auto"/>
        <w:jc w:val="left"/>
      </w:pPr>
      <w:r w:rsidRPr="0010612D">
        <w:t>Labiana Life Sciences S.A.</w:t>
      </w:r>
    </w:p>
    <w:p w14:paraId="7FB41E29" w14:textId="77777777" w:rsidR="00FD75C6" w:rsidRPr="0010612D" w:rsidRDefault="00FD75C6" w:rsidP="00174FAE">
      <w:pPr>
        <w:tabs>
          <w:tab w:val="clear" w:pos="567"/>
        </w:tabs>
        <w:spacing w:line="240" w:lineRule="auto"/>
        <w:jc w:val="left"/>
      </w:pPr>
      <w:r w:rsidRPr="0010612D">
        <w:t>Venus, 26</w:t>
      </w:r>
    </w:p>
    <w:p w14:paraId="3BF60C72" w14:textId="77777777" w:rsidR="00FD75C6" w:rsidRPr="0010612D" w:rsidRDefault="00FD75C6" w:rsidP="00174FAE">
      <w:pPr>
        <w:tabs>
          <w:tab w:val="clear" w:pos="567"/>
        </w:tabs>
        <w:spacing w:line="240" w:lineRule="auto"/>
        <w:jc w:val="left"/>
      </w:pPr>
      <w:r w:rsidRPr="0010612D">
        <w:t>Can Parellada Industrial</w:t>
      </w:r>
    </w:p>
    <w:p w14:paraId="69484D80" w14:textId="77777777" w:rsidR="00FD75C6" w:rsidRPr="0010612D" w:rsidRDefault="00FD75C6" w:rsidP="00174FAE">
      <w:pPr>
        <w:tabs>
          <w:tab w:val="clear" w:pos="567"/>
        </w:tabs>
        <w:spacing w:line="240" w:lineRule="auto"/>
        <w:jc w:val="left"/>
      </w:pPr>
      <w:r w:rsidRPr="0010612D">
        <w:t>08228 Terrassa</w:t>
      </w:r>
      <w:r w:rsidR="00623C9F">
        <w:t>, Barcelona</w:t>
      </w:r>
    </w:p>
    <w:p w14:paraId="15D20A69" w14:textId="77777777" w:rsidR="00FD75C6" w:rsidRPr="0010612D" w:rsidRDefault="00FD75C6" w:rsidP="00174FAE">
      <w:pPr>
        <w:tabs>
          <w:tab w:val="clear" w:pos="567"/>
        </w:tabs>
        <w:spacing w:line="240" w:lineRule="auto"/>
        <w:jc w:val="left"/>
        <w:rPr>
          <w:caps/>
        </w:rPr>
      </w:pPr>
      <w:r w:rsidRPr="0010612D">
        <w:rPr>
          <w:caps/>
        </w:rPr>
        <w:t>Španjolska</w:t>
      </w:r>
    </w:p>
    <w:p w14:paraId="35E608A1" w14:textId="77777777" w:rsidR="00FD75C6" w:rsidRPr="0010612D" w:rsidRDefault="00FD75C6" w:rsidP="00174FAE">
      <w:pPr>
        <w:tabs>
          <w:tab w:val="clear" w:pos="567"/>
        </w:tabs>
        <w:spacing w:line="240" w:lineRule="auto"/>
        <w:jc w:val="left"/>
        <w:rPr>
          <w:lang w:eastAsia="de-DE"/>
        </w:rPr>
      </w:pPr>
    </w:p>
    <w:p w14:paraId="54E5E1F4" w14:textId="77777777" w:rsidR="00677E77" w:rsidRPr="002F1D19" w:rsidRDefault="00677E77" w:rsidP="00174FAE">
      <w:pPr>
        <w:jc w:val="left"/>
        <w:rPr>
          <w:highlight w:val="lightGray"/>
          <w:lang w:eastAsia="en-US"/>
        </w:rPr>
      </w:pPr>
      <w:r w:rsidRPr="002F1D19">
        <w:rPr>
          <w:highlight w:val="lightGray"/>
          <w:lang w:eastAsia="en-US"/>
        </w:rPr>
        <w:t>KVP Pharma + Veterinär Produkte GmbH</w:t>
      </w:r>
    </w:p>
    <w:p w14:paraId="121A22D6" w14:textId="77777777" w:rsidR="006621EB" w:rsidRPr="002F1D19" w:rsidRDefault="006621EB" w:rsidP="00174FAE">
      <w:pPr>
        <w:jc w:val="left"/>
        <w:rPr>
          <w:highlight w:val="lightGray"/>
          <w:lang w:eastAsia="en-US"/>
        </w:rPr>
      </w:pPr>
      <w:r w:rsidRPr="002F1D19">
        <w:rPr>
          <w:highlight w:val="lightGray"/>
          <w:lang w:eastAsia="en-US"/>
        </w:rPr>
        <w:t>Projensdorfer Str. 324</w:t>
      </w:r>
    </w:p>
    <w:p w14:paraId="0FB73360" w14:textId="77777777" w:rsidR="00677E77" w:rsidRPr="002F1D19" w:rsidRDefault="00677E77" w:rsidP="00174FAE">
      <w:pPr>
        <w:jc w:val="left"/>
        <w:rPr>
          <w:highlight w:val="lightGray"/>
          <w:lang w:eastAsia="en-US"/>
        </w:rPr>
      </w:pPr>
      <w:r w:rsidRPr="002F1D19">
        <w:rPr>
          <w:highlight w:val="lightGray"/>
          <w:lang w:eastAsia="en-US"/>
        </w:rPr>
        <w:t>24106 Kiel</w:t>
      </w:r>
    </w:p>
    <w:p w14:paraId="023AB63B" w14:textId="77777777" w:rsidR="00A83601" w:rsidRPr="0010612D" w:rsidRDefault="00A83601" w:rsidP="00174FAE">
      <w:pPr>
        <w:tabs>
          <w:tab w:val="left" w:pos="709"/>
        </w:tabs>
        <w:spacing w:line="240" w:lineRule="auto"/>
        <w:ind w:left="567" w:hanging="567"/>
        <w:jc w:val="left"/>
        <w:rPr>
          <w:caps/>
          <w:lang w:eastAsia="de-DE"/>
        </w:rPr>
      </w:pPr>
      <w:r w:rsidRPr="002F1D19">
        <w:rPr>
          <w:caps/>
          <w:highlight w:val="lightGray"/>
        </w:rPr>
        <w:t>Njemačka</w:t>
      </w:r>
    </w:p>
    <w:p w14:paraId="216DAC6F" w14:textId="77777777" w:rsidR="00677E77" w:rsidRPr="0010612D" w:rsidRDefault="00677E77" w:rsidP="00174FAE">
      <w:pPr>
        <w:jc w:val="left"/>
        <w:rPr>
          <w:lang w:eastAsia="en-US"/>
        </w:rPr>
      </w:pPr>
    </w:p>
    <w:p w14:paraId="077CDE3F" w14:textId="77777777" w:rsidR="00FD75C6" w:rsidRPr="0010612D" w:rsidRDefault="00FD75C6" w:rsidP="00174FAE">
      <w:pPr>
        <w:tabs>
          <w:tab w:val="clear" w:pos="567"/>
        </w:tabs>
        <w:spacing w:line="240" w:lineRule="auto"/>
        <w:jc w:val="left"/>
        <w:rPr>
          <w:lang w:eastAsia="de-DE"/>
        </w:rPr>
      </w:pPr>
    </w:p>
    <w:p w14:paraId="5C66B8AE"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2.</w:t>
      </w:r>
      <w:r w:rsidRPr="0010612D">
        <w:rPr>
          <w:b/>
          <w:bCs/>
          <w:lang w:eastAsia="de-DE"/>
        </w:rPr>
        <w:tab/>
        <w:t>NAZIV VETERINARSKO-MEDICINSKOG PROIZVODA</w:t>
      </w:r>
    </w:p>
    <w:p w14:paraId="6BC7C1FA" w14:textId="77777777" w:rsidR="00FD75C6" w:rsidRPr="0010612D" w:rsidRDefault="00FD75C6" w:rsidP="00174FAE">
      <w:pPr>
        <w:tabs>
          <w:tab w:val="clear" w:pos="567"/>
        </w:tabs>
        <w:spacing w:line="240" w:lineRule="auto"/>
        <w:jc w:val="left"/>
        <w:rPr>
          <w:lang w:eastAsia="de-DE"/>
        </w:rPr>
      </w:pPr>
    </w:p>
    <w:p w14:paraId="69697AB2" w14:textId="77777777" w:rsidR="00FD75C6" w:rsidRPr="0010612D" w:rsidRDefault="00FD75C6" w:rsidP="00174FAE">
      <w:pPr>
        <w:spacing w:line="240" w:lineRule="auto"/>
        <w:ind w:left="567" w:hanging="567"/>
        <w:jc w:val="left"/>
        <w:rPr>
          <w:lang w:eastAsia="de-DE"/>
        </w:rPr>
      </w:pPr>
      <w:r w:rsidRPr="0010612D">
        <w:rPr>
          <w:lang w:eastAsia="de-DE"/>
        </w:rPr>
        <w:t>Metacam 5 mg/ml otopina za injekcije za pse i mačke</w:t>
      </w:r>
    </w:p>
    <w:p w14:paraId="0E94E7A4" w14:textId="77777777" w:rsidR="00FD75C6" w:rsidRPr="0010612D" w:rsidRDefault="00FD75C6" w:rsidP="00174FAE">
      <w:pPr>
        <w:tabs>
          <w:tab w:val="clear" w:pos="567"/>
        </w:tabs>
        <w:spacing w:line="240" w:lineRule="auto"/>
        <w:jc w:val="left"/>
      </w:pPr>
      <w:r w:rsidRPr="0010612D">
        <w:t>Meloksikam</w:t>
      </w:r>
    </w:p>
    <w:p w14:paraId="0187446A" w14:textId="77777777" w:rsidR="00FD75C6" w:rsidRPr="0010612D" w:rsidRDefault="00FD75C6" w:rsidP="00174FAE">
      <w:pPr>
        <w:tabs>
          <w:tab w:val="clear" w:pos="567"/>
        </w:tabs>
        <w:spacing w:line="240" w:lineRule="auto"/>
        <w:jc w:val="left"/>
        <w:rPr>
          <w:lang w:eastAsia="de-DE"/>
        </w:rPr>
      </w:pPr>
    </w:p>
    <w:p w14:paraId="3D585513" w14:textId="77777777" w:rsidR="00FD75C6" w:rsidRPr="0010612D" w:rsidRDefault="00FD75C6" w:rsidP="00174FAE">
      <w:pPr>
        <w:tabs>
          <w:tab w:val="clear" w:pos="567"/>
        </w:tabs>
        <w:spacing w:line="240" w:lineRule="auto"/>
        <w:jc w:val="left"/>
        <w:rPr>
          <w:lang w:eastAsia="de-DE"/>
        </w:rPr>
      </w:pPr>
    </w:p>
    <w:p w14:paraId="00C48715"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3.</w:t>
      </w:r>
      <w:r w:rsidRPr="0010612D">
        <w:rPr>
          <w:b/>
          <w:bCs/>
          <w:lang w:eastAsia="de-DE"/>
        </w:rPr>
        <w:tab/>
      </w:r>
      <w:r w:rsidR="00C01363" w:rsidRPr="0010612D">
        <w:rPr>
          <w:b/>
          <w:bCs/>
          <w:lang w:eastAsia="de-DE"/>
        </w:rPr>
        <w:t>KVALITATIVNI I KVANTITATIVNI SASTAV</w:t>
      </w:r>
      <w:r w:rsidRPr="0010612D">
        <w:rPr>
          <w:b/>
          <w:bCs/>
          <w:lang w:eastAsia="de-DE"/>
        </w:rPr>
        <w:t xml:space="preserve"> DJELATNE(IH) TVARI I DRUGIH SASTOJAKA</w:t>
      </w:r>
    </w:p>
    <w:p w14:paraId="0E7EF305" w14:textId="77777777" w:rsidR="00FD75C6" w:rsidRPr="0010612D" w:rsidRDefault="00FD75C6" w:rsidP="00174FAE">
      <w:pPr>
        <w:tabs>
          <w:tab w:val="clear" w:pos="567"/>
        </w:tabs>
        <w:spacing w:line="240" w:lineRule="auto"/>
        <w:jc w:val="left"/>
        <w:rPr>
          <w:lang w:eastAsia="de-DE"/>
        </w:rPr>
      </w:pPr>
    </w:p>
    <w:p w14:paraId="373DB7BF" w14:textId="77777777" w:rsidR="00FD75C6" w:rsidRPr="0010612D" w:rsidRDefault="00FD75C6" w:rsidP="00174FAE">
      <w:pPr>
        <w:tabs>
          <w:tab w:val="clear" w:pos="567"/>
        </w:tabs>
        <w:spacing w:line="240" w:lineRule="auto"/>
        <w:jc w:val="left"/>
        <w:rPr>
          <w:lang w:eastAsia="de-DE"/>
        </w:rPr>
      </w:pPr>
      <w:r w:rsidRPr="0010612D">
        <w:rPr>
          <w:lang w:eastAsia="de-DE"/>
        </w:rPr>
        <w:t>Jedan ml sadrži:</w:t>
      </w:r>
    </w:p>
    <w:p w14:paraId="55BEF0D1" w14:textId="77777777" w:rsidR="00FD75C6" w:rsidRPr="0010612D" w:rsidRDefault="00FD75C6" w:rsidP="00623C9F">
      <w:pPr>
        <w:tabs>
          <w:tab w:val="clear" w:pos="567"/>
          <w:tab w:val="left" w:pos="1985"/>
        </w:tabs>
        <w:spacing w:line="240" w:lineRule="auto"/>
        <w:jc w:val="left"/>
        <w:rPr>
          <w:lang w:eastAsia="de-DE"/>
        </w:rPr>
      </w:pPr>
      <w:r w:rsidRPr="0010612D">
        <w:rPr>
          <w:lang w:eastAsia="de-DE"/>
        </w:rPr>
        <w:t>Meloksikam</w:t>
      </w:r>
      <w:r w:rsidRPr="0010612D">
        <w:rPr>
          <w:lang w:eastAsia="de-DE"/>
        </w:rPr>
        <w:tab/>
        <w:t>5 mg</w:t>
      </w:r>
    </w:p>
    <w:p w14:paraId="19295C97" w14:textId="77777777" w:rsidR="00FD75C6" w:rsidRPr="0010612D" w:rsidRDefault="00FD75C6" w:rsidP="00623C9F">
      <w:pPr>
        <w:tabs>
          <w:tab w:val="clear" w:pos="567"/>
          <w:tab w:val="left" w:pos="1985"/>
        </w:tabs>
        <w:spacing w:line="240" w:lineRule="auto"/>
        <w:jc w:val="left"/>
        <w:rPr>
          <w:lang w:eastAsia="de-DE"/>
        </w:rPr>
      </w:pPr>
      <w:r w:rsidRPr="0010612D">
        <w:rPr>
          <w:lang w:eastAsia="de-DE"/>
        </w:rPr>
        <w:t xml:space="preserve">Etanol </w:t>
      </w:r>
      <w:r w:rsidR="00843A7C" w:rsidRPr="0010612D">
        <w:rPr>
          <w:lang w:eastAsia="de-DE"/>
        </w:rPr>
        <w:tab/>
      </w:r>
      <w:r w:rsidR="0015236A" w:rsidRPr="0010612D">
        <w:rPr>
          <w:lang w:eastAsia="de-DE"/>
        </w:rPr>
        <w:t>150 mg</w:t>
      </w:r>
    </w:p>
    <w:p w14:paraId="62D1DE73" w14:textId="77777777" w:rsidR="00FD75C6" w:rsidRDefault="00FD75C6" w:rsidP="00174FAE">
      <w:pPr>
        <w:tabs>
          <w:tab w:val="clear" w:pos="567"/>
        </w:tabs>
        <w:spacing w:line="240" w:lineRule="auto"/>
        <w:jc w:val="left"/>
        <w:rPr>
          <w:lang w:eastAsia="de-DE"/>
        </w:rPr>
      </w:pPr>
    </w:p>
    <w:p w14:paraId="284FDA90" w14:textId="77777777" w:rsidR="001226D6" w:rsidRDefault="001226D6" w:rsidP="00174FAE">
      <w:pPr>
        <w:tabs>
          <w:tab w:val="clear" w:pos="567"/>
        </w:tabs>
        <w:spacing w:line="240" w:lineRule="auto"/>
        <w:jc w:val="left"/>
        <w:rPr>
          <w:lang w:eastAsia="de-DE"/>
        </w:rPr>
      </w:pPr>
      <w:r>
        <w:rPr>
          <w:lang w:eastAsia="de-DE"/>
        </w:rPr>
        <w:t>Bistra žuta otopina.</w:t>
      </w:r>
    </w:p>
    <w:p w14:paraId="1A8098A9" w14:textId="77777777" w:rsidR="001226D6" w:rsidRPr="0010612D" w:rsidRDefault="001226D6" w:rsidP="00174FAE">
      <w:pPr>
        <w:tabs>
          <w:tab w:val="clear" w:pos="567"/>
        </w:tabs>
        <w:spacing w:line="240" w:lineRule="auto"/>
        <w:jc w:val="left"/>
        <w:rPr>
          <w:lang w:eastAsia="de-DE"/>
        </w:rPr>
      </w:pPr>
    </w:p>
    <w:p w14:paraId="526D56C6" w14:textId="77777777" w:rsidR="00FD75C6" w:rsidRPr="0010612D" w:rsidRDefault="00FD75C6" w:rsidP="00174FAE">
      <w:pPr>
        <w:tabs>
          <w:tab w:val="clear" w:pos="567"/>
        </w:tabs>
        <w:spacing w:line="240" w:lineRule="auto"/>
        <w:jc w:val="left"/>
        <w:rPr>
          <w:lang w:eastAsia="de-DE"/>
        </w:rPr>
      </w:pPr>
    </w:p>
    <w:p w14:paraId="47A6B96E" w14:textId="77777777" w:rsidR="00FD75C6" w:rsidRPr="0010612D" w:rsidRDefault="00FD75C6" w:rsidP="00174FAE">
      <w:pPr>
        <w:spacing w:line="240" w:lineRule="auto"/>
        <w:ind w:left="567" w:hanging="567"/>
        <w:jc w:val="left"/>
        <w:rPr>
          <w:b/>
          <w:bCs/>
          <w:lang w:eastAsia="de-DE"/>
        </w:rPr>
      </w:pPr>
      <w:r w:rsidRPr="00540D04">
        <w:rPr>
          <w:b/>
          <w:bCs/>
          <w:highlight w:val="lightGray"/>
          <w:lang w:eastAsia="de-DE"/>
        </w:rPr>
        <w:t>4.</w:t>
      </w:r>
      <w:r w:rsidRPr="0010612D">
        <w:rPr>
          <w:b/>
          <w:bCs/>
          <w:lang w:eastAsia="de-DE"/>
        </w:rPr>
        <w:tab/>
        <w:t>INDIKACIJE</w:t>
      </w:r>
    </w:p>
    <w:p w14:paraId="62248015" w14:textId="77777777" w:rsidR="00FD75C6" w:rsidRPr="0010612D" w:rsidRDefault="00FD75C6" w:rsidP="00174FAE">
      <w:pPr>
        <w:tabs>
          <w:tab w:val="clear" w:pos="567"/>
        </w:tabs>
        <w:spacing w:line="240" w:lineRule="auto"/>
        <w:jc w:val="left"/>
        <w:rPr>
          <w:lang w:eastAsia="de-DE"/>
        </w:rPr>
      </w:pPr>
    </w:p>
    <w:p w14:paraId="2D529EA4" w14:textId="77777777" w:rsidR="00FD75C6" w:rsidRPr="00623C9F" w:rsidRDefault="00FD75C6" w:rsidP="00174FAE">
      <w:pPr>
        <w:tabs>
          <w:tab w:val="clear" w:pos="567"/>
        </w:tabs>
        <w:spacing w:line="240" w:lineRule="auto"/>
        <w:ind w:left="709" w:hanging="709"/>
        <w:jc w:val="left"/>
        <w:rPr>
          <w:u w:val="single"/>
          <w:lang w:eastAsia="de-DE"/>
        </w:rPr>
      </w:pPr>
      <w:r w:rsidRPr="00623C9F">
        <w:rPr>
          <w:u w:val="single"/>
          <w:lang w:eastAsia="de-DE"/>
        </w:rPr>
        <w:t>Psi:</w:t>
      </w:r>
    </w:p>
    <w:p w14:paraId="559CBA77" w14:textId="77777777" w:rsidR="00FD75C6" w:rsidRPr="0010612D" w:rsidRDefault="00FD75C6" w:rsidP="00174FAE">
      <w:pPr>
        <w:tabs>
          <w:tab w:val="clear" w:pos="567"/>
        </w:tabs>
        <w:spacing w:line="240" w:lineRule="auto"/>
        <w:jc w:val="left"/>
        <w:rPr>
          <w:lang w:eastAsia="de-DE"/>
        </w:rPr>
      </w:pPr>
      <w:r w:rsidRPr="0010612D">
        <w:rPr>
          <w:lang w:eastAsia="de-DE"/>
        </w:rPr>
        <w:t xml:space="preserve">Ublažavanje upale i bolova u akutnim i kroničnim mišićno-koštanim poremećajima. Smanjenje poslijeoperacijskog bola i upale nakon ortopedskog kirurškog </w:t>
      </w:r>
      <w:r w:rsidR="002255A2" w:rsidRPr="0010612D">
        <w:rPr>
          <w:lang w:eastAsia="de-DE"/>
        </w:rPr>
        <w:t>zahvata i zahvata</w:t>
      </w:r>
      <w:r w:rsidRPr="0010612D">
        <w:rPr>
          <w:lang w:eastAsia="de-DE"/>
        </w:rPr>
        <w:t xml:space="preserve"> na mekom tkivu.</w:t>
      </w:r>
    </w:p>
    <w:p w14:paraId="78AA4C9B" w14:textId="77777777" w:rsidR="00FD75C6" w:rsidRPr="0010612D" w:rsidRDefault="00FD75C6" w:rsidP="00174FAE">
      <w:pPr>
        <w:tabs>
          <w:tab w:val="clear" w:pos="567"/>
        </w:tabs>
        <w:spacing w:line="240" w:lineRule="auto"/>
        <w:ind w:left="709" w:hanging="709"/>
        <w:jc w:val="left"/>
        <w:rPr>
          <w:lang w:eastAsia="de-DE"/>
        </w:rPr>
      </w:pPr>
    </w:p>
    <w:p w14:paraId="3849CD4C" w14:textId="77777777" w:rsidR="00FD75C6" w:rsidRPr="00623C9F" w:rsidRDefault="00FD75C6" w:rsidP="00174FAE">
      <w:pPr>
        <w:tabs>
          <w:tab w:val="clear" w:pos="567"/>
          <w:tab w:val="left" w:pos="993"/>
        </w:tabs>
        <w:spacing w:line="240" w:lineRule="auto"/>
        <w:ind w:left="709" w:hanging="709"/>
        <w:jc w:val="left"/>
        <w:rPr>
          <w:u w:val="single"/>
          <w:lang w:eastAsia="de-DE"/>
        </w:rPr>
      </w:pPr>
      <w:r w:rsidRPr="00623C9F">
        <w:rPr>
          <w:u w:val="single"/>
          <w:lang w:eastAsia="de-DE"/>
        </w:rPr>
        <w:t>Mačke:</w:t>
      </w:r>
    </w:p>
    <w:p w14:paraId="0255A12C" w14:textId="77777777" w:rsidR="00FD75C6" w:rsidRPr="0010612D" w:rsidRDefault="00FD75C6" w:rsidP="00174FAE">
      <w:pPr>
        <w:tabs>
          <w:tab w:val="clear" w:pos="567"/>
          <w:tab w:val="left" w:pos="993"/>
        </w:tabs>
        <w:spacing w:line="240" w:lineRule="auto"/>
        <w:jc w:val="left"/>
        <w:rPr>
          <w:lang w:eastAsia="de-DE"/>
        </w:rPr>
      </w:pPr>
      <w:r w:rsidRPr="0010612D">
        <w:rPr>
          <w:lang w:eastAsia="de-DE"/>
        </w:rPr>
        <w:t>Smanjenje poslijeoperacijsk</w:t>
      </w:r>
      <w:r w:rsidR="002255A2" w:rsidRPr="0010612D">
        <w:rPr>
          <w:lang w:eastAsia="de-DE"/>
        </w:rPr>
        <w:t>ih bolova</w:t>
      </w:r>
      <w:r w:rsidRPr="0010612D">
        <w:rPr>
          <w:lang w:eastAsia="de-DE"/>
        </w:rPr>
        <w:t xml:space="preserve"> nakon </w:t>
      </w:r>
      <w:r w:rsidR="003D2007" w:rsidRPr="0010612D">
        <w:t>kirurškog uklanjanja jajnika i maternice (ovariohisterektomije)</w:t>
      </w:r>
      <w:r w:rsidRPr="0010612D">
        <w:rPr>
          <w:lang w:eastAsia="de-DE"/>
        </w:rPr>
        <w:t xml:space="preserve"> i manjih zahvata na mekom tkivu.</w:t>
      </w:r>
    </w:p>
    <w:p w14:paraId="2A14D02E" w14:textId="77777777" w:rsidR="00FD75C6" w:rsidRPr="0010612D" w:rsidRDefault="00FD75C6" w:rsidP="00174FAE">
      <w:pPr>
        <w:spacing w:line="240" w:lineRule="auto"/>
        <w:ind w:left="567" w:hanging="567"/>
        <w:jc w:val="left"/>
        <w:rPr>
          <w:b/>
          <w:bCs/>
          <w:lang w:eastAsia="de-DE"/>
        </w:rPr>
      </w:pPr>
    </w:p>
    <w:p w14:paraId="7B833B38" w14:textId="77777777" w:rsidR="00FD75C6" w:rsidRPr="0010612D" w:rsidRDefault="00FD75C6" w:rsidP="00174FAE">
      <w:pPr>
        <w:spacing w:line="240" w:lineRule="auto"/>
        <w:ind w:left="567" w:hanging="567"/>
        <w:jc w:val="left"/>
        <w:rPr>
          <w:b/>
          <w:bCs/>
          <w:lang w:eastAsia="de-DE"/>
        </w:rPr>
      </w:pPr>
    </w:p>
    <w:p w14:paraId="7483C143"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5.</w:t>
      </w:r>
      <w:r w:rsidRPr="0010612D">
        <w:rPr>
          <w:b/>
          <w:bCs/>
          <w:lang w:eastAsia="de-DE"/>
        </w:rPr>
        <w:tab/>
        <w:t>KONTRAINDIKACIJE</w:t>
      </w:r>
    </w:p>
    <w:p w14:paraId="7D9A1329" w14:textId="77777777" w:rsidR="00FD75C6" w:rsidRPr="0010612D" w:rsidRDefault="00FD75C6" w:rsidP="00174FAE">
      <w:pPr>
        <w:tabs>
          <w:tab w:val="clear" w:pos="567"/>
        </w:tabs>
        <w:spacing w:line="240" w:lineRule="auto"/>
        <w:jc w:val="left"/>
        <w:rPr>
          <w:lang w:eastAsia="de-DE"/>
        </w:rPr>
      </w:pPr>
    </w:p>
    <w:p w14:paraId="1ADDF46C" w14:textId="77777777" w:rsidR="00FD75C6" w:rsidRPr="0010612D" w:rsidRDefault="00FD75C6" w:rsidP="00174FAE">
      <w:pPr>
        <w:tabs>
          <w:tab w:val="clear" w:pos="567"/>
          <w:tab w:val="left" w:pos="709"/>
        </w:tabs>
        <w:spacing w:line="240" w:lineRule="auto"/>
        <w:jc w:val="left"/>
        <w:rPr>
          <w:lang w:eastAsia="de-DE"/>
        </w:rPr>
      </w:pPr>
      <w:r w:rsidRPr="0010612D">
        <w:rPr>
          <w:lang w:eastAsia="de-DE"/>
        </w:rPr>
        <w:t>Ne primjenjivati na životinjama za vrijeme graviditeta ili laktacije.</w:t>
      </w:r>
    </w:p>
    <w:p w14:paraId="4FF695B2" w14:textId="77777777" w:rsidR="00FD75C6" w:rsidRPr="0010612D" w:rsidRDefault="00FD75C6" w:rsidP="00174FAE">
      <w:pPr>
        <w:tabs>
          <w:tab w:val="clear" w:pos="567"/>
          <w:tab w:val="left" w:pos="709"/>
        </w:tabs>
        <w:spacing w:line="240" w:lineRule="auto"/>
        <w:jc w:val="left"/>
        <w:rPr>
          <w:lang w:eastAsia="de-DE"/>
        </w:rPr>
      </w:pPr>
      <w:r w:rsidRPr="0010612D">
        <w:rPr>
          <w:lang w:eastAsia="de-DE"/>
        </w:rPr>
        <w:t xml:space="preserve">Ne primjenjivati na životinjama koje boluju od gastrointestinalnih poremećaja kao što su nadraženost i krvarenje, oštećena funkcija jetre, srca ili bubrega i poremećaji krvarenja. </w:t>
      </w:r>
    </w:p>
    <w:p w14:paraId="41D9ABED" w14:textId="77777777" w:rsidR="00FD75C6" w:rsidRPr="0010612D" w:rsidRDefault="00FD75C6" w:rsidP="00174FAE">
      <w:pPr>
        <w:pStyle w:val="Header"/>
        <w:tabs>
          <w:tab w:val="clear" w:pos="4153"/>
        </w:tabs>
        <w:jc w:val="left"/>
        <w:rPr>
          <w:rFonts w:ascii="Times New Roman" w:hAnsi="Times New Roman"/>
          <w:sz w:val="22"/>
          <w:szCs w:val="22"/>
          <w:lang w:val="hr-HR"/>
        </w:rPr>
      </w:pPr>
      <w:r w:rsidRPr="0010612D">
        <w:rPr>
          <w:rFonts w:ascii="Times New Roman" w:hAnsi="Times New Roman"/>
          <w:sz w:val="22"/>
          <w:szCs w:val="22"/>
          <w:lang w:val="hr-HR"/>
        </w:rPr>
        <w:lastRenderedPageBreak/>
        <w:t>Ne primjenjivati u slučaju preosjetljivosti na djelatnu tvar ili na bilo koju od pomoćnih tvari.</w:t>
      </w:r>
    </w:p>
    <w:p w14:paraId="56A569E7" w14:textId="77777777" w:rsidR="00FD75C6" w:rsidRPr="0010612D" w:rsidRDefault="00FD75C6" w:rsidP="00174FAE">
      <w:pPr>
        <w:tabs>
          <w:tab w:val="clear" w:pos="567"/>
        </w:tabs>
        <w:spacing w:line="240" w:lineRule="auto"/>
        <w:jc w:val="left"/>
        <w:rPr>
          <w:lang w:eastAsia="de-DE"/>
        </w:rPr>
      </w:pPr>
      <w:r w:rsidRPr="0010612D">
        <w:rPr>
          <w:lang w:eastAsia="de-DE"/>
        </w:rPr>
        <w:t>Ne primjenjivati u životinja mlađih od 6 tjedana ili u mačaka lakših od 2 kg.</w:t>
      </w:r>
    </w:p>
    <w:p w14:paraId="22DCB5B6" w14:textId="77777777" w:rsidR="00FD75C6" w:rsidRPr="0010612D" w:rsidRDefault="00FD75C6" w:rsidP="00174FAE">
      <w:pPr>
        <w:tabs>
          <w:tab w:val="clear" w:pos="567"/>
        </w:tabs>
        <w:spacing w:line="240" w:lineRule="auto"/>
        <w:jc w:val="left"/>
        <w:rPr>
          <w:lang w:eastAsia="de-DE"/>
        </w:rPr>
      </w:pPr>
    </w:p>
    <w:p w14:paraId="0833C516" w14:textId="77777777" w:rsidR="00FD75C6" w:rsidRPr="0010612D" w:rsidRDefault="00FD75C6" w:rsidP="00174FAE">
      <w:pPr>
        <w:tabs>
          <w:tab w:val="clear" w:pos="567"/>
        </w:tabs>
        <w:spacing w:line="240" w:lineRule="auto"/>
        <w:jc w:val="left"/>
        <w:rPr>
          <w:lang w:eastAsia="de-DE"/>
        </w:rPr>
      </w:pPr>
    </w:p>
    <w:p w14:paraId="451C98C9"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6.</w:t>
      </w:r>
      <w:r w:rsidRPr="0010612D">
        <w:rPr>
          <w:b/>
          <w:bCs/>
          <w:lang w:eastAsia="de-DE"/>
        </w:rPr>
        <w:tab/>
        <w:t>NUSPOJAVE</w:t>
      </w:r>
    </w:p>
    <w:p w14:paraId="751E2EE8" w14:textId="77777777" w:rsidR="00FD75C6" w:rsidRPr="0010612D" w:rsidRDefault="00FD75C6" w:rsidP="00174FAE">
      <w:pPr>
        <w:tabs>
          <w:tab w:val="clear" w:pos="567"/>
        </w:tabs>
        <w:spacing w:line="240" w:lineRule="auto"/>
        <w:jc w:val="left"/>
        <w:rPr>
          <w:lang w:eastAsia="de-DE"/>
        </w:rPr>
      </w:pPr>
    </w:p>
    <w:p w14:paraId="21FA7CF5" w14:textId="67B35AFD" w:rsidR="004E1F02" w:rsidRPr="009E4C50" w:rsidRDefault="00997A2B" w:rsidP="00174FAE">
      <w:pPr>
        <w:jc w:val="left"/>
      </w:pPr>
      <w:r>
        <w:t>Vrlo</w:t>
      </w:r>
      <w:r w:rsidR="00AD05D8" w:rsidRPr="0010612D">
        <w:t xml:space="preserve"> </w:t>
      </w:r>
      <w:r w:rsidR="00C17301" w:rsidRPr="0010612D">
        <w:t>su</w:t>
      </w:r>
      <w:r w:rsidR="00AD05D8">
        <w:t xml:space="preserve"> rijetko</w:t>
      </w:r>
      <w:r w:rsidR="00C17301" w:rsidRPr="0010612D">
        <w:t xml:space="preserve"> zabilježene nuspojave karakteristične za nesteroidne protuupalne lijekove (</w:t>
      </w:r>
      <w:r w:rsidR="00732D59">
        <w:t>NSPUL</w:t>
      </w:r>
      <w:r w:rsidR="00C17301" w:rsidRPr="0010612D">
        <w:t>) poput gubitka apetita, povraćanja, proljeva, okult</w:t>
      </w:r>
      <w:r w:rsidR="00C17301" w:rsidRPr="009E4C50">
        <w:t xml:space="preserve">nog krvarenja u </w:t>
      </w:r>
      <w:r w:rsidR="00776311" w:rsidRPr="009E4C50">
        <w:t>izmetu</w:t>
      </w:r>
      <w:r w:rsidR="00C17301" w:rsidRPr="009E4C50">
        <w:t>, letargije i zatajenja bubrega</w:t>
      </w:r>
      <w:r w:rsidR="00AD05D8">
        <w:t xml:space="preserve"> na temelju iskustva u pogledu </w:t>
      </w:r>
      <w:r w:rsidR="00732D59">
        <w:t xml:space="preserve">neškodljivosti </w:t>
      </w:r>
      <w:r w:rsidR="00AD05D8">
        <w:t>nakon stavljanja proizvoda u promet</w:t>
      </w:r>
      <w:r w:rsidR="00C17301" w:rsidRPr="009E4C50">
        <w:t xml:space="preserve">. </w:t>
      </w:r>
    </w:p>
    <w:p w14:paraId="21989474" w14:textId="77777777" w:rsidR="004E1F02" w:rsidRPr="009E4C50" w:rsidRDefault="004E1F02" w:rsidP="00174FAE">
      <w:pPr>
        <w:jc w:val="left"/>
      </w:pPr>
    </w:p>
    <w:p w14:paraId="7583EA9F" w14:textId="7CA8677B" w:rsidR="00FD75C6" w:rsidRPr="0010612D" w:rsidRDefault="00AD05D8" w:rsidP="00174FAE">
      <w:pPr>
        <w:jc w:val="left"/>
      </w:pPr>
      <w:r>
        <w:t>Zabilježeni su</w:t>
      </w:r>
      <w:r w:rsidR="004E1F02" w:rsidRPr="009E4C50">
        <w:t xml:space="preserve"> vrlo rijetki slučajevi proljev</w:t>
      </w:r>
      <w:r>
        <w:t>a</w:t>
      </w:r>
      <w:r w:rsidR="004E1F02" w:rsidRPr="009E4C50">
        <w:t xml:space="preserve"> s </w:t>
      </w:r>
      <w:r w:rsidR="00997A2B">
        <w:t>primjesama krvi</w:t>
      </w:r>
      <w:r w:rsidR="004E1F02" w:rsidRPr="009E4C50">
        <w:t>, povraćanj</w:t>
      </w:r>
      <w:r w:rsidR="00997A2B">
        <w:t>a</w:t>
      </w:r>
      <w:r w:rsidR="004E1F02" w:rsidRPr="009E4C50">
        <w:t xml:space="preserve"> krvi (hematemeza)</w:t>
      </w:r>
      <w:r>
        <w:t>,</w:t>
      </w:r>
      <w:r w:rsidR="004E1F02" w:rsidRPr="009E4C50">
        <w:t xml:space="preserve"> gastrointestinalne ulceracije</w:t>
      </w:r>
      <w:r>
        <w:t xml:space="preserve"> i povišenih</w:t>
      </w:r>
      <w:r w:rsidR="00732D59">
        <w:t xml:space="preserve"> vrijednosti</w:t>
      </w:r>
      <w:r>
        <w:t xml:space="preserve"> jetrenih enzima na temelju iskustva u pogledu </w:t>
      </w:r>
      <w:r w:rsidR="00732D59">
        <w:t xml:space="preserve">neškodljivosti </w:t>
      </w:r>
      <w:r>
        <w:t>nakon stavljanja proizvoda u promet</w:t>
      </w:r>
      <w:r w:rsidR="004E1F02" w:rsidRPr="009E4C50">
        <w:t>.</w:t>
      </w:r>
      <w:r w:rsidR="00C93C30" w:rsidRPr="009E4C50">
        <w:t xml:space="preserve"> </w:t>
      </w:r>
      <w:r w:rsidR="008A52AE" w:rsidRPr="009E4C50">
        <w:t>T</w:t>
      </w:r>
      <w:r w:rsidR="00FD75C6" w:rsidRPr="0010612D">
        <w:t xml:space="preserve">e nuspojave </w:t>
      </w:r>
      <w:r w:rsidR="0010612D" w:rsidRPr="0010612D">
        <w:t xml:space="preserve">se </w:t>
      </w:r>
      <w:r w:rsidR="00FD75C6" w:rsidRPr="0010612D">
        <w:t>obično javljaju tijekom prvog tjedna liječenja i u većini su slučajeva prolazne te nestaju nakon prestanka liječenja, ali u vrlo rijetkim slučajevima mogu biti ozbiljne</w:t>
      </w:r>
      <w:r w:rsidR="001360F1" w:rsidRPr="0010612D">
        <w:t xml:space="preserve"> ili smrtonosne</w:t>
      </w:r>
      <w:r w:rsidR="00FD75C6" w:rsidRPr="0010612D">
        <w:t>.</w:t>
      </w:r>
      <w:r w:rsidR="0010612D">
        <w:t xml:space="preserve"> </w:t>
      </w:r>
    </w:p>
    <w:p w14:paraId="60CCD6B6" w14:textId="77777777" w:rsidR="00FD75C6" w:rsidRPr="00026076" w:rsidRDefault="00FD75C6" w:rsidP="00174FAE">
      <w:pPr>
        <w:jc w:val="left"/>
      </w:pPr>
    </w:p>
    <w:p w14:paraId="2D55F52F" w14:textId="18741B50" w:rsidR="00FD75C6" w:rsidRPr="00FB4001" w:rsidRDefault="00FB5C39" w:rsidP="00174FAE">
      <w:pPr>
        <w:jc w:val="left"/>
      </w:pPr>
      <w:r>
        <w:t xml:space="preserve">Na temelju iskustva u pogledu </w:t>
      </w:r>
      <w:r w:rsidR="00732D59">
        <w:t xml:space="preserve">neškodljivosti </w:t>
      </w:r>
      <w:r>
        <w:t>nakon stavljanja proizvoda u promet, u</w:t>
      </w:r>
      <w:r w:rsidR="00FD75C6" w:rsidRPr="00FB4001">
        <w:t xml:space="preserve"> vrlo rijetkim slučajevima mogu se javiti anafilaktoidne reakcije </w:t>
      </w:r>
      <w:r w:rsidR="00D23FFA">
        <w:t>koje</w:t>
      </w:r>
      <w:r w:rsidR="00FD75C6" w:rsidRPr="00FB4001">
        <w:t xml:space="preserve"> treba liječiti simptomatski.</w:t>
      </w:r>
    </w:p>
    <w:p w14:paraId="55ABE995" w14:textId="77777777" w:rsidR="00FD75C6" w:rsidRPr="00FB4001" w:rsidRDefault="00FD75C6" w:rsidP="00174FAE">
      <w:pPr>
        <w:jc w:val="left"/>
      </w:pPr>
    </w:p>
    <w:p w14:paraId="3F2CED58" w14:textId="77777777" w:rsidR="004E1F02" w:rsidRPr="00FB4001" w:rsidRDefault="004E1F02" w:rsidP="00174FAE">
      <w:pPr>
        <w:jc w:val="left"/>
      </w:pPr>
      <w:r w:rsidRPr="00FB4001">
        <w:t>Ako nastupe nuspojave, liječenje treba prekinuti i potražiti savjet veterinara.</w:t>
      </w:r>
    </w:p>
    <w:p w14:paraId="399A183E" w14:textId="77777777" w:rsidR="00FD75C6" w:rsidRPr="00FB4001" w:rsidRDefault="00FD75C6" w:rsidP="00174FAE">
      <w:pPr>
        <w:tabs>
          <w:tab w:val="clear" w:pos="567"/>
        </w:tabs>
        <w:spacing w:line="240" w:lineRule="auto"/>
        <w:jc w:val="left"/>
        <w:rPr>
          <w:lang w:eastAsia="de-DE"/>
        </w:rPr>
      </w:pPr>
    </w:p>
    <w:p w14:paraId="67A0E31B" w14:textId="77777777" w:rsidR="007513BF" w:rsidRPr="00FB4001" w:rsidRDefault="007513BF" w:rsidP="00174FAE">
      <w:pPr>
        <w:tabs>
          <w:tab w:val="clear" w:pos="567"/>
        </w:tabs>
        <w:spacing w:line="240" w:lineRule="auto"/>
        <w:jc w:val="left"/>
      </w:pPr>
      <w:r w:rsidRPr="00FB4001">
        <w:t>Učestalost nuspojava je određena sukladno sljedećim pravilima:</w:t>
      </w:r>
    </w:p>
    <w:p w14:paraId="223561D2" w14:textId="77777777" w:rsidR="007513BF" w:rsidRPr="0010612D" w:rsidRDefault="007513BF" w:rsidP="00174FAE">
      <w:pPr>
        <w:tabs>
          <w:tab w:val="clear" w:pos="567"/>
        </w:tabs>
        <w:spacing w:line="240" w:lineRule="auto"/>
        <w:ind w:left="567" w:hanging="567"/>
        <w:jc w:val="left"/>
      </w:pPr>
      <w:r w:rsidRPr="00FB4001">
        <w:t>-</w:t>
      </w:r>
      <w:r w:rsidR="00623C9F">
        <w:t xml:space="preserve"> </w:t>
      </w:r>
      <w:r w:rsidRPr="00FB4001">
        <w:t xml:space="preserve">vrlo česte </w:t>
      </w:r>
      <w:r w:rsidR="00F75605">
        <w:t>(više od 1 na 10 tretiranih životinja pokazuju nuspojavu(e))</w:t>
      </w:r>
    </w:p>
    <w:p w14:paraId="74F6750D" w14:textId="77777777" w:rsidR="007513BF" w:rsidRPr="0010612D" w:rsidRDefault="007513BF" w:rsidP="00174FAE">
      <w:pPr>
        <w:tabs>
          <w:tab w:val="clear" w:pos="567"/>
        </w:tabs>
        <w:spacing w:line="240" w:lineRule="auto"/>
        <w:ind w:left="567" w:hanging="567"/>
        <w:jc w:val="left"/>
      </w:pPr>
      <w:r w:rsidRPr="0010612D">
        <w:t>-</w:t>
      </w:r>
      <w:r w:rsidR="00623C9F">
        <w:t xml:space="preserve"> </w:t>
      </w:r>
      <w:r w:rsidRPr="0010612D">
        <w:t xml:space="preserve">česte (više od 1 ali manje od 10 životinja </w:t>
      </w:r>
      <w:r w:rsidR="00F75605">
        <w:t>100 tretiranih životinja</w:t>
      </w:r>
      <w:r w:rsidRPr="0010612D">
        <w:t>)</w:t>
      </w:r>
    </w:p>
    <w:p w14:paraId="2DF563AB" w14:textId="77777777" w:rsidR="007513BF" w:rsidRPr="0010612D" w:rsidRDefault="007513BF" w:rsidP="00174FAE">
      <w:pPr>
        <w:tabs>
          <w:tab w:val="clear" w:pos="567"/>
        </w:tabs>
        <w:spacing w:line="240" w:lineRule="auto"/>
        <w:ind w:left="567" w:hanging="567"/>
        <w:jc w:val="left"/>
      </w:pPr>
      <w:r w:rsidRPr="0010612D">
        <w:t>-</w:t>
      </w:r>
      <w:r w:rsidR="00623C9F">
        <w:t xml:space="preserve"> </w:t>
      </w:r>
      <w:r w:rsidRPr="0010612D">
        <w:t xml:space="preserve">manje česte (više od 1 ali manje od 10 životinja </w:t>
      </w:r>
      <w:r w:rsidR="00F75605">
        <w:t>na 1.000 tretiranih životinja</w:t>
      </w:r>
      <w:r w:rsidRPr="0010612D">
        <w:t>)</w:t>
      </w:r>
    </w:p>
    <w:p w14:paraId="39FD58FC" w14:textId="77777777" w:rsidR="007513BF" w:rsidRPr="0010612D" w:rsidRDefault="007513BF" w:rsidP="00174FAE">
      <w:pPr>
        <w:tabs>
          <w:tab w:val="clear" w:pos="567"/>
        </w:tabs>
        <w:spacing w:line="240" w:lineRule="auto"/>
        <w:ind w:left="567" w:hanging="567"/>
        <w:jc w:val="left"/>
      </w:pPr>
      <w:r w:rsidRPr="0010612D">
        <w:t>-</w:t>
      </w:r>
      <w:r w:rsidR="00623C9F">
        <w:t xml:space="preserve"> </w:t>
      </w:r>
      <w:r w:rsidRPr="0010612D">
        <w:t xml:space="preserve">rijetke (više od 1 ali manje od 10 životinja </w:t>
      </w:r>
      <w:r w:rsidR="00F75605">
        <w:t>na 10.000 tretiranih životinja</w:t>
      </w:r>
      <w:r w:rsidRPr="0010612D">
        <w:t>)</w:t>
      </w:r>
    </w:p>
    <w:p w14:paraId="474B886C" w14:textId="77777777" w:rsidR="007513BF" w:rsidRPr="0010612D" w:rsidRDefault="007513BF" w:rsidP="00174FAE">
      <w:pPr>
        <w:tabs>
          <w:tab w:val="clear" w:pos="567"/>
        </w:tabs>
        <w:spacing w:line="240" w:lineRule="auto"/>
        <w:ind w:left="567" w:hanging="567"/>
        <w:jc w:val="left"/>
      </w:pPr>
      <w:r w:rsidRPr="0010612D">
        <w:t>-</w:t>
      </w:r>
      <w:r w:rsidR="00623C9F">
        <w:t xml:space="preserve"> </w:t>
      </w:r>
      <w:r w:rsidRPr="0010612D">
        <w:t xml:space="preserve">vrlo rijetke (manje od 1 životinje </w:t>
      </w:r>
      <w:r w:rsidR="00F75605">
        <w:t>na 10.000 tretiranih životinja</w:t>
      </w:r>
      <w:r w:rsidRPr="0010612D">
        <w:t>, uključujući izolirane slučajeve).</w:t>
      </w:r>
    </w:p>
    <w:p w14:paraId="37BD7F03" w14:textId="77777777" w:rsidR="00813BAB" w:rsidRPr="0010612D" w:rsidRDefault="00813BAB" w:rsidP="00174FAE">
      <w:pPr>
        <w:tabs>
          <w:tab w:val="clear" w:pos="567"/>
        </w:tabs>
        <w:spacing w:line="240" w:lineRule="auto"/>
        <w:jc w:val="left"/>
        <w:rPr>
          <w:lang w:eastAsia="de-DE"/>
        </w:rPr>
      </w:pPr>
    </w:p>
    <w:p w14:paraId="7BBE5F84" w14:textId="77777777" w:rsidR="00FD75C6" w:rsidRPr="0010612D" w:rsidRDefault="00754157" w:rsidP="00174FAE">
      <w:pPr>
        <w:tabs>
          <w:tab w:val="clear" w:pos="567"/>
        </w:tabs>
        <w:spacing w:line="240" w:lineRule="auto"/>
        <w:jc w:val="left"/>
        <w:rPr>
          <w:lang w:eastAsia="de-DE"/>
        </w:rPr>
      </w:pPr>
      <w:r>
        <w:rPr>
          <w:lang w:eastAsia="de-DE"/>
        </w:rPr>
        <w:t>Ako zamijetite bilo koju nuspojavu, čak i one koje nisu navedene u ovoj uputi o VMP ili mislite da veterinarsko-medicinski proizvod ne djeluje, molimo obavijestite svog veterinara.</w:t>
      </w:r>
      <w:r w:rsidR="00FD75C6" w:rsidRPr="0010612D">
        <w:rPr>
          <w:lang w:eastAsia="de-DE"/>
        </w:rPr>
        <w:t>.</w:t>
      </w:r>
    </w:p>
    <w:p w14:paraId="51634B74" w14:textId="77777777" w:rsidR="00FD75C6" w:rsidRPr="0010612D" w:rsidRDefault="00FD75C6" w:rsidP="00174FAE">
      <w:pPr>
        <w:tabs>
          <w:tab w:val="clear" w:pos="567"/>
        </w:tabs>
        <w:spacing w:line="240" w:lineRule="auto"/>
        <w:jc w:val="left"/>
        <w:rPr>
          <w:lang w:eastAsia="de-DE"/>
        </w:rPr>
      </w:pPr>
    </w:p>
    <w:p w14:paraId="69528EC2" w14:textId="77777777" w:rsidR="00FD75C6" w:rsidRPr="0010612D" w:rsidRDefault="00FD75C6" w:rsidP="00174FAE">
      <w:pPr>
        <w:tabs>
          <w:tab w:val="clear" w:pos="567"/>
        </w:tabs>
        <w:spacing w:line="240" w:lineRule="auto"/>
        <w:jc w:val="left"/>
        <w:rPr>
          <w:lang w:eastAsia="de-DE"/>
        </w:rPr>
      </w:pPr>
    </w:p>
    <w:p w14:paraId="1F3B9EB7"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7.</w:t>
      </w:r>
      <w:r w:rsidRPr="0010612D">
        <w:rPr>
          <w:b/>
          <w:bCs/>
          <w:lang w:eastAsia="de-DE"/>
        </w:rPr>
        <w:tab/>
        <w:t>CILJNE VRSTE ŽIVOTINJA</w:t>
      </w:r>
    </w:p>
    <w:p w14:paraId="4D449E15" w14:textId="77777777" w:rsidR="00FD75C6" w:rsidRPr="0010612D" w:rsidRDefault="00FD75C6" w:rsidP="00174FAE">
      <w:pPr>
        <w:tabs>
          <w:tab w:val="clear" w:pos="567"/>
        </w:tabs>
        <w:spacing w:line="240" w:lineRule="auto"/>
        <w:jc w:val="left"/>
        <w:rPr>
          <w:lang w:eastAsia="de-DE"/>
        </w:rPr>
      </w:pPr>
    </w:p>
    <w:p w14:paraId="5C717008" w14:textId="77777777" w:rsidR="00FD75C6" w:rsidRPr="0010612D" w:rsidRDefault="00FD75C6" w:rsidP="00174FAE">
      <w:pPr>
        <w:spacing w:line="240" w:lineRule="auto"/>
        <w:ind w:left="567" w:hanging="567"/>
        <w:jc w:val="left"/>
        <w:rPr>
          <w:lang w:eastAsia="de-DE"/>
        </w:rPr>
      </w:pPr>
      <w:r w:rsidRPr="0010612D">
        <w:rPr>
          <w:lang w:eastAsia="de-DE"/>
        </w:rPr>
        <w:t>Psi i mačke</w:t>
      </w:r>
    </w:p>
    <w:p w14:paraId="06E3CC09" w14:textId="77777777" w:rsidR="00FD75C6" w:rsidRPr="0010612D" w:rsidRDefault="00FD75C6" w:rsidP="00174FAE">
      <w:pPr>
        <w:tabs>
          <w:tab w:val="clear" w:pos="567"/>
        </w:tabs>
        <w:spacing w:line="240" w:lineRule="auto"/>
        <w:jc w:val="left"/>
        <w:rPr>
          <w:lang w:eastAsia="de-DE"/>
        </w:rPr>
      </w:pPr>
    </w:p>
    <w:p w14:paraId="6C1722AC" w14:textId="77777777" w:rsidR="00FD75C6" w:rsidRPr="0010612D" w:rsidRDefault="00FD75C6" w:rsidP="00174FAE">
      <w:pPr>
        <w:tabs>
          <w:tab w:val="clear" w:pos="567"/>
        </w:tabs>
        <w:spacing w:line="240" w:lineRule="auto"/>
        <w:jc w:val="left"/>
        <w:rPr>
          <w:lang w:eastAsia="de-DE"/>
        </w:rPr>
      </w:pPr>
    </w:p>
    <w:p w14:paraId="4E9A2389"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8.</w:t>
      </w:r>
      <w:r w:rsidRPr="0010612D">
        <w:rPr>
          <w:b/>
          <w:bCs/>
          <w:lang w:eastAsia="de-DE"/>
        </w:rPr>
        <w:tab/>
        <w:t xml:space="preserve">DOZIRANJE ZA SVAKU CILJNU VRSTU ŽIVOTINJA, NAČIN I PUT(EVI) PRIMJENE </w:t>
      </w:r>
    </w:p>
    <w:p w14:paraId="0A520CC6" w14:textId="77777777" w:rsidR="00FD75C6" w:rsidRPr="0010612D" w:rsidRDefault="00FD75C6" w:rsidP="00174FAE">
      <w:pPr>
        <w:tabs>
          <w:tab w:val="clear" w:pos="567"/>
        </w:tabs>
        <w:spacing w:line="240" w:lineRule="auto"/>
        <w:jc w:val="left"/>
        <w:rPr>
          <w:lang w:eastAsia="de-DE"/>
        </w:rPr>
      </w:pPr>
    </w:p>
    <w:p w14:paraId="08C0BEC8" w14:textId="77777777" w:rsidR="00FD75C6" w:rsidRPr="00623C9F" w:rsidRDefault="00FD75C6" w:rsidP="00174FAE">
      <w:pPr>
        <w:tabs>
          <w:tab w:val="clear" w:pos="567"/>
        </w:tabs>
        <w:spacing w:line="240" w:lineRule="auto"/>
        <w:jc w:val="left"/>
        <w:rPr>
          <w:b/>
          <w:bCs/>
          <w:lang w:eastAsia="de-DE"/>
        </w:rPr>
      </w:pPr>
      <w:r w:rsidRPr="00623C9F">
        <w:rPr>
          <w:b/>
          <w:bCs/>
          <w:lang w:eastAsia="de-DE"/>
        </w:rPr>
        <w:t>Doze za svaku životinjsku vrstu</w:t>
      </w:r>
    </w:p>
    <w:p w14:paraId="6563B0A2" w14:textId="77777777" w:rsidR="00FD75C6" w:rsidRPr="0010612D" w:rsidRDefault="00FD75C6" w:rsidP="00174FAE">
      <w:pPr>
        <w:tabs>
          <w:tab w:val="clear" w:pos="567"/>
          <w:tab w:val="left" w:pos="1134"/>
        </w:tabs>
        <w:spacing w:line="240" w:lineRule="auto"/>
        <w:jc w:val="left"/>
        <w:rPr>
          <w:lang w:eastAsia="de-DE"/>
        </w:rPr>
      </w:pPr>
      <w:r w:rsidRPr="00623C9F">
        <w:rPr>
          <w:u w:val="single"/>
          <w:lang w:eastAsia="de-DE"/>
        </w:rPr>
        <w:t>Psi:</w:t>
      </w:r>
      <w:r w:rsidRPr="0010612D">
        <w:rPr>
          <w:lang w:eastAsia="de-DE"/>
        </w:rPr>
        <w:t xml:space="preserve"> </w:t>
      </w:r>
      <w:r w:rsidRPr="0010612D">
        <w:rPr>
          <w:lang w:eastAsia="de-DE"/>
        </w:rPr>
        <w:tab/>
        <w:t xml:space="preserve">jedna primjena od 0,2 mg meloksikama/kg tjelesne </w:t>
      </w:r>
      <w:r w:rsidR="00D37CDA" w:rsidRPr="0010612D">
        <w:rPr>
          <w:lang w:eastAsia="de-DE"/>
        </w:rPr>
        <w:t>mase</w:t>
      </w:r>
      <w:r w:rsidRPr="0010612D">
        <w:rPr>
          <w:lang w:eastAsia="de-DE"/>
        </w:rPr>
        <w:t xml:space="preserve"> (tj. 0,4 ml/10 kg).</w:t>
      </w:r>
    </w:p>
    <w:p w14:paraId="3C7C169C" w14:textId="77777777" w:rsidR="00FD75C6" w:rsidRPr="0010612D" w:rsidRDefault="00FD75C6" w:rsidP="00174FAE">
      <w:pPr>
        <w:tabs>
          <w:tab w:val="clear" w:pos="567"/>
          <w:tab w:val="left" w:pos="1134"/>
        </w:tabs>
        <w:spacing w:line="240" w:lineRule="auto"/>
        <w:jc w:val="left"/>
        <w:rPr>
          <w:lang w:eastAsia="de-DE"/>
        </w:rPr>
      </w:pPr>
      <w:r w:rsidRPr="00623C9F">
        <w:rPr>
          <w:u w:val="single"/>
          <w:lang w:eastAsia="de-DE"/>
        </w:rPr>
        <w:t>Mačke:</w:t>
      </w:r>
      <w:r w:rsidRPr="0010612D">
        <w:rPr>
          <w:lang w:eastAsia="de-DE"/>
        </w:rPr>
        <w:t xml:space="preserve"> </w:t>
      </w:r>
      <w:r w:rsidRPr="0010612D">
        <w:rPr>
          <w:lang w:eastAsia="de-DE"/>
        </w:rPr>
        <w:tab/>
        <w:t xml:space="preserve">jedna primjena od 0,3 mg meloksikama/kg tjelesne </w:t>
      </w:r>
      <w:r w:rsidR="00D37CDA" w:rsidRPr="0010612D">
        <w:rPr>
          <w:lang w:eastAsia="de-DE"/>
        </w:rPr>
        <w:t>mase</w:t>
      </w:r>
      <w:r w:rsidRPr="0010612D">
        <w:rPr>
          <w:lang w:eastAsia="de-DE"/>
        </w:rPr>
        <w:t xml:space="preserve"> (tj. 0,06 ml/kg).</w:t>
      </w:r>
    </w:p>
    <w:p w14:paraId="7F7C3DC1" w14:textId="77777777" w:rsidR="00FD75C6" w:rsidRPr="0010612D" w:rsidRDefault="00FD75C6" w:rsidP="00174FAE">
      <w:pPr>
        <w:tabs>
          <w:tab w:val="clear" w:pos="567"/>
        </w:tabs>
        <w:spacing w:line="240" w:lineRule="auto"/>
        <w:jc w:val="left"/>
        <w:rPr>
          <w:lang w:eastAsia="de-DE"/>
        </w:rPr>
      </w:pPr>
    </w:p>
    <w:p w14:paraId="5C5A0235" w14:textId="77777777" w:rsidR="00FD75C6" w:rsidRPr="00623C9F" w:rsidRDefault="00FD75C6" w:rsidP="00174FAE">
      <w:pPr>
        <w:spacing w:line="240" w:lineRule="auto"/>
        <w:ind w:left="567" w:hanging="567"/>
        <w:jc w:val="left"/>
        <w:rPr>
          <w:b/>
          <w:lang w:eastAsia="de-DE"/>
        </w:rPr>
      </w:pPr>
      <w:r w:rsidRPr="00623C9F">
        <w:rPr>
          <w:b/>
          <w:bCs/>
          <w:lang w:eastAsia="de-DE"/>
        </w:rPr>
        <w:t>Način i putevi primjene</w:t>
      </w:r>
    </w:p>
    <w:p w14:paraId="04139714" w14:textId="77777777" w:rsidR="00FD75C6" w:rsidRPr="00623C9F" w:rsidRDefault="00FD75C6" w:rsidP="00174FAE">
      <w:pPr>
        <w:spacing w:line="240" w:lineRule="auto"/>
        <w:jc w:val="left"/>
        <w:rPr>
          <w:u w:val="single"/>
          <w:lang w:eastAsia="de-DE"/>
        </w:rPr>
      </w:pPr>
      <w:r w:rsidRPr="00623C9F">
        <w:rPr>
          <w:u w:val="single"/>
          <w:lang w:eastAsia="de-DE"/>
        </w:rPr>
        <w:t>Psi:</w:t>
      </w:r>
    </w:p>
    <w:p w14:paraId="7E979C59" w14:textId="77777777" w:rsidR="00FD75C6" w:rsidRPr="0010612D" w:rsidRDefault="00FD75C6" w:rsidP="00174FAE">
      <w:pPr>
        <w:spacing w:line="240" w:lineRule="auto"/>
        <w:jc w:val="left"/>
        <w:rPr>
          <w:lang w:eastAsia="de-DE"/>
        </w:rPr>
      </w:pPr>
      <w:r w:rsidRPr="0010612D">
        <w:rPr>
          <w:lang w:eastAsia="de-DE"/>
        </w:rPr>
        <w:t xml:space="preserve">Mišićno-koštani poremećaji: jedna </w:t>
      </w:r>
      <w:r w:rsidR="0091202F">
        <w:rPr>
          <w:lang w:eastAsia="de-DE"/>
        </w:rPr>
        <w:t>subk</w:t>
      </w:r>
      <w:r w:rsidR="007F7F1D" w:rsidRPr="0010612D">
        <w:rPr>
          <w:lang w:eastAsia="de-DE"/>
        </w:rPr>
        <w:t>u</w:t>
      </w:r>
      <w:r w:rsidR="005977A5" w:rsidRPr="0010612D">
        <w:rPr>
          <w:lang w:eastAsia="de-DE"/>
        </w:rPr>
        <w:t xml:space="preserve">tana </w:t>
      </w:r>
      <w:r w:rsidRPr="0010612D">
        <w:rPr>
          <w:lang w:eastAsia="de-DE"/>
        </w:rPr>
        <w:t>injekcija.</w:t>
      </w:r>
    </w:p>
    <w:p w14:paraId="19560A7B" w14:textId="77777777" w:rsidR="00FD75C6" w:rsidRPr="0010612D" w:rsidRDefault="00FD75C6" w:rsidP="00174FAE">
      <w:pPr>
        <w:tabs>
          <w:tab w:val="clear" w:pos="567"/>
        </w:tabs>
        <w:spacing w:line="240" w:lineRule="auto"/>
        <w:jc w:val="left"/>
        <w:rPr>
          <w:lang w:eastAsia="de-DE"/>
        </w:rPr>
      </w:pPr>
      <w:r w:rsidRPr="0010612D">
        <w:rPr>
          <w:lang w:eastAsia="de-DE"/>
        </w:rPr>
        <w:t xml:space="preserve">Metacam 1,5 mg/ml oralna suspenzija </w:t>
      </w:r>
      <w:r w:rsidRPr="0010612D">
        <w:t xml:space="preserve">za pse ili Metacam 1 mg i 2,5 mg tablete za žvakanje za pse </w:t>
      </w:r>
      <w:r w:rsidRPr="0010612D">
        <w:rPr>
          <w:lang w:eastAsia="de-DE"/>
        </w:rPr>
        <w:t xml:space="preserve">mogu se koristiti za nastavak liječenja u dozi od 0,1 mg meloksikama/kg tjelesne </w:t>
      </w:r>
      <w:r w:rsidR="00D37CDA" w:rsidRPr="0010612D">
        <w:rPr>
          <w:lang w:eastAsia="de-DE"/>
        </w:rPr>
        <w:t>mase</w:t>
      </w:r>
      <w:r w:rsidRPr="0010612D">
        <w:rPr>
          <w:lang w:eastAsia="de-DE"/>
        </w:rPr>
        <w:t>, 24 sata nakon primjene injekcije.</w:t>
      </w:r>
    </w:p>
    <w:p w14:paraId="14DCC5D0" w14:textId="77777777" w:rsidR="00FD75C6" w:rsidRPr="0010612D" w:rsidRDefault="00FD75C6" w:rsidP="00174FAE">
      <w:pPr>
        <w:tabs>
          <w:tab w:val="clear" w:pos="567"/>
        </w:tabs>
        <w:spacing w:line="240" w:lineRule="auto"/>
        <w:jc w:val="left"/>
        <w:rPr>
          <w:lang w:eastAsia="de-DE"/>
        </w:rPr>
      </w:pPr>
      <w:r w:rsidRPr="0010612D">
        <w:rPr>
          <w:lang w:eastAsia="de-DE"/>
        </w:rPr>
        <w:t xml:space="preserve">Smanjenje poslijeoperacijskog bola (u razdoblju od 24 sata): jedna intravenska ili </w:t>
      </w:r>
      <w:r w:rsidR="0091202F">
        <w:rPr>
          <w:lang w:eastAsia="de-DE"/>
        </w:rPr>
        <w:t>subk</w:t>
      </w:r>
      <w:r w:rsidR="007F7F1D" w:rsidRPr="0010612D">
        <w:rPr>
          <w:lang w:eastAsia="de-DE"/>
        </w:rPr>
        <w:t>u</w:t>
      </w:r>
      <w:r w:rsidR="005977A5" w:rsidRPr="0010612D">
        <w:rPr>
          <w:lang w:eastAsia="de-DE"/>
        </w:rPr>
        <w:t xml:space="preserve">tana </w:t>
      </w:r>
      <w:r w:rsidRPr="0010612D">
        <w:rPr>
          <w:lang w:eastAsia="de-DE"/>
        </w:rPr>
        <w:t>injekcija prije kirurškog zahvata, primjerice u vrijeme uvođenja u anesteziju.</w:t>
      </w:r>
    </w:p>
    <w:p w14:paraId="749D67B8" w14:textId="77777777" w:rsidR="00FD75C6" w:rsidRPr="0010612D" w:rsidRDefault="00FD75C6" w:rsidP="00174FAE">
      <w:pPr>
        <w:spacing w:line="240" w:lineRule="auto"/>
        <w:ind w:left="568" w:hanging="568"/>
        <w:jc w:val="left"/>
        <w:rPr>
          <w:lang w:eastAsia="de-DE"/>
        </w:rPr>
      </w:pPr>
    </w:p>
    <w:p w14:paraId="55A0EFA9" w14:textId="77777777" w:rsidR="00FD75C6" w:rsidRPr="00623C9F" w:rsidRDefault="00FD75C6" w:rsidP="00174FAE">
      <w:pPr>
        <w:tabs>
          <w:tab w:val="clear" w:pos="567"/>
        </w:tabs>
        <w:spacing w:line="240" w:lineRule="auto"/>
        <w:ind w:left="567" w:hanging="567"/>
        <w:jc w:val="left"/>
        <w:rPr>
          <w:u w:val="single"/>
          <w:lang w:eastAsia="de-DE"/>
        </w:rPr>
      </w:pPr>
      <w:r w:rsidRPr="00623C9F">
        <w:rPr>
          <w:u w:val="single"/>
          <w:lang w:eastAsia="de-DE"/>
        </w:rPr>
        <w:t>Mačke:</w:t>
      </w:r>
    </w:p>
    <w:p w14:paraId="1A16FCF0" w14:textId="77777777" w:rsidR="00FD75C6" w:rsidRPr="0010612D" w:rsidRDefault="00FD75C6" w:rsidP="00174FAE">
      <w:pPr>
        <w:tabs>
          <w:tab w:val="clear" w:pos="567"/>
        </w:tabs>
        <w:spacing w:line="240" w:lineRule="auto"/>
        <w:jc w:val="left"/>
        <w:rPr>
          <w:lang w:eastAsia="de-DE"/>
        </w:rPr>
      </w:pPr>
      <w:r w:rsidRPr="0010612D">
        <w:rPr>
          <w:lang w:eastAsia="de-DE"/>
        </w:rPr>
        <w:t>Smanjenje poslijeoperacijsk</w:t>
      </w:r>
      <w:r w:rsidR="002255A2" w:rsidRPr="0010612D">
        <w:rPr>
          <w:lang w:eastAsia="de-DE"/>
        </w:rPr>
        <w:t>ih bolova</w:t>
      </w:r>
      <w:r w:rsidRPr="0010612D">
        <w:rPr>
          <w:lang w:eastAsia="de-DE"/>
        </w:rPr>
        <w:t xml:space="preserve"> nakon </w:t>
      </w:r>
      <w:r w:rsidR="003D2007" w:rsidRPr="0010612D">
        <w:t>kirurškog uklanjanja jajnika i maternice (ovariohisterektomije)</w:t>
      </w:r>
      <w:r w:rsidRPr="0010612D">
        <w:rPr>
          <w:lang w:eastAsia="de-DE"/>
        </w:rPr>
        <w:t xml:space="preserve"> i manjih zahvata na mekom tkivu: jedna </w:t>
      </w:r>
      <w:r w:rsidR="0091202F">
        <w:rPr>
          <w:lang w:eastAsia="de-DE"/>
        </w:rPr>
        <w:t>subk</w:t>
      </w:r>
      <w:r w:rsidR="007F7F1D" w:rsidRPr="0010612D">
        <w:rPr>
          <w:lang w:eastAsia="de-DE"/>
        </w:rPr>
        <w:t>u</w:t>
      </w:r>
      <w:r w:rsidR="005977A5" w:rsidRPr="0010612D">
        <w:rPr>
          <w:lang w:eastAsia="de-DE"/>
        </w:rPr>
        <w:t xml:space="preserve">tana </w:t>
      </w:r>
      <w:r w:rsidRPr="0010612D">
        <w:rPr>
          <w:lang w:eastAsia="de-DE"/>
        </w:rPr>
        <w:t>injekcija prije kirurškog zahvata, primjerice u vrijeme uvođenja u anesteziju.</w:t>
      </w:r>
    </w:p>
    <w:p w14:paraId="7EF25528" w14:textId="77777777" w:rsidR="00FD75C6" w:rsidRPr="0010612D" w:rsidRDefault="00FD75C6" w:rsidP="00174FAE">
      <w:pPr>
        <w:spacing w:line="240" w:lineRule="auto"/>
        <w:ind w:left="567" w:hanging="567"/>
        <w:jc w:val="left"/>
        <w:rPr>
          <w:lang w:eastAsia="de-DE"/>
        </w:rPr>
      </w:pPr>
    </w:p>
    <w:p w14:paraId="31B9D4CC" w14:textId="77777777" w:rsidR="00FD75C6" w:rsidRPr="0010612D" w:rsidRDefault="00FD75C6" w:rsidP="00174FAE">
      <w:pPr>
        <w:spacing w:line="240" w:lineRule="auto"/>
        <w:ind w:left="567" w:hanging="567"/>
        <w:jc w:val="left"/>
        <w:rPr>
          <w:lang w:eastAsia="de-DE"/>
        </w:rPr>
      </w:pPr>
    </w:p>
    <w:p w14:paraId="412553ED" w14:textId="77777777" w:rsidR="00FD75C6" w:rsidRPr="0010612D" w:rsidRDefault="00FD75C6" w:rsidP="00141081">
      <w:pPr>
        <w:spacing w:line="240" w:lineRule="auto"/>
        <w:jc w:val="left"/>
        <w:rPr>
          <w:lang w:eastAsia="de-DE"/>
        </w:rPr>
      </w:pPr>
      <w:r w:rsidRPr="00540D04">
        <w:rPr>
          <w:b/>
          <w:bCs/>
          <w:highlight w:val="lightGray"/>
          <w:lang w:eastAsia="de-DE"/>
        </w:rPr>
        <w:t>9.</w:t>
      </w:r>
      <w:r w:rsidRPr="0010612D">
        <w:rPr>
          <w:b/>
          <w:bCs/>
          <w:lang w:eastAsia="de-DE"/>
        </w:rPr>
        <w:tab/>
        <w:t>SAVJETI ZA ISPRAVNU PRIMJENU</w:t>
      </w:r>
    </w:p>
    <w:p w14:paraId="50117F51" w14:textId="77777777" w:rsidR="00FD75C6" w:rsidRPr="0010612D" w:rsidRDefault="00FD75C6" w:rsidP="00141081">
      <w:pPr>
        <w:tabs>
          <w:tab w:val="clear" w:pos="567"/>
        </w:tabs>
        <w:spacing w:line="240" w:lineRule="auto"/>
        <w:jc w:val="left"/>
        <w:rPr>
          <w:lang w:eastAsia="de-DE"/>
        </w:rPr>
      </w:pPr>
    </w:p>
    <w:p w14:paraId="4A4E268F" w14:textId="77777777" w:rsidR="00FD75C6" w:rsidRPr="0010612D" w:rsidRDefault="00FD75C6" w:rsidP="00174FAE">
      <w:pPr>
        <w:tabs>
          <w:tab w:val="clear" w:pos="567"/>
        </w:tabs>
        <w:spacing w:line="240" w:lineRule="auto"/>
        <w:jc w:val="left"/>
        <w:rPr>
          <w:lang w:eastAsia="de-DE"/>
        </w:rPr>
      </w:pPr>
      <w:r w:rsidRPr="0010612D">
        <w:rPr>
          <w:lang w:eastAsia="de-DE"/>
        </w:rPr>
        <w:t>Posebnu pozornost treba posvetiti točnosti doziranja.</w:t>
      </w:r>
    </w:p>
    <w:p w14:paraId="332A1783" w14:textId="77777777" w:rsidR="00FD75C6" w:rsidRPr="0010612D" w:rsidRDefault="00FD75C6" w:rsidP="00174FAE">
      <w:pPr>
        <w:spacing w:line="240" w:lineRule="auto"/>
        <w:ind w:left="567" w:hanging="567"/>
        <w:jc w:val="left"/>
        <w:rPr>
          <w:lang w:eastAsia="de-DE"/>
        </w:rPr>
      </w:pPr>
      <w:r w:rsidRPr="0010612D">
        <w:rPr>
          <w:lang w:eastAsia="de-DE"/>
        </w:rPr>
        <w:t>Za vrijeme primjene izbjeći mogućnost kontaminacije.</w:t>
      </w:r>
    </w:p>
    <w:p w14:paraId="70D4D514" w14:textId="77777777" w:rsidR="00FD75C6" w:rsidRPr="0010612D" w:rsidRDefault="00FD75C6" w:rsidP="00174FAE">
      <w:pPr>
        <w:tabs>
          <w:tab w:val="clear" w:pos="567"/>
        </w:tabs>
        <w:spacing w:line="240" w:lineRule="auto"/>
        <w:jc w:val="left"/>
        <w:rPr>
          <w:lang w:eastAsia="de-DE"/>
        </w:rPr>
      </w:pPr>
    </w:p>
    <w:p w14:paraId="2FFF4DF6" w14:textId="77777777" w:rsidR="00FD75C6" w:rsidRPr="0010612D" w:rsidRDefault="00FD75C6" w:rsidP="00174FAE">
      <w:pPr>
        <w:jc w:val="left"/>
      </w:pPr>
    </w:p>
    <w:p w14:paraId="705EAD35" w14:textId="77777777" w:rsidR="00FD75C6" w:rsidRPr="0010612D" w:rsidRDefault="00FD75C6" w:rsidP="00174FAE">
      <w:pPr>
        <w:jc w:val="left"/>
        <w:rPr>
          <w:b/>
        </w:rPr>
      </w:pPr>
      <w:r w:rsidRPr="00540D04">
        <w:rPr>
          <w:b/>
          <w:highlight w:val="lightGray"/>
        </w:rPr>
        <w:t>10.</w:t>
      </w:r>
      <w:r w:rsidRPr="0010612D">
        <w:rPr>
          <w:b/>
        </w:rPr>
        <w:tab/>
      </w:r>
      <w:r w:rsidR="00FE2B02">
        <w:rPr>
          <w:b/>
        </w:rPr>
        <w:t>KARENCIJA(E)</w:t>
      </w:r>
    </w:p>
    <w:p w14:paraId="7B27B818" w14:textId="77777777" w:rsidR="00FD75C6" w:rsidRPr="0010612D" w:rsidRDefault="00FD75C6" w:rsidP="00174FAE">
      <w:pPr>
        <w:jc w:val="left"/>
      </w:pPr>
    </w:p>
    <w:p w14:paraId="3DCE7C03" w14:textId="77777777" w:rsidR="00FD75C6" w:rsidRPr="0010612D" w:rsidRDefault="00FD75C6" w:rsidP="00174FAE">
      <w:pPr>
        <w:jc w:val="left"/>
      </w:pPr>
      <w:r w:rsidRPr="0010612D">
        <w:t>Nije primjenjivo.</w:t>
      </w:r>
    </w:p>
    <w:p w14:paraId="35784C58" w14:textId="77777777" w:rsidR="00FD75C6" w:rsidRPr="0010612D" w:rsidRDefault="00FD75C6" w:rsidP="00174FAE">
      <w:pPr>
        <w:spacing w:line="240" w:lineRule="auto"/>
        <w:ind w:left="567" w:hanging="567"/>
        <w:jc w:val="left"/>
        <w:rPr>
          <w:lang w:eastAsia="de-DE"/>
        </w:rPr>
      </w:pPr>
    </w:p>
    <w:p w14:paraId="631589DC" w14:textId="77777777" w:rsidR="0015236A" w:rsidRPr="0010612D" w:rsidRDefault="0015236A" w:rsidP="00174FAE">
      <w:pPr>
        <w:spacing w:line="240" w:lineRule="auto"/>
        <w:ind w:left="567" w:hanging="567"/>
        <w:jc w:val="left"/>
        <w:rPr>
          <w:lang w:eastAsia="de-DE"/>
        </w:rPr>
      </w:pPr>
    </w:p>
    <w:p w14:paraId="4C56981C"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11.</w:t>
      </w:r>
      <w:r w:rsidRPr="0010612D">
        <w:rPr>
          <w:b/>
          <w:bCs/>
          <w:lang w:eastAsia="de-DE"/>
        </w:rPr>
        <w:tab/>
      </w:r>
      <w:r w:rsidR="00C675E8" w:rsidRPr="0010612D">
        <w:rPr>
          <w:b/>
        </w:rPr>
        <w:t xml:space="preserve">POSEBNE MJERE </w:t>
      </w:r>
      <w:r w:rsidR="00D52F70" w:rsidRPr="0010612D">
        <w:rPr>
          <w:b/>
        </w:rPr>
        <w:t>PRI ČUVANJU</w:t>
      </w:r>
      <w:r w:rsidR="00C675E8" w:rsidRPr="0010612D">
        <w:rPr>
          <w:b/>
        </w:rPr>
        <w:t xml:space="preserve"> </w:t>
      </w:r>
    </w:p>
    <w:p w14:paraId="3116462F" w14:textId="77777777" w:rsidR="00FD75C6" w:rsidRPr="0010612D" w:rsidRDefault="00FD75C6" w:rsidP="00174FAE">
      <w:pPr>
        <w:tabs>
          <w:tab w:val="clear" w:pos="567"/>
        </w:tabs>
        <w:spacing w:line="240" w:lineRule="auto"/>
        <w:jc w:val="left"/>
        <w:rPr>
          <w:lang w:eastAsia="de-DE"/>
        </w:rPr>
      </w:pPr>
    </w:p>
    <w:p w14:paraId="3E8F5503" w14:textId="77777777" w:rsidR="00FD75C6" w:rsidRPr="0010612D" w:rsidRDefault="00AC08BE" w:rsidP="00174FAE">
      <w:pPr>
        <w:tabs>
          <w:tab w:val="clear" w:pos="567"/>
        </w:tabs>
        <w:spacing w:line="240" w:lineRule="auto"/>
        <w:jc w:val="left"/>
        <w:rPr>
          <w:lang w:eastAsia="de-DE"/>
        </w:rPr>
      </w:pPr>
      <w:r w:rsidRPr="0010612D">
        <w:t>Držati</w:t>
      </w:r>
      <w:r w:rsidR="00FD75C6" w:rsidRPr="0010612D">
        <w:rPr>
          <w:lang w:eastAsia="de-DE"/>
        </w:rPr>
        <w:t xml:space="preserve"> </w:t>
      </w:r>
      <w:r w:rsidR="0095386D" w:rsidRPr="0010612D">
        <w:rPr>
          <w:lang w:eastAsia="de-DE"/>
        </w:rPr>
        <w:t xml:space="preserve">izvan </w:t>
      </w:r>
      <w:r w:rsidR="00DC4339" w:rsidRPr="0010612D">
        <w:rPr>
          <w:lang w:eastAsia="de-DE"/>
        </w:rPr>
        <w:t>pogleda i dosega</w:t>
      </w:r>
      <w:r w:rsidR="00FD75C6" w:rsidRPr="0010612D">
        <w:rPr>
          <w:lang w:eastAsia="de-DE"/>
        </w:rPr>
        <w:t xml:space="preserve"> djece.</w:t>
      </w:r>
    </w:p>
    <w:p w14:paraId="1BBD2910" w14:textId="77777777" w:rsidR="00BD0F6E" w:rsidRPr="0010612D" w:rsidRDefault="00BD0F6E" w:rsidP="00174FAE">
      <w:pPr>
        <w:spacing w:line="240" w:lineRule="auto"/>
        <w:jc w:val="left"/>
      </w:pPr>
      <w:r w:rsidRPr="0010612D">
        <w:t>Ovaj veterinarsko-medicinski proizvod ne zahtijeva nikakve posebne uvjete čuvanja.</w:t>
      </w:r>
    </w:p>
    <w:p w14:paraId="42DCFD8A" w14:textId="77777777" w:rsidR="00FD75C6" w:rsidRPr="0010612D" w:rsidRDefault="00FD75C6" w:rsidP="00174FAE">
      <w:pPr>
        <w:spacing w:line="240" w:lineRule="auto"/>
        <w:ind w:left="567" w:hanging="567"/>
        <w:jc w:val="left"/>
        <w:rPr>
          <w:lang w:eastAsia="de-DE"/>
        </w:rPr>
      </w:pPr>
      <w:r w:rsidRPr="0010612D">
        <w:rPr>
          <w:lang w:eastAsia="de-DE"/>
        </w:rPr>
        <w:t xml:space="preserve">Rok valjanosti </w:t>
      </w:r>
      <w:r w:rsidR="008E791E" w:rsidRPr="0010612D">
        <w:rPr>
          <w:lang w:eastAsia="de-DE"/>
        </w:rPr>
        <w:t>poslije</w:t>
      </w:r>
      <w:r w:rsidRPr="0010612D">
        <w:rPr>
          <w:lang w:eastAsia="de-DE"/>
        </w:rPr>
        <w:t xml:space="preserve"> prvog otvaranja spremnika: 28 dana.</w:t>
      </w:r>
    </w:p>
    <w:p w14:paraId="32F76FD9"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w:t>
      </w:r>
      <w:r w:rsidR="009411C1" w:rsidRPr="0010612D">
        <w:t>koristite veterinarsko-medicinski proizvod poslije isteka roka valjanosti naznačenog</w:t>
      </w:r>
      <w:r w:rsidRPr="0010612D">
        <w:rPr>
          <w:lang w:eastAsia="de-DE"/>
        </w:rPr>
        <w:t xml:space="preserve"> na kutiji i bočici </w:t>
      </w:r>
      <w:r w:rsidR="00F83D48">
        <w:rPr>
          <w:lang w:eastAsia="de-DE"/>
        </w:rPr>
        <w:t>poslije EXP</w:t>
      </w:r>
      <w:r w:rsidRPr="0010612D">
        <w:rPr>
          <w:lang w:eastAsia="de-DE"/>
        </w:rPr>
        <w:t>.</w:t>
      </w:r>
    </w:p>
    <w:p w14:paraId="598AB411" w14:textId="77777777" w:rsidR="00FD75C6" w:rsidRPr="0010612D" w:rsidRDefault="00FD75C6" w:rsidP="00174FAE">
      <w:pPr>
        <w:tabs>
          <w:tab w:val="clear" w:pos="567"/>
        </w:tabs>
        <w:spacing w:line="240" w:lineRule="auto"/>
        <w:jc w:val="left"/>
        <w:rPr>
          <w:b/>
          <w:bCs/>
          <w:lang w:eastAsia="de-DE"/>
        </w:rPr>
      </w:pPr>
    </w:p>
    <w:p w14:paraId="392AE105" w14:textId="77777777" w:rsidR="00FD75C6" w:rsidRPr="0010612D" w:rsidRDefault="00FD75C6" w:rsidP="00174FAE">
      <w:pPr>
        <w:tabs>
          <w:tab w:val="clear" w:pos="567"/>
        </w:tabs>
        <w:spacing w:line="240" w:lineRule="auto"/>
        <w:jc w:val="left"/>
        <w:rPr>
          <w:b/>
          <w:bCs/>
          <w:lang w:eastAsia="de-DE"/>
        </w:rPr>
      </w:pPr>
    </w:p>
    <w:p w14:paraId="3D07456C"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12.</w:t>
      </w:r>
      <w:r w:rsidRPr="0010612D">
        <w:rPr>
          <w:b/>
          <w:bCs/>
          <w:lang w:eastAsia="de-DE"/>
        </w:rPr>
        <w:tab/>
        <w:t>POSEBNO(A) UPOZORENJE(A)</w:t>
      </w:r>
    </w:p>
    <w:p w14:paraId="5AFF1A72" w14:textId="77777777" w:rsidR="00FD75C6" w:rsidRPr="0010612D" w:rsidRDefault="00FD75C6" w:rsidP="00174FAE">
      <w:pPr>
        <w:tabs>
          <w:tab w:val="clear" w:pos="567"/>
        </w:tabs>
        <w:spacing w:line="240" w:lineRule="auto"/>
        <w:jc w:val="left"/>
        <w:rPr>
          <w:lang w:eastAsia="de-DE"/>
        </w:rPr>
      </w:pPr>
    </w:p>
    <w:p w14:paraId="07A67BEE" w14:textId="77777777" w:rsidR="00FD75C6" w:rsidRPr="0010612D" w:rsidRDefault="00F36332" w:rsidP="00174FAE">
      <w:pPr>
        <w:spacing w:line="240" w:lineRule="auto"/>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sidR="00146D75">
        <w:rPr>
          <w:bCs/>
          <w:u w:val="single"/>
        </w:rPr>
        <w:t>:</w:t>
      </w:r>
    </w:p>
    <w:p w14:paraId="18ED1E3F" w14:textId="77777777" w:rsidR="00FD75C6" w:rsidRPr="0010612D" w:rsidRDefault="00FD75C6" w:rsidP="00174FAE">
      <w:pPr>
        <w:tabs>
          <w:tab w:val="clear" w:pos="567"/>
        </w:tabs>
        <w:spacing w:line="240" w:lineRule="auto"/>
        <w:jc w:val="left"/>
      </w:pPr>
      <w:r w:rsidRPr="0010612D">
        <w:rPr>
          <w:lang w:eastAsia="de-DE"/>
        </w:rPr>
        <w:t>Izbjegavati primjenu u dehidriranih, hipovolemičnih ili hipotenzivnih životinja jer postoji potencijalni rizik za razvoj bubrežne toksičnosti.</w:t>
      </w:r>
      <w:r w:rsidR="00AD35ED" w:rsidRPr="0010612D">
        <w:rPr>
          <w:lang w:eastAsia="de-DE"/>
        </w:rPr>
        <w:t xml:space="preserve"> </w:t>
      </w:r>
      <w:r w:rsidR="00BD0F6E" w:rsidRPr="0010612D">
        <w:t>Za vrijeme anestezije, nadzor i terapiju tekućinom treba uzeti u obzir kao standardnu praksu.</w:t>
      </w:r>
    </w:p>
    <w:p w14:paraId="5BAE26FC" w14:textId="77777777" w:rsidR="00FD75C6" w:rsidRPr="0010612D" w:rsidRDefault="00FD75C6" w:rsidP="00174FAE">
      <w:pPr>
        <w:tabs>
          <w:tab w:val="clear" w:pos="567"/>
        </w:tabs>
        <w:spacing w:line="240" w:lineRule="auto"/>
        <w:jc w:val="left"/>
        <w:rPr>
          <w:lang w:eastAsia="de-DE"/>
        </w:rPr>
      </w:pPr>
    </w:p>
    <w:p w14:paraId="431A720E" w14:textId="77777777" w:rsidR="00FD75C6" w:rsidRPr="0010612D" w:rsidRDefault="00FD75C6" w:rsidP="00174FAE">
      <w:pPr>
        <w:spacing w:line="240" w:lineRule="auto"/>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146D75">
        <w:rPr>
          <w:bCs/>
          <w:u w:val="single"/>
        </w:rPr>
        <w:t>:</w:t>
      </w:r>
    </w:p>
    <w:p w14:paraId="68965B20" w14:textId="77777777" w:rsidR="00FD75C6" w:rsidRPr="0010612D" w:rsidRDefault="00FD75C6" w:rsidP="00174FAE">
      <w:pPr>
        <w:tabs>
          <w:tab w:val="clear" w:pos="567"/>
        </w:tabs>
        <w:spacing w:line="240" w:lineRule="auto"/>
        <w:jc w:val="left"/>
        <w:rPr>
          <w:lang w:eastAsia="de-DE"/>
        </w:rPr>
      </w:pPr>
      <w:r w:rsidRPr="0010612D">
        <w:rPr>
          <w:lang w:eastAsia="de-DE"/>
        </w:rPr>
        <w:t xml:space="preserve">Nehotično </w:t>
      </w:r>
      <w:r w:rsidR="00977F88" w:rsidRPr="0010612D">
        <w:rPr>
          <w:lang w:eastAsia="de-DE"/>
        </w:rPr>
        <w:t>samoinjiciranje</w:t>
      </w:r>
      <w:r w:rsidRPr="0010612D">
        <w:rPr>
          <w:lang w:eastAsia="de-DE"/>
        </w:rPr>
        <w:t xml:space="preserve"> može prouzročiti bol. Osobe preosjetljive na nesteroidne protuupalne lijekove (NSAID)</w:t>
      </w:r>
      <w:r w:rsidR="0072217D" w:rsidRPr="0010612D">
        <w:rPr>
          <w:lang w:eastAsia="de-DE"/>
        </w:rPr>
        <w:t xml:space="preserve"> </w:t>
      </w:r>
      <w:r w:rsidR="00F75605">
        <w:rPr>
          <w:lang w:eastAsia="de-DE"/>
        </w:rPr>
        <w:t>trebaju izbjegavati kontakt s veterinarsko-medicinskim proizvodom</w:t>
      </w:r>
      <w:r w:rsidRPr="0010612D">
        <w:rPr>
          <w:lang w:eastAsia="de-DE"/>
        </w:rPr>
        <w:t>.</w:t>
      </w:r>
    </w:p>
    <w:p w14:paraId="6B32C4DF" w14:textId="77777777" w:rsidR="00FD75C6" w:rsidRPr="0010612D" w:rsidRDefault="00FD75C6" w:rsidP="00174FAE">
      <w:pPr>
        <w:tabs>
          <w:tab w:val="clear" w:pos="567"/>
        </w:tabs>
        <w:spacing w:line="240" w:lineRule="auto"/>
        <w:jc w:val="left"/>
        <w:rPr>
          <w:lang w:eastAsia="de-DE"/>
        </w:rPr>
      </w:pPr>
      <w:r w:rsidRPr="0010612D">
        <w:rPr>
          <w:lang w:eastAsia="de-DE"/>
        </w:rPr>
        <w:t xml:space="preserve">U slučaju </w:t>
      </w:r>
      <w:r w:rsidR="007F7F1D" w:rsidRPr="0010612D">
        <w:rPr>
          <w:lang w:eastAsia="de-DE"/>
        </w:rPr>
        <w:t xml:space="preserve">da se nehotice </w:t>
      </w:r>
      <w:r w:rsidR="00977F88" w:rsidRPr="0010612D">
        <w:rPr>
          <w:lang w:eastAsia="de-DE"/>
        </w:rPr>
        <w:t>samo</w:t>
      </w:r>
      <w:r w:rsidR="007F7F1D" w:rsidRPr="0010612D">
        <w:rPr>
          <w:lang w:eastAsia="de-DE"/>
        </w:rPr>
        <w:t xml:space="preserve"> </w:t>
      </w:r>
      <w:r w:rsidR="00977F88" w:rsidRPr="0010612D">
        <w:rPr>
          <w:lang w:eastAsia="de-DE"/>
        </w:rPr>
        <w:t>injiciranja</w:t>
      </w:r>
      <w:r w:rsidRPr="0010612D">
        <w:rPr>
          <w:lang w:eastAsia="de-DE"/>
        </w:rPr>
        <w:t xml:space="preserve">, odmah potražiti pomoć liječnika i pokažite mu ovu </w:t>
      </w:r>
      <w:r w:rsidRPr="0010612D">
        <w:t>uputu o VMP</w:t>
      </w:r>
      <w:r w:rsidR="00691E46" w:rsidRPr="0010612D">
        <w:t xml:space="preserve"> </w:t>
      </w:r>
      <w:r w:rsidRPr="0010612D">
        <w:rPr>
          <w:lang w:eastAsia="de-DE"/>
        </w:rPr>
        <w:t xml:space="preserve">ili etiketu. </w:t>
      </w:r>
    </w:p>
    <w:p w14:paraId="15B78E95" w14:textId="77777777" w:rsidR="00FD75C6" w:rsidRDefault="008771B6" w:rsidP="00174FAE">
      <w:pPr>
        <w:tabs>
          <w:tab w:val="clear" w:pos="567"/>
        </w:tabs>
        <w:spacing w:line="240" w:lineRule="auto"/>
        <w:jc w:val="left"/>
      </w:pPr>
      <w:r>
        <w:t>Ovaj proizvod može prouzročiti iritaciju očiju. U slučaju dodira s očima, smjesta temeljito isperite vodom.</w:t>
      </w:r>
    </w:p>
    <w:p w14:paraId="3DE5AF70" w14:textId="77777777" w:rsidR="008771B6" w:rsidRPr="0010612D" w:rsidRDefault="008771B6" w:rsidP="00174FAE">
      <w:pPr>
        <w:tabs>
          <w:tab w:val="clear" w:pos="567"/>
        </w:tabs>
        <w:spacing w:line="240" w:lineRule="auto"/>
        <w:jc w:val="left"/>
        <w:rPr>
          <w:lang w:eastAsia="de-DE"/>
        </w:rPr>
      </w:pPr>
    </w:p>
    <w:p w14:paraId="2F883634" w14:textId="77777777" w:rsidR="00FD75C6" w:rsidRPr="0010612D" w:rsidRDefault="00FC5C9A" w:rsidP="00174FAE">
      <w:pPr>
        <w:tabs>
          <w:tab w:val="clear" w:pos="567"/>
        </w:tabs>
        <w:spacing w:line="240" w:lineRule="auto"/>
        <w:jc w:val="left"/>
        <w:rPr>
          <w:bCs/>
          <w:u w:val="single"/>
        </w:rPr>
      </w:pPr>
      <w:r>
        <w:rPr>
          <w:bCs/>
          <w:u w:val="single"/>
        </w:rPr>
        <w:t>Graviditet i laktacija</w:t>
      </w:r>
      <w:r w:rsidR="00146D75">
        <w:rPr>
          <w:bCs/>
          <w:u w:val="single"/>
        </w:rPr>
        <w:t>:</w:t>
      </w:r>
    </w:p>
    <w:p w14:paraId="17942C8E" w14:textId="77777777" w:rsidR="00FD75C6" w:rsidRPr="0010612D" w:rsidRDefault="00FD75C6" w:rsidP="00174FAE">
      <w:pPr>
        <w:tabs>
          <w:tab w:val="clear" w:pos="567"/>
        </w:tabs>
        <w:spacing w:line="240" w:lineRule="auto"/>
        <w:jc w:val="left"/>
        <w:rPr>
          <w:lang w:eastAsia="de-DE"/>
        </w:rPr>
      </w:pPr>
      <w:r w:rsidRPr="0010612D">
        <w:t>Vidjeti odjeljak "Kontraindikacije".</w:t>
      </w:r>
    </w:p>
    <w:p w14:paraId="2A7DF7E3" w14:textId="77777777" w:rsidR="00FD75C6" w:rsidRPr="0010612D" w:rsidRDefault="00FD75C6" w:rsidP="00174FAE">
      <w:pPr>
        <w:tabs>
          <w:tab w:val="clear" w:pos="567"/>
        </w:tabs>
        <w:spacing w:line="240" w:lineRule="auto"/>
        <w:jc w:val="left"/>
        <w:rPr>
          <w:lang w:eastAsia="de-DE"/>
        </w:rPr>
      </w:pPr>
    </w:p>
    <w:p w14:paraId="3D9B9110" w14:textId="77777777" w:rsidR="00FD75C6" w:rsidRPr="0010612D"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146D75">
        <w:rPr>
          <w:u w:val="single"/>
          <w:lang w:eastAsia="de-DE"/>
        </w:rPr>
        <w:t>:</w:t>
      </w:r>
    </w:p>
    <w:p w14:paraId="1418E53D" w14:textId="77777777" w:rsidR="00FD75C6" w:rsidRPr="0010612D" w:rsidRDefault="00FD75C6" w:rsidP="00174FAE">
      <w:pPr>
        <w:tabs>
          <w:tab w:val="clear" w:pos="567"/>
        </w:tabs>
        <w:spacing w:line="240" w:lineRule="auto"/>
        <w:jc w:val="left"/>
        <w:rPr>
          <w:lang w:eastAsia="de-DE"/>
        </w:rPr>
      </w:pPr>
      <w:r w:rsidRPr="0010612D">
        <w:rPr>
          <w:lang w:eastAsia="de-DE"/>
        </w:rPr>
        <w:t xml:space="preserve">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 Treba izbjegavati istodobnu primjenu potencijalno nefrotoksičnih lijekova. U životinja za koje anestezija predstavlja rizik (npr. starih životinja), treba razmotriti mogućnost intravenske ili </w:t>
      </w:r>
      <w:r w:rsidR="0091202F">
        <w:rPr>
          <w:lang w:eastAsia="de-DE"/>
        </w:rPr>
        <w:t>subk</w:t>
      </w:r>
      <w:r w:rsidR="007F7F1D" w:rsidRPr="0010612D">
        <w:rPr>
          <w:lang w:eastAsia="de-DE"/>
        </w:rPr>
        <w:t>u</w:t>
      </w:r>
      <w:r w:rsidR="005977A5" w:rsidRPr="0010612D">
        <w:rPr>
          <w:lang w:eastAsia="de-DE"/>
        </w:rPr>
        <w:t xml:space="preserve">tane </w:t>
      </w:r>
      <w:r w:rsidRPr="0010612D">
        <w:rPr>
          <w:lang w:eastAsia="de-DE"/>
        </w:rPr>
        <w:t>terapije tekućinom za vrijeme anestezije. Kada se istodobno primjenjuju anestezija i nesteroidni protuupalni lijekovi (NSAID), rizik za funkciju bubrega ne može se isključiti.</w:t>
      </w:r>
    </w:p>
    <w:p w14:paraId="1A1F0125" w14:textId="77777777" w:rsidR="00FD75C6" w:rsidRPr="0010612D" w:rsidRDefault="00FD75C6" w:rsidP="00174FAE">
      <w:pPr>
        <w:tabs>
          <w:tab w:val="clear" w:pos="567"/>
        </w:tabs>
        <w:spacing w:line="240" w:lineRule="auto"/>
        <w:jc w:val="left"/>
        <w:rPr>
          <w:lang w:eastAsia="de-DE"/>
        </w:rPr>
      </w:pPr>
    </w:p>
    <w:p w14:paraId="327BB3D2" w14:textId="77777777" w:rsidR="00FD75C6" w:rsidRPr="0010612D" w:rsidRDefault="00FD75C6" w:rsidP="00174FAE">
      <w:pPr>
        <w:tabs>
          <w:tab w:val="clear" w:pos="567"/>
        </w:tabs>
        <w:spacing w:line="240" w:lineRule="auto"/>
        <w:jc w:val="left"/>
        <w:rPr>
          <w:lang w:eastAsia="de-DE"/>
        </w:rPr>
      </w:pPr>
      <w:r w:rsidRPr="0010612D">
        <w:rPr>
          <w:lang w:eastAsia="de-DE"/>
        </w:rPr>
        <w:t>Pre</w:t>
      </w:r>
      <w:r w:rsidR="002674F5" w:rsidRPr="0010612D">
        <w:rPr>
          <w:lang w:eastAsia="de-DE"/>
        </w:rPr>
        <w:t>thodna primjena</w:t>
      </w:r>
      <w:r w:rsidRPr="0010612D">
        <w:rPr>
          <w:lang w:eastAsia="de-DE"/>
        </w:rPr>
        <w:t xml:space="preserve"> protuupalni</w:t>
      </w:r>
      <w:r w:rsidR="002674F5" w:rsidRPr="0010612D">
        <w:rPr>
          <w:lang w:eastAsia="de-DE"/>
        </w:rPr>
        <w:t>h</w:t>
      </w:r>
      <w:r w:rsidRPr="0010612D">
        <w:rPr>
          <w:lang w:eastAsia="de-DE"/>
        </w:rPr>
        <w:t xml:space="preserve"> lijekova može rezultirati dodatnim ili pojačanim nuspojavama, tako da treba paziti da se prije početka liječenja takvi veterinarsko-medicinski proizvodi ne primjenjuju najmanje 24 sata. Međutim, </w:t>
      </w:r>
      <w:r w:rsidR="00C261CE" w:rsidRPr="0010612D">
        <w:t>u razdoblju bez liječenja treba uzeti u obzir farmakološka svojstva prethodno upotrijebljenih</w:t>
      </w:r>
      <w:r w:rsidRPr="0010612D">
        <w:rPr>
          <w:lang w:eastAsia="de-DE"/>
        </w:rPr>
        <w:t xml:space="preserve"> veterinarsko-medicinskih proizvoda.</w:t>
      </w:r>
    </w:p>
    <w:p w14:paraId="4EAE4ECA" w14:textId="77777777" w:rsidR="00FD75C6" w:rsidRPr="0010612D" w:rsidRDefault="00FD75C6" w:rsidP="00174FAE">
      <w:pPr>
        <w:spacing w:line="240" w:lineRule="auto"/>
        <w:ind w:left="567" w:hanging="567"/>
        <w:jc w:val="left"/>
        <w:rPr>
          <w:lang w:eastAsia="de-DE"/>
        </w:rPr>
      </w:pPr>
    </w:p>
    <w:p w14:paraId="10116A83" w14:textId="77777777" w:rsidR="00FD75C6" w:rsidRPr="0010612D" w:rsidRDefault="00FC5C9A" w:rsidP="00174FAE">
      <w:pPr>
        <w:spacing w:line="240" w:lineRule="auto"/>
        <w:ind w:left="567" w:hanging="567"/>
        <w:jc w:val="left"/>
        <w:rPr>
          <w:u w:val="single"/>
          <w:lang w:eastAsia="de-DE"/>
        </w:rPr>
      </w:pPr>
      <w:r>
        <w:rPr>
          <w:bCs/>
          <w:u w:val="single"/>
        </w:rPr>
        <w:t>Predoziranje (simptomi, hitni postupci, antidoti):</w:t>
      </w:r>
      <w:r w:rsidR="00FD75C6" w:rsidRPr="0010612D">
        <w:rPr>
          <w:u w:val="single"/>
          <w:lang w:eastAsia="de-DE"/>
        </w:rPr>
        <w:t xml:space="preserve"> </w:t>
      </w:r>
    </w:p>
    <w:p w14:paraId="072FCFE0" w14:textId="77777777" w:rsidR="00FD75C6" w:rsidRPr="0010612D" w:rsidRDefault="00FD75C6" w:rsidP="00174FAE">
      <w:pPr>
        <w:spacing w:line="240" w:lineRule="auto"/>
        <w:ind w:left="567" w:hanging="567"/>
        <w:jc w:val="left"/>
        <w:rPr>
          <w:lang w:eastAsia="de-DE"/>
        </w:rPr>
      </w:pPr>
      <w:r w:rsidRPr="0010612D">
        <w:rPr>
          <w:lang w:eastAsia="de-DE"/>
        </w:rPr>
        <w:t>U slučaju predoziranja potrebno je započeti simptomatsko liječenje.</w:t>
      </w:r>
    </w:p>
    <w:p w14:paraId="50468543" w14:textId="77777777" w:rsidR="00FD75C6" w:rsidRPr="0010612D" w:rsidRDefault="00FD75C6" w:rsidP="00174FAE">
      <w:pPr>
        <w:tabs>
          <w:tab w:val="clear" w:pos="567"/>
        </w:tabs>
        <w:spacing w:line="240" w:lineRule="auto"/>
        <w:jc w:val="left"/>
        <w:rPr>
          <w:lang w:eastAsia="de-DE"/>
        </w:rPr>
      </w:pPr>
    </w:p>
    <w:p w14:paraId="3C7340B8" w14:textId="77777777" w:rsidR="00FD75C6" w:rsidRPr="0010612D" w:rsidRDefault="00FD75C6" w:rsidP="00174FAE">
      <w:pPr>
        <w:tabs>
          <w:tab w:val="clear" w:pos="567"/>
        </w:tabs>
        <w:spacing w:line="240" w:lineRule="auto"/>
        <w:jc w:val="left"/>
        <w:rPr>
          <w:lang w:eastAsia="de-DE"/>
        </w:rPr>
      </w:pPr>
    </w:p>
    <w:p w14:paraId="2C86A378" w14:textId="77777777" w:rsidR="00FD75C6" w:rsidRPr="0010612D" w:rsidRDefault="00FD75C6" w:rsidP="00141081">
      <w:pPr>
        <w:spacing w:line="240" w:lineRule="auto"/>
        <w:ind w:left="567" w:hanging="567"/>
        <w:jc w:val="left"/>
        <w:rPr>
          <w:b/>
          <w:bCs/>
          <w:lang w:eastAsia="de-DE"/>
        </w:rPr>
      </w:pPr>
      <w:r w:rsidRPr="00540D04">
        <w:rPr>
          <w:b/>
          <w:bCs/>
          <w:highlight w:val="lightGray"/>
          <w:lang w:eastAsia="de-DE"/>
        </w:rPr>
        <w:t>13.</w:t>
      </w:r>
      <w:r w:rsidRPr="0010612D">
        <w:rPr>
          <w:b/>
          <w:bCs/>
          <w:lang w:eastAsia="de-DE"/>
        </w:rPr>
        <w:tab/>
        <w:t>POSEBNE MJERE</w:t>
      </w:r>
      <w:r w:rsidR="00D52F70" w:rsidRPr="0010612D">
        <w:rPr>
          <w:b/>
          <w:bCs/>
          <w:lang w:eastAsia="de-DE"/>
        </w:rPr>
        <w:t xml:space="preserve"> OPREZA PRILIKOM ODLAGANJA</w:t>
      </w:r>
      <w:r w:rsidRPr="0010612D">
        <w:rPr>
          <w:b/>
          <w:bCs/>
          <w:lang w:eastAsia="de-DE"/>
        </w:rPr>
        <w:t xml:space="preserve"> NEUPOTRIJEBLJENOG PROIZVODA ILI OTPADNIH MATERIJALA, AKO IH IMA</w:t>
      </w:r>
    </w:p>
    <w:p w14:paraId="4439F727" w14:textId="77777777" w:rsidR="00FD75C6" w:rsidRPr="0010612D" w:rsidRDefault="00FD75C6" w:rsidP="00141081">
      <w:pPr>
        <w:tabs>
          <w:tab w:val="clear" w:pos="567"/>
        </w:tabs>
        <w:spacing w:line="240" w:lineRule="auto"/>
        <w:jc w:val="left"/>
        <w:rPr>
          <w:lang w:eastAsia="de-DE"/>
        </w:rPr>
      </w:pPr>
    </w:p>
    <w:p w14:paraId="7ECB74B9" w14:textId="77777777" w:rsidR="00FD75C6" w:rsidRPr="0010612D" w:rsidRDefault="00146D75" w:rsidP="00174FAE">
      <w:pPr>
        <w:tabs>
          <w:tab w:val="clear" w:pos="567"/>
        </w:tabs>
        <w:spacing w:line="240" w:lineRule="auto"/>
        <w:jc w:val="left"/>
        <w:rPr>
          <w:lang w:eastAsia="de-DE"/>
        </w:rPr>
      </w:pPr>
      <w:r>
        <w:rPr>
          <w:lang w:eastAsia="de-DE"/>
        </w:rPr>
        <w:t>Veterinarsko-medicinski proizvodi se ne smiju odlagati u otvorene vode ili kućni otpad. Pitajte vašeg veterinara kako odlagati veterinarsko-medicinske proizvode koji vam više nisu potrebni</w:t>
      </w:r>
      <w:r w:rsidR="00FD75C6" w:rsidRPr="0010612D">
        <w:rPr>
          <w:lang w:eastAsia="de-DE"/>
        </w:rPr>
        <w:t xml:space="preserve">. Te </w:t>
      </w:r>
      <w:r w:rsidR="00F27175" w:rsidRPr="0010612D">
        <w:rPr>
          <w:lang w:eastAsia="de-DE"/>
        </w:rPr>
        <w:t>mjere pomažu</w:t>
      </w:r>
      <w:r w:rsidR="00FD75C6" w:rsidRPr="0010612D">
        <w:rPr>
          <w:lang w:eastAsia="de-DE"/>
        </w:rPr>
        <w:t xml:space="preserve"> u zaštiti okoliša.</w:t>
      </w:r>
    </w:p>
    <w:p w14:paraId="5E49CA14" w14:textId="77777777" w:rsidR="00FD75C6" w:rsidRPr="0010612D" w:rsidRDefault="00FD75C6" w:rsidP="00174FAE">
      <w:pPr>
        <w:tabs>
          <w:tab w:val="clear" w:pos="567"/>
        </w:tabs>
        <w:spacing w:line="240" w:lineRule="auto"/>
        <w:jc w:val="left"/>
        <w:rPr>
          <w:lang w:eastAsia="de-DE"/>
        </w:rPr>
      </w:pPr>
    </w:p>
    <w:p w14:paraId="4FDA3842" w14:textId="77777777" w:rsidR="00725618" w:rsidRPr="0010612D" w:rsidRDefault="00725618" w:rsidP="00174FAE">
      <w:pPr>
        <w:tabs>
          <w:tab w:val="clear" w:pos="567"/>
        </w:tabs>
        <w:spacing w:line="240" w:lineRule="auto"/>
        <w:jc w:val="left"/>
        <w:rPr>
          <w:lang w:eastAsia="de-DE"/>
        </w:rPr>
      </w:pPr>
    </w:p>
    <w:p w14:paraId="01AD1166"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14.</w:t>
      </w:r>
      <w:r w:rsidRPr="0010612D">
        <w:rPr>
          <w:b/>
          <w:bCs/>
          <w:lang w:eastAsia="de-DE"/>
        </w:rPr>
        <w:tab/>
        <w:t>DATUM KADA JE UPUTA O VMP ZADNJI PUTA ODOBRENA</w:t>
      </w:r>
    </w:p>
    <w:p w14:paraId="67812C3A" w14:textId="77777777" w:rsidR="00FD75C6" w:rsidRPr="0010612D" w:rsidRDefault="00FD75C6" w:rsidP="00174FAE">
      <w:pPr>
        <w:tabs>
          <w:tab w:val="clear" w:pos="567"/>
        </w:tabs>
        <w:spacing w:line="240" w:lineRule="auto"/>
        <w:jc w:val="left"/>
        <w:rPr>
          <w:lang w:eastAsia="de-DE"/>
        </w:rPr>
      </w:pPr>
    </w:p>
    <w:p w14:paraId="618A936C"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3358D3">
        <w:t xml:space="preserve">Europske </w:t>
      </w:r>
      <w:r w:rsidR="0027062F" w:rsidRPr="00FB4001">
        <w:t>agencije za lijekove</w:t>
      </w:r>
      <w:r w:rsidR="00FD75C6" w:rsidRPr="0010612D">
        <w:t xml:space="preserve"> </w:t>
      </w:r>
      <w:hyperlink r:id="rId23" w:history="1">
        <w:r w:rsidR="007A5754" w:rsidRPr="00454C61">
          <w:rPr>
            <w:rStyle w:val="Hyperlink"/>
          </w:rPr>
          <w:t>http://www.ema.europa.eu/</w:t>
        </w:r>
      </w:hyperlink>
      <w:r w:rsidR="00FD75C6" w:rsidRPr="000D76F3">
        <w:t>.</w:t>
      </w:r>
    </w:p>
    <w:p w14:paraId="1C468BB9" w14:textId="77777777" w:rsidR="00FD75C6" w:rsidRPr="00BF2060" w:rsidRDefault="00FD75C6" w:rsidP="00174FAE">
      <w:pPr>
        <w:tabs>
          <w:tab w:val="clear" w:pos="567"/>
        </w:tabs>
        <w:spacing w:line="240" w:lineRule="auto"/>
        <w:jc w:val="left"/>
      </w:pPr>
    </w:p>
    <w:p w14:paraId="596B0ADA" w14:textId="77777777" w:rsidR="00FD75C6" w:rsidRPr="00290BC3" w:rsidRDefault="00FD75C6" w:rsidP="00174FAE">
      <w:pPr>
        <w:tabs>
          <w:tab w:val="clear" w:pos="567"/>
        </w:tabs>
        <w:spacing w:line="240" w:lineRule="auto"/>
        <w:jc w:val="left"/>
        <w:rPr>
          <w:lang w:eastAsia="de-DE"/>
        </w:rPr>
      </w:pPr>
    </w:p>
    <w:p w14:paraId="7A8C3471" w14:textId="77777777" w:rsidR="00FD75C6" w:rsidRPr="00290BC3" w:rsidRDefault="00FD75C6" w:rsidP="00174FAE">
      <w:pPr>
        <w:spacing w:line="240" w:lineRule="auto"/>
        <w:jc w:val="left"/>
        <w:rPr>
          <w:b/>
          <w:bCs/>
          <w:lang w:eastAsia="de-DE"/>
        </w:rPr>
      </w:pPr>
      <w:r w:rsidRPr="00540D04">
        <w:rPr>
          <w:b/>
          <w:bCs/>
          <w:highlight w:val="lightGray"/>
          <w:lang w:eastAsia="de-DE"/>
        </w:rPr>
        <w:t>15.</w:t>
      </w:r>
      <w:r w:rsidRPr="00290BC3">
        <w:rPr>
          <w:b/>
          <w:bCs/>
          <w:lang w:eastAsia="de-DE"/>
        </w:rPr>
        <w:tab/>
        <w:t>OSTALE INFORMACIJE</w:t>
      </w:r>
    </w:p>
    <w:p w14:paraId="6FC4DECA" w14:textId="77777777" w:rsidR="00FD75C6" w:rsidRPr="00290BC3" w:rsidRDefault="00FD75C6" w:rsidP="00174FAE">
      <w:pPr>
        <w:spacing w:line="240" w:lineRule="auto"/>
        <w:jc w:val="left"/>
        <w:rPr>
          <w:lang w:eastAsia="de-DE"/>
        </w:rPr>
      </w:pPr>
    </w:p>
    <w:p w14:paraId="6EA3E271" w14:textId="77777777" w:rsidR="00FD75C6" w:rsidRPr="00290BC3" w:rsidRDefault="004563B7" w:rsidP="00174FAE">
      <w:pPr>
        <w:spacing w:line="240" w:lineRule="auto"/>
        <w:ind w:left="567" w:hanging="567"/>
        <w:jc w:val="left"/>
        <w:rPr>
          <w:lang w:eastAsia="de-DE"/>
        </w:rPr>
      </w:pPr>
      <w:r w:rsidRPr="00290BC3">
        <w:rPr>
          <w:lang w:eastAsia="de-DE"/>
        </w:rPr>
        <w:t xml:space="preserve">Injekcijska bočica </w:t>
      </w:r>
      <w:r w:rsidR="00FD75C6" w:rsidRPr="00290BC3">
        <w:rPr>
          <w:lang w:eastAsia="de-DE"/>
        </w:rPr>
        <w:t>10 ml ili 20 ml. Ne moraju sve veličine pakovanja biti u prometu.</w:t>
      </w:r>
    </w:p>
    <w:p w14:paraId="2032FB05" w14:textId="77777777" w:rsidR="00FD75C6" w:rsidRPr="00290BC3" w:rsidRDefault="00FD75C6" w:rsidP="00174FAE">
      <w:pPr>
        <w:spacing w:line="240" w:lineRule="auto"/>
        <w:ind w:left="567" w:hanging="567"/>
        <w:jc w:val="left"/>
        <w:rPr>
          <w:lang w:eastAsia="de-DE"/>
        </w:rPr>
      </w:pPr>
    </w:p>
    <w:p w14:paraId="5ED4ACEE" w14:textId="77777777" w:rsidR="00FD75C6" w:rsidRPr="00FB4001" w:rsidRDefault="00FD75C6" w:rsidP="00623C9F">
      <w:pPr>
        <w:spacing w:line="240" w:lineRule="auto"/>
        <w:jc w:val="center"/>
      </w:pPr>
      <w:r w:rsidRPr="00FB4001">
        <w:br w:type="page"/>
      </w:r>
      <w:r w:rsidR="00961AF2">
        <w:rPr>
          <w:b/>
          <w:bCs/>
        </w:rPr>
        <w:lastRenderedPageBreak/>
        <w:t>UPUTA O VMP</w:t>
      </w:r>
      <w:r w:rsidRPr="00FB4001">
        <w:rPr>
          <w:b/>
          <w:bCs/>
        </w:rPr>
        <w:t>:</w:t>
      </w:r>
    </w:p>
    <w:p w14:paraId="1FFB168E" w14:textId="77777777" w:rsidR="00FD75C6" w:rsidRPr="00FB4001" w:rsidRDefault="00FD75C6" w:rsidP="00623C9F">
      <w:pPr>
        <w:spacing w:line="240" w:lineRule="auto"/>
        <w:jc w:val="center"/>
        <w:outlineLvl w:val="1"/>
        <w:rPr>
          <w:b/>
          <w:bCs/>
        </w:rPr>
      </w:pPr>
      <w:r w:rsidRPr="00FB4001">
        <w:rPr>
          <w:b/>
          <w:bCs/>
        </w:rPr>
        <w:t>Metacam 20 mg/ml otopina za injekcije za goveda, svinje i konje</w:t>
      </w:r>
    </w:p>
    <w:p w14:paraId="7E9D153B" w14:textId="77777777" w:rsidR="00FD75C6" w:rsidRPr="00FB4001" w:rsidRDefault="00FD75C6" w:rsidP="00174FAE">
      <w:pPr>
        <w:spacing w:line="240" w:lineRule="auto"/>
        <w:jc w:val="left"/>
      </w:pPr>
    </w:p>
    <w:p w14:paraId="6B447BDB" w14:textId="77777777" w:rsidR="00FD75C6" w:rsidRPr="00FB4001" w:rsidRDefault="00FD75C6" w:rsidP="00174FAE">
      <w:pPr>
        <w:pStyle w:val="BodyTextIndent"/>
        <w:tabs>
          <w:tab w:val="left" w:pos="567"/>
        </w:tabs>
        <w:ind w:left="567" w:hanging="567"/>
        <w:jc w:val="left"/>
        <w:rPr>
          <w:rFonts w:ascii="Times New Roman" w:hAnsi="Times New Roman"/>
          <w:b/>
          <w:bCs/>
          <w:lang w:val="hr-HR"/>
        </w:rPr>
      </w:pPr>
      <w:r w:rsidRPr="00540D04">
        <w:rPr>
          <w:rFonts w:ascii="Times New Roman" w:hAnsi="Times New Roman"/>
          <w:b/>
          <w:bCs/>
          <w:highlight w:val="lightGray"/>
          <w:lang w:val="hr-HR"/>
        </w:rPr>
        <w:t>1.</w:t>
      </w:r>
      <w:r w:rsidRPr="00FB4001">
        <w:rPr>
          <w:rFonts w:ascii="Times New Roman" w:hAnsi="Times New Roman"/>
          <w:b/>
          <w:bCs/>
          <w:lang w:val="hr-HR"/>
        </w:rPr>
        <w:tab/>
      </w:r>
      <w:r w:rsidR="00F27175" w:rsidRPr="00FB4001">
        <w:rPr>
          <w:rFonts w:ascii="Times New Roman" w:hAnsi="Times New Roman"/>
          <w:b/>
          <w:bCs/>
          <w:lang w:val="hr-HR"/>
        </w:rPr>
        <w:t>NAZIV I</w:t>
      </w:r>
      <w:r w:rsidR="00EF2576" w:rsidRPr="00FB4001">
        <w:rPr>
          <w:rFonts w:ascii="Times New Roman" w:hAnsi="Times New Roman"/>
          <w:b/>
          <w:bCs/>
          <w:lang w:val="hr-HR"/>
        </w:rPr>
        <w:t xml:space="preserve"> </w:t>
      </w:r>
      <w:r w:rsidRPr="00FB4001">
        <w:rPr>
          <w:rFonts w:ascii="Times New Roman" w:hAnsi="Times New Roman"/>
          <w:b/>
          <w:bCs/>
          <w:lang w:val="hr-HR"/>
        </w:rPr>
        <w:t>ADRESA NOSITELJA ODOBRENJA ZA STAVLJANJE U PROMET I NOSITELJA ODOBRENJA</w:t>
      </w:r>
      <w:r w:rsidR="007E7CC8" w:rsidRPr="00FB4001">
        <w:rPr>
          <w:rFonts w:ascii="Times New Roman" w:hAnsi="Times New Roman"/>
          <w:b/>
          <w:bCs/>
          <w:lang w:val="hr-HR"/>
        </w:rPr>
        <w:t xml:space="preserve"> ZA PROIZVODNJU ODGOVORNOG ZA </w:t>
      </w:r>
      <w:r w:rsidRPr="00FB4001">
        <w:rPr>
          <w:rFonts w:ascii="Times New Roman" w:hAnsi="Times New Roman"/>
          <w:b/>
          <w:bCs/>
          <w:lang w:val="hr-HR"/>
        </w:rPr>
        <w:t>PUŠTANJE PROIZVODNE SERIJE, AKO JE RAZLIČITO</w:t>
      </w:r>
    </w:p>
    <w:p w14:paraId="3D50717A" w14:textId="77777777" w:rsidR="00FD75C6" w:rsidRPr="00FB4001" w:rsidRDefault="00FD75C6" w:rsidP="00174FAE">
      <w:pPr>
        <w:spacing w:line="240" w:lineRule="auto"/>
        <w:jc w:val="left"/>
      </w:pPr>
    </w:p>
    <w:p w14:paraId="521E24F8" w14:textId="77777777" w:rsidR="00DC1117" w:rsidRPr="00FB4001" w:rsidRDefault="00DC1117" w:rsidP="00174FAE">
      <w:pPr>
        <w:tabs>
          <w:tab w:val="clear" w:pos="567"/>
          <w:tab w:val="left" w:pos="0"/>
        </w:tabs>
        <w:spacing w:line="240" w:lineRule="auto"/>
        <w:jc w:val="left"/>
        <w:rPr>
          <w:bCs/>
          <w:u w:val="single"/>
        </w:rPr>
      </w:pPr>
      <w:r w:rsidRPr="00FB4001">
        <w:rPr>
          <w:bCs/>
          <w:u w:val="single"/>
        </w:rPr>
        <w:t>Nositelj odobrenja za stavljanje u promet</w:t>
      </w:r>
    </w:p>
    <w:p w14:paraId="697D1B27" w14:textId="77777777" w:rsidR="00843A7C" w:rsidRPr="00FB4001" w:rsidRDefault="00FD75C6" w:rsidP="00174FAE">
      <w:pPr>
        <w:tabs>
          <w:tab w:val="clear" w:pos="567"/>
          <w:tab w:val="left" w:pos="0"/>
        </w:tabs>
        <w:spacing w:line="240" w:lineRule="auto"/>
        <w:jc w:val="left"/>
      </w:pPr>
      <w:r w:rsidRPr="00FB4001">
        <w:t>Boehringer Ingelheim Vetmedica Gmb</w:t>
      </w:r>
      <w:r w:rsidR="007E0750" w:rsidRPr="00FB4001">
        <w:t>H</w:t>
      </w:r>
    </w:p>
    <w:p w14:paraId="7F8797EE" w14:textId="77777777" w:rsidR="00FD75C6" w:rsidRPr="00FB4001" w:rsidRDefault="00FD75C6" w:rsidP="00174FAE">
      <w:pPr>
        <w:tabs>
          <w:tab w:val="clear" w:pos="567"/>
          <w:tab w:val="left" w:pos="0"/>
        </w:tabs>
        <w:spacing w:line="240" w:lineRule="auto"/>
        <w:jc w:val="left"/>
      </w:pPr>
      <w:r w:rsidRPr="00FB4001">
        <w:t>55216 Ingelheim/Rhein</w:t>
      </w:r>
    </w:p>
    <w:p w14:paraId="0FDC93D4" w14:textId="77777777" w:rsidR="00FD75C6" w:rsidRPr="00FB4001" w:rsidRDefault="00FD75C6" w:rsidP="00174FAE">
      <w:pPr>
        <w:tabs>
          <w:tab w:val="clear" w:pos="567"/>
        </w:tabs>
        <w:spacing w:line="240" w:lineRule="auto"/>
        <w:jc w:val="left"/>
        <w:rPr>
          <w:caps/>
        </w:rPr>
      </w:pPr>
      <w:r w:rsidRPr="00FB4001">
        <w:rPr>
          <w:caps/>
        </w:rPr>
        <w:t>Njemačka</w:t>
      </w:r>
    </w:p>
    <w:p w14:paraId="1C1FE3FD" w14:textId="77777777" w:rsidR="00FD75C6" w:rsidRPr="00FB4001" w:rsidRDefault="00FD75C6" w:rsidP="00174FAE">
      <w:pPr>
        <w:tabs>
          <w:tab w:val="clear" w:pos="567"/>
        </w:tabs>
        <w:spacing w:line="240" w:lineRule="auto"/>
        <w:jc w:val="left"/>
      </w:pPr>
    </w:p>
    <w:p w14:paraId="0E7A2EB0" w14:textId="77777777" w:rsidR="000200E5" w:rsidRPr="00FB4001" w:rsidRDefault="000200E5" w:rsidP="00174FAE">
      <w:pPr>
        <w:jc w:val="left"/>
        <w:rPr>
          <w:u w:val="single"/>
          <w:lang w:eastAsia="en-US"/>
        </w:rPr>
      </w:pPr>
      <w:r w:rsidRPr="00FB4001">
        <w:rPr>
          <w:u w:val="single"/>
          <w:lang w:eastAsia="en-US"/>
        </w:rPr>
        <w:t>Proizvođa</w:t>
      </w:r>
      <w:r w:rsidR="00697CB5" w:rsidRPr="00FB4001">
        <w:rPr>
          <w:u w:val="single"/>
          <w:lang w:eastAsia="en-US"/>
        </w:rPr>
        <w:t>č</w:t>
      </w:r>
      <w:r w:rsidRPr="00FB4001">
        <w:rPr>
          <w:u w:val="single"/>
          <w:lang w:eastAsia="en-US"/>
        </w:rPr>
        <w:t>i</w:t>
      </w:r>
      <w:r w:rsidRPr="00FB4001">
        <w:rPr>
          <w:u w:val="single"/>
        </w:rPr>
        <w:t xml:space="preserve"> odgovorn</w:t>
      </w:r>
      <w:r w:rsidR="00697CB5" w:rsidRPr="00FB4001">
        <w:rPr>
          <w:u w:val="single"/>
        </w:rPr>
        <w:t>i</w:t>
      </w:r>
      <w:r w:rsidRPr="00FB4001">
        <w:rPr>
          <w:u w:val="single"/>
        </w:rPr>
        <w:t xml:space="preserve"> za puštanje serije u promet</w:t>
      </w:r>
    </w:p>
    <w:p w14:paraId="005DDE3F" w14:textId="77777777" w:rsidR="00FD75C6" w:rsidRPr="00FB4001" w:rsidRDefault="00FD75C6" w:rsidP="00174FAE">
      <w:pPr>
        <w:tabs>
          <w:tab w:val="clear" w:pos="567"/>
        </w:tabs>
        <w:spacing w:line="240" w:lineRule="auto"/>
        <w:jc w:val="left"/>
      </w:pPr>
      <w:r w:rsidRPr="00FB4001">
        <w:t>Labiana Life Sciences S.A.</w:t>
      </w:r>
    </w:p>
    <w:p w14:paraId="2C23D53B" w14:textId="77777777" w:rsidR="00FD75C6" w:rsidRPr="00FB4001" w:rsidRDefault="00FD75C6" w:rsidP="00174FAE">
      <w:pPr>
        <w:tabs>
          <w:tab w:val="clear" w:pos="567"/>
        </w:tabs>
        <w:spacing w:line="240" w:lineRule="auto"/>
        <w:jc w:val="left"/>
      </w:pPr>
      <w:r w:rsidRPr="00FB4001">
        <w:t>Venus, 26</w:t>
      </w:r>
    </w:p>
    <w:p w14:paraId="75B7F0B4" w14:textId="77777777" w:rsidR="00FD75C6" w:rsidRPr="00FB4001" w:rsidRDefault="00FD75C6" w:rsidP="00174FAE">
      <w:pPr>
        <w:tabs>
          <w:tab w:val="clear" w:pos="567"/>
        </w:tabs>
        <w:spacing w:line="240" w:lineRule="auto"/>
        <w:jc w:val="left"/>
      </w:pPr>
      <w:r w:rsidRPr="00FB4001">
        <w:t>Can Parellada Industrial</w:t>
      </w:r>
    </w:p>
    <w:p w14:paraId="2C9A216D" w14:textId="77777777" w:rsidR="00FD75C6" w:rsidRPr="00FB4001" w:rsidRDefault="00FD75C6" w:rsidP="00174FAE">
      <w:pPr>
        <w:tabs>
          <w:tab w:val="clear" w:pos="567"/>
        </w:tabs>
        <w:spacing w:line="240" w:lineRule="auto"/>
        <w:jc w:val="left"/>
      </w:pPr>
      <w:r w:rsidRPr="00FB4001">
        <w:t>08228 Terrassa</w:t>
      </w:r>
      <w:r w:rsidR="00623C9F">
        <w:t>, Barcelona</w:t>
      </w:r>
    </w:p>
    <w:p w14:paraId="30012C23" w14:textId="77777777" w:rsidR="00FD75C6" w:rsidRPr="00FB4001" w:rsidRDefault="00FD75C6" w:rsidP="00174FAE">
      <w:pPr>
        <w:tabs>
          <w:tab w:val="clear" w:pos="567"/>
        </w:tabs>
        <w:spacing w:line="240" w:lineRule="auto"/>
        <w:jc w:val="left"/>
        <w:rPr>
          <w:caps/>
        </w:rPr>
      </w:pPr>
      <w:r w:rsidRPr="00FB4001">
        <w:rPr>
          <w:caps/>
        </w:rPr>
        <w:t>Španjolska</w:t>
      </w:r>
    </w:p>
    <w:p w14:paraId="380716E1" w14:textId="77777777" w:rsidR="00FD75C6" w:rsidRPr="00FB4001" w:rsidRDefault="00FD75C6" w:rsidP="00174FAE">
      <w:pPr>
        <w:spacing w:line="240" w:lineRule="auto"/>
        <w:jc w:val="left"/>
      </w:pPr>
    </w:p>
    <w:p w14:paraId="03057941" w14:textId="77777777" w:rsidR="00677E77" w:rsidRPr="002F1D19" w:rsidRDefault="00677E77" w:rsidP="00174FAE">
      <w:pPr>
        <w:jc w:val="left"/>
        <w:rPr>
          <w:highlight w:val="lightGray"/>
          <w:lang w:eastAsia="en-US"/>
        </w:rPr>
      </w:pPr>
      <w:r w:rsidRPr="002F1D19">
        <w:rPr>
          <w:highlight w:val="lightGray"/>
          <w:lang w:eastAsia="en-US"/>
        </w:rPr>
        <w:t>KVP Pharma + Veterinär Produkte GmbH</w:t>
      </w:r>
    </w:p>
    <w:p w14:paraId="040958FB" w14:textId="77777777" w:rsidR="006621EB" w:rsidRPr="002F1D19" w:rsidRDefault="006621EB" w:rsidP="00174FAE">
      <w:pPr>
        <w:jc w:val="left"/>
        <w:rPr>
          <w:highlight w:val="lightGray"/>
          <w:lang w:eastAsia="en-US"/>
        </w:rPr>
      </w:pPr>
      <w:r w:rsidRPr="002F1D19">
        <w:rPr>
          <w:highlight w:val="lightGray"/>
          <w:lang w:eastAsia="en-US"/>
        </w:rPr>
        <w:t>Projensdorfer Str. 324</w:t>
      </w:r>
    </w:p>
    <w:p w14:paraId="75A748A9" w14:textId="77777777" w:rsidR="00677E77" w:rsidRPr="002F1D19" w:rsidRDefault="00677E77" w:rsidP="00174FAE">
      <w:pPr>
        <w:jc w:val="left"/>
        <w:rPr>
          <w:highlight w:val="lightGray"/>
          <w:lang w:eastAsia="en-US"/>
        </w:rPr>
      </w:pPr>
      <w:r w:rsidRPr="002F1D19">
        <w:rPr>
          <w:highlight w:val="lightGray"/>
          <w:lang w:eastAsia="en-US"/>
        </w:rPr>
        <w:t>24106 Kiel</w:t>
      </w:r>
    </w:p>
    <w:p w14:paraId="2D9B6410" w14:textId="77777777" w:rsidR="00A83601" w:rsidRPr="00FB4001" w:rsidRDefault="00A83601" w:rsidP="00174FAE">
      <w:pPr>
        <w:tabs>
          <w:tab w:val="left" w:pos="709"/>
        </w:tabs>
        <w:spacing w:line="240" w:lineRule="auto"/>
        <w:ind w:left="567" w:hanging="567"/>
        <w:jc w:val="left"/>
        <w:rPr>
          <w:caps/>
          <w:lang w:eastAsia="de-DE"/>
        </w:rPr>
      </w:pPr>
      <w:r w:rsidRPr="002F1D19">
        <w:rPr>
          <w:caps/>
          <w:highlight w:val="lightGray"/>
        </w:rPr>
        <w:t>Njemačka</w:t>
      </w:r>
    </w:p>
    <w:p w14:paraId="3D5A7AED" w14:textId="77777777" w:rsidR="00677E77" w:rsidRPr="00FB4001" w:rsidRDefault="00677E77" w:rsidP="00174FAE">
      <w:pPr>
        <w:jc w:val="left"/>
        <w:rPr>
          <w:lang w:eastAsia="en-US"/>
        </w:rPr>
      </w:pPr>
    </w:p>
    <w:p w14:paraId="532AAA04" w14:textId="77777777" w:rsidR="00FD75C6" w:rsidRPr="00FB4001" w:rsidRDefault="00FD75C6" w:rsidP="00174FAE">
      <w:pPr>
        <w:spacing w:line="240" w:lineRule="auto"/>
        <w:jc w:val="left"/>
      </w:pPr>
    </w:p>
    <w:p w14:paraId="26C94614" w14:textId="77777777" w:rsidR="00FD75C6" w:rsidRPr="00FB4001" w:rsidRDefault="00FD75C6" w:rsidP="00174FAE">
      <w:pPr>
        <w:spacing w:line="240" w:lineRule="auto"/>
        <w:ind w:left="567" w:hanging="567"/>
        <w:jc w:val="left"/>
      </w:pPr>
      <w:r w:rsidRPr="00540D04">
        <w:rPr>
          <w:b/>
          <w:bCs/>
          <w:highlight w:val="lightGray"/>
        </w:rPr>
        <w:t>2.</w:t>
      </w:r>
      <w:r w:rsidRPr="00FB4001">
        <w:rPr>
          <w:b/>
          <w:bCs/>
        </w:rPr>
        <w:tab/>
        <w:t>NAZIV VETERINARSKO-MEDICINSKOG PROIZVODA</w:t>
      </w:r>
    </w:p>
    <w:p w14:paraId="129232F4" w14:textId="77777777" w:rsidR="00FD75C6" w:rsidRPr="00FB4001" w:rsidRDefault="00FD75C6" w:rsidP="00174FAE">
      <w:pPr>
        <w:spacing w:line="240" w:lineRule="auto"/>
        <w:jc w:val="left"/>
      </w:pPr>
    </w:p>
    <w:p w14:paraId="0DB96B46" w14:textId="77777777" w:rsidR="00FD75C6" w:rsidRPr="00FB4001" w:rsidRDefault="00FD75C6" w:rsidP="00174FAE">
      <w:pPr>
        <w:spacing w:line="240" w:lineRule="auto"/>
        <w:jc w:val="left"/>
      </w:pPr>
      <w:r w:rsidRPr="00FB4001">
        <w:t>Metacam 20 mg/ml otopina za injekcije za goveda, svinje i konje</w:t>
      </w:r>
    </w:p>
    <w:p w14:paraId="1D550B7D" w14:textId="77777777" w:rsidR="00FD75C6" w:rsidRPr="00FB4001" w:rsidRDefault="00FD75C6" w:rsidP="00174FAE">
      <w:pPr>
        <w:spacing w:line="240" w:lineRule="auto"/>
        <w:jc w:val="left"/>
      </w:pPr>
      <w:r w:rsidRPr="00FB4001">
        <w:t>Meloksikam</w:t>
      </w:r>
    </w:p>
    <w:p w14:paraId="62A67095" w14:textId="77777777" w:rsidR="00FD75C6" w:rsidRPr="00FB4001" w:rsidRDefault="00FD75C6" w:rsidP="00174FAE">
      <w:pPr>
        <w:spacing w:line="240" w:lineRule="auto"/>
        <w:jc w:val="left"/>
      </w:pPr>
    </w:p>
    <w:p w14:paraId="2639EA7C" w14:textId="77777777" w:rsidR="00FD75C6" w:rsidRPr="00FB4001" w:rsidRDefault="00FD75C6" w:rsidP="00174FAE">
      <w:pPr>
        <w:spacing w:line="240" w:lineRule="auto"/>
        <w:jc w:val="left"/>
      </w:pPr>
    </w:p>
    <w:p w14:paraId="16E54F2C" w14:textId="77777777" w:rsidR="00FD75C6" w:rsidRPr="00FB4001" w:rsidRDefault="00FD75C6" w:rsidP="00174FAE">
      <w:pPr>
        <w:spacing w:line="240" w:lineRule="auto"/>
        <w:ind w:left="567" w:hanging="567"/>
        <w:jc w:val="left"/>
      </w:pPr>
      <w:r w:rsidRPr="00540D04">
        <w:rPr>
          <w:b/>
          <w:bCs/>
          <w:highlight w:val="lightGray"/>
        </w:rPr>
        <w:t>3.</w:t>
      </w:r>
      <w:r w:rsidRPr="00FB4001">
        <w:rPr>
          <w:b/>
          <w:bCs/>
        </w:rPr>
        <w:tab/>
      </w:r>
      <w:r w:rsidR="00C01363" w:rsidRPr="00FB4001">
        <w:rPr>
          <w:b/>
          <w:bCs/>
        </w:rPr>
        <w:t>KVALITATIVNI I KVANTITATIVNI SASTAV</w:t>
      </w:r>
      <w:r w:rsidRPr="00FB4001">
        <w:rPr>
          <w:b/>
          <w:bCs/>
        </w:rPr>
        <w:t xml:space="preserve"> DJELATNE(IH) TVARI I DRUGIH SASTOJAKA</w:t>
      </w:r>
    </w:p>
    <w:p w14:paraId="761B0055" w14:textId="77777777" w:rsidR="00FD75C6" w:rsidRPr="00FB4001" w:rsidRDefault="00FD75C6" w:rsidP="00174FAE">
      <w:pPr>
        <w:spacing w:line="240" w:lineRule="auto"/>
        <w:jc w:val="left"/>
      </w:pPr>
    </w:p>
    <w:p w14:paraId="04E8A34F" w14:textId="77777777" w:rsidR="00FD75C6" w:rsidRPr="00FB4001" w:rsidRDefault="00FD75C6" w:rsidP="00174FAE">
      <w:pPr>
        <w:spacing w:line="240" w:lineRule="auto"/>
        <w:jc w:val="left"/>
      </w:pPr>
      <w:r w:rsidRPr="00FB4001">
        <w:t>Jedan ml sadrži:</w:t>
      </w:r>
    </w:p>
    <w:p w14:paraId="6BCDCCDD" w14:textId="77777777" w:rsidR="00FD75C6" w:rsidRPr="00FB4001" w:rsidRDefault="00FD75C6" w:rsidP="00706C45">
      <w:pPr>
        <w:tabs>
          <w:tab w:val="clear" w:pos="567"/>
          <w:tab w:val="left" w:pos="1985"/>
        </w:tabs>
        <w:spacing w:line="240" w:lineRule="auto"/>
        <w:jc w:val="left"/>
      </w:pPr>
      <w:r w:rsidRPr="00FB4001">
        <w:t xml:space="preserve">Meloksikam </w:t>
      </w:r>
      <w:r w:rsidR="004563B7" w:rsidRPr="00FB4001">
        <w:tab/>
        <w:t>2</w:t>
      </w:r>
      <w:r w:rsidR="0015236A" w:rsidRPr="00FB4001">
        <w:t>0 mg</w:t>
      </w:r>
    </w:p>
    <w:p w14:paraId="513918D8" w14:textId="77777777" w:rsidR="00FD75C6" w:rsidRPr="00FB4001" w:rsidRDefault="00FD75C6" w:rsidP="00706C45">
      <w:pPr>
        <w:tabs>
          <w:tab w:val="clear" w:pos="567"/>
          <w:tab w:val="left" w:pos="1985"/>
        </w:tabs>
        <w:spacing w:line="240" w:lineRule="auto"/>
        <w:jc w:val="left"/>
      </w:pPr>
      <w:r w:rsidRPr="00FB4001">
        <w:t xml:space="preserve">Etanol </w:t>
      </w:r>
      <w:r w:rsidR="004563B7" w:rsidRPr="00FB4001">
        <w:tab/>
      </w:r>
      <w:r w:rsidR="0015236A" w:rsidRPr="00FB4001">
        <w:t>150 mg</w:t>
      </w:r>
    </w:p>
    <w:p w14:paraId="167AF94D" w14:textId="77777777" w:rsidR="00FD75C6" w:rsidRDefault="00FD75C6" w:rsidP="00174FAE">
      <w:pPr>
        <w:spacing w:line="240" w:lineRule="auto"/>
        <w:jc w:val="left"/>
      </w:pPr>
    </w:p>
    <w:p w14:paraId="06BAC8DB" w14:textId="77777777" w:rsidR="00CD33D9" w:rsidRPr="00FB4001" w:rsidRDefault="00CD33D9" w:rsidP="00174FAE">
      <w:pPr>
        <w:spacing w:line="240" w:lineRule="auto"/>
        <w:jc w:val="left"/>
      </w:pPr>
      <w:r>
        <w:t>Bistra žuta otopina.</w:t>
      </w:r>
    </w:p>
    <w:p w14:paraId="46B830C8" w14:textId="77777777" w:rsidR="00FD75C6" w:rsidRDefault="00FD75C6" w:rsidP="00174FAE">
      <w:pPr>
        <w:spacing w:line="240" w:lineRule="auto"/>
        <w:jc w:val="left"/>
      </w:pPr>
    </w:p>
    <w:p w14:paraId="23343D7A" w14:textId="77777777" w:rsidR="007B6446" w:rsidRPr="00FB4001" w:rsidRDefault="007B6446" w:rsidP="00174FAE">
      <w:pPr>
        <w:spacing w:line="240" w:lineRule="auto"/>
        <w:jc w:val="left"/>
      </w:pPr>
    </w:p>
    <w:p w14:paraId="26273C7A" w14:textId="77777777" w:rsidR="00FD75C6" w:rsidRPr="00FB4001" w:rsidRDefault="00FD75C6" w:rsidP="00174FAE">
      <w:pPr>
        <w:pStyle w:val="BodyTextIndent"/>
        <w:tabs>
          <w:tab w:val="left" w:pos="567"/>
        </w:tabs>
        <w:ind w:left="567" w:hanging="567"/>
        <w:jc w:val="left"/>
        <w:rPr>
          <w:rFonts w:ascii="Times New Roman" w:hAnsi="Times New Roman"/>
          <w:b/>
          <w:bCs/>
          <w:lang w:val="hr-HR"/>
        </w:rPr>
      </w:pPr>
      <w:r w:rsidRPr="00540D04">
        <w:rPr>
          <w:rFonts w:ascii="Times New Roman" w:hAnsi="Times New Roman"/>
          <w:b/>
          <w:bCs/>
          <w:highlight w:val="lightGray"/>
          <w:lang w:val="hr-HR"/>
        </w:rPr>
        <w:t>4.</w:t>
      </w:r>
      <w:r w:rsidRPr="00FB4001">
        <w:rPr>
          <w:rFonts w:ascii="Times New Roman" w:hAnsi="Times New Roman"/>
          <w:b/>
          <w:bCs/>
          <w:lang w:val="hr-HR"/>
        </w:rPr>
        <w:tab/>
        <w:t>INDIKACIJ</w:t>
      </w:r>
      <w:r w:rsidR="00334799">
        <w:rPr>
          <w:rFonts w:ascii="Times New Roman" w:hAnsi="Times New Roman"/>
          <w:b/>
          <w:bCs/>
          <w:lang w:val="hr-HR"/>
        </w:rPr>
        <w:t>E</w:t>
      </w:r>
    </w:p>
    <w:p w14:paraId="4A47CEEA" w14:textId="77777777" w:rsidR="00FD75C6" w:rsidRPr="00FB4001" w:rsidRDefault="00FD75C6" w:rsidP="00174FAE">
      <w:pPr>
        <w:spacing w:line="240" w:lineRule="auto"/>
        <w:jc w:val="left"/>
      </w:pPr>
    </w:p>
    <w:p w14:paraId="3FD9C27F" w14:textId="77777777" w:rsidR="00FD75C6" w:rsidRPr="00706C45" w:rsidRDefault="00FD75C6" w:rsidP="00174FAE">
      <w:pPr>
        <w:pStyle w:val="Footer"/>
        <w:ind w:left="709" w:hanging="709"/>
        <w:jc w:val="left"/>
        <w:rPr>
          <w:rFonts w:ascii="Times New Roman" w:hAnsi="Times New Roman"/>
          <w:bCs/>
          <w:sz w:val="22"/>
          <w:szCs w:val="22"/>
          <w:u w:val="single"/>
          <w:lang w:val="hr-HR"/>
        </w:rPr>
      </w:pPr>
      <w:r w:rsidRPr="00706C45">
        <w:rPr>
          <w:rFonts w:ascii="Times New Roman" w:hAnsi="Times New Roman"/>
          <w:bCs/>
          <w:sz w:val="22"/>
          <w:szCs w:val="22"/>
          <w:u w:val="single"/>
          <w:lang w:val="hr-HR"/>
        </w:rPr>
        <w:t>Goveda:</w:t>
      </w:r>
    </w:p>
    <w:p w14:paraId="200753A9" w14:textId="77777777" w:rsidR="00FD75C6" w:rsidRPr="00FB4001" w:rsidRDefault="00FD75C6" w:rsidP="00174FAE">
      <w:pPr>
        <w:pStyle w:val="Footer"/>
        <w:jc w:val="left"/>
        <w:rPr>
          <w:rFonts w:ascii="Times New Roman" w:hAnsi="Times New Roman"/>
          <w:sz w:val="22"/>
          <w:szCs w:val="22"/>
          <w:lang w:val="hr-HR"/>
        </w:rPr>
      </w:pPr>
      <w:r w:rsidRPr="00FB4001">
        <w:rPr>
          <w:rFonts w:ascii="Times New Roman" w:hAnsi="Times New Roman"/>
          <w:sz w:val="22"/>
          <w:szCs w:val="22"/>
          <w:lang w:val="hr-HR"/>
        </w:rPr>
        <w:t xml:space="preserve">Za primjenu u akutnoj respiratornoj infekciji uz odgovarajuću </w:t>
      </w:r>
      <w:r w:rsidR="006A46AD" w:rsidRPr="00FB4001">
        <w:rPr>
          <w:rFonts w:ascii="Times New Roman" w:hAnsi="Times New Roman"/>
          <w:sz w:val="22"/>
          <w:szCs w:val="22"/>
          <w:lang w:val="hr-HR"/>
        </w:rPr>
        <w:t>antibiotsku terapiju</w:t>
      </w:r>
      <w:r w:rsidRPr="00FB4001">
        <w:rPr>
          <w:rFonts w:ascii="Times New Roman" w:hAnsi="Times New Roman"/>
          <w:sz w:val="22"/>
          <w:szCs w:val="22"/>
          <w:lang w:val="hr-HR"/>
        </w:rPr>
        <w:t xml:space="preserve"> kako bi se smanjili klinički znakovi u goveda.</w:t>
      </w:r>
    </w:p>
    <w:p w14:paraId="542145D9" w14:textId="77777777" w:rsidR="00FD75C6" w:rsidRPr="00FB4001" w:rsidRDefault="00FD75C6" w:rsidP="00174FAE">
      <w:pPr>
        <w:pStyle w:val="Footer"/>
        <w:jc w:val="left"/>
        <w:rPr>
          <w:rFonts w:ascii="Times New Roman" w:hAnsi="Times New Roman"/>
          <w:sz w:val="22"/>
          <w:szCs w:val="22"/>
          <w:lang w:val="hr-HR"/>
        </w:rPr>
      </w:pPr>
      <w:r w:rsidRPr="00FB4001">
        <w:rPr>
          <w:rFonts w:ascii="Times New Roman" w:hAnsi="Times New Roman"/>
          <w:sz w:val="22"/>
          <w:szCs w:val="22"/>
          <w:lang w:val="hr-HR"/>
        </w:rPr>
        <w:t xml:space="preserve">Za primjenu u slučaju proljeva u kombinaciji s oralnom rehidracijskom terapijom radi smanjenja kliničkih znakova u </w:t>
      </w:r>
      <w:r w:rsidR="00FA59EA" w:rsidRPr="00FB4001">
        <w:rPr>
          <w:rFonts w:ascii="Times New Roman" w:hAnsi="Times New Roman"/>
          <w:sz w:val="22"/>
          <w:szCs w:val="22"/>
          <w:lang w:val="hr-HR"/>
        </w:rPr>
        <w:t>teladi starije</w:t>
      </w:r>
      <w:r w:rsidRPr="00FB4001">
        <w:rPr>
          <w:rFonts w:ascii="Times New Roman" w:hAnsi="Times New Roman"/>
          <w:sz w:val="22"/>
          <w:szCs w:val="22"/>
          <w:lang w:val="hr-HR"/>
        </w:rPr>
        <w:t xml:space="preserve"> od tjedan dana i mladih goveda koja nisu u laktaciji.</w:t>
      </w:r>
    </w:p>
    <w:p w14:paraId="1B816C4D" w14:textId="77777777" w:rsidR="00FD75C6" w:rsidRPr="00FB4001" w:rsidRDefault="00FD75C6" w:rsidP="00174FAE">
      <w:pPr>
        <w:pStyle w:val="Header"/>
        <w:jc w:val="left"/>
        <w:rPr>
          <w:rFonts w:ascii="Times New Roman" w:hAnsi="Times New Roman"/>
          <w:sz w:val="22"/>
          <w:szCs w:val="22"/>
          <w:lang w:val="hr-HR"/>
        </w:rPr>
      </w:pPr>
      <w:r w:rsidRPr="00FB4001">
        <w:rPr>
          <w:rFonts w:ascii="Times New Roman" w:hAnsi="Times New Roman"/>
          <w:sz w:val="22"/>
          <w:szCs w:val="22"/>
          <w:lang w:val="hr-HR"/>
        </w:rPr>
        <w:t xml:space="preserve">Za pomoćnu terapiju u liječenju akutnog mastitisa, u kombinaciji s </w:t>
      </w:r>
      <w:r w:rsidR="00981562" w:rsidRPr="00FB4001">
        <w:rPr>
          <w:rFonts w:ascii="Times New Roman" w:hAnsi="Times New Roman"/>
          <w:sz w:val="22"/>
          <w:szCs w:val="22"/>
          <w:lang w:val="hr-HR"/>
        </w:rPr>
        <w:t xml:space="preserve">antibiotskom </w:t>
      </w:r>
      <w:r w:rsidRPr="00FB4001">
        <w:rPr>
          <w:rFonts w:ascii="Times New Roman" w:hAnsi="Times New Roman"/>
          <w:sz w:val="22"/>
          <w:szCs w:val="22"/>
          <w:lang w:val="hr-HR"/>
        </w:rPr>
        <w:t>terapijom.</w:t>
      </w:r>
    </w:p>
    <w:p w14:paraId="4F2490FA" w14:textId="77777777" w:rsidR="00414A00" w:rsidRPr="00FB4001" w:rsidRDefault="00414A00" w:rsidP="00174FAE">
      <w:pPr>
        <w:tabs>
          <w:tab w:val="clear" w:pos="567"/>
        </w:tabs>
        <w:spacing w:line="240" w:lineRule="auto"/>
        <w:jc w:val="left"/>
      </w:pPr>
      <w:r w:rsidRPr="00FB4001">
        <w:t>Za ublažavanje poslijeoperacijskih bolova nakon odrožnjavanja teladi.</w:t>
      </w:r>
    </w:p>
    <w:p w14:paraId="48DA99D7" w14:textId="77777777" w:rsidR="00414A00" w:rsidRPr="00FB4001" w:rsidRDefault="00414A00" w:rsidP="00174FAE">
      <w:pPr>
        <w:pStyle w:val="Header"/>
        <w:jc w:val="left"/>
        <w:rPr>
          <w:rFonts w:ascii="Times New Roman" w:hAnsi="Times New Roman"/>
          <w:sz w:val="22"/>
          <w:szCs w:val="22"/>
          <w:lang w:val="hr-HR"/>
        </w:rPr>
      </w:pPr>
    </w:p>
    <w:p w14:paraId="054CB0D7" w14:textId="77777777" w:rsidR="00FD75C6" w:rsidRPr="00706C45" w:rsidRDefault="00FD75C6" w:rsidP="00174FAE">
      <w:pPr>
        <w:spacing w:line="240" w:lineRule="auto"/>
        <w:ind w:left="709" w:hanging="709"/>
        <w:jc w:val="left"/>
        <w:rPr>
          <w:bCs/>
          <w:u w:val="single"/>
        </w:rPr>
      </w:pPr>
      <w:r w:rsidRPr="00706C45">
        <w:rPr>
          <w:bCs/>
          <w:u w:val="single"/>
        </w:rPr>
        <w:t>Svinje:</w:t>
      </w:r>
    </w:p>
    <w:p w14:paraId="6A28D283" w14:textId="77777777" w:rsidR="00FD75C6" w:rsidRPr="00FB4001" w:rsidRDefault="00FD75C6" w:rsidP="00174FAE">
      <w:pPr>
        <w:spacing w:line="240" w:lineRule="auto"/>
        <w:jc w:val="left"/>
      </w:pPr>
      <w:r w:rsidRPr="00FB4001">
        <w:t>Za primjenu u neinfekcijskim</w:t>
      </w:r>
      <w:r w:rsidR="00691E46" w:rsidRPr="00FB4001">
        <w:t xml:space="preserve"> </w:t>
      </w:r>
      <w:r w:rsidRPr="00FB4001">
        <w:t>poremećajima lokomotornog sustava u svrhu smanjenja simptoma hromosti i upale.</w:t>
      </w:r>
    </w:p>
    <w:p w14:paraId="3B20E473" w14:textId="77777777" w:rsidR="00FD75C6" w:rsidRPr="00FB4001" w:rsidRDefault="00FD75C6" w:rsidP="00174FAE">
      <w:pPr>
        <w:spacing w:line="240" w:lineRule="auto"/>
        <w:jc w:val="left"/>
      </w:pPr>
      <w:r w:rsidRPr="00FB4001">
        <w:t>Za po</w:t>
      </w:r>
      <w:r w:rsidR="00DA2E65" w:rsidRPr="00FB4001">
        <w:t>tpornu</w:t>
      </w:r>
      <w:r w:rsidRPr="00FB4001">
        <w:t xml:space="preserve"> terapiju u liječenju puerperalne septikemije i </w:t>
      </w:r>
      <w:r w:rsidR="003D0D22" w:rsidRPr="00FB4001">
        <w:t>toksemij</w:t>
      </w:r>
      <w:r w:rsidRPr="00FB4001">
        <w:t>e (sindrom mastitis-metritis-</w:t>
      </w:r>
      <w:r w:rsidR="003D0D22" w:rsidRPr="00FB4001">
        <w:t>agalakcija</w:t>
      </w:r>
      <w:r w:rsidRPr="00FB4001">
        <w:t xml:space="preserve">) uz odgovarajuću </w:t>
      </w:r>
      <w:r w:rsidR="00F24CDE" w:rsidRPr="00FB4001">
        <w:t>antibiotsku terapiju</w:t>
      </w:r>
      <w:r w:rsidRPr="00FB4001">
        <w:t>.</w:t>
      </w:r>
    </w:p>
    <w:p w14:paraId="77E8E917" w14:textId="77777777" w:rsidR="00FD75C6" w:rsidRPr="00FB4001" w:rsidRDefault="00FD75C6" w:rsidP="00174FAE">
      <w:pPr>
        <w:spacing w:line="240" w:lineRule="auto"/>
        <w:jc w:val="left"/>
      </w:pPr>
    </w:p>
    <w:p w14:paraId="3D4304FA" w14:textId="77777777" w:rsidR="00FD75C6" w:rsidRPr="00706C45" w:rsidRDefault="00FD75C6" w:rsidP="00174FAE">
      <w:pPr>
        <w:spacing w:line="240" w:lineRule="auto"/>
        <w:jc w:val="left"/>
        <w:rPr>
          <w:bCs/>
          <w:u w:val="single"/>
        </w:rPr>
      </w:pPr>
      <w:r w:rsidRPr="00706C45">
        <w:rPr>
          <w:bCs/>
          <w:u w:val="single"/>
        </w:rPr>
        <w:lastRenderedPageBreak/>
        <w:t>Konji:</w:t>
      </w:r>
    </w:p>
    <w:p w14:paraId="4F22BAC5" w14:textId="77777777" w:rsidR="00FD75C6" w:rsidRPr="00FB4001" w:rsidRDefault="00FD75C6" w:rsidP="00174FAE">
      <w:pPr>
        <w:spacing w:line="240" w:lineRule="auto"/>
        <w:jc w:val="left"/>
      </w:pPr>
      <w:r w:rsidRPr="00FB4001">
        <w:t>Za olakšavanje upale i ublažavanje boli u akutnim kroničnim mišićno-koštanim poremećajima.</w:t>
      </w:r>
    </w:p>
    <w:p w14:paraId="0263EA24" w14:textId="77777777" w:rsidR="00FD75C6" w:rsidRPr="00FB4001" w:rsidRDefault="00FD75C6" w:rsidP="00174FAE">
      <w:pPr>
        <w:spacing w:line="240" w:lineRule="auto"/>
        <w:jc w:val="left"/>
      </w:pPr>
      <w:r w:rsidRPr="00FB4001">
        <w:t>Za ublažavanje bolova povezanih s konjskim kolikama.</w:t>
      </w:r>
    </w:p>
    <w:p w14:paraId="4E1A20FF" w14:textId="77777777" w:rsidR="00FD75C6" w:rsidRPr="00FB4001" w:rsidRDefault="00FD75C6" w:rsidP="00174FAE">
      <w:pPr>
        <w:spacing w:line="240" w:lineRule="auto"/>
        <w:ind w:left="567" w:hanging="567"/>
        <w:jc w:val="left"/>
        <w:rPr>
          <w:b/>
          <w:bCs/>
        </w:rPr>
      </w:pPr>
    </w:p>
    <w:p w14:paraId="5B70C023" w14:textId="77777777" w:rsidR="00FD75C6" w:rsidRPr="00FB4001" w:rsidRDefault="00FD75C6" w:rsidP="00174FAE">
      <w:pPr>
        <w:spacing w:line="240" w:lineRule="auto"/>
        <w:ind w:left="567" w:hanging="567"/>
        <w:jc w:val="left"/>
        <w:rPr>
          <w:b/>
          <w:bCs/>
        </w:rPr>
      </w:pPr>
    </w:p>
    <w:p w14:paraId="0F87E5F8" w14:textId="77777777" w:rsidR="00FD75C6" w:rsidRPr="00FB4001" w:rsidRDefault="00FD75C6" w:rsidP="00174FAE">
      <w:pPr>
        <w:spacing w:line="240" w:lineRule="auto"/>
        <w:ind w:left="567" w:hanging="567"/>
        <w:jc w:val="left"/>
      </w:pPr>
      <w:r w:rsidRPr="00540D04">
        <w:rPr>
          <w:b/>
          <w:bCs/>
          <w:highlight w:val="lightGray"/>
        </w:rPr>
        <w:t>5.</w:t>
      </w:r>
      <w:r w:rsidRPr="00FB4001">
        <w:rPr>
          <w:b/>
          <w:bCs/>
        </w:rPr>
        <w:tab/>
        <w:t>KONTRAINDIKACIJE</w:t>
      </w:r>
    </w:p>
    <w:p w14:paraId="6B8E1A1B" w14:textId="77777777" w:rsidR="00FD75C6" w:rsidRPr="00FB4001" w:rsidRDefault="00FD75C6" w:rsidP="00174FAE">
      <w:pPr>
        <w:pStyle w:val="Header"/>
        <w:jc w:val="left"/>
        <w:rPr>
          <w:rFonts w:ascii="Times New Roman" w:hAnsi="Times New Roman"/>
          <w:sz w:val="22"/>
          <w:szCs w:val="22"/>
          <w:lang w:val="hr-HR"/>
        </w:rPr>
      </w:pPr>
    </w:p>
    <w:p w14:paraId="458C74CB" w14:textId="77777777" w:rsidR="00FD75C6" w:rsidRPr="00FB4001" w:rsidRDefault="00FD75C6" w:rsidP="00174FAE">
      <w:pPr>
        <w:tabs>
          <w:tab w:val="left" w:pos="720"/>
        </w:tabs>
        <w:spacing w:line="240" w:lineRule="auto"/>
        <w:jc w:val="left"/>
      </w:pPr>
      <w:r w:rsidRPr="00FB4001">
        <w:t>Ne primjenjivati u konja mlađih od 6 tjedana.</w:t>
      </w:r>
    </w:p>
    <w:p w14:paraId="38697AAB" w14:textId="77777777" w:rsidR="00FD75C6" w:rsidRPr="00FB4001" w:rsidRDefault="00FD75C6" w:rsidP="00174FAE">
      <w:pPr>
        <w:pStyle w:val="EndnoteText"/>
        <w:tabs>
          <w:tab w:val="clear" w:pos="567"/>
          <w:tab w:val="left" w:pos="708"/>
        </w:tabs>
        <w:jc w:val="left"/>
        <w:rPr>
          <w:lang w:val="hr-HR"/>
        </w:rPr>
      </w:pPr>
      <w:r w:rsidRPr="00FB4001">
        <w:rPr>
          <w:lang w:val="hr-HR"/>
        </w:rPr>
        <w:t>Ne primjenjivati u kobila za vrijeme graviditeta ili laktacije.</w:t>
      </w:r>
    </w:p>
    <w:p w14:paraId="4193D3AE" w14:textId="77777777" w:rsidR="00FD75C6" w:rsidRPr="00FB4001" w:rsidRDefault="00FD75C6" w:rsidP="00174FAE">
      <w:pPr>
        <w:pStyle w:val="Header"/>
        <w:tabs>
          <w:tab w:val="clear" w:pos="4153"/>
        </w:tabs>
        <w:jc w:val="left"/>
        <w:rPr>
          <w:rFonts w:ascii="Times New Roman" w:hAnsi="Times New Roman"/>
          <w:sz w:val="22"/>
          <w:szCs w:val="22"/>
          <w:lang w:val="hr-HR"/>
        </w:rPr>
      </w:pPr>
      <w:r w:rsidRPr="00FB4001">
        <w:rPr>
          <w:rFonts w:ascii="Times New Roman" w:hAnsi="Times New Roman"/>
          <w:sz w:val="22"/>
          <w:szCs w:val="22"/>
          <w:lang w:val="hr-HR"/>
        </w:rPr>
        <w:t xml:space="preserve">Ne primjenjivati u životinja koje boluju od oštećenja funkcije jetre, srca ili bubrega i poremećaja krvarenja, ili u slučajevima u kojima postoji dokaz ulcerogenih gastrointestinalnih lezija. </w:t>
      </w:r>
    </w:p>
    <w:p w14:paraId="5F2C80B8" w14:textId="77777777" w:rsidR="00FD75C6" w:rsidRPr="00FB4001" w:rsidRDefault="00FD75C6" w:rsidP="00174FAE">
      <w:pPr>
        <w:pStyle w:val="Header"/>
        <w:tabs>
          <w:tab w:val="clear" w:pos="4153"/>
        </w:tabs>
        <w:jc w:val="left"/>
        <w:rPr>
          <w:rFonts w:ascii="Times New Roman" w:hAnsi="Times New Roman"/>
          <w:sz w:val="22"/>
          <w:szCs w:val="22"/>
          <w:lang w:val="hr-HR"/>
        </w:rPr>
      </w:pPr>
      <w:r w:rsidRPr="00FB4001">
        <w:rPr>
          <w:rFonts w:ascii="Times New Roman" w:hAnsi="Times New Roman"/>
          <w:sz w:val="22"/>
          <w:szCs w:val="22"/>
          <w:lang w:val="hr-HR"/>
        </w:rPr>
        <w:t>Ne primjenjivati u slučaju preosjetljivosti na djelatnu tvar ili na bilo koju od pomoćnih tvari.</w:t>
      </w:r>
    </w:p>
    <w:p w14:paraId="4952E9C3" w14:textId="77777777" w:rsidR="00FD75C6" w:rsidRPr="00FB4001" w:rsidRDefault="00FD75C6" w:rsidP="00174FAE">
      <w:pPr>
        <w:tabs>
          <w:tab w:val="left" w:pos="720"/>
        </w:tabs>
        <w:spacing w:line="240" w:lineRule="auto"/>
        <w:jc w:val="left"/>
      </w:pPr>
      <w:r w:rsidRPr="00FB4001">
        <w:t>Za liječenje proljeva u goveda, ne primjenjivati u životinja mlađih od tjedan dana.</w:t>
      </w:r>
    </w:p>
    <w:p w14:paraId="0CDEAC4B" w14:textId="77777777" w:rsidR="00FD75C6" w:rsidRPr="00FB4001" w:rsidRDefault="00FD75C6" w:rsidP="00174FAE">
      <w:pPr>
        <w:spacing w:line="240" w:lineRule="auto"/>
        <w:jc w:val="left"/>
      </w:pPr>
    </w:p>
    <w:p w14:paraId="5584738A" w14:textId="77777777" w:rsidR="00FD75C6" w:rsidRPr="00FB4001" w:rsidRDefault="00FD75C6" w:rsidP="00174FAE">
      <w:pPr>
        <w:spacing w:line="240" w:lineRule="auto"/>
        <w:jc w:val="left"/>
      </w:pPr>
    </w:p>
    <w:p w14:paraId="55515B1C" w14:textId="77777777" w:rsidR="00FD75C6" w:rsidRPr="00FB4001" w:rsidRDefault="00FD75C6" w:rsidP="00174FAE">
      <w:pPr>
        <w:spacing w:line="240" w:lineRule="auto"/>
        <w:ind w:left="567" w:hanging="567"/>
        <w:jc w:val="left"/>
      </w:pPr>
      <w:r w:rsidRPr="00540D04">
        <w:rPr>
          <w:b/>
          <w:bCs/>
          <w:highlight w:val="lightGray"/>
        </w:rPr>
        <w:t>6.</w:t>
      </w:r>
      <w:r w:rsidRPr="00FB4001">
        <w:rPr>
          <w:b/>
          <w:bCs/>
        </w:rPr>
        <w:tab/>
        <w:t>NUSPOJAVE</w:t>
      </w:r>
    </w:p>
    <w:p w14:paraId="2D21232E" w14:textId="77777777" w:rsidR="00FD75C6" w:rsidRPr="00FB4001" w:rsidRDefault="00FD75C6" w:rsidP="00174FAE">
      <w:pPr>
        <w:spacing w:line="240" w:lineRule="auto"/>
        <w:jc w:val="left"/>
      </w:pPr>
    </w:p>
    <w:p w14:paraId="6B4F65AA" w14:textId="3F1D7FC6" w:rsidR="00FD75C6" w:rsidRPr="00FB4001" w:rsidRDefault="00554C64" w:rsidP="00174FAE">
      <w:pPr>
        <w:pStyle w:val="Header"/>
        <w:jc w:val="left"/>
        <w:rPr>
          <w:rFonts w:ascii="Times New Roman" w:hAnsi="Times New Roman"/>
          <w:sz w:val="22"/>
          <w:szCs w:val="22"/>
          <w:lang w:val="hr-HR"/>
        </w:rPr>
      </w:pPr>
      <w:r w:rsidRPr="00DB6F9F">
        <w:rPr>
          <w:rFonts w:ascii="Times New Roman" w:hAnsi="Times New Roman"/>
          <w:sz w:val="22"/>
          <w:szCs w:val="22"/>
          <w:lang w:val="hr-HR"/>
        </w:rPr>
        <w:t>Kod goveda je opaženo</w:t>
      </w:r>
      <w:r w:rsidRPr="00DB6F9F">
        <w:rPr>
          <w:lang w:val="hr-HR"/>
        </w:rPr>
        <w:t xml:space="preserve"> </w:t>
      </w:r>
      <w:r w:rsidR="00FD75C6" w:rsidRPr="00FB4001">
        <w:rPr>
          <w:rFonts w:ascii="Times New Roman" w:hAnsi="Times New Roman"/>
          <w:sz w:val="22"/>
          <w:szCs w:val="22"/>
          <w:lang w:val="hr-HR"/>
        </w:rPr>
        <w:t xml:space="preserve">samo lagano prolazno oticanje na mjestu uboda nakon </w:t>
      </w:r>
      <w:r w:rsidR="0091202F">
        <w:rPr>
          <w:rFonts w:ascii="Times New Roman" w:hAnsi="Times New Roman"/>
          <w:sz w:val="22"/>
          <w:szCs w:val="22"/>
          <w:lang w:val="hr-HR"/>
        </w:rPr>
        <w:t>subk</w:t>
      </w:r>
      <w:r w:rsidR="007F7F1D" w:rsidRPr="00FB4001">
        <w:rPr>
          <w:rFonts w:ascii="Times New Roman" w:hAnsi="Times New Roman"/>
          <w:sz w:val="22"/>
          <w:szCs w:val="22"/>
          <w:lang w:val="hr-HR"/>
        </w:rPr>
        <w:t>u</w:t>
      </w:r>
      <w:r w:rsidR="00FD75C6" w:rsidRPr="00FB4001">
        <w:rPr>
          <w:rFonts w:ascii="Times New Roman" w:hAnsi="Times New Roman"/>
          <w:sz w:val="22"/>
          <w:szCs w:val="22"/>
          <w:lang w:val="hr-HR"/>
        </w:rPr>
        <w:t>tane primjene u manje od 10</w:t>
      </w:r>
      <w:r w:rsidR="002744B6">
        <w:rPr>
          <w:rFonts w:ascii="Times New Roman" w:hAnsi="Times New Roman"/>
          <w:sz w:val="22"/>
          <w:szCs w:val="22"/>
          <w:lang w:val="hr-HR"/>
        </w:rPr>
        <w:t> </w:t>
      </w:r>
      <w:r w:rsidR="00FD75C6" w:rsidRPr="00FB4001">
        <w:rPr>
          <w:rFonts w:ascii="Times New Roman" w:hAnsi="Times New Roman"/>
          <w:sz w:val="22"/>
          <w:szCs w:val="22"/>
          <w:lang w:val="hr-HR"/>
        </w:rPr>
        <w:t>% goveda liječenih u sklopu kliničkih ispitivanja.</w:t>
      </w:r>
    </w:p>
    <w:p w14:paraId="5FFC0F4F" w14:textId="77777777" w:rsidR="00FD75C6" w:rsidRPr="00FB4001" w:rsidRDefault="00FD75C6" w:rsidP="00174FAE">
      <w:pPr>
        <w:pStyle w:val="Header"/>
        <w:jc w:val="left"/>
        <w:rPr>
          <w:rFonts w:ascii="Times New Roman" w:hAnsi="Times New Roman"/>
          <w:sz w:val="22"/>
          <w:szCs w:val="22"/>
          <w:lang w:val="hr-HR"/>
        </w:rPr>
      </w:pPr>
    </w:p>
    <w:p w14:paraId="63E440E9" w14:textId="5C55411F" w:rsidR="00FD75C6" w:rsidRPr="00FB4001" w:rsidRDefault="00FD75C6" w:rsidP="00174FAE">
      <w:pPr>
        <w:pStyle w:val="Header"/>
        <w:jc w:val="left"/>
        <w:rPr>
          <w:rFonts w:ascii="Times New Roman" w:hAnsi="Times New Roman"/>
          <w:sz w:val="22"/>
          <w:szCs w:val="22"/>
          <w:lang w:val="hr-HR"/>
        </w:rPr>
      </w:pPr>
      <w:r w:rsidRPr="00FB4001">
        <w:rPr>
          <w:rFonts w:ascii="Times New Roman" w:hAnsi="Times New Roman"/>
          <w:sz w:val="22"/>
          <w:szCs w:val="22"/>
          <w:lang w:val="hr-HR"/>
        </w:rPr>
        <w:t xml:space="preserve">U konja </w:t>
      </w:r>
      <w:r w:rsidR="008771B6">
        <w:rPr>
          <w:rFonts w:ascii="Times New Roman" w:hAnsi="Times New Roman"/>
          <w:sz w:val="22"/>
          <w:szCs w:val="22"/>
          <w:lang w:val="hr-HR"/>
        </w:rPr>
        <w:t xml:space="preserve">je u izoliranim slučajevima iz kliničkih ispitivanja zabilježeno </w:t>
      </w:r>
      <w:r w:rsidRPr="00FB4001">
        <w:rPr>
          <w:rFonts w:ascii="Times New Roman" w:hAnsi="Times New Roman"/>
          <w:sz w:val="22"/>
          <w:szCs w:val="22"/>
          <w:lang w:val="hr-HR"/>
        </w:rPr>
        <w:t xml:space="preserve">prolazno oticanje na mjestu uboda, ali </w:t>
      </w:r>
      <w:r w:rsidR="008771B6">
        <w:rPr>
          <w:rFonts w:ascii="Times New Roman" w:hAnsi="Times New Roman"/>
          <w:sz w:val="22"/>
          <w:szCs w:val="22"/>
          <w:lang w:val="hr-HR"/>
        </w:rPr>
        <w:t>je nestalo</w:t>
      </w:r>
      <w:r w:rsidRPr="00FB4001">
        <w:rPr>
          <w:rFonts w:ascii="Times New Roman" w:hAnsi="Times New Roman"/>
          <w:sz w:val="22"/>
          <w:szCs w:val="22"/>
          <w:lang w:val="hr-HR"/>
        </w:rPr>
        <w:t xml:space="preserve"> bez intervencije. </w:t>
      </w:r>
    </w:p>
    <w:p w14:paraId="469B041C" w14:textId="77777777" w:rsidR="00FD75C6" w:rsidRPr="00FB4001" w:rsidRDefault="00FD75C6" w:rsidP="00174FAE">
      <w:pPr>
        <w:spacing w:line="240" w:lineRule="auto"/>
        <w:jc w:val="left"/>
      </w:pPr>
    </w:p>
    <w:p w14:paraId="43F97B5E" w14:textId="324565F9" w:rsidR="00FD75C6" w:rsidRPr="00FB4001" w:rsidRDefault="00D23FFA" w:rsidP="00174FAE">
      <w:pPr>
        <w:spacing w:line="240" w:lineRule="auto"/>
        <w:jc w:val="left"/>
      </w:pPr>
      <w:r>
        <w:t xml:space="preserve">Na temelju iskustva u pogledu </w:t>
      </w:r>
      <w:r w:rsidR="00732D59">
        <w:t xml:space="preserve">neškodljivosti </w:t>
      </w:r>
      <w:r>
        <w:t>nakon stavljanja proizvoda u promet, u</w:t>
      </w:r>
      <w:r w:rsidR="00FD75C6" w:rsidRPr="00FB4001">
        <w:t xml:space="preserve"> vrlo rijetkim slučajevima mogu se javiti anafilaktoidne reakcije </w:t>
      </w:r>
      <w:r w:rsidR="004E1F02" w:rsidRPr="00FB4001">
        <w:t xml:space="preserve">koje mogu biti ozbiljne </w:t>
      </w:r>
      <w:r w:rsidR="00EA45E4" w:rsidRPr="00FB4001">
        <w:t>(pa i</w:t>
      </w:r>
      <w:r w:rsidR="004E1F02" w:rsidRPr="00FB4001">
        <w:t xml:space="preserve"> smrtonosne</w:t>
      </w:r>
      <w:r w:rsidR="00EA45E4" w:rsidRPr="00FB4001">
        <w:t>)</w:t>
      </w:r>
      <w:r w:rsidR="00FD75C6" w:rsidRPr="00FB4001">
        <w:t xml:space="preserve"> i</w:t>
      </w:r>
      <w:r>
        <w:t xml:space="preserve"> koje</w:t>
      </w:r>
      <w:r w:rsidR="00FD75C6" w:rsidRPr="00FB4001">
        <w:t xml:space="preserve"> treba liječiti simptomatski.</w:t>
      </w:r>
    </w:p>
    <w:p w14:paraId="54FE8CC7" w14:textId="77777777" w:rsidR="00FD75C6" w:rsidRPr="00FB4001" w:rsidRDefault="00FD75C6" w:rsidP="00174FAE">
      <w:pPr>
        <w:spacing w:line="240" w:lineRule="auto"/>
        <w:jc w:val="left"/>
      </w:pPr>
    </w:p>
    <w:p w14:paraId="446BA102" w14:textId="77777777" w:rsidR="008D646C" w:rsidRPr="00FB4001" w:rsidRDefault="008D646C" w:rsidP="00174FAE">
      <w:pPr>
        <w:tabs>
          <w:tab w:val="clear" w:pos="567"/>
        </w:tabs>
        <w:spacing w:line="240" w:lineRule="auto"/>
        <w:jc w:val="left"/>
      </w:pPr>
      <w:r w:rsidRPr="00FB4001">
        <w:t>Učestalost nuspojava je određena sukladno sljedećim pravilima:</w:t>
      </w:r>
    </w:p>
    <w:p w14:paraId="700CA716" w14:textId="77777777" w:rsidR="008D646C" w:rsidRPr="00FB4001" w:rsidRDefault="008D646C" w:rsidP="00174FAE">
      <w:pPr>
        <w:tabs>
          <w:tab w:val="clear" w:pos="567"/>
        </w:tabs>
        <w:spacing w:line="240" w:lineRule="auto"/>
        <w:ind w:left="567" w:hanging="567"/>
        <w:jc w:val="left"/>
      </w:pPr>
      <w:r w:rsidRPr="00FB4001">
        <w:t>-</w:t>
      </w:r>
      <w:r w:rsidR="00706C45">
        <w:t xml:space="preserve"> </w:t>
      </w:r>
      <w:r w:rsidRPr="00FB4001">
        <w:t xml:space="preserve">vrlo česte </w:t>
      </w:r>
      <w:r w:rsidR="00F75605">
        <w:t>(više od 1 na 10 tretiranih životinja pokazuju nuspojavu(e))</w:t>
      </w:r>
    </w:p>
    <w:p w14:paraId="3072DD45" w14:textId="77777777" w:rsidR="008D646C" w:rsidRPr="00FB4001" w:rsidRDefault="008D646C" w:rsidP="00174FAE">
      <w:pPr>
        <w:tabs>
          <w:tab w:val="clear" w:pos="567"/>
        </w:tabs>
        <w:spacing w:line="240" w:lineRule="auto"/>
        <w:ind w:left="567" w:hanging="567"/>
        <w:jc w:val="left"/>
      </w:pPr>
      <w:r w:rsidRPr="00FB4001">
        <w:t>-</w:t>
      </w:r>
      <w:r w:rsidR="00706C45">
        <w:t xml:space="preserve"> </w:t>
      </w:r>
      <w:r w:rsidRPr="00FB4001">
        <w:t xml:space="preserve">česte (više od 1 ali manje od 10 životinja </w:t>
      </w:r>
      <w:r w:rsidR="00F75605">
        <w:t>100 tretiranih životinja</w:t>
      </w:r>
      <w:r w:rsidRPr="00FB4001">
        <w:t>)</w:t>
      </w:r>
    </w:p>
    <w:p w14:paraId="419F77A8" w14:textId="77777777" w:rsidR="008D646C" w:rsidRPr="00FB4001" w:rsidRDefault="008D646C" w:rsidP="00174FAE">
      <w:pPr>
        <w:tabs>
          <w:tab w:val="clear" w:pos="567"/>
        </w:tabs>
        <w:spacing w:line="240" w:lineRule="auto"/>
        <w:ind w:left="567" w:hanging="567"/>
        <w:jc w:val="left"/>
      </w:pPr>
      <w:r w:rsidRPr="00FB4001">
        <w:t>-</w:t>
      </w:r>
      <w:r w:rsidR="00706C45">
        <w:t xml:space="preserve"> </w:t>
      </w:r>
      <w:r w:rsidRPr="00FB4001">
        <w:t xml:space="preserve">manje česte (više od 1 ali manje od 10 životinja </w:t>
      </w:r>
      <w:r w:rsidR="00F75605">
        <w:t>na 1.000 tretiranih životinja</w:t>
      </w:r>
      <w:r w:rsidRPr="00FB4001">
        <w:t>)</w:t>
      </w:r>
    </w:p>
    <w:p w14:paraId="1DBE4ED6" w14:textId="77777777" w:rsidR="008D646C" w:rsidRPr="00FB4001" w:rsidRDefault="008D646C" w:rsidP="00174FAE">
      <w:pPr>
        <w:tabs>
          <w:tab w:val="clear" w:pos="567"/>
        </w:tabs>
        <w:spacing w:line="240" w:lineRule="auto"/>
        <w:ind w:left="567" w:hanging="567"/>
        <w:jc w:val="left"/>
      </w:pPr>
      <w:r w:rsidRPr="00FB4001">
        <w:t>-</w:t>
      </w:r>
      <w:r w:rsidR="00706C45">
        <w:t xml:space="preserve"> </w:t>
      </w:r>
      <w:r w:rsidRPr="00FB4001">
        <w:t xml:space="preserve">rijetke (više od 1 ali manje od 10 životinja </w:t>
      </w:r>
      <w:r w:rsidR="00F75605">
        <w:t>na 10.000 tretiranih životinja</w:t>
      </w:r>
      <w:r w:rsidRPr="00FB4001">
        <w:t>)</w:t>
      </w:r>
    </w:p>
    <w:p w14:paraId="28E32350" w14:textId="77777777" w:rsidR="008D646C" w:rsidRPr="00FB4001" w:rsidRDefault="008D646C" w:rsidP="00174FAE">
      <w:pPr>
        <w:tabs>
          <w:tab w:val="clear" w:pos="567"/>
        </w:tabs>
        <w:spacing w:line="240" w:lineRule="auto"/>
        <w:ind w:left="567" w:hanging="567"/>
        <w:jc w:val="left"/>
      </w:pPr>
      <w:r w:rsidRPr="00FB4001">
        <w:t>-</w:t>
      </w:r>
      <w:r w:rsidR="00706C45">
        <w:t xml:space="preserve"> </w:t>
      </w:r>
      <w:r w:rsidRPr="00FB4001">
        <w:t xml:space="preserve">vrlo rijetke (manje od 1 životinje </w:t>
      </w:r>
      <w:r w:rsidR="00F75605">
        <w:t>na 10.000 tretiranih životinja</w:t>
      </w:r>
      <w:r w:rsidRPr="00FB4001">
        <w:t>, uključujući izolirane slučajeve).</w:t>
      </w:r>
    </w:p>
    <w:p w14:paraId="2CCE770D" w14:textId="77777777" w:rsidR="00813BAB" w:rsidRPr="00FB4001" w:rsidRDefault="00813BAB" w:rsidP="00174FAE">
      <w:pPr>
        <w:spacing w:line="240" w:lineRule="auto"/>
        <w:jc w:val="left"/>
      </w:pPr>
    </w:p>
    <w:p w14:paraId="07B9F00A" w14:textId="77777777" w:rsidR="00FD75C6" w:rsidRPr="00FB4001" w:rsidRDefault="00754157" w:rsidP="00174FAE">
      <w:pPr>
        <w:spacing w:line="240" w:lineRule="auto"/>
        <w:jc w:val="left"/>
      </w:pPr>
      <w:r>
        <w:t>Ako zamijetite bilo koju nuspojavu, čak i one koje nisu navedene u ovoj uputi o VMP ili mislite da veterinarsko-medicinski proizvod ne djeluje, molimo obavijestite svog veterinara.</w:t>
      </w:r>
      <w:r w:rsidR="00FD75C6" w:rsidRPr="00FB4001">
        <w:t>.</w:t>
      </w:r>
    </w:p>
    <w:p w14:paraId="033A5999" w14:textId="77777777" w:rsidR="00FD75C6" w:rsidRPr="00FB4001" w:rsidRDefault="00FD75C6" w:rsidP="00174FAE">
      <w:pPr>
        <w:spacing w:line="240" w:lineRule="auto"/>
        <w:jc w:val="left"/>
      </w:pPr>
    </w:p>
    <w:p w14:paraId="708BEB44" w14:textId="77777777" w:rsidR="00FD75C6" w:rsidRPr="00FB4001" w:rsidRDefault="00FD75C6" w:rsidP="00174FAE">
      <w:pPr>
        <w:spacing w:line="240" w:lineRule="auto"/>
        <w:jc w:val="left"/>
      </w:pPr>
    </w:p>
    <w:p w14:paraId="42CD81BF" w14:textId="77777777" w:rsidR="00FD75C6" w:rsidRPr="00FB4001" w:rsidRDefault="00FD75C6" w:rsidP="00174FAE">
      <w:pPr>
        <w:spacing w:line="240" w:lineRule="auto"/>
        <w:ind w:left="567" w:hanging="567"/>
        <w:jc w:val="left"/>
      </w:pPr>
      <w:r w:rsidRPr="00540D04">
        <w:rPr>
          <w:b/>
          <w:bCs/>
          <w:highlight w:val="lightGray"/>
        </w:rPr>
        <w:t>7.</w:t>
      </w:r>
      <w:r w:rsidRPr="00FB4001">
        <w:rPr>
          <w:b/>
          <w:bCs/>
        </w:rPr>
        <w:tab/>
        <w:t>CILJNE VRSTE ŽIVOTINJA</w:t>
      </w:r>
    </w:p>
    <w:p w14:paraId="60F75879" w14:textId="77777777" w:rsidR="00FD75C6" w:rsidRPr="00FB4001" w:rsidRDefault="00FD75C6" w:rsidP="00174FAE">
      <w:pPr>
        <w:spacing w:line="240" w:lineRule="auto"/>
        <w:jc w:val="left"/>
      </w:pPr>
    </w:p>
    <w:p w14:paraId="0C09FCDE" w14:textId="77777777" w:rsidR="00FD75C6" w:rsidRPr="00FB4001" w:rsidRDefault="00FD75C6" w:rsidP="00174FAE">
      <w:pPr>
        <w:spacing w:line="240" w:lineRule="auto"/>
        <w:jc w:val="left"/>
      </w:pPr>
      <w:r w:rsidRPr="00FB4001">
        <w:t>Goveda, svinje i konji</w:t>
      </w:r>
    </w:p>
    <w:p w14:paraId="76367B21" w14:textId="77777777" w:rsidR="00FD75C6" w:rsidRPr="00FB4001" w:rsidRDefault="00FD75C6" w:rsidP="00174FAE">
      <w:pPr>
        <w:spacing w:line="240" w:lineRule="auto"/>
        <w:jc w:val="left"/>
      </w:pPr>
    </w:p>
    <w:p w14:paraId="231EA0D1" w14:textId="77777777" w:rsidR="00FD75C6" w:rsidRPr="00FB4001" w:rsidRDefault="00FD75C6" w:rsidP="00174FAE">
      <w:pPr>
        <w:spacing w:line="240" w:lineRule="auto"/>
        <w:jc w:val="left"/>
      </w:pPr>
    </w:p>
    <w:p w14:paraId="690C4744" w14:textId="77777777" w:rsidR="00FD75C6" w:rsidRPr="00FB4001" w:rsidRDefault="00FD75C6" w:rsidP="00174FAE">
      <w:pPr>
        <w:spacing w:line="240" w:lineRule="auto"/>
        <w:ind w:left="567" w:hanging="567"/>
        <w:jc w:val="left"/>
      </w:pPr>
      <w:r w:rsidRPr="00540D04">
        <w:rPr>
          <w:b/>
          <w:bCs/>
          <w:highlight w:val="lightGray"/>
        </w:rPr>
        <w:t>8.</w:t>
      </w:r>
      <w:r w:rsidRPr="00FB4001">
        <w:rPr>
          <w:b/>
          <w:bCs/>
        </w:rPr>
        <w:tab/>
        <w:t>DOZIRANJE ZA SVAKU CILJNU VRSTU ŽIVOTINJA, NAČIN I PUT(EVI) PRIMJENE</w:t>
      </w:r>
    </w:p>
    <w:p w14:paraId="1716F7A3" w14:textId="77777777" w:rsidR="00FD75C6" w:rsidRPr="00FB4001" w:rsidRDefault="00FD75C6" w:rsidP="00174FAE">
      <w:pPr>
        <w:spacing w:line="240" w:lineRule="auto"/>
        <w:jc w:val="left"/>
      </w:pPr>
    </w:p>
    <w:p w14:paraId="6726EC53" w14:textId="77777777" w:rsidR="00FD75C6" w:rsidRPr="00706C45" w:rsidRDefault="00FD75C6" w:rsidP="00174FAE">
      <w:pPr>
        <w:pStyle w:val="BodyText"/>
        <w:jc w:val="left"/>
        <w:rPr>
          <w:bCs/>
          <w:u w:val="single"/>
          <w:lang w:val="hr-HR"/>
        </w:rPr>
      </w:pPr>
      <w:r w:rsidRPr="00706C45">
        <w:rPr>
          <w:bCs/>
          <w:u w:val="single"/>
          <w:lang w:val="hr-HR"/>
        </w:rPr>
        <w:t>Goveda:</w:t>
      </w:r>
    </w:p>
    <w:p w14:paraId="5B450A43" w14:textId="77777777" w:rsidR="00FD75C6" w:rsidRPr="00FB4001" w:rsidRDefault="00FD75C6" w:rsidP="00174FAE">
      <w:pPr>
        <w:spacing w:line="240" w:lineRule="auto"/>
        <w:jc w:val="left"/>
      </w:pPr>
      <w:r w:rsidRPr="00FB4001">
        <w:t xml:space="preserve">Jedna </w:t>
      </w:r>
      <w:r w:rsidR="0091202F">
        <w:t>subk</w:t>
      </w:r>
      <w:r w:rsidR="007F7F1D" w:rsidRPr="00FB4001">
        <w:t>u</w:t>
      </w:r>
      <w:r w:rsidR="005977A5" w:rsidRPr="00FB4001">
        <w:t xml:space="preserve">tana </w:t>
      </w:r>
      <w:r w:rsidRPr="00FB4001">
        <w:t xml:space="preserve">ili intravenska injekcija u dozi od 0,5 mg meloksikama/kg tjelesne </w:t>
      </w:r>
      <w:r w:rsidR="00D37CDA" w:rsidRPr="00FB4001">
        <w:t>mase</w:t>
      </w:r>
      <w:r w:rsidRPr="00FB4001">
        <w:t xml:space="preserve"> (tj. 2,5 ml/100 kg tjelesne </w:t>
      </w:r>
      <w:r w:rsidR="00D37CDA" w:rsidRPr="00FB4001">
        <w:t>mase</w:t>
      </w:r>
      <w:r w:rsidRPr="00FB4001">
        <w:t xml:space="preserve">) u kombinaciji s </w:t>
      </w:r>
      <w:r w:rsidR="00F24CDE" w:rsidRPr="00FB4001">
        <w:t xml:space="preserve">antibiotskom </w:t>
      </w:r>
      <w:r w:rsidRPr="00FB4001">
        <w:t>terapijom ili oralnom rehidracijskom terapijom, kako je odgovarajuće.</w:t>
      </w:r>
    </w:p>
    <w:p w14:paraId="02A78B94" w14:textId="77777777" w:rsidR="00FD75C6" w:rsidRPr="00FB4001" w:rsidRDefault="00FD75C6" w:rsidP="00174FAE">
      <w:pPr>
        <w:spacing w:line="240" w:lineRule="auto"/>
        <w:jc w:val="left"/>
      </w:pPr>
    </w:p>
    <w:p w14:paraId="70A25B12" w14:textId="77777777" w:rsidR="00FD75C6" w:rsidRPr="00706C45" w:rsidRDefault="00FD75C6" w:rsidP="00174FAE">
      <w:pPr>
        <w:spacing w:line="240" w:lineRule="auto"/>
        <w:jc w:val="left"/>
        <w:rPr>
          <w:bCs/>
          <w:u w:val="single"/>
        </w:rPr>
      </w:pPr>
      <w:r w:rsidRPr="00706C45">
        <w:rPr>
          <w:bCs/>
          <w:u w:val="single"/>
        </w:rPr>
        <w:t>Svinje:</w:t>
      </w:r>
    </w:p>
    <w:p w14:paraId="1F8CA520" w14:textId="77777777" w:rsidR="00FD75C6" w:rsidRPr="00FB4001" w:rsidRDefault="00FD75C6" w:rsidP="00174FAE">
      <w:pPr>
        <w:pStyle w:val="BodyText3"/>
        <w:spacing w:line="240" w:lineRule="auto"/>
        <w:ind w:right="0"/>
        <w:jc w:val="left"/>
        <w:rPr>
          <w:b w:val="0"/>
          <w:bCs w:val="0"/>
          <w:lang w:val="hr-HR"/>
        </w:rPr>
      </w:pPr>
      <w:r w:rsidRPr="00FB4001">
        <w:rPr>
          <w:b w:val="0"/>
          <w:bCs w:val="0"/>
          <w:lang w:val="hr-HR"/>
        </w:rPr>
        <w:t xml:space="preserve">Jedna intramuskularna injekcija u dozi od 0,4 mg meloksikama/kg tjelesne </w:t>
      </w:r>
      <w:r w:rsidR="00D37CDA" w:rsidRPr="00FB4001">
        <w:rPr>
          <w:b w:val="0"/>
          <w:bCs w:val="0"/>
          <w:lang w:val="hr-HR"/>
        </w:rPr>
        <w:t>mase</w:t>
      </w:r>
      <w:r w:rsidRPr="00FB4001">
        <w:rPr>
          <w:b w:val="0"/>
          <w:bCs w:val="0"/>
          <w:lang w:val="hr-HR"/>
        </w:rPr>
        <w:t xml:space="preserve"> (tj. 2,0 ml/100 kg tjelesne </w:t>
      </w:r>
      <w:r w:rsidR="00D37CDA" w:rsidRPr="00FB4001">
        <w:rPr>
          <w:b w:val="0"/>
          <w:bCs w:val="0"/>
          <w:lang w:val="hr-HR"/>
        </w:rPr>
        <w:t>mase</w:t>
      </w:r>
      <w:r w:rsidRPr="00FB4001">
        <w:rPr>
          <w:b w:val="0"/>
          <w:bCs w:val="0"/>
          <w:lang w:val="hr-HR"/>
        </w:rPr>
        <w:t xml:space="preserve">) u kombinaciji s </w:t>
      </w:r>
      <w:r w:rsidR="00F24CDE" w:rsidRPr="00FB4001">
        <w:rPr>
          <w:b w:val="0"/>
          <w:lang w:val="hr-HR"/>
        </w:rPr>
        <w:t>antibiotskom</w:t>
      </w:r>
      <w:r w:rsidR="00F24CDE" w:rsidRPr="00FB4001">
        <w:rPr>
          <w:lang w:val="hr-HR"/>
        </w:rPr>
        <w:t xml:space="preserve"> </w:t>
      </w:r>
      <w:r w:rsidRPr="00FB4001">
        <w:rPr>
          <w:b w:val="0"/>
          <w:bCs w:val="0"/>
          <w:lang w:val="hr-HR"/>
        </w:rPr>
        <w:t xml:space="preserve">terapijom, kako je odgovarajuće. Ako je potrebno, druga primjena meloksikama </w:t>
      </w:r>
      <w:r w:rsidR="00732526" w:rsidRPr="00FB4001">
        <w:rPr>
          <w:b w:val="0"/>
          <w:bCs w:val="0"/>
          <w:lang w:val="hr-HR"/>
        </w:rPr>
        <w:t>može uslijediti nakon</w:t>
      </w:r>
      <w:r w:rsidRPr="00FB4001">
        <w:rPr>
          <w:b w:val="0"/>
          <w:bCs w:val="0"/>
          <w:lang w:val="hr-HR"/>
        </w:rPr>
        <w:t xml:space="preserve"> 24 sata.</w:t>
      </w:r>
    </w:p>
    <w:p w14:paraId="71A77019" w14:textId="77777777" w:rsidR="00FD75C6" w:rsidRPr="00FB4001" w:rsidRDefault="00FD75C6" w:rsidP="00174FAE">
      <w:pPr>
        <w:pStyle w:val="BodyText3"/>
        <w:spacing w:line="240" w:lineRule="auto"/>
        <w:ind w:right="0"/>
        <w:jc w:val="left"/>
        <w:rPr>
          <w:b w:val="0"/>
          <w:bCs w:val="0"/>
          <w:lang w:val="hr-HR"/>
        </w:rPr>
      </w:pPr>
    </w:p>
    <w:p w14:paraId="3F84671E" w14:textId="77777777" w:rsidR="00FD75C6" w:rsidRPr="00706C45" w:rsidRDefault="00FD75C6" w:rsidP="00141081">
      <w:pPr>
        <w:pStyle w:val="BodyText3"/>
        <w:keepNext/>
        <w:widowControl/>
        <w:spacing w:line="240" w:lineRule="auto"/>
        <w:ind w:right="0"/>
        <w:jc w:val="left"/>
        <w:rPr>
          <w:b w:val="0"/>
          <w:u w:val="single"/>
          <w:lang w:val="hr-HR"/>
        </w:rPr>
      </w:pPr>
      <w:r w:rsidRPr="00706C45">
        <w:rPr>
          <w:b w:val="0"/>
          <w:u w:val="single"/>
          <w:lang w:val="hr-HR"/>
        </w:rPr>
        <w:lastRenderedPageBreak/>
        <w:t>Konji:</w:t>
      </w:r>
    </w:p>
    <w:p w14:paraId="5574C370" w14:textId="77777777" w:rsidR="00FD75C6" w:rsidRPr="00FB4001" w:rsidRDefault="00FD75C6" w:rsidP="00141081">
      <w:pPr>
        <w:pStyle w:val="BodyText3"/>
        <w:keepNext/>
        <w:widowControl/>
        <w:spacing w:line="240" w:lineRule="auto"/>
        <w:ind w:right="0"/>
        <w:jc w:val="left"/>
        <w:rPr>
          <w:b w:val="0"/>
          <w:bCs w:val="0"/>
          <w:lang w:val="hr-HR"/>
        </w:rPr>
      </w:pPr>
      <w:r w:rsidRPr="00FB4001">
        <w:rPr>
          <w:b w:val="0"/>
          <w:bCs w:val="0"/>
          <w:lang w:val="hr-HR"/>
        </w:rPr>
        <w:t xml:space="preserve">Jedna intravenska injekcija u dozi od 0,6 mg meloksikama/kg tjelesne </w:t>
      </w:r>
      <w:r w:rsidR="00D37CDA" w:rsidRPr="00FB4001">
        <w:rPr>
          <w:b w:val="0"/>
          <w:bCs w:val="0"/>
          <w:lang w:val="hr-HR"/>
        </w:rPr>
        <w:t>mase</w:t>
      </w:r>
      <w:r w:rsidR="00D37CDA" w:rsidRPr="00FB4001" w:rsidDel="00D37CDA">
        <w:rPr>
          <w:b w:val="0"/>
          <w:bCs w:val="0"/>
          <w:lang w:val="hr-HR"/>
        </w:rPr>
        <w:t xml:space="preserve"> </w:t>
      </w:r>
      <w:r w:rsidRPr="00FB4001">
        <w:rPr>
          <w:b w:val="0"/>
          <w:bCs w:val="0"/>
          <w:lang w:val="hr-HR"/>
        </w:rPr>
        <w:t xml:space="preserve">(tj. 3,0 ml/100 kg tjelesne </w:t>
      </w:r>
      <w:r w:rsidR="00D37CDA" w:rsidRPr="00FB4001">
        <w:rPr>
          <w:b w:val="0"/>
          <w:bCs w:val="0"/>
          <w:lang w:val="hr-HR"/>
        </w:rPr>
        <w:t>mase</w:t>
      </w:r>
      <w:r w:rsidRPr="00FB4001">
        <w:rPr>
          <w:b w:val="0"/>
          <w:bCs w:val="0"/>
          <w:lang w:val="hr-HR"/>
        </w:rPr>
        <w:t xml:space="preserve">). </w:t>
      </w:r>
    </w:p>
    <w:p w14:paraId="7B7A7BD9" w14:textId="77777777" w:rsidR="00FD75C6" w:rsidRPr="00FB4001" w:rsidRDefault="00FD75C6" w:rsidP="00174FAE">
      <w:pPr>
        <w:pStyle w:val="BodyText3"/>
        <w:spacing w:line="240" w:lineRule="auto"/>
        <w:ind w:right="0"/>
        <w:jc w:val="left"/>
        <w:rPr>
          <w:b w:val="0"/>
          <w:bCs w:val="0"/>
          <w:lang w:val="hr-HR"/>
        </w:rPr>
      </w:pPr>
      <w:r w:rsidRPr="00FB4001">
        <w:rPr>
          <w:b w:val="0"/>
          <w:bCs w:val="0"/>
          <w:lang w:val="hr-HR"/>
        </w:rPr>
        <w:t xml:space="preserve">Za </w:t>
      </w:r>
      <w:r w:rsidR="00CC251A" w:rsidRPr="00FB4001">
        <w:rPr>
          <w:b w:val="0"/>
          <w:bCs w:val="0"/>
          <w:lang w:val="hr-HR"/>
        </w:rPr>
        <w:t>ublažavanje upale i olakšavanje bola</w:t>
      </w:r>
      <w:r w:rsidRPr="00FB4001">
        <w:rPr>
          <w:b w:val="0"/>
          <w:bCs w:val="0"/>
          <w:lang w:val="hr-HR"/>
        </w:rPr>
        <w:t xml:space="preserve"> u akutnim kroničnim mišićno-koštanim poremećajima., Metacam 15 mg/ml oralna suspenzija može se upotrijebiti za nastavak liječenja u dozi od 0,6 mg meloksikama/kg tjelesne </w:t>
      </w:r>
      <w:r w:rsidR="00D37CDA" w:rsidRPr="00FB4001">
        <w:rPr>
          <w:b w:val="0"/>
          <w:bCs w:val="0"/>
          <w:lang w:val="hr-HR"/>
        </w:rPr>
        <w:t>mase</w:t>
      </w:r>
      <w:r w:rsidRPr="00FB4001">
        <w:rPr>
          <w:b w:val="0"/>
          <w:bCs w:val="0"/>
          <w:lang w:val="hr-HR"/>
        </w:rPr>
        <w:t>, 24 sata nakon primjene injekcije.</w:t>
      </w:r>
    </w:p>
    <w:p w14:paraId="24EE1DB5" w14:textId="77777777" w:rsidR="00FD75C6" w:rsidRPr="00FB4001" w:rsidRDefault="00FD75C6" w:rsidP="00174FAE">
      <w:pPr>
        <w:spacing w:line="240" w:lineRule="auto"/>
        <w:jc w:val="left"/>
      </w:pPr>
    </w:p>
    <w:p w14:paraId="5DF6758E" w14:textId="77777777" w:rsidR="00FD75C6" w:rsidRPr="00FB4001" w:rsidRDefault="00FD75C6" w:rsidP="00174FAE">
      <w:pPr>
        <w:spacing w:line="240" w:lineRule="auto"/>
        <w:jc w:val="left"/>
      </w:pPr>
    </w:p>
    <w:p w14:paraId="5308A964" w14:textId="77777777" w:rsidR="00FD75C6" w:rsidRPr="00FB4001" w:rsidRDefault="00FD75C6" w:rsidP="00174FAE">
      <w:pPr>
        <w:spacing w:line="240" w:lineRule="auto"/>
        <w:ind w:left="567" w:hanging="567"/>
        <w:jc w:val="left"/>
      </w:pPr>
      <w:r w:rsidRPr="00540D04">
        <w:rPr>
          <w:b/>
          <w:bCs/>
          <w:highlight w:val="lightGray"/>
        </w:rPr>
        <w:t>9.</w:t>
      </w:r>
      <w:r w:rsidRPr="00FB4001">
        <w:rPr>
          <w:b/>
          <w:bCs/>
        </w:rPr>
        <w:tab/>
        <w:t>SAVJETI ZA ISPRAVNU PRIMJENU</w:t>
      </w:r>
    </w:p>
    <w:p w14:paraId="0E57553F" w14:textId="77777777" w:rsidR="00FD75C6" w:rsidRPr="00FB4001" w:rsidRDefault="00FD75C6" w:rsidP="00174FAE">
      <w:pPr>
        <w:spacing w:line="240" w:lineRule="auto"/>
        <w:jc w:val="left"/>
      </w:pPr>
    </w:p>
    <w:p w14:paraId="476E054A" w14:textId="77777777" w:rsidR="00FD75C6" w:rsidRPr="00FB4001" w:rsidRDefault="00FD75C6" w:rsidP="00174FAE">
      <w:pPr>
        <w:spacing w:line="240" w:lineRule="auto"/>
        <w:jc w:val="left"/>
      </w:pPr>
      <w:r w:rsidRPr="00FB4001">
        <w:t>Za vrijeme primjene izbjeći mogućnost kontaminacije.</w:t>
      </w:r>
    </w:p>
    <w:p w14:paraId="62CDB296" w14:textId="77777777" w:rsidR="00FD75C6" w:rsidRPr="00FB4001" w:rsidRDefault="00FD75C6" w:rsidP="00174FAE">
      <w:pPr>
        <w:spacing w:line="240" w:lineRule="auto"/>
        <w:jc w:val="left"/>
      </w:pPr>
    </w:p>
    <w:p w14:paraId="08490202" w14:textId="77777777" w:rsidR="0083740E" w:rsidRPr="00FB4001" w:rsidRDefault="0083740E" w:rsidP="00174FAE">
      <w:pPr>
        <w:spacing w:line="240" w:lineRule="auto"/>
        <w:jc w:val="left"/>
      </w:pPr>
    </w:p>
    <w:p w14:paraId="73DEAE36" w14:textId="77777777" w:rsidR="00FD75C6" w:rsidRPr="00FB4001" w:rsidRDefault="00FD75C6" w:rsidP="00174FAE">
      <w:pPr>
        <w:spacing w:line="240" w:lineRule="auto"/>
        <w:ind w:left="567" w:hanging="567"/>
        <w:jc w:val="left"/>
      </w:pPr>
      <w:r w:rsidRPr="00540D04">
        <w:rPr>
          <w:b/>
          <w:bCs/>
          <w:highlight w:val="lightGray"/>
        </w:rPr>
        <w:t>10.</w:t>
      </w:r>
      <w:r w:rsidRPr="00FB4001">
        <w:rPr>
          <w:b/>
          <w:bCs/>
        </w:rPr>
        <w:tab/>
      </w:r>
      <w:r w:rsidR="00FE2B02">
        <w:rPr>
          <w:b/>
          <w:bCs/>
        </w:rPr>
        <w:t>KARENCIJA(E)</w:t>
      </w:r>
    </w:p>
    <w:p w14:paraId="40CE4341" w14:textId="77777777" w:rsidR="00FD75C6" w:rsidRPr="00FB4001" w:rsidRDefault="00FD75C6" w:rsidP="00174FAE">
      <w:pPr>
        <w:spacing w:line="240" w:lineRule="auto"/>
        <w:jc w:val="left"/>
      </w:pPr>
    </w:p>
    <w:p w14:paraId="43F6F559" w14:textId="77777777" w:rsidR="00FD75C6" w:rsidRPr="00706C45" w:rsidRDefault="00FD75C6" w:rsidP="00174FAE">
      <w:pPr>
        <w:pStyle w:val="BodyText"/>
        <w:tabs>
          <w:tab w:val="left" w:pos="1134"/>
          <w:tab w:val="left" w:pos="2552"/>
        </w:tabs>
        <w:jc w:val="left"/>
        <w:rPr>
          <w:lang w:val="hr-HR"/>
        </w:rPr>
      </w:pPr>
      <w:r w:rsidRPr="00706C45">
        <w:rPr>
          <w:bCs/>
          <w:u w:val="single"/>
          <w:lang w:val="hr-HR"/>
        </w:rPr>
        <w:t>Goveda:</w:t>
      </w:r>
      <w:r w:rsidRPr="00706C45">
        <w:rPr>
          <w:lang w:val="hr-HR"/>
        </w:rPr>
        <w:tab/>
        <w:t>meso i jestive iznutrice: 15 dana; mlijeko: 5 dana</w:t>
      </w:r>
    </w:p>
    <w:p w14:paraId="742F1DE9" w14:textId="77777777" w:rsidR="00FD75C6" w:rsidRPr="00706C45" w:rsidRDefault="00FD75C6" w:rsidP="00174FAE">
      <w:pPr>
        <w:pStyle w:val="BodyText"/>
        <w:tabs>
          <w:tab w:val="left" w:pos="1134"/>
          <w:tab w:val="left" w:pos="2552"/>
        </w:tabs>
        <w:jc w:val="left"/>
        <w:rPr>
          <w:lang w:val="hr-HR"/>
        </w:rPr>
      </w:pPr>
      <w:r w:rsidRPr="00706C45">
        <w:rPr>
          <w:bCs/>
          <w:u w:val="single"/>
          <w:lang w:val="hr-HR"/>
        </w:rPr>
        <w:t>Svinje:</w:t>
      </w:r>
      <w:r w:rsidRPr="00706C45">
        <w:rPr>
          <w:lang w:val="hr-HR"/>
        </w:rPr>
        <w:tab/>
        <w:t>meso i jestive iznutrice: 5 dana</w:t>
      </w:r>
    </w:p>
    <w:p w14:paraId="4E9B77E4" w14:textId="77777777" w:rsidR="00FD75C6" w:rsidRPr="00706C45" w:rsidRDefault="00FD75C6" w:rsidP="00174FAE">
      <w:pPr>
        <w:pStyle w:val="BodyText"/>
        <w:tabs>
          <w:tab w:val="left" w:pos="1134"/>
          <w:tab w:val="left" w:pos="2552"/>
        </w:tabs>
        <w:jc w:val="left"/>
        <w:rPr>
          <w:lang w:val="hr-HR"/>
        </w:rPr>
      </w:pPr>
      <w:r w:rsidRPr="00706C45">
        <w:rPr>
          <w:bCs/>
          <w:u w:val="single"/>
          <w:lang w:val="hr-HR"/>
        </w:rPr>
        <w:t>Konji:</w:t>
      </w:r>
      <w:r w:rsidRPr="00706C45">
        <w:rPr>
          <w:lang w:val="hr-HR"/>
        </w:rPr>
        <w:tab/>
        <w:t>meso i jestive iznutrice: 5 dana</w:t>
      </w:r>
    </w:p>
    <w:p w14:paraId="3D535698" w14:textId="77777777" w:rsidR="00FD75C6" w:rsidRPr="00FB4001" w:rsidRDefault="00FD75C6" w:rsidP="00174FAE">
      <w:pPr>
        <w:pStyle w:val="EndnoteText"/>
        <w:tabs>
          <w:tab w:val="clear" w:pos="567"/>
          <w:tab w:val="left" w:pos="708"/>
        </w:tabs>
        <w:jc w:val="left"/>
        <w:rPr>
          <w:lang w:val="hr-HR"/>
        </w:rPr>
      </w:pPr>
      <w:r w:rsidRPr="00FB4001">
        <w:rPr>
          <w:lang w:val="hr-HR"/>
        </w:rPr>
        <w:t>Nije odobrena primjena u konja koji proizvode mlijeko za ljudsku uporabu.</w:t>
      </w:r>
    </w:p>
    <w:p w14:paraId="412DED38" w14:textId="77777777" w:rsidR="00FD75C6" w:rsidRPr="00FB4001" w:rsidRDefault="00FD75C6" w:rsidP="00174FAE">
      <w:pPr>
        <w:spacing w:line="240" w:lineRule="auto"/>
        <w:jc w:val="left"/>
      </w:pPr>
    </w:p>
    <w:p w14:paraId="19F25BAE" w14:textId="77777777" w:rsidR="00FD75C6" w:rsidRPr="00FB4001" w:rsidRDefault="00FD75C6" w:rsidP="00174FAE">
      <w:pPr>
        <w:spacing w:line="240" w:lineRule="auto"/>
        <w:jc w:val="left"/>
      </w:pPr>
    </w:p>
    <w:p w14:paraId="01B3EFFE" w14:textId="77777777" w:rsidR="00FD75C6" w:rsidRPr="00FB4001" w:rsidRDefault="00FD75C6" w:rsidP="00174FAE">
      <w:pPr>
        <w:spacing w:line="240" w:lineRule="auto"/>
        <w:ind w:left="567" w:hanging="567"/>
        <w:jc w:val="left"/>
      </w:pPr>
      <w:r w:rsidRPr="00540D04">
        <w:rPr>
          <w:b/>
          <w:bCs/>
          <w:highlight w:val="lightGray"/>
        </w:rPr>
        <w:t>11.</w:t>
      </w:r>
      <w:r w:rsidRPr="00FB4001">
        <w:rPr>
          <w:b/>
          <w:bCs/>
        </w:rPr>
        <w:tab/>
      </w:r>
      <w:r w:rsidR="00C675E8" w:rsidRPr="00FB4001">
        <w:rPr>
          <w:b/>
        </w:rPr>
        <w:t xml:space="preserve">POSEBNE MJERE </w:t>
      </w:r>
      <w:r w:rsidR="00D52F70" w:rsidRPr="00FB4001">
        <w:rPr>
          <w:b/>
        </w:rPr>
        <w:t>PRI ČUVANJU</w:t>
      </w:r>
      <w:r w:rsidR="00C675E8" w:rsidRPr="00FB4001">
        <w:rPr>
          <w:b/>
        </w:rPr>
        <w:t xml:space="preserve"> </w:t>
      </w:r>
    </w:p>
    <w:p w14:paraId="6F0A8537" w14:textId="77777777" w:rsidR="00FD75C6" w:rsidRPr="00FB4001" w:rsidRDefault="00FD75C6" w:rsidP="00174FAE">
      <w:pPr>
        <w:spacing w:line="240" w:lineRule="auto"/>
        <w:jc w:val="left"/>
      </w:pPr>
    </w:p>
    <w:p w14:paraId="01A573B1" w14:textId="77777777" w:rsidR="00FD75C6" w:rsidRPr="00FB4001" w:rsidRDefault="00AC08BE" w:rsidP="00174FAE">
      <w:pPr>
        <w:spacing w:line="240" w:lineRule="auto"/>
        <w:jc w:val="left"/>
      </w:pPr>
      <w:r w:rsidRPr="00FB4001">
        <w:t>Držati</w:t>
      </w:r>
      <w:r w:rsidR="00FD75C6" w:rsidRPr="00FB4001">
        <w:t xml:space="preserve"> </w:t>
      </w:r>
      <w:r w:rsidR="0095386D" w:rsidRPr="00FB4001">
        <w:t xml:space="preserve">izvan </w:t>
      </w:r>
      <w:r w:rsidR="00DC4339" w:rsidRPr="00FB4001">
        <w:t>pogleda i dosega</w:t>
      </w:r>
      <w:r w:rsidR="00FD75C6" w:rsidRPr="00FB4001">
        <w:t xml:space="preserve"> djece.</w:t>
      </w:r>
    </w:p>
    <w:p w14:paraId="4353F649" w14:textId="77777777" w:rsidR="00FD75C6" w:rsidRPr="00FB4001" w:rsidRDefault="00FD75C6" w:rsidP="00174FAE">
      <w:pPr>
        <w:spacing w:line="240" w:lineRule="auto"/>
        <w:jc w:val="left"/>
      </w:pPr>
      <w:r w:rsidRPr="00FB4001">
        <w:t>Ovaj veterinarsko-medicinski proizvod ne zahtijeva nikakve posebne uvjete čuvanja.</w:t>
      </w:r>
    </w:p>
    <w:p w14:paraId="071C3613" w14:textId="77777777" w:rsidR="00FD75C6" w:rsidRPr="00FB4001" w:rsidRDefault="00FD75C6" w:rsidP="00174FAE">
      <w:pPr>
        <w:spacing w:line="240" w:lineRule="auto"/>
        <w:jc w:val="left"/>
      </w:pPr>
      <w:r w:rsidRPr="00FB4001">
        <w:t xml:space="preserve">Rok valjanosti </w:t>
      </w:r>
      <w:r w:rsidR="008E791E" w:rsidRPr="00FB4001">
        <w:t>poslije</w:t>
      </w:r>
      <w:r w:rsidRPr="00FB4001">
        <w:t xml:space="preserve"> prvog otvaranja spremnika: 28 dana.</w:t>
      </w:r>
    </w:p>
    <w:p w14:paraId="605336E4" w14:textId="77777777" w:rsidR="00FD75C6" w:rsidRPr="00FB4001" w:rsidRDefault="00FD75C6" w:rsidP="00174FAE">
      <w:pPr>
        <w:spacing w:line="240" w:lineRule="auto"/>
        <w:jc w:val="left"/>
      </w:pPr>
      <w:r w:rsidRPr="00FB4001">
        <w:t xml:space="preserve">Ne </w:t>
      </w:r>
      <w:r w:rsidR="009411C1" w:rsidRPr="00FB4001">
        <w:t>koristite veterinarsko-medicinski proizvod poslije isteka roka valjanosti naznačenog</w:t>
      </w:r>
      <w:r w:rsidRPr="00FB4001">
        <w:t xml:space="preserve"> na kutiji i bočici </w:t>
      </w:r>
      <w:r w:rsidR="00F83D48">
        <w:t>poslije EXP</w:t>
      </w:r>
      <w:r w:rsidRPr="00FB4001">
        <w:t>.</w:t>
      </w:r>
    </w:p>
    <w:p w14:paraId="736DA74F" w14:textId="77777777" w:rsidR="00FD75C6" w:rsidRPr="00FB4001" w:rsidRDefault="00FD75C6" w:rsidP="00174FAE">
      <w:pPr>
        <w:spacing w:line="240" w:lineRule="auto"/>
        <w:jc w:val="left"/>
      </w:pPr>
    </w:p>
    <w:p w14:paraId="50B883C6" w14:textId="77777777" w:rsidR="00FD75C6" w:rsidRPr="00FB4001" w:rsidRDefault="00FD75C6" w:rsidP="00174FAE">
      <w:pPr>
        <w:spacing w:line="240" w:lineRule="auto"/>
        <w:jc w:val="left"/>
      </w:pPr>
    </w:p>
    <w:p w14:paraId="51A4295B" w14:textId="77777777" w:rsidR="00FD75C6" w:rsidRPr="00FB4001" w:rsidRDefault="00FD75C6" w:rsidP="00174FAE">
      <w:pPr>
        <w:pStyle w:val="BodyTextIndent"/>
        <w:tabs>
          <w:tab w:val="left" w:pos="567"/>
        </w:tabs>
        <w:ind w:left="567" w:hanging="567"/>
        <w:jc w:val="left"/>
        <w:rPr>
          <w:rFonts w:ascii="Times New Roman" w:hAnsi="Times New Roman"/>
          <w:b/>
          <w:bCs/>
          <w:lang w:val="hr-HR"/>
        </w:rPr>
      </w:pPr>
      <w:r w:rsidRPr="00540D04">
        <w:rPr>
          <w:rFonts w:ascii="Times New Roman" w:hAnsi="Times New Roman"/>
          <w:b/>
          <w:bCs/>
          <w:highlight w:val="lightGray"/>
          <w:lang w:val="hr-HR"/>
        </w:rPr>
        <w:t>12</w:t>
      </w:r>
      <w:r w:rsidRPr="00FB4001">
        <w:rPr>
          <w:rFonts w:ascii="Times New Roman" w:hAnsi="Times New Roman"/>
          <w:b/>
          <w:bCs/>
          <w:lang w:val="hr-HR"/>
        </w:rPr>
        <w:t>.</w:t>
      </w:r>
      <w:r w:rsidRPr="00FB4001">
        <w:rPr>
          <w:rFonts w:ascii="Times New Roman" w:hAnsi="Times New Roman"/>
          <w:b/>
          <w:bCs/>
          <w:lang w:val="hr-HR"/>
        </w:rPr>
        <w:tab/>
        <w:t>POSEBNO(A) UPOZORENJE(A)</w:t>
      </w:r>
    </w:p>
    <w:p w14:paraId="21D36D83" w14:textId="77777777" w:rsidR="00FD75C6" w:rsidRPr="00FB4001" w:rsidRDefault="00FD75C6" w:rsidP="00174FAE">
      <w:pPr>
        <w:spacing w:line="240" w:lineRule="auto"/>
        <w:jc w:val="left"/>
      </w:pPr>
    </w:p>
    <w:p w14:paraId="471D122E" w14:textId="77777777" w:rsidR="005F1C6C" w:rsidRPr="00FB4001" w:rsidRDefault="005F1C6C" w:rsidP="00174FAE">
      <w:pPr>
        <w:tabs>
          <w:tab w:val="clear" w:pos="567"/>
        </w:tabs>
        <w:spacing w:line="240" w:lineRule="auto"/>
        <w:jc w:val="left"/>
      </w:pPr>
      <w:r w:rsidRPr="00FB4001">
        <w:t xml:space="preserve">Primjena Metacama u </w:t>
      </w:r>
      <w:r w:rsidR="00D72AC3" w:rsidRPr="00FB4001">
        <w:t>telad</w:t>
      </w:r>
      <w:r w:rsidR="00591C7E" w:rsidRPr="00FB4001">
        <w:t>i</w:t>
      </w:r>
      <w:r w:rsidR="00D72AC3" w:rsidRPr="00FB4001">
        <w:t xml:space="preserve"> </w:t>
      </w:r>
      <w:r w:rsidRPr="00FB4001">
        <w:t>20 minuta prije odrožnjavanja smanjuje bol poslije</w:t>
      </w:r>
      <w:r w:rsidR="00EE6614" w:rsidRPr="00FB4001">
        <w:t xml:space="preserve"> kirurškog</w:t>
      </w:r>
      <w:r w:rsidRPr="00FB4001">
        <w:t xml:space="preserve"> zahvata. Ako </w:t>
      </w:r>
      <w:r w:rsidR="00773201" w:rsidRPr="00FB4001">
        <w:t>se</w:t>
      </w:r>
      <w:r w:rsidRPr="00FB4001">
        <w:t xml:space="preserve"> primjenj</w:t>
      </w:r>
      <w:r w:rsidR="00773201" w:rsidRPr="00FB4001">
        <w:t>uje</w:t>
      </w:r>
      <w:r w:rsidRPr="00FB4001">
        <w:t xml:space="preserve"> sam, Metacam neće dovoljno smanjiti bolove za vrijeme postupka odrožnjavanja. Da bi se postiglo odgovarajuće ublažavanje bolova tijekom zahvata, potrebna je istodobna primjena prikladnog analgetika.</w:t>
      </w:r>
    </w:p>
    <w:p w14:paraId="414F5583" w14:textId="77777777" w:rsidR="005F1C6C" w:rsidRPr="00FB4001" w:rsidRDefault="005F1C6C" w:rsidP="00174FAE">
      <w:pPr>
        <w:spacing w:line="240" w:lineRule="auto"/>
        <w:jc w:val="left"/>
        <w:rPr>
          <w:bCs/>
          <w:u w:val="single"/>
        </w:rPr>
      </w:pPr>
    </w:p>
    <w:p w14:paraId="1B906486" w14:textId="77777777" w:rsidR="00FD75C6" w:rsidRPr="00FB4001" w:rsidRDefault="00F36332" w:rsidP="00174FAE">
      <w:pPr>
        <w:spacing w:line="240" w:lineRule="auto"/>
        <w:jc w:val="left"/>
        <w:rPr>
          <w:bCs/>
          <w:u w:val="single"/>
        </w:rPr>
      </w:pPr>
      <w:r>
        <w:rPr>
          <w:bCs/>
          <w:u w:val="single"/>
        </w:rPr>
        <w:t>Posebne m</w:t>
      </w:r>
      <w:r w:rsidRPr="007C0142">
        <w:rPr>
          <w:bCs/>
          <w:u w:val="single"/>
        </w:rPr>
        <w:t xml:space="preserve">jere </w:t>
      </w:r>
      <w:r w:rsidR="008E791E" w:rsidRPr="00FB4001">
        <w:rPr>
          <w:bCs/>
          <w:u w:val="single"/>
        </w:rPr>
        <w:t>opreza prilikom primjene</w:t>
      </w:r>
      <w:r w:rsidR="00FD75C6" w:rsidRPr="00FB4001">
        <w:rPr>
          <w:bCs/>
          <w:u w:val="single"/>
        </w:rPr>
        <w:t xml:space="preserve"> na životinjama</w:t>
      </w:r>
      <w:r w:rsidR="007C412E">
        <w:rPr>
          <w:bCs/>
          <w:u w:val="single"/>
        </w:rPr>
        <w:t>:</w:t>
      </w:r>
    </w:p>
    <w:p w14:paraId="0D6D2BAB" w14:textId="77777777" w:rsidR="00FD75C6" w:rsidRPr="00FB4001" w:rsidRDefault="00FD75C6" w:rsidP="00174FAE">
      <w:pPr>
        <w:spacing w:line="240" w:lineRule="auto"/>
        <w:jc w:val="left"/>
      </w:pPr>
      <w:r w:rsidRPr="00FB4001">
        <w:t>Ako nastupe nuspojave, liječenje treba prekinuti i potražiti savjet veterinara.</w:t>
      </w:r>
    </w:p>
    <w:p w14:paraId="3031016F" w14:textId="77777777" w:rsidR="00FD75C6" w:rsidRPr="00FB4001" w:rsidRDefault="00FD75C6" w:rsidP="00174FAE">
      <w:pPr>
        <w:spacing w:line="240" w:lineRule="auto"/>
        <w:jc w:val="left"/>
      </w:pPr>
      <w:r w:rsidRPr="00FB4001">
        <w:t>Izbjegavati primjenu u teško dehidriranih, hipovolemičnih ili hipotenzivnih životinja kojima je potrebna parenteralna rehidracija, jer postoji potencijalni rizik za razvoj bubrežne toksičnosti.</w:t>
      </w:r>
    </w:p>
    <w:p w14:paraId="6310CFA5" w14:textId="77777777" w:rsidR="00FD75C6" w:rsidRPr="00FB4001" w:rsidRDefault="00FD75C6" w:rsidP="00174FAE">
      <w:pPr>
        <w:spacing w:line="240" w:lineRule="auto"/>
        <w:jc w:val="left"/>
      </w:pPr>
      <w:r w:rsidRPr="00FB4001">
        <w:t>U slučaju neodgovarajućeg olakšavanja bolova u liječenju konjskih kolika, potrebno je ponovo pažljivo procijeniti dijagnozu jer bi to moglo upućivati na potrebu kirurškog zahvata.</w:t>
      </w:r>
    </w:p>
    <w:p w14:paraId="16FAE25B" w14:textId="77777777" w:rsidR="00FD75C6" w:rsidRPr="00FB4001" w:rsidRDefault="00FD75C6" w:rsidP="00174FAE">
      <w:pPr>
        <w:spacing w:line="240" w:lineRule="auto"/>
        <w:jc w:val="left"/>
      </w:pPr>
    </w:p>
    <w:p w14:paraId="31CA88BD" w14:textId="77777777" w:rsidR="00FD75C6" w:rsidRPr="00FB4001" w:rsidRDefault="00FD75C6" w:rsidP="00174FAE">
      <w:pPr>
        <w:pStyle w:val="BodyTextIndent"/>
        <w:tabs>
          <w:tab w:val="left" w:pos="567"/>
        </w:tabs>
        <w:ind w:left="0"/>
        <w:jc w:val="left"/>
        <w:rPr>
          <w:rFonts w:ascii="Times New Roman" w:hAnsi="Times New Roman"/>
          <w:u w:val="single"/>
          <w:lang w:val="hr-HR"/>
        </w:rPr>
      </w:pPr>
      <w:r w:rsidRPr="00FB4001">
        <w:rPr>
          <w:rFonts w:ascii="Times New Roman" w:hAnsi="Times New Roman"/>
          <w:bCs/>
          <w:u w:val="single"/>
          <w:lang w:val="hr-HR"/>
        </w:rPr>
        <w:t xml:space="preserve">Posebne mjere </w:t>
      </w:r>
      <w:r w:rsidR="009070C5" w:rsidRPr="00FB4001">
        <w:rPr>
          <w:rFonts w:ascii="Times New Roman" w:hAnsi="Times New Roman"/>
          <w:bCs/>
          <w:u w:val="single"/>
          <w:lang w:val="hr-HR"/>
        </w:rPr>
        <w:t>opreza</w:t>
      </w:r>
      <w:r w:rsidR="00691E46" w:rsidRPr="00FB4001">
        <w:rPr>
          <w:rFonts w:ascii="Times New Roman" w:hAnsi="Times New Roman"/>
          <w:bCs/>
          <w:u w:val="single"/>
          <w:lang w:val="hr-HR"/>
        </w:rPr>
        <w:t xml:space="preserve"> </w:t>
      </w:r>
      <w:r w:rsidRPr="00FB4001">
        <w:rPr>
          <w:rFonts w:ascii="Times New Roman" w:hAnsi="Times New Roman"/>
          <w:bCs/>
          <w:u w:val="single"/>
          <w:lang w:val="hr-HR"/>
        </w:rPr>
        <w:t>koje mora poduzeti osoba koja primjenjuje veterinarsko-medicinski proizvod na životinjama</w:t>
      </w:r>
      <w:r w:rsidR="007C412E">
        <w:rPr>
          <w:rFonts w:ascii="Times New Roman" w:hAnsi="Times New Roman"/>
          <w:bCs/>
          <w:u w:val="single"/>
          <w:lang w:val="hr-HR"/>
        </w:rPr>
        <w:t>:</w:t>
      </w:r>
    </w:p>
    <w:p w14:paraId="41EC7FAB" w14:textId="77777777" w:rsidR="00FD75C6" w:rsidRPr="00FB4001" w:rsidRDefault="00FD75C6" w:rsidP="00174FAE">
      <w:pPr>
        <w:pStyle w:val="BodyTextIndent3"/>
        <w:tabs>
          <w:tab w:val="clear" w:pos="567"/>
        </w:tabs>
        <w:ind w:left="0" w:firstLine="0"/>
        <w:jc w:val="left"/>
        <w:rPr>
          <w:lang w:val="hr-HR"/>
        </w:rPr>
      </w:pPr>
      <w:r w:rsidRPr="00FB4001">
        <w:rPr>
          <w:lang w:val="hr-HR"/>
        </w:rPr>
        <w:t xml:space="preserve">Nehotično </w:t>
      </w:r>
      <w:r w:rsidR="00333ADD" w:rsidRPr="00FB4001">
        <w:rPr>
          <w:lang w:val="hr-HR"/>
        </w:rPr>
        <w:t>samoinjiciranje</w:t>
      </w:r>
      <w:r w:rsidRPr="00FB4001">
        <w:rPr>
          <w:lang w:val="hr-HR"/>
        </w:rPr>
        <w:t xml:space="preserve"> može prouzročiti bol. Osobe preosjetljive na nesteroidne protuupalne lijekove (NSAID) </w:t>
      </w:r>
      <w:r w:rsidR="00F75605">
        <w:rPr>
          <w:lang w:val="hr-HR"/>
        </w:rPr>
        <w:t>trebaju izbjegavati kontakt s veterinarsko-medicinskim proizvodom</w:t>
      </w:r>
      <w:r w:rsidRPr="00FB4001">
        <w:rPr>
          <w:lang w:val="hr-HR"/>
        </w:rPr>
        <w:t>.</w:t>
      </w:r>
    </w:p>
    <w:p w14:paraId="28EAA820" w14:textId="77777777" w:rsidR="00FD75C6" w:rsidRPr="00FB4001" w:rsidRDefault="00FD75C6" w:rsidP="00174FAE">
      <w:pPr>
        <w:pStyle w:val="BodyText"/>
        <w:jc w:val="left"/>
        <w:rPr>
          <w:lang w:val="hr-HR"/>
        </w:rPr>
      </w:pPr>
      <w:r w:rsidRPr="00FB4001">
        <w:rPr>
          <w:lang w:val="hr-HR"/>
        </w:rPr>
        <w:t xml:space="preserve">U slučaju </w:t>
      </w:r>
      <w:r w:rsidR="007F7F1D" w:rsidRPr="00FB4001">
        <w:rPr>
          <w:lang w:val="hr-HR" w:eastAsia="de-DE"/>
        </w:rPr>
        <w:t xml:space="preserve">da se nehotice </w:t>
      </w:r>
      <w:r w:rsidR="00333ADD" w:rsidRPr="00FB4001">
        <w:rPr>
          <w:lang w:val="hr-HR"/>
        </w:rPr>
        <w:t>samo</w:t>
      </w:r>
      <w:r w:rsidR="007F7F1D" w:rsidRPr="00FB4001">
        <w:rPr>
          <w:lang w:val="hr-HR"/>
        </w:rPr>
        <w:t xml:space="preserve"> </w:t>
      </w:r>
      <w:r w:rsidR="00333ADD" w:rsidRPr="00FB4001">
        <w:rPr>
          <w:lang w:val="hr-HR"/>
        </w:rPr>
        <w:t>injiciranja</w:t>
      </w:r>
      <w:r w:rsidRPr="00FB4001">
        <w:rPr>
          <w:lang w:val="hr-HR"/>
        </w:rPr>
        <w:t>, odmah potražiti pomoć liječnika i pokažite mu ovu uputu o VMP</w:t>
      </w:r>
      <w:r w:rsidR="00691E46" w:rsidRPr="00FB4001">
        <w:rPr>
          <w:lang w:val="hr-HR"/>
        </w:rPr>
        <w:t xml:space="preserve"> </w:t>
      </w:r>
      <w:r w:rsidRPr="00FB4001">
        <w:rPr>
          <w:lang w:val="hr-HR"/>
        </w:rPr>
        <w:t>ili etiketu.</w:t>
      </w:r>
    </w:p>
    <w:p w14:paraId="4D40A7C5" w14:textId="77777777" w:rsidR="008771B6" w:rsidRDefault="008771B6" w:rsidP="008771B6">
      <w:r>
        <w:t>Ovaj proizvod može prouzročiti iritaciju očiju. U slučaju dodira s očima, smjesta temeljito isperite vodom.</w:t>
      </w:r>
    </w:p>
    <w:p w14:paraId="447109BB" w14:textId="77777777" w:rsidR="00FD75C6" w:rsidRPr="00FB4001" w:rsidRDefault="00FD75C6" w:rsidP="00174FAE">
      <w:pPr>
        <w:spacing w:line="240" w:lineRule="auto"/>
        <w:jc w:val="left"/>
        <w:rPr>
          <w:b/>
          <w:bCs/>
        </w:rPr>
      </w:pPr>
    </w:p>
    <w:p w14:paraId="3F8F2A9E" w14:textId="77777777" w:rsidR="00FD75C6" w:rsidRPr="00FB4001" w:rsidRDefault="00FC5C9A" w:rsidP="00174FAE">
      <w:pPr>
        <w:spacing w:line="240" w:lineRule="auto"/>
        <w:jc w:val="left"/>
        <w:rPr>
          <w:bCs/>
          <w:u w:val="single"/>
        </w:rPr>
      </w:pPr>
      <w:r>
        <w:rPr>
          <w:bCs/>
          <w:u w:val="single"/>
        </w:rPr>
        <w:t>Graviditet i laktacija</w:t>
      </w:r>
      <w:r w:rsidR="007C412E">
        <w:rPr>
          <w:bCs/>
          <w:u w:val="single"/>
        </w:rPr>
        <w:t>:</w:t>
      </w:r>
    </w:p>
    <w:p w14:paraId="7262C783" w14:textId="77777777" w:rsidR="00FD75C6" w:rsidRPr="00706C45" w:rsidRDefault="00FD75C6" w:rsidP="00174FAE">
      <w:pPr>
        <w:pStyle w:val="EndnoteText"/>
        <w:tabs>
          <w:tab w:val="clear" w:pos="567"/>
          <w:tab w:val="left" w:pos="1985"/>
        </w:tabs>
        <w:jc w:val="left"/>
        <w:rPr>
          <w:lang w:val="hr-HR"/>
        </w:rPr>
      </w:pPr>
      <w:r w:rsidRPr="00706C45">
        <w:rPr>
          <w:u w:val="single"/>
          <w:lang w:val="hr-HR"/>
        </w:rPr>
        <w:t>Goveda i svinje</w:t>
      </w:r>
      <w:r w:rsidRPr="00706C45">
        <w:rPr>
          <w:bCs/>
          <w:u w:val="single"/>
          <w:lang w:val="hr-HR"/>
        </w:rPr>
        <w:t>:</w:t>
      </w:r>
      <w:r w:rsidRPr="00706C45">
        <w:rPr>
          <w:lang w:val="hr-HR"/>
        </w:rPr>
        <w:t xml:space="preserve"> </w:t>
      </w:r>
      <w:r w:rsidRPr="00706C45">
        <w:rPr>
          <w:lang w:val="hr-HR"/>
        </w:rPr>
        <w:tab/>
        <w:t>Može se primijeniti tijekom graviditeta i laktacije.</w:t>
      </w:r>
    </w:p>
    <w:p w14:paraId="528CDDCE" w14:textId="77777777" w:rsidR="00FD75C6" w:rsidRPr="00706C45" w:rsidRDefault="00FD75C6" w:rsidP="00174FAE">
      <w:pPr>
        <w:pStyle w:val="EndnoteText"/>
        <w:tabs>
          <w:tab w:val="clear" w:pos="567"/>
          <w:tab w:val="left" w:pos="1985"/>
        </w:tabs>
        <w:jc w:val="left"/>
        <w:rPr>
          <w:lang w:val="hr-HR"/>
        </w:rPr>
      </w:pPr>
      <w:r w:rsidRPr="00706C45">
        <w:rPr>
          <w:u w:val="single"/>
          <w:lang w:val="hr-HR"/>
        </w:rPr>
        <w:t>Konji:</w:t>
      </w:r>
      <w:r w:rsidRPr="00706C45">
        <w:rPr>
          <w:lang w:val="hr-HR"/>
        </w:rPr>
        <w:t xml:space="preserve"> </w:t>
      </w:r>
      <w:r w:rsidRPr="00706C45">
        <w:rPr>
          <w:lang w:val="hr-HR"/>
        </w:rPr>
        <w:tab/>
      </w:r>
      <w:r w:rsidR="006A3AE1" w:rsidRPr="00706C45">
        <w:rPr>
          <w:lang w:val="hr-HR"/>
        </w:rPr>
        <w:t>Ne primjenjivati u kobila za vrijeme graviditeta ili laktacije.</w:t>
      </w:r>
    </w:p>
    <w:p w14:paraId="0126135D" w14:textId="77777777" w:rsidR="00FD75C6" w:rsidRPr="00FB4001" w:rsidRDefault="00FD75C6" w:rsidP="00174FAE">
      <w:pPr>
        <w:spacing w:line="240" w:lineRule="auto"/>
        <w:jc w:val="left"/>
      </w:pPr>
    </w:p>
    <w:p w14:paraId="2CC17D00" w14:textId="77777777" w:rsidR="00FD75C6" w:rsidRPr="00FB4001" w:rsidRDefault="00FC5C9A" w:rsidP="00174FAE">
      <w:pPr>
        <w:tabs>
          <w:tab w:val="clear" w:pos="567"/>
        </w:tabs>
        <w:spacing w:line="240" w:lineRule="auto"/>
        <w:jc w:val="left"/>
        <w:rPr>
          <w:bCs/>
          <w:u w:val="single"/>
        </w:rPr>
      </w:pPr>
      <w:r>
        <w:rPr>
          <w:bCs/>
          <w:u w:val="single"/>
        </w:rPr>
        <w:lastRenderedPageBreak/>
        <w:t>Interakcije s drugim medicinskim proizvodima i drugi oblici interakcija</w:t>
      </w:r>
      <w:r w:rsidR="007C412E">
        <w:rPr>
          <w:bCs/>
          <w:u w:val="single"/>
        </w:rPr>
        <w:t>:</w:t>
      </w:r>
    </w:p>
    <w:p w14:paraId="15E534E8" w14:textId="77777777" w:rsidR="00FD75C6" w:rsidRPr="00FB4001" w:rsidRDefault="00FD75C6" w:rsidP="00174FAE">
      <w:pPr>
        <w:spacing w:line="240" w:lineRule="auto"/>
        <w:jc w:val="left"/>
      </w:pPr>
      <w:r w:rsidRPr="00FB4001">
        <w:t>Ne primjenjivati istodobno s glukokortikosteroidima, drugim nesteroidnim protuupalnim lijekovima ili s antikoagulacijskim sredstvima.</w:t>
      </w:r>
    </w:p>
    <w:p w14:paraId="152B6756" w14:textId="77777777" w:rsidR="00714989" w:rsidRPr="00FB4001" w:rsidRDefault="00714989" w:rsidP="00174FAE">
      <w:pPr>
        <w:spacing w:line="240" w:lineRule="auto"/>
        <w:jc w:val="left"/>
      </w:pPr>
    </w:p>
    <w:p w14:paraId="3D280F2B" w14:textId="77777777" w:rsidR="00FD75C6" w:rsidRPr="00FB4001" w:rsidRDefault="00FC5C9A" w:rsidP="00174FAE">
      <w:pPr>
        <w:tabs>
          <w:tab w:val="clear" w:pos="567"/>
        </w:tabs>
        <w:spacing w:line="240" w:lineRule="auto"/>
        <w:jc w:val="left"/>
        <w:rPr>
          <w:bCs/>
          <w:u w:val="single"/>
        </w:rPr>
      </w:pPr>
      <w:r>
        <w:rPr>
          <w:bCs/>
          <w:u w:val="single"/>
        </w:rPr>
        <w:t>Predoziranje (simptomi, hitni postupci, antidoti):</w:t>
      </w:r>
    </w:p>
    <w:p w14:paraId="44DABA4D" w14:textId="77777777" w:rsidR="00FD75C6" w:rsidRPr="00FB4001" w:rsidRDefault="00FD75C6" w:rsidP="00174FAE">
      <w:pPr>
        <w:spacing w:line="240" w:lineRule="auto"/>
        <w:jc w:val="left"/>
      </w:pPr>
      <w:r w:rsidRPr="00FB4001">
        <w:t>U slučaju predoziranja potrebno je započeti simptomatsko liječenje.</w:t>
      </w:r>
    </w:p>
    <w:p w14:paraId="1629FDAF" w14:textId="77777777" w:rsidR="00FD75C6" w:rsidRPr="0010612D" w:rsidRDefault="00FD75C6" w:rsidP="00174FAE">
      <w:pPr>
        <w:spacing w:line="240" w:lineRule="auto"/>
        <w:jc w:val="left"/>
      </w:pPr>
    </w:p>
    <w:p w14:paraId="63F5D0A7" w14:textId="77777777" w:rsidR="00FD75C6" w:rsidRPr="0010612D" w:rsidRDefault="00FD75C6" w:rsidP="00174FAE">
      <w:pPr>
        <w:spacing w:line="240" w:lineRule="auto"/>
        <w:jc w:val="left"/>
      </w:pPr>
    </w:p>
    <w:p w14:paraId="68528BB4" w14:textId="77777777" w:rsidR="00FD75C6" w:rsidRPr="0010612D" w:rsidRDefault="00FD75C6" w:rsidP="00174FAE">
      <w:pPr>
        <w:pStyle w:val="BodyTextIndent"/>
        <w:tabs>
          <w:tab w:val="left" w:pos="567"/>
        </w:tabs>
        <w:ind w:left="567" w:hanging="567"/>
        <w:jc w:val="left"/>
        <w:rPr>
          <w:rFonts w:ascii="Times New Roman" w:hAnsi="Times New Roman"/>
          <w:b/>
          <w:bCs/>
          <w:lang w:val="hr-HR"/>
        </w:rPr>
      </w:pPr>
      <w:r w:rsidRPr="00540D04">
        <w:rPr>
          <w:rFonts w:ascii="Times New Roman" w:hAnsi="Times New Roman"/>
          <w:b/>
          <w:bCs/>
          <w:highlight w:val="lightGray"/>
          <w:lang w:val="hr-HR"/>
        </w:rPr>
        <w:t>13.</w:t>
      </w:r>
      <w:r w:rsidRPr="0010612D">
        <w:rPr>
          <w:rFonts w:ascii="Times New Roman" w:hAnsi="Times New Roman"/>
          <w:b/>
          <w:bCs/>
          <w:lang w:val="hr-HR"/>
        </w:rPr>
        <w:tab/>
        <w:t xml:space="preserve">POSEBNE MJERE </w:t>
      </w:r>
      <w:r w:rsidR="00D52F70" w:rsidRPr="0010612D">
        <w:rPr>
          <w:rFonts w:ascii="Times New Roman" w:hAnsi="Times New Roman"/>
          <w:b/>
          <w:bCs/>
          <w:lang w:val="hr-HR"/>
        </w:rPr>
        <w:t>OPREZA PRILIKOM ODLAGANJA</w:t>
      </w:r>
      <w:r w:rsidRPr="0010612D">
        <w:rPr>
          <w:rFonts w:ascii="Times New Roman" w:hAnsi="Times New Roman"/>
          <w:b/>
          <w:bCs/>
          <w:lang w:val="hr-HR"/>
        </w:rPr>
        <w:t xml:space="preserve"> NEUPOTREBLJENOG PROIZVODA ILI OTPADNIH MATERIJALA, AKO IH IMA </w:t>
      </w:r>
    </w:p>
    <w:p w14:paraId="41C66DF4" w14:textId="77777777" w:rsidR="00FD75C6" w:rsidRPr="0010612D" w:rsidRDefault="00FD75C6" w:rsidP="00174FAE">
      <w:pPr>
        <w:spacing w:line="240" w:lineRule="auto"/>
        <w:jc w:val="left"/>
      </w:pPr>
    </w:p>
    <w:p w14:paraId="74750341" w14:textId="77777777" w:rsidR="00FD75C6" w:rsidRPr="0010612D" w:rsidRDefault="00146D75" w:rsidP="00174FAE">
      <w:pPr>
        <w:pStyle w:val="BodyText"/>
        <w:jc w:val="left"/>
        <w:rPr>
          <w:lang w:val="hr-HR"/>
        </w:rPr>
      </w:pPr>
      <w:r>
        <w:rPr>
          <w:lang w:val="hr-HR"/>
        </w:rPr>
        <w:t>Veterinarsko-medicinski proizvodi se ne smiju odlagati u otvorene vode ili kućni otpad. Pitajte vašeg veterinara kako odlagati veterinarsko-medicinske proizvode koji vam više nisu potrebni</w:t>
      </w:r>
      <w:r w:rsidR="00FD75C6" w:rsidRPr="0010612D">
        <w:rPr>
          <w:lang w:val="hr-HR"/>
        </w:rPr>
        <w:t xml:space="preserve">. Te </w:t>
      </w:r>
      <w:r w:rsidR="00F27175" w:rsidRPr="0010612D">
        <w:rPr>
          <w:lang w:val="hr-HR"/>
        </w:rPr>
        <w:t>mjere pomažu</w:t>
      </w:r>
      <w:r w:rsidR="00FD75C6" w:rsidRPr="0010612D">
        <w:rPr>
          <w:lang w:val="hr-HR"/>
        </w:rPr>
        <w:t xml:space="preserve"> u zaštiti okoliša.</w:t>
      </w:r>
    </w:p>
    <w:p w14:paraId="480AB7BE" w14:textId="77777777" w:rsidR="00FD75C6" w:rsidRPr="0010612D" w:rsidRDefault="00FD75C6" w:rsidP="00174FAE">
      <w:pPr>
        <w:spacing w:line="240" w:lineRule="auto"/>
        <w:jc w:val="left"/>
      </w:pPr>
    </w:p>
    <w:p w14:paraId="5E37D9D9" w14:textId="77777777" w:rsidR="00413F9F" w:rsidRPr="0010612D" w:rsidRDefault="00413F9F" w:rsidP="00174FAE">
      <w:pPr>
        <w:spacing w:line="240" w:lineRule="auto"/>
        <w:jc w:val="left"/>
      </w:pPr>
    </w:p>
    <w:p w14:paraId="1FAD5444" w14:textId="77777777" w:rsidR="00FD75C6" w:rsidRPr="0010612D" w:rsidRDefault="00FD75C6" w:rsidP="00174FAE">
      <w:pPr>
        <w:spacing w:line="240" w:lineRule="auto"/>
        <w:ind w:left="567" w:hanging="567"/>
        <w:jc w:val="left"/>
      </w:pPr>
      <w:r w:rsidRPr="00540D04">
        <w:rPr>
          <w:b/>
          <w:bCs/>
          <w:highlight w:val="lightGray"/>
        </w:rPr>
        <w:t>14.</w:t>
      </w:r>
      <w:r w:rsidRPr="0010612D">
        <w:rPr>
          <w:b/>
          <w:bCs/>
        </w:rPr>
        <w:tab/>
        <w:t>DATUM KADA JE UPUTA O VMP ZADNJI PUTA ODOBRENA</w:t>
      </w:r>
    </w:p>
    <w:p w14:paraId="578686E6" w14:textId="77777777" w:rsidR="00FD75C6" w:rsidRPr="0010612D" w:rsidRDefault="00FD75C6" w:rsidP="00174FAE">
      <w:pPr>
        <w:spacing w:line="240" w:lineRule="auto"/>
        <w:jc w:val="left"/>
      </w:pPr>
    </w:p>
    <w:p w14:paraId="5EF2095C"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FB4001">
        <w:t>Europske agencije za lijekove</w:t>
      </w:r>
      <w:r w:rsidR="00FD75C6" w:rsidRPr="0010612D">
        <w:t xml:space="preserve"> </w:t>
      </w:r>
      <w:hyperlink r:id="rId24" w:history="1">
        <w:r w:rsidR="007A5754" w:rsidRPr="00454C61">
          <w:rPr>
            <w:rStyle w:val="Hyperlink"/>
          </w:rPr>
          <w:t>http://www.ema.europa.eu/</w:t>
        </w:r>
      </w:hyperlink>
      <w:r w:rsidR="00FD75C6" w:rsidRPr="000D76F3">
        <w:t>.</w:t>
      </w:r>
    </w:p>
    <w:p w14:paraId="065DE62B" w14:textId="77777777" w:rsidR="00FD75C6" w:rsidRPr="00BF2060" w:rsidRDefault="00FD75C6" w:rsidP="00174FAE">
      <w:pPr>
        <w:spacing w:line="240" w:lineRule="auto"/>
        <w:jc w:val="left"/>
      </w:pPr>
    </w:p>
    <w:p w14:paraId="5B53A7A2" w14:textId="77777777" w:rsidR="00FD75C6" w:rsidRPr="00290BC3" w:rsidRDefault="00FD75C6" w:rsidP="00174FAE">
      <w:pPr>
        <w:spacing w:line="240" w:lineRule="auto"/>
        <w:jc w:val="left"/>
      </w:pPr>
    </w:p>
    <w:p w14:paraId="3352CB8B" w14:textId="77777777" w:rsidR="00FD75C6" w:rsidRPr="00290BC3" w:rsidRDefault="00FD75C6" w:rsidP="00174FAE">
      <w:pPr>
        <w:spacing w:line="240" w:lineRule="auto"/>
        <w:jc w:val="left"/>
        <w:rPr>
          <w:b/>
          <w:bCs/>
        </w:rPr>
      </w:pPr>
      <w:r w:rsidRPr="00540D04">
        <w:rPr>
          <w:b/>
          <w:bCs/>
          <w:highlight w:val="lightGray"/>
        </w:rPr>
        <w:t>15.</w:t>
      </w:r>
      <w:r w:rsidRPr="00290BC3">
        <w:rPr>
          <w:b/>
          <w:bCs/>
        </w:rPr>
        <w:tab/>
        <w:t>OSTALE INFORMACIJE</w:t>
      </w:r>
    </w:p>
    <w:p w14:paraId="0A57573C" w14:textId="77777777" w:rsidR="00FD75C6" w:rsidRPr="00290BC3" w:rsidRDefault="00FD75C6" w:rsidP="00174FAE">
      <w:pPr>
        <w:spacing w:line="240" w:lineRule="auto"/>
        <w:jc w:val="left"/>
      </w:pPr>
    </w:p>
    <w:p w14:paraId="53BA5410" w14:textId="77777777" w:rsidR="00FD75C6" w:rsidRPr="00290BC3" w:rsidRDefault="00FD75C6" w:rsidP="00174FAE">
      <w:pPr>
        <w:spacing w:line="240" w:lineRule="auto"/>
        <w:jc w:val="left"/>
      </w:pPr>
      <w:r w:rsidRPr="00290BC3">
        <w:t xml:space="preserve">Kartonska kutija s 1 ili 12 bezbojnih staklenih injekcijskih bočica od 20 ml, 50 ml ili 100 ml. </w:t>
      </w:r>
    </w:p>
    <w:p w14:paraId="2E37DDA7" w14:textId="77777777" w:rsidR="00FD75C6" w:rsidRPr="00290BC3" w:rsidRDefault="00FD75C6" w:rsidP="00174FAE">
      <w:pPr>
        <w:spacing w:line="240" w:lineRule="auto"/>
        <w:jc w:val="left"/>
      </w:pPr>
      <w:r w:rsidRPr="00290BC3">
        <w:t xml:space="preserve">Kartonska kutija s 1 ili 6 bezbojnih staklenih injekcijskih bočica od 250 ml. </w:t>
      </w:r>
    </w:p>
    <w:p w14:paraId="303F2277" w14:textId="77777777" w:rsidR="00FD75C6" w:rsidRPr="00290BC3" w:rsidRDefault="00FD75C6" w:rsidP="00174FAE">
      <w:pPr>
        <w:spacing w:line="240" w:lineRule="auto"/>
        <w:jc w:val="left"/>
      </w:pPr>
      <w:r w:rsidRPr="00290BC3">
        <w:t>Ne moraju sve veličine pakovanja biti u prometu.</w:t>
      </w:r>
    </w:p>
    <w:p w14:paraId="0119FE0F" w14:textId="77777777" w:rsidR="00FD75C6" w:rsidRPr="009E4C50" w:rsidRDefault="00FD75C6" w:rsidP="00174FAE">
      <w:pPr>
        <w:spacing w:line="240" w:lineRule="auto"/>
        <w:jc w:val="left"/>
      </w:pPr>
    </w:p>
    <w:p w14:paraId="5D343C38" w14:textId="77777777" w:rsidR="00FD75C6" w:rsidRPr="0010612D" w:rsidRDefault="00FD75C6" w:rsidP="00623C9F">
      <w:pPr>
        <w:spacing w:line="240" w:lineRule="auto"/>
        <w:ind w:left="567" w:hanging="567"/>
        <w:jc w:val="center"/>
      </w:pPr>
      <w:r w:rsidRPr="0010612D">
        <w:rPr>
          <w:b/>
          <w:bCs/>
        </w:rPr>
        <w:br w:type="page"/>
      </w:r>
      <w:r w:rsidR="00961AF2">
        <w:rPr>
          <w:b/>
          <w:bCs/>
        </w:rPr>
        <w:lastRenderedPageBreak/>
        <w:t>UPUTA O VMP</w:t>
      </w:r>
      <w:r w:rsidRPr="0010612D">
        <w:rPr>
          <w:b/>
          <w:bCs/>
        </w:rPr>
        <w:t>:</w:t>
      </w:r>
    </w:p>
    <w:p w14:paraId="37F72815" w14:textId="77777777" w:rsidR="00FD75C6" w:rsidRPr="0010612D" w:rsidRDefault="00FD75C6" w:rsidP="00623C9F">
      <w:pPr>
        <w:tabs>
          <w:tab w:val="clear" w:pos="567"/>
        </w:tabs>
        <w:spacing w:line="240" w:lineRule="auto"/>
        <w:jc w:val="center"/>
        <w:outlineLvl w:val="1"/>
        <w:rPr>
          <w:b/>
          <w:bCs/>
        </w:rPr>
      </w:pPr>
      <w:r w:rsidRPr="0010612D">
        <w:rPr>
          <w:b/>
          <w:bCs/>
        </w:rPr>
        <w:t>Metacam 15 mg/ml oralna suspenzija za konje</w:t>
      </w:r>
    </w:p>
    <w:p w14:paraId="1FC9769D" w14:textId="77777777" w:rsidR="00FD75C6" w:rsidRPr="0010612D" w:rsidRDefault="00FD75C6" w:rsidP="00174FAE">
      <w:pPr>
        <w:tabs>
          <w:tab w:val="clear" w:pos="567"/>
        </w:tabs>
        <w:spacing w:line="240" w:lineRule="auto"/>
        <w:jc w:val="left"/>
      </w:pPr>
    </w:p>
    <w:p w14:paraId="0ED8155E" w14:textId="77777777" w:rsidR="00FD75C6" w:rsidRPr="0010612D" w:rsidRDefault="00FD75C6" w:rsidP="00174FAE">
      <w:pPr>
        <w:spacing w:line="240" w:lineRule="auto"/>
        <w:ind w:left="567" w:hanging="567"/>
        <w:jc w:val="left"/>
        <w:rPr>
          <w:b/>
          <w:bCs/>
        </w:rPr>
      </w:pPr>
      <w:r w:rsidRPr="00540D04">
        <w:rPr>
          <w:b/>
          <w:bCs/>
          <w:highlight w:val="lightGray"/>
        </w:rPr>
        <w:t>1.</w:t>
      </w:r>
      <w:r w:rsidRPr="0010612D">
        <w:rPr>
          <w:b/>
          <w:bCs/>
        </w:rPr>
        <w:tab/>
      </w:r>
      <w:r w:rsidR="00F27175" w:rsidRPr="0010612D">
        <w:rPr>
          <w:b/>
          <w:bCs/>
        </w:rPr>
        <w:t>NAZIV I</w:t>
      </w:r>
      <w:r w:rsidR="00EF2576" w:rsidRPr="0010612D">
        <w:rPr>
          <w:b/>
          <w:bCs/>
        </w:rPr>
        <w:t xml:space="preserve"> </w:t>
      </w:r>
      <w:r w:rsidRPr="0010612D">
        <w:rPr>
          <w:b/>
          <w:bCs/>
        </w:rPr>
        <w:t>ADRESA NOSITELJA ODOBRENJA ZA STAVLJANJE U PROMET I NOSITELJA ODOBRENJA</w:t>
      </w:r>
      <w:r w:rsidR="007E7CC8" w:rsidRPr="0010612D">
        <w:rPr>
          <w:b/>
          <w:bCs/>
        </w:rPr>
        <w:t xml:space="preserve"> ZA PROIZVODNJU ODGOVORNOG ZA </w:t>
      </w:r>
      <w:r w:rsidRPr="0010612D">
        <w:rPr>
          <w:b/>
          <w:bCs/>
        </w:rPr>
        <w:t>PUŠTANJE PROIZVODNE SERIJE, AKO JE RAZLIČITO</w:t>
      </w:r>
    </w:p>
    <w:p w14:paraId="12B870B2" w14:textId="77777777" w:rsidR="00FD75C6" w:rsidRPr="0010612D" w:rsidRDefault="00FD75C6" w:rsidP="00174FAE">
      <w:pPr>
        <w:tabs>
          <w:tab w:val="clear" w:pos="567"/>
        </w:tabs>
        <w:spacing w:line="240" w:lineRule="auto"/>
        <w:jc w:val="left"/>
      </w:pPr>
    </w:p>
    <w:p w14:paraId="48C82352" w14:textId="77777777" w:rsidR="00F12CC1" w:rsidRPr="0010612D" w:rsidRDefault="00F12CC1" w:rsidP="00174FAE">
      <w:pPr>
        <w:widowControl/>
        <w:tabs>
          <w:tab w:val="clear" w:pos="567"/>
        </w:tabs>
        <w:adjustRightInd/>
        <w:spacing w:line="240" w:lineRule="auto"/>
        <w:jc w:val="left"/>
        <w:textAlignment w:val="auto"/>
        <w:rPr>
          <w:iCs/>
          <w:u w:val="single"/>
          <w:lang w:eastAsia="en-US"/>
        </w:rPr>
      </w:pPr>
      <w:r w:rsidRPr="0010612D">
        <w:rPr>
          <w:u w:val="single"/>
          <w:lang w:eastAsia="en-US"/>
        </w:rPr>
        <w:t>Nositelj odobrenja za stavljanje u promet i proizvođač odgovoran za puštanje serije</w:t>
      </w:r>
      <w:r w:rsidRPr="0010612D">
        <w:rPr>
          <w:b/>
          <w:u w:val="single"/>
          <w:lang w:eastAsia="en-US"/>
        </w:rPr>
        <w:t xml:space="preserve"> </w:t>
      </w:r>
      <w:r w:rsidRPr="0010612D">
        <w:rPr>
          <w:u w:val="single"/>
          <w:lang w:eastAsia="en-US"/>
        </w:rPr>
        <w:t>u promet</w:t>
      </w:r>
    </w:p>
    <w:p w14:paraId="40FFE5A5" w14:textId="77777777" w:rsidR="00FD75C6" w:rsidRPr="0010612D" w:rsidRDefault="00FD75C6" w:rsidP="00174FAE">
      <w:pPr>
        <w:tabs>
          <w:tab w:val="clear" w:pos="567"/>
        </w:tabs>
        <w:spacing w:line="240" w:lineRule="auto"/>
        <w:jc w:val="left"/>
        <w:rPr>
          <w:lang w:eastAsia="de-DE"/>
        </w:rPr>
      </w:pPr>
      <w:r w:rsidRPr="0010612D">
        <w:rPr>
          <w:lang w:eastAsia="de-DE"/>
        </w:rPr>
        <w:t>Boehringer Ingelheim Vetmedica GmbH</w:t>
      </w:r>
    </w:p>
    <w:p w14:paraId="3419B126" w14:textId="77777777" w:rsidR="00FD75C6" w:rsidRPr="0010612D" w:rsidRDefault="00FD75C6" w:rsidP="00174FAE">
      <w:pPr>
        <w:tabs>
          <w:tab w:val="clear" w:pos="567"/>
        </w:tabs>
        <w:spacing w:line="240" w:lineRule="auto"/>
        <w:jc w:val="left"/>
        <w:rPr>
          <w:lang w:eastAsia="de-DE"/>
        </w:rPr>
      </w:pPr>
      <w:r w:rsidRPr="0010612D">
        <w:rPr>
          <w:lang w:eastAsia="de-DE"/>
        </w:rPr>
        <w:t>55216 Ingelheim/Rhein</w:t>
      </w:r>
    </w:p>
    <w:p w14:paraId="58ADE036" w14:textId="77777777" w:rsidR="00FD75C6" w:rsidRPr="0010612D" w:rsidRDefault="00FD75C6" w:rsidP="00174FAE">
      <w:pPr>
        <w:tabs>
          <w:tab w:val="clear" w:pos="567"/>
        </w:tabs>
        <w:spacing w:line="240" w:lineRule="auto"/>
        <w:jc w:val="left"/>
        <w:rPr>
          <w:caps/>
          <w:lang w:eastAsia="de-DE"/>
        </w:rPr>
      </w:pPr>
      <w:r w:rsidRPr="0010612D">
        <w:rPr>
          <w:caps/>
          <w:lang w:eastAsia="de-DE"/>
        </w:rPr>
        <w:t>Njemačka</w:t>
      </w:r>
    </w:p>
    <w:p w14:paraId="217F568E" w14:textId="77777777" w:rsidR="00FD75C6" w:rsidRPr="0010612D" w:rsidRDefault="00FD75C6" w:rsidP="00174FAE">
      <w:pPr>
        <w:tabs>
          <w:tab w:val="clear" w:pos="567"/>
        </w:tabs>
        <w:spacing w:line="240" w:lineRule="auto"/>
        <w:jc w:val="left"/>
      </w:pPr>
    </w:p>
    <w:p w14:paraId="2D283E62" w14:textId="77777777" w:rsidR="00FD75C6" w:rsidRPr="0010612D" w:rsidRDefault="00FD75C6" w:rsidP="00174FAE">
      <w:pPr>
        <w:tabs>
          <w:tab w:val="clear" w:pos="567"/>
        </w:tabs>
        <w:spacing w:line="240" w:lineRule="auto"/>
        <w:jc w:val="left"/>
      </w:pPr>
    </w:p>
    <w:p w14:paraId="7BEE034D" w14:textId="77777777" w:rsidR="00FD75C6" w:rsidRPr="0010612D" w:rsidRDefault="00FD75C6" w:rsidP="00174FAE">
      <w:pPr>
        <w:spacing w:line="240" w:lineRule="auto"/>
        <w:ind w:left="567" w:hanging="567"/>
        <w:jc w:val="left"/>
      </w:pPr>
      <w:r w:rsidRPr="00540D04">
        <w:rPr>
          <w:b/>
          <w:bCs/>
          <w:highlight w:val="lightGray"/>
        </w:rPr>
        <w:t>2.</w:t>
      </w:r>
      <w:r w:rsidRPr="0010612D">
        <w:rPr>
          <w:b/>
          <w:bCs/>
        </w:rPr>
        <w:tab/>
        <w:t>NAZIV VETERINARSKO-MEDICINSKOG PROIZVODA</w:t>
      </w:r>
    </w:p>
    <w:p w14:paraId="750188AC" w14:textId="77777777" w:rsidR="00FD75C6" w:rsidRPr="0010612D" w:rsidRDefault="00FD75C6" w:rsidP="00174FAE">
      <w:pPr>
        <w:tabs>
          <w:tab w:val="clear" w:pos="567"/>
        </w:tabs>
        <w:spacing w:line="240" w:lineRule="auto"/>
        <w:jc w:val="left"/>
      </w:pPr>
    </w:p>
    <w:p w14:paraId="56E5174F" w14:textId="77777777" w:rsidR="00FD75C6" w:rsidRPr="0010612D" w:rsidRDefault="00FD75C6" w:rsidP="00174FAE">
      <w:pPr>
        <w:tabs>
          <w:tab w:val="clear" w:pos="567"/>
        </w:tabs>
        <w:spacing w:line="240" w:lineRule="auto"/>
        <w:jc w:val="left"/>
      </w:pPr>
      <w:r w:rsidRPr="0010612D">
        <w:t>Metacam 15 mg/ml oralna suspenzija za konje</w:t>
      </w:r>
    </w:p>
    <w:p w14:paraId="2DBC1009" w14:textId="77777777" w:rsidR="00FD75C6" w:rsidRPr="0010612D" w:rsidRDefault="00FD75C6" w:rsidP="00174FAE">
      <w:pPr>
        <w:tabs>
          <w:tab w:val="clear" w:pos="567"/>
        </w:tabs>
        <w:spacing w:line="240" w:lineRule="auto"/>
        <w:jc w:val="left"/>
      </w:pPr>
      <w:r w:rsidRPr="0010612D">
        <w:t>Meloksikam</w:t>
      </w:r>
    </w:p>
    <w:p w14:paraId="22BFF70C" w14:textId="77777777" w:rsidR="00FD75C6" w:rsidRPr="0010612D" w:rsidRDefault="00FD75C6" w:rsidP="00174FAE">
      <w:pPr>
        <w:tabs>
          <w:tab w:val="clear" w:pos="567"/>
        </w:tabs>
        <w:spacing w:line="240" w:lineRule="auto"/>
        <w:jc w:val="left"/>
      </w:pPr>
    </w:p>
    <w:p w14:paraId="39754FAA" w14:textId="77777777" w:rsidR="00FD75C6" w:rsidRPr="0010612D" w:rsidRDefault="00FD75C6" w:rsidP="00174FAE">
      <w:pPr>
        <w:tabs>
          <w:tab w:val="clear" w:pos="567"/>
        </w:tabs>
        <w:spacing w:line="240" w:lineRule="auto"/>
        <w:jc w:val="left"/>
      </w:pPr>
    </w:p>
    <w:p w14:paraId="647E1176" w14:textId="77777777" w:rsidR="00FD75C6" w:rsidRPr="0010612D" w:rsidRDefault="00FD75C6" w:rsidP="00174FAE">
      <w:pPr>
        <w:spacing w:line="240" w:lineRule="auto"/>
        <w:ind w:left="567" w:hanging="567"/>
        <w:jc w:val="left"/>
      </w:pPr>
      <w:r w:rsidRPr="00540D04">
        <w:rPr>
          <w:b/>
          <w:bCs/>
          <w:highlight w:val="lightGray"/>
        </w:rPr>
        <w:t>3.</w:t>
      </w:r>
      <w:r w:rsidRPr="0010612D">
        <w:rPr>
          <w:b/>
          <w:bCs/>
        </w:rPr>
        <w:tab/>
      </w:r>
      <w:r w:rsidR="00DC4339" w:rsidRPr="0010612D">
        <w:rPr>
          <w:b/>
          <w:bCs/>
        </w:rPr>
        <w:t>KVALITATIVNI I KVANTITATIVNI SASTAV</w:t>
      </w:r>
      <w:r w:rsidRPr="0010612D">
        <w:rPr>
          <w:b/>
          <w:bCs/>
        </w:rPr>
        <w:t xml:space="preserve"> DJELATNE(IH) TVARI I DRUGIH SASTOJAKA</w:t>
      </w:r>
    </w:p>
    <w:p w14:paraId="5370BA80" w14:textId="77777777" w:rsidR="00FD75C6" w:rsidRPr="0010612D" w:rsidRDefault="00FD75C6" w:rsidP="00174FAE">
      <w:pPr>
        <w:tabs>
          <w:tab w:val="clear" w:pos="567"/>
        </w:tabs>
        <w:spacing w:line="240" w:lineRule="auto"/>
        <w:jc w:val="left"/>
      </w:pPr>
    </w:p>
    <w:p w14:paraId="26AFAA27" w14:textId="77777777" w:rsidR="00FD75C6" w:rsidRPr="0010612D" w:rsidRDefault="00FD75C6" w:rsidP="00174FAE">
      <w:pPr>
        <w:pStyle w:val="EndnoteText"/>
        <w:tabs>
          <w:tab w:val="clear" w:pos="567"/>
          <w:tab w:val="left" w:pos="1276"/>
        </w:tabs>
        <w:jc w:val="left"/>
        <w:rPr>
          <w:lang w:val="hr-HR"/>
        </w:rPr>
      </w:pPr>
      <w:r w:rsidRPr="0010612D">
        <w:rPr>
          <w:lang w:val="hr-HR"/>
        </w:rPr>
        <w:t>Jedan ml sadrži:</w:t>
      </w:r>
    </w:p>
    <w:p w14:paraId="3C1F51FD" w14:textId="77777777" w:rsidR="00FD75C6" w:rsidRPr="0010612D" w:rsidRDefault="00FD75C6" w:rsidP="00706C45">
      <w:pPr>
        <w:pStyle w:val="EndnoteText"/>
        <w:tabs>
          <w:tab w:val="clear" w:pos="567"/>
          <w:tab w:val="left" w:pos="1985"/>
        </w:tabs>
        <w:jc w:val="left"/>
        <w:rPr>
          <w:lang w:val="hr-HR"/>
        </w:rPr>
      </w:pPr>
      <w:r w:rsidRPr="0010612D">
        <w:rPr>
          <w:lang w:val="hr-HR"/>
        </w:rPr>
        <w:t xml:space="preserve">Meloksikam </w:t>
      </w:r>
      <w:r w:rsidR="004563B7" w:rsidRPr="0010612D">
        <w:rPr>
          <w:lang w:val="hr-HR"/>
        </w:rPr>
        <w:tab/>
      </w:r>
      <w:r w:rsidR="00706C45">
        <w:rPr>
          <w:lang w:val="hr-HR"/>
        </w:rPr>
        <w:t>15 mg</w:t>
      </w:r>
    </w:p>
    <w:p w14:paraId="18993D1D" w14:textId="77777777" w:rsidR="00FD75C6" w:rsidRDefault="00FD75C6" w:rsidP="00174FAE">
      <w:pPr>
        <w:tabs>
          <w:tab w:val="clear" w:pos="567"/>
        </w:tabs>
        <w:spacing w:line="240" w:lineRule="auto"/>
        <w:jc w:val="left"/>
      </w:pPr>
    </w:p>
    <w:p w14:paraId="49CA5215" w14:textId="77777777" w:rsidR="00D83CA6" w:rsidRDefault="00D83CA6" w:rsidP="00174FAE">
      <w:pPr>
        <w:tabs>
          <w:tab w:val="clear" w:pos="567"/>
        </w:tabs>
        <w:spacing w:line="240" w:lineRule="auto"/>
        <w:jc w:val="left"/>
      </w:pPr>
      <w:r w:rsidRPr="000D76F3">
        <w:t>Žućkasta viskozna oralna suspenzija sa zelenom nijansom.</w:t>
      </w:r>
    </w:p>
    <w:p w14:paraId="71BBD395" w14:textId="77777777" w:rsidR="00DD14CF" w:rsidRPr="0010612D" w:rsidRDefault="00DD14CF" w:rsidP="00174FAE">
      <w:pPr>
        <w:tabs>
          <w:tab w:val="clear" w:pos="567"/>
        </w:tabs>
        <w:spacing w:line="240" w:lineRule="auto"/>
        <w:jc w:val="left"/>
      </w:pPr>
    </w:p>
    <w:p w14:paraId="4DB0E0CE" w14:textId="77777777" w:rsidR="00FD75C6" w:rsidRPr="0010612D" w:rsidRDefault="00FD75C6" w:rsidP="00174FAE">
      <w:pPr>
        <w:tabs>
          <w:tab w:val="clear" w:pos="567"/>
        </w:tabs>
        <w:spacing w:line="240" w:lineRule="auto"/>
        <w:jc w:val="left"/>
      </w:pPr>
    </w:p>
    <w:p w14:paraId="15AD2B69" w14:textId="77777777" w:rsidR="00FD75C6" w:rsidRPr="0010612D" w:rsidRDefault="00FD75C6" w:rsidP="00174FAE">
      <w:pPr>
        <w:spacing w:line="240" w:lineRule="auto"/>
        <w:ind w:left="567" w:hanging="567"/>
        <w:jc w:val="left"/>
        <w:rPr>
          <w:b/>
          <w:bCs/>
        </w:rPr>
      </w:pPr>
      <w:r w:rsidRPr="00540D04">
        <w:rPr>
          <w:b/>
          <w:bCs/>
          <w:highlight w:val="lightGray"/>
        </w:rPr>
        <w:t>4.</w:t>
      </w:r>
      <w:r w:rsidRPr="0010612D">
        <w:rPr>
          <w:b/>
          <w:bCs/>
        </w:rPr>
        <w:tab/>
        <w:t>INDIKACIJE</w:t>
      </w:r>
    </w:p>
    <w:p w14:paraId="2F671630" w14:textId="77777777" w:rsidR="00FD75C6" w:rsidRPr="0010612D" w:rsidRDefault="00FD75C6" w:rsidP="00174FAE">
      <w:pPr>
        <w:tabs>
          <w:tab w:val="clear" w:pos="567"/>
        </w:tabs>
        <w:spacing w:line="240" w:lineRule="auto"/>
        <w:jc w:val="left"/>
      </w:pPr>
    </w:p>
    <w:p w14:paraId="20CB0E60" w14:textId="77777777" w:rsidR="00FD75C6" w:rsidRPr="0010612D" w:rsidRDefault="00FD75C6" w:rsidP="00174FAE">
      <w:pPr>
        <w:tabs>
          <w:tab w:val="left" w:pos="709"/>
        </w:tabs>
        <w:spacing w:line="240" w:lineRule="auto"/>
        <w:jc w:val="left"/>
      </w:pPr>
      <w:r w:rsidRPr="0010612D">
        <w:t>Ublažavanje upale i bolova u akutnim i kroničnim mišićno-koštanim poremećajima u konja.</w:t>
      </w:r>
    </w:p>
    <w:p w14:paraId="28F331AC" w14:textId="77777777" w:rsidR="00FD75C6" w:rsidRPr="0010612D" w:rsidRDefault="00FD75C6" w:rsidP="00174FAE">
      <w:pPr>
        <w:pStyle w:val="BodyText3"/>
        <w:spacing w:line="240" w:lineRule="auto"/>
        <w:ind w:right="0"/>
        <w:jc w:val="left"/>
        <w:rPr>
          <w:lang w:val="hr-HR"/>
        </w:rPr>
      </w:pPr>
    </w:p>
    <w:p w14:paraId="14C56130" w14:textId="77777777" w:rsidR="00FD75C6" w:rsidRPr="0010612D" w:rsidRDefault="00FD75C6" w:rsidP="00174FAE">
      <w:pPr>
        <w:tabs>
          <w:tab w:val="clear" w:pos="567"/>
        </w:tabs>
        <w:spacing w:line="240" w:lineRule="auto"/>
        <w:jc w:val="left"/>
      </w:pPr>
    </w:p>
    <w:p w14:paraId="732E2FC6" w14:textId="77777777" w:rsidR="00FD75C6" w:rsidRPr="0010612D" w:rsidRDefault="00FD75C6" w:rsidP="00174FAE">
      <w:pPr>
        <w:spacing w:line="240" w:lineRule="auto"/>
        <w:ind w:left="567" w:hanging="567"/>
        <w:jc w:val="left"/>
      </w:pPr>
      <w:r w:rsidRPr="00540D04">
        <w:rPr>
          <w:b/>
          <w:bCs/>
          <w:highlight w:val="lightGray"/>
        </w:rPr>
        <w:t>5.</w:t>
      </w:r>
      <w:r w:rsidRPr="0010612D">
        <w:rPr>
          <w:b/>
          <w:bCs/>
        </w:rPr>
        <w:tab/>
        <w:t>KONTRAINDIKACIJE</w:t>
      </w:r>
    </w:p>
    <w:p w14:paraId="4DEBA7C1" w14:textId="77777777" w:rsidR="00FD75C6" w:rsidRPr="0010612D" w:rsidRDefault="00FD75C6" w:rsidP="00174FAE">
      <w:pPr>
        <w:tabs>
          <w:tab w:val="clear" w:pos="567"/>
        </w:tabs>
        <w:spacing w:line="240" w:lineRule="auto"/>
        <w:jc w:val="left"/>
      </w:pPr>
    </w:p>
    <w:p w14:paraId="648F7572" w14:textId="77777777" w:rsidR="00FD75C6" w:rsidRPr="0010612D" w:rsidRDefault="00FD75C6" w:rsidP="00174FAE">
      <w:pPr>
        <w:spacing w:line="240" w:lineRule="auto"/>
        <w:jc w:val="left"/>
      </w:pPr>
      <w:r w:rsidRPr="0010612D">
        <w:t>Ne primjenjivati u kobila za vrijeme graviditeta ili laktacije.</w:t>
      </w:r>
    </w:p>
    <w:p w14:paraId="6E998A8D" w14:textId="77777777" w:rsidR="00FD75C6" w:rsidRPr="0010612D" w:rsidRDefault="00FD75C6" w:rsidP="00174FAE">
      <w:pPr>
        <w:spacing w:line="240" w:lineRule="auto"/>
        <w:jc w:val="left"/>
      </w:pPr>
      <w:r w:rsidRPr="0010612D">
        <w:t xml:space="preserve">Ne primjenjivati u konja koji boluju od gastrointestinalnih poremećaja kao što su nadraženost i krvarenje, oštećena funkcija jetre, srca ili bubrega i poremećaji krvarenja. </w:t>
      </w:r>
    </w:p>
    <w:p w14:paraId="136531E5" w14:textId="77777777" w:rsidR="00FD75C6" w:rsidRPr="0010612D" w:rsidRDefault="00FD75C6" w:rsidP="00174FAE">
      <w:pPr>
        <w:pStyle w:val="Header"/>
        <w:tabs>
          <w:tab w:val="clear" w:pos="4153"/>
        </w:tabs>
        <w:jc w:val="left"/>
        <w:rPr>
          <w:rFonts w:ascii="Times New Roman" w:hAnsi="Times New Roman"/>
          <w:sz w:val="22"/>
          <w:szCs w:val="22"/>
          <w:lang w:val="hr-HR"/>
        </w:rPr>
      </w:pPr>
      <w:r w:rsidRPr="0010612D">
        <w:rPr>
          <w:rFonts w:ascii="Times New Roman" w:hAnsi="Times New Roman"/>
          <w:sz w:val="22"/>
          <w:szCs w:val="22"/>
          <w:lang w:val="hr-HR"/>
        </w:rPr>
        <w:t>Ne primjenjivati u slučaju preosjetljivosti na djelatnu tvar ili na bilo koju od pomoćnih tvari.</w:t>
      </w:r>
    </w:p>
    <w:p w14:paraId="2C37DC9C" w14:textId="77777777" w:rsidR="00FD75C6" w:rsidRPr="0010612D" w:rsidRDefault="00FD75C6" w:rsidP="00174FAE">
      <w:pPr>
        <w:spacing w:line="240" w:lineRule="auto"/>
        <w:jc w:val="left"/>
      </w:pPr>
      <w:r w:rsidRPr="0010612D">
        <w:t>Ne primjenjivati u konja mlađih od 6 tjedana.</w:t>
      </w:r>
    </w:p>
    <w:p w14:paraId="76170BE9" w14:textId="77777777" w:rsidR="00FD75C6" w:rsidRPr="0010612D" w:rsidRDefault="00FD75C6" w:rsidP="00174FAE">
      <w:pPr>
        <w:tabs>
          <w:tab w:val="clear" w:pos="567"/>
        </w:tabs>
        <w:spacing w:line="240" w:lineRule="auto"/>
        <w:jc w:val="left"/>
      </w:pPr>
    </w:p>
    <w:p w14:paraId="6D30CF2C" w14:textId="77777777" w:rsidR="00EB2D7E" w:rsidRPr="0010612D" w:rsidRDefault="00EB2D7E" w:rsidP="00174FAE">
      <w:pPr>
        <w:tabs>
          <w:tab w:val="clear" w:pos="567"/>
        </w:tabs>
        <w:spacing w:line="240" w:lineRule="auto"/>
        <w:jc w:val="left"/>
      </w:pPr>
    </w:p>
    <w:p w14:paraId="0488A99F" w14:textId="77777777" w:rsidR="00FD75C6" w:rsidRPr="0010612D" w:rsidRDefault="00FD75C6" w:rsidP="00174FAE">
      <w:pPr>
        <w:spacing w:line="240" w:lineRule="auto"/>
        <w:ind w:left="567" w:hanging="567"/>
        <w:jc w:val="left"/>
      </w:pPr>
      <w:r w:rsidRPr="00540D04">
        <w:rPr>
          <w:b/>
          <w:bCs/>
          <w:highlight w:val="lightGray"/>
        </w:rPr>
        <w:t>6.</w:t>
      </w:r>
      <w:r w:rsidRPr="0010612D">
        <w:rPr>
          <w:b/>
          <w:bCs/>
        </w:rPr>
        <w:tab/>
        <w:t>NUSPOJAVE</w:t>
      </w:r>
    </w:p>
    <w:p w14:paraId="09DFFC20" w14:textId="77777777" w:rsidR="00FD75C6" w:rsidRPr="0010612D" w:rsidRDefault="00FD75C6" w:rsidP="00174FAE">
      <w:pPr>
        <w:tabs>
          <w:tab w:val="clear" w:pos="567"/>
        </w:tabs>
        <w:spacing w:line="240" w:lineRule="auto"/>
        <w:jc w:val="left"/>
      </w:pPr>
    </w:p>
    <w:p w14:paraId="70D8166A" w14:textId="16EFA366" w:rsidR="00FD75C6" w:rsidRPr="0010612D" w:rsidRDefault="002744B6" w:rsidP="00174FAE">
      <w:pPr>
        <w:jc w:val="left"/>
        <w:rPr>
          <w:snapToGrid w:val="0"/>
          <w:lang w:eastAsia="de-DE"/>
        </w:rPr>
      </w:pPr>
      <w:r>
        <w:rPr>
          <w:snapToGrid w:val="0"/>
          <w:lang w:eastAsia="de-DE"/>
        </w:rPr>
        <w:t xml:space="preserve">Iako se </w:t>
      </w:r>
      <w:r w:rsidR="00FD75C6" w:rsidRPr="0010612D">
        <w:rPr>
          <w:snapToGrid w:val="0"/>
          <w:lang w:eastAsia="de-DE"/>
        </w:rPr>
        <w:t>karakteristično povez</w:t>
      </w:r>
      <w:r>
        <w:rPr>
          <w:snapToGrid w:val="0"/>
          <w:lang w:eastAsia="de-DE"/>
        </w:rPr>
        <w:t>uje</w:t>
      </w:r>
      <w:r w:rsidR="00FD75C6" w:rsidRPr="0010612D">
        <w:rPr>
          <w:snapToGrid w:val="0"/>
          <w:lang w:eastAsia="de-DE"/>
        </w:rPr>
        <w:t xml:space="preserve"> s nesteroidnim protuupalnim lijekovima</w:t>
      </w:r>
      <w:r w:rsidR="00D23FFA">
        <w:rPr>
          <w:snapToGrid w:val="0"/>
          <w:lang w:eastAsia="de-DE"/>
        </w:rPr>
        <w:t xml:space="preserve"> (</w:t>
      </w:r>
      <w:r w:rsidR="00732D59">
        <w:rPr>
          <w:snapToGrid w:val="0"/>
          <w:lang w:eastAsia="de-DE"/>
        </w:rPr>
        <w:t>NSPUL</w:t>
      </w:r>
      <w:r w:rsidR="00D23FFA">
        <w:rPr>
          <w:snapToGrid w:val="0"/>
          <w:lang w:eastAsia="de-DE"/>
        </w:rPr>
        <w:t>)</w:t>
      </w:r>
      <w:r>
        <w:rPr>
          <w:snapToGrid w:val="0"/>
          <w:lang w:eastAsia="de-DE"/>
        </w:rPr>
        <w:t>, proljev je</w:t>
      </w:r>
      <w:r w:rsidR="00FD75C6" w:rsidRPr="0010612D">
        <w:rPr>
          <w:snapToGrid w:val="0"/>
          <w:lang w:eastAsia="de-DE"/>
        </w:rPr>
        <w:t xml:space="preserve"> </w:t>
      </w:r>
      <w:r w:rsidR="00997A2B">
        <w:rPr>
          <w:snapToGrid w:val="0"/>
          <w:lang w:eastAsia="de-DE"/>
        </w:rPr>
        <w:t>vrlo</w:t>
      </w:r>
      <w:r w:rsidR="008771B6">
        <w:rPr>
          <w:snapToGrid w:val="0"/>
          <w:lang w:eastAsia="de-DE"/>
        </w:rPr>
        <w:t xml:space="preserve"> rijetko </w:t>
      </w:r>
      <w:r w:rsidR="00FD75C6" w:rsidRPr="0010612D">
        <w:rPr>
          <w:snapToGrid w:val="0"/>
          <w:lang w:eastAsia="de-DE"/>
        </w:rPr>
        <w:t xml:space="preserve">opažen u kliničkim ispitivanjima. </w:t>
      </w:r>
      <w:r>
        <w:rPr>
          <w:snapToGrid w:val="0"/>
          <w:lang w:eastAsia="de-DE"/>
        </w:rPr>
        <w:t xml:space="preserve">Klinički </w:t>
      </w:r>
      <w:r w:rsidR="00FD75C6" w:rsidRPr="0010612D">
        <w:rPr>
          <w:snapToGrid w:val="0"/>
          <w:lang w:eastAsia="de-DE"/>
        </w:rPr>
        <w:t xml:space="preserve">su </w:t>
      </w:r>
      <w:r>
        <w:rPr>
          <w:snapToGrid w:val="0"/>
          <w:lang w:eastAsia="de-DE"/>
        </w:rPr>
        <w:t xml:space="preserve">znakovi </w:t>
      </w:r>
      <w:r w:rsidR="00FD75C6" w:rsidRPr="0010612D">
        <w:rPr>
          <w:snapToGrid w:val="0"/>
          <w:lang w:eastAsia="de-DE"/>
        </w:rPr>
        <w:t>bili reverzibilni.</w:t>
      </w:r>
    </w:p>
    <w:p w14:paraId="2CE0C297" w14:textId="7855CC67" w:rsidR="00FD75C6" w:rsidRPr="0010612D" w:rsidRDefault="004E1F02" w:rsidP="00174FAE">
      <w:pPr>
        <w:jc w:val="left"/>
      </w:pPr>
      <w:r w:rsidRPr="0010612D">
        <w:t xml:space="preserve">U vrlo rijetkim slučajevima </w:t>
      </w:r>
      <w:r w:rsidR="002744B6">
        <w:t>zabilježeni</w:t>
      </w:r>
      <w:r w:rsidR="002744B6" w:rsidRPr="0010612D">
        <w:t xml:space="preserve"> </w:t>
      </w:r>
      <w:r w:rsidRPr="0010612D">
        <w:t>su gubitak apetita, letargija, abdominalna bol</w:t>
      </w:r>
      <w:r w:rsidR="002744B6">
        <w:t>,</w:t>
      </w:r>
      <w:r w:rsidRPr="0010612D">
        <w:t xml:space="preserve"> kolitis</w:t>
      </w:r>
      <w:r w:rsidR="008771B6">
        <w:t xml:space="preserve"> </w:t>
      </w:r>
      <w:r w:rsidR="002744B6">
        <w:t xml:space="preserve">i urtikarija </w:t>
      </w:r>
      <w:r w:rsidR="008771B6">
        <w:t xml:space="preserve">na temelju iskustva u pogledu </w:t>
      </w:r>
      <w:r w:rsidR="00732D59">
        <w:t xml:space="preserve">neškodljivosti </w:t>
      </w:r>
      <w:r w:rsidR="008771B6">
        <w:t>nakon stavljanja proizvoda u promet</w:t>
      </w:r>
      <w:r w:rsidR="00FD75C6" w:rsidRPr="0010612D">
        <w:t>.</w:t>
      </w:r>
    </w:p>
    <w:p w14:paraId="4595EBDA" w14:textId="509B2747" w:rsidR="00FD75C6" w:rsidRPr="0010612D" w:rsidRDefault="002744B6" w:rsidP="00174FAE">
      <w:pPr>
        <w:jc w:val="left"/>
      </w:pPr>
      <w:r>
        <w:t xml:space="preserve">Na temelju iskustva u pogledu </w:t>
      </w:r>
      <w:r w:rsidR="00732D59">
        <w:t xml:space="preserve">neškodljivosti </w:t>
      </w:r>
      <w:r>
        <w:t>nakon stavljanja proizvoda u promet, u</w:t>
      </w:r>
      <w:r w:rsidR="00FD75C6" w:rsidRPr="0010612D">
        <w:t xml:space="preserve"> vrlo rijetkim slučajevima mogu se javiti anafilaktoidne reakcije </w:t>
      </w:r>
      <w:r w:rsidR="004E1F02" w:rsidRPr="0010612D">
        <w:t xml:space="preserve">koje mogu biti ozbiljne </w:t>
      </w:r>
      <w:r w:rsidR="00C45EA2" w:rsidRPr="0010612D">
        <w:t>(pa i</w:t>
      </w:r>
      <w:r w:rsidR="00982FE5" w:rsidRPr="0010612D">
        <w:t xml:space="preserve"> </w:t>
      </w:r>
      <w:r w:rsidR="007E0750" w:rsidRPr="0010612D">
        <w:t>smrtonosne</w:t>
      </w:r>
      <w:r w:rsidR="00C45EA2" w:rsidRPr="0010612D">
        <w:t>)</w:t>
      </w:r>
      <w:r w:rsidR="00FD75C6" w:rsidRPr="0010612D">
        <w:t xml:space="preserve"> i</w:t>
      </w:r>
      <w:r>
        <w:t xml:space="preserve"> koje</w:t>
      </w:r>
      <w:r w:rsidR="00FD75C6" w:rsidRPr="0010612D">
        <w:t xml:space="preserve"> treba liječiti simptomatski.</w:t>
      </w:r>
    </w:p>
    <w:p w14:paraId="2385F199" w14:textId="77777777" w:rsidR="00FD75C6" w:rsidRPr="0010612D" w:rsidRDefault="00FD75C6" w:rsidP="00174FAE">
      <w:pPr>
        <w:jc w:val="left"/>
      </w:pPr>
    </w:p>
    <w:p w14:paraId="64924788" w14:textId="77777777" w:rsidR="004E1F02" w:rsidRPr="0010612D" w:rsidRDefault="004E1F02" w:rsidP="00174FAE">
      <w:pPr>
        <w:jc w:val="left"/>
      </w:pPr>
      <w:r w:rsidRPr="0010612D">
        <w:t>Ako nastupe nuspojave, liječenje treba prekinuti i potražiti savjet veterinara.</w:t>
      </w:r>
    </w:p>
    <w:p w14:paraId="5ACF1B26" w14:textId="77777777" w:rsidR="00FD75C6" w:rsidRPr="0010612D" w:rsidRDefault="00FD75C6" w:rsidP="00174FAE">
      <w:pPr>
        <w:tabs>
          <w:tab w:val="clear" w:pos="567"/>
        </w:tabs>
        <w:spacing w:line="240" w:lineRule="auto"/>
        <w:jc w:val="left"/>
      </w:pPr>
    </w:p>
    <w:p w14:paraId="56516C7A" w14:textId="77777777" w:rsidR="008D646C" w:rsidRPr="0010612D" w:rsidRDefault="008D646C" w:rsidP="00174FAE">
      <w:pPr>
        <w:tabs>
          <w:tab w:val="clear" w:pos="567"/>
        </w:tabs>
        <w:spacing w:line="240" w:lineRule="auto"/>
        <w:jc w:val="left"/>
      </w:pPr>
      <w:r w:rsidRPr="0010612D">
        <w:t>Učestalost nuspojava je određena sukladno sljedećim pravilima:</w:t>
      </w:r>
    </w:p>
    <w:p w14:paraId="0CBB5ED6"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vrlo česte </w:t>
      </w:r>
      <w:r w:rsidR="00F75605">
        <w:t>(više od 1 na 10 tretiranih životinja pokazuju nuspojavu(e))</w:t>
      </w:r>
    </w:p>
    <w:p w14:paraId="0B31FB68"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česte (više od 1 ali manje od 10 životinja </w:t>
      </w:r>
      <w:r w:rsidR="00F75605">
        <w:t>100 tretiranih životinja</w:t>
      </w:r>
      <w:r w:rsidRPr="0010612D">
        <w:t>)</w:t>
      </w:r>
    </w:p>
    <w:p w14:paraId="17867916" w14:textId="77777777" w:rsidR="008D646C" w:rsidRPr="0010612D" w:rsidRDefault="008D646C" w:rsidP="00174FAE">
      <w:pPr>
        <w:tabs>
          <w:tab w:val="clear" w:pos="567"/>
        </w:tabs>
        <w:spacing w:line="240" w:lineRule="auto"/>
        <w:ind w:left="567" w:hanging="567"/>
        <w:jc w:val="left"/>
      </w:pPr>
      <w:r w:rsidRPr="0010612D">
        <w:lastRenderedPageBreak/>
        <w:t>-</w:t>
      </w:r>
      <w:r w:rsidR="00706C45">
        <w:t xml:space="preserve"> </w:t>
      </w:r>
      <w:r w:rsidRPr="0010612D">
        <w:t xml:space="preserve">manje česte (više od 1 ali manje od 10 životinja </w:t>
      </w:r>
      <w:r w:rsidR="00F75605">
        <w:t>na 1.000 tretiranih životinja</w:t>
      </w:r>
      <w:r w:rsidRPr="0010612D">
        <w:t>)</w:t>
      </w:r>
    </w:p>
    <w:p w14:paraId="1CDFEC3A"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rijetke (više od 1 ali manje od 10 životinja </w:t>
      </w:r>
      <w:r w:rsidR="00F75605">
        <w:t>na 10.000 tretiranih životinja</w:t>
      </w:r>
      <w:r w:rsidRPr="0010612D">
        <w:t>)</w:t>
      </w:r>
    </w:p>
    <w:p w14:paraId="55763F7E"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vrlo rijetke (manje od 1 životinje </w:t>
      </w:r>
      <w:r w:rsidR="00F75605">
        <w:t>na 10.000 tretiranih životinja</w:t>
      </w:r>
      <w:r w:rsidRPr="0010612D">
        <w:t>, uključujući izolirane slučajeve).</w:t>
      </w:r>
    </w:p>
    <w:p w14:paraId="346E971F" w14:textId="77777777" w:rsidR="00813BAB" w:rsidRPr="0010612D" w:rsidRDefault="00813BAB" w:rsidP="00174FAE">
      <w:pPr>
        <w:tabs>
          <w:tab w:val="clear" w:pos="567"/>
        </w:tabs>
        <w:spacing w:line="240" w:lineRule="auto"/>
        <w:jc w:val="left"/>
      </w:pPr>
    </w:p>
    <w:p w14:paraId="11A84BA5" w14:textId="6B3EA3D6" w:rsidR="00FD75C6" w:rsidRPr="0010612D" w:rsidRDefault="00754157" w:rsidP="00174FAE">
      <w:pPr>
        <w:tabs>
          <w:tab w:val="clear" w:pos="567"/>
        </w:tabs>
        <w:spacing w:line="240" w:lineRule="auto"/>
        <w:jc w:val="left"/>
      </w:pPr>
      <w:r>
        <w:t>Ako zamijetite bilo koju nuspojavu, čak i one koje nisu navedene u ovoj uputi o VMP ili mislite da veterinarsko-medicinski proizvod ne djeluje, molimo obavijestite svog veterinara.</w:t>
      </w:r>
    </w:p>
    <w:p w14:paraId="006AA215" w14:textId="77777777" w:rsidR="00FD75C6" w:rsidRPr="0010612D" w:rsidRDefault="00FD75C6" w:rsidP="00174FAE">
      <w:pPr>
        <w:tabs>
          <w:tab w:val="clear" w:pos="567"/>
        </w:tabs>
        <w:spacing w:line="240" w:lineRule="auto"/>
        <w:jc w:val="left"/>
      </w:pPr>
    </w:p>
    <w:p w14:paraId="15D8A865" w14:textId="77777777" w:rsidR="0083740E" w:rsidRPr="0010612D" w:rsidRDefault="0083740E" w:rsidP="00174FAE">
      <w:pPr>
        <w:tabs>
          <w:tab w:val="clear" w:pos="567"/>
        </w:tabs>
        <w:spacing w:line="240" w:lineRule="auto"/>
        <w:jc w:val="left"/>
      </w:pPr>
    </w:p>
    <w:p w14:paraId="33C0D6FA" w14:textId="77777777" w:rsidR="00FD75C6" w:rsidRPr="0010612D" w:rsidRDefault="00FD75C6" w:rsidP="00174FAE">
      <w:pPr>
        <w:spacing w:line="240" w:lineRule="auto"/>
        <w:ind w:left="567" w:hanging="567"/>
        <w:jc w:val="left"/>
      </w:pPr>
      <w:r w:rsidRPr="00540D04">
        <w:rPr>
          <w:b/>
          <w:bCs/>
          <w:highlight w:val="lightGray"/>
        </w:rPr>
        <w:t>7.</w:t>
      </w:r>
      <w:r w:rsidRPr="0010612D">
        <w:rPr>
          <w:b/>
          <w:bCs/>
        </w:rPr>
        <w:tab/>
        <w:t>CILJNE VRSTE ŽIVOTINJA</w:t>
      </w:r>
    </w:p>
    <w:p w14:paraId="08040137" w14:textId="77777777" w:rsidR="00FD75C6" w:rsidRPr="0010612D" w:rsidRDefault="00FD75C6" w:rsidP="00174FAE">
      <w:pPr>
        <w:tabs>
          <w:tab w:val="clear" w:pos="567"/>
        </w:tabs>
        <w:spacing w:line="240" w:lineRule="auto"/>
        <w:jc w:val="left"/>
      </w:pPr>
    </w:p>
    <w:p w14:paraId="1CAF4248" w14:textId="77777777" w:rsidR="00FD75C6" w:rsidRPr="0010612D" w:rsidRDefault="00FD75C6" w:rsidP="00174FAE">
      <w:pPr>
        <w:tabs>
          <w:tab w:val="clear" w:pos="567"/>
        </w:tabs>
        <w:spacing w:line="240" w:lineRule="auto"/>
        <w:jc w:val="left"/>
      </w:pPr>
      <w:r w:rsidRPr="0010612D">
        <w:t>Konji</w:t>
      </w:r>
    </w:p>
    <w:p w14:paraId="0A8E9532" w14:textId="77777777" w:rsidR="00FD75C6" w:rsidRPr="0010612D" w:rsidRDefault="00FD75C6" w:rsidP="00174FAE">
      <w:pPr>
        <w:tabs>
          <w:tab w:val="clear" w:pos="567"/>
        </w:tabs>
        <w:spacing w:line="240" w:lineRule="auto"/>
        <w:jc w:val="left"/>
      </w:pPr>
    </w:p>
    <w:p w14:paraId="1AFE5082" w14:textId="77777777" w:rsidR="00FD75C6" w:rsidRPr="0010612D" w:rsidRDefault="00FD75C6" w:rsidP="00174FAE">
      <w:pPr>
        <w:pStyle w:val="BodyTextIndent2"/>
        <w:spacing w:line="240" w:lineRule="auto"/>
        <w:jc w:val="left"/>
        <w:rPr>
          <w:lang w:val="hr-HR"/>
        </w:rPr>
      </w:pPr>
    </w:p>
    <w:p w14:paraId="296342F0" w14:textId="77777777" w:rsidR="00FD75C6" w:rsidRPr="0010612D" w:rsidRDefault="00FD75C6" w:rsidP="00174FAE">
      <w:pPr>
        <w:spacing w:line="240" w:lineRule="auto"/>
        <w:ind w:left="567" w:hanging="567"/>
        <w:jc w:val="left"/>
      </w:pPr>
      <w:r w:rsidRPr="00540D04">
        <w:rPr>
          <w:b/>
          <w:bCs/>
          <w:highlight w:val="lightGray"/>
        </w:rPr>
        <w:t>8.</w:t>
      </w:r>
      <w:r w:rsidRPr="0010612D">
        <w:rPr>
          <w:b/>
          <w:bCs/>
        </w:rPr>
        <w:tab/>
        <w:t>DOZIRANJE ZA SVAKU CILJNU VRSTU ŽIVOTINJA, NAČIN I PUT(EVI) PRIMJENE</w:t>
      </w:r>
    </w:p>
    <w:p w14:paraId="600BB9C1" w14:textId="77777777" w:rsidR="00FD75C6" w:rsidRPr="0010612D" w:rsidRDefault="00FD75C6" w:rsidP="00174FAE">
      <w:pPr>
        <w:tabs>
          <w:tab w:val="clear" w:pos="567"/>
        </w:tabs>
        <w:spacing w:line="240" w:lineRule="auto"/>
        <w:jc w:val="left"/>
      </w:pPr>
    </w:p>
    <w:p w14:paraId="3CE20B06" w14:textId="77777777" w:rsidR="00FD75C6" w:rsidRPr="0010612D" w:rsidRDefault="00FD75C6" w:rsidP="00174FAE">
      <w:pPr>
        <w:spacing w:line="240" w:lineRule="auto"/>
        <w:jc w:val="left"/>
        <w:rPr>
          <w:bCs/>
          <w:u w:val="single"/>
        </w:rPr>
      </w:pPr>
      <w:r w:rsidRPr="0010612D">
        <w:rPr>
          <w:bCs/>
          <w:u w:val="single"/>
        </w:rPr>
        <w:t>Doz</w:t>
      </w:r>
      <w:r w:rsidR="001039D7" w:rsidRPr="0010612D">
        <w:rPr>
          <w:bCs/>
          <w:u w:val="single"/>
        </w:rPr>
        <w:t>ir</w:t>
      </w:r>
      <w:r w:rsidRPr="0010612D">
        <w:rPr>
          <w:bCs/>
          <w:u w:val="single"/>
        </w:rPr>
        <w:t>a</w:t>
      </w:r>
      <w:r w:rsidR="001039D7" w:rsidRPr="0010612D">
        <w:rPr>
          <w:bCs/>
          <w:u w:val="single"/>
        </w:rPr>
        <w:t>nje</w:t>
      </w:r>
    </w:p>
    <w:p w14:paraId="46CDC889" w14:textId="77777777" w:rsidR="00FD75C6" w:rsidRPr="0010612D" w:rsidRDefault="000D1CCE" w:rsidP="00174FAE">
      <w:pPr>
        <w:spacing w:line="240" w:lineRule="auto"/>
        <w:jc w:val="left"/>
      </w:pPr>
      <w:r w:rsidRPr="0010612D">
        <w:rPr>
          <w:lang w:eastAsia="de-DE"/>
        </w:rPr>
        <w:t xml:space="preserve">Oralnu suspenziju primijeniti </w:t>
      </w:r>
      <w:r w:rsidR="00FD75C6" w:rsidRPr="0010612D">
        <w:t xml:space="preserve">u dozi od 0,6 mg/kg tjelesne </w:t>
      </w:r>
      <w:r w:rsidR="00D37CDA" w:rsidRPr="0010612D">
        <w:t>mase</w:t>
      </w:r>
      <w:r w:rsidR="00FD75C6" w:rsidRPr="0010612D">
        <w:t>, jedanput na dan do 14 dana.</w:t>
      </w:r>
    </w:p>
    <w:p w14:paraId="5F930410" w14:textId="77777777" w:rsidR="00FD75C6" w:rsidRPr="0010612D" w:rsidRDefault="00FD75C6" w:rsidP="00174FAE">
      <w:pPr>
        <w:pStyle w:val="BodyTextIndent3"/>
        <w:jc w:val="left"/>
        <w:rPr>
          <w:lang w:val="hr-HR"/>
        </w:rPr>
      </w:pPr>
    </w:p>
    <w:p w14:paraId="260FC0EA" w14:textId="77777777" w:rsidR="00FD75C6" w:rsidRPr="0010612D" w:rsidRDefault="00FD75C6" w:rsidP="00174FAE">
      <w:pPr>
        <w:spacing w:line="240" w:lineRule="auto"/>
        <w:ind w:left="567" w:hanging="567"/>
        <w:jc w:val="left"/>
        <w:rPr>
          <w:bCs/>
          <w:u w:val="single"/>
        </w:rPr>
      </w:pPr>
      <w:r w:rsidRPr="0010612D">
        <w:rPr>
          <w:bCs/>
          <w:u w:val="single"/>
        </w:rPr>
        <w:t>Način i put primjene</w:t>
      </w:r>
    </w:p>
    <w:p w14:paraId="4568A873" w14:textId="77777777" w:rsidR="00FD75C6" w:rsidRPr="0010612D" w:rsidRDefault="00FD75C6" w:rsidP="00174FAE">
      <w:pPr>
        <w:tabs>
          <w:tab w:val="clear" w:pos="567"/>
        </w:tabs>
        <w:spacing w:line="240" w:lineRule="auto"/>
        <w:jc w:val="left"/>
      </w:pPr>
      <w:r w:rsidRPr="0010612D">
        <w:t xml:space="preserve">Prije </w:t>
      </w:r>
      <w:r w:rsidR="00EF2B26" w:rsidRPr="0010612D">
        <w:t xml:space="preserve">primjene </w:t>
      </w:r>
      <w:r w:rsidRPr="0010612D">
        <w:t>dobro protresti. Primjenjuje se ili izmiješano s</w:t>
      </w:r>
      <w:r w:rsidR="006F5784" w:rsidRPr="0010612D">
        <w:rPr>
          <w:lang w:eastAsia="de-DE"/>
        </w:rPr>
        <w:t xml:space="preserve"> hranom</w:t>
      </w:r>
      <w:r w:rsidRPr="0010612D">
        <w:t>, ili izravno u usta.</w:t>
      </w:r>
    </w:p>
    <w:p w14:paraId="5B131CA4" w14:textId="77777777" w:rsidR="00FD75C6" w:rsidRPr="0010612D" w:rsidRDefault="00FD75C6" w:rsidP="00174FAE">
      <w:pPr>
        <w:tabs>
          <w:tab w:val="clear" w:pos="567"/>
        </w:tabs>
        <w:spacing w:line="240" w:lineRule="auto"/>
        <w:jc w:val="left"/>
      </w:pPr>
    </w:p>
    <w:p w14:paraId="073EA9C1" w14:textId="77777777" w:rsidR="00FD75C6" w:rsidRPr="0010612D" w:rsidRDefault="00FD75C6" w:rsidP="00174FAE">
      <w:pPr>
        <w:spacing w:line="240" w:lineRule="auto"/>
        <w:jc w:val="left"/>
      </w:pPr>
      <w:r w:rsidRPr="0010612D">
        <w:t xml:space="preserve">Suspenziju treba davati </w:t>
      </w:r>
      <w:r w:rsidR="00EF2B26" w:rsidRPr="0010612D">
        <w:t xml:space="preserve">primjenom </w:t>
      </w:r>
      <w:r w:rsidRPr="0010612D">
        <w:t xml:space="preserve">mjerne štrcaljke priložene u pakovanju. Štrcaljka pristaje na bočicu i ima označene mjere za kg tjelesne </w:t>
      </w:r>
      <w:r w:rsidR="00D37CDA" w:rsidRPr="0010612D">
        <w:t>mase</w:t>
      </w:r>
      <w:r w:rsidRPr="0010612D">
        <w:t>.</w:t>
      </w:r>
    </w:p>
    <w:p w14:paraId="0A03135A" w14:textId="77777777" w:rsidR="00FD75C6" w:rsidRPr="0010612D" w:rsidRDefault="00FD75C6" w:rsidP="00174FAE">
      <w:pPr>
        <w:tabs>
          <w:tab w:val="clear" w:pos="567"/>
        </w:tabs>
        <w:spacing w:line="240" w:lineRule="auto"/>
        <w:jc w:val="left"/>
      </w:pPr>
    </w:p>
    <w:p w14:paraId="330A2D0D" w14:textId="77777777" w:rsidR="00FD75C6" w:rsidRPr="0010612D" w:rsidRDefault="00FD75C6" w:rsidP="00174FAE">
      <w:pPr>
        <w:tabs>
          <w:tab w:val="clear" w:pos="567"/>
        </w:tabs>
        <w:spacing w:line="240" w:lineRule="auto"/>
        <w:jc w:val="left"/>
      </w:pPr>
      <w:r w:rsidRPr="0010612D">
        <w:t>Nakon primjene , zatvorite bočicu čepom, isperite mjernu štrcaljku toplom vodom i pustite da se osuši.</w:t>
      </w:r>
    </w:p>
    <w:p w14:paraId="286F1EE5" w14:textId="77777777" w:rsidR="00FD75C6" w:rsidRPr="0010612D" w:rsidRDefault="00FD75C6" w:rsidP="00174FAE">
      <w:pPr>
        <w:tabs>
          <w:tab w:val="clear" w:pos="567"/>
        </w:tabs>
        <w:spacing w:line="240" w:lineRule="auto"/>
        <w:jc w:val="left"/>
      </w:pPr>
    </w:p>
    <w:p w14:paraId="4A01027E" w14:textId="77777777" w:rsidR="00FD75C6" w:rsidRPr="0010612D" w:rsidRDefault="00FD75C6" w:rsidP="00174FAE">
      <w:pPr>
        <w:tabs>
          <w:tab w:val="clear" w:pos="567"/>
        </w:tabs>
        <w:spacing w:line="240" w:lineRule="auto"/>
        <w:jc w:val="left"/>
      </w:pPr>
    </w:p>
    <w:p w14:paraId="23C98AAB" w14:textId="77777777" w:rsidR="00FD75C6" w:rsidRPr="0010612D" w:rsidRDefault="00FD75C6" w:rsidP="00174FAE">
      <w:pPr>
        <w:spacing w:line="240" w:lineRule="auto"/>
        <w:ind w:left="567" w:hanging="567"/>
        <w:jc w:val="left"/>
      </w:pPr>
      <w:r w:rsidRPr="00540D04">
        <w:rPr>
          <w:b/>
          <w:bCs/>
          <w:highlight w:val="lightGray"/>
        </w:rPr>
        <w:t>9.</w:t>
      </w:r>
      <w:r w:rsidRPr="0010612D">
        <w:rPr>
          <w:b/>
          <w:bCs/>
        </w:rPr>
        <w:tab/>
        <w:t>SAVJETI ZA ISPRAVNU PRIMJENU</w:t>
      </w:r>
    </w:p>
    <w:p w14:paraId="05D9955F" w14:textId="77777777" w:rsidR="00FD75C6" w:rsidRPr="0010612D" w:rsidRDefault="00FD75C6" w:rsidP="00174FAE">
      <w:pPr>
        <w:tabs>
          <w:tab w:val="clear" w:pos="567"/>
        </w:tabs>
        <w:spacing w:line="240" w:lineRule="auto"/>
        <w:jc w:val="left"/>
      </w:pPr>
    </w:p>
    <w:p w14:paraId="0744096C" w14:textId="77777777" w:rsidR="00FD75C6" w:rsidRPr="0010612D" w:rsidRDefault="00FD75C6" w:rsidP="00174FAE">
      <w:pPr>
        <w:spacing w:line="240" w:lineRule="auto"/>
        <w:ind w:left="567" w:hanging="567"/>
        <w:jc w:val="left"/>
      </w:pPr>
      <w:r w:rsidRPr="0010612D">
        <w:t>Za vrijeme primjene izbjeći mogućnost kontaminacije.</w:t>
      </w:r>
    </w:p>
    <w:p w14:paraId="582A38A5" w14:textId="77777777" w:rsidR="00FD75C6" w:rsidRPr="0010612D" w:rsidRDefault="00FD75C6" w:rsidP="00174FAE">
      <w:pPr>
        <w:tabs>
          <w:tab w:val="clear" w:pos="567"/>
        </w:tabs>
        <w:spacing w:line="240" w:lineRule="auto"/>
        <w:jc w:val="left"/>
      </w:pPr>
    </w:p>
    <w:p w14:paraId="66CBE58F" w14:textId="77777777" w:rsidR="00FD75C6" w:rsidRPr="0010612D" w:rsidRDefault="00FD75C6" w:rsidP="00174FAE">
      <w:pPr>
        <w:tabs>
          <w:tab w:val="clear" w:pos="567"/>
        </w:tabs>
        <w:spacing w:line="240" w:lineRule="auto"/>
        <w:jc w:val="left"/>
      </w:pPr>
    </w:p>
    <w:p w14:paraId="37329410" w14:textId="77777777" w:rsidR="00FD75C6" w:rsidRPr="0010612D" w:rsidRDefault="00FD75C6" w:rsidP="00174FAE">
      <w:pPr>
        <w:spacing w:line="240" w:lineRule="auto"/>
        <w:ind w:left="567" w:hanging="567"/>
        <w:jc w:val="left"/>
      </w:pPr>
      <w:r w:rsidRPr="00540D04">
        <w:rPr>
          <w:b/>
          <w:bCs/>
          <w:highlight w:val="lightGray"/>
        </w:rPr>
        <w:t>10.</w:t>
      </w:r>
      <w:r w:rsidRPr="0010612D">
        <w:rPr>
          <w:b/>
          <w:bCs/>
        </w:rPr>
        <w:tab/>
      </w:r>
      <w:r w:rsidR="00FE2B02">
        <w:rPr>
          <w:b/>
          <w:bCs/>
        </w:rPr>
        <w:t>KARENCIJA(E)</w:t>
      </w:r>
    </w:p>
    <w:p w14:paraId="2A66FFFB" w14:textId="77777777" w:rsidR="00FD75C6" w:rsidRPr="0010612D" w:rsidRDefault="00FD75C6" w:rsidP="00174FAE">
      <w:pPr>
        <w:spacing w:line="240" w:lineRule="auto"/>
        <w:ind w:left="567" w:hanging="567"/>
        <w:jc w:val="left"/>
      </w:pPr>
    </w:p>
    <w:p w14:paraId="4C7715AD" w14:textId="77777777" w:rsidR="00FD75C6" w:rsidRPr="0010612D" w:rsidRDefault="00FD75C6" w:rsidP="00174FAE">
      <w:pPr>
        <w:spacing w:line="240" w:lineRule="auto"/>
        <w:jc w:val="left"/>
      </w:pPr>
      <w:r w:rsidRPr="0010612D">
        <w:t>Meso i jestive iznutrice: 3 dana.</w:t>
      </w:r>
    </w:p>
    <w:p w14:paraId="0F87715B" w14:textId="77777777" w:rsidR="00FD75C6" w:rsidRPr="0010612D" w:rsidRDefault="00FD75C6" w:rsidP="00174FAE">
      <w:pPr>
        <w:tabs>
          <w:tab w:val="clear" w:pos="567"/>
        </w:tabs>
        <w:spacing w:line="240" w:lineRule="auto"/>
        <w:jc w:val="left"/>
      </w:pPr>
    </w:p>
    <w:p w14:paraId="5A146BED" w14:textId="77777777" w:rsidR="00FD75C6" w:rsidRPr="0010612D" w:rsidRDefault="00FD75C6" w:rsidP="00174FAE">
      <w:pPr>
        <w:tabs>
          <w:tab w:val="clear" w:pos="567"/>
        </w:tabs>
        <w:spacing w:line="240" w:lineRule="auto"/>
        <w:jc w:val="left"/>
      </w:pPr>
    </w:p>
    <w:p w14:paraId="5C7D41F5" w14:textId="77777777" w:rsidR="00FD75C6" w:rsidRPr="0010612D" w:rsidRDefault="00FD75C6" w:rsidP="00174FAE">
      <w:pPr>
        <w:spacing w:line="240" w:lineRule="auto"/>
        <w:ind w:left="567" w:hanging="567"/>
        <w:jc w:val="left"/>
      </w:pPr>
      <w:r w:rsidRPr="00540D04">
        <w:rPr>
          <w:b/>
          <w:bCs/>
          <w:highlight w:val="lightGray"/>
        </w:rPr>
        <w:t>11.</w:t>
      </w:r>
      <w:r w:rsidRPr="0010612D">
        <w:rPr>
          <w:b/>
          <w:bCs/>
        </w:rPr>
        <w:tab/>
      </w:r>
      <w:r w:rsidR="00C675E8" w:rsidRPr="0010612D">
        <w:rPr>
          <w:b/>
        </w:rPr>
        <w:t>POSEBNE MJERE</w:t>
      </w:r>
      <w:r w:rsidR="00D52F70" w:rsidRPr="0010612D">
        <w:rPr>
          <w:b/>
        </w:rPr>
        <w:t xml:space="preserve"> PRI ČUVANJU</w:t>
      </w:r>
      <w:r w:rsidR="00C675E8" w:rsidRPr="0010612D">
        <w:rPr>
          <w:b/>
        </w:rPr>
        <w:t xml:space="preserve"> </w:t>
      </w:r>
    </w:p>
    <w:p w14:paraId="4C582C32" w14:textId="77777777" w:rsidR="00FD75C6" w:rsidRPr="0010612D" w:rsidRDefault="00FD75C6" w:rsidP="00174FAE">
      <w:pPr>
        <w:tabs>
          <w:tab w:val="clear" w:pos="567"/>
        </w:tabs>
        <w:spacing w:line="240" w:lineRule="auto"/>
        <w:jc w:val="left"/>
      </w:pPr>
    </w:p>
    <w:p w14:paraId="6DA44BFC" w14:textId="77777777" w:rsidR="00FD75C6" w:rsidRPr="0010612D" w:rsidRDefault="00AC08BE" w:rsidP="00174FAE">
      <w:pPr>
        <w:tabs>
          <w:tab w:val="clear" w:pos="567"/>
        </w:tabs>
        <w:spacing w:line="240" w:lineRule="auto"/>
        <w:jc w:val="left"/>
      </w:pPr>
      <w:r w:rsidRPr="0010612D">
        <w:t>Držati</w:t>
      </w:r>
      <w:r w:rsidR="00FD75C6" w:rsidRPr="0010612D">
        <w:t xml:space="preserve"> </w:t>
      </w:r>
      <w:r w:rsidR="0095386D" w:rsidRPr="0010612D">
        <w:t xml:space="preserve">izvan </w:t>
      </w:r>
      <w:r w:rsidR="00DC4339" w:rsidRPr="0010612D">
        <w:t>pogleda i dosega</w:t>
      </w:r>
      <w:r w:rsidR="00FD75C6" w:rsidRPr="0010612D">
        <w:t xml:space="preserve"> djece.</w:t>
      </w:r>
    </w:p>
    <w:p w14:paraId="5303E9DF" w14:textId="77777777" w:rsidR="00FD75C6" w:rsidRPr="0010612D" w:rsidRDefault="00FD75C6" w:rsidP="00174FAE">
      <w:pPr>
        <w:tabs>
          <w:tab w:val="clear" w:pos="567"/>
        </w:tabs>
        <w:spacing w:line="240" w:lineRule="auto"/>
        <w:jc w:val="left"/>
        <w:rPr>
          <w:lang w:eastAsia="de-DE"/>
        </w:rPr>
      </w:pPr>
      <w:r w:rsidRPr="0010612D">
        <w:rPr>
          <w:lang w:eastAsia="de-DE"/>
        </w:rPr>
        <w:t>Ovaj veterinarsko-medicinski proizvod ne zahtijeva nikakve posebne uvjete čuvanja.</w:t>
      </w:r>
    </w:p>
    <w:p w14:paraId="582FFC6F" w14:textId="77777777" w:rsidR="00FD75C6" w:rsidRPr="0010612D" w:rsidRDefault="00FD75C6" w:rsidP="00174FAE">
      <w:pPr>
        <w:tabs>
          <w:tab w:val="clear" w:pos="567"/>
        </w:tabs>
        <w:spacing w:line="240" w:lineRule="auto"/>
        <w:jc w:val="left"/>
      </w:pPr>
      <w:r w:rsidRPr="0010612D">
        <w:t>Rok valjanosti poslije prvog otvaranja spremnika: 6 mjeseci.</w:t>
      </w:r>
    </w:p>
    <w:p w14:paraId="43F401CB" w14:textId="77777777" w:rsidR="00FD75C6" w:rsidRPr="0010612D" w:rsidRDefault="00FD75C6" w:rsidP="00174FAE">
      <w:pPr>
        <w:tabs>
          <w:tab w:val="clear" w:pos="567"/>
        </w:tabs>
        <w:spacing w:line="240" w:lineRule="auto"/>
        <w:jc w:val="left"/>
      </w:pPr>
      <w:r w:rsidRPr="0010612D">
        <w:t xml:space="preserve">Ne </w:t>
      </w:r>
      <w:r w:rsidR="009411C1" w:rsidRPr="0010612D">
        <w:t>koristite veterinarsko-medicinski proizvod poslije isteka roka valjanosti naznačenog</w:t>
      </w:r>
      <w:r w:rsidRPr="0010612D">
        <w:t xml:space="preserve"> na kutiji i bočici </w:t>
      </w:r>
      <w:r w:rsidR="00F83D48">
        <w:t>poslije EXP</w:t>
      </w:r>
      <w:r w:rsidRPr="0010612D">
        <w:t>.</w:t>
      </w:r>
    </w:p>
    <w:p w14:paraId="02F5AFED" w14:textId="77777777" w:rsidR="00FD75C6" w:rsidRPr="0010612D" w:rsidRDefault="00FD75C6" w:rsidP="00174FAE">
      <w:pPr>
        <w:tabs>
          <w:tab w:val="clear" w:pos="567"/>
        </w:tabs>
        <w:spacing w:line="240" w:lineRule="auto"/>
        <w:jc w:val="left"/>
      </w:pPr>
    </w:p>
    <w:p w14:paraId="266ACF25" w14:textId="77777777" w:rsidR="00FD75C6" w:rsidRPr="0010612D" w:rsidRDefault="00FD75C6" w:rsidP="00174FAE">
      <w:pPr>
        <w:tabs>
          <w:tab w:val="clear" w:pos="567"/>
        </w:tabs>
        <w:spacing w:line="240" w:lineRule="auto"/>
        <w:jc w:val="left"/>
      </w:pPr>
    </w:p>
    <w:p w14:paraId="6A99932F" w14:textId="77777777" w:rsidR="00FD75C6" w:rsidRPr="0010612D" w:rsidRDefault="00FD75C6" w:rsidP="00174FAE">
      <w:pPr>
        <w:spacing w:line="240" w:lineRule="auto"/>
        <w:ind w:left="567" w:hanging="567"/>
        <w:jc w:val="left"/>
        <w:rPr>
          <w:b/>
          <w:bCs/>
        </w:rPr>
      </w:pPr>
      <w:r w:rsidRPr="00540D04">
        <w:rPr>
          <w:b/>
          <w:bCs/>
          <w:highlight w:val="lightGray"/>
        </w:rPr>
        <w:t>12.</w:t>
      </w:r>
      <w:r w:rsidRPr="0010612D">
        <w:rPr>
          <w:b/>
          <w:bCs/>
        </w:rPr>
        <w:tab/>
        <w:t>POSEBNO(A) UPOZORENJE(A)</w:t>
      </w:r>
    </w:p>
    <w:p w14:paraId="20B073A1" w14:textId="77777777" w:rsidR="00FD75C6" w:rsidRPr="0010612D" w:rsidRDefault="00FD75C6" w:rsidP="00174FAE">
      <w:pPr>
        <w:tabs>
          <w:tab w:val="clear" w:pos="567"/>
        </w:tabs>
        <w:spacing w:line="240" w:lineRule="auto"/>
        <w:jc w:val="left"/>
      </w:pPr>
    </w:p>
    <w:p w14:paraId="2C509D23" w14:textId="77777777" w:rsidR="00FD75C6" w:rsidRPr="0010612D" w:rsidRDefault="00F36332" w:rsidP="00174FAE">
      <w:pPr>
        <w:spacing w:line="240" w:lineRule="auto"/>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sidR="009B0D15">
        <w:rPr>
          <w:bCs/>
          <w:u w:val="single"/>
        </w:rPr>
        <w:t>:</w:t>
      </w:r>
    </w:p>
    <w:p w14:paraId="2BA923A7" w14:textId="77777777" w:rsidR="00FD75C6" w:rsidRPr="0010612D" w:rsidRDefault="00FD75C6" w:rsidP="00174FAE">
      <w:pPr>
        <w:spacing w:line="240" w:lineRule="auto"/>
        <w:jc w:val="left"/>
      </w:pPr>
      <w:r w:rsidRPr="0010612D">
        <w:t xml:space="preserve">Izbjegavati primjenu u dehidriranih, hipovolemičnih ili hipotenzivnih životinja jer postoji potencijalni rizik za razvoj bubrežne toksičnosti. </w:t>
      </w:r>
    </w:p>
    <w:p w14:paraId="12C992A4" w14:textId="77777777" w:rsidR="00FD75C6" w:rsidRPr="0010612D" w:rsidRDefault="00FD75C6" w:rsidP="00174FAE">
      <w:pPr>
        <w:pStyle w:val="BodyTextIndent"/>
        <w:tabs>
          <w:tab w:val="left" w:pos="567"/>
        </w:tabs>
        <w:ind w:left="567" w:hanging="567"/>
        <w:jc w:val="left"/>
        <w:rPr>
          <w:rFonts w:ascii="Times New Roman" w:hAnsi="Times New Roman"/>
          <w:b/>
          <w:bCs/>
          <w:i/>
          <w:iCs/>
          <w:lang w:val="hr-HR"/>
        </w:rPr>
      </w:pPr>
    </w:p>
    <w:p w14:paraId="5A0B504E" w14:textId="77777777" w:rsidR="00FD75C6" w:rsidRPr="0010612D" w:rsidRDefault="00FD75C6" w:rsidP="00174FAE">
      <w:pPr>
        <w:spacing w:line="240" w:lineRule="auto"/>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9B0D15">
        <w:rPr>
          <w:bCs/>
          <w:u w:val="single"/>
        </w:rPr>
        <w:t>:</w:t>
      </w:r>
    </w:p>
    <w:p w14:paraId="7F14990C" w14:textId="77777777" w:rsidR="00FD75C6" w:rsidRPr="0010612D" w:rsidRDefault="00FD75C6" w:rsidP="00174FAE">
      <w:pPr>
        <w:spacing w:line="240" w:lineRule="auto"/>
        <w:jc w:val="left"/>
      </w:pPr>
      <w:r w:rsidRPr="0010612D">
        <w:t xml:space="preserve">Osobe preosjetljive na nesteroidne protuupalne lijekove (NSAID) </w:t>
      </w:r>
      <w:r w:rsidR="00F75605">
        <w:t>trebaju izbjegavati kontakt s veterinarsko-medicinskim proizvodom</w:t>
      </w:r>
      <w:r w:rsidRPr="0010612D">
        <w:t>.</w:t>
      </w:r>
    </w:p>
    <w:p w14:paraId="544063F5" w14:textId="77777777" w:rsidR="00FD75C6" w:rsidRPr="0010612D" w:rsidRDefault="00FD75C6" w:rsidP="00174FAE">
      <w:pPr>
        <w:spacing w:line="240" w:lineRule="auto"/>
        <w:jc w:val="left"/>
      </w:pPr>
      <w:r w:rsidRPr="0010612D">
        <w:lastRenderedPageBreak/>
        <w:t xml:space="preserve">U slučaju da se nehotice proguta, odmah potražiti pomoć liječnika i </w:t>
      </w:r>
      <w:r w:rsidR="00475940" w:rsidRPr="0010612D">
        <w:t xml:space="preserve">pokažite mu Uputu </w:t>
      </w:r>
      <w:r w:rsidRPr="0010612D">
        <w:t>o VMP ili etiketu.</w:t>
      </w:r>
    </w:p>
    <w:p w14:paraId="45479EEC" w14:textId="77777777" w:rsidR="008771B6" w:rsidRDefault="008771B6" w:rsidP="008771B6">
      <w:r>
        <w:t>Ovaj proizvod može prouzročiti iritaciju očiju. U slučaju dodira s očima, smjesta temeljito isperite vodom.</w:t>
      </w:r>
    </w:p>
    <w:p w14:paraId="67A8934E" w14:textId="77777777" w:rsidR="00FD75C6" w:rsidRPr="0010612D" w:rsidRDefault="00FD75C6" w:rsidP="00174FAE">
      <w:pPr>
        <w:spacing w:line="240" w:lineRule="auto"/>
        <w:jc w:val="left"/>
      </w:pPr>
    </w:p>
    <w:p w14:paraId="492813CB" w14:textId="77777777" w:rsidR="00FD75C6" w:rsidRPr="0010612D" w:rsidRDefault="00FC5C9A" w:rsidP="007B6446">
      <w:pPr>
        <w:jc w:val="left"/>
        <w:rPr>
          <w:u w:val="single"/>
        </w:rPr>
      </w:pPr>
      <w:r>
        <w:rPr>
          <w:u w:val="single"/>
        </w:rPr>
        <w:t>Graviditet i laktacija</w:t>
      </w:r>
      <w:r w:rsidR="009B0D15">
        <w:rPr>
          <w:u w:val="single"/>
        </w:rPr>
        <w:t>:</w:t>
      </w:r>
    </w:p>
    <w:p w14:paraId="218C2146" w14:textId="77777777" w:rsidR="00FD75C6" w:rsidRPr="0010612D" w:rsidRDefault="00FD75C6" w:rsidP="00174FAE">
      <w:pPr>
        <w:jc w:val="left"/>
      </w:pPr>
      <w:r w:rsidRPr="0010612D">
        <w:t>Vidjeti odjeljak "Kontraindikacije".</w:t>
      </w:r>
    </w:p>
    <w:p w14:paraId="17E53BB2" w14:textId="77777777" w:rsidR="00FD75C6" w:rsidRPr="0010612D" w:rsidRDefault="00FD75C6" w:rsidP="00174FAE">
      <w:pPr>
        <w:spacing w:line="240" w:lineRule="auto"/>
        <w:jc w:val="left"/>
      </w:pPr>
    </w:p>
    <w:p w14:paraId="502FD728" w14:textId="77777777" w:rsidR="00FD75C6" w:rsidRPr="0010612D"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9B0D15">
        <w:rPr>
          <w:u w:val="single"/>
          <w:lang w:eastAsia="de-DE"/>
        </w:rPr>
        <w:t>:</w:t>
      </w:r>
    </w:p>
    <w:p w14:paraId="565DFBE9" w14:textId="77777777" w:rsidR="00FD75C6" w:rsidRPr="0010612D" w:rsidRDefault="00FD75C6" w:rsidP="00174FAE">
      <w:pPr>
        <w:spacing w:line="240" w:lineRule="auto"/>
        <w:jc w:val="left"/>
      </w:pPr>
      <w:r w:rsidRPr="0010612D">
        <w:t xml:space="preserve">Ne primjenjivati istodobno s </w:t>
      </w:r>
      <w:r w:rsidR="00714989" w:rsidRPr="0010612D">
        <w:t>glukokortikosteroidima</w:t>
      </w:r>
      <w:r w:rsidRPr="0010612D">
        <w:t>, drugim nesteroidnim protuupalnim lijekovima ili s antikoagulacijskim sredstvima.</w:t>
      </w:r>
    </w:p>
    <w:p w14:paraId="6E960670" w14:textId="77777777" w:rsidR="00FD75C6" w:rsidRPr="0010612D" w:rsidRDefault="00FD75C6" w:rsidP="00174FAE">
      <w:pPr>
        <w:tabs>
          <w:tab w:val="clear" w:pos="567"/>
        </w:tabs>
        <w:spacing w:line="240" w:lineRule="auto"/>
        <w:jc w:val="left"/>
      </w:pPr>
    </w:p>
    <w:p w14:paraId="0C81ED01" w14:textId="77777777" w:rsidR="00FD75C6" w:rsidRPr="0010612D" w:rsidRDefault="00FC5C9A" w:rsidP="00174FAE">
      <w:pPr>
        <w:spacing w:line="240" w:lineRule="auto"/>
        <w:ind w:left="567" w:hanging="567"/>
        <w:jc w:val="left"/>
        <w:rPr>
          <w:u w:val="single"/>
          <w:lang w:eastAsia="de-DE"/>
        </w:rPr>
      </w:pPr>
      <w:r>
        <w:rPr>
          <w:bCs/>
          <w:u w:val="single"/>
        </w:rPr>
        <w:t>Predoziranje (simptomi, hitni postupci, antidoti):</w:t>
      </w:r>
      <w:r w:rsidR="00FD75C6" w:rsidRPr="0010612D">
        <w:rPr>
          <w:u w:val="single"/>
          <w:lang w:eastAsia="de-DE"/>
        </w:rPr>
        <w:t xml:space="preserve"> </w:t>
      </w:r>
    </w:p>
    <w:p w14:paraId="6F6DEBA5" w14:textId="77777777" w:rsidR="00FD75C6" w:rsidRPr="0010612D" w:rsidRDefault="00FD75C6" w:rsidP="00174FAE">
      <w:pPr>
        <w:spacing w:line="240" w:lineRule="auto"/>
        <w:jc w:val="left"/>
      </w:pPr>
      <w:r w:rsidRPr="0010612D">
        <w:t>U slučaju predoziranja potrebno je započeti simptomatsko liječenje.</w:t>
      </w:r>
    </w:p>
    <w:p w14:paraId="66F60031" w14:textId="77777777" w:rsidR="00FD75C6" w:rsidRPr="0010612D" w:rsidRDefault="00FD75C6" w:rsidP="00174FAE">
      <w:pPr>
        <w:spacing w:line="240" w:lineRule="auto"/>
        <w:jc w:val="left"/>
      </w:pPr>
    </w:p>
    <w:p w14:paraId="06723D55" w14:textId="77777777" w:rsidR="00FD75C6" w:rsidRPr="0010612D" w:rsidRDefault="00FD75C6" w:rsidP="00174FAE">
      <w:pPr>
        <w:pStyle w:val="EndnoteText"/>
        <w:tabs>
          <w:tab w:val="clear" w:pos="567"/>
        </w:tabs>
        <w:jc w:val="left"/>
        <w:rPr>
          <w:lang w:val="hr-HR"/>
        </w:rPr>
      </w:pPr>
    </w:p>
    <w:p w14:paraId="67A79E13" w14:textId="77777777" w:rsidR="00FD75C6" w:rsidRPr="0010612D" w:rsidRDefault="00FD75C6" w:rsidP="00174FAE">
      <w:pPr>
        <w:pStyle w:val="BodyTextIndent"/>
        <w:tabs>
          <w:tab w:val="left" w:pos="567"/>
        </w:tabs>
        <w:ind w:left="567" w:hanging="567"/>
        <w:jc w:val="left"/>
        <w:rPr>
          <w:rFonts w:ascii="Times New Roman" w:hAnsi="Times New Roman"/>
          <w:b/>
          <w:bCs/>
          <w:lang w:val="hr-HR"/>
        </w:rPr>
      </w:pPr>
      <w:r w:rsidRPr="00540D04">
        <w:rPr>
          <w:rFonts w:ascii="Times New Roman" w:hAnsi="Times New Roman"/>
          <w:b/>
          <w:bCs/>
          <w:highlight w:val="lightGray"/>
          <w:lang w:val="hr-HR"/>
        </w:rPr>
        <w:t>13.</w:t>
      </w:r>
      <w:r w:rsidRPr="0010612D">
        <w:rPr>
          <w:rFonts w:ascii="Times New Roman" w:hAnsi="Times New Roman"/>
          <w:b/>
          <w:bCs/>
          <w:lang w:val="hr-HR"/>
        </w:rPr>
        <w:tab/>
        <w:t xml:space="preserve">POSEBNE MJERE </w:t>
      </w:r>
      <w:r w:rsidR="00D52F70" w:rsidRPr="0010612D">
        <w:rPr>
          <w:rFonts w:ascii="Times New Roman" w:hAnsi="Times New Roman"/>
          <w:b/>
          <w:bCs/>
          <w:lang w:val="hr-HR"/>
        </w:rPr>
        <w:t>OPREZA PRILIKOM ODLAGANJA</w:t>
      </w:r>
      <w:r w:rsidRPr="0010612D">
        <w:rPr>
          <w:rFonts w:ascii="Times New Roman" w:hAnsi="Times New Roman"/>
          <w:b/>
          <w:bCs/>
          <w:lang w:val="hr-HR"/>
        </w:rPr>
        <w:t xml:space="preserve"> NEUPOTREBLJENOG PROIZVODA ILI OTPADNIH MATERIJALA, AKO IH IMA</w:t>
      </w:r>
    </w:p>
    <w:p w14:paraId="24682196" w14:textId="77777777" w:rsidR="00FD75C6" w:rsidRPr="0010612D" w:rsidRDefault="00FD75C6" w:rsidP="00174FAE">
      <w:pPr>
        <w:tabs>
          <w:tab w:val="clear" w:pos="567"/>
        </w:tabs>
        <w:spacing w:line="240" w:lineRule="auto"/>
        <w:jc w:val="left"/>
      </w:pPr>
    </w:p>
    <w:p w14:paraId="49DD336F" w14:textId="77777777" w:rsidR="00FD75C6" w:rsidRPr="0010612D" w:rsidRDefault="00146D75" w:rsidP="00174FAE">
      <w:pPr>
        <w:pStyle w:val="BodyTextIndent"/>
        <w:ind w:left="0"/>
        <w:jc w:val="left"/>
        <w:rPr>
          <w:rFonts w:ascii="Times New Roman" w:hAnsi="Times New Roman"/>
          <w:lang w:val="hr-HR"/>
        </w:rPr>
      </w:pPr>
      <w:r>
        <w:rPr>
          <w:rFonts w:ascii="Times New Roman" w:hAnsi="Times New Roman"/>
          <w:lang w:val="hr-HR"/>
        </w:rPr>
        <w:t>Veterinarsko-medicinski proizvodi se ne smiju odlagati u otvorene vode ili kućni otpad. Pitajte vašeg veterinara kako odlagati veterinarsko-medicinske proizvode koji vam više nisu potrebni</w:t>
      </w:r>
      <w:r w:rsidR="00FD75C6" w:rsidRPr="0010612D">
        <w:rPr>
          <w:rFonts w:ascii="Times New Roman" w:hAnsi="Times New Roman"/>
          <w:i/>
          <w:iCs/>
          <w:lang w:val="hr-HR"/>
        </w:rPr>
        <w:t xml:space="preserve">. </w:t>
      </w:r>
      <w:r w:rsidR="00FD75C6" w:rsidRPr="0010612D">
        <w:rPr>
          <w:rFonts w:ascii="Times New Roman" w:hAnsi="Times New Roman"/>
          <w:lang w:val="hr-HR" w:eastAsia="de-DE"/>
        </w:rPr>
        <w:t xml:space="preserve">Te </w:t>
      </w:r>
      <w:r w:rsidR="00F27175" w:rsidRPr="0010612D">
        <w:rPr>
          <w:rFonts w:ascii="Times New Roman" w:hAnsi="Times New Roman"/>
          <w:lang w:val="hr-HR" w:eastAsia="de-DE"/>
        </w:rPr>
        <w:t>mjere pomažu</w:t>
      </w:r>
      <w:r w:rsidR="00FD75C6" w:rsidRPr="0010612D">
        <w:rPr>
          <w:rFonts w:ascii="Times New Roman" w:hAnsi="Times New Roman"/>
          <w:lang w:val="hr-HR" w:eastAsia="de-DE"/>
        </w:rPr>
        <w:t xml:space="preserve"> u zaštiti okoliša.</w:t>
      </w:r>
    </w:p>
    <w:p w14:paraId="460B0F27" w14:textId="77777777" w:rsidR="00FD75C6" w:rsidRPr="0010612D" w:rsidRDefault="00FD75C6" w:rsidP="00174FAE">
      <w:pPr>
        <w:tabs>
          <w:tab w:val="clear" w:pos="567"/>
        </w:tabs>
        <w:spacing w:line="240" w:lineRule="auto"/>
        <w:jc w:val="left"/>
      </w:pPr>
    </w:p>
    <w:p w14:paraId="31511F3D" w14:textId="77777777" w:rsidR="00FD75C6" w:rsidRPr="0010612D" w:rsidRDefault="00FD75C6" w:rsidP="00174FAE">
      <w:pPr>
        <w:tabs>
          <w:tab w:val="clear" w:pos="567"/>
        </w:tabs>
        <w:spacing w:line="240" w:lineRule="auto"/>
        <w:jc w:val="left"/>
      </w:pPr>
    </w:p>
    <w:p w14:paraId="1028395C" w14:textId="77777777" w:rsidR="00FD75C6" w:rsidRPr="0010612D" w:rsidRDefault="00FD75C6" w:rsidP="00174FAE">
      <w:pPr>
        <w:spacing w:line="240" w:lineRule="auto"/>
        <w:ind w:left="567" w:hanging="567"/>
        <w:jc w:val="left"/>
      </w:pPr>
      <w:r w:rsidRPr="00540D04">
        <w:rPr>
          <w:b/>
          <w:bCs/>
          <w:highlight w:val="lightGray"/>
        </w:rPr>
        <w:t>14.</w:t>
      </w:r>
      <w:r w:rsidRPr="0010612D">
        <w:rPr>
          <w:b/>
          <w:bCs/>
        </w:rPr>
        <w:tab/>
        <w:t>DATUM KADA JE UPUTA O VMP ZADNJI PUTA ODOBRENA</w:t>
      </w:r>
    </w:p>
    <w:p w14:paraId="722D3BDC" w14:textId="77777777" w:rsidR="00FD75C6" w:rsidRPr="0010612D" w:rsidRDefault="00FD75C6" w:rsidP="00174FAE">
      <w:pPr>
        <w:tabs>
          <w:tab w:val="clear" w:pos="567"/>
        </w:tabs>
        <w:spacing w:line="240" w:lineRule="auto"/>
        <w:jc w:val="left"/>
      </w:pPr>
    </w:p>
    <w:p w14:paraId="4C5E6507"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FB4001">
        <w:t>Europske agencije za lijekove</w:t>
      </w:r>
      <w:r w:rsidR="007A5754">
        <w:t xml:space="preserve"> </w:t>
      </w:r>
      <w:hyperlink r:id="rId25" w:history="1">
        <w:r w:rsidR="007A5754" w:rsidRPr="00454C61">
          <w:rPr>
            <w:rStyle w:val="Hyperlink"/>
          </w:rPr>
          <w:t>http://www.ema.europa.eu/</w:t>
        </w:r>
      </w:hyperlink>
      <w:r w:rsidR="00FD75C6" w:rsidRPr="000D76F3">
        <w:t>.</w:t>
      </w:r>
    </w:p>
    <w:p w14:paraId="5C568BFE" w14:textId="77777777" w:rsidR="00FD75C6" w:rsidRPr="00BF2060" w:rsidRDefault="00FD75C6" w:rsidP="00174FAE">
      <w:pPr>
        <w:tabs>
          <w:tab w:val="clear" w:pos="567"/>
        </w:tabs>
        <w:spacing w:line="240" w:lineRule="auto"/>
        <w:jc w:val="left"/>
      </w:pPr>
    </w:p>
    <w:p w14:paraId="7F456FED" w14:textId="77777777" w:rsidR="00FD75C6" w:rsidRPr="00290BC3" w:rsidRDefault="00FD75C6" w:rsidP="00174FAE">
      <w:pPr>
        <w:tabs>
          <w:tab w:val="clear" w:pos="567"/>
        </w:tabs>
        <w:spacing w:line="240" w:lineRule="auto"/>
        <w:jc w:val="left"/>
      </w:pPr>
    </w:p>
    <w:p w14:paraId="25E3E371" w14:textId="77777777" w:rsidR="00FD75C6" w:rsidRPr="00290BC3" w:rsidRDefault="00FD75C6" w:rsidP="00174FAE">
      <w:pPr>
        <w:tabs>
          <w:tab w:val="clear" w:pos="567"/>
          <w:tab w:val="left" w:pos="570"/>
        </w:tabs>
        <w:spacing w:line="240" w:lineRule="auto"/>
        <w:jc w:val="left"/>
        <w:rPr>
          <w:b/>
          <w:bCs/>
        </w:rPr>
      </w:pPr>
      <w:r w:rsidRPr="00540D04">
        <w:rPr>
          <w:b/>
          <w:bCs/>
          <w:highlight w:val="lightGray"/>
        </w:rPr>
        <w:t>15.</w:t>
      </w:r>
      <w:r w:rsidRPr="00290BC3">
        <w:rPr>
          <w:b/>
          <w:bCs/>
        </w:rPr>
        <w:tab/>
        <w:t>OSTALE INFORMACIJE</w:t>
      </w:r>
    </w:p>
    <w:p w14:paraId="329921C5" w14:textId="77777777" w:rsidR="00FD75C6" w:rsidRPr="00290BC3" w:rsidRDefault="00FD75C6" w:rsidP="00174FAE">
      <w:pPr>
        <w:spacing w:line="240" w:lineRule="auto"/>
        <w:jc w:val="left"/>
      </w:pPr>
    </w:p>
    <w:p w14:paraId="37B1537D" w14:textId="77777777" w:rsidR="00FD75C6" w:rsidRPr="00290BC3" w:rsidRDefault="007F3BFF" w:rsidP="00174FAE">
      <w:pPr>
        <w:tabs>
          <w:tab w:val="clear" w:pos="567"/>
        </w:tabs>
        <w:spacing w:line="240" w:lineRule="auto"/>
        <w:jc w:val="left"/>
      </w:pPr>
      <w:r w:rsidRPr="00290BC3">
        <w:t>Bočica od</w:t>
      </w:r>
      <w:r w:rsidR="0072217D" w:rsidRPr="00290BC3">
        <w:t xml:space="preserve"> </w:t>
      </w:r>
      <w:r w:rsidR="00FD75C6" w:rsidRPr="00290BC3">
        <w:t>100 ml ili 250 ml. Ne moraju sve veličine pakovanja biti u prometu.</w:t>
      </w:r>
    </w:p>
    <w:p w14:paraId="28DCC2D8" w14:textId="77777777" w:rsidR="00706C45" w:rsidRDefault="00706C45">
      <w:pPr>
        <w:widowControl/>
        <w:tabs>
          <w:tab w:val="clear" w:pos="567"/>
        </w:tabs>
        <w:adjustRightInd/>
        <w:spacing w:line="240" w:lineRule="auto"/>
        <w:jc w:val="left"/>
        <w:textAlignment w:val="auto"/>
      </w:pPr>
      <w:r>
        <w:br w:type="page"/>
      </w:r>
    </w:p>
    <w:p w14:paraId="382BA98B" w14:textId="77777777" w:rsidR="00FD75C6" w:rsidRPr="0010612D" w:rsidRDefault="00961AF2" w:rsidP="00623C9F">
      <w:pPr>
        <w:tabs>
          <w:tab w:val="clear" w:pos="567"/>
        </w:tabs>
        <w:spacing w:line="240" w:lineRule="auto"/>
        <w:jc w:val="center"/>
        <w:rPr>
          <w:lang w:eastAsia="de-DE"/>
        </w:rPr>
      </w:pPr>
      <w:r>
        <w:rPr>
          <w:b/>
          <w:bCs/>
          <w:lang w:eastAsia="de-DE"/>
        </w:rPr>
        <w:lastRenderedPageBreak/>
        <w:t>UPUTA O VMP</w:t>
      </w:r>
      <w:r w:rsidR="00FD75C6" w:rsidRPr="0010612D">
        <w:rPr>
          <w:b/>
          <w:bCs/>
          <w:lang w:eastAsia="de-DE"/>
        </w:rPr>
        <w:t>:</w:t>
      </w:r>
    </w:p>
    <w:p w14:paraId="7E140180" w14:textId="77777777" w:rsidR="00FD75C6" w:rsidRPr="0010612D" w:rsidRDefault="00FD75C6" w:rsidP="00623C9F">
      <w:pPr>
        <w:tabs>
          <w:tab w:val="clear" w:pos="567"/>
        </w:tabs>
        <w:spacing w:line="240" w:lineRule="auto"/>
        <w:jc w:val="center"/>
        <w:outlineLvl w:val="1"/>
        <w:rPr>
          <w:b/>
          <w:bCs/>
          <w:lang w:eastAsia="de-DE"/>
        </w:rPr>
      </w:pPr>
      <w:r w:rsidRPr="0010612D">
        <w:rPr>
          <w:b/>
          <w:bCs/>
          <w:lang w:eastAsia="de-DE"/>
        </w:rPr>
        <w:t>Metacam 0,5 mg/ml oralna suspenzija za pse</w:t>
      </w:r>
    </w:p>
    <w:p w14:paraId="608A7AB1" w14:textId="77777777" w:rsidR="00FD75C6" w:rsidRPr="0010612D" w:rsidRDefault="00FD75C6" w:rsidP="00174FAE">
      <w:pPr>
        <w:tabs>
          <w:tab w:val="clear" w:pos="567"/>
        </w:tabs>
        <w:spacing w:line="240" w:lineRule="auto"/>
        <w:jc w:val="left"/>
        <w:rPr>
          <w:lang w:eastAsia="de-DE"/>
        </w:rPr>
      </w:pPr>
    </w:p>
    <w:p w14:paraId="3B91C76C" w14:textId="77777777" w:rsidR="00FD75C6" w:rsidRPr="0010612D" w:rsidRDefault="00FD75C6" w:rsidP="00174FAE">
      <w:pPr>
        <w:tabs>
          <w:tab w:val="clear" w:pos="567"/>
        </w:tabs>
        <w:spacing w:line="240" w:lineRule="auto"/>
        <w:ind w:left="567" w:hanging="567"/>
        <w:jc w:val="left"/>
        <w:rPr>
          <w:b/>
          <w:bCs/>
          <w:lang w:eastAsia="de-DE"/>
        </w:rPr>
      </w:pPr>
      <w:r w:rsidRPr="00540D04">
        <w:rPr>
          <w:b/>
          <w:bCs/>
          <w:highlight w:val="lightGray"/>
          <w:lang w:eastAsia="de-DE"/>
        </w:rPr>
        <w:t>1.</w:t>
      </w:r>
      <w:r w:rsidRPr="0010612D">
        <w:rPr>
          <w:b/>
          <w:bCs/>
          <w:lang w:eastAsia="de-DE"/>
        </w:rPr>
        <w:tab/>
      </w:r>
      <w:r w:rsidR="00F27175" w:rsidRPr="0010612D">
        <w:rPr>
          <w:b/>
          <w:bCs/>
          <w:lang w:eastAsia="de-DE"/>
        </w:rPr>
        <w:t>NAZIV I</w:t>
      </w:r>
      <w:r w:rsidR="00EF2576" w:rsidRPr="0010612D">
        <w:rPr>
          <w:b/>
          <w:bCs/>
          <w:lang w:eastAsia="de-DE"/>
        </w:rPr>
        <w:t xml:space="preserve"> </w:t>
      </w:r>
      <w:r w:rsidRPr="0010612D">
        <w:rPr>
          <w:b/>
          <w:bCs/>
          <w:lang w:eastAsia="de-DE"/>
        </w:rPr>
        <w:t>ADRESA NOSITELJA ODOBRENJA ZA STAVLJANJE U PROMET I NOSITELJA ODOBRENJA</w:t>
      </w:r>
      <w:r w:rsidR="007E7CC8" w:rsidRPr="0010612D">
        <w:rPr>
          <w:b/>
          <w:bCs/>
          <w:lang w:eastAsia="de-DE"/>
        </w:rPr>
        <w:t xml:space="preserve"> ZA PROIZVODNJU ODGOVORNOG ZA </w:t>
      </w:r>
      <w:r w:rsidRPr="0010612D">
        <w:rPr>
          <w:b/>
          <w:bCs/>
          <w:lang w:eastAsia="de-DE"/>
        </w:rPr>
        <w:t>PUŠTANJE PROIZVODNE SERIJE, AKO JE RAZLIČITO</w:t>
      </w:r>
    </w:p>
    <w:p w14:paraId="629C3C05" w14:textId="77777777" w:rsidR="00FD75C6" w:rsidRPr="0010612D" w:rsidRDefault="00FD75C6" w:rsidP="00174FAE">
      <w:pPr>
        <w:tabs>
          <w:tab w:val="clear" w:pos="567"/>
        </w:tabs>
        <w:spacing w:line="240" w:lineRule="auto"/>
        <w:jc w:val="left"/>
        <w:rPr>
          <w:lang w:eastAsia="de-DE"/>
        </w:rPr>
      </w:pPr>
    </w:p>
    <w:p w14:paraId="1EB77817" w14:textId="77777777" w:rsidR="00F12CC1" w:rsidRPr="0010612D" w:rsidRDefault="00F12CC1" w:rsidP="00174FAE">
      <w:pPr>
        <w:widowControl/>
        <w:tabs>
          <w:tab w:val="clear" w:pos="567"/>
        </w:tabs>
        <w:adjustRightInd/>
        <w:spacing w:line="240" w:lineRule="auto"/>
        <w:jc w:val="left"/>
        <w:textAlignment w:val="auto"/>
        <w:rPr>
          <w:iCs/>
          <w:u w:val="single"/>
          <w:lang w:eastAsia="en-US"/>
        </w:rPr>
      </w:pPr>
      <w:r w:rsidRPr="0010612D">
        <w:rPr>
          <w:u w:val="single"/>
          <w:lang w:eastAsia="en-US"/>
        </w:rPr>
        <w:t>Nositelj odobrenja za stavljanje u promet i proizvođač odgovoran za puštanje serije</w:t>
      </w:r>
      <w:r w:rsidRPr="0010612D">
        <w:rPr>
          <w:b/>
          <w:u w:val="single"/>
          <w:lang w:eastAsia="en-US"/>
        </w:rPr>
        <w:t xml:space="preserve"> </w:t>
      </w:r>
      <w:r w:rsidRPr="0010612D">
        <w:rPr>
          <w:u w:val="single"/>
          <w:lang w:eastAsia="en-US"/>
        </w:rPr>
        <w:t>u promet</w:t>
      </w:r>
    </w:p>
    <w:p w14:paraId="7F86CFE3" w14:textId="77777777" w:rsidR="00FD75C6" w:rsidRPr="0010612D" w:rsidRDefault="00FD75C6" w:rsidP="00174FAE">
      <w:pPr>
        <w:tabs>
          <w:tab w:val="clear" w:pos="567"/>
        </w:tabs>
        <w:spacing w:line="240" w:lineRule="auto"/>
        <w:jc w:val="left"/>
        <w:rPr>
          <w:lang w:eastAsia="de-DE"/>
        </w:rPr>
      </w:pPr>
      <w:r w:rsidRPr="0010612D">
        <w:rPr>
          <w:lang w:eastAsia="de-DE"/>
        </w:rPr>
        <w:t>Boehringer Ingelheim Vetmedica GmbH</w:t>
      </w:r>
    </w:p>
    <w:p w14:paraId="71E226E1" w14:textId="77777777" w:rsidR="00FD75C6" w:rsidRPr="0010612D" w:rsidRDefault="00FD75C6" w:rsidP="00174FAE">
      <w:pPr>
        <w:tabs>
          <w:tab w:val="clear" w:pos="567"/>
        </w:tabs>
        <w:spacing w:line="240" w:lineRule="auto"/>
        <w:jc w:val="left"/>
        <w:rPr>
          <w:lang w:eastAsia="de-DE"/>
        </w:rPr>
      </w:pPr>
      <w:r w:rsidRPr="0010612D">
        <w:rPr>
          <w:lang w:eastAsia="de-DE"/>
        </w:rPr>
        <w:t>55216 Ingelheim/Rhein</w:t>
      </w:r>
    </w:p>
    <w:p w14:paraId="0BFA89D7" w14:textId="77777777" w:rsidR="00FD75C6" w:rsidRPr="0010612D" w:rsidRDefault="00FD75C6" w:rsidP="00174FAE">
      <w:pPr>
        <w:tabs>
          <w:tab w:val="clear" w:pos="567"/>
        </w:tabs>
        <w:spacing w:line="240" w:lineRule="auto"/>
        <w:jc w:val="left"/>
        <w:rPr>
          <w:caps/>
          <w:lang w:eastAsia="de-DE"/>
        </w:rPr>
      </w:pPr>
      <w:r w:rsidRPr="0010612D">
        <w:rPr>
          <w:caps/>
          <w:lang w:eastAsia="de-DE"/>
        </w:rPr>
        <w:t>Njemačka</w:t>
      </w:r>
    </w:p>
    <w:p w14:paraId="2586B993" w14:textId="77777777" w:rsidR="00FD75C6" w:rsidRPr="0010612D" w:rsidRDefault="00FD75C6" w:rsidP="00174FAE">
      <w:pPr>
        <w:tabs>
          <w:tab w:val="clear" w:pos="567"/>
        </w:tabs>
        <w:spacing w:line="240" w:lineRule="auto"/>
        <w:jc w:val="left"/>
        <w:rPr>
          <w:lang w:eastAsia="de-DE"/>
        </w:rPr>
      </w:pPr>
    </w:p>
    <w:p w14:paraId="3C8A0648" w14:textId="77777777" w:rsidR="00FD75C6" w:rsidRPr="0010612D" w:rsidRDefault="00FD75C6" w:rsidP="00174FAE">
      <w:pPr>
        <w:tabs>
          <w:tab w:val="clear" w:pos="567"/>
        </w:tabs>
        <w:spacing w:line="240" w:lineRule="auto"/>
        <w:jc w:val="left"/>
        <w:rPr>
          <w:lang w:eastAsia="de-DE"/>
        </w:rPr>
      </w:pPr>
    </w:p>
    <w:p w14:paraId="161FD5BF"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2.</w:t>
      </w:r>
      <w:r w:rsidRPr="0010612D">
        <w:rPr>
          <w:b/>
          <w:bCs/>
          <w:lang w:eastAsia="de-DE"/>
        </w:rPr>
        <w:tab/>
        <w:t>NAZIV VETERINARSKO-MEDICINSKOG PROIZVODA</w:t>
      </w:r>
    </w:p>
    <w:p w14:paraId="5E57AED7" w14:textId="77777777" w:rsidR="00FD75C6" w:rsidRPr="0010612D" w:rsidRDefault="00FD75C6" w:rsidP="00174FAE">
      <w:pPr>
        <w:tabs>
          <w:tab w:val="clear" w:pos="567"/>
        </w:tabs>
        <w:spacing w:line="240" w:lineRule="auto"/>
        <w:jc w:val="left"/>
        <w:rPr>
          <w:lang w:eastAsia="de-DE"/>
        </w:rPr>
      </w:pPr>
    </w:p>
    <w:p w14:paraId="64DB5F9F" w14:textId="77777777" w:rsidR="00FD75C6" w:rsidRPr="0010612D" w:rsidRDefault="00FD75C6" w:rsidP="00174FAE">
      <w:pPr>
        <w:tabs>
          <w:tab w:val="clear" w:pos="567"/>
        </w:tabs>
        <w:spacing w:line="240" w:lineRule="auto"/>
        <w:jc w:val="left"/>
        <w:rPr>
          <w:lang w:eastAsia="de-DE"/>
        </w:rPr>
      </w:pPr>
      <w:r w:rsidRPr="0010612D">
        <w:rPr>
          <w:lang w:eastAsia="de-DE"/>
        </w:rPr>
        <w:t>Metacam 0,5 mg/ml oralna suspenzija za pse</w:t>
      </w:r>
    </w:p>
    <w:p w14:paraId="4EF037B8" w14:textId="77777777" w:rsidR="00FD75C6" w:rsidRPr="0010612D" w:rsidRDefault="00FD75C6" w:rsidP="00174FAE">
      <w:pPr>
        <w:tabs>
          <w:tab w:val="clear" w:pos="567"/>
        </w:tabs>
        <w:spacing w:line="240" w:lineRule="auto"/>
        <w:jc w:val="left"/>
      </w:pPr>
      <w:r w:rsidRPr="0010612D">
        <w:t>Meloksikam</w:t>
      </w:r>
    </w:p>
    <w:p w14:paraId="70966954" w14:textId="77777777" w:rsidR="00FD75C6" w:rsidRPr="0010612D" w:rsidRDefault="00FD75C6" w:rsidP="00174FAE">
      <w:pPr>
        <w:tabs>
          <w:tab w:val="clear" w:pos="567"/>
        </w:tabs>
        <w:spacing w:line="240" w:lineRule="auto"/>
        <w:jc w:val="left"/>
        <w:rPr>
          <w:lang w:eastAsia="de-DE"/>
        </w:rPr>
      </w:pPr>
    </w:p>
    <w:p w14:paraId="5553B366" w14:textId="77777777" w:rsidR="00FD75C6" w:rsidRPr="0010612D" w:rsidRDefault="00FD75C6" w:rsidP="00174FAE">
      <w:pPr>
        <w:tabs>
          <w:tab w:val="clear" w:pos="567"/>
        </w:tabs>
        <w:spacing w:line="240" w:lineRule="auto"/>
        <w:jc w:val="left"/>
        <w:rPr>
          <w:lang w:eastAsia="de-DE"/>
        </w:rPr>
      </w:pPr>
    </w:p>
    <w:p w14:paraId="071641E0"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3.</w:t>
      </w:r>
      <w:r w:rsidRPr="0010612D">
        <w:rPr>
          <w:b/>
          <w:bCs/>
          <w:lang w:eastAsia="de-DE"/>
        </w:rPr>
        <w:tab/>
      </w:r>
      <w:r w:rsidR="00DC4339" w:rsidRPr="0010612D">
        <w:rPr>
          <w:b/>
          <w:bCs/>
          <w:lang w:eastAsia="de-DE"/>
        </w:rPr>
        <w:t>KVALITATIVNI I KVANTITATIVNI SASTAV</w:t>
      </w:r>
      <w:r w:rsidRPr="0010612D">
        <w:rPr>
          <w:b/>
          <w:bCs/>
          <w:lang w:eastAsia="de-DE"/>
        </w:rPr>
        <w:t xml:space="preserve"> DJELATNE(IH) TVARI I DRUGIH SASTOJAKA</w:t>
      </w:r>
    </w:p>
    <w:p w14:paraId="7BE9DE7A" w14:textId="77777777" w:rsidR="00FD75C6" w:rsidRPr="0010612D" w:rsidRDefault="00FD75C6" w:rsidP="00174FAE">
      <w:pPr>
        <w:tabs>
          <w:tab w:val="clear" w:pos="567"/>
        </w:tabs>
        <w:spacing w:line="240" w:lineRule="auto"/>
        <w:jc w:val="left"/>
        <w:rPr>
          <w:lang w:eastAsia="de-DE"/>
        </w:rPr>
      </w:pPr>
    </w:p>
    <w:p w14:paraId="5608DFB0" w14:textId="77777777" w:rsidR="00FD75C6" w:rsidRPr="0010612D" w:rsidRDefault="00FD75C6" w:rsidP="00174FAE">
      <w:pPr>
        <w:tabs>
          <w:tab w:val="clear" w:pos="567"/>
          <w:tab w:val="left" w:pos="1276"/>
        </w:tabs>
        <w:spacing w:line="240" w:lineRule="auto"/>
        <w:jc w:val="left"/>
        <w:rPr>
          <w:lang w:eastAsia="de-DE"/>
        </w:rPr>
      </w:pPr>
      <w:r w:rsidRPr="0010612D">
        <w:rPr>
          <w:lang w:eastAsia="de-DE"/>
        </w:rPr>
        <w:t>Jedan ml sadrži:</w:t>
      </w:r>
    </w:p>
    <w:p w14:paraId="2D7A3609" w14:textId="77777777" w:rsidR="00FD75C6" w:rsidRPr="0010612D" w:rsidRDefault="00FD75C6" w:rsidP="00706C45">
      <w:pPr>
        <w:tabs>
          <w:tab w:val="clear" w:pos="567"/>
          <w:tab w:val="left" w:pos="1985"/>
        </w:tabs>
        <w:spacing w:line="240" w:lineRule="auto"/>
        <w:jc w:val="left"/>
        <w:rPr>
          <w:lang w:eastAsia="de-DE"/>
        </w:rPr>
      </w:pPr>
      <w:r w:rsidRPr="0010612D">
        <w:rPr>
          <w:lang w:eastAsia="de-DE"/>
        </w:rPr>
        <w:t>Meloksikam</w:t>
      </w:r>
      <w:r w:rsidRPr="0010612D">
        <w:rPr>
          <w:lang w:eastAsia="de-DE"/>
        </w:rPr>
        <w:tab/>
        <w:t>0,5 mg (odgovara 0,02 mg po kapi)</w:t>
      </w:r>
    </w:p>
    <w:p w14:paraId="4477BB9B" w14:textId="77777777" w:rsidR="00FD75C6" w:rsidRDefault="00FD75C6" w:rsidP="00174FAE">
      <w:pPr>
        <w:tabs>
          <w:tab w:val="clear" w:pos="567"/>
        </w:tabs>
        <w:spacing w:line="240" w:lineRule="auto"/>
        <w:jc w:val="left"/>
        <w:rPr>
          <w:lang w:eastAsia="de-DE"/>
        </w:rPr>
      </w:pPr>
    </w:p>
    <w:p w14:paraId="4064F5F6" w14:textId="77777777" w:rsidR="00466E8F" w:rsidRDefault="00466E8F" w:rsidP="00174FAE">
      <w:pPr>
        <w:tabs>
          <w:tab w:val="clear" w:pos="567"/>
        </w:tabs>
        <w:spacing w:line="240" w:lineRule="auto"/>
        <w:jc w:val="left"/>
      </w:pPr>
      <w:r w:rsidRPr="000D76F3">
        <w:t>Žućkasta viskozna oralna suspenzija sa zelenom nijansom.</w:t>
      </w:r>
    </w:p>
    <w:p w14:paraId="7C3CB13C" w14:textId="77777777" w:rsidR="00466E8F" w:rsidRPr="0010612D" w:rsidRDefault="00466E8F" w:rsidP="00174FAE">
      <w:pPr>
        <w:tabs>
          <w:tab w:val="clear" w:pos="567"/>
        </w:tabs>
        <w:spacing w:line="240" w:lineRule="auto"/>
        <w:jc w:val="left"/>
        <w:rPr>
          <w:lang w:eastAsia="de-DE"/>
        </w:rPr>
      </w:pPr>
    </w:p>
    <w:p w14:paraId="3F6846F4" w14:textId="77777777" w:rsidR="00FD75C6" w:rsidRPr="0010612D" w:rsidRDefault="00FD75C6" w:rsidP="00174FAE">
      <w:pPr>
        <w:tabs>
          <w:tab w:val="clear" w:pos="567"/>
        </w:tabs>
        <w:spacing w:line="240" w:lineRule="auto"/>
        <w:jc w:val="left"/>
        <w:rPr>
          <w:lang w:eastAsia="de-DE"/>
        </w:rPr>
      </w:pPr>
    </w:p>
    <w:p w14:paraId="1E76D7BC"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4.</w:t>
      </w:r>
      <w:r w:rsidRPr="0010612D">
        <w:rPr>
          <w:b/>
          <w:bCs/>
          <w:lang w:eastAsia="de-DE"/>
        </w:rPr>
        <w:tab/>
        <w:t>INDIKACIJE</w:t>
      </w:r>
    </w:p>
    <w:p w14:paraId="503EF9A6" w14:textId="77777777" w:rsidR="00FD75C6" w:rsidRPr="0010612D" w:rsidRDefault="00FD75C6" w:rsidP="00174FAE">
      <w:pPr>
        <w:tabs>
          <w:tab w:val="clear" w:pos="567"/>
        </w:tabs>
        <w:spacing w:line="240" w:lineRule="auto"/>
        <w:jc w:val="left"/>
        <w:rPr>
          <w:lang w:eastAsia="de-DE"/>
        </w:rPr>
      </w:pPr>
    </w:p>
    <w:p w14:paraId="1AFC318B" w14:textId="77777777" w:rsidR="00FD75C6" w:rsidRPr="0010612D" w:rsidRDefault="00FD75C6" w:rsidP="00174FAE">
      <w:pPr>
        <w:tabs>
          <w:tab w:val="clear" w:pos="567"/>
        </w:tabs>
        <w:spacing w:line="240" w:lineRule="auto"/>
        <w:jc w:val="left"/>
        <w:rPr>
          <w:lang w:eastAsia="de-DE"/>
        </w:rPr>
      </w:pPr>
      <w:r w:rsidRPr="0010612D">
        <w:rPr>
          <w:lang w:eastAsia="de-DE"/>
        </w:rPr>
        <w:t>Ublažavanje upale i bolova u akutnim i kroničnim mišićno-koštanim poremećajima u pasa.</w:t>
      </w:r>
    </w:p>
    <w:p w14:paraId="58056BF9" w14:textId="77777777" w:rsidR="00FD75C6" w:rsidRPr="0010612D" w:rsidRDefault="00FD75C6" w:rsidP="00174FAE">
      <w:pPr>
        <w:tabs>
          <w:tab w:val="clear" w:pos="567"/>
        </w:tabs>
        <w:spacing w:line="240" w:lineRule="auto"/>
        <w:jc w:val="left"/>
        <w:rPr>
          <w:lang w:eastAsia="de-DE"/>
        </w:rPr>
      </w:pPr>
    </w:p>
    <w:p w14:paraId="630C1E6D" w14:textId="77777777" w:rsidR="00FD75C6" w:rsidRPr="0010612D" w:rsidRDefault="00FD75C6" w:rsidP="00174FAE">
      <w:pPr>
        <w:tabs>
          <w:tab w:val="clear" w:pos="567"/>
        </w:tabs>
        <w:spacing w:line="240" w:lineRule="auto"/>
        <w:jc w:val="left"/>
        <w:rPr>
          <w:lang w:eastAsia="de-DE"/>
        </w:rPr>
      </w:pPr>
    </w:p>
    <w:p w14:paraId="62F815CF"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5.</w:t>
      </w:r>
      <w:r w:rsidRPr="0010612D">
        <w:rPr>
          <w:b/>
          <w:bCs/>
          <w:lang w:eastAsia="de-DE"/>
        </w:rPr>
        <w:tab/>
        <w:t>KONTRAINDIKACIJE</w:t>
      </w:r>
    </w:p>
    <w:p w14:paraId="62699AB6" w14:textId="77777777" w:rsidR="00FD75C6" w:rsidRPr="0010612D" w:rsidRDefault="00FD75C6" w:rsidP="00174FAE">
      <w:pPr>
        <w:tabs>
          <w:tab w:val="clear" w:pos="567"/>
        </w:tabs>
        <w:spacing w:line="240" w:lineRule="auto"/>
        <w:jc w:val="left"/>
        <w:rPr>
          <w:lang w:eastAsia="de-DE"/>
        </w:rPr>
      </w:pPr>
    </w:p>
    <w:p w14:paraId="08612345" w14:textId="77777777" w:rsidR="00FD75C6" w:rsidRPr="0010612D" w:rsidRDefault="00FD75C6" w:rsidP="00174FAE">
      <w:pPr>
        <w:tabs>
          <w:tab w:val="left" w:pos="709"/>
        </w:tabs>
        <w:spacing w:line="240" w:lineRule="auto"/>
        <w:ind w:left="567" w:hanging="567"/>
        <w:jc w:val="left"/>
        <w:rPr>
          <w:lang w:eastAsia="de-DE"/>
        </w:rPr>
      </w:pPr>
      <w:r w:rsidRPr="0010612D">
        <w:rPr>
          <w:lang w:eastAsia="de-DE"/>
        </w:rPr>
        <w:t>Ne primjenjivati na životinjama za vrijeme graviditeta ili laktacije.</w:t>
      </w:r>
    </w:p>
    <w:p w14:paraId="1192B7CE"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primjenjivati u pasa koji boluju od gastrointestinalnih poremećaja kao što su nadraženost i krvarenje, oštećena funkcija jetre, srca ili bubrega i poremećaji krvarenja. </w:t>
      </w:r>
    </w:p>
    <w:p w14:paraId="44A213FB" w14:textId="77777777" w:rsidR="00FD75C6" w:rsidRPr="0010612D" w:rsidRDefault="00FD75C6" w:rsidP="00174FAE">
      <w:pPr>
        <w:pStyle w:val="Header"/>
        <w:tabs>
          <w:tab w:val="clear" w:pos="4153"/>
        </w:tabs>
        <w:jc w:val="left"/>
        <w:rPr>
          <w:rFonts w:ascii="Times New Roman" w:hAnsi="Times New Roman"/>
          <w:sz w:val="22"/>
          <w:szCs w:val="22"/>
          <w:lang w:val="hr-HR"/>
        </w:rPr>
      </w:pPr>
      <w:r w:rsidRPr="0010612D">
        <w:rPr>
          <w:rFonts w:ascii="Times New Roman" w:hAnsi="Times New Roman"/>
          <w:sz w:val="22"/>
          <w:szCs w:val="22"/>
          <w:lang w:val="hr-HR"/>
        </w:rPr>
        <w:t>Ne primjenjivati u slučaju preosjetljivosti na djelatnu tvar ili na bilo koju od pomoćnih tvari.</w:t>
      </w:r>
    </w:p>
    <w:p w14:paraId="18E55C3A" w14:textId="77777777" w:rsidR="00FD75C6" w:rsidRPr="0010612D" w:rsidRDefault="00FD75C6" w:rsidP="00174FAE">
      <w:pPr>
        <w:tabs>
          <w:tab w:val="clear" w:pos="567"/>
        </w:tabs>
        <w:spacing w:line="240" w:lineRule="auto"/>
        <w:jc w:val="left"/>
        <w:rPr>
          <w:lang w:eastAsia="de-DE"/>
        </w:rPr>
      </w:pPr>
      <w:r w:rsidRPr="0010612D">
        <w:rPr>
          <w:lang w:eastAsia="de-DE"/>
        </w:rPr>
        <w:t>Ne primjenjivati u pasa mlađih od 6 tjedana.</w:t>
      </w:r>
    </w:p>
    <w:p w14:paraId="320FE0F5" w14:textId="77777777" w:rsidR="00FD75C6" w:rsidRPr="0010612D" w:rsidRDefault="00FD75C6" w:rsidP="00174FAE">
      <w:pPr>
        <w:tabs>
          <w:tab w:val="clear" w:pos="567"/>
        </w:tabs>
        <w:spacing w:line="240" w:lineRule="auto"/>
        <w:jc w:val="left"/>
        <w:rPr>
          <w:lang w:eastAsia="de-DE"/>
        </w:rPr>
      </w:pPr>
    </w:p>
    <w:p w14:paraId="2635E036" w14:textId="77777777" w:rsidR="00FD75C6" w:rsidRPr="0010612D" w:rsidRDefault="00FD75C6" w:rsidP="00174FAE">
      <w:pPr>
        <w:tabs>
          <w:tab w:val="clear" w:pos="567"/>
        </w:tabs>
        <w:spacing w:line="240" w:lineRule="auto"/>
        <w:jc w:val="left"/>
        <w:rPr>
          <w:lang w:eastAsia="de-DE"/>
        </w:rPr>
      </w:pPr>
    </w:p>
    <w:p w14:paraId="7BE73CD9"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6.</w:t>
      </w:r>
      <w:r w:rsidRPr="0010612D">
        <w:rPr>
          <w:b/>
          <w:bCs/>
          <w:lang w:eastAsia="de-DE"/>
        </w:rPr>
        <w:tab/>
        <w:t>NUSPOJAVE</w:t>
      </w:r>
    </w:p>
    <w:p w14:paraId="71164ABD" w14:textId="77777777" w:rsidR="00FD75C6" w:rsidRPr="0010612D" w:rsidRDefault="00FD75C6" w:rsidP="00174FAE">
      <w:pPr>
        <w:tabs>
          <w:tab w:val="clear" w:pos="567"/>
        </w:tabs>
        <w:spacing w:line="240" w:lineRule="auto"/>
        <w:jc w:val="left"/>
        <w:rPr>
          <w:lang w:eastAsia="de-DE"/>
        </w:rPr>
      </w:pPr>
    </w:p>
    <w:p w14:paraId="1780714D" w14:textId="249CC988" w:rsidR="00732D59" w:rsidRDefault="00997A2B" w:rsidP="00174FAE">
      <w:pPr>
        <w:jc w:val="left"/>
      </w:pPr>
      <w:r>
        <w:t>Vrlo</w:t>
      </w:r>
      <w:r w:rsidR="008771B6" w:rsidRPr="0010612D">
        <w:t xml:space="preserve"> </w:t>
      </w:r>
      <w:r w:rsidR="00BD7DB0" w:rsidRPr="0010612D">
        <w:t>su</w:t>
      </w:r>
      <w:r w:rsidR="008771B6">
        <w:t xml:space="preserve"> rijetko</w:t>
      </w:r>
      <w:r w:rsidR="00BD7DB0" w:rsidRPr="0010612D">
        <w:t xml:space="preserve"> zabilježene nuspojave karakteristične za nesteroidne protuupalne lijekove (</w:t>
      </w:r>
      <w:r w:rsidR="00732D59">
        <w:t>NSPUL</w:t>
      </w:r>
      <w:r w:rsidR="00BD7DB0" w:rsidRPr="0010612D">
        <w:t>) poput gubitka apetita, povraćanja, proljeva, okult</w:t>
      </w:r>
      <w:r w:rsidR="00BD7DB0" w:rsidRPr="009E4C50">
        <w:t xml:space="preserve">nog krvarenja u </w:t>
      </w:r>
      <w:r w:rsidR="00776311" w:rsidRPr="009E4C50">
        <w:t>izmetu</w:t>
      </w:r>
      <w:r w:rsidR="002744B6">
        <w:t>,</w:t>
      </w:r>
      <w:r w:rsidR="00BD7DB0" w:rsidRPr="009E4C50">
        <w:t xml:space="preserve"> letargije i zatajenja bubrega</w:t>
      </w:r>
      <w:r w:rsidR="008771B6">
        <w:t xml:space="preserve"> na temelju iskustva u pogledu </w:t>
      </w:r>
      <w:r w:rsidR="00732D59">
        <w:t xml:space="preserve">neškodljivosti </w:t>
      </w:r>
      <w:r w:rsidR="008771B6">
        <w:t>nakon stavljanja proizvoda u promet</w:t>
      </w:r>
      <w:r w:rsidR="00BD7DB0" w:rsidRPr="009E4C50">
        <w:t xml:space="preserve">. </w:t>
      </w:r>
    </w:p>
    <w:p w14:paraId="7F3E22E0" w14:textId="24C4F757" w:rsidR="004E1F02" w:rsidRPr="009E4C50" w:rsidRDefault="008771B6" w:rsidP="00174FAE">
      <w:pPr>
        <w:jc w:val="left"/>
      </w:pPr>
      <w:r>
        <w:t>Zabilježeni su</w:t>
      </w:r>
      <w:r w:rsidR="00BD7DB0" w:rsidRPr="009E4C50">
        <w:t xml:space="preserve"> vrlo rijetki slučajevi proljev</w:t>
      </w:r>
      <w:r>
        <w:t>a</w:t>
      </w:r>
      <w:r w:rsidR="00BD7DB0" w:rsidRPr="009E4C50">
        <w:t xml:space="preserve"> s primjesama krvi, povraćanj</w:t>
      </w:r>
      <w:r>
        <w:t>a</w:t>
      </w:r>
      <w:r w:rsidR="00BD7DB0" w:rsidRPr="009E4C50">
        <w:t xml:space="preserve"> krvi (hematemeza), gastrointestinaln</w:t>
      </w:r>
      <w:r>
        <w:t>e</w:t>
      </w:r>
      <w:r w:rsidR="00BD7DB0" w:rsidRPr="009E4C50">
        <w:t xml:space="preserve"> ulceracij</w:t>
      </w:r>
      <w:r>
        <w:t>e</w:t>
      </w:r>
      <w:r w:rsidR="00BD7DB0" w:rsidRPr="009E4C50">
        <w:t xml:space="preserve"> i povišeni</w:t>
      </w:r>
      <w:r>
        <w:t>h</w:t>
      </w:r>
      <w:r w:rsidR="00BD7DB0" w:rsidRPr="009E4C50">
        <w:t xml:space="preserve"> </w:t>
      </w:r>
      <w:r w:rsidR="00732D59">
        <w:t xml:space="preserve">vrijednosti </w:t>
      </w:r>
      <w:r w:rsidR="00BD7DB0" w:rsidRPr="009E4C50">
        <w:t>jetreni</w:t>
      </w:r>
      <w:r>
        <w:t>h</w:t>
      </w:r>
      <w:r w:rsidR="00BD7DB0" w:rsidRPr="009E4C50">
        <w:t xml:space="preserve"> enzim</w:t>
      </w:r>
      <w:r>
        <w:t xml:space="preserve">a na temelju iskustva u pogledu </w:t>
      </w:r>
      <w:r w:rsidR="00732D59">
        <w:t xml:space="preserve">neškodljivosti </w:t>
      </w:r>
      <w:r>
        <w:t>nakon stavljanja proizvoda u promet</w:t>
      </w:r>
      <w:r w:rsidR="004E1F02" w:rsidRPr="009E4C50">
        <w:t>.</w:t>
      </w:r>
    </w:p>
    <w:p w14:paraId="0DCCF313" w14:textId="77777777" w:rsidR="00FD75C6" w:rsidRPr="009E4C50" w:rsidRDefault="00FD75C6" w:rsidP="00174FAE">
      <w:pPr>
        <w:jc w:val="left"/>
      </w:pPr>
    </w:p>
    <w:p w14:paraId="0A95D195" w14:textId="77777777" w:rsidR="00FD75C6" w:rsidRPr="009E4C50" w:rsidRDefault="00FD75C6" w:rsidP="00174FAE">
      <w:pPr>
        <w:jc w:val="left"/>
      </w:pPr>
      <w:r w:rsidRPr="009E4C50">
        <w:t>Te se nuspojave obično javljaju tijekom prvog tjedna liječenja i u većini su slučajeva prolazne te nestaju nakon prestanka liječenja, ali u vrlo rijetkim slučajevima mogu biti ozbiljne</w:t>
      </w:r>
      <w:r w:rsidR="001360F1" w:rsidRPr="009E4C50">
        <w:t xml:space="preserve"> ili smrtonosne</w:t>
      </w:r>
      <w:r w:rsidRPr="009E4C50">
        <w:t>.</w:t>
      </w:r>
    </w:p>
    <w:p w14:paraId="30960504" w14:textId="77777777" w:rsidR="00FD75C6" w:rsidRPr="0010612D" w:rsidRDefault="00FD75C6" w:rsidP="00174FAE">
      <w:pPr>
        <w:jc w:val="left"/>
      </w:pPr>
    </w:p>
    <w:p w14:paraId="064B33A9" w14:textId="77777777" w:rsidR="004E1F02" w:rsidRPr="0010612D" w:rsidRDefault="004E1F02" w:rsidP="00174FAE">
      <w:pPr>
        <w:jc w:val="left"/>
      </w:pPr>
      <w:r w:rsidRPr="0010612D">
        <w:t>Ako nastupe nuspojave, liječenje treba prekinuti i potražiti savjet veterinara.</w:t>
      </w:r>
    </w:p>
    <w:p w14:paraId="0E099FA2" w14:textId="77777777" w:rsidR="00FD75C6" w:rsidRPr="0010612D" w:rsidRDefault="00FD75C6" w:rsidP="00174FAE">
      <w:pPr>
        <w:jc w:val="left"/>
        <w:rPr>
          <w:lang w:eastAsia="de-DE"/>
        </w:rPr>
      </w:pPr>
    </w:p>
    <w:p w14:paraId="223DB709" w14:textId="77777777" w:rsidR="008D646C" w:rsidRPr="0010612D" w:rsidRDefault="008D646C" w:rsidP="00141081">
      <w:pPr>
        <w:keepNext/>
        <w:widowControl/>
        <w:tabs>
          <w:tab w:val="clear" w:pos="567"/>
        </w:tabs>
        <w:spacing w:line="240" w:lineRule="auto"/>
        <w:jc w:val="left"/>
      </w:pPr>
      <w:r w:rsidRPr="0010612D">
        <w:lastRenderedPageBreak/>
        <w:t>Učestalost nuspojava je određena sukladno sljedećim pravilima:</w:t>
      </w:r>
    </w:p>
    <w:p w14:paraId="34A39C0D" w14:textId="77777777" w:rsidR="008D646C" w:rsidRPr="0010612D" w:rsidRDefault="008D646C" w:rsidP="00141081">
      <w:pPr>
        <w:keepNext/>
        <w:widowControl/>
        <w:tabs>
          <w:tab w:val="clear" w:pos="567"/>
        </w:tabs>
        <w:spacing w:line="240" w:lineRule="auto"/>
        <w:ind w:left="567" w:hanging="567"/>
        <w:jc w:val="left"/>
      </w:pPr>
      <w:r w:rsidRPr="0010612D">
        <w:t>-</w:t>
      </w:r>
      <w:r w:rsidR="00706C45">
        <w:t xml:space="preserve"> </w:t>
      </w:r>
      <w:r w:rsidRPr="0010612D">
        <w:t xml:space="preserve">vrlo česte </w:t>
      </w:r>
      <w:r w:rsidR="00F75605">
        <w:t>(više od 1 na 10 tretiranih životinja pokazuju nuspojavu(e))</w:t>
      </w:r>
    </w:p>
    <w:p w14:paraId="03A67904"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česte (više od 1 ali manje od 10 životinja </w:t>
      </w:r>
      <w:r w:rsidR="00F75605">
        <w:t>100 tretiranih životinja</w:t>
      </w:r>
      <w:r w:rsidRPr="0010612D">
        <w:t>)</w:t>
      </w:r>
    </w:p>
    <w:p w14:paraId="247D3D36"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manje česte (više od 1 ali manje od 10 životinja </w:t>
      </w:r>
      <w:r w:rsidR="00F75605">
        <w:t>na 1.000 tretiranih životinja</w:t>
      </w:r>
      <w:r w:rsidRPr="0010612D">
        <w:t>)</w:t>
      </w:r>
    </w:p>
    <w:p w14:paraId="73A20147"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rijetke (više od 1 ali manje od 10 životinja </w:t>
      </w:r>
      <w:r w:rsidR="00F75605">
        <w:t>na 10.000 tretiranih životinja</w:t>
      </w:r>
      <w:r w:rsidRPr="0010612D">
        <w:t>)</w:t>
      </w:r>
    </w:p>
    <w:p w14:paraId="2917F7A2"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vrlo rijetke (manje od 1 životinje </w:t>
      </w:r>
      <w:r w:rsidR="00F75605">
        <w:t>na 10.000 tretiranih životinja</w:t>
      </w:r>
      <w:r w:rsidRPr="0010612D">
        <w:t>, uključujući izolirane slučajeve).</w:t>
      </w:r>
    </w:p>
    <w:p w14:paraId="1783B8A0" w14:textId="77777777" w:rsidR="00813BAB" w:rsidRPr="0010612D" w:rsidRDefault="00813BAB" w:rsidP="00174FAE">
      <w:pPr>
        <w:jc w:val="left"/>
        <w:rPr>
          <w:lang w:eastAsia="de-DE"/>
        </w:rPr>
      </w:pPr>
    </w:p>
    <w:p w14:paraId="334EA380" w14:textId="77777777" w:rsidR="00FD75C6" w:rsidRPr="0010612D" w:rsidRDefault="00754157" w:rsidP="00174FAE">
      <w:pPr>
        <w:tabs>
          <w:tab w:val="clear" w:pos="567"/>
        </w:tabs>
        <w:spacing w:line="240" w:lineRule="auto"/>
        <w:jc w:val="left"/>
        <w:rPr>
          <w:lang w:eastAsia="de-DE"/>
        </w:rPr>
      </w:pPr>
      <w:r>
        <w:rPr>
          <w:lang w:eastAsia="de-DE"/>
        </w:rPr>
        <w:t>Ako zamijetite bilo koju nuspojavu, čak i one koje nisu navedene u ovoj uputi o VMP ili mislite da veterinarsko-medicinski proizvod ne djeluje, molimo obavijestite svog veterinara.</w:t>
      </w:r>
      <w:r w:rsidR="00FD75C6" w:rsidRPr="0010612D">
        <w:rPr>
          <w:lang w:eastAsia="de-DE"/>
        </w:rPr>
        <w:t>.</w:t>
      </w:r>
    </w:p>
    <w:p w14:paraId="6AE32304" w14:textId="77777777" w:rsidR="00FD75C6" w:rsidRPr="0010612D" w:rsidRDefault="00FD75C6" w:rsidP="00174FAE">
      <w:pPr>
        <w:tabs>
          <w:tab w:val="clear" w:pos="567"/>
        </w:tabs>
        <w:spacing w:line="240" w:lineRule="auto"/>
        <w:jc w:val="left"/>
        <w:rPr>
          <w:lang w:eastAsia="de-DE"/>
        </w:rPr>
      </w:pPr>
    </w:p>
    <w:p w14:paraId="26C32F2A" w14:textId="77777777" w:rsidR="00EB2D7E" w:rsidRPr="0010612D" w:rsidRDefault="00EB2D7E" w:rsidP="00174FAE">
      <w:pPr>
        <w:tabs>
          <w:tab w:val="clear" w:pos="567"/>
        </w:tabs>
        <w:spacing w:line="240" w:lineRule="auto"/>
        <w:jc w:val="left"/>
        <w:rPr>
          <w:lang w:eastAsia="de-DE"/>
        </w:rPr>
      </w:pPr>
    </w:p>
    <w:p w14:paraId="28F52883"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7.</w:t>
      </w:r>
      <w:r w:rsidRPr="0010612D">
        <w:rPr>
          <w:b/>
          <w:bCs/>
          <w:lang w:eastAsia="de-DE"/>
        </w:rPr>
        <w:tab/>
        <w:t>CILJNE VRSTE ŽIVOTINJA</w:t>
      </w:r>
    </w:p>
    <w:p w14:paraId="602003A7" w14:textId="77777777" w:rsidR="00FD75C6" w:rsidRPr="0010612D" w:rsidRDefault="00FD75C6" w:rsidP="00174FAE">
      <w:pPr>
        <w:tabs>
          <w:tab w:val="clear" w:pos="567"/>
        </w:tabs>
        <w:spacing w:line="240" w:lineRule="auto"/>
        <w:jc w:val="left"/>
        <w:rPr>
          <w:lang w:eastAsia="de-DE"/>
        </w:rPr>
      </w:pPr>
    </w:p>
    <w:p w14:paraId="4739043F" w14:textId="77777777" w:rsidR="00FD75C6" w:rsidRPr="0010612D" w:rsidRDefault="00FD75C6" w:rsidP="00174FAE">
      <w:pPr>
        <w:tabs>
          <w:tab w:val="clear" w:pos="567"/>
        </w:tabs>
        <w:spacing w:line="240" w:lineRule="auto"/>
        <w:jc w:val="left"/>
        <w:rPr>
          <w:lang w:eastAsia="de-DE"/>
        </w:rPr>
      </w:pPr>
      <w:r w:rsidRPr="0010612D">
        <w:rPr>
          <w:lang w:eastAsia="de-DE"/>
        </w:rPr>
        <w:t>Psi</w:t>
      </w:r>
    </w:p>
    <w:p w14:paraId="7164B1E9" w14:textId="77777777" w:rsidR="00FD75C6" w:rsidRPr="0010612D" w:rsidRDefault="00FD75C6" w:rsidP="00174FAE">
      <w:pPr>
        <w:tabs>
          <w:tab w:val="clear" w:pos="567"/>
        </w:tabs>
        <w:spacing w:line="240" w:lineRule="auto"/>
        <w:jc w:val="left"/>
        <w:rPr>
          <w:b/>
          <w:bCs/>
          <w:lang w:eastAsia="de-DE"/>
        </w:rPr>
      </w:pPr>
    </w:p>
    <w:p w14:paraId="3F0A2D5B" w14:textId="77777777" w:rsidR="00FD75C6" w:rsidRPr="0010612D" w:rsidRDefault="00FD75C6" w:rsidP="00174FAE">
      <w:pPr>
        <w:tabs>
          <w:tab w:val="clear" w:pos="567"/>
        </w:tabs>
        <w:spacing w:line="240" w:lineRule="auto"/>
        <w:jc w:val="left"/>
        <w:rPr>
          <w:b/>
          <w:bCs/>
          <w:lang w:eastAsia="de-DE"/>
        </w:rPr>
      </w:pPr>
    </w:p>
    <w:p w14:paraId="047AE3B0"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8.</w:t>
      </w:r>
      <w:r w:rsidRPr="0010612D">
        <w:rPr>
          <w:b/>
          <w:bCs/>
          <w:lang w:eastAsia="de-DE"/>
        </w:rPr>
        <w:tab/>
        <w:t>DOZIRANJE ZA SVAKU CILJNU VRSTU ŽIVOTINJA, NAČIN I PUT(EVI) PRIMJENE</w:t>
      </w:r>
    </w:p>
    <w:p w14:paraId="797D926D" w14:textId="77777777" w:rsidR="00FD75C6" w:rsidRPr="0010612D" w:rsidRDefault="00FD75C6" w:rsidP="00174FAE">
      <w:pPr>
        <w:tabs>
          <w:tab w:val="clear" w:pos="567"/>
        </w:tabs>
        <w:spacing w:line="240" w:lineRule="auto"/>
        <w:jc w:val="left"/>
        <w:rPr>
          <w:lang w:eastAsia="de-DE"/>
        </w:rPr>
      </w:pPr>
    </w:p>
    <w:p w14:paraId="61676857" w14:textId="77777777" w:rsidR="00FD75C6" w:rsidRPr="00706C45" w:rsidRDefault="00FD75C6" w:rsidP="00174FAE">
      <w:pPr>
        <w:tabs>
          <w:tab w:val="clear" w:pos="567"/>
        </w:tabs>
        <w:spacing w:line="240" w:lineRule="auto"/>
        <w:jc w:val="left"/>
        <w:rPr>
          <w:b/>
          <w:bCs/>
          <w:lang w:eastAsia="de-DE"/>
        </w:rPr>
      </w:pPr>
      <w:r w:rsidRPr="00706C45">
        <w:rPr>
          <w:b/>
          <w:bCs/>
          <w:lang w:eastAsia="de-DE"/>
        </w:rPr>
        <w:t>Doz</w:t>
      </w:r>
      <w:r w:rsidR="001039D7" w:rsidRPr="00706C45">
        <w:rPr>
          <w:b/>
          <w:bCs/>
          <w:lang w:eastAsia="de-DE"/>
        </w:rPr>
        <w:t>iranje</w:t>
      </w:r>
      <w:r w:rsidRPr="00706C45">
        <w:rPr>
          <w:b/>
          <w:bCs/>
          <w:lang w:eastAsia="de-DE"/>
        </w:rPr>
        <w:t xml:space="preserve"> </w:t>
      </w:r>
    </w:p>
    <w:p w14:paraId="571ABE7A" w14:textId="77777777" w:rsidR="00FD75C6" w:rsidRPr="0010612D" w:rsidRDefault="00FD75C6" w:rsidP="00174FAE">
      <w:pPr>
        <w:tabs>
          <w:tab w:val="clear" w:pos="567"/>
        </w:tabs>
        <w:spacing w:line="240" w:lineRule="auto"/>
        <w:jc w:val="left"/>
        <w:rPr>
          <w:lang w:eastAsia="de-DE"/>
        </w:rPr>
      </w:pPr>
      <w:r w:rsidRPr="0010612D">
        <w:rPr>
          <w:lang w:eastAsia="de-DE"/>
        </w:rPr>
        <w:t xml:space="preserve">Početak liječenja čini </w:t>
      </w:r>
      <w:r w:rsidR="005D631A" w:rsidRPr="0010612D">
        <w:rPr>
          <w:lang w:eastAsia="de-DE"/>
        </w:rPr>
        <w:t>jednokratna</w:t>
      </w:r>
      <w:r w:rsidRPr="0010612D">
        <w:rPr>
          <w:lang w:eastAsia="de-DE"/>
        </w:rPr>
        <w:t xml:space="preserve"> doza od 0,2 mg meloksikama/kg tjelesne </w:t>
      </w:r>
      <w:r w:rsidR="00D37CDA" w:rsidRPr="0010612D">
        <w:rPr>
          <w:lang w:eastAsia="de-DE"/>
        </w:rPr>
        <w:t>mase</w:t>
      </w:r>
      <w:r w:rsidRPr="0010612D">
        <w:rPr>
          <w:lang w:eastAsia="de-DE"/>
        </w:rPr>
        <w:t xml:space="preserve"> primijenjena prvog dana. Liječenje treba nastaviti jedanput na dan (u razmacima od 24 sata) oralnom primjenom doze održavanja od 0,1 mg meloksikama/kg tjelesne </w:t>
      </w:r>
      <w:r w:rsidR="00D37CDA" w:rsidRPr="0010612D">
        <w:rPr>
          <w:lang w:eastAsia="de-DE"/>
        </w:rPr>
        <w:t>mase</w:t>
      </w:r>
      <w:r w:rsidRPr="0010612D">
        <w:rPr>
          <w:lang w:eastAsia="de-DE"/>
        </w:rPr>
        <w:t>.</w:t>
      </w:r>
    </w:p>
    <w:p w14:paraId="380A253D" w14:textId="77777777" w:rsidR="00FD75C6" w:rsidRPr="0010612D" w:rsidRDefault="00FD75C6" w:rsidP="00174FAE">
      <w:pPr>
        <w:spacing w:line="240" w:lineRule="auto"/>
        <w:jc w:val="left"/>
      </w:pPr>
    </w:p>
    <w:p w14:paraId="7843639B" w14:textId="77777777" w:rsidR="00FD75C6" w:rsidRPr="0010612D" w:rsidRDefault="00FD75C6" w:rsidP="00174FAE">
      <w:pPr>
        <w:spacing w:line="240" w:lineRule="auto"/>
        <w:jc w:val="left"/>
      </w:pPr>
      <w:r w:rsidRPr="0010612D">
        <w:t xml:space="preserve">U dugotrajnijem liječenju, kad se primijeti klinički odgovor (nakon ≥ 4 dana) dozu Metacama može se prilagoditi na najmanju dozu djelotvornu za pojedinu životinju, vodeći računa da stupanj bola i upale povezanih s kroničnim poremećajima mišićno-koštanog sustava može s vremenom varirati. </w:t>
      </w:r>
    </w:p>
    <w:p w14:paraId="4C513854" w14:textId="77777777" w:rsidR="00FD75C6" w:rsidRPr="0010612D" w:rsidRDefault="00FD75C6" w:rsidP="00174FAE">
      <w:pPr>
        <w:spacing w:line="240" w:lineRule="auto"/>
        <w:ind w:left="567" w:hanging="567"/>
        <w:jc w:val="left"/>
        <w:rPr>
          <w:lang w:eastAsia="de-DE"/>
        </w:rPr>
      </w:pPr>
    </w:p>
    <w:p w14:paraId="62EAD4A4" w14:textId="77777777" w:rsidR="00FD75C6" w:rsidRPr="00706C45" w:rsidRDefault="00FD75C6" w:rsidP="00174FAE">
      <w:pPr>
        <w:spacing w:line="240" w:lineRule="auto"/>
        <w:ind w:left="567" w:hanging="567"/>
        <w:jc w:val="left"/>
        <w:rPr>
          <w:b/>
          <w:bCs/>
          <w:lang w:eastAsia="de-DE"/>
        </w:rPr>
      </w:pPr>
      <w:r w:rsidRPr="00706C45">
        <w:rPr>
          <w:b/>
          <w:bCs/>
          <w:lang w:eastAsia="de-DE"/>
        </w:rPr>
        <w:t>Način i put primjene</w:t>
      </w:r>
    </w:p>
    <w:p w14:paraId="65EC8785" w14:textId="77777777" w:rsidR="00FD75C6" w:rsidRPr="0010612D" w:rsidRDefault="00FD75C6" w:rsidP="00174FAE">
      <w:pPr>
        <w:tabs>
          <w:tab w:val="clear" w:pos="567"/>
        </w:tabs>
        <w:spacing w:line="240" w:lineRule="auto"/>
        <w:jc w:val="left"/>
        <w:rPr>
          <w:lang w:eastAsia="de-DE"/>
        </w:rPr>
      </w:pPr>
      <w:r w:rsidRPr="0010612D">
        <w:rPr>
          <w:lang w:eastAsia="de-DE"/>
        </w:rPr>
        <w:t xml:space="preserve">Prije </w:t>
      </w:r>
      <w:r w:rsidR="00EF2B26" w:rsidRPr="0010612D">
        <w:rPr>
          <w:lang w:eastAsia="de-DE"/>
        </w:rPr>
        <w:t xml:space="preserve">primjene </w:t>
      </w:r>
      <w:r w:rsidRPr="0010612D">
        <w:rPr>
          <w:lang w:eastAsia="de-DE"/>
        </w:rPr>
        <w:t xml:space="preserve">dobro protresti. </w:t>
      </w:r>
      <w:r w:rsidR="00CC251A" w:rsidRPr="0010612D">
        <w:t xml:space="preserve">Kad se primjenjuje oralno, davati </w:t>
      </w:r>
      <w:r w:rsidRPr="0010612D">
        <w:rPr>
          <w:lang w:eastAsia="de-DE"/>
        </w:rPr>
        <w:t xml:space="preserve">izmiješano s hranom </w:t>
      </w:r>
      <w:r w:rsidRPr="0010612D">
        <w:t>ili izravno u usta</w:t>
      </w:r>
      <w:r w:rsidRPr="0010612D">
        <w:rPr>
          <w:lang w:eastAsia="de-DE"/>
        </w:rPr>
        <w:t>.</w:t>
      </w:r>
    </w:p>
    <w:p w14:paraId="3E17E164" w14:textId="77777777" w:rsidR="00FD75C6" w:rsidRPr="0010612D" w:rsidRDefault="00FD75C6" w:rsidP="00174FAE">
      <w:pPr>
        <w:tabs>
          <w:tab w:val="clear" w:pos="567"/>
        </w:tabs>
        <w:spacing w:line="240" w:lineRule="auto"/>
        <w:jc w:val="left"/>
      </w:pPr>
      <w:r w:rsidRPr="0010612D">
        <w:rPr>
          <w:lang w:eastAsia="de-DE"/>
        </w:rPr>
        <w:t xml:space="preserve">Suspenzija se može </w:t>
      </w:r>
      <w:r w:rsidR="00214C2C" w:rsidRPr="0010612D">
        <w:t xml:space="preserve">primijeniti upotrebom </w:t>
      </w:r>
      <w:r w:rsidRPr="0010612D">
        <w:rPr>
          <w:lang w:eastAsia="de-DE"/>
        </w:rPr>
        <w:t>kapaljke na bočici (za vrlo male pasmine) ili s pomoću mjerne štrcaljke priložene u pakovanju.</w:t>
      </w:r>
    </w:p>
    <w:p w14:paraId="352E9EA2" w14:textId="77777777" w:rsidR="00FD75C6" w:rsidRPr="0010612D" w:rsidRDefault="00FD75C6" w:rsidP="00174FAE">
      <w:pPr>
        <w:tabs>
          <w:tab w:val="clear" w:pos="567"/>
        </w:tabs>
        <w:spacing w:line="240" w:lineRule="auto"/>
        <w:jc w:val="left"/>
      </w:pPr>
    </w:p>
    <w:p w14:paraId="58887681" w14:textId="77777777" w:rsidR="00FD75C6" w:rsidRPr="0010612D" w:rsidRDefault="00FD75C6" w:rsidP="00174FAE">
      <w:pPr>
        <w:spacing w:line="240" w:lineRule="auto"/>
        <w:jc w:val="left"/>
        <w:rPr>
          <w:u w:val="single"/>
        </w:rPr>
      </w:pPr>
      <w:r w:rsidRPr="0010612D">
        <w:rPr>
          <w:u w:val="single"/>
        </w:rPr>
        <w:t>Postupak doziranja s pomoću kapaljke na bočici:</w:t>
      </w:r>
    </w:p>
    <w:p w14:paraId="063721E9" w14:textId="77777777" w:rsidR="00FD75C6" w:rsidRPr="0010612D" w:rsidRDefault="00FD75C6" w:rsidP="00174FAE">
      <w:pPr>
        <w:tabs>
          <w:tab w:val="clear" w:pos="567"/>
          <w:tab w:val="left" w:pos="1985"/>
        </w:tabs>
        <w:spacing w:line="240" w:lineRule="auto"/>
        <w:jc w:val="left"/>
      </w:pPr>
      <w:r w:rsidRPr="0010612D">
        <w:t xml:space="preserve">Početna doza: </w:t>
      </w:r>
      <w:r w:rsidR="0005032F" w:rsidRPr="0010612D">
        <w:tab/>
      </w:r>
      <w:r w:rsidRPr="0010612D">
        <w:t xml:space="preserve">10 kapi /kg tjelesne </w:t>
      </w:r>
      <w:r w:rsidR="00D37CDA" w:rsidRPr="0010612D">
        <w:t>mase</w:t>
      </w:r>
    </w:p>
    <w:p w14:paraId="0C1CA277" w14:textId="77777777" w:rsidR="00FD75C6" w:rsidRPr="0010612D" w:rsidRDefault="00FD75C6" w:rsidP="00174FAE">
      <w:pPr>
        <w:tabs>
          <w:tab w:val="clear" w:pos="567"/>
          <w:tab w:val="left" w:pos="1985"/>
        </w:tabs>
        <w:spacing w:line="240" w:lineRule="auto"/>
        <w:jc w:val="left"/>
      </w:pPr>
      <w:r w:rsidRPr="0010612D">
        <w:t xml:space="preserve">Doza održavanja: </w:t>
      </w:r>
      <w:r w:rsidR="0005032F" w:rsidRPr="0010612D">
        <w:tab/>
      </w:r>
      <w:r w:rsidRPr="0010612D">
        <w:t xml:space="preserve">5 kapi /kg tjelesne </w:t>
      </w:r>
      <w:r w:rsidR="00D37CDA" w:rsidRPr="0010612D">
        <w:t>mase</w:t>
      </w:r>
    </w:p>
    <w:p w14:paraId="41917943" w14:textId="77777777" w:rsidR="00FD75C6" w:rsidRPr="0010612D" w:rsidRDefault="00FD75C6" w:rsidP="00174FAE">
      <w:pPr>
        <w:tabs>
          <w:tab w:val="clear" w:pos="567"/>
        </w:tabs>
        <w:spacing w:line="240" w:lineRule="auto"/>
        <w:jc w:val="left"/>
        <w:rPr>
          <w:lang w:eastAsia="de-DE"/>
        </w:rPr>
      </w:pPr>
    </w:p>
    <w:p w14:paraId="04E5C481" w14:textId="77777777" w:rsidR="00FD75C6" w:rsidRPr="0010612D" w:rsidRDefault="00FD75C6" w:rsidP="00174FAE">
      <w:pPr>
        <w:spacing w:line="240" w:lineRule="auto"/>
        <w:jc w:val="left"/>
        <w:rPr>
          <w:u w:val="single"/>
        </w:rPr>
      </w:pPr>
      <w:r w:rsidRPr="0010612D">
        <w:rPr>
          <w:u w:val="single"/>
        </w:rPr>
        <w:t>Postupak doziranja s pomoću mjerne štrcaljke:</w:t>
      </w:r>
    </w:p>
    <w:p w14:paraId="7DB02F13" w14:textId="77777777" w:rsidR="00FD75C6" w:rsidRPr="0010612D" w:rsidRDefault="00FD75C6" w:rsidP="00174FAE">
      <w:pPr>
        <w:tabs>
          <w:tab w:val="clear" w:pos="567"/>
        </w:tabs>
        <w:spacing w:line="240" w:lineRule="auto"/>
        <w:jc w:val="left"/>
        <w:rPr>
          <w:lang w:eastAsia="de-DE"/>
        </w:rPr>
      </w:pPr>
      <w:r w:rsidRPr="0010612D">
        <w:rPr>
          <w:lang w:eastAsia="de-DE"/>
        </w:rPr>
        <w:t>Štrcaljka pristaje</w:t>
      </w:r>
      <w:r w:rsidRPr="0010612D">
        <w:t xml:space="preserve"> na kapaljku</w:t>
      </w:r>
      <w:r w:rsidRPr="0010612D">
        <w:rPr>
          <w:lang w:eastAsia="de-DE"/>
        </w:rPr>
        <w:t xml:space="preserve"> bočice i </w:t>
      </w:r>
      <w:r w:rsidR="00B00179" w:rsidRPr="0010612D">
        <w:t xml:space="preserve">ima ljestvicu mjernih oznaka za tjelesnu težinu u kg, </w:t>
      </w:r>
      <w:r w:rsidRPr="0010612D">
        <w:rPr>
          <w:lang w:eastAsia="de-DE"/>
        </w:rPr>
        <w:t xml:space="preserve">koje odgovaraju dozi održavanja. </w:t>
      </w:r>
      <w:r w:rsidR="00CC251A" w:rsidRPr="0010612D">
        <w:rPr>
          <w:lang w:eastAsia="de-DE"/>
        </w:rPr>
        <w:t>Tako</w:t>
      </w:r>
      <w:r w:rsidRPr="0010612D">
        <w:rPr>
          <w:lang w:eastAsia="de-DE"/>
        </w:rPr>
        <w:t xml:space="preserve"> će za </w:t>
      </w:r>
      <w:r w:rsidRPr="0010612D">
        <w:t xml:space="preserve">početak terapije </w:t>
      </w:r>
      <w:r w:rsidRPr="0010612D">
        <w:rPr>
          <w:lang w:eastAsia="de-DE"/>
        </w:rPr>
        <w:t>prvog dana biti potreban dvostruki volumen održavanja.</w:t>
      </w:r>
    </w:p>
    <w:p w14:paraId="6B0ADE2A" w14:textId="77777777" w:rsidR="009E02BA" w:rsidRPr="0010612D" w:rsidRDefault="009E02BA" w:rsidP="00174FAE">
      <w:pPr>
        <w:tabs>
          <w:tab w:val="clear" w:pos="567"/>
        </w:tabs>
        <w:spacing w:line="240" w:lineRule="auto"/>
        <w:jc w:val="left"/>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2275"/>
        <w:gridCol w:w="2264"/>
        <w:gridCol w:w="2266"/>
      </w:tblGrid>
      <w:tr w:rsidR="009E02BA" w:rsidRPr="0010612D" w14:paraId="32D00652" w14:textId="77777777">
        <w:trPr>
          <w:cantSplit/>
          <w:jc w:val="center"/>
        </w:trPr>
        <w:tc>
          <w:tcPr>
            <w:tcW w:w="4643" w:type="dxa"/>
            <w:gridSpan w:val="2"/>
            <w:tcBorders>
              <w:top w:val="nil"/>
              <w:left w:val="nil"/>
              <w:bottom w:val="nil"/>
              <w:right w:val="nil"/>
            </w:tcBorders>
          </w:tcPr>
          <w:p w14:paraId="1AF9F19D" w14:textId="77777777" w:rsidR="009E02BA" w:rsidRPr="000D76F3" w:rsidRDefault="00623C9F" w:rsidP="00174FAE">
            <w:pPr>
              <w:jc w:val="left"/>
            </w:pPr>
            <w:r>
              <w:rPr>
                <w:noProof/>
                <w:lang w:val="en-GB" w:eastAsia="zh-CN" w:bidi="th-TH"/>
              </w:rPr>
              <w:drawing>
                <wp:anchor distT="0" distB="0" distL="114300" distR="114300" simplePos="0" relativeHeight="251655168" behindDoc="0" locked="0" layoutInCell="1" allowOverlap="1" wp14:anchorId="286F13E0" wp14:editId="485A2EB3">
                  <wp:simplePos x="0" y="0"/>
                  <wp:positionH relativeFrom="column">
                    <wp:posOffset>406400</wp:posOffset>
                  </wp:positionH>
                  <wp:positionV relativeFrom="paragraph">
                    <wp:posOffset>26670</wp:posOffset>
                  </wp:positionV>
                  <wp:extent cx="2141855" cy="118681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01B6CD5C" w14:textId="77777777" w:rsidR="009E02BA" w:rsidRPr="00BF2060" w:rsidRDefault="009E02BA" w:rsidP="00174FAE">
            <w:pPr>
              <w:jc w:val="left"/>
            </w:pPr>
          </w:p>
          <w:p w14:paraId="5CF0F42C" w14:textId="77777777" w:rsidR="009E02BA" w:rsidRPr="00290BC3" w:rsidRDefault="009E02BA" w:rsidP="00174FAE">
            <w:pPr>
              <w:jc w:val="left"/>
            </w:pPr>
          </w:p>
          <w:p w14:paraId="22D42D35" w14:textId="77777777" w:rsidR="009E02BA" w:rsidRPr="00290BC3" w:rsidRDefault="009E02BA" w:rsidP="00174FAE">
            <w:pPr>
              <w:jc w:val="left"/>
            </w:pPr>
          </w:p>
          <w:p w14:paraId="40D6FFFA" w14:textId="77777777" w:rsidR="009E02BA" w:rsidRPr="00290BC3" w:rsidRDefault="009E02BA" w:rsidP="00174FAE">
            <w:pPr>
              <w:jc w:val="left"/>
            </w:pPr>
          </w:p>
          <w:p w14:paraId="1326FCBB" w14:textId="77777777" w:rsidR="009E02BA" w:rsidRPr="00290BC3" w:rsidRDefault="009E02BA" w:rsidP="00174FAE">
            <w:pPr>
              <w:jc w:val="left"/>
            </w:pPr>
          </w:p>
          <w:p w14:paraId="59BA3C6B" w14:textId="77777777" w:rsidR="009E02BA" w:rsidRPr="00290BC3" w:rsidRDefault="009E02BA" w:rsidP="00174FAE">
            <w:pPr>
              <w:jc w:val="left"/>
            </w:pPr>
          </w:p>
          <w:p w14:paraId="58ACAE56" w14:textId="77777777" w:rsidR="009E02BA" w:rsidRPr="00290BC3" w:rsidRDefault="009E02BA" w:rsidP="00174FAE">
            <w:pPr>
              <w:jc w:val="left"/>
            </w:pPr>
          </w:p>
        </w:tc>
        <w:tc>
          <w:tcPr>
            <w:tcW w:w="4645" w:type="dxa"/>
            <w:gridSpan w:val="2"/>
            <w:tcBorders>
              <w:top w:val="nil"/>
              <w:left w:val="nil"/>
              <w:bottom w:val="nil"/>
              <w:right w:val="nil"/>
            </w:tcBorders>
          </w:tcPr>
          <w:p w14:paraId="73A8EE6F" w14:textId="77777777" w:rsidR="009E02BA" w:rsidRPr="000D76F3" w:rsidRDefault="00623C9F" w:rsidP="00174FAE">
            <w:pPr>
              <w:jc w:val="left"/>
            </w:pPr>
            <w:r>
              <w:rPr>
                <w:noProof/>
                <w:lang w:val="en-GB" w:eastAsia="zh-CN" w:bidi="th-TH"/>
              </w:rPr>
              <w:drawing>
                <wp:anchor distT="0" distB="0" distL="114300" distR="114300" simplePos="0" relativeHeight="251656192" behindDoc="0" locked="0" layoutInCell="1" allowOverlap="1" wp14:anchorId="46BE56F4" wp14:editId="0F1AA4E3">
                  <wp:simplePos x="0" y="0"/>
                  <wp:positionH relativeFrom="column">
                    <wp:posOffset>313690</wp:posOffset>
                  </wp:positionH>
                  <wp:positionV relativeFrom="paragraph">
                    <wp:posOffset>26670</wp:posOffset>
                  </wp:positionV>
                  <wp:extent cx="2139950" cy="1186815"/>
                  <wp:effectExtent l="0" t="0" r="0"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9E02BA" w:rsidRPr="0010612D" w14:paraId="7ADDDF86" w14:textId="77777777">
        <w:trPr>
          <w:jc w:val="center"/>
        </w:trPr>
        <w:tc>
          <w:tcPr>
            <w:tcW w:w="2321" w:type="dxa"/>
            <w:tcBorders>
              <w:top w:val="nil"/>
              <w:left w:val="nil"/>
              <w:bottom w:val="nil"/>
              <w:right w:val="nil"/>
            </w:tcBorders>
          </w:tcPr>
          <w:p w14:paraId="718F4423" w14:textId="77777777" w:rsidR="009E02BA" w:rsidRPr="0010612D" w:rsidRDefault="009E02BA" w:rsidP="00174FAE">
            <w:pPr>
              <w:spacing w:line="240" w:lineRule="auto"/>
              <w:jc w:val="left"/>
              <w:rPr>
                <w:sz w:val="16"/>
                <w:szCs w:val="16"/>
              </w:rPr>
            </w:pPr>
            <w:r w:rsidRPr="0010612D">
              <w:rPr>
                <w:sz w:val="16"/>
                <w:szCs w:val="16"/>
              </w:rPr>
              <w:t>Dobro protresite bočicu.</w:t>
            </w:r>
          </w:p>
          <w:p w14:paraId="2035F671" w14:textId="77777777" w:rsidR="009E02BA" w:rsidRPr="0010612D" w:rsidRDefault="009E02BA" w:rsidP="00174FAE">
            <w:pPr>
              <w:spacing w:line="240" w:lineRule="auto"/>
              <w:jc w:val="left"/>
              <w:rPr>
                <w:sz w:val="16"/>
                <w:szCs w:val="16"/>
              </w:rPr>
            </w:pPr>
            <w:r w:rsidRPr="0010612D">
              <w:rPr>
                <w:sz w:val="16"/>
                <w:szCs w:val="16"/>
              </w:rPr>
              <w:t>Gurnite zatvarač bočice prema dolje i odvrnite ga. Laganim pritiskom pričvrstite dozirnu štrcaljku na kapaljku bočice.</w:t>
            </w:r>
          </w:p>
          <w:p w14:paraId="513C0D1D" w14:textId="77777777" w:rsidR="009E02BA" w:rsidRPr="0010612D" w:rsidRDefault="009E02BA" w:rsidP="00174FAE">
            <w:pPr>
              <w:spacing w:line="240" w:lineRule="auto"/>
              <w:ind w:left="-113"/>
              <w:jc w:val="left"/>
              <w:rPr>
                <w:sz w:val="16"/>
                <w:szCs w:val="16"/>
              </w:rPr>
            </w:pPr>
          </w:p>
        </w:tc>
        <w:tc>
          <w:tcPr>
            <w:tcW w:w="2322" w:type="dxa"/>
            <w:tcBorders>
              <w:top w:val="nil"/>
              <w:left w:val="nil"/>
              <w:bottom w:val="nil"/>
              <w:right w:val="nil"/>
            </w:tcBorders>
          </w:tcPr>
          <w:p w14:paraId="07CFF6FE" w14:textId="77777777" w:rsidR="009E02BA" w:rsidRPr="0010612D" w:rsidRDefault="009E02BA" w:rsidP="00174FAE">
            <w:pPr>
              <w:spacing w:line="240" w:lineRule="auto"/>
              <w:jc w:val="left"/>
              <w:rPr>
                <w:sz w:val="16"/>
                <w:szCs w:val="16"/>
              </w:rPr>
            </w:pPr>
            <w:r w:rsidRPr="0010612D">
              <w:rPr>
                <w:sz w:val="16"/>
                <w:szCs w:val="16"/>
              </w:rPr>
              <w:t>Okrenite bočicu s pričvršćenom štrcaljkom prema dolje. Izvlačite klip štrcaljke sve dok se crna crta na</w:t>
            </w:r>
            <w:r w:rsidR="00EF2576" w:rsidRPr="0010612D">
              <w:rPr>
                <w:sz w:val="16"/>
                <w:szCs w:val="16"/>
              </w:rPr>
              <w:t xml:space="preserve"> </w:t>
            </w:r>
            <w:r w:rsidRPr="0010612D">
              <w:rPr>
                <w:sz w:val="16"/>
                <w:szCs w:val="16"/>
              </w:rPr>
              <w:t>klipu ne poklopi s kilogramima težine vašega psa.</w:t>
            </w:r>
          </w:p>
        </w:tc>
        <w:tc>
          <w:tcPr>
            <w:tcW w:w="2323" w:type="dxa"/>
            <w:tcBorders>
              <w:top w:val="nil"/>
              <w:left w:val="nil"/>
              <w:bottom w:val="nil"/>
              <w:right w:val="nil"/>
            </w:tcBorders>
          </w:tcPr>
          <w:p w14:paraId="50431F80" w14:textId="77777777" w:rsidR="009E02BA" w:rsidRPr="0010612D" w:rsidRDefault="009E02BA" w:rsidP="00174FAE">
            <w:pPr>
              <w:spacing w:line="240" w:lineRule="auto"/>
              <w:jc w:val="left"/>
              <w:rPr>
                <w:sz w:val="16"/>
                <w:szCs w:val="16"/>
              </w:rPr>
            </w:pPr>
            <w:r w:rsidRPr="0010612D">
              <w:rPr>
                <w:sz w:val="16"/>
                <w:szCs w:val="16"/>
              </w:rPr>
              <w:t>Okrenite bočicu u uspravni položaj i jednim okretom odvojite dozirnu štrcaljku od bočice.</w:t>
            </w:r>
          </w:p>
          <w:p w14:paraId="3A1C584D" w14:textId="77777777" w:rsidR="009E02BA" w:rsidRPr="0010612D" w:rsidRDefault="009E02BA" w:rsidP="00174FAE">
            <w:pPr>
              <w:spacing w:line="240" w:lineRule="auto"/>
              <w:jc w:val="left"/>
              <w:rPr>
                <w:sz w:val="16"/>
                <w:szCs w:val="16"/>
              </w:rPr>
            </w:pPr>
          </w:p>
        </w:tc>
        <w:tc>
          <w:tcPr>
            <w:tcW w:w="2322" w:type="dxa"/>
            <w:tcBorders>
              <w:top w:val="nil"/>
              <w:left w:val="nil"/>
              <w:bottom w:val="nil"/>
              <w:right w:val="nil"/>
            </w:tcBorders>
          </w:tcPr>
          <w:p w14:paraId="6C7463E7" w14:textId="77777777" w:rsidR="009E02BA" w:rsidRPr="0010612D" w:rsidRDefault="009E02BA" w:rsidP="00174FAE">
            <w:pPr>
              <w:spacing w:line="240" w:lineRule="auto"/>
              <w:jc w:val="left"/>
              <w:rPr>
                <w:sz w:val="16"/>
                <w:szCs w:val="16"/>
              </w:rPr>
            </w:pPr>
            <w:r w:rsidRPr="0010612D">
              <w:rPr>
                <w:sz w:val="16"/>
                <w:szCs w:val="16"/>
              </w:rPr>
              <w:t>Guranjem klipa istisnite sadržaj štrcaljke u hranu ili izravno u usta.</w:t>
            </w:r>
          </w:p>
          <w:p w14:paraId="48297E44" w14:textId="77777777" w:rsidR="009E02BA" w:rsidRPr="0010612D" w:rsidRDefault="009E02BA" w:rsidP="00174FAE">
            <w:pPr>
              <w:spacing w:line="240" w:lineRule="auto"/>
              <w:jc w:val="left"/>
              <w:rPr>
                <w:sz w:val="16"/>
                <w:szCs w:val="16"/>
              </w:rPr>
            </w:pPr>
          </w:p>
        </w:tc>
      </w:tr>
    </w:tbl>
    <w:p w14:paraId="2CD51C4E" w14:textId="77777777" w:rsidR="009E02BA" w:rsidRPr="0010612D" w:rsidRDefault="009E02BA" w:rsidP="00174FAE">
      <w:pPr>
        <w:tabs>
          <w:tab w:val="clear" w:pos="567"/>
        </w:tabs>
        <w:spacing w:line="240" w:lineRule="auto"/>
        <w:jc w:val="left"/>
        <w:rPr>
          <w:lang w:eastAsia="de-DE"/>
        </w:rPr>
      </w:pPr>
    </w:p>
    <w:p w14:paraId="06ABA34C" w14:textId="77777777" w:rsidR="00FD75C6" w:rsidRPr="0010612D" w:rsidRDefault="00FD75C6" w:rsidP="00174FAE">
      <w:pPr>
        <w:tabs>
          <w:tab w:val="clear" w:pos="567"/>
        </w:tabs>
        <w:spacing w:line="240" w:lineRule="auto"/>
        <w:jc w:val="left"/>
        <w:rPr>
          <w:lang w:eastAsia="de-DE"/>
        </w:rPr>
      </w:pPr>
      <w:r w:rsidRPr="0010612D">
        <w:rPr>
          <w:lang w:eastAsia="de-DE"/>
        </w:rPr>
        <w:lastRenderedPageBreak/>
        <w:t>Kao druga mogućnost, može se započeti terapiju Metacamom 5 mg/ml otopinom za injekcije.</w:t>
      </w:r>
    </w:p>
    <w:p w14:paraId="01A44E9D" w14:textId="77777777" w:rsidR="00FD75C6" w:rsidRPr="0010612D" w:rsidRDefault="00FD75C6" w:rsidP="00174FAE">
      <w:pPr>
        <w:tabs>
          <w:tab w:val="clear" w:pos="567"/>
        </w:tabs>
        <w:spacing w:line="240" w:lineRule="auto"/>
        <w:jc w:val="left"/>
        <w:rPr>
          <w:lang w:eastAsia="de-DE"/>
        </w:rPr>
      </w:pPr>
    </w:p>
    <w:p w14:paraId="176892C3" w14:textId="77777777" w:rsidR="00FD75C6" w:rsidRPr="0010612D" w:rsidRDefault="00FD75C6" w:rsidP="00174FAE">
      <w:pPr>
        <w:tabs>
          <w:tab w:val="clear" w:pos="567"/>
        </w:tabs>
        <w:spacing w:line="240" w:lineRule="auto"/>
        <w:jc w:val="left"/>
        <w:rPr>
          <w:lang w:eastAsia="de-DE"/>
        </w:rPr>
      </w:pPr>
      <w:r w:rsidRPr="0010612D">
        <w:rPr>
          <w:lang w:eastAsia="de-DE"/>
        </w:rPr>
        <w:t xml:space="preserve">Klinički odgovor obično se vidi za 3-4 dana. Ako kliničko poboljšanje nije vidljivo, liječenje treba prekinuti nakon najkasnije 10 dana. </w:t>
      </w:r>
    </w:p>
    <w:p w14:paraId="21D2FF63" w14:textId="77777777" w:rsidR="00FD75C6" w:rsidRPr="0010612D" w:rsidRDefault="00FD75C6" w:rsidP="00174FAE">
      <w:pPr>
        <w:tabs>
          <w:tab w:val="clear" w:pos="567"/>
        </w:tabs>
        <w:spacing w:line="240" w:lineRule="auto"/>
        <w:jc w:val="left"/>
        <w:rPr>
          <w:lang w:eastAsia="de-DE"/>
        </w:rPr>
      </w:pPr>
    </w:p>
    <w:p w14:paraId="369C2EF4" w14:textId="77777777" w:rsidR="00FD75C6" w:rsidRPr="0010612D" w:rsidRDefault="00FD75C6" w:rsidP="00174FAE">
      <w:pPr>
        <w:tabs>
          <w:tab w:val="clear" w:pos="567"/>
        </w:tabs>
        <w:spacing w:line="240" w:lineRule="auto"/>
        <w:jc w:val="left"/>
        <w:rPr>
          <w:lang w:eastAsia="de-DE"/>
        </w:rPr>
      </w:pPr>
    </w:p>
    <w:p w14:paraId="20C20864"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9.</w:t>
      </w:r>
      <w:r w:rsidRPr="0010612D">
        <w:rPr>
          <w:b/>
          <w:bCs/>
          <w:lang w:eastAsia="de-DE"/>
        </w:rPr>
        <w:tab/>
        <w:t>SAVJETI ZA ISPRAVNU PRIMJENU</w:t>
      </w:r>
    </w:p>
    <w:p w14:paraId="4EC8B9E5" w14:textId="77777777" w:rsidR="00FD75C6" w:rsidRPr="0010612D" w:rsidRDefault="00FD75C6" w:rsidP="00174FAE">
      <w:pPr>
        <w:tabs>
          <w:tab w:val="clear" w:pos="567"/>
        </w:tabs>
        <w:spacing w:line="240" w:lineRule="auto"/>
        <w:jc w:val="left"/>
        <w:rPr>
          <w:lang w:eastAsia="de-DE"/>
        </w:rPr>
      </w:pPr>
    </w:p>
    <w:p w14:paraId="059070AB" w14:textId="77777777" w:rsidR="00FD75C6" w:rsidRPr="0010612D" w:rsidRDefault="00FD75C6" w:rsidP="00174FAE">
      <w:pPr>
        <w:tabs>
          <w:tab w:val="clear" w:pos="567"/>
        </w:tabs>
        <w:spacing w:line="240" w:lineRule="auto"/>
        <w:jc w:val="left"/>
        <w:rPr>
          <w:lang w:eastAsia="de-DE"/>
        </w:rPr>
      </w:pPr>
      <w:r w:rsidRPr="0010612D">
        <w:rPr>
          <w:lang w:eastAsia="de-DE"/>
        </w:rPr>
        <w:t>Posebnu pozornost treba posvetiti točnosti doziranja. Molimo pažljivo slijedite upute veterinara.</w:t>
      </w:r>
    </w:p>
    <w:p w14:paraId="113F07DF" w14:textId="77777777" w:rsidR="0005032F" w:rsidRPr="0010612D" w:rsidRDefault="00FD75C6" w:rsidP="00174FAE">
      <w:pPr>
        <w:tabs>
          <w:tab w:val="clear" w:pos="567"/>
        </w:tabs>
        <w:spacing w:line="240" w:lineRule="auto"/>
        <w:jc w:val="left"/>
        <w:rPr>
          <w:lang w:eastAsia="de-DE"/>
        </w:rPr>
      </w:pPr>
      <w:r w:rsidRPr="0010612D">
        <w:rPr>
          <w:lang w:eastAsia="de-DE"/>
        </w:rPr>
        <w:t>Za vrijeme primjene izbjeći mogućnost kontaminacije.</w:t>
      </w:r>
    </w:p>
    <w:p w14:paraId="3A1DAEE2" w14:textId="77777777" w:rsidR="00FD75C6" w:rsidRPr="0010612D" w:rsidRDefault="00FD75C6" w:rsidP="00174FAE">
      <w:pPr>
        <w:tabs>
          <w:tab w:val="clear" w:pos="567"/>
        </w:tabs>
        <w:spacing w:line="240" w:lineRule="auto"/>
        <w:jc w:val="left"/>
        <w:rPr>
          <w:lang w:eastAsia="de-DE"/>
        </w:rPr>
      </w:pPr>
    </w:p>
    <w:p w14:paraId="1FCAE8C6" w14:textId="77777777" w:rsidR="0083740E" w:rsidRPr="0010612D" w:rsidRDefault="0083740E" w:rsidP="00174FAE">
      <w:pPr>
        <w:tabs>
          <w:tab w:val="clear" w:pos="567"/>
        </w:tabs>
        <w:spacing w:line="240" w:lineRule="auto"/>
        <w:jc w:val="left"/>
        <w:rPr>
          <w:lang w:eastAsia="de-DE"/>
        </w:rPr>
      </w:pPr>
    </w:p>
    <w:p w14:paraId="4650B125"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10.</w:t>
      </w:r>
      <w:r w:rsidRPr="0010612D">
        <w:rPr>
          <w:b/>
          <w:bCs/>
          <w:lang w:eastAsia="de-DE"/>
        </w:rPr>
        <w:tab/>
      </w:r>
      <w:r w:rsidR="00FE2B02">
        <w:rPr>
          <w:b/>
          <w:bCs/>
          <w:lang w:eastAsia="de-DE"/>
        </w:rPr>
        <w:t>KARENCIJA(E)</w:t>
      </w:r>
    </w:p>
    <w:p w14:paraId="20A8C1A5" w14:textId="77777777" w:rsidR="00FD75C6" w:rsidRPr="0010612D" w:rsidRDefault="00FD75C6" w:rsidP="00174FAE">
      <w:pPr>
        <w:spacing w:line="240" w:lineRule="auto"/>
        <w:ind w:left="567" w:hanging="567"/>
        <w:jc w:val="left"/>
        <w:rPr>
          <w:lang w:eastAsia="de-DE"/>
        </w:rPr>
      </w:pPr>
    </w:p>
    <w:p w14:paraId="05198B52" w14:textId="77777777" w:rsidR="00FD75C6" w:rsidRPr="0010612D" w:rsidRDefault="00FD75C6" w:rsidP="00174FAE">
      <w:pPr>
        <w:spacing w:line="240" w:lineRule="auto"/>
        <w:ind w:left="567" w:hanging="567"/>
        <w:jc w:val="left"/>
        <w:rPr>
          <w:lang w:eastAsia="de-DE"/>
        </w:rPr>
      </w:pPr>
      <w:r w:rsidRPr="0010612D">
        <w:rPr>
          <w:lang w:eastAsia="de-DE"/>
        </w:rPr>
        <w:t>Nije primjenjivo.</w:t>
      </w:r>
    </w:p>
    <w:p w14:paraId="40027AFE" w14:textId="77777777" w:rsidR="00FD75C6" w:rsidRPr="0010612D" w:rsidRDefault="00FD75C6" w:rsidP="00174FAE">
      <w:pPr>
        <w:tabs>
          <w:tab w:val="clear" w:pos="567"/>
        </w:tabs>
        <w:spacing w:line="240" w:lineRule="auto"/>
        <w:jc w:val="left"/>
        <w:rPr>
          <w:lang w:eastAsia="de-DE"/>
        </w:rPr>
      </w:pPr>
    </w:p>
    <w:p w14:paraId="3A353093" w14:textId="77777777" w:rsidR="00FD75C6" w:rsidRPr="0010612D" w:rsidRDefault="00FD75C6" w:rsidP="00174FAE">
      <w:pPr>
        <w:tabs>
          <w:tab w:val="clear" w:pos="567"/>
        </w:tabs>
        <w:spacing w:line="240" w:lineRule="auto"/>
        <w:jc w:val="left"/>
        <w:rPr>
          <w:lang w:eastAsia="de-DE"/>
        </w:rPr>
      </w:pPr>
    </w:p>
    <w:p w14:paraId="25954A20"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11.</w:t>
      </w:r>
      <w:r w:rsidRPr="0010612D">
        <w:rPr>
          <w:b/>
          <w:bCs/>
          <w:lang w:eastAsia="de-DE"/>
        </w:rPr>
        <w:tab/>
      </w:r>
      <w:r w:rsidR="00C675E8" w:rsidRPr="0010612D">
        <w:rPr>
          <w:b/>
        </w:rPr>
        <w:t>POSEBNE MJERE</w:t>
      </w:r>
      <w:r w:rsidR="00D52F70" w:rsidRPr="0010612D">
        <w:rPr>
          <w:b/>
        </w:rPr>
        <w:t xml:space="preserve"> PRI ČUVANJU</w:t>
      </w:r>
      <w:r w:rsidR="00C675E8" w:rsidRPr="0010612D">
        <w:rPr>
          <w:b/>
        </w:rPr>
        <w:t xml:space="preserve"> </w:t>
      </w:r>
    </w:p>
    <w:p w14:paraId="6B49757B" w14:textId="77777777" w:rsidR="00FD75C6" w:rsidRPr="0010612D" w:rsidRDefault="00FD75C6" w:rsidP="00174FAE">
      <w:pPr>
        <w:tabs>
          <w:tab w:val="clear" w:pos="567"/>
        </w:tabs>
        <w:spacing w:line="240" w:lineRule="auto"/>
        <w:jc w:val="left"/>
        <w:rPr>
          <w:lang w:eastAsia="de-DE"/>
        </w:rPr>
      </w:pPr>
    </w:p>
    <w:p w14:paraId="7C2CD0F0" w14:textId="77777777" w:rsidR="00FD75C6" w:rsidRPr="0010612D" w:rsidRDefault="00AC08BE" w:rsidP="00174FAE">
      <w:pPr>
        <w:tabs>
          <w:tab w:val="clear" w:pos="567"/>
        </w:tabs>
        <w:spacing w:line="240" w:lineRule="auto"/>
        <w:jc w:val="left"/>
        <w:rPr>
          <w:lang w:eastAsia="de-DE"/>
        </w:rPr>
      </w:pPr>
      <w:r w:rsidRPr="0010612D">
        <w:rPr>
          <w:lang w:eastAsia="de-DE"/>
        </w:rPr>
        <w:t>Držati</w:t>
      </w:r>
      <w:r w:rsidR="00FD75C6" w:rsidRPr="0010612D">
        <w:rPr>
          <w:lang w:eastAsia="de-DE"/>
        </w:rPr>
        <w:t xml:space="preserve"> </w:t>
      </w:r>
      <w:r w:rsidR="0095386D" w:rsidRPr="0010612D">
        <w:rPr>
          <w:lang w:eastAsia="de-DE"/>
        </w:rPr>
        <w:t xml:space="preserve">izvan </w:t>
      </w:r>
      <w:r w:rsidR="00DC4339" w:rsidRPr="0010612D">
        <w:rPr>
          <w:lang w:eastAsia="de-DE"/>
        </w:rPr>
        <w:t>pogleda i dosega</w:t>
      </w:r>
      <w:r w:rsidR="00FD75C6" w:rsidRPr="0010612D">
        <w:rPr>
          <w:lang w:eastAsia="de-DE"/>
        </w:rPr>
        <w:t xml:space="preserve"> djece.</w:t>
      </w:r>
    </w:p>
    <w:p w14:paraId="5E587EB2" w14:textId="77777777" w:rsidR="00FD75C6" w:rsidRPr="0010612D" w:rsidRDefault="00FD75C6" w:rsidP="00174FAE">
      <w:pPr>
        <w:tabs>
          <w:tab w:val="clear" w:pos="567"/>
        </w:tabs>
        <w:spacing w:line="240" w:lineRule="auto"/>
        <w:jc w:val="left"/>
        <w:rPr>
          <w:lang w:eastAsia="de-DE"/>
        </w:rPr>
      </w:pPr>
      <w:r w:rsidRPr="0010612D">
        <w:rPr>
          <w:lang w:eastAsia="de-DE"/>
        </w:rPr>
        <w:t>Ovaj veterinarsko-medicinski proizvod ne zahtijeva nikakve posebne uvjete čuvanja.</w:t>
      </w:r>
    </w:p>
    <w:p w14:paraId="04016815" w14:textId="77777777" w:rsidR="00FD75C6" w:rsidRPr="0010612D" w:rsidRDefault="00FD75C6" w:rsidP="00174FAE">
      <w:pPr>
        <w:tabs>
          <w:tab w:val="clear" w:pos="567"/>
        </w:tabs>
        <w:spacing w:line="240" w:lineRule="auto"/>
        <w:jc w:val="left"/>
        <w:rPr>
          <w:lang w:eastAsia="de-DE"/>
        </w:rPr>
      </w:pPr>
      <w:r w:rsidRPr="0010612D">
        <w:rPr>
          <w:lang w:eastAsia="de-DE"/>
        </w:rPr>
        <w:t xml:space="preserve">Rok valjanosti </w:t>
      </w:r>
      <w:r w:rsidR="008E791E" w:rsidRPr="0010612D">
        <w:rPr>
          <w:lang w:eastAsia="de-DE"/>
        </w:rPr>
        <w:t>poslije</w:t>
      </w:r>
      <w:r w:rsidRPr="0010612D">
        <w:rPr>
          <w:lang w:eastAsia="de-DE"/>
        </w:rPr>
        <w:t xml:space="preserve"> prvog otvaranja spremnika: 6 mjeseci.</w:t>
      </w:r>
    </w:p>
    <w:p w14:paraId="450292F1"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w:t>
      </w:r>
      <w:r w:rsidR="009411C1" w:rsidRPr="0010612D">
        <w:t>koristite veterinarsko-medicinski proizvod poslije isteka roka valjanosti naznačenog</w:t>
      </w:r>
      <w:r w:rsidRPr="0010612D">
        <w:rPr>
          <w:lang w:eastAsia="de-DE"/>
        </w:rPr>
        <w:t xml:space="preserve"> na kutiji i bočici </w:t>
      </w:r>
      <w:r w:rsidR="00F83D48">
        <w:rPr>
          <w:lang w:eastAsia="de-DE"/>
        </w:rPr>
        <w:t>poslije EXP</w:t>
      </w:r>
      <w:r w:rsidRPr="0010612D">
        <w:rPr>
          <w:lang w:eastAsia="de-DE"/>
        </w:rPr>
        <w:t>.</w:t>
      </w:r>
    </w:p>
    <w:p w14:paraId="0ECC12ED" w14:textId="77777777" w:rsidR="00FD75C6" w:rsidRPr="0010612D" w:rsidRDefault="00FD75C6" w:rsidP="00174FAE">
      <w:pPr>
        <w:tabs>
          <w:tab w:val="clear" w:pos="567"/>
        </w:tabs>
        <w:spacing w:line="240" w:lineRule="auto"/>
        <w:jc w:val="left"/>
        <w:rPr>
          <w:lang w:eastAsia="de-DE"/>
        </w:rPr>
      </w:pPr>
    </w:p>
    <w:p w14:paraId="45FECCBD" w14:textId="77777777" w:rsidR="00FD75C6" w:rsidRPr="0010612D" w:rsidRDefault="00FD75C6" w:rsidP="00174FAE">
      <w:pPr>
        <w:tabs>
          <w:tab w:val="clear" w:pos="567"/>
        </w:tabs>
        <w:spacing w:line="240" w:lineRule="auto"/>
        <w:jc w:val="left"/>
        <w:rPr>
          <w:lang w:eastAsia="de-DE"/>
        </w:rPr>
      </w:pPr>
    </w:p>
    <w:p w14:paraId="5B0142CE"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12.</w:t>
      </w:r>
      <w:r w:rsidRPr="0010612D">
        <w:rPr>
          <w:b/>
          <w:bCs/>
          <w:lang w:eastAsia="de-DE"/>
        </w:rPr>
        <w:tab/>
        <w:t>POSEBNO(A) UPOZORENJE(A)</w:t>
      </w:r>
    </w:p>
    <w:p w14:paraId="5A6CB200" w14:textId="77777777" w:rsidR="00FD75C6" w:rsidRPr="0010612D" w:rsidRDefault="00FD75C6" w:rsidP="00174FAE">
      <w:pPr>
        <w:tabs>
          <w:tab w:val="clear" w:pos="567"/>
        </w:tabs>
        <w:spacing w:line="240" w:lineRule="auto"/>
        <w:jc w:val="left"/>
        <w:rPr>
          <w:lang w:eastAsia="de-DE"/>
        </w:rPr>
      </w:pPr>
    </w:p>
    <w:p w14:paraId="16F589B0" w14:textId="77777777" w:rsidR="00FD75C6" w:rsidRPr="0010612D" w:rsidRDefault="00F36332" w:rsidP="00174FAE">
      <w:pPr>
        <w:spacing w:line="240" w:lineRule="auto"/>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Pr>
          <w:bCs/>
          <w:u w:val="single"/>
        </w:rPr>
        <w:t>:</w:t>
      </w:r>
    </w:p>
    <w:p w14:paraId="64AFD6B0" w14:textId="77777777" w:rsidR="00FD75C6" w:rsidRPr="0010612D" w:rsidRDefault="00FD75C6" w:rsidP="00174FAE">
      <w:pPr>
        <w:tabs>
          <w:tab w:val="clear" w:pos="567"/>
        </w:tabs>
        <w:spacing w:line="240" w:lineRule="auto"/>
        <w:jc w:val="left"/>
        <w:rPr>
          <w:lang w:eastAsia="de-DE"/>
        </w:rPr>
      </w:pPr>
      <w:r w:rsidRPr="0010612D">
        <w:rPr>
          <w:lang w:eastAsia="de-DE"/>
        </w:rPr>
        <w:t xml:space="preserve">Izbjegavati primjenu u dehidriranih, hipovolemičnih ili hipotenzivnih životinja jer postoji potencijalni rizik za razvoj bubrežne toksičnosti. </w:t>
      </w:r>
    </w:p>
    <w:p w14:paraId="48CC0F27" w14:textId="77777777" w:rsidR="00FD75C6" w:rsidRPr="0010612D" w:rsidRDefault="00FD75C6" w:rsidP="00174FAE">
      <w:pPr>
        <w:tabs>
          <w:tab w:val="clear" w:pos="567"/>
        </w:tabs>
        <w:spacing w:line="240" w:lineRule="auto"/>
        <w:jc w:val="left"/>
      </w:pPr>
      <w:r w:rsidRPr="0010612D">
        <w:t>Ovaj proizvod za pse ne smije se koristiti za mačke zbog različitih naprava za doziranje. U mačaka treba primijeniti 0,5 mg/ml oralne suspenzije Metacama za mačke.</w:t>
      </w:r>
    </w:p>
    <w:p w14:paraId="576E369D" w14:textId="77777777" w:rsidR="00FD75C6" w:rsidRPr="0010612D" w:rsidRDefault="00FD75C6" w:rsidP="00174FAE">
      <w:pPr>
        <w:tabs>
          <w:tab w:val="clear" w:pos="567"/>
        </w:tabs>
        <w:spacing w:line="240" w:lineRule="auto"/>
        <w:jc w:val="left"/>
      </w:pPr>
    </w:p>
    <w:p w14:paraId="3A321102" w14:textId="77777777" w:rsidR="00FD75C6" w:rsidRPr="0010612D" w:rsidRDefault="00FD75C6" w:rsidP="00174FAE">
      <w:pPr>
        <w:spacing w:line="240" w:lineRule="auto"/>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F36332">
        <w:rPr>
          <w:bCs/>
          <w:u w:val="single"/>
        </w:rPr>
        <w:t>:</w:t>
      </w:r>
    </w:p>
    <w:p w14:paraId="2DC349C0" w14:textId="77777777" w:rsidR="00FD75C6" w:rsidRPr="0010612D" w:rsidRDefault="00FD75C6" w:rsidP="00174FAE">
      <w:pPr>
        <w:tabs>
          <w:tab w:val="left" w:pos="709"/>
          <w:tab w:val="left" w:pos="3969"/>
        </w:tabs>
        <w:spacing w:line="240" w:lineRule="auto"/>
        <w:jc w:val="left"/>
        <w:rPr>
          <w:lang w:eastAsia="de-DE"/>
        </w:rPr>
      </w:pPr>
      <w:r w:rsidRPr="0010612D">
        <w:rPr>
          <w:lang w:eastAsia="de-DE"/>
        </w:rPr>
        <w:t>Osobe preosjetljive na nesteroidne protuupalne lijekove (NSAID)</w:t>
      </w:r>
      <w:r w:rsidR="0072217D" w:rsidRPr="0010612D">
        <w:rPr>
          <w:lang w:eastAsia="de-DE"/>
        </w:rPr>
        <w:t xml:space="preserve"> </w:t>
      </w:r>
      <w:r w:rsidR="00F75605">
        <w:rPr>
          <w:lang w:eastAsia="de-DE"/>
        </w:rPr>
        <w:t>trebaju izbjegavati kontakt s veterinarsko-medicinskim proizvodom</w:t>
      </w:r>
      <w:r w:rsidRPr="0010612D">
        <w:rPr>
          <w:lang w:eastAsia="de-DE"/>
        </w:rPr>
        <w:t>.</w:t>
      </w:r>
    </w:p>
    <w:p w14:paraId="37F1244A" w14:textId="77777777" w:rsidR="00FD75C6" w:rsidRPr="0010612D" w:rsidRDefault="00FD75C6" w:rsidP="00174FAE">
      <w:pPr>
        <w:tabs>
          <w:tab w:val="clear" w:pos="567"/>
        </w:tabs>
        <w:spacing w:line="240" w:lineRule="auto"/>
        <w:jc w:val="left"/>
        <w:rPr>
          <w:lang w:eastAsia="de-DE"/>
        </w:rPr>
      </w:pPr>
      <w:r w:rsidRPr="0010612D">
        <w:rPr>
          <w:lang w:eastAsia="de-DE"/>
        </w:rPr>
        <w:t xml:space="preserve">U slučaju da se nehotice proguta, odmah potražiti pomoć liječnika i pokažite mu ovu </w:t>
      </w:r>
      <w:r w:rsidRPr="0010612D">
        <w:t>uputu o VMP</w:t>
      </w:r>
      <w:r w:rsidR="00691E46" w:rsidRPr="0010612D">
        <w:t xml:space="preserve"> </w:t>
      </w:r>
      <w:r w:rsidRPr="0010612D">
        <w:rPr>
          <w:lang w:eastAsia="de-DE"/>
        </w:rPr>
        <w:t>ili etiketu.</w:t>
      </w:r>
    </w:p>
    <w:p w14:paraId="390A070C" w14:textId="77777777" w:rsidR="008771B6" w:rsidRDefault="008771B6" w:rsidP="008771B6">
      <w:r>
        <w:t>Ovaj proizvod može prouzročiti iritaciju očiju. U slučaju dodira s očima, smjesta temeljito isperite vodom.</w:t>
      </w:r>
    </w:p>
    <w:p w14:paraId="50BD1ADE" w14:textId="77777777" w:rsidR="00FD75C6" w:rsidRPr="0010612D" w:rsidRDefault="00FD75C6" w:rsidP="00174FAE">
      <w:pPr>
        <w:tabs>
          <w:tab w:val="clear" w:pos="567"/>
        </w:tabs>
        <w:spacing w:line="240" w:lineRule="auto"/>
        <w:jc w:val="left"/>
        <w:rPr>
          <w:lang w:eastAsia="de-DE"/>
        </w:rPr>
      </w:pPr>
    </w:p>
    <w:p w14:paraId="01BCA9BE" w14:textId="77777777" w:rsidR="00FD75C6" w:rsidRPr="0010612D" w:rsidRDefault="00FC5C9A" w:rsidP="00174FAE">
      <w:pPr>
        <w:tabs>
          <w:tab w:val="clear" w:pos="567"/>
        </w:tabs>
        <w:spacing w:line="240" w:lineRule="auto"/>
        <w:jc w:val="left"/>
        <w:rPr>
          <w:bCs/>
          <w:u w:val="single"/>
        </w:rPr>
      </w:pPr>
      <w:r>
        <w:rPr>
          <w:bCs/>
          <w:u w:val="single"/>
        </w:rPr>
        <w:t>Graviditet i laktacija</w:t>
      </w:r>
      <w:r w:rsidR="00F36332">
        <w:rPr>
          <w:bCs/>
          <w:u w:val="single"/>
        </w:rPr>
        <w:t>:</w:t>
      </w:r>
    </w:p>
    <w:p w14:paraId="3DC89180" w14:textId="77777777" w:rsidR="00FD75C6" w:rsidRPr="0010612D" w:rsidRDefault="00FD75C6" w:rsidP="00174FAE">
      <w:pPr>
        <w:tabs>
          <w:tab w:val="clear" w:pos="567"/>
        </w:tabs>
        <w:spacing w:line="240" w:lineRule="auto"/>
        <w:jc w:val="left"/>
      </w:pPr>
      <w:r w:rsidRPr="0010612D">
        <w:t>Vidjeti odjeljak "Kontraindikacije".</w:t>
      </w:r>
    </w:p>
    <w:p w14:paraId="5282AD2C" w14:textId="77777777" w:rsidR="00FD75C6" w:rsidRPr="0010612D" w:rsidRDefault="00FD75C6" w:rsidP="00174FAE">
      <w:pPr>
        <w:tabs>
          <w:tab w:val="clear" w:pos="567"/>
        </w:tabs>
        <w:spacing w:line="240" w:lineRule="auto"/>
        <w:jc w:val="left"/>
        <w:rPr>
          <w:lang w:eastAsia="de-DE"/>
        </w:rPr>
      </w:pPr>
    </w:p>
    <w:p w14:paraId="7A3A6160" w14:textId="77777777" w:rsidR="00FD75C6" w:rsidRPr="0010612D"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F36332">
        <w:rPr>
          <w:u w:val="single"/>
          <w:lang w:eastAsia="de-DE"/>
        </w:rPr>
        <w:t>:</w:t>
      </w:r>
    </w:p>
    <w:p w14:paraId="2CB68B66" w14:textId="77777777" w:rsidR="00FD75C6" w:rsidRPr="0010612D" w:rsidRDefault="00FD75C6" w:rsidP="00174FAE">
      <w:pPr>
        <w:tabs>
          <w:tab w:val="clear" w:pos="567"/>
        </w:tabs>
        <w:spacing w:line="240" w:lineRule="auto"/>
        <w:jc w:val="left"/>
        <w:rPr>
          <w:lang w:eastAsia="de-DE"/>
        </w:rPr>
      </w:pPr>
      <w:r w:rsidRPr="0010612D">
        <w:rPr>
          <w:lang w:eastAsia="de-DE"/>
        </w:rPr>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w:t>
      </w:r>
    </w:p>
    <w:p w14:paraId="720E94B4" w14:textId="77777777" w:rsidR="00FD75C6" w:rsidRPr="0010612D" w:rsidRDefault="00FD75C6" w:rsidP="00174FAE">
      <w:pPr>
        <w:spacing w:line="240" w:lineRule="auto"/>
        <w:jc w:val="left"/>
        <w:rPr>
          <w:lang w:eastAsia="de-DE"/>
        </w:rPr>
      </w:pPr>
      <w:r w:rsidRPr="0010612D">
        <w:rPr>
          <w:lang w:eastAsia="de-DE"/>
        </w:rPr>
        <w:t>Pre</w:t>
      </w:r>
      <w:r w:rsidR="002674F5" w:rsidRPr="0010612D">
        <w:rPr>
          <w:lang w:eastAsia="de-DE"/>
        </w:rPr>
        <w:t>thodna primjena</w:t>
      </w:r>
      <w:r w:rsidRPr="0010612D">
        <w:rPr>
          <w:lang w:eastAsia="de-DE"/>
        </w:rPr>
        <w:t xml:space="preserve"> protuupalni</w:t>
      </w:r>
      <w:r w:rsidR="002674F5" w:rsidRPr="0010612D">
        <w:rPr>
          <w:lang w:eastAsia="de-DE"/>
        </w:rPr>
        <w:t>h</w:t>
      </w:r>
      <w:r w:rsidRPr="0010612D">
        <w:rPr>
          <w:lang w:eastAsia="de-DE"/>
        </w:rPr>
        <w:t xml:space="preserve"> lijekova može rezultirati dodatnim ili pojačanim nuspojavama, tako da treba paziti da se prije početka liječenja</w:t>
      </w:r>
      <w:r w:rsidR="00691E46" w:rsidRPr="0010612D">
        <w:rPr>
          <w:lang w:eastAsia="de-DE"/>
        </w:rPr>
        <w:t xml:space="preserve"> </w:t>
      </w:r>
      <w:r w:rsidRPr="0010612D">
        <w:rPr>
          <w:lang w:eastAsia="de-DE"/>
        </w:rPr>
        <w:t>takvi veterinarsko-medicinski proizvodi ne primjenjuju najmanje 24 sata.</w:t>
      </w:r>
      <w:r w:rsidR="00691E46" w:rsidRPr="0010612D">
        <w:rPr>
          <w:lang w:eastAsia="de-DE"/>
        </w:rPr>
        <w:t xml:space="preserve"> </w:t>
      </w:r>
      <w:r w:rsidRPr="0010612D">
        <w:rPr>
          <w:lang w:eastAsia="de-DE"/>
        </w:rPr>
        <w:t xml:space="preserve">Međutim, </w:t>
      </w:r>
      <w:r w:rsidR="00C261CE" w:rsidRPr="0010612D">
        <w:t>u razdoblju bez liječenja treba uzeti u obzir farmakološka svojstva prethodno upotrijebljenih</w:t>
      </w:r>
      <w:r w:rsidRPr="0010612D">
        <w:rPr>
          <w:lang w:eastAsia="de-DE"/>
        </w:rPr>
        <w:t xml:space="preserve"> veterinarsko-medicinskih proizvoda.</w:t>
      </w:r>
    </w:p>
    <w:p w14:paraId="346BB6A0" w14:textId="77777777" w:rsidR="00FD75C6" w:rsidRPr="0010612D" w:rsidRDefault="00FD75C6" w:rsidP="00174FAE">
      <w:pPr>
        <w:spacing w:line="240" w:lineRule="auto"/>
        <w:ind w:left="567" w:hanging="567"/>
        <w:jc w:val="left"/>
        <w:rPr>
          <w:b/>
          <w:bCs/>
        </w:rPr>
      </w:pPr>
    </w:p>
    <w:p w14:paraId="2349EE12" w14:textId="77777777" w:rsidR="00FD75C6" w:rsidRPr="0010612D" w:rsidRDefault="00FC5C9A" w:rsidP="00141081">
      <w:pPr>
        <w:keepNext/>
        <w:widowControl/>
        <w:spacing w:line="240" w:lineRule="auto"/>
        <w:ind w:left="567" w:hanging="567"/>
        <w:jc w:val="left"/>
        <w:rPr>
          <w:u w:val="single"/>
          <w:lang w:eastAsia="de-DE"/>
        </w:rPr>
      </w:pPr>
      <w:r>
        <w:rPr>
          <w:bCs/>
          <w:u w:val="single"/>
        </w:rPr>
        <w:lastRenderedPageBreak/>
        <w:t>Predoziranje (simptomi, hitni postupci, antidoti):</w:t>
      </w:r>
      <w:r w:rsidR="00FD75C6" w:rsidRPr="0010612D">
        <w:rPr>
          <w:u w:val="single"/>
          <w:lang w:eastAsia="de-DE"/>
        </w:rPr>
        <w:t xml:space="preserve"> </w:t>
      </w:r>
    </w:p>
    <w:p w14:paraId="663EE920" w14:textId="77777777" w:rsidR="00FD75C6" w:rsidRPr="0010612D" w:rsidRDefault="00FD75C6" w:rsidP="00141081">
      <w:pPr>
        <w:keepNext/>
        <w:widowControl/>
        <w:spacing w:line="240" w:lineRule="auto"/>
        <w:ind w:left="567" w:hanging="567"/>
        <w:jc w:val="left"/>
        <w:rPr>
          <w:lang w:eastAsia="de-DE"/>
        </w:rPr>
      </w:pPr>
      <w:r w:rsidRPr="0010612D">
        <w:rPr>
          <w:lang w:eastAsia="de-DE"/>
        </w:rPr>
        <w:t>U slučaju predoziranja potrebno je započeti simptomatsko liječenje.</w:t>
      </w:r>
    </w:p>
    <w:p w14:paraId="1682607F" w14:textId="77777777" w:rsidR="00FD75C6" w:rsidRPr="0010612D" w:rsidRDefault="00FD75C6" w:rsidP="00174FAE">
      <w:pPr>
        <w:tabs>
          <w:tab w:val="clear" w:pos="567"/>
        </w:tabs>
        <w:spacing w:line="240" w:lineRule="auto"/>
        <w:jc w:val="left"/>
        <w:rPr>
          <w:lang w:eastAsia="de-DE"/>
        </w:rPr>
      </w:pPr>
    </w:p>
    <w:p w14:paraId="22BCA2E2" w14:textId="77777777" w:rsidR="00FD75C6" w:rsidRPr="0010612D" w:rsidRDefault="00FD75C6" w:rsidP="00174FAE">
      <w:pPr>
        <w:tabs>
          <w:tab w:val="clear" w:pos="567"/>
        </w:tabs>
        <w:spacing w:line="240" w:lineRule="auto"/>
        <w:jc w:val="left"/>
        <w:rPr>
          <w:lang w:eastAsia="de-DE"/>
        </w:rPr>
      </w:pPr>
    </w:p>
    <w:p w14:paraId="39C17B2A" w14:textId="77777777" w:rsidR="00FD75C6" w:rsidRPr="0010612D" w:rsidRDefault="00FD75C6" w:rsidP="00141081">
      <w:pPr>
        <w:tabs>
          <w:tab w:val="clear" w:pos="567"/>
        </w:tabs>
        <w:spacing w:line="240" w:lineRule="auto"/>
        <w:ind w:left="567" w:hanging="567"/>
        <w:jc w:val="left"/>
        <w:rPr>
          <w:b/>
          <w:bCs/>
          <w:lang w:eastAsia="de-DE"/>
        </w:rPr>
      </w:pPr>
      <w:r w:rsidRPr="00540D04">
        <w:rPr>
          <w:b/>
          <w:bCs/>
          <w:highlight w:val="lightGray"/>
          <w:lang w:eastAsia="de-DE"/>
        </w:rPr>
        <w:t>13.</w:t>
      </w:r>
      <w:r w:rsidRPr="0010612D">
        <w:rPr>
          <w:b/>
          <w:bCs/>
          <w:lang w:eastAsia="de-DE"/>
        </w:rPr>
        <w:tab/>
        <w:t xml:space="preserve">POSEBNE MJERE </w:t>
      </w:r>
      <w:r w:rsidR="00D52F70" w:rsidRPr="0010612D">
        <w:rPr>
          <w:b/>
          <w:bCs/>
          <w:lang w:eastAsia="de-DE"/>
        </w:rPr>
        <w:t>OPREZA PRILIKOM ODLAGANJA</w:t>
      </w:r>
      <w:r w:rsidRPr="0010612D">
        <w:rPr>
          <w:b/>
          <w:bCs/>
          <w:lang w:eastAsia="de-DE"/>
        </w:rPr>
        <w:t xml:space="preserve"> NEUPOTREBLJENOG PROIZVODA ILI OTPADNIH MATERIJALA, AKO IH IMA</w:t>
      </w:r>
    </w:p>
    <w:p w14:paraId="4E9EC38A" w14:textId="77777777" w:rsidR="00FD75C6" w:rsidRPr="0010612D" w:rsidRDefault="00FD75C6" w:rsidP="00174FAE">
      <w:pPr>
        <w:tabs>
          <w:tab w:val="clear" w:pos="567"/>
        </w:tabs>
        <w:spacing w:line="240" w:lineRule="auto"/>
        <w:jc w:val="left"/>
        <w:rPr>
          <w:lang w:eastAsia="de-DE"/>
        </w:rPr>
      </w:pPr>
    </w:p>
    <w:p w14:paraId="3BC05156" w14:textId="77777777" w:rsidR="00FD75C6" w:rsidRPr="0010612D" w:rsidRDefault="00146D75" w:rsidP="00174FAE">
      <w:pPr>
        <w:tabs>
          <w:tab w:val="clear" w:pos="567"/>
        </w:tabs>
        <w:spacing w:line="240" w:lineRule="auto"/>
        <w:jc w:val="left"/>
        <w:rPr>
          <w:lang w:eastAsia="de-DE"/>
        </w:rPr>
      </w:pPr>
      <w:r>
        <w:t>Veterinarsko-medicinski proizvodi se ne smiju odlagati u otvorene vode ili kućni otpad. Pitajte vašeg veterinara kako odlagati veterinarsko-medicinske proizvode koji vam više nisu potrebni</w:t>
      </w:r>
      <w:r w:rsidR="00FD75C6" w:rsidRPr="0010612D">
        <w:t>.</w:t>
      </w:r>
      <w:r w:rsidR="00FD75C6" w:rsidRPr="0010612D">
        <w:rPr>
          <w:i/>
          <w:iCs/>
        </w:rPr>
        <w:t xml:space="preserve"> </w:t>
      </w:r>
      <w:r w:rsidR="00FD75C6" w:rsidRPr="0010612D">
        <w:t xml:space="preserve">Te </w:t>
      </w:r>
      <w:r w:rsidR="00F27175" w:rsidRPr="0010612D">
        <w:t>mjere pomažu</w:t>
      </w:r>
      <w:r w:rsidR="00FD75C6" w:rsidRPr="0010612D">
        <w:t xml:space="preserve"> u zaštiti okoliša.</w:t>
      </w:r>
      <w:r w:rsidR="00FD75C6" w:rsidRPr="0010612D">
        <w:rPr>
          <w:lang w:eastAsia="de-DE"/>
        </w:rPr>
        <w:t xml:space="preserve"> </w:t>
      </w:r>
    </w:p>
    <w:p w14:paraId="5BFD1FAA" w14:textId="77777777" w:rsidR="00FD75C6" w:rsidRPr="0010612D" w:rsidRDefault="00FD75C6" w:rsidP="00174FAE">
      <w:pPr>
        <w:tabs>
          <w:tab w:val="clear" w:pos="567"/>
        </w:tabs>
        <w:spacing w:line="240" w:lineRule="auto"/>
        <w:jc w:val="left"/>
        <w:rPr>
          <w:lang w:eastAsia="de-DE"/>
        </w:rPr>
      </w:pPr>
    </w:p>
    <w:p w14:paraId="18B4AB48" w14:textId="77777777" w:rsidR="00116A2B" w:rsidRPr="0010612D" w:rsidRDefault="00116A2B" w:rsidP="00174FAE">
      <w:pPr>
        <w:tabs>
          <w:tab w:val="clear" w:pos="567"/>
        </w:tabs>
        <w:spacing w:line="240" w:lineRule="auto"/>
        <w:jc w:val="left"/>
        <w:rPr>
          <w:lang w:eastAsia="de-DE"/>
        </w:rPr>
      </w:pPr>
    </w:p>
    <w:p w14:paraId="661B998F"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14.</w:t>
      </w:r>
      <w:r w:rsidRPr="0010612D">
        <w:rPr>
          <w:b/>
          <w:bCs/>
          <w:lang w:eastAsia="de-DE"/>
        </w:rPr>
        <w:tab/>
        <w:t>DATUM KADA JE UPUTA O VMP ZADNJI PUTA ODOBRENA</w:t>
      </w:r>
    </w:p>
    <w:p w14:paraId="4BDEE9D3" w14:textId="77777777" w:rsidR="00FD75C6" w:rsidRPr="0010612D" w:rsidRDefault="00FD75C6" w:rsidP="00174FAE">
      <w:pPr>
        <w:tabs>
          <w:tab w:val="clear" w:pos="567"/>
        </w:tabs>
        <w:spacing w:line="240" w:lineRule="auto"/>
        <w:jc w:val="left"/>
        <w:rPr>
          <w:lang w:eastAsia="de-DE"/>
        </w:rPr>
      </w:pPr>
    </w:p>
    <w:p w14:paraId="41BD2C8D"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FB4001">
        <w:t>Europske agencije za lijekove</w:t>
      </w:r>
      <w:hyperlink r:id="rId26" w:history="1">
        <w:r w:rsidR="00FD75C6" w:rsidRPr="00BF2060">
          <w:rPr>
            <w:rStyle w:val="Hyperlink"/>
            <w:color w:val="auto"/>
            <w:u w:val="none"/>
          </w:rPr>
          <w:t xml:space="preserve"> </w:t>
        </w:r>
        <w:hyperlink r:id="rId27" w:history="1">
          <w:r w:rsidR="007A5754" w:rsidRPr="00454C61">
            <w:rPr>
              <w:rStyle w:val="Hyperlink"/>
            </w:rPr>
            <w:t>http://www.ema.europa.eu/</w:t>
          </w:r>
        </w:hyperlink>
      </w:hyperlink>
      <w:r w:rsidR="00FD75C6" w:rsidRPr="000D76F3">
        <w:t>.</w:t>
      </w:r>
    </w:p>
    <w:p w14:paraId="11630274" w14:textId="77777777" w:rsidR="00FD75C6" w:rsidRPr="00BF2060" w:rsidRDefault="00FD75C6" w:rsidP="00174FAE">
      <w:pPr>
        <w:tabs>
          <w:tab w:val="clear" w:pos="567"/>
        </w:tabs>
        <w:spacing w:line="240" w:lineRule="auto"/>
        <w:jc w:val="left"/>
      </w:pPr>
    </w:p>
    <w:p w14:paraId="1E61DED4" w14:textId="77777777" w:rsidR="00FD75C6" w:rsidRPr="00290BC3" w:rsidRDefault="00FD75C6" w:rsidP="00174FAE">
      <w:pPr>
        <w:tabs>
          <w:tab w:val="clear" w:pos="567"/>
        </w:tabs>
        <w:spacing w:line="240" w:lineRule="auto"/>
        <w:jc w:val="left"/>
        <w:rPr>
          <w:lang w:eastAsia="de-DE"/>
        </w:rPr>
      </w:pPr>
    </w:p>
    <w:p w14:paraId="2BAE37D2" w14:textId="77777777" w:rsidR="00FD75C6" w:rsidRPr="00290BC3" w:rsidRDefault="00FD75C6" w:rsidP="00174FAE">
      <w:pPr>
        <w:spacing w:line="240" w:lineRule="auto"/>
        <w:jc w:val="left"/>
        <w:rPr>
          <w:b/>
          <w:bCs/>
          <w:lang w:eastAsia="de-DE"/>
        </w:rPr>
      </w:pPr>
      <w:r w:rsidRPr="00540D04">
        <w:rPr>
          <w:b/>
          <w:bCs/>
          <w:highlight w:val="lightGray"/>
          <w:lang w:eastAsia="de-DE"/>
        </w:rPr>
        <w:t>15.</w:t>
      </w:r>
      <w:r w:rsidRPr="00290BC3">
        <w:rPr>
          <w:b/>
          <w:bCs/>
          <w:lang w:eastAsia="de-DE"/>
        </w:rPr>
        <w:tab/>
        <w:t>OSTALE INFORMACIJE</w:t>
      </w:r>
    </w:p>
    <w:p w14:paraId="55A02DBB" w14:textId="77777777" w:rsidR="00FD75C6" w:rsidRPr="00290BC3" w:rsidRDefault="00FD75C6" w:rsidP="00174FAE">
      <w:pPr>
        <w:spacing w:line="240" w:lineRule="auto"/>
        <w:jc w:val="left"/>
        <w:rPr>
          <w:lang w:eastAsia="de-DE"/>
        </w:rPr>
      </w:pPr>
    </w:p>
    <w:p w14:paraId="7D0752D8" w14:textId="77777777" w:rsidR="00FD75C6" w:rsidRPr="00290BC3" w:rsidRDefault="007F3BFF" w:rsidP="00174FAE">
      <w:pPr>
        <w:spacing w:line="240" w:lineRule="auto"/>
        <w:ind w:left="567" w:hanging="567"/>
        <w:jc w:val="left"/>
        <w:rPr>
          <w:lang w:eastAsia="de-DE"/>
        </w:rPr>
      </w:pPr>
      <w:r w:rsidRPr="00290BC3">
        <w:rPr>
          <w:lang w:eastAsia="de-DE"/>
        </w:rPr>
        <w:t xml:space="preserve">Bočica od </w:t>
      </w:r>
      <w:r w:rsidR="00FD75C6" w:rsidRPr="00290BC3">
        <w:rPr>
          <w:lang w:eastAsia="de-DE"/>
        </w:rPr>
        <w:t>15 ml ili 30</w:t>
      </w:r>
      <w:r w:rsidRPr="00290BC3">
        <w:rPr>
          <w:lang w:eastAsia="de-DE"/>
        </w:rPr>
        <w:t xml:space="preserve"> ml</w:t>
      </w:r>
      <w:r w:rsidR="00FD75C6" w:rsidRPr="00290BC3">
        <w:rPr>
          <w:lang w:eastAsia="de-DE"/>
        </w:rPr>
        <w:t>. Ne moraju sve veličine pakovanja biti u prometu.</w:t>
      </w:r>
    </w:p>
    <w:p w14:paraId="1D022899" w14:textId="77777777" w:rsidR="00706C45" w:rsidRDefault="00706C45">
      <w:pPr>
        <w:widowControl/>
        <w:tabs>
          <w:tab w:val="clear" w:pos="567"/>
        </w:tabs>
        <w:adjustRightInd/>
        <w:spacing w:line="240" w:lineRule="auto"/>
        <w:jc w:val="left"/>
        <w:textAlignment w:val="auto"/>
        <w:rPr>
          <w:b/>
          <w:bCs/>
          <w:lang w:eastAsia="de-DE"/>
        </w:rPr>
      </w:pPr>
      <w:r>
        <w:rPr>
          <w:b/>
          <w:bCs/>
          <w:lang w:eastAsia="de-DE"/>
        </w:rPr>
        <w:br w:type="page"/>
      </w:r>
    </w:p>
    <w:p w14:paraId="76DC406F" w14:textId="77777777" w:rsidR="00FD75C6" w:rsidRPr="0010612D" w:rsidRDefault="00961AF2" w:rsidP="00623C9F">
      <w:pPr>
        <w:tabs>
          <w:tab w:val="clear" w:pos="567"/>
        </w:tabs>
        <w:spacing w:line="240" w:lineRule="auto"/>
        <w:jc w:val="center"/>
        <w:rPr>
          <w:lang w:eastAsia="de-DE"/>
        </w:rPr>
      </w:pPr>
      <w:r>
        <w:rPr>
          <w:b/>
          <w:bCs/>
          <w:lang w:eastAsia="de-DE"/>
        </w:rPr>
        <w:lastRenderedPageBreak/>
        <w:t>UPUTA O VMP</w:t>
      </w:r>
      <w:r w:rsidR="00FD75C6" w:rsidRPr="0010612D">
        <w:rPr>
          <w:b/>
          <w:bCs/>
          <w:lang w:eastAsia="de-DE"/>
        </w:rPr>
        <w:t>:</w:t>
      </w:r>
    </w:p>
    <w:p w14:paraId="7AA0CDC5" w14:textId="77777777" w:rsidR="00FD75C6" w:rsidRPr="0010612D" w:rsidRDefault="00FD75C6" w:rsidP="00623C9F">
      <w:pPr>
        <w:tabs>
          <w:tab w:val="clear" w:pos="567"/>
        </w:tabs>
        <w:spacing w:line="240" w:lineRule="auto"/>
        <w:jc w:val="center"/>
        <w:outlineLvl w:val="1"/>
        <w:rPr>
          <w:b/>
          <w:bCs/>
          <w:lang w:eastAsia="de-DE"/>
        </w:rPr>
      </w:pPr>
      <w:r w:rsidRPr="0010612D">
        <w:rPr>
          <w:b/>
          <w:bCs/>
          <w:lang w:eastAsia="de-DE"/>
        </w:rPr>
        <w:t>Metacam 1 mg tablet</w:t>
      </w:r>
      <w:r w:rsidR="007E385A" w:rsidRPr="0010612D">
        <w:rPr>
          <w:b/>
          <w:bCs/>
          <w:lang w:eastAsia="de-DE"/>
        </w:rPr>
        <w:t>e</w:t>
      </w:r>
      <w:r w:rsidRPr="0010612D">
        <w:rPr>
          <w:b/>
          <w:bCs/>
          <w:lang w:eastAsia="de-DE"/>
        </w:rPr>
        <w:t xml:space="preserve"> za žvakanje za pse</w:t>
      </w:r>
    </w:p>
    <w:p w14:paraId="0602EAB1" w14:textId="77777777" w:rsidR="00FD75C6" w:rsidRPr="0010612D" w:rsidRDefault="00FD75C6" w:rsidP="00623C9F">
      <w:pPr>
        <w:tabs>
          <w:tab w:val="clear" w:pos="567"/>
        </w:tabs>
        <w:spacing w:line="240" w:lineRule="auto"/>
        <w:jc w:val="center"/>
        <w:outlineLvl w:val="1"/>
        <w:rPr>
          <w:b/>
          <w:bCs/>
          <w:lang w:eastAsia="de-DE"/>
        </w:rPr>
      </w:pPr>
      <w:r w:rsidRPr="0010612D">
        <w:rPr>
          <w:b/>
          <w:bCs/>
          <w:lang w:eastAsia="de-DE"/>
        </w:rPr>
        <w:t>Metacam 2</w:t>
      </w:r>
      <w:r w:rsidR="001E2187" w:rsidRPr="0010612D">
        <w:rPr>
          <w:b/>
          <w:bCs/>
          <w:lang w:eastAsia="de-DE"/>
        </w:rPr>
        <w:t>,</w:t>
      </w:r>
      <w:r w:rsidRPr="0010612D">
        <w:rPr>
          <w:b/>
          <w:bCs/>
          <w:lang w:eastAsia="de-DE"/>
        </w:rPr>
        <w:t>5 mg tablet</w:t>
      </w:r>
      <w:r w:rsidR="007E385A" w:rsidRPr="0010612D">
        <w:rPr>
          <w:b/>
          <w:bCs/>
          <w:lang w:eastAsia="de-DE"/>
        </w:rPr>
        <w:t>e</w:t>
      </w:r>
      <w:r w:rsidRPr="0010612D">
        <w:rPr>
          <w:b/>
          <w:bCs/>
          <w:lang w:eastAsia="de-DE"/>
        </w:rPr>
        <w:t xml:space="preserve"> za žvakanje za pse</w:t>
      </w:r>
    </w:p>
    <w:p w14:paraId="38F23FF9" w14:textId="77777777" w:rsidR="00FD75C6" w:rsidRPr="0010612D" w:rsidRDefault="00FD75C6" w:rsidP="00174FAE">
      <w:pPr>
        <w:tabs>
          <w:tab w:val="clear" w:pos="567"/>
        </w:tabs>
        <w:spacing w:line="240" w:lineRule="auto"/>
        <w:jc w:val="left"/>
        <w:rPr>
          <w:lang w:eastAsia="de-DE"/>
        </w:rPr>
      </w:pPr>
    </w:p>
    <w:p w14:paraId="408D0BB9" w14:textId="77777777" w:rsidR="00FD75C6" w:rsidRPr="0010612D" w:rsidRDefault="00FD75C6" w:rsidP="00174FAE">
      <w:pPr>
        <w:spacing w:line="240" w:lineRule="auto"/>
        <w:ind w:left="567" w:hanging="567"/>
        <w:jc w:val="left"/>
        <w:rPr>
          <w:b/>
          <w:bCs/>
          <w:lang w:eastAsia="de-DE"/>
        </w:rPr>
      </w:pPr>
      <w:r w:rsidRPr="00540D04">
        <w:rPr>
          <w:b/>
          <w:bCs/>
          <w:highlight w:val="lightGray"/>
          <w:lang w:eastAsia="de-DE"/>
        </w:rPr>
        <w:t>1.</w:t>
      </w:r>
      <w:r w:rsidRPr="0010612D">
        <w:rPr>
          <w:b/>
          <w:bCs/>
          <w:lang w:eastAsia="de-DE"/>
        </w:rPr>
        <w:tab/>
      </w:r>
      <w:r w:rsidR="00F27175" w:rsidRPr="0010612D">
        <w:rPr>
          <w:b/>
          <w:bCs/>
          <w:lang w:eastAsia="de-DE"/>
        </w:rPr>
        <w:t xml:space="preserve">NAZIV </w:t>
      </w:r>
      <w:r w:rsidRPr="0010612D">
        <w:rPr>
          <w:b/>
          <w:bCs/>
          <w:lang w:eastAsia="de-DE"/>
        </w:rPr>
        <w:t>I ADRESA NOSITELJA ODOBRENJA ZA STAVLJANJE U PROMET I NOSITELJA ODOBRENJA</w:t>
      </w:r>
      <w:r w:rsidR="007E7CC8" w:rsidRPr="0010612D">
        <w:rPr>
          <w:b/>
          <w:bCs/>
          <w:lang w:eastAsia="de-DE"/>
        </w:rPr>
        <w:t xml:space="preserve"> ZA PROIZVODNJU ODGOVORNOG ZA </w:t>
      </w:r>
      <w:r w:rsidRPr="0010612D">
        <w:rPr>
          <w:b/>
          <w:bCs/>
          <w:lang w:eastAsia="de-DE"/>
        </w:rPr>
        <w:t>PUŠTANJE PROIZVODNE SERIJE, AKO JE RAZLIČITO</w:t>
      </w:r>
    </w:p>
    <w:p w14:paraId="7E0790FE" w14:textId="77777777" w:rsidR="00FD75C6" w:rsidRPr="0010612D" w:rsidRDefault="00FD75C6" w:rsidP="00174FAE">
      <w:pPr>
        <w:tabs>
          <w:tab w:val="clear" w:pos="567"/>
        </w:tabs>
        <w:spacing w:line="240" w:lineRule="auto"/>
        <w:jc w:val="left"/>
        <w:rPr>
          <w:lang w:eastAsia="de-DE"/>
        </w:rPr>
      </w:pPr>
    </w:p>
    <w:p w14:paraId="035269D9" w14:textId="77777777" w:rsidR="00F12CC1" w:rsidRPr="0010612D" w:rsidRDefault="00F12CC1" w:rsidP="00174FAE">
      <w:pPr>
        <w:widowControl/>
        <w:tabs>
          <w:tab w:val="clear" w:pos="567"/>
        </w:tabs>
        <w:adjustRightInd/>
        <w:spacing w:line="240" w:lineRule="auto"/>
        <w:jc w:val="left"/>
        <w:textAlignment w:val="auto"/>
        <w:rPr>
          <w:iCs/>
          <w:u w:val="single"/>
          <w:lang w:eastAsia="en-US"/>
        </w:rPr>
      </w:pPr>
      <w:r w:rsidRPr="0010612D">
        <w:rPr>
          <w:u w:val="single"/>
          <w:lang w:eastAsia="en-US"/>
        </w:rPr>
        <w:t>Nositelj odobrenja za stavljanje u promet i proizvođač odgovoran za puštanje serije</w:t>
      </w:r>
      <w:r w:rsidRPr="0010612D">
        <w:rPr>
          <w:b/>
          <w:u w:val="single"/>
          <w:lang w:eastAsia="en-US"/>
        </w:rPr>
        <w:t xml:space="preserve"> </w:t>
      </w:r>
      <w:r w:rsidRPr="0010612D">
        <w:rPr>
          <w:u w:val="single"/>
          <w:lang w:eastAsia="en-US"/>
        </w:rPr>
        <w:t>u promet</w:t>
      </w:r>
    </w:p>
    <w:p w14:paraId="0BB349D4" w14:textId="77777777" w:rsidR="00FD75C6" w:rsidRPr="0010612D" w:rsidRDefault="00FD75C6" w:rsidP="00174FAE">
      <w:pPr>
        <w:tabs>
          <w:tab w:val="left" w:pos="0"/>
        </w:tabs>
        <w:ind w:left="284" w:hanging="284"/>
        <w:jc w:val="left"/>
        <w:rPr>
          <w:lang w:eastAsia="de-DE"/>
        </w:rPr>
      </w:pPr>
      <w:r w:rsidRPr="0010612D">
        <w:rPr>
          <w:lang w:eastAsia="de-DE"/>
        </w:rPr>
        <w:t>Boehringer Ingelheim Vetmedica GmbH</w:t>
      </w:r>
    </w:p>
    <w:p w14:paraId="782412FF" w14:textId="77777777" w:rsidR="00FD75C6" w:rsidRPr="0010612D" w:rsidRDefault="00FD75C6" w:rsidP="00174FAE">
      <w:pPr>
        <w:tabs>
          <w:tab w:val="left" w:pos="0"/>
        </w:tabs>
        <w:ind w:left="284" w:hanging="284"/>
        <w:jc w:val="left"/>
        <w:rPr>
          <w:lang w:eastAsia="de-DE"/>
        </w:rPr>
      </w:pPr>
      <w:r w:rsidRPr="0010612D">
        <w:rPr>
          <w:lang w:eastAsia="de-DE"/>
        </w:rPr>
        <w:t>55216 Ingelheim/Rhein</w:t>
      </w:r>
    </w:p>
    <w:p w14:paraId="1AF9AE53" w14:textId="77777777" w:rsidR="00FD75C6" w:rsidRPr="0010612D" w:rsidRDefault="00FD75C6" w:rsidP="00174FAE">
      <w:pPr>
        <w:tabs>
          <w:tab w:val="left" w:pos="0"/>
        </w:tabs>
        <w:ind w:left="284" w:hanging="284"/>
        <w:jc w:val="left"/>
        <w:rPr>
          <w:caps/>
          <w:lang w:eastAsia="de-DE"/>
        </w:rPr>
      </w:pPr>
      <w:r w:rsidRPr="0010612D">
        <w:rPr>
          <w:caps/>
          <w:lang w:eastAsia="de-DE"/>
        </w:rPr>
        <w:t>Njemačka</w:t>
      </w:r>
    </w:p>
    <w:p w14:paraId="77A16DDB" w14:textId="77777777" w:rsidR="00FD75C6" w:rsidRPr="0010612D" w:rsidRDefault="00FD75C6" w:rsidP="00174FAE">
      <w:pPr>
        <w:spacing w:line="240" w:lineRule="auto"/>
        <w:ind w:left="567" w:hanging="567"/>
        <w:jc w:val="left"/>
        <w:rPr>
          <w:b/>
          <w:bCs/>
          <w:lang w:eastAsia="de-DE"/>
        </w:rPr>
      </w:pPr>
    </w:p>
    <w:p w14:paraId="0700643F" w14:textId="77777777" w:rsidR="00FD75C6" w:rsidRPr="0010612D" w:rsidRDefault="00FD75C6" w:rsidP="00174FAE">
      <w:pPr>
        <w:spacing w:line="240" w:lineRule="auto"/>
        <w:ind w:left="567" w:hanging="567"/>
        <w:jc w:val="left"/>
        <w:rPr>
          <w:b/>
          <w:bCs/>
          <w:lang w:eastAsia="de-DE"/>
        </w:rPr>
      </w:pPr>
    </w:p>
    <w:p w14:paraId="351277C4"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2.</w:t>
      </w:r>
      <w:r w:rsidRPr="0010612D">
        <w:rPr>
          <w:b/>
          <w:bCs/>
          <w:lang w:eastAsia="de-DE"/>
        </w:rPr>
        <w:tab/>
        <w:t>NAZIV VETERINARSKO-MEDICINSKOG PROIZVODA</w:t>
      </w:r>
    </w:p>
    <w:p w14:paraId="20895A7E" w14:textId="77777777" w:rsidR="00FD75C6" w:rsidRPr="0010612D" w:rsidRDefault="00FD75C6" w:rsidP="00174FAE">
      <w:pPr>
        <w:tabs>
          <w:tab w:val="clear" w:pos="567"/>
        </w:tabs>
        <w:spacing w:line="240" w:lineRule="auto"/>
        <w:jc w:val="left"/>
        <w:rPr>
          <w:lang w:eastAsia="de-DE"/>
        </w:rPr>
      </w:pPr>
    </w:p>
    <w:p w14:paraId="506167C4" w14:textId="77777777" w:rsidR="00FD75C6" w:rsidRPr="0010612D" w:rsidRDefault="00FD75C6" w:rsidP="00174FAE">
      <w:pPr>
        <w:tabs>
          <w:tab w:val="clear" w:pos="567"/>
        </w:tabs>
        <w:spacing w:line="240" w:lineRule="auto"/>
        <w:jc w:val="left"/>
        <w:rPr>
          <w:lang w:eastAsia="de-DE"/>
        </w:rPr>
      </w:pPr>
      <w:r w:rsidRPr="0010612D">
        <w:rPr>
          <w:lang w:eastAsia="de-DE"/>
        </w:rPr>
        <w:t>Metacam 1 mg tablet</w:t>
      </w:r>
      <w:r w:rsidR="00441172" w:rsidRPr="0010612D">
        <w:rPr>
          <w:lang w:eastAsia="de-DE"/>
        </w:rPr>
        <w:t>e</w:t>
      </w:r>
      <w:r w:rsidRPr="0010612D">
        <w:rPr>
          <w:lang w:eastAsia="de-DE"/>
        </w:rPr>
        <w:t xml:space="preserve"> za žvakanje za pse</w:t>
      </w:r>
    </w:p>
    <w:p w14:paraId="43D6BBCB" w14:textId="77777777" w:rsidR="00FD75C6" w:rsidRPr="0010612D" w:rsidRDefault="00FD75C6" w:rsidP="00174FAE">
      <w:pPr>
        <w:tabs>
          <w:tab w:val="clear" w:pos="567"/>
        </w:tabs>
        <w:spacing w:line="240" w:lineRule="auto"/>
        <w:jc w:val="left"/>
        <w:rPr>
          <w:lang w:eastAsia="de-DE"/>
        </w:rPr>
      </w:pPr>
      <w:r w:rsidRPr="0010612D">
        <w:rPr>
          <w:lang w:eastAsia="de-DE"/>
        </w:rPr>
        <w:t>Metacam 2</w:t>
      </w:r>
      <w:r w:rsidR="001E2187" w:rsidRPr="0010612D">
        <w:rPr>
          <w:lang w:eastAsia="de-DE"/>
        </w:rPr>
        <w:t>,</w:t>
      </w:r>
      <w:r w:rsidRPr="0010612D">
        <w:rPr>
          <w:lang w:eastAsia="de-DE"/>
        </w:rPr>
        <w:t>5 mg tablet</w:t>
      </w:r>
      <w:r w:rsidR="00441172" w:rsidRPr="0010612D">
        <w:rPr>
          <w:lang w:eastAsia="de-DE"/>
        </w:rPr>
        <w:t>e</w:t>
      </w:r>
      <w:r w:rsidRPr="0010612D">
        <w:rPr>
          <w:lang w:eastAsia="de-DE"/>
        </w:rPr>
        <w:t xml:space="preserve"> za žvakanje za pse</w:t>
      </w:r>
    </w:p>
    <w:p w14:paraId="1FEF42AD" w14:textId="77777777" w:rsidR="00FD75C6" w:rsidRPr="0010612D" w:rsidRDefault="00FD75C6" w:rsidP="00174FAE">
      <w:pPr>
        <w:tabs>
          <w:tab w:val="clear" w:pos="567"/>
        </w:tabs>
        <w:spacing w:line="240" w:lineRule="auto"/>
        <w:jc w:val="left"/>
        <w:rPr>
          <w:lang w:eastAsia="de-DE"/>
        </w:rPr>
      </w:pPr>
      <w:r w:rsidRPr="0010612D">
        <w:rPr>
          <w:lang w:eastAsia="de-DE"/>
        </w:rPr>
        <w:t>Meloksikam</w:t>
      </w:r>
    </w:p>
    <w:p w14:paraId="38DD97DA" w14:textId="77777777" w:rsidR="00FD75C6" w:rsidRPr="0010612D" w:rsidRDefault="00FD75C6" w:rsidP="00174FAE">
      <w:pPr>
        <w:tabs>
          <w:tab w:val="clear" w:pos="567"/>
        </w:tabs>
        <w:spacing w:line="240" w:lineRule="auto"/>
        <w:jc w:val="left"/>
        <w:rPr>
          <w:lang w:eastAsia="de-DE"/>
        </w:rPr>
      </w:pPr>
    </w:p>
    <w:p w14:paraId="28175818" w14:textId="77777777" w:rsidR="00FD75C6" w:rsidRPr="0010612D" w:rsidRDefault="00FD75C6" w:rsidP="00174FAE">
      <w:pPr>
        <w:tabs>
          <w:tab w:val="clear" w:pos="567"/>
        </w:tabs>
        <w:spacing w:line="240" w:lineRule="auto"/>
        <w:jc w:val="left"/>
        <w:rPr>
          <w:lang w:eastAsia="de-DE"/>
        </w:rPr>
      </w:pPr>
    </w:p>
    <w:p w14:paraId="229B58A7"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3.</w:t>
      </w:r>
      <w:r w:rsidRPr="0010612D">
        <w:rPr>
          <w:b/>
          <w:bCs/>
          <w:lang w:eastAsia="de-DE"/>
        </w:rPr>
        <w:tab/>
      </w:r>
      <w:r w:rsidR="00DC4339" w:rsidRPr="0010612D">
        <w:rPr>
          <w:b/>
          <w:bCs/>
          <w:lang w:eastAsia="de-DE"/>
        </w:rPr>
        <w:t>KVALITATIVNI I KVANTITATIVNI SASTAV</w:t>
      </w:r>
      <w:r w:rsidRPr="0010612D">
        <w:rPr>
          <w:b/>
          <w:bCs/>
          <w:lang w:eastAsia="de-DE"/>
        </w:rPr>
        <w:t xml:space="preserve"> DJELATNE(IH) TVARI I DRUGIH SASTOJAKA</w:t>
      </w:r>
    </w:p>
    <w:p w14:paraId="3CA4C088" w14:textId="77777777" w:rsidR="00FD75C6" w:rsidRPr="0010612D" w:rsidRDefault="00FD75C6" w:rsidP="00174FAE">
      <w:pPr>
        <w:tabs>
          <w:tab w:val="clear" w:pos="567"/>
        </w:tabs>
        <w:spacing w:line="240" w:lineRule="auto"/>
        <w:jc w:val="left"/>
        <w:rPr>
          <w:lang w:eastAsia="de-DE"/>
        </w:rPr>
      </w:pPr>
    </w:p>
    <w:p w14:paraId="177AEE49" w14:textId="77777777" w:rsidR="00FD75C6" w:rsidRPr="0010612D" w:rsidRDefault="00FD75C6" w:rsidP="00174FAE">
      <w:pPr>
        <w:tabs>
          <w:tab w:val="left" w:pos="1276"/>
        </w:tabs>
        <w:jc w:val="left"/>
        <w:rPr>
          <w:lang w:eastAsia="de-DE"/>
        </w:rPr>
      </w:pPr>
      <w:r w:rsidRPr="0010612D">
        <w:rPr>
          <w:lang w:eastAsia="de-DE"/>
        </w:rPr>
        <w:t>Jedna tableta sadrži:</w:t>
      </w:r>
    </w:p>
    <w:p w14:paraId="621427EE" w14:textId="77777777" w:rsidR="00FD75C6" w:rsidRPr="0010612D" w:rsidRDefault="00FD75C6" w:rsidP="00706C45">
      <w:pPr>
        <w:tabs>
          <w:tab w:val="clear" w:pos="567"/>
          <w:tab w:val="left" w:pos="1985"/>
        </w:tabs>
        <w:jc w:val="left"/>
        <w:rPr>
          <w:lang w:eastAsia="de-DE"/>
        </w:rPr>
      </w:pPr>
      <w:r w:rsidRPr="0010612D">
        <w:rPr>
          <w:lang w:eastAsia="de-DE"/>
        </w:rPr>
        <w:t xml:space="preserve">Meloksikam </w:t>
      </w:r>
      <w:r w:rsidR="00BF79AD" w:rsidRPr="0010612D">
        <w:rPr>
          <w:lang w:eastAsia="de-DE"/>
        </w:rPr>
        <w:tab/>
      </w:r>
      <w:r w:rsidR="0005032F" w:rsidRPr="0010612D">
        <w:rPr>
          <w:lang w:eastAsia="de-DE"/>
        </w:rPr>
        <w:t>1 mg</w:t>
      </w:r>
    </w:p>
    <w:p w14:paraId="3A4CC541" w14:textId="77777777" w:rsidR="00FD75C6" w:rsidRPr="0010612D" w:rsidRDefault="00FD75C6" w:rsidP="00706C45">
      <w:pPr>
        <w:tabs>
          <w:tab w:val="clear" w:pos="567"/>
          <w:tab w:val="left" w:pos="1985"/>
        </w:tabs>
        <w:jc w:val="left"/>
        <w:rPr>
          <w:lang w:eastAsia="de-DE"/>
        </w:rPr>
      </w:pPr>
      <w:r w:rsidRPr="0010612D">
        <w:rPr>
          <w:lang w:eastAsia="de-DE"/>
        </w:rPr>
        <w:t xml:space="preserve">Meloksikam </w:t>
      </w:r>
      <w:r w:rsidR="00BF79AD" w:rsidRPr="0010612D">
        <w:rPr>
          <w:lang w:eastAsia="de-DE"/>
        </w:rPr>
        <w:tab/>
        <w:t>2,</w:t>
      </w:r>
      <w:r w:rsidR="0005032F" w:rsidRPr="0010612D">
        <w:rPr>
          <w:lang w:eastAsia="de-DE"/>
        </w:rPr>
        <w:t>5 mg</w:t>
      </w:r>
    </w:p>
    <w:p w14:paraId="2E3828C1" w14:textId="77777777" w:rsidR="00FD75C6" w:rsidRDefault="00FD75C6" w:rsidP="00174FAE">
      <w:pPr>
        <w:tabs>
          <w:tab w:val="clear" w:pos="567"/>
        </w:tabs>
        <w:spacing w:line="240" w:lineRule="auto"/>
        <w:jc w:val="left"/>
        <w:rPr>
          <w:lang w:eastAsia="de-DE"/>
        </w:rPr>
      </w:pPr>
    </w:p>
    <w:p w14:paraId="3B803B4C" w14:textId="77777777" w:rsidR="00466E8F" w:rsidRPr="000D76F3" w:rsidRDefault="00466E8F" w:rsidP="007B6446">
      <w:pPr>
        <w:tabs>
          <w:tab w:val="clear" w:pos="567"/>
        </w:tabs>
        <w:spacing w:line="240" w:lineRule="auto"/>
        <w:jc w:val="left"/>
      </w:pPr>
      <w:r w:rsidRPr="000D76F3">
        <w:t>Okrugla, bikonveksna tableta s uzorkom bež boje, urezana s gornje strane i s utisnutom oznakom "M10" ili "M25" na jednoj strani.</w:t>
      </w:r>
      <w:r>
        <w:t xml:space="preserve"> </w:t>
      </w:r>
      <w:r w:rsidRPr="000D76F3">
        <w:t>Tableta se može podijeliti u jednake polovice.</w:t>
      </w:r>
    </w:p>
    <w:p w14:paraId="416F9B84" w14:textId="77777777" w:rsidR="00466E8F" w:rsidRPr="0010612D" w:rsidRDefault="00466E8F" w:rsidP="00174FAE">
      <w:pPr>
        <w:tabs>
          <w:tab w:val="clear" w:pos="567"/>
        </w:tabs>
        <w:spacing w:line="240" w:lineRule="auto"/>
        <w:jc w:val="left"/>
        <w:rPr>
          <w:lang w:eastAsia="de-DE"/>
        </w:rPr>
      </w:pPr>
    </w:p>
    <w:p w14:paraId="71ADE6AD" w14:textId="77777777" w:rsidR="00FD75C6" w:rsidRPr="0010612D" w:rsidRDefault="00FD75C6" w:rsidP="00174FAE">
      <w:pPr>
        <w:tabs>
          <w:tab w:val="clear" w:pos="567"/>
        </w:tabs>
        <w:spacing w:line="240" w:lineRule="auto"/>
        <w:jc w:val="left"/>
        <w:rPr>
          <w:lang w:eastAsia="de-DE"/>
        </w:rPr>
      </w:pPr>
    </w:p>
    <w:p w14:paraId="37775EE1"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4.</w:t>
      </w:r>
      <w:r w:rsidRPr="0010612D">
        <w:rPr>
          <w:b/>
          <w:bCs/>
          <w:lang w:eastAsia="de-DE"/>
        </w:rPr>
        <w:tab/>
        <w:t>INDIKACIJE</w:t>
      </w:r>
    </w:p>
    <w:p w14:paraId="797FA418" w14:textId="77777777" w:rsidR="00FD75C6" w:rsidRPr="0010612D" w:rsidRDefault="00FD75C6" w:rsidP="00174FAE">
      <w:pPr>
        <w:tabs>
          <w:tab w:val="clear" w:pos="567"/>
        </w:tabs>
        <w:spacing w:line="240" w:lineRule="auto"/>
        <w:jc w:val="left"/>
        <w:rPr>
          <w:lang w:eastAsia="de-DE"/>
        </w:rPr>
      </w:pPr>
    </w:p>
    <w:p w14:paraId="30C71C10" w14:textId="77777777" w:rsidR="00FD75C6" w:rsidRPr="0010612D" w:rsidRDefault="00FD75C6" w:rsidP="00174FAE">
      <w:pPr>
        <w:tabs>
          <w:tab w:val="clear" w:pos="567"/>
        </w:tabs>
        <w:spacing w:line="240" w:lineRule="auto"/>
        <w:jc w:val="left"/>
        <w:rPr>
          <w:lang w:eastAsia="de-DE"/>
        </w:rPr>
      </w:pPr>
      <w:r w:rsidRPr="0010612D">
        <w:rPr>
          <w:lang w:eastAsia="de-DE"/>
        </w:rPr>
        <w:t>Ublažavanje upale i bolova u akutnim i kroničnim mišićno-koštanim poremećajima u pasa.</w:t>
      </w:r>
    </w:p>
    <w:p w14:paraId="618C68A7" w14:textId="77777777" w:rsidR="00FD75C6" w:rsidRPr="0010612D" w:rsidRDefault="00FD75C6" w:rsidP="00174FAE">
      <w:pPr>
        <w:jc w:val="left"/>
        <w:rPr>
          <w:b/>
          <w:bCs/>
          <w:lang w:eastAsia="de-DE"/>
        </w:rPr>
      </w:pPr>
    </w:p>
    <w:p w14:paraId="6297BC83" w14:textId="77777777" w:rsidR="00FD75C6" w:rsidRPr="0010612D" w:rsidRDefault="00FD75C6" w:rsidP="00174FAE">
      <w:pPr>
        <w:jc w:val="left"/>
        <w:rPr>
          <w:b/>
          <w:bCs/>
          <w:lang w:eastAsia="de-DE"/>
        </w:rPr>
      </w:pPr>
    </w:p>
    <w:p w14:paraId="7227D25E"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5.</w:t>
      </w:r>
      <w:r w:rsidRPr="0010612D">
        <w:rPr>
          <w:b/>
          <w:bCs/>
          <w:lang w:eastAsia="de-DE"/>
        </w:rPr>
        <w:tab/>
        <w:t>KONTRAINDIKACIJE</w:t>
      </w:r>
    </w:p>
    <w:p w14:paraId="7CBE45BF" w14:textId="77777777" w:rsidR="00FD75C6" w:rsidRPr="0010612D" w:rsidRDefault="00FD75C6" w:rsidP="00174FAE">
      <w:pPr>
        <w:tabs>
          <w:tab w:val="clear" w:pos="567"/>
        </w:tabs>
        <w:spacing w:line="240" w:lineRule="auto"/>
        <w:jc w:val="left"/>
        <w:rPr>
          <w:lang w:eastAsia="de-DE"/>
        </w:rPr>
      </w:pPr>
    </w:p>
    <w:p w14:paraId="2A86BC48" w14:textId="77777777" w:rsidR="00FD75C6" w:rsidRPr="0010612D" w:rsidRDefault="00FD75C6" w:rsidP="00174FAE">
      <w:pPr>
        <w:tabs>
          <w:tab w:val="left" w:pos="709"/>
        </w:tabs>
        <w:ind w:left="567" w:hanging="567"/>
        <w:jc w:val="left"/>
        <w:rPr>
          <w:lang w:eastAsia="de-DE"/>
        </w:rPr>
      </w:pPr>
      <w:r w:rsidRPr="0010612D">
        <w:rPr>
          <w:lang w:eastAsia="de-DE"/>
        </w:rPr>
        <w:t>Ne primjenjivati na životinjama za vrijeme graviditeta ili laktacije.</w:t>
      </w:r>
    </w:p>
    <w:p w14:paraId="0DF1CE6E" w14:textId="77777777" w:rsidR="00FD75C6" w:rsidRPr="0010612D" w:rsidRDefault="00FD75C6" w:rsidP="00174FAE">
      <w:pPr>
        <w:tabs>
          <w:tab w:val="clear" w:pos="567"/>
        </w:tabs>
        <w:jc w:val="left"/>
        <w:rPr>
          <w:lang w:eastAsia="de-DE"/>
        </w:rPr>
      </w:pPr>
      <w:r w:rsidRPr="0010612D">
        <w:rPr>
          <w:lang w:eastAsia="de-DE"/>
        </w:rPr>
        <w:t>Ne primjenjivati u pasa koji boluju od gastrointestinalnih poremećaja kao što su nadraženost i krvarenje, oštećena funkcija jetre, srca ili bubrega i poremećaji krvarenja.</w:t>
      </w:r>
    </w:p>
    <w:p w14:paraId="10891540"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primjenjivati u pasa mlađih od 6 tjedana ili lakših od 4 kg tjelesne </w:t>
      </w:r>
      <w:r w:rsidR="00D37CDA" w:rsidRPr="0010612D">
        <w:rPr>
          <w:lang w:eastAsia="de-DE"/>
        </w:rPr>
        <w:t>mase</w:t>
      </w:r>
      <w:r w:rsidRPr="0010612D">
        <w:rPr>
          <w:lang w:eastAsia="de-DE"/>
        </w:rPr>
        <w:t>.</w:t>
      </w:r>
    </w:p>
    <w:p w14:paraId="7600F012" w14:textId="77777777" w:rsidR="00FD75C6" w:rsidRPr="0010612D" w:rsidRDefault="00FD75C6" w:rsidP="00174FAE">
      <w:pPr>
        <w:tabs>
          <w:tab w:val="clear" w:pos="567"/>
        </w:tabs>
        <w:spacing w:line="240" w:lineRule="auto"/>
        <w:jc w:val="left"/>
        <w:rPr>
          <w:lang w:eastAsia="de-DE"/>
        </w:rPr>
      </w:pPr>
      <w:r w:rsidRPr="0010612D">
        <w:rPr>
          <w:lang w:eastAsia="de-DE"/>
        </w:rPr>
        <w:t>Ne primjenjivati u slučaju preosjetljivosti na djelatnu tvar ili na bilo koju od pomoćnih tvari.</w:t>
      </w:r>
    </w:p>
    <w:p w14:paraId="1D06C8BE" w14:textId="77777777" w:rsidR="00FD75C6" w:rsidRPr="0010612D" w:rsidRDefault="00FD75C6" w:rsidP="00174FAE">
      <w:pPr>
        <w:spacing w:line="240" w:lineRule="auto"/>
        <w:ind w:left="567" w:hanging="567"/>
        <w:jc w:val="left"/>
        <w:rPr>
          <w:b/>
          <w:bCs/>
          <w:lang w:eastAsia="de-DE"/>
        </w:rPr>
      </w:pPr>
    </w:p>
    <w:p w14:paraId="284FF193" w14:textId="77777777" w:rsidR="00FD75C6" w:rsidRPr="0010612D" w:rsidRDefault="00FD75C6" w:rsidP="00174FAE">
      <w:pPr>
        <w:spacing w:line="240" w:lineRule="auto"/>
        <w:ind w:left="567" w:hanging="567"/>
        <w:jc w:val="left"/>
        <w:rPr>
          <w:b/>
          <w:bCs/>
          <w:lang w:eastAsia="de-DE"/>
        </w:rPr>
      </w:pPr>
    </w:p>
    <w:p w14:paraId="1DF351FF"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6.</w:t>
      </w:r>
      <w:r w:rsidRPr="0010612D">
        <w:rPr>
          <w:b/>
          <w:bCs/>
          <w:lang w:eastAsia="de-DE"/>
        </w:rPr>
        <w:tab/>
        <w:t>NUSPOJAVE</w:t>
      </w:r>
    </w:p>
    <w:p w14:paraId="1A9D62F4" w14:textId="77777777" w:rsidR="00FD75C6" w:rsidRPr="0010612D" w:rsidRDefault="00FD75C6" w:rsidP="00174FAE">
      <w:pPr>
        <w:tabs>
          <w:tab w:val="clear" w:pos="567"/>
        </w:tabs>
        <w:spacing w:line="240" w:lineRule="auto"/>
        <w:jc w:val="left"/>
        <w:rPr>
          <w:lang w:eastAsia="de-DE"/>
        </w:rPr>
      </w:pPr>
    </w:p>
    <w:p w14:paraId="22E9F0C7" w14:textId="22F07B81" w:rsidR="00984433" w:rsidRDefault="00997A2B" w:rsidP="00174FAE">
      <w:pPr>
        <w:jc w:val="left"/>
      </w:pPr>
      <w:r>
        <w:t>Vrlo</w:t>
      </w:r>
      <w:r w:rsidR="008771B6" w:rsidRPr="0010612D">
        <w:t xml:space="preserve"> </w:t>
      </w:r>
      <w:r w:rsidR="00BD7DB0" w:rsidRPr="0010612D">
        <w:t xml:space="preserve">su </w:t>
      </w:r>
      <w:r w:rsidR="008771B6">
        <w:t xml:space="preserve">rijetko </w:t>
      </w:r>
      <w:r w:rsidR="00BD7DB0" w:rsidRPr="0010612D">
        <w:t>zabilježene nuspojave karakteristične za nesteroidne protuupalne lijekove (</w:t>
      </w:r>
      <w:r w:rsidR="00732D59">
        <w:t>NSPUL</w:t>
      </w:r>
      <w:r w:rsidR="00BD7DB0" w:rsidRPr="0010612D">
        <w:t>) poput gubitka apetita, povraćanja, proljeva, okult</w:t>
      </w:r>
      <w:r w:rsidR="00BD7DB0" w:rsidRPr="009E4C50">
        <w:t xml:space="preserve">nog krvarenja u </w:t>
      </w:r>
      <w:r w:rsidR="00776311" w:rsidRPr="009E4C50">
        <w:t>izmetu</w:t>
      </w:r>
      <w:r w:rsidR="00BD7DB0" w:rsidRPr="009E4C50">
        <w:t>, letargije i zatajenja bubrega</w:t>
      </w:r>
      <w:r w:rsidR="008771B6">
        <w:t xml:space="preserve"> na temelju iskustva u pogledu </w:t>
      </w:r>
      <w:r w:rsidR="00732D59">
        <w:t xml:space="preserve">neškodljivosti </w:t>
      </w:r>
      <w:r w:rsidR="008771B6">
        <w:t>nakon stavljanja proizvoda u promet</w:t>
      </w:r>
      <w:r w:rsidR="00BD7DB0" w:rsidRPr="009E4C50">
        <w:t>.</w:t>
      </w:r>
    </w:p>
    <w:p w14:paraId="03C6B65F" w14:textId="26E6DF0F" w:rsidR="004E1F02" w:rsidRPr="009E4C50" w:rsidRDefault="008771B6" w:rsidP="00174FAE">
      <w:pPr>
        <w:jc w:val="left"/>
      </w:pPr>
      <w:r>
        <w:t>Zabilježeni su</w:t>
      </w:r>
      <w:r w:rsidR="00BD7DB0" w:rsidRPr="009E4C50">
        <w:t xml:space="preserve"> vrlo rijetki slučajevi proljev</w:t>
      </w:r>
      <w:r>
        <w:t>a</w:t>
      </w:r>
      <w:r w:rsidR="00BD7DB0" w:rsidRPr="009E4C50">
        <w:t xml:space="preserve"> s primjesama krvi, povraćanj</w:t>
      </w:r>
      <w:r>
        <w:t>a</w:t>
      </w:r>
      <w:r w:rsidR="00BD7DB0" w:rsidRPr="009E4C50">
        <w:t xml:space="preserve"> krvi (hematemeza), gastrointestinaln</w:t>
      </w:r>
      <w:r>
        <w:t>e</w:t>
      </w:r>
      <w:r w:rsidR="00BD7DB0" w:rsidRPr="009E4C50">
        <w:t xml:space="preserve"> ulceracij</w:t>
      </w:r>
      <w:r>
        <w:t>e</w:t>
      </w:r>
      <w:r w:rsidR="00BD7DB0" w:rsidRPr="009E4C50">
        <w:t xml:space="preserve"> i povišeni</w:t>
      </w:r>
      <w:r>
        <w:t>h</w:t>
      </w:r>
      <w:r w:rsidR="00732D59">
        <w:t xml:space="preserve"> vrijednosti</w:t>
      </w:r>
      <w:r w:rsidR="00BD7DB0" w:rsidRPr="009E4C50">
        <w:t xml:space="preserve"> jetreni</w:t>
      </w:r>
      <w:r>
        <w:t>h</w:t>
      </w:r>
      <w:r w:rsidR="00BD7DB0" w:rsidRPr="009E4C50">
        <w:t xml:space="preserve"> enzim</w:t>
      </w:r>
      <w:r>
        <w:t>a</w:t>
      </w:r>
      <w:r w:rsidRPr="008771B6">
        <w:t xml:space="preserve"> </w:t>
      </w:r>
      <w:r>
        <w:t xml:space="preserve">na temelju iskustva u pogledu </w:t>
      </w:r>
      <w:r w:rsidR="00732D59">
        <w:t xml:space="preserve">neškodljivosti </w:t>
      </w:r>
      <w:r>
        <w:t>nakon stavljanja proizvoda u promet</w:t>
      </w:r>
      <w:r w:rsidR="004E1F02" w:rsidRPr="009E4C50">
        <w:t>.</w:t>
      </w:r>
    </w:p>
    <w:p w14:paraId="794F1733" w14:textId="77777777" w:rsidR="00FD75C6" w:rsidRPr="009E4C50" w:rsidRDefault="00FD75C6" w:rsidP="00174FAE">
      <w:pPr>
        <w:jc w:val="left"/>
      </w:pPr>
    </w:p>
    <w:p w14:paraId="6A3A04AC" w14:textId="77777777" w:rsidR="00FD75C6" w:rsidRPr="009E4C50" w:rsidRDefault="00FD75C6" w:rsidP="00174FAE">
      <w:pPr>
        <w:jc w:val="left"/>
      </w:pPr>
      <w:r w:rsidRPr="009E4C50">
        <w:t>Te se nuspojave obično javljaju tijekom prvog tjedna liječenja i u većini su slučajeva prolazne te nestaju nakon prestanka liječenja, ali u vrlo rijetkim slučajevima mogu biti ozbiljne</w:t>
      </w:r>
      <w:r w:rsidR="001360F1" w:rsidRPr="009E4C50">
        <w:t xml:space="preserve"> ili smrtonosne</w:t>
      </w:r>
      <w:r w:rsidRPr="009E4C50">
        <w:t>.</w:t>
      </w:r>
    </w:p>
    <w:p w14:paraId="4ED23225" w14:textId="77777777" w:rsidR="00FD75C6" w:rsidRPr="009E4C50" w:rsidRDefault="00FD75C6" w:rsidP="00174FAE">
      <w:pPr>
        <w:jc w:val="left"/>
      </w:pPr>
    </w:p>
    <w:p w14:paraId="70DA925A" w14:textId="77777777" w:rsidR="004E1F02" w:rsidRPr="009E4C50" w:rsidRDefault="004E1F02" w:rsidP="00174FAE">
      <w:pPr>
        <w:jc w:val="left"/>
      </w:pPr>
      <w:r w:rsidRPr="009E4C50">
        <w:t>Ako nastupe nuspojave, liječenje treba prekinuti i potražiti savjet veterinara.</w:t>
      </w:r>
    </w:p>
    <w:p w14:paraId="0C2D6987" w14:textId="77777777" w:rsidR="00E175AA" w:rsidRPr="009E4C50" w:rsidRDefault="00E175AA" w:rsidP="00174FAE">
      <w:pPr>
        <w:tabs>
          <w:tab w:val="clear" w:pos="567"/>
        </w:tabs>
        <w:spacing w:line="240" w:lineRule="auto"/>
        <w:jc w:val="left"/>
      </w:pPr>
    </w:p>
    <w:p w14:paraId="453629FF" w14:textId="77777777" w:rsidR="008D646C" w:rsidRPr="0010612D" w:rsidRDefault="008D646C" w:rsidP="00174FAE">
      <w:pPr>
        <w:tabs>
          <w:tab w:val="clear" w:pos="567"/>
        </w:tabs>
        <w:spacing w:line="240" w:lineRule="auto"/>
        <w:jc w:val="left"/>
      </w:pPr>
      <w:r w:rsidRPr="0010612D">
        <w:t>Učestalost nuspojava je određena sukladno sljedećim pravilima:</w:t>
      </w:r>
    </w:p>
    <w:p w14:paraId="49F60031"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vrlo česte </w:t>
      </w:r>
      <w:r w:rsidR="00F75605">
        <w:t>(više od 1 na 10 tretiranih životinja pokazuju nuspojavu(e))</w:t>
      </w:r>
    </w:p>
    <w:p w14:paraId="7D72287F"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česte (više od 1 ali manje od 10 životinja </w:t>
      </w:r>
      <w:r w:rsidR="00F75605">
        <w:t>100 tretiranih životinja</w:t>
      </w:r>
      <w:r w:rsidRPr="0010612D">
        <w:t>)</w:t>
      </w:r>
    </w:p>
    <w:p w14:paraId="1F888208"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manje česte (više od 1 ali manje od 10 životinja </w:t>
      </w:r>
      <w:r w:rsidR="00F75605">
        <w:t>na 1.000 tretiranih životinja</w:t>
      </w:r>
      <w:r w:rsidRPr="0010612D">
        <w:t>)</w:t>
      </w:r>
    </w:p>
    <w:p w14:paraId="52F123FA"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rijetke (više od 1 ali manje od 10 životinja </w:t>
      </w:r>
      <w:r w:rsidR="00F75605">
        <w:t>na 10.000 tretiranih životinja</w:t>
      </w:r>
      <w:r w:rsidRPr="0010612D">
        <w:t>)</w:t>
      </w:r>
    </w:p>
    <w:p w14:paraId="07FE1B12" w14:textId="77777777" w:rsidR="008D646C" w:rsidRPr="0010612D" w:rsidRDefault="008D646C" w:rsidP="00174FAE">
      <w:pPr>
        <w:tabs>
          <w:tab w:val="clear" w:pos="567"/>
        </w:tabs>
        <w:spacing w:line="240" w:lineRule="auto"/>
        <w:ind w:left="567" w:hanging="567"/>
        <w:jc w:val="left"/>
      </w:pPr>
      <w:r w:rsidRPr="0010612D">
        <w:t>-</w:t>
      </w:r>
      <w:r w:rsidR="00706C45">
        <w:t xml:space="preserve"> </w:t>
      </w:r>
      <w:r w:rsidRPr="0010612D">
        <w:t xml:space="preserve">vrlo rijetke (manje od 1 životinje </w:t>
      </w:r>
      <w:r w:rsidR="00F75605">
        <w:t>na 10.000 tretiranih životinja</w:t>
      </w:r>
      <w:r w:rsidRPr="0010612D">
        <w:t>, uključujući izolirane slučajeve).</w:t>
      </w:r>
    </w:p>
    <w:p w14:paraId="3A612E92" w14:textId="77777777" w:rsidR="00FD75C6" w:rsidRPr="0010612D" w:rsidRDefault="00FD75C6" w:rsidP="00174FAE">
      <w:pPr>
        <w:tabs>
          <w:tab w:val="clear" w:pos="567"/>
        </w:tabs>
        <w:spacing w:line="240" w:lineRule="auto"/>
        <w:jc w:val="left"/>
        <w:rPr>
          <w:lang w:eastAsia="de-DE"/>
        </w:rPr>
      </w:pPr>
    </w:p>
    <w:p w14:paraId="3D44773F" w14:textId="77777777" w:rsidR="00FD75C6" w:rsidRPr="0010612D" w:rsidRDefault="00754157" w:rsidP="00174FAE">
      <w:pPr>
        <w:tabs>
          <w:tab w:val="clear" w:pos="567"/>
        </w:tabs>
        <w:spacing w:line="240" w:lineRule="auto"/>
        <w:jc w:val="left"/>
        <w:rPr>
          <w:lang w:eastAsia="de-DE"/>
        </w:rPr>
      </w:pPr>
      <w:r>
        <w:rPr>
          <w:lang w:eastAsia="de-DE"/>
        </w:rPr>
        <w:t>Ako zamijetite bilo koju nuspojavu, čak i one koje nisu navedene u ovoj uputi o VMP ili mislite da veterinarsko-medicinski proizvod ne djeluje, molimo obavijestite svog veterinara.</w:t>
      </w:r>
      <w:r w:rsidR="00FD75C6" w:rsidRPr="0010612D">
        <w:rPr>
          <w:lang w:eastAsia="de-DE"/>
        </w:rPr>
        <w:t>.</w:t>
      </w:r>
    </w:p>
    <w:p w14:paraId="069F8E6C" w14:textId="77777777" w:rsidR="00FD75C6" w:rsidRPr="0010612D" w:rsidRDefault="00FD75C6" w:rsidP="00174FAE">
      <w:pPr>
        <w:spacing w:line="240" w:lineRule="auto"/>
        <w:ind w:left="567" w:hanging="567"/>
        <w:jc w:val="left"/>
        <w:rPr>
          <w:b/>
          <w:bCs/>
          <w:lang w:eastAsia="de-DE"/>
        </w:rPr>
      </w:pPr>
    </w:p>
    <w:p w14:paraId="3227733E" w14:textId="77777777" w:rsidR="00FD75C6" w:rsidRPr="0010612D" w:rsidRDefault="00FD75C6" w:rsidP="00174FAE">
      <w:pPr>
        <w:spacing w:line="240" w:lineRule="auto"/>
        <w:ind w:left="567" w:hanging="567"/>
        <w:jc w:val="left"/>
        <w:rPr>
          <w:b/>
          <w:bCs/>
          <w:lang w:eastAsia="de-DE"/>
        </w:rPr>
      </w:pPr>
    </w:p>
    <w:p w14:paraId="2E7CD93B"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7</w:t>
      </w:r>
      <w:r w:rsidRPr="0010612D">
        <w:rPr>
          <w:b/>
          <w:bCs/>
          <w:lang w:eastAsia="de-DE"/>
        </w:rPr>
        <w:t>.</w:t>
      </w:r>
      <w:r w:rsidRPr="0010612D">
        <w:rPr>
          <w:b/>
          <w:bCs/>
          <w:lang w:eastAsia="de-DE"/>
        </w:rPr>
        <w:tab/>
        <w:t>CILJNE VRSTE ŽIVOTINJA</w:t>
      </w:r>
    </w:p>
    <w:p w14:paraId="06A67FC2" w14:textId="77777777" w:rsidR="00FD75C6" w:rsidRPr="0010612D" w:rsidRDefault="00FD75C6" w:rsidP="00174FAE">
      <w:pPr>
        <w:tabs>
          <w:tab w:val="clear" w:pos="567"/>
        </w:tabs>
        <w:spacing w:line="240" w:lineRule="auto"/>
        <w:jc w:val="left"/>
        <w:rPr>
          <w:lang w:eastAsia="de-DE"/>
        </w:rPr>
      </w:pPr>
    </w:p>
    <w:p w14:paraId="3C7FE85A" w14:textId="77777777" w:rsidR="00FD75C6" w:rsidRPr="0010612D" w:rsidRDefault="00FD75C6" w:rsidP="00174FAE">
      <w:pPr>
        <w:tabs>
          <w:tab w:val="clear" w:pos="567"/>
        </w:tabs>
        <w:spacing w:line="240" w:lineRule="auto"/>
        <w:jc w:val="left"/>
        <w:rPr>
          <w:lang w:eastAsia="de-DE"/>
        </w:rPr>
      </w:pPr>
      <w:r w:rsidRPr="0010612D">
        <w:rPr>
          <w:lang w:eastAsia="de-DE"/>
        </w:rPr>
        <w:t>Psi</w:t>
      </w:r>
    </w:p>
    <w:p w14:paraId="1201AB5A" w14:textId="77777777" w:rsidR="00FD75C6" w:rsidRPr="0010612D" w:rsidRDefault="00FD75C6" w:rsidP="00174FAE">
      <w:pPr>
        <w:spacing w:line="240" w:lineRule="auto"/>
        <w:ind w:left="567" w:hanging="567"/>
        <w:jc w:val="left"/>
        <w:rPr>
          <w:b/>
          <w:bCs/>
          <w:lang w:eastAsia="de-DE"/>
        </w:rPr>
      </w:pPr>
    </w:p>
    <w:p w14:paraId="65174953" w14:textId="77777777" w:rsidR="00FD75C6" w:rsidRPr="0010612D" w:rsidRDefault="00FD75C6" w:rsidP="00174FAE">
      <w:pPr>
        <w:spacing w:line="240" w:lineRule="auto"/>
        <w:ind w:left="567" w:hanging="567"/>
        <w:jc w:val="left"/>
        <w:rPr>
          <w:b/>
          <w:bCs/>
          <w:lang w:eastAsia="de-DE"/>
        </w:rPr>
      </w:pPr>
    </w:p>
    <w:p w14:paraId="4964E6BE"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8.</w:t>
      </w:r>
      <w:r w:rsidRPr="0010612D">
        <w:rPr>
          <w:b/>
          <w:bCs/>
          <w:lang w:eastAsia="de-DE"/>
        </w:rPr>
        <w:tab/>
        <w:t>DOZIRANJE ZA SVAKU CILJNU VRSTU ŽIVOTINJA, NAČIN I PUT(EVI) PRIMJENE</w:t>
      </w:r>
    </w:p>
    <w:p w14:paraId="3EF4EEF3" w14:textId="77777777" w:rsidR="00FD75C6" w:rsidRPr="0010612D" w:rsidRDefault="00FD75C6" w:rsidP="00174FAE">
      <w:pPr>
        <w:tabs>
          <w:tab w:val="clear" w:pos="567"/>
        </w:tabs>
        <w:spacing w:line="240" w:lineRule="auto"/>
        <w:jc w:val="left"/>
        <w:rPr>
          <w:lang w:eastAsia="de-DE"/>
        </w:rPr>
      </w:pPr>
    </w:p>
    <w:p w14:paraId="557FB7A5" w14:textId="77777777" w:rsidR="00FD75C6" w:rsidRPr="0010612D" w:rsidRDefault="00FD75C6" w:rsidP="00174FAE">
      <w:pPr>
        <w:tabs>
          <w:tab w:val="clear" w:pos="567"/>
          <w:tab w:val="left" w:pos="3969"/>
        </w:tabs>
        <w:jc w:val="left"/>
        <w:rPr>
          <w:lang w:eastAsia="de-DE"/>
        </w:rPr>
      </w:pPr>
      <w:r w:rsidRPr="0010612D">
        <w:rPr>
          <w:lang w:eastAsia="de-DE"/>
        </w:rPr>
        <w:t xml:space="preserve">Početno liječenje sastoji se od jedne doze od 0,2 mg meloksikama/kg tjelesne </w:t>
      </w:r>
      <w:r w:rsidR="00D37CDA" w:rsidRPr="0010612D">
        <w:rPr>
          <w:lang w:eastAsia="de-DE"/>
        </w:rPr>
        <w:t>mase</w:t>
      </w:r>
      <w:r w:rsidRPr="0010612D">
        <w:rPr>
          <w:lang w:eastAsia="de-DE"/>
        </w:rPr>
        <w:t xml:space="preserve"> prvoga dana, što</w:t>
      </w:r>
      <w:r w:rsidR="009E471D" w:rsidRPr="0010612D">
        <w:rPr>
          <w:lang w:eastAsia="de-DE"/>
        </w:rPr>
        <w:t xml:space="preserve"> može biti oralno </w:t>
      </w:r>
      <w:r w:rsidR="00214C2C" w:rsidRPr="0010612D">
        <w:t>primijenjeno</w:t>
      </w:r>
      <w:r w:rsidR="00214C2C" w:rsidRPr="0010612D" w:rsidDel="00214C2C">
        <w:rPr>
          <w:lang w:eastAsia="de-DE"/>
        </w:rPr>
        <w:t xml:space="preserve"> </w:t>
      </w:r>
      <w:r w:rsidR="009E471D" w:rsidRPr="0010612D">
        <w:rPr>
          <w:lang w:eastAsia="de-DE"/>
        </w:rPr>
        <w:t>ili</w:t>
      </w:r>
      <w:r w:rsidR="009E471D" w:rsidRPr="0010612D">
        <w:t xml:space="preserve"> je moguća primjena Metacama 5 mg/ml otopine za injekciju </w:t>
      </w:r>
      <w:r w:rsidRPr="0010612D">
        <w:rPr>
          <w:lang w:eastAsia="de-DE"/>
        </w:rPr>
        <w:t xml:space="preserve">za pse i mačke. </w:t>
      </w:r>
    </w:p>
    <w:p w14:paraId="1FB506D7" w14:textId="77777777" w:rsidR="00FD75C6" w:rsidRPr="0010612D" w:rsidRDefault="00FD75C6" w:rsidP="00174FAE">
      <w:pPr>
        <w:tabs>
          <w:tab w:val="clear" w:pos="567"/>
          <w:tab w:val="left" w:pos="3969"/>
        </w:tabs>
        <w:jc w:val="left"/>
        <w:rPr>
          <w:lang w:eastAsia="de-DE"/>
        </w:rPr>
      </w:pPr>
    </w:p>
    <w:p w14:paraId="7ED42E08" w14:textId="77777777" w:rsidR="00FD75C6" w:rsidRPr="0010612D" w:rsidRDefault="00FD75C6" w:rsidP="00174FAE">
      <w:pPr>
        <w:tabs>
          <w:tab w:val="clear" w:pos="567"/>
          <w:tab w:val="left" w:pos="3969"/>
        </w:tabs>
        <w:jc w:val="left"/>
        <w:rPr>
          <w:lang w:eastAsia="de-DE"/>
        </w:rPr>
      </w:pPr>
      <w:r w:rsidRPr="0010612D">
        <w:rPr>
          <w:lang w:eastAsia="de-DE"/>
        </w:rPr>
        <w:t xml:space="preserve">Liječenje treba nastaviti jedanput na dan (u razmacima od 24 sata) oralnom primjenom doze održavanja od 0,1 mg meloksikama/kg tjelesne </w:t>
      </w:r>
      <w:r w:rsidR="00D37CDA" w:rsidRPr="0010612D">
        <w:rPr>
          <w:lang w:eastAsia="de-DE"/>
        </w:rPr>
        <w:t>mase</w:t>
      </w:r>
      <w:r w:rsidRPr="0010612D">
        <w:rPr>
          <w:lang w:eastAsia="de-DE"/>
        </w:rPr>
        <w:t>.</w:t>
      </w:r>
    </w:p>
    <w:p w14:paraId="2CF6F77F" w14:textId="77777777" w:rsidR="00FD75C6" w:rsidRPr="0010612D" w:rsidRDefault="00FD75C6" w:rsidP="00174FAE">
      <w:pPr>
        <w:tabs>
          <w:tab w:val="clear" w:pos="567"/>
          <w:tab w:val="left" w:pos="3969"/>
        </w:tabs>
        <w:jc w:val="left"/>
        <w:rPr>
          <w:lang w:eastAsia="de-DE"/>
        </w:rPr>
      </w:pPr>
      <w:r w:rsidRPr="0010612D">
        <w:rPr>
          <w:lang w:eastAsia="de-DE"/>
        </w:rPr>
        <w:t xml:space="preserve">Svaka tableta za žvakanje sadrži 1 mg ili 2,5 mg meloksikama, što odgovara dnevnoj dozi održavanja pasa od 10 kg odnosno 25 kg tjelesne </w:t>
      </w:r>
      <w:r w:rsidR="00D37CDA" w:rsidRPr="0010612D">
        <w:rPr>
          <w:lang w:eastAsia="de-DE"/>
        </w:rPr>
        <w:t>mase</w:t>
      </w:r>
      <w:r w:rsidRPr="0010612D">
        <w:rPr>
          <w:lang w:eastAsia="de-DE"/>
        </w:rPr>
        <w:t>.</w:t>
      </w:r>
    </w:p>
    <w:p w14:paraId="19819017" w14:textId="77777777" w:rsidR="00FD75C6" w:rsidRPr="0010612D" w:rsidRDefault="00FD75C6" w:rsidP="00174FAE">
      <w:pPr>
        <w:tabs>
          <w:tab w:val="clear" w:pos="567"/>
        </w:tabs>
        <w:spacing w:line="240" w:lineRule="auto"/>
        <w:jc w:val="left"/>
        <w:rPr>
          <w:lang w:eastAsia="de-DE"/>
        </w:rPr>
      </w:pPr>
      <w:r w:rsidRPr="0010612D">
        <w:rPr>
          <w:lang w:eastAsia="de-DE"/>
        </w:rPr>
        <w:t xml:space="preserve">Svaka tableta za žvakanje može se prepoloviti radi točnog doziranja u skladu s tjelesnom </w:t>
      </w:r>
      <w:r w:rsidR="00D37CDA" w:rsidRPr="0010612D">
        <w:rPr>
          <w:lang w:eastAsia="de-DE"/>
        </w:rPr>
        <w:t>masom</w:t>
      </w:r>
      <w:r w:rsidRPr="0010612D">
        <w:rPr>
          <w:lang w:eastAsia="de-DE"/>
        </w:rPr>
        <w:t xml:space="preserve"> pojedinog psa. Metacam tablete za žvakanje mogu se davati s hranom ili bez nje, aromatizirane su i većina pasa ih uzima dragovoljno. </w:t>
      </w:r>
    </w:p>
    <w:p w14:paraId="1A818ABD" w14:textId="77777777" w:rsidR="00FD75C6" w:rsidRPr="0010612D" w:rsidRDefault="00FD75C6" w:rsidP="00174FAE">
      <w:pPr>
        <w:tabs>
          <w:tab w:val="clear" w:pos="567"/>
          <w:tab w:val="left" w:pos="3969"/>
        </w:tabs>
        <w:jc w:val="left"/>
        <w:rPr>
          <w:lang w:eastAsia="de-DE"/>
        </w:rPr>
      </w:pPr>
    </w:p>
    <w:p w14:paraId="76B439F7" w14:textId="77777777" w:rsidR="00FD75C6" w:rsidRPr="0010612D" w:rsidRDefault="00FD75C6" w:rsidP="00174FAE">
      <w:pPr>
        <w:tabs>
          <w:tab w:val="clear" w:pos="567"/>
          <w:tab w:val="left" w:pos="3969"/>
        </w:tabs>
        <w:jc w:val="left"/>
        <w:rPr>
          <w:lang w:eastAsia="de-DE"/>
        </w:rPr>
      </w:pPr>
      <w:r w:rsidRPr="0010612D">
        <w:rPr>
          <w:lang w:eastAsia="de-DE"/>
        </w:rPr>
        <w:t>Shema doziranja za dozu održavanja:</w:t>
      </w:r>
    </w:p>
    <w:p w14:paraId="7B20B99B" w14:textId="77777777" w:rsidR="00FD75C6" w:rsidRPr="0010612D" w:rsidRDefault="00FD75C6" w:rsidP="00174FAE">
      <w:pPr>
        <w:tabs>
          <w:tab w:val="left" w:pos="3969"/>
        </w:tabs>
        <w:jc w:val="left"/>
        <w:rPr>
          <w:lang w:eastAsia="de-DE"/>
        </w:rPr>
      </w:pPr>
    </w:p>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9"/>
        <w:gridCol w:w="1701"/>
        <w:gridCol w:w="1559"/>
        <w:gridCol w:w="2977"/>
      </w:tblGrid>
      <w:tr w:rsidR="00FD75C6" w:rsidRPr="0010612D" w14:paraId="77C16F07" w14:textId="77777777">
        <w:trPr>
          <w:trHeight w:val="255"/>
        </w:trPr>
        <w:tc>
          <w:tcPr>
            <w:tcW w:w="2709" w:type="dxa"/>
            <w:vMerge w:val="restart"/>
            <w:tcBorders>
              <w:top w:val="single" w:sz="4" w:space="0" w:color="auto"/>
              <w:left w:val="single" w:sz="4" w:space="0" w:color="auto"/>
              <w:bottom w:val="single" w:sz="4" w:space="0" w:color="auto"/>
              <w:right w:val="single" w:sz="4" w:space="0" w:color="auto"/>
            </w:tcBorders>
            <w:noWrap/>
            <w:vAlign w:val="center"/>
          </w:tcPr>
          <w:p w14:paraId="317D5955" w14:textId="77777777" w:rsidR="00FD75C6" w:rsidRPr="0010612D" w:rsidRDefault="00FD75C6" w:rsidP="001E30DA">
            <w:pPr>
              <w:spacing w:before="40" w:afterLines="40" w:after="96"/>
              <w:jc w:val="left"/>
            </w:pPr>
            <w:r w:rsidRPr="0010612D">
              <w:t>Tjelesna masa (kg)</w:t>
            </w:r>
          </w:p>
        </w:tc>
        <w:tc>
          <w:tcPr>
            <w:tcW w:w="3260" w:type="dxa"/>
            <w:gridSpan w:val="2"/>
            <w:tcBorders>
              <w:top w:val="single" w:sz="4" w:space="0" w:color="auto"/>
              <w:left w:val="single" w:sz="4" w:space="0" w:color="auto"/>
              <w:bottom w:val="single" w:sz="4" w:space="0" w:color="auto"/>
              <w:right w:val="single" w:sz="4" w:space="0" w:color="auto"/>
            </w:tcBorders>
            <w:noWrap/>
            <w:vAlign w:val="bottom"/>
          </w:tcPr>
          <w:p w14:paraId="30D8EC9E" w14:textId="77777777" w:rsidR="001E30DA" w:rsidRDefault="00FD75C6">
            <w:pPr>
              <w:spacing w:before="40" w:afterLines="40" w:after="96"/>
              <w:jc w:val="left"/>
            </w:pPr>
            <w:r w:rsidRPr="0010612D">
              <w:t>Broj tableta za žvakanje</w:t>
            </w:r>
          </w:p>
        </w:tc>
        <w:tc>
          <w:tcPr>
            <w:tcW w:w="2977" w:type="dxa"/>
            <w:vMerge w:val="restart"/>
            <w:tcBorders>
              <w:top w:val="single" w:sz="4" w:space="0" w:color="auto"/>
              <w:left w:val="single" w:sz="4" w:space="0" w:color="auto"/>
              <w:bottom w:val="single" w:sz="4" w:space="0" w:color="auto"/>
              <w:right w:val="single" w:sz="4" w:space="0" w:color="auto"/>
            </w:tcBorders>
            <w:noWrap/>
            <w:vAlign w:val="center"/>
          </w:tcPr>
          <w:p w14:paraId="0CFA41F8" w14:textId="77777777" w:rsidR="001E30DA" w:rsidRDefault="00FD75C6">
            <w:pPr>
              <w:spacing w:before="40" w:afterLines="40" w:after="96"/>
              <w:jc w:val="left"/>
            </w:pPr>
            <w:r w:rsidRPr="0010612D">
              <w:t>mg/kg</w:t>
            </w:r>
          </w:p>
        </w:tc>
      </w:tr>
      <w:tr w:rsidR="00FD75C6" w:rsidRPr="0010612D" w14:paraId="25356694" w14:textId="77777777">
        <w:trPr>
          <w:trHeight w:val="255"/>
        </w:trPr>
        <w:tc>
          <w:tcPr>
            <w:tcW w:w="2709" w:type="dxa"/>
            <w:vMerge/>
            <w:tcBorders>
              <w:top w:val="single" w:sz="4" w:space="0" w:color="auto"/>
              <w:left w:val="single" w:sz="4" w:space="0" w:color="auto"/>
              <w:bottom w:val="single" w:sz="4" w:space="0" w:color="auto"/>
              <w:right w:val="single" w:sz="4" w:space="0" w:color="auto"/>
            </w:tcBorders>
            <w:noWrap/>
            <w:vAlign w:val="bottom"/>
          </w:tcPr>
          <w:p w14:paraId="52CD58A0" w14:textId="77777777" w:rsidR="001E30DA" w:rsidRDefault="001E30DA">
            <w:pPr>
              <w:spacing w:before="40" w:afterLines="40" w:after="96"/>
              <w:jc w:val="left"/>
            </w:pPr>
          </w:p>
        </w:tc>
        <w:tc>
          <w:tcPr>
            <w:tcW w:w="1701" w:type="dxa"/>
            <w:tcBorders>
              <w:top w:val="single" w:sz="4" w:space="0" w:color="auto"/>
              <w:left w:val="single" w:sz="4" w:space="0" w:color="auto"/>
              <w:bottom w:val="single" w:sz="4" w:space="0" w:color="auto"/>
              <w:right w:val="single" w:sz="4" w:space="0" w:color="auto"/>
            </w:tcBorders>
            <w:noWrap/>
            <w:vAlign w:val="bottom"/>
          </w:tcPr>
          <w:p w14:paraId="2ACDE059" w14:textId="77777777" w:rsidR="001E30DA" w:rsidRDefault="00FD75C6">
            <w:pPr>
              <w:spacing w:before="40" w:afterLines="40" w:after="96"/>
              <w:jc w:val="left"/>
            </w:pPr>
            <w:r w:rsidRPr="0010612D">
              <w:t>1 mg</w:t>
            </w:r>
          </w:p>
        </w:tc>
        <w:tc>
          <w:tcPr>
            <w:tcW w:w="1559" w:type="dxa"/>
            <w:tcBorders>
              <w:top w:val="single" w:sz="4" w:space="0" w:color="auto"/>
              <w:left w:val="single" w:sz="4" w:space="0" w:color="auto"/>
              <w:bottom w:val="single" w:sz="4" w:space="0" w:color="auto"/>
              <w:right w:val="single" w:sz="4" w:space="0" w:color="auto"/>
            </w:tcBorders>
          </w:tcPr>
          <w:p w14:paraId="3724713A" w14:textId="77777777" w:rsidR="001E30DA" w:rsidRDefault="00FD75C6">
            <w:pPr>
              <w:spacing w:before="40" w:afterLines="40" w:after="96"/>
              <w:jc w:val="left"/>
            </w:pPr>
            <w:r w:rsidRPr="0010612D">
              <w:t>2,5 mg</w:t>
            </w:r>
          </w:p>
        </w:tc>
        <w:tc>
          <w:tcPr>
            <w:tcW w:w="2977" w:type="dxa"/>
            <w:vMerge/>
            <w:tcBorders>
              <w:top w:val="single" w:sz="4" w:space="0" w:color="auto"/>
              <w:left w:val="single" w:sz="4" w:space="0" w:color="auto"/>
              <w:bottom w:val="single" w:sz="4" w:space="0" w:color="auto"/>
              <w:right w:val="single" w:sz="4" w:space="0" w:color="auto"/>
            </w:tcBorders>
            <w:noWrap/>
            <w:vAlign w:val="bottom"/>
          </w:tcPr>
          <w:p w14:paraId="0C188F12" w14:textId="77777777" w:rsidR="001E30DA" w:rsidRDefault="001E30DA">
            <w:pPr>
              <w:spacing w:before="40" w:afterLines="40" w:after="96"/>
              <w:jc w:val="left"/>
            </w:pPr>
          </w:p>
        </w:tc>
      </w:tr>
      <w:tr w:rsidR="00FD75C6" w:rsidRPr="0010612D" w14:paraId="32239BC6"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0CAD08B8" w14:textId="77777777" w:rsidR="00FD75C6" w:rsidRPr="0010612D" w:rsidRDefault="00FD75C6" w:rsidP="001E30DA">
            <w:pPr>
              <w:spacing w:before="40" w:afterLines="40" w:after="96"/>
              <w:jc w:val="left"/>
            </w:pPr>
            <w:r w:rsidRPr="0010612D">
              <w:t>4,0–7,0</w:t>
            </w:r>
          </w:p>
        </w:tc>
        <w:tc>
          <w:tcPr>
            <w:tcW w:w="1701" w:type="dxa"/>
            <w:tcBorders>
              <w:top w:val="single" w:sz="4" w:space="0" w:color="auto"/>
              <w:left w:val="single" w:sz="4" w:space="0" w:color="auto"/>
              <w:bottom w:val="single" w:sz="4" w:space="0" w:color="auto"/>
              <w:right w:val="single" w:sz="4" w:space="0" w:color="auto"/>
            </w:tcBorders>
            <w:noWrap/>
            <w:vAlign w:val="bottom"/>
          </w:tcPr>
          <w:p w14:paraId="65344339" w14:textId="77777777" w:rsidR="001E30DA" w:rsidRDefault="00FD75C6">
            <w:pPr>
              <w:spacing w:before="40" w:afterLines="40" w:after="96"/>
              <w:jc w:val="left"/>
            </w:pPr>
            <w:r w:rsidRPr="0010612D">
              <w:t>½</w:t>
            </w:r>
          </w:p>
        </w:tc>
        <w:tc>
          <w:tcPr>
            <w:tcW w:w="1559" w:type="dxa"/>
            <w:tcBorders>
              <w:top w:val="single" w:sz="4" w:space="0" w:color="auto"/>
              <w:left w:val="single" w:sz="4" w:space="0" w:color="auto"/>
              <w:bottom w:val="single" w:sz="4" w:space="0" w:color="auto"/>
              <w:right w:val="single" w:sz="4" w:space="0" w:color="auto"/>
            </w:tcBorders>
          </w:tcPr>
          <w:p w14:paraId="2103CD62" w14:textId="77777777" w:rsidR="001E30DA" w:rsidRDefault="001E30DA">
            <w:pPr>
              <w:spacing w:before="40" w:afterLines="40" w:after="96"/>
              <w:jc w:val="left"/>
            </w:pPr>
          </w:p>
        </w:tc>
        <w:tc>
          <w:tcPr>
            <w:tcW w:w="2977" w:type="dxa"/>
            <w:tcBorders>
              <w:top w:val="single" w:sz="4" w:space="0" w:color="auto"/>
              <w:left w:val="single" w:sz="4" w:space="0" w:color="auto"/>
              <w:bottom w:val="single" w:sz="4" w:space="0" w:color="auto"/>
              <w:right w:val="single" w:sz="4" w:space="0" w:color="auto"/>
            </w:tcBorders>
            <w:noWrap/>
            <w:vAlign w:val="bottom"/>
          </w:tcPr>
          <w:p w14:paraId="29EADCC1" w14:textId="77777777" w:rsidR="001E30DA" w:rsidRDefault="00FD75C6">
            <w:pPr>
              <w:spacing w:before="40" w:afterLines="40" w:after="96"/>
              <w:jc w:val="left"/>
            </w:pPr>
            <w:r w:rsidRPr="0010612D">
              <w:t>0,13–0,1</w:t>
            </w:r>
          </w:p>
        </w:tc>
      </w:tr>
      <w:tr w:rsidR="00FD75C6" w:rsidRPr="0010612D" w14:paraId="30B187AA"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1B1BD598" w14:textId="77777777" w:rsidR="00FD75C6" w:rsidRPr="0010612D" w:rsidRDefault="00FD75C6" w:rsidP="001E30DA">
            <w:pPr>
              <w:spacing w:before="40" w:afterLines="40" w:after="96"/>
              <w:jc w:val="left"/>
            </w:pPr>
            <w:r w:rsidRPr="0010612D">
              <w:t>7,1–10,0</w:t>
            </w:r>
          </w:p>
        </w:tc>
        <w:tc>
          <w:tcPr>
            <w:tcW w:w="1701" w:type="dxa"/>
            <w:tcBorders>
              <w:top w:val="single" w:sz="4" w:space="0" w:color="auto"/>
              <w:left w:val="single" w:sz="4" w:space="0" w:color="auto"/>
              <w:bottom w:val="single" w:sz="4" w:space="0" w:color="auto"/>
              <w:right w:val="single" w:sz="4" w:space="0" w:color="auto"/>
            </w:tcBorders>
            <w:noWrap/>
            <w:vAlign w:val="bottom"/>
          </w:tcPr>
          <w:p w14:paraId="15DDF9D2" w14:textId="77777777" w:rsidR="001E30DA" w:rsidRDefault="00FD75C6">
            <w:pPr>
              <w:spacing w:before="40" w:afterLines="40" w:after="96"/>
              <w:jc w:val="left"/>
            </w:pPr>
            <w:r w:rsidRPr="0010612D">
              <w:t>1</w:t>
            </w:r>
          </w:p>
        </w:tc>
        <w:tc>
          <w:tcPr>
            <w:tcW w:w="1559" w:type="dxa"/>
            <w:tcBorders>
              <w:top w:val="single" w:sz="4" w:space="0" w:color="auto"/>
              <w:left w:val="single" w:sz="4" w:space="0" w:color="auto"/>
              <w:bottom w:val="single" w:sz="4" w:space="0" w:color="auto"/>
              <w:right w:val="single" w:sz="4" w:space="0" w:color="auto"/>
            </w:tcBorders>
          </w:tcPr>
          <w:p w14:paraId="7FC59958" w14:textId="77777777" w:rsidR="001E30DA" w:rsidRDefault="001E30DA">
            <w:pPr>
              <w:spacing w:before="40" w:afterLines="40" w:after="96"/>
              <w:jc w:val="left"/>
            </w:pPr>
          </w:p>
        </w:tc>
        <w:tc>
          <w:tcPr>
            <w:tcW w:w="2977" w:type="dxa"/>
            <w:tcBorders>
              <w:top w:val="single" w:sz="4" w:space="0" w:color="auto"/>
              <w:left w:val="single" w:sz="4" w:space="0" w:color="auto"/>
              <w:bottom w:val="single" w:sz="4" w:space="0" w:color="auto"/>
              <w:right w:val="single" w:sz="4" w:space="0" w:color="auto"/>
            </w:tcBorders>
            <w:noWrap/>
            <w:vAlign w:val="bottom"/>
          </w:tcPr>
          <w:p w14:paraId="5A98BDAD" w14:textId="77777777" w:rsidR="001E30DA" w:rsidRDefault="00FD75C6">
            <w:pPr>
              <w:spacing w:before="40" w:afterLines="40" w:after="96"/>
              <w:jc w:val="left"/>
            </w:pPr>
            <w:r w:rsidRPr="0010612D">
              <w:t>0,14–0,1</w:t>
            </w:r>
          </w:p>
        </w:tc>
      </w:tr>
      <w:tr w:rsidR="00FD75C6" w:rsidRPr="0010612D" w14:paraId="59193D01"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25AE5B3A" w14:textId="77777777" w:rsidR="00FD75C6" w:rsidRPr="0010612D" w:rsidRDefault="00FD75C6" w:rsidP="001E30DA">
            <w:pPr>
              <w:spacing w:before="40" w:afterLines="40" w:after="96"/>
              <w:jc w:val="left"/>
            </w:pPr>
            <w:r w:rsidRPr="0010612D">
              <w:t>10,1– 15,0</w:t>
            </w:r>
          </w:p>
        </w:tc>
        <w:tc>
          <w:tcPr>
            <w:tcW w:w="1701" w:type="dxa"/>
            <w:tcBorders>
              <w:top w:val="single" w:sz="4" w:space="0" w:color="auto"/>
              <w:left w:val="single" w:sz="4" w:space="0" w:color="auto"/>
              <w:bottom w:val="single" w:sz="4" w:space="0" w:color="auto"/>
              <w:right w:val="single" w:sz="4" w:space="0" w:color="auto"/>
            </w:tcBorders>
            <w:noWrap/>
            <w:vAlign w:val="bottom"/>
          </w:tcPr>
          <w:p w14:paraId="2CEE8B13" w14:textId="77777777" w:rsidR="001E30DA" w:rsidRDefault="00FD75C6">
            <w:pPr>
              <w:spacing w:before="40" w:afterLines="40" w:after="96"/>
              <w:jc w:val="left"/>
            </w:pPr>
            <w:r w:rsidRPr="0010612D">
              <w:t>1½</w:t>
            </w:r>
          </w:p>
        </w:tc>
        <w:tc>
          <w:tcPr>
            <w:tcW w:w="1559" w:type="dxa"/>
            <w:tcBorders>
              <w:top w:val="single" w:sz="4" w:space="0" w:color="auto"/>
              <w:left w:val="single" w:sz="4" w:space="0" w:color="auto"/>
              <w:bottom w:val="single" w:sz="4" w:space="0" w:color="auto"/>
              <w:right w:val="single" w:sz="4" w:space="0" w:color="auto"/>
            </w:tcBorders>
          </w:tcPr>
          <w:p w14:paraId="565A2AEC" w14:textId="77777777" w:rsidR="001E30DA" w:rsidRDefault="001E30DA">
            <w:pPr>
              <w:spacing w:before="40" w:afterLines="40" w:after="96"/>
              <w:jc w:val="left"/>
            </w:pPr>
          </w:p>
        </w:tc>
        <w:tc>
          <w:tcPr>
            <w:tcW w:w="2977" w:type="dxa"/>
            <w:tcBorders>
              <w:top w:val="single" w:sz="4" w:space="0" w:color="auto"/>
              <w:left w:val="single" w:sz="4" w:space="0" w:color="auto"/>
              <w:bottom w:val="single" w:sz="4" w:space="0" w:color="auto"/>
              <w:right w:val="single" w:sz="4" w:space="0" w:color="auto"/>
            </w:tcBorders>
            <w:noWrap/>
            <w:vAlign w:val="bottom"/>
          </w:tcPr>
          <w:p w14:paraId="5C2D8376" w14:textId="77777777" w:rsidR="001E30DA" w:rsidRDefault="00FD75C6">
            <w:pPr>
              <w:spacing w:before="40" w:afterLines="40" w:after="96"/>
              <w:jc w:val="left"/>
            </w:pPr>
            <w:r w:rsidRPr="0010612D">
              <w:t>0,15–0,1</w:t>
            </w:r>
          </w:p>
        </w:tc>
      </w:tr>
      <w:tr w:rsidR="00FD75C6" w:rsidRPr="0010612D" w14:paraId="63204BDC"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384621DC" w14:textId="77777777" w:rsidR="00FD75C6" w:rsidRPr="0010612D" w:rsidRDefault="00FD75C6" w:rsidP="001E30DA">
            <w:pPr>
              <w:spacing w:before="40" w:afterLines="40" w:after="96"/>
              <w:jc w:val="left"/>
            </w:pPr>
            <w:r w:rsidRPr="0010612D">
              <w:t>15,1–20,0</w:t>
            </w:r>
          </w:p>
        </w:tc>
        <w:tc>
          <w:tcPr>
            <w:tcW w:w="1701" w:type="dxa"/>
            <w:tcBorders>
              <w:top w:val="single" w:sz="4" w:space="0" w:color="auto"/>
              <w:left w:val="single" w:sz="4" w:space="0" w:color="auto"/>
              <w:bottom w:val="single" w:sz="4" w:space="0" w:color="auto"/>
              <w:right w:val="single" w:sz="4" w:space="0" w:color="auto"/>
            </w:tcBorders>
            <w:noWrap/>
            <w:vAlign w:val="bottom"/>
          </w:tcPr>
          <w:p w14:paraId="758DCE3C" w14:textId="77777777" w:rsidR="001E30DA" w:rsidRDefault="00FD75C6">
            <w:pPr>
              <w:spacing w:before="40" w:afterLines="40" w:after="96"/>
              <w:jc w:val="left"/>
            </w:pPr>
            <w:r w:rsidRPr="0010612D">
              <w:t>2</w:t>
            </w:r>
          </w:p>
        </w:tc>
        <w:tc>
          <w:tcPr>
            <w:tcW w:w="1559" w:type="dxa"/>
            <w:tcBorders>
              <w:top w:val="single" w:sz="4" w:space="0" w:color="auto"/>
              <w:left w:val="single" w:sz="4" w:space="0" w:color="auto"/>
              <w:bottom w:val="single" w:sz="4" w:space="0" w:color="auto"/>
              <w:right w:val="single" w:sz="4" w:space="0" w:color="auto"/>
            </w:tcBorders>
          </w:tcPr>
          <w:p w14:paraId="5C2DC16A" w14:textId="77777777" w:rsidR="001E30DA" w:rsidRDefault="001E30DA">
            <w:pPr>
              <w:spacing w:before="40" w:afterLines="40" w:after="96"/>
              <w:jc w:val="left"/>
            </w:pPr>
          </w:p>
        </w:tc>
        <w:tc>
          <w:tcPr>
            <w:tcW w:w="2977" w:type="dxa"/>
            <w:tcBorders>
              <w:top w:val="single" w:sz="4" w:space="0" w:color="auto"/>
              <w:left w:val="single" w:sz="4" w:space="0" w:color="auto"/>
              <w:bottom w:val="single" w:sz="4" w:space="0" w:color="auto"/>
              <w:right w:val="single" w:sz="4" w:space="0" w:color="auto"/>
            </w:tcBorders>
            <w:noWrap/>
            <w:vAlign w:val="bottom"/>
          </w:tcPr>
          <w:p w14:paraId="6261F5D1" w14:textId="77777777" w:rsidR="001E30DA" w:rsidRDefault="00FD75C6">
            <w:pPr>
              <w:spacing w:before="40" w:afterLines="40" w:after="96"/>
              <w:jc w:val="left"/>
            </w:pPr>
            <w:r w:rsidRPr="0010612D">
              <w:t>0,13–0,1</w:t>
            </w:r>
          </w:p>
        </w:tc>
      </w:tr>
      <w:tr w:rsidR="00FD75C6" w:rsidRPr="0010612D" w14:paraId="5203CCA1"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690B1734" w14:textId="77777777" w:rsidR="00FD75C6" w:rsidRPr="0010612D" w:rsidRDefault="00FD75C6" w:rsidP="001E30DA">
            <w:pPr>
              <w:spacing w:before="40" w:afterLines="40" w:after="96"/>
              <w:jc w:val="left"/>
            </w:pPr>
            <w:r w:rsidRPr="0010612D">
              <w:t>20,1–25,0</w:t>
            </w:r>
          </w:p>
        </w:tc>
        <w:tc>
          <w:tcPr>
            <w:tcW w:w="1701" w:type="dxa"/>
            <w:tcBorders>
              <w:top w:val="single" w:sz="4" w:space="0" w:color="auto"/>
              <w:left w:val="single" w:sz="4" w:space="0" w:color="auto"/>
              <w:bottom w:val="single" w:sz="4" w:space="0" w:color="auto"/>
              <w:right w:val="single" w:sz="4" w:space="0" w:color="auto"/>
            </w:tcBorders>
            <w:noWrap/>
            <w:vAlign w:val="bottom"/>
          </w:tcPr>
          <w:p w14:paraId="69860F63" w14:textId="77777777" w:rsidR="001E30DA" w:rsidRDefault="001E30DA">
            <w:pPr>
              <w:spacing w:before="40" w:afterLines="40" w:after="96"/>
              <w:jc w:val="left"/>
            </w:pPr>
          </w:p>
        </w:tc>
        <w:tc>
          <w:tcPr>
            <w:tcW w:w="1559" w:type="dxa"/>
            <w:tcBorders>
              <w:top w:val="single" w:sz="4" w:space="0" w:color="auto"/>
              <w:left w:val="single" w:sz="4" w:space="0" w:color="auto"/>
              <w:bottom w:val="single" w:sz="4" w:space="0" w:color="auto"/>
              <w:right w:val="single" w:sz="4" w:space="0" w:color="auto"/>
            </w:tcBorders>
            <w:vAlign w:val="bottom"/>
          </w:tcPr>
          <w:p w14:paraId="57093F93" w14:textId="77777777" w:rsidR="001E30DA" w:rsidRDefault="00FD75C6">
            <w:pPr>
              <w:spacing w:before="40" w:afterLines="40" w:after="96"/>
              <w:jc w:val="left"/>
            </w:pPr>
            <w:r w:rsidRPr="0010612D">
              <w:t>1</w:t>
            </w:r>
          </w:p>
        </w:tc>
        <w:tc>
          <w:tcPr>
            <w:tcW w:w="2977" w:type="dxa"/>
            <w:tcBorders>
              <w:top w:val="single" w:sz="4" w:space="0" w:color="auto"/>
              <w:left w:val="single" w:sz="4" w:space="0" w:color="auto"/>
              <w:bottom w:val="single" w:sz="4" w:space="0" w:color="auto"/>
              <w:right w:val="single" w:sz="4" w:space="0" w:color="auto"/>
            </w:tcBorders>
            <w:noWrap/>
            <w:vAlign w:val="bottom"/>
          </w:tcPr>
          <w:p w14:paraId="18D8D8D9" w14:textId="77777777" w:rsidR="001E30DA" w:rsidRDefault="00FD75C6">
            <w:pPr>
              <w:spacing w:before="40" w:afterLines="40" w:after="96"/>
              <w:jc w:val="left"/>
            </w:pPr>
            <w:r w:rsidRPr="0010612D">
              <w:t>0,12–0,1</w:t>
            </w:r>
          </w:p>
        </w:tc>
      </w:tr>
      <w:tr w:rsidR="00FD75C6" w:rsidRPr="0010612D" w14:paraId="3A3766AB"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76CE277C" w14:textId="77777777" w:rsidR="00FD75C6" w:rsidRPr="0010612D" w:rsidRDefault="00FD75C6" w:rsidP="001E30DA">
            <w:pPr>
              <w:spacing w:before="40" w:afterLines="40" w:after="96"/>
              <w:jc w:val="left"/>
            </w:pPr>
            <w:r w:rsidRPr="0010612D">
              <w:t>25,1–35,0</w:t>
            </w:r>
          </w:p>
        </w:tc>
        <w:tc>
          <w:tcPr>
            <w:tcW w:w="1701" w:type="dxa"/>
            <w:tcBorders>
              <w:top w:val="single" w:sz="4" w:space="0" w:color="auto"/>
              <w:left w:val="single" w:sz="4" w:space="0" w:color="auto"/>
              <w:bottom w:val="single" w:sz="4" w:space="0" w:color="auto"/>
              <w:right w:val="single" w:sz="4" w:space="0" w:color="auto"/>
            </w:tcBorders>
            <w:noWrap/>
            <w:vAlign w:val="bottom"/>
          </w:tcPr>
          <w:p w14:paraId="5DCDA892" w14:textId="77777777" w:rsidR="001E30DA" w:rsidRDefault="001E30DA">
            <w:pPr>
              <w:spacing w:before="40" w:afterLines="40" w:after="96"/>
              <w:jc w:val="left"/>
            </w:pPr>
          </w:p>
        </w:tc>
        <w:tc>
          <w:tcPr>
            <w:tcW w:w="1559" w:type="dxa"/>
            <w:tcBorders>
              <w:top w:val="single" w:sz="4" w:space="0" w:color="auto"/>
              <w:left w:val="single" w:sz="4" w:space="0" w:color="auto"/>
              <w:bottom w:val="single" w:sz="4" w:space="0" w:color="auto"/>
              <w:right w:val="single" w:sz="4" w:space="0" w:color="auto"/>
            </w:tcBorders>
            <w:vAlign w:val="bottom"/>
          </w:tcPr>
          <w:p w14:paraId="35C8D1DD" w14:textId="77777777" w:rsidR="001E30DA" w:rsidRDefault="00FD75C6">
            <w:pPr>
              <w:spacing w:before="40" w:afterLines="40" w:after="96"/>
              <w:jc w:val="left"/>
            </w:pPr>
            <w:r w:rsidRPr="0010612D">
              <w:t>1½</w:t>
            </w:r>
          </w:p>
        </w:tc>
        <w:tc>
          <w:tcPr>
            <w:tcW w:w="2977" w:type="dxa"/>
            <w:tcBorders>
              <w:top w:val="single" w:sz="4" w:space="0" w:color="auto"/>
              <w:left w:val="single" w:sz="4" w:space="0" w:color="auto"/>
              <w:bottom w:val="single" w:sz="4" w:space="0" w:color="auto"/>
              <w:right w:val="single" w:sz="4" w:space="0" w:color="auto"/>
            </w:tcBorders>
            <w:noWrap/>
            <w:vAlign w:val="bottom"/>
          </w:tcPr>
          <w:p w14:paraId="7427E98B" w14:textId="77777777" w:rsidR="001E30DA" w:rsidRDefault="00FD75C6">
            <w:pPr>
              <w:spacing w:before="40" w:afterLines="40" w:after="96"/>
              <w:jc w:val="left"/>
            </w:pPr>
            <w:r w:rsidRPr="0010612D">
              <w:t>0,15–0,1</w:t>
            </w:r>
          </w:p>
        </w:tc>
      </w:tr>
      <w:tr w:rsidR="00FD75C6" w:rsidRPr="0010612D" w14:paraId="5BEB88DA"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7A6A7A9F" w14:textId="77777777" w:rsidR="00FD75C6" w:rsidRPr="0010612D" w:rsidRDefault="00FD75C6" w:rsidP="001E30DA">
            <w:pPr>
              <w:spacing w:before="40" w:afterLines="40" w:after="96"/>
              <w:jc w:val="left"/>
            </w:pPr>
            <w:r w:rsidRPr="0010612D">
              <w:t>35,1–50,0</w:t>
            </w:r>
          </w:p>
        </w:tc>
        <w:tc>
          <w:tcPr>
            <w:tcW w:w="1701" w:type="dxa"/>
            <w:tcBorders>
              <w:top w:val="single" w:sz="4" w:space="0" w:color="auto"/>
              <w:left w:val="single" w:sz="4" w:space="0" w:color="auto"/>
              <w:bottom w:val="single" w:sz="4" w:space="0" w:color="auto"/>
              <w:right w:val="single" w:sz="4" w:space="0" w:color="auto"/>
            </w:tcBorders>
            <w:noWrap/>
            <w:vAlign w:val="bottom"/>
          </w:tcPr>
          <w:p w14:paraId="61EF110F" w14:textId="77777777" w:rsidR="001E30DA" w:rsidRDefault="001E30DA">
            <w:pPr>
              <w:spacing w:before="40" w:afterLines="40" w:after="96"/>
              <w:jc w:val="left"/>
            </w:pPr>
          </w:p>
        </w:tc>
        <w:tc>
          <w:tcPr>
            <w:tcW w:w="1559" w:type="dxa"/>
            <w:tcBorders>
              <w:top w:val="single" w:sz="4" w:space="0" w:color="auto"/>
              <w:left w:val="single" w:sz="4" w:space="0" w:color="auto"/>
              <w:bottom w:val="single" w:sz="4" w:space="0" w:color="auto"/>
              <w:right w:val="single" w:sz="4" w:space="0" w:color="auto"/>
            </w:tcBorders>
            <w:vAlign w:val="bottom"/>
          </w:tcPr>
          <w:p w14:paraId="2B6E4A7C" w14:textId="77777777" w:rsidR="001E30DA" w:rsidRDefault="00FD75C6">
            <w:pPr>
              <w:spacing w:before="40" w:afterLines="40" w:after="96"/>
              <w:jc w:val="left"/>
            </w:pPr>
            <w:r w:rsidRPr="0010612D">
              <w:t>2</w:t>
            </w:r>
          </w:p>
        </w:tc>
        <w:tc>
          <w:tcPr>
            <w:tcW w:w="2977" w:type="dxa"/>
            <w:tcBorders>
              <w:top w:val="single" w:sz="4" w:space="0" w:color="auto"/>
              <w:left w:val="single" w:sz="4" w:space="0" w:color="auto"/>
              <w:bottom w:val="single" w:sz="4" w:space="0" w:color="auto"/>
              <w:right w:val="single" w:sz="4" w:space="0" w:color="auto"/>
            </w:tcBorders>
            <w:noWrap/>
            <w:vAlign w:val="bottom"/>
          </w:tcPr>
          <w:p w14:paraId="412C4F50" w14:textId="77777777" w:rsidR="001E30DA" w:rsidRDefault="00FD75C6">
            <w:pPr>
              <w:spacing w:before="40" w:afterLines="40" w:after="96"/>
              <w:jc w:val="left"/>
            </w:pPr>
            <w:r w:rsidRPr="0010612D">
              <w:t>0,14–0,1</w:t>
            </w:r>
          </w:p>
        </w:tc>
      </w:tr>
    </w:tbl>
    <w:p w14:paraId="75EDF666" w14:textId="77777777" w:rsidR="00FD75C6" w:rsidRPr="0010612D" w:rsidRDefault="00FD75C6" w:rsidP="00174FAE">
      <w:pPr>
        <w:tabs>
          <w:tab w:val="left" w:pos="3969"/>
        </w:tabs>
        <w:jc w:val="left"/>
        <w:rPr>
          <w:lang w:eastAsia="de-DE"/>
        </w:rPr>
      </w:pPr>
    </w:p>
    <w:p w14:paraId="451293C7" w14:textId="77777777" w:rsidR="00FD75C6" w:rsidRPr="0010612D" w:rsidRDefault="00FD75C6" w:rsidP="00174FAE">
      <w:pPr>
        <w:tabs>
          <w:tab w:val="clear" w:pos="567"/>
          <w:tab w:val="left" w:pos="3969"/>
        </w:tabs>
        <w:jc w:val="left"/>
        <w:rPr>
          <w:lang w:eastAsia="de-DE"/>
        </w:rPr>
      </w:pPr>
      <w:r w:rsidRPr="0010612D">
        <w:rPr>
          <w:lang w:eastAsia="de-DE"/>
        </w:rPr>
        <w:t>Radi još preciznijeg doziranja u pasa, može se razmotriti mogućnost primjene oralne suspenzije Metacama za pse. Za pse težine manje od 4 kg, preporučuje se primjena Metacam oralne suspenzije za pse.</w:t>
      </w:r>
    </w:p>
    <w:p w14:paraId="74BC0258" w14:textId="77777777" w:rsidR="00FD75C6" w:rsidRPr="0010612D" w:rsidRDefault="00FD75C6" w:rsidP="00174FAE">
      <w:pPr>
        <w:tabs>
          <w:tab w:val="clear" w:pos="567"/>
          <w:tab w:val="left" w:pos="3969"/>
        </w:tabs>
        <w:jc w:val="left"/>
        <w:rPr>
          <w:lang w:eastAsia="de-DE"/>
        </w:rPr>
      </w:pPr>
    </w:p>
    <w:p w14:paraId="6BB2EDFD" w14:textId="77777777" w:rsidR="00FD75C6" w:rsidRPr="0010612D" w:rsidRDefault="00FD75C6" w:rsidP="00141081">
      <w:pPr>
        <w:keepNext/>
        <w:widowControl/>
        <w:tabs>
          <w:tab w:val="clear" w:pos="567"/>
          <w:tab w:val="left" w:pos="3969"/>
        </w:tabs>
        <w:jc w:val="left"/>
        <w:rPr>
          <w:lang w:eastAsia="de-DE"/>
        </w:rPr>
      </w:pPr>
      <w:r w:rsidRPr="0010612D">
        <w:rPr>
          <w:lang w:eastAsia="de-DE"/>
        </w:rPr>
        <w:lastRenderedPageBreak/>
        <w:t xml:space="preserve">Klinički odgovor obično se vidi za 3-4 dana. Ako kliničko poboljšanje nije vidljivo, liječenje treba prekinuti nakon 10 dana. </w:t>
      </w:r>
    </w:p>
    <w:p w14:paraId="4A610536" w14:textId="77777777" w:rsidR="00FD75C6" w:rsidRPr="0010612D" w:rsidRDefault="00FD75C6" w:rsidP="00174FAE">
      <w:pPr>
        <w:tabs>
          <w:tab w:val="clear" w:pos="567"/>
        </w:tabs>
        <w:spacing w:line="240" w:lineRule="auto"/>
        <w:jc w:val="left"/>
        <w:rPr>
          <w:lang w:eastAsia="de-DE"/>
        </w:rPr>
      </w:pPr>
    </w:p>
    <w:p w14:paraId="0711BDAA" w14:textId="77777777" w:rsidR="00FD75C6" w:rsidRPr="0010612D" w:rsidRDefault="00FD75C6" w:rsidP="00174FAE">
      <w:pPr>
        <w:tabs>
          <w:tab w:val="clear" w:pos="567"/>
        </w:tabs>
        <w:spacing w:line="240" w:lineRule="auto"/>
        <w:jc w:val="left"/>
        <w:rPr>
          <w:lang w:eastAsia="de-DE"/>
        </w:rPr>
      </w:pPr>
    </w:p>
    <w:p w14:paraId="4EA5DC74" w14:textId="77777777" w:rsidR="00FD75C6" w:rsidRPr="0010612D" w:rsidRDefault="00FD75C6" w:rsidP="007B6446">
      <w:pPr>
        <w:widowControl/>
        <w:jc w:val="left"/>
        <w:rPr>
          <w:b/>
          <w:bCs/>
        </w:rPr>
      </w:pPr>
      <w:r w:rsidRPr="00540D04">
        <w:rPr>
          <w:b/>
          <w:bCs/>
          <w:highlight w:val="lightGray"/>
        </w:rPr>
        <w:t>9.</w:t>
      </w:r>
      <w:r w:rsidRPr="0010612D">
        <w:rPr>
          <w:b/>
          <w:bCs/>
        </w:rPr>
        <w:tab/>
        <w:t>SAVJETI ZA ISPRAVNU PRIMJENU</w:t>
      </w:r>
    </w:p>
    <w:p w14:paraId="4C0722BC" w14:textId="77777777" w:rsidR="00FD75C6" w:rsidRPr="0010612D" w:rsidRDefault="00FD75C6" w:rsidP="007B6446">
      <w:pPr>
        <w:widowControl/>
        <w:jc w:val="left"/>
        <w:rPr>
          <w:b/>
          <w:bCs/>
        </w:rPr>
      </w:pPr>
    </w:p>
    <w:p w14:paraId="48CC62E8" w14:textId="77777777" w:rsidR="00FD75C6" w:rsidRPr="0010612D" w:rsidRDefault="00FD75C6" w:rsidP="00174FAE">
      <w:pPr>
        <w:tabs>
          <w:tab w:val="clear" w:pos="567"/>
        </w:tabs>
        <w:jc w:val="left"/>
        <w:rPr>
          <w:lang w:eastAsia="de-DE"/>
        </w:rPr>
      </w:pPr>
      <w:r w:rsidRPr="0010612D">
        <w:rPr>
          <w:lang w:eastAsia="de-DE"/>
        </w:rPr>
        <w:t>Posebnu pozornost treba posvetiti točnosti doziranja. Molimo pažljivo slijedite upute veterinara.</w:t>
      </w:r>
    </w:p>
    <w:p w14:paraId="63FB4B9A" w14:textId="77777777" w:rsidR="00FD75C6" w:rsidRPr="0010612D" w:rsidRDefault="00FD75C6" w:rsidP="00174FAE">
      <w:pPr>
        <w:tabs>
          <w:tab w:val="clear" w:pos="567"/>
          <w:tab w:val="left" w:pos="3969"/>
        </w:tabs>
        <w:jc w:val="left"/>
        <w:rPr>
          <w:lang w:eastAsia="de-DE"/>
        </w:rPr>
      </w:pPr>
      <w:r w:rsidRPr="0010612D">
        <w:rPr>
          <w:lang w:eastAsia="de-DE"/>
        </w:rPr>
        <w:t>Upute za otvaranje blistera zaštićenih od djece:</w:t>
      </w:r>
    </w:p>
    <w:p w14:paraId="3A902D4F" w14:textId="77777777" w:rsidR="00FD75C6" w:rsidRPr="0010612D" w:rsidRDefault="00FD75C6" w:rsidP="00174FAE">
      <w:pPr>
        <w:tabs>
          <w:tab w:val="clear" w:pos="567"/>
        </w:tabs>
        <w:spacing w:line="240" w:lineRule="auto"/>
        <w:jc w:val="left"/>
        <w:rPr>
          <w:lang w:eastAsia="de-DE"/>
        </w:rPr>
      </w:pPr>
      <w:r w:rsidRPr="0010612D">
        <w:rPr>
          <w:lang w:eastAsia="de-DE"/>
        </w:rPr>
        <w:t>Potisnuti tabletu da izađe iz blistera.</w:t>
      </w:r>
    </w:p>
    <w:p w14:paraId="48270BC9" w14:textId="77777777" w:rsidR="00FD75C6" w:rsidRPr="0010612D" w:rsidRDefault="00FD75C6" w:rsidP="00174FAE">
      <w:pPr>
        <w:tabs>
          <w:tab w:val="clear" w:pos="567"/>
        </w:tabs>
        <w:spacing w:line="240" w:lineRule="auto"/>
        <w:jc w:val="left"/>
        <w:rPr>
          <w:lang w:eastAsia="de-DE"/>
        </w:rPr>
      </w:pPr>
    </w:p>
    <w:p w14:paraId="1CFC00ED" w14:textId="77777777" w:rsidR="0083740E" w:rsidRPr="0010612D" w:rsidRDefault="0083740E" w:rsidP="00174FAE">
      <w:pPr>
        <w:tabs>
          <w:tab w:val="clear" w:pos="567"/>
        </w:tabs>
        <w:spacing w:line="240" w:lineRule="auto"/>
        <w:jc w:val="left"/>
        <w:rPr>
          <w:lang w:eastAsia="de-DE"/>
        </w:rPr>
      </w:pPr>
    </w:p>
    <w:p w14:paraId="0ABC54F3"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10.</w:t>
      </w:r>
      <w:r w:rsidRPr="0010612D">
        <w:rPr>
          <w:b/>
          <w:bCs/>
          <w:lang w:eastAsia="de-DE"/>
        </w:rPr>
        <w:tab/>
      </w:r>
      <w:r w:rsidR="00FE2B02">
        <w:rPr>
          <w:b/>
          <w:bCs/>
          <w:lang w:eastAsia="de-DE"/>
        </w:rPr>
        <w:t>KARENCIJA(E)</w:t>
      </w:r>
    </w:p>
    <w:p w14:paraId="7613A160" w14:textId="77777777" w:rsidR="00FD75C6" w:rsidRPr="0010612D" w:rsidRDefault="00FD75C6" w:rsidP="00174FAE">
      <w:pPr>
        <w:ind w:left="567" w:hanging="567"/>
        <w:jc w:val="left"/>
        <w:rPr>
          <w:lang w:eastAsia="de-DE"/>
        </w:rPr>
      </w:pPr>
    </w:p>
    <w:p w14:paraId="6A22DB6E" w14:textId="77777777" w:rsidR="00FD75C6" w:rsidRPr="0010612D" w:rsidRDefault="00FD75C6" w:rsidP="00174FAE">
      <w:pPr>
        <w:ind w:left="567" w:hanging="567"/>
        <w:jc w:val="left"/>
        <w:rPr>
          <w:lang w:eastAsia="de-DE"/>
        </w:rPr>
      </w:pPr>
      <w:r w:rsidRPr="0010612D">
        <w:rPr>
          <w:lang w:eastAsia="de-DE"/>
        </w:rPr>
        <w:t>Nije primjenjivo.</w:t>
      </w:r>
    </w:p>
    <w:p w14:paraId="5648F908" w14:textId="77777777" w:rsidR="00FD75C6" w:rsidRPr="0010612D" w:rsidRDefault="00FD75C6" w:rsidP="00174FAE">
      <w:pPr>
        <w:tabs>
          <w:tab w:val="clear" w:pos="567"/>
        </w:tabs>
        <w:spacing w:line="240" w:lineRule="auto"/>
        <w:jc w:val="left"/>
        <w:rPr>
          <w:lang w:eastAsia="de-DE"/>
        </w:rPr>
      </w:pPr>
    </w:p>
    <w:p w14:paraId="48867B3A" w14:textId="77777777" w:rsidR="00FD75C6" w:rsidRPr="0010612D" w:rsidRDefault="00FD75C6" w:rsidP="00174FAE">
      <w:pPr>
        <w:tabs>
          <w:tab w:val="clear" w:pos="567"/>
        </w:tabs>
        <w:spacing w:line="240" w:lineRule="auto"/>
        <w:jc w:val="left"/>
        <w:rPr>
          <w:lang w:eastAsia="de-DE"/>
        </w:rPr>
      </w:pPr>
    </w:p>
    <w:p w14:paraId="6A32394F"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11.</w:t>
      </w:r>
      <w:r w:rsidRPr="0010612D">
        <w:rPr>
          <w:b/>
          <w:bCs/>
          <w:lang w:eastAsia="de-DE"/>
        </w:rPr>
        <w:tab/>
      </w:r>
      <w:r w:rsidR="00C675E8" w:rsidRPr="0010612D">
        <w:rPr>
          <w:b/>
        </w:rPr>
        <w:t xml:space="preserve">POSEBNE MJERE </w:t>
      </w:r>
      <w:r w:rsidR="00D52F70" w:rsidRPr="0010612D">
        <w:rPr>
          <w:b/>
        </w:rPr>
        <w:t>PRI ČUVANJU</w:t>
      </w:r>
      <w:r w:rsidR="00C675E8" w:rsidRPr="0010612D">
        <w:rPr>
          <w:b/>
        </w:rPr>
        <w:t xml:space="preserve"> </w:t>
      </w:r>
    </w:p>
    <w:p w14:paraId="23CD725A" w14:textId="77777777" w:rsidR="00FD75C6" w:rsidRPr="0010612D" w:rsidRDefault="00FD75C6" w:rsidP="00174FAE">
      <w:pPr>
        <w:tabs>
          <w:tab w:val="clear" w:pos="567"/>
        </w:tabs>
        <w:spacing w:line="240" w:lineRule="auto"/>
        <w:jc w:val="left"/>
        <w:rPr>
          <w:lang w:eastAsia="de-DE"/>
        </w:rPr>
      </w:pPr>
    </w:p>
    <w:p w14:paraId="1BA8BAB1" w14:textId="77777777" w:rsidR="00FD75C6" w:rsidRPr="0010612D" w:rsidRDefault="00AC08BE" w:rsidP="00174FAE">
      <w:pPr>
        <w:tabs>
          <w:tab w:val="clear" w:pos="567"/>
        </w:tabs>
        <w:spacing w:line="240" w:lineRule="auto"/>
        <w:jc w:val="left"/>
        <w:rPr>
          <w:lang w:eastAsia="de-DE"/>
        </w:rPr>
      </w:pPr>
      <w:r w:rsidRPr="0010612D">
        <w:rPr>
          <w:lang w:eastAsia="de-DE"/>
        </w:rPr>
        <w:t>Držati</w:t>
      </w:r>
      <w:r w:rsidR="00FD75C6" w:rsidRPr="0010612D">
        <w:rPr>
          <w:lang w:eastAsia="de-DE"/>
        </w:rPr>
        <w:t xml:space="preserve"> </w:t>
      </w:r>
      <w:r w:rsidR="0095386D" w:rsidRPr="0010612D">
        <w:rPr>
          <w:lang w:eastAsia="de-DE"/>
        </w:rPr>
        <w:t xml:space="preserve">izvan </w:t>
      </w:r>
      <w:r w:rsidR="00DC4339" w:rsidRPr="0010612D">
        <w:rPr>
          <w:lang w:eastAsia="de-DE"/>
        </w:rPr>
        <w:t>pogleda i dosega</w:t>
      </w:r>
      <w:r w:rsidR="00FD75C6" w:rsidRPr="0010612D">
        <w:rPr>
          <w:lang w:eastAsia="de-DE"/>
        </w:rPr>
        <w:t xml:space="preserve"> djece.</w:t>
      </w:r>
    </w:p>
    <w:p w14:paraId="330EE388" w14:textId="77777777" w:rsidR="00FD75C6" w:rsidRPr="0010612D" w:rsidRDefault="00FD75C6" w:rsidP="00174FAE">
      <w:pPr>
        <w:tabs>
          <w:tab w:val="clear" w:pos="567"/>
        </w:tabs>
        <w:spacing w:line="240" w:lineRule="auto"/>
        <w:jc w:val="left"/>
      </w:pPr>
      <w:r w:rsidRPr="0010612D">
        <w:t>Ovaj veterinarsko-medicinski proizvod ne zahtijeva nikakve posebne uvjete čuvanja.</w:t>
      </w:r>
    </w:p>
    <w:p w14:paraId="5D3B99F8"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w:t>
      </w:r>
      <w:r w:rsidR="009411C1" w:rsidRPr="0010612D">
        <w:t>koristite veterinarsko-medicinski proizvod poslije isteka roka valjanosti naznačenog</w:t>
      </w:r>
      <w:r w:rsidRPr="0010612D">
        <w:rPr>
          <w:lang w:eastAsia="de-DE"/>
        </w:rPr>
        <w:t xml:space="preserve"> na kutiji i blisteru </w:t>
      </w:r>
      <w:r w:rsidR="00F83D48">
        <w:rPr>
          <w:lang w:eastAsia="de-DE"/>
        </w:rPr>
        <w:t>poslije EXP</w:t>
      </w:r>
      <w:r w:rsidRPr="0010612D">
        <w:rPr>
          <w:lang w:eastAsia="de-DE"/>
        </w:rPr>
        <w:t>.</w:t>
      </w:r>
    </w:p>
    <w:p w14:paraId="528E9676" w14:textId="77777777" w:rsidR="00FD75C6" w:rsidRPr="0010612D" w:rsidRDefault="00FD75C6" w:rsidP="00174FAE">
      <w:pPr>
        <w:tabs>
          <w:tab w:val="clear" w:pos="567"/>
        </w:tabs>
        <w:spacing w:line="240" w:lineRule="auto"/>
        <w:jc w:val="left"/>
        <w:rPr>
          <w:lang w:eastAsia="de-DE"/>
        </w:rPr>
      </w:pPr>
    </w:p>
    <w:p w14:paraId="432EFEC4" w14:textId="77777777" w:rsidR="00FD75C6" w:rsidRPr="0010612D" w:rsidRDefault="00FD75C6" w:rsidP="00174FAE">
      <w:pPr>
        <w:tabs>
          <w:tab w:val="clear" w:pos="567"/>
        </w:tabs>
        <w:spacing w:line="240" w:lineRule="auto"/>
        <w:jc w:val="left"/>
        <w:rPr>
          <w:lang w:eastAsia="de-DE"/>
        </w:rPr>
      </w:pPr>
    </w:p>
    <w:p w14:paraId="7CF06D22"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12.</w:t>
      </w:r>
      <w:r w:rsidRPr="0010612D">
        <w:rPr>
          <w:b/>
          <w:bCs/>
          <w:lang w:eastAsia="de-DE"/>
        </w:rPr>
        <w:tab/>
        <w:t>POSEBNO(A) UPOZORENJE(A)</w:t>
      </w:r>
    </w:p>
    <w:p w14:paraId="2E979994" w14:textId="77777777" w:rsidR="00FD75C6" w:rsidRPr="0010612D" w:rsidRDefault="00FD75C6" w:rsidP="00174FAE">
      <w:pPr>
        <w:tabs>
          <w:tab w:val="clear" w:pos="567"/>
        </w:tabs>
        <w:spacing w:line="240" w:lineRule="auto"/>
        <w:jc w:val="left"/>
        <w:rPr>
          <w:lang w:eastAsia="de-DE"/>
        </w:rPr>
      </w:pPr>
    </w:p>
    <w:p w14:paraId="08EB8FB8" w14:textId="77777777" w:rsidR="00FD75C6" w:rsidRPr="0010612D" w:rsidRDefault="00A44C68" w:rsidP="00174FAE">
      <w:pPr>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Pr>
          <w:bCs/>
          <w:u w:val="single"/>
        </w:rPr>
        <w:t>:</w:t>
      </w:r>
    </w:p>
    <w:p w14:paraId="4FF54E39" w14:textId="77777777" w:rsidR="00FD75C6" w:rsidRPr="0010612D" w:rsidRDefault="00FD75C6" w:rsidP="00174FAE">
      <w:pPr>
        <w:tabs>
          <w:tab w:val="clear" w:pos="567"/>
        </w:tabs>
        <w:spacing w:line="240" w:lineRule="auto"/>
        <w:jc w:val="left"/>
        <w:rPr>
          <w:lang w:eastAsia="de-DE"/>
        </w:rPr>
      </w:pPr>
      <w:r w:rsidRPr="0010612D">
        <w:rPr>
          <w:lang w:eastAsia="de-DE"/>
        </w:rPr>
        <w:t xml:space="preserve">Izbjegavati primjenu u dehidriranih, hipovolemičnih ili hipotenzivnih životinja jer postoji potencijalni rizik za razvoj bubrežne toksičnosti. </w:t>
      </w:r>
    </w:p>
    <w:p w14:paraId="10C6CC62" w14:textId="77777777" w:rsidR="00FD75C6" w:rsidRPr="0010612D" w:rsidRDefault="00FD75C6" w:rsidP="00174FAE">
      <w:pPr>
        <w:tabs>
          <w:tab w:val="clear" w:pos="567"/>
        </w:tabs>
        <w:jc w:val="left"/>
      </w:pPr>
      <w:r w:rsidRPr="0010612D">
        <w:t>Ovaj proizvod namijenje</w:t>
      </w:r>
      <w:r w:rsidR="00932563" w:rsidRPr="0010612D">
        <w:t>n</w:t>
      </w:r>
      <w:r w:rsidRPr="0010612D">
        <w:t xml:space="preserve"> psima ne smije se koristiti za mačke jer nije </w:t>
      </w:r>
      <w:r w:rsidR="001B746B" w:rsidRPr="0010612D">
        <w:t>pogodan</w:t>
      </w:r>
      <w:r w:rsidRPr="0010612D">
        <w:t xml:space="preserve"> za </w:t>
      </w:r>
      <w:r w:rsidR="00EF2B26" w:rsidRPr="0010612D">
        <w:t xml:space="preserve">primjenu </w:t>
      </w:r>
      <w:r w:rsidRPr="0010612D">
        <w:t>u mačaka. U mačaka treba primijeniti 0,5 mg/ml oralne suspenzije Metacama za mačke.</w:t>
      </w:r>
    </w:p>
    <w:p w14:paraId="359B7FC1" w14:textId="77777777" w:rsidR="00FD75C6" w:rsidRPr="0010612D" w:rsidRDefault="00FD75C6" w:rsidP="00174FAE">
      <w:pPr>
        <w:tabs>
          <w:tab w:val="clear" w:pos="567"/>
        </w:tabs>
        <w:spacing w:line="240" w:lineRule="auto"/>
        <w:jc w:val="left"/>
        <w:rPr>
          <w:lang w:eastAsia="de-DE"/>
        </w:rPr>
      </w:pPr>
    </w:p>
    <w:p w14:paraId="2980D2C6" w14:textId="77777777" w:rsidR="00FD75C6" w:rsidRPr="0010612D" w:rsidRDefault="00FD75C6" w:rsidP="00174FAE">
      <w:pPr>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D57611">
        <w:rPr>
          <w:bCs/>
          <w:u w:val="single"/>
        </w:rPr>
        <w:t>:</w:t>
      </w:r>
    </w:p>
    <w:p w14:paraId="4E22D098" w14:textId="77777777" w:rsidR="00FD75C6" w:rsidRPr="0010612D" w:rsidRDefault="00FD75C6" w:rsidP="00174FAE">
      <w:pPr>
        <w:tabs>
          <w:tab w:val="left" w:pos="709"/>
          <w:tab w:val="left" w:pos="3969"/>
        </w:tabs>
        <w:jc w:val="left"/>
        <w:rPr>
          <w:lang w:eastAsia="de-DE"/>
        </w:rPr>
      </w:pPr>
      <w:r w:rsidRPr="0010612D">
        <w:rPr>
          <w:lang w:eastAsia="de-DE"/>
        </w:rPr>
        <w:t>Osobe preosjetljive na nesteroidne protuupalne lijekove (NSAID)</w:t>
      </w:r>
      <w:r w:rsidR="0072217D" w:rsidRPr="0010612D">
        <w:rPr>
          <w:lang w:eastAsia="de-DE"/>
        </w:rPr>
        <w:t xml:space="preserve"> </w:t>
      </w:r>
      <w:r w:rsidR="00F75605">
        <w:rPr>
          <w:lang w:eastAsia="de-DE"/>
        </w:rPr>
        <w:t>trebaju izbjegavati kontakt s veterinarsko-medicinskim proizvodom</w:t>
      </w:r>
      <w:r w:rsidRPr="0010612D">
        <w:rPr>
          <w:lang w:eastAsia="de-DE"/>
        </w:rPr>
        <w:t>.</w:t>
      </w:r>
    </w:p>
    <w:p w14:paraId="28A928D1" w14:textId="77777777" w:rsidR="00FD75C6" w:rsidRPr="0010612D" w:rsidRDefault="00FD75C6" w:rsidP="00174FAE">
      <w:pPr>
        <w:tabs>
          <w:tab w:val="clear" w:pos="567"/>
        </w:tabs>
        <w:spacing w:line="240" w:lineRule="auto"/>
        <w:jc w:val="left"/>
        <w:rPr>
          <w:lang w:eastAsia="de-DE"/>
        </w:rPr>
      </w:pPr>
      <w:r w:rsidRPr="0010612D">
        <w:rPr>
          <w:lang w:eastAsia="de-DE"/>
        </w:rPr>
        <w:t>U slučaju da se nehotice proguta, odmah potražiti pomoć liječnika i pokažite mu ovu uputu o VMP ili kutiju.</w:t>
      </w:r>
    </w:p>
    <w:p w14:paraId="7C8FAC58" w14:textId="77777777" w:rsidR="00FD75C6" w:rsidRPr="0010612D" w:rsidRDefault="00FD75C6" w:rsidP="00174FAE">
      <w:pPr>
        <w:tabs>
          <w:tab w:val="clear" w:pos="567"/>
        </w:tabs>
        <w:spacing w:line="240" w:lineRule="auto"/>
        <w:jc w:val="left"/>
        <w:rPr>
          <w:lang w:eastAsia="de-DE"/>
        </w:rPr>
      </w:pPr>
    </w:p>
    <w:p w14:paraId="2ED3A4AE" w14:textId="77777777" w:rsidR="00FD75C6" w:rsidRPr="0010612D" w:rsidRDefault="00FC5C9A" w:rsidP="00174FAE">
      <w:pPr>
        <w:tabs>
          <w:tab w:val="clear" w:pos="567"/>
        </w:tabs>
        <w:spacing w:line="240" w:lineRule="auto"/>
        <w:jc w:val="left"/>
        <w:rPr>
          <w:bCs/>
          <w:u w:val="single"/>
        </w:rPr>
      </w:pPr>
      <w:r>
        <w:rPr>
          <w:bCs/>
          <w:u w:val="single"/>
        </w:rPr>
        <w:t>Graviditet i laktacija</w:t>
      </w:r>
      <w:r w:rsidR="00A44C68">
        <w:rPr>
          <w:bCs/>
          <w:u w:val="single"/>
        </w:rPr>
        <w:t>:</w:t>
      </w:r>
    </w:p>
    <w:p w14:paraId="086172AB" w14:textId="77777777" w:rsidR="00FD75C6" w:rsidRPr="0010612D" w:rsidRDefault="00FD75C6" w:rsidP="00174FAE">
      <w:pPr>
        <w:tabs>
          <w:tab w:val="clear" w:pos="567"/>
        </w:tabs>
        <w:spacing w:line="240" w:lineRule="auto"/>
        <w:jc w:val="left"/>
      </w:pPr>
      <w:r w:rsidRPr="0010612D">
        <w:t>Vidjeti odjeljak "Kontraindikacije".</w:t>
      </w:r>
    </w:p>
    <w:p w14:paraId="1D78BA3A" w14:textId="77777777" w:rsidR="00FD75C6" w:rsidRPr="0010612D" w:rsidRDefault="00FD75C6" w:rsidP="00174FAE">
      <w:pPr>
        <w:tabs>
          <w:tab w:val="clear" w:pos="567"/>
        </w:tabs>
        <w:spacing w:line="240" w:lineRule="auto"/>
        <w:jc w:val="left"/>
        <w:rPr>
          <w:lang w:eastAsia="de-DE"/>
        </w:rPr>
      </w:pPr>
    </w:p>
    <w:p w14:paraId="3B8D0E13" w14:textId="77777777" w:rsidR="00FD75C6" w:rsidRPr="0010612D"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A44C68">
        <w:rPr>
          <w:u w:val="single"/>
          <w:lang w:eastAsia="de-DE"/>
        </w:rPr>
        <w:t>:</w:t>
      </w:r>
    </w:p>
    <w:p w14:paraId="2D61C1ED" w14:textId="77777777" w:rsidR="00FD75C6" w:rsidRPr="0010612D" w:rsidRDefault="00FD75C6" w:rsidP="00174FAE">
      <w:pPr>
        <w:tabs>
          <w:tab w:val="clear" w:pos="567"/>
        </w:tabs>
        <w:spacing w:line="240" w:lineRule="auto"/>
        <w:jc w:val="left"/>
        <w:rPr>
          <w:lang w:eastAsia="de-DE"/>
        </w:rPr>
      </w:pPr>
      <w:r w:rsidRPr="0010612D">
        <w:rPr>
          <w:lang w:eastAsia="de-DE"/>
        </w:rPr>
        <w:t>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w:t>
      </w:r>
    </w:p>
    <w:p w14:paraId="1A595E77" w14:textId="77777777" w:rsidR="00FD75C6" w:rsidRPr="0010612D" w:rsidRDefault="00FD75C6" w:rsidP="00174FAE">
      <w:pPr>
        <w:jc w:val="left"/>
        <w:rPr>
          <w:lang w:eastAsia="de-DE"/>
        </w:rPr>
      </w:pPr>
      <w:r w:rsidRPr="0010612D">
        <w:rPr>
          <w:lang w:eastAsia="de-DE"/>
        </w:rPr>
        <w:t>Pre</w:t>
      </w:r>
      <w:r w:rsidR="002674F5" w:rsidRPr="0010612D">
        <w:rPr>
          <w:lang w:eastAsia="de-DE"/>
        </w:rPr>
        <w:t>thodna primjena</w:t>
      </w:r>
      <w:r w:rsidRPr="0010612D">
        <w:rPr>
          <w:lang w:eastAsia="de-DE"/>
        </w:rPr>
        <w:t xml:space="preserve"> protuupalni</w:t>
      </w:r>
      <w:r w:rsidR="002674F5" w:rsidRPr="0010612D">
        <w:rPr>
          <w:lang w:eastAsia="de-DE"/>
        </w:rPr>
        <w:t>h</w:t>
      </w:r>
      <w:r w:rsidRPr="0010612D">
        <w:rPr>
          <w:lang w:eastAsia="de-DE"/>
        </w:rPr>
        <w:t xml:space="preserve"> lijekova može rezultirati dodatnim ili pojačanim nuspojavama, tako da treba paziti da se prije početka liječenja takvi veterinarsko-medicinski proizvodi ne primjenjuju najmanje 24 sata. Međutim, </w:t>
      </w:r>
      <w:r w:rsidR="00C261CE" w:rsidRPr="0010612D">
        <w:t>u razdoblju bez liječenja treba uzeti u obzir farmakološka svojstva prethodno upotrijebljenih</w:t>
      </w:r>
      <w:r w:rsidRPr="0010612D">
        <w:rPr>
          <w:lang w:eastAsia="de-DE"/>
        </w:rPr>
        <w:t xml:space="preserve"> veterinarsko-medicinskih proizvoda.</w:t>
      </w:r>
    </w:p>
    <w:p w14:paraId="7189CC00" w14:textId="77777777" w:rsidR="00FD75C6" w:rsidRPr="0010612D" w:rsidRDefault="00FD75C6" w:rsidP="00174FAE">
      <w:pPr>
        <w:ind w:left="567" w:hanging="567"/>
        <w:jc w:val="left"/>
        <w:rPr>
          <w:b/>
          <w:bCs/>
        </w:rPr>
      </w:pPr>
    </w:p>
    <w:p w14:paraId="4E6414DC" w14:textId="77777777" w:rsidR="00FD75C6" w:rsidRPr="0010612D" w:rsidRDefault="00FC5C9A" w:rsidP="00174FAE">
      <w:pPr>
        <w:ind w:left="567" w:hanging="567"/>
        <w:jc w:val="left"/>
        <w:rPr>
          <w:u w:val="single"/>
          <w:lang w:eastAsia="de-DE"/>
        </w:rPr>
      </w:pPr>
      <w:r>
        <w:rPr>
          <w:bCs/>
          <w:u w:val="single"/>
        </w:rPr>
        <w:t>Predoziranje (simptomi, hitni postupci, antidoti):</w:t>
      </w:r>
      <w:r w:rsidR="00FD75C6" w:rsidRPr="0010612D">
        <w:rPr>
          <w:u w:val="single"/>
          <w:lang w:eastAsia="de-DE"/>
        </w:rPr>
        <w:t xml:space="preserve"> </w:t>
      </w:r>
    </w:p>
    <w:p w14:paraId="7081154F" w14:textId="77777777" w:rsidR="00FD75C6" w:rsidRPr="0010612D" w:rsidRDefault="00FD75C6" w:rsidP="00174FAE">
      <w:pPr>
        <w:ind w:left="567" w:hanging="567"/>
        <w:jc w:val="left"/>
        <w:rPr>
          <w:lang w:eastAsia="de-DE"/>
        </w:rPr>
      </w:pPr>
      <w:r w:rsidRPr="0010612D">
        <w:rPr>
          <w:lang w:eastAsia="de-DE"/>
        </w:rPr>
        <w:t>U slučaju predoziranja potrebno je započeti simptomatsko liječenje.</w:t>
      </w:r>
    </w:p>
    <w:p w14:paraId="231B6C4A" w14:textId="77777777" w:rsidR="00FD75C6" w:rsidRPr="0010612D" w:rsidRDefault="00FD75C6" w:rsidP="00174FAE">
      <w:pPr>
        <w:tabs>
          <w:tab w:val="clear" w:pos="567"/>
        </w:tabs>
        <w:spacing w:line="240" w:lineRule="auto"/>
        <w:jc w:val="left"/>
        <w:rPr>
          <w:lang w:eastAsia="de-DE"/>
        </w:rPr>
      </w:pPr>
    </w:p>
    <w:p w14:paraId="6E161EA2" w14:textId="77777777" w:rsidR="00FD75C6" w:rsidRPr="0010612D" w:rsidRDefault="00FD75C6" w:rsidP="00174FAE">
      <w:pPr>
        <w:tabs>
          <w:tab w:val="clear" w:pos="567"/>
        </w:tabs>
        <w:spacing w:line="240" w:lineRule="auto"/>
        <w:jc w:val="left"/>
        <w:rPr>
          <w:lang w:eastAsia="de-DE"/>
        </w:rPr>
      </w:pPr>
    </w:p>
    <w:p w14:paraId="61A21F31" w14:textId="77777777" w:rsidR="00FD75C6" w:rsidRPr="0010612D" w:rsidRDefault="00FD75C6" w:rsidP="00174FAE">
      <w:pPr>
        <w:tabs>
          <w:tab w:val="clear" w:pos="567"/>
        </w:tabs>
        <w:spacing w:line="240" w:lineRule="auto"/>
        <w:ind w:left="567" w:hanging="567"/>
        <w:jc w:val="left"/>
        <w:rPr>
          <w:b/>
          <w:bCs/>
          <w:lang w:eastAsia="de-DE"/>
        </w:rPr>
      </w:pPr>
      <w:r w:rsidRPr="00540D04">
        <w:rPr>
          <w:b/>
          <w:bCs/>
          <w:highlight w:val="lightGray"/>
          <w:lang w:eastAsia="de-DE"/>
        </w:rPr>
        <w:lastRenderedPageBreak/>
        <w:t>13.</w:t>
      </w:r>
      <w:r w:rsidRPr="0010612D">
        <w:rPr>
          <w:b/>
          <w:bCs/>
          <w:lang w:eastAsia="de-DE"/>
        </w:rPr>
        <w:tab/>
        <w:t xml:space="preserve">POSEBNE MJERE </w:t>
      </w:r>
      <w:r w:rsidR="00D52F70" w:rsidRPr="0010612D">
        <w:rPr>
          <w:b/>
          <w:bCs/>
          <w:lang w:eastAsia="de-DE"/>
        </w:rPr>
        <w:t>OPREZA PRILIKOM ODLAGANJA</w:t>
      </w:r>
      <w:r w:rsidRPr="0010612D">
        <w:rPr>
          <w:b/>
          <w:bCs/>
          <w:lang w:eastAsia="de-DE"/>
        </w:rPr>
        <w:t xml:space="preserve"> NEUPOTREBLJENOG PROIZVODA ILI OTPADNIH MATERIJALA, AKO IH IMA</w:t>
      </w:r>
    </w:p>
    <w:p w14:paraId="23937BD6" w14:textId="77777777" w:rsidR="00FD75C6" w:rsidRPr="0010612D" w:rsidRDefault="00FD75C6" w:rsidP="00174FAE">
      <w:pPr>
        <w:tabs>
          <w:tab w:val="clear" w:pos="567"/>
        </w:tabs>
        <w:spacing w:line="240" w:lineRule="auto"/>
        <w:jc w:val="left"/>
        <w:rPr>
          <w:lang w:eastAsia="de-DE"/>
        </w:rPr>
      </w:pPr>
    </w:p>
    <w:p w14:paraId="6C027CD5" w14:textId="77777777" w:rsidR="00FD75C6" w:rsidRPr="0010612D" w:rsidRDefault="00B52A63" w:rsidP="00174FAE">
      <w:pPr>
        <w:tabs>
          <w:tab w:val="clear" w:pos="567"/>
        </w:tabs>
        <w:spacing w:line="240" w:lineRule="auto"/>
        <w:jc w:val="left"/>
        <w:rPr>
          <w:lang w:eastAsia="de-DE"/>
        </w:rPr>
      </w:pPr>
      <w:r>
        <w:t>Veterinarsko-medicinski proizvodi se ne smiju odlagati u otvorene vode ili kućni otpad. Pitajte vašeg veterinara kako odlagati veterinarsko-medicinske proizvode koji vam više nisu potrebni</w:t>
      </w:r>
      <w:r w:rsidR="00FD75C6" w:rsidRPr="0010612D">
        <w:rPr>
          <w:i/>
          <w:iCs/>
        </w:rPr>
        <w:t xml:space="preserve">. </w:t>
      </w:r>
      <w:r w:rsidR="00FD75C6" w:rsidRPr="0010612D">
        <w:rPr>
          <w:lang w:eastAsia="de-DE"/>
        </w:rPr>
        <w:t xml:space="preserve">Te </w:t>
      </w:r>
      <w:r w:rsidR="00F27175" w:rsidRPr="0010612D">
        <w:rPr>
          <w:lang w:eastAsia="de-DE"/>
        </w:rPr>
        <w:t>mjere pomažu</w:t>
      </w:r>
      <w:r w:rsidR="00FD75C6" w:rsidRPr="0010612D">
        <w:rPr>
          <w:lang w:eastAsia="de-DE"/>
        </w:rPr>
        <w:t xml:space="preserve"> u zaštiti okoliša.</w:t>
      </w:r>
    </w:p>
    <w:p w14:paraId="367BEB25" w14:textId="77777777" w:rsidR="00FD75C6" w:rsidRPr="0010612D" w:rsidRDefault="00FD75C6" w:rsidP="00174FAE">
      <w:pPr>
        <w:tabs>
          <w:tab w:val="clear" w:pos="567"/>
        </w:tabs>
        <w:spacing w:line="240" w:lineRule="auto"/>
        <w:jc w:val="left"/>
        <w:rPr>
          <w:lang w:eastAsia="de-DE"/>
        </w:rPr>
      </w:pPr>
    </w:p>
    <w:p w14:paraId="4AF8B658" w14:textId="77777777" w:rsidR="00FD75C6" w:rsidRPr="0010612D" w:rsidRDefault="00FD75C6" w:rsidP="00174FAE">
      <w:pPr>
        <w:tabs>
          <w:tab w:val="clear" w:pos="567"/>
        </w:tabs>
        <w:spacing w:line="240" w:lineRule="auto"/>
        <w:jc w:val="left"/>
        <w:rPr>
          <w:lang w:eastAsia="de-DE"/>
        </w:rPr>
      </w:pPr>
    </w:p>
    <w:p w14:paraId="427827E2"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14.</w:t>
      </w:r>
      <w:r w:rsidRPr="0010612D">
        <w:rPr>
          <w:b/>
          <w:bCs/>
          <w:lang w:eastAsia="de-DE"/>
        </w:rPr>
        <w:tab/>
        <w:t>DATUM KADA JE UPUTA O VMP ZADNJI PUTA ODOBRENA</w:t>
      </w:r>
    </w:p>
    <w:p w14:paraId="169EE1BF" w14:textId="77777777" w:rsidR="00FD75C6" w:rsidRPr="0010612D" w:rsidRDefault="00FD75C6" w:rsidP="00174FAE">
      <w:pPr>
        <w:tabs>
          <w:tab w:val="clear" w:pos="567"/>
        </w:tabs>
        <w:spacing w:line="240" w:lineRule="auto"/>
        <w:jc w:val="left"/>
        <w:rPr>
          <w:lang w:eastAsia="de-DE"/>
        </w:rPr>
      </w:pPr>
    </w:p>
    <w:p w14:paraId="68470B4A"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10612D">
        <w:t>Europske agencije za lijekove</w:t>
      </w:r>
      <w:r w:rsidR="00FD75C6" w:rsidRPr="0010612D">
        <w:t xml:space="preserve"> </w:t>
      </w:r>
      <w:hyperlink r:id="rId28" w:history="1">
        <w:r w:rsidR="007A5754" w:rsidRPr="00454C61">
          <w:rPr>
            <w:rStyle w:val="Hyperlink"/>
          </w:rPr>
          <w:t>http://www.ema.europa.eu/</w:t>
        </w:r>
      </w:hyperlink>
      <w:r w:rsidR="00FD75C6" w:rsidRPr="000D76F3">
        <w:t>.</w:t>
      </w:r>
    </w:p>
    <w:p w14:paraId="08890AD9" w14:textId="77777777" w:rsidR="00FD75C6" w:rsidRPr="00BF2060" w:rsidRDefault="00FD75C6" w:rsidP="00174FAE">
      <w:pPr>
        <w:tabs>
          <w:tab w:val="clear" w:pos="567"/>
        </w:tabs>
        <w:spacing w:line="240" w:lineRule="auto"/>
        <w:jc w:val="left"/>
      </w:pPr>
    </w:p>
    <w:p w14:paraId="0C71EF11" w14:textId="77777777" w:rsidR="00FD75C6" w:rsidRPr="00290BC3" w:rsidRDefault="00FD75C6" w:rsidP="00174FAE">
      <w:pPr>
        <w:tabs>
          <w:tab w:val="clear" w:pos="567"/>
        </w:tabs>
        <w:spacing w:line="240" w:lineRule="auto"/>
        <w:jc w:val="left"/>
        <w:rPr>
          <w:lang w:eastAsia="de-DE"/>
        </w:rPr>
      </w:pPr>
    </w:p>
    <w:p w14:paraId="09ED168D" w14:textId="77777777" w:rsidR="00FD75C6" w:rsidRPr="00290BC3" w:rsidRDefault="00FD75C6" w:rsidP="00174FAE">
      <w:pPr>
        <w:spacing w:line="240" w:lineRule="auto"/>
        <w:jc w:val="left"/>
        <w:rPr>
          <w:b/>
          <w:bCs/>
          <w:lang w:eastAsia="de-DE"/>
        </w:rPr>
      </w:pPr>
      <w:r w:rsidRPr="00540D04">
        <w:rPr>
          <w:b/>
          <w:bCs/>
          <w:highlight w:val="lightGray"/>
          <w:lang w:eastAsia="de-DE"/>
        </w:rPr>
        <w:t>15.</w:t>
      </w:r>
      <w:r w:rsidRPr="00290BC3">
        <w:rPr>
          <w:b/>
          <w:bCs/>
          <w:lang w:eastAsia="de-DE"/>
        </w:rPr>
        <w:tab/>
        <w:t>OSTALE INFORMACIJE</w:t>
      </w:r>
    </w:p>
    <w:p w14:paraId="6786DB9D" w14:textId="77777777" w:rsidR="00FD75C6" w:rsidRPr="00290BC3" w:rsidRDefault="00FD75C6" w:rsidP="00174FAE">
      <w:pPr>
        <w:spacing w:line="240" w:lineRule="auto"/>
        <w:jc w:val="left"/>
        <w:rPr>
          <w:b/>
          <w:bCs/>
          <w:lang w:eastAsia="de-DE"/>
        </w:rPr>
      </w:pPr>
    </w:p>
    <w:p w14:paraId="3BA3FF4F" w14:textId="77777777" w:rsidR="00FD75C6" w:rsidRPr="007B6446" w:rsidRDefault="001D5DF4" w:rsidP="00174FAE">
      <w:pPr>
        <w:tabs>
          <w:tab w:val="clear" w:pos="567"/>
        </w:tabs>
        <w:spacing w:line="240" w:lineRule="auto"/>
        <w:jc w:val="left"/>
        <w:rPr>
          <w:bCs/>
          <w:u w:val="single"/>
        </w:rPr>
      </w:pPr>
      <w:r w:rsidRPr="007B6446">
        <w:rPr>
          <w:bCs/>
          <w:u w:val="single"/>
        </w:rPr>
        <w:t>V</w:t>
      </w:r>
      <w:r w:rsidR="00FD75C6" w:rsidRPr="007B6446">
        <w:rPr>
          <w:bCs/>
          <w:u w:val="single"/>
        </w:rPr>
        <w:t>eličine pakovanja:</w:t>
      </w:r>
    </w:p>
    <w:p w14:paraId="1D865B68" w14:textId="77777777" w:rsidR="00FD75C6" w:rsidRPr="009E4C50" w:rsidRDefault="00FD75C6" w:rsidP="00174FAE">
      <w:pPr>
        <w:spacing w:line="240" w:lineRule="auto"/>
        <w:jc w:val="left"/>
        <w:rPr>
          <w:b/>
          <w:bCs/>
          <w:lang w:eastAsia="de-DE"/>
        </w:rPr>
      </w:pPr>
      <w:r w:rsidRPr="00290BC3">
        <w:t>Metacam 1 mg tablet</w:t>
      </w:r>
      <w:r w:rsidR="00932563" w:rsidRPr="00290BC3">
        <w:t>e</w:t>
      </w:r>
      <w:r w:rsidRPr="009E4C50">
        <w:t xml:space="preserve"> za žvakanje za pse</w:t>
      </w:r>
    </w:p>
    <w:p w14:paraId="466D793A" w14:textId="77777777" w:rsidR="00FD75C6" w:rsidRPr="009E4C50" w:rsidRDefault="00FD75C6" w:rsidP="00174FAE">
      <w:pPr>
        <w:spacing w:line="240" w:lineRule="auto"/>
        <w:jc w:val="left"/>
      </w:pPr>
      <w:r w:rsidRPr="009E4C50">
        <w:t>Blisteri: 7, 84 ili 252 tablete</w:t>
      </w:r>
    </w:p>
    <w:p w14:paraId="70D074BE" w14:textId="77777777" w:rsidR="00FD75C6" w:rsidRPr="009E4C50" w:rsidRDefault="00FD75C6" w:rsidP="00174FAE">
      <w:pPr>
        <w:spacing w:line="240" w:lineRule="auto"/>
        <w:jc w:val="left"/>
        <w:rPr>
          <w:b/>
          <w:bCs/>
          <w:lang w:eastAsia="de-DE"/>
        </w:rPr>
      </w:pPr>
    </w:p>
    <w:p w14:paraId="081B9297" w14:textId="77777777" w:rsidR="00FD75C6" w:rsidRPr="009E4C50" w:rsidRDefault="00FD75C6" w:rsidP="00174FAE">
      <w:pPr>
        <w:spacing w:line="240" w:lineRule="auto"/>
        <w:jc w:val="left"/>
        <w:rPr>
          <w:b/>
          <w:bCs/>
          <w:lang w:eastAsia="de-DE"/>
        </w:rPr>
      </w:pPr>
      <w:r w:rsidRPr="009E4C50">
        <w:t>Metacam 2</w:t>
      </w:r>
      <w:r w:rsidR="00932563" w:rsidRPr="009E4C50">
        <w:t>,</w:t>
      </w:r>
      <w:r w:rsidRPr="009E4C50">
        <w:t>5 mg tablet</w:t>
      </w:r>
      <w:r w:rsidR="00932563" w:rsidRPr="009E4C50">
        <w:t>e</w:t>
      </w:r>
      <w:r w:rsidRPr="009E4C50">
        <w:t xml:space="preserve"> za žvakanje za pse</w:t>
      </w:r>
    </w:p>
    <w:p w14:paraId="24D35E2F" w14:textId="77777777" w:rsidR="00FD75C6" w:rsidRPr="009E4C50" w:rsidRDefault="00FD75C6" w:rsidP="00174FAE">
      <w:pPr>
        <w:spacing w:line="240" w:lineRule="auto"/>
        <w:jc w:val="left"/>
        <w:rPr>
          <w:b/>
          <w:bCs/>
          <w:lang w:eastAsia="de-DE"/>
        </w:rPr>
      </w:pPr>
      <w:r w:rsidRPr="009E4C50">
        <w:t xml:space="preserve">Blisteri: 7, 84 ili 252 tablete </w:t>
      </w:r>
    </w:p>
    <w:p w14:paraId="5BD0F4CF" w14:textId="77777777" w:rsidR="00FD75C6" w:rsidRPr="009E4C50" w:rsidRDefault="00FD75C6" w:rsidP="00174FAE">
      <w:pPr>
        <w:tabs>
          <w:tab w:val="left" w:pos="4320"/>
        </w:tabs>
        <w:spacing w:line="240" w:lineRule="auto"/>
        <w:jc w:val="left"/>
      </w:pPr>
    </w:p>
    <w:p w14:paraId="7A4C8AD4" w14:textId="77777777" w:rsidR="00FD75C6" w:rsidRPr="009E4C50" w:rsidRDefault="00FD75C6" w:rsidP="00174FAE">
      <w:pPr>
        <w:tabs>
          <w:tab w:val="clear" w:pos="567"/>
        </w:tabs>
        <w:spacing w:line="240" w:lineRule="auto"/>
        <w:jc w:val="left"/>
        <w:rPr>
          <w:lang w:eastAsia="de-DE"/>
        </w:rPr>
      </w:pPr>
      <w:r w:rsidRPr="009E4C50">
        <w:rPr>
          <w:lang w:eastAsia="de-DE"/>
        </w:rPr>
        <w:t>Ne moraju sve veličine pakovanja biti u prometu.</w:t>
      </w:r>
    </w:p>
    <w:p w14:paraId="6576DADA" w14:textId="77777777" w:rsidR="00FD75C6" w:rsidRPr="0010612D" w:rsidRDefault="00FD75C6" w:rsidP="00174FAE">
      <w:pPr>
        <w:ind w:left="567" w:hanging="567"/>
        <w:jc w:val="left"/>
        <w:rPr>
          <w:lang w:eastAsia="de-DE"/>
        </w:rPr>
      </w:pPr>
    </w:p>
    <w:p w14:paraId="1BB6D682" w14:textId="77777777" w:rsidR="00FD75C6" w:rsidRPr="0010612D" w:rsidRDefault="00E175AA" w:rsidP="00623C9F">
      <w:pPr>
        <w:tabs>
          <w:tab w:val="clear" w:pos="567"/>
        </w:tabs>
        <w:spacing w:line="240" w:lineRule="auto"/>
        <w:jc w:val="center"/>
        <w:rPr>
          <w:lang w:eastAsia="de-DE"/>
        </w:rPr>
      </w:pPr>
      <w:r w:rsidRPr="0010612D">
        <w:br w:type="page"/>
      </w:r>
      <w:r w:rsidR="00961AF2">
        <w:rPr>
          <w:b/>
          <w:bCs/>
          <w:lang w:eastAsia="de-DE"/>
        </w:rPr>
        <w:lastRenderedPageBreak/>
        <w:t>UPUTA O VMP</w:t>
      </w:r>
      <w:r w:rsidR="00FD75C6" w:rsidRPr="0010612D">
        <w:rPr>
          <w:b/>
          <w:bCs/>
          <w:lang w:eastAsia="de-DE"/>
        </w:rPr>
        <w:t>:</w:t>
      </w:r>
    </w:p>
    <w:p w14:paraId="504FEFA0" w14:textId="77777777" w:rsidR="00FD75C6" w:rsidRPr="0010612D" w:rsidRDefault="00FD75C6" w:rsidP="00623C9F">
      <w:pPr>
        <w:tabs>
          <w:tab w:val="clear" w:pos="567"/>
        </w:tabs>
        <w:spacing w:line="240" w:lineRule="auto"/>
        <w:jc w:val="center"/>
        <w:outlineLvl w:val="1"/>
        <w:rPr>
          <w:b/>
          <w:bCs/>
          <w:lang w:eastAsia="de-DE"/>
        </w:rPr>
      </w:pPr>
      <w:r w:rsidRPr="0010612D">
        <w:rPr>
          <w:b/>
          <w:bCs/>
          <w:lang w:eastAsia="de-DE"/>
        </w:rPr>
        <w:t>Metacam 0,5 mg/ml oralna suspenzija za mačke</w:t>
      </w:r>
      <w:r w:rsidR="00A8704E">
        <w:rPr>
          <w:b/>
          <w:bCs/>
          <w:lang w:eastAsia="de-DE"/>
        </w:rPr>
        <w:t xml:space="preserve"> i </w:t>
      </w:r>
      <w:r w:rsidR="00EA4550">
        <w:rPr>
          <w:b/>
          <w:bCs/>
          <w:lang w:eastAsia="de-DE"/>
        </w:rPr>
        <w:t>zamorčad</w:t>
      </w:r>
    </w:p>
    <w:p w14:paraId="25A8A205" w14:textId="77777777" w:rsidR="00FD75C6" w:rsidRPr="0010612D" w:rsidRDefault="00FD75C6" w:rsidP="00174FAE">
      <w:pPr>
        <w:tabs>
          <w:tab w:val="clear" w:pos="567"/>
        </w:tabs>
        <w:spacing w:line="240" w:lineRule="auto"/>
        <w:jc w:val="left"/>
        <w:rPr>
          <w:lang w:eastAsia="de-DE"/>
        </w:rPr>
      </w:pPr>
    </w:p>
    <w:p w14:paraId="515C6BF0" w14:textId="77777777" w:rsidR="00FD75C6" w:rsidRPr="0010612D" w:rsidRDefault="00FD75C6" w:rsidP="00174FAE">
      <w:pPr>
        <w:tabs>
          <w:tab w:val="clear" w:pos="567"/>
        </w:tabs>
        <w:spacing w:line="240" w:lineRule="auto"/>
        <w:ind w:left="567" w:hanging="567"/>
        <w:jc w:val="left"/>
        <w:rPr>
          <w:b/>
          <w:bCs/>
          <w:lang w:eastAsia="de-DE"/>
        </w:rPr>
      </w:pPr>
      <w:r w:rsidRPr="00540D04">
        <w:rPr>
          <w:b/>
          <w:bCs/>
          <w:highlight w:val="lightGray"/>
          <w:lang w:eastAsia="de-DE"/>
        </w:rPr>
        <w:t>1.</w:t>
      </w:r>
      <w:r w:rsidRPr="0010612D">
        <w:rPr>
          <w:b/>
          <w:bCs/>
          <w:lang w:eastAsia="de-DE"/>
        </w:rPr>
        <w:tab/>
      </w:r>
      <w:r w:rsidR="00F27175" w:rsidRPr="0010612D">
        <w:rPr>
          <w:b/>
          <w:bCs/>
          <w:lang w:eastAsia="de-DE"/>
        </w:rPr>
        <w:t>NAZIV I</w:t>
      </w:r>
      <w:r w:rsidR="00EF2576" w:rsidRPr="0010612D">
        <w:rPr>
          <w:b/>
          <w:bCs/>
          <w:lang w:eastAsia="de-DE"/>
        </w:rPr>
        <w:t xml:space="preserve"> </w:t>
      </w:r>
      <w:r w:rsidRPr="0010612D">
        <w:rPr>
          <w:b/>
          <w:bCs/>
          <w:lang w:eastAsia="de-DE"/>
        </w:rPr>
        <w:t>ADRESA NOSITELJA ODOBRENJA ZA STAVLJANJE U PROMET I NOSITELJA ODOBRENJA Z</w:t>
      </w:r>
      <w:r w:rsidR="007E7CC8" w:rsidRPr="0010612D">
        <w:rPr>
          <w:b/>
          <w:bCs/>
          <w:lang w:eastAsia="de-DE"/>
        </w:rPr>
        <w:t xml:space="preserve">A PROIZVODNJU ODGOVORNOG ZA </w:t>
      </w:r>
      <w:r w:rsidRPr="0010612D">
        <w:rPr>
          <w:b/>
          <w:bCs/>
          <w:lang w:eastAsia="de-DE"/>
        </w:rPr>
        <w:t>PUŠTANJE PROIZVODNE SERIJE, AKO JE RAZLIČITO</w:t>
      </w:r>
    </w:p>
    <w:p w14:paraId="61A5B306" w14:textId="77777777" w:rsidR="00FD75C6" w:rsidRPr="0010612D" w:rsidRDefault="00FD75C6" w:rsidP="00174FAE">
      <w:pPr>
        <w:tabs>
          <w:tab w:val="clear" w:pos="567"/>
        </w:tabs>
        <w:spacing w:line="240" w:lineRule="auto"/>
        <w:jc w:val="left"/>
        <w:rPr>
          <w:lang w:eastAsia="de-DE"/>
        </w:rPr>
      </w:pPr>
    </w:p>
    <w:p w14:paraId="2CD1C90B" w14:textId="77777777" w:rsidR="00F12CC1" w:rsidRPr="0010612D" w:rsidRDefault="00F12CC1" w:rsidP="00174FAE">
      <w:pPr>
        <w:widowControl/>
        <w:tabs>
          <w:tab w:val="clear" w:pos="567"/>
        </w:tabs>
        <w:adjustRightInd/>
        <w:spacing w:line="240" w:lineRule="auto"/>
        <w:jc w:val="left"/>
        <w:textAlignment w:val="auto"/>
        <w:rPr>
          <w:iCs/>
          <w:u w:val="single"/>
          <w:lang w:eastAsia="en-US"/>
        </w:rPr>
      </w:pPr>
      <w:r w:rsidRPr="0010612D">
        <w:rPr>
          <w:u w:val="single"/>
          <w:lang w:eastAsia="en-US"/>
        </w:rPr>
        <w:t>Nositelj odobrenja za stavljanje u promet i proizvođač odgovoran za puštanje serije</w:t>
      </w:r>
      <w:r w:rsidRPr="0010612D">
        <w:rPr>
          <w:b/>
          <w:u w:val="single"/>
          <w:lang w:eastAsia="en-US"/>
        </w:rPr>
        <w:t xml:space="preserve"> </w:t>
      </w:r>
      <w:r w:rsidRPr="0010612D">
        <w:rPr>
          <w:u w:val="single"/>
          <w:lang w:eastAsia="en-US"/>
        </w:rPr>
        <w:t>u promet</w:t>
      </w:r>
    </w:p>
    <w:p w14:paraId="071A7900" w14:textId="77777777" w:rsidR="00FD75C6" w:rsidRPr="0010612D" w:rsidRDefault="00FD75C6" w:rsidP="00174FAE">
      <w:pPr>
        <w:tabs>
          <w:tab w:val="clear" w:pos="567"/>
        </w:tabs>
        <w:spacing w:line="240" w:lineRule="auto"/>
        <w:jc w:val="left"/>
        <w:rPr>
          <w:lang w:eastAsia="de-DE"/>
        </w:rPr>
      </w:pPr>
      <w:r w:rsidRPr="0010612D">
        <w:rPr>
          <w:lang w:eastAsia="de-DE"/>
        </w:rPr>
        <w:t>Boehringer Ingelheim Vetmedica GmbH</w:t>
      </w:r>
    </w:p>
    <w:p w14:paraId="1DA0ABDA" w14:textId="77777777" w:rsidR="00FD75C6" w:rsidRPr="0010612D" w:rsidRDefault="00FD75C6" w:rsidP="00174FAE">
      <w:pPr>
        <w:tabs>
          <w:tab w:val="clear" w:pos="567"/>
        </w:tabs>
        <w:spacing w:line="240" w:lineRule="auto"/>
        <w:jc w:val="left"/>
        <w:rPr>
          <w:lang w:eastAsia="de-DE"/>
        </w:rPr>
      </w:pPr>
      <w:r w:rsidRPr="0010612D">
        <w:rPr>
          <w:lang w:eastAsia="de-DE"/>
        </w:rPr>
        <w:t>55216 Ingelheim/Rhein</w:t>
      </w:r>
    </w:p>
    <w:p w14:paraId="37ED7C2C" w14:textId="77777777" w:rsidR="00FD75C6" w:rsidRPr="0010612D" w:rsidRDefault="00FD75C6" w:rsidP="00174FAE">
      <w:pPr>
        <w:tabs>
          <w:tab w:val="clear" w:pos="567"/>
        </w:tabs>
        <w:spacing w:line="240" w:lineRule="auto"/>
        <w:jc w:val="left"/>
        <w:rPr>
          <w:caps/>
          <w:lang w:eastAsia="de-DE"/>
        </w:rPr>
      </w:pPr>
      <w:r w:rsidRPr="0010612D">
        <w:rPr>
          <w:caps/>
          <w:lang w:eastAsia="de-DE"/>
        </w:rPr>
        <w:t>Njemačka</w:t>
      </w:r>
    </w:p>
    <w:p w14:paraId="2CC183BF" w14:textId="77777777" w:rsidR="00FD75C6" w:rsidRPr="0010612D" w:rsidRDefault="00FD75C6" w:rsidP="00174FAE">
      <w:pPr>
        <w:tabs>
          <w:tab w:val="clear" w:pos="567"/>
        </w:tabs>
        <w:spacing w:line="240" w:lineRule="auto"/>
        <w:jc w:val="left"/>
        <w:rPr>
          <w:lang w:eastAsia="de-DE"/>
        </w:rPr>
      </w:pPr>
    </w:p>
    <w:p w14:paraId="16E7EF1C" w14:textId="77777777" w:rsidR="00FD75C6" w:rsidRPr="0010612D" w:rsidRDefault="00FD75C6" w:rsidP="00174FAE">
      <w:pPr>
        <w:tabs>
          <w:tab w:val="clear" w:pos="567"/>
        </w:tabs>
        <w:spacing w:line="240" w:lineRule="auto"/>
        <w:jc w:val="left"/>
        <w:rPr>
          <w:lang w:eastAsia="de-DE"/>
        </w:rPr>
      </w:pPr>
    </w:p>
    <w:p w14:paraId="5ACCCBE7"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2.</w:t>
      </w:r>
      <w:r w:rsidRPr="0010612D">
        <w:rPr>
          <w:b/>
          <w:bCs/>
          <w:lang w:eastAsia="de-DE"/>
        </w:rPr>
        <w:tab/>
        <w:t>NAZIV VETERINARSKO-MEDICINSKOG PROIZVODA</w:t>
      </w:r>
    </w:p>
    <w:p w14:paraId="7DB748BD" w14:textId="77777777" w:rsidR="00FD75C6" w:rsidRPr="0010612D" w:rsidRDefault="00FD75C6" w:rsidP="00174FAE">
      <w:pPr>
        <w:tabs>
          <w:tab w:val="clear" w:pos="567"/>
        </w:tabs>
        <w:spacing w:line="240" w:lineRule="auto"/>
        <w:jc w:val="left"/>
        <w:rPr>
          <w:lang w:eastAsia="de-DE"/>
        </w:rPr>
      </w:pPr>
    </w:p>
    <w:p w14:paraId="7B6E631B" w14:textId="77777777" w:rsidR="00FD75C6" w:rsidRPr="0010612D" w:rsidRDefault="00FD75C6" w:rsidP="00174FAE">
      <w:pPr>
        <w:tabs>
          <w:tab w:val="clear" w:pos="567"/>
        </w:tabs>
        <w:spacing w:line="240" w:lineRule="auto"/>
        <w:jc w:val="left"/>
        <w:rPr>
          <w:lang w:eastAsia="de-DE"/>
        </w:rPr>
      </w:pPr>
      <w:r w:rsidRPr="0010612D">
        <w:rPr>
          <w:lang w:eastAsia="de-DE"/>
        </w:rPr>
        <w:t>Metacam 0,5 mg/ml oralna suspenzija za mačke</w:t>
      </w:r>
      <w:r w:rsidR="00A8704E">
        <w:rPr>
          <w:lang w:eastAsia="de-DE"/>
        </w:rPr>
        <w:t xml:space="preserve"> i </w:t>
      </w:r>
      <w:r w:rsidR="00EA4550">
        <w:rPr>
          <w:lang w:eastAsia="de-DE"/>
        </w:rPr>
        <w:t>zamorčad</w:t>
      </w:r>
    </w:p>
    <w:p w14:paraId="54DD0B1A" w14:textId="77777777" w:rsidR="00FD75C6" w:rsidRPr="0010612D" w:rsidRDefault="00FD75C6" w:rsidP="00174FAE">
      <w:pPr>
        <w:tabs>
          <w:tab w:val="clear" w:pos="567"/>
        </w:tabs>
        <w:spacing w:line="240" w:lineRule="auto"/>
        <w:jc w:val="left"/>
      </w:pPr>
      <w:r w:rsidRPr="0010612D">
        <w:t>Meloksikam</w:t>
      </w:r>
    </w:p>
    <w:p w14:paraId="3EFFCDDF" w14:textId="77777777" w:rsidR="00FD75C6" w:rsidRPr="0010612D" w:rsidRDefault="00FD75C6" w:rsidP="00174FAE">
      <w:pPr>
        <w:tabs>
          <w:tab w:val="clear" w:pos="567"/>
        </w:tabs>
        <w:spacing w:line="240" w:lineRule="auto"/>
        <w:jc w:val="left"/>
        <w:rPr>
          <w:lang w:eastAsia="de-DE"/>
        </w:rPr>
      </w:pPr>
    </w:p>
    <w:p w14:paraId="7689AD4A" w14:textId="77777777" w:rsidR="00FD75C6" w:rsidRPr="0010612D" w:rsidRDefault="00FD75C6" w:rsidP="00174FAE">
      <w:pPr>
        <w:tabs>
          <w:tab w:val="clear" w:pos="567"/>
        </w:tabs>
        <w:spacing w:line="240" w:lineRule="auto"/>
        <w:jc w:val="left"/>
        <w:rPr>
          <w:lang w:eastAsia="de-DE"/>
        </w:rPr>
      </w:pPr>
    </w:p>
    <w:p w14:paraId="1AC9E273"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3.</w:t>
      </w:r>
      <w:r w:rsidRPr="0010612D">
        <w:rPr>
          <w:b/>
          <w:bCs/>
          <w:lang w:eastAsia="de-DE"/>
        </w:rPr>
        <w:tab/>
      </w:r>
      <w:r w:rsidR="00DC4339" w:rsidRPr="0010612D">
        <w:rPr>
          <w:b/>
          <w:bCs/>
          <w:lang w:eastAsia="de-DE"/>
        </w:rPr>
        <w:t>KVALITATIVNI I KVANTITATIVNI SASTAV</w:t>
      </w:r>
      <w:r w:rsidRPr="0010612D">
        <w:rPr>
          <w:b/>
          <w:bCs/>
          <w:lang w:eastAsia="de-DE"/>
        </w:rPr>
        <w:t xml:space="preserve"> DJELATNE(IH) TVARI I DRUGIH SASTOJAKA</w:t>
      </w:r>
    </w:p>
    <w:p w14:paraId="4E012547" w14:textId="77777777" w:rsidR="00FD75C6" w:rsidRPr="0010612D" w:rsidRDefault="00FD75C6" w:rsidP="00174FAE">
      <w:pPr>
        <w:tabs>
          <w:tab w:val="clear" w:pos="567"/>
        </w:tabs>
        <w:spacing w:line="240" w:lineRule="auto"/>
        <w:jc w:val="left"/>
        <w:rPr>
          <w:lang w:eastAsia="de-DE"/>
        </w:rPr>
      </w:pPr>
    </w:p>
    <w:p w14:paraId="1CFFE3EB" w14:textId="77777777" w:rsidR="00FD75C6" w:rsidRPr="0010612D" w:rsidRDefault="00FD75C6" w:rsidP="00174FAE">
      <w:pPr>
        <w:tabs>
          <w:tab w:val="clear" w:pos="567"/>
          <w:tab w:val="left" w:pos="1276"/>
        </w:tabs>
        <w:spacing w:line="240" w:lineRule="auto"/>
        <w:jc w:val="left"/>
        <w:rPr>
          <w:lang w:eastAsia="de-DE"/>
        </w:rPr>
      </w:pPr>
      <w:r w:rsidRPr="0010612D">
        <w:rPr>
          <w:lang w:eastAsia="de-DE"/>
        </w:rPr>
        <w:t>Jedan ml sadrži:</w:t>
      </w:r>
    </w:p>
    <w:p w14:paraId="1FD78105" w14:textId="77777777" w:rsidR="00FD75C6" w:rsidRPr="0010612D" w:rsidRDefault="00FD75C6" w:rsidP="00540D04">
      <w:pPr>
        <w:tabs>
          <w:tab w:val="clear" w:pos="567"/>
          <w:tab w:val="left" w:pos="1985"/>
        </w:tabs>
        <w:spacing w:line="240" w:lineRule="auto"/>
        <w:jc w:val="left"/>
        <w:rPr>
          <w:lang w:eastAsia="de-DE"/>
        </w:rPr>
      </w:pPr>
      <w:r w:rsidRPr="0010612D">
        <w:rPr>
          <w:lang w:eastAsia="de-DE"/>
        </w:rPr>
        <w:t>Meloksikam</w:t>
      </w:r>
      <w:r w:rsidRPr="0010612D">
        <w:rPr>
          <w:lang w:eastAsia="de-DE"/>
        </w:rPr>
        <w:tab/>
        <w:t>0,5 mg (odgovara 0,017 mg po kapi)</w:t>
      </w:r>
    </w:p>
    <w:p w14:paraId="297D5DB5" w14:textId="77777777" w:rsidR="00FD75C6" w:rsidRDefault="00FD75C6" w:rsidP="00174FAE">
      <w:pPr>
        <w:tabs>
          <w:tab w:val="clear" w:pos="567"/>
        </w:tabs>
        <w:spacing w:line="240" w:lineRule="auto"/>
        <w:jc w:val="left"/>
        <w:rPr>
          <w:lang w:eastAsia="de-DE"/>
        </w:rPr>
      </w:pPr>
    </w:p>
    <w:p w14:paraId="4980A7C5" w14:textId="77777777" w:rsidR="00605F5C" w:rsidRDefault="00605F5C" w:rsidP="00174FAE">
      <w:pPr>
        <w:tabs>
          <w:tab w:val="clear" w:pos="567"/>
        </w:tabs>
        <w:spacing w:line="240" w:lineRule="auto"/>
        <w:jc w:val="left"/>
        <w:rPr>
          <w:lang w:eastAsia="de-DE"/>
        </w:rPr>
      </w:pPr>
      <w:r>
        <w:rPr>
          <w:lang w:eastAsia="de-DE"/>
        </w:rPr>
        <w:t xml:space="preserve">Žućkasta viskozna oralna </w:t>
      </w:r>
      <w:r w:rsidR="00B4771A">
        <w:rPr>
          <w:lang w:eastAsia="de-DE"/>
        </w:rPr>
        <w:t>suspenzija</w:t>
      </w:r>
      <w:r>
        <w:rPr>
          <w:lang w:eastAsia="de-DE"/>
        </w:rPr>
        <w:t xml:space="preserve"> sa zelenom nijansom.</w:t>
      </w:r>
    </w:p>
    <w:p w14:paraId="67B10130" w14:textId="77777777" w:rsidR="00605F5C" w:rsidRPr="0010612D" w:rsidRDefault="00605F5C" w:rsidP="00174FAE">
      <w:pPr>
        <w:tabs>
          <w:tab w:val="clear" w:pos="567"/>
        </w:tabs>
        <w:spacing w:line="240" w:lineRule="auto"/>
        <w:jc w:val="left"/>
        <w:rPr>
          <w:lang w:eastAsia="de-DE"/>
        </w:rPr>
      </w:pPr>
    </w:p>
    <w:p w14:paraId="0C87795D" w14:textId="77777777" w:rsidR="00FD75C6" w:rsidRPr="0010612D" w:rsidRDefault="00FD75C6" w:rsidP="00174FAE">
      <w:pPr>
        <w:tabs>
          <w:tab w:val="clear" w:pos="567"/>
        </w:tabs>
        <w:spacing w:line="240" w:lineRule="auto"/>
        <w:jc w:val="left"/>
        <w:rPr>
          <w:lang w:eastAsia="de-DE"/>
        </w:rPr>
      </w:pPr>
    </w:p>
    <w:p w14:paraId="44479FFB"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4.</w:t>
      </w:r>
      <w:r w:rsidRPr="0010612D">
        <w:rPr>
          <w:b/>
          <w:bCs/>
          <w:lang w:eastAsia="de-DE"/>
        </w:rPr>
        <w:tab/>
        <w:t>INDIKACIJE</w:t>
      </w:r>
    </w:p>
    <w:p w14:paraId="0AD126B2" w14:textId="77777777" w:rsidR="00A8704E" w:rsidRDefault="00A8704E" w:rsidP="00174FAE">
      <w:pPr>
        <w:tabs>
          <w:tab w:val="clear" w:pos="567"/>
        </w:tabs>
        <w:spacing w:line="240" w:lineRule="auto"/>
        <w:jc w:val="left"/>
        <w:rPr>
          <w:lang w:eastAsia="de-DE"/>
        </w:rPr>
      </w:pPr>
    </w:p>
    <w:p w14:paraId="14C62B38" w14:textId="77777777" w:rsidR="00FD75C6" w:rsidRPr="00540D04" w:rsidRDefault="00A8704E" w:rsidP="00174FAE">
      <w:pPr>
        <w:tabs>
          <w:tab w:val="clear" w:pos="567"/>
        </w:tabs>
        <w:spacing w:line="240" w:lineRule="auto"/>
        <w:jc w:val="left"/>
        <w:rPr>
          <w:u w:val="single"/>
          <w:lang w:eastAsia="de-DE"/>
        </w:rPr>
      </w:pPr>
      <w:r w:rsidRPr="00540D04">
        <w:rPr>
          <w:u w:val="single"/>
          <w:lang w:eastAsia="de-DE"/>
        </w:rPr>
        <w:t>Mačke:</w:t>
      </w:r>
    </w:p>
    <w:p w14:paraId="1174D1CC" w14:textId="77777777" w:rsidR="00FD75C6" w:rsidRPr="0010612D" w:rsidRDefault="00FD75C6" w:rsidP="00174FAE">
      <w:pPr>
        <w:tabs>
          <w:tab w:val="clear" w:pos="567"/>
        </w:tabs>
        <w:spacing w:line="240" w:lineRule="auto"/>
        <w:jc w:val="left"/>
        <w:rPr>
          <w:lang w:eastAsia="de-DE"/>
        </w:rPr>
      </w:pPr>
      <w:r w:rsidRPr="0010612D">
        <w:t>Ublažavanje blag</w:t>
      </w:r>
      <w:r w:rsidR="002255A2" w:rsidRPr="0010612D">
        <w:t>ih</w:t>
      </w:r>
      <w:r w:rsidRPr="0010612D">
        <w:t xml:space="preserve"> do umjeren</w:t>
      </w:r>
      <w:r w:rsidR="002255A2" w:rsidRPr="0010612D">
        <w:t>ih</w:t>
      </w:r>
      <w:r w:rsidRPr="0010612D">
        <w:t xml:space="preserve"> poslijeoperacijsk</w:t>
      </w:r>
      <w:r w:rsidR="002255A2" w:rsidRPr="0010612D">
        <w:t>ih</w:t>
      </w:r>
      <w:r w:rsidRPr="0010612D">
        <w:t xml:space="preserve"> bol</w:t>
      </w:r>
      <w:r w:rsidR="002255A2" w:rsidRPr="0010612D">
        <w:t>ova</w:t>
      </w:r>
      <w:r w:rsidRPr="0010612D">
        <w:t xml:space="preserve"> i upale nakon kirurških zahvata u mačaka, npr. ortopedski zahvat ili zahvat na mekom tkivu</w:t>
      </w:r>
      <w:r w:rsidRPr="0010612D">
        <w:rPr>
          <w:lang w:eastAsia="de-DE"/>
        </w:rPr>
        <w:t>.</w:t>
      </w:r>
    </w:p>
    <w:p w14:paraId="49A13967" w14:textId="77777777" w:rsidR="00FD75C6" w:rsidRPr="0010612D" w:rsidRDefault="00FD75C6" w:rsidP="00174FAE">
      <w:pPr>
        <w:tabs>
          <w:tab w:val="clear" w:pos="567"/>
        </w:tabs>
        <w:spacing w:line="240" w:lineRule="auto"/>
        <w:jc w:val="left"/>
        <w:rPr>
          <w:lang w:eastAsia="de-DE"/>
        </w:rPr>
      </w:pPr>
      <w:r w:rsidRPr="0010612D">
        <w:rPr>
          <w:lang w:eastAsia="de-DE"/>
        </w:rPr>
        <w:t xml:space="preserve">Ublažavanje boli i upale u </w:t>
      </w:r>
      <w:r w:rsidR="00BE183C" w:rsidRPr="0010612D">
        <w:rPr>
          <w:lang w:eastAsia="de-DE"/>
        </w:rPr>
        <w:t xml:space="preserve">akutnim i </w:t>
      </w:r>
      <w:r w:rsidRPr="0010612D">
        <w:rPr>
          <w:lang w:eastAsia="de-DE"/>
        </w:rPr>
        <w:t>kroničnim mišićno-koštanim poremećajima u mačaka.</w:t>
      </w:r>
    </w:p>
    <w:p w14:paraId="49240A65" w14:textId="77777777" w:rsidR="00FD75C6" w:rsidRPr="0010612D" w:rsidRDefault="00FD75C6" w:rsidP="00174FAE">
      <w:pPr>
        <w:tabs>
          <w:tab w:val="clear" w:pos="567"/>
        </w:tabs>
        <w:spacing w:line="240" w:lineRule="auto"/>
        <w:jc w:val="left"/>
        <w:rPr>
          <w:lang w:eastAsia="de-DE"/>
        </w:rPr>
      </w:pPr>
    </w:p>
    <w:p w14:paraId="06AFA6B4" w14:textId="77777777" w:rsidR="00FD75C6" w:rsidRPr="00540D04" w:rsidRDefault="00EA4550" w:rsidP="00174FAE">
      <w:pPr>
        <w:tabs>
          <w:tab w:val="clear" w:pos="567"/>
        </w:tabs>
        <w:spacing w:line="240" w:lineRule="auto"/>
        <w:jc w:val="left"/>
        <w:rPr>
          <w:u w:val="single"/>
          <w:lang w:eastAsia="de-DE"/>
        </w:rPr>
      </w:pPr>
      <w:r>
        <w:rPr>
          <w:u w:val="single"/>
          <w:lang w:eastAsia="de-DE"/>
        </w:rPr>
        <w:t>Zamorčad</w:t>
      </w:r>
      <w:r w:rsidR="00A8704E" w:rsidRPr="00540D04">
        <w:rPr>
          <w:u w:val="single"/>
          <w:lang w:eastAsia="de-DE"/>
        </w:rPr>
        <w:t>:</w:t>
      </w:r>
    </w:p>
    <w:p w14:paraId="1B9AEAFC" w14:textId="77777777" w:rsidR="00214788" w:rsidRPr="000D76F3" w:rsidRDefault="00214788" w:rsidP="00214788">
      <w:pPr>
        <w:tabs>
          <w:tab w:val="clear" w:pos="567"/>
        </w:tabs>
        <w:spacing w:line="240" w:lineRule="auto"/>
        <w:jc w:val="left"/>
      </w:pPr>
      <w:r>
        <w:t>U</w:t>
      </w:r>
      <w:r w:rsidRPr="000D76F3">
        <w:t>blažavanje</w:t>
      </w:r>
      <w:r>
        <w:t xml:space="preserve"> blagih do umjerenih</w:t>
      </w:r>
      <w:r w:rsidRPr="000D76F3">
        <w:t xml:space="preserve"> poslijeoperacijskih bolova povezanih s</w:t>
      </w:r>
      <w:r>
        <w:t xml:space="preserve">a </w:t>
      </w:r>
      <w:r w:rsidRPr="000D76F3">
        <w:t>zahvatima na mekom</w:t>
      </w:r>
      <w:r>
        <w:t xml:space="preserve"> tkivu</w:t>
      </w:r>
      <w:r w:rsidRPr="000D76F3">
        <w:t xml:space="preserve"> </w:t>
      </w:r>
      <w:r>
        <w:t>kao što je</w:t>
      </w:r>
      <w:r w:rsidRPr="000D76F3">
        <w:t xml:space="preserve"> kastracij</w:t>
      </w:r>
      <w:r>
        <w:t>a mužjaka</w:t>
      </w:r>
      <w:r w:rsidRPr="000D76F3">
        <w:t>.</w:t>
      </w:r>
    </w:p>
    <w:p w14:paraId="213583BD" w14:textId="77777777" w:rsidR="003A6B6F" w:rsidRDefault="003A6B6F" w:rsidP="00174FAE">
      <w:pPr>
        <w:tabs>
          <w:tab w:val="clear" w:pos="567"/>
        </w:tabs>
        <w:spacing w:line="240" w:lineRule="auto"/>
        <w:jc w:val="left"/>
        <w:rPr>
          <w:lang w:eastAsia="de-DE"/>
        </w:rPr>
      </w:pPr>
    </w:p>
    <w:p w14:paraId="1D0BBA5C" w14:textId="77777777" w:rsidR="003A6B6F" w:rsidRPr="0010612D" w:rsidRDefault="003A6B6F" w:rsidP="00174FAE">
      <w:pPr>
        <w:tabs>
          <w:tab w:val="clear" w:pos="567"/>
        </w:tabs>
        <w:spacing w:line="240" w:lineRule="auto"/>
        <w:jc w:val="left"/>
        <w:rPr>
          <w:lang w:eastAsia="de-DE"/>
        </w:rPr>
      </w:pPr>
    </w:p>
    <w:p w14:paraId="65F926F3"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5.</w:t>
      </w:r>
      <w:r w:rsidRPr="0010612D">
        <w:rPr>
          <w:b/>
          <w:bCs/>
          <w:lang w:eastAsia="de-DE"/>
        </w:rPr>
        <w:tab/>
        <w:t>KONTRAINDIKACIJE</w:t>
      </w:r>
    </w:p>
    <w:p w14:paraId="225815B7" w14:textId="77777777" w:rsidR="00FD75C6" w:rsidRPr="0010612D" w:rsidRDefault="00FD75C6" w:rsidP="00174FAE">
      <w:pPr>
        <w:tabs>
          <w:tab w:val="clear" w:pos="567"/>
        </w:tabs>
        <w:spacing w:line="240" w:lineRule="auto"/>
        <w:jc w:val="left"/>
        <w:rPr>
          <w:lang w:eastAsia="de-DE"/>
        </w:rPr>
      </w:pPr>
    </w:p>
    <w:p w14:paraId="2845D45D" w14:textId="77777777" w:rsidR="00FD75C6" w:rsidRPr="0010612D" w:rsidRDefault="00FD75C6" w:rsidP="00174FAE">
      <w:pPr>
        <w:tabs>
          <w:tab w:val="left" w:pos="709"/>
        </w:tabs>
        <w:spacing w:line="240" w:lineRule="auto"/>
        <w:ind w:left="567" w:hanging="567"/>
        <w:jc w:val="left"/>
        <w:rPr>
          <w:lang w:eastAsia="de-DE"/>
        </w:rPr>
      </w:pPr>
      <w:r w:rsidRPr="0010612D">
        <w:rPr>
          <w:lang w:eastAsia="de-DE"/>
        </w:rPr>
        <w:t>Ne primjenjivati na životinjama za vrijeme graviditeta ili laktacije.</w:t>
      </w:r>
    </w:p>
    <w:p w14:paraId="19F0C72F"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primjenjivati u mačaka koje boluju od gastrointestinalnih poremećaja kao što su nadraženost i krvarenje, oštećena funkcija jetre, srca ili bubrega i poremećaji krvarenja. </w:t>
      </w:r>
    </w:p>
    <w:p w14:paraId="45160FEB" w14:textId="77777777" w:rsidR="00FD75C6" w:rsidRPr="0010612D" w:rsidRDefault="00FD75C6" w:rsidP="00174FAE">
      <w:pPr>
        <w:pStyle w:val="Header"/>
        <w:tabs>
          <w:tab w:val="clear" w:pos="4153"/>
        </w:tabs>
        <w:jc w:val="left"/>
        <w:rPr>
          <w:rFonts w:ascii="Times New Roman" w:hAnsi="Times New Roman"/>
          <w:sz w:val="22"/>
          <w:szCs w:val="22"/>
          <w:lang w:val="hr-HR"/>
        </w:rPr>
      </w:pPr>
      <w:r w:rsidRPr="0010612D">
        <w:rPr>
          <w:rFonts w:ascii="Times New Roman" w:hAnsi="Times New Roman"/>
          <w:sz w:val="22"/>
          <w:szCs w:val="22"/>
          <w:lang w:val="hr-HR"/>
        </w:rPr>
        <w:t>Ne primjenjivati u slučaju preosjetljivosti na djelatnu tvar ili na bilo koju od pomoćnih tvari.</w:t>
      </w:r>
    </w:p>
    <w:p w14:paraId="7A6D8CE6" w14:textId="77777777" w:rsidR="00FD75C6" w:rsidRPr="0010612D" w:rsidRDefault="00FD75C6" w:rsidP="00174FAE">
      <w:pPr>
        <w:tabs>
          <w:tab w:val="clear" w:pos="567"/>
        </w:tabs>
        <w:spacing w:line="240" w:lineRule="auto"/>
        <w:jc w:val="left"/>
        <w:rPr>
          <w:lang w:eastAsia="de-DE"/>
        </w:rPr>
      </w:pPr>
      <w:r w:rsidRPr="0010612D">
        <w:rPr>
          <w:lang w:eastAsia="de-DE"/>
        </w:rPr>
        <w:t>Ne primjenjivati u mačaka mlađih od 6 tjedana.</w:t>
      </w:r>
    </w:p>
    <w:p w14:paraId="57C34E49" w14:textId="77777777" w:rsidR="00A8704E" w:rsidRPr="00705966" w:rsidRDefault="00A8704E" w:rsidP="00174FAE">
      <w:pPr>
        <w:spacing w:line="240" w:lineRule="auto"/>
        <w:jc w:val="left"/>
        <w:rPr>
          <w:bCs/>
        </w:rPr>
      </w:pPr>
      <w:r w:rsidRPr="00D4276F">
        <w:rPr>
          <w:bCs/>
        </w:rPr>
        <w:t xml:space="preserve">Ne primjenjivati u </w:t>
      </w:r>
      <w:r w:rsidR="00EA4550" w:rsidRPr="00D4276F">
        <w:rPr>
          <w:bCs/>
        </w:rPr>
        <w:t>zamorčadi</w:t>
      </w:r>
      <w:r w:rsidRPr="00D4276F">
        <w:rPr>
          <w:bCs/>
        </w:rPr>
        <w:t xml:space="preserve"> mlađ</w:t>
      </w:r>
      <w:r w:rsidR="00D973E3" w:rsidRPr="00D4276F">
        <w:rPr>
          <w:bCs/>
        </w:rPr>
        <w:t>e</w:t>
      </w:r>
      <w:r w:rsidRPr="00D4276F">
        <w:rPr>
          <w:bCs/>
        </w:rPr>
        <w:t xml:space="preserve"> od 4 tjedna.</w:t>
      </w:r>
    </w:p>
    <w:p w14:paraId="7A9F34BC" w14:textId="77777777" w:rsidR="00FD75C6" w:rsidRPr="0010612D" w:rsidRDefault="00FD75C6" w:rsidP="00174FAE">
      <w:pPr>
        <w:tabs>
          <w:tab w:val="clear" w:pos="567"/>
        </w:tabs>
        <w:spacing w:line="240" w:lineRule="auto"/>
        <w:jc w:val="left"/>
        <w:rPr>
          <w:lang w:eastAsia="de-DE"/>
        </w:rPr>
      </w:pPr>
    </w:p>
    <w:p w14:paraId="48B717EB" w14:textId="77777777" w:rsidR="00FD75C6" w:rsidRPr="0010612D" w:rsidRDefault="00FD75C6" w:rsidP="00174FAE">
      <w:pPr>
        <w:tabs>
          <w:tab w:val="clear" w:pos="567"/>
        </w:tabs>
        <w:spacing w:line="240" w:lineRule="auto"/>
        <w:jc w:val="left"/>
        <w:rPr>
          <w:lang w:eastAsia="de-DE"/>
        </w:rPr>
      </w:pPr>
    </w:p>
    <w:p w14:paraId="331D6385"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6.</w:t>
      </w:r>
      <w:r w:rsidRPr="0010612D">
        <w:rPr>
          <w:b/>
          <w:bCs/>
          <w:lang w:eastAsia="de-DE"/>
        </w:rPr>
        <w:tab/>
        <w:t>NUSPOJAVE</w:t>
      </w:r>
    </w:p>
    <w:p w14:paraId="097FB44B" w14:textId="77777777" w:rsidR="00FD75C6" w:rsidRPr="0010612D" w:rsidRDefault="00FD75C6" w:rsidP="00174FAE">
      <w:pPr>
        <w:tabs>
          <w:tab w:val="clear" w:pos="567"/>
        </w:tabs>
        <w:spacing w:line="240" w:lineRule="auto"/>
        <w:jc w:val="left"/>
        <w:rPr>
          <w:lang w:eastAsia="de-DE"/>
        </w:rPr>
      </w:pPr>
    </w:p>
    <w:p w14:paraId="584C76F1" w14:textId="0ABE4921" w:rsidR="00AC0186" w:rsidRDefault="00A8704E" w:rsidP="00174FAE">
      <w:pPr>
        <w:jc w:val="left"/>
      </w:pPr>
      <w:r>
        <w:t xml:space="preserve">U mačaka </w:t>
      </w:r>
      <w:r w:rsidR="00FA6BE5">
        <w:t xml:space="preserve">su </w:t>
      </w:r>
      <w:r w:rsidR="00997A2B">
        <w:t>vrlo</w:t>
      </w:r>
      <w:r w:rsidR="008043EF">
        <w:t xml:space="preserve"> rijetko</w:t>
      </w:r>
      <w:r w:rsidR="008043EF" w:rsidRPr="0010612D">
        <w:t xml:space="preserve"> </w:t>
      </w:r>
      <w:r w:rsidR="00D01659" w:rsidRPr="0010612D">
        <w:t>zabilježene nuspojave karakteristične za nesteroidne protuupalne lijekove (</w:t>
      </w:r>
      <w:r w:rsidR="00AC0186">
        <w:t>NSPUL</w:t>
      </w:r>
      <w:r w:rsidR="00D01659" w:rsidRPr="0010612D">
        <w:t xml:space="preserve">) poput gubitka apetita, povraćanja, proljeva, okultnog </w:t>
      </w:r>
      <w:r w:rsidR="00D01659" w:rsidRPr="00290BC3">
        <w:t xml:space="preserve">krvarenja u </w:t>
      </w:r>
      <w:r w:rsidR="00776311" w:rsidRPr="00290BC3">
        <w:t>izmetu</w:t>
      </w:r>
      <w:r w:rsidR="00D01659" w:rsidRPr="00290BC3">
        <w:t>, letargije i zatajenja bubrega</w:t>
      </w:r>
      <w:r w:rsidR="008043EF">
        <w:t xml:space="preserve"> na temelju iskustva u pogledu </w:t>
      </w:r>
      <w:r w:rsidR="00AC0186">
        <w:t xml:space="preserve">neškodljivosti </w:t>
      </w:r>
      <w:r w:rsidR="008043EF">
        <w:t>nakon stavljanja proizvoda u promet</w:t>
      </w:r>
      <w:r w:rsidR="0044488C">
        <w:t>.</w:t>
      </w:r>
      <w:r w:rsidR="00290BC3">
        <w:t xml:space="preserve"> </w:t>
      </w:r>
    </w:p>
    <w:p w14:paraId="033465F6" w14:textId="410838B3" w:rsidR="004E1F02" w:rsidRPr="00290BC3" w:rsidRDefault="0044488C" w:rsidP="00174FAE">
      <w:pPr>
        <w:jc w:val="left"/>
      </w:pPr>
      <w:r>
        <w:t>U</w:t>
      </w:r>
      <w:r w:rsidR="008A52AE" w:rsidRPr="00290BC3">
        <w:t xml:space="preserve"> </w:t>
      </w:r>
      <w:r w:rsidR="00D01659" w:rsidRPr="00290BC3">
        <w:t>vrlo rijetkim slučajevima</w:t>
      </w:r>
      <w:r>
        <w:t xml:space="preserve"> zabilježene su</w:t>
      </w:r>
      <w:r w:rsidR="00D01659" w:rsidRPr="00290BC3">
        <w:t xml:space="preserve"> </w:t>
      </w:r>
      <w:r w:rsidR="008A52AE" w:rsidRPr="00290BC3">
        <w:t>gastrointestinalne ulceracije i</w:t>
      </w:r>
      <w:r w:rsidR="00D01659" w:rsidRPr="00290BC3">
        <w:t xml:space="preserve"> povišen</w:t>
      </w:r>
      <w:r w:rsidR="00290BC3">
        <w:t>je</w:t>
      </w:r>
      <w:r w:rsidR="00AC0186">
        <w:t xml:space="preserve"> vrijednosti</w:t>
      </w:r>
      <w:r w:rsidR="00D01659" w:rsidRPr="00290BC3">
        <w:t xml:space="preserve"> jetreni</w:t>
      </w:r>
      <w:r w:rsidR="00290BC3">
        <w:t>h</w:t>
      </w:r>
      <w:r w:rsidR="00D01659" w:rsidRPr="00290BC3">
        <w:t xml:space="preserve"> enzim</w:t>
      </w:r>
      <w:r w:rsidR="00290BC3">
        <w:t>a</w:t>
      </w:r>
      <w:r w:rsidR="008043EF">
        <w:t xml:space="preserve"> na temelju iskustva u pogledu </w:t>
      </w:r>
      <w:r w:rsidR="00AC0186">
        <w:t xml:space="preserve">neškodljivosti </w:t>
      </w:r>
      <w:r w:rsidR="008043EF">
        <w:t>nakon stavljanja proizvoda u promet</w:t>
      </w:r>
      <w:r w:rsidR="004E1F02" w:rsidRPr="00290BC3">
        <w:t>.</w:t>
      </w:r>
    </w:p>
    <w:p w14:paraId="0C383123" w14:textId="77777777" w:rsidR="00FD75C6" w:rsidRPr="00290BC3" w:rsidRDefault="00FD75C6" w:rsidP="00174FAE">
      <w:pPr>
        <w:jc w:val="left"/>
      </w:pPr>
    </w:p>
    <w:p w14:paraId="62C1C9FB" w14:textId="77777777" w:rsidR="00FD75C6" w:rsidRPr="00290BC3" w:rsidRDefault="00FD75C6" w:rsidP="00174FAE">
      <w:pPr>
        <w:jc w:val="left"/>
      </w:pPr>
      <w:r w:rsidRPr="00290BC3">
        <w:t>Te su nuspojave u većini slučajeva prolazne i nestaju nakon prestanka liječenja, ali u vrlo rijetkim slučajevima mogu biti ozbiljne</w:t>
      </w:r>
      <w:r w:rsidR="001360F1" w:rsidRPr="00290BC3">
        <w:t xml:space="preserve"> ili smrtonosne</w:t>
      </w:r>
      <w:r w:rsidRPr="00290BC3">
        <w:t>.</w:t>
      </w:r>
    </w:p>
    <w:p w14:paraId="3F6E90D8" w14:textId="77777777" w:rsidR="00A8704E" w:rsidRPr="00290BC3" w:rsidRDefault="00A8704E" w:rsidP="00174FAE">
      <w:pPr>
        <w:jc w:val="left"/>
      </w:pPr>
    </w:p>
    <w:p w14:paraId="0FB783E4" w14:textId="77777777" w:rsidR="004E1F02" w:rsidRPr="00290BC3" w:rsidRDefault="004E1F02" w:rsidP="00174FAE">
      <w:pPr>
        <w:jc w:val="left"/>
      </w:pPr>
      <w:r w:rsidRPr="00290BC3">
        <w:t>Ako nastupe nuspojave, treba prekinuti</w:t>
      </w:r>
      <w:r w:rsidR="00447AF3">
        <w:t xml:space="preserve"> </w:t>
      </w:r>
      <w:r w:rsidR="00447AF3" w:rsidRPr="00290BC3">
        <w:t>liječenje</w:t>
      </w:r>
      <w:r w:rsidRPr="00290BC3">
        <w:t xml:space="preserve"> i potražiti savjet veterinara.</w:t>
      </w:r>
    </w:p>
    <w:p w14:paraId="0E4B7801" w14:textId="77777777" w:rsidR="00FD75C6" w:rsidRPr="00290BC3" w:rsidRDefault="00FD75C6" w:rsidP="00174FAE">
      <w:pPr>
        <w:tabs>
          <w:tab w:val="clear" w:pos="567"/>
        </w:tabs>
        <w:spacing w:line="240" w:lineRule="auto"/>
        <w:jc w:val="left"/>
        <w:rPr>
          <w:lang w:eastAsia="de-DE"/>
        </w:rPr>
      </w:pPr>
    </w:p>
    <w:p w14:paraId="00477E5B" w14:textId="77777777" w:rsidR="008D646C" w:rsidRPr="00290BC3" w:rsidRDefault="008D646C" w:rsidP="00174FAE">
      <w:pPr>
        <w:tabs>
          <w:tab w:val="clear" w:pos="567"/>
        </w:tabs>
        <w:spacing w:line="240" w:lineRule="auto"/>
        <w:jc w:val="left"/>
      </w:pPr>
      <w:r w:rsidRPr="00290BC3">
        <w:t>Učestalost nuspojava je određena sukladno sljedećim pravilima:</w:t>
      </w:r>
    </w:p>
    <w:p w14:paraId="51C7212E"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vrlo česte </w:t>
      </w:r>
      <w:r w:rsidR="00F75605">
        <w:t>(više od 1 na 10 tretiranih životinja pokazuju nuspojavu(e))</w:t>
      </w:r>
    </w:p>
    <w:p w14:paraId="5F50BD6C"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česte (više od 1 ali manje od 10 životinja </w:t>
      </w:r>
      <w:r w:rsidR="00F75605">
        <w:t>100 tretiranih životinja</w:t>
      </w:r>
      <w:r w:rsidRPr="009E4C50">
        <w:t>)</w:t>
      </w:r>
    </w:p>
    <w:p w14:paraId="377FCD0C"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manje česte (više od 1 ali manje od 10 životinja </w:t>
      </w:r>
      <w:r w:rsidR="00F75605">
        <w:t>na 1.000 tretiranih životinja</w:t>
      </w:r>
      <w:r w:rsidRPr="009E4C50">
        <w:t>)</w:t>
      </w:r>
    </w:p>
    <w:p w14:paraId="3CEA2604"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rijetke (više od 1 ali manje od 10 životinja </w:t>
      </w:r>
      <w:r w:rsidR="00F75605">
        <w:t>na 10.000 tretiranih životinja</w:t>
      </w:r>
      <w:r w:rsidRPr="009E4C50">
        <w:t>)</w:t>
      </w:r>
    </w:p>
    <w:p w14:paraId="7DC14D6D"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vrlo rijetke (manje od 1 životinje </w:t>
      </w:r>
      <w:r w:rsidR="00F75605">
        <w:t>na 10.000 tretiranih životinja</w:t>
      </w:r>
      <w:r w:rsidRPr="009E4C50">
        <w:t>, uključujući izolirane slučajeve).</w:t>
      </w:r>
    </w:p>
    <w:p w14:paraId="7BC456F7" w14:textId="77777777" w:rsidR="00813BAB" w:rsidRPr="009E4C50" w:rsidRDefault="00813BAB" w:rsidP="00174FAE">
      <w:pPr>
        <w:tabs>
          <w:tab w:val="clear" w:pos="567"/>
        </w:tabs>
        <w:spacing w:line="240" w:lineRule="auto"/>
        <w:jc w:val="left"/>
        <w:rPr>
          <w:lang w:eastAsia="de-DE"/>
        </w:rPr>
      </w:pPr>
    </w:p>
    <w:p w14:paraId="3649320D" w14:textId="77777777" w:rsidR="00863407" w:rsidRPr="009E4C50" w:rsidRDefault="00754157" w:rsidP="00174FAE">
      <w:pPr>
        <w:tabs>
          <w:tab w:val="clear" w:pos="567"/>
        </w:tabs>
        <w:spacing w:line="240" w:lineRule="auto"/>
        <w:jc w:val="left"/>
        <w:rPr>
          <w:lang w:eastAsia="de-DE"/>
        </w:rPr>
      </w:pPr>
      <w:r>
        <w:rPr>
          <w:lang w:eastAsia="de-DE"/>
        </w:rPr>
        <w:t>Ako zamijetite bilo koju nuspojavu, čak i one koje nisu navedene u ovoj uputi o VMP ili mislite da veterinarsko-medicinski proizvod ne djeluje, molimo obavijestite svog veterinara.</w:t>
      </w:r>
      <w:r w:rsidR="00FD75C6" w:rsidRPr="009E4C50">
        <w:rPr>
          <w:lang w:eastAsia="de-DE"/>
        </w:rPr>
        <w:t>.</w:t>
      </w:r>
    </w:p>
    <w:p w14:paraId="3111DAFD" w14:textId="77777777" w:rsidR="00FD75C6" w:rsidRPr="0010612D" w:rsidRDefault="00FD75C6" w:rsidP="00174FAE">
      <w:pPr>
        <w:tabs>
          <w:tab w:val="clear" w:pos="567"/>
        </w:tabs>
        <w:spacing w:line="240" w:lineRule="auto"/>
        <w:jc w:val="left"/>
        <w:rPr>
          <w:lang w:eastAsia="de-DE"/>
        </w:rPr>
      </w:pPr>
    </w:p>
    <w:p w14:paraId="150AF394" w14:textId="77777777" w:rsidR="00863407" w:rsidRPr="0010612D" w:rsidRDefault="00863407" w:rsidP="00174FAE">
      <w:pPr>
        <w:tabs>
          <w:tab w:val="clear" w:pos="567"/>
        </w:tabs>
        <w:spacing w:line="240" w:lineRule="auto"/>
        <w:jc w:val="left"/>
        <w:rPr>
          <w:lang w:eastAsia="de-DE"/>
        </w:rPr>
      </w:pPr>
    </w:p>
    <w:p w14:paraId="602F3C2C"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7.</w:t>
      </w:r>
      <w:r w:rsidRPr="0010612D">
        <w:rPr>
          <w:b/>
          <w:bCs/>
          <w:lang w:eastAsia="de-DE"/>
        </w:rPr>
        <w:tab/>
        <w:t>CILJNE VRSTE ŽIVOTINJA</w:t>
      </w:r>
    </w:p>
    <w:p w14:paraId="0F2441CC" w14:textId="77777777" w:rsidR="00FD75C6" w:rsidRPr="0010612D" w:rsidRDefault="00FD75C6" w:rsidP="00174FAE">
      <w:pPr>
        <w:tabs>
          <w:tab w:val="clear" w:pos="567"/>
        </w:tabs>
        <w:spacing w:line="240" w:lineRule="auto"/>
        <w:jc w:val="left"/>
        <w:rPr>
          <w:lang w:eastAsia="de-DE"/>
        </w:rPr>
      </w:pPr>
    </w:p>
    <w:p w14:paraId="7CFCF277" w14:textId="77777777" w:rsidR="00FD75C6" w:rsidRPr="0010612D" w:rsidRDefault="00FD75C6" w:rsidP="00174FAE">
      <w:pPr>
        <w:tabs>
          <w:tab w:val="clear" w:pos="567"/>
        </w:tabs>
        <w:spacing w:line="240" w:lineRule="auto"/>
        <w:jc w:val="left"/>
        <w:rPr>
          <w:lang w:eastAsia="de-DE"/>
        </w:rPr>
      </w:pPr>
      <w:r w:rsidRPr="0010612D">
        <w:rPr>
          <w:lang w:eastAsia="de-DE"/>
        </w:rPr>
        <w:t>Mačke</w:t>
      </w:r>
      <w:r w:rsidR="00A8704E">
        <w:rPr>
          <w:lang w:eastAsia="de-DE"/>
        </w:rPr>
        <w:t xml:space="preserve"> i </w:t>
      </w:r>
      <w:r w:rsidR="00EA4550">
        <w:rPr>
          <w:lang w:eastAsia="de-DE"/>
        </w:rPr>
        <w:t>zamorčad</w:t>
      </w:r>
    </w:p>
    <w:p w14:paraId="0EEECAC0" w14:textId="77777777" w:rsidR="00FD75C6" w:rsidRPr="0010612D" w:rsidRDefault="00FD75C6" w:rsidP="00174FAE">
      <w:pPr>
        <w:tabs>
          <w:tab w:val="clear" w:pos="567"/>
        </w:tabs>
        <w:spacing w:line="240" w:lineRule="auto"/>
        <w:jc w:val="left"/>
        <w:rPr>
          <w:b/>
          <w:bCs/>
          <w:lang w:eastAsia="de-DE"/>
        </w:rPr>
      </w:pPr>
    </w:p>
    <w:p w14:paraId="79E4E39D" w14:textId="77777777" w:rsidR="00FD75C6" w:rsidRPr="0010612D" w:rsidRDefault="00FD75C6" w:rsidP="00174FAE">
      <w:pPr>
        <w:tabs>
          <w:tab w:val="clear" w:pos="567"/>
        </w:tabs>
        <w:spacing w:line="240" w:lineRule="auto"/>
        <w:jc w:val="left"/>
        <w:rPr>
          <w:b/>
          <w:bCs/>
          <w:lang w:eastAsia="de-DE"/>
        </w:rPr>
      </w:pPr>
    </w:p>
    <w:p w14:paraId="5CFD0342"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8.</w:t>
      </w:r>
      <w:r w:rsidRPr="0010612D">
        <w:rPr>
          <w:b/>
          <w:bCs/>
          <w:lang w:eastAsia="de-DE"/>
        </w:rPr>
        <w:tab/>
        <w:t>DOZIRANJE ZA SVAKU CILJNU VRSTU ŽIVOTINJA, NAČIN I PUT(EVI) PRIMJENE</w:t>
      </w:r>
    </w:p>
    <w:p w14:paraId="7172D350" w14:textId="77777777" w:rsidR="00A8704E" w:rsidRDefault="00A8704E" w:rsidP="00174FAE">
      <w:pPr>
        <w:tabs>
          <w:tab w:val="clear" w:pos="567"/>
        </w:tabs>
        <w:spacing w:line="240" w:lineRule="auto"/>
        <w:jc w:val="left"/>
        <w:rPr>
          <w:b/>
          <w:lang w:eastAsia="de-DE"/>
        </w:rPr>
      </w:pPr>
    </w:p>
    <w:p w14:paraId="5D21AA2F" w14:textId="77777777" w:rsidR="00FD75C6" w:rsidRPr="0010612D" w:rsidRDefault="00A8704E" w:rsidP="00174FAE">
      <w:pPr>
        <w:tabs>
          <w:tab w:val="clear" w:pos="567"/>
        </w:tabs>
        <w:spacing w:line="240" w:lineRule="auto"/>
        <w:jc w:val="left"/>
        <w:rPr>
          <w:lang w:eastAsia="de-DE"/>
        </w:rPr>
      </w:pPr>
      <w:r w:rsidRPr="002567E8">
        <w:rPr>
          <w:b/>
          <w:lang w:eastAsia="de-DE"/>
        </w:rPr>
        <w:t>Mačke</w:t>
      </w:r>
      <w:r w:rsidRPr="002567E8">
        <w:rPr>
          <w:b/>
          <w:bCs/>
          <w:lang w:eastAsia="de-DE"/>
        </w:rPr>
        <w:t>:</w:t>
      </w:r>
    </w:p>
    <w:p w14:paraId="6F8AAC4E" w14:textId="77777777" w:rsidR="00FD75C6" w:rsidRPr="00540D04" w:rsidRDefault="00FD75C6" w:rsidP="00174FAE">
      <w:pPr>
        <w:tabs>
          <w:tab w:val="clear" w:pos="567"/>
        </w:tabs>
        <w:spacing w:line="240" w:lineRule="auto"/>
        <w:jc w:val="left"/>
        <w:rPr>
          <w:b/>
          <w:lang w:eastAsia="de-DE"/>
        </w:rPr>
      </w:pPr>
      <w:r w:rsidRPr="00540D04">
        <w:rPr>
          <w:b/>
          <w:lang w:eastAsia="de-DE"/>
        </w:rPr>
        <w:t>Doz</w:t>
      </w:r>
      <w:r w:rsidR="001039D7" w:rsidRPr="00540D04">
        <w:rPr>
          <w:b/>
          <w:lang w:eastAsia="de-DE"/>
        </w:rPr>
        <w:t>iranje</w:t>
      </w:r>
      <w:r w:rsidRPr="00540D04">
        <w:rPr>
          <w:b/>
          <w:lang w:eastAsia="de-DE"/>
        </w:rPr>
        <w:t xml:space="preserve"> </w:t>
      </w:r>
    </w:p>
    <w:p w14:paraId="3601275E" w14:textId="77777777" w:rsidR="00FD75C6" w:rsidRPr="0010612D" w:rsidRDefault="00FD75C6" w:rsidP="00174FAE">
      <w:pPr>
        <w:spacing w:line="240" w:lineRule="auto"/>
        <w:jc w:val="left"/>
        <w:rPr>
          <w:u w:val="single"/>
        </w:rPr>
      </w:pPr>
      <w:r w:rsidRPr="0010612D">
        <w:rPr>
          <w:u w:val="single"/>
        </w:rPr>
        <w:t>Poslijeoperacijska bol i upala nakon kirurških zahvata:</w:t>
      </w:r>
    </w:p>
    <w:p w14:paraId="655024E0" w14:textId="77777777" w:rsidR="00FD75C6" w:rsidRPr="0010612D" w:rsidRDefault="00FD75C6" w:rsidP="00174FAE">
      <w:pPr>
        <w:spacing w:line="240" w:lineRule="auto"/>
        <w:jc w:val="left"/>
      </w:pPr>
      <w:r w:rsidRPr="0010612D">
        <w:t xml:space="preserve">Nakon početnog liječenja Metacamom 2 mg/ml </w:t>
      </w:r>
      <w:r w:rsidR="000B0C64" w:rsidRPr="0010612D">
        <w:t>otopinom</w:t>
      </w:r>
      <w:r w:rsidRPr="0010612D">
        <w:t xml:space="preserve"> za injekciju za mačke, liječenje treba nastaviti poslije 24 sata Metacamom 0,5 mg/ml oralnom suspenzijom za mačke u dozi od 0,05 mg meloksikama/kg tjelesne </w:t>
      </w:r>
      <w:r w:rsidR="00194540" w:rsidRPr="0010612D">
        <w:t>mase</w:t>
      </w:r>
      <w:r w:rsidRPr="0010612D">
        <w:t xml:space="preserve">. Oralna doza koja slijedi kao nastavak liječenja, može se primjenjivati jedanput na dan (u razmacima od 24 sata) do četiri dana. </w:t>
      </w:r>
    </w:p>
    <w:p w14:paraId="4EA39C83" w14:textId="77777777" w:rsidR="00FD75C6" w:rsidRPr="0010612D" w:rsidRDefault="00FD75C6" w:rsidP="00174FAE">
      <w:pPr>
        <w:jc w:val="left"/>
        <w:rPr>
          <w:u w:val="single"/>
        </w:rPr>
      </w:pPr>
    </w:p>
    <w:p w14:paraId="75B82015" w14:textId="77777777" w:rsidR="004E1F02" w:rsidRPr="0010612D" w:rsidRDefault="004E1F02" w:rsidP="00174FAE">
      <w:pPr>
        <w:jc w:val="left"/>
        <w:rPr>
          <w:u w:val="single"/>
        </w:rPr>
      </w:pPr>
      <w:r w:rsidRPr="0010612D">
        <w:rPr>
          <w:u w:val="single"/>
        </w:rPr>
        <w:t xml:space="preserve">Akutni </w:t>
      </w:r>
      <w:r w:rsidR="000B0C64" w:rsidRPr="0010612D">
        <w:rPr>
          <w:u w:val="single"/>
        </w:rPr>
        <w:t>mišićno</w:t>
      </w:r>
      <w:r w:rsidRPr="0010612D">
        <w:rPr>
          <w:u w:val="single"/>
        </w:rPr>
        <w:t xml:space="preserve">-koštani poremećaji: </w:t>
      </w:r>
    </w:p>
    <w:p w14:paraId="33B3C54F" w14:textId="77777777" w:rsidR="004E1F02" w:rsidRPr="0010612D" w:rsidRDefault="004E1F02" w:rsidP="00174FAE">
      <w:pPr>
        <w:jc w:val="left"/>
      </w:pPr>
      <w:r w:rsidRPr="0010612D">
        <w:t xml:space="preserve">Početak liječenja čini jednokratna oralna doza od 0,2 mg meloksikama/kg tjelesne </w:t>
      </w:r>
      <w:r w:rsidR="00194540" w:rsidRPr="0010612D">
        <w:t>mase</w:t>
      </w:r>
      <w:r w:rsidRPr="0010612D">
        <w:t xml:space="preserve"> primijenjena prvog dana. Liječenje treba nastaviti jedanput na dan (u razmacima od 24 sata) oralnom primjenom doze od 0,05 mg meloksikama/kg tjelesne </w:t>
      </w:r>
      <w:r w:rsidR="00194540" w:rsidRPr="0010612D">
        <w:t>mase</w:t>
      </w:r>
      <w:r w:rsidRPr="0010612D">
        <w:t>, sve dok traju akutna bol i upala.</w:t>
      </w:r>
    </w:p>
    <w:p w14:paraId="12A52EF6" w14:textId="77777777" w:rsidR="00FD75C6" w:rsidRPr="0010612D" w:rsidRDefault="00FD75C6" w:rsidP="00174FAE">
      <w:pPr>
        <w:spacing w:line="240" w:lineRule="auto"/>
        <w:jc w:val="left"/>
      </w:pPr>
    </w:p>
    <w:p w14:paraId="66073CE0" w14:textId="77777777" w:rsidR="00FD75C6" w:rsidRPr="0010612D" w:rsidRDefault="00FD75C6" w:rsidP="00174FAE">
      <w:pPr>
        <w:spacing w:line="240" w:lineRule="auto"/>
        <w:jc w:val="left"/>
        <w:rPr>
          <w:u w:val="single"/>
        </w:rPr>
      </w:pPr>
      <w:r w:rsidRPr="0010612D">
        <w:rPr>
          <w:u w:val="single"/>
        </w:rPr>
        <w:t>Kronični mišićno-koštani poremećaji:</w:t>
      </w:r>
    </w:p>
    <w:p w14:paraId="3EB74F57" w14:textId="77777777" w:rsidR="00FD75C6" w:rsidRPr="0010612D" w:rsidRDefault="00FD75C6" w:rsidP="00174FAE">
      <w:pPr>
        <w:tabs>
          <w:tab w:val="clear" w:pos="567"/>
        </w:tabs>
        <w:spacing w:line="240" w:lineRule="auto"/>
        <w:jc w:val="left"/>
        <w:rPr>
          <w:lang w:eastAsia="de-DE"/>
        </w:rPr>
      </w:pPr>
      <w:r w:rsidRPr="0010612D">
        <w:rPr>
          <w:lang w:eastAsia="de-DE"/>
        </w:rPr>
        <w:t xml:space="preserve">Početak liječenja čini </w:t>
      </w:r>
      <w:r w:rsidR="005D631A" w:rsidRPr="0010612D">
        <w:rPr>
          <w:lang w:eastAsia="de-DE"/>
        </w:rPr>
        <w:t>jednokratna</w:t>
      </w:r>
      <w:r w:rsidRPr="0010612D">
        <w:rPr>
          <w:lang w:eastAsia="de-DE"/>
        </w:rPr>
        <w:t xml:space="preserve"> oralna doza od 0,1 mg meloksikama/kg tjelesne </w:t>
      </w:r>
      <w:r w:rsidR="00194540" w:rsidRPr="0010612D">
        <w:rPr>
          <w:lang w:eastAsia="de-DE"/>
        </w:rPr>
        <w:t>mase</w:t>
      </w:r>
      <w:r w:rsidRPr="0010612D">
        <w:rPr>
          <w:lang w:eastAsia="de-DE"/>
        </w:rPr>
        <w:t xml:space="preserve"> primijenjena prvog dana. Liječenje treba nastaviti jedanput na dan (u razmacima od 24 sata) oralnom primjenom doze održavanja od 0,05 mg meloksikama/kg tjelesne </w:t>
      </w:r>
      <w:r w:rsidR="00194540" w:rsidRPr="0010612D">
        <w:rPr>
          <w:lang w:eastAsia="de-DE"/>
        </w:rPr>
        <w:t>mase</w:t>
      </w:r>
      <w:r w:rsidRPr="0010612D">
        <w:rPr>
          <w:lang w:eastAsia="de-DE"/>
        </w:rPr>
        <w:t>.</w:t>
      </w:r>
    </w:p>
    <w:p w14:paraId="196BA103" w14:textId="77777777" w:rsidR="00FD75C6" w:rsidRPr="0010612D" w:rsidRDefault="00E42FF5" w:rsidP="00174FAE">
      <w:pPr>
        <w:jc w:val="left"/>
        <w:rPr>
          <w:lang w:eastAsia="de-DE"/>
        </w:rPr>
      </w:pPr>
      <w:r w:rsidRPr="0010612D">
        <w:t>K</w:t>
      </w:r>
      <w:r w:rsidR="00FD75C6" w:rsidRPr="0010612D">
        <w:t xml:space="preserve">linički odgovor </w:t>
      </w:r>
      <w:r w:rsidRPr="0010612D">
        <w:t>obično se opazi unutar 7 dana</w:t>
      </w:r>
      <w:r w:rsidR="00FD75C6" w:rsidRPr="0010612D">
        <w:t xml:space="preserve">. </w:t>
      </w:r>
      <w:r w:rsidR="00FD75C6" w:rsidRPr="0010612D">
        <w:rPr>
          <w:lang w:eastAsia="de-DE"/>
        </w:rPr>
        <w:t>Ako kliničko poboljšanje nije vidljivo, liječenje treba prekinuti nakon najkasnije 14 dana.</w:t>
      </w:r>
    </w:p>
    <w:p w14:paraId="510CB2DA" w14:textId="77777777" w:rsidR="00FD75C6" w:rsidRPr="0010612D" w:rsidRDefault="00FD75C6" w:rsidP="00174FAE">
      <w:pPr>
        <w:spacing w:line="240" w:lineRule="auto"/>
        <w:ind w:left="567" w:hanging="567"/>
        <w:jc w:val="left"/>
        <w:rPr>
          <w:lang w:eastAsia="de-DE"/>
        </w:rPr>
      </w:pPr>
    </w:p>
    <w:p w14:paraId="6F3628F6" w14:textId="77777777" w:rsidR="00FD75C6" w:rsidRPr="0010612D" w:rsidRDefault="00FD75C6" w:rsidP="00174FAE">
      <w:pPr>
        <w:spacing w:line="240" w:lineRule="auto"/>
        <w:ind w:left="567" w:hanging="567"/>
        <w:jc w:val="left"/>
        <w:rPr>
          <w:b/>
          <w:bCs/>
          <w:lang w:eastAsia="de-DE"/>
        </w:rPr>
      </w:pPr>
      <w:r w:rsidRPr="0010612D">
        <w:rPr>
          <w:b/>
          <w:bCs/>
          <w:lang w:eastAsia="de-DE"/>
        </w:rPr>
        <w:t>Put i način primjene</w:t>
      </w:r>
    </w:p>
    <w:p w14:paraId="0BCE686C" w14:textId="77777777" w:rsidR="00FD75C6" w:rsidRPr="0010612D" w:rsidRDefault="00CC251A" w:rsidP="00174FAE">
      <w:pPr>
        <w:tabs>
          <w:tab w:val="clear" w:pos="567"/>
        </w:tabs>
        <w:spacing w:line="240" w:lineRule="auto"/>
        <w:jc w:val="left"/>
        <w:rPr>
          <w:lang w:eastAsia="de-DE"/>
        </w:rPr>
      </w:pPr>
      <w:r w:rsidRPr="0010612D">
        <w:t xml:space="preserve">Kad se primjenjuje oralno, davati </w:t>
      </w:r>
      <w:r w:rsidR="00FD75C6" w:rsidRPr="0010612D">
        <w:rPr>
          <w:lang w:eastAsia="de-DE"/>
        </w:rPr>
        <w:t>izmiješano s hranom ili izravno u usta.</w:t>
      </w:r>
    </w:p>
    <w:p w14:paraId="08889EE0" w14:textId="77777777" w:rsidR="00FD75C6" w:rsidRPr="0010612D" w:rsidRDefault="00FD75C6" w:rsidP="00174FAE">
      <w:pPr>
        <w:spacing w:line="240" w:lineRule="auto"/>
        <w:jc w:val="left"/>
        <w:rPr>
          <w:lang w:eastAsia="de-DE"/>
        </w:rPr>
      </w:pPr>
      <w:r w:rsidRPr="0010612D">
        <w:rPr>
          <w:lang w:eastAsia="de-DE"/>
        </w:rPr>
        <w:t xml:space="preserve">Suspenzija se može primijeniti s pomoću kapaljke na bočici </w:t>
      </w:r>
      <w:r w:rsidRPr="0010612D">
        <w:t xml:space="preserve">za mačke bilo koje težine. Postoji i mogućnost te za mačke tjelesne </w:t>
      </w:r>
      <w:r w:rsidR="00194540" w:rsidRPr="0010612D">
        <w:t>mase</w:t>
      </w:r>
      <w:r w:rsidRPr="0010612D">
        <w:t xml:space="preserve"> od najmanje 2 kg, </w:t>
      </w:r>
      <w:r w:rsidR="00EF2B26" w:rsidRPr="0010612D">
        <w:t xml:space="preserve">primjene </w:t>
      </w:r>
      <w:r w:rsidRPr="0010612D">
        <w:t>mjerne štrcaljke priložene u pakovanju.</w:t>
      </w:r>
    </w:p>
    <w:p w14:paraId="7C43AE38" w14:textId="77777777" w:rsidR="00457EC8" w:rsidRDefault="00457EC8" w:rsidP="00457EC8">
      <w:pPr>
        <w:spacing w:line="240" w:lineRule="auto"/>
        <w:jc w:val="left"/>
        <w:rPr>
          <w:lang w:eastAsia="de-DE"/>
        </w:rPr>
      </w:pPr>
      <w:r w:rsidRPr="0010612D">
        <w:rPr>
          <w:lang w:eastAsia="de-DE"/>
        </w:rPr>
        <w:t xml:space="preserve">Posebnu pozornost treba posvetiti točnosti doziranja. </w:t>
      </w:r>
    </w:p>
    <w:p w14:paraId="4B7F990C" w14:textId="77777777" w:rsidR="00457EC8" w:rsidRPr="0010612D" w:rsidRDefault="00457EC8" w:rsidP="00457EC8">
      <w:pPr>
        <w:spacing w:line="240" w:lineRule="auto"/>
        <w:jc w:val="left"/>
      </w:pPr>
      <w:r w:rsidRPr="0010612D">
        <w:t>Preporučena se doza ne smije premašiti.</w:t>
      </w:r>
    </w:p>
    <w:p w14:paraId="791F4131" w14:textId="77777777" w:rsidR="00FD75C6" w:rsidRPr="0010612D" w:rsidRDefault="00FD75C6" w:rsidP="00174FAE">
      <w:pPr>
        <w:tabs>
          <w:tab w:val="clear" w:pos="567"/>
        </w:tabs>
        <w:spacing w:line="240" w:lineRule="auto"/>
        <w:jc w:val="left"/>
        <w:rPr>
          <w:lang w:eastAsia="de-DE"/>
        </w:rPr>
      </w:pPr>
    </w:p>
    <w:p w14:paraId="3F14DADA" w14:textId="77777777" w:rsidR="00FD75C6" w:rsidRPr="0010612D" w:rsidRDefault="00FD75C6" w:rsidP="00174FAE">
      <w:pPr>
        <w:tabs>
          <w:tab w:val="clear" w:pos="567"/>
        </w:tabs>
        <w:spacing w:line="240" w:lineRule="auto"/>
        <w:jc w:val="left"/>
        <w:rPr>
          <w:u w:val="single"/>
          <w:lang w:eastAsia="de-DE"/>
        </w:rPr>
      </w:pPr>
      <w:r w:rsidRPr="0010612D">
        <w:rPr>
          <w:u w:val="single"/>
          <w:lang w:eastAsia="de-DE"/>
        </w:rPr>
        <w:t>Postupak doziranja s pomoću kapaljke na bočici:</w:t>
      </w:r>
    </w:p>
    <w:p w14:paraId="1E1CC652" w14:textId="77777777" w:rsidR="00511468" w:rsidRPr="0010612D" w:rsidRDefault="00511468" w:rsidP="00174FAE">
      <w:pPr>
        <w:tabs>
          <w:tab w:val="clear" w:pos="567"/>
          <w:tab w:val="left" w:pos="4678"/>
        </w:tabs>
        <w:spacing w:line="240" w:lineRule="auto"/>
        <w:jc w:val="left"/>
        <w:rPr>
          <w:lang w:eastAsia="de-DE"/>
        </w:rPr>
      </w:pPr>
      <w:r w:rsidRPr="0010612D">
        <w:rPr>
          <w:lang w:eastAsia="de-DE"/>
        </w:rPr>
        <w:t xml:space="preserve">Doza od </w:t>
      </w:r>
      <w:r w:rsidRPr="0010612D">
        <w:t xml:space="preserve">0,2 mg meloksikama/kg tjelesne </w:t>
      </w:r>
      <w:r w:rsidR="00A0099C" w:rsidRPr="0010612D">
        <w:t>mase</w:t>
      </w:r>
      <w:r w:rsidRPr="0010612D">
        <w:rPr>
          <w:lang w:eastAsia="de-DE"/>
        </w:rPr>
        <w:t>:</w:t>
      </w:r>
      <w:r w:rsidRPr="0010612D">
        <w:rPr>
          <w:lang w:eastAsia="de-DE"/>
        </w:rPr>
        <w:tab/>
        <w:t xml:space="preserve">12 kapi /kg tjelesne </w:t>
      </w:r>
      <w:r w:rsidR="00194540" w:rsidRPr="0010612D">
        <w:rPr>
          <w:lang w:eastAsia="de-DE"/>
        </w:rPr>
        <w:t>mase</w:t>
      </w:r>
      <w:r w:rsidR="00D973E3">
        <w:rPr>
          <w:lang w:eastAsia="de-DE"/>
        </w:rPr>
        <w:t>.</w:t>
      </w:r>
    </w:p>
    <w:p w14:paraId="50F10B8F" w14:textId="77777777" w:rsidR="00FD75C6" w:rsidRPr="0010612D" w:rsidRDefault="00FD75C6" w:rsidP="00174FAE">
      <w:pPr>
        <w:tabs>
          <w:tab w:val="clear" w:pos="567"/>
          <w:tab w:val="left" w:pos="4395"/>
          <w:tab w:val="left" w:pos="4678"/>
        </w:tabs>
        <w:spacing w:line="240" w:lineRule="auto"/>
        <w:jc w:val="left"/>
        <w:rPr>
          <w:lang w:eastAsia="de-DE"/>
        </w:rPr>
      </w:pPr>
      <w:r w:rsidRPr="0010612D">
        <w:rPr>
          <w:lang w:eastAsia="de-DE"/>
        </w:rPr>
        <w:t xml:space="preserve">Doza od </w:t>
      </w:r>
      <w:r w:rsidRPr="0010612D">
        <w:t xml:space="preserve">0,1 mg meloksikama/kg tjelesne </w:t>
      </w:r>
      <w:r w:rsidR="00A0099C" w:rsidRPr="0010612D">
        <w:t>mase</w:t>
      </w:r>
      <w:r w:rsidRPr="0010612D">
        <w:rPr>
          <w:lang w:eastAsia="de-DE"/>
        </w:rPr>
        <w:t>:</w:t>
      </w:r>
      <w:r w:rsidRPr="0010612D">
        <w:rPr>
          <w:lang w:eastAsia="de-DE"/>
        </w:rPr>
        <w:tab/>
      </w:r>
      <w:r w:rsidR="007D06F1" w:rsidRPr="0010612D">
        <w:rPr>
          <w:lang w:eastAsia="de-DE"/>
        </w:rPr>
        <w:tab/>
      </w:r>
      <w:r w:rsidRPr="0010612D">
        <w:rPr>
          <w:lang w:eastAsia="de-DE"/>
        </w:rPr>
        <w:t xml:space="preserve">6 kapi /kg tjelesne </w:t>
      </w:r>
      <w:r w:rsidR="00194540" w:rsidRPr="0010612D">
        <w:rPr>
          <w:lang w:eastAsia="de-DE"/>
        </w:rPr>
        <w:t>mase</w:t>
      </w:r>
      <w:r w:rsidR="00D973E3">
        <w:rPr>
          <w:lang w:eastAsia="de-DE"/>
        </w:rPr>
        <w:t>.</w:t>
      </w:r>
    </w:p>
    <w:p w14:paraId="4A5549A3" w14:textId="77777777" w:rsidR="00FD75C6" w:rsidRPr="0010612D" w:rsidRDefault="00FD75C6" w:rsidP="00174FAE">
      <w:pPr>
        <w:tabs>
          <w:tab w:val="clear" w:pos="567"/>
          <w:tab w:val="left" w:pos="4395"/>
          <w:tab w:val="left" w:pos="4678"/>
        </w:tabs>
        <w:spacing w:line="240" w:lineRule="auto"/>
        <w:jc w:val="left"/>
        <w:rPr>
          <w:lang w:eastAsia="de-DE"/>
        </w:rPr>
      </w:pPr>
      <w:r w:rsidRPr="0010612D">
        <w:rPr>
          <w:lang w:eastAsia="de-DE"/>
        </w:rPr>
        <w:t xml:space="preserve">Doza od 0,05 mg meloksikama/kg tjelesne </w:t>
      </w:r>
      <w:r w:rsidR="00A0099C" w:rsidRPr="0010612D">
        <w:rPr>
          <w:lang w:eastAsia="de-DE"/>
        </w:rPr>
        <w:t>mase</w:t>
      </w:r>
      <w:r w:rsidRPr="0010612D">
        <w:rPr>
          <w:lang w:eastAsia="de-DE"/>
        </w:rPr>
        <w:t xml:space="preserve">: </w:t>
      </w:r>
      <w:r w:rsidR="00F32820" w:rsidRPr="0010612D">
        <w:rPr>
          <w:lang w:eastAsia="de-DE"/>
        </w:rPr>
        <w:tab/>
      </w:r>
      <w:r w:rsidR="00F32820" w:rsidRPr="0010612D">
        <w:rPr>
          <w:lang w:eastAsia="de-DE"/>
        </w:rPr>
        <w:tab/>
      </w:r>
      <w:r w:rsidR="0005032F" w:rsidRPr="0010612D">
        <w:rPr>
          <w:lang w:eastAsia="de-DE"/>
        </w:rPr>
        <w:t xml:space="preserve">3 kapi /kg tjelesne </w:t>
      </w:r>
      <w:r w:rsidR="00194540" w:rsidRPr="0010612D">
        <w:rPr>
          <w:lang w:eastAsia="de-DE"/>
        </w:rPr>
        <w:t>mase</w:t>
      </w:r>
      <w:r w:rsidR="00D973E3">
        <w:rPr>
          <w:lang w:eastAsia="de-DE"/>
        </w:rPr>
        <w:t>.</w:t>
      </w:r>
    </w:p>
    <w:p w14:paraId="44F6C024" w14:textId="77777777" w:rsidR="00FD75C6" w:rsidRPr="0010612D" w:rsidRDefault="00FD75C6" w:rsidP="00174FAE">
      <w:pPr>
        <w:tabs>
          <w:tab w:val="clear" w:pos="567"/>
        </w:tabs>
        <w:spacing w:line="240" w:lineRule="auto"/>
        <w:jc w:val="left"/>
        <w:rPr>
          <w:lang w:eastAsia="de-DE"/>
        </w:rPr>
      </w:pPr>
    </w:p>
    <w:p w14:paraId="4935FB52" w14:textId="77777777" w:rsidR="00FD75C6" w:rsidRPr="0010612D" w:rsidRDefault="00FD75C6" w:rsidP="00174FAE">
      <w:pPr>
        <w:tabs>
          <w:tab w:val="clear" w:pos="567"/>
        </w:tabs>
        <w:spacing w:line="240" w:lineRule="auto"/>
        <w:jc w:val="left"/>
        <w:rPr>
          <w:u w:val="single"/>
          <w:lang w:eastAsia="de-DE"/>
        </w:rPr>
      </w:pPr>
      <w:r w:rsidRPr="0010612D">
        <w:rPr>
          <w:u w:val="single"/>
          <w:lang w:eastAsia="de-DE"/>
        </w:rPr>
        <w:t>Postupak doziranja s pomoću mjerne štrcaljke:</w:t>
      </w:r>
    </w:p>
    <w:p w14:paraId="36F75540" w14:textId="77777777" w:rsidR="00FD75C6" w:rsidRPr="0010612D" w:rsidRDefault="00FD75C6" w:rsidP="00174FAE">
      <w:pPr>
        <w:tabs>
          <w:tab w:val="clear" w:pos="567"/>
        </w:tabs>
        <w:spacing w:line="240" w:lineRule="auto"/>
        <w:jc w:val="left"/>
        <w:rPr>
          <w:lang w:eastAsia="de-DE"/>
        </w:rPr>
      </w:pPr>
      <w:r w:rsidRPr="0010612D">
        <w:rPr>
          <w:lang w:eastAsia="de-DE"/>
        </w:rPr>
        <w:t xml:space="preserve">Štrcaljka pristaje na kapaljku bočice i </w:t>
      </w:r>
      <w:r w:rsidR="00B00179" w:rsidRPr="0010612D">
        <w:t xml:space="preserve">ima ljestvicu mjernih oznaka za tjelesnu težinu u kg, </w:t>
      </w:r>
      <w:r w:rsidRPr="0010612D">
        <w:rPr>
          <w:lang w:eastAsia="de-DE"/>
        </w:rPr>
        <w:t xml:space="preserve">koje odgovaraju dozi </w:t>
      </w:r>
      <w:r w:rsidRPr="0010612D">
        <w:t>od 0,05 meloksikama/kg tjelesne</w:t>
      </w:r>
      <w:r w:rsidR="00C515E0" w:rsidRPr="0010612D">
        <w:t xml:space="preserve"> </w:t>
      </w:r>
      <w:r w:rsidR="00194540" w:rsidRPr="0010612D">
        <w:t>mase</w:t>
      </w:r>
      <w:r w:rsidRPr="0010612D">
        <w:rPr>
          <w:lang w:eastAsia="de-DE"/>
        </w:rPr>
        <w:t xml:space="preserve">. </w:t>
      </w:r>
      <w:r w:rsidR="008A1B03" w:rsidRPr="0010612D">
        <w:t>Tako će prvoga dana za početak liječenja kroničnih mišićno-koštanih poremećaja biti potreban dvostruki volumen doze održavanja, a za početak liječenja akutnih mišićno koštanih poremećaja četverostruki volumen doze održavanja.</w:t>
      </w:r>
    </w:p>
    <w:p w14:paraId="74C4C474" w14:textId="53417FAE" w:rsidR="00FD75C6" w:rsidRPr="0010612D" w:rsidRDefault="00FD75C6" w:rsidP="00174FAE">
      <w:pPr>
        <w:tabs>
          <w:tab w:val="clear" w:pos="567"/>
        </w:tabs>
        <w:spacing w:line="240" w:lineRule="auto"/>
        <w:jc w:val="left"/>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2275"/>
        <w:gridCol w:w="2264"/>
        <w:gridCol w:w="2266"/>
      </w:tblGrid>
      <w:tr w:rsidR="009E02BA" w:rsidRPr="0010612D" w14:paraId="7A6CBCD1" w14:textId="77777777">
        <w:trPr>
          <w:cantSplit/>
          <w:jc w:val="center"/>
        </w:trPr>
        <w:tc>
          <w:tcPr>
            <w:tcW w:w="4643" w:type="dxa"/>
            <w:gridSpan w:val="2"/>
            <w:tcBorders>
              <w:top w:val="nil"/>
              <w:left w:val="nil"/>
              <w:bottom w:val="nil"/>
              <w:right w:val="nil"/>
            </w:tcBorders>
          </w:tcPr>
          <w:p w14:paraId="3BB197D8" w14:textId="77777777" w:rsidR="009E02BA" w:rsidRPr="000D76F3" w:rsidRDefault="00623C9F" w:rsidP="00174FAE">
            <w:pPr>
              <w:jc w:val="left"/>
            </w:pPr>
            <w:r>
              <w:rPr>
                <w:noProof/>
                <w:lang w:val="en-GB" w:eastAsia="zh-CN" w:bidi="th-TH"/>
              </w:rPr>
              <w:drawing>
                <wp:anchor distT="0" distB="0" distL="114300" distR="114300" simplePos="0" relativeHeight="251657216" behindDoc="0" locked="0" layoutInCell="1" allowOverlap="1" wp14:anchorId="0C344E91" wp14:editId="4DB6C9B2">
                  <wp:simplePos x="0" y="0"/>
                  <wp:positionH relativeFrom="column">
                    <wp:posOffset>406400</wp:posOffset>
                  </wp:positionH>
                  <wp:positionV relativeFrom="paragraph">
                    <wp:posOffset>26670</wp:posOffset>
                  </wp:positionV>
                  <wp:extent cx="2141855" cy="1186815"/>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271AFD21" w14:textId="77777777" w:rsidR="009E02BA" w:rsidRPr="00BF2060" w:rsidRDefault="009E02BA" w:rsidP="00174FAE">
            <w:pPr>
              <w:jc w:val="left"/>
            </w:pPr>
          </w:p>
          <w:p w14:paraId="516DB5A7" w14:textId="77777777" w:rsidR="009E02BA" w:rsidRPr="00290BC3" w:rsidRDefault="009E02BA" w:rsidP="00174FAE">
            <w:pPr>
              <w:jc w:val="left"/>
            </w:pPr>
          </w:p>
          <w:p w14:paraId="78DE9943" w14:textId="77777777" w:rsidR="009E02BA" w:rsidRPr="00290BC3" w:rsidRDefault="009E02BA" w:rsidP="00174FAE">
            <w:pPr>
              <w:jc w:val="left"/>
            </w:pPr>
          </w:p>
          <w:p w14:paraId="0EAA9821" w14:textId="77777777" w:rsidR="009E02BA" w:rsidRPr="00290BC3" w:rsidRDefault="009E02BA" w:rsidP="00174FAE">
            <w:pPr>
              <w:jc w:val="left"/>
            </w:pPr>
          </w:p>
          <w:p w14:paraId="419AD5F9" w14:textId="77777777" w:rsidR="009E02BA" w:rsidRPr="00290BC3" w:rsidRDefault="009E02BA" w:rsidP="00174FAE">
            <w:pPr>
              <w:jc w:val="left"/>
            </w:pPr>
          </w:p>
          <w:p w14:paraId="6C0F7CD5" w14:textId="77777777" w:rsidR="009E02BA" w:rsidRPr="00290BC3" w:rsidRDefault="009E02BA" w:rsidP="00174FAE">
            <w:pPr>
              <w:jc w:val="left"/>
            </w:pPr>
          </w:p>
          <w:p w14:paraId="2934ED3E" w14:textId="77777777" w:rsidR="009E02BA" w:rsidRPr="00290BC3" w:rsidRDefault="009E02BA" w:rsidP="00174FAE">
            <w:pPr>
              <w:jc w:val="left"/>
            </w:pPr>
          </w:p>
        </w:tc>
        <w:tc>
          <w:tcPr>
            <w:tcW w:w="4645" w:type="dxa"/>
            <w:gridSpan w:val="2"/>
            <w:tcBorders>
              <w:top w:val="nil"/>
              <w:left w:val="nil"/>
              <w:bottom w:val="nil"/>
              <w:right w:val="nil"/>
            </w:tcBorders>
          </w:tcPr>
          <w:p w14:paraId="6E7E32B8" w14:textId="77777777" w:rsidR="009E02BA" w:rsidRPr="000D76F3" w:rsidRDefault="00623C9F" w:rsidP="00174FAE">
            <w:pPr>
              <w:jc w:val="left"/>
            </w:pPr>
            <w:r>
              <w:rPr>
                <w:noProof/>
                <w:lang w:val="en-GB" w:eastAsia="zh-CN" w:bidi="th-TH"/>
              </w:rPr>
              <w:drawing>
                <wp:anchor distT="0" distB="0" distL="114300" distR="114300" simplePos="0" relativeHeight="251658240" behindDoc="0" locked="0" layoutInCell="1" allowOverlap="1" wp14:anchorId="78649444" wp14:editId="4598F667">
                  <wp:simplePos x="0" y="0"/>
                  <wp:positionH relativeFrom="column">
                    <wp:posOffset>313690</wp:posOffset>
                  </wp:positionH>
                  <wp:positionV relativeFrom="paragraph">
                    <wp:posOffset>26670</wp:posOffset>
                  </wp:positionV>
                  <wp:extent cx="2139950" cy="1186815"/>
                  <wp:effectExtent l="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9E02BA" w:rsidRPr="0010612D" w14:paraId="79760B07" w14:textId="77777777">
        <w:trPr>
          <w:jc w:val="center"/>
        </w:trPr>
        <w:tc>
          <w:tcPr>
            <w:tcW w:w="2321" w:type="dxa"/>
            <w:tcBorders>
              <w:top w:val="nil"/>
              <w:left w:val="nil"/>
              <w:bottom w:val="nil"/>
              <w:right w:val="nil"/>
            </w:tcBorders>
          </w:tcPr>
          <w:p w14:paraId="3894A76C" w14:textId="77777777" w:rsidR="009E02BA" w:rsidRPr="0010612D" w:rsidRDefault="009E02BA" w:rsidP="00174FAE">
            <w:pPr>
              <w:spacing w:line="240" w:lineRule="auto"/>
              <w:jc w:val="left"/>
              <w:rPr>
                <w:sz w:val="16"/>
                <w:szCs w:val="16"/>
              </w:rPr>
            </w:pPr>
            <w:r w:rsidRPr="0010612D">
              <w:rPr>
                <w:sz w:val="16"/>
                <w:szCs w:val="16"/>
              </w:rPr>
              <w:t>Dobro protresite bočicu.</w:t>
            </w:r>
          </w:p>
          <w:p w14:paraId="39E799B3" w14:textId="77777777" w:rsidR="009E02BA" w:rsidRPr="0010612D" w:rsidRDefault="009E02BA" w:rsidP="00174FAE">
            <w:pPr>
              <w:spacing w:line="240" w:lineRule="auto"/>
              <w:jc w:val="left"/>
              <w:rPr>
                <w:sz w:val="16"/>
                <w:szCs w:val="16"/>
              </w:rPr>
            </w:pPr>
            <w:r w:rsidRPr="0010612D">
              <w:rPr>
                <w:sz w:val="16"/>
                <w:szCs w:val="16"/>
              </w:rPr>
              <w:t>Gurnite zatvarač bočice prema dolje i odvrnite ga. Laganim pritiskom pričvrstite dozirnu štrcaljku na kapaljku bočice.</w:t>
            </w:r>
          </w:p>
          <w:p w14:paraId="05003C1A" w14:textId="77777777" w:rsidR="009E02BA" w:rsidRPr="0010612D" w:rsidRDefault="009E02BA" w:rsidP="00174FAE">
            <w:pPr>
              <w:spacing w:line="240" w:lineRule="auto"/>
              <w:ind w:left="-113"/>
              <w:jc w:val="left"/>
              <w:rPr>
                <w:sz w:val="16"/>
                <w:szCs w:val="16"/>
              </w:rPr>
            </w:pPr>
          </w:p>
        </w:tc>
        <w:tc>
          <w:tcPr>
            <w:tcW w:w="2322" w:type="dxa"/>
            <w:tcBorders>
              <w:top w:val="nil"/>
              <w:left w:val="nil"/>
              <w:bottom w:val="nil"/>
              <w:right w:val="nil"/>
            </w:tcBorders>
          </w:tcPr>
          <w:p w14:paraId="750E5D47" w14:textId="77777777" w:rsidR="009E02BA" w:rsidRPr="0010612D" w:rsidRDefault="009E02BA" w:rsidP="00174FAE">
            <w:pPr>
              <w:spacing w:line="240" w:lineRule="auto"/>
              <w:jc w:val="left"/>
              <w:rPr>
                <w:sz w:val="16"/>
                <w:szCs w:val="16"/>
              </w:rPr>
            </w:pPr>
            <w:r w:rsidRPr="0010612D">
              <w:rPr>
                <w:sz w:val="16"/>
                <w:szCs w:val="16"/>
              </w:rPr>
              <w:t>Okrenite bočicu s pričvršćenom štrcaljkom prema dolje. Izvlačite klip štr</w:t>
            </w:r>
            <w:r w:rsidR="0005032F" w:rsidRPr="0010612D">
              <w:rPr>
                <w:sz w:val="16"/>
                <w:szCs w:val="16"/>
              </w:rPr>
              <w:t xml:space="preserve">caljke sve dok se crna crta na </w:t>
            </w:r>
            <w:r w:rsidRPr="0010612D">
              <w:rPr>
                <w:sz w:val="16"/>
                <w:szCs w:val="16"/>
              </w:rPr>
              <w:t>klipu ne poklopi s kilogramima težine vašega psa.</w:t>
            </w:r>
          </w:p>
        </w:tc>
        <w:tc>
          <w:tcPr>
            <w:tcW w:w="2323" w:type="dxa"/>
            <w:tcBorders>
              <w:top w:val="nil"/>
              <w:left w:val="nil"/>
              <w:bottom w:val="nil"/>
              <w:right w:val="nil"/>
            </w:tcBorders>
          </w:tcPr>
          <w:p w14:paraId="431D5099" w14:textId="77777777" w:rsidR="009E02BA" w:rsidRPr="0010612D" w:rsidRDefault="009E02BA" w:rsidP="00174FAE">
            <w:pPr>
              <w:spacing w:line="240" w:lineRule="auto"/>
              <w:jc w:val="left"/>
              <w:rPr>
                <w:sz w:val="16"/>
                <w:szCs w:val="16"/>
              </w:rPr>
            </w:pPr>
            <w:r w:rsidRPr="0010612D">
              <w:rPr>
                <w:sz w:val="16"/>
                <w:szCs w:val="16"/>
              </w:rPr>
              <w:t>Okrenite bočicu u uspravni položaj i jednim okretom odvojite dozirnu štrcaljku od bočice.</w:t>
            </w:r>
          </w:p>
          <w:p w14:paraId="56A9D552" w14:textId="77777777" w:rsidR="009E02BA" w:rsidRPr="0010612D" w:rsidRDefault="009E02BA" w:rsidP="00174FAE">
            <w:pPr>
              <w:spacing w:line="240" w:lineRule="auto"/>
              <w:jc w:val="left"/>
              <w:rPr>
                <w:sz w:val="16"/>
                <w:szCs w:val="16"/>
              </w:rPr>
            </w:pPr>
          </w:p>
        </w:tc>
        <w:tc>
          <w:tcPr>
            <w:tcW w:w="2322" w:type="dxa"/>
            <w:tcBorders>
              <w:top w:val="nil"/>
              <w:left w:val="nil"/>
              <w:bottom w:val="nil"/>
              <w:right w:val="nil"/>
            </w:tcBorders>
          </w:tcPr>
          <w:p w14:paraId="4C699F87" w14:textId="77777777" w:rsidR="009E02BA" w:rsidRPr="0010612D" w:rsidRDefault="009E02BA" w:rsidP="00174FAE">
            <w:pPr>
              <w:spacing w:line="240" w:lineRule="auto"/>
              <w:jc w:val="left"/>
              <w:rPr>
                <w:sz w:val="16"/>
                <w:szCs w:val="16"/>
              </w:rPr>
            </w:pPr>
            <w:r w:rsidRPr="0010612D">
              <w:rPr>
                <w:sz w:val="16"/>
                <w:szCs w:val="16"/>
              </w:rPr>
              <w:t>Guranjem klipa istisnite sadržaj štrcaljke u hranu ili izravno u usta.</w:t>
            </w:r>
          </w:p>
          <w:p w14:paraId="0B19D7BC" w14:textId="77777777" w:rsidR="009E02BA" w:rsidRPr="0010612D" w:rsidRDefault="009E02BA" w:rsidP="00174FAE">
            <w:pPr>
              <w:spacing w:line="240" w:lineRule="auto"/>
              <w:jc w:val="left"/>
              <w:rPr>
                <w:sz w:val="16"/>
                <w:szCs w:val="16"/>
              </w:rPr>
            </w:pPr>
          </w:p>
        </w:tc>
      </w:tr>
    </w:tbl>
    <w:p w14:paraId="4092138A" w14:textId="77777777" w:rsidR="00FD75C6" w:rsidRPr="0010612D" w:rsidRDefault="00FD75C6" w:rsidP="00174FAE">
      <w:pPr>
        <w:tabs>
          <w:tab w:val="clear" w:pos="567"/>
        </w:tabs>
        <w:spacing w:line="240" w:lineRule="auto"/>
        <w:jc w:val="left"/>
        <w:rPr>
          <w:lang w:eastAsia="de-DE"/>
        </w:rPr>
      </w:pPr>
    </w:p>
    <w:p w14:paraId="3F0462AF" w14:textId="77777777" w:rsidR="00FD75C6" w:rsidRDefault="00EA4550" w:rsidP="00174FAE">
      <w:pPr>
        <w:spacing w:line="240" w:lineRule="auto"/>
        <w:ind w:left="567" w:hanging="567"/>
        <w:jc w:val="left"/>
        <w:rPr>
          <w:b/>
          <w:bCs/>
          <w:lang w:eastAsia="de-DE"/>
        </w:rPr>
      </w:pPr>
      <w:r>
        <w:rPr>
          <w:b/>
          <w:bCs/>
          <w:lang w:eastAsia="de-DE"/>
        </w:rPr>
        <w:t>Zamorčad</w:t>
      </w:r>
      <w:r w:rsidR="0053176A">
        <w:rPr>
          <w:b/>
          <w:bCs/>
          <w:lang w:eastAsia="de-DE"/>
        </w:rPr>
        <w:t>:</w:t>
      </w:r>
    </w:p>
    <w:p w14:paraId="264AAD57" w14:textId="77777777" w:rsidR="0053176A" w:rsidRPr="00540D04" w:rsidRDefault="0053176A" w:rsidP="00174FAE">
      <w:pPr>
        <w:spacing w:line="240" w:lineRule="auto"/>
        <w:ind w:left="567" w:hanging="567"/>
        <w:jc w:val="left"/>
        <w:rPr>
          <w:b/>
          <w:bCs/>
          <w:lang w:eastAsia="de-DE"/>
        </w:rPr>
      </w:pPr>
      <w:r w:rsidRPr="00540D04">
        <w:rPr>
          <w:b/>
          <w:bCs/>
          <w:lang w:eastAsia="de-DE"/>
        </w:rPr>
        <w:t>Doziranje</w:t>
      </w:r>
    </w:p>
    <w:p w14:paraId="19E8AD50" w14:textId="77777777" w:rsidR="0053176A" w:rsidRPr="002567E8" w:rsidRDefault="0053176A" w:rsidP="00174FAE">
      <w:pPr>
        <w:spacing w:line="240" w:lineRule="auto"/>
        <w:jc w:val="left"/>
        <w:rPr>
          <w:u w:val="single"/>
        </w:rPr>
      </w:pPr>
      <w:r w:rsidRPr="002567E8">
        <w:rPr>
          <w:u w:val="single"/>
        </w:rPr>
        <w:t>Postoperacijski bolovi povezani sa zahvatom na mekom tkivu:</w:t>
      </w:r>
    </w:p>
    <w:p w14:paraId="0E4D8D37" w14:textId="77777777" w:rsidR="0053176A" w:rsidRDefault="0053176A" w:rsidP="00174FAE">
      <w:pPr>
        <w:spacing w:line="240" w:lineRule="auto"/>
        <w:jc w:val="left"/>
      </w:pPr>
      <w:r>
        <w:t xml:space="preserve">Početna </w:t>
      </w:r>
      <w:r w:rsidR="00A325AC">
        <w:t xml:space="preserve">je </w:t>
      </w:r>
      <w:r>
        <w:t xml:space="preserve">doza jedna oralna doza </w:t>
      </w:r>
      <w:r w:rsidR="00A325AC">
        <w:t xml:space="preserve">od </w:t>
      </w:r>
      <w:r>
        <w:t>0,2 mg meloksikama/kg tjelesne mase na 1. dan (prije zahvata).</w:t>
      </w:r>
    </w:p>
    <w:p w14:paraId="502F1E78" w14:textId="77777777" w:rsidR="0053176A" w:rsidRDefault="0053176A" w:rsidP="00174FAE">
      <w:pPr>
        <w:spacing w:line="240" w:lineRule="auto"/>
        <w:jc w:val="left"/>
      </w:pPr>
      <w:r>
        <w:t>Liječenje se nastavlja jedanput na dan (u</w:t>
      </w:r>
      <w:r w:rsidRPr="000D76F3">
        <w:t xml:space="preserve"> razmacima od 24 sata) oralnom primjenom doze </w:t>
      </w:r>
      <w:r>
        <w:t>od 0,1 </w:t>
      </w:r>
      <w:r w:rsidRPr="000D76F3">
        <w:t>mg meloksikama/kg tjelesne mase</w:t>
      </w:r>
      <w:r>
        <w:t xml:space="preserve"> od 2. do 3. dana (nakon zahvata)</w:t>
      </w:r>
      <w:r w:rsidRPr="000D76F3">
        <w:t>.</w:t>
      </w:r>
    </w:p>
    <w:p w14:paraId="3AB0B0DE" w14:textId="77777777" w:rsidR="00E95633" w:rsidRDefault="00E95633" w:rsidP="00174FAE">
      <w:pPr>
        <w:spacing w:line="240" w:lineRule="auto"/>
        <w:ind w:left="567" w:hanging="567"/>
        <w:jc w:val="left"/>
        <w:rPr>
          <w:bCs/>
          <w:lang w:eastAsia="de-DE"/>
        </w:rPr>
      </w:pPr>
    </w:p>
    <w:p w14:paraId="277E153C" w14:textId="77777777" w:rsidR="00E95633" w:rsidRDefault="00E95633" w:rsidP="00E95633">
      <w:pPr>
        <w:spacing w:line="240" w:lineRule="auto"/>
        <w:jc w:val="left"/>
      </w:pPr>
      <w:r>
        <w:t xml:space="preserve">Prema odluci veterinara doza se može titrirati do 0,5 mg/kg u pojedinim slučajevima. Sigurnost doza većih od 0,6 mg/kg, međutim, nije procijenjena u </w:t>
      </w:r>
      <w:r w:rsidR="00EA4550">
        <w:t>zamorčadi</w:t>
      </w:r>
      <w:r>
        <w:t>.</w:t>
      </w:r>
    </w:p>
    <w:p w14:paraId="2B015772" w14:textId="77777777" w:rsidR="00E95633" w:rsidRDefault="00E95633" w:rsidP="00174FAE">
      <w:pPr>
        <w:spacing w:line="240" w:lineRule="auto"/>
        <w:ind w:left="567" w:hanging="567"/>
        <w:jc w:val="left"/>
        <w:rPr>
          <w:bCs/>
          <w:lang w:eastAsia="de-DE"/>
        </w:rPr>
      </w:pPr>
    </w:p>
    <w:p w14:paraId="6D84702D" w14:textId="77777777" w:rsidR="0053176A" w:rsidRPr="00457EC8" w:rsidRDefault="0053176A" w:rsidP="00174FAE">
      <w:pPr>
        <w:spacing w:line="240" w:lineRule="auto"/>
        <w:jc w:val="left"/>
        <w:rPr>
          <w:b/>
        </w:rPr>
      </w:pPr>
      <w:r w:rsidRPr="00457EC8">
        <w:rPr>
          <w:b/>
        </w:rPr>
        <w:t>Put i način primjene</w:t>
      </w:r>
    </w:p>
    <w:p w14:paraId="0CD05E4B" w14:textId="77777777" w:rsidR="0053176A" w:rsidRDefault="0053176A" w:rsidP="00174FAE">
      <w:pPr>
        <w:tabs>
          <w:tab w:val="clear" w:pos="567"/>
          <w:tab w:val="left" w:pos="0"/>
        </w:tabs>
        <w:spacing w:line="240" w:lineRule="auto"/>
        <w:jc w:val="left"/>
      </w:pPr>
      <w:r>
        <w:t>Suspenzija se može primijeniti uporabom standardne štrcaljke od 1 ml graduirane ljestvicom u ml i pomacima od 0,01 ml.</w:t>
      </w:r>
    </w:p>
    <w:p w14:paraId="30BE251C" w14:textId="77777777" w:rsidR="0053176A" w:rsidRDefault="0053176A" w:rsidP="00174FAE">
      <w:pPr>
        <w:spacing w:line="240" w:lineRule="auto"/>
        <w:jc w:val="left"/>
        <w:rPr>
          <w:lang w:eastAsia="de-DE"/>
        </w:rPr>
      </w:pPr>
    </w:p>
    <w:p w14:paraId="09A2700D" w14:textId="77777777" w:rsidR="0053176A" w:rsidRDefault="0053176A" w:rsidP="00174FAE">
      <w:pPr>
        <w:spacing w:line="240" w:lineRule="auto"/>
        <w:jc w:val="left"/>
        <w:rPr>
          <w:lang w:eastAsia="de-DE"/>
        </w:rPr>
      </w:pPr>
      <w:r>
        <w:rPr>
          <w:lang w:eastAsia="de-DE"/>
        </w:rPr>
        <w:t xml:space="preserve">Doziranje 0,2 mg </w:t>
      </w:r>
      <w:r>
        <w:t xml:space="preserve">meloksikama/kg tjelesne mase: </w:t>
      </w:r>
      <w:r>
        <w:rPr>
          <w:lang w:eastAsia="de-DE"/>
        </w:rPr>
        <w:tab/>
        <w:t>0,4</w:t>
      </w:r>
      <w:r w:rsidRPr="00705966">
        <w:rPr>
          <w:lang w:eastAsia="de-DE"/>
        </w:rPr>
        <w:t> </w:t>
      </w:r>
      <w:r>
        <w:rPr>
          <w:lang w:eastAsia="de-DE"/>
        </w:rPr>
        <w:t>ml</w:t>
      </w:r>
      <w:r w:rsidRPr="00705966">
        <w:rPr>
          <w:lang w:eastAsia="de-DE"/>
        </w:rPr>
        <w:t xml:space="preserve">/kg </w:t>
      </w:r>
      <w:r>
        <w:rPr>
          <w:lang w:eastAsia="de-DE"/>
        </w:rPr>
        <w:t>tjelesne mase</w:t>
      </w:r>
      <w:r w:rsidR="00473097">
        <w:rPr>
          <w:lang w:eastAsia="de-DE"/>
        </w:rPr>
        <w:t>.</w:t>
      </w:r>
    </w:p>
    <w:p w14:paraId="37B16423" w14:textId="77777777" w:rsidR="0053176A" w:rsidRDefault="0053176A" w:rsidP="00174FAE">
      <w:pPr>
        <w:spacing w:line="240" w:lineRule="auto"/>
        <w:jc w:val="left"/>
        <w:rPr>
          <w:lang w:eastAsia="de-DE"/>
        </w:rPr>
      </w:pPr>
      <w:r>
        <w:t xml:space="preserve">Doza od 0,1 mg meloksikama/kg tjelesne mase: </w:t>
      </w:r>
      <w:r>
        <w:rPr>
          <w:lang w:eastAsia="de-DE"/>
        </w:rPr>
        <w:tab/>
        <w:t>0,2</w:t>
      </w:r>
      <w:r w:rsidRPr="00705966">
        <w:rPr>
          <w:lang w:eastAsia="de-DE"/>
        </w:rPr>
        <w:t> </w:t>
      </w:r>
      <w:r>
        <w:rPr>
          <w:lang w:eastAsia="de-DE"/>
        </w:rPr>
        <w:t>ml</w:t>
      </w:r>
      <w:r w:rsidRPr="00705966">
        <w:rPr>
          <w:lang w:eastAsia="de-DE"/>
        </w:rPr>
        <w:t xml:space="preserve">/kg </w:t>
      </w:r>
      <w:r>
        <w:rPr>
          <w:lang w:eastAsia="de-DE"/>
        </w:rPr>
        <w:t>tjelesne mase</w:t>
      </w:r>
      <w:r w:rsidR="00473097">
        <w:rPr>
          <w:lang w:eastAsia="de-DE"/>
        </w:rPr>
        <w:t>.</w:t>
      </w:r>
    </w:p>
    <w:p w14:paraId="2B5B5C25" w14:textId="77777777" w:rsidR="0053176A" w:rsidRDefault="0053176A" w:rsidP="00174FAE">
      <w:pPr>
        <w:tabs>
          <w:tab w:val="clear" w:pos="567"/>
          <w:tab w:val="left" w:pos="0"/>
        </w:tabs>
        <w:spacing w:line="240" w:lineRule="auto"/>
        <w:jc w:val="left"/>
        <w:rPr>
          <w:bCs/>
          <w:lang w:eastAsia="de-DE"/>
        </w:rPr>
      </w:pPr>
    </w:p>
    <w:p w14:paraId="6AEAD194" w14:textId="77777777" w:rsidR="0053176A" w:rsidRDefault="0053176A" w:rsidP="00174FAE">
      <w:pPr>
        <w:spacing w:line="240" w:lineRule="auto"/>
        <w:jc w:val="left"/>
        <w:rPr>
          <w:lang w:eastAsia="de-DE"/>
        </w:rPr>
      </w:pPr>
      <w:r>
        <w:rPr>
          <w:lang w:eastAsia="de-DE"/>
        </w:rPr>
        <w:t xml:space="preserve">Upotrijebite mali spremnik (npr. čajnu žličicu) i ukapajte oralnu suspenziju Metacama u spremnik (preporučeno je dozirati nekoliko kapi više nego što je potrebno). Upotrijebite standardnu štrcaljku od 1 ml za izvlačenje Metacama u skladu s tjelesnom masom </w:t>
      </w:r>
      <w:r w:rsidR="00473097">
        <w:rPr>
          <w:lang w:eastAsia="de-DE"/>
        </w:rPr>
        <w:t>zamorčeta</w:t>
      </w:r>
      <w:r>
        <w:rPr>
          <w:lang w:eastAsia="de-DE"/>
        </w:rPr>
        <w:t>. Metacam</w:t>
      </w:r>
      <w:r w:rsidR="001D3450">
        <w:rPr>
          <w:lang w:eastAsia="de-DE"/>
        </w:rPr>
        <w:t xml:space="preserve"> primijenite</w:t>
      </w:r>
      <w:r>
        <w:rPr>
          <w:lang w:eastAsia="de-DE"/>
        </w:rPr>
        <w:t xml:space="preserve"> štrcaljkom izravno u usta </w:t>
      </w:r>
      <w:r w:rsidR="00473097">
        <w:rPr>
          <w:lang w:eastAsia="de-DE"/>
        </w:rPr>
        <w:t>zamorčeta</w:t>
      </w:r>
      <w:r>
        <w:rPr>
          <w:lang w:eastAsia="de-DE"/>
        </w:rPr>
        <w:t>. Isperite mali spremnik vodom i osušite prije sljedeće primjene.</w:t>
      </w:r>
    </w:p>
    <w:p w14:paraId="4D77084F" w14:textId="77777777" w:rsidR="00457EC8" w:rsidRDefault="00457EC8" w:rsidP="00457EC8">
      <w:pPr>
        <w:widowControl/>
        <w:spacing w:line="240" w:lineRule="auto"/>
        <w:jc w:val="left"/>
      </w:pPr>
    </w:p>
    <w:p w14:paraId="6A86AE1E" w14:textId="77777777" w:rsidR="00457EC8" w:rsidRDefault="00457EC8" w:rsidP="00457EC8">
      <w:pPr>
        <w:widowControl/>
        <w:spacing w:line="240" w:lineRule="auto"/>
        <w:jc w:val="left"/>
      </w:pPr>
      <w:r>
        <w:t xml:space="preserve">Za </w:t>
      </w:r>
      <w:r w:rsidR="00EA4550">
        <w:t>zamorčad</w:t>
      </w:r>
      <w:r>
        <w:rPr>
          <w:lang w:eastAsia="de-DE"/>
        </w:rPr>
        <w:t xml:space="preserve"> nemojte upotrebljavati štrcaljku za mačke s </w:t>
      </w:r>
      <w:r w:rsidRPr="0010612D">
        <w:t>ljestvic</w:t>
      </w:r>
      <w:r>
        <w:t>om</w:t>
      </w:r>
      <w:r w:rsidRPr="0010612D">
        <w:t xml:space="preserve"> mjernih oznaka za tjelesnu težinu u kg</w:t>
      </w:r>
      <w:r>
        <w:t xml:space="preserve"> i piktogramom mačke.</w:t>
      </w:r>
    </w:p>
    <w:p w14:paraId="4BD2928F" w14:textId="77777777" w:rsidR="0053176A" w:rsidRDefault="0053176A" w:rsidP="00174FAE">
      <w:pPr>
        <w:spacing w:line="240" w:lineRule="auto"/>
        <w:jc w:val="left"/>
        <w:rPr>
          <w:lang w:eastAsia="de-DE"/>
        </w:rPr>
      </w:pPr>
    </w:p>
    <w:tbl>
      <w:tblPr>
        <w:tblW w:w="0" w:type="auto"/>
        <w:tblCellMar>
          <w:left w:w="0" w:type="dxa"/>
          <w:right w:w="0" w:type="dxa"/>
        </w:tblCellMar>
        <w:tblLook w:val="04A0" w:firstRow="1" w:lastRow="0" w:firstColumn="1" w:lastColumn="0" w:noHBand="0" w:noVBand="1"/>
      </w:tblPr>
      <w:tblGrid>
        <w:gridCol w:w="2265"/>
        <w:gridCol w:w="2270"/>
        <w:gridCol w:w="2267"/>
        <w:gridCol w:w="2268"/>
      </w:tblGrid>
      <w:tr w:rsidR="0053176A" w:rsidRPr="00AE335F" w14:paraId="74AA65AF" w14:textId="77777777" w:rsidTr="00F11A10">
        <w:trPr>
          <w:cantSplit/>
          <w:trHeight w:val="2024"/>
        </w:trPr>
        <w:tc>
          <w:tcPr>
            <w:tcW w:w="2325" w:type="dxa"/>
            <w:tcMar>
              <w:top w:w="0" w:type="dxa"/>
              <w:left w:w="108" w:type="dxa"/>
              <w:bottom w:w="0" w:type="dxa"/>
              <w:right w:w="108" w:type="dxa"/>
            </w:tcMar>
          </w:tcPr>
          <w:p w14:paraId="684D53BC" w14:textId="77777777" w:rsidR="0053176A" w:rsidRPr="00AE335F" w:rsidRDefault="0053176A" w:rsidP="00174FAE">
            <w:pPr>
              <w:tabs>
                <w:tab w:val="clear" w:pos="567"/>
              </w:tabs>
              <w:spacing w:line="240" w:lineRule="auto"/>
              <w:jc w:val="left"/>
              <w:rPr>
                <w:lang w:eastAsia="de-DE"/>
              </w:rPr>
            </w:pPr>
            <w:r w:rsidRPr="00AE335F">
              <w:rPr>
                <w:lang w:eastAsia="de-DE"/>
              </w:rPr>
              <w:t> </w:t>
            </w:r>
          </w:p>
          <w:p w14:paraId="799240B0" w14:textId="77777777" w:rsidR="0053176A" w:rsidRPr="00AE335F" w:rsidRDefault="00623C9F" w:rsidP="00174FAE">
            <w:pPr>
              <w:tabs>
                <w:tab w:val="clear" w:pos="567"/>
              </w:tabs>
              <w:spacing w:line="240" w:lineRule="auto"/>
              <w:jc w:val="left"/>
              <w:rPr>
                <w:lang w:eastAsia="de-DE"/>
              </w:rPr>
            </w:pPr>
            <w:r>
              <w:rPr>
                <w:noProof/>
                <w:lang w:val="en-GB" w:eastAsia="zh-CN" w:bidi="th-TH"/>
              </w:rPr>
              <w:drawing>
                <wp:anchor distT="0" distB="0" distL="114300" distR="114300" simplePos="0" relativeHeight="251659264" behindDoc="0" locked="0" layoutInCell="1" allowOverlap="1" wp14:anchorId="1831B772" wp14:editId="465744B7">
                  <wp:simplePos x="0" y="0"/>
                  <wp:positionH relativeFrom="column">
                    <wp:posOffset>194945</wp:posOffset>
                  </wp:positionH>
                  <wp:positionV relativeFrom="paragraph">
                    <wp:posOffset>34925</wp:posOffset>
                  </wp:positionV>
                  <wp:extent cx="933450" cy="923925"/>
                  <wp:effectExtent l="0" t="0" r="0" b="9525"/>
                  <wp:wrapNone/>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anchor>
              </w:drawing>
            </w:r>
          </w:p>
          <w:p w14:paraId="7AC8A7A1" w14:textId="77777777" w:rsidR="0053176A" w:rsidRPr="00AE335F" w:rsidRDefault="0053176A" w:rsidP="00174FAE">
            <w:pPr>
              <w:tabs>
                <w:tab w:val="clear" w:pos="567"/>
              </w:tabs>
              <w:spacing w:line="240" w:lineRule="auto"/>
              <w:jc w:val="left"/>
              <w:rPr>
                <w:lang w:eastAsia="de-DE"/>
              </w:rPr>
            </w:pPr>
          </w:p>
          <w:p w14:paraId="7ED3C9E4" w14:textId="77777777" w:rsidR="0053176A" w:rsidRPr="00AE335F" w:rsidRDefault="0053176A" w:rsidP="00174FAE">
            <w:pPr>
              <w:tabs>
                <w:tab w:val="clear" w:pos="567"/>
              </w:tabs>
              <w:spacing w:line="240" w:lineRule="auto"/>
              <w:jc w:val="left"/>
              <w:rPr>
                <w:lang w:eastAsia="de-DE"/>
              </w:rPr>
            </w:pPr>
          </w:p>
          <w:p w14:paraId="1DF51A27" w14:textId="77777777" w:rsidR="0053176A" w:rsidRPr="00AE335F" w:rsidRDefault="0053176A" w:rsidP="00174FAE">
            <w:pPr>
              <w:tabs>
                <w:tab w:val="clear" w:pos="567"/>
              </w:tabs>
              <w:spacing w:line="240" w:lineRule="auto"/>
              <w:jc w:val="left"/>
              <w:rPr>
                <w:lang w:eastAsia="de-DE"/>
              </w:rPr>
            </w:pPr>
          </w:p>
        </w:tc>
        <w:tc>
          <w:tcPr>
            <w:tcW w:w="2325" w:type="dxa"/>
            <w:hideMark/>
          </w:tcPr>
          <w:p w14:paraId="5EF91A6A" w14:textId="77777777" w:rsidR="0053176A" w:rsidRPr="00AE335F" w:rsidRDefault="00623C9F" w:rsidP="00174FAE">
            <w:pPr>
              <w:tabs>
                <w:tab w:val="clear" w:pos="567"/>
              </w:tabs>
              <w:spacing w:line="240" w:lineRule="auto"/>
              <w:jc w:val="left"/>
              <w:rPr>
                <w:lang w:eastAsia="de-DE"/>
              </w:rPr>
            </w:pPr>
            <w:r>
              <w:rPr>
                <w:noProof/>
                <w:lang w:val="en-GB" w:eastAsia="zh-CN" w:bidi="th-TH"/>
              </w:rPr>
              <w:drawing>
                <wp:anchor distT="0" distB="0" distL="114300" distR="114300" simplePos="0" relativeHeight="251660288" behindDoc="0" locked="0" layoutInCell="1" allowOverlap="1" wp14:anchorId="1CF3F214" wp14:editId="559ABBB0">
                  <wp:simplePos x="0" y="0"/>
                  <wp:positionH relativeFrom="column">
                    <wp:posOffset>234950</wp:posOffset>
                  </wp:positionH>
                  <wp:positionV relativeFrom="paragraph">
                    <wp:posOffset>248920</wp:posOffset>
                  </wp:positionV>
                  <wp:extent cx="1013460" cy="875665"/>
                  <wp:effectExtent l="0" t="0" r="0" b="635"/>
                  <wp:wrapNone/>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anchor>
              </w:drawing>
            </w:r>
            <w:r w:rsidR="0053176A" w:rsidRPr="00AE335F">
              <w:rPr>
                <w:lang w:eastAsia="de-DE"/>
              </w:rPr>
              <w:t>  </w:t>
            </w:r>
          </w:p>
        </w:tc>
        <w:tc>
          <w:tcPr>
            <w:tcW w:w="2325" w:type="dxa"/>
            <w:tcMar>
              <w:top w:w="0" w:type="dxa"/>
              <w:left w:w="108" w:type="dxa"/>
              <w:bottom w:w="0" w:type="dxa"/>
              <w:right w:w="108" w:type="dxa"/>
            </w:tcMar>
          </w:tcPr>
          <w:p w14:paraId="157742F4" w14:textId="77777777" w:rsidR="0053176A" w:rsidRPr="00AE335F" w:rsidRDefault="00623C9F" w:rsidP="00174FAE">
            <w:pPr>
              <w:tabs>
                <w:tab w:val="clear" w:pos="567"/>
              </w:tabs>
              <w:spacing w:line="240" w:lineRule="auto"/>
              <w:jc w:val="left"/>
              <w:rPr>
                <w:lang w:eastAsia="de-DE"/>
              </w:rPr>
            </w:pPr>
            <w:r>
              <w:rPr>
                <w:noProof/>
                <w:lang w:val="en-GB" w:eastAsia="zh-CN" w:bidi="th-TH"/>
              </w:rPr>
              <w:drawing>
                <wp:anchor distT="0" distB="0" distL="114300" distR="114300" simplePos="0" relativeHeight="251661312" behindDoc="0" locked="0" layoutInCell="1" allowOverlap="1" wp14:anchorId="2C1F2149" wp14:editId="414CB8E6">
                  <wp:simplePos x="0" y="0"/>
                  <wp:positionH relativeFrom="column">
                    <wp:posOffset>56515</wp:posOffset>
                  </wp:positionH>
                  <wp:positionV relativeFrom="paragraph">
                    <wp:posOffset>105410</wp:posOffset>
                  </wp:positionV>
                  <wp:extent cx="1243330" cy="1085850"/>
                  <wp:effectExtent l="0" t="0" r="0" b="0"/>
                  <wp:wrapNone/>
                  <wp:docPr id="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anchor>
              </w:drawing>
            </w:r>
          </w:p>
        </w:tc>
        <w:tc>
          <w:tcPr>
            <w:tcW w:w="2325" w:type="dxa"/>
          </w:tcPr>
          <w:p w14:paraId="1B505A71" w14:textId="77777777" w:rsidR="0053176A" w:rsidRPr="00AE335F" w:rsidRDefault="00623C9F" w:rsidP="00174FAE">
            <w:pPr>
              <w:tabs>
                <w:tab w:val="clear" w:pos="567"/>
              </w:tabs>
              <w:spacing w:line="240" w:lineRule="auto"/>
              <w:jc w:val="left"/>
              <w:rPr>
                <w:lang w:eastAsia="de-DE"/>
              </w:rPr>
            </w:pPr>
            <w:r>
              <w:rPr>
                <w:noProof/>
                <w:lang w:val="en-GB" w:eastAsia="zh-CN" w:bidi="th-TH"/>
              </w:rPr>
              <w:drawing>
                <wp:anchor distT="0" distB="0" distL="114300" distR="114300" simplePos="0" relativeHeight="251662336" behindDoc="0" locked="0" layoutInCell="1" allowOverlap="1" wp14:anchorId="375E1F0E" wp14:editId="30DA2B36">
                  <wp:simplePos x="0" y="0"/>
                  <wp:positionH relativeFrom="column">
                    <wp:posOffset>63500</wp:posOffset>
                  </wp:positionH>
                  <wp:positionV relativeFrom="paragraph">
                    <wp:posOffset>57785</wp:posOffset>
                  </wp:positionV>
                  <wp:extent cx="1333500" cy="1123950"/>
                  <wp:effectExtent l="0" t="0" r="0" b="0"/>
                  <wp:wrapNone/>
                  <wp:docPr id="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anchor>
              </w:drawing>
            </w:r>
          </w:p>
        </w:tc>
      </w:tr>
      <w:tr w:rsidR="0053176A" w:rsidRPr="00AE335F" w14:paraId="4BEAB7DA" w14:textId="77777777" w:rsidTr="00F11A10">
        <w:tc>
          <w:tcPr>
            <w:tcW w:w="2325" w:type="dxa"/>
            <w:tcBorders>
              <w:top w:val="nil"/>
            </w:tcBorders>
            <w:tcMar>
              <w:top w:w="0" w:type="dxa"/>
              <w:left w:w="108" w:type="dxa"/>
              <w:bottom w:w="0" w:type="dxa"/>
              <w:right w:w="108" w:type="dxa"/>
            </w:tcMar>
            <w:hideMark/>
          </w:tcPr>
          <w:p w14:paraId="480BD319" w14:textId="77777777" w:rsidR="0053176A" w:rsidRPr="0010612D" w:rsidRDefault="0053176A" w:rsidP="00174FAE">
            <w:pPr>
              <w:spacing w:line="240" w:lineRule="auto"/>
              <w:jc w:val="left"/>
              <w:rPr>
                <w:sz w:val="16"/>
                <w:szCs w:val="16"/>
              </w:rPr>
            </w:pPr>
            <w:r w:rsidRPr="0010612D">
              <w:rPr>
                <w:sz w:val="16"/>
                <w:szCs w:val="16"/>
              </w:rPr>
              <w:t>Dobro protresite bočicu.</w:t>
            </w:r>
          </w:p>
          <w:p w14:paraId="08AE4EE9" w14:textId="77777777" w:rsidR="0053176A" w:rsidRPr="002567E8" w:rsidRDefault="0053176A" w:rsidP="00174FAE">
            <w:pPr>
              <w:tabs>
                <w:tab w:val="clear" w:pos="567"/>
              </w:tabs>
              <w:spacing w:line="240" w:lineRule="auto"/>
              <w:jc w:val="left"/>
              <w:rPr>
                <w:lang w:eastAsia="de-DE"/>
              </w:rPr>
            </w:pPr>
            <w:r w:rsidRPr="0010612D">
              <w:rPr>
                <w:sz w:val="16"/>
                <w:szCs w:val="16"/>
              </w:rPr>
              <w:t>Gurnite zatvarač bočice prema dolje i odvrnite ga.</w:t>
            </w:r>
          </w:p>
        </w:tc>
        <w:tc>
          <w:tcPr>
            <w:tcW w:w="2325" w:type="dxa"/>
            <w:tcBorders>
              <w:top w:val="nil"/>
            </w:tcBorders>
            <w:tcMar>
              <w:top w:w="0" w:type="dxa"/>
              <w:left w:w="108" w:type="dxa"/>
              <w:bottom w:w="0" w:type="dxa"/>
              <w:right w:w="108" w:type="dxa"/>
            </w:tcMar>
            <w:hideMark/>
          </w:tcPr>
          <w:p w14:paraId="2215F88B" w14:textId="77777777" w:rsidR="0053176A" w:rsidRPr="002567E8" w:rsidRDefault="0053176A" w:rsidP="00174FAE">
            <w:pPr>
              <w:spacing w:line="240" w:lineRule="auto"/>
              <w:ind w:left="-113"/>
              <w:jc w:val="left"/>
              <w:rPr>
                <w:sz w:val="16"/>
                <w:szCs w:val="16"/>
              </w:rPr>
            </w:pPr>
            <w:r w:rsidRPr="0053176A">
              <w:rPr>
                <w:sz w:val="16"/>
                <w:szCs w:val="16"/>
              </w:rPr>
              <w:t>Upotrijebite mali spremnik (npr. čajnu žličicu) i ukapajte oralnu suspenziju Metacama u spremnik (preporučeno je dozirati nekoliko kapi više nego što je potrebno).</w:t>
            </w:r>
          </w:p>
        </w:tc>
        <w:tc>
          <w:tcPr>
            <w:tcW w:w="2325" w:type="dxa"/>
            <w:tcBorders>
              <w:top w:val="nil"/>
            </w:tcBorders>
            <w:tcMar>
              <w:top w:w="0" w:type="dxa"/>
              <w:left w:w="108" w:type="dxa"/>
              <w:bottom w:w="0" w:type="dxa"/>
              <w:right w:w="108" w:type="dxa"/>
            </w:tcMar>
            <w:hideMark/>
          </w:tcPr>
          <w:p w14:paraId="3FECB34E" w14:textId="77777777" w:rsidR="0053176A" w:rsidRPr="002567E8" w:rsidRDefault="0053176A" w:rsidP="00174FAE">
            <w:pPr>
              <w:spacing w:line="240" w:lineRule="auto"/>
              <w:ind w:left="-113"/>
              <w:jc w:val="left"/>
              <w:rPr>
                <w:sz w:val="16"/>
                <w:szCs w:val="16"/>
              </w:rPr>
            </w:pPr>
            <w:r w:rsidRPr="0053176A">
              <w:rPr>
                <w:sz w:val="16"/>
                <w:szCs w:val="16"/>
              </w:rPr>
              <w:t xml:space="preserve">Upotrijebite standardnu štrcaljku od 1 ml </w:t>
            </w:r>
            <w:r>
              <w:rPr>
                <w:sz w:val="16"/>
                <w:szCs w:val="16"/>
              </w:rPr>
              <w:t>i izvucite potrebnu količinu oralne suspenzije Metacama koja odgovara</w:t>
            </w:r>
            <w:r w:rsidRPr="0053176A">
              <w:rPr>
                <w:sz w:val="16"/>
                <w:szCs w:val="16"/>
              </w:rPr>
              <w:t xml:space="preserve"> tjelesno</w:t>
            </w:r>
            <w:r>
              <w:rPr>
                <w:sz w:val="16"/>
                <w:szCs w:val="16"/>
              </w:rPr>
              <w:t>j</w:t>
            </w:r>
            <w:r w:rsidRPr="0053176A">
              <w:rPr>
                <w:sz w:val="16"/>
                <w:szCs w:val="16"/>
              </w:rPr>
              <w:t xml:space="preserve"> mas</w:t>
            </w:r>
            <w:r>
              <w:rPr>
                <w:sz w:val="16"/>
                <w:szCs w:val="16"/>
              </w:rPr>
              <w:t>i</w:t>
            </w:r>
            <w:r w:rsidRPr="0053176A">
              <w:rPr>
                <w:sz w:val="16"/>
                <w:szCs w:val="16"/>
              </w:rPr>
              <w:t xml:space="preserve"> </w:t>
            </w:r>
            <w:r w:rsidR="00473097">
              <w:rPr>
                <w:sz w:val="16"/>
                <w:szCs w:val="16"/>
              </w:rPr>
              <w:t>zamorčeta</w:t>
            </w:r>
            <w:r w:rsidRPr="0053176A">
              <w:rPr>
                <w:sz w:val="16"/>
                <w:szCs w:val="16"/>
              </w:rPr>
              <w:t>.</w:t>
            </w:r>
          </w:p>
        </w:tc>
        <w:tc>
          <w:tcPr>
            <w:tcW w:w="2325" w:type="dxa"/>
            <w:tcBorders>
              <w:top w:val="nil"/>
            </w:tcBorders>
            <w:tcMar>
              <w:top w:w="0" w:type="dxa"/>
              <w:left w:w="108" w:type="dxa"/>
              <w:bottom w:w="0" w:type="dxa"/>
              <w:right w:w="108" w:type="dxa"/>
            </w:tcMar>
            <w:hideMark/>
          </w:tcPr>
          <w:p w14:paraId="76A783C3" w14:textId="77777777" w:rsidR="0053176A" w:rsidRPr="0010612D" w:rsidRDefault="0053176A" w:rsidP="00174FAE">
            <w:pPr>
              <w:spacing w:line="240" w:lineRule="auto"/>
              <w:jc w:val="left"/>
              <w:rPr>
                <w:sz w:val="16"/>
                <w:szCs w:val="16"/>
              </w:rPr>
            </w:pPr>
            <w:r w:rsidRPr="0010612D">
              <w:rPr>
                <w:sz w:val="16"/>
                <w:szCs w:val="16"/>
              </w:rPr>
              <w:t>Guranjem klip</w:t>
            </w:r>
            <w:r w:rsidR="00A97A70">
              <w:rPr>
                <w:sz w:val="16"/>
                <w:szCs w:val="16"/>
              </w:rPr>
              <w:t>a istisnite sadržaj štrcaljke</w:t>
            </w:r>
            <w:r w:rsidRPr="0010612D">
              <w:rPr>
                <w:sz w:val="16"/>
                <w:szCs w:val="16"/>
              </w:rPr>
              <w:t xml:space="preserve"> izravno u usta</w:t>
            </w:r>
            <w:r w:rsidR="00A97A70">
              <w:rPr>
                <w:sz w:val="16"/>
                <w:szCs w:val="16"/>
              </w:rPr>
              <w:t xml:space="preserve"> </w:t>
            </w:r>
            <w:r w:rsidR="00473097">
              <w:rPr>
                <w:sz w:val="16"/>
                <w:szCs w:val="16"/>
              </w:rPr>
              <w:t>zamorčeta</w:t>
            </w:r>
            <w:r w:rsidRPr="0010612D">
              <w:rPr>
                <w:sz w:val="16"/>
                <w:szCs w:val="16"/>
              </w:rPr>
              <w:t>.</w:t>
            </w:r>
          </w:p>
          <w:p w14:paraId="1376B42C" w14:textId="77777777" w:rsidR="0053176A" w:rsidRPr="002567E8" w:rsidRDefault="0053176A" w:rsidP="00174FAE">
            <w:pPr>
              <w:spacing w:line="240" w:lineRule="auto"/>
              <w:ind w:left="-113"/>
              <w:jc w:val="left"/>
              <w:rPr>
                <w:sz w:val="16"/>
                <w:szCs w:val="16"/>
              </w:rPr>
            </w:pPr>
            <w:r w:rsidRPr="002567E8">
              <w:rPr>
                <w:sz w:val="16"/>
                <w:szCs w:val="16"/>
              </w:rPr>
              <w:t> </w:t>
            </w:r>
          </w:p>
        </w:tc>
      </w:tr>
    </w:tbl>
    <w:p w14:paraId="069C050F" w14:textId="77777777" w:rsidR="0053176A" w:rsidRDefault="0053176A" w:rsidP="00174FAE">
      <w:pPr>
        <w:tabs>
          <w:tab w:val="clear" w:pos="567"/>
          <w:tab w:val="left" w:pos="0"/>
        </w:tabs>
        <w:spacing w:line="240" w:lineRule="auto"/>
        <w:jc w:val="left"/>
        <w:rPr>
          <w:bCs/>
          <w:lang w:eastAsia="de-DE"/>
        </w:rPr>
      </w:pPr>
    </w:p>
    <w:p w14:paraId="2A7AC247" w14:textId="77777777" w:rsidR="00E95633" w:rsidRPr="002567E8" w:rsidRDefault="00E95633" w:rsidP="00174FAE">
      <w:pPr>
        <w:tabs>
          <w:tab w:val="clear" w:pos="567"/>
          <w:tab w:val="left" w:pos="0"/>
        </w:tabs>
        <w:spacing w:line="240" w:lineRule="auto"/>
        <w:jc w:val="left"/>
        <w:rPr>
          <w:bCs/>
          <w:lang w:eastAsia="de-DE"/>
        </w:rPr>
      </w:pPr>
    </w:p>
    <w:p w14:paraId="427BEF9D" w14:textId="77777777" w:rsidR="00FD75C6" w:rsidRPr="0010612D" w:rsidRDefault="00FD75C6" w:rsidP="00457EC8">
      <w:pPr>
        <w:widowControl/>
        <w:spacing w:line="240" w:lineRule="auto"/>
        <w:ind w:left="567" w:hanging="567"/>
        <w:jc w:val="left"/>
        <w:rPr>
          <w:lang w:eastAsia="de-DE"/>
        </w:rPr>
      </w:pPr>
      <w:r w:rsidRPr="00540D04">
        <w:rPr>
          <w:b/>
          <w:bCs/>
          <w:highlight w:val="lightGray"/>
          <w:lang w:eastAsia="de-DE"/>
        </w:rPr>
        <w:t>9.</w:t>
      </w:r>
      <w:r w:rsidRPr="0010612D">
        <w:rPr>
          <w:b/>
          <w:bCs/>
          <w:lang w:eastAsia="de-DE"/>
        </w:rPr>
        <w:tab/>
        <w:t>SAVJETI ZA ISPRAVNU PRIMJENU</w:t>
      </w:r>
    </w:p>
    <w:p w14:paraId="27A4415D" w14:textId="77777777" w:rsidR="00FD75C6" w:rsidRDefault="00FD75C6" w:rsidP="00457EC8">
      <w:pPr>
        <w:widowControl/>
        <w:tabs>
          <w:tab w:val="clear" w:pos="567"/>
        </w:tabs>
        <w:spacing w:line="240" w:lineRule="auto"/>
        <w:jc w:val="left"/>
        <w:rPr>
          <w:lang w:eastAsia="de-DE"/>
        </w:rPr>
      </w:pPr>
    </w:p>
    <w:p w14:paraId="636C52C4" w14:textId="77777777" w:rsidR="00FD75C6" w:rsidRPr="0010612D" w:rsidRDefault="00FD75C6" w:rsidP="00457EC8">
      <w:pPr>
        <w:tabs>
          <w:tab w:val="clear" w:pos="567"/>
        </w:tabs>
        <w:spacing w:line="240" w:lineRule="auto"/>
        <w:jc w:val="left"/>
        <w:rPr>
          <w:lang w:eastAsia="de-DE"/>
        </w:rPr>
      </w:pPr>
      <w:r w:rsidRPr="0010612D">
        <w:rPr>
          <w:lang w:eastAsia="de-DE"/>
        </w:rPr>
        <w:t>Molimo pažljivo slijedite upute veterinara.</w:t>
      </w:r>
    </w:p>
    <w:p w14:paraId="4DB01C11" w14:textId="77777777" w:rsidR="00882978" w:rsidRDefault="00882978" w:rsidP="00174FAE">
      <w:pPr>
        <w:spacing w:line="240" w:lineRule="auto"/>
        <w:ind w:left="567" w:hanging="567"/>
        <w:jc w:val="left"/>
      </w:pPr>
      <w:r>
        <w:t>Prije primjene dobro protresti.</w:t>
      </w:r>
    </w:p>
    <w:p w14:paraId="7831A378" w14:textId="77777777" w:rsidR="00FD75C6" w:rsidRPr="0010612D" w:rsidRDefault="00FD75C6" w:rsidP="00174FAE">
      <w:pPr>
        <w:spacing w:line="240" w:lineRule="auto"/>
        <w:ind w:left="567" w:hanging="567"/>
        <w:jc w:val="left"/>
        <w:rPr>
          <w:lang w:eastAsia="de-DE"/>
        </w:rPr>
      </w:pPr>
      <w:r w:rsidRPr="0010612D">
        <w:rPr>
          <w:lang w:eastAsia="de-DE"/>
        </w:rPr>
        <w:t>Za vrijeme primjene izbjeći mogućnost kontaminacije.</w:t>
      </w:r>
    </w:p>
    <w:p w14:paraId="235936FE" w14:textId="77777777" w:rsidR="00FD75C6" w:rsidRPr="0010612D" w:rsidRDefault="00FD75C6" w:rsidP="00174FAE">
      <w:pPr>
        <w:tabs>
          <w:tab w:val="clear" w:pos="567"/>
        </w:tabs>
        <w:spacing w:line="240" w:lineRule="auto"/>
        <w:jc w:val="left"/>
        <w:rPr>
          <w:lang w:eastAsia="de-DE"/>
        </w:rPr>
      </w:pPr>
    </w:p>
    <w:p w14:paraId="309F869D" w14:textId="77777777" w:rsidR="00FD75C6" w:rsidRPr="0010612D" w:rsidRDefault="00FD75C6" w:rsidP="00174FAE">
      <w:pPr>
        <w:tabs>
          <w:tab w:val="clear" w:pos="567"/>
        </w:tabs>
        <w:spacing w:line="240" w:lineRule="auto"/>
        <w:jc w:val="left"/>
        <w:rPr>
          <w:lang w:eastAsia="de-DE"/>
        </w:rPr>
      </w:pPr>
    </w:p>
    <w:p w14:paraId="72FC14CA"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10.</w:t>
      </w:r>
      <w:r w:rsidRPr="0010612D">
        <w:rPr>
          <w:b/>
          <w:bCs/>
          <w:lang w:eastAsia="de-DE"/>
        </w:rPr>
        <w:tab/>
      </w:r>
      <w:r w:rsidR="00FE2B02">
        <w:rPr>
          <w:b/>
          <w:bCs/>
          <w:lang w:eastAsia="de-DE"/>
        </w:rPr>
        <w:t>KARENCIJA(E)</w:t>
      </w:r>
    </w:p>
    <w:p w14:paraId="4BB68ED4" w14:textId="77777777" w:rsidR="00FD75C6" w:rsidRPr="0010612D" w:rsidRDefault="00FD75C6" w:rsidP="00174FAE">
      <w:pPr>
        <w:spacing w:line="240" w:lineRule="auto"/>
        <w:ind w:left="567" w:hanging="567"/>
        <w:jc w:val="left"/>
        <w:rPr>
          <w:lang w:eastAsia="de-DE"/>
        </w:rPr>
      </w:pPr>
    </w:p>
    <w:p w14:paraId="35924830" w14:textId="77777777" w:rsidR="00FD75C6" w:rsidRPr="0010612D" w:rsidRDefault="00FD75C6" w:rsidP="00174FAE">
      <w:pPr>
        <w:spacing w:line="240" w:lineRule="auto"/>
        <w:ind w:left="567" w:hanging="567"/>
        <w:jc w:val="left"/>
        <w:rPr>
          <w:lang w:eastAsia="de-DE"/>
        </w:rPr>
      </w:pPr>
      <w:r w:rsidRPr="0010612D">
        <w:rPr>
          <w:lang w:eastAsia="de-DE"/>
        </w:rPr>
        <w:t>Nije primjenjivo.</w:t>
      </w:r>
    </w:p>
    <w:p w14:paraId="47E825DD" w14:textId="77777777" w:rsidR="00FD75C6" w:rsidRPr="0010612D" w:rsidRDefault="00FD75C6" w:rsidP="00174FAE">
      <w:pPr>
        <w:tabs>
          <w:tab w:val="clear" w:pos="567"/>
        </w:tabs>
        <w:spacing w:line="240" w:lineRule="auto"/>
        <w:jc w:val="left"/>
        <w:rPr>
          <w:lang w:eastAsia="de-DE"/>
        </w:rPr>
      </w:pPr>
    </w:p>
    <w:p w14:paraId="3001739E" w14:textId="77777777" w:rsidR="00FD75C6" w:rsidRPr="0010612D" w:rsidRDefault="00FD75C6" w:rsidP="00174FAE">
      <w:pPr>
        <w:tabs>
          <w:tab w:val="clear" w:pos="567"/>
        </w:tabs>
        <w:spacing w:line="240" w:lineRule="auto"/>
        <w:jc w:val="left"/>
        <w:rPr>
          <w:lang w:eastAsia="de-DE"/>
        </w:rPr>
      </w:pPr>
    </w:p>
    <w:p w14:paraId="42BD3031"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11.</w:t>
      </w:r>
      <w:r w:rsidRPr="0010612D">
        <w:rPr>
          <w:b/>
          <w:bCs/>
          <w:lang w:eastAsia="de-DE"/>
        </w:rPr>
        <w:tab/>
      </w:r>
      <w:r w:rsidR="00C675E8" w:rsidRPr="0010612D">
        <w:rPr>
          <w:b/>
        </w:rPr>
        <w:t>POSEBNE MJERE</w:t>
      </w:r>
      <w:r w:rsidR="00D52F70" w:rsidRPr="0010612D">
        <w:rPr>
          <w:b/>
        </w:rPr>
        <w:t xml:space="preserve"> PRI ČUVANJU</w:t>
      </w:r>
      <w:r w:rsidR="00C675E8" w:rsidRPr="0010612D">
        <w:rPr>
          <w:b/>
        </w:rPr>
        <w:t xml:space="preserve"> </w:t>
      </w:r>
    </w:p>
    <w:p w14:paraId="6EEE9FB0" w14:textId="77777777" w:rsidR="00FD75C6" w:rsidRPr="0010612D" w:rsidRDefault="00FD75C6" w:rsidP="00174FAE">
      <w:pPr>
        <w:tabs>
          <w:tab w:val="clear" w:pos="567"/>
        </w:tabs>
        <w:spacing w:line="240" w:lineRule="auto"/>
        <w:jc w:val="left"/>
        <w:rPr>
          <w:lang w:eastAsia="de-DE"/>
        </w:rPr>
      </w:pPr>
    </w:p>
    <w:p w14:paraId="5371259D" w14:textId="77777777" w:rsidR="00FD75C6" w:rsidRPr="0010612D" w:rsidRDefault="00AC08BE" w:rsidP="00174FAE">
      <w:pPr>
        <w:tabs>
          <w:tab w:val="clear" w:pos="567"/>
        </w:tabs>
        <w:spacing w:line="240" w:lineRule="auto"/>
        <w:jc w:val="left"/>
        <w:rPr>
          <w:lang w:eastAsia="de-DE"/>
        </w:rPr>
      </w:pPr>
      <w:r w:rsidRPr="0010612D">
        <w:rPr>
          <w:lang w:eastAsia="de-DE"/>
        </w:rPr>
        <w:t>Držati</w:t>
      </w:r>
      <w:r w:rsidR="00FD75C6" w:rsidRPr="0010612D">
        <w:rPr>
          <w:lang w:eastAsia="de-DE"/>
        </w:rPr>
        <w:t xml:space="preserve"> </w:t>
      </w:r>
      <w:r w:rsidR="0095386D" w:rsidRPr="0010612D">
        <w:rPr>
          <w:lang w:eastAsia="de-DE"/>
        </w:rPr>
        <w:t xml:space="preserve">izvan </w:t>
      </w:r>
      <w:r w:rsidR="00DC4339" w:rsidRPr="0010612D">
        <w:rPr>
          <w:lang w:eastAsia="de-DE"/>
        </w:rPr>
        <w:t>pogleda i dosega</w:t>
      </w:r>
      <w:r w:rsidR="00FD75C6" w:rsidRPr="0010612D">
        <w:rPr>
          <w:lang w:eastAsia="de-DE"/>
        </w:rPr>
        <w:t xml:space="preserve"> djece.</w:t>
      </w:r>
    </w:p>
    <w:p w14:paraId="36BCC97C" w14:textId="77777777" w:rsidR="00FD75C6" w:rsidRPr="0010612D" w:rsidRDefault="00FD75C6" w:rsidP="00174FAE">
      <w:pPr>
        <w:tabs>
          <w:tab w:val="clear" w:pos="567"/>
        </w:tabs>
        <w:spacing w:line="240" w:lineRule="auto"/>
        <w:jc w:val="left"/>
        <w:rPr>
          <w:lang w:eastAsia="de-DE"/>
        </w:rPr>
      </w:pPr>
      <w:r w:rsidRPr="0010612D">
        <w:rPr>
          <w:lang w:eastAsia="de-DE"/>
        </w:rPr>
        <w:t>Ovaj veterinarsko-medicinski proizvod ne zahtijeva nikakve posebne uvjete čuvanja.</w:t>
      </w:r>
    </w:p>
    <w:p w14:paraId="038A5E89" w14:textId="77777777" w:rsidR="00FD75C6" w:rsidRPr="0010612D" w:rsidRDefault="00FD75C6" w:rsidP="00174FAE">
      <w:pPr>
        <w:tabs>
          <w:tab w:val="clear" w:pos="567"/>
        </w:tabs>
        <w:spacing w:line="240" w:lineRule="auto"/>
        <w:jc w:val="left"/>
        <w:rPr>
          <w:lang w:eastAsia="de-DE"/>
        </w:rPr>
      </w:pPr>
    </w:p>
    <w:p w14:paraId="6E5961FE" w14:textId="77777777" w:rsidR="00FD75C6" w:rsidRPr="0010612D" w:rsidRDefault="00FD75C6" w:rsidP="00174FAE">
      <w:pPr>
        <w:tabs>
          <w:tab w:val="clear" w:pos="567"/>
        </w:tabs>
        <w:spacing w:line="240" w:lineRule="auto"/>
        <w:jc w:val="left"/>
        <w:rPr>
          <w:u w:val="single"/>
          <w:lang w:eastAsia="de-DE"/>
        </w:rPr>
      </w:pPr>
      <w:r w:rsidRPr="0010612D">
        <w:rPr>
          <w:u w:val="single"/>
          <w:lang w:eastAsia="de-DE"/>
        </w:rPr>
        <w:t xml:space="preserve">Rok valjanosti </w:t>
      </w:r>
      <w:r w:rsidR="008E791E" w:rsidRPr="0010612D">
        <w:rPr>
          <w:u w:val="single"/>
          <w:lang w:eastAsia="de-DE"/>
        </w:rPr>
        <w:t>poslije</w:t>
      </w:r>
      <w:r w:rsidRPr="0010612D">
        <w:rPr>
          <w:u w:val="single"/>
          <w:lang w:eastAsia="de-DE"/>
        </w:rPr>
        <w:t xml:space="preserve"> prvog otvaranja spremnika:</w:t>
      </w:r>
    </w:p>
    <w:p w14:paraId="76113E43" w14:textId="77777777" w:rsidR="00FD75C6" w:rsidRPr="0010612D" w:rsidRDefault="007F3BFF" w:rsidP="00174FAE">
      <w:pPr>
        <w:tabs>
          <w:tab w:val="clear" w:pos="567"/>
          <w:tab w:val="left" w:pos="3119"/>
        </w:tabs>
        <w:spacing w:line="240" w:lineRule="auto"/>
        <w:jc w:val="left"/>
      </w:pPr>
      <w:r w:rsidRPr="0010612D">
        <w:t xml:space="preserve">Bočica od </w:t>
      </w:r>
      <w:r w:rsidR="00FD75C6" w:rsidRPr="0010612D">
        <w:t xml:space="preserve">3 ml: </w:t>
      </w:r>
      <w:r w:rsidR="00FD75C6" w:rsidRPr="0010612D">
        <w:tab/>
        <w:t>14 dana</w:t>
      </w:r>
    </w:p>
    <w:p w14:paraId="0E8E8D40" w14:textId="77777777" w:rsidR="00FD75C6" w:rsidRPr="0010612D" w:rsidRDefault="007F3BFF" w:rsidP="00174FAE">
      <w:pPr>
        <w:tabs>
          <w:tab w:val="clear" w:pos="567"/>
          <w:tab w:val="left" w:pos="3119"/>
        </w:tabs>
        <w:spacing w:line="240" w:lineRule="auto"/>
        <w:jc w:val="left"/>
        <w:rPr>
          <w:lang w:eastAsia="de-DE"/>
        </w:rPr>
      </w:pPr>
      <w:r w:rsidRPr="0010612D">
        <w:t xml:space="preserve">Bočica od </w:t>
      </w:r>
      <w:r w:rsidR="00FD75C6" w:rsidRPr="0010612D">
        <w:t>10 ml</w:t>
      </w:r>
      <w:r w:rsidR="003F5EC3" w:rsidRPr="0010612D">
        <w:t>, 15 ml</w:t>
      </w:r>
      <w:r w:rsidR="00FD75C6" w:rsidRPr="0010612D">
        <w:t xml:space="preserve"> i </w:t>
      </w:r>
      <w:r w:rsidR="003F5EC3" w:rsidRPr="0010612D">
        <w:t xml:space="preserve">30 </w:t>
      </w:r>
      <w:r w:rsidR="00FD75C6" w:rsidRPr="0010612D">
        <w:t xml:space="preserve">ml: </w:t>
      </w:r>
      <w:r w:rsidR="00FD75C6" w:rsidRPr="0010612D">
        <w:tab/>
      </w:r>
      <w:r w:rsidR="00FD75C6" w:rsidRPr="0010612D">
        <w:rPr>
          <w:lang w:eastAsia="de-DE"/>
        </w:rPr>
        <w:t>6 mjeseci</w:t>
      </w:r>
    </w:p>
    <w:p w14:paraId="0DCD7BF0" w14:textId="77777777" w:rsidR="00FD75C6" w:rsidRPr="0010612D" w:rsidRDefault="00FD75C6" w:rsidP="00174FAE">
      <w:pPr>
        <w:tabs>
          <w:tab w:val="clear" w:pos="567"/>
        </w:tabs>
        <w:spacing w:line="240" w:lineRule="auto"/>
        <w:jc w:val="left"/>
        <w:rPr>
          <w:lang w:eastAsia="de-DE"/>
        </w:rPr>
      </w:pPr>
    </w:p>
    <w:p w14:paraId="1F1855B2" w14:textId="1ED792D5" w:rsidR="00FD75C6" w:rsidRPr="0010612D" w:rsidRDefault="00FD75C6" w:rsidP="00174FAE">
      <w:pPr>
        <w:tabs>
          <w:tab w:val="clear" w:pos="567"/>
        </w:tabs>
        <w:spacing w:line="240" w:lineRule="auto"/>
        <w:jc w:val="left"/>
        <w:rPr>
          <w:lang w:eastAsia="de-DE"/>
        </w:rPr>
      </w:pPr>
      <w:r w:rsidRPr="0010612D">
        <w:rPr>
          <w:lang w:eastAsia="de-DE"/>
        </w:rPr>
        <w:t xml:space="preserve">Ne </w:t>
      </w:r>
      <w:r w:rsidR="009411C1" w:rsidRPr="0010612D">
        <w:t>koristite</w:t>
      </w:r>
      <w:r w:rsidR="008043EF">
        <w:t xml:space="preserve"> ov</w:t>
      </w:r>
      <w:r w:rsidR="00AC0186">
        <w:t>aj</w:t>
      </w:r>
      <w:r w:rsidR="009411C1" w:rsidRPr="0010612D">
        <w:t xml:space="preserve"> veterinarsko-medicinski proizvod poslije isteka roka valjanosti naznačenog</w:t>
      </w:r>
      <w:r w:rsidRPr="0010612D">
        <w:rPr>
          <w:lang w:eastAsia="de-DE"/>
        </w:rPr>
        <w:t xml:space="preserve"> na kutiji i bočici </w:t>
      </w:r>
      <w:r w:rsidR="00F83D48">
        <w:rPr>
          <w:lang w:eastAsia="de-DE"/>
        </w:rPr>
        <w:t>poslije EXP</w:t>
      </w:r>
      <w:r w:rsidRPr="0010612D">
        <w:rPr>
          <w:lang w:eastAsia="de-DE"/>
        </w:rPr>
        <w:t>.</w:t>
      </w:r>
    </w:p>
    <w:p w14:paraId="039C474A" w14:textId="77777777" w:rsidR="00FD75C6" w:rsidRPr="0010612D" w:rsidRDefault="00FD75C6" w:rsidP="00174FAE">
      <w:pPr>
        <w:tabs>
          <w:tab w:val="clear" w:pos="567"/>
        </w:tabs>
        <w:spacing w:line="240" w:lineRule="auto"/>
        <w:jc w:val="left"/>
        <w:rPr>
          <w:lang w:eastAsia="de-DE"/>
        </w:rPr>
      </w:pPr>
    </w:p>
    <w:p w14:paraId="1D678926" w14:textId="77777777" w:rsidR="00FD75C6" w:rsidRPr="0010612D" w:rsidRDefault="00FD75C6" w:rsidP="00174FAE">
      <w:pPr>
        <w:tabs>
          <w:tab w:val="clear" w:pos="567"/>
        </w:tabs>
        <w:spacing w:line="240" w:lineRule="auto"/>
        <w:jc w:val="left"/>
        <w:rPr>
          <w:lang w:eastAsia="de-DE"/>
        </w:rPr>
      </w:pPr>
    </w:p>
    <w:p w14:paraId="2805312D"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12.</w:t>
      </w:r>
      <w:r w:rsidRPr="0010612D">
        <w:rPr>
          <w:b/>
          <w:bCs/>
          <w:lang w:eastAsia="de-DE"/>
        </w:rPr>
        <w:tab/>
        <w:t>POSEBNO(A) UPOZORENJE(A)</w:t>
      </w:r>
    </w:p>
    <w:p w14:paraId="6A3C51EE" w14:textId="77777777" w:rsidR="00FD75C6" w:rsidRPr="0010612D" w:rsidRDefault="00FD75C6" w:rsidP="00174FAE">
      <w:pPr>
        <w:tabs>
          <w:tab w:val="clear" w:pos="567"/>
        </w:tabs>
        <w:spacing w:line="240" w:lineRule="auto"/>
        <w:jc w:val="left"/>
        <w:rPr>
          <w:lang w:eastAsia="de-DE"/>
        </w:rPr>
      </w:pPr>
    </w:p>
    <w:p w14:paraId="271FF559" w14:textId="77777777" w:rsidR="00FD75C6" w:rsidRPr="0010612D" w:rsidRDefault="00A544E2" w:rsidP="00174FAE">
      <w:pPr>
        <w:spacing w:line="240" w:lineRule="auto"/>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Pr>
          <w:bCs/>
          <w:u w:val="single"/>
        </w:rPr>
        <w:t>:</w:t>
      </w:r>
    </w:p>
    <w:p w14:paraId="101421AA" w14:textId="77777777" w:rsidR="00FD75C6" w:rsidRPr="0010612D" w:rsidRDefault="00FD75C6" w:rsidP="00174FAE">
      <w:pPr>
        <w:tabs>
          <w:tab w:val="clear" w:pos="567"/>
        </w:tabs>
        <w:spacing w:line="240" w:lineRule="auto"/>
        <w:jc w:val="left"/>
        <w:rPr>
          <w:lang w:eastAsia="de-DE"/>
        </w:rPr>
      </w:pPr>
      <w:r w:rsidRPr="0010612D">
        <w:rPr>
          <w:lang w:eastAsia="de-DE"/>
        </w:rPr>
        <w:t xml:space="preserve">Izbjegavati primjenu u dehidriranih, hipovolemičnih ili hipotenzivnih životinja jer postoji potencijalni rizik za razvoj bubrežne toksičnosti. </w:t>
      </w:r>
    </w:p>
    <w:p w14:paraId="6F5C316D" w14:textId="77777777" w:rsidR="00FD75C6" w:rsidRPr="0010612D" w:rsidRDefault="00FD75C6" w:rsidP="00174FAE">
      <w:pPr>
        <w:spacing w:line="240" w:lineRule="auto"/>
        <w:jc w:val="left"/>
      </w:pPr>
    </w:p>
    <w:p w14:paraId="3EE1050E" w14:textId="77777777" w:rsidR="00FD75C6" w:rsidRPr="002567E8" w:rsidRDefault="00FD75C6" w:rsidP="00174FAE">
      <w:pPr>
        <w:spacing w:line="240" w:lineRule="auto"/>
        <w:jc w:val="left"/>
        <w:rPr>
          <w:u w:val="single"/>
        </w:rPr>
      </w:pPr>
      <w:r w:rsidRPr="002567E8">
        <w:rPr>
          <w:u w:val="single"/>
        </w:rPr>
        <w:t xml:space="preserve">Poslijeoperacijska </w:t>
      </w:r>
      <w:r w:rsidR="000F693F">
        <w:rPr>
          <w:u w:val="single"/>
        </w:rPr>
        <w:t>primjena</w:t>
      </w:r>
      <w:r w:rsidR="00A97A70" w:rsidRPr="002567E8">
        <w:rPr>
          <w:u w:val="single"/>
        </w:rPr>
        <w:t xml:space="preserve"> u mačaka i </w:t>
      </w:r>
      <w:r w:rsidR="00EA4550">
        <w:rPr>
          <w:u w:val="single"/>
        </w:rPr>
        <w:t>zamorčadi</w:t>
      </w:r>
      <w:r w:rsidRPr="002567E8">
        <w:rPr>
          <w:u w:val="single"/>
        </w:rPr>
        <w:t>:</w:t>
      </w:r>
    </w:p>
    <w:p w14:paraId="598BB7A3" w14:textId="77777777" w:rsidR="00FD75C6" w:rsidRPr="0010612D" w:rsidRDefault="00FD75C6" w:rsidP="00174FAE">
      <w:pPr>
        <w:spacing w:line="240" w:lineRule="auto"/>
        <w:jc w:val="left"/>
      </w:pPr>
      <w:r w:rsidRPr="0010612D">
        <w:t>U slučaju da je potrebno dodatno ublažavanje bolova, treba razmotriti mogućnost multimodalne terapije bola.</w:t>
      </w:r>
    </w:p>
    <w:p w14:paraId="6010C1FA" w14:textId="77777777" w:rsidR="00FD75C6" w:rsidRPr="0010612D" w:rsidRDefault="00FD75C6" w:rsidP="00174FAE">
      <w:pPr>
        <w:spacing w:line="240" w:lineRule="auto"/>
        <w:jc w:val="left"/>
      </w:pPr>
    </w:p>
    <w:p w14:paraId="7DEE84E2" w14:textId="77777777" w:rsidR="00FD75C6" w:rsidRPr="0010612D" w:rsidRDefault="00FD75C6" w:rsidP="00174FAE">
      <w:pPr>
        <w:spacing w:line="240" w:lineRule="auto"/>
        <w:jc w:val="left"/>
      </w:pPr>
      <w:r w:rsidRPr="002567E8">
        <w:rPr>
          <w:u w:val="single"/>
        </w:rPr>
        <w:t>Kronični mišićno-koštani poremećaji</w:t>
      </w:r>
      <w:r w:rsidR="00A97A70" w:rsidRPr="002567E8">
        <w:rPr>
          <w:u w:val="single"/>
        </w:rPr>
        <w:t xml:space="preserve"> u mačaka</w:t>
      </w:r>
      <w:r w:rsidRPr="0010612D">
        <w:t>:</w:t>
      </w:r>
    </w:p>
    <w:p w14:paraId="426CD5FA" w14:textId="77777777" w:rsidR="00FD75C6" w:rsidRPr="0010612D" w:rsidRDefault="00FD75C6" w:rsidP="00174FAE">
      <w:pPr>
        <w:spacing w:line="240" w:lineRule="auto"/>
        <w:jc w:val="left"/>
      </w:pPr>
      <w:r w:rsidRPr="0010612D">
        <w:t>Reakciju na dugotrajnu terapiju treba u pravilnim razmacima nadzirati veterinarski kirurg.</w:t>
      </w:r>
    </w:p>
    <w:p w14:paraId="6459A5AB" w14:textId="77777777" w:rsidR="00FD75C6" w:rsidRPr="0010612D" w:rsidRDefault="00FD75C6" w:rsidP="00174FAE">
      <w:pPr>
        <w:tabs>
          <w:tab w:val="left" w:pos="709"/>
          <w:tab w:val="left" w:pos="3969"/>
        </w:tabs>
        <w:spacing w:line="240" w:lineRule="auto"/>
        <w:jc w:val="left"/>
        <w:rPr>
          <w:lang w:eastAsia="de-DE"/>
        </w:rPr>
      </w:pPr>
    </w:p>
    <w:p w14:paraId="5E3586C2" w14:textId="77777777" w:rsidR="00FD75C6" w:rsidRPr="0010612D" w:rsidRDefault="00FD75C6" w:rsidP="00174FAE">
      <w:pPr>
        <w:spacing w:line="240" w:lineRule="auto"/>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A544E2">
        <w:rPr>
          <w:bCs/>
          <w:u w:val="single"/>
        </w:rPr>
        <w:t>:</w:t>
      </w:r>
    </w:p>
    <w:p w14:paraId="467FA10F" w14:textId="77777777" w:rsidR="00FD75C6" w:rsidRPr="0010612D" w:rsidRDefault="00FD75C6" w:rsidP="00174FAE">
      <w:pPr>
        <w:tabs>
          <w:tab w:val="left" w:pos="709"/>
          <w:tab w:val="left" w:pos="3969"/>
        </w:tabs>
        <w:spacing w:line="240" w:lineRule="auto"/>
        <w:jc w:val="left"/>
        <w:rPr>
          <w:lang w:eastAsia="de-DE"/>
        </w:rPr>
      </w:pPr>
      <w:r w:rsidRPr="0010612D">
        <w:rPr>
          <w:lang w:eastAsia="de-DE"/>
        </w:rPr>
        <w:t>Osobe preosjetljive na nesteroidne protuupalne lijekove (NSAID)</w:t>
      </w:r>
      <w:r w:rsidR="0072217D" w:rsidRPr="0010612D">
        <w:rPr>
          <w:lang w:eastAsia="de-DE"/>
        </w:rPr>
        <w:t xml:space="preserve"> </w:t>
      </w:r>
      <w:r w:rsidR="00F75605">
        <w:rPr>
          <w:lang w:eastAsia="de-DE"/>
        </w:rPr>
        <w:t>trebaju izbjegavati kontakt s veterinarsko-medicinskim proizvodom</w:t>
      </w:r>
      <w:r w:rsidRPr="0010612D">
        <w:rPr>
          <w:lang w:eastAsia="de-DE"/>
        </w:rPr>
        <w:t>.</w:t>
      </w:r>
    </w:p>
    <w:p w14:paraId="29529B76" w14:textId="77777777" w:rsidR="00170BC2" w:rsidRPr="0010612D" w:rsidRDefault="00170BC2" w:rsidP="00174FAE">
      <w:pPr>
        <w:tabs>
          <w:tab w:val="clear" w:pos="567"/>
        </w:tabs>
        <w:spacing w:line="240" w:lineRule="auto"/>
        <w:jc w:val="left"/>
        <w:rPr>
          <w:lang w:eastAsia="de-DE"/>
        </w:rPr>
      </w:pPr>
    </w:p>
    <w:p w14:paraId="6122BDA1" w14:textId="77777777" w:rsidR="00FD75C6" w:rsidRPr="0010612D" w:rsidRDefault="00FD75C6" w:rsidP="00174FAE">
      <w:pPr>
        <w:tabs>
          <w:tab w:val="clear" w:pos="567"/>
        </w:tabs>
        <w:spacing w:line="240" w:lineRule="auto"/>
        <w:jc w:val="left"/>
        <w:rPr>
          <w:lang w:eastAsia="de-DE"/>
        </w:rPr>
      </w:pPr>
      <w:r w:rsidRPr="0010612D">
        <w:rPr>
          <w:lang w:eastAsia="de-DE"/>
        </w:rPr>
        <w:t xml:space="preserve">U slučaju da se nehotice proguta, odmah potražiti pomoć liječnika i pokažite mu ovu </w:t>
      </w:r>
      <w:r w:rsidRPr="0010612D">
        <w:t>uputu o VMP</w:t>
      </w:r>
      <w:r w:rsidR="00691E46" w:rsidRPr="0010612D">
        <w:t xml:space="preserve"> </w:t>
      </w:r>
      <w:r w:rsidRPr="0010612D">
        <w:rPr>
          <w:lang w:eastAsia="de-DE"/>
        </w:rPr>
        <w:t>ili etiketu.</w:t>
      </w:r>
    </w:p>
    <w:p w14:paraId="0CD1B96F" w14:textId="77777777" w:rsidR="008043EF" w:rsidRDefault="008043EF" w:rsidP="008043EF">
      <w:r>
        <w:t>Ovaj proizvod može prouzročiti iritaciju očiju. U slučaju dodira s očima, smjesta temeljito isperite vodom.</w:t>
      </w:r>
    </w:p>
    <w:p w14:paraId="3ED2D393" w14:textId="77777777" w:rsidR="002F0731" w:rsidRPr="0010612D" w:rsidRDefault="002F0731" w:rsidP="00174FAE">
      <w:pPr>
        <w:tabs>
          <w:tab w:val="clear" w:pos="567"/>
        </w:tabs>
        <w:spacing w:line="240" w:lineRule="auto"/>
        <w:jc w:val="left"/>
        <w:rPr>
          <w:lang w:eastAsia="de-DE"/>
        </w:rPr>
      </w:pPr>
    </w:p>
    <w:p w14:paraId="390B780F" w14:textId="77777777" w:rsidR="00FD75C6" w:rsidRPr="0010612D" w:rsidRDefault="00FC5C9A" w:rsidP="00174FAE">
      <w:pPr>
        <w:tabs>
          <w:tab w:val="clear" w:pos="567"/>
        </w:tabs>
        <w:spacing w:line="240" w:lineRule="auto"/>
        <w:jc w:val="left"/>
        <w:rPr>
          <w:bCs/>
          <w:u w:val="single"/>
        </w:rPr>
      </w:pPr>
      <w:r>
        <w:rPr>
          <w:bCs/>
          <w:u w:val="single"/>
        </w:rPr>
        <w:t>Graviditet i laktacija</w:t>
      </w:r>
      <w:r w:rsidR="00A544E2">
        <w:rPr>
          <w:bCs/>
          <w:u w:val="single"/>
        </w:rPr>
        <w:t>:</w:t>
      </w:r>
    </w:p>
    <w:p w14:paraId="0809A022" w14:textId="77777777" w:rsidR="00FD75C6" w:rsidRPr="0010612D" w:rsidRDefault="00FD75C6" w:rsidP="00174FAE">
      <w:pPr>
        <w:spacing w:line="240" w:lineRule="auto"/>
        <w:jc w:val="left"/>
      </w:pPr>
      <w:r w:rsidRPr="0010612D">
        <w:t>Vidjeti odjeljak "Kontraindikacije".</w:t>
      </w:r>
    </w:p>
    <w:p w14:paraId="7450F32B" w14:textId="77777777" w:rsidR="00FD75C6" w:rsidRPr="0010612D" w:rsidRDefault="00FD75C6" w:rsidP="00174FAE">
      <w:pPr>
        <w:spacing w:line="240" w:lineRule="auto"/>
        <w:jc w:val="left"/>
      </w:pPr>
    </w:p>
    <w:p w14:paraId="608DA903" w14:textId="77777777" w:rsidR="00FD75C6" w:rsidRPr="0010612D" w:rsidRDefault="00FC5C9A" w:rsidP="00141081">
      <w:pPr>
        <w:keepNext/>
        <w:keepLines/>
        <w:widowControl/>
        <w:tabs>
          <w:tab w:val="clear" w:pos="567"/>
        </w:tabs>
        <w:spacing w:line="240" w:lineRule="auto"/>
        <w:jc w:val="left"/>
        <w:rPr>
          <w:u w:val="single"/>
          <w:lang w:eastAsia="de-DE"/>
        </w:rPr>
      </w:pPr>
      <w:r>
        <w:rPr>
          <w:bCs/>
          <w:u w:val="single"/>
        </w:rPr>
        <w:lastRenderedPageBreak/>
        <w:t>Interakcije s drugim medicinskim proizvodima i drugi oblici interakcija</w:t>
      </w:r>
      <w:r w:rsidR="00A544E2">
        <w:rPr>
          <w:u w:val="single"/>
          <w:lang w:eastAsia="de-DE"/>
        </w:rPr>
        <w:t>:</w:t>
      </w:r>
    </w:p>
    <w:p w14:paraId="3599C39D" w14:textId="77777777" w:rsidR="00FD75C6" w:rsidRPr="0010612D" w:rsidRDefault="00FD75C6" w:rsidP="00141081">
      <w:pPr>
        <w:keepNext/>
        <w:keepLines/>
        <w:widowControl/>
        <w:spacing w:line="240" w:lineRule="auto"/>
        <w:jc w:val="left"/>
      </w:pPr>
      <w:r w:rsidRPr="0010612D">
        <w:rPr>
          <w:lang w:eastAsia="de-DE"/>
        </w:rPr>
        <w:t xml:space="preserve">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 </w:t>
      </w:r>
      <w:r w:rsidRPr="0010612D">
        <w:t>Treba izbjegavati istodobnu primjenu potencijalno nefrotoksičnih lijekova.</w:t>
      </w:r>
    </w:p>
    <w:p w14:paraId="66F22A9C" w14:textId="77777777" w:rsidR="00FD75C6" w:rsidRPr="0010612D" w:rsidRDefault="00FD75C6" w:rsidP="00174FAE">
      <w:pPr>
        <w:spacing w:line="240" w:lineRule="auto"/>
        <w:jc w:val="left"/>
        <w:rPr>
          <w:lang w:eastAsia="de-DE"/>
        </w:rPr>
      </w:pPr>
    </w:p>
    <w:p w14:paraId="735994EF" w14:textId="77777777" w:rsidR="00FD75C6" w:rsidRPr="0010612D" w:rsidRDefault="00FD75C6" w:rsidP="00174FAE">
      <w:pPr>
        <w:spacing w:line="240" w:lineRule="auto"/>
        <w:jc w:val="left"/>
        <w:rPr>
          <w:lang w:eastAsia="de-DE"/>
        </w:rPr>
      </w:pPr>
      <w:r w:rsidRPr="0010612D">
        <w:rPr>
          <w:lang w:eastAsia="de-DE"/>
        </w:rPr>
        <w:t>Pre</w:t>
      </w:r>
      <w:r w:rsidR="002674F5" w:rsidRPr="0010612D">
        <w:rPr>
          <w:lang w:eastAsia="de-DE"/>
        </w:rPr>
        <w:t>thodna primjena</w:t>
      </w:r>
      <w:r w:rsidRPr="0010612D">
        <w:rPr>
          <w:lang w:eastAsia="de-DE"/>
        </w:rPr>
        <w:t xml:space="preserve"> protuupalni</w:t>
      </w:r>
      <w:r w:rsidR="002674F5" w:rsidRPr="0010612D">
        <w:rPr>
          <w:lang w:eastAsia="de-DE"/>
        </w:rPr>
        <w:t>h</w:t>
      </w:r>
      <w:r w:rsidRPr="0010612D">
        <w:rPr>
          <w:lang w:eastAsia="de-DE"/>
        </w:rPr>
        <w:t xml:space="preserve"> lijekova </w:t>
      </w:r>
      <w:r w:rsidR="004E1F02" w:rsidRPr="0010612D">
        <w:rPr>
          <w:lang w:eastAsia="de-DE"/>
        </w:rPr>
        <w:t xml:space="preserve">osim </w:t>
      </w:r>
      <w:r w:rsidR="004E1F02" w:rsidRPr="0010612D">
        <w:t>Metacama 2 mg/ml otopina za injekciju za mačke u jednoj dozi od 0,2 mg/kg</w:t>
      </w:r>
      <w:r w:rsidRPr="0010612D">
        <w:t xml:space="preserve">, </w:t>
      </w:r>
      <w:r w:rsidRPr="0010612D">
        <w:rPr>
          <w:lang w:eastAsia="de-DE"/>
        </w:rPr>
        <w:t>može rezultirati dodatnim ili pojačanim nuspojavama, tako da treba paziti da se prije početka liječenja</w:t>
      </w:r>
      <w:r w:rsidR="00691E46" w:rsidRPr="0010612D">
        <w:rPr>
          <w:lang w:eastAsia="de-DE"/>
        </w:rPr>
        <w:t xml:space="preserve"> </w:t>
      </w:r>
      <w:r w:rsidRPr="0010612D">
        <w:rPr>
          <w:lang w:eastAsia="de-DE"/>
        </w:rPr>
        <w:t xml:space="preserve">takvi veterinarsko-medicinski proizvodi ne primjenjuju najmanje 24 sata. Međutim, </w:t>
      </w:r>
      <w:r w:rsidR="00C261CE" w:rsidRPr="0010612D">
        <w:t>u razdoblju bez liječenja treba uzeti u obzir farmakološka svojstva prethodno upotrijebljenih</w:t>
      </w:r>
      <w:r w:rsidRPr="0010612D">
        <w:rPr>
          <w:lang w:eastAsia="de-DE"/>
        </w:rPr>
        <w:t xml:space="preserve"> veterinarsko-medicinskih proizvoda.</w:t>
      </w:r>
    </w:p>
    <w:p w14:paraId="4EB3951A" w14:textId="77777777" w:rsidR="00FD75C6" w:rsidRPr="0010612D" w:rsidRDefault="00FD75C6" w:rsidP="00174FAE">
      <w:pPr>
        <w:spacing w:line="240" w:lineRule="auto"/>
        <w:jc w:val="left"/>
        <w:rPr>
          <w:lang w:eastAsia="de-DE"/>
        </w:rPr>
      </w:pPr>
    </w:p>
    <w:p w14:paraId="5A6BDF16" w14:textId="77777777" w:rsidR="00FD75C6" w:rsidRPr="0010612D" w:rsidRDefault="00FC5C9A" w:rsidP="00174FAE">
      <w:pPr>
        <w:spacing w:line="240" w:lineRule="auto"/>
        <w:ind w:left="567" w:hanging="567"/>
        <w:jc w:val="left"/>
        <w:rPr>
          <w:u w:val="single"/>
          <w:lang w:eastAsia="de-DE"/>
        </w:rPr>
      </w:pPr>
      <w:r>
        <w:rPr>
          <w:bCs/>
          <w:u w:val="single"/>
        </w:rPr>
        <w:t>Predoziranje (simptomi, hitni postupci, antidoti):</w:t>
      </w:r>
      <w:r w:rsidR="00FD75C6" w:rsidRPr="0010612D">
        <w:rPr>
          <w:u w:val="single"/>
          <w:lang w:eastAsia="de-DE"/>
        </w:rPr>
        <w:t xml:space="preserve"> </w:t>
      </w:r>
    </w:p>
    <w:p w14:paraId="775A2442" w14:textId="77777777" w:rsidR="00FD75C6" w:rsidRPr="0010612D" w:rsidRDefault="00FD75C6" w:rsidP="00174FAE">
      <w:pPr>
        <w:spacing w:line="240" w:lineRule="auto"/>
        <w:jc w:val="left"/>
      </w:pPr>
      <w:r w:rsidRPr="0010612D">
        <w:t xml:space="preserve">Meloksikam ima u mačaka uske granice terapijske </w:t>
      </w:r>
      <w:r w:rsidR="00CF5973" w:rsidRPr="0010612D">
        <w:t>neškodljivosti</w:t>
      </w:r>
      <w:r w:rsidRPr="0010612D">
        <w:t>, pa se klinički znakovi predoziranja mogu pojaviti pri relativno malim prekoračenjima doze.</w:t>
      </w:r>
    </w:p>
    <w:p w14:paraId="582DECF0" w14:textId="77777777" w:rsidR="00FD75C6" w:rsidRPr="0010612D" w:rsidRDefault="00FD75C6" w:rsidP="00174FAE">
      <w:pPr>
        <w:tabs>
          <w:tab w:val="clear" w:pos="567"/>
        </w:tabs>
        <w:spacing w:line="240" w:lineRule="auto"/>
        <w:jc w:val="left"/>
        <w:rPr>
          <w:lang w:eastAsia="de-DE"/>
        </w:rPr>
      </w:pPr>
      <w:r w:rsidRPr="0010612D">
        <w:t xml:space="preserve">U slučaju predoziranja očekuje se da će nuspojave, kao što je navedeno u dijelu "Nuspojave", biti teže i učestalije. </w:t>
      </w:r>
      <w:r w:rsidRPr="0010612D">
        <w:rPr>
          <w:lang w:eastAsia="de-DE"/>
        </w:rPr>
        <w:t>U slučaju predoziranja potrebno je započeti sa simptomatskim liječenjem.</w:t>
      </w:r>
    </w:p>
    <w:p w14:paraId="74E7A1DB" w14:textId="77777777" w:rsidR="00FD75C6" w:rsidRDefault="00FD75C6" w:rsidP="00174FAE">
      <w:pPr>
        <w:tabs>
          <w:tab w:val="clear" w:pos="567"/>
        </w:tabs>
        <w:spacing w:line="240" w:lineRule="auto"/>
        <w:jc w:val="left"/>
        <w:rPr>
          <w:lang w:eastAsia="de-DE"/>
        </w:rPr>
      </w:pPr>
    </w:p>
    <w:p w14:paraId="75393342" w14:textId="77777777" w:rsidR="005D1D78" w:rsidRDefault="00D277B0" w:rsidP="00174FAE">
      <w:pPr>
        <w:tabs>
          <w:tab w:val="clear" w:pos="567"/>
        </w:tabs>
        <w:spacing w:line="240" w:lineRule="auto"/>
        <w:jc w:val="left"/>
        <w:rPr>
          <w:lang w:eastAsia="de-DE"/>
        </w:rPr>
      </w:pPr>
      <w:r>
        <w:t xml:space="preserve">U </w:t>
      </w:r>
      <w:r w:rsidR="00EA4550">
        <w:t>zamorčadi</w:t>
      </w:r>
      <w:r>
        <w:t xml:space="preserve"> prekoračenje doze od 0,6 mg/kg tjelesne mase primjenjivano tijekom tri dana i popraćeno dozom od 0,3 mg/kg tijekom šest dodatnih dana nije uzrokovalo nuspojave karakteristične za meloksikam. Sigurnost doza većih od 0,6 mg/kg nije procijenjena u </w:t>
      </w:r>
      <w:r w:rsidR="00EA4550">
        <w:t>zamorčadi</w:t>
      </w:r>
      <w:r>
        <w:t>.</w:t>
      </w:r>
    </w:p>
    <w:p w14:paraId="2E706FFA" w14:textId="77777777" w:rsidR="00D277B0" w:rsidRPr="0010612D" w:rsidRDefault="00D277B0" w:rsidP="00174FAE">
      <w:pPr>
        <w:tabs>
          <w:tab w:val="clear" w:pos="567"/>
        </w:tabs>
        <w:spacing w:line="240" w:lineRule="auto"/>
        <w:jc w:val="left"/>
        <w:rPr>
          <w:lang w:eastAsia="de-DE"/>
        </w:rPr>
      </w:pPr>
    </w:p>
    <w:p w14:paraId="2A848D2F" w14:textId="77777777" w:rsidR="00FD75C6" w:rsidRPr="0010612D" w:rsidRDefault="00FD75C6" w:rsidP="00174FAE">
      <w:pPr>
        <w:tabs>
          <w:tab w:val="clear" w:pos="567"/>
        </w:tabs>
        <w:spacing w:line="240" w:lineRule="auto"/>
        <w:jc w:val="left"/>
        <w:rPr>
          <w:lang w:eastAsia="de-DE"/>
        </w:rPr>
      </w:pPr>
    </w:p>
    <w:p w14:paraId="3A2902DD" w14:textId="77777777" w:rsidR="00FD75C6" w:rsidRPr="0010612D" w:rsidRDefault="00FD75C6" w:rsidP="00174FAE">
      <w:pPr>
        <w:tabs>
          <w:tab w:val="clear" w:pos="567"/>
        </w:tabs>
        <w:spacing w:line="240" w:lineRule="auto"/>
        <w:ind w:left="567" w:hanging="567"/>
        <w:jc w:val="left"/>
        <w:rPr>
          <w:b/>
          <w:bCs/>
          <w:lang w:eastAsia="de-DE"/>
        </w:rPr>
      </w:pPr>
      <w:r w:rsidRPr="00540D04">
        <w:rPr>
          <w:b/>
          <w:bCs/>
          <w:highlight w:val="lightGray"/>
          <w:lang w:eastAsia="de-DE"/>
        </w:rPr>
        <w:t>13.</w:t>
      </w:r>
      <w:r w:rsidRPr="0010612D">
        <w:rPr>
          <w:b/>
          <w:bCs/>
          <w:lang w:eastAsia="de-DE"/>
        </w:rPr>
        <w:tab/>
        <w:t xml:space="preserve">POSEBNE MJERE </w:t>
      </w:r>
      <w:r w:rsidR="00D52F70" w:rsidRPr="0010612D">
        <w:rPr>
          <w:b/>
          <w:bCs/>
          <w:lang w:eastAsia="de-DE"/>
        </w:rPr>
        <w:t>OPREZA PRILIKOM ODLAGANJA</w:t>
      </w:r>
      <w:r w:rsidRPr="0010612D">
        <w:rPr>
          <w:b/>
          <w:bCs/>
          <w:lang w:eastAsia="de-DE"/>
        </w:rPr>
        <w:t xml:space="preserve"> NEUPOTREBLJENOG PROIZVODA ILI OTPADNIH MATERIJALA, AKO IH IMA</w:t>
      </w:r>
    </w:p>
    <w:p w14:paraId="525FBA5E" w14:textId="77777777" w:rsidR="00FD75C6" w:rsidRPr="0010612D" w:rsidRDefault="00FD75C6" w:rsidP="00174FAE">
      <w:pPr>
        <w:tabs>
          <w:tab w:val="clear" w:pos="567"/>
        </w:tabs>
        <w:spacing w:line="240" w:lineRule="auto"/>
        <w:jc w:val="left"/>
        <w:rPr>
          <w:lang w:eastAsia="de-DE"/>
        </w:rPr>
      </w:pPr>
    </w:p>
    <w:p w14:paraId="3D7D7912" w14:textId="77777777" w:rsidR="00FD75C6" w:rsidRPr="0010612D" w:rsidRDefault="00146D75" w:rsidP="00174FAE">
      <w:pPr>
        <w:tabs>
          <w:tab w:val="clear" w:pos="567"/>
        </w:tabs>
        <w:spacing w:line="240" w:lineRule="auto"/>
        <w:jc w:val="left"/>
        <w:rPr>
          <w:i/>
          <w:iCs/>
        </w:rPr>
      </w:pPr>
      <w:r>
        <w:t>Veterinarsko-medicinski proizvodi se ne smiju odlagati u otvorene vode ili kućni otpad. Pitajte vašeg veterinara kako odlagati veterinarsko-medicinske proizvode koji vam više nisu potrebni</w:t>
      </w:r>
      <w:r w:rsidR="00FD75C6" w:rsidRPr="0010612D">
        <w:rPr>
          <w:i/>
          <w:iCs/>
        </w:rPr>
        <w:t xml:space="preserve">. </w:t>
      </w:r>
      <w:r w:rsidR="00FD75C6" w:rsidRPr="0010612D">
        <w:t xml:space="preserve">Te </w:t>
      </w:r>
      <w:r w:rsidR="00F27175" w:rsidRPr="0010612D">
        <w:t>mjere pomažu</w:t>
      </w:r>
      <w:r w:rsidR="00FD75C6" w:rsidRPr="0010612D">
        <w:t xml:space="preserve"> u zaštiti okoliša.</w:t>
      </w:r>
      <w:r w:rsidR="00FD75C6" w:rsidRPr="0010612D">
        <w:rPr>
          <w:i/>
          <w:iCs/>
        </w:rPr>
        <w:t xml:space="preserve"> </w:t>
      </w:r>
    </w:p>
    <w:p w14:paraId="119A87FA" w14:textId="77777777" w:rsidR="00FD75C6" w:rsidRPr="0010612D" w:rsidRDefault="00FD75C6" w:rsidP="00174FAE">
      <w:pPr>
        <w:tabs>
          <w:tab w:val="clear" w:pos="567"/>
        </w:tabs>
        <w:spacing w:line="240" w:lineRule="auto"/>
        <w:jc w:val="left"/>
        <w:rPr>
          <w:lang w:eastAsia="de-DE"/>
        </w:rPr>
      </w:pPr>
    </w:p>
    <w:p w14:paraId="705F2C87" w14:textId="77777777" w:rsidR="00FD75C6" w:rsidRPr="0010612D" w:rsidRDefault="00FD75C6" w:rsidP="00174FAE">
      <w:pPr>
        <w:tabs>
          <w:tab w:val="clear" w:pos="567"/>
        </w:tabs>
        <w:spacing w:line="240" w:lineRule="auto"/>
        <w:jc w:val="left"/>
        <w:rPr>
          <w:lang w:eastAsia="de-DE"/>
        </w:rPr>
      </w:pPr>
    </w:p>
    <w:p w14:paraId="0E3C256A"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14.</w:t>
      </w:r>
      <w:r w:rsidRPr="0010612D">
        <w:rPr>
          <w:b/>
          <w:bCs/>
          <w:lang w:eastAsia="de-DE"/>
        </w:rPr>
        <w:tab/>
        <w:t>DATUM KADA JE UPUTA O VMP ZADNJI PUTA ODOBRENA</w:t>
      </w:r>
    </w:p>
    <w:p w14:paraId="34741C6A" w14:textId="77777777" w:rsidR="00FD75C6" w:rsidRPr="0010612D" w:rsidRDefault="00FD75C6" w:rsidP="00174FAE">
      <w:pPr>
        <w:tabs>
          <w:tab w:val="clear" w:pos="567"/>
        </w:tabs>
        <w:spacing w:line="240" w:lineRule="auto"/>
        <w:jc w:val="left"/>
        <w:rPr>
          <w:lang w:eastAsia="de-DE"/>
        </w:rPr>
      </w:pPr>
    </w:p>
    <w:p w14:paraId="6572DE3B"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FB4001">
        <w:t>Europske agencije za lijekove</w:t>
      </w:r>
      <w:r w:rsidR="00473097">
        <w:t xml:space="preserve"> </w:t>
      </w:r>
      <w:hyperlink r:id="rId33" w:history="1">
        <w:r w:rsidR="007A5754" w:rsidRPr="00454C61">
          <w:rPr>
            <w:rStyle w:val="Hyperlink"/>
          </w:rPr>
          <w:t>http://www.ema.europa.eu/</w:t>
        </w:r>
      </w:hyperlink>
      <w:r w:rsidR="00FD75C6" w:rsidRPr="000D76F3">
        <w:t>.</w:t>
      </w:r>
    </w:p>
    <w:p w14:paraId="02C46178" w14:textId="77777777" w:rsidR="00FD75C6" w:rsidRPr="00BF2060" w:rsidRDefault="00FD75C6" w:rsidP="00174FAE">
      <w:pPr>
        <w:tabs>
          <w:tab w:val="clear" w:pos="567"/>
        </w:tabs>
        <w:spacing w:line="240" w:lineRule="auto"/>
        <w:jc w:val="left"/>
      </w:pPr>
    </w:p>
    <w:p w14:paraId="42DBD883" w14:textId="77777777" w:rsidR="00FD75C6" w:rsidRPr="00290BC3" w:rsidRDefault="00FD75C6" w:rsidP="00174FAE">
      <w:pPr>
        <w:tabs>
          <w:tab w:val="clear" w:pos="567"/>
        </w:tabs>
        <w:spacing w:line="240" w:lineRule="auto"/>
        <w:jc w:val="left"/>
        <w:rPr>
          <w:lang w:eastAsia="de-DE"/>
        </w:rPr>
      </w:pPr>
    </w:p>
    <w:p w14:paraId="070E01F9" w14:textId="77777777" w:rsidR="00FD75C6" w:rsidRPr="00290BC3" w:rsidRDefault="00FD75C6" w:rsidP="00174FAE">
      <w:pPr>
        <w:spacing w:line="240" w:lineRule="auto"/>
        <w:jc w:val="left"/>
        <w:rPr>
          <w:b/>
          <w:bCs/>
          <w:lang w:eastAsia="de-DE"/>
        </w:rPr>
      </w:pPr>
      <w:r w:rsidRPr="00540D04">
        <w:rPr>
          <w:b/>
          <w:bCs/>
          <w:highlight w:val="lightGray"/>
          <w:lang w:eastAsia="de-DE"/>
        </w:rPr>
        <w:t>15</w:t>
      </w:r>
      <w:r w:rsidR="00C72366" w:rsidRPr="00540D04">
        <w:rPr>
          <w:b/>
          <w:bCs/>
          <w:highlight w:val="lightGray"/>
          <w:lang w:eastAsia="de-DE"/>
        </w:rPr>
        <w:t>.</w:t>
      </w:r>
      <w:r w:rsidRPr="00290BC3">
        <w:rPr>
          <w:b/>
          <w:bCs/>
          <w:lang w:eastAsia="de-DE"/>
        </w:rPr>
        <w:tab/>
        <w:t>OSTALE INFORMACIJE</w:t>
      </w:r>
    </w:p>
    <w:p w14:paraId="3F6E528C" w14:textId="77777777" w:rsidR="00FD75C6" w:rsidRPr="00290BC3" w:rsidRDefault="00FD75C6" w:rsidP="00174FAE">
      <w:pPr>
        <w:spacing w:line="240" w:lineRule="auto"/>
        <w:jc w:val="left"/>
        <w:rPr>
          <w:lang w:eastAsia="de-DE"/>
        </w:rPr>
      </w:pPr>
    </w:p>
    <w:p w14:paraId="06619B55" w14:textId="77777777" w:rsidR="00FD75C6" w:rsidRPr="009E4C50" w:rsidRDefault="007F3BFF" w:rsidP="00174FAE">
      <w:pPr>
        <w:spacing w:line="240" w:lineRule="auto"/>
        <w:ind w:left="567" w:hanging="567"/>
        <w:jc w:val="left"/>
        <w:rPr>
          <w:lang w:eastAsia="de-DE"/>
        </w:rPr>
      </w:pPr>
      <w:r w:rsidRPr="00290BC3">
        <w:rPr>
          <w:lang w:eastAsia="de-DE"/>
        </w:rPr>
        <w:t>Bočica od</w:t>
      </w:r>
      <w:r w:rsidR="002427B4" w:rsidRPr="00290BC3">
        <w:rPr>
          <w:lang w:eastAsia="de-DE"/>
        </w:rPr>
        <w:t xml:space="preserve"> </w:t>
      </w:r>
      <w:r w:rsidR="00FD75C6" w:rsidRPr="00290BC3">
        <w:rPr>
          <w:lang w:eastAsia="de-DE"/>
        </w:rPr>
        <w:t>3 ml, 10 ml</w:t>
      </w:r>
      <w:r w:rsidR="003F5EC3" w:rsidRPr="00290BC3">
        <w:rPr>
          <w:lang w:eastAsia="de-DE"/>
        </w:rPr>
        <w:t>, 15 ml</w:t>
      </w:r>
      <w:r w:rsidR="00FD75C6" w:rsidRPr="009E4C50">
        <w:rPr>
          <w:lang w:eastAsia="de-DE"/>
        </w:rPr>
        <w:t xml:space="preserve"> ili </w:t>
      </w:r>
      <w:r w:rsidR="00A6529A" w:rsidRPr="009E4C50">
        <w:rPr>
          <w:lang w:eastAsia="de-DE"/>
        </w:rPr>
        <w:t xml:space="preserve">30 </w:t>
      </w:r>
      <w:r w:rsidR="00FD75C6" w:rsidRPr="009E4C50">
        <w:rPr>
          <w:lang w:eastAsia="de-DE"/>
        </w:rPr>
        <w:t>ml. Ne moraju sve veličine pakovanja biti u prometu.</w:t>
      </w:r>
    </w:p>
    <w:p w14:paraId="6990B084" w14:textId="77777777" w:rsidR="00FD75C6" w:rsidRPr="00FB4001" w:rsidRDefault="002567E8" w:rsidP="00623C9F">
      <w:pPr>
        <w:spacing w:line="240" w:lineRule="auto"/>
        <w:ind w:left="567" w:hanging="567"/>
        <w:jc w:val="center"/>
        <w:rPr>
          <w:lang w:eastAsia="de-DE"/>
        </w:rPr>
      </w:pPr>
      <w:r>
        <w:rPr>
          <w:lang w:eastAsia="de-DE"/>
        </w:rPr>
        <w:br w:type="page"/>
      </w:r>
      <w:r w:rsidR="00961AF2">
        <w:rPr>
          <w:b/>
          <w:bCs/>
          <w:lang w:eastAsia="de-DE"/>
        </w:rPr>
        <w:lastRenderedPageBreak/>
        <w:t>UPUTA O VMP</w:t>
      </w:r>
      <w:r w:rsidR="00FD75C6" w:rsidRPr="00FB4001">
        <w:rPr>
          <w:b/>
          <w:bCs/>
          <w:lang w:eastAsia="de-DE"/>
        </w:rPr>
        <w:t>:</w:t>
      </w:r>
    </w:p>
    <w:p w14:paraId="6ED0B156" w14:textId="77777777" w:rsidR="00FD75C6" w:rsidRPr="0010612D" w:rsidRDefault="00FD75C6" w:rsidP="00623C9F">
      <w:pPr>
        <w:spacing w:line="240" w:lineRule="auto"/>
        <w:ind w:left="567" w:hanging="567"/>
        <w:jc w:val="center"/>
        <w:outlineLvl w:val="1"/>
        <w:rPr>
          <w:b/>
          <w:bCs/>
          <w:lang w:eastAsia="de-DE"/>
        </w:rPr>
      </w:pPr>
      <w:r w:rsidRPr="00FB4001">
        <w:rPr>
          <w:b/>
          <w:bCs/>
          <w:lang w:eastAsia="de-DE"/>
        </w:rPr>
        <w:t>Metacam 2 mg/ml otopina za injekcije za</w:t>
      </w:r>
      <w:r w:rsidRPr="0010612D">
        <w:rPr>
          <w:b/>
          <w:bCs/>
          <w:lang w:eastAsia="de-DE"/>
        </w:rPr>
        <w:t xml:space="preserve"> mačke</w:t>
      </w:r>
    </w:p>
    <w:p w14:paraId="573013F8" w14:textId="77777777" w:rsidR="00FD75C6" w:rsidRPr="0010612D" w:rsidRDefault="00FD75C6" w:rsidP="00174FAE">
      <w:pPr>
        <w:tabs>
          <w:tab w:val="clear" w:pos="567"/>
        </w:tabs>
        <w:spacing w:line="240" w:lineRule="auto"/>
        <w:jc w:val="left"/>
        <w:rPr>
          <w:lang w:eastAsia="de-DE"/>
        </w:rPr>
      </w:pPr>
    </w:p>
    <w:p w14:paraId="6A7B084D" w14:textId="77777777" w:rsidR="00FD75C6" w:rsidRPr="0010612D" w:rsidRDefault="00FD75C6" w:rsidP="00174FAE">
      <w:pPr>
        <w:spacing w:line="240" w:lineRule="auto"/>
        <w:ind w:left="567" w:hanging="567"/>
        <w:jc w:val="left"/>
        <w:rPr>
          <w:b/>
          <w:bCs/>
          <w:lang w:eastAsia="de-DE"/>
        </w:rPr>
      </w:pPr>
      <w:r w:rsidRPr="00540D04">
        <w:rPr>
          <w:b/>
          <w:bCs/>
          <w:highlight w:val="lightGray"/>
          <w:lang w:eastAsia="de-DE"/>
        </w:rPr>
        <w:t>1.</w:t>
      </w:r>
      <w:r w:rsidRPr="0010612D">
        <w:rPr>
          <w:b/>
          <w:bCs/>
          <w:lang w:eastAsia="de-DE"/>
        </w:rPr>
        <w:tab/>
      </w:r>
      <w:r w:rsidR="00F27175" w:rsidRPr="0010612D">
        <w:rPr>
          <w:b/>
          <w:bCs/>
          <w:lang w:eastAsia="de-DE"/>
        </w:rPr>
        <w:t>NAZIV I</w:t>
      </w:r>
      <w:r w:rsidR="00EF2576" w:rsidRPr="0010612D">
        <w:rPr>
          <w:b/>
          <w:bCs/>
          <w:lang w:eastAsia="de-DE"/>
        </w:rPr>
        <w:t xml:space="preserve"> </w:t>
      </w:r>
      <w:r w:rsidRPr="0010612D">
        <w:rPr>
          <w:b/>
          <w:bCs/>
          <w:lang w:eastAsia="de-DE"/>
        </w:rPr>
        <w:t>ADRESA NOSITELJA ODOBRENJA ZA STAVLJANJE U PROMET I NOSITELJA ODOBRENJA</w:t>
      </w:r>
      <w:r w:rsidR="007E7CC8" w:rsidRPr="0010612D">
        <w:rPr>
          <w:b/>
          <w:bCs/>
          <w:lang w:eastAsia="de-DE"/>
        </w:rPr>
        <w:t xml:space="preserve"> ZA PROIZVODNJU ODGOVORNOG ZA </w:t>
      </w:r>
      <w:r w:rsidRPr="0010612D">
        <w:rPr>
          <w:b/>
          <w:bCs/>
          <w:lang w:eastAsia="de-DE"/>
        </w:rPr>
        <w:t>PUŠTANJE PROIZVODNE SERIJE, AKO JE RAZLIČITO</w:t>
      </w:r>
    </w:p>
    <w:p w14:paraId="0CFA71CE" w14:textId="77777777" w:rsidR="00FD75C6" w:rsidRPr="0010612D" w:rsidRDefault="00FD75C6" w:rsidP="00174FAE">
      <w:pPr>
        <w:tabs>
          <w:tab w:val="clear" w:pos="567"/>
          <w:tab w:val="left" w:pos="0"/>
          <w:tab w:val="left" w:pos="639"/>
        </w:tabs>
        <w:spacing w:line="240" w:lineRule="auto"/>
        <w:jc w:val="left"/>
        <w:rPr>
          <w:lang w:eastAsia="de-DE"/>
        </w:rPr>
      </w:pPr>
    </w:p>
    <w:p w14:paraId="7EEC9AAA" w14:textId="77777777" w:rsidR="00FB399D" w:rsidRPr="0010612D" w:rsidRDefault="00FB399D" w:rsidP="00174FAE">
      <w:pPr>
        <w:tabs>
          <w:tab w:val="clear" w:pos="567"/>
          <w:tab w:val="left" w:pos="0"/>
          <w:tab w:val="left" w:pos="639"/>
        </w:tabs>
        <w:spacing w:line="240" w:lineRule="auto"/>
        <w:jc w:val="left"/>
        <w:rPr>
          <w:bCs/>
          <w:u w:val="single"/>
        </w:rPr>
      </w:pPr>
      <w:r w:rsidRPr="0010612D">
        <w:rPr>
          <w:bCs/>
          <w:u w:val="single"/>
        </w:rPr>
        <w:t>Nositelj odobrenja za stavljanje u promet</w:t>
      </w:r>
    </w:p>
    <w:p w14:paraId="55F659C0" w14:textId="77777777" w:rsidR="00FD75C6" w:rsidRPr="0010612D" w:rsidRDefault="00FD75C6" w:rsidP="00174FAE">
      <w:pPr>
        <w:tabs>
          <w:tab w:val="clear" w:pos="567"/>
          <w:tab w:val="left" w:pos="0"/>
          <w:tab w:val="left" w:pos="639"/>
        </w:tabs>
        <w:spacing w:line="240" w:lineRule="auto"/>
        <w:jc w:val="left"/>
        <w:rPr>
          <w:lang w:eastAsia="de-DE"/>
        </w:rPr>
      </w:pPr>
      <w:r w:rsidRPr="0010612D">
        <w:rPr>
          <w:lang w:eastAsia="de-DE"/>
        </w:rPr>
        <w:t>Boehringer Ingelheim Vetmedica GmbH</w:t>
      </w:r>
    </w:p>
    <w:p w14:paraId="66DE0D77" w14:textId="77777777" w:rsidR="00FD75C6" w:rsidRPr="0010612D" w:rsidRDefault="00FD75C6" w:rsidP="00174FAE">
      <w:pPr>
        <w:tabs>
          <w:tab w:val="clear" w:pos="567"/>
          <w:tab w:val="left" w:pos="0"/>
        </w:tabs>
        <w:spacing w:line="240" w:lineRule="auto"/>
        <w:jc w:val="left"/>
        <w:rPr>
          <w:lang w:eastAsia="de-DE"/>
        </w:rPr>
      </w:pPr>
      <w:r w:rsidRPr="0010612D">
        <w:rPr>
          <w:lang w:eastAsia="de-DE"/>
        </w:rPr>
        <w:t>55216 Ingelheim/Rhein</w:t>
      </w:r>
    </w:p>
    <w:p w14:paraId="6FB76B97" w14:textId="77777777" w:rsidR="00FD75C6" w:rsidRPr="0010612D" w:rsidRDefault="00FD75C6" w:rsidP="00174FAE">
      <w:pPr>
        <w:tabs>
          <w:tab w:val="clear" w:pos="567"/>
        </w:tabs>
        <w:spacing w:line="240" w:lineRule="auto"/>
        <w:jc w:val="left"/>
        <w:rPr>
          <w:caps/>
          <w:lang w:eastAsia="de-DE"/>
        </w:rPr>
      </w:pPr>
      <w:r w:rsidRPr="0010612D">
        <w:rPr>
          <w:caps/>
          <w:lang w:eastAsia="de-DE"/>
        </w:rPr>
        <w:t>Njemačka</w:t>
      </w:r>
    </w:p>
    <w:p w14:paraId="6AA76621" w14:textId="77777777" w:rsidR="00FD75C6" w:rsidRPr="0010612D" w:rsidRDefault="00FD75C6" w:rsidP="00174FAE">
      <w:pPr>
        <w:tabs>
          <w:tab w:val="clear" w:pos="567"/>
        </w:tabs>
        <w:spacing w:line="240" w:lineRule="auto"/>
        <w:jc w:val="left"/>
        <w:rPr>
          <w:u w:val="single"/>
        </w:rPr>
      </w:pPr>
    </w:p>
    <w:p w14:paraId="3305FDF2" w14:textId="77777777" w:rsidR="000200E5" w:rsidRPr="0010612D" w:rsidRDefault="000200E5" w:rsidP="00174FAE">
      <w:pPr>
        <w:jc w:val="left"/>
        <w:rPr>
          <w:u w:val="single"/>
          <w:lang w:eastAsia="en-US"/>
        </w:rPr>
      </w:pPr>
      <w:r w:rsidRPr="0010612D">
        <w:rPr>
          <w:u w:val="single"/>
          <w:lang w:eastAsia="en-US"/>
        </w:rPr>
        <w:t>Proizvođa</w:t>
      </w:r>
      <w:r w:rsidR="00697CB5" w:rsidRPr="0010612D">
        <w:rPr>
          <w:u w:val="single"/>
          <w:lang w:eastAsia="en-US"/>
        </w:rPr>
        <w:t>č</w:t>
      </w:r>
      <w:r w:rsidRPr="0010612D">
        <w:rPr>
          <w:u w:val="single"/>
          <w:lang w:eastAsia="en-US"/>
        </w:rPr>
        <w:t>i</w:t>
      </w:r>
      <w:r w:rsidRPr="0010612D">
        <w:rPr>
          <w:u w:val="single"/>
        </w:rPr>
        <w:t xml:space="preserve"> odgovorn</w:t>
      </w:r>
      <w:r w:rsidR="00697CB5" w:rsidRPr="0010612D">
        <w:rPr>
          <w:u w:val="single"/>
        </w:rPr>
        <w:t>i</w:t>
      </w:r>
      <w:r w:rsidRPr="0010612D">
        <w:rPr>
          <w:u w:val="single"/>
        </w:rPr>
        <w:t xml:space="preserve"> za puštanje serije u promet</w:t>
      </w:r>
    </w:p>
    <w:p w14:paraId="07EBED5B" w14:textId="77777777" w:rsidR="00FD75C6" w:rsidRPr="0010612D" w:rsidRDefault="00FD75C6" w:rsidP="00174FAE">
      <w:pPr>
        <w:spacing w:line="240" w:lineRule="auto"/>
        <w:jc w:val="left"/>
      </w:pPr>
      <w:r w:rsidRPr="0010612D">
        <w:t>Labiana Life Sciences S.A.</w:t>
      </w:r>
    </w:p>
    <w:p w14:paraId="00FD77A1" w14:textId="77777777" w:rsidR="00FD75C6" w:rsidRPr="0010612D" w:rsidRDefault="00FD75C6" w:rsidP="00174FAE">
      <w:pPr>
        <w:spacing w:line="240" w:lineRule="auto"/>
        <w:jc w:val="left"/>
      </w:pPr>
      <w:r w:rsidRPr="0010612D">
        <w:t>Venus, 26</w:t>
      </w:r>
    </w:p>
    <w:p w14:paraId="16E31E7A" w14:textId="77777777" w:rsidR="00FD75C6" w:rsidRPr="0010612D" w:rsidRDefault="00FD75C6" w:rsidP="00174FAE">
      <w:pPr>
        <w:spacing w:line="240" w:lineRule="auto"/>
        <w:jc w:val="left"/>
      </w:pPr>
      <w:r w:rsidRPr="0010612D">
        <w:t>Can Parellada Industrial</w:t>
      </w:r>
    </w:p>
    <w:p w14:paraId="2214F0A3" w14:textId="77777777" w:rsidR="00FD75C6" w:rsidRPr="0010612D" w:rsidRDefault="00FD75C6" w:rsidP="00174FAE">
      <w:pPr>
        <w:spacing w:line="240" w:lineRule="auto"/>
        <w:jc w:val="left"/>
      </w:pPr>
      <w:r w:rsidRPr="0010612D">
        <w:t>08228 Terrassa</w:t>
      </w:r>
      <w:r w:rsidR="00623C9F">
        <w:t>, Barcelona</w:t>
      </w:r>
    </w:p>
    <w:p w14:paraId="186052AE" w14:textId="77777777" w:rsidR="00FD75C6" w:rsidRPr="0010612D" w:rsidRDefault="00FD75C6" w:rsidP="00174FAE">
      <w:pPr>
        <w:tabs>
          <w:tab w:val="clear" w:pos="567"/>
        </w:tabs>
        <w:spacing w:line="240" w:lineRule="auto"/>
        <w:jc w:val="left"/>
        <w:rPr>
          <w:caps/>
        </w:rPr>
      </w:pPr>
      <w:r w:rsidRPr="0010612D">
        <w:rPr>
          <w:caps/>
        </w:rPr>
        <w:t>Španjolska</w:t>
      </w:r>
    </w:p>
    <w:p w14:paraId="4250948C" w14:textId="77777777" w:rsidR="00FD75C6" w:rsidRPr="0010612D" w:rsidRDefault="00FD75C6" w:rsidP="00174FAE">
      <w:pPr>
        <w:tabs>
          <w:tab w:val="clear" w:pos="567"/>
        </w:tabs>
        <w:spacing w:line="240" w:lineRule="auto"/>
        <w:jc w:val="left"/>
      </w:pPr>
    </w:p>
    <w:p w14:paraId="285F8AF3" w14:textId="77777777" w:rsidR="00677E77" w:rsidRPr="002F1D19" w:rsidRDefault="00677E77" w:rsidP="00174FAE">
      <w:pPr>
        <w:jc w:val="left"/>
        <w:rPr>
          <w:highlight w:val="lightGray"/>
          <w:lang w:eastAsia="en-US"/>
        </w:rPr>
      </w:pPr>
      <w:r w:rsidRPr="002F1D19">
        <w:rPr>
          <w:highlight w:val="lightGray"/>
          <w:lang w:eastAsia="en-US"/>
        </w:rPr>
        <w:t>KVP Pharma + Veterinär Produkte GmbH</w:t>
      </w:r>
    </w:p>
    <w:p w14:paraId="74626464" w14:textId="77777777" w:rsidR="006621EB" w:rsidRPr="002F1D19" w:rsidRDefault="006621EB" w:rsidP="00174FAE">
      <w:pPr>
        <w:jc w:val="left"/>
        <w:rPr>
          <w:highlight w:val="lightGray"/>
          <w:lang w:eastAsia="en-US"/>
        </w:rPr>
      </w:pPr>
      <w:r w:rsidRPr="002F1D19">
        <w:rPr>
          <w:highlight w:val="lightGray"/>
          <w:lang w:eastAsia="en-US"/>
        </w:rPr>
        <w:t>Projensdorfer Str. 324</w:t>
      </w:r>
    </w:p>
    <w:p w14:paraId="7DB2418B" w14:textId="77777777" w:rsidR="00677E77" w:rsidRPr="002F1D19" w:rsidRDefault="00677E77" w:rsidP="00174FAE">
      <w:pPr>
        <w:jc w:val="left"/>
        <w:rPr>
          <w:highlight w:val="lightGray"/>
          <w:lang w:eastAsia="en-US"/>
        </w:rPr>
      </w:pPr>
      <w:r w:rsidRPr="002F1D19">
        <w:rPr>
          <w:highlight w:val="lightGray"/>
          <w:lang w:eastAsia="en-US"/>
        </w:rPr>
        <w:t>24106 Kiel</w:t>
      </w:r>
    </w:p>
    <w:p w14:paraId="3A895D05" w14:textId="77777777" w:rsidR="00A83601" w:rsidRPr="0010612D" w:rsidRDefault="00A83601" w:rsidP="00174FAE">
      <w:pPr>
        <w:tabs>
          <w:tab w:val="left" w:pos="709"/>
        </w:tabs>
        <w:spacing w:line="240" w:lineRule="auto"/>
        <w:ind w:left="567" w:hanging="567"/>
        <w:jc w:val="left"/>
        <w:rPr>
          <w:caps/>
          <w:lang w:eastAsia="de-DE"/>
        </w:rPr>
      </w:pPr>
      <w:r w:rsidRPr="002F1D19">
        <w:rPr>
          <w:caps/>
          <w:highlight w:val="lightGray"/>
        </w:rPr>
        <w:t>Njemačka</w:t>
      </w:r>
    </w:p>
    <w:p w14:paraId="42C25578" w14:textId="77777777" w:rsidR="00677E77" w:rsidRPr="0010612D" w:rsidRDefault="00677E77" w:rsidP="00174FAE">
      <w:pPr>
        <w:jc w:val="left"/>
        <w:rPr>
          <w:lang w:eastAsia="en-US"/>
        </w:rPr>
      </w:pPr>
    </w:p>
    <w:p w14:paraId="3455AF77" w14:textId="77777777" w:rsidR="00FD75C6" w:rsidRPr="0010612D" w:rsidRDefault="00FD75C6" w:rsidP="00174FAE">
      <w:pPr>
        <w:tabs>
          <w:tab w:val="clear" w:pos="567"/>
        </w:tabs>
        <w:spacing w:line="240" w:lineRule="auto"/>
        <w:jc w:val="left"/>
        <w:rPr>
          <w:lang w:eastAsia="de-DE"/>
        </w:rPr>
      </w:pPr>
    </w:p>
    <w:p w14:paraId="56393E06"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2.</w:t>
      </w:r>
      <w:r w:rsidRPr="0010612D">
        <w:rPr>
          <w:b/>
          <w:bCs/>
          <w:lang w:eastAsia="de-DE"/>
        </w:rPr>
        <w:tab/>
        <w:t>NAZIV VETERINARSKO-MEDICINSKOG PROIZVODA</w:t>
      </w:r>
    </w:p>
    <w:p w14:paraId="6D0D4531" w14:textId="77777777" w:rsidR="00FD75C6" w:rsidRPr="0010612D" w:rsidRDefault="00FD75C6" w:rsidP="00174FAE">
      <w:pPr>
        <w:tabs>
          <w:tab w:val="clear" w:pos="567"/>
        </w:tabs>
        <w:spacing w:line="240" w:lineRule="auto"/>
        <w:jc w:val="left"/>
        <w:rPr>
          <w:lang w:eastAsia="de-DE"/>
        </w:rPr>
      </w:pPr>
    </w:p>
    <w:p w14:paraId="312460E9" w14:textId="77777777" w:rsidR="00FD75C6" w:rsidRPr="0010612D" w:rsidRDefault="00FD75C6" w:rsidP="00174FAE">
      <w:pPr>
        <w:spacing w:line="240" w:lineRule="auto"/>
        <w:ind w:left="567" w:hanging="567"/>
        <w:jc w:val="left"/>
        <w:rPr>
          <w:lang w:eastAsia="de-DE"/>
        </w:rPr>
      </w:pPr>
      <w:r w:rsidRPr="0010612D">
        <w:rPr>
          <w:lang w:eastAsia="de-DE"/>
        </w:rPr>
        <w:t>Metacam 2 mg/ml otopina za injekcije za mačke</w:t>
      </w:r>
    </w:p>
    <w:p w14:paraId="5BA6AB13" w14:textId="77777777" w:rsidR="00FD75C6" w:rsidRPr="0010612D" w:rsidRDefault="00FD75C6" w:rsidP="00174FAE">
      <w:pPr>
        <w:tabs>
          <w:tab w:val="clear" w:pos="567"/>
        </w:tabs>
        <w:spacing w:line="240" w:lineRule="auto"/>
        <w:jc w:val="left"/>
      </w:pPr>
      <w:r w:rsidRPr="0010612D">
        <w:t>Meloksikam</w:t>
      </w:r>
    </w:p>
    <w:p w14:paraId="23FDEF57" w14:textId="77777777" w:rsidR="00FD75C6" w:rsidRPr="0010612D" w:rsidRDefault="00FD75C6" w:rsidP="00174FAE">
      <w:pPr>
        <w:tabs>
          <w:tab w:val="clear" w:pos="567"/>
        </w:tabs>
        <w:spacing w:line="240" w:lineRule="auto"/>
        <w:jc w:val="left"/>
        <w:rPr>
          <w:lang w:eastAsia="de-DE"/>
        </w:rPr>
      </w:pPr>
    </w:p>
    <w:p w14:paraId="5FD3A49C" w14:textId="77777777" w:rsidR="00FD75C6" w:rsidRPr="0010612D" w:rsidRDefault="00FD75C6" w:rsidP="00174FAE">
      <w:pPr>
        <w:tabs>
          <w:tab w:val="clear" w:pos="567"/>
        </w:tabs>
        <w:spacing w:line="240" w:lineRule="auto"/>
        <w:jc w:val="left"/>
        <w:rPr>
          <w:lang w:eastAsia="de-DE"/>
        </w:rPr>
      </w:pPr>
    </w:p>
    <w:p w14:paraId="555EE3DD"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3.</w:t>
      </w:r>
      <w:r w:rsidRPr="0010612D">
        <w:rPr>
          <w:b/>
          <w:bCs/>
          <w:lang w:eastAsia="de-DE"/>
        </w:rPr>
        <w:tab/>
      </w:r>
      <w:r w:rsidR="00DC4339" w:rsidRPr="0010612D">
        <w:rPr>
          <w:b/>
          <w:bCs/>
          <w:lang w:eastAsia="de-DE"/>
        </w:rPr>
        <w:t>KVALITATIVNI I KVANTITATIVNI SASTAV</w:t>
      </w:r>
      <w:r w:rsidRPr="0010612D">
        <w:rPr>
          <w:b/>
          <w:bCs/>
          <w:lang w:eastAsia="de-DE"/>
        </w:rPr>
        <w:t xml:space="preserve"> DJELATNE(IH) TVARI I DRUGIH SASTOJAKA</w:t>
      </w:r>
    </w:p>
    <w:p w14:paraId="34588468" w14:textId="77777777" w:rsidR="00FD75C6" w:rsidRPr="0010612D" w:rsidRDefault="00FD75C6" w:rsidP="00174FAE">
      <w:pPr>
        <w:tabs>
          <w:tab w:val="clear" w:pos="567"/>
        </w:tabs>
        <w:spacing w:line="240" w:lineRule="auto"/>
        <w:jc w:val="left"/>
        <w:rPr>
          <w:lang w:eastAsia="de-DE"/>
        </w:rPr>
      </w:pPr>
    </w:p>
    <w:p w14:paraId="42DC4B92" w14:textId="77777777" w:rsidR="00FD75C6" w:rsidRPr="0010612D" w:rsidRDefault="00FD75C6" w:rsidP="00174FAE">
      <w:pPr>
        <w:tabs>
          <w:tab w:val="clear" w:pos="567"/>
        </w:tabs>
        <w:spacing w:line="240" w:lineRule="auto"/>
        <w:jc w:val="left"/>
        <w:rPr>
          <w:lang w:eastAsia="de-DE"/>
        </w:rPr>
      </w:pPr>
      <w:r w:rsidRPr="0010612D">
        <w:rPr>
          <w:lang w:eastAsia="de-DE"/>
        </w:rPr>
        <w:t>Jedan ml sadrži:</w:t>
      </w:r>
    </w:p>
    <w:p w14:paraId="184BE5F3" w14:textId="77777777" w:rsidR="00FD75C6" w:rsidRPr="0010612D" w:rsidRDefault="00FD75C6" w:rsidP="00540D04">
      <w:pPr>
        <w:tabs>
          <w:tab w:val="clear" w:pos="567"/>
          <w:tab w:val="left" w:pos="1985"/>
        </w:tabs>
        <w:spacing w:line="240" w:lineRule="auto"/>
        <w:jc w:val="left"/>
        <w:rPr>
          <w:lang w:eastAsia="de-DE"/>
        </w:rPr>
      </w:pPr>
      <w:r w:rsidRPr="0010612D">
        <w:rPr>
          <w:lang w:eastAsia="de-DE"/>
        </w:rPr>
        <w:t>Meloksikam</w:t>
      </w:r>
      <w:r w:rsidRPr="0010612D">
        <w:rPr>
          <w:lang w:eastAsia="de-DE"/>
        </w:rPr>
        <w:tab/>
        <w:t>2 mg</w:t>
      </w:r>
    </w:p>
    <w:p w14:paraId="32C160D0" w14:textId="77777777" w:rsidR="00FD75C6" w:rsidRPr="0010612D" w:rsidRDefault="00FD75C6" w:rsidP="00540D04">
      <w:pPr>
        <w:tabs>
          <w:tab w:val="clear" w:pos="567"/>
          <w:tab w:val="left" w:pos="1985"/>
        </w:tabs>
        <w:spacing w:line="240" w:lineRule="auto"/>
        <w:jc w:val="left"/>
        <w:rPr>
          <w:lang w:eastAsia="de-DE"/>
        </w:rPr>
      </w:pPr>
      <w:r w:rsidRPr="0010612D">
        <w:rPr>
          <w:lang w:eastAsia="de-DE"/>
        </w:rPr>
        <w:t xml:space="preserve">Etanol </w:t>
      </w:r>
      <w:r w:rsidR="006A7AB8" w:rsidRPr="0010612D">
        <w:rPr>
          <w:lang w:eastAsia="de-DE"/>
        </w:rPr>
        <w:tab/>
      </w:r>
      <w:r w:rsidR="0005032F" w:rsidRPr="0010612D">
        <w:rPr>
          <w:lang w:eastAsia="de-DE"/>
        </w:rPr>
        <w:t>150 mg</w:t>
      </w:r>
    </w:p>
    <w:p w14:paraId="3FABD49E" w14:textId="77777777" w:rsidR="00FD75C6" w:rsidRPr="0010612D" w:rsidRDefault="00FD75C6" w:rsidP="00174FAE">
      <w:pPr>
        <w:tabs>
          <w:tab w:val="clear" w:pos="567"/>
        </w:tabs>
        <w:spacing w:line="240" w:lineRule="auto"/>
        <w:jc w:val="left"/>
        <w:rPr>
          <w:lang w:eastAsia="de-DE"/>
        </w:rPr>
      </w:pPr>
    </w:p>
    <w:p w14:paraId="3E088F0F" w14:textId="77777777" w:rsidR="00FD75C6" w:rsidRDefault="004012FF" w:rsidP="00174FAE">
      <w:pPr>
        <w:tabs>
          <w:tab w:val="clear" w:pos="567"/>
        </w:tabs>
        <w:spacing w:line="240" w:lineRule="auto"/>
        <w:jc w:val="left"/>
        <w:rPr>
          <w:lang w:eastAsia="de-DE"/>
        </w:rPr>
      </w:pPr>
      <w:r>
        <w:rPr>
          <w:lang w:eastAsia="de-DE"/>
        </w:rPr>
        <w:t>Bistra žuta otopina.</w:t>
      </w:r>
    </w:p>
    <w:p w14:paraId="69650E3C" w14:textId="77777777" w:rsidR="004012FF" w:rsidRDefault="004012FF" w:rsidP="00174FAE">
      <w:pPr>
        <w:tabs>
          <w:tab w:val="clear" w:pos="567"/>
        </w:tabs>
        <w:spacing w:line="240" w:lineRule="auto"/>
        <w:jc w:val="left"/>
        <w:rPr>
          <w:lang w:eastAsia="de-DE"/>
        </w:rPr>
      </w:pPr>
    </w:p>
    <w:p w14:paraId="64E00131" w14:textId="77777777" w:rsidR="00457EC8" w:rsidRPr="0010612D" w:rsidRDefault="00457EC8" w:rsidP="00174FAE">
      <w:pPr>
        <w:tabs>
          <w:tab w:val="clear" w:pos="567"/>
        </w:tabs>
        <w:spacing w:line="240" w:lineRule="auto"/>
        <w:jc w:val="left"/>
        <w:rPr>
          <w:lang w:eastAsia="de-DE"/>
        </w:rPr>
      </w:pPr>
    </w:p>
    <w:p w14:paraId="009A9623" w14:textId="77777777" w:rsidR="00FD75C6" w:rsidRPr="0010612D" w:rsidRDefault="00FD75C6" w:rsidP="00174FAE">
      <w:pPr>
        <w:spacing w:line="240" w:lineRule="auto"/>
        <w:ind w:left="567" w:hanging="567"/>
        <w:jc w:val="left"/>
        <w:rPr>
          <w:b/>
          <w:bCs/>
          <w:lang w:eastAsia="de-DE"/>
        </w:rPr>
      </w:pPr>
      <w:r w:rsidRPr="00540D04">
        <w:rPr>
          <w:b/>
          <w:bCs/>
          <w:highlight w:val="lightGray"/>
          <w:lang w:eastAsia="de-DE"/>
        </w:rPr>
        <w:t>4.</w:t>
      </w:r>
      <w:r w:rsidRPr="0010612D">
        <w:rPr>
          <w:b/>
          <w:bCs/>
          <w:lang w:eastAsia="de-DE"/>
        </w:rPr>
        <w:tab/>
        <w:t>INDIKACIJE</w:t>
      </w:r>
    </w:p>
    <w:p w14:paraId="457E6E51" w14:textId="77777777" w:rsidR="00FD75C6" w:rsidRPr="0010612D" w:rsidRDefault="00FD75C6" w:rsidP="00174FAE">
      <w:pPr>
        <w:tabs>
          <w:tab w:val="clear" w:pos="567"/>
        </w:tabs>
        <w:spacing w:line="240" w:lineRule="auto"/>
        <w:jc w:val="left"/>
        <w:rPr>
          <w:lang w:eastAsia="de-DE"/>
        </w:rPr>
      </w:pPr>
    </w:p>
    <w:p w14:paraId="1E5AFCB6" w14:textId="77777777" w:rsidR="00FD75C6" w:rsidRPr="0010612D" w:rsidRDefault="00FD75C6" w:rsidP="00174FAE">
      <w:pPr>
        <w:tabs>
          <w:tab w:val="clear" w:pos="567"/>
          <w:tab w:val="left" w:pos="0"/>
          <w:tab w:val="left" w:pos="993"/>
        </w:tabs>
        <w:spacing w:line="240" w:lineRule="auto"/>
        <w:jc w:val="left"/>
        <w:rPr>
          <w:lang w:eastAsia="de-DE"/>
        </w:rPr>
      </w:pPr>
      <w:r w:rsidRPr="0010612D">
        <w:t>Ublažavanje blag</w:t>
      </w:r>
      <w:r w:rsidR="002255A2" w:rsidRPr="0010612D">
        <w:t>ih</w:t>
      </w:r>
      <w:r w:rsidRPr="0010612D">
        <w:t xml:space="preserve"> do umjeren</w:t>
      </w:r>
      <w:r w:rsidR="002255A2" w:rsidRPr="0010612D">
        <w:t>ih</w:t>
      </w:r>
      <w:r w:rsidRPr="0010612D">
        <w:t xml:space="preserve"> poslijeoperacijsk</w:t>
      </w:r>
      <w:r w:rsidR="002255A2" w:rsidRPr="0010612D">
        <w:t>ih</w:t>
      </w:r>
      <w:r w:rsidRPr="0010612D">
        <w:t xml:space="preserve"> bol</w:t>
      </w:r>
      <w:r w:rsidR="002255A2" w:rsidRPr="0010612D">
        <w:t>ova</w:t>
      </w:r>
      <w:r w:rsidRPr="0010612D">
        <w:t xml:space="preserve"> i upale nakon kirurških zahvata u mačaka, npr. ortopedski zahvat ili zahvat na mekom tkivu.</w:t>
      </w:r>
    </w:p>
    <w:p w14:paraId="239D848C" w14:textId="77777777" w:rsidR="00FD75C6" w:rsidRPr="0010612D" w:rsidRDefault="00FD75C6" w:rsidP="00174FAE">
      <w:pPr>
        <w:tabs>
          <w:tab w:val="clear" w:pos="567"/>
          <w:tab w:val="left" w:pos="0"/>
        </w:tabs>
        <w:spacing w:line="240" w:lineRule="auto"/>
        <w:jc w:val="left"/>
        <w:rPr>
          <w:b/>
          <w:bCs/>
          <w:lang w:eastAsia="de-DE"/>
        </w:rPr>
      </w:pPr>
    </w:p>
    <w:p w14:paraId="6CF2ABB3" w14:textId="77777777" w:rsidR="00FD75C6" w:rsidRPr="0010612D" w:rsidRDefault="00FD75C6" w:rsidP="00174FAE">
      <w:pPr>
        <w:spacing w:line="240" w:lineRule="auto"/>
        <w:ind w:left="567" w:hanging="567"/>
        <w:jc w:val="left"/>
        <w:rPr>
          <w:b/>
          <w:bCs/>
          <w:lang w:eastAsia="de-DE"/>
        </w:rPr>
      </w:pPr>
    </w:p>
    <w:p w14:paraId="34B1DEC0"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5.</w:t>
      </w:r>
      <w:r w:rsidRPr="0010612D">
        <w:rPr>
          <w:b/>
          <w:bCs/>
          <w:lang w:eastAsia="de-DE"/>
        </w:rPr>
        <w:tab/>
        <w:t>KONTRAINDIKACIJE</w:t>
      </w:r>
    </w:p>
    <w:p w14:paraId="26BB34CF" w14:textId="77777777" w:rsidR="00FD75C6" w:rsidRPr="0010612D" w:rsidRDefault="00FD75C6" w:rsidP="00174FAE">
      <w:pPr>
        <w:tabs>
          <w:tab w:val="clear" w:pos="567"/>
        </w:tabs>
        <w:spacing w:line="240" w:lineRule="auto"/>
        <w:jc w:val="left"/>
        <w:rPr>
          <w:lang w:eastAsia="de-DE"/>
        </w:rPr>
      </w:pPr>
    </w:p>
    <w:p w14:paraId="76E5A07E" w14:textId="77777777" w:rsidR="00FD75C6" w:rsidRPr="0010612D" w:rsidRDefault="00FD75C6" w:rsidP="00174FAE">
      <w:pPr>
        <w:tabs>
          <w:tab w:val="clear" w:pos="567"/>
          <w:tab w:val="left" w:pos="709"/>
        </w:tabs>
        <w:spacing w:line="240" w:lineRule="auto"/>
        <w:jc w:val="left"/>
        <w:rPr>
          <w:lang w:eastAsia="de-DE"/>
        </w:rPr>
      </w:pPr>
      <w:r w:rsidRPr="0010612D">
        <w:rPr>
          <w:lang w:eastAsia="de-DE"/>
        </w:rPr>
        <w:t>Ne primjenjivati na životinjama za vrijeme graviditeta ili laktacije.</w:t>
      </w:r>
    </w:p>
    <w:p w14:paraId="624B03EC" w14:textId="77777777" w:rsidR="00FD75C6" w:rsidRPr="0010612D" w:rsidRDefault="00FD75C6" w:rsidP="00174FAE">
      <w:pPr>
        <w:tabs>
          <w:tab w:val="clear" w:pos="567"/>
          <w:tab w:val="left" w:pos="709"/>
        </w:tabs>
        <w:spacing w:line="240" w:lineRule="auto"/>
        <w:jc w:val="left"/>
        <w:rPr>
          <w:lang w:eastAsia="de-DE"/>
        </w:rPr>
      </w:pPr>
      <w:r w:rsidRPr="0010612D">
        <w:rPr>
          <w:lang w:eastAsia="de-DE"/>
        </w:rPr>
        <w:t xml:space="preserve">Ne primjenjivati u mačaka koje boluju od gastrointestinalnih poremećaja kao što su nadraženost i krvarenje, oštećena funkcija jetre, srca ili bubrega i poremećaji krvarenja. </w:t>
      </w:r>
    </w:p>
    <w:p w14:paraId="72E26234" w14:textId="77777777" w:rsidR="00FD75C6" w:rsidRPr="0010612D" w:rsidRDefault="00FD75C6" w:rsidP="00174FAE">
      <w:pPr>
        <w:pStyle w:val="Header"/>
        <w:tabs>
          <w:tab w:val="clear" w:pos="4153"/>
        </w:tabs>
        <w:jc w:val="left"/>
        <w:rPr>
          <w:rFonts w:ascii="Times New Roman" w:hAnsi="Times New Roman"/>
          <w:sz w:val="22"/>
          <w:szCs w:val="22"/>
          <w:lang w:val="hr-HR"/>
        </w:rPr>
      </w:pPr>
      <w:r w:rsidRPr="0010612D">
        <w:rPr>
          <w:rFonts w:ascii="Times New Roman" w:hAnsi="Times New Roman"/>
          <w:sz w:val="22"/>
          <w:szCs w:val="22"/>
          <w:lang w:val="hr-HR"/>
        </w:rPr>
        <w:t>Ne primjenjivati u slučaju preosjetljivosti na djelatnu tvar ili na bilo koju od pomoćnih tvari.</w:t>
      </w:r>
    </w:p>
    <w:p w14:paraId="71DE4D30"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primjenjivati u mačaka mlađih od 6 tjedana </w:t>
      </w:r>
      <w:r w:rsidRPr="0010612D">
        <w:t>ili u mačaka lakših od 2 kg.</w:t>
      </w:r>
    </w:p>
    <w:p w14:paraId="784424A4" w14:textId="77777777" w:rsidR="00FD75C6" w:rsidRPr="0010612D" w:rsidRDefault="00FD75C6" w:rsidP="00174FAE">
      <w:pPr>
        <w:tabs>
          <w:tab w:val="clear" w:pos="567"/>
        </w:tabs>
        <w:spacing w:line="240" w:lineRule="auto"/>
        <w:jc w:val="left"/>
        <w:rPr>
          <w:lang w:eastAsia="de-DE"/>
        </w:rPr>
      </w:pPr>
    </w:p>
    <w:p w14:paraId="693EB1AB" w14:textId="77777777" w:rsidR="00FD75C6" w:rsidRPr="0010612D" w:rsidRDefault="00FD75C6" w:rsidP="00174FAE">
      <w:pPr>
        <w:tabs>
          <w:tab w:val="clear" w:pos="567"/>
        </w:tabs>
        <w:spacing w:line="240" w:lineRule="auto"/>
        <w:jc w:val="left"/>
        <w:rPr>
          <w:lang w:eastAsia="de-DE"/>
        </w:rPr>
      </w:pPr>
    </w:p>
    <w:p w14:paraId="2532E455" w14:textId="77777777" w:rsidR="00FD75C6" w:rsidRPr="0010612D" w:rsidRDefault="00FD75C6" w:rsidP="00174FAE">
      <w:pPr>
        <w:keepNext/>
        <w:widowControl/>
        <w:jc w:val="left"/>
        <w:rPr>
          <w:b/>
          <w:bCs/>
        </w:rPr>
      </w:pPr>
      <w:r w:rsidRPr="00540D04">
        <w:rPr>
          <w:b/>
          <w:bCs/>
          <w:highlight w:val="lightGray"/>
        </w:rPr>
        <w:lastRenderedPageBreak/>
        <w:t>6.</w:t>
      </w:r>
      <w:r w:rsidRPr="0010612D">
        <w:rPr>
          <w:b/>
          <w:bCs/>
        </w:rPr>
        <w:tab/>
        <w:t>NUSPOJAVE</w:t>
      </w:r>
    </w:p>
    <w:p w14:paraId="2C6E6A58" w14:textId="77777777" w:rsidR="00FD75C6" w:rsidRPr="0010612D" w:rsidRDefault="00FD75C6" w:rsidP="00174FAE">
      <w:pPr>
        <w:keepNext/>
        <w:widowControl/>
        <w:jc w:val="left"/>
        <w:rPr>
          <w:b/>
          <w:bCs/>
        </w:rPr>
      </w:pPr>
    </w:p>
    <w:p w14:paraId="36C045BC" w14:textId="002AAE32" w:rsidR="00D55EB7" w:rsidRDefault="00997A2B" w:rsidP="00174FAE">
      <w:pPr>
        <w:keepNext/>
        <w:widowControl/>
        <w:jc w:val="left"/>
      </w:pPr>
      <w:r>
        <w:t>Vrlo</w:t>
      </w:r>
      <w:r w:rsidR="00317734" w:rsidRPr="0010612D">
        <w:t xml:space="preserve"> </w:t>
      </w:r>
      <w:r w:rsidR="009561CE" w:rsidRPr="0010612D">
        <w:t>su</w:t>
      </w:r>
      <w:r w:rsidR="00317734">
        <w:t xml:space="preserve"> rijetko</w:t>
      </w:r>
      <w:r w:rsidR="009561CE" w:rsidRPr="0010612D">
        <w:t xml:space="preserve"> zabilježene nuspojave karakteristične za nesteroidne protuupalne lijekove (</w:t>
      </w:r>
      <w:r w:rsidR="00AC0186">
        <w:t>NSPUL</w:t>
      </w:r>
      <w:r w:rsidR="009561CE" w:rsidRPr="0010612D">
        <w:t xml:space="preserve">) poput gubitka apetita, povraćanja, proljeva, okultnog </w:t>
      </w:r>
      <w:r w:rsidR="009561CE" w:rsidRPr="00290BC3">
        <w:t xml:space="preserve">krvarenja u </w:t>
      </w:r>
      <w:r w:rsidR="00776311" w:rsidRPr="00290BC3">
        <w:t>izmetu</w:t>
      </w:r>
      <w:r w:rsidR="009561CE" w:rsidRPr="00290BC3">
        <w:t>, letargije i zatajenja bubrega</w:t>
      </w:r>
      <w:r w:rsidR="00317734">
        <w:t xml:space="preserve"> na temelju iskustva u pogledu </w:t>
      </w:r>
      <w:r w:rsidR="00AC0186">
        <w:t xml:space="preserve">neškodljivosti </w:t>
      </w:r>
      <w:r w:rsidR="00317734">
        <w:t>nakon stavljanja proizvoda u promet.</w:t>
      </w:r>
      <w:r w:rsidR="00290BC3">
        <w:t xml:space="preserve"> </w:t>
      </w:r>
    </w:p>
    <w:p w14:paraId="22F2872A" w14:textId="4E028B2A" w:rsidR="004E1F02" w:rsidRPr="00290BC3" w:rsidRDefault="00317734" w:rsidP="00D55EB7">
      <w:pPr>
        <w:jc w:val="left"/>
      </w:pPr>
      <w:r>
        <w:t>U</w:t>
      </w:r>
      <w:r w:rsidR="009561CE" w:rsidRPr="00290BC3">
        <w:t xml:space="preserve"> vrlo rijetkim slučajevima</w:t>
      </w:r>
      <w:r>
        <w:t xml:space="preserve"> zabilježene su</w:t>
      </w:r>
      <w:r w:rsidR="009561CE" w:rsidRPr="00290BC3">
        <w:t xml:space="preserve"> </w:t>
      </w:r>
      <w:r w:rsidR="008A52AE" w:rsidRPr="00290BC3">
        <w:t>gastrointestinalne ulceracije i</w:t>
      </w:r>
      <w:r w:rsidR="009561CE" w:rsidRPr="00290BC3">
        <w:t xml:space="preserve"> povišen</w:t>
      </w:r>
      <w:r w:rsidR="00290BC3">
        <w:t>je</w:t>
      </w:r>
      <w:r w:rsidR="009561CE" w:rsidRPr="00290BC3">
        <w:t xml:space="preserve"> </w:t>
      </w:r>
      <w:r w:rsidR="00AC0186">
        <w:t xml:space="preserve">vrijednosti </w:t>
      </w:r>
      <w:r w:rsidR="009561CE" w:rsidRPr="00290BC3">
        <w:t>jetreni</w:t>
      </w:r>
      <w:r w:rsidR="00290BC3">
        <w:t>h</w:t>
      </w:r>
      <w:r w:rsidR="009561CE" w:rsidRPr="00290BC3">
        <w:t xml:space="preserve"> enzim</w:t>
      </w:r>
      <w:r w:rsidR="00290BC3">
        <w:t>a</w:t>
      </w:r>
      <w:r>
        <w:t xml:space="preserve"> na temelju iskustva u pogledu </w:t>
      </w:r>
      <w:r w:rsidR="00AC0186">
        <w:t xml:space="preserve">neškodljivosti </w:t>
      </w:r>
      <w:r>
        <w:t>nakon stavljanja proizvoda u promet</w:t>
      </w:r>
      <w:r w:rsidR="004E1F02" w:rsidRPr="00290BC3">
        <w:t>.</w:t>
      </w:r>
    </w:p>
    <w:p w14:paraId="4D381DE4" w14:textId="77777777" w:rsidR="00FD75C6" w:rsidRPr="00290BC3" w:rsidRDefault="00FD75C6" w:rsidP="00174FAE">
      <w:pPr>
        <w:tabs>
          <w:tab w:val="clear" w:pos="567"/>
          <w:tab w:val="left" w:pos="0"/>
        </w:tabs>
        <w:spacing w:line="240" w:lineRule="auto"/>
        <w:jc w:val="left"/>
        <w:rPr>
          <w:lang w:eastAsia="de-DE"/>
        </w:rPr>
      </w:pPr>
    </w:p>
    <w:p w14:paraId="7CDF802D" w14:textId="77777777" w:rsidR="00FD75C6" w:rsidRPr="00290BC3" w:rsidRDefault="00FD75C6" w:rsidP="00174FAE">
      <w:pPr>
        <w:tabs>
          <w:tab w:val="clear" w:pos="567"/>
          <w:tab w:val="left" w:pos="0"/>
        </w:tabs>
        <w:spacing w:line="240" w:lineRule="auto"/>
        <w:jc w:val="left"/>
        <w:rPr>
          <w:lang w:eastAsia="de-DE"/>
        </w:rPr>
      </w:pPr>
      <w:r w:rsidRPr="00290BC3">
        <w:rPr>
          <w:lang w:eastAsia="de-DE"/>
        </w:rPr>
        <w:t>Te su nuspojave u većini slučajeva prolazne i nestaju nakon prestanka liječenja, ali u vrlo rijetkim slučajevima mogu biti ozbiljne</w:t>
      </w:r>
      <w:r w:rsidR="001360F1" w:rsidRPr="00290BC3">
        <w:rPr>
          <w:lang w:eastAsia="de-DE"/>
        </w:rPr>
        <w:t xml:space="preserve"> ili smrtonosne</w:t>
      </w:r>
      <w:r w:rsidRPr="00290BC3">
        <w:rPr>
          <w:lang w:eastAsia="de-DE"/>
        </w:rPr>
        <w:t>.</w:t>
      </w:r>
    </w:p>
    <w:p w14:paraId="25454213" w14:textId="77777777" w:rsidR="00FD75C6" w:rsidRPr="00290BC3" w:rsidRDefault="00FD75C6" w:rsidP="00174FAE">
      <w:pPr>
        <w:tabs>
          <w:tab w:val="clear" w:pos="567"/>
          <w:tab w:val="left" w:pos="0"/>
        </w:tabs>
        <w:spacing w:line="240" w:lineRule="auto"/>
        <w:jc w:val="left"/>
        <w:rPr>
          <w:lang w:eastAsia="de-DE"/>
        </w:rPr>
      </w:pPr>
    </w:p>
    <w:p w14:paraId="6D0492F7" w14:textId="18E6D6E5" w:rsidR="00FD75C6" w:rsidRPr="00290BC3" w:rsidRDefault="002F0731" w:rsidP="00174FAE">
      <w:pPr>
        <w:tabs>
          <w:tab w:val="clear" w:pos="567"/>
        </w:tabs>
        <w:spacing w:line="240" w:lineRule="auto"/>
        <w:jc w:val="left"/>
      </w:pPr>
      <w:r>
        <w:t xml:space="preserve">Na temelju iskustva u pogledu </w:t>
      </w:r>
      <w:r w:rsidR="00AC0186">
        <w:t xml:space="preserve">neškodljivosti </w:t>
      </w:r>
      <w:r>
        <w:t>nakon stavljanja proizvoda u promet, u</w:t>
      </w:r>
      <w:r w:rsidR="00FD75C6" w:rsidRPr="00290BC3">
        <w:t xml:space="preserve"> vrlo rijetkim slučajevima mogu se javiti anafilaktoidne reakcije </w:t>
      </w:r>
      <w:r w:rsidR="00D23FFA">
        <w:t xml:space="preserve">koje </w:t>
      </w:r>
      <w:r w:rsidR="00FD75C6" w:rsidRPr="00290BC3">
        <w:t>treba liječiti simptomatski.</w:t>
      </w:r>
    </w:p>
    <w:p w14:paraId="6386F32E" w14:textId="77777777" w:rsidR="00FD75C6" w:rsidRPr="00290BC3" w:rsidRDefault="00FD75C6" w:rsidP="00174FAE">
      <w:pPr>
        <w:tabs>
          <w:tab w:val="clear" w:pos="567"/>
        </w:tabs>
        <w:spacing w:line="240" w:lineRule="auto"/>
        <w:jc w:val="left"/>
        <w:rPr>
          <w:lang w:eastAsia="de-DE"/>
        </w:rPr>
      </w:pPr>
    </w:p>
    <w:p w14:paraId="4B2C29D1" w14:textId="77777777" w:rsidR="008D646C" w:rsidRPr="00290BC3" w:rsidRDefault="008D646C" w:rsidP="00174FAE">
      <w:pPr>
        <w:tabs>
          <w:tab w:val="clear" w:pos="567"/>
        </w:tabs>
        <w:spacing w:line="240" w:lineRule="auto"/>
        <w:jc w:val="left"/>
      </w:pPr>
      <w:r w:rsidRPr="00290BC3">
        <w:t>Učestalost nuspojava je određena sukladno sljedećim pravilima:</w:t>
      </w:r>
    </w:p>
    <w:p w14:paraId="784D054C" w14:textId="77777777" w:rsidR="008D646C" w:rsidRPr="00290BC3" w:rsidRDefault="008D646C" w:rsidP="00174FAE">
      <w:pPr>
        <w:tabs>
          <w:tab w:val="clear" w:pos="567"/>
        </w:tabs>
        <w:spacing w:line="240" w:lineRule="auto"/>
        <w:ind w:left="567" w:hanging="567"/>
        <w:jc w:val="left"/>
      </w:pPr>
      <w:r w:rsidRPr="00290BC3">
        <w:t>-</w:t>
      </w:r>
      <w:r w:rsidR="00540D04">
        <w:t xml:space="preserve"> </w:t>
      </w:r>
      <w:r w:rsidRPr="00290BC3">
        <w:t xml:space="preserve">vrlo česte </w:t>
      </w:r>
      <w:r w:rsidR="00F75605">
        <w:t>(više od 1 na 10 tretiranih životinja pokazuju nuspojavu(e))</w:t>
      </w:r>
    </w:p>
    <w:p w14:paraId="3DD134AA"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česte (više od 1 ali manje od 10 životinja </w:t>
      </w:r>
      <w:r w:rsidR="00F75605">
        <w:t>100 tretiranih životinja</w:t>
      </w:r>
      <w:r w:rsidRPr="009E4C50">
        <w:t>)</w:t>
      </w:r>
    </w:p>
    <w:p w14:paraId="1DDE2192"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manje česte (više od 1 ali manje od 10 životinja </w:t>
      </w:r>
      <w:r w:rsidR="00F75605">
        <w:t>na 1.000 tretiranih životinja</w:t>
      </w:r>
      <w:r w:rsidRPr="009E4C50">
        <w:t>)</w:t>
      </w:r>
    </w:p>
    <w:p w14:paraId="6DBAA046"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rijetke (više od 1 ali manje od 10 životinja </w:t>
      </w:r>
      <w:r w:rsidR="00F75605">
        <w:t>na 10.000 tretiranih životinja</w:t>
      </w:r>
      <w:r w:rsidRPr="009E4C50">
        <w:t>)</w:t>
      </w:r>
    </w:p>
    <w:p w14:paraId="2BA38D26" w14:textId="77777777" w:rsidR="008D646C" w:rsidRPr="009E4C50" w:rsidRDefault="008D646C" w:rsidP="00174FAE">
      <w:pPr>
        <w:tabs>
          <w:tab w:val="clear" w:pos="567"/>
        </w:tabs>
        <w:spacing w:line="240" w:lineRule="auto"/>
        <w:ind w:left="567" w:hanging="567"/>
        <w:jc w:val="left"/>
      </w:pPr>
      <w:r w:rsidRPr="009E4C50">
        <w:t>-</w:t>
      </w:r>
      <w:r w:rsidR="00540D04">
        <w:t xml:space="preserve"> </w:t>
      </w:r>
      <w:r w:rsidRPr="009E4C50">
        <w:t xml:space="preserve">vrlo rijetke (manje od 1 životinje </w:t>
      </w:r>
      <w:r w:rsidR="00F75605">
        <w:t>na 10.000 tretiranih životinja</w:t>
      </w:r>
      <w:r w:rsidRPr="009E4C50">
        <w:t>, uključujući izolirane slučajeve).</w:t>
      </w:r>
    </w:p>
    <w:p w14:paraId="3C6ABE0D" w14:textId="77777777" w:rsidR="00813BAB" w:rsidRPr="009E4C50" w:rsidRDefault="00813BAB" w:rsidP="00174FAE">
      <w:pPr>
        <w:tabs>
          <w:tab w:val="clear" w:pos="567"/>
        </w:tabs>
        <w:spacing w:line="240" w:lineRule="auto"/>
        <w:jc w:val="left"/>
        <w:rPr>
          <w:lang w:eastAsia="de-DE"/>
        </w:rPr>
      </w:pPr>
    </w:p>
    <w:p w14:paraId="6609CAFE" w14:textId="77777777" w:rsidR="00FD75C6" w:rsidRPr="009E4C50" w:rsidRDefault="00754157" w:rsidP="00174FAE">
      <w:pPr>
        <w:tabs>
          <w:tab w:val="clear" w:pos="567"/>
        </w:tabs>
        <w:spacing w:line="240" w:lineRule="auto"/>
        <w:jc w:val="left"/>
        <w:rPr>
          <w:lang w:eastAsia="de-DE"/>
        </w:rPr>
      </w:pPr>
      <w:r>
        <w:rPr>
          <w:lang w:eastAsia="de-DE"/>
        </w:rPr>
        <w:t>Ako zamijetite bilo koju nuspojavu, čak i one koje nisu navedene u ovoj uputi o VMP ili mislite da veterinarsko-medicinski proizvod ne djeluje, molimo obavijestite svog veterinara.</w:t>
      </w:r>
    </w:p>
    <w:p w14:paraId="20BD5D0C" w14:textId="77777777" w:rsidR="00FD75C6" w:rsidRPr="009E4C50" w:rsidRDefault="00FD75C6" w:rsidP="00174FAE">
      <w:pPr>
        <w:tabs>
          <w:tab w:val="clear" w:pos="567"/>
        </w:tabs>
        <w:spacing w:line="240" w:lineRule="auto"/>
        <w:jc w:val="left"/>
        <w:rPr>
          <w:lang w:eastAsia="de-DE"/>
        </w:rPr>
      </w:pPr>
    </w:p>
    <w:p w14:paraId="1BA768FB" w14:textId="77777777" w:rsidR="00FD75C6" w:rsidRPr="009E4C50" w:rsidRDefault="00FD75C6" w:rsidP="00174FAE">
      <w:pPr>
        <w:tabs>
          <w:tab w:val="clear" w:pos="567"/>
        </w:tabs>
        <w:spacing w:line="240" w:lineRule="auto"/>
        <w:jc w:val="left"/>
        <w:rPr>
          <w:lang w:eastAsia="de-DE"/>
        </w:rPr>
      </w:pPr>
    </w:p>
    <w:p w14:paraId="007333F0"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7.</w:t>
      </w:r>
      <w:r w:rsidRPr="0010612D">
        <w:rPr>
          <w:b/>
          <w:bCs/>
          <w:lang w:eastAsia="de-DE"/>
        </w:rPr>
        <w:tab/>
        <w:t>CILJNE VRSTE ŽIVOTINJA</w:t>
      </w:r>
    </w:p>
    <w:p w14:paraId="5E9C2DFD" w14:textId="77777777" w:rsidR="00FD75C6" w:rsidRPr="0010612D" w:rsidRDefault="00FD75C6" w:rsidP="00174FAE">
      <w:pPr>
        <w:tabs>
          <w:tab w:val="clear" w:pos="567"/>
        </w:tabs>
        <w:spacing w:line="240" w:lineRule="auto"/>
        <w:jc w:val="left"/>
        <w:rPr>
          <w:lang w:eastAsia="de-DE"/>
        </w:rPr>
      </w:pPr>
    </w:p>
    <w:p w14:paraId="289D3EC5" w14:textId="77777777" w:rsidR="00FD75C6" w:rsidRPr="0010612D" w:rsidRDefault="00FD75C6" w:rsidP="00174FAE">
      <w:pPr>
        <w:spacing w:line="240" w:lineRule="auto"/>
        <w:ind w:left="567" w:hanging="567"/>
        <w:jc w:val="left"/>
        <w:rPr>
          <w:lang w:eastAsia="de-DE"/>
        </w:rPr>
      </w:pPr>
      <w:r w:rsidRPr="0010612D">
        <w:rPr>
          <w:lang w:eastAsia="de-DE"/>
        </w:rPr>
        <w:t>Mačke</w:t>
      </w:r>
    </w:p>
    <w:p w14:paraId="337DD42C" w14:textId="77777777" w:rsidR="00FD75C6" w:rsidRPr="0010612D" w:rsidRDefault="00FD75C6" w:rsidP="00174FAE">
      <w:pPr>
        <w:tabs>
          <w:tab w:val="clear" w:pos="567"/>
        </w:tabs>
        <w:spacing w:line="240" w:lineRule="auto"/>
        <w:jc w:val="left"/>
        <w:rPr>
          <w:lang w:eastAsia="de-DE"/>
        </w:rPr>
      </w:pPr>
    </w:p>
    <w:p w14:paraId="7D417632" w14:textId="77777777" w:rsidR="00FD75C6" w:rsidRPr="0010612D" w:rsidRDefault="00FD75C6" w:rsidP="00174FAE">
      <w:pPr>
        <w:tabs>
          <w:tab w:val="clear" w:pos="567"/>
        </w:tabs>
        <w:spacing w:line="240" w:lineRule="auto"/>
        <w:jc w:val="left"/>
        <w:rPr>
          <w:lang w:eastAsia="de-DE"/>
        </w:rPr>
      </w:pPr>
    </w:p>
    <w:p w14:paraId="536050AD"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8.</w:t>
      </w:r>
      <w:r w:rsidRPr="0010612D">
        <w:rPr>
          <w:b/>
          <w:bCs/>
          <w:lang w:eastAsia="de-DE"/>
        </w:rPr>
        <w:tab/>
        <w:t xml:space="preserve">DOZIRANJE ZA SVAKU CILJNU VRSTU ŽIVOTINJA, NAČIN I PUT(EVI) PRIMJENE </w:t>
      </w:r>
    </w:p>
    <w:p w14:paraId="3103E812" w14:textId="77777777" w:rsidR="00FD75C6" w:rsidRPr="0010612D" w:rsidRDefault="00FD75C6" w:rsidP="00174FAE">
      <w:pPr>
        <w:tabs>
          <w:tab w:val="clear" w:pos="567"/>
        </w:tabs>
        <w:spacing w:line="240" w:lineRule="auto"/>
        <w:jc w:val="left"/>
        <w:rPr>
          <w:lang w:eastAsia="de-DE"/>
        </w:rPr>
      </w:pPr>
    </w:p>
    <w:p w14:paraId="7DEAD19A" w14:textId="77777777" w:rsidR="00FD75C6" w:rsidRPr="0010612D" w:rsidRDefault="00FD75C6" w:rsidP="00174FAE">
      <w:pPr>
        <w:spacing w:line="240" w:lineRule="auto"/>
        <w:jc w:val="left"/>
      </w:pPr>
      <w:r w:rsidRPr="0010612D">
        <w:t xml:space="preserve">Jedna </w:t>
      </w:r>
      <w:r w:rsidR="0091202F">
        <w:t>subk</w:t>
      </w:r>
      <w:r w:rsidR="007F7F1D" w:rsidRPr="0010612D">
        <w:t>u</w:t>
      </w:r>
      <w:r w:rsidR="005977A5" w:rsidRPr="0010612D">
        <w:t xml:space="preserve">tana </w:t>
      </w:r>
      <w:r w:rsidRPr="0010612D">
        <w:t xml:space="preserve">primjena od 0,2 mg meloksikama/kg tjelesne </w:t>
      </w:r>
      <w:r w:rsidR="00194540" w:rsidRPr="0010612D">
        <w:t>mase</w:t>
      </w:r>
      <w:r w:rsidRPr="0010612D">
        <w:t xml:space="preserve"> (tj. 0,1 ml/10 kg tjelesne </w:t>
      </w:r>
      <w:r w:rsidR="00194540" w:rsidRPr="0010612D">
        <w:t>mase</w:t>
      </w:r>
      <w:r w:rsidRPr="0010612D">
        <w:t>) prije kirurškog zahvata, primjerice u vrijeme uvođenja u anesteziju.</w:t>
      </w:r>
    </w:p>
    <w:p w14:paraId="347803B2" w14:textId="77777777" w:rsidR="00FD75C6" w:rsidRPr="0010612D" w:rsidRDefault="00FD75C6" w:rsidP="00174FAE">
      <w:pPr>
        <w:spacing w:line="240" w:lineRule="auto"/>
        <w:jc w:val="left"/>
      </w:pPr>
      <w:r w:rsidRPr="0010612D">
        <w:t xml:space="preserve">Kao nastavak liječenja do pet dana, 24 sata poslije ove početne doze može slijediti primjena Metacama 0,5 mg/ml oralne suspenzije za mačke u dozi od 0,05 mg meloksikama/kg tjelesne </w:t>
      </w:r>
      <w:r w:rsidR="00194540" w:rsidRPr="0010612D">
        <w:t>mase</w:t>
      </w:r>
      <w:r w:rsidRPr="0010612D">
        <w:t>. Oralna doza koja slijedi kao nastavak liječenja može se primijeniti do ukupno 4 doze u razmacima od 24 sata.</w:t>
      </w:r>
    </w:p>
    <w:p w14:paraId="7B329C27" w14:textId="77777777" w:rsidR="00FD75C6" w:rsidRPr="0010612D" w:rsidRDefault="00FD75C6" w:rsidP="00174FAE">
      <w:pPr>
        <w:spacing w:line="240" w:lineRule="auto"/>
        <w:jc w:val="left"/>
      </w:pPr>
    </w:p>
    <w:p w14:paraId="5F9D71DD" w14:textId="77777777" w:rsidR="00FD75C6" w:rsidRPr="0010612D" w:rsidRDefault="00FD75C6" w:rsidP="00174FAE">
      <w:pPr>
        <w:spacing w:line="240" w:lineRule="auto"/>
        <w:jc w:val="left"/>
      </w:pPr>
      <w:r w:rsidRPr="0010612D">
        <w:t xml:space="preserve">Jedna </w:t>
      </w:r>
      <w:r w:rsidR="0091202F">
        <w:t>subk</w:t>
      </w:r>
      <w:r w:rsidR="007F7F1D" w:rsidRPr="0010612D">
        <w:t>u</w:t>
      </w:r>
      <w:r w:rsidR="005977A5" w:rsidRPr="0010612D">
        <w:t xml:space="preserve">tana </w:t>
      </w:r>
      <w:r w:rsidRPr="0010612D">
        <w:t xml:space="preserve">primjena od 0,3 mg meloksikama/kg tjelesne </w:t>
      </w:r>
      <w:r w:rsidR="00194540" w:rsidRPr="0010612D">
        <w:t>mase</w:t>
      </w:r>
      <w:r w:rsidRPr="0010612D">
        <w:t xml:space="preserve"> (tj. 0,15 ml/kg tjelesne </w:t>
      </w:r>
      <w:r w:rsidR="00194540" w:rsidRPr="0010612D">
        <w:t>mase</w:t>
      </w:r>
      <w:r w:rsidRPr="0010612D">
        <w:t>) također se pokazalo</w:t>
      </w:r>
      <w:r w:rsidR="00C515E0" w:rsidRPr="0010612D">
        <w:t xml:space="preserve"> </w:t>
      </w:r>
      <w:r w:rsidR="00CF5973" w:rsidRPr="0010612D">
        <w:t>neškodljivim</w:t>
      </w:r>
      <w:r w:rsidRPr="0010612D">
        <w:t xml:space="preserve"> i djelotvornim za smanjenje poslijeoperacijsk</w:t>
      </w:r>
      <w:r w:rsidR="002255A2" w:rsidRPr="0010612D">
        <w:t>ih</w:t>
      </w:r>
      <w:r w:rsidRPr="0010612D">
        <w:t xml:space="preserve"> bol</w:t>
      </w:r>
      <w:r w:rsidR="002255A2" w:rsidRPr="0010612D">
        <w:t>ova</w:t>
      </w:r>
      <w:r w:rsidRPr="0010612D">
        <w:t xml:space="preserve"> i upale.</w:t>
      </w:r>
    </w:p>
    <w:p w14:paraId="36260221" w14:textId="77777777" w:rsidR="00FD75C6" w:rsidRPr="0010612D" w:rsidRDefault="00FD75C6" w:rsidP="00174FAE">
      <w:pPr>
        <w:tabs>
          <w:tab w:val="clear" w:pos="567"/>
        </w:tabs>
        <w:spacing w:line="240" w:lineRule="auto"/>
        <w:jc w:val="left"/>
        <w:rPr>
          <w:lang w:eastAsia="de-DE"/>
        </w:rPr>
      </w:pPr>
      <w:r w:rsidRPr="0010612D">
        <w:t xml:space="preserve">To se liječenje može uzeti u obzir u mačaka </w:t>
      </w:r>
      <w:r w:rsidR="005057D3" w:rsidRPr="0010612D">
        <w:t>koje su podvrgnute kirurškom zahvatu</w:t>
      </w:r>
      <w:r w:rsidR="00320311" w:rsidRPr="0010612D">
        <w:t>,</w:t>
      </w:r>
      <w:r w:rsidR="005057D3" w:rsidRPr="0010612D">
        <w:t xml:space="preserve"> a </w:t>
      </w:r>
      <w:r w:rsidRPr="0010612D">
        <w:t>liječenje nije moguće nastaviti oralnom terapijom, npr. u slučaju mačaka lutalica. U tom slučaju nemojte za nastavak liječenja primijeniti oralnu terapiju.</w:t>
      </w:r>
    </w:p>
    <w:p w14:paraId="6B2C7378" w14:textId="77777777" w:rsidR="00FD75C6" w:rsidRPr="0010612D" w:rsidRDefault="00FD75C6" w:rsidP="00174FAE">
      <w:pPr>
        <w:spacing w:line="240" w:lineRule="auto"/>
        <w:ind w:left="567" w:hanging="567"/>
        <w:jc w:val="left"/>
        <w:rPr>
          <w:lang w:eastAsia="de-DE"/>
        </w:rPr>
      </w:pPr>
    </w:p>
    <w:p w14:paraId="2356A760" w14:textId="77777777" w:rsidR="00FD75C6" w:rsidRPr="0010612D" w:rsidRDefault="00FD75C6" w:rsidP="00174FAE">
      <w:pPr>
        <w:spacing w:line="240" w:lineRule="auto"/>
        <w:ind w:left="567" w:hanging="567"/>
        <w:jc w:val="left"/>
        <w:rPr>
          <w:lang w:eastAsia="de-DE"/>
        </w:rPr>
      </w:pPr>
    </w:p>
    <w:p w14:paraId="4E5FCD30"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9.</w:t>
      </w:r>
      <w:r w:rsidRPr="0010612D">
        <w:rPr>
          <w:b/>
          <w:bCs/>
          <w:lang w:eastAsia="de-DE"/>
        </w:rPr>
        <w:tab/>
        <w:t>SAVJETI ZA ISPRAVNU PRIMJENU</w:t>
      </w:r>
    </w:p>
    <w:p w14:paraId="4C4F96EF" w14:textId="77777777" w:rsidR="00FD75C6" w:rsidRPr="0010612D" w:rsidRDefault="00FD75C6" w:rsidP="00174FAE">
      <w:pPr>
        <w:tabs>
          <w:tab w:val="clear" w:pos="567"/>
        </w:tabs>
        <w:spacing w:line="240" w:lineRule="auto"/>
        <w:jc w:val="left"/>
        <w:rPr>
          <w:lang w:eastAsia="de-DE"/>
        </w:rPr>
      </w:pPr>
    </w:p>
    <w:p w14:paraId="245E2944" w14:textId="77777777" w:rsidR="00FD75C6" w:rsidRPr="0010612D" w:rsidRDefault="00FD75C6" w:rsidP="00174FAE">
      <w:pPr>
        <w:tabs>
          <w:tab w:val="clear" w:pos="567"/>
        </w:tabs>
        <w:spacing w:line="240" w:lineRule="auto"/>
        <w:jc w:val="left"/>
        <w:rPr>
          <w:lang w:eastAsia="de-DE"/>
        </w:rPr>
      </w:pPr>
      <w:r w:rsidRPr="0010612D">
        <w:rPr>
          <w:lang w:eastAsia="de-DE"/>
        </w:rPr>
        <w:t>Posebnu pozornost treba posvetiti točnosti doziranja.</w:t>
      </w:r>
    </w:p>
    <w:p w14:paraId="4B61D265" w14:textId="77777777" w:rsidR="00FD75C6" w:rsidRPr="0010612D" w:rsidRDefault="00FD75C6" w:rsidP="00174FAE">
      <w:pPr>
        <w:spacing w:line="240" w:lineRule="auto"/>
        <w:ind w:left="567" w:hanging="567"/>
        <w:jc w:val="left"/>
        <w:rPr>
          <w:lang w:eastAsia="de-DE"/>
        </w:rPr>
      </w:pPr>
      <w:r w:rsidRPr="0010612D">
        <w:rPr>
          <w:lang w:eastAsia="de-DE"/>
        </w:rPr>
        <w:t>Za vrijeme primjene izbjeći mogućnost kontaminacije.</w:t>
      </w:r>
    </w:p>
    <w:p w14:paraId="02D14B7B" w14:textId="77777777" w:rsidR="00FD75C6" w:rsidRPr="0010612D" w:rsidRDefault="00FD75C6" w:rsidP="00174FAE">
      <w:pPr>
        <w:tabs>
          <w:tab w:val="clear" w:pos="567"/>
        </w:tabs>
        <w:spacing w:line="240" w:lineRule="auto"/>
        <w:jc w:val="left"/>
        <w:rPr>
          <w:lang w:eastAsia="de-DE"/>
        </w:rPr>
      </w:pPr>
    </w:p>
    <w:p w14:paraId="3249588B" w14:textId="77777777" w:rsidR="00FD75C6" w:rsidRPr="0010612D" w:rsidRDefault="00FD75C6" w:rsidP="00174FAE">
      <w:pPr>
        <w:tabs>
          <w:tab w:val="clear" w:pos="567"/>
        </w:tabs>
        <w:spacing w:line="240" w:lineRule="auto"/>
        <w:jc w:val="left"/>
        <w:rPr>
          <w:lang w:eastAsia="de-DE"/>
        </w:rPr>
      </w:pPr>
    </w:p>
    <w:p w14:paraId="42D6A271"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t>10.</w:t>
      </w:r>
      <w:r w:rsidRPr="0010612D">
        <w:rPr>
          <w:b/>
          <w:bCs/>
          <w:lang w:eastAsia="de-DE"/>
        </w:rPr>
        <w:tab/>
      </w:r>
      <w:r w:rsidR="00FE2B02">
        <w:rPr>
          <w:b/>
          <w:bCs/>
          <w:lang w:eastAsia="de-DE"/>
        </w:rPr>
        <w:t>KARENCIJA(E)</w:t>
      </w:r>
    </w:p>
    <w:p w14:paraId="3F22A0A4" w14:textId="77777777" w:rsidR="00FD75C6" w:rsidRPr="0010612D" w:rsidRDefault="00FD75C6" w:rsidP="00174FAE">
      <w:pPr>
        <w:tabs>
          <w:tab w:val="clear" w:pos="567"/>
        </w:tabs>
        <w:spacing w:line="240" w:lineRule="auto"/>
        <w:jc w:val="left"/>
        <w:rPr>
          <w:lang w:eastAsia="de-DE"/>
        </w:rPr>
      </w:pPr>
    </w:p>
    <w:p w14:paraId="2E799A62" w14:textId="77777777" w:rsidR="00FD75C6" w:rsidRPr="0010612D" w:rsidRDefault="00FD75C6" w:rsidP="00174FAE">
      <w:pPr>
        <w:spacing w:line="240" w:lineRule="auto"/>
        <w:ind w:left="567" w:hanging="567"/>
        <w:jc w:val="left"/>
        <w:rPr>
          <w:lang w:eastAsia="de-DE"/>
        </w:rPr>
      </w:pPr>
      <w:r w:rsidRPr="0010612D">
        <w:rPr>
          <w:lang w:eastAsia="de-DE"/>
        </w:rPr>
        <w:t>Nije primjenjivo.</w:t>
      </w:r>
    </w:p>
    <w:p w14:paraId="0A245D2C" w14:textId="77777777" w:rsidR="00FD75C6" w:rsidRPr="0010612D" w:rsidRDefault="00FD75C6" w:rsidP="00174FAE">
      <w:pPr>
        <w:tabs>
          <w:tab w:val="clear" w:pos="567"/>
        </w:tabs>
        <w:spacing w:line="240" w:lineRule="auto"/>
        <w:jc w:val="left"/>
        <w:rPr>
          <w:lang w:eastAsia="de-DE"/>
        </w:rPr>
      </w:pPr>
    </w:p>
    <w:p w14:paraId="301723F9" w14:textId="77777777" w:rsidR="00FD75C6" w:rsidRPr="0010612D" w:rsidRDefault="00FD75C6" w:rsidP="00174FAE">
      <w:pPr>
        <w:tabs>
          <w:tab w:val="clear" w:pos="567"/>
        </w:tabs>
        <w:spacing w:line="240" w:lineRule="auto"/>
        <w:jc w:val="left"/>
        <w:rPr>
          <w:lang w:eastAsia="de-DE"/>
        </w:rPr>
      </w:pPr>
    </w:p>
    <w:p w14:paraId="02CBC9C6" w14:textId="77777777" w:rsidR="00FD75C6" w:rsidRPr="0010612D" w:rsidRDefault="00FD75C6" w:rsidP="00174FAE">
      <w:pPr>
        <w:spacing w:line="240" w:lineRule="auto"/>
        <w:ind w:left="567" w:hanging="567"/>
        <w:jc w:val="left"/>
        <w:rPr>
          <w:lang w:eastAsia="de-DE"/>
        </w:rPr>
      </w:pPr>
      <w:r w:rsidRPr="00540D04">
        <w:rPr>
          <w:b/>
          <w:bCs/>
          <w:highlight w:val="lightGray"/>
          <w:lang w:eastAsia="de-DE"/>
        </w:rPr>
        <w:lastRenderedPageBreak/>
        <w:t>11.</w:t>
      </w:r>
      <w:r w:rsidRPr="0010612D">
        <w:rPr>
          <w:b/>
          <w:bCs/>
          <w:lang w:eastAsia="de-DE"/>
        </w:rPr>
        <w:tab/>
      </w:r>
      <w:r w:rsidR="00C675E8" w:rsidRPr="0010612D">
        <w:rPr>
          <w:b/>
        </w:rPr>
        <w:t xml:space="preserve">POSEBNE MJERE </w:t>
      </w:r>
      <w:r w:rsidR="00D52F70" w:rsidRPr="0010612D">
        <w:rPr>
          <w:b/>
        </w:rPr>
        <w:t>PRI ČUVANJU</w:t>
      </w:r>
      <w:r w:rsidR="00C675E8" w:rsidRPr="0010612D">
        <w:rPr>
          <w:b/>
        </w:rPr>
        <w:t xml:space="preserve"> </w:t>
      </w:r>
    </w:p>
    <w:p w14:paraId="5F085AE3" w14:textId="77777777" w:rsidR="00FD75C6" w:rsidRPr="0010612D" w:rsidRDefault="00FD75C6" w:rsidP="00174FAE">
      <w:pPr>
        <w:tabs>
          <w:tab w:val="clear" w:pos="567"/>
        </w:tabs>
        <w:spacing w:line="240" w:lineRule="auto"/>
        <w:jc w:val="left"/>
        <w:rPr>
          <w:lang w:eastAsia="de-DE"/>
        </w:rPr>
      </w:pPr>
    </w:p>
    <w:p w14:paraId="5E93ABE1" w14:textId="77777777" w:rsidR="00FD75C6" w:rsidRPr="0010612D" w:rsidRDefault="00AC08BE" w:rsidP="00174FAE">
      <w:pPr>
        <w:tabs>
          <w:tab w:val="clear" w:pos="567"/>
        </w:tabs>
        <w:spacing w:line="240" w:lineRule="auto"/>
        <w:jc w:val="left"/>
        <w:rPr>
          <w:lang w:eastAsia="de-DE"/>
        </w:rPr>
      </w:pPr>
      <w:r w:rsidRPr="0010612D">
        <w:rPr>
          <w:lang w:eastAsia="de-DE"/>
        </w:rPr>
        <w:t>Držati</w:t>
      </w:r>
      <w:r w:rsidR="00FD75C6" w:rsidRPr="0010612D">
        <w:rPr>
          <w:lang w:eastAsia="de-DE"/>
        </w:rPr>
        <w:t xml:space="preserve"> </w:t>
      </w:r>
      <w:r w:rsidR="0095386D" w:rsidRPr="0010612D">
        <w:rPr>
          <w:lang w:eastAsia="de-DE"/>
        </w:rPr>
        <w:t xml:space="preserve">izvan </w:t>
      </w:r>
      <w:r w:rsidR="00DC4339" w:rsidRPr="0010612D">
        <w:rPr>
          <w:lang w:eastAsia="de-DE"/>
        </w:rPr>
        <w:t>pogleda i dosega</w:t>
      </w:r>
      <w:r w:rsidR="00FD75C6" w:rsidRPr="0010612D">
        <w:rPr>
          <w:lang w:eastAsia="de-DE"/>
        </w:rPr>
        <w:t xml:space="preserve"> djece.</w:t>
      </w:r>
    </w:p>
    <w:p w14:paraId="6235B96B" w14:textId="77777777" w:rsidR="00FD75C6" w:rsidRPr="0010612D" w:rsidRDefault="00FD75C6" w:rsidP="00174FAE">
      <w:pPr>
        <w:spacing w:line="240" w:lineRule="auto"/>
        <w:jc w:val="left"/>
      </w:pPr>
      <w:r w:rsidRPr="0010612D">
        <w:t>Ovaj veterinarsko-medicinski proizvod ne zahtijeva nikakve posebne uvjete čuvanja.</w:t>
      </w:r>
    </w:p>
    <w:p w14:paraId="4217202D" w14:textId="77777777" w:rsidR="00FD75C6" w:rsidRPr="0010612D" w:rsidRDefault="00FD75C6" w:rsidP="00174FAE">
      <w:pPr>
        <w:spacing w:line="240" w:lineRule="auto"/>
        <w:ind w:left="567" w:hanging="567"/>
        <w:jc w:val="left"/>
        <w:rPr>
          <w:lang w:eastAsia="de-DE"/>
        </w:rPr>
      </w:pPr>
      <w:r w:rsidRPr="0010612D">
        <w:rPr>
          <w:lang w:eastAsia="de-DE"/>
        </w:rPr>
        <w:t xml:space="preserve">Rok valjanosti </w:t>
      </w:r>
      <w:r w:rsidR="008E791E" w:rsidRPr="0010612D">
        <w:rPr>
          <w:lang w:eastAsia="de-DE"/>
        </w:rPr>
        <w:t>poslije</w:t>
      </w:r>
      <w:r w:rsidRPr="0010612D">
        <w:rPr>
          <w:lang w:eastAsia="de-DE"/>
        </w:rPr>
        <w:t xml:space="preserve"> prvog otvaranja spremnika: 28 dana.</w:t>
      </w:r>
    </w:p>
    <w:p w14:paraId="0C3A442E" w14:textId="77777777" w:rsidR="00FD75C6" w:rsidRPr="0010612D" w:rsidRDefault="00FD75C6" w:rsidP="00174FAE">
      <w:pPr>
        <w:tabs>
          <w:tab w:val="clear" w:pos="567"/>
        </w:tabs>
        <w:spacing w:line="240" w:lineRule="auto"/>
        <w:jc w:val="left"/>
        <w:rPr>
          <w:lang w:eastAsia="de-DE"/>
        </w:rPr>
      </w:pPr>
      <w:r w:rsidRPr="0010612D">
        <w:rPr>
          <w:lang w:eastAsia="de-DE"/>
        </w:rPr>
        <w:t xml:space="preserve">Ne </w:t>
      </w:r>
      <w:r w:rsidR="009411C1" w:rsidRPr="0010612D">
        <w:t>koristite veterinarsko-medicinski proizvod poslije isteka roka valjanosti naznačenog</w:t>
      </w:r>
      <w:r w:rsidRPr="0010612D">
        <w:rPr>
          <w:lang w:eastAsia="de-DE"/>
        </w:rPr>
        <w:t xml:space="preserve"> na kutiji i bočici </w:t>
      </w:r>
      <w:r w:rsidR="00F83D48">
        <w:rPr>
          <w:lang w:eastAsia="de-DE"/>
        </w:rPr>
        <w:t>poslije EXP</w:t>
      </w:r>
      <w:r w:rsidRPr="0010612D">
        <w:rPr>
          <w:lang w:eastAsia="de-DE"/>
        </w:rPr>
        <w:t>.</w:t>
      </w:r>
    </w:p>
    <w:p w14:paraId="3256466B" w14:textId="77777777" w:rsidR="00FD75C6" w:rsidRPr="0010612D" w:rsidRDefault="00FD75C6" w:rsidP="00174FAE">
      <w:pPr>
        <w:tabs>
          <w:tab w:val="clear" w:pos="567"/>
        </w:tabs>
        <w:spacing w:line="240" w:lineRule="auto"/>
        <w:jc w:val="left"/>
        <w:rPr>
          <w:b/>
          <w:bCs/>
          <w:lang w:eastAsia="de-DE"/>
        </w:rPr>
      </w:pPr>
    </w:p>
    <w:p w14:paraId="32D84912" w14:textId="77777777" w:rsidR="00FD75C6" w:rsidRPr="0010612D" w:rsidRDefault="00FD75C6" w:rsidP="00174FAE">
      <w:pPr>
        <w:tabs>
          <w:tab w:val="clear" w:pos="567"/>
        </w:tabs>
        <w:spacing w:line="240" w:lineRule="auto"/>
        <w:jc w:val="left"/>
        <w:rPr>
          <w:b/>
          <w:bCs/>
          <w:lang w:eastAsia="de-DE"/>
        </w:rPr>
      </w:pPr>
    </w:p>
    <w:p w14:paraId="2E77F4FB" w14:textId="77777777" w:rsidR="00FD75C6" w:rsidRPr="0010612D" w:rsidRDefault="00FD75C6" w:rsidP="00174FAE">
      <w:pPr>
        <w:tabs>
          <w:tab w:val="clear" w:pos="567"/>
        </w:tabs>
        <w:spacing w:line="240" w:lineRule="auto"/>
        <w:jc w:val="left"/>
        <w:rPr>
          <w:b/>
          <w:bCs/>
          <w:lang w:eastAsia="de-DE"/>
        </w:rPr>
      </w:pPr>
      <w:r w:rsidRPr="00540D04">
        <w:rPr>
          <w:b/>
          <w:bCs/>
          <w:highlight w:val="lightGray"/>
          <w:lang w:eastAsia="de-DE"/>
        </w:rPr>
        <w:t>12.</w:t>
      </w:r>
      <w:r w:rsidRPr="0010612D">
        <w:rPr>
          <w:b/>
          <w:bCs/>
          <w:lang w:eastAsia="de-DE"/>
        </w:rPr>
        <w:tab/>
        <w:t>POSEBNO(A) UPOZORENJE(A)</w:t>
      </w:r>
    </w:p>
    <w:p w14:paraId="4AFE18ED" w14:textId="77777777" w:rsidR="00FD75C6" w:rsidRPr="0010612D" w:rsidRDefault="00FD75C6" w:rsidP="00174FAE">
      <w:pPr>
        <w:tabs>
          <w:tab w:val="clear" w:pos="567"/>
        </w:tabs>
        <w:spacing w:line="240" w:lineRule="auto"/>
        <w:jc w:val="left"/>
        <w:rPr>
          <w:lang w:eastAsia="de-DE"/>
        </w:rPr>
      </w:pPr>
    </w:p>
    <w:p w14:paraId="110F0A7A" w14:textId="77777777" w:rsidR="00FD75C6" w:rsidRPr="0010612D" w:rsidRDefault="003A4C73" w:rsidP="00174FAE">
      <w:pPr>
        <w:spacing w:line="240" w:lineRule="auto"/>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Pr>
          <w:bCs/>
          <w:u w:val="single"/>
        </w:rPr>
        <w:t>:</w:t>
      </w:r>
    </w:p>
    <w:p w14:paraId="09119DA6" w14:textId="77777777" w:rsidR="002A5C99" w:rsidRPr="0010612D" w:rsidRDefault="002A5C99" w:rsidP="00174FAE">
      <w:pPr>
        <w:spacing w:line="240" w:lineRule="auto"/>
        <w:jc w:val="left"/>
      </w:pPr>
      <w:r w:rsidRPr="0010612D">
        <w:t>Ako nastupe nuspojave, primjenu treba prekinuti i potražiti savjet veterinara.</w:t>
      </w:r>
    </w:p>
    <w:p w14:paraId="03D9AD0B" w14:textId="77777777" w:rsidR="00FD75C6" w:rsidRPr="0010612D" w:rsidRDefault="00FD75C6" w:rsidP="00174FAE">
      <w:pPr>
        <w:tabs>
          <w:tab w:val="clear" w:pos="567"/>
        </w:tabs>
        <w:spacing w:line="240" w:lineRule="auto"/>
        <w:jc w:val="left"/>
        <w:rPr>
          <w:lang w:eastAsia="de-DE"/>
        </w:rPr>
      </w:pPr>
      <w:r w:rsidRPr="0010612D">
        <w:rPr>
          <w:lang w:eastAsia="de-DE"/>
        </w:rPr>
        <w:t>Izbjegavati primjenu u dehidriranih, hipovolemičnih ili hipotenzivnih mačaka, jer postoji potencijalni rizik za razvoj bubrežne toksičnosti.</w:t>
      </w:r>
    </w:p>
    <w:p w14:paraId="50D03A44" w14:textId="77777777" w:rsidR="00FD75C6" w:rsidRPr="0010612D" w:rsidRDefault="00FD75C6" w:rsidP="00174FAE">
      <w:pPr>
        <w:spacing w:line="240" w:lineRule="auto"/>
        <w:jc w:val="left"/>
      </w:pPr>
      <w:r w:rsidRPr="0010612D">
        <w:t xml:space="preserve">Za vrijeme anestezije, nadzor i terapiju tekućinom treba </w:t>
      </w:r>
      <w:r w:rsidR="009F239A" w:rsidRPr="0010612D">
        <w:t>uzeti u obzir kao</w:t>
      </w:r>
      <w:r w:rsidRPr="0010612D">
        <w:t xml:space="preserve"> standardnu praksu.</w:t>
      </w:r>
    </w:p>
    <w:p w14:paraId="5F58102D" w14:textId="77777777" w:rsidR="00FD75C6" w:rsidRPr="0010612D" w:rsidRDefault="00FD75C6" w:rsidP="00174FAE">
      <w:pPr>
        <w:tabs>
          <w:tab w:val="clear" w:pos="567"/>
        </w:tabs>
        <w:spacing w:line="240" w:lineRule="auto"/>
        <w:jc w:val="left"/>
      </w:pPr>
      <w:r w:rsidRPr="0010612D">
        <w:t>U slučaju da je potrebno dodatno ublažavanje bolova, treba razmotriti mogućnost multimodalne terapije bola.</w:t>
      </w:r>
    </w:p>
    <w:p w14:paraId="50718782" w14:textId="77777777" w:rsidR="00FD75C6" w:rsidRPr="0010612D" w:rsidRDefault="00FD75C6" w:rsidP="00174FAE">
      <w:pPr>
        <w:tabs>
          <w:tab w:val="clear" w:pos="567"/>
        </w:tabs>
        <w:spacing w:line="240" w:lineRule="auto"/>
        <w:jc w:val="left"/>
        <w:rPr>
          <w:lang w:eastAsia="de-DE"/>
        </w:rPr>
      </w:pPr>
    </w:p>
    <w:p w14:paraId="2E68550D" w14:textId="77777777" w:rsidR="00FD75C6" w:rsidRPr="0010612D" w:rsidRDefault="00FD75C6" w:rsidP="00174FAE">
      <w:pPr>
        <w:spacing w:line="240" w:lineRule="auto"/>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3A4C73">
        <w:rPr>
          <w:bCs/>
          <w:u w:val="single"/>
        </w:rPr>
        <w:t>:</w:t>
      </w:r>
    </w:p>
    <w:p w14:paraId="7393B0DB" w14:textId="77777777" w:rsidR="00FD75C6" w:rsidRPr="0010612D" w:rsidRDefault="00FD75C6" w:rsidP="00174FAE">
      <w:pPr>
        <w:tabs>
          <w:tab w:val="clear" w:pos="567"/>
        </w:tabs>
        <w:spacing w:line="240" w:lineRule="auto"/>
        <w:jc w:val="left"/>
        <w:rPr>
          <w:lang w:eastAsia="de-DE"/>
        </w:rPr>
      </w:pPr>
      <w:r w:rsidRPr="0010612D">
        <w:rPr>
          <w:lang w:eastAsia="de-DE"/>
        </w:rPr>
        <w:t xml:space="preserve">Nehotično </w:t>
      </w:r>
      <w:r w:rsidR="00977F88" w:rsidRPr="0010612D">
        <w:rPr>
          <w:lang w:eastAsia="de-DE"/>
        </w:rPr>
        <w:t>samoinjiciranje</w:t>
      </w:r>
      <w:r w:rsidRPr="0010612D">
        <w:rPr>
          <w:lang w:eastAsia="de-DE"/>
        </w:rPr>
        <w:t xml:space="preserve"> može prouzročiti bol. Osobe preosjetljive na nesteroidne protuupalne lijekove (NSAID)</w:t>
      </w:r>
      <w:r w:rsidR="0072217D" w:rsidRPr="0010612D">
        <w:rPr>
          <w:lang w:eastAsia="de-DE"/>
        </w:rPr>
        <w:t xml:space="preserve"> </w:t>
      </w:r>
      <w:r w:rsidR="00F75605">
        <w:rPr>
          <w:lang w:eastAsia="de-DE"/>
        </w:rPr>
        <w:t>trebaju izbjegavati kontakt s veterinarsko-medicinskim proizvodom</w:t>
      </w:r>
      <w:r w:rsidRPr="0010612D">
        <w:rPr>
          <w:lang w:eastAsia="de-DE"/>
        </w:rPr>
        <w:t>.</w:t>
      </w:r>
    </w:p>
    <w:p w14:paraId="03F4B94C" w14:textId="77777777" w:rsidR="00FD75C6" w:rsidRPr="0010612D" w:rsidRDefault="00FD75C6" w:rsidP="00174FAE">
      <w:pPr>
        <w:tabs>
          <w:tab w:val="clear" w:pos="567"/>
        </w:tabs>
        <w:spacing w:line="240" w:lineRule="auto"/>
        <w:jc w:val="left"/>
        <w:rPr>
          <w:lang w:eastAsia="de-DE"/>
        </w:rPr>
      </w:pPr>
      <w:r w:rsidRPr="0010612D">
        <w:rPr>
          <w:lang w:eastAsia="de-DE"/>
        </w:rPr>
        <w:t xml:space="preserve">U slučaju nehotičnog </w:t>
      </w:r>
      <w:r w:rsidR="00977F88" w:rsidRPr="0010612D">
        <w:rPr>
          <w:lang w:eastAsia="de-DE"/>
        </w:rPr>
        <w:t>samoinjiciranja</w:t>
      </w:r>
      <w:r w:rsidRPr="0010612D">
        <w:rPr>
          <w:lang w:eastAsia="de-DE"/>
        </w:rPr>
        <w:t xml:space="preserve">, odmah potražiti pomoć liječnika i pokažite mu ovu </w:t>
      </w:r>
      <w:r w:rsidRPr="0010612D">
        <w:t>uputu o VMP</w:t>
      </w:r>
      <w:r w:rsidR="00691E46" w:rsidRPr="0010612D">
        <w:t xml:space="preserve"> </w:t>
      </w:r>
      <w:r w:rsidRPr="0010612D">
        <w:rPr>
          <w:lang w:eastAsia="de-DE"/>
        </w:rPr>
        <w:t xml:space="preserve">ili etiketu. </w:t>
      </w:r>
    </w:p>
    <w:p w14:paraId="5E755646" w14:textId="77777777" w:rsidR="00FD75C6" w:rsidRDefault="00317734" w:rsidP="00174FAE">
      <w:pPr>
        <w:tabs>
          <w:tab w:val="clear" w:pos="567"/>
        </w:tabs>
        <w:spacing w:line="240" w:lineRule="auto"/>
        <w:jc w:val="left"/>
      </w:pPr>
      <w:r>
        <w:t>Ovaj proizvod može prouzročiti iritaciju očiju. U slučaju dodira s očima, smjesta temeljito isperite vodom.</w:t>
      </w:r>
    </w:p>
    <w:p w14:paraId="567BA813" w14:textId="77777777" w:rsidR="00317734" w:rsidRPr="0010612D" w:rsidRDefault="00317734" w:rsidP="00174FAE">
      <w:pPr>
        <w:tabs>
          <w:tab w:val="clear" w:pos="567"/>
        </w:tabs>
        <w:spacing w:line="240" w:lineRule="auto"/>
        <w:jc w:val="left"/>
        <w:rPr>
          <w:lang w:eastAsia="de-DE"/>
        </w:rPr>
      </w:pPr>
    </w:p>
    <w:p w14:paraId="60EBC947" w14:textId="77777777" w:rsidR="00FD75C6" w:rsidRPr="0010612D" w:rsidRDefault="00FC5C9A" w:rsidP="00174FAE">
      <w:pPr>
        <w:tabs>
          <w:tab w:val="clear" w:pos="567"/>
        </w:tabs>
        <w:spacing w:line="240" w:lineRule="auto"/>
        <w:jc w:val="left"/>
        <w:rPr>
          <w:bCs/>
          <w:u w:val="single"/>
        </w:rPr>
      </w:pPr>
      <w:r>
        <w:rPr>
          <w:bCs/>
          <w:u w:val="single"/>
        </w:rPr>
        <w:t>Graviditet i laktacija</w:t>
      </w:r>
      <w:r w:rsidR="003A4C73">
        <w:rPr>
          <w:bCs/>
          <w:u w:val="single"/>
        </w:rPr>
        <w:t>:</w:t>
      </w:r>
      <w:r w:rsidR="00FD75C6" w:rsidRPr="0010612D">
        <w:rPr>
          <w:bCs/>
          <w:u w:val="single"/>
        </w:rPr>
        <w:t xml:space="preserve"> </w:t>
      </w:r>
    </w:p>
    <w:p w14:paraId="5095839B" w14:textId="77777777" w:rsidR="00FD75C6" w:rsidRPr="0010612D" w:rsidRDefault="00FD75C6" w:rsidP="00174FAE">
      <w:pPr>
        <w:tabs>
          <w:tab w:val="clear" w:pos="567"/>
        </w:tabs>
        <w:spacing w:line="240" w:lineRule="auto"/>
        <w:jc w:val="left"/>
        <w:rPr>
          <w:lang w:eastAsia="de-DE"/>
        </w:rPr>
      </w:pPr>
      <w:r w:rsidRPr="0010612D">
        <w:t>Vidjeti odjeljak "Kontraindikacije".</w:t>
      </w:r>
    </w:p>
    <w:p w14:paraId="12E6B0D8" w14:textId="77777777" w:rsidR="00FD75C6" w:rsidRPr="0010612D" w:rsidRDefault="00FD75C6" w:rsidP="00174FAE">
      <w:pPr>
        <w:tabs>
          <w:tab w:val="clear" w:pos="567"/>
        </w:tabs>
        <w:spacing w:line="240" w:lineRule="auto"/>
        <w:jc w:val="left"/>
        <w:rPr>
          <w:lang w:eastAsia="de-DE"/>
        </w:rPr>
      </w:pPr>
    </w:p>
    <w:p w14:paraId="371B18A6" w14:textId="77777777" w:rsidR="00FD75C6" w:rsidRPr="0010612D"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3A4C73">
        <w:rPr>
          <w:u w:val="single"/>
          <w:lang w:eastAsia="de-DE"/>
        </w:rPr>
        <w:t>:</w:t>
      </w:r>
    </w:p>
    <w:p w14:paraId="258D6B67" w14:textId="77777777" w:rsidR="00FD75C6" w:rsidRPr="0010612D" w:rsidRDefault="00FD75C6" w:rsidP="00174FAE">
      <w:pPr>
        <w:tabs>
          <w:tab w:val="clear" w:pos="567"/>
        </w:tabs>
        <w:spacing w:line="240" w:lineRule="auto"/>
        <w:jc w:val="left"/>
        <w:rPr>
          <w:lang w:eastAsia="de-DE"/>
        </w:rPr>
      </w:pPr>
      <w:r w:rsidRPr="0010612D">
        <w:rPr>
          <w:lang w:eastAsia="de-DE"/>
        </w:rPr>
        <w:t xml:space="preserve">Drugi nesteroidni protuupalni lijekovi, diuretici, antikoagulansi, aminoglikozidni antibiotici i tvari koje se jako vežu na bjelančevine, mogu se natjecati za vezanje i tako potaknuti toksične učinke. Metacam se ne smije primjenjivati zajedno s drugim nesteroidnim protuupalnim lijekovima (NSAID) ili glukokortikosteroidima. Treba izbjegavati istodobnu primjenu potencijalno nefrotoksičnih veterinarsko-medicinskih proizvoda. </w:t>
      </w:r>
      <w:r w:rsidR="00497FC9" w:rsidRPr="0010612D">
        <w:t xml:space="preserve">U životinja za koje anestezija predstavlja rizik </w:t>
      </w:r>
      <w:r w:rsidRPr="0010612D">
        <w:rPr>
          <w:lang w:eastAsia="de-DE"/>
        </w:rPr>
        <w:t xml:space="preserve">(npr. starih životinja), treba razmotriti mogućnost intravenske ili </w:t>
      </w:r>
      <w:r w:rsidR="0091202F">
        <w:rPr>
          <w:lang w:eastAsia="de-DE"/>
        </w:rPr>
        <w:t>subk</w:t>
      </w:r>
      <w:r w:rsidR="007F7F1D" w:rsidRPr="0010612D">
        <w:rPr>
          <w:lang w:eastAsia="de-DE"/>
        </w:rPr>
        <w:t>u</w:t>
      </w:r>
      <w:r w:rsidR="005977A5" w:rsidRPr="0010612D">
        <w:rPr>
          <w:lang w:eastAsia="de-DE"/>
        </w:rPr>
        <w:t xml:space="preserve">tane </w:t>
      </w:r>
      <w:r w:rsidRPr="0010612D">
        <w:rPr>
          <w:lang w:eastAsia="de-DE"/>
        </w:rPr>
        <w:t>terapije tekućinom za vrijeme anestezije. Kada se istodobno primjenjuju anestezija i nesteroidni protuupalni lijekovi (NSAID), rizik za funkciju bubrega ne može se isključiti.</w:t>
      </w:r>
    </w:p>
    <w:p w14:paraId="3D5E12C1" w14:textId="77777777" w:rsidR="00FD75C6" w:rsidRPr="0010612D" w:rsidRDefault="00FD75C6" w:rsidP="00174FAE">
      <w:pPr>
        <w:tabs>
          <w:tab w:val="clear" w:pos="567"/>
        </w:tabs>
        <w:spacing w:line="240" w:lineRule="auto"/>
        <w:jc w:val="left"/>
        <w:rPr>
          <w:lang w:eastAsia="de-DE"/>
        </w:rPr>
      </w:pPr>
    </w:p>
    <w:p w14:paraId="5D0242C3" w14:textId="77777777" w:rsidR="00FD75C6" w:rsidRPr="0010612D" w:rsidRDefault="00FD75C6" w:rsidP="00174FAE">
      <w:pPr>
        <w:tabs>
          <w:tab w:val="clear" w:pos="567"/>
        </w:tabs>
        <w:spacing w:line="240" w:lineRule="auto"/>
        <w:jc w:val="left"/>
        <w:rPr>
          <w:lang w:eastAsia="de-DE"/>
        </w:rPr>
      </w:pPr>
      <w:r w:rsidRPr="0010612D">
        <w:rPr>
          <w:lang w:eastAsia="de-DE"/>
        </w:rPr>
        <w:t>Pre</w:t>
      </w:r>
      <w:r w:rsidR="002674F5" w:rsidRPr="0010612D">
        <w:rPr>
          <w:lang w:eastAsia="de-DE"/>
        </w:rPr>
        <w:t>thodna primjena</w:t>
      </w:r>
      <w:r w:rsidRPr="0010612D">
        <w:rPr>
          <w:lang w:eastAsia="de-DE"/>
        </w:rPr>
        <w:t xml:space="preserve"> protuupalni</w:t>
      </w:r>
      <w:r w:rsidR="002674F5" w:rsidRPr="0010612D">
        <w:rPr>
          <w:lang w:eastAsia="de-DE"/>
        </w:rPr>
        <w:t>h</w:t>
      </w:r>
      <w:r w:rsidRPr="0010612D">
        <w:rPr>
          <w:lang w:eastAsia="de-DE"/>
        </w:rPr>
        <w:t xml:space="preserve"> lijekova može rezultirati dodatnim ili pojačanim nuspojavama, tako da treba paziti da se prije početka liječenja takvi veterinarsko-medicinski proizvodi ne primjenjuju najmanje 24 sata. Međutim, </w:t>
      </w:r>
      <w:r w:rsidR="00C261CE" w:rsidRPr="0010612D">
        <w:t>u razdoblju bez liječenja treba uzeti u obzir farmakološka svojstva prethodno upotrijebljenih</w:t>
      </w:r>
      <w:r w:rsidRPr="0010612D">
        <w:rPr>
          <w:lang w:eastAsia="de-DE"/>
        </w:rPr>
        <w:t xml:space="preserve"> veterinarsko-medicinskih proizvoda.</w:t>
      </w:r>
    </w:p>
    <w:p w14:paraId="3AC82C13" w14:textId="77777777" w:rsidR="00FD75C6" w:rsidRPr="0010612D" w:rsidRDefault="00FD75C6" w:rsidP="00174FAE">
      <w:pPr>
        <w:spacing w:line="240" w:lineRule="auto"/>
        <w:ind w:left="567" w:hanging="567"/>
        <w:jc w:val="left"/>
        <w:rPr>
          <w:lang w:eastAsia="de-DE"/>
        </w:rPr>
      </w:pPr>
    </w:p>
    <w:p w14:paraId="2C4FAAB2" w14:textId="77777777" w:rsidR="00FD75C6" w:rsidRPr="0010612D" w:rsidRDefault="00FC5C9A" w:rsidP="00174FAE">
      <w:pPr>
        <w:spacing w:line="240" w:lineRule="auto"/>
        <w:ind w:left="567" w:hanging="567"/>
        <w:jc w:val="left"/>
        <w:rPr>
          <w:u w:val="single"/>
          <w:lang w:eastAsia="de-DE"/>
        </w:rPr>
      </w:pPr>
      <w:r>
        <w:rPr>
          <w:bCs/>
          <w:u w:val="single"/>
        </w:rPr>
        <w:t>Predoziranje (simptomi, hitni postupci, antidoti):</w:t>
      </w:r>
      <w:r w:rsidR="00FD75C6" w:rsidRPr="0010612D">
        <w:rPr>
          <w:u w:val="single"/>
          <w:lang w:eastAsia="de-DE"/>
        </w:rPr>
        <w:t xml:space="preserve"> </w:t>
      </w:r>
    </w:p>
    <w:p w14:paraId="075447AF" w14:textId="77777777" w:rsidR="00FD75C6" w:rsidRPr="0010612D" w:rsidRDefault="00FD75C6" w:rsidP="00174FAE">
      <w:pPr>
        <w:spacing w:line="240" w:lineRule="auto"/>
        <w:ind w:left="567" w:hanging="567"/>
        <w:jc w:val="left"/>
        <w:rPr>
          <w:lang w:eastAsia="de-DE"/>
        </w:rPr>
      </w:pPr>
      <w:r w:rsidRPr="0010612D">
        <w:rPr>
          <w:lang w:eastAsia="de-DE"/>
        </w:rPr>
        <w:t>U slučaju predoziranja potrebno je započeti simptomatsko liječenje.</w:t>
      </w:r>
    </w:p>
    <w:p w14:paraId="474EAFF5" w14:textId="77777777" w:rsidR="00FD75C6" w:rsidRPr="0010612D" w:rsidRDefault="00FD75C6" w:rsidP="00174FAE">
      <w:pPr>
        <w:tabs>
          <w:tab w:val="clear" w:pos="567"/>
        </w:tabs>
        <w:spacing w:line="240" w:lineRule="auto"/>
        <w:jc w:val="left"/>
        <w:rPr>
          <w:b/>
          <w:bCs/>
        </w:rPr>
      </w:pPr>
    </w:p>
    <w:p w14:paraId="30C12A5D" w14:textId="77777777" w:rsidR="00FD75C6" w:rsidRPr="0010612D" w:rsidRDefault="00FC5C9A" w:rsidP="00174FAE">
      <w:pPr>
        <w:tabs>
          <w:tab w:val="clear" w:pos="567"/>
        </w:tabs>
        <w:spacing w:line="240" w:lineRule="auto"/>
        <w:jc w:val="left"/>
        <w:rPr>
          <w:bCs/>
          <w:u w:val="single"/>
        </w:rPr>
      </w:pPr>
      <w:r>
        <w:rPr>
          <w:bCs/>
          <w:u w:val="single"/>
        </w:rPr>
        <w:t>I</w:t>
      </w:r>
      <w:r w:rsidR="00FE2B02">
        <w:rPr>
          <w:bCs/>
          <w:u w:val="single"/>
        </w:rPr>
        <w:t>nkompatibilnosti</w:t>
      </w:r>
      <w:r>
        <w:rPr>
          <w:bCs/>
          <w:u w:val="single"/>
        </w:rPr>
        <w:t>:</w:t>
      </w:r>
    </w:p>
    <w:p w14:paraId="7D82FBE3" w14:textId="77777777" w:rsidR="00FD75C6" w:rsidRPr="0010612D" w:rsidRDefault="008E690F" w:rsidP="00174FAE">
      <w:pPr>
        <w:tabs>
          <w:tab w:val="clear" w:pos="567"/>
        </w:tabs>
        <w:spacing w:line="240" w:lineRule="auto"/>
        <w:jc w:val="left"/>
      </w:pPr>
      <w:r w:rsidRPr="0010612D">
        <w:t>S obzirom da nisu provedena</w:t>
      </w:r>
      <w:r w:rsidR="00FD75C6" w:rsidRPr="0010612D">
        <w:t xml:space="preserve"> ispitivanja kompatibilnosti, ovaj se veterinarsko-medicinski proizvod ne smije miješati s drugim veterinarsko-medicinskim proizvodima.</w:t>
      </w:r>
    </w:p>
    <w:p w14:paraId="250625F5" w14:textId="77777777" w:rsidR="00FD75C6" w:rsidRPr="0010612D" w:rsidRDefault="00FD75C6" w:rsidP="00174FAE">
      <w:pPr>
        <w:tabs>
          <w:tab w:val="clear" w:pos="567"/>
        </w:tabs>
        <w:spacing w:line="240" w:lineRule="auto"/>
        <w:jc w:val="left"/>
        <w:rPr>
          <w:lang w:eastAsia="de-DE"/>
        </w:rPr>
      </w:pPr>
    </w:p>
    <w:p w14:paraId="77EAF075" w14:textId="77777777" w:rsidR="00FD75C6" w:rsidRPr="0010612D" w:rsidRDefault="00FD75C6" w:rsidP="00174FAE">
      <w:pPr>
        <w:tabs>
          <w:tab w:val="clear" w:pos="567"/>
        </w:tabs>
        <w:spacing w:line="240" w:lineRule="auto"/>
        <w:jc w:val="left"/>
        <w:rPr>
          <w:lang w:eastAsia="de-DE"/>
        </w:rPr>
      </w:pPr>
    </w:p>
    <w:p w14:paraId="0B17AB26" w14:textId="77777777" w:rsidR="00FD75C6" w:rsidRPr="0010612D" w:rsidRDefault="00FD75C6" w:rsidP="00141081">
      <w:pPr>
        <w:keepNext/>
        <w:widowControl/>
        <w:spacing w:line="240" w:lineRule="auto"/>
        <w:ind w:left="567" w:hanging="567"/>
        <w:jc w:val="left"/>
        <w:rPr>
          <w:b/>
          <w:bCs/>
          <w:lang w:eastAsia="de-DE"/>
        </w:rPr>
      </w:pPr>
      <w:r w:rsidRPr="00540D04">
        <w:rPr>
          <w:b/>
          <w:bCs/>
          <w:highlight w:val="lightGray"/>
          <w:lang w:eastAsia="de-DE"/>
        </w:rPr>
        <w:lastRenderedPageBreak/>
        <w:t>13.</w:t>
      </w:r>
      <w:r w:rsidRPr="0010612D">
        <w:rPr>
          <w:b/>
          <w:bCs/>
          <w:lang w:eastAsia="de-DE"/>
        </w:rPr>
        <w:tab/>
        <w:t xml:space="preserve">POSEBNE MJERE </w:t>
      </w:r>
      <w:r w:rsidR="00D52F70" w:rsidRPr="0010612D">
        <w:rPr>
          <w:b/>
          <w:bCs/>
          <w:lang w:eastAsia="de-DE"/>
        </w:rPr>
        <w:t>OPREZA PRILIKOM ODLAGANJA</w:t>
      </w:r>
      <w:r w:rsidRPr="0010612D">
        <w:rPr>
          <w:b/>
          <w:bCs/>
          <w:lang w:eastAsia="de-DE"/>
        </w:rPr>
        <w:t xml:space="preserve"> NEUPOTREBLJENOG PROIZVODA ILI OTPADNIH MATERIJALA, AKO IH IMA</w:t>
      </w:r>
    </w:p>
    <w:p w14:paraId="260D80FC" w14:textId="77777777" w:rsidR="00FD75C6" w:rsidRPr="0010612D" w:rsidRDefault="00FD75C6" w:rsidP="00141081">
      <w:pPr>
        <w:keepNext/>
        <w:widowControl/>
        <w:tabs>
          <w:tab w:val="clear" w:pos="567"/>
        </w:tabs>
        <w:spacing w:line="240" w:lineRule="auto"/>
        <w:jc w:val="left"/>
        <w:rPr>
          <w:lang w:eastAsia="de-DE"/>
        </w:rPr>
      </w:pPr>
    </w:p>
    <w:p w14:paraId="6F1A1584" w14:textId="77777777" w:rsidR="00FD75C6" w:rsidRPr="0010612D" w:rsidRDefault="00146D75" w:rsidP="00141081">
      <w:pPr>
        <w:keepNext/>
        <w:widowControl/>
        <w:tabs>
          <w:tab w:val="clear" w:pos="567"/>
        </w:tabs>
        <w:spacing w:line="240" w:lineRule="auto"/>
        <w:jc w:val="left"/>
        <w:rPr>
          <w:lang w:eastAsia="de-DE"/>
        </w:rPr>
      </w:pPr>
      <w:r>
        <w:t>Veterinarsko-medicinski proizvodi se ne smiju odlagati u otvorene vode ili kućni otpad. Pitajte vašeg veterinara kako odlagati veterinarsko-medicinske proizvode koji vam više nisu potrebni</w:t>
      </w:r>
      <w:r w:rsidR="00FD75C6" w:rsidRPr="0010612D">
        <w:t xml:space="preserve">. Te </w:t>
      </w:r>
      <w:r w:rsidR="00F27175" w:rsidRPr="0010612D">
        <w:t>mjere pomažu</w:t>
      </w:r>
      <w:r w:rsidR="00FD75C6" w:rsidRPr="0010612D">
        <w:t xml:space="preserve"> u zaštiti okoliša.</w:t>
      </w:r>
      <w:r w:rsidR="00FD75C6" w:rsidRPr="0010612D">
        <w:rPr>
          <w:lang w:eastAsia="de-DE"/>
        </w:rPr>
        <w:t xml:space="preserve"> </w:t>
      </w:r>
    </w:p>
    <w:p w14:paraId="56B85E37" w14:textId="77777777" w:rsidR="00FD75C6" w:rsidRPr="0010612D" w:rsidRDefault="00FD75C6" w:rsidP="00174FAE">
      <w:pPr>
        <w:tabs>
          <w:tab w:val="clear" w:pos="567"/>
        </w:tabs>
        <w:spacing w:line="240" w:lineRule="auto"/>
        <w:jc w:val="left"/>
        <w:rPr>
          <w:lang w:eastAsia="de-DE"/>
        </w:rPr>
      </w:pPr>
    </w:p>
    <w:p w14:paraId="7A034828" w14:textId="77777777" w:rsidR="00FD75C6" w:rsidRPr="0010612D" w:rsidRDefault="00FD75C6" w:rsidP="00141081">
      <w:pPr>
        <w:tabs>
          <w:tab w:val="clear" w:pos="567"/>
        </w:tabs>
        <w:spacing w:line="240" w:lineRule="auto"/>
        <w:jc w:val="left"/>
        <w:rPr>
          <w:lang w:eastAsia="de-DE"/>
        </w:rPr>
      </w:pPr>
    </w:p>
    <w:p w14:paraId="6AF4211D" w14:textId="77777777" w:rsidR="00FD75C6" w:rsidRPr="0010612D" w:rsidRDefault="00FD75C6" w:rsidP="00141081">
      <w:pPr>
        <w:jc w:val="left"/>
        <w:rPr>
          <w:b/>
          <w:bCs/>
          <w:lang w:eastAsia="de-DE"/>
        </w:rPr>
      </w:pPr>
      <w:r w:rsidRPr="00540D04">
        <w:rPr>
          <w:b/>
          <w:bCs/>
          <w:highlight w:val="lightGray"/>
          <w:lang w:eastAsia="de-DE"/>
        </w:rPr>
        <w:t>14.</w:t>
      </w:r>
      <w:r w:rsidRPr="0010612D">
        <w:rPr>
          <w:b/>
          <w:bCs/>
          <w:lang w:eastAsia="de-DE"/>
        </w:rPr>
        <w:tab/>
        <w:t>DATUM KADA JE UPUTA O VMP ZADNJI PUTA ODOBRENA</w:t>
      </w:r>
    </w:p>
    <w:p w14:paraId="32A735AB" w14:textId="77777777" w:rsidR="00FD75C6" w:rsidRPr="0010612D" w:rsidRDefault="00FD75C6" w:rsidP="00141081">
      <w:pPr>
        <w:jc w:val="left"/>
      </w:pPr>
    </w:p>
    <w:p w14:paraId="53C2BCC2"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FB4001">
        <w:t>Europske agencije za lijekove</w:t>
      </w:r>
      <w:r w:rsidR="00D64658">
        <w:t xml:space="preserve"> </w:t>
      </w:r>
      <w:hyperlink r:id="rId34" w:history="1">
        <w:r w:rsidR="005B3CD9" w:rsidRPr="005B3CD9">
          <w:rPr>
            <w:rStyle w:val="Hyperlink"/>
          </w:rPr>
          <w:t>http://www.ema.europa.eu/</w:t>
        </w:r>
      </w:hyperlink>
      <w:r w:rsidR="00FD75C6" w:rsidRPr="000D76F3">
        <w:t>.</w:t>
      </w:r>
    </w:p>
    <w:p w14:paraId="70D03DEF" w14:textId="77777777" w:rsidR="00FD75C6" w:rsidRPr="00BF2060" w:rsidRDefault="00FD75C6" w:rsidP="00174FAE">
      <w:pPr>
        <w:tabs>
          <w:tab w:val="clear" w:pos="567"/>
        </w:tabs>
        <w:spacing w:line="240" w:lineRule="auto"/>
        <w:jc w:val="left"/>
        <w:rPr>
          <w:lang w:eastAsia="de-DE"/>
        </w:rPr>
      </w:pPr>
    </w:p>
    <w:p w14:paraId="7FE4E365" w14:textId="77777777" w:rsidR="0005032F" w:rsidRPr="00290BC3" w:rsidRDefault="0005032F" w:rsidP="00174FAE">
      <w:pPr>
        <w:tabs>
          <w:tab w:val="clear" w:pos="567"/>
        </w:tabs>
        <w:spacing w:line="240" w:lineRule="auto"/>
        <w:jc w:val="left"/>
        <w:rPr>
          <w:lang w:eastAsia="de-DE"/>
        </w:rPr>
      </w:pPr>
    </w:p>
    <w:p w14:paraId="0AF4975A" w14:textId="77777777" w:rsidR="00FD75C6" w:rsidRPr="00290BC3" w:rsidRDefault="00FD75C6" w:rsidP="00174FAE">
      <w:pPr>
        <w:spacing w:line="240" w:lineRule="auto"/>
        <w:jc w:val="left"/>
        <w:rPr>
          <w:b/>
          <w:bCs/>
          <w:lang w:eastAsia="de-DE"/>
        </w:rPr>
      </w:pPr>
      <w:r w:rsidRPr="00540D04">
        <w:rPr>
          <w:b/>
          <w:bCs/>
          <w:highlight w:val="lightGray"/>
          <w:lang w:eastAsia="de-DE"/>
        </w:rPr>
        <w:t>15.</w:t>
      </w:r>
      <w:r w:rsidRPr="00290BC3">
        <w:rPr>
          <w:b/>
          <w:bCs/>
          <w:lang w:eastAsia="de-DE"/>
        </w:rPr>
        <w:tab/>
        <w:t>OSTALE INFORMACIJE</w:t>
      </w:r>
    </w:p>
    <w:p w14:paraId="645EFC55" w14:textId="77777777" w:rsidR="00FD75C6" w:rsidRPr="00290BC3" w:rsidRDefault="00FD75C6" w:rsidP="00174FAE">
      <w:pPr>
        <w:spacing w:line="240" w:lineRule="auto"/>
        <w:jc w:val="left"/>
        <w:rPr>
          <w:lang w:eastAsia="de-DE"/>
        </w:rPr>
      </w:pPr>
    </w:p>
    <w:p w14:paraId="2B034244" w14:textId="77777777" w:rsidR="00FD75C6" w:rsidRPr="00290BC3" w:rsidRDefault="0002016C" w:rsidP="00174FAE">
      <w:pPr>
        <w:tabs>
          <w:tab w:val="clear" w:pos="567"/>
          <w:tab w:val="left" w:pos="0"/>
        </w:tabs>
        <w:spacing w:line="240" w:lineRule="auto"/>
        <w:jc w:val="left"/>
        <w:rPr>
          <w:lang w:eastAsia="de-DE"/>
        </w:rPr>
      </w:pPr>
      <w:r w:rsidRPr="00290BC3">
        <w:rPr>
          <w:lang w:eastAsia="de-DE"/>
        </w:rPr>
        <w:t>I</w:t>
      </w:r>
      <w:r w:rsidR="00FD75C6" w:rsidRPr="00290BC3">
        <w:rPr>
          <w:lang w:eastAsia="de-DE"/>
        </w:rPr>
        <w:t xml:space="preserve">njekcijska </w:t>
      </w:r>
      <w:r w:rsidR="007F3BFF" w:rsidRPr="00290BC3">
        <w:rPr>
          <w:lang w:eastAsia="de-DE"/>
        </w:rPr>
        <w:t>bočica od</w:t>
      </w:r>
      <w:r w:rsidRPr="00290BC3">
        <w:rPr>
          <w:lang w:eastAsia="de-DE"/>
        </w:rPr>
        <w:t xml:space="preserve"> 10 ml ili 20 ml</w:t>
      </w:r>
      <w:r w:rsidR="00FD75C6" w:rsidRPr="00290BC3">
        <w:rPr>
          <w:lang w:eastAsia="de-DE"/>
        </w:rPr>
        <w:t>. Ne moraju sve veličine pakovanja biti u prometu.</w:t>
      </w:r>
    </w:p>
    <w:p w14:paraId="3711E812" w14:textId="77777777" w:rsidR="00FD75C6" w:rsidRPr="00290BC3" w:rsidRDefault="00FD75C6" w:rsidP="00174FAE">
      <w:pPr>
        <w:tabs>
          <w:tab w:val="clear" w:pos="567"/>
          <w:tab w:val="left" w:pos="0"/>
        </w:tabs>
        <w:spacing w:line="240" w:lineRule="auto"/>
        <w:jc w:val="left"/>
        <w:rPr>
          <w:lang w:eastAsia="de-DE"/>
        </w:rPr>
      </w:pPr>
    </w:p>
    <w:p w14:paraId="4500CB50" w14:textId="77777777" w:rsidR="00FD75C6" w:rsidRPr="00FB4001" w:rsidRDefault="00FD75C6" w:rsidP="00623C9F">
      <w:pPr>
        <w:spacing w:line="240" w:lineRule="auto"/>
        <w:jc w:val="center"/>
      </w:pPr>
      <w:r w:rsidRPr="00FB4001">
        <w:rPr>
          <w:lang w:eastAsia="de-DE"/>
        </w:rPr>
        <w:br w:type="page"/>
      </w:r>
      <w:r w:rsidR="00961AF2">
        <w:rPr>
          <w:b/>
          <w:bCs/>
        </w:rPr>
        <w:lastRenderedPageBreak/>
        <w:t>UPUTA O VMP</w:t>
      </w:r>
      <w:r w:rsidRPr="00FB4001">
        <w:rPr>
          <w:b/>
          <w:bCs/>
        </w:rPr>
        <w:t>:</w:t>
      </w:r>
    </w:p>
    <w:p w14:paraId="4A848E8F" w14:textId="77777777" w:rsidR="00FD75C6" w:rsidRPr="00FB4001" w:rsidRDefault="00FD75C6" w:rsidP="00623C9F">
      <w:pPr>
        <w:tabs>
          <w:tab w:val="clear" w:pos="567"/>
        </w:tabs>
        <w:spacing w:line="240" w:lineRule="auto"/>
        <w:jc w:val="center"/>
        <w:outlineLvl w:val="1"/>
        <w:rPr>
          <w:b/>
          <w:bCs/>
        </w:rPr>
      </w:pPr>
      <w:r w:rsidRPr="00FB4001">
        <w:rPr>
          <w:b/>
          <w:bCs/>
        </w:rPr>
        <w:t>Metacam 15 mg/ml oralna suspenzija za svinje</w:t>
      </w:r>
    </w:p>
    <w:p w14:paraId="5A5DDD43" w14:textId="77777777" w:rsidR="00FD75C6" w:rsidRPr="00FB4001" w:rsidRDefault="00FD75C6" w:rsidP="00174FAE">
      <w:pPr>
        <w:tabs>
          <w:tab w:val="clear" w:pos="567"/>
        </w:tabs>
        <w:spacing w:line="240" w:lineRule="auto"/>
        <w:jc w:val="left"/>
      </w:pPr>
    </w:p>
    <w:p w14:paraId="5DFE40F5" w14:textId="77777777" w:rsidR="00FD75C6" w:rsidRPr="0010612D" w:rsidRDefault="00FD75C6" w:rsidP="00174FAE">
      <w:pPr>
        <w:spacing w:line="240" w:lineRule="auto"/>
        <w:ind w:left="567" w:hanging="567"/>
        <w:jc w:val="left"/>
        <w:rPr>
          <w:b/>
          <w:bCs/>
        </w:rPr>
      </w:pPr>
      <w:r w:rsidRPr="00540D04">
        <w:rPr>
          <w:b/>
          <w:bCs/>
          <w:highlight w:val="lightGray"/>
        </w:rPr>
        <w:t>1.</w:t>
      </w:r>
      <w:r w:rsidRPr="00FB4001">
        <w:rPr>
          <w:b/>
          <w:bCs/>
        </w:rPr>
        <w:tab/>
      </w:r>
      <w:r w:rsidR="00F27175" w:rsidRPr="00FB4001">
        <w:rPr>
          <w:b/>
          <w:bCs/>
        </w:rPr>
        <w:t>NAZIV I</w:t>
      </w:r>
      <w:r w:rsidR="00A0099C" w:rsidRPr="00FB4001">
        <w:rPr>
          <w:b/>
          <w:bCs/>
        </w:rPr>
        <w:t xml:space="preserve"> </w:t>
      </w:r>
      <w:r w:rsidRPr="00FB4001">
        <w:rPr>
          <w:b/>
          <w:bCs/>
        </w:rPr>
        <w:t>ADRESA NOSITELJA ODOBRENJA ZA STAVLJANJE U PROMET I NOSITELJA ODOBRENJA</w:t>
      </w:r>
      <w:r w:rsidR="007E7CC8" w:rsidRPr="00FB4001">
        <w:rPr>
          <w:b/>
          <w:bCs/>
        </w:rPr>
        <w:t xml:space="preserve"> ZA PROIZVODNJU ODGOVORNOG ZA </w:t>
      </w:r>
      <w:r w:rsidRPr="00FB4001">
        <w:rPr>
          <w:b/>
          <w:bCs/>
        </w:rPr>
        <w:t>PUŠTANJE PROIZVODNE SERIJE, AKO JE RAZLIČITO</w:t>
      </w:r>
    </w:p>
    <w:p w14:paraId="7E0EED3D" w14:textId="77777777" w:rsidR="00FD75C6" w:rsidRPr="0010612D" w:rsidRDefault="00FD75C6" w:rsidP="00174FAE">
      <w:pPr>
        <w:tabs>
          <w:tab w:val="clear" w:pos="567"/>
        </w:tabs>
        <w:spacing w:line="240" w:lineRule="auto"/>
        <w:jc w:val="left"/>
      </w:pPr>
    </w:p>
    <w:p w14:paraId="1DB02F21" w14:textId="77777777" w:rsidR="00F12CC1" w:rsidRPr="0010612D" w:rsidRDefault="00F12CC1" w:rsidP="00174FAE">
      <w:pPr>
        <w:widowControl/>
        <w:tabs>
          <w:tab w:val="clear" w:pos="567"/>
        </w:tabs>
        <w:adjustRightInd/>
        <w:spacing w:line="240" w:lineRule="auto"/>
        <w:jc w:val="left"/>
        <w:textAlignment w:val="auto"/>
        <w:rPr>
          <w:iCs/>
          <w:u w:val="single"/>
          <w:lang w:eastAsia="en-US"/>
        </w:rPr>
      </w:pPr>
      <w:r w:rsidRPr="0010612D">
        <w:rPr>
          <w:u w:val="single"/>
          <w:lang w:eastAsia="en-US"/>
        </w:rPr>
        <w:t>Nositelj odobrenja za stavljanje u promet i proizvođač odgovoran za puštanje serije</w:t>
      </w:r>
      <w:r w:rsidRPr="0010612D">
        <w:rPr>
          <w:b/>
          <w:u w:val="single"/>
          <w:lang w:eastAsia="en-US"/>
        </w:rPr>
        <w:t xml:space="preserve"> </w:t>
      </w:r>
      <w:r w:rsidRPr="0010612D">
        <w:rPr>
          <w:u w:val="single"/>
          <w:lang w:eastAsia="en-US"/>
        </w:rPr>
        <w:t>u promet</w:t>
      </w:r>
    </w:p>
    <w:p w14:paraId="0B0CC31B" w14:textId="77777777" w:rsidR="00FD75C6" w:rsidRPr="0010612D" w:rsidRDefault="00FD75C6" w:rsidP="00174FAE">
      <w:pPr>
        <w:tabs>
          <w:tab w:val="clear" w:pos="567"/>
        </w:tabs>
        <w:spacing w:line="240" w:lineRule="auto"/>
        <w:jc w:val="left"/>
        <w:rPr>
          <w:lang w:eastAsia="de-DE"/>
        </w:rPr>
      </w:pPr>
      <w:r w:rsidRPr="0010612D">
        <w:rPr>
          <w:lang w:eastAsia="de-DE"/>
        </w:rPr>
        <w:t>Boehringer Ingelheim Vetmedica GmbH</w:t>
      </w:r>
    </w:p>
    <w:p w14:paraId="03A5AC8B" w14:textId="77777777" w:rsidR="00FD75C6" w:rsidRPr="0010612D" w:rsidRDefault="00FD75C6" w:rsidP="00174FAE">
      <w:pPr>
        <w:tabs>
          <w:tab w:val="clear" w:pos="567"/>
        </w:tabs>
        <w:spacing w:line="240" w:lineRule="auto"/>
        <w:jc w:val="left"/>
        <w:rPr>
          <w:lang w:eastAsia="de-DE"/>
        </w:rPr>
      </w:pPr>
      <w:r w:rsidRPr="0010612D">
        <w:rPr>
          <w:lang w:eastAsia="de-DE"/>
        </w:rPr>
        <w:t>55216 Ingelheim/Rhein</w:t>
      </w:r>
    </w:p>
    <w:p w14:paraId="05D8F9C9" w14:textId="77777777" w:rsidR="00FD75C6" w:rsidRPr="0010612D" w:rsidRDefault="00FD75C6" w:rsidP="00174FAE">
      <w:pPr>
        <w:tabs>
          <w:tab w:val="clear" w:pos="567"/>
        </w:tabs>
        <w:spacing w:line="240" w:lineRule="auto"/>
        <w:jc w:val="left"/>
        <w:rPr>
          <w:caps/>
          <w:lang w:eastAsia="de-DE"/>
        </w:rPr>
      </w:pPr>
      <w:r w:rsidRPr="0010612D">
        <w:rPr>
          <w:caps/>
          <w:lang w:eastAsia="de-DE"/>
        </w:rPr>
        <w:t>Njemačka</w:t>
      </w:r>
    </w:p>
    <w:p w14:paraId="6FF34AB7" w14:textId="77777777" w:rsidR="00FD75C6" w:rsidRPr="0010612D" w:rsidRDefault="00FD75C6" w:rsidP="00174FAE">
      <w:pPr>
        <w:tabs>
          <w:tab w:val="clear" w:pos="567"/>
        </w:tabs>
        <w:spacing w:line="240" w:lineRule="auto"/>
        <w:jc w:val="left"/>
      </w:pPr>
    </w:p>
    <w:p w14:paraId="63863F3F" w14:textId="77777777" w:rsidR="00FD75C6" w:rsidRPr="0010612D" w:rsidRDefault="00FD75C6" w:rsidP="00174FAE">
      <w:pPr>
        <w:tabs>
          <w:tab w:val="clear" w:pos="567"/>
        </w:tabs>
        <w:spacing w:line="240" w:lineRule="auto"/>
        <w:jc w:val="left"/>
      </w:pPr>
    </w:p>
    <w:p w14:paraId="30353BF7" w14:textId="77777777" w:rsidR="00FD75C6" w:rsidRPr="0010612D" w:rsidRDefault="00FD75C6" w:rsidP="00174FAE">
      <w:pPr>
        <w:spacing w:line="240" w:lineRule="auto"/>
        <w:ind w:left="567" w:hanging="567"/>
        <w:jc w:val="left"/>
      </w:pPr>
      <w:r w:rsidRPr="00540D04">
        <w:rPr>
          <w:b/>
          <w:bCs/>
          <w:highlight w:val="lightGray"/>
        </w:rPr>
        <w:t>2.</w:t>
      </w:r>
      <w:r w:rsidRPr="0010612D">
        <w:rPr>
          <w:b/>
          <w:bCs/>
        </w:rPr>
        <w:tab/>
        <w:t>NAZIV VETERINARSKO-MEDICINSKOG PROIZVODA</w:t>
      </w:r>
    </w:p>
    <w:p w14:paraId="054A31AD" w14:textId="77777777" w:rsidR="00FD75C6" w:rsidRPr="0010612D" w:rsidRDefault="00FD75C6" w:rsidP="00174FAE">
      <w:pPr>
        <w:tabs>
          <w:tab w:val="clear" w:pos="567"/>
        </w:tabs>
        <w:spacing w:line="240" w:lineRule="auto"/>
        <w:jc w:val="left"/>
      </w:pPr>
    </w:p>
    <w:p w14:paraId="0A605D24" w14:textId="77777777" w:rsidR="00FD75C6" w:rsidRPr="0010612D" w:rsidRDefault="00FD75C6" w:rsidP="00174FAE">
      <w:pPr>
        <w:tabs>
          <w:tab w:val="clear" w:pos="567"/>
        </w:tabs>
        <w:spacing w:line="240" w:lineRule="auto"/>
        <w:jc w:val="left"/>
      </w:pPr>
      <w:r w:rsidRPr="0010612D">
        <w:t>Metacam 15 mg/ml oralna suspenzija za svinje</w:t>
      </w:r>
    </w:p>
    <w:p w14:paraId="2DE1F6C3" w14:textId="77777777" w:rsidR="00FD75C6" w:rsidRPr="0010612D" w:rsidRDefault="00FD75C6" w:rsidP="00174FAE">
      <w:pPr>
        <w:tabs>
          <w:tab w:val="clear" w:pos="567"/>
        </w:tabs>
        <w:spacing w:line="240" w:lineRule="auto"/>
        <w:jc w:val="left"/>
      </w:pPr>
      <w:r w:rsidRPr="0010612D">
        <w:t>Meloksikam</w:t>
      </w:r>
    </w:p>
    <w:p w14:paraId="50C451A8" w14:textId="77777777" w:rsidR="00FD75C6" w:rsidRPr="0010612D" w:rsidRDefault="00FD75C6" w:rsidP="00174FAE">
      <w:pPr>
        <w:tabs>
          <w:tab w:val="clear" w:pos="567"/>
        </w:tabs>
        <w:spacing w:line="240" w:lineRule="auto"/>
        <w:jc w:val="left"/>
      </w:pPr>
    </w:p>
    <w:p w14:paraId="167D8A6D" w14:textId="77777777" w:rsidR="00FD75C6" w:rsidRPr="0010612D" w:rsidRDefault="00FD75C6" w:rsidP="00174FAE">
      <w:pPr>
        <w:tabs>
          <w:tab w:val="clear" w:pos="567"/>
        </w:tabs>
        <w:spacing w:line="240" w:lineRule="auto"/>
        <w:jc w:val="left"/>
      </w:pPr>
    </w:p>
    <w:p w14:paraId="69343CC1" w14:textId="77777777" w:rsidR="00FD75C6" w:rsidRPr="0010612D" w:rsidRDefault="00FD75C6" w:rsidP="00174FAE">
      <w:pPr>
        <w:spacing w:line="240" w:lineRule="auto"/>
        <w:ind w:left="567" w:hanging="567"/>
        <w:jc w:val="left"/>
      </w:pPr>
      <w:r w:rsidRPr="00540D04">
        <w:rPr>
          <w:b/>
          <w:bCs/>
          <w:highlight w:val="lightGray"/>
        </w:rPr>
        <w:t>3.</w:t>
      </w:r>
      <w:r w:rsidRPr="0010612D">
        <w:rPr>
          <w:b/>
          <w:bCs/>
        </w:rPr>
        <w:tab/>
      </w:r>
      <w:r w:rsidR="00DC4339" w:rsidRPr="0010612D">
        <w:rPr>
          <w:b/>
          <w:bCs/>
        </w:rPr>
        <w:t>KVALITATIVNI I KVANTITATIVNI SASTAV</w:t>
      </w:r>
      <w:r w:rsidRPr="0010612D">
        <w:rPr>
          <w:b/>
          <w:bCs/>
        </w:rPr>
        <w:t xml:space="preserve"> DJELATNE(IH) TVARI I DRUGIH SASTOJAKA</w:t>
      </w:r>
    </w:p>
    <w:p w14:paraId="140BAB0E" w14:textId="77777777" w:rsidR="00FD75C6" w:rsidRPr="0010612D" w:rsidRDefault="00FD75C6" w:rsidP="00174FAE">
      <w:pPr>
        <w:tabs>
          <w:tab w:val="clear" w:pos="567"/>
        </w:tabs>
        <w:spacing w:line="240" w:lineRule="auto"/>
        <w:jc w:val="left"/>
      </w:pPr>
    </w:p>
    <w:p w14:paraId="1EAE03FE" w14:textId="77777777" w:rsidR="00FD75C6" w:rsidRPr="0010612D" w:rsidRDefault="00FD75C6" w:rsidP="00174FAE">
      <w:pPr>
        <w:tabs>
          <w:tab w:val="clear" w:pos="567"/>
        </w:tabs>
        <w:spacing w:line="240" w:lineRule="auto"/>
        <w:jc w:val="left"/>
      </w:pPr>
      <w:r w:rsidRPr="0010612D">
        <w:t>Jedan ml sadrži:</w:t>
      </w:r>
    </w:p>
    <w:p w14:paraId="14DBDAD4" w14:textId="77777777" w:rsidR="00FD75C6" w:rsidRPr="0010612D" w:rsidRDefault="00FD75C6" w:rsidP="00540D04">
      <w:pPr>
        <w:pStyle w:val="EndnoteText"/>
        <w:tabs>
          <w:tab w:val="clear" w:pos="567"/>
          <w:tab w:val="left" w:pos="1985"/>
        </w:tabs>
        <w:jc w:val="left"/>
        <w:rPr>
          <w:lang w:val="hr-HR"/>
        </w:rPr>
      </w:pPr>
      <w:r w:rsidRPr="0010612D">
        <w:rPr>
          <w:lang w:val="hr-HR"/>
        </w:rPr>
        <w:t>Meloksikam</w:t>
      </w:r>
      <w:r w:rsidRPr="0010612D">
        <w:rPr>
          <w:lang w:val="hr-HR"/>
        </w:rPr>
        <w:tab/>
        <w:t>15 mg</w:t>
      </w:r>
    </w:p>
    <w:p w14:paraId="5166A94B" w14:textId="77777777" w:rsidR="00FD75C6" w:rsidRDefault="00FD75C6" w:rsidP="00174FAE">
      <w:pPr>
        <w:tabs>
          <w:tab w:val="clear" w:pos="567"/>
        </w:tabs>
        <w:spacing w:line="240" w:lineRule="auto"/>
        <w:jc w:val="left"/>
      </w:pPr>
    </w:p>
    <w:p w14:paraId="6A797783" w14:textId="77777777" w:rsidR="00E8030B" w:rsidRDefault="00E8030B" w:rsidP="00174FAE">
      <w:pPr>
        <w:tabs>
          <w:tab w:val="clear" w:pos="567"/>
        </w:tabs>
        <w:spacing w:line="240" w:lineRule="auto"/>
        <w:jc w:val="left"/>
      </w:pPr>
      <w:r>
        <w:t xml:space="preserve">Žućkasta viskozna oralna </w:t>
      </w:r>
      <w:r w:rsidR="00B4771A">
        <w:t>suspenzija</w:t>
      </w:r>
      <w:r>
        <w:t xml:space="preserve"> sa zelenom nijansom.</w:t>
      </w:r>
    </w:p>
    <w:p w14:paraId="50EAD18D" w14:textId="77777777" w:rsidR="00E8030B" w:rsidRPr="0010612D" w:rsidRDefault="00E8030B" w:rsidP="00174FAE">
      <w:pPr>
        <w:tabs>
          <w:tab w:val="clear" w:pos="567"/>
        </w:tabs>
        <w:spacing w:line="240" w:lineRule="auto"/>
        <w:jc w:val="left"/>
      </w:pPr>
    </w:p>
    <w:p w14:paraId="5B75FCD1" w14:textId="77777777" w:rsidR="00FD75C6" w:rsidRPr="0010612D" w:rsidRDefault="00FD75C6" w:rsidP="00174FAE">
      <w:pPr>
        <w:tabs>
          <w:tab w:val="clear" w:pos="567"/>
        </w:tabs>
        <w:spacing w:line="240" w:lineRule="auto"/>
        <w:jc w:val="left"/>
      </w:pPr>
    </w:p>
    <w:p w14:paraId="5870BBA9" w14:textId="77777777" w:rsidR="00FD75C6" w:rsidRPr="0010612D" w:rsidRDefault="00FD75C6" w:rsidP="00174FAE">
      <w:pPr>
        <w:spacing w:line="240" w:lineRule="auto"/>
        <w:ind w:left="567" w:hanging="567"/>
        <w:jc w:val="left"/>
        <w:rPr>
          <w:b/>
          <w:bCs/>
        </w:rPr>
      </w:pPr>
      <w:r w:rsidRPr="00540D04">
        <w:rPr>
          <w:b/>
          <w:bCs/>
          <w:highlight w:val="lightGray"/>
        </w:rPr>
        <w:t>4.</w:t>
      </w:r>
      <w:r w:rsidRPr="0010612D">
        <w:rPr>
          <w:b/>
          <w:bCs/>
        </w:rPr>
        <w:tab/>
        <w:t>INDIKACIJE</w:t>
      </w:r>
    </w:p>
    <w:p w14:paraId="77DC2526" w14:textId="77777777" w:rsidR="00FD75C6" w:rsidRPr="0010612D" w:rsidRDefault="00FD75C6" w:rsidP="00174FAE">
      <w:pPr>
        <w:tabs>
          <w:tab w:val="clear" w:pos="567"/>
        </w:tabs>
        <w:spacing w:line="240" w:lineRule="auto"/>
        <w:jc w:val="left"/>
      </w:pPr>
    </w:p>
    <w:p w14:paraId="538A0C14" w14:textId="77777777" w:rsidR="00FD75C6" w:rsidRPr="0010612D" w:rsidRDefault="00FD75C6" w:rsidP="00174FAE">
      <w:pPr>
        <w:tabs>
          <w:tab w:val="clear" w:pos="567"/>
        </w:tabs>
        <w:spacing w:line="240" w:lineRule="auto"/>
        <w:jc w:val="left"/>
      </w:pPr>
      <w:r w:rsidRPr="0010612D">
        <w:t>Za primjenu u neinfekcijskim poremećajima lokomotornog sustava u svrhu smanjenja simptoma hromosti i upale.</w:t>
      </w:r>
    </w:p>
    <w:p w14:paraId="71FE3D0B" w14:textId="77777777" w:rsidR="00FD75C6" w:rsidRPr="0010612D" w:rsidRDefault="00FD75C6" w:rsidP="00174FAE">
      <w:pPr>
        <w:spacing w:line="240" w:lineRule="auto"/>
        <w:jc w:val="left"/>
      </w:pPr>
    </w:p>
    <w:p w14:paraId="4178D0C6" w14:textId="77777777" w:rsidR="00FD75C6" w:rsidRPr="0010612D" w:rsidRDefault="00FD75C6" w:rsidP="00174FAE">
      <w:pPr>
        <w:spacing w:line="240" w:lineRule="auto"/>
        <w:jc w:val="left"/>
      </w:pPr>
      <w:r w:rsidRPr="0010612D">
        <w:t xml:space="preserve">Za pomoćnu terapiju u liječenju puerperalne septikemije i </w:t>
      </w:r>
      <w:r w:rsidR="003D0D22" w:rsidRPr="0010612D">
        <w:t>toksemij</w:t>
      </w:r>
      <w:r w:rsidRPr="0010612D">
        <w:t>e (sindrom mastitis-metritis-</w:t>
      </w:r>
      <w:r w:rsidR="003D0D22" w:rsidRPr="0010612D">
        <w:t>agalakcija</w:t>
      </w:r>
      <w:r w:rsidRPr="0010612D">
        <w:t>, MM</w:t>
      </w:r>
      <w:r w:rsidR="00C51613" w:rsidRPr="0010612D">
        <w:t>A</w:t>
      </w:r>
      <w:r w:rsidRPr="0010612D">
        <w:t xml:space="preserve">) uz odgovarajuću </w:t>
      </w:r>
      <w:r w:rsidR="006A46AD" w:rsidRPr="0010612D">
        <w:t>antibiotsku terapiju</w:t>
      </w:r>
      <w:r w:rsidRPr="0010612D">
        <w:t>.</w:t>
      </w:r>
    </w:p>
    <w:p w14:paraId="52EE067C" w14:textId="77777777" w:rsidR="00FD75C6" w:rsidRPr="0010612D" w:rsidRDefault="00FD75C6" w:rsidP="00174FAE">
      <w:pPr>
        <w:pStyle w:val="BodyText3"/>
        <w:spacing w:line="240" w:lineRule="auto"/>
        <w:ind w:right="0"/>
        <w:jc w:val="left"/>
        <w:rPr>
          <w:lang w:val="hr-HR"/>
        </w:rPr>
      </w:pPr>
    </w:p>
    <w:p w14:paraId="107B92A0" w14:textId="77777777" w:rsidR="00FD75C6" w:rsidRPr="0010612D" w:rsidRDefault="00FD75C6" w:rsidP="00174FAE">
      <w:pPr>
        <w:tabs>
          <w:tab w:val="clear" w:pos="567"/>
        </w:tabs>
        <w:spacing w:line="240" w:lineRule="auto"/>
        <w:jc w:val="left"/>
      </w:pPr>
    </w:p>
    <w:p w14:paraId="6FB4B3DA" w14:textId="77777777" w:rsidR="00FD75C6" w:rsidRPr="0010612D" w:rsidRDefault="00FD75C6" w:rsidP="00174FAE">
      <w:pPr>
        <w:spacing w:line="240" w:lineRule="auto"/>
        <w:ind w:left="567" w:hanging="567"/>
        <w:jc w:val="left"/>
      </w:pPr>
      <w:r w:rsidRPr="00540D04">
        <w:rPr>
          <w:b/>
          <w:bCs/>
          <w:highlight w:val="lightGray"/>
        </w:rPr>
        <w:t>5.</w:t>
      </w:r>
      <w:r w:rsidRPr="0010612D">
        <w:rPr>
          <w:b/>
          <w:bCs/>
        </w:rPr>
        <w:tab/>
        <w:t>KONTRAINDIKACIJE</w:t>
      </w:r>
    </w:p>
    <w:p w14:paraId="0264A716" w14:textId="77777777" w:rsidR="00FD75C6" w:rsidRPr="0010612D" w:rsidRDefault="00FD75C6" w:rsidP="00174FAE">
      <w:pPr>
        <w:tabs>
          <w:tab w:val="clear" w:pos="567"/>
        </w:tabs>
        <w:spacing w:line="240" w:lineRule="auto"/>
        <w:jc w:val="left"/>
      </w:pPr>
    </w:p>
    <w:p w14:paraId="6A6AB841" w14:textId="77777777" w:rsidR="00FD75C6" w:rsidRPr="0010612D" w:rsidRDefault="00FD75C6" w:rsidP="00174FAE">
      <w:pPr>
        <w:spacing w:line="240" w:lineRule="auto"/>
        <w:jc w:val="left"/>
      </w:pPr>
      <w:r w:rsidRPr="0010612D">
        <w:t xml:space="preserve">Ne primjenjivati u svinja koje boluju od oštećenja funkcije jetre, srca ili bubrega i poremećaja krvarenja, ili u slučajevima u kojima postoji dokaz ulcerogenih gastrointestinalnih lezija. </w:t>
      </w:r>
    </w:p>
    <w:p w14:paraId="1B2B7779" w14:textId="77777777" w:rsidR="00FD75C6" w:rsidRPr="0010612D" w:rsidRDefault="00FD75C6" w:rsidP="00174FAE">
      <w:pPr>
        <w:pStyle w:val="Header"/>
        <w:tabs>
          <w:tab w:val="clear" w:pos="4153"/>
        </w:tabs>
        <w:jc w:val="left"/>
        <w:rPr>
          <w:rFonts w:ascii="Times New Roman" w:hAnsi="Times New Roman"/>
          <w:sz w:val="22"/>
          <w:szCs w:val="22"/>
          <w:lang w:val="hr-HR"/>
        </w:rPr>
      </w:pPr>
      <w:r w:rsidRPr="0010612D">
        <w:rPr>
          <w:rFonts w:ascii="Times New Roman" w:hAnsi="Times New Roman"/>
          <w:sz w:val="22"/>
          <w:szCs w:val="22"/>
          <w:lang w:val="hr-HR"/>
        </w:rPr>
        <w:t>Ne primjenjivati u slučaju preosjetljivosti na djelatnu tvar ili na bilo koju od pomoćnih tvari.</w:t>
      </w:r>
    </w:p>
    <w:p w14:paraId="6D932FFA" w14:textId="77777777" w:rsidR="00FD75C6" w:rsidRPr="0010612D" w:rsidRDefault="00FD75C6" w:rsidP="00174FAE">
      <w:pPr>
        <w:tabs>
          <w:tab w:val="clear" w:pos="567"/>
        </w:tabs>
        <w:spacing w:line="240" w:lineRule="auto"/>
        <w:jc w:val="left"/>
      </w:pPr>
    </w:p>
    <w:p w14:paraId="42A46D8D" w14:textId="77777777" w:rsidR="001E091D" w:rsidRPr="0010612D" w:rsidRDefault="001E091D" w:rsidP="00174FAE">
      <w:pPr>
        <w:tabs>
          <w:tab w:val="clear" w:pos="567"/>
        </w:tabs>
        <w:spacing w:line="240" w:lineRule="auto"/>
        <w:jc w:val="left"/>
      </w:pPr>
    </w:p>
    <w:p w14:paraId="390B8B12" w14:textId="77777777" w:rsidR="00FD75C6" w:rsidRPr="0010612D" w:rsidRDefault="00FD75C6" w:rsidP="00174FAE">
      <w:pPr>
        <w:spacing w:line="240" w:lineRule="auto"/>
        <w:ind w:left="567" w:hanging="567"/>
        <w:jc w:val="left"/>
      </w:pPr>
      <w:r w:rsidRPr="00540D04">
        <w:rPr>
          <w:b/>
          <w:bCs/>
          <w:highlight w:val="lightGray"/>
        </w:rPr>
        <w:t>6.</w:t>
      </w:r>
      <w:r w:rsidRPr="0010612D">
        <w:rPr>
          <w:b/>
          <w:bCs/>
        </w:rPr>
        <w:tab/>
        <w:t>NUSPOJAVE</w:t>
      </w:r>
    </w:p>
    <w:p w14:paraId="0AE30B02" w14:textId="77777777" w:rsidR="00FD75C6" w:rsidRPr="0010612D" w:rsidRDefault="00FD75C6" w:rsidP="00174FAE">
      <w:pPr>
        <w:tabs>
          <w:tab w:val="clear" w:pos="567"/>
        </w:tabs>
        <w:spacing w:line="240" w:lineRule="auto"/>
        <w:jc w:val="left"/>
      </w:pPr>
    </w:p>
    <w:p w14:paraId="4329FA8F" w14:textId="77777777" w:rsidR="00FD75C6" w:rsidRPr="0010612D" w:rsidRDefault="00FD75C6" w:rsidP="00174FAE">
      <w:pPr>
        <w:spacing w:line="240" w:lineRule="auto"/>
        <w:jc w:val="left"/>
        <w:rPr>
          <w:snapToGrid w:val="0"/>
        </w:rPr>
      </w:pPr>
      <w:r w:rsidRPr="0010612D">
        <w:rPr>
          <w:snapToGrid w:val="0"/>
        </w:rPr>
        <w:t>Nema.</w:t>
      </w:r>
    </w:p>
    <w:p w14:paraId="3C7E0795" w14:textId="77777777" w:rsidR="00FD75C6" w:rsidRPr="0010612D" w:rsidRDefault="00FD75C6" w:rsidP="00174FAE">
      <w:pPr>
        <w:tabs>
          <w:tab w:val="clear" w:pos="567"/>
        </w:tabs>
        <w:spacing w:line="240" w:lineRule="auto"/>
        <w:jc w:val="left"/>
      </w:pPr>
    </w:p>
    <w:p w14:paraId="49F5AB7B" w14:textId="77777777" w:rsidR="008D646C" w:rsidRPr="0010612D" w:rsidRDefault="008D646C" w:rsidP="00174FAE">
      <w:pPr>
        <w:tabs>
          <w:tab w:val="clear" w:pos="567"/>
        </w:tabs>
        <w:spacing w:line="240" w:lineRule="auto"/>
        <w:jc w:val="left"/>
      </w:pPr>
      <w:r w:rsidRPr="0010612D">
        <w:t>Učestalost nuspojava je određena sukladno sljedećim pravilima:</w:t>
      </w:r>
    </w:p>
    <w:p w14:paraId="70C06B0B" w14:textId="77777777" w:rsidR="008D646C" w:rsidRPr="0010612D" w:rsidRDefault="008D646C" w:rsidP="00174FAE">
      <w:pPr>
        <w:tabs>
          <w:tab w:val="clear" w:pos="567"/>
        </w:tabs>
        <w:spacing w:line="240" w:lineRule="auto"/>
        <w:ind w:left="567" w:hanging="567"/>
        <w:jc w:val="left"/>
      </w:pPr>
      <w:r w:rsidRPr="0010612D">
        <w:t>-</w:t>
      </w:r>
      <w:r w:rsidR="00540D04">
        <w:t xml:space="preserve"> </w:t>
      </w:r>
      <w:r w:rsidRPr="0010612D">
        <w:t xml:space="preserve">vrlo česte </w:t>
      </w:r>
      <w:r w:rsidR="00F75605">
        <w:t>(više od 1 na 10 tretiranih životinja pokazuju nuspojavu(e))</w:t>
      </w:r>
    </w:p>
    <w:p w14:paraId="20D76B47" w14:textId="77777777" w:rsidR="008D646C" w:rsidRPr="0010612D" w:rsidRDefault="008D646C" w:rsidP="00174FAE">
      <w:pPr>
        <w:tabs>
          <w:tab w:val="clear" w:pos="567"/>
        </w:tabs>
        <w:spacing w:line="240" w:lineRule="auto"/>
        <w:ind w:left="567" w:hanging="567"/>
        <w:jc w:val="left"/>
      </w:pPr>
      <w:r w:rsidRPr="0010612D">
        <w:t>-</w:t>
      </w:r>
      <w:r w:rsidR="00540D04">
        <w:t xml:space="preserve"> </w:t>
      </w:r>
      <w:r w:rsidRPr="0010612D">
        <w:t xml:space="preserve">česte (više od 1 ali manje od 10 životinja </w:t>
      </w:r>
      <w:r w:rsidR="00F75605">
        <w:t>100 tretiranih životinja</w:t>
      </w:r>
      <w:r w:rsidRPr="0010612D">
        <w:t>)</w:t>
      </w:r>
    </w:p>
    <w:p w14:paraId="033B3406" w14:textId="77777777" w:rsidR="008D646C" w:rsidRPr="0010612D" w:rsidRDefault="008D646C" w:rsidP="00174FAE">
      <w:pPr>
        <w:tabs>
          <w:tab w:val="clear" w:pos="567"/>
        </w:tabs>
        <w:spacing w:line="240" w:lineRule="auto"/>
        <w:ind w:left="567" w:hanging="567"/>
        <w:jc w:val="left"/>
      </w:pPr>
      <w:r w:rsidRPr="0010612D">
        <w:t>-</w:t>
      </w:r>
      <w:r w:rsidR="00540D04">
        <w:t xml:space="preserve"> </w:t>
      </w:r>
      <w:r w:rsidRPr="0010612D">
        <w:t xml:space="preserve">manje česte (više od 1 ali manje od 10 životinja </w:t>
      </w:r>
      <w:r w:rsidR="00F75605">
        <w:t>na 1.000 tretiranih životinja</w:t>
      </w:r>
      <w:r w:rsidRPr="0010612D">
        <w:t>)</w:t>
      </w:r>
    </w:p>
    <w:p w14:paraId="11478A9F" w14:textId="77777777" w:rsidR="008D646C" w:rsidRPr="0010612D" w:rsidRDefault="008D646C" w:rsidP="00174FAE">
      <w:pPr>
        <w:tabs>
          <w:tab w:val="clear" w:pos="567"/>
        </w:tabs>
        <w:spacing w:line="240" w:lineRule="auto"/>
        <w:ind w:left="567" w:hanging="567"/>
        <w:jc w:val="left"/>
      </w:pPr>
      <w:r w:rsidRPr="0010612D">
        <w:t>-</w:t>
      </w:r>
      <w:r w:rsidR="00540D04">
        <w:t xml:space="preserve"> </w:t>
      </w:r>
      <w:r w:rsidRPr="0010612D">
        <w:t xml:space="preserve">rijetke (više od 1 ali manje od 10 životinja </w:t>
      </w:r>
      <w:r w:rsidR="00F75605">
        <w:t>na 10.000 tretiranih životinja</w:t>
      </w:r>
      <w:r w:rsidRPr="0010612D">
        <w:t>)</w:t>
      </w:r>
    </w:p>
    <w:p w14:paraId="009DB156" w14:textId="77777777" w:rsidR="008D646C" w:rsidRPr="0010612D" w:rsidRDefault="008D646C" w:rsidP="00174FAE">
      <w:pPr>
        <w:tabs>
          <w:tab w:val="clear" w:pos="567"/>
        </w:tabs>
        <w:spacing w:line="240" w:lineRule="auto"/>
        <w:ind w:left="567" w:hanging="567"/>
        <w:jc w:val="left"/>
      </w:pPr>
      <w:r w:rsidRPr="0010612D">
        <w:t>-</w:t>
      </w:r>
      <w:r w:rsidR="00540D04">
        <w:t xml:space="preserve"> </w:t>
      </w:r>
      <w:r w:rsidRPr="0010612D">
        <w:t xml:space="preserve">vrlo rijetke (manje od 1 životinje </w:t>
      </w:r>
      <w:r w:rsidR="00F75605">
        <w:t>na 10.000 tretiranih životinja</w:t>
      </w:r>
      <w:r w:rsidRPr="0010612D">
        <w:t>, uključujući izolirane slučajeve).</w:t>
      </w:r>
    </w:p>
    <w:p w14:paraId="3CA8E3DE" w14:textId="77777777" w:rsidR="00813BAB" w:rsidRPr="0010612D" w:rsidRDefault="00813BAB" w:rsidP="00174FAE">
      <w:pPr>
        <w:tabs>
          <w:tab w:val="clear" w:pos="567"/>
        </w:tabs>
        <w:spacing w:line="240" w:lineRule="auto"/>
        <w:jc w:val="left"/>
      </w:pPr>
    </w:p>
    <w:p w14:paraId="363A9B42" w14:textId="77777777" w:rsidR="00FD75C6" w:rsidRPr="0010612D" w:rsidRDefault="00754157" w:rsidP="00174FAE">
      <w:pPr>
        <w:tabs>
          <w:tab w:val="clear" w:pos="567"/>
        </w:tabs>
        <w:spacing w:line="240" w:lineRule="auto"/>
        <w:jc w:val="left"/>
      </w:pPr>
      <w:r>
        <w:t>Ako zamijetite bilo koju nuspojavu, čak i one koje nisu navedene u ovoj uputi o VMP ili mislite da veterinarsko-medicinski proizvod ne djeluje, molimo obavijestite svog veterinara.</w:t>
      </w:r>
    </w:p>
    <w:p w14:paraId="01630F98" w14:textId="77777777" w:rsidR="00FD75C6" w:rsidRPr="0010612D" w:rsidRDefault="00FD75C6" w:rsidP="00174FAE">
      <w:pPr>
        <w:tabs>
          <w:tab w:val="clear" w:pos="567"/>
        </w:tabs>
        <w:spacing w:line="240" w:lineRule="auto"/>
        <w:jc w:val="left"/>
      </w:pPr>
    </w:p>
    <w:p w14:paraId="5059DAD0" w14:textId="77777777" w:rsidR="00FD75C6" w:rsidRPr="0010612D" w:rsidRDefault="00FD75C6" w:rsidP="00174FAE">
      <w:pPr>
        <w:tabs>
          <w:tab w:val="clear" w:pos="567"/>
        </w:tabs>
        <w:spacing w:line="240" w:lineRule="auto"/>
        <w:jc w:val="left"/>
      </w:pPr>
    </w:p>
    <w:p w14:paraId="222C37EE" w14:textId="77777777" w:rsidR="00FD75C6" w:rsidRPr="0010612D" w:rsidRDefault="00FD75C6" w:rsidP="00457EC8">
      <w:pPr>
        <w:widowControl/>
        <w:jc w:val="left"/>
        <w:rPr>
          <w:b/>
          <w:bCs/>
        </w:rPr>
      </w:pPr>
      <w:r w:rsidRPr="00540D04">
        <w:rPr>
          <w:b/>
          <w:bCs/>
          <w:highlight w:val="lightGray"/>
        </w:rPr>
        <w:t>7.</w:t>
      </w:r>
      <w:r w:rsidRPr="0010612D">
        <w:rPr>
          <w:b/>
          <w:bCs/>
        </w:rPr>
        <w:tab/>
        <w:t>CILJNE VRSTE ŽIVOTINJA</w:t>
      </w:r>
    </w:p>
    <w:p w14:paraId="156A66A7" w14:textId="77777777" w:rsidR="00FD75C6" w:rsidRPr="0010612D" w:rsidRDefault="00FD75C6" w:rsidP="00457EC8">
      <w:pPr>
        <w:widowControl/>
        <w:jc w:val="left"/>
      </w:pPr>
    </w:p>
    <w:p w14:paraId="2DF0C932" w14:textId="77777777" w:rsidR="00FD75C6" w:rsidRPr="0010612D" w:rsidRDefault="00FD75C6" w:rsidP="00174FAE">
      <w:pPr>
        <w:tabs>
          <w:tab w:val="clear" w:pos="567"/>
        </w:tabs>
        <w:spacing w:line="240" w:lineRule="auto"/>
        <w:jc w:val="left"/>
      </w:pPr>
      <w:r w:rsidRPr="0010612D">
        <w:t>Svinje</w:t>
      </w:r>
    </w:p>
    <w:p w14:paraId="0963434E" w14:textId="77777777" w:rsidR="00FD75C6" w:rsidRPr="0010612D" w:rsidRDefault="00FD75C6" w:rsidP="00174FAE">
      <w:pPr>
        <w:tabs>
          <w:tab w:val="clear" w:pos="567"/>
        </w:tabs>
        <w:spacing w:line="240" w:lineRule="auto"/>
        <w:jc w:val="left"/>
      </w:pPr>
    </w:p>
    <w:p w14:paraId="4019CD65" w14:textId="77777777" w:rsidR="00FD75C6" w:rsidRPr="0010612D" w:rsidRDefault="00FD75C6" w:rsidP="00174FAE">
      <w:pPr>
        <w:pStyle w:val="BodyTextIndent2"/>
        <w:spacing w:line="240" w:lineRule="auto"/>
        <w:jc w:val="left"/>
        <w:rPr>
          <w:lang w:val="hr-HR"/>
        </w:rPr>
      </w:pPr>
    </w:p>
    <w:p w14:paraId="38E96F2A" w14:textId="77777777" w:rsidR="00FD75C6" w:rsidRPr="0010612D" w:rsidRDefault="00FD75C6" w:rsidP="00174FAE">
      <w:pPr>
        <w:spacing w:line="240" w:lineRule="auto"/>
        <w:ind w:left="567" w:hanging="567"/>
        <w:jc w:val="left"/>
      </w:pPr>
      <w:r w:rsidRPr="00540D04">
        <w:rPr>
          <w:b/>
          <w:bCs/>
          <w:highlight w:val="lightGray"/>
        </w:rPr>
        <w:t>8.</w:t>
      </w:r>
      <w:r w:rsidRPr="0010612D">
        <w:rPr>
          <w:b/>
          <w:bCs/>
        </w:rPr>
        <w:tab/>
        <w:t>DOZIRANJE ZA SVAKU CILJNU VRSTU ŽIVOTINJA, NAČIN I PUT(EVI) PRIMJENE</w:t>
      </w:r>
    </w:p>
    <w:p w14:paraId="6E5A5F11" w14:textId="77777777" w:rsidR="00FD75C6" w:rsidRPr="0010612D" w:rsidRDefault="00FD75C6" w:rsidP="00174FAE">
      <w:pPr>
        <w:tabs>
          <w:tab w:val="clear" w:pos="567"/>
        </w:tabs>
        <w:spacing w:line="240" w:lineRule="auto"/>
        <w:jc w:val="left"/>
      </w:pPr>
    </w:p>
    <w:p w14:paraId="1BFE13F4" w14:textId="77777777" w:rsidR="00FD75C6" w:rsidRPr="0010612D" w:rsidRDefault="000D1CCE" w:rsidP="00174FAE">
      <w:pPr>
        <w:spacing w:line="240" w:lineRule="auto"/>
        <w:jc w:val="left"/>
        <w:rPr>
          <w:lang w:eastAsia="de-DE"/>
        </w:rPr>
      </w:pPr>
      <w:r w:rsidRPr="0010612D">
        <w:rPr>
          <w:lang w:eastAsia="de-DE"/>
        </w:rPr>
        <w:t xml:space="preserve">Oralnu suspenziju primijeniti </w:t>
      </w:r>
      <w:r w:rsidR="00FD75C6" w:rsidRPr="0010612D">
        <w:rPr>
          <w:lang w:eastAsia="de-DE"/>
        </w:rPr>
        <w:t xml:space="preserve">u dozi od 0,4 mg/kg tjelesne </w:t>
      </w:r>
      <w:r w:rsidR="00194540" w:rsidRPr="0010612D">
        <w:rPr>
          <w:lang w:eastAsia="de-DE"/>
        </w:rPr>
        <w:t>mase</w:t>
      </w:r>
      <w:r w:rsidR="00FD75C6" w:rsidRPr="0010612D">
        <w:rPr>
          <w:lang w:eastAsia="de-DE"/>
        </w:rPr>
        <w:t xml:space="preserve"> (tj. 2,7 ml/100 kg) u kombinaciji s </w:t>
      </w:r>
      <w:r w:rsidR="00214C2C" w:rsidRPr="0010612D">
        <w:rPr>
          <w:lang w:eastAsia="de-DE"/>
        </w:rPr>
        <w:t xml:space="preserve">antibiotskom </w:t>
      </w:r>
      <w:r w:rsidR="00FD75C6" w:rsidRPr="0010612D">
        <w:rPr>
          <w:lang w:eastAsia="de-DE"/>
        </w:rPr>
        <w:t xml:space="preserve">terapijom, kako je odgovarajuće. Ako je potrebno, druga primjena meloksikama </w:t>
      </w:r>
      <w:r w:rsidR="00732526" w:rsidRPr="0010612D">
        <w:rPr>
          <w:lang w:eastAsia="de-DE"/>
        </w:rPr>
        <w:t>može uslijediti nakon</w:t>
      </w:r>
      <w:r w:rsidR="00FD75C6" w:rsidRPr="0010612D">
        <w:rPr>
          <w:lang w:eastAsia="de-DE"/>
        </w:rPr>
        <w:t xml:space="preserve"> 24 sata. </w:t>
      </w:r>
    </w:p>
    <w:p w14:paraId="7D502605" w14:textId="77777777" w:rsidR="00FD75C6" w:rsidRPr="0010612D" w:rsidRDefault="00FD75C6" w:rsidP="00174FAE">
      <w:pPr>
        <w:spacing w:line="240" w:lineRule="auto"/>
        <w:jc w:val="left"/>
        <w:rPr>
          <w:lang w:eastAsia="de-DE"/>
        </w:rPr>
      </w:pPr>
      <w:r w:rsidRPr="0010612D">
        <w:rPr>
          <w:lang w:eastAsia="de-DE"/>
        </w:rPr>
        <w:t xml:space="preserve">U slučajevima sindroma MMA s ozbiljno poremećenim općim ponašanjem (npr. anoreksija), preporučuje se primjena Metacama 20 mg/ml otopine za injekciju. </w:t>
      </w:r>
    </w:p>
    <w:p w14:paraId="06CF785E" w14:textId="77777777" w:rsidR="00FD75C6" w:rsidRPr="0010612D" w:rsidRDefault="00FD75C6" w:rsidP="00174FAE">
      <w:pPr>
        <w:spacing w:line="240" w:lineRule="auto"/>
        <w:jc w:val="left"/>
        <w:rPr>
          <w:lang w:eastAsia="de-DE"/>
        </w:rPr>
      </w:pPr>
    </w:p>
    <w:p w14:paraId="60496D03" w14:textId="77777777" w:rsidR="00FD75C6" w:rsidRPr="0010612D" w:rsidRDefault="00FD75C6" w:rsidP="00174FAE">
      <w:pPr>
        <w:spacing w:line="240" w:lineRule="auto"/>
        <w:jc w:val="left"/>
        <w:rPr>
          <w:lang w:eastAsia="de-DE"/>
        </w:rPr>
      </w:pPr>
      <w:r w:rsidRPr="0010612D">
        <w:rPr>
          <w:lang w:eastAsia="de-DE"/>
        </w:rPr>
        <w:t xml:space="preserve">Prije </w:t>
      </w:r>
      <w:r w:rsidR="00EF2B26" w:rsidRPr="0010612D">
        <w:rPr>
          <w:lang w:eastAsia="de-DE"/>
        </w:rPr>
        <w:t xml:space="preserve">primjene </w:t>
      </w:r>
      <w:r w:rsidRPr="0010612D">
        <w:rPr>
          <w:lang w:eastAsia="de-DE"/>
        </w:rPr>
        <w:t>dobro protresti.</w:t>
      </w:r>
    </w:p>
    <w:p w14:paraId="7BE7F523" w14:textId="77777777" w:rsidR="00FD75C6" w:rsidRPr="0010612D" w:rsidRDefault="00FD75C6" w:rsidP="00174FAE">
      <w:pPr>
        <w:spacing w:line="240" w:lineRule="auto"/>
        <w:jc w:val="left"/>
        <w:rPr>
          <w:lang w:eastAsia="de-DE"/>
        </w:rPr>
      </w:pPr>
    </w:p>
    <w:p w14:paraId="0CB432E2" w14:textId="77777777" w:rsidR="00FD75C6" w:rsidRPr="0010612D" w:rsidRDefault="00FD75C6" w:rsidP="00174FAE">
      <w:pPr>
        <w:spacing w:line="240" w:lineRule="auto"/>
        <w:jc w:val="left"/>
        <w:rPr>
          <w:lang w:eastAsia="de-DE"/>
        </w:rPr>
      </w:pPr>
      <w:r w:rsidRPr="0010612D">
        <w:rPr>
          <w:lang w:eastAsia="de-DE"/>
        </w:rPr>
        <w:t>Nakon primjene veterinarsko-medicinskog proizvoda, zatvorite bočicu čepom, isperite mjernu štrcaljku toplom vodom i pustite da se osuši.</w:t>
      </w:r>
    </w:p>
    <w:p w14:paraId="7810C29E" w14:textId="77777777" w:rsidR="00FD75C6" w:rsidRPr="0010612D" w:rsidRDefault="00FD75C6" w:rsidP="00174FAE">
      <w:pPr>
        <w:tabs>
          <w:tab w:val="clear" w:pos="567"/>
        </w:tabs>
        <w:spacing w:line="240" w:lineRule="auto"/>
        <w:jc w:val="left"/>
      </w:pPr>
    </w:p>
    <w:p w14:paraId="36072248" w14:textId="77777777" w:rsidR="00FD75C6" w:rsidRPr="0010612D" w:rsidRDefault="00FD75C6" w:rsidP="00174FAE">
      <w:pPr>
        <w:tabs>
          <w:tab w:val="clear" w:pos="567"/>
        </w:tabs>
        <w:spacing w:line="240" w:lineRule="auto"/>
        <w:jc w:val="left"/>
      </w:pPr>
    </w:p>
    <w:p w14:paraId="4ABAF9CD" w14:textId="77777777" w:rsidR="00FD75C6" w:rsidRPr="0010612D" w:rsidRDefault="00FD75C6" w:rsidP="00174FAE">
      <w:pPr>
        <w:spacing w:line="240" w:lineRule="auto"/>
        <w:ind w:left="567" w:hanging="567"/>
        <w:jc w:val="left"/>
      </w:pPr>
      <w:r w:rsidRPr="00540D04">
        <w:rPr>
          <w:b/>
          <w:bCs/>
          <w:highlight w:val="lightGray"/>
        </w:rPr>
        <w:t>9.</w:t>
      </w:r>
      <w:r w:rsidRPr="0010612D">
        <w:rPr>
          <w:b/>
          <w:bCs/>
        </w:rPr>
        <w:tab/>
        <w:t>SAVJETI ZA ISPRAVNU PRIMJENU</w:t>
      </w:r>
    </w:p>
    <w:p w14:paraId="020DF88E" w14:textId="77777777" w:rsidR="00FD75C6" w:rsidRPr="0010612D" w:rsidRDefault="00FD75C6" w:rsidP="00174FAE">
      <w:pPr>
        <w:tabs>
          <w:tab w:val="clear" w:pos="567"/>
        </w:tabs>
        <w:spacing w:line="240" w:lineRule="auto"/>
        <w:jc w:val="left"/>
      </w:pPr>
    </w:p>
    <w:p w14:paraId="6D051336" w14:textId="77777777" w:rsidR="00FD75C6" w:rsidRPr="0010612D" w:rsidRDefault="00FD75C6" w:rsidP="00174FAE">
      <w:pPr>
        <w:spacing w:line="240" w:lineRule="auto"/>
        <w:jc w:val="left"/>
        <w:rPr>
          <w:lang w:eastAsia="de-DE"/>
        </w:rPr>
      </w:pPr>
      <w:r w:rsidRPr="0010612D">
        <w:rPr>
          <w:lang w:eastAsia="de-DE"/>
        </w:rPr>
        <w:t xml:space="preserve">Primijeniti po mogućnosti izmiješano s malom količinom stočne hrane. Moguća je </w:t>
      </w:r>
      <w:r w:rsidR="00AD5B7E" w:rsidRPr="0010612D">
        <w:rPr>
          <w:lang w:eastAsia="de-DE"/>
        </w:rPr>
        <w:t xml:space="preserve">također </w:t>
      </w:r>
      <w:r w:rsidRPr="0010612D">
        <w:rPr>
          <w:lang w:eastAsia="de-DE"/>
        </w:rPr>
        <w:t xml:space="preserve">primjena prije hranjenja ili izravno u usta. </w:t>
      </w:r>
    </w:p>
    <w:p w14:paraId="76BEDE3A" w14:textId="77777777" w:rsidR="00FD75C6" w:rsidRPr="0010612D" w:rsidRDefault="00FD75C6" w:rsidP="00174FAE">
      <w:pPr>
        <w:spacing w:line="240" w:lineRule="auto"/>
        <w:jc w:val="left"/>
        <w:rPr>
          <w:lang w:eastAsia="de-DE"/>
        </w:rPr>
      </w:pPr>
      <w:r w:rsidRPr="0010612D">
        <w:rPr>
          <w:lang w:eastAsia="de-DE"/>
        </w:rPr>
        <w:t xml:space="preserve">Suspenziju treba davati </w:t>
      </w:r>
      <w:r w:rsidR="00EF2B26" w:rsidRPr="0010612D">
        <w:rPr>
          <w:lang w:eastAsia="de-DE"/>
        </w:rPr>
        <w:t xml:space="preserve">primjenom </w:t>
      </w:r>
      <w:r w:rsidRPr="0010612D">
        <w:rPr>
          <w:lang w:eastAsia="de-DE"/>
        </w:rPr>
        <w:t xml:space="preserve">mjerne štrcaljke priložene u pakovanju. Štrcaljka pristaje na bočicu i ima označene mjere za kg tjelesne </w:t>
      </w:r>
      <w:r w:rsidR="00194540" w:rsidRPr="0010612D">
        <w:rPr>
          <w:lang w:eastAsia="de-DE"/>
        </w:rPr>
        <w:t>mase</w:t>
      </w:r>
      <w:r w:rsidRPr="0010612D">
        <w:rPr>
          <w:lang w:eastAsia="de-DE"/>
        </w:rPr>
        <w:t>.</w:t>
      </w:r>
    </w:p>
    <w:p w14:paraId="13603F4C" w14:textId="77777777" w:rsidR="00FD75C6" w:rsidRPr="0010612D" w:rsidRDefault="00FD75C6" w:rsidP="00174FAE">
      <w:pPr>
        <w:tabs>
          <w:tab w:val="clear" w:pos="567"/>
        </w:tabs>
        <w:spacing w:line="240" w:lineRule="auto"/>
        <w:jc w:val="left"/>
      </w:pPr>
    </w:p>
    <w:p w14:paraId="6E69138F" w14:textId="77777777" w:rsidR="00FD75C6" w:rsidRPr="0010612D" w:rsidRDefault="00FD75C6" w:rsidP="00174FAE">
      <w:pPr>
        <w:tabs>
          <w:tab w:val="clear" w:pos="567"/>
        </w:tabs>
        <w:spacing w:line="240" w:lineRule="auto"/>
        <w:jc w:val="left"/>
      </w:pPr>
    </w:p>
    <w:p w14:paraId="502043B1" w14:textId="77777777" w:rsidR="00FD75C6" w:rsidRPr="0010612D" w:rsidRDefault="00FD75C6" w:rsidP="00174FAE">
      <w:pPr>
        <w:spacing w:line="240" w:lineRule="auto"/>
        <w:ind w:left="567" w:hanging="567"/>
        <w:jc w:val="left"/>
      </w:pPr>
      <w:r w:rsidRPr="00540D04">
        <w:rPr>
          <w:b/>
          <w:bCs/>
          <w:highlight w:val="lightGray"/>
        </w:rPr>
        <w:t>10.</w:t>
      </w:r>
      <w:r w:rsidRPr="0010612D">
        <w:rPr>
          <w:b/>
          <w:bCs/>
        </w:rPr>
        <w:tab/>
      </w:r>
      <w:r w:rsidR="00FE2B02">
        <w:rPr>
          <w:b/>
          <w:bCs/>
        </w:rPr>
        <w:t>KARENCIJA(E)</w:t>
      </w:r>
    </w:p>
    <w:p w14:paraId="00D1C920" w14:textId="77777777" w:rsidR="00FD75C6" w:rsidRPr="0010612D" w:rsidRDefault="00FD75C6" w:rsidP="00174FAE">
      <w:pPr>
        <w:spacing w:line="240" w:lineRule="auto"/>
        <w:ind w:left="567" w:hanging="567"/>
        <w:jc w:val="left"/>
      </w:pPr>
    </w:p>
    <w:p w14:paraId="0B1D92B7" w14:textId="77777777" w:rsidR="00FD75C6" w:rsidRPr="0010612D" w:rsidRDefault="00FD75C6" w:rsidP="00174FAE">
      <w:pPr>
        <w:spacing w:line="240" w:lineRule="auto"/>
        <w:jc w:val="left"/>
      </w:pPr>
      <w:r w:rsidRPr="0010612D">
        <w:t>Meso i jestive iznutrice: 5 dana.</w:t>
      </w:r>
    </w:p>
    <w:p w14:paraId="089231E7" w14:textId="77777777" w:rsidR="00FD75C6" w:rsidRPr="0010612D" w:rsidRDefault="00FD75C6" w:rsidP="00174FAE">
      <w:pPr>
        <w:tabs>
          <w:tab w:val="clear" w:pos="567"/>
        </w:tabs>
        <w:spacing w:line="240" w:lineRule="auto"/>
        <w:jc w:val="left"/>
      </w:pPr>
    </w:p>
    <w:p w14:paraId="6B912B77" w14:textId="77777777" w:rsidR="00FD75C6" w:rsidRPr="0010612D" w:rsidRDefault="00FD75C6" w:rsidP="00174FAE">
      <w:pPr>
        <w:tabs>
          <w:tab w:val="clear" w:pos="567"/>
        </w:tabs>
        <w:spacing w:line="240" w:lineRule="auto"/>
        <w:jc w:val="left"/>
      </w:pPr>
    </w:p>
    <w:p w14:paraId="3B3D73CC" w14:textId="77777777" w:rsidR="00FD75C6" w:rsidRPr="0010612D" w:rsidRDefault="00FD75C6" w:rsidP="00174FAE">
      <w:pPr>
        <w:spacing w:line="240" w:lineRule="auto"/>
        <w:ind w:left="567" w:hanging="567"/>
        <w:jc w:val="left"/>
      </w:pPr>
      <w:r w:rsidRPr="00540D04">
        <w:rPr>
          <w:b/>
          <w:bCs/>
          <w:highlight w:val="lightGray"/>
        </w:rPr>
        <w:t>11.</w:t>
      </w:r>
      <w:r w:rsidRPr="0010612D">
        <w:rPr>
          <w:b/>
          <w:bCs/>
        </w:rPr>
        <w:tab/>
      </w:r>
      <w:r w:rsidR="00C675E8" w:rsidRPr="0010612D">
        <w:rPr>
          <w:b/>
        </w:rPr>
        <w:t xml:space="preserve">POSEBNE MJERE </w:t>
      </w:r>
      <w:r w:rsidR="00D52F70" w:rsidRPr="0010612D">
        <w:rPr>
          <w:b/>
        </w:rPr>
        <w:t>PRI ČUVANJU</w:t>
      </w:r>
      <w:r w:rsidR="00C675E8" w:rsidRPr="0010612D">
        <w:rPr>
          <w:b/>
        </w:rPr>
        <w:t xml:space="preserve"> </w:t>
      </w:r>
    </w:p>
    <w:p w14:paraId="3F902935" w14:textId="77777777" w:rsidR="00FD75C6" w:rsidRPr="0010612D" w:rsidRDefault="00FD75C6" w:rsidP="00174FAE">
      <w:pPr>
        <w:tabs>
          <w:tab w:val="clear" w:pos="567"/>
        </w:tabs>
        <w:spacing w:line="240" w:lineRule="auto"/>
        <w:jc w:val="left"/>
      </w:pPr>
    </w:p>
    <w:p w14:paraId="1889B6C4" w14:textId="77777777" w:rsidR="00FD75C6" w:rsidRPr="0010612D" w:rsidRDefault="00AC08BE" w:rsidP="00174FAE">
      <w:pPr>
        <w:tabs>
          <w:tab w:val="clear" w:pos="567"/>
        </w:tabs>
        <w:spacing w:line="240" w:lineRule="auto"/>
        <w:jc w:val="left"/>
      </w:pPr>
      <w:r w:rsidRPr="0010612D">
        <w:t>Držati</w:t>
      </w:r>
      <w:r w:rsidR="00FD75C6" w:rsidRPr="0010612D">
        <w:t xml:space="preserve"> </w:t>
      </w:r>
      <w:r w:rsidR="0095386D" w:rsidRPr="0010612D">
        <w:t xml:space="preserve">izvan </w:t>
      </w:r>
      <w:r w:rsidR="00DC4339" w:rsidRPr="0010612D">
        <w:t>pogleda i dosega</w:t>
      </w:r>
      <w:r w:rsidR="00FD75C6" w:rsidRPr="0010612D">
        <w:t xml:space="preserve"> djece.</w:t>
      </w:r>
    </w:p>
    <w:p w14:paraId="76352EE1" w14:textId="77777777" w:rsidR="00FD75C6" w:rsidRPr="0010612D" w:rsidRDefault="00FD75C6" w:rsidP="00174FAE">
      <w:pPr>
        <w:tabs>
          <w:tab w:val="clear" w:pos="567"/>
        </w:tabs>
        <w:spacing w:line="240" w:lineRule="auto"/>
        <w:jc w:val="left"/>
        <w:rPr>
          <w:lang w:eastAsia="de-DE"/>
        </w:rPr>
      </w:pPr>
      <w:r w:rsidRPr="0010612D">
        <w:rPr>
          <w:lang w:eastAsia="de-DE"/>
        </w:rPr>
        <w:t>Ovaj veterinarsko-medicinski proizvod ne zahtijeva nikakve posebne uvjete čuvanja.</w:t>
      </w:r>
    </w:p>
    <w:p w14:paraId="715457FC" w14:textId="77777777" w:rsidR="00FD75C6" w:rsidRPr="0010612D" w:rsidRDefault="00FD75C6" w:rsidP="00174FAE">
      <w:pPr>
        <w:tabs>
          <w:tab w:val="clear" w:pos="567"/>
        </w:tabs>
        <w:spacing w:line="240" w:lineRule="auto"/>
        <w:jc w:val="left"/>
      </w:pPr>
      <w:r w:rsidRPr="0010612D">
        <w:t>Rok valjanosti poslije prvog otvaranja spremnika: 6 mjeseci.</w:t>
      </w:r>
    </w:p>
    <w:p w14:paraId="4BC04E44" w14:textId="77777777" w:rsidR="00FD75C6" w:rsidRPr="0010612D" w:rsidRDefault="00FD75C6" w:rsidP="00174FAE">
      <w:pPr>
        <w:tabs>
          <w:tab w:val="clear" w:pos="567"/>
        </w:tabs>
        <w:spacing w:line="240" w:lineRule="auto"/>
        <w:jc w:val="left"/>
      </w:pPr>
      <w:r w:rsidRPr="0010612D">
        <w:t xml:space="preserve">Ne </w:t>
      </w:r>
      <w:r w:rsidR="009411C1" w:rsidRPr="0010612D">
        <w:t>koristite veterinarsko-medicinski proizvod poslije isteka roka valjanosti naznačenog</w:t>
      </w:r>
      <w:r w:rsidRPr="0010612D">
        <w:t xml:space="preserve"> na kutiji i bočici </w:t>
      </w:r>
      <w:r w:rsidR="00F83D48">
        <w:t>poslije EXP</w:t>
      </w:r>
      <w:r w:rsidRPr="0010612D">
        <w:t>.</w:t>
      </w:r>
    </w:p>
    <w:p w14:paraId="2B8759F3" w14:textId="77777777" w:rsidR="00FD75C6" w:rsidRPr="0010612D" w:rsidRDefault="00FD75C6" w:rsidP="00174FAE">
      <w:pPr>
        <w:tabs>
          <w:tab w:val="clear" w:pos="567"/>
        </w:tabs>
        <w:spacing w:line="240" w:lineRule="auto"/>
        <w:jc w:val="left"/>
      </w:pPr>
    </w:p>
    <w:p w14:paraId="0292918D" w14:textId="77777777" w:rsidR="00FD75C6" w:rsidRPr="0010612D" w:rsidRDefault="00FD75C6" w:rsidP="00174FAE">
      <w:pPr>
        <w:tabs>
          <w:tab w:val="clear" w:pos="567"/>
        </w:tabs>
        <w:spacing w:line="240" w:lineRule="auto"/>
        <w:jc w:val="left"/>
      </w:pPr>
    </w:p>
    <w:p w14:paraId="4BE692A2" w14:textId="77777777" w:rsidR="00FD75C6" w:rsidRPr="0010612D" w:rsidRDefault="00FD75C6" w:rsidP="00174FAE">
      <w:pPr>
        <w:spacing w:line="240" w:lineRule="auto"/>
        <w:ind w:left="567" w:hanging="567"/>
        <w:jc w:val="left"/>
        <w:rPr>
          <w:b/>
          <w:bCs/>
        </w:rPr>
      </w:pPr>
      <w:r w:rsidRPr="00540D04">
        <w:rPr>
          <w:b/>
          <w:bCs/>
          <w:highlight w:val="lightGray"/>
        </w:rPr>
        <w:t>12.</w:t>
      </w:r>
      <w:r w:rsidRPr="0010612D">
        <w:rPr>
          <w:b/>
          <w:bCs/>
        </w:rPr>
        <w:tab/>
        <w:t>POSEBNO(A) UPOZORENJE(A)</w:t>
      </w:r>
    </w:p>
    <w:p w14:paraId="67942479" w14:textId="77777777" w:rsidR="00FD75C6" w:rsidRPr="0010612D" w:rsidRDefault="00FD75C6" w:rsidP="00174FAE">
      <w:pPr>
        <w:tabs>
          <w:tab w:val="clear" w:pos="567"/>
        </w:tabs>
        <w:spacing w:line="240" w:lineRule="auto"/>
        <w:jc w:val="left"/>
      </w:pPr>
    </w:p>
    <w:p w14:paraId="39481BB6" w14:textId="77777777" w:rsidR="00FD75C6" w:rsidRPr="0010612D" w:rsidRDefault="003A4C73" w:rsidP="00174FAE">
      <w:pPr>
        <w:spacing w:line="240" w:lineRule="auto"/>
        <w:jc w:val="left"/>
        <w:rPr>
          <w:bCs/>
          <w:u w:val="single"/>
        </w:rPr>
      </w:pPr>
      <w:r>
        <w:rPr>
          <w:bCs/>
          <w:u w:val="single"/>
        </w:rPr>
        <w:t>Posebne m</w:t>
      </w:r>
      <w:r w:rsidRPr="007C0142">
        <w:rPr>
          <w:bCs/>
          <w:u w:val="single"/>
        </w:rPr>
        <w:t xml:space="preserve">jere </w:t>
      </w:r>
      <w:r w:rsidR="008E791E" w:rsidRPr="0010612D">
        <w:rPr>
          <w:bCs/>
          <w:u w:val="single"/>
        </w:rPr>
        <w:t>opreza prilikom primjene</w:t>
      </w:r>
      <w:r w:rsidR="00FD75C6" w:rsidRPr="0010612D">
        <w:rPr>
          <w:bCs/>
          <w:u w:val="single"/>
        </w:rPr>
        <w:t xml:space="preserve"> na životinjama</w:t>
      </w:r>
      <w:r>
        <w:rPr>
          <w:bCs/>
          <w:u w:val="single"/>
        </w:rPr>
        <w:t>:</w:t>
      </w:r>
    </w:p>
    <w:p w14:paraId="1E5BE239" w14:textId="77777777" w:rsidR="00FD75C6" w:rsidRPr="0010612D" w:rsidRDefault="00FD75C6" w:rsidP="00174FAE">
      <w:pPr>
        <w:spacing w:line="240" w:lineRule="auto"/>
        <w:jc w:val="left"/>
      </w:pPr>
      <w:r w:rsidRPr="0010612D">
        <w:t>Ako nastupe nuspojave, liječenje treba prekinuti i potražiti savjet veterinara.</w:t>
      </w:r>
    </w:p>
    <w:p w14:paraId="460254A9" w14:textId="77777777" w:rsidR="00FD75C6" w:rsidRPr="0010612D" w:rsidRDefault="00FD75C6" w:rsidP="00174FAE">
      <w:pPr>
        <w:spacing w:line="240" w:lineRule="auto"/>
        <w:jc w:val="left"/>
      </w:pPr>
      <w:r w:rsidRPr="0010612D">
        <w:t>Izbjegavati primjenu u teško dehidriranih, hipovolemičnih ili hipotenzivnih svinja kojima je potrebna parenteralna rehidracija, jer postoji potencijalni rizik za razvoj bubrežne toksičnosti.</w:t>
      </w:r>
    </w:p>
    <w:p w14:paraId="6276BAD3" w14:textId="77777777" w:rsidR="00FD75C6" w:rsidRPr="0010612D" w:rsidRDefault="00FD75C6" w:rsidP="00174FAE">
      <w:pPr>
        <w:pStyle w:val="BodyTextIndent"/>
        <w:tabs>
          <w:tab w:val="left" w:pos="567"/>
        </w:tabs>
        <w:ind w:left="567" w:hanging="567"/>
        <w:jc w:val="left"/>
        <w:rPr>
          <w:rFonts w:ascii="Times New Roman" w:hAnsi="Times New Roman"/>
          <w:b/>
          <w:bCs/>
          <w:i/>
          <w:iCs/>
          <w:lang w:val="hr-HR"/>
        </w:rPr>
      </w:pPr>
    </w:p>
    <w:p w14:paraId="7FEA0BE9" w14:textId="77777777" w:rsidR="00FD75C6" w:rsidRPr="0010612D" w:rsidRDefault="00FD75C6" w:rsidP="00174FAE">
      <w:pPr>
        <w:spacing w:line="240" w:lineRule="auto"/>
        <w:jc w:val="left"/>
        <w:rPr>
          <w:bCs/>
          <w:u w:val="single"/>
        </w:rPr>
      </w:pPr>
      <w:r w:rsidRPr="0010612D">
        <w:rPr>
          <w:bCs/>
          <w:u w:val="single"/>
        </w:rPr>
        <w:t xml:space="preserve">Posebne mjere </w:t>
      </w:r>
      <w:r w:rsidR="009070C5" w:rsidRPr="0010612D">
        <w:rPr>
          <w:bCs/>
          <w:u w:val="single"/>
        </w:rPr>
        <w:t>opreza</w:t>
      </w:r>
      <w:r w:rsidR="00691E46" w:rsidRPr="0010612D">
        <w:rPr>
          <w:bCs/>
          <w:u w:val="single"/>
        </w:rPr>
        <w:t xml:space="preserve"> </w:t>
      </w:r>
      <w:r w:rsidRPr="0010612D">
        <w:rPr>
          <w:bCs/>
          <w:u w:val="single"/>
        </w:rPr>
        <w:t>koje mora poduzeti osoba koja primjenjuje veterinarsko-medicinski proizvod na životinjama</w:t>
      </w:r>
      <w:r w:rsidR="003A4C73">
        <w:rPr>
          <w:bCs/>
          <w:u w:val="single"/>
        </w:rPr>
        <w:t>:</w:t>
      </w:r>
    </w:p>
    <w:p w14:paraId="50D7F2FD" w14:textId="77777777" w:rsidR="00FD75C6" w:rsidRPr="0010612D" w:rsidRDefault="00FD75C6" w:rsidP="00174FAE">
      <w:pPr>
        <w:spacing w:line="240" w:lineRule="auto"/>
        <w:jc w:val="left"/>
      </w:pPr>
      <w:r w:rsidRPr="0010612D">
        <w:t xml:space="preserve">Osobe preosjetljive na nesteroidne protuupalne lijekove (NSAID) </w:t>
      </w:r>
      <w:r w:rsidR="00F75605">
        <w:t>trebaju izbjegavati kontakt s veterinarsko-medicinskim proizvodom</w:t>
      </w:r>
      <w:r w:rsidRPr="0010612D">
        <w:t>.</w:t>
      </w:r>
    </w:p>
    <w:p w14:paraId="0791ABCE" w14:textId="77777777" w:rsidR="00FD75C6" w:rsidRDefault="00FD75C6" w:rsidP="00174FAE">
      <w:pPr>
        <w:spacing w:line="240" w:lineRule="auto"/>
        <w:jc w:val="left"/>
      </w:pPr>
      <w:r w:rsidRPr="0010612D">
        <w:t xml:space="preserve">U slučaju da se nehotice proguta, odmah potražiti pomoć liječnika i </w:t>
      </w:r>
      <w:r w:rsidR="00475940" w:rsidRPr="0010612D">
        <w:t xml:space="preserve">pokažite mu Uputu </w:t>
      </w:r>
      <w:r w:rsidRPr="0010612D">
        <w:t>o VMP ili etiketu.</w:t>
      </w:r>
    </w:p>
    <w:p w14:paraId="7A78B3C8" w14:textId="77777777" w:rsidR="00317734" w:rsidRDefault="00317734" w:rsidP="00317734">
      <w:r>
        <w:lastRenderedPageBreak/>
        <w:t>Ovaj proizvod može prouzročiti iritaciju očiju. U slučaju dodira s očima, smjesta temeljito isperite vodom.</w:t>
      </w:r>
    </w:p>
    <w:p w14:paraId="2B437B28" w14:textId="77777777" w:rsidR="00FD75C6" w:rsidRPr="0010612D" w:rsidRDefault="00FD75C6" w:rsidP="00174FAE">
      <w:pPr>
        <w:spacing w:line="240" w:lineRule="auto"/>
        <w:jc w:val="left"/>
      </w:pPr>
    </w:p>
    <w:p w14:paraId="56D868B9" w14:textId="77777777" w:rsidR="00FD75C6" w:rsidRPr="0010612D" w:rsidRDefault="00FC5C9A" w:rsidP="00457EC8">
      <w:pPr>
        <w:widowControl/>
        <w:tabs>
          <w:tab w:val="clear" w:pos="567"/>
        </w:tabs>
        <w:jc w:val="left"/>
        <w:rPr>
          <w:bCs/>
          <w:u w:val="single"/>
        </w:rPr>
      </w:pPr>
      <w:r>
        <w:rPr>
          <w:bCs/>
          <w:u w:val="single"/>
        </w:rPr>
        <w:t>Graviditet i laktacija</w:t>
      </w:r>
      <w:r w:rsidR="003A4C73">
        <w:rPr>
          <w:bCs/>
          <w:u w:val="single"/>
        </w:rPr>
        <w:t>:</w:t>
      </w:r>
    </w:p>
    <w:p w14:paraId="47366E14" w14:textId="77777777" w:rsidR="00FD75C6" w:rsidRPr="0010612D" w:rsidRDefault="00FD75C6" w:rsidP="00457EC8">
      <w:pPr>
        <w:widowControl/>
        <w:jc w:val="left"/>
      </w:pPr>
      <w:r w:rsidRPr="0010612D">
        <w:t>Može se primijeniti tijekom graviditeta i laktacije.</w:t>
      </w:r>
    </w:p>
    <w:p w14:paraId="0E29CC30" w14:textId="77777777" w:rsidR="00FD75C6" w:rsidRPr="0010612D" w:rsidRDefault="00FD75C6" w:rsidP="00174FAE">
      <w:pPr>
        <w:spacing w:line="240" w:lineRule="auto"/>
        <w:jc w:val="left"/>
      </w:pPr>
    </w:p>
    <w:p w14:paraId="748AF585" w14:textId="77777777" w:rsidR="00FD75C6" w:rsidRPr="0010612D" w:rsidRDefault="00FC5C9A" w:rsidP="00174FAE">
      <w:pPr>
        <w:tabs>
          <w:tab w:val="clear" w:pos="567"/>
        </w:tabs>
        <w:spacing w:line="240" w:lineRule="auto"/>
        <w:jc w:val="left"/>
        <w:rPr>
          <w:u w:val="single"/>
          <w:lang w:eastAsia="de-DE"/>
        </w:rPr>
      </w:pPr>
      <w:r>
        <w:rPr>
          <w:bCs/>
          <w:u w:val="single"/>
        </w:rPr>
        <w:t>Interakcije s drugim medicinskim proizvodima i drugi oblici interakcija</w:t>
      </w:r>
      <w:r w:rsidR="003A4C73">
        <w:rPr>
          <w:u w:val="single"/>
          <w:lang w:eastAsia="de-DE"/>
        </w:rPr>
        <w:t>:</w:t>
      </w:r>
    </w:p>
    <w:p w14:paraId="11F9F657" w14:textId="77777777" w:rsidR="00FD75C6" w:rsidRPr="0010612D" w:rsidRDefault="00FD75C6" w:rsidP="00174FAE">
      <w:pPr>
        <w:spacing w:line="240" w:lineRule="auto"/>
        <w:jc w:val="left"/>
      </w:pPr>
      <w:r w:rsidRPr="0010612D">
        <w:t xml:space="preserve">Ne primjenjivati istodobno s </w:t>
      </w:r>
      <w:r w:rsidR="00714989" w:rsidRPr="0010612D">
        <w:t>glukokortikosteroidima</w:t>
      </w:r>
      <w:r w:rsidRPr="0010612D">
        <w:t>, drugim nesteroidnim protuupalnim lijekovima ili s antikoagulacijskim sredstvima.</w:t>
      </w:r>
    </w:p>
    <w:p w14:paraId="3D6C275F" w14:textId="77777777" w:rsidR="00FD75C6" w:rsidRPr="0010612D" w:rsidRDefault="00FD75C6" w:rsidP="00174FAE">
      <w:pPr>
        <w:tabs>
          <w:tab w:val="clear" w:pos="567"/>
        </w:tabs>
        <w:spacing w:line="240" w:lineRule="auto"/>
        <w:jc w:val="left"/>
      </w:pPr>
    </w:p>
    <w:p w14:paraId="792F3117" w14:textId="77777777" w:rsidR="00FD75C6" w:rsidRPr="0010612D" w:rsidRDefault="00FC5C9A" w:rsidP="00174FAE">
      <w:pPr>
        <w:spacing w:line="240" w:lineRule="auto"/>
        <w:ind w:left="567" w:hanging="567"/>
        <w:jc w:val="left"/>
        <w:rPr>
          <w:u w:val="single"/>
          <w:lang w:eastAsia="de-DE"/>
        </w:rPr>
      </w:pPr>
      <w:r>
        <w:rPr>
          <w:bCs/>
          <w:u w:val="single"/>
        </w:rPr>
        <w:t>Predoziranje (simptomi, hitni postupci, antidoti):</w:t>
      </w:r>
      <w:r w:rsidR="00FD75C6" w:rsidRPr="0010612D">
        <w:rPr>
          <w:u w:val="single"/>
          <w:lang w:eastAsia="de-DE"/>
        </w:rPr>
        <w:t xml:space="preserve"> </w:t>
      </w:r>
    </w:p>
    <w:p w14:paraId="227B276F" w14:textId="77777777" w:rsidR="00FD75C6" w:rsidRPr="0010612D" w:rsidRDefault="00FD75C6" w:rsidP="00174FAE">
      <w:pPr>
        <w:spacing w:line="240" w:lineRule="auto"/>
        <w:jc w:val="left"/>
      </w:pPr>
      <w:r w:rsidRPr="0010612D">
        <w:t>U slučaju predoziranja potrebno je započeti simptomatsko liječenje.</w:t>
      </w:r>
    </w:p>
    <w:p w14:paraId="69A48C56" w14:textId="77777777" w:rsidR="00FD75C6" w:rsidRPr="0010612D" w:rsidRDefault="00FD75C6" w:rsidP="00174FAE">
      <w:pPr>
        <w:spacing w:line="240" w:lineRule="auto"/>
        <w:jc w:val="left"/>
      </w:pPr>
    </w:p>
    <w:p w14:paraId="68A8B63A" w14:textId="77777777" w:rsidR="00FD75C6" w:rsidRPr="0010612D" w:rsidRDefault="00FD75C6" w:rsidP="00174FAE">
      <w:pPr>
        <w:pStyle w:val="EndnoteText"/>
        <w:tabs>
          <w:tab w:val="clear" w:pos="567"/>
        </w:tabs>
        <w:jc w:val="left"/>
        <w:rPr>
          <w:lang w:val="hr-HR"/>
        </w:rPr>
      </w:pPr>
    </w:p>
    <w:p w14:paraId="2B63B9FF" w14:textId="77777777" w:rsidR="00FD75C6" w:rsidRPr="0010612D" w:rsidRDefault="00FD75C6" w:rsidP="00174FAE">
      <w:pPr>
        <w:pStyle w:val="BodyTextIndent"/>
        <w:tabs>
          <w:tab w:val="left" w:pos="567"/>
        </w:tabs>
        <w:ind w:left="567" w:hanging="567"/>
        <w:jc w:val="left"/>
        <w:rPr>
          <w:rFonts w:ascii="Times New Roman" w:hAnsi="Times New Roman"/>
          <w:b/>
          <w:bCs/>
          <w:lang w:val="hr-HR"/>
        </w:rPr>
      </w:pPr>
      <w:r w:rsidRPr="00540D04">
        <w:rPr>
          <w:rFonts w:ascii="Times New Roman" w:hAnsi="Times New Roman"/>
          <w:b/>
          <w:bCs/>
          <w:highlight w:val="lightGray"/>
          <w:lang w:val="hr-HR"/>
        </w:rPr>
        <w:t>13.</w:t>
      </w:r>
      <w:r w:rsidRPr="0010612D">
        <w:rPr>
          <w:rFonts w:ascii="Times New Roman" w:hAnsi="Times New Roman"/>
          <w:b/>
          <w:bCs/>
          <w:lang w:val="hr-HR"/>
        </w:rPr>
        <w:tab/>
        <w:t>POSEBNE MJERE</w:t>
      </w:r>
      <w:r w:rsidR="001115C4" w:rsidRPr="0010612D">
        <w:rPr>
          <w:rFonts w:ascii="Times New Roman" w:hAnsi="Times New Roman"/>
          <w:b/>
          <w:bCs/>
          <w:lang w:val="hr-HR"/>
        </w:rPr>
        <w:t xml:space="preserve"> </w:t>
      </w:r>
      <w:r w:rsidR="00D52F70" w:rsidRPr="0010612D">
        <w:rPr>
          <w:rFonts w:ascii="Times New Roman" w:hAnsi="Times New Roman"/>
          <w:b/>
          <w:bCs/>
          <w:lang w:val="hr-HR"/>
        </w:rPr>
        <w:t>OPREZA PRILIKOM ODLAGANJA</w:t>
      </w:r>
      <w:r w:rsidRPr="0010612D">
        <w:rPr>
          <w:rFonts w:ascii="Times New Roman" w:hAnsi="Times New Roman"/>
          <w:b/>
          <w:bCs/>
          <w:lang w:val="hr-HR"/>
        </w:rPr>
        <w:t xml:space="preserve"> NEUPOTREBLJENOG PROIZVODA ILI OTPADNIH MATERIJALA, AKO IH IMA</w:t>
      </w:r>
    </w:p>
    <w:p w14:paraId="2BE326D5" w14:textId="77777777" w:rsidR="00FD75C6" w:rsidRPr="0010612D" w:rsidRDefault="00FD75C6" w:rsidP="00174FAE">
      <w:pPr>
        <w:tabs>
          <w:tab w:val="clear" w:pos="567"/>
        </w:tabs>
        <w:spacing w:line="240" w:lineRule="auto"/>
        <w:jc w:val="left"/>
      </w:pPr>
    </w:p>
    <w:p w14:paraId="44557FE3" w14:textId="77777777" w:rsidR="00FD75C6" w:rsidRPr="0010612D" w:rsidRDefault="00146D75" w:rsidP="00174FAE">
      <w:pPr>
        <w:pStyle w:val="BodyTextIndent"/>
        <w:ind w:left="0"/>
        <w:jc w:val="left"/>
        <w:rPr>
          <w:rFonts w:ascii="Times New Roman" w:hAnsi="Times New Roman"/>
          <w:lang w:val="hr-HR"/>
        </w:rPr>
      </w:pPr>
      <w:r>
        <w:rPr>
          <w:rFonts w:ascii="Times New Roman" w:hAnsi="Times New Roman"/>
          <w:lang w:val="hr-HR"/>
        </w:rPr>
        <w:t>Veterinarsko-medicinski proizvodi se ne smiju odlagati u otvorene vode ili kućni otpad. Pitajte vašeg veterinara kako odlagati veterinarsko-medicinske proizvode koji vam više nisu potrebni</w:t>
      </w:r>
      <w:r w:rsidR="00FD75C6" w:rsidRPr="0010612D">
        <w:rPr>
          <w:rFonts w:ascii="Times New Roman" w:hAnsi="Times New Roman"/>
          <w:lang w:val="hr-HR"/>
        </w:rPr>
        <w:t xml:space="preserve">. Te </w:t>
      </w:r>
      <w:r w:rsidR="00F27175" w:rsidRPr="0010612D">
        <w:rPr>
          <w:rFonts w:ascii="Times New Roman" w:hAnsi="Times New Roman"/>
          <w:lang w:val="hr-HR"/>
        </w:rPr>
        <w:t>mjere pomažu</w:t>
      </w:r>
      <w:r w:rsidR="00FD75C6" w:rsidRPr="0010612D">
        <w:rPr>
          <w:rFonts w:ascii="Times New Roman" w:hAnsi="Times New Roman"/>
          <w:lang w:val="hr-HR"/>
        </w:rPr>
        <w:t xml:space="preserve"> u zaštiti okoliša.</w:t>
      </w:r>
    </w:p>
    <w:p w14:paraId="1F17FE62" w14:textId="77777777" w:rsidR="00FD75C6" w:rsidRPr="0010612D" w:rsidRDefault="00FD75C6" w:rsidP="00174FAE">
      <w:pPr>
        <w:tabs>
          <w:tab w:val="clear" w:pos="567"/>
        </w:tabs>
        <w:spacing w:line="240" w:lineRule="auto"/>
        <w:jc w:val="left"/>
      </w:pPr>
    </w:p>
    <w:p w14:paraId="7686C40C" w14:textId="77777777" w:rsidR="00FD75C6" w:rsidRPr="0010612D" w:rsidRDefault="00FD75C6" w:rsidP="00174FAE">
      <w:pPr>
        <w:tabs>
          <w:tab w:val="clear" w:pos="567"/>
        </w:tabs>
        <w:spacing w:line="240" w:lineRule="auto"/>
        <w:jc w:val="left"/>
      </w:pPr>
    </w:p>
    <w:p w14:paraId="2B1C0762" w14:textId="77777777" w:rsidR="00FD75C6" w:rsidRPr="0010612D" w:rsidRDefault="00FD75C6" w:rsidP="00174FAE">
      <w:pPr>
        <w:spacing w:line="240" w:lineRule="auto"/>
        <w:ind w:left="567" w:hanging="567"/>
        <w:jc w:val="left"/>
      </w:pPr>
      <w:r w:rsidRPr="00540D04">
        <w:rPr>
          <w:b/>
          <w:bCs/>
          <w:highlight w:val="lightGray"/>
        </w:rPr>
        <w:t>14.</w:t>
      </w:r>
      <w:r w:rsidRPr="0010612D">
        <w:rPr>
          <w:b/>
          <w:bCs/>
        </w:rPr>
        <w:tab/>
        <w:t>DATUM KADA JE UPUTA O VMP ZADNJI PUTA ODOBRENA</w:t>
      </w:r>
    </w:p>
    <w:p w14:paraId="6D53FA5D" w14:textId="77777777" w:rsidR="00FD75C6" w:rsidRPr="0010612D" w:rsidRDefault="00FD75C6" w:rsidP="00174FAE">
      <w:pPr>
        <w:tabs>
          <w:tab w:val="clear" w:pos="567"/>
        </w:tabs>
        <w:spacing w:line="240" w:lineRule="auto"/>
        <w:jc w:val="left"/>
      </w:pPr>
    </w:p>
    <w:p w14:paraId="49B8B1BA" w14:textId="77777777" w:rsidR="00FD75C6" w:rsidRPr="000D76F3" w:rsidRDefault="00C01363" w:rsidP="00174FAE">
      <w:pPr>
        <w:tabs>
          <w:tab w:val="clear" w:pos="567"/>
        </w:tabs>
        <w:spacing w:line="240" w:lineRule="auto"/>
        <w:jc w:val="left"/>
      </w:pPr>
      <w:r w:rsidRPr="0010612D">
        <w:t>Detaljne informacije o ovom veterinarsko-</w:t>
      </w:r>
      <w:r w:rsidR="00D72AC3" w:rsidRPr="0010612D">
        <w:t xml:space="preserve">medicinski </w:t>
      </w:r>
      <w:r w:rsidRPr="0010612D">
        <w:t xml:space="preserve">proizvodu dostupne su na web stranici </w:t>
      </w:r>
      <w:r w:rsidR="0027062F" w:rsidRPr="00FB4001">
        <w:t>Europske agencije za lijekove</w:t>
      </w:r>
      <w:r w:rsidR="005828CD" w:rsidRPr="0010612D">
        <w:t xml:space="preserve"> </w:t>
      </w:r>
      <w:hyperlink r:id="rId35" w:history="1">
        <w:r w:rsidR="007A5754" w:rsidRPr="00454C61">
          <w:rPr>
            <w:rStyle w:val="Hyperlink"/>
          </w:rPr>
          <w:t>http://www.ema.europa.eu/</w:t>
        </w:r>
      </w:hyperlink>
      <w:r w:rsidR="00FD75C6" w:rsidRPr="000D76F3">
        <w:t>.</w:t>
      </w:r>
    </w:p>
    <w:p w14:paraId="4D8714CC" w14:textId="77777777" w:rsidR="00FD75C6" w:rsidRPr="00BF2060" w:rsidRDefault="00FD75C6" w:rsidP="00174FAE">
      <w:pPr>
        <w:tabs>
          <w:tab w:val="clear" w:pos="567"/>
        </w:tabs>
        <w:spacing w:line="240" w:lineRule="auto"/>
        <w:jc w:val="left"/>
      </w:pPr>
    </w:p>
    <w:p w14:paraId="5235A2FC" w14:textId="77777777" w:rsidR="00FD75C6" w:rsidRPr="00290BC3" w:rsidRDefault="00FD75C6" w:rsidP="00174FAE">
      <w:pPr>
        <w:tabs>
          <w:tab w:val="clear" w:pos="567"/>
        </w:tabs>
        <w:spacing w:line="240" w:lineRule="auto"/>
        <w:jc w:val="left"/>
      </w:pPr>
    </w:p>
    <w:p w14:paraId="6EBA8552" w14:textId="77777777" w:rsidR="00FD75C6" w:rsidRPr="00290BC3" w:rsidRDefault="00FD75C6" w:rsidP="00174FAE">
      <w:pPr>
        <w:tabs>
          <w:tab w:val="clear" w:pos="567"/>
          <w:tab w:val="left" w:pos="570"/>
        </w:tabs>
        <w:spacing w:line="240" w:lineRule="auto"/>
        <w:jc w:val="left"/>
        <w:rPr>
          <w:b/>
          <w:bCs/>
        </w:rPr>
      </w:pPr>
      <w:r w:rsidRPr="00540D04">
        <w:rPr>
          <w:b/>
          <w:bCs/>
          <w:highlight w:val="lightGray"/>
        </w:rPr>
        <w:t>15.</w:t>
      </w:r>
      <w:r w:rsidRPr="00290BC3">
        <w:rPr>
          <w:b/>
          <w:bCs/>
        </w:rPr>
        <w:tab/>
        <w:t>OSTALE INFORMACIJE</w:t>
      </w:r>
    </w:p>
    <w:p w14:paraId="04998A96" w14:textId="77777777" w:rsidR="00FD75C6" w:rsidRPr="00290BC3" w:rsidRDefault="00FD75C6" w:rsidP="00174FAE">
      <w:pPr>
        <w:spacing w:line="240" w:lineRule="auto"/>
        <w:jc w:val="left"/>
      </w:pPr>
    </w:p>
    <w:p w14:paraId="11665045" w14:textId="77777777" w:rsidR="00FD75C6" w:rsidRPr="00290BC3" w:rsidRDefault="007F3BFF" w:rsidP="00174FAE">
      <w:pPr>
        <w:tabs>
          <w:tab w:val="clear" w:pos="567"/>
        </w:tabs>
        <w:spacing w:line="240" w:lineRule="auto"/>
        <w:jc w:val="left"/>
      </w:pPr>
      <w:r w:rsidRPr="00290BC3">
        <w:t>Bočica od</w:t>
      </w:r>
      <w:r w:rsidR="0002016C" w:rsidRPr="00290BC3">
        <w:t xml:space="preserve"> </w:t>
      </w:r>
      <w:r w:rsidR="00FD75C6" w:rsidRPr="00290BC3">
        <w:t>100 ml ili 250 ml. Ne moraju sve veličine pakovanja biti u prometu.</w:t>
      </w:r>
    </w:p>
    <w:p w14:paraId="1D222E40" w14:textId="77777777" w:rsidR="00FD75C6" w:rsidRPr="00290BC3" w:rsidRDefault="00FD75C6" w:rsidP="00174FAE">
      <w:pPr>
        <w:spacing w:line="240" w:lineRule="auto"/>
        <w:ind w:left="567" w:hanging="567"/>
        <w:jc w:val="left"/>
      </w:pPr>
    </w:p>
    <w:p w14:paraId="43551628" w14:textId="77777777" w:rsidR="006176CC" w:rsidRPr="00FB4001" w:rsidRDefault="006176CC" w:rsidP="00623C9F">
      <w:pPr>
        <w:spacing w:line="240" w:lineRule="auto"/>
        <w:ind w:left="567" w:hanging="567"/>
        <w:jc w:val="center"/>
      </w:pPr>
      <w:r w:rsidRPr="00FB4001">
        <w:br w:type="page"/>
      </w:r>
      <w:r w:rsidR="00961AF2">
        <w:rPr>
          <w:b/>
        </w:rPr>
        <w:lastRenderedPageBreak/>
        <w:t>UPUTA O VMP</w:t>
      </w:r>
      <w:r w:rsidRPr="00FB4001">
        <w:rPr>
          <w:b/>
        </w:rPr>
        <w:t>:</w:t>
      </w:r>
    </w:p>
    <w:p w14:paraId="323FCC42" w14:textId="77777777" w:rsidR="006176CC" w:rsidRPr="00FB4001" w:rsidRDefault="006176CC" w:rsidP="00623C9F">
      <w:pPr>
        <w:tabs>
          <w:tab w:val="clear" w:pos="567"/>
        </w:tabs>
        <w:spacing w:line="240" w:lineRule="auto"/>
        <w:jc w:val="center"/>
        <w:outlineLvl w:val="1"/>
        <w:rPr>
          <w:b/>
          <w:bCs/>
        </w:rPr>
      </w:pPr>
      <w:r w:rsidRPr="00FB4001">
        <w:rPr>
          <w:b/>
          <w:bCs/>
        </w:rPr>
        <w:t>Metacam 40 mg/ml otopina za injekcije za goveda i konje</w:t>
      </w:r>
    </w:p>
    <w:p w14:paraId="548BBDA4" w14:textId="77777777" w:rsidR="006176CC" w:rsidRPr="00FB4001" w:rsidRDefault="006176CC" w:rsidP="00174FAE">
      <w:pPr>
        <w:tabs>
          <w:tab w:val="clear" w:pos="567"/>
        </w:tabs>
        <w:spacing w:line="240" w:lineRule="auto"/>
        <w:ind w:left="567" w:hanging="567"/>
        <w:jc w:val="left"/>
      </w:pPr>
    </w:p>
    <w:p w14:paraId="0FF7293A" w14:textId="77777777" w:rsidR="006176CC" w:rsidRPr="0010612D" w:rsidRDefault="006176CC" w:rsidP="00174FAE">
      <w:pPr>
        <w:spacing w:line="240" w:lineRule="auto"/>
        <w:ind w:left="567" w:hanging="567"/>
        <w:jc w:val="left"/>
        <w:rPr>
          <w:b/>
        </w:rPr>
      </w:pPr>
      <w:r w:rsidRPr="00540D04">
        <w:rPr>
          <w:b/>
          <w:highlight w:val="lightGray"/>
        </w:rPr>
        <w:t>1.</w:t>
      </w:r>
      <w:r w:rsidRPr="00FB4001">
        <w:rPr>
          <w:b/>
        </w:rPr>
        <w:tab/>
        <w:t>NAZIV I ADRESA NOSITELJA ODOBRENJA ZA STAVLJANJE U PROMET I NOSITELJA ODOBRENJA ZA PROIZVODNJU ODGOVORNOG ZA PUŠ</w:t>
      </w:r>
      <w:r w:rsidRPr="0010612D">
        <w:rPr>
          <w:b/>
        </w:rPr>
        <w:t>TANJE SERIJE U PROMET, AKO JE RAZLIČITO</w:t>
      </w:r>
    </w:p>
    <w:p w14:paraId="17F55816" w14:textId="77777777" w:rsidR="006176CC" w:rsidRPr="0010612D" w:rsidRDefault="006176CC" w:rsidP="00174FAE">
      <w:pPr>
        <w:tabs>
          <w:tab w:val="clear" w:pos="567"/>
        </w:tabs>
        <w:spacing w:line="240" w:lineRule="auto"/>
        <w:ind w:left="567" w:hanging="567"/>
        <w:jc w:val="left"/>
      </w:pPr>
    </w:p>
    <w:p w14:paraId="3A40F871" w14:textId="77777777" w:rsidR="006176CC" w:rsidRPr="0010612D" w:rsidRDefault="006176CC" w:rsidP="00174FAE">
      <w:pPr>
        <w:tabs>
          <w:tab w:val="clear" w:pos="567"/>
        </w:tabs>
        <w:spacing w:line="240" w:lineRule="auto"/>
        <w:ind w:left="567" w:hanging="567"/>
        <w:jc w:val="left"/>
        <w:rPr>
          <w:iCs/>
        </w:rPr>
      </w:pPr>
      <w:r w:rsidRPr="0010612D">
        <w:rPr>
          <w:iCs/>
          <w:u w:val="single"/>
        </w:rPr>
        <w:t>Nositelj odobrenja za stavljanje u promet</w:t>
      </w:r>
      <w:r w:rsidRPr="0010612D">
        <w:rPr>
          <w:iCs/>
        </w:rPr>
        <w:t>:</w:t>
      </w:r>
    </w:p>
    <w:p w14:paraId="6987E695" w14:textId="77777777" w:rsidR="006176CC" w:rsidRPr="0010612D" w:rsidRDefault="006176CC" w:rsidP="00174FAE">
      <w:pPr>
        <w:tabs>
          <w:tab w:val="clear" w:pos="567"/>
          <w:tab w:val="left" w:pos="0"/>
        </w:tabs>
        <w:spacing w:line="240" w:lineRule="auto"/>
        <w:jc w:val="left"/>
      </w:pPr>
      <w:r w:rsidRPr="0010612D">
        <w:t>Boehringer Ingelheim Vetmedica GmbH</w:t>
      </w:r>
      <w:r w:rsidRPr="0010612D">
        <w:cr/>
        <w:t>55216 Ingelheim/Rhein</w:t>
      </w:r>
    </w:p>
    <w:p w14:paraId="1DA5D2AC" w14:textId="77777777" w:rsidR="006176CC" w:rsidRPr="0010612D" w:rsidRDefault="006176CC" w:rsidP="00174FAE">
      <w:pPr>
        <w:tabs>
          <w:tab w:val="clear" w:pos="567"/>
          <w:tab w:val="left" w:pos="1134"/>
        </w:tabs>
        <w:spacing w:line="240" w:lineRule="auto"/>
        <w:ind w:left="567" w:hanging="567"/>
        <w:jc w:val="left"/>
        <w:rPr>
          <w:caps/>
        </w:rPr>
      </w:pPr>
      <w:r w:rsidRPr="0010612D">
        <w:rPr>
          <w:caps/>
        </w:rPr>
        <w:t>Njemačka</w:t>
      </w:r>
    </w:p>
    <w:p w14:paraId="7D8FE394" w14:textId="77777777" w:rsidR="006176CC" w:rsidRPr="0010612D" w:rsidRDefault="006176CC" w:rsidP="00174FAE">
      <w:pPr>
        <w:tabs>
          <w:tab w:val="clear" w:pos="567"/>
        </w:tabs>
        <w:spacing w:line="240" w:lineRule="auto"/>
        <w:ind w:left="567" w:hanging="567"/>
        <w:jc w:val="left"/>
      </w:pPr>
    </w:p>
    <w:p w14:paraId="141A8F77" w14:textId="77777777" w:rsidR="006176CC" w:rsidRPr="0010612D" w:rsidRDefault="006176CC" w:rsidP="00174FAE">
      <w:pPr>
        <w:tabs>
          <w:tab w:val="clear" w:pos="567"/>
        </w:tabs>
        <w:spacing w:line="240" w:lineRule="auto"/>
        <w:ind w:left="567" w:hanging="567"/>
        <w:jc w:val="left"/>
        <w:rPr>
          <w:bCs/>
          <w:u w:val="single"/>
        </w:rPr>
      </w:pPr>
      <w:r w:rsidRPr="0010612D">
        <w:rPr>
          <w:bCs/>
          <w:u w:val="single"/>
        </w:rPr>
        <w:t>Proizvođač odgovoran za puštanje serije u promet</w:t>
      </w:r>
      <w:r w:rsidRPr="0010612D">
        <w:rPr>
          <w:bCs/>
        </w:rPr>
        <w:t>:</w:t>
      </w:r>
    </w:p>
    <w:p w14:paraId="59FE94E1" w14:textId="77777777" w:rsidR="00726F9B" w:rsidRPr="0010612D" w:rsidRDefault="00726F9B" w:rsidP="00174FAE">
      <w:pPr>
        <w:tabs>
          <w:tab w:val="left" w:pos="709"/>
        </w:tabs>
        <w:spacing w:line="240" w:lineRule="auto"/>
        <w:ind w:left="567" w:hanging="567"/>
        <w:jc w:val="left"/>
      </w:pPr>
      <w:r w:rsidRPr="0010612D">
        <w:t>Labiana Life Sciences S.A.</w:t>
      </w:r>
    </w:p>
    <w:p w14:paraId="16A274FA" w14:textId="77777777" w:rsidR="00726F9B" w:rsidRPr="0010612D" w:rsidRDefault="00726F9B" w:rsidP="00174FAE">
      <w:pPr>
        <w:tabs>
          <w:tab w:val="left" w:pos="709"/>
        </w:tabs>
        <w:spacing w:line="240" w:lineRule="auto"/>
        <w:ind w:left="567" w:hanging="567"/>
        <w:jc w:val="left"/>
      </w:pPr>
      <w:r w:rsidRPr="0010612D">
        <w:t>Venus, 26</w:t>
      </w:r>
    </w:p>
    <w:p w14:paraId="716E4A3F" w14:textId="77777777" w:rsidR="00726F9B" w:rsidRPr="0010612D" w:rsidRDefault="00726F9B" w:rsidP="00174FAE">
      <w:pPr>
        <w:tabs>
          <w:tab w:val="left" w:pos="709"/>
        </w:tabs>
        <w:spacing w:line="240" w:lineRule="auto"/>
        <w:ind w:left="567" w:hanging="567"/>
        <w:jc w:val="left"/>
      </w:pPr>
      <w:r w:rsidRPr="0010612D">
        <w:t>Can Parellada Industrial</w:t>
      </w:r>
    </w:p>
    <w:p w14:paraId="2F235244" w14:textId="77777777" w:rsidR="00726F9B" w:rsidRPr="0010612D" w:rsidRDefault="00726F9B" w:rsidP="00174FAE">
      <w:pPr>
        <w:tabs>
          <w:tab w:val="left" w:pos="709"/>
        </w:tabs>
        <w:spacing w:line="240" w:lineRule="auto"/>
        <w:ind w:left="567" w:hanging="567"/>
        <w:jc w:val="left"/>
      </w:pPr>
      <w:r w:rsidRPr="0010612D">
        <w:t>08228 Terrassa</w:t>
      </w:r>
      <w:r w:rsidR="00623C9F">
        <w:t>, Barcelona</w:t>
      </w:r>
    </w:p>
    <w:p w14:paraId="7917CC72" w14:textId="77777777" w:rsidR="00726F9B" w:rsidRPr="0010612D" w:rsidRDefault="00726F9B" w:rsidP="00174FAE">
      <w:pPr>
        <w:tabs>
          <w:tab w:val="left" w:pos="709"/>
        </w:tabs>
        <w:spacing w:line="240" w:lineRule="auto"/>
        <w:ind w:left="567" w:hanging="567"/>
        <w:jc w:val="left"/>
        <w:rPr>
          <w:caps/>
        </w:rPr>
      </w:pPr>
      <w:r w:rsidRPr="0010612D">
        <w:rPr>
          <w:caps/>
        </w:rPr>
        <w:t>Španjolska</w:t>
      </w:r>
    </w:p>
    <w:p w14:paraId="210B3823" w14:textId="77777777" w:rsidR="006176CC" w:rsidRPr="0010612D" w:rsidRDefault="006176CC" w:rsidP="00174FAE">
      <w:pPr>
        <w:tabs>
          <w:tab w:val="clear" w:pos="567"/>
        </w:tabs>
        <w:spacing w:line="240" w:lineRule="auto"/>
        <w:ind w:left="567" w:hanging="567"/>
        <w:jc w:val="left"/>
      </w:pPr>
    </w:p>
    <w:p w14:paraId="467560F8" w14:textId="77777777" w:rsidR="006176CC" w:rsidRPr="0010612D" w:rsidRDefault="006176CC" w:rsidP="00174FAE">
      <w:pPr>
        <w:tabs>
          <w:tab w:val="clear" w:pos="567"/>
        </w:tabs>
        <w:spacing w:line="240" w:lineRule="auto"/>
        <w:ind w:left="567" w:hanging="567"/>
        <w:jc w:val="left"/>
      </w:pPr>
    </w:p>
    <w:p w14:paraId="2015E429" w14:textId="77777777" w:rsidR="006176CC" w:rsidRPr="0010612D" w:rsidRDefault="006176CC" w:rsidP="00174FAE">
      <w:pPr>
        <w:spacing w:line="240" w:lineRule="auto"/>
        <w:ind w:left="567" w:hanging="567"/>
        <w:jc w:val="left"/>
      </w:pPr>
      <w:r w:rsidRPr="00540D04">
        <w:rPr>
          <w:b/>
          <w:highlight w:val="lightGray"/>
        </w:rPr>
        <w:t>2.</w:t>
      </w:r>
      <w:r w:rsidRPr="0010612D">
        <w:rPr>
          <w:b/>
        </w:rPr>
        <w:tab/>
        <w:t>NAZIV VETERINARSKO-MEDICINSKOG PROIZVODA</w:t>
      </w:r>
    </w:p>
    <w:p w14:paraId="02DEB91D" w14:textId="77777777" w:rsidR="006176CC" w:rsidRPr="0010612D" w:rsidRDefault="006176CC" w:rsidP="00174FAE">
      <w:pPr>
        <w:spacing w:line="240" w:lineRule="auto"/>
        <w:ind w:left="567" w:hanging="567"/>
        <w:jc w:val="left"/>
      </w:pPr>
    </w:p>
    <w:p w14:paraId="35703433" w14:textId="77777777" w:rsidR="006176CC" w:rsidRPr="0010612D" w:rsidRDefault="006176CC" w:rsidP="00174FAE">
      <w:pPr>
        <w:tabs>
          <w:tab w:val="clear" w:pos="567"/>
        </w:tabs>
        <w:spacing w:line="240" w:lineRule="auto"/>
        <w:ind w:left="567" w:hanging="567"/>
        <w:jc w:val="left"/>
        <w:rPr>
          <w:color w:val="000000"/>
        </w:rPr>
      </w:pPr>
      <w:r w:rsidRPr="0010612D">
        <w:rPr>
          <w:color w:val="000000"/>
        </w:rPr>
        <w:t xml:space="preserve">Metacam 40 mg/ml otopina za injekcije za goveda i konje </w:t>
      </w:r>
    </w:p>
    <w:p w14:paraId="2C8F57E1" w14:textId="77777777" w:rsidR="006176CC" w:rsidRPr="0010612D" w:rsidRDefault="006176CC" w:rsidP="00174FAE">
      <w:pPr>
        <w:tabs>
          <w:tab w:val="clear" w:pos="567"/>
        </w:tabs>
        <w:spacing w:line="240" w:lineRule="auto"/>
        <w:ind w:left="567" w:hanging="567"/>
        <w:jc w:val="left"/>
      </w:pPr>
      <w:r w:rsidRPr="0010612D">
        <w:t>Meloksikam</w:t>
      </w:r>
    </w:p>
    <w:p w14:paraId="122B2AEF" w14:textId="77777777" w:rsidR="006176CC" w:rsidRPr="0010612D" w:rsidRDefault="006176CC" w:rsidP="00174FAE">
      <w:pPr>
        <w:tabs>
          <w:tab w:val="clear" w:pos="567"/>
        </w:tabs>
        <w:spacing w:line="240" w:lineRule="auto"/>
        <w:ind w:left="567" w:hanging="567"/>
        <w:jc w:val="left"/>
      </w:pPr>
    </w:p>
    <w:p w14:paraId="1D1ABE49" w14:textId="77777777" w:rsidR="006176CC" w:rsidRPr="0010612D" w:rsidRDefault="006176CC" w:rsidP="00174FAE">
      <w:pPr>
        <w:tabs>
          <w:tab w:val="clear" w:pos="567"/>
        </w:tabs>
        <w:spacing w:line="240" w:lineRule="auto"/>
        <w:ind w:left="567" w:hanging="567"/>
        <w:jc w:val="left"/>
      </w:pPr>
    </w:p>
    <w:p w14:paraId="2602B77C" w14:textId="77777777" w:rsidR="006176CC" w:rsidRPr="0010612D" w:rsidRDefault="006176CC" w:rsidP="00174FAE">
      <w:pPr>
        <w:spacing w:line="240" w:lineRule="auto"/>
        <w:ind w:left="567" w:hanging="567"/>
        <w:jc w:val="left"/>
        <w:rPr>
          <w:b/>
        </w:rPr>
      </w:pPr>
      <w:r w:rsidRPr="00540D04">
        <w:rPr>
          <w:b/>
          <w:highlight w:val="lightGray"/>
        </w:rPr>
        <w:t>3.</w:t>
      </w:r>
      <w:r w:rsidRPr="0010612D">
        <w:rPr>
          <w:b/>
        </w:rPr>
        <w:tab/>
        <w:t>KVALITATIVNI I KVANTITATIVNI SASTAV DJELATNE(IH) TVARI I DRUGIH SASTOJAKA</w:t>
      </w:r>
    </w:p>
    <w:p w14:paraId="5145D607" w14:textId="77777777" w:rsidR="006176CC" w:rsidRPr="0010612D" w:rsidRDefault="006176CC" w:rsidP="00174FAE">
      <w:pPr>
        <w:tabs>
          <w:tab w:val="clear" w:pos="567"/>
        </w:tabs>
        <w:spacing w:line="240" w:lineRule="auto"/>
        <w:ind w:left="567" w:hanging="567"/>
        <w:jc w:val="left"/>
        <w:rPr>
          <w:iCs/>
        </w:rPr>
      </w:pPr>
    </w:p>
    <w:p w14:paraId="7F30BD68" w14:textId="77777777" w:rsidR="006176CC" w:rsidRPr="0010612D" w:rsidRDefault="006176CC" w:rsidP="00174FAE">
      <w:pPr>
        <w:tabs>
          <w:tab w:val="clear" w:pos="567"/>
        </w:tabs>
        <w:spacing w:line="240" w:lineRule="auto"/>
        <w:ind w:left="567" w:hanging="567"/>
        <w:jc w:val="left"/>
        <w:rPr>
          <w:iCs/>
        </w:rPr>
      </w:pPr>
      <w:r w:rsidRPr="0010612D">
        <w:rPr>
          <w:iCs/>
        </w:rPr>
        <w:t>Jedan ml sadrži:</w:t>
      </w:r>
    </w:p>
    <w:p w14:paraId="0BDF2A15" w14:textId="77777777" w:rsidR="006176CC" w:rsidRPr="0010612D" w:rsidRDefault="006176CC" w:rsidP="00174FAE">
      <w:pPr>
        <w:autoSpaceDE w:val="0"/>
        <w:autoSpaceDN w:val="0"/>
        <w:spacing w:line="240" w:lineRule="auto"/>
        <w:ind w:left="567" w:hanging="567"/>
        <w:jc w:val="left"/>
        <w:rPr>
          <w:color w:val="000000"/>
        </w:rPr>
      </w:pPr>
      <w:r w:rsidRPr="0010612D">
        <w:rPr>
          <w:b/>
          <w:bCs/>
          <w:color w:val="000000"/>
        </w:rPr>
        <w:t>Djelatna tvar:</w:t>
      </w:r>
    </w:p>
    <w:p w14:paraId="0B5E1F4E" w14:textId="77777777" w:rsidR="006176CC" w:rsidRPr="0010612D" w:rsidRDefault="006176CC" w:rsidP="00540D04">
      <w:pPr>
        <w:tabs>
          <w:tab w:val="clear" w:pos="567"/>
          <w:tab w:val="left" w:pos="1985"/>
          <w:tab w:val="right" w:pos="3402"/>
        </w:tabs>
        <w:autoSpaceDE w:val="0"/>
        <w:autoSpaceDN w:val="0"/>
        <w:spacing w:line="240" w:lineRule="auto"/>
        <w:jc w:val="left"/>
        <w:rPr>
          <w:rFonts w:eastAsia="SimSun"/>
          <w:color w:val="000000"/>
        </w:rPr>
      </w:pPr>
      <w:r w:rsidRPr="0010612D">
        <w:rPr>
          <w:rFonts w:eastAsia="SimSun"/>
          <w:color w:val="000000"/>
        </w:rPr>
        <w:t>Meloksikam</w:t>
      </w:r>
      <w:r w:rsidRPr="0010612D">
        <w:rPr>
          <w:rFonts w:eastAsia="SimSun"/>
          <w:color w:val="000000"/>
        </w:rPr>
        <w:tab/>
        <w:t>40 mg</w:t>
      </w:r>
    </w:p>
    <w:p w14:paraId="34E3A53D" w14:textId="77777777" w:rsidR="006176CC" w:rsidRPr="0010612D" w:rsidRDefault="006176CC" w:rsidP="00174FAE">
      <w:pPr>
        <w:autoSpaceDE w:val="0"/>
        <w:autoSpaceDN w:val="0"/>
        <w:spacing w:line="240" w:lineRule="auto"/>
        <w:ind w:left="567" w:hanging="567"/>
        <w:jc w:val="left"/>
        <w:rPr>
          <w:b/>
          <w:bCs/>
          <w:color w:val="000000"/>
        </w:rPr>
      </w:pPr>
    </w:p>
    <w:p w14:paraId="1C46EDF4" w14:textId="77777777" w:rsidR="006176CC" w:rsidRPr="0010612D" w:rsidRDefault="006176CC" w:rsidP="00174FAE">
      <w:pPr>
        <w:autoSpaceDE w:val="0"/>
        <w:autoSpaceDN w:val="0"/>
        <w:spacing w:line="240" w:lineRule="auto"/>
        <w:ind w:left="567" w:hanging="567"/>
        <w:jc w:val="left"/>
        <w:rPr>
          <w:color w:val="000000"/>
        </w:rPr>
      </w:pPr>
      <w:r w:rsidRPr="0010612D">
        <w:rPr>
          <w:b/>
          <w:bCs/>
          <w:color w:val="000000"/>
        </w:rPr>
        <w:t xml:space="preserve">Pomoćna tvar: </w:t>
      </w:r>
    </w:p>
    <w:p w14:paraId="6823667B" w14:textId="77777777" w:rsidR="006176CC" w:rsidRPr="0010612D" w:rsidRDefault="006176CC" w:rsidP="00540D04">
      <w:pPr>
        <w:tabs>
          <w:tab w:val="clear" w:pos="567"/>
          <w:tab w:val="left" w:pos="1985"/>
          <w:tab w:val="right" w:pos="3402"/>
        </w:tabs>
        <w:autoSpaceDE w:val="0"/>
        <w:autoSpaceDN w:val="0"/>
        <w:spacing w:line="240" w:lineRule="auto"/>
        <w:jc w:val="left"/>
        <w:rPr>
          <w:rFonts w:eastAsia="SimSun"/>
          <w:color w:val="000000"/>
        </w:rPr>
      </w:pPr>
      <w:r w:rsidRPr="0010612D">
        <w:rPr>
          <w:rFonts w:eastAsia="SimSun"/>
          <w:color w:val="000000"/>
        </w:rPr>
        <w:t xml:space="preserve">Etanol </w:t>
      </w:r>
      <w:r w:rsidRPr="0010612D">
        <w:rPr>
          <w:rFonts w:eastAsia="SimSun"/>
          <w:color w:val="000000"/>
        </w:rPr>
        <w:tab/>
        <w:t>15</w:t>
      </w:r>
      <w:r w:rsidR="00215B40">
        <w:rPr>
          <w:rFonts w:eastAsia="SimSun"/>
          <w:color w:val="000000"/>
        </w:rPr>
        <w:t>0</w:t>
      </w:r>
      <w:r w:rsidRPr="0010612D">
        <w:rPr>
          <w:rFonts w:eastAsia="SimSun"/>
          <w:color w:val="000000"/>
        </w:rPr>
        <w:t> mg</w:t>
      </w:r>
    </w:p>
    <w:p w14:paraId="311F6968" w14:textId="77777777" w:rsidR="006176CC" w:rsidRPr="0010612D" w:rsidRDefault="006176CC" w:rsidP="00174FAE">
      <w:pPr>
        <w:tabs>
          <w:tab w:val="clear" w:pos="567"/>
        </w:tabs>
        <w:spacing w:line="240" w:lineRule="auto"/>
        <w:ind w:left="567" w:hanging="567"/>
        <w:jc w:val="left"/>
      </w:pPr>
    </w:p>
    <w:p w14:paraId="1D1B83C4" w14:textId="77777777" w:rsidR="006176CC" w:rsidRPr="0010612D" w:rsidRDefault="006176CC" w:rsidP="00174FAE">
      <w:pPr>
        <w:tabs>
          <w:tab w:val="clear" w:pos="567"/>
        </w:tabs>
        <w:spacing w:line="240" w:lineRule="auto"/>
        <w:ind w:left="567" w:hanging="567"/>
        <w:jc w:val="left"/>
      </w:pPr>
      <w:r w:rsidRPr="0010612D">
        <w:t>Bistra žuta otopina.</w:t>
      </w:r>
    </w:p>
    <w:p w14:paraId="439AA688" w14:textId="77777777" w:rsidR="006176CC" w:rsidRPr="0010612D" w:rsidRDefault="006176CC" w:rsidP="00174FAE">
      <w:pPr>
        <w:tabs>
          <w:tab w:val="clear" w:pos="567"/>
        </w:tabs>
        <w:spacing w:line="240" w:lineRule="auto"/>
        <w:ind w:left="567" w:hanging="567"/>
        <w:jc w:val="left"/>
      </w:pPr>
    </w:p>
    <w:p w14:paraId="1EF38F51" w14:textId="77777777" w:rsidR="006176CC" w:rsidRPr="0010612D" w:rsidRDefault="006176CC" w:rsidP="00174FAE">
      <w:pPr>
        <w:tabs>
          <w:tab w:val="clear" w:pos="567"/>
        </w:tabs>
        <w:spacing w:line="240" w:lineRule="auto"/>
        <w:ind w:left="567" w:hanging="567"/>
        <w:jc w:val="left"/>
      </w:pPr>
    </w:p>
    <w:p w14:paraId="00CDDD16" w14:textId="77777777" w:rsidR="006176CC" w:rsidRPr="0010612D" w:rsidRDefault="006176CC" w:rsidP="00174FAE">
      <w:pPr>
        <w:tabs>
          <w:tab w:val="clear" w:pos="567"/>
        </w:tabs>
        <w:spacing w:line="240" w:lineRule="auto"/>
        <w:ind w:left="567" w:hanging="567"/>
        <w:jc w:val="left"/>
        <w:rPr>
          <w:b/>
        </w:rPr>
      </w:pPr>
      <w:r w:rsidRPr="00540D04">
        <w:rPr>
          <w:b/>
          <w:highlight w:val="lightGray"/>
        </w:rPr>
        <w:t>4.</w:t>
      </w:r>
      <w:r w:rsidRPr="0010612D">
        <w:rPr>
          <w:b/>
        </w:rPr>
        <w:tab/>
        <w:t>INDIKACIJE</w:t>
      </w:r>
    </w:p>
    <w:p w14:paraId="74A7537B" w14:textId="77777777" w:rsidR="006176CC" w:rsidRPr="0010612D" w:rsidRDefault="006176CC" w:rsidP="00174FAE">
      <w:pPr>
        <w:autoSpaceDE w:val="0"/>
        <w:autoSpaceDN w:val="0"/>
        <w:spacing w:line="240" w:lineRule="auto"/>
        <w:ind w:left="567" w:hanging="567"/>
        <w:jc w:val="left"/>
        <w:rPr>
          <w:color w:val="000000"/>
        </w:rPr>
      </w:pPr>
    </w:p>
    <w:p w14:paraId="523A8241" w14:textId="77777777" w:rsidR="006176CC" w:rsidRPr="0010612D" w:rsidRDefault="006176CC" w:rsidP="00174FAE">
      <w:pPr>
        <w:autoSpaceDE w:val="0"/>
        <w:autoSpaceDN w:val="0"/>
        <w:spacing w:line="240" w:lineRule="auto"/>
        <w:jc w:val="left"/>
        <w:rPr>
          <w:rFonts w:eastAsia="SimSun"/>
          <w:color w:val="000000"/>
          <w:u w:val="single"/>
        </w:rPr>
      </w:pPr>
      <w:r w:rsidRPr="0010612D">
        <w:rPr>
          <w:rFonts w:eastAsia="SimSun"/>
          <w:color w:val="000000"/>
          <w:u w:val="single"/>
        </w:rPr>
        <w:t>Goveda:</w:t>
      </w:r>
    </w:p>
    <w:p w14:paraId="29A3E4A3" w14:textId="77777777" w:rsidR="006176CC" w:rsidRPr="0010612D" w:rsidRDefault="006176CC" w:rsidP="00174FAE">
      <w:pPr>
        <w:tabs>
          <w:tab w:val="clear" w:pos="567"/>
          <w:tab w:val="left" w:pos="0"/>
        </w:tabs>
        <w:autoSpaceDE w:val="0"/>
        <w:autoSpaceDN w:val="0"/>
        <w:spacing w:line="240" w:lineRule="auto"/>
        <w:jc w:val="left"/>
        <w:rPr>
          <w:color w:val="000000"/>
        </w:rPr>
      </w:pPr>
      <w:r w:rsidRPr="0010612D">
        <w:rPr>
          <w:color w:val="000000"/>
        </w:rPr>
        <w:t>Za primjenu u akutnoj respiratornoj infekciji uz odgovarajuću antibiotsku terapiju kako bi se smanjili klinički znakovi u goveda.</w:t>
      </w:r>
    </w:p>
    <w:p w14:paraId="0F86FFB5" w14:textId="77777777" w:rsidR="006176CC" w:rsidRPr="0010612D" w:rsidRDefault="006176CC" w:rsidP="00174FAE">
      <w:pPr>
        <w:tabs>
          <w:tab w:val="clear" w:pos="567"/>
          <w:tab w:val="left" w:pos="0"/>
        </w:tabs>
        <w:autoSpaceDE w:val="0"/>
        <w:autoSpaceDN w:val="0"/>
        <w:spacing w:line="240" w:lineRule="auto"/>
        <w:jc w:val="left"/>
        <w:rPr>
          <w:color w:val="000000"/>
        </w:rPr>
      </w:pPr>
      <w:r w:rsidRPr="0010612D">
        <w:rPr>
          <w:color w:val="000000"/>
        </w:rPr>
        <w:t>Za primjenu u slučaju proljeva u kombinaciji s peroralnom rehidracijskom terapijom radi smanjenja kliničkih znakova u teladi starije od tjedan dana i mladih goveda koja nisu u laktaciji.</w:t>
      </w:r>
    </w:p>
    <w:p w14:paraId="490C88F6" w14:textId="77777777" w:rsidR="006176CC" w:rsidRPr="0010612D" w:rsidRDefault="006176CC" w:rsidP="00174FAE">
      <w:pPr>
        <w:autoSpaceDE w:val="0"/>
        <w:autoSpaceDN w:val="0"/>
        <w:spacing w:line="240" w:lineRule="auto"/>
        <w:ind w:left="567" w:hanging="567"/>
        <w:jc w:val="left"/>
        <w:rPr>
          <w:color w:val="000000"/>
        </w:rPr>
      </w:pPr>
      <w:r w:rsidRPr="0010612D">
        <w:rPr>
          <w:color w:val="000000"/>
        </w:rPr>
        <w:t>Za pomoćnu terapiju u liječenju akutnog mastitisa, u kombinaciji s antibiotskom terapijom.</w:t>
      </w:r>
    </w:p>
    <w:p w14:paraId="00EF26C7" w14:textId="77777777" w:rsidR="006176CC" w:rsidRPr="0010612D" w:rsidRDefault="006176CC" w:rsidP="00174FAE">
      <w:pPr>
        <w:autoSpaceDE w:val="0"/>
        <w:autoSpaceDN w:val="0"/>
        <w:spacing w:line="240" w:lineRule="auto"/>
        <w:ind w:left="567" w:hanging="567"/>
        <w:jc w:val="left"/>
      </w:pPr>
      <w:r w:rsidRPr="0010612D">
        <w:t>Za ublažavanje poslijeoperacijskih bolova nakon odrožnjavanja teladi.</w:t>
      </w:r>
    </w:p>
    <w:p w14:paraId="71AF58DC" w14:textId="77777777" w:rsidR="006176CC" w:rsidRPr="0010612D" w:rsidRDefault="006176CC" w:rsidP="00174FAE">
      <w:pPr>
        <w:autoSpaceDE w:val="0"/>
        <w:autoSpaceDN w:val="0"/>
        <w:spacing w:line="240" w:lineRule="auto"/>
        <w:ind w:left="567" w:hanging="567"/>
        <w:jc w:val="left"/>
        <w:rPr>
          <w:color w:val="000000"/>
        </w:rPr>
      </w:pPr>
    </w:p>
    <w:p w14:paraId="6EF0F571" w14:textId="77777777" w:rsidR="006176CC" w:rsidRPr="0010612D" w:rsidRDefault="006176CC" w:rsidP="00174FAE">
      <w:pPr>
        <w:autoSpaceDE w:val="0"/>
        <w:autoSpaceDN w:val="0"/>
        <w:spacing w:line="240" w:lineRule="auto"/>
        <w:jc w:val="left"/>
        <w:rPr>
          <w:rFonts w:eastAsia="SimSun"/>
          <w:color w:val="000000"/>
          <w:u w:val="single"/>
        </w:rPr>
      </w:pPr>
      <w:r w:rsidRPr="0010612D">
        <w:rPr>
          <w:rFonts w:eastAsia="SimSun"/>
          <w:color w:val="000000"/>
          <w:u w:val="single"/>
        </w:rPr>
        <w:t>Konji:</w:t>
      </w:r>
    </w:p>
    <w:p w14:paraId="2D04EFA8" w14:textId="77777777" w:rsidR="006176CC" w:rsidRPr="0010612D" w:rsidRDefault="006176CC" w:rsidP="00174FAE">
      <w:pPr>
        <w:autoSpaceDE w:val="0"/>
        <w:autoSpaceDN w:val="0"/>
        <w:spacing w:line="240" w:lineRule="auto"/>
        <w:ind w:left="567" w:hanging="567"/>
        <w:jc w:val="left"/>
        <w:rPr>
          <w:color w:val="000000"/>
        </w:rPr>
      </w:pPr>
      <w:r w:rsidRPr="0010612D">
        <w:rPr>
          <w:color w:val="000000"/>
        </w:rPr>
        <w:t>Za ublažavanje upale i olakšavanje bola u akutnim i kroničnim mišićno-koštanim poremećajima.</w:t>
      </w:r>
    </w:p>
    <w:p w14:paraId="316AC065" w14:textId="77777777" w:rsidR="006176CC" w:rsidRPr="0010612D" w:rsidRDefault="006176CC" w:rsidP="00174FAE">
      <w:pPr>
        <w:autoSpaceDE w:val="0"/>
        <w:autoSpaceDN w:val="0"/>
        <w:spacing w:line="240" w:lineRule="auto"/>
        <w:ind w:left="567" w:hanging="567"/>
        <w:jc w:val="left"/>
        <w:rPr>
          <w:color w:val="000000"/>
        </w:rPr>
      </w:pPr>
      <w:r w:rsidRPr="0010612D">
        <w:rPr>
          <w:color w:val="000000"/>
        </w:rPr>
        <w:t>Za ublažavanje bolova povezanih s konjskim kolikama.</w:t>
      </w:r>
    </w:p>
    <w:p w14:paraId="6763BDA7" w14:textId="77777777" w:rsidR="006176CC" w:rsidRPr="0010612D" w:rsidRDefault="006176CC" w:rsidP="00174FAE">
      <w:pPr>
        <w:tabs>
          <w:tab w:val="clear" w:pos="567"/>
        </w:tabs>
        <w:spacing w:line="240" w:lineRule="auto"/>
        <w:ind w:left="567" w:hanging="567"/>
        <w:jc w:val="left"/>
      </w:pPr>
    </w:p>
    <w:p w14:paraId="786F9D23" w14:textId="77777777" w:rsidR="006176CC" w:rsidRPr="0010612D" w:rsidRDefault="006176CC" w:rsidP="00174FAE">
      <w:pPr>
        <w:jc w:val="left"/>
      </w:pPr>
    </w:p>
    <w:p w14:paraId="6CEC3003" w14:textId="77777777" w:rsidR="006176CC" w:rsidRPr="0010612D" w:rsidRDefault="006176CC" w:rsidP="00174FAE">
      <w:pPr>
        <w:spacing w:line="240" w:lineRule="auto"/>
        <w:ind w:left="567" w:hanging="567"/>
        <w:jc w:val="left"/>
        <w:rPr>
          <w:b/>
        </w:rPr>
      </w:pPr>
      <w:r w:rsidRPr="00540D04">
        <w:rPr>
          <w:b/>
          <w:highlight w:val="lightGray"/>
        </w:rPr>
        <w:t>5.</w:t>
      </w:r>
      <w:r w:rsidRPr="0010612D">
        <w:rPr>
          <w:b/>
        </w:rPr>
        <w:tab/>
        <w:t>KONTRAINDIKACIJE</w:t>
      </w:r>
    </w:p>
    <w:p w14:paraId="3BFADD4C" w14:textId="77777777" w:rsidR="006176CC" w:rsidRPr="0010612D" w:rsidRDefault="006176CC" w:rsidP="00174FAE">
      <w:pPr>
        <w:jc w:val="left"/>
      </w:pPr>
    </w:p>
    <w:p w14:paraId="22089057" w14:textId="77777777" w:rsidR="006176CC" w:rsidRPr="0010612D" w:rsidRDefault="006176CC" w:rsidP="00174FAE">
      <w:pPr>
        <w:tabs>
          <w:tab w:val="left" w:pos="720"/>
        </w:tabs>
        <w:spacing w:line="240" w:lineRule="auto"/>
        <w:ind w:left="567" w:hanging="567"/>
        <w:jc w:val="left"/>
      </w:pPr>
      <w:r w:rsidRPr="0010612D">
        <w:rPr>
          <w:color w:val="000000"/>
        </w:rPr>
        <w:t>Ne primjenjivati u konja mlađih od 6 tjedana.</w:t>
      </w:r>
    </w:p>
    <w:p w14:paraId="3D962A61" w14:textId="77777777" w:rsidR="006176CC" w:rsidRPr="0010612D" w:rsidRDefault="006176CC" w:rsidP="00174FAE">
      <w:pPr>
        <w:autoSpaceDE w:val="0"/>
        <w:autoSpaceDN w:val="0"/>
        <w:spacing w:line="240" w:lineRule="auto"/>
        <w:ind w:left="567" w:hanging="567"/>
        <w:jc w:val="left"/>
        <w:rPr>
          <w:color w:val="000000"/>
        </w:rPr>
      </w:pPr>
      <w:r w:rsidRPr="0010612D">
        <w:lastRenderedPageBreak/>
        <w:t>Ne primjenjivati u kobila za vrijeme graviditeta ili laktacije</w:t>
      </w:r>
      <w:r w:rsidR="003D7A0A" w:rsidRPr="0010612D">
        <w:t xml:space="preserve"> (vidjeti odjeljak "</w:t>
      </w:r>
      <w:r w:rsidR="003D7A0A" w:rsidRPr="0010612D">
        <w:rPr>
          <w:bCs/>
        </w:rPr>
        <w:t>Graviditet i laktacija</w:t>
      </w:r>
      <w:r w:rsidR="003D7A0A" w:rsidRPr="0010612D">
        <w:t>)</w:t>
      </w:r>
      <w:r w:rsidRPr="0010612D">
        <w:t>.</w:t>
      </w:r>
    </w:p>
    <w:p w14:paraId="44E49DBC" w14:textId="77777777" w:rsidR="006176CC" w:rsidRPr="0010612D" w:rsidRDefault="006176CC" w:rsidP="00174FAE">
      <w:pPr>
        <w:tabs>
          <w:tab w:val="clear" w:pos="567"/>
          <w:tab w:val="left" w:pos="0"/>
        </w:tabs>
        <w:autoSpaceDE w:val="0"/>
        <w:autoSpaceDN w:val="0"/>
        <w:spacing w:line="240" w:lineRule="auto"/>
        <w:jc w:val="left"/>
        <w:rPr>
          <w:color w:val="000000"/>
        </w:rPr>
      </w:pPr>
      <w:r w:rsidRPr="0010612D">
        <w:rPr>
          <w:color w:val="000000"/>
        </w:rPr>
        <w:t>Ne primjenjivati u životinja koje boluju od oštećenja funkcije jetre, srca ili bubrega i poremećaja krvarenja, ili u slučajevima u kojima postoji dokaz ulcerogenih gastrointestinalnih lezija.</w:t>
      </w:r>
    </w:p>
    <w:p w14:paraId="11840E9D" w14:textId="77777777" w:rsidR="006176CC" w:rsidRPr="0010612D" w:rsidRDefault="006176CC" w:rsidP="00174FAE">
      <w:pPr>
        <w:autoSpaceDE w:val="0"/>
        <w:autoSpaceDN w:val="0"/>
        <w:spacing w:line="240" w:lineRule="auto"/>
        <w:ind w:left="567" w:hanging="567"/>
        <w:jc w:val="left"/>
      </w:pPr>
      <w:r w:rsidRPr="0010612D">
        <w:t>Ne primjenjivati u slučaju preosjetljivosti na djelatnu tvar ili na bilo koju od pomoćnih tvari.</w:t>
      </w:r>
    </w:p>
    <w:p w14:paraId="1231644C" w14:textId="77777777" w:rsidR="006176CC" w:rsidRPr="0010612D" w:rsidRDefault="006176CC" w:rsidP="00174FAE">
      <w:pPr>
        <w:autoSpaceDE w:val="0"/>
        <w:autoSpaceDN w:val="0"/>
        <w:spacing w:line="240" w:lineRule="auto"/>
        <w:ind w:left="567" w:hanging="567"/>
        <w:jc w:val="left"/>
      </w:pPr>
      <w:r w:rsidRPr="0010612D">
        <w:t>Za liječenje proljeva u goveda, ne primjenjivati u životinja mlađih od tjedan dana.</w:t>
      </w:r>
    </w:p>
    <w:p w14:paraId="0BE16120" w14:textId="77777777" w:rsidR="006176CC" w:rsidRPr="0010612D" w:rsidRDefault="006176CC" w:rsidP="00174FAE">
      <w:pPr>
        <w:tabs>
          <w:tab w:val="clear" w:pos="567"/>
        </w:tabs>
        <w:spacing w:line="240" w:lineRule="auto"/>
        <w:ind w:left="567" w:hanging="567"/>
        <w:jc w:val="left"/>
      </w:pPr>
    </w:p>
    <w:p w14:paraId="6057ADDD" w14:textId="77777777" w:rsidR="006176CC" w:rsidRPr="0010612D" w:rsidRDefault="006176CC" w:rsidP="00174FAE">
      <w:pPr>
        <w:tabs>
          <w:tab w:val="clear" w:pos="567"/>
        </w:tabs>
        <w:spacing w:line="240" w:lineRule="auto"/>
        <w:ind w:left="567" w:hanging="567"/>
        <w:jc w:val="left"/>
      </w:pPr>
    </w:p>
    <w:p w14:paraId="1EB5DBB1" w14:textId="77777777" w:rsidR="006176CC" w:rsidRPr="0010612D" w:rsidRDefault="006176CC" w:rsidP="00174FAE">
      <w:pPr>
        <w:spacing w:line="240" w:lineRule="auto"/>
        <w:ind w:left="567" w:hanging="567"/>
        <w:jc w:val="left"/>
      </w:pPr>
      <w:r w:rsidRPr="00540D04">
        <w:rPr>
          <w:b/>
          <w:highlight w:val="lightGray"/>
        </w:rPr>
        <w:t>6.</w:t>
      </w:r>
      <w:r w:rsidRPr="0010612D">
        <w:rPr>
          <w:b/>
        </w:rPr>
        <w:tab/>
        <w:t>NUSPOJAVE</w:t>
      </w:r>
    </w:p>
    <w:p w14:paraId="41B9D810" w14:textId="77777777" w:rsidR="006176CC" w:rsidRPr="0010612D" w:rsidRDefault="006176CC" w:rsidP="00174FAE">
      <w:pPr>
        <w:tabs>
          <w:tab w:val="clear" w:pos="567"/>
          <w:tab w:val="left" w:pos="0"/>
        </w:tabs>
        <w:spacing w:line="240" w:lineRule="auto"/>
        <w:ind w:left="567" w:hanging="567"/>
        <w:jc w:val="left"/>
      </w:pPr>
    </w:p>
    <w:p w14:paraId="11A2B196" w14:textId="4076FB32" w:rsidR="006176CC" w:rsidRPr="0010612D" w:rsidRDefault="00040BB7" w:rsidP="00174FAE">
      <w:pPr>
        <w:tabs>
          <w:tab w:val="clear" w:pos="567"/>
        </w:tabs>
        <w:autoSpaceDE w:val="0"/>
        <w:autoSpaceDN w:val="0"/>
        <w:spacing w:line="240" w:lineRule="auto"/>
        <w:jc w:val="left"/>
      </w:pPr>
      <w:r>
        <w:t xml:space="preserve">Kod goveda je opaženo </w:t>
      </w:r>
      <w:r w:rsidR="00317734">
        <w:t>s</w:t>
      </w:r>
      <w:r w:rsidR="00317734" w:rsidRPr="000404A8">
        <w:t xml:space="preserve">amo lagano prolazno oticanje na mjestu uboda nakon </w:t>
      </w:r>
      <w:r w:rsidR="00317734">
        <w:t>supku</w:t>
      </w:r>
      <w:r w:rsidR="00317734" w:rsidRPr="000404A8">
        <w:t>tane primjene u manje od 10</w:t>
      </w:r>
      <w:r w:rsidR="002F0731">
        <w:t> </w:t>
      </w:r>
      <w:r w:rsidR="00317734" w:rsidRPr="000404A8">
        <w:t>%</w:t>
      </w:r>
      <w:r w:rsidR="00317734" w:rsidRPr="00C04C05">
        <w:t> </w:t>
      </w:r>
      <w:r w:rsidR="00317734" w:rsidRPr="000404A8">
        <w:t xml:space="preserve">goveda </w:t>
      </w:r>
      <w:r w:rsidR="002F0731">
        <w:t>liječenih</w:t>
      </w:r>
      <w:r w:rsidR="00317734" w:rsidRPr="000404A8">
        <w:t xml:space="preserve"> u sklopu kliničkih ispitivanja.</w:t>
      </w:r>
    </w:p>
    <w:p w14:paraId="29837DD1" w14:textId="77777777" w:rsidR="006176CC" w:rsidRPr="0010612D" w:rsidRDefault="006176CC" w:rsidP="00174FAE">
      <w:pPr>
        <w:pStyle w:val="Header"/>
        <w:ind w:left="567" w:hanging="567"/>
        <w:jc w:val="left"/>
        <w:rPr>
          <w:rFonts w:ascii="Times New Roman" w:hAnsi="Times New Roman"/>
          <w:sz w:val="22"/>
          <w:szCs w:val="22"/>
          <w:lang w:val="hr-HR"/>
        </w:rPr>
      </w:pPr>
    </w:p>
    <w:p w14:paraId="7554E96F" w14:textId="005BFB00" w:rsidR="00554C64" w:rsidRDefault="00317734" w:rsidP="00DB6F9F">
      <w:pPr>
        <w:tabs>
          <w:tab w:val="clear" w:pos="567"/>
          <w:tab w:val="left" w:pos="0"/>
        </w:tabs>
        <w:autoSpaceDE w:val="0"/>
        <w:autoSpaceDN w:val="0"/>
        <w:spacing w:line="240" w:lineRule="auto"/>
        <w:jc w:val="left"/>
      </w:pPr>
      <w:r w:rsidRPr="007C0142">
        <w:t xml:space="preserve">U </w:t>
      </w:r>
      <w:r>
        <w:t xml:space="preserve">konja je u izoliranim slučajevima iz kliničkih ispitivanja zabilježeno </w:t>
      </w:r>
      <w:r w:rsidR="00997A2B">
        <w:t xml:space="preserve">prolazno oticanje na mjestu </w:t>
      </w:r>
      <w:r w:rsidRPr="000D76F3">
        <w:t xml:space="preserve">uboda, ali </w:t>
      </w:r>
      <w:r>
        <w:t>je nestalo</w:t>
      </w:r>
      <w:r w:rsidRPr="000D76F3">
        <w:t xml:space="preserve"> bez intervencije</w:t>
      </w:r>
      <w:r>
        <w:t>.</w:t>
      </w:r>
    </w:p>
    <w:p w14:paraId="558C4A26" w14:textId="77777777" w:rsidR="006176CC" w:rsidRPr="0010612D" w:rsidRDefault="006176CC" w:rsidP="00174FAE">
      <w:pPr>
        <w:spacing w:line="240" w:lineRule="auto"/>
        <w:ind w:left="567" w:hanging="567"/>
        <w:jc w:val="left"/>
      </w:pPr>
    </w:p>
    <w:p w14:paraId="02057358" w14:textId="42B65162" w:rsidR="006176CC" w:rsidRPr="0010612D" w:rsidRDefault="002F0731" w:rsidP="00174FAE">
      <w:pPr>
        <w:tabs>
          <w:tab w:val="clear" w:pos="567"/>
          <w:tab w:val="left" w:pos="0"/>
        </w:tabs>
        <w:autoSpaceDE w:val="0"/>
        <w:autoSpaceDN w:val="0"/>
        <w:spacing w:line="240" w:lineRule="auto"/>
        <w:jc w:val="left"/>
      </w:pPr>
      <w:r>
        <w:t xml:space="preserve">Na temelju iskustva u pogledu </w:t>
      </w:r>
      <w:r w:rsidR="00AC0186">
        <w:t xml:space="preserve">neškodljivosti </w:t>
      </w:r>
      <w:r>
        <w:t>nakon stavljanja proizvoda u promet, u</w:t>
      </w:r>
      <w:r w:rsidR="006176CC" w:rsidRPr="0010612D">
        <w:t xml:space="preserve"> vrlo rijetkim slučajevima mogu se javiti anafilaktoidne reakcije koje mogu biti ozbiljne (pa i smrtonosne) i</w:t>
      </w:r>
      <w:r w:rsidR="00D23FFA">
        <w:t xml:space="preserve"> koje</w:t>
      </w:r>
      <w:r w:rsidR="006176CC" w:rsidRPr="0010612D">
        <w:t xml:space="preserve"> treba liječiti simptomatski.</w:t>
      </w:r>
    </w:p>
    <w:p w14:paraId="26269AC9" w14:textId="77777777" w:rsidR="006176CC" w:rsidRPr="0010612D" w:rsidRDefault="006176CC" w:rsidP="00174FAE">
      <w:pPr>
        <w:tabs>
          <w:tab w:val="clear" w:pos="567"/>
        </w:tabs>
        <w:spacing w:line="240" w:lineRule="auto"/>
        <w:ind w:left="567" w:hanging="567"/>
        <w:jc w:val="left"/>
      </w:pPr>
    </w:p>
    <w:p w14:paraId="320CE41E" w14:textId="77777777" w:rsidR="006176CC" w:rsidRPr="0010612D" w:rsidRDefault="006176CC" w:rsidP="00174FAE">
      <w:pPr>
        <w:tabs>
          <w:tab w:val="clear" w:pos="567"/>
        </w:tabs>
        <w:spacing w:line="240" w:lineRule="auto"/>
        <w:ind w:left="567" w:hanging="567"/>
        <w:jc w:val="left"/>
      </w:pPr>
      <w:r w:rsidRPr="0010612D">
        <w:t>Učestalost nuspojava je određena sukladno sljedećim pravilima:</w:t>
      </w:r>
    </w:p>
    <w:p w14:paraId="33982E3D" w14:textId="77777777" w:rsidR="006176CC" w:rsidRPr="0010612D" w:rsidRDefault="006176CC" w:rsidP="00174FAE">
      <w:pPr>
        <w:tabs>
          <w:tab w:val="clear" w:pos="567"/>
          <w:tab w:val="left" w:pos="540"/>
        </w:tabs>
        <w:spacing w:line="240" w:lineRule="auto"/>
        <w:ind w:left="567" w:hanging="567"/>
        <w:jc w:val="left"/>
      </w:pPr>
      <w:r w:rsidRPr="0010612D">
        <w:t>-</w:t>
      </w:r>
      <w:r w:rsidR="00540D04">
        <w:t xml:space="preserve"> </w:t>
      </w:r>
      <w:r w:rsidRPr="0010612D">
        <w:t xml:space="preserve">vrlo česte </w:t>
      </w:r>
      <w:r w:rsidR="00F75605">
        <w:t>(više od 1 na 10 tretiranih životinja pokazuju nuspojavu(e))</w:t>
      </w:r>
    </w:p>
    <w:p w14:paraId="70329DBE" w14:textId="77777777" w:rsidR="006176CC" w:rsidRPr="0010612D" w:rsidRDefault="006176CC" w:rsidP="00174FAE">
      <w:pPr>
        <w:tabs>
          <w:tab w:val="clear" w:pos="567"/>
        </w:tabs>
        <w:spacing w:line="240" w:lineRule="auto"/>
        <w:ind w:left="567" w:hanging="567"/>
        <w:jc w:val="left"/>
      </w:pPr>
      <w:r w:rsidRPr="0010612D">
        <w:t>-</w:t>
      </w:r>
      <w:r w:rsidR="00540D04">
        <w:t xml:space="preserve"> </w:t>
      </w:r>
      <w:r w:rsidRPr="0010612D">
        <w:t xml:space="preserve">česte (više od 1 ali manje od 10 životinja </w:t>
      </w:r>
      <w:r w:rsidR="00F75605">
        <w:t>100 tretiranih životinja</w:t>
      </w:r>
      <w:r w:rsidRPr="0010612D">
        <w:t>)</w:t>
      </w:r>
    </w:p>
    <w:p w14:paraId="60DA7C14" w14:textId="77777777" w:rsidR="006176CC" w:rsidRPr="0010612D" w:rsidRDefault="006176CC" w:rsidP="00174FAE">
      <w:pPr>
        <w:tabs>
          <w:tab w:val="clear" w:pos="567"/>
        </w:tabs>
        <w:spacing w:line="240" w:lineRule="auto"/>
        <w:ind w:left="567" w:hanging="567"/>
        <w:jc w:val="left"/>
      </w:pPr>
      <w:r w:rsidRPr="0010612D">
        <w:t>-</w:t>
      </w:r>
      <w:r w:rsidR="00540D04">
        <w:t xml:space="preserve"> </w:t>
      </w:r>
      <w:r w:rsidRPr="0010612D">
        <w:t xml:space="preserve">manje česte (više od 1 ali manje od 10 životinja </w:t>
      </w:r>
      <w:r w:rsidR="00F75605">
        <w:t>na 1.000 tretiranih životinja</w:t>
      </w:r>
      <w:r w:rsidRPr="0010612D">
        <w:t>)</w:t>
      </w:r>
    </w:p>
    <w:p w14:paraId="38D7076C" w14:textId="77777777" w:rsidR="006176CC" w:rsidRPr="0010612D" w:rsidRDefault="006176CC" w:rsidP="00174FAE">
      <w:pPr>
        <w:tabs>
          <w:tab w:val="clear" w:pos="567"/>
        </w:tabs>
        <w:spacing w:line="240" w:lineRule="auto"/>
        <w:ind w:left="567" w:hanging="567"/>
        <w:jc w:val="left"/>
      </w:pPr>
      <w:r w:rsidRPr="0010612D">
        <w:t>-</w:t>
      </w:r>
      <w:r w:rsidR="00540D04">
        <w:t xml:space="preserve"> </w:t>
      </w:r>
      <w:r w:rsidRPr="0010612D">
        <w:t xml:space="preserve">rijetke (više od 1 ali manje od 10 životinja </w:t>
      </w:r>
      <w:r w:rsidR="00F75605">
        <w:t>na 10.000 tretiranih životinja</w:t>
      </w:r>
      <w:r w:rsidRPr="0010612D">
        <w:t>)</w:t>
      </w:r>
    </w:p>
    <w:p w14:paraId="2C449340" w14:textId="77777777" w:rsidR="006176CC" w:rsidRPr="0010612D" w:rsidRDefault="006176CC" w:rsidP="00174FAE">
      <w:pPr>
        <w:spacing w:line="240" w:lineRule="auto"/>
        <w:ind w:left="567" w:hanging="567"/>
        <w:jc w:val="left"/>
      </w:pPr>
      <w:r w:rsidRPr="0010612D">
        <w:t>-</w:t>
      </w:r>
      <w:r w:rsidR="00540D04">
        <w:t xml:space="preserve"> </w:t>
      </w:r>
      <w:r w:rsidRPr="0010612D">
        <w:t xml:space="preserve">vrlo rijetke (manje od 1 životinje </w:t>
      </w:r>
      <w:r w:rsidR="00F75605">
        <w:t>na 10.000 tretiranih životinja</w:t>
      </w:r>
      <w:r w:rsidRPr="0010612D">
        <w:t>, uključujući izolirane slučajeve).</w:t>
      </w:r>
    </w:p>
    <w:p w14:paraId="5DD1CFFF" w14:textId="77777777" w:rsidR="006176CC" w:rsidRPr="0010612D" w:rsidRDefault="006176CC" w:rsidP="00174FAE">
      <w:pPr>
        <w:autoSpaceDE w:val="0"/>
        <w:autoSpaceDN w:val="0"/>
        <w:spacing w:line="240" w:lineRule="auto"/>
        <w:ind w:left="567" w:hanging="567"/>
        <w:jc w:val="left"/>
      </w:pPr>
    </w:p>
    <w:p w14:paraId="552549FE" w14:textId="77777777" w:rsidR="006176CC" w:rsidRPr="0010612D" w:rsidRDefault="00754157" w:rsidP="00174FAE">
      <w:pPr>
        <w:tabs>
          <w:tab w:val="clear" w:pos="567"/>
          <w:tab w:val="left" w:pos="0"/>
        </w:tabs>
        <w:autoSpaceDE w:val="0"/>
        <w:autoSpaceDN w:val="0"/>
        <w:spacing w:line="240" w:lineRule="auto"/>
        <w:jc w:val="left"/>
      </w:pPr>
      <w:r>
        <w:t>Ako zamijetite bilo koju nuspojavu, čak i one koje nisu navedene u ovoj uputi o VMP ili mislite da veterinarsko-medicinski proizvod ne djeluje, molimo obavijestite svog veterinara.</w:t>
      </w:r>
    </w:p>
    <w:p w14:paraId="129485BE" w14:textId="77777777" w:rsidR="006176CC" w:rsidRPr="0010612D" w:rsidRDefault="006176CC" w:rsidP="00174FAE">
      <w:pPr>
        <w:autoSpaceDE w:val="0"/>
        <w:autoSpaceDN w:val="0"/>
        <w:spacing w:line="240" w:lineRule="auto"/>
        <w:ind w:left="567" w:hanging="567"/>
        <w:jc w:val="left"/>
      </w:pPr>
    </w:p>
    <w:p w14:paraId="66DB9626" w14:textId="77777777" w:rsidR="006176CC" w:rsidRPr="0010612D" w:rsidRDefault="006176CC" w:rsidP="00174FAE">
      <w:pPr>
        <w:tabs>
          <w:tab w:val="clear" w:pos="567"/>
        </w:tabs>
        <w:spacing w:line="240" w:lineRule="auto"/>
        <w:ind w:left="567" w:hanging="567"/>
        <w:jc w:val="left"/>
      </w:pPr>
    </w:p>
    <w:p w14:paraId="111C1EA0" w14:textId="77777777" w:rsidR="006176CC" w:rsidRPr="0010612D" w:rsidRDefault="006176CC" w:rsidP="00174FAE">
      <w:pPr>
        <w:spacing w:line="240" w:lineRule="auto"/>
        <w:ind w:left="567" w:hanging="567"/>
        <w:jc w:val="left"/>
      </w:pPr>
      <w:r w:rsidRPr="00540D04">
        <w:rPr>
          <w:b/>
          <w:highlight w:val="lightGray"/>
        </w:rPr>
        <w:t>7.</w:t>
      </w:r>
      <w:r w:rsidRPr="0010612D">
        <w:rPr>
          <w:b/>
        </w:rPr>
        <w:tab/>
        <w:t>CILJNE VRSTE ŽIVOTINJA</w:t>
      </w:r>
    </w:p>
    <w:p w14:paraId="7ECFAC66" w14:textId="77777777" w:rsidR="006176CC" w:rsidRPr="0010612D" w:rsidRDefault="006176CC" w:rsidP="00174FAE">
      <w:pPr>
        <w:spacing w:line="240" w:lineRule="auto"/>
        <w:ind w:left="567" w:hanging="567"/>
        <w:jc w:val="left"/>
        <w:rPr>
          <w:color w:val="000000"/>
        </w:rPr>
      </w:pPr>
    </w:p>
    <w:p w14:paraId="0015C1D1" w14:textId="77777777" w:rsidR="006176CC" w:rsidRPr="0010612D" w:rsidRDefault="006176CC" w:rsidP="00174FAE">
      <w:pPr>
        <w:spacing w:line="240" w:lineRule="auto"/>
        <w:ind w:left="567" w:hanging="567"/>
        <w:jc w:val="left"/>
      </w:pPr>
      <w:r w:rsidRPr="0010612D">
        <w:rPr>
          <w:color w:val="000000"/>
        </w:rPr>
        <w:t>Goveda i konji</w:t>
      </w:r>
    </w:p>
    <w:p w14:paraId="5DB90CAC" w14:textId="77777777" w:rsidR="006176CC" w:rsidRPr="0010612D" w:rsidRDefault="006176CC" w:rsidP="00174FAE">
      <w:pPr>
        <w:tabs>
          <w:tab w:val="clear" w:pos="567"/>
        </w:tabs>
        <w:spacing w:line="240" w:lineRule="auto"/>
        <w:ind w:left="567" w:hanging="567"/>
        <w:jc w:val="left"/>
      </w:pPr>
    </w:p>
    <w:p w14:paraId="1F280099" w14:textId="77777777" w:rsidR="006176CC" w:rsidRPr="0010612D" w:rsidRDefault="006176CC" w:rsidP="00174FAE">
      <w:pPr>
        <w:tabs>
          <w:tab w:val="clear" w:pos="567"/>
        </w:tabs>
        <w:spacing w:line="240" w:lineRule="auto"/>
        <w:ind w:left="567" w:hanging="567"/>
        <w:jc w:val="left"/>
      </w:pPr>
    </w:p>
    <w:p w14:paraId="5CABB417" w14:textId="77777777" w:rsidR="006176CC" w:rsidRPr="0010612D" w:rsidRDefault="006176CC" w:rsidP="00174FAE">
      <w:pPr>
        <w:tabs>
          <w:tab w:val="clear" w:pos="567"/>
        </w:tabs>
        <w:spacing w:line="240" w:lineRule="auto"/>
        <w:ind w:left="567" w:hanging="567"/>
        <w:jc w:val="left"/>
      </w:pPr>
      <w:r w:rsidRPr="00540D04">
        <w:rPr>
          <w:b/>
          <w:highlight w:val="lightGray"/>
        </w:rPr>
        <w:t>8.</w:t>
      </w:r>
      <w:r w:rsidRPr="0010612D">
        <w:rPr>
          <w:b/>
        </w:rPr>
        <w:tab/>
        <w:t>DOZIRANJE ZA SVAKU CILJNU VRSTU ŽIVOTINJA, NAČIN I PUT(EVI) PRIMJENE</w:t>
      </w:r>
    </w:p>
    <w:p w14:paraId="4228AD46" w14:textId="77777777" w:rsidR="006176CC" w:rsidRPr="0010612D" w:rsidRDefault="006176CC" w:rsidP="00174FAE">
      <w:pPr>
        <w:pStyle w:val="Default"/>
        <w:ind w:left="567" w:hanging="567"/>
        <w:rPr>
          <w:b/>
          <w:sz w:val="22"/>
          <w:szCs w:val="22"/>
          <w:u w:val="single"/>
          <w:lang w:val="hr-HR"/>
        </w:rPr>
      </w:pPr>
    </w:p>
    <w:p w14:paraId="2D8C24E2" w14:textId="77777777" w:rsidR="006176CC" w:rsidRPr="0010612D" w:rsidRDefault="006176CC" w:rsidP="00174FAE">
      <w:pPr>
        <w:tabs>
          <w:tab w:val="clear" w:pos="567"/>
        </w:tabs>
        <w:autoSpaceDE w:val="0"/>
        <w:autoSpaceDN w:val="0"/>
        <w:spacing w:line="240" w:lineRule="auto"/>
        <w:jc w:val="left"/>
        <w:rPr>
          <w:rFonts w:eastAsia="Calibri"/>
          <w:bCs/>
          <w:u w:val="single"/>
        </w:rPr>
      </w:pPr>
      <w:r w:rsidRPr="0010612D">
        <w:rPr>
          <w:rFonts w:eastAsia="Calibri"/>
          <w:bCs/>
          <w:u w:val="single"/>
        </w:rPr>
        <w:t xml:space="preserve">Goveda: </w:t>
      </w:r>
    </w:p>
    <w:p w14:paraId="746FAC65" w14:textId="77777777" w:rsidR="006176CC" w:rsidRPr="0010612D" w:rsidRDefault="006176CC" w:rsidP="00174FAE">
      <w:pPr>
        <w:tabs>
          <w:tab w:val="clear" w:pos="567"/>
        </w:tabs>
        <w:autoSpaceDE w:val="0"/>
        <w:autoSpaceDN w:val="0"/>
        <w:spacing w:line="240" w:lineRule="auto"/>
        <w:jc w:val="left"/>
        <w:rPr>
          <w:rFonts w:eastAsia="Calibri"/>
        </w:rPr>
      </w:pPr>
      <w:r w:rsidRPr="0010612D">
        <w:rPr>
          <w:rFonts w:eastAsia="Calibri"/>
        </w:rPr>
        <w:t>Jedna</w:t>
      </w:r>
      <w:r w:rsidR="00040773" w:rsidRPr="0010612D">
        <w:rPr>
          <w:rFonts w:eastAsia="Calibri"/>
        </w:rPr>
        <w:t xml:space="preserve"> </w:t>
      </w:r>
      <w:r w:rsidR="0091202F">
        <w:rPr>
          <w:rFonts w:eastAsia="Calibri"/>
        </w:rPr>
        <w:t>subk</w:t>
      </w:r>
      <w:r w:rsidR="000B0C64" w:rsidRPr="0010612D">
        <w:rPr>
          <w:rFonts w:eastAsia="Calibri"/>
        </w:rPr>
        <w:t>utan</w:t>
      </w:r>
      <w:r w:rsidR="00215B40">
        <w:rPr>
          <w:rFonts w:eastAsia="Calibri"/>
        </w:rPr>
        <w:t>a</w:t>
      </w:r>
      <w:r w:rsidR="00040773" w:rsidRPr="0010612D">
        <w:rPr>
          <w:rFonts w:eastAsia="Calibri"/>
        </w:rPr>
        <w:t xml:space="preserve"> ili</w:t>
      </w:r>
      <w:r w:rsidRPr="0010612D">
        <w:rPr>
          <w:rFonts w:eastAsia="Calibri"/>
        </w:rPr>
        <w:t xml:space="preserve"> intravenska injekcija u dozi od 0,</w:t>
      </w:r>
      <w:r w:rsidRPr="0010612D">
        <w:t>5 </w:t>
      </w:r>
      <w:r w:rsidRPr="0010612D">
        <w:rPr>
          <w:rFonts w:eastAsia="Calibri"/>
        </w:rPr>
        <w:t>mg meloksikam/kg tjelesne mase (tj. 1,2</w:t>
      </w:r>
      <w:r w:rsidRPr="0010612D">
        <w:t>5 </w:t>
      </w:r>
      <w:r w:rsidRPr="0010612D">
        <w:rPr>
          <w:rFonts w:eastAsia="Calibri"/>
        </w:rPr>
        <w:t>ml/100 kg tjelesne mase) u kombinaciji s antibiotskom terapijom ili peroralnom rehidracijskom terapijom, kako je odgovarajuće.</w:t>
      </w:r>
    </w:p>
    <w:p w14:paraId="7B3584AA" w14:textId="77777777" w:rsidR="006176CC" w:rsidRPr="0010612D" w:rsidRDefault="006176CC" w:rsidP="00174FAE">
      <w:pPr>
        <w:tabs>
          <w:tab w:val="clear" w:pos="567"/>
        </w:tabs>
        <w:autoSpaceDE w:val="0"/>
        <w:autoSpaceDN w:val="0"/>
        <w:spacing w:line="240" w:lineRule="auto"/>
        <w:ind w:left="567" w:hanging="567"/>
        <w:jc w:val="left"/>
        <w:rPr>
          <w:rFonts w:eastAsia="Calibri"/>
          <w:b/>
          <w:bCs/>
        </w:rPr>
      </w:pPr>
    </w:p>
    <w:p w14:paraId="4F2F7634" w14:textId="77777777" w:rsidR="006176CC" w:rsidRPr="0010612D" w:rsidRDefault="006176CC" w:rsidP="00174FAE">
      <w:pPr>
        <w:tabs>
          <w:tab w:val="clear" w:pos="567"/>
        </w:tabs>
        <w:autoSpaceDE w:val="0"/>
        <w:autoSpaceDN w:val="0"/>
        <w:spacing w:line="240" w:lineRule="auto"/>
        <w:jc w:val="left"/>
        <w:rPr>
          <w:rFonts w:eastAsia="Calibri"/>
          <w:bCs/>
          <w:u w:val="single"/>
        </w:rPr>
      </w:pPr>
      <w:r w:rsidRPr="0010612D">
        <w:rPr>
          <w:rFonts w:eastAsia="Calibri"/>
          <w:bCs/>
          <w:u w:val="single"/>
        </w:rPr>
        <w:t>Konji:</w:t>
      </w:r>
    </w:p>
    <w:p w14:paraId="6AD679E3" w14:textId="77777777" w:rsidR="006176CC" w:rsidRPr="0010612D" w:rsidRDefault="006176CC" w:rsidP="00174FAE">
      <w:pPr>
        <w:tabs>
          <w:tab w:val="clear" w:pos="567"/>
        </w:tabs>
        <w:autoSpaceDE w:val="0"/>
        <w:autoSpaceDN w:val="0"/>
        <w:spacing w:line="240" w:lineRule="auto"/>
        <w:jc w:val="left"/>
        <w:rPr>
          <w:rFonts w:eastAsia="Calibri"/>
        </w:rPr>
      </w:pPr>
      <w:r w:rsidRPr="0010612D">
        <w:rPr>
          <w:rFonts w:eastAsia="Calibri"/>
        </w:rPr>
        <w:t>Jedna intravenska injekcija u dozi od 0,6 mg meloksikama/kg tjelesne mase (tj. 1,</w:t>
      </w:r>
      <w:r w:rsidRPr="0010612D">
        <w:t>5</w:t>
      </w:r>
      <w:r w:rsidRPr="0010612D">
        <w:rPr>
          <w:b/>
        </w:rPr>
        <w:t> </w:t>
      </w:r>
      <w:r w:rsidRPr="0010612D">
        <w:rPr>
          <w:rFonts w:eastAsia="Calibri"/>
        </w:rPr>
        <w:t>ml/100 kg tjelesne mase).</w:t>
      </w:r>
    </w:p>
    <w:p w14:paraId="410EE0DE" w14:textId="77777777" w:rsidR="006176CC" w:rsidRPr="0010612D" w:rsidRDefault="006176CC" w:rsidP="00174FAE">
      <w:pPr>
        <w:tabs>
          <w:tab w:val="clear" w:pos="567"/>
        </w:tabs>
        <w:autoSpaceDE w:val="0"/>
        <w:autoSpaceDN w:val="0"/>
        <w:spacing w:line="240" w:lineRule="auto"/>
        <w:ind w:left="567" w:hanging="567"/>
        <w:jc w:val="left"/>
        <w:rPr>
          <w:rFonts w:eastAsia="Calibri"/>
        </w:rPr>
      </w:pPr>
    </w:p>
    <w:p w14:paraId="72D57199" w14:textId="77777777" w:rsidR="006176CC" w:rsidRPr="0010612D" w:rsidRDefault="006176CC" w:rsidP="00174FAE">
      <w:pPr>
        <w:tabs>
          <w:tab w:val="clear" w:pos="567"/>
          <w:tab w:val="left" w:pos="142"/>
        </w:tabs>
        <w:autoSpaceDE w:val="0"/>
        <w:autoSpaceDN w:val="0"/>
        <w:spacing w:line="240" w:lineRule="auto"/>
        <w:jc w:val="left"/>
        <w:rPr>
          <w:rFonts w:eastAsia="Calibri"/>
        </w:rPr>
      </w:pPr>
      <w:r w:rsidRPr="0010612D">
        <w:t xml:space="preserve">Za </w:t>
      </w:r>
      <w:r w:rsidRPr="0010612D">
        <w:rPr>
          <w:color w:val="000000"/>
        </w:rPr>
        <w:t>ublažavanje upale i olakšavanje bola u akutnim i kroničnim mišićno-koštanim poremećajima</w:t>
      </w:r>
      <w:r w:rsidRPr="0010612D">
        <w:t>, Metacam 15 mg/ml oralna suspenzija može se upotrijebiti za nastavak liječenja u dozi od 0,6 mg meloksikama/kg tjelesne mase, 24 sata nakon primjene injekcije.</w:t>
      </w:r>
    </w:p>
    <w:p w14:paraId="0173E955" w14:textId="77777777" w:rsidR="006176CC" w:rsidRPr="0010612D" w:rsidRDefault="006176CC" w:rsidP="00174FAE">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jc w:val="left"/>
      </w:pPr>
    </w:p>
    <w:p w14:paraId="56CB00F9" w14:textId="77777777" w:rsidR="006176CC" w:rsidRPr="0010612D" w:rsidRDefault="006176CC" w:rsidP="00174FAE">
      <w:pPr>
        <w:tabs>
          <w:tab w:val="left" w:pos="300"/>
          <w:tab w:val="left" w:pos="720"/>
          <w:tab w:val="left" w:pos="1340"/>
          <w:tab w:val="left" w:pos="1660"/>
          <w:tab w:val="left" w:pos="2600"/>
          <w:tab w:val="left" w:pos="3060"/>
          <w:tab w:val="left" w:pos="3580"/>
          <w:tab w:val="left" w:pos="3940"/>
          <w:tab w:val="left" w:pos="4760"/>
          <w:tab w:val="left" w:pos="5580"/>
          <w:tab w:val="left" w:pos="6400"/>
          <w:tab w:val="left" w:pos="7140"/>
          <w:tab w:val="left" w:pos="8000"/>
          <w:tab w:val="right" w:pos="9220"/>
        </w:tabs>
        <w:spacing w:line="240" w:lineRule="auto"/>
        <w:ind w:left="567" w:hanging="567"/>
        <w:jc w:val="left"/>
      </w:pPr>
    </w:p>
    <w:p w14:paraId="44F138E9" w14:textId="77777777" w:rsidR="006176CC" w:rsidRPr="0010612D" w:rsidRDefault="006176CC" w:rsidP="00174FAE">
      <w:pPr>
        <w:spacing w:line="240" w:lineRule="auto"/>
        <w:ind w:left="567" w:hanging="567"/>
        <w:jc w:val="left"/>
        <w:rPr>
          <w:b/>
        </w:rPr>
      </w:pPr>
      <w:r w:rsidRPr="00540D04">
        <w:rPr>
          <w:b/>
          <w:highlight w:val="lightGray"/>
        </w:rPr>
        <w:t>9.</w:t>
      </w:r>
      <w:r w:rsidRPr="0010612D">
        <w:rPr>
          <w:b/>
        </w:rPr>
        <w:tab/>
        <w:t>SAVJETI ZA ISPRAVNU PRIMJENU</w:t>
      </w:r>
    </w:p>
    <w:p w14:paraId="75210986" w14:textId="77777777" w:rsidR="006176CC" w:rsidRPr="0010612D" w:rsidRDefault="006176CC" w:rsidP="00174FAE">
      <w:pPr>
        <w:spacing w:line="240" w:lineRule="auto"/>
        <w:ind w:left="567" w:hanging="567"/>
        <w:jc w:val="left"/>
        <w:rPr>
          <w:b/>
        </w:rPr>
      </w:pPr>
    </w:p>
    <w:p w14:paraId="0F775371" w14:textId="77777777" w:rsidR="006176CC" w:rsidRPr="0010612D" w:rsidRDefault="006176CC" w:rsidP="00174FAE">
      <w:pPr>
        <w:spacing w:line="240" w:lineRule="auto"/>
        <w:ind w:left="567" w:hanging="567"/>
        <w:jc w:val="left"/>
        <w:rPr>
          <w:bCs/>
        </w:rPr>
      </w:pPr>
      <w:r w:rsidRPr="0010612D">
        <w:rPr>
          <w:bCs/>
        </w:rPr>
        <w:t>Za vrijeme primjene izbjeći mogućnost kontaminacije.</w:t>
      </w:r>
    </w:p>
    <w:p w14:paraId="6FC8CFF8" w14:textId="77777777" w:rsidR="006176CC" w:rsidRPr="0010612D" w:rsidRDefault="006176CC" w:rsidP="00174FAE">
      <w:pPr>
        <w:tabs>
          <w:tab w:val="clear" w:pos="567"/>
        </w:tabs>
        <w:spacing w:line="240" w:lineRule="auto"/>
        <w:ind w:left="567" w:hanging="567"/>
        <w:jc w:val="left"/>
      </w:pPr>
    </w:p>
    <w:p w14:paraId="05DF4699" w14:textId="77777777" w:rsidR="006176CC" w:rsidRPr="0010612D" w:rsidRDefault="006176CC" w:rsidP="00174FAE">
      <w:pPr>
        <w:spacing w:line="240" w:lineRule="auto"/>
        <w:ind w:left="567" w:hanging="567"/>
        <w:jc w:val="left"/>
        <w:rPr>
          <w:bCs/>
        </w:rPr>
      </w:pPr>
    </w:p>
    <w:p w14:paraId="61A40577" w14:textId="77777777" w:rsidR="006176CC" w:rsidRPr="0010612D" w:rsidRDefault="006176CC" w:rsidP="00174FAE">
      <w:pPr>
        <w:keepNext/>
        <w:widowControl/>
        <w:jc w:val="left"/>
        <w:rPr>
          <w:b/>
        </w:rPr>
      </w:pPr>
      <w:r w:rsidRPr="00540D04">
        <w:rPr>
          <w:b/>
          <w:highlight w:val="lightGray"/>
        </w:rPr>
        <w:lastRenderedPageBreak/>
        <w:t>10.</w:t>
      </w:r>
      <w:r w:rsidRPr="0010612D">
        <w:rPr>
          <w:b/>
        </w:rPr>
        <w:tab/>
      </w:r>
      <w:r w:rsidR="00FE2B02">
        <w:rPr>
          <w:b/>
        </w:rPr>
        <w:t>KARENCIJA(E)</w:t>
      </w:r>
    </w:p>
    <w:p w14:paraId="6C7294AC" w14:textId="77777777" w:rsidR="006176CC" w:rsidRPr="0010612D" w:rsidRDefault="006176CC" w:rsidP="00174FAE">
      <w:pPr>
        <w:keepNext/>
        <w:widowControl/>
        <w:jc w:val="left"/>
      </w:pPr>
    </w:p>
    <w:p w14:paraId="02BE80A6" w14:textId="77777777" w:rsidR="006176CC" w:rsidRPr="0010612D" w:rsidRDefault="006176CC" w:rsidP="00174FAE">
      <w:pPr>
        <w:jc w:val="left"/>
      </w:pPr>
      <w:r w:rsidRPr="0010612D">
        <w:rPr>
          <w:u w:val="single"/>
        </w:rPr>
        <w:t>Goveda:</w:t>
      </w:r>
      <w:r w:rsidRPr="0010612D">
        <w:tab/>
        <w:t>meso i jestive iznutrice: 15 dana; mlijeko: 5 dana.</w:t>
      </w:r>
    </w:p>
    <w:p w14:paraId="615A2503" w14:textId="77777777" w:rsidR="006176CC" w:rsidRPr="0010612D" w:rsidRDefault="006176CC" w:rsidP="00174FAE">
      <w:pPr>
        <w:autoSpaceDE w:val="0"/>
        <w:autoSpaceDN w:val="0"/>
        <w:spacing w:line="240" w:lineRule="auto"/>
        <w:ind w:left="567" w:hanging="567"/>
        <w:jc w:val="left"/>
      </w:pPr>
      <w:r w:rsidRPr="0010612D">
        <w:rPr>
          <w:u w:val="single"/>
        </w:rPr>
        <w:t>Konji:</w:t>
      </w:r>
      <w:r w:rsidRPr="0010612D">
        <w:rPr>
          <w:u w:val="single"/>
        </w:rPr>
        <w:tab/>
      </w:r>
      <w:r w:rsidRPr="0010612D">
        <w:tab/>
        <w:t>meso i jestive iznutrice: 5 dana.</w:t>
      </w:r>
    </w:p>
    <w:p w14:paraId="5A4AD396" w14:textId="77777777" w:rsidR="006176CC" w:rsidRPr="0010612D" w:rsidRDefault="006176CC" w:rsidP="00174FAE">
      <w:pPr>
        <w:autoSpaceDE w:val="0"/>
        <w:autoSpaceDN w:val="0"/>
        <w:spacing w:line="240" w:lineRule="auto"/>
        <w:ind w:left="567" w:hanging="567"/>
        <w:jc w:val="left"/>
      </w:pPr>
      <w:r w:rsidRPr="0010612D">
        <w:t>Nije odobrena primjena u konja koji proizvode mlijeko za ljudsku uporabu.</w:t>
      </w:r>
    </w:p>
    <w:p w14:paraId="03A3F6C4" w14:textId="77777777" w:rsidR="006176CC" w:rsidRPr="0010612D" w:rsidRDefault="006176CC" w:rsidP="00174FAE">
      <w:pPr>
        <w:tabs>
          <w:tab w:val="clear" w:pos="567"/>
        </w:tabs>
        <w:spacing w:line="240" w:lineRule="auto"/>
        <w:ind w:left="567" w:hanging="567"/>
        <w:jc w:val="left"/>
        <w:rPr>
          <w:iCs/>
        </w:rPr>
      </w:pPr>
    </w:p>
    <w:p w14:paraId="443E6571" w14:textId="77777777" w:rsidR="006176CC" w:rsidRPr="0010612D" w:rsidRDefault="006176CC" w:rsidP="00174FAE">
      <w:pPr>
        <w:spacing w:line="240" w:lineRule="auto"/>
        <w:ind w:left="567" w:hanging="567"/>
        <w:jc w:val="left"/>
        <w:rPr>
          <w:bCs/>
        </w:rPr>
      </w:pPr>
    </w:p>
    <w:p w14:paraId="28C66849" w14:textId="77777777" w:rsidR="006176CC" w:rsidRPr="0010612D" w:rsidRDefault="006176CC" w:rsidP="00174FAE">
      <w:pPr>
        <w:spacing w:line="240" w:lineRule="auto"/>
        <w:ind w:left="567" w:hanging="567"/>
        <w:jc w:val="left"/>
      </w:pPr>
      <w:r w:rsidRPr="00540D04">
        <w:rPr>
          <w:b/>
          <w:highlight w:val="lightGray"/>
        </w:rPr>
        <w:t>11.</w:t>
      </w:r>
      <w:r w:rsidRPr="0010612D">
        <w:rPr>
          <w:b/>
        </w:rPr>
        <w:tab/>
        <w:t>POSEBNE MJERE PRI ČUVANJU</w:t>
      </w:r>
    </w:p>
    <w:p w14:paraId="5E9B6FE4" w14:textId="77777777" w:rsidR="006176CC" w:rsidRPr="0010612D" w:rsidRDefault="006176CC" w:rsidP="00174FAE">
      <w:pPr>
        <w:numPr>
          <w:ilvl w:val="12"/>
          <w:numId w:val="0"/>
        </w:numPr>
        <w:spacing w:line="240" w:lineRule="auto"/>
        <w:ind w:left="567" w:hanging="567"/>
        <w:jc w:val="left"/>
      </w:pPr>
    </w:p>
    <w:p w14:paraId="0C206096" w14:textId="77777777" w:rsidR="006176CC" w:rsidRPr="0010612D" w:rsidRDefault="006176CC" w:rsidP="00174FAE">
      <w:pPr>
        <w:numPr>
          <w:ilvl w:val="12"/>
          <w:numId w:val="0"/>
        </w:numPr>
        <w:spacing w:line="240" w:lineRule="auto"/>
        <w:ind w:left="567" w:hanging="567"/>
        <w:jc w:val="left"/>
      </w:pPr>
      <w:r w:rsidRPr="0010612D">
        <w:t>Držati izvan pogleda i dosega djece.</w:t>
      </w:r>
    </w:p>
    <w:p w14:paraId="51261D67" w14:textId="77777777" w:rsidR="006176CC" w:rsidRPr="0010612D" w:rsidRDefault="006176CC" w:rsidP="00174FAE">
      <w:pPr>
        <w:pStyle w:val="CM19"/>
        <w:ind w:left="567" w:hanging="567"/>
        <w:rPr>
          <w:sz w:val="22"/>
          <w:szCs w:val="22"/>
          <w:lang w:val="hr-HR"/>
        </w:rPr>
      </w:pPr>
      <w:r w:rsidRPr="0010612D">
        <w:rPr>
          <w:sz w:val="22"/>
          <w:szCs w:val="22"/>
          <w:lang w:val="hr-HR"/>
        </w:rPr>
        <w:t>Ovaj veterinarsko-medicinski proizvod ne zahtijeva nikakve posebne uvjete čuvanja.</w:t>
      </w:r>
    </w:p>
    <w:p w14:paraId="3E42DA20" w14:textId="77777777" w:rsidR="006176CC" w:rsidRPr="0010612D" w:rsidRDefault="006176CC" w:rsidP="00174FAE">
      <w:pPr>
        <w:pStyle w:val="CM19"/>
        <w:rPr>
          <w:sz w:val="22"/>
          <w:szCs w:val="22"/>
          <w:lang w:val="hr-HR"/>
        </w:rPr>
      </w:pPr>
      <w:r w:rsidRPr="0010612D">
        <w:rPr>
          <w:sz w:val="22"/>
          <w:szCs w:val="22"/>
          <w:lang w:val="hr-HR"/>
        </w:rPr>
        <w:t>Ne koristite veterinarsko-medicinski proizvod poslije isteka roka valjanosti naznačenog na etiketi poslije EXP.</w:t>
      </w:r>
    </w:p>
    <w:p w14:paraId="25B6D212" w14:textId="77777777" w:rsidR="006176CC" w:rsidRPr="0010612D" w:rsidRDefault="006176CC" w:rsidP="00174FAE">
      <w:pPr>
        <w:tabs>
          <w:tab w:val="clear" w:pos="567"/>
        </w:tabs>
        <w:spacing w:line="240" w:lineRule="auto"/>
        <w:ind w:left="567" w:hanging="567"/>
        <w:jc w:val="left"/>
        <w:rPr>
          <w:rFonts w:eastAsia="Calibri"/>
          <w:i/>
        </w:rPr>
      </w:pPr>
      <w:r w:rsidRPr="0010612D">
        <w:t>Rok valjanosti poslije prvog otvaranja spremnika: 28 dana.</w:t>
      </w:r>
    </w:p>
    <w:p w14:paraId="71A5CB36" w14:textId="77777777" w:rsidR="006176CC" w:rsidRPr="0010612D" w:rsidRDefault="006176CC" w:rsidP="00174FAE">
      <w:pPr>
        <w:tabs>
          <w:tab w:val="clear" w:pos="567"/>
        </w:tabs>
        <w:spacing w:line="240" w:lineRule="auto"/>
        <w:ind w:left="567" w:hanging="567"/>
        <w:jc w:val="left"/>
      </w:pPr>
    </w:p>
    <w:p w14:paraId="0071CC2F" w14:textId="77777777" w:rsidR="006176CC" w:rsidRPr="0010612D" w:rsidRDefault="006176CC" w:rsidP="00174FAE">
      <w:pPr>
        <w:tabs>
          <w:tab w:val="clear" w:pos="567"/>
        </w:tabs>
        <w:spacing w:line="240" w:lineRule="auto"/>
        <w:ind w:left="567" w:hanging="567"/>
        <w:jc w:val="left"/>
      </w:pPr>
    </w:p>
    <w:p w14:paraId="28B2DA67" w14:textId="77777777" w:rsidR="006176CC" w:rsidRPr="0010612D" w:rsidRDefault="006176CC" w:rsidP="00174FAE">
      <w:pPr>
        <w:spacing w:line="240" w:lineRule="auto"/>
        <w:ind w:left="567" w:hanging="567"/>
        <w:jc w:val="left"/>
        <w:rPr>
          <w:b/>
        </w:rPr>
      </w:pPr>
      <w:r w:rsidRPr="00540D04">
        <w:rPr>
          <w:b/>
          <w:highlight w:val="lightGray"/>
        </w:rPr>
        <w:t>12.</w:t>
      </w:r>
      <w:r w:rsidRPr="0010612D">
        <w:rPr>
          <w:b/>
        </w:rPr>
        <w:tab/>
        <w:t>POSEBNO(A) UPOZORENJE(A)</w:t>
      </w:r>
    </w:p>
    <w:p w14:paraId="70716527" w14:textId="77777777" w:rsidR="006176CC" w:rsidRPr="0010612D" w:rsidRDefault="006176CC" w:rsidP="00174FAE">
      <w:pPr>
        <w:tabs>
          <w:tab w:val="clear" w:pos="567"/>
        </w:tabs>
        <w:spacing w:line="240" w:lineRule="auto"/>
        <w:ind w:left="567" w:hanging="567"/>
        <w:jc w:val="left"/>
      </w:pPr>
    </w:p>
    <w:p w14:paraId="4942764D" w14:textId="77777777" w:rsidR="006176CC" w:rsidRPr="0010612D" w:rsidRDefault="006176CC" w:rsidP="00174FAE">
      <w:pPr>
        <w:tabs>
          <w:tab w:val="clear" w:pos="567"/>
          <w:tab w:val="left" w:pos="708"/>
        </w:tabs>
        <w:spacing w:line="240" w:lineRule="auto"/>
        <w:jc w:val="left"/>
      </w:pPr>
      <w:r w:rsidRPr="0010612D">
        <w:rPr>
          <w:u w:val="single"/>
        </w:rPr>
        <w:t>Posebna upozorenja za svaku od ciljnih vrsta životinja:</w:t>
      </w:r>
    </w:p>
    <w:p w14:paraId="15C14436" w14:textId="77777777" w:rsidR="006176CC" w:rsidRPr="0010612D" w:rsidRDefault="006176CC" w:rsidP="00174FAE">
      <w:pPr>
        <w:tabs>
          <w:tab w:val="clear" w:pos="567"/>
          <w:tab w:val="left" w:pos="0"/>
        </w:tabs>
        <w:autoSpaceDE w:val="0"/>
        <w:autoSpaceDN w:val="0"/>
        <w:spacing w:line="240" w:lineRule="auto"/>
        <w:jc w:val="left"/>
      </w:pPr>
      <w:r w:rsidRPr="0010612D">
        <w:t>Primjena Metacama u teladi 20 minuta prije odrožnjavanja smanjuje bol poslije kirurškog zahvata. Ako se primjenjuje sam, Metacam neće dovoljno smanjiti bolove za vrijeme postupka odrožnjavanja. Da bi se postiglo odgovarajuće ublažavanje bolova tijekom zahvata, potrebna je istodobna primjena prikladnog analgetika.</w:t>
      </w:r>
    </w:p>
    <w:p w14:paraId="32629619" w14:textId="77777777" w:rsidR="006176CC" w:rsidRPr="0010612D" w:rsidRDefault="006176CC" w:rsidP="00174FAE">
      <w:pPr>
        <w:tabs>
          <w:tab w:val="clear" w:pos="567"/>
        </w:tabs>
        <w:spacing w:line="240" w:lineRule="auto"/>
        <w:ind w:left="567" w:hanging="567"/>
        <w:jc w:val="left"/>
      </w:pPr>
    </w:p>
    <w:p w14:paraId="0B2505B1" w14:textId="77777777" w:rsidR="006176CC" w:rsidRPr="0010612D" w:rsidRDefault="006176CC" w:rsidP="00174FAE">
      <w:pPr>
        <w:tabs>
          <w:tab w:val="clear" w:pos="567"/>
        </w:tabs>
        <w:spacing w:line="240" w:lineRule="auto"/>
        <w:ind w:left="567" w:hanging="567"/>
        <w:jc w:val="left"/>
        <w:rPr>
          <w:u w:val="single"/>
        </w:rPr>
      </w:pPr>
      <w:r w:rsidRPr="0010612D">
        <w:rPr>
          <w:u w:val="single"/>
        </w:rPr>
        <w:t>Posebne mjere opreza prilikom primjene na životinjama:</w:t>
      </w:r>
    </w:p>
    <w:p w14:paraId="26580B27" w14:textId="77777777" w:rsidR="006176CC" w:rsidRPr="0010612D" w:rsidRDefault="006176CC" w:rsidP="00174FAE">
      <w:pPr>
        <w:spacing w:line="240" w:lineRule="auto"/>
        <w:ind w:left="567" w:hanging="567"/>
        <w:jc w:val="left"/>
      </w:pPr>
      <w:r w:rsidRPr="0010612D">
        <w:t>Ako nastupe nuspojave, liječenje treba prekinuti i potražiti savjet veterinara.</w:t>
      </w:r>
    </w:p>
    <w:p w14:paraId="1AB0A552" w14:textId="77777777" w:rsidR="006176CC" w:rsidRPr="0010612D" w:rsidRDefault="006176CC" w:rsidP="00174FAE">
      <w:pPr>
        <w:tabs>
          <w:tab w:val="clear" w:pos="567"/>
          <w:tab w:val="left" w:pos="0"/>
        </w:tabs>
        <w:autoSpaceDE w:val="0"/>
        <w:autoSpaceDN w:val="0"/>
        <w:spacing w:line="240" w:lineRule="auto"/>
        <w:jc w:val="left"/>
      </w:pPr>
      <w:r w:rsidRPr="0010612D">
        <w:t>Izbjegavati primjenu u teško dehidriranih, hipovolemičnih ili hipotenzivnih životinja kojima je potrebna parenteralna rehidracija, jer postoji potencijalni rizik za razvoj bubrežne toksičnosti.</w:t>
      </w:r>
    </w:p>
    <w:p w14:paraId="05C2FF94" w14:textId="77777777" w:rsidR="006176CC" w:rsidRPr="0010612D" w:rsidRDefault="006176CC" w:rsidP="00174FAE">
      <w:pPr>
        <w:tabs>
          <w:tab w:val="clear" w:pos="567"/>
          <w:tab w:val="left" w:pos="0"/>
        </w:tabs>
        <w:autoSpaceDE w:val="0"/>
        <w:autoSpaceDN w:val="0"/>
        <w:spacing w:line="240" w:lineRule="auto"/>
        <w:jc w:val="left"/>
      </w:pPr>
      <w:r w:rsidRPr="0010612D">
        <w:t>U slučaju neodgovarajućeg olakšavanja bolova u liječenju konjskih kolika, potrebno je ponovo pažljivo procijeniti dijagnozu jer bi to moglo upućivati na potrebu kirurškog zahvata.</w:t>
      </w:r>
    </w:p>
    <w:p w14:paraId="24D37A81" w14:textId="77777777" w:rsidR="006176CC" w:rsidRPr="0010612D" w:rsidRDefault="006176CC" w:rsidP="00174FAE">
      <w:pPr>
        <w:spacing w:line="240" w:lineRule="auto"/>
        <w:ind w:left="567" w:hanging="567"/>
        <w:jc w:val="left"/>
        <w:rPr>
          <w:b/>
        </w:rPr>
      </w:pPr>
    </w:p>
    <w:p w14:paraId="600F6102" w14:textId="77777777" w:rsidR="006176CC" w:rsidRPr="0010612D" w:rsidRDefault="006176CC" w:rsidP="00174FAE">
      <w:pPr>
        <w:tabs>
          <w:tab w:val="clear" w:pos="567"/>
          <w:tab w:val="left" w:pos="0"/>
        </w:tabs>
        <w:spacing w:line="240" w:lineRule="auto"/>
        <w:jc w:val="left"/>
        <w:rPr>
          <w:u w:val="single"/>
        </w:rPr>
      </w:pPr>
      <w:r w:rsidRPr="0010612D">
        <w:rPr>
          <w:u w:val="single"/>
        </w:rPr>
        <w:t>Posebne mjere opreza koje mora poduzeti osoba koja primjenjuje veterinarsko-medicinski proizvod na životinjama:</w:t>
      </w:r>
    </w:p>
    <w:p w14:paraId="490961C4" w14:textId="77777777" w:rsidR="006176CC" w:rsidRPr="0010612D" w:rsidRDefault="006176CC" w:rsidP="00174FAE">
      <w:pPr>
        <w:tabs>
          <w:tab w:val="clear" w:pos="567"/>
          <w:tab w:val="left" w:pos="0"/>
        </w:tabs>
        <w:autoSpaceDE w:val="0"/>
        <w:autoSpaceDN w:val="0"/>
        <w:spacing w:line="240" w:lineRule="auto"/>
        <w:jc w:val="left"/>
      </w:pPr>
      <w:r w:rsidRPr="0010612D">
        <w:t xml:space="preserve">Nehotično samoinjiciranje može prouzročiti bol. Osobe preosjetljive na nesteroidne protuupalne lijekove (NSAID) </w:t>
      </w:r>
      <w:r w:rsidR="00F75605">
        <w:t>trebaju izbjegavati kontakt s veterinarsko-medicinskim proizvodom</w:t>
      </w:r>
      <w:r w:rsidRPr="0010612D">
        <w:t>.</w:t>
      </w:r>
    </w:p>
    <w:p w14:paraId="07F88675" w14:textId="77777777" w:rsidR="006176CC" w:rsidRPr="0010612D" w:rsidRDefault="006176CC" w:rsidP="00174FAE">
      <w:pPr>
        <w:tabs>
          <w:tab w:val="clear" w:pos="567"/>
          <w:tab w:val="left" w:pos="0"/>
        </w:tabs>
        <w:autoSpaceDE w:val="0"/>
        <w:autoSpaceDN w:val="0"/>
        <w:spacing w:line="240" w:lineRule="auto"/>
        <w:jc w:val="left"/>
      </w:pPr>
      <w:r w:rsidRPr="0010612D">
        <w:t>U slučaju da se nehotice samoinjicira, odmah potražiti pomoć liječnika i pokažite mu uputu o VMP ili etiketu.</w:t>
      </w:r>
    </w:p>
    <w:p w14:paraId="644AD958" w14:textId="77777777" w:rsidR="006176CC" w:rsidRPr="0010612D" w:rsidRDefault="006176CC" w:rsidP="00174FAE">
      <w:pPr>
        <w:tabs>
          <w:tab w:val="clear" w:pos="567"/>
          <w:tab w:val="left" w:pos="0"/>
        </w:tabs>
        <w:autoSpaceDE w:val="0"/>
        <w:autoSpaceDN w:val="0"/>
        <w:spacing w:line="240" w:lineRule="auto"/>
        <w:jc w:val="left"/>
      </w:pPr>
    </w:p>
    <w:p w14:paraId="2680F091" w14:textId="77777777" w:rsidR="006176CC" w:rsidRPr="0010612D" w:rsidRDefault="006176CC" w:rsidP="00174FAE">
      <w:pPr>
        <w:tabs>
          <w:tab w:val="clear" w:pos="567"/>
          <w:tab w:val="left" w:pos="0"/>
        </w:tabs>
        <w:autoSpaceDE w:val="0"/>
        <w:autoSpaceDN w:val="0"/>
        <w:spacing w:line="240" w:lineRule="auto"/>
        <w:jc w:val="left"/>
      </w:pPr>
      <w:r w:rsidRPr="0010612D">
        <w:t>Uzimajući u obzir rizik od nehotičnog samoinjiciranja i poznate nuspojave ove skupine nesteroidnih protuupalnih lijekova (NSAID) te drugih inhibitora prostaglandina na trudnoću i/ili embriofetalni razvoj, trudnice ili žene koje pokušavaju zatrudnjeti ne bi smjele davati ovaj veterinarsko-medicinski proizvod.</w:t>
      </w:r>
      <w:r w:rsidRPr="0010612D" w:rsidDel="003D40C6">
        <w:t xml:space="preserve"> </w:t>
      </w:r>
    </w:p>
    <w:p w14:paraId="3B99BE39" w14:textId="77777777" w:rsidR="00317734" w:rsidRPr="00F329DA" w:rsidRDefault="00317734" w:rsidP="00317734">
      <w:pPr>
        <w:pStyle w:val="BodyText"/>
        <w:rPr>
          <w:lang w:val="hr-HR"/>
        </w:rPr>
      </w:pPr>
      <w:r>
        <w:rPr>
          <w:lang w:val="hr-HR"/>
        </w:rPr>
        <w:t>Ovaj proizvod može prouzročiti iritaciju očiju. U slučaju dodira s očima, smjesta temeljito isperite vodom.</w:t>
      </w:r>
    </w:p>
    <w:p w14:paraId="1423587E" w14:textId="77777777" w:rsidR="006176CC" w:rsidRPr="0010612D" w:rsidRDefault="006176CC" w:rsidP="00174FAE">
      <w:pPr>
        <w:autoSpaceDE w:val="0"/>
        <w:autoSpaceDN w:val="0"/>
        <w:spacing w:line="240" w:lineRule="auto"/>
        <w:ind w:left="567" w:hanging="567"/>
        <w:jc w:val="left"/>
      </w:pPr>
    </w:p>
    <w:p w14:paraId="2B068DB3" w14:textId="77777777" w:rsidR="003D7A0A" w:rsidRPr="0010612D" w:rsidRDefault="003D7A0A" w:rsidP="00174FAE">
      <w:pPr>
        <w:tabs>
          <w:tab w:val="clear" w:pos="567"/>
        </w:tabs>
        <w:spacing w:line="240" w:lineRule="auto"/>
        <w:jc w:val="left"/>
        <w:rPr>
          <w:bCs/>
          <w:u w:val="single"/>
        </w:rPr>
      </w:pPr>
      <w:r w:rsidRPr="0010612D">
        <w:rPr>
          <w:bCs/>
          <w:u w:val="single"/>
        </w:rPr>
        <w:t>Graviditet i laktacija</w:t>
      </w:r>
      <w:r w:rsidR="005A430A">
        <w:rPr>
          <w:bCs/>
          <w:u w:val="single"/>
        </w:rPr>
        <w:t>:</w:t>
      </w:r>
    </w:p>
    <w:p w14:paraId="3576E126" w14:textId="77777777" w:rsidR="006176CC" w:rsidRPr="0010612D" w:rsidRDefault="006176CC" w:rsidP="00174FAE">
      <w:pPr>
        <w:tabs>
          <w:tab w:val="clear" w:pos="567"/>
        </w:tabs>
        <w:autoSpaceDE w:val="0"/>
        <w:autoSpaceDN w:val="0"/>
        <w:spacing w:line="240" w:lineRule="auto"/>
        <w:ind w:left="1134" w:hanging="1134"/>
        <w:jc w:val="left"/>
      </w:pPr>
      <w:r w:rsidRPr="0010612D">
        <w:rPr>
          <w:bCs/>
          <w:u w:val="single"/>
        </w:rPr>
        <w:t>Goveda</w:t>
      </w:r>
      <w:r w:rsidRPr="0010612D">
        <w:rPr>
          <w:u w:val="single"/>
        </w:rPr>
        <w:t>:</w:t>
      </w:r>
      <w:r w:rsidR="003D7A0A" w:rsidRPr="0010612D">
        <w:rPr>
          <w:b/>
          <w:bCs/>
        </w:rPr>
        <w:tab/>
      </w:r>
      <w:r w:rsidRPr="0010612D">
        <w:t>može se primijeniti tijekom graviditeta i laktacije.</w:t>
      </w:r>
    </w:p>
    <w:p w14:paraId="2CA82F78" w14:textId="77777777" w:rsidR="006176CC" w:rsidRPr="0010612D" w:rsidRDefault="006176CC" w:rsidP="00174FAE">
      <w:pPr>
        <w:pStyle w:val="EndnoteText"/>
        <w:tabs>
          <w:tab w:val="clear" w:pos="567"/>
          <w:tab w:val="left" w:pos="1985"/>
        </w:tabs>
        <w:ind w:left="1134" w:hanging="1134"/>
        <w:jc w:val="left"/>
        <w:rPr>
          <w:lang w:val="hr-HR"/>
        </w:rPr>
      </w:pPr>
      <w:r w:rsidRPr="0010612D">
        <w:rPr>
          <w:u w:val="single"/>
          <w:lang w:val="hr-HR"/>
        </w:rPr>
        <w:t>Konji:</w:t>
      </w:r>
      <w:r w:rsidR="003D7A0A" w:rsidRPr="0010612D">
        <w:rPr>
          <w:b/>
          <w:bCs/>
          <w:lang w:val="hr-HR"/>
        </w:rPr>
        <w:tab/>
      </w:r>
      <w:r w:rsidRPr="0010612D">
        <w:rPr>
          <w:lang w:val="hr-HR"/>
        </w:rPr>
        <w:t>ne primjenjivati u kobila za vrijeme graviditeta ili laktacije</w:t>
      </w:r>
      <w:r w:rsidR="003D7A0A" w:rsidRPr="0010612D">
        <w:rPr>
          <w:lang w:val="hr-HR"/>
        </w:rPr>
        <w:t xml:space="preserve"> </w:t>
      </w:r>
      <w:r w:rsidR="003D7A0A" w:rsidRPr="0010612D">
        <w:rPr>
          <w:lang w:val="hr-HR" w:eastAsia="de-DE"/>
        </w:rPr>
        <w:t>(v</w:t>
      </w:r>
      <w:r w:rsidR="003D7A0A" w:rsidRPr="0010612D">
        <w:rPr>
          <w:lang w:val="hr-HR"/>
        </w:rPr>
        <w:t>idjeti odjeljak "Kontraindikacije")</w:t>
      </w:r>
      <w:r w:rsidRPr="0010612D">
        <w:rPr>
          <w:lang w:val="hr-HR"/>
        </w:rPr>
        <w:t>.</w:t>
      </w:r>
    </w:p>
    <w:p w14:paraId="4B31DF11" w14:textId="77777777" w:rsidR="006176CC" w:rsidRPr="0010612D" w:rsidRDefault="006176CC" w:rsidP="00174FAE">
      <w:pPr>
        <w:spacing w:line="240" w:lineRule="auto"/>
        <w:ind w:left="567" w:hanging="567"/>
        <w:jc w:val="left"/>
      </w:pPr>
    </w:p>
    <w:p w14:paraId="53476C29" w14:textId="77777777" w:rsidR="006176CC" w:rsidRPr="0010612D" w:rsidRDefault="006176CC" w:rsidP="00174FAE">
      <w:pPr>
        <w:tabs>
          <w:tab w:val="clear" w:pos="567"/>
        </w:tabs>
        <w:spacing w:line="240" w:lineRule="auto"/>
        <w:ind w:left="567" w:hanging="567"/>
        <w:jc w:val="left"/>
        <w:rPr>
          <w:u w:val="single"/>
        </w:rPr>
      </w:pPr>
      <w:r w:rsidRPr="0010612D">
        <w:rPr>
          <w:u w:val="single"/>
        </w:rPr>
        <w:t>Interakcije s drugim medicinskim proizvodima i drugi oblici interakcija:</w:t>
      </w:r>
    </w:p>
    <w:p w14:paraId="760D4AB1" w14:textId="77777777" w:rsidR="006176CC" w:rsidRPr="0010612D" w:rsidRDefault="006176CC" w:rsidP="00174FAE">
      <w:pPr>
        <w:tabs>
          <w:tab w:val="clear" w:pos="567"/>
          <w:tab w:val="left" w:pos="0"/>
        </w:tabs>
        <w:spacing w:line="240" w:lineRule="auto"/>
        <w:jc w:val="left"/>
      </w:pPr>
      <w:r w:rsidRPr="0010612D">
        <w:t>Ne primjenjivati istodobno s glukokortikosteroidima, drugim NSAID ili s antikoagulacijskim tvarima.</w:t>
      </w:r>
    </w:p>
    <w:p w14:paraId="76F7546B" w14:textId="77777777" w:rsidR="006176CC" w:rsidRPr="0010612D" w:rsidRDefault="006176CC" w:rsidP="00174FAE">
      <w:pPr>
        <w:spacing w:line="240" w:lineRule="auto"/>
        <w:ind w:left="567" w:hanging="567"/>
        <w:jc w:val="left"/>
      </w:pPr>
    </w:p>
    <w:p w14:paraId="096E9146" w14:textId="77777777" w:rsidR="006176CC" w:rsidRPr="0010612D" w:rsidRDefault="006176CC" w:rsidP="00174FAE">
      <w:pPr>
        <w:tabs>
          <w:tab w:val="clear" w:pos="567"/>
        </w:tabs>
        <w:spacing w:line="240" w:lineRule="auto"/>
        <w:ind w:left="567" w:hanging="567"/>
        <w:jc w:val="left"/>
        <w:rPr>
          <w:u w:val="single"/>
        </w:rPr>
      </w:pPr>
      <w:r w:rsidRPr="0010612D">
        <w:rPr>
          <w:u w:val="single"/>
        </w:rPr>
        <w:t>Predoziranje (simptomi, hitni postupci, antidoti):</w:t>
      </w:r>
    </w:p>
    <w:p w14:paraId="71C7DC67" w14:textId="77777777" w:rsidR="006176CC" w:rsidRPr="0010612D" w:rsidRDefault="006176CC" w:rsidP="00174FAE">
      <w:pPr>
        <w:jc w:val="left"/>
      </w:pPr>
      <w:r w:rsidRPr="0010612D">
        <w:t>U slučaju predoziranja potrebno je započeti simptomatsko liječenje.</w:t>
      </w:r>
    </w:p>
    <w:p w14:paraId="1B5F618B" w14:textId="77777777" w:rsidR="006176CC" w:rsidRPr="0010612D" w:rsidRDefault="006176CC" w:rsidP="00174FAE">
      <w:pPr>
        <w:tabs>
          <w:tab w:val="clear" w:pos="567"/>
        </w:tabs>
        <w:spacing w:line="240" w:lineRule="auto"/>
        <w:ind w:left="567" w:hanging="567"/>
        <w:jc w:val="left"/>
        <w:rPr>
          <w:u w:val="single"/>
        </w:rPr>
      </w:pPr>
    </w:p>
    <w:p w14:paraId="352DCA5E" w14:textId="77777777" w:rsidR="006176CC" w:rsidRPr="0010612D" w:rsidRDefault="006176CC" w:rsidP="00141081">
      <w:pPr>
        <w:keepNext/>
        <w:widowControl/>
        <w:tabs>
          <w:tab w:val="clear" w:pos="567"/>
        </w:tabs>
        <w:spacing w:line="240" w:lineRule="auto"/>
        <w:ind w:left="567" w:hanging="567"/>
        <w:jc w:val="left"/>
        <w:rPr>
          <w:u w:val="single"/>
        </w:rPr>
      </w:pPr>
      <w:r w:rsidRPr="0010612D">
        <w:rPr>
          <w:u w:val="single"/>
        </w:rPr>
        <w:lastRenderedPageBreak/>
        <w:t>Inkompatibilnosti:</w:t>
      </w:r>
    </w:p>
    <w:p w14:paraId="38B94CD1" w14:textId="77777777" w:rsidR="006176CC" w:rsidRPr="0010612D" w:rsidRDefault="006176CC" w:rsidP="00141081">
      <w:pPr>
        <w:keepNext/>
        <w:widowControl/>
        <w:tabs>
          <w:tab w:val="clear" w:pos="567"/>
        </w:tabs>
        <w:spacing w:line="240" w:lineRule="auto"/>
        <w:jc w:val="left"/>
        <w:rPr>
          <w:lang w:eastAsia="en-GB"/>
        </w:rPr>
      </w:pPr>
      <w:r w:rsidRPr="0010612D">
        <w:rPr>
          <w:lang w:eastAsia="en-GB"/>
        </w:rPr>
        <w:t>U nedostatku ispitivanja kompatibilnosti ovaj veterinarsko-medicinski proizvod se ne smije miješati s drugim veterinarsko-medicinskim proizvodima.</w:t>
      </w:r>
    </w:p>
    <w:p w14:paraId="37C4D182" w14:textId="77777777" w:rsidR="006176CC" w:rsidRPr="0010612D" w:rsidRDefault="006176CC" w:rsidP="00174FAE">
      <w:pPr>
        <w:tabs>
          <w:tab w:val="clear" w:pos="567"/>
        </w:tabs>
        <w:spacing w:line="240" w:lineRule="auto"/>
        <w:ind w:left="567" w:hanging="567"/>
        <w:jc w:val="left"/>
      </w:pPr>
    </w:p>
    <w:p w14:paraId="14A62B11" w14:textId="77777777" w:rsidR="006176CC" w:rsidRPr="0010612D" w:rsidRDefault="006176CC" w:rsidP="00174FAE">
      <w:pPr>
        <w:spacing w:line="240" w:lineRule="auto"/>
        <w:ind w:left="567" w:hanging="567"/>
        <w:jc w:val="left"/>
        <w:rPr>
          <w:bCs/>
        </w:rPr>
      </w:pPr>
    </w:p>
    <w:p w14:paraId="45CEDF8D" w14:textId="77777777" w:rsidR="006176CC" w:rsidRPr="0010612D" w:rsidRDefault="006176CC" w:rsidP="00174FAE">
      <w:pPr>
        <w:spacing w:line="240" w:lineRule="auto"/>
        <w:ind w:left="567" w:hanging="567"/>
        <w:jc w:val="left"/>
        <w:rPr>
          <w:b/>
        </w:rPr>
      </w:pPr>
      <w:r w:rsidRPr="00540D04">
        <w:rPr>
          <w:b/>
          <w:highlight w:val="lightGray"/>
        </w:rPr>
        <w:t>13.</w:t>
      </w:r>
      <w:r w:rsidRPr="0010612D">
        <w:rPr>
          <w:b/>
        </w:rPr>
        <w:tab/>
        <w:t>POSEBNE MJERE OPREZA PRILIKOM ODLAGANJA NEUPOTREBLJENOG PROIZVODA ILI OTPADNIH MATERIJALA, AKO IH IMA</w:t>
      </w:r>
    </w:p>
    <w:p w14:paraId="2C62FCCA" w14:textId="77777777" w:rsidR="006176CC" w:rsidRPr="0010612D" w:rsidRDefault="006176CC" w:rsidP="00174FAE">
      <w:pPr>
        <w:autoSpaceDE w:val="0"/>
        <w:autoSpaceDN w:val="0"/>
        <w:spacing w:line="240" w:lineRule="auto"/>
        <w:ind w:left="567" w:hanging="567"/>
        <w:jc w:val="left"/>
      </w:pPr>
    </w:p>
    <w:p w14:paraId="6C889FAE" w14:textId="77777777" w:rsidR="006176CC" w:rsidRPr="0010612D" w:rsidRDefault="002234A7" w:rsidP="00174FAE">
      <w:pPr>
        <w:tabs>
          <w:tab w:val="clear" w:pos="567"/>
          <w:tab w:val="left" w:pos="0"/>
        </w:tabs>
        <w:autoSpaceDE w:val="0"/>
        <w:autoSpaceDN w:val="0"/>
        <w:spacing w:line="240" w:lineRule="auto"/>
        <w:jc w:val="left"/>
      </w:pPr>
      <w:r>
        <w:t>Veterinarsko-medicinski proizvodi se ne smiju odlagati u otvorene vode ili kućni otpad. Pitajte vašeg veterinara kako odlagati veterinarsko-medicinske proizvode koji vam više nisu potrebni.</w:t>
      </w:r>
      <w:r w:rsidR="006176CC" w:rsidRPr="0010612D">
        <w:t xml:space="preserve"> Te mjere pomažu u zaštiti okoliša.</w:t>
      </w:r>
    </w:p>
    <w:p w14:paraId="5062CF4B" w14:textId="77777777" w:rsidR="006176CC" w:rsidRPr="0010612D" w:rsidRDefault="006176CC" w:rsidP="00174FAE">
      <w:pPr>
        <w:spacing w:line="240" w:lineRule="auto"/>
        <w:ind w:left="567" w:hanging="567"/>
        <w:jc w:val="left"/>
      </w:pPr>
    </w:p>
    <w:p w14:paraId="79B75E76" w14:textId="77777777" w:rsidR="006176CC" w:rsidRPr="0010612D" w:rsidRDefault="006176CC" w:rsidP="00174FAE">
      <w:pPr>
        <w:tabs>
          <w:tab w:val="clear" w:pos="567"/>
        </w:tabs>
        <w:spacing w:line="240" w:lineRule="auto"/>
        <w:ind w:left="567" w:hanging="567"/>
        <w:jc w:val="left"/>
      </w:pPr>
    </w:p>
    <w:p w14:paraId="0AAFDC7E" w14:textId="77777777" w:rsidR="006176CC" w:rsidRPr="0010612D" w:rsidRDefault="006176CC" w:rsidP="00174FAE">
      <w:pPr>
        <w:spacing w:line="240" w:lineRule="auto"/>
        <w:ind w:left="567" w:hanging="567"/>
        <w:jc w:val="left"/>
      </w:pPr>
      <w:r w:rsidRPr="00540D04">
        <w:rPr>
          <w:b/>
          <w:highlight w:val="lightGray"/>
        </w:rPr>
        <w:t>14.</w:t>
      </w:r>
      <w:r w:rsidRPr="0010612D">
        <w:rPr>
          <w:b/>
        </w:rPr>
        <w:tab/>
        <w:t>DATUM KADA JE UPUTA O VMP ZADNJI PUTA ODOBRENA</w:t>
      </w:r>
    </w:p>
    <w:p w14:paraId="17AA788F" w14:textId="77777777" w:rsidR="006176CC" w:rsidRPr="0010612D" w:rsidRDefault="006176CC" w:rsidP="00174FAE">
      <w:pPr>
        <w:tabs>
          <w:tab w:val="clear" w:pos="567"/>
        </w:tabs>
        <w:spacing w:line="240" w:lineRule="auto"/>
        <w:ind w:left="567" w:hanging="567"/>
        <w:jc w:val="left"/>
      </w:pPr>
    </w:p>
    <w:p w14:paraId="01DFD4EE" w14:textId="77777777" w:rsidR="006176CC" w:rsidRPr="000D76F3" w:rsidRDefault="006176CC" w:rsidP="00174FAE">
      <w:pPr>
        <w:tabs>
          <w:tab w:val="clear" w:pos="567"/>
        </w:tabs>
        <w:spacing w:line="240" w:lineRule="auto"/>
        <w:jc w:val="left"/>
      </w:pPr>
      <w:r w:rsidRPr="0010612D">
        <w:t xml:space="preserve">Detaljne informacije o ovom veterinarsko-medicinskom proizvodu dostupne su na web stranici Europske agencije za lijekove </w:t>
      </w:r>
      <w:hyperlink r:id="rId36" w:history="1">
        <w:r w:rsidRPr="00BF2060">
          <w:rPr>
            <w:rStyle w:val="Hyperlink"/>
          </w:rPr>
          <w:t>http://www.ema.europa.eu/</w:t>
        </w:r>
      </w:hyperlink>
      <w:r w:rsidRPr="000D76F3">
        <w:t>.</w:t>
      </w:r>
    </w:p>
    <w:p w14:paraId="02F84CD0" w14:textId="77777777" w:rsidR="006176CC" w:rsidRPr="00BF2060" w:rsidRDefault="006176CC" w:rsidP="00174FAE">
      <w:pPr>
        <w:tabs>
          <w:tab w:val="clear" w:pos="567"/>
        </w:tabs>
        <w:spacing w:line="240" w:lineRule="auto"/>
        <w:ind w:left="567" w:hanging="567"/>
        <w:jc w:val="left"/>
      </w:pPr>
    </w:p>
    <w:p w14:paraId="0AA76A56" w14:textId="77777777" w:rsidR="006176CC" w:rsidRPr="00290BC3" w:rsidRDefault="006176CC" w:rsidP="00174FAE">
      <w:pPr>
        <w:tabs>
          <w:tab w:val="clear" w:pos="567"/>
        </w:tabs>
        <w:spacing w:line="240" w:lineRule="auto"/>
        <w:ind w:left="567" w:hanging="567"/>
        <w:jc w:val="left"/>
      </w:pPr>
    </w:p>
    <w:p w14:paraId="53A71424" w14:textId="77777777" w:rsidR="006176CC" w:rsidRPr="00290BC3" w:rsidRDefault="006176CC" w:rsidP="00174FAE">
      <w:pPr>
        <w:spacing w:line="240" w:lineRule="auto"/>
        <w:ind w:left="567" w:hanging="567"/>
        <w:jc w:val="left"/>
      </w:pPr>
      <w:r w:rsidRPr="00540D04">
        <w:rPr>
          <w:b/>
          <w:highlight w:val="lightGray"/>
        </w:rPr>
        <w:t>15.</w:t>
      </w:r>
      <w:r w:rsidRPr="00290BC3">
        <w:rPr>
          <w:b/>
        </w:rPr>
        <w:tab/>
        <w:t>OSTALE INFORMACIJE</w:t>
      </w:r>
    </w:p>
    <w:p w14:paraId="4BBC966B" w14:textId="77777777" w:rsidR="006176CC" w:rsidRPr="00290BC3" w:rsidRDefault="006176CC" w:rsidP="00174FAE">
      <w:pPr>
        <w:tabs>
          <w:tab w:val="clear" w:pos="567"/>
        </w:tabs>
        <w:spacing w:line="240" w:lineRule="auto"/>
        <w:ind w:left="567" w:hanging="567"/>
        <w:jc w:val="left"/>
        <w:rPr>
          <w:bCs/>
        </w:rPr>
      </w:pPr>
    </w:p>
    <w:p w14:paraId="1CE3595F" w14:textId="77777777" w:rsidR="006176CC" w:rsidRPr="00290BC3" w:rsidRDefault="00040773" w:rsidP="00174FAE">
      <w:pPr>
        <w:pStyle w:val="z-BottomofForm"/>
        <w:ind w:left="567" w:hanging="567"/>
        <w:rPr>
          <w:sz w:val="22"/>
          <w:szCs w:val="22"/>
          <w:lang w:val="hr-HR"/>
        </w:rPr>
      </w:pPr>
      <w:r w:rsidRPr="00290BC3">
        <w:rPr>
          <w:sz w:val="22"/>
          <w:szCs w:val="22"/>
          <w:lang w:val="hr-HR"/>
        </w:rPr>
        <w:t>Pakiranje kapaciteta</w:t>
      </w:r>
      <w:r w:rsidRPr="00290BC3" w:rsidDel="003A6539">
        <w:rPr>
          <w:sz w:val="22"/>
          <w:szCs w:val="22"/>
          <w:lang w:val="hr-HR"/>
        </w:rPr>
        <w:t xml:space="preserve"> </w:t>
      </w:r>
      <w:r w:rsidR="006176CC" w:rsidRPr="00290BC3">
        <w:rPr>
          <w:sz w:val="22"/>
          <w:szCs w:val="22"/>
          <w:lang w:val="hr-HR"/>
        </w:rPr>
        <w:t>1 ili 12 bezbojnih staklenih injekcijskih bočica od 50 ili 100 ml.</w:t>
      </w:r>
    </w:p>
    <w:p w14:paraId="58E84476" w14:textId="77777777" w:rsidR="006176CC" w:rsidRPr="00290BC3" w:rsidRDefault="006176CC" w:rsidP="00174FAE">
      <w:pPr>
        <w:spacing w:line="240" w:lineRule="auto"/>
        <w:ind w:left="567" w:hanging="567"/>
        <w:jc w:val="left"/>
      </w:pPr>
      <w:r w:rsidRPr="00290BC3">
        <w:t>Ne moraju sve veličine pakovanja biti u prometu.</w:t>
      </w:r>
    </w:p>
    <w:p w14:paraId="6197507C" w14:textId="77777777" w:rsidR="006176CC" w:rsidRPr="009E4C50" w:rsidRDefault="006176CC" w:rsidP="00174FAE">
      <w:pPr>
        <w:spacing w:line="240" w:lineRule="auto"/>
        <w:ind w:left="567" w:hanging="567"/>
        <w:jc w:val="left"/>
      </w:pPr>
    </w:p>
    <w:sectPr w:rsidR="006176CC" w:rsidRPr="009E4C50" w:rsidSect="00871DF1">
      <w:footerReference w:type="default" r:id="rId37"/>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0B14D" w14:textId="77777777" w:rsidR="00CF49F8" w:rsidRDefault="00CF49F8">
      <w:r>
        <w:separator/>
      </w:r>
    </w:p>
  </w:endnote>
  <w:endnote w:type="continuationSeparator" w:id="0">
    <w:p w14:paraId="2F2B8BC2" w14:textId="77777777" w:rsidR="00CF49F8" w:rsidRDefault="00CF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CD34A" w14:textId="4B4C8D87" w:rsidR="00CF49F8" w:rsidRDefault="00CF49F8" w:rsidP="009B2DF3">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141081">
      <w:rPr>
        <w:rStyle w:val="PageNumber"/>
        <w:rFonts w:ascii="Arial" w:hAnsi="Arial" w:cs="Arial"/>
        <w:noProof/>
      </w:rPr>
      <w:t>148</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5C4E4" w14:textId="77777777" w:rsidR="00CF49F8" w:rsidRDefault="00CF49F8">
      <w:r>
        <w:separator/>
      </w:r>
    </w:p>
  </w:footnote>
  <w:footnote w:type="continuationSeparator" w:id="0">
    <w:p w14:paraId="5EE3F11B" w14:textId="77777777" w:rsidR="00CF49F8" w:rsidRDefault="00CF4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7BB"/>
    <w:multiLevelType w:val="singleLevel"/>
    <w:tmpl w:val="0407000F"/>
    <w:lvl w:ilvl="0">
      <w:start w:val="11"/>
      <w:numFmt w:val="decimal"/>
      <w:lvlText w:val="%1."/>
      <w:lvlJc w:val="left"/>
      <w:pPr>
        <w:tabs>
          <w:tab w:val="num" w:pos="360"/>
        </w:tabs>
        <w:ind w:left="360" w:hanging="360"/>
      </w:pPr>
      <w:rPr>
        <w:rFonts w:hint="default"/>
      </w:rPr>
    </w:lvl>
  </w:abstractNum>
  <w:abstractNum w:abstractNumId="1" w15:restartNumberingAfterBreak="0">
    <w:nsid w:val="0D52382B"/>
    <w:multiLevelType w:val="hybridMultilevel"/>
    <w:tmpl w:val="006EF95E"/>
    <w:lvl w:ilvl="0" w:tplc="DF6E1AA2">
      <w:start w:val="4"/>
      <w:numFmt w:val="upperLetter"/>
      <w:lvlText w:val="%1."/>
      <w:lvlJc w:val="left"/>
      <w:pPr>
        <w:tabs>
          <w:tab w:val="num" w:pos="1137"/>
        </w:tabs>
        <w:ind w:left="1137" w:hanging="570"/>
      </w:pPr>
      <w:rPr>
        <w:rFonts w:hint="default"/>
      </w:rPr>
    </w:lvl>
    <w:lvl w:ilvl="1" w:tplc="04090019">
      <w:start w:val="1"/>
      <w:numFmt w:val="lowerLetter"/>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0409000F">
      <w:start w:val="1"/>
      <w:numFmt w:val="decimal"/>
      <w:lvlText w:val="%4."/>
      <w:lvlJc w:val="left"/>
      <w:pPr>
        <w:tabs>
          <w:tab w:val="num" w:pos="3087"/>
        </w:tabs>
        <w:ind w:left="3087" w:hanging="360"/>
      </w:p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2" w15:restartNumberingAfterBreak="0">
    <w:nsid w:val="105F47A4"/>
    <w:multiLevelType w:val="singleLevel"/>
    <w:tmpl w:val="0407000F"/>
    <w:lvl w:ilvl="0">
      <w:start w:val="7"/>
      <w:numFmt w:val="decimal"/>
      <w:lvlText w:val="%1."/>
      <w:lvlJc w:val="left"/>
      <w:pPr>
        <w:tabs>
          <w:tab w:val="num" w:pos="360"/>
        </w:tabs>
        <w:ind w:left="360" w:hanging="360"/>
      </w:pPr>
      <w:rPr>
        <w:rFonts w:hint="default"/>
      </w:rPr>
    </w:lvl>
  </w:abstractNum>
  <w:abstractNum w:abstractNumId="3"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hint="default"/>
        <w:b/>
        <w:bCs/>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0B312D2"/>
    <w:multiLevelType w:val="multilevel"/>
    <w:tmpl w:val="8EBEB4F8"/>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5163D8E"/>
    <w:multiLevelType w:val="multilevel"/>
    <w:tmpl w:val="778EE03E"/>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5820493"/>
    <w:multiLevelType w:val="hybridMultilevel"/>
    <w:tmpl w:val="9D8A2900"/>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3CE30410"/>
    <w:multiLevelType w:val="singleLevel"/>
    <w:tmpl w:val="21B69210"/>
    <w:lvl w:ilvl="0">
      <w:start w:val="16"/>
      <w:numFmt w:val="decimal"/>
      <w:lvlText w:val="%1."/>
      <w:legacy w:legacy="1" w:legacySpace="0" w:legacyIndent="570"/>
      <w:lvlJc w:val="left"/>
      <w:pPr>
        <w:ind w:left="570" w:hanging="570"/>
      </w:pPr>
    </w:lvl>
  </w:abstractNum>
  <w:abstractNum w:abstractNumId="8" w15:restartNumberingAfterBreak="0">
    <w:nsid w:val="494773A9"/>
    <w:multiLevelType w:val="multilevel"/>
    <w:tmpl w:val="D75209D6"/>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AF148AD"/>
    <w:multiLevelType w:val="multilevel"/>
    <w:tmpl w:val="9EA252EC"/>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BE55A7D"/>
    <w:multiLevelType w:val="hybridMultilevel"/>
    <w:tmpl w:val="32CAC774"/>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4D2F3913"/>
    <w:multiLevelType w:val="multilevel"/>
    <w:tmpl w:val="868290A0"/>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2A54CE2"/>
    <w:multiLevelType w:val="multilevel"/>
    <w:tmpl w:val="BCF0C48C"/>
    <w:lvl w:ilvl="0">
      <w:start w:val="4"/>
      <w:numFmt w:val="decimal"/>
      <w:lvlText w:val="%1"/>
      <w:lvlJc w:val="left"/>
      <w:pPr>
        <w:tabs>
          <w:tab w:val="num" w:pos="570"/>
        </w:tabs>
        <w:ind w:left="570" w:hanging="570"/>
      </w:pPr>
      <w:rPr>
        <w:rFonts w:hint="default"/>
        <w:b/>
        <w:bCs/>
      </w:rPr>
    </w:lvl>
    <w:lvl w:ilvl="1">
      <w:start w:val="6"/>
      <w:numFmt w:val="decimal"/>
      <w:lvlText w:val="%1.%2"/>
      <w:lvlJc w:val="left"/>
      <w:pPr>
        <w:tabs>
          <w:tab w:val="num" w:pos="570"/>
        </w:tabs>
        <w:ind w:left="570" w:hanging="570"/>
      </w:pPr>
      <w:rPr>
        <w:rFonts w:hint="default"/>
        <w:b/>
        <w:bCs/>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440"/>
        </w:tabs>
        <w:ind w:left="1440" w:hanging="1440"/>
      </w:pPr>
      <w:rPr>
        <w:rFonts w:hint="default"/>
        <w:b/>
        <w:bCs/>
      </w:rPr>
    </w:lvl>
  </w:abstractNum>
  <w:abstractNum w:abstractNumId="13" w15:restartNumberingAfterBreak="0">
    <w:nsid w:val="5F434D8E"/>
    <w:multiLevelType w:val="hybridMultilevel"/>
    <w:tmpl w:val="213424A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623E2249"/>
    <w:multiLevelType w:val="singleLevel"/>
    <w:tmpl w:val="05CCA0CC"/>
    <w:lvl w:ilvl="0">
      <w:start w:val="16"/>
      <w:numFmt w:val="decimal"/>
      <w:lvlText w:val="%1."/>
      <w:legacy w:legacy="1" w:legacySpace="0" w:legacyIndent="570"/>
      <w:lvlJc w:val="left"/>
      <w:pPr>
        <w:ind w:left="570" w:hanging="570"/>
      </w:pPr>
    </w:lvl>
  </w:abstractNum>
  <w:abstractNum w:abstractNumId="15" w15:restartNumberingAfterBreak="0">
    <w:nsid w:val="6AB03B4B"/>
    <w:multiLevelType w:val="singleLevel"/>
    <w:tmpl w:val="C48EED08"/>
    <w:lvl w:ilvl="0">
      <w:start w:val="11"/>
      <w:numFmt w:val="decimal"/>
      <w:lvlText w:val="%1."/>
      <w:lvlJc w:val="left"/>
      <w:pPr>
        <w:tabs>
          <w:tab w:val="num" w:pos="570"/>
        </w:tabs>
        <w:ind w:left="570" w:hanging="570"/>
      </w:pPr>
      <w:rPr>
        <w:rFonts w:hint="default"/>
      </w:rPr>
    </w:lvl>
  </w:abstractNum>
  <w:abstractNum w:abstractNumId="16" w15:restartNumberingAfterBreak="0">
    <w:nsid w:val="6B306F6D"/>
    <w:multiLevelType w:val="hybridMultilevel"/>
    <w:tmpl w:val="EE26CA64"/>
    <w:lvl w:ilvl="0" w:tplc="21B69210">
      <w:start w:val="16"/>
      <w:numFmt w:val="decimal"/>
      <w:lvlText w:val="%1."/>
      <w:legacy w:legacy="1" w:legacySpace="0" w:legacyIndent="570"/>
      <w:lvlJc w:val="left"/>
      <w:pPr>
        <w:ind w:left="570" w:hanging="57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7" w15:restartNumberingAfterBreak="0">
    <w:nsid w:val="71010E62"/>
    <w:multiLevelType w:val="multilevel"/>
    <w:tmpl w:val="F8BA949A"/>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4D42AA8"/>
    <w:multiLevelType w:val="multilevel"/>
    <w:tmpl w:val="5BEA9F4A"/>
    <w:lvl w:ilvl="0">
      <w:start w:val="5"/>
      <w:numFmt w:val="decimal"/>
      <w:lvlText w:val="%1"/>
      <w:lvlJc w:val="left"/>
      <w:pPr>
        <w:tabs>
          <w:tab w:val="num" w:pos="705"/>
        </w:tabs>
        <w:ind w:left="705" w:hanging="705"/>
      </w:pPr>
      <w:rPr>
        <w:rFonts w:hint="default"/>
      </w:rPr>
    </w:lvl>
    <w:lvl w:ilvl="1">
      <w:start w:val="12"/>
      <w:numFmt w:val="decimal"/>
      <w:lvlText w:val="%1.%2"/>
      <w:lvlJc w:val="left"/>
      <w:pPr>
        <w:tabs>
          <w:tab w:val="num" w:pos="705"/>
        </w:tabs>
        <w:ind w:left="705" w:hanging="705"/>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8965653"/>
    <w:multiLevelType w:val="singleLevel"/>
    <w:tmpl w:val="EABE1978"/>
    <w:lvl w:ilvl="0">
      <w:start w:val="16"/>
      <w:numFmt w:val="decimal"/>
      <w:lvlText w:val="%1."/>
      <w:legacy w:legacy="1" w:legacySpace="0" w:legacyIndent="570"/>
      <w:lvlJc w:val="left"/>
      <w:pPr>
        <w:ind w:left="570" w:hanging="570"/>
      </w:pPr>
    </w:lvl>
  </w:abstractNum>
  <w:abstractNum w:abstractNumId="20" w15:restartNumberingAfterBreak="0">
    <w:nsid w:val="78BE59E5"/>
    <w:multiLevelType w:val="singleLevel"/>
    <w:tmpl w:val="0407000F"/>
    <w:lvl w:ilvl="0">
      <w:start w:val="7"/>
      <w:numFmt w:val="decimal"/>
      <w:lvlText w:val="%1."/>
      <w:lvlJc w:val="left"/>
      <w:pPr>
        <w:tabs>
          <w:tab w:val="num" w:pos="360"/>
        </w:tabs>
        <w:ind w:left="360" w:hanging="360"/>
      </w:pPr>
      <w:rPr>
        <w:rFonts w:hint="default"/>
      </w:rPr>
    </w:lvl>
  </w:abstractNum>
  <w:num w:numId="1">
    <w:abstractNumId w:val="19"/>
  </w:num>
  <w:num w:numId="2">
    <w:abstractNumId w:val="18"/>
  </w:num>
  <w:num w:numId="3">
    <w:abstractNumId w:val="5"/>
  </w:num>
  <w:num w:numId="4">
    <w:abstractNumId w:val="1"/>
  </w:num>
  <w:num w:numId="5">
    <w:abstractNumId w:val="2"/>
  </w:num>
  <w:num w:numId="6">
    <w:abstractNumId w:val="15"/>
  </w:num>
  <w:num w:numId="7">
    <w:abstractNumId w:val="20"/>
  </w:num>
  <w:num w:numId="8">
    <w:abstractNumId w:val="0"/>
  </w:num>
  <w:num w:numId="9">
    <w:abstractNumId w:val="7"/>
  </w:num>
  <w:num w:numId="10">
    <w:abstractNumId w:val="14"/>
  </w:num>
  <w:num w:numId="11">
    <w:abstractNumId w:val="16"/>
  </w:num>
  <w:num w:numId="12">
    <w:abstractNumId w:val="17"/>
  </w:num>
  <w:num w:numId="13">
    <w:abstractNumId w:val="4"/>
  </w:num>
  <w:num w:numId="14">
    <w:abstractNumId w:val="9"/>
  </w:num>
  <w:num w:numId="15">
    <w:abstractNumId w:val="3"/>
  </w:num>
  <w:num w:numId="16">
    <w:abstractNumId w:val="8"/>
  </w:num>
  <w:num w:numId="17">
    <w:abstractNumId w:val="11"/>
  </w:num>
  <w:num w:numId="18">
    <w:abstractNumId w:val="12"/>
  </w:num>
  <w:num w:numId="19">
    <w:abstractNumId w:val="10"/>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34"/>
    <w:rsid w:val="000000CC"/>
    <w:rsid w:val="00000B3B"/>
    <w:rsid w:val="00003A34"/>
    <w:rsid w:val="0000406C"/>
    <w:rsid w:val="00004DD9"/>
    <w:rsid w:val="00004E05"/>
    <w:rsid w:val="000052A6"/>
    <w:rsid w:val="000064D2"/>
    <w:rsid w:val="0000671A"/>
    <w:rsid w:val="00011692"/>
    <w:rsid w:val="000116DB"/>
    <w:rsid w:val="000126AF"/>
    <w:rsid w:val="00012762"/>
    <w:rsid w:val="0001284C"/>
    <w:rsid w:val="00013700"/>
    <w:rsid w:val="000147BC"/>
    <w:rsid w:val="00014CCC"/>
    <w:rsid w:val="00015394"/>
    <w:rsid w:val="00015A33"/>
    <w:rsid w:val="00016290"/>
    <w:rsid w:val="000200E5"/>
    <w:rsid w:val="00020160"/>
    <w:rsid w:val="0002016C"/>
    <w:rsid w:val="00020A90"/>
    <w:rsid w:val="00020FC7"/>
    <w:rsid w:val="00021986"/>
    <w:rsid w:val="0002260B"/>
    <w:rsid w:val="00023BF2"/>
    <w:rsid w:val="000252F8"/>
    <w:rsid w:val="00026076"/>
    <w:rsid w:val="00026A9E"/>
    <w:rsid w:val="00027254"/>
    <w:rsid w:val="00027AAF"/>
    <w:rsid w:val="00027E6E"/>
    <w:rsid w:val="00032D80"/>
    <w:rsid w:val="0003548F"/>
    <w:rsid w:val="00036D84"/>
    <w:rsid w:val="00037018"/>
    <w:rsid w:val="000378C8"/>
    <w:rsid w:val="00037DC7"/>
    <w:rsid w:val="00040773"/>
    <w:rsid w:val="00040960"/>
    <w:rsid w:val="00040BB7"/>
    <w:rsid w:val="00041744"/>
    <w:rsid w:val="00043540"/>
    <w:rsid w:val="00044C66"/>
    <w:rsid w:val="0004630E"/>
    <w:rsid w:val="00047D3C"/>
    <w:rsid w:val="0005032F"/>
    <w:rsid w:val="00050E8F"/>
    <w:rsid w:val="00050FD2"/>
    <w:rsid w:val="000557D3"/>
    <w:rsid w:val="00056630"/>
    <w:rsid w:val="00056656"/>
    <w:rsid w:val="00056FF0"/>
    <w:rsid w:val="000609CC"/>
    <w:rsid w:val="0006112F"/>
    <w:rsid w:val="000645B4"/>
    <w:rsid w:val="000663DC"/>
    <w:rsid w:val="000671E8"/>
    <w:rsid w:val="00070092"/>
    <w:rsid w:val="000720FB"/>
    <w:rsid w:val="000727B7"/>
    <w:rsid w:val="0007329C"/>
    <w:rsid w:val="000732C5"/>
    <w:rsid w:val="00074B8D"/>
    <w:rsid w:val="000756AC"/>
    <w:rsid w:val="0007649C"/>
    <w:rsid w:val="0007798C"/>
    <w:rsid w:val="00080135"/>
    <w:rsid w:val="00081A03"/>
    <w:rsid w:val="0008267D"/>
    <w:rsid w:val="00083222"/>
    <w:rsid w:val="00084FD8"/>
    <w:rsid w:val="00085856"/>
    <w:rsid w:val="00085FB0"/>
    <w:rsid w:val="00087539"/>
    <w:rsid w:val="00090CCE"/>
    <w:rsid w:val="0009291A"/>
    <w:rsid w:val="00092DF6"/>
    <w:rsid w:val="00093248"/>
    <w:rsid w:val="000938B7"/>
    <w:rsid w:val="00093A9A"/>
    <w:rsid w:val="00094A67"/>
    <w:rsid w:val="00095685"/>
    <w:rsid w:val="000956F3"/>
    <w:rsid w:val="00097BA7"/>
    <w:rsid w:val="000A0087"/>
    <w:rsid w:val="000A18FA"/>
    <w:rsid w:val="000A1C2A"/>
    <w:rsid w:val="000A4981"/>
    <w:rsid w:val="000A4F83"/>
    <w:rsid w:val="000A543B"/>
    <w:rsid w:val="000A69D3"/>
    <w:rsid w:val="000A737A"/>
    <w:rsid w:val="000B0C64"/>
    <w:rsid w:val="000B1091"/>
    <w:rsid w:val="000B1B70"/>
    <w:rsid w:val="000B39DE"/>
    <w:rsid w:val="000B3FAA"/>
    <w:rsid w:val="000B4E84"/>
    <w:rsid w:val="000B59A4"/>
    <w:rsid w:val="000B5EDF"/>
    <w:rsid w:val="000B67F3"/>
    <w:rsid w:val="000B68FB"/>
    <w:rsid w:val="000B6C50"/>
    <w:rsid w:val="000B74F5"/>
    <w:rsid w:val="000B7A74"/>
    <w:rsid w:val="000C0FF0"/>
    <w:rsid w:val="000C1C32"/>
    <w:rsid w:val="000C3B0A"/>
    <w:rsid w:val="000C5016"/>
    <w:rsid w:val="000C59A4"/>
    <w:rsid w:val="000C7300"/>
    <w:rsid w:val="000C7512"/>
    <w:rsid w:val="000D01C8"/>
    <w:rsid w:val="000D0FF1"/>
    <w:rsid w:val="000D1CCE"/>
    <w:rsid w:val="000D284C"/>
    <w:rsid w:val="000D66DE"/>
    <w:rsid w:val="000D76F3"/>
    <w:rsid w:val="000E0597"/>
    <w:rsid w:val="000E33F2"/>
    <w:rsid w:val="000E42E8"/>
    <w:rsid w:val="000E473F"/>
    <w:rsid w:val="000E492D"/>
    <w:rsid w:val="000E4C8D"/>
    <w:rsid w:val="000E5277"/>
    <w:rsid w:val="000E5928"/>
    <w:rsid w:val="000E77F2"/>
    <w:rsid w:val="000F069A"/>
    <w:rsid w:val="000F1899"/>
    <w:rsid w:val="000F1AA7"/>
    <w:rsid w:val="000F2574"/>
    <w:rsid w:val="000F4065"/>
    <w:rsid w:val="000F47F3"/>
    <w:rsid w:val="000F4AFC"/>
    <w:rsid w:val="000F4DC8"/>
    <w:rsid w:val="000F693F"/>
    <w:rsid w:val="000F6D74"/>
    <w:rsid w:val="0010035B"/>
    <w:rsid w:val="001003EB"/>
    <w:rsid w:val="00100D85"/>
    <w:rsid w:val="001014DD"/>
    <w:rsid w:val="00102A80"/>
    <w:rsid w:val="001039D7"/>
    <w:rsid w:val="001059DF"/>
    <w:rsid w:val="0010612D"/>
    <w:rsid w:val="0010703D"/>
    <w:rsid w:val="0011048A"/>
    <w:rsid w:val="00110858"/>
    <w:rsid w:val="00110E1B"/>
    <w:rsid w:val="001115C4"/>
    <w:rsid w:val="00111CBB"/>
    <w:rsid w:val="001132D7"/>
    <w:rsid w:val="00113626"/>
    <w:rsid w:val="001145CD"/>
    <w:rsid w:val="00114C75"/>
    <w:rsid w:val="00115711"/>
    <w:rsid w:val="00115E99"/>
    <w:rsid w:val="00116A2B"/>
    <w:rsid w:val="00117131"/>
    <w:rsid w:val="00117324"/>
    <w:rsid w:val="001174A4"/>
    <w:rsid w:val="001203AA"/>
    <w:rsid w:val="001209CD"/>
    <w:rsid w:val="00121F7A"/>
    <w:rsid w:val="001226D6"/>
    <w:rsid w:val="001230B9"/>
    <w:rsid w:val="001264B9"/>
    <w:rsid w:val="00126506"/>
    <w:rsid w:val="001267BA"/>
    <w:rsid w:val="00127523"/>
    <w:rsid w:val="001279BE"/>
    <w:rsid w:val="00131A6F"/>
    <w:rsid w:val="001340B0"/>
    <w:rsid w:val="00135CC6"/>
    <w:rsid w:val="001360F1"/>
    <w:rsid w:val="00140C3D"/>
    <w:rsid w:val="00141081"/>
    <w:rsid w:val="001417C0"/>
    <w:rsid w:val="00142AFE"/>
    <w:rsid w:val="001444FB"/>
    <w:rsid w:val="00144B51"/>
    <w:rsid w:val="001450C0"/>
    <w:rsid w:val="00145EA5"/>
    <w:rsid w:val="00146392"/>
    <w:rsid w:val="00146D75"/>
    <w:rsid w:val="00146E10"/>
    <w:rsid w:val="00147043"/>
    <w:rsid w:val="00147117"/>
    <w:rsid w:val="00147FC2"/>
    <w:rsid w:val="001504F6"/>
    <w:rsid w:val="0015072C"/>
    <w:rsid w:val="001522C7"/>
    <w:rsid w:val="0015236A"/>
    <w:rsid w:val="00153447"/>
    <w:rsid w:val="00157F84"/>
    <w:rsid w:val="0016381F"/>
    <w:rsid w:val="00164899"/>
    <w:rsid w:val="00164E9A"/>
    <w:rsid w:val="00164FBC"/>
    <w:rsid w:val="00165513"/>
    <w:rsid w:val="001669E8"/>
    <w:rsid w:val="00166C0E"/>
    <w:rsid w:val="001678DB"/>
    <w:rsid w:val="0017070D"/>
    <w:rsid w:val="00170BC2"/>
    <w:rsid w:val="00174FAE"/>
    <w:rsid w:val="00180D57"/>
    <w:rsid w:val="0018186D"/>
    <w:rsid w:val="00182C74"/>
    <w:rsid w:val="00183807"/>
    <w:rsid w:val="001904F4"/>
    <w:rsid w:val="00192125"/>
    <w:rsid w:val="00194540"/>
    <w:rsid w:val="00195D4F"/>
    <w:rsid w:val="001965D0"/>
    <w:rsid w:val="001970E5"/>
    <w:rsid w:val="001A4CB9"/>
    <w:rsid w:val="001A640A"/>
    <w:rsid w:val="001A6800"/>
    <w:rsid w:val="001B0034"/>
    <w:rsid w:val="001B17EA"/>
    <w:rsid w:val="001B2F11"/>
    <w:rsid w:val="001B4543"/>
    <w:rsid w:val="001B46D8"/>
    <w:rsid w:val="001B49C2"/>
    <w:rsid w:val="001B57F3"/>
    <w:rsid w:val="001B5F70"/>
    <w:rsid w:val="001B746B"/>
    <w:rsid w:val="001C23C8"/>
    <w:rsid w:val="001C2731"/>
    <w:rsid w:val="001C47C7"/>
    <w:rsid w:val="001C5C1F"/>
    <w:rsid w:val="001C5E4B"/>
    <w:rsid w:val="001D0FAE"/>
    <w:rsid w:val="001D2FD0"/>
    <w:rsid w:val="001D3450"/>
    <w:rsid w:val="001D43DD"/>
    <w:rsid w:val="001D4FE8"/>
    <w:rsid w:val="001D5DF4"/>
    <w:rsid w:val="001D66CA"/>
    <w:rsid w:val="001D6EBB"/>
    <w:rsid w:val="001D7564"/>
    <w:rsid w:val="001D77EA"/>
    <w:rsid w:val="001E091D"/>
    <w:rsid w:val="001E184E"/>
    <w:rsid w:val="001E2187"/>
    <w:rsid w:val="001E251F"/>
    <w:rsid w:val="001E2B40"/>
    <w:rsid w:val="001E30DA"/>
    <w:rsid w:val="001E326F"/>
    <w:rsid w:val="001E6E99"/>
    <w:rsid w:val="001F07DC"/>
    <w:rsid w:val="001F0CE0"/>
    <w:rsid w:val="001F1A45"/>
    <w:rsid w:val="001F3448"/>
    <w:rsid w:val="001F5110"/>
    <w:rsid w:val="001F56B8"/>
    <w:rsid w:val="001F6CF3"/>
    <w:rsid w:val="001F7E63"/>
    <w:rsid w:val="001F7F8C"/>
    <w:rsid w:val="002007C4"/>
    <w:rsid w:val="00200AD6"/>
    <w:rsid w:val="0020293E"/>
    <w:rsid w:val="00202E1A"/>
    <w:rsid w:val="00202E2C"/>
    <w:rsid w:val="00205F11"/>
    <w:rsid w:val="00205FA7"/>
    <w:rsid w:val="002060DE"/>
    <w:rsid w:val="00210298"/>
    <w:rsid w:val="00214788"/>
    <w:rsid w:val="00214C2C"/>
    <w:rsid w:val="00215360"/>
    <w:rsid w:val="00215B40"/>
    <w:rsid w:val="0021617E"/>
    <w:rsid w:val="002207AF"/>
    <w:rsid w:val="00220D1A"/>
    <w:rsid w:val="00220FAF"/>
    <w:rsid w:val="002234A7"/>
    <w:rsid w:val="002255A2"/>
    <w:rsid w:val="002263B2"/>
    <w:rsid w:val="0022782B"/>
    <w:rsid w:val="0023009A"/>
    <w:rsid w:val="002307DB"/>
    <w:rsid w:val="0023394F"/>
    <w:rsid w:val="00234254"/>
    <w:rsid w:val="00236705"/>
    <w:rsid w:val="00236A8C"/>
    <w:rsid w:val="00240940"/>
    <w:rsid w:val="00241B27"/>
    <w:rsid w:val="002426FE"/>
    <w:rsid w:val="002427B4"/>
    <w:rsid w:val="00242C5B"/>
    <w:rsid w:val="0024401A"/>
    <w:rsid w:val="0024618C"/>
    <w:rsid w:val="00246293"/>
    <w:rsid w:val="00246779"/>
    <w:rsid w:val="00246E6C"/>
    <w:rsid w:val="00247031"/>
    <w:rsid w:val="00251228"/>
    <w:rsid w:val="00255C62"/>
    <w:rsid w:val="002565AC"/>
    <w:rsid w:val="002567E8"/>
    <w:rsid w:val="0025737B"/>
    <w:rsid w:val="00257AA5"/>
    <w:rsid w:val="00260353"/>
    <w:rsid w:val="00265778"/>
    <w:rsid w:val="00265DBC"/>
    <w:rsid w:val="002663A6"/>
    <w:rsid w:val="002674F5"/>
    <w:rsid w:val="0027062F"/>
    <w:rsid w:val="00271A21"/>
    <w:rsid w:val="00271D47"/>
    <w:rsid w:val="0027256A"/>
    <w:rsid w:val="00272813"/>
    <w:rsid w:val="002744B6"/>
    <w:rsid w:val="00274581"/>
    <w:rsid w:val="00274589"/>
    <w:rsid w:val="00276C0B"/>
    <w:rsid w:val="00280109"/>
    <w:rsid w:val="002808E9"/>
    <w:rsid w:val="00283D19"/>
    <w:rsid w:val="002844E4"/>
    <w:rsid w:val="002852F3"/>
    <w:rsid w:val="002859AA"/>
    <w:rsid w:val="00287CC0"/>
    <w:rsid w:val="00290BC3"/>
    <w:rsid w:val="0029104B"/>
    <w:rsid w:val="00291DDE"/>
    <w:rsid w:val="00291DF9"/>
    <w:rsid w:val="00291F66"/>
    <w:rsid w:val="00292173"/>
    <w:rsid w:val="002926FF"/>
    <w:rsid w:val="002932C0"/>
    <w:rsid w:val="00295209"/>
    <w:rsid w:val="00296474"/>
    <w:rsid w:val="00296624"/>
    <w:rsid w:val="002A33EB"/>
    <w:rsid w:val="002A3B32"/>
    <w:rsid w:val="002A48BD"/>
    <w:rsid w:val="002A4DCC"/>
    <w:rsid w:val="002A5B08"/>
    <w:rsid w:val="002A5C99"/>
    <w:rsid w:val="002B0925"/>
    <w:rsid w:val="002B22FC"/>
    <w:rsid w:val="002B2B1A"/>
    <w:rsid w:val="002B4FCB"/>
    <w:rsid w:val="002B5DB3"/>
    <w:rsid w:val="002B67E4"/>
    <w:rsid w:val="002C0BBA"/>
    <w:rsid w:val="002C2716"/>
    <w:rsid w:val="002C7F85"/>
    <w:rsid w:val="002D249C"/>
    <w:rsid w:val="002D3040"/>
    <w:rsid w:val="002D3F36"/>
    <w:rsid w:val="002D430D"/>
    <w:rsid w:val="002D4A96"/>
    <w:rsid w:val="002D6DDD"/>
    <w:rsid w:val="002D6E0E"/>
    <w:rsid w:val="002D777E"/>
    <w:rsid w:val="002D7C1D"/>
    <w:rsid w:val="002E0B9A"/>
    <w:rsid w:val="002E1032"/>
    <w:rsid w:val="002E1DBB"/>
    <w:rsid w:val="002E3837"/>
    <w:rsid w:val="002E42A4"/>
    <w:rsid w:val="002F071A"/>
    <w:rsid w:val="002F0731"/>
    <w:rsid w:val="002F10A7"/>
    <w:rsid w:val="002F1D19"/>
    <w:rsid w:val="002F317F"/>
    <w:rsid w:val="002F376E"/>
    <w:rsid w:val="002F3C2B"/>
    <w:rsid w:val="002F542B"/>
    <w:rsid w:val="002F60EA"/>
    <w:rsid w:val="00300111"/>
    <w:rsid w:val="0030050C"/>
    <w:rsid w:val="003019C7"/>
    <w:rsid w:val="00301F0D"/>
    <w:rsid w:val="003030D6"/>
    <w:rsid w:val="00304D33"/>
    <w:rsid w:val="00306110"/>
    <w:rsid w:val="00306704"/>
    <w:rsid w:val="003074E8"/>
    <w:rsid w:val="0030792E"/>
    <w:rsid w:val="00310C3B"/>
    <w:rsid w:val="003117C0"/>
    <w:rsid w:val="00312B1C"/>
    <w:rsid w:val="00313026"/>
    <w:rsid w:val="003144FE"/>
    <w:rsid w:val="00314E30"/>
    <w:rsid w:val="00317156"/>
    <w:rsid w:val="0031727A"/>
    <w:rsid w:val="00317734"/>
    <w:rsid w:val="00317895"/>
    <w:rsid w:val="00317B95"/>
    <w:rsid w:val="00320311"/>
    <w:rsid w:val="00323299"/>
    <w:rsid w:val="003337C8"/>
    <w:rsid w:val="00333ADD"/>
    <w:rsid w:val="00334799"/>
    <w:rsid w:val="003349E2"/>
    <w:rsid w:val="003358D3"/>
    <w:rsid w:val="00335CAF"/>
    <w:rsid w:val="003400DC"/>
    <w:rsid w:val="003442C7"/>
    <w:rsid w:val="003455A8"/>
    <w:rsid w:val="00345737"/>
    <w:rsid w:val="0034612F"/>
    <w:rsid w:val="00346BBE"/>
    <w:rsid w:val="00350D49"/>
    <w:rsid w:val="0035100F"/>
    <w:rsid w:val="00354165"/>
    <w:rsid w:val="00354E8D"/>
    <w:rsid w:val="00356058"/>
    <w:rsid w:val="00356867"/>
    <w:rsid w:val="00356D26"/>
    <w:rsid w:val="00356E43"/>
    <w:rsid w:val="003573B3"/>
    <w:rsid w:val="00357FE2"/>
    <w:rsid w:val="00360D88"/>
    <w:rsid w:val="00360DE6"/>
    <w:rsid w:val="003617F5"/>
    <w:rsid w:val="0036298C"/>
    <w:rsid w:val="0036436A"/>
    <w:rsid w:val="003650CB"/>
    <w:rsid w:val="003732E6"/>
    <w:rsid w:val="0037681B"/>
    <w:rsid w:val="003817C0"/>
    <w:rsid w:val="00381D81"/>
    <w:rsid w:val="0038211E"/>
    <w:rsid w:val="0038308C"/>
    <w:rsid w:val="00384F2D"/>
    <w:rsid w:val="0038632A"/>
    <w:rsid w:val="00386B3C"/>
    <w:rsid w:val="003879B6"/>
    <w:rsid w:val="00392054"/>
    <w:rsid w:val="00392621"/>
    <w:rsid w:val="00392F87"/>
    <w:rsid w:val="00394153"/>
    <w:rsid w:val="0039553C"/>
    <w:rsid w:val="0039760E"/>
    <w:rsid w:val="00397BB2"/>
    <w:rsid w:val="003A05FA"/>
    <w:rsid w:val="003A14D1"/>
    <w:rsid w:val="003A1BA7"/>
    <w:rsid w:val="003A3036"/>
    <w:rsid w:val="003A3CAE"/>
    <w:rsid w:val="003A4C73"/>
    <w:rsid w:val="003A54F5"/>
    <w:rsid w:val="003A6B6F"/>
    <w:rsid w:val="003B1B79"/>
    <w:rsid w:val="003B1BE3"/>
    <w:rsid w:val="003B3EE1"/>
    <w:rsid w:val="003B5197"/>
    <w:rsid w:val="003B7F54"/>
    <w:rsid w:val="003C035E"/>
    <w:rsid w:val="003C07FC"/>
    <w:rsid w:val="003C0FC6"/>
    <w:rsid w:val="003C1661"/>
    <w:rsid w:val="003C30A8"/>
    <w:rsid w:val="003C3DA2"/>
    <w:rsid w:val="003C61FD"/>
    <w:rsid w:val="003C6324"/>
    <w:rsid w:val="003C6725"/>
    <w:rsid w:val="003C6A19"/>
    <w:rsid w:val="003C79D1"/>
    <w:rsid w:val="003D04D1"/>
    <w:rsid w:val="003D082C"/>
    <w:rsid w:val="003D0D22"/>
    <w:rsid w:val="003D16FE"/>
    <w:rsid w:val="003D2007"/>
    <w:rsid w:val="003D53C5"/>
    <w:rsid w:val="003D5455"/>
    <w:rsid w:val="003D6750"/>
    <w:rsid w:val="003D736C"/>
    <w:rsid w:val="003D7A0A"/>
    <w:rsid w:val="003D7E5E"/>
    <w:rsid w:val="003E0EA5"/>
    <w:rsid w:val="003E1836"/>
    <w:rsid w:val="003E328A"/>
    <w:rsid w:val="003E3D6C"/>
    <w:rsid w:val="003E5632"/>
    <w:rsid w:val="003E5672"/>
    <w:rsid w:val="003E78A9"/>
    <w:rsid w:val="003F121D"/>
    <w:rsid w:val="003F1433"/>
    <w:rsid w:val="003F2C7D"/>
    <w:rsid w:val="003F2CEB"/>
    <w:rsid w:val="003F41CF"/>
    <w:rsid w:val="003F4A57"/>
    <w:rsid w:val="003F5EC3"/>
    <w:rsid w:val="003F5FC9"/>
    <w:rsid w:val="003F74B1"/>
    <w:rsid w:val="003F7632"/>
    <w:rsid w:val="00400D67"/>
    <w:rsid w:val="004012FF"/>
    <w:rsid w:val="00402E78"/>
    <w:rsid w:val="004039C1"/>
    <w:rsid w:val="00404D64"/>
    <w:rsid w:val="00405058"/>
    <w:rsid w:val="004074D2"/>
    <w:rsid w:val="00410C04"/>
    <w:rsid w:val="00410C9F"/>
    <w:rsid w:val="00411C9A"/>
    <w:rsid w:val="00412DE9"/>
    <w:rsid w:val="00413B3B"/>
    <w:rsid w:val="00413F9F"/>
    <w:rsid w:val="00414A00"/>
    <w:rsid w:val="00414AAC"/>
    <w:rsid w:val="00415600"/>
    <w:rsid w:val="00420691"/>
    <w:rsid w:val="0042256B"/>
    <w:rsid w:val="0042361D"/>
    <w:rsid w:val="00423EE5"/>
    <w:rsid w:val="004244DF"/>
    <w:rsid w:val="00432129"/>
    <w:rsid w:val="00432EF4"/>
    <w:rsid w:val="004346E8"/>
    <w:rsid w:val="00434EF1"/>
    <w:rsid w:val="0043500B"/>
    <w:rsid w:val="004355C4"/>
    <w:rsid w:val="00435620"/>
    <w:rsid w:val="00436653"/>
    <w:rsid w:val="004367A6"/>
    <w:rsid w:val="00436C0A"/>
    <w:rsid w:val="00437F37"/>
    <w:rsid w:val="00441172"/>
    <w:rsid w:val="00441E78"/>
    <w:rsid w:val="0044396F"/>
    <w:rsid w:val="004444E8"/>
    <w:rsid w:val="0044488C"/>
    <w:rsid w:val="004451A8"/>
    <w:rsid w:val="00447AF3"/>
    <w:rsid w:val="00450394"/>
    <w:rsid w:val="00450783"/>
    <w:rsid w:val="0045417C"/>
    <w:rsid w:val="004545BC"/>
    <w:rsid w:val="00455A11"/>
    <w:rsid w:val="004563B7"/>
    <w:rsid w:val="004563FF"/>
    <w:rsid w:val="00457803"/>
    <w:rsid w:val="0045787C"/>
    <w:rsid w:val="00457EC8"/>
    <w:rsid w:val="00460107"/>
    <w:rsid w:val="00461324"/>
    <w:rsid w:val="0046212B"/>
    <w:rsid w:val="004621D7"/>
    <w:rsid w:val="00462721"/>
    <w:rsid w:val="00462A65"/>
    <w:rsid w:val="004652FE"/>
    <w:rsid w:val="00465666"/>
    <w:rsid w:val="0046680C"/>
    <w:rsid w:val="00466E8F"/>
    <w:rsid w:val="0046727A"/>
    <w:rsid w:val="004722D4"/>
    <w:rsid w:val="00473097"/>
    <w:rsid w:val="004734CD"/>
    <w:rsid w:val="004748D1"/>
    <w:rsid w:val="00475940"/>
    <w:rsid w:val="00480812"/>
    <w:rsid w:val="004835D5"/>
    <w:rsid w:val="00483A7C"/>
    <w:rsid w:val="00483F63"/>
    <w:rsid w:val="00485770"/>
    <w:rsid w:val="00485864"/>
    <w:rsid w:val="00485E44"/>
    <w:rsid w:val="00486014"/>
    <w:rsid w:val="00486026"/>
    <w:rsid w:val="00486FDD"/>
    <w:rsid w:val="004876F0"/>
    <w:rsid w:val="00493931"/>
    <w:rsid w:val="0049438A"/>
    <w:rsid w:val="004962C5"/>
    <w:rsid w:val="004966BA"/>
    <w:rsid w:val="00496B02"/>
    <w:rsid w:val="00497FC9"/>
    <w:rsid w:val="004A0199"/>
    <w:rsid w:val="004A186C"/>
    <w:rsid w:val="004A1C8A"/>
    <w:rsid w:val="004A590A"/>
    <w:rsid w:val="004A5DD1"/>
    <w:rsid w:val="004A6436"/>
    <w:rsid w:val="004B04DF"/>
    <w:rsid w:val="004B0BE9"/>
    <w:rsid w:val="004B14AF"/>
    <w:rsid w:val="004B20C1"/>
    <w:rsid w:val="004B4362"/>
    <w:rsid w:val="004B60DE"/>
    <w:rsid w:val="004B6EFF"/>
    <w:rsid w:val="004B7386"/>
    <w:rsid w:val="004B74D6"/>
    <w:rsid w:val="004B7853"/>
    <w:rsid w:val="004C0BBC"/>
    <w:rsid w:val="004C6C63"/>
    <w:rsid w:val="004C7DCE"/>
    <w:rsid w:val="004D109B"/>
    <w:rsid w:val="004D1874"/>
    <w:rsid w:val="004D1C61"/>
    <w:rsid w:val="004D1CF9"/>
    <w:rsid w:val="004D219B"/>
    <w:rsid w:val="004D2541"/>
    <w:rsid w:val="004D3257"/>
    <w:rsid w:val="004D4EAC"/>
    <w:rsid w:val="004D6295"/>
    <w:rsid w:val="004D66A1"/>
    <w:rsid w:val="004D6DF4"/>
    <w:rsid w:val="004E07C1"/>
    <w:rsid w:val="004E09B3"/>
    <w:rsid w:val="004E1210"/>
    <w:rsid w:val="004E1F02"/>
    <w:rsid w:val="004E272E"/>
    <w:rsid w:val="004E5669"/>
    <w:rsid w:val="004E5F90"/>
    <w:rsid w:val="004E5FCC"/>
    <w:rsid w:val="004E7300"/>
    <w:rsid w:val="004F01E7"/>
    <w:rsid w:val="004F0A5D"/>
    <w:rsid w:val="004F3B14"/>
    <w:rsid w:val="004F3D6A"/>
    <w:rsid w:val="004F4B71"/>
    <w:rsid w:val="004F4BBB"/>
    <w:rsid w:val="004F6258"/>
    <w:rsid w:val="004F75D9"/>
    <w:rsid w:val="004F76A9"/>
    <w:rsid w:val="004F77BE"/>
    <w:rsid w:val="0050047A"/>
    <w:rsid w:val="00501E82"/>
    <w:rsid w:val="005046AD"/>
    <w:rsid w:val="005057D3"/>
    <w:rsid w:val="005076F5"/>
    <w:rsid w:val="00511468"/>
    <w:rsid w:val="005118AD"/>
    <w:rsid w:val="00511B7C"/>
    <w:rsid w:val="00512023"/>
    <w:rsid w:val="005121BF"/>
    <w:rsid w:val="00516C00"/>
    <w:rsid w:val="00517AA4"/>
    <w:rsid w:val="00521F3F"/>
    <w:rsid w:val="0052532B"/>
    <w:rsid w:val="00527D9E"/>
    <w:rsid w:val="00530597"/>
    <w:rsid w:val="0053176A"/>
    <w:rsid w:val="00531BFD"/>
    <w:rsid w:val="0053206C"/>
    <w:rsid w:val="00534C50"/>
    <w:rsid w:val="00534FD5"/>
    <w:rsid w:val="00536A21"/>
    <w:rsid w:val="00537112"/>
    <w:rsid w:val="00537A30"/>
    <w:rsid w:val="00540129"/>
    <w:rsid w:val="00540760"/>
    <w:rsid w:val="00540D04"/>
    <w:rsid w:val="0054156F"/>
    <w:rsid w:val="00542960"/>
    <w:rsid w:val="00544B20"/>
    <w:rsid w:val="00546BE3"/>
    <w:rsid w:val="00547D60"/>
    <w:rsid w:val="00551296"/>
    <w:rsid w:val="0055180E"/>
    <w:rsid w:val="00551A1D"/>
    <w:rsid w:val="0055360D"/>
    <w:rsid w:val="00553BA6"/>
    <w:rsid w:val="00554608"/>
    <w:rsid w:val="005546BA"/>
    <w:rsid w:val="00554C64"/>
    <w:rsid w:val="0056169D"/>
    <w:rsid w:val="00561B3B"/>
    <w:rsid w:val="00561D28"/>
    <w:rsid w:val="00564353"/>
    <w:rsid w:val="00565771"/>
    <w:rsid w:val="0056651C"/>
    <w:rsid w:val="0056685C"/>
    <w:rsid w:val="00566902"/>
    <w:rsid w:val="00570C23"/>
    <w:rsid w:val="00571CA2"/>
    <w:rsid w:val="00573274"/>
    <w:rsid w:val="00573C44"/>
    <w:rsid w:val="0057401A"/>
    <w:rsid w:val="005765F6"/>
    <w:rsid w:val="00576BDC"/>
    <w:rsid w:val="00576C43"/>
    <w:rsid w:val="00576DC6"/>
    <w:rsid w:val="005771CD"/>
    <w:rsid w:val="00580777"/>
    <w:rsid w:val="005828CD"/>
    <w:rsid w:val="00583F05"/>
    <w:rsid w:val="00584240"/>
    <w:rsid w:val="00585DE3"/>
    <w:rsid w:val="00591469"/>
    <w:rsid w:val="00591C7E"/>
    <w:rsid w:val="00592A40"/>
    <w:rsid w:val="00593614"/>
    <w:rsid w:val="00594865"/>
    <w:rsid w:val="005956BC"/>
    <w:rsid w:val="00596AC7"/>
    <w:rsid w:val="0059725C"/>
    <w:rsid w:val="005977A5"/>
    <w:rsid w:val="005A005B"/>
    <w:rsid w:val="005A0BE6"/>
    <w:rsid w:val="005A12D5"/>
    <w:rsid w:val="005A430A"/>
    <w:rsid w:val="005A4A98"/>
    <w:rsid w:val="005A6B75"/>
    <w:rsid w:val="005B24A4"/>
    <w:rsid w:val="005B3316"/>
    <w:rsid w:val="005B3CD9"/>
    <w:rsid w:val="005B48DF"/>
    <w:rsid w:val="005B5190"/>
    <w:rsid w:val="005C1437"/>
    <w:rsid w:val="005C3598"/>
    <w:rsid w:val="005C36C7"/>
    <w:rsid w:val="005C3E28"/>
    <w:rsid w:val="005C6C77"/>
    <w:rsid w:val="005C7703"/>
    <w:rsid w:val="005C7DA1"/>
    <w:rsid w:val="005D073F"/>
    <w:rsid w:val="005D07E2"/>
    <w:rsid w:val="005D0DA7"/>
    <w:rsid w:val="005D1D78"/>
    <w:rsid w:val="005D31D2"/>
    <w:rsid w:val="005D38ED"/>
    <w:rsid w:val="005D5063"/>
    <w:rsid w:val="005D631A"/>
    <w:rsid w:val="005D7020"/>
    <w:rsid w:val="005E1A2B"/>
    <w:rsid w:val="005E2CD2"/>
    <w:rsid w:val="005E508C"/>
    <w:rsid w:val="005E6ADE"/>
    <w:rsid w:val="005E7252"/>
    <w:rsid w:val="005F0907"/>
    <w:rsid w:val="005F0990"/>
    <w:rsid w:val="005F110C"/>
    <w:rsid w:val="005F1C6C"/>
    <w:rsid w:val="005F1E29"/>
    <w:rsid w:val="005F2337"/>
    <w:rsid w:val="005F2BE1"/>
    <w:rsid w:val="005F2F09"/>
    <w:rsid w:val="005F33D3"/>
    <w:rsid w:val="005F3770"/>
    <w:rsid w:val="005F4FBE"/>
    <w:rsid w:val="005F5D92"/>
    <w:rsid w:val="005F651D"/>
    <w:rsid w:val="00600CA0"/>
    <w:rsid w:val="00600DE0"/>
    <w:rsid w:val="006023E2"/>
    <w:rsid w:val="00602D14"/>
    <w:rsid w:val="006036D5"/>
    <w:rsid w:val="00603A89"/>
    <w:rsid w:val="00603FA9"/>
    <w:rsid w:val="0060423A"/>
    <w:rsid w:val="006057CF"/>
    <w:rsid w:val="00605DE2"/>
    <w:rsid w:val="00605F5C"/>
    <w:rsid w:val="00607BE5"/>
    <w:rsid w:val="00611611"/>
    <w:rsid w:val="00613AA2"/>
    <w:rsid w:val="00613DA9"/>
    <w:rsid w:val="00614E06"/>
    <w:rsid w:val="00615FA9"/>
    <w:rsid w:val="00616709"/>
    <w:rsid w:val="00616F08"/>
    <w:rsid w:val="006176CC"/>
    <w:rsid w:val="00617CF4"/>
    <w:rsid w:val="00620B21"/>
    <w:rsid w:val="006211E6"/>
    <w:rsid w:val="006216A4"/>
    <w:rsid w:val="00621BAD"/>
    <w:rsid w:val="00621E39"/>
    <w:rsid w:val="00623C9F"/>
    <w:rsid w:val="006252D0"/>
    <w:rsid w:val="00626338"/>
    <w:rsid w:val="0062668C"/>
    <w:rsid w:val="00631C4A"/>
    <w:rsid w:val="00632E65"/>
    <w:rsid w:val="0063321E"/>
    <w:rsid w:val="006335B0"/>
    <w:rsid w:val="00635114"/>
    <w:rsid w:val="006358B0"/>
    <w:rsid w:val="00635AFB"/>
    <w:rsid w:val="00637028"/>
    <w:rsid w:val="00637747"/>
    <w:rsid w:val="006379B5"/>
    <w:rsid w:val="00637C3D"/>
    <w:rsid w:val="006406FD"/>
    <w:rsid w:val="00643506"/>
    <w:rsid w:val="006448FB"/>
    <w:rsid w:val="00644BFD"/>
    <w:rsid w:val="00645AAF"/>
    <w:rsid w:val="0064620D"/>
    <w:rsid w:val="00646401"/>
    <w:rsid w:val="00647BDE"/>
    <w:rsid w:val="00652F5E"/>
    <w:rsid w:val="00654C50"/>
    <w:rsid w:val="00655514"/>
    <w:rsid w:val="006562AA"/>
    <w:rsid w:val="00656C88"/>
    <w:rsid w:val="0065720B"/>
    <w:rsid w:val="0065793F"/>
    <w:rsid w:val="006621CA"/>
    <w:rsid w:val="006621EB"/>
    <w:rsid w:val="00662696"/>
    <w:rsid w:val="00662D82"/>
    <w:rsid w:val="0066472E"/>
    <w:rsid w:val="006659CE"/>
    <w:rsid w:val="00666DD1"/>
    <w:rsid w:val="0066749E"/>
    <w:rsid w:val="00667A11"/>
    <w:rsid w:val="00672082"/>
    <w:rsid w:val="0067270E"/>
    <w:rsid w:val="00672AB3"/>
    <w:rsid w:val="0067561F"/>
    <w:rsid w:val="00675E51"/>
    <w:rsid w:val="006763A0"/>
    <w:rsid w:val="006771F2"/>
    <w:rsid w:val="00677E77"/>
    <w:rsid w:val="006801B0"/>
    <w:rsid w:val="00680DF0"/>
    <w:rsid w:val="00681847"/>
    <w:rsid w:val="00681DA5"/>
    <w:rsid w:val="00682FA4"/>
    <w:rsid w:val="00683279"/>
    <w:rsid w:val="0068339D"/>
    <w:rsid w:val="006851C7"/>
    <w:rsid w:val="006865E1"/>
    <w:rsid w:val="00686961"/>
    <w:rsid w:val="006877E0"/>
    <w:rsid w:val="00691E46"/>
    <w:rsid w:val="0069255A"/>
    <w:rsid w:val="006947A8"/>
    <w:rsid w:val="00694D5E"/>
    <w:rsid w:val="00696961"/>
    <w:rsid w:val="006974EB"/>
    <w:rsid w:val="006978F3"/>
    <w:rsid w:val="00697CB5"/>
    <w:rsid w:val="006A0A89"/>
    <w:rsid w:val="006A3AE1"/>
    <w:rsid w:val="006A46AD"/>
    <w:rsid w:val="006A4718"/>
    <w:rsid w:val="006A6871"/>
    <w:rsid w:val="006A712C"/>
    <w:rsid w:val="006A7AB8"/>
    <w:rsid w:val="006B24D2"/>
    <w:rsid w:val="006B4125"/>
    <w:rsid w:val="006B4985"/>
    <w:rsid w:val="006B5318"/>
    <w:rsid w:val="006C04FA"/>
    <w:rsid w:val="006C23DF"/>
    <w:rsid w:val="006C2DF3"/>
    <w:rsid w:val="006C4BC8"/>
    <w:rsid w:val="006C5AD4"/>
    <w:rsid w:val="006C7152"/>
    <w:rsid w:val="006C71F8"/>
    <w:rsid w:val="006C7772"/>
    <w:rsid w:val="006D0910"/>
    <w:rsid w:val="006D0D65"/>
    <w:rsid w:val="006D17A1"/>
    <w:rsid w:val="006D1B9A"/>
    <w:rsid w:val="006D1D72"/>
    <w:rsid w:val="006D45BC"/>
    <w:rsid w:val="006D45C0"/>
    <w:rsid w:val="006D4E3F"/>
    <w:rsid w:val="006D597A"/>
    <w:rsid w:val="006D59EF"/>
    <w:rsid w:val="006D752C"/>
    <w:rsid w:val="006D7CEB"/>
    <w:rsid w:val="006E0537"/>
    <w:rsid w:val="006E0F3E"/>
    <w:rsid w:val="006E1E92"/>
    <w:rsid w:val="006E2D2F"/>
    <w:rsid w:val="006E4EFC"/>
    <w:rsid w:val="006E5EA0"/>
    <w:rsid w:val="006E6EC2"/>
    <w:rsid w:val="006E71D3"/>
    <w:rsid w:val="006F0302"/>
    <w:rsid w:val="006F0728"/>
    <w:rsid w:val="006F1026"/>
    <w:rsid w:val="006F25D8"/>
    <w:rsid w:val="006F2613"/>
    <w:rsid w:val="006F2B75"/>
    <w:rsid w:val="006F3442"/>
    <w:rsid w:val="006F5784"/>
    <w:rsid w:val="006F5F14"/>
    <w:rsid w:val="006F60B5"/>
    <w:rsid w:val="006F619D"/>
    <w:rsid w:val="006F70E9"/>
    <w:rsid w:val="006F78E6"/>
    <w:rsid w:val="006F7E0F"/>
    <w:rsid w:val="00700029"/>
    <w:rsid w:val="00702589"/>
    <w:rsid w:val="00702F76"/>
    <w:rsid w:val="007034CC"/>
    <w:rsid w:val="00706C45"/>
    <w:rsid w:val="007078E9"/>
    <w:rsid w:val="00710239"/>
    <w:rsid w:val="007103C0"/>
    <w:rsid w:val="00711485"/>
    <w:rsid w:val="00714989"/>
    <w:rsid w:val="00716BD5"/>
    <w:rsid w:val="00721F14"/>
    <w:rsid w:val="0072217D"/>
    <w:rsid w:val="00722D49"/>
    <w:rsid w:val="00724314"/>
    <w:rsid w:val="00725014"/>
    <w:rsid w:val="007254AC"/>
    <w:rsid w:val="00725618"/>
    <w:rsid w:val="00726F9B"/>
    <w:rsid w:val="00731165"/>
    <w:rsid w:val="00731C19"/>
    <w:rsid w:val="00732526"/>
    <w:rsid w:val="00732C01"/>
    <w:rsid w:val="00732D59"/>
    <w:rsid w:val="00733DBC"/>
    <w:rsid w:val="00734A61"/>
    <w:rsid w:val="00736F9D"/>
    <w:rsid w:val="00737CA0"/>
    <w:rsid w:val="0074133A"/>
    <w:rsid w:val="00743201"/>
    <w:rsid w:val="007442AF"/>
    <w:rsid w:val="0074539E"/>
    <w:rsid w:val="00745C6A"/>
    <w:rsid w:val="00746D03"/>
    <w:rsid w:val="00747330"/>
    <w:rsid w:val="007478A7"/>
    <w:rsid w:val="00747E88"/>
    <w:rsid w:val="00750452"/>
    <w:rsid w:val="007513BF"/>
    <w:rsid w:val="00751B72"/>
    <w:rsid w:val="00752435"/>
    <w:rsid w:val="00753734"/>
    <w:rsid w:val="0075374A"/>
    <w:rsid w:val="00753792"/>
    <w:rsid w:val="007538A7"/>
    <w:rsid w:val="00754157"/>
    <w:rsid w:val="00754582"/>
    <w:rsid w:val="00756865"/>
    <w:rsid w:val="00757613"/>
    <w:rsid w:val="007576F6"/>
    <w:rsid w:val="00757F6E"/>
    <w:rsid w:val="007601CA"/>
    <w:rsid w:val="007611FB"/>
    <w:rsid w:val="00764F87"/>
    <w:rsid w:val="00766605"/>
    <w:rsid w:val="00770A48"/>
    <w:rsid w:val="007729C8"/>
    <w:rsid w:val="00773201"/>
    <w:rsid w:val="007759B2"/>
    <w:rsid w:val="00775ADF"/>
    <w:rsid w:val="00776311"/>
    <w:rsid w:val="007805F7"/>
    <w:rsid w:val="00783201"/>
    <w:rsid w:val="007837A1"/>
    <w:rsid w:val="0078425A"/>
    <w:rsid w:val="007850FE"/>
    <w:rsid w:val="007863F6"/>
    <w:rsid w:val="00793C4E"/>
    <w:rsid w:val="0079453E"/>
    <w:rsid w:val="00794AA2"/>
    <w:rsid w:val="007A04B1"/>
    <w:rsid w:val="007A24B7"/>
    <w:rsid w:val="007A5754"/>
    <w:rsid w:val="007A5831"/>
    <w:rsid w:val="007A7333"/>
    <w:rsid w:val="007B0AEB"/>
    <w:rsid w:val="007B5070"/>
    <w:rsid w:val="007B5273"/>
    <w:rsid w:val="007B582D"/>
    <w:rsid w:val="007B5DC4"/>
    <w:rsid w:val="007B6446"/>
    <w:rsid w:val="007B6E77"/>
    <w:rsid w:val="007B79DA"/>
    <w:rsid w:val="007C0142"/>
    <w:rsid w:val="007C1F36"/>
    <w:rsid w:val="007C3BB4"/>
    <w:rsid w:val="007C412E"/>
    <w:rsid w:val="007C4B37"/>
    <w:rsid w:val="007C5EA4"/>
    <w:rsid w:val="007C77DA"/>
    <w:rsid w:val="007D06F1"/>
    <w:rsid w:val="007D18E2"/>
    <w:rsid w:val="007D1E14"/>
    <w:rsid w:val="007D3B37"/>
    <w:rsid w:val="007D497F"/>
    <w:rsid w:val="007D4EEF"/>
    <w:rsid w:val="007D5269"/>
    <w:rsid w:val="007D5726"/>
    <w:rsid w:val="007D6BD9"/>
    <w:rsid w:val="007E0276"/>
    <w:rsid w:val="007E0750"/>
    <w:rsid w:val="007E0A89"/>
    <w:rsid w:val="007E1123"/>
    <w:rsid w:val="007E37D7"/>
    <w:rsid w:val="007E385A"/>
    <w:rsid w:val="007E398B"/>
    <w:rsid w:val="007E3D68"/>
    <w:rsid w:val="007E5645"/>
    <w:rsid w:val="007E56FC"/>
    <w:rsid w:val="007E66B5"/>
    <w:rsid w:val="007E7CC8"/>
    <w:rsid w:val="007F1F22"/>
    <w:rsid w:val="007F268E"/>
    <w:rsid w:val="007F3BFF"/>
    <w:rsid w:val="007F5611"/>
    <w:rsid w:val="007F5A1D"/>
    <w:rsid w:val="007F7F1D"/>
    <w:rsid w:val="00802B91"/>
    <w:rsid w:val="00804087"/>
    <w:rsid w:val="008043EF"/>
    <w:rsid w:val="00804C6A"/>
    <w:rsid w:val="00805485"/>
    <w:rsid w:val="00805C63"/>
    <w:rsid w:val="008077AE"/>
    <w:rsid w:val="00807BFD"/>
    <w:rsid w:val="00812A65"/>
    <w:rsid w:val="0081377A"/>
    <w:rsid w:val="008137E2"/>
    <w:rsid w:val="00813A60"/>
    <w:rsid w:val="00813BAB"/>
    <w:rsid w:val="00813BDC"/>
    <w:rsid w:val="008151D6"/>
    <w:rsid w:val="008155DB"/>
    <w:rsid w:val="008172A6"/>
    <w:rsid w:val="0082267E"/>
    <w:rsid w:val="0082404E"/>
    <w:rsid w:val="00824673"/>
    <w:rsid w:val="0082474A"/>
    <w:rsid w:val="00824FA9"/>
    <w:rsid w:val="00826AA6"/>
    <w:rsid w:val="00826B85"/>
    <w:rsid w:val="008278F6"/>
    <w:rsid w:val="008315BD"/>
    <w:rsid w:val="00831AE7"/>
    <w:rsid w:val="008357CD"/>
    <w:rsid w:val="00835877"/>
    <w:rsid w:val="008362C7"/>
    <w:rsid w:val="008370E5"/>
    <w:rsid w:val="0083740E"/>
    <w:rsid w:val="008378BC"/>
    <w:rsid w:val="00843A7C"/>
    <w:rsid w:val="008445FF"/>
    <w:rsid w:val="00844BDD"/>
    <w:rsid w:val="00844C3F"/>
    <w:rsid w:val="008479F8"/>
    <w:rsid w:val="00847E27"/>
    <w:rsid w:val="008507CA"/>
    <w:rsid w:val="00851794"/>
    <w:rsid w:val="00851F87"/>
    <w:rsid w:val="00852C0C"/>
    <w:rsid w:val="00853A37"/>
    <w:rsid w:val="00853AEB"/>
    <w:rsid w:val="008543D7"/>
    <w:rsid w:val="008553E6"/>
    <w:rsid w:val="00857C19"/>
    <w:rsid w:val="008631D1"/>
    <w:rsid w:val="00863407"/>
    <w:rsid w:val="00864A0E"/>
    <w:rsid w:val="00867FEC"/>
    <w:rsid w:val="008701EB"/>
    <w:rsid w:val="0087062A"/>
    <w:rsid w:val="00871D44"/>
    <w:rsid w:val="00871DF1"/>
    <w:rsid w:val="00872011"/>
    <w:rsid w:val="00873D73"/>
    <w:rsid w:val="00876741"/>
    <w:rsid w:val="008771B6"/>
    <w:rsid w:val="00881296"/>
    <w:rsid w:val="00882978"/>
    <w:rsid w:val="00882C0B"/>
    <w:rsid w:val="0088345E"/>
    <w:rsid w:val="00884060"/>
    <w:rsid w:val="00884B3E"/>
    <w:rsid w:val="00885F87"/>
    <w:rsid w:val="00886B0E"/>
    <w:rsid w:val="008937AC"/>
    <w:rsid w:val="008940B6"/>
    <w:rsid w:val="008941B8"/>
    <w:rsid w:val="00895854"/>
    <w:rsid w:val="008960CA"/>
    <w:rsid w:val="008971CB"/>
    <w:rsid w:val="008A04DD"/>
    <w:rsid w:val="008A1B03"/>
    <w:rsid w:val="008A2944"/>
    <w:rsid w:val="008A309B"/>
    <w:rsid w:val="008A39BF"/>
    <w:rsid w:val="008A52AE"/>
    <w:rsid w:val="008A739C"/>
    <w:rsid w:val="008A7A27"/>
    <w:rsid w:val="008B191E"/>
    <w:rsid w:val="008B2579"/>
    <w:rsid w:val="008B555B"/>
    <w:rsid w:val="008B5FDE"/>
    <w:rsid w:val="008B615B"/>
    <w:rsid w:val="008B66D7"/>
    <w:rsid w:val="008C2CD9"/>
    <w:rsid w:val="008C43BE"/>
    <w:rsid w:val="008C4DEA"/>
    <w:rsid w:val="008C5077"/>
    <w:rsid w:val="008C6234"/>
    <w:rsid w:val="008C69EB"/>
    <w:rsid w:val="008C6BE0"/>
    <w:rsid w:val="008C7C9F"/>
    <w:rsid w:val="008D0DBB"/>
    <w:rsid w:val="008D12E7"/>
    <w:rsid w:val="008D3D0B"/>
    <w:rsid w:val="008D41E5"/>
    <w:rsid w:val="008D6347"/>
    <w:rsid w:val="008D646C"/>
    <w:rsid w:val="008D6646"/>
    <w:rsid w:val="008E09B5"/>
    <w:rsid w:val="008E0B94"/>
    <w:rsid w:val="008E6739"/>
    <w:rsid w:val="008E67EA"/>
    <w:rsid w:val="008E690F"/>
    <w:rsid w:val="008E6A4E"/>
    <w:rsid w:val="008E6B8F"/>
    <w:rsid w:val="008E749A"/>
    <w:rsid w:val="008E791E"/>
    <w:rsid w:val="008F050D"/>
    <w:rsid w:val="008F46AD"/>
    <w:rsid w:val="008F5019"/>
    <w:rsid w:val="008F502E"/>
    <w:rsid w:val="008F529B"/>
    <w:rsid w:val="008F57F3"/>
    <w:rsid w:val="008F5BBA"/>
    <w:rsid w:val="008F5C63"/>
    <w:rsid w:val="008F5E75"/>
    <w:rsid w:val="009003E0"/>
    <w:rsid w:val="00903225"/>
    <w:rsid w:val="0090362A"/>
    <w:rsid w:val="00903913"/>
    <w:rsid w:val="00904036"/>
    <w:rsid w:val="00904291"/>
    <w:rsid w:val="00906223"/>
    <w:rsid w:val="009070C5"/>
    <w:rsid w:val="00910846"/>
    <w:rsid w:val="009109A7"/>
    <w:rsid w:val="0091202F"/>
    <w:rsid w:val="009126DB"/>
    <w:rsid w:val="00915F6E"/>
    <w:rsid w:val="009160DB"/>
    <w:rsid w:val="0091665F"/>
    <w:rsid w:val="00922374"/>
    <w:rsid w:val="009238A0"/>
    <w:rsid w:val="00923ACF"/>
    <w:rsid w:val="009253BC"/>
    <w:rsid w:val="00925805"/>
    <w:rsid w:val="00925BAA"/>
    <w:rsid w:val="00925BB1"/>
    <w:rsid w:val="00930E53"/>
    <w:rsid w:val="00932563"/>
    <w:rsid w:val="0093324C"/>
    <w:rsid w:val="0093327B"/>
    <w:rsid w:val="00935440"/>
    <w:rsid w:val="00940C65"/>
    <w:rsid w:val="009411C1"/>
    <w:rsid w:val="0094185C"/>
    <w:rsid w:val="00945A3E"/>
    <w:rsid w:val="009461C3"/>
    <w:rsid w:val="0095386D"/>
    <w:rsid w:val="00953930"/>
    <w:rsid w:val="00954710"/>
    <w:rsid w:val="00954E0D"/>
    <w:rsid w:val="00954E35"/>
    <w:rsid w:val="009561CE"/>
    <w:rsid w:val="00957B28"/>
    <w:rsid w:val="00961AF2"/>
    <w:rsid w:val="00962450"/>
    <w:rsid w:val="00965D1F"/>
    <w:rsid w:val="009716DA"/>
    <w:rsid w:val="009721D4"/>
    <w:rsid w:val="009728DD"/>
    <w:rsid w:val="009738DD"/>
    <w:rsid w:val="009744B7"/>
    <w:rsid w:val="009750C3"/>
    <w:rsid w:val="00975845"/>
    <w:rsid w:val="00975EE8"/>
    <w:rsid w:val="00977115"/>
    <w:rsid w:val="0097790C"/>
    <w:rsid w:val="00977F88"/>
    <w:rsid w:val="009813F6"/>
    <w:rsid w:val="00981562"/>
    <w:rsid w:val="00982FE5"/>
    <w:rsid w:val="00984433"/>
    <w:rsid w:val="009848AA"/>
    <w:rsid w:val="00987F6D"/>
    <w:rsid w:val="00991604"/>
    <w:rsid w:val="00991D94"/>
    <w:rsid w:val="009920A2"/>
    <w:rsid w:val="009921C3"/>
    <w:rsid w:val="009926EF"/>
    <w:rsid w:val="00992ED8"/>
    <w:rsid w:val="00994F27"/>
    <w:rsid w:val="00996092"/>
    <w:rsid w:val="00996DCE"/>
    <w:rsid w:val="00997A2B"/>
    <w:rsid w:val="00997BEE"/>
    <w:rsid w:val="009A0E03"/>
    <w:rsid w:val="009A1E05"/>
    <w:rsid w:val="009A22BC"/>
    <w:rsid w:val="009A34BC"/>
    <w:rsid w:val="009A3D36"/>
    <w:rsid w:val="009A417D"/>
    <w:rsid w:val="009A4481"/>
    <w:rsid w:val="009A7408"/>
    <w:rsid w:val="009A76BE"/>
    <w:rsid w:val="009B0D15"/>
    <w:rsid w:val="009B0E90"/>
    <w:rsid w:val="009B17DA"/>
    <w:rsid w:val="009B2DF3"/>
    <w:rsid w:val="009B6205"/>
    <w:rsid w:val="009B66B3"/>
    <w:rsid w:val="009B7504"/>
    <w:rsid w:val="009C04BC"/>
    <w:rsid w:val="009C1D3E"/>
    <w:rsid w:val="009C2B6F"/>
    <w:rsid w:val="009C5C4C"/>
    <w:rsid w:val="009C6138"/>
    <w:rsid w:val="009C708A"/>
    <w:rsid w:val="009C77A4"/>
    <w:rsid w:val="009D0640"/>
    <w:rsid w:val="009D165B"/>
    <w:rsid w:val="009D2091"/>
    <w:rsid w:val="009D2521"/>
    <w:rsid w:val="009D3ED2"/>
    <w:rsid w:val="009D5CCD"/>
    <w:rsid w:val="009D6492"/>
    <w:rsid w:val="009D681E"/>
    <w:rsid w:val="009D685B"/>
    <w:rsid w:val="009E02BA"/>
    <w:rsid w:val="009E100F"/>
    <w:rsid w:val="009E1CD0"/>
    <w:rsid w:val="009E3534"/>
    <w:rsid w:val="009E471D"/>
    <w:rsid w:val="009E4C50"/>
    <w:rsid w:val="009F178E"/>
    <w:rsid w:val="009F239A"/>
    <w:rsid w:val="009F337F"/>
    <w:rsid w:val="009F3C54"/>
    <w:rsid w:val="009F496C"/>
    <w:rsid w:val="009F5A49"/>
    <w:rsid w:val="009F61D5"/>
    <w:rsid w:val="009F733A"/>
    <w:rsid w:val="00A0099C"/>
    <w:rsid w:val="00A04D92"/>
    <w:rsid w:val="00A05728"/>
    <w:rsid w:val="00A05EA0"/>
    <w:rsid w:val="00A066AB"/>
    <w:rsid w:val="00A06E88"/>
    <w:rsid w:val="00A07157"/>
    <w:rsid w:val="00A077F7"/>
    <w:rsid w:val="00A10888"/>
    <w:rsid w:val="00A108BC"/>
    <w:rsid w:val="00A1340D"/>
    <w:rsid w:val="00A14C82"/>
    <w:rsid w:val="00A1627C"/>
    <w:rsid w:val="00A17166"/>
    <w:rsid w:val="00A172F3"/>
    <w:rsid w:val="00A21450"/>
    <w:rsid w:val="00A21DF2"/>
    <w:rsid w:val="00A2385B"/>
    <w:rsid w:val="00A23B3A"/>
    <w:rsid w:val="00A26E25"/>
    <w:rsid w:val="00A2754F"/>
    <w:rsid w:val="00A27E23"/>
    <w:rsid w:val="00A30004"/>
    <w:rsid w:val="00A31CEB"/>
    <w:rsid w:val="00A325AC"/>
    <w:rsid w:val="00A34D99"/>
    <w:rsid w:val="00A35FD1"/>
    <w:rsid w:val="00A371E2"/>
    <w:rsid w:val="00A411EF"/>
    <w:rsid w:val="00A416CE"/>
    <w:rsid w:val="00A4233D"/>
    <w:rsid w:val="00A436A9"/>
    <w:rsid w:val="00A44C68"/>
    <w:rsid w:val="00A45589"/>
    <w:rsid w:val="00A46459"/>
    <w:rsid w:val="00A47EAC"/>
    <w:rsid w:val="00A50AC2"/>
    <w:rsid w:val="00A50EDD"/>
    <w:rsid w:val="00A512DF"/>
    <w:rsid w:val="00A519F7"/>
    <w:rsid w:val="00A521D7"/>
    <w:rsid w:val="00A53539"/>
    <w:rsid w:val="00A5366B"/>
    <w:rsid w:val="00A544E2"/>
    <w:rsid w:val="00A56E2F"/>
    <w:rsid w:val="00A6529A"/>
    <w:rsid w:val="00A6545B"/>
    <w:rsid w:val="00A657B2"/>
    <w:rsid w:val="00A669AC"/>
    <w:rsid w:val="00A70954"/>
    <w:rsid w:val="00A7132A"/>
    <w:rsid w:val="00A71B01"/>
    <w:rsid w:val="00A7246A"/>
    <w:rsid w:val="00A739BB"/>
    <w:rsid w:val="00A7426D"/>
    <w:rsid w:val="00A769EB"/>
    <w:rsid w:val="00A83601"/>
    <w:rsid w:val="00A83787"/>
    <w:rsid w:val="00A8389B"/>
    <w:rsid w:val="00A84A6A"/>
    <w:rsid w:val="00A854F9"/>
    <w:rsid w:val="00A86431"/>
    <w:rsid w:val="00A86515"/>
    <w:rsid w:val="00A865B0"/>
    <w:rsid w:val="00A86D44"/>
    <w:rsid w:val="00A8704E"/>
    <w:rsid w:val="00A879C7"/>
    <w:rsid w:val="00A9141F"/>
    <w:rsid w:val="00A93187"/>
    <w:rsid w:val="00A94382"/>
    <w:rsid w:val="00A9480E"/>
    <w:rsid w:val="00A94854"/>
    <w:rsid w:val="00A952CA"/>
    <w:rsid w:val="00A95C10"/>
    <w:rsid w:val="00A95C29"/>
    <w:rsid w:val="00A96B8F"/>
    <w:rsid w:val="00A97933"/>
    <w:rsid w:val="00A97A70"/>
    <w:rsid w:val="00A97D4C"/>
    <w:rsid w:val="00A97EE5"/>
    <w:rsid w:val="00AA0CD9"/>
    <w:rsid w:val="00AA2250"/>
    <w:rsid w:val="00AA304A"/>
    <w:rsid w:val="00AA4259"/>
    <w:rsid w:val="00AA4723"/>
    <w:rsid w:val="00AA51F6"/>
    <w:rsid w:val="00AA58F0"/>
    <w:rsid w:val="00AA598B"/>
    <w:rsid w:val="00AA7BA8"/>
    <w:rsid w:val="00AB0342"/>
    <w:rsid w:val="00AB33FA"/>
    <w:rsid w:val="00AB555B"/>
    <w:rsid w:val="00AB6692"/>
    <w:rsid w:val="00AC0186"/>
    <w:rsid w:val="00AC05C0"/>
    <w:rsid w:val="00AC05C6"/>
    <w:rsid w:val="00AC08BE"/>
    <w:rsid w:val="00AC0BC6"/>
    <w:rsid w:val="00AC0D64"/>
    <w:rsid w:val="00AC0D7A"/>
    <w:rsid w:val="00AC1078"/>
    <w:rsid w:val="00AC1DDB"/>
    <w:rsid w:val="00AC29A1"/>
    <w:rsid w:val="00AC31C3"/>
    <w:rsid w:val="00AC66E7"/>
    <w:rsid w:val="00AC71D3"/>
    <w:rsid w:val="00AC7F14"/>
    <w:rsid w:val="00AD05D8"/>
    <w:rsid w:val="00AD29E7"/>
    <w:rsid w:val="00AD35ED"/>
    <w:rsid w:val="00AD43A8"/>
    <w:rsid w:val="00AD4643"/>
    <w:rsid w:val="00AD5B7E"/>
    <w:rsid w:val="00AD643F"/>
    <w:rsid w:val="00AD6C84"/>
    <w:rsid w:val="00AE196E"/>
    <w:rsid w:val="00AE2E39"/>
    <w:rsid w:val="00AE3F10"/>
    <w:rsid w:val="00AE4DF4"/>
    <w:rsid w:val="00AE5AB4"/>
    <w:rsid w:val="00AE6980"/>
    <w:rsid w:val="00AF22DE"/>
    <w:rsid w:val="00AF388F"/>
    <w:rsid w:val="00AF4093"/>
    <w:rsid w:val="00AF5411"/>
    <w:rsid w:val="00AF60B3"/>
    <w:rsid w:val="00AF7E05"/>
    <w:rsid w:val="00B00179"/>
    <w:rsid w:val="00B0112A"/>
    <w:rsid w:val="00B02928"/>
    <w:rsid w:val="00B02C4D"/>
    <w:rsid w:val="00B04A19"/>
    <w:rsid w:val="00B050D0"/>
    <w:rsid w:val="00B058C1"/>
    <w:rsid w:val="00B1014B"/>
    <w:rsid w:val="00B10B25"/>
    <w:rsid w:val="00B11285"/>
    <w:rsid w:val="00B12694"/>
    <w:rsid w:val="00B13D7E"/>
    <w:rsid w:val="00B13E98"/>
    <w:rsid w:val="00B14F36"/>
    <w:rsid w:val="00B154F5"/>
    <w:rsid w:val="00B1765F"/>
    <w:rsid w:val="00B17A08"/>
    <w:rsid w:val="00B20563"/>
    <w:rsid w:val="00B2067D"/>
    <w:rsid w:val="00B2073C"/>
    <w:rsid w:val="00B20BD0"/>
    <w:rsid w:val="00B20BEB"/>
    <w:rsid w:val="00B2117E"/>
    <w:rsid w:val="00B213E2"/>
    <w:rsid w:val="00B22D04"/>
    <w:rsid w:val="00B22F93"/>
    <w:rsid w:val="00B23201"/>
    <w:rsid w:val="00B27F43"/>
    <w:rsid w:val="00B30498"/>
    <w:rsid w:val="00B3099F"/>
    <w:rsid w:val="00B30B90"/>
    <w:rsid w:val="00B3171F"/>
    <w:rsid w:val="00B31E18"/>
    <w:rsid w:val="00B32399"/>
    <w:rsid w:val="00B3417A"/>
    <w:rsid w:val="00B34237"/>
    <w:rsid w:val="00B35568"/>
    <w:rsid w:val="00B359C1"/>
    <w:rsid w:val="00B364DD"/>
    <w:rsid w:val="00B36571"/>
    <w:rsid w:val="00B36959"/>
    <w:rsid w:val="00B36EE1"/>
    <w:rsid w:val="00B402CE"/>
    <w:rsid w:val="00B409B9"/>
    <w:rsid w:val="00B4101F"/>
    <w:rsid w:val="00B414DF"/>
    <w:rsid w:val="00B41710"/>
    <w:rsid w:val="00B41711"/>
    <w:rsid w:val="00B42A1A"/>
    <w:rsid w:val="00B42C9C"/>
    <w:rsid w:val="00B46616"/>
    <w:rsid w:val="00B4771A"/>
    <w:rsid w:val="00B50637"/>
    <w:rsid w:val="00B529AD"/>
    <w:rsid w:val="00B52A63"/>
    <w:rsid w:val="00B537F7"/>
    <w:rsid w:val="00B54CAE"/>
    <w:rsid w:val="00B55E34"/>
    <w:rsid w:val="00B57CBD"/>
    <w:rsid w:val="00B6072D"/>
    <w:rsid w:val="00B60E5C"/>
    <w:rsid w:val="00B617B5"/>
    <w:rsid w:val="00B62521"/>
    <w:rsid w:val="00B646C1"/>
    <w:rsid w:val="00B6638E"/>
    <w:rsid w:val="00B66FD1"/>
    <w:rsid w:val="00B67CC0"/>
    <w:rsid w:val="00B71D91"/>
    <w:rsid w:val="00B72F14"/>
    <w:rsid w:val="00B73490"/>
    <w:rsid w:val="00B737DD"/>
    <w:rsid w:val="00B73B32"/>
    <w:rsid w:val="00B73E06"/>
    <w:rsid w:val="00B74DBD"/>
    <w:rsid w:val="00B769CD"/>
    <w:rsid w:val="00B80CD3"/>
    <w:rsid w:val="00B80D56"/>
    <w:rsid w:val="00B81F8F"/>
    <w:rsid w:val="00B83626"/>
    <w:rsid w:val="00B843DE"/>
    <w:rsid w:val="00B846FE"/>
    <w:rsid w:val="00B84F37"/>
    <w:rsid w:val="00B85A2A"/>
    <w:rsid w:val="00B87D21"/>
    <w:rsid w:val="00B910AD"/>
    <w:rsid w:val="00B950D2"/>
    <w:rsid w:val="00B9593B"/>
    <w:rsid w:val="00B95B57"/>
    <w:rsid w:val="00B9602E"/>
    <w:rsid w:val="00BA05C3"/>
    <w:rsid w:val="00BA45B2"/>
    <w:rsid w:val="00BA6077"/>
    <w:rsid w:val="00BA61B2"/>
    <w:rsid w:val="00BA7392"/>
    <w:rsid w:val="00BA78C4"/>
    <w:rsid w:val="00BA7EE0"/>
    <w:rsid w:val="00BB09C9"/>
    <w:rsid w:val="00BB16D5"/>
    <w:rsid w:val="00BB1AC7"/>
    <w:rsid w:val="00BB1BF2"/>
    <w:rsid w:val="00BB272A"/>
    <w:rsid w:val="00BB298D"/>
    <w:rsid w:val="00BB5D66"/>
    <w:rsid w:val="00BC2167"/>
    <w:rsid w:val="00BC2608"/>
    <w:rsid w:val="00BC2887"/>
    <w:rsid w:val="00BC2FB8"/>
    <w:rsid w:val="00BC3C93"/>
    <w:rsid w:val="00BC6057"/>
    <w:rsid w:val="00BC7072"/>
    <w:rsid w:val="00BC7C23"/>
    <w:rsid w:val="00BC7D10"/>
    <w:rsid w:val="00BC7DAA"/>
    <w:rsid w:val="00BD0A08"/>
    <w:rsid w:val="00BD0F6E"/>
    <w:rsid w:val="00BD13E5"/>
    <w:rsid w:val="00BD2C68"/>
    <w:rsid w:val="00BD729C"/>
    <w:rsid w:val="00BD7CE7"/>
    <w:rsid w:val="00BD7DB0"/>
    <w:rsid w:val="00BE183C"/>
    <w:rsid w:val="00BE31C4"/>
    <w:rsid w:val="00BE42FF"/>
    <w:rsid w:val="00BE55E7"/>
    <w:rsid w:val="00BE6652"/>
    <w:rsid w:val="00BE7D02"/>
    <w:rsid w:val="00BF2060"/>
    <w:rsid w:val="00BF20ED"/>
    <w:rsid w:val="00BF484A"/>
    <w:rsid w:val="00BF4BCD"/>
    <w:rsid w:val="00BF6060"/>
    <w:rsid w:val="00BF79AD"/>
    <w:rsid w:val="00C01363"/>
    <w:rsid w:val="00C028E5"/>
    <w:rsid w:val="00C12470"/>
    <w:rsid w:val="00C1302D"/>
    <w:rsid w:val="00C1356F"/>
    <w:rsid w:val="00C15490"/>
    <w:rsid w:val="00C15E2F"/>
    <w:rsid w:val="00C17301"/>
    <w:rsid w:val="00C2218E"/>
    <w:rsid w:val="00C223A0"/>
    <w:rsid w:val="00C23733"/>
    <w:rsid w:val="00C24B21"/>
    <w:rsid w:val="00C261CE"/>
    <w:rsid w:val="00C263FB"/>
    <w:rsid w:val="00C27352"/>
    <w:rsid w:val="00C30399"/>
    <w:rsid w:val="00C30BCD"/>
    <w:rsid w:val="00C32187"/>
    <w:rsid w:val="00C33EF3"/>
    <w:rsid w:val="00C3502F"/>
    <w:rsid w:val="00C35D9C"/>
    <w:rsid w:val="00C36C84"/>
    <w:rsid w:val="00C36DDF"/>
    <w:rsid w:val="00C371EA"/>
    <w:rsid w:val="00C40986"/>
    <w:rsid w:val="00C4114E"/>
    <w:rsid w:val="00C42422"/>
    <w:rsid w:val="00C45EA2"/>
    <w:rsid w:val="00C46F6F"/>
    <w:rsid w:val="00C515E0"/>
    <w:rsid w:val="00C51613"/>
    <w:rsid w:val="00C51DE7"/>
    <w:rsid w:val="00C557C1"/>
    <w:rsid w:val="00C56D66"/>
    <w:rsid w:val="00C57884"/>
    <w:rsid w:val="00C57941"/>
    <w:rsid w:val="00C57A5B"/>
    <w:rsid w:val="00C612E8"/>
    <w:rsid w:val="00C6135F"/>
    <w:rsid w:val="00C629F6"/>
    <w:rsid w:val="00C635E1"/>
    <w:rsid w:val="00C64A99"/>
    <w:rsid w:val="00C65CAF"/>
    <w:rsid w:val="00C675E8"/>
    <w:rsid w:val="00C701A5"/>
    <w:rsid w:val="00C7027D"/>
    <w:rsid w:val="00C72366"/>
    <w:rsid w:val="00C7341B"/>
    <w:rsid w:val="00C73825"/>
    <w:rsid w:val="00C74178"/>
    <w:rsid w:val="00C75E2D"/>
    <w:rsid w:val="00C75FE7"/>
    <w:rsid w:val="00C7699A"/>
    <w:rsid w:val="00C76A6A"/>
    <w:rsid w:val="00C77810"/>
    <w:rsid w:val="00C8003C"/>
    <w:rsid w:val="00C81877"/>
    <w:rsid w:val="00C81B53"/>
    <w:rsid w:val="00C84C45"/>
    <w:rsid w:val="00C8510B"/>
    <w:rsid w:val="00C861D4"/>
    <w:rsid w:val="00C87EC0"/>
    <w:rsid w:val="00C906C4"/>
    <w:rsid w:val="00C92D6E"/>
    <w:rsid w:val="00C93375"/>
    <w:rsid w:val="00C93C30"/>
    <w:rsid w:val="00C93E37"/>
    <w:rsid w:val="00C949D1"/>
    <w:rsid w:val="00C950A2"/>
    <w:rsid w:val="00C960F4"/>
    <w:rsid w:val="00C96520"/>
    <w:rsid w:val="00C968B1"/>
    <w:rsid w:val="00CA17E7"/>
    <w:rsid w:val="00CA43A8"/>
    <w:rsid w:val="00CA487A"/>
    <w:rsid w:val="00CA4F42"/>
    <w:rsid w:val="00CA5645"/>
    <w:rsid w:val="00CA5ED6"/>
    <w:rsid w:val="00CA6852"/>
    <w:rsid w:val="00CA71C0"/>
    <w:rsid w:val="00CA79C0"/>
    <w:rsid w:val="00CB1A38"/>
    <w:rsid w:val="00CB2FF3"/>
    <w:rsid w:val="00CB40A1"/>
    <w:rsid w:val="00CB726D"/>
    <w:rsid w:val="00CC1029"/>
    <w:rsid w:val="00CC1928"/>
    <w:rsid w:val="00CC1E6A"/>
    <w:rsid w:val="00CC251A"/>
    <w:rsid w:val="00CC4C4E"/>
    <w:rsid w:val="00CC6BD4"/>
    <w:rsid w:val="00CD0D32"/>
    <w:rsid w:val="00CD15B5"/>
    <w:rsid w:val="00CD1C72"/>
    <w:rsid w:val="00CD1DA9"/>
    <w:rsid w:val="00CD3298"/>
    <w:rsid w:val="00CD33D9"/>
    <w:rsid w:val="00CD5294"/>
    <w:rsid w:val="00CD55B8"/>
    <w:rsid w:val="00CD667C"/>
    <w:rsid w:val="00CE2CCB"/>
    <w:rsid w:val="00CE323A"/>
    <w:rsid w:val="00CE3F94"/>
    <w:rsid w:val="00CE6146"/>
    <w:rsid w:val="00CE74BD"/>
    <w:rsid w:val="00CE7915"/>
    <w:rsid w:val="00CF0D7A"/>
    <w:rsid w:val="00CF1EE2"/>
    <w:rsid w:val="00CF3183"/>
    <w:rsid w:val="00CF3A99"/>
    <w:rsid w:val="00CF3F33"/>
    <w:rsid w:val="00CF410F"/>
    <w:rsid w:val="00CF424D"/>
    <w:rsid w:val="00CF49AD"/>
    <w:rsid w:val="00CF49F8"/>
    <w:rsid w:val="00CF5973"/>
    <w:rsid w:val="00CF5A53"/>
    <w:rsid w:val="00CF5D3E"/>
    <w:rsid w:val="00CF5EFF"/>
    <w:rsid w:val="00CF6169"/>
    <w:rsid w:val="00D01659"/>
    <w:rsid w:val="00D01AE6"/>
    <w:rsid w:val="00D02A16"/>
    <w:rsid w:val="00D062CA"/>
    <w:rsid w:val="00D07FF2"/>
    <w:rsid w:val="00D100D3"/>
    <w:rsid w:val="00D11992"/>
    <w:rsid w:val="00D15340"/>
    <w:rsid w:val="00D16672"/>
    <w:rsid w:val="00D23B0C"/>
    <w:rsid w:val="00D23FFA"/>
    <w:rsid w:val="00D24673"/>
    <w:rsid w:val="00D2648E"/>
    <w:rsid w:val="00D277B0"/>
    <w:rsid w:val="00D30566"/>
    <w:rsid w:val="00D31434"/>
    <w:rsid w:val="00D31F2F"/>
    <w:rsid w:val="00D32B8C"/>
    <w:rsid w:val="00D33644"/>
    <w:rsid w:val="00D35843"/>
    <w:rsid w:val="00D35ED0"/>
    <w:rsid w:val="00D36790"/>
    <w:rsid w:val="00D37498"/>
    <w:rsid w:val="00D37CDA"/>
    <w:rsid w:val="00D401C1"/>
    <w:rsid w:val="00D41B77"/>
    <w:rsid w:val="00D41F01"/>
    <w:rsid w:val="00D42607"/>
    <w:rsid w:val="00D4276F"/>
    <w:rsid w:val="00D42B35"/>
    <w:rsid w:val="00D44AEB"/>
    <w:rsid w:val="00D4526F"/>
    <w:rsid w:val="00D45AEA"/>
    <w:rsid w:val="00D47932"/>
    <w:rsid w:val="00D47BAE"/>
    <w:rsid w:val="00D50816"/>
    <w:rsid w:val="00D51EC7"/>
    <w:rsid w:val="00D52F70"/>
    <w:rsid w:val="00D5365B"/>
    <w:rsid w:val="00D54183"/>
    <w:rsid w:val="00D54968"/>
    <w:rsid w:val="00D55715"/>
    <w:rsid w:val="00D55C40"/>
    <w:rsid w:val="00D55EB7"/>
    <w:rsid w:val="00D56AB9"/>
    <w:rsid w:val="00D56B67"/>
    <w:rsid w:val="00D56D6A"/>
    <w:rsid w:val="00D57611"/>
    <w:rsid w:val="00D57C89"/>
    <w:rsid w:val="00D63BE9"/>
    <w:rsid w:val="00D63FDC"/>
    <w:rsid w:val="00D64658"/>
    <w:rsid w:val="00D65750"/>
    <w:rsid w:val="00D719E4"/>
    <w:rsid w:val="00D72AC3"/>
    <w:rsid w:val="00D80605"/>
    <w:rsid w:val="00D81587"/>
    <w:rsid w:val="00D817DB"/>
    <w:rsid w:val="00D823F7"/>
    <w:rsid w:val="00D83CA6"/>
    <w:rsid w:val="00D854D5"/>
    <w:rsid w:val="00D8591B"/>
    <w:rsid w:val="00D8697E"/>
    <w:rsid w:val="00D86DFD"/>
    <w:rsid w:val="00D91137"/>
    <w:rsid w:val="00D917A3"/>
    <w:rsid w:val="00D918B9"/>
    <w:rsid w:val="00D9695F"/>
    <w:rsid w:val="00D973E3"/>
    <w:rsid w:val="00DA0425"/>
    <w:rsid w:val="00DA2E65"/>
    <w:rsid w:val="00DA2E9E"/>
    <w:rsid w:val="00DA5492"/>
    <w:rsid w:val="00DA565A"/>
    <w:rsid w:val="00DA6003"/>
    <w:rsid w:val="00DB03CC"/>
    <w:rsid w:val="00DB1C5F"/>
    <w:rsid w:val="00DB5569"/>
    <w:rsid w:val="00DB67B1"/>
    <w:rsid w:val="00DB6F9F"/>
    <w:rsid w:val="00DC1117"/>
    <w:rsid w:val="00DC1B77"/>
    <w:rsid w:val="00DC4339"/>
    <w:rsid w:val="00DC4348"/>
    <w:rsid w:val="00DC4657"/>
    <w:rsid w:val="00DC5360"/>
    <w:rsid w:val="00DC664D"/>
    <w:rsid w:val="00DC6953"/>
    <w:rsid w:val="00DC76D6"/>
    <w:rsid w:val="00DD05FD"/>
    <w:rsid w:val="00DD14CF"/>
    <w:rsid w:val="00DD1E95"/>
    <w:rsid w:val="00DD4659"/>
    <w:rsid w:val="00DD5E7E"/>
    <w:rsid w:val="00DD6A19"/>
    <w:rsid w:val="00DD7D62"/>
    <w:rsid w:val="00DE0449"/>
    <w:rsid w:val="00DE0687"/>
    <w:rsid w:val="00DE0D71"/>
    <w:rsid w:val="00DE19D1"/>
    <w:rsid w:val="00DE1AE9"/>
    <w:rsid w:val="00DE3228"/>
    <w:rsid w:val="00DE32FE"/>
    <w:rsid w:val="00DE40B1"/>
    <w:rsid w:val="00DE527F"/>
    <w:rsid w:val="00DE5EDB"/>
    <w:rsid w:val="00DE66C3"/>
    <w:rsid w:val="00DE698D"/>
    <w:rsid w:val="00DF0596"/>
    <w:rsid w:val="00DF0A1C"/>
    <w:rsid w:val="00DF142C"/>
    <w:rsid w:val="00DF3EBC"/>
    <w:rsid w:val="00DF6361"/>
    <w:rsid w:val="00DF64D9"/>
    <w:rsid w:val="00DF7AFF"/>
    <w:rsid w:val="00E0139B"/>
    <w:rsid w:val="00E027A6"/>
    <w:rsid w:val="00E03A31"/>
    <w:rsid w:val="00E03AEE"/>
    <w:rsid w:val="00E04D4D"/>
    <w:rsid w:val="00E056DE"/>
    <w:rsid w:val="00E06801"/>
    <w:rsid w:val="00E07D81"/>
    <w:rsid w:val="00E07FF2"/>
    <w:rsid w:val="00E12508"/>
    <w:rsid w:val="00E127EB"/>
    <w:rsid w:val="00E140D7"/>
    <w:rsid w:val="00E146FE"/>
    <w:rsid w:val="00E175AA"/>
    <w:rsid w:val="00E17ED9"/>
    <w:rsid w:val="00E202A4"/>
    <w:rsid w:val="00E207EB"/>
    <w:rsid w:val="00E21998"/>
    <w:rsid w:val="00E22100"/>
    <w:rsid w:val="00E247FA"/>
    <w:rsid w:val="00E248DD"/>
    <w:rsid w:val="00E24EAC"/>
    <w:rsid w:val="00E25865"/>
    <w:rsid w:val="00E27434"/>
    <w:rsid w:val="00E30E95"/>
    <w:rsid w:val="00E30FE4"/>
    <w:rsid w:val="00E331F9"/>
    <w:rsid w:val="00E34EF0"/>
    <w:rsid w:val="00E409F3"/>
    <w:rsid w:val="00E41E66"/>
    <w:rsid w:val="00E42456"/>
    <w:rsid w:val="00E426CF"/>
    <w:rsid w:val="00E4297C"/>
    <w:rsid w:val="00E42D3C"/>
    <w:rsid w:val="00E42FF5"/>
    <w:rsid w:val="00E4521E"/>
    <w:rsid w:val="00E45CD8"/>
    <w:rsid w:val="00E46120"/>
    <w:rsid w:val="00E51AF9"/>
    <w:rsid w:val="00E554F7"/>
    <w:rsid w:val="00E57499"/>
    <w:rsid w:val="00E57DD0"/>
    <w:rsid w:val="00E60646"/>
    <w:rsid w:val="00E6134C"/>
    <w:rsid w:val="00E62F39"/>
    <w:rsid w:val="00E63EA0"/>
    <w:rsid w:val="00E645D9"/>
    <w:rsid w:val="00E64F79"/>
    <w:rsid w:val="00E661F3"/>
    <w:rsid w:val="00E66462"/>
    <w:rsid w:val="00E713CB"/>
    <w:rsid w:val="00E71568"/>
    <w:rsid w:val="00E72269"/>
    <w:rsid w:val="00E77C70"/>
    <w:rsid w:val="00E8030B"/>
    <w:rsid w:val="00E8141E"/>
    <w:rsid w:val="00E82972"/>
    <w:rsid w:val="00E82EE3"/>
    <w:rsid w:val="00E84261"/>
    <w:rsid w:val="00E8460C"/>
    <w:rsid w:val="00E90927"/>
    <w:rsid w:val="00E90D4C"/>
    <w:rsid w:val="00E917F8"/>
    <w:rsid w:val="00E91B81"/>
    <w:rsid w:val="00E91C79"/>
    <w:rsid w:val="00E93FA7"/>
    <w:rsid w:val="00E94A9E"/>
    <w:rsid w:val="00E95633"/>
    <w:rsid w:val="00E96EDE"/>
    <w:rsid w:val="00E96EF9"/>
    <w:rsid w:val="00E972AB"/>
    <w:rsid w:val="00EA4550"/>
    <w:rsid w:val="00EA45E4"/>
    <w:rsid w:val="00EA50B3"/>
    <w:rsid w:val="00EA59D2"/>
    <w:rsid w:val="00EA6A57"/>
    <w:rsid w:val="00EB10C3"/>
    <w:rsid w:val="00EB160D"/>
    <w:rsid w:val="00EB2D7E"/>
    <w:rsid w:val="00EB35B2"/>
    <w:rsid w:val="00EB59FE"/>
    <w:rsid w:val="00EB69BA"/>
    <w:rsid w:val="00EB6FF7"/>
    <w:rsid w:val="00EB7B44"/>
    <w:rsid w:val="00EC04B0"/>
    <w:rsid w:val="00EC1D1A"/>
    <w:rsid w:val="00EC2A01"/>
    <w:rsid w:val="00EC3904"/>
    <w:rsid w:val="00EC3F13"/>
    <w:rsid w:val="00EC415E"/>
    <w:rsid w:val="00EC42EF"/>
    <w:rsid w:val="00EC4F41"/>
    <w:rsid w:val="00EC64B6"/>
    <w:rsid w:val="00EC74A6"/>
    <w:rsid w:val="00EC7CC7"/>
    <w:rsid w:val="00ED00B5"/>
    <w:rsid w:val="00ED01C1"/>
    <w:rsid w:val="00ED44E1"/>
    <w:rsid w:val="00ED4E1C"/>
    <w:rsid w:val="00ED561A"/>
    <w:rsid w:val="00ED64D9"/>
    <w:rsid w:val="00EE1124"/>
    <w:rsid w:val="00EE16F8"/>
    <w:rsid w:val="00EE1AB1"/>
    <w:rsid w:val="00EE2634"/>
    <w:rsid w:val="00EE3721"/>
    <w:rsid w:val="00EE3A62"/>
    <w:rsid w:val="00EE5C5A"/>
    <w:rsid w:val="00EE6264"/>
    <w:rsid w:val="00EE6614"/>
    <w:rsid w:val="00EE6858"/>
    <w:rsid w:val="00EF1446"/>
    <w:rsid w:val="00EF1F0B"/>
    <w:rsid w:val="00EF2576"/>
    <w:rsid w:val="00EF27DB"/>
    <w:rsid w:val="00EF2B26"/>
    <w:rsid w:val="00EF2E1B"/>
    <w:rsid w:val="00EF5216"/>
    <w:rsid w:val="00EF55FD"/>
    <w:rsid w:val="00EF56FE"/>
    <w:rsid w:val="00EF704F"/>
    <w:rsid w:val="00EF73D3"/>
    <w:rsid w:val="00F00E9E"/>
    <w:rsid w:val="00F019DF"/>
    <w:rsid w:val="00F028BB"/>
    <w:rsid w:val="00F04654"/>
    <w:rsid w:val="00F07F02"/>
    <w:rsid w:val="00F1116C"/>
    <w:rsid w:val="00F11A10"/>
    <w:rsid w:val="00F12CC1"/>
    <w:rsid w:val="00F13A64"/>
    <w:rsid w:val="00F156A0"/>
    <w:rsid w:val="00F15B2D"/>
    <w:rsid w:val="00F15F8B"/>
    <w:rsid w:val="00F16A49"/>
    <w:rsid w:val="00F16FBE"/>
    <w:rsid w:val="00F22EA6"/>
    <w:rsid w:val="00F239EE"/>
    <w:rsid w:val="00F23D42"/>
    <w:rsid w:val="00F24CDE"/>
    <w:rsid w:val="00F25829"/>
    <w:rsid w:val="00F2584D"/>
    <w:rsid w:val="00F25B16"/>
    <w:rsid w:val="00F25C5C"/>
    <w:rsid w:val="00F25CE6"/>
    <w:rsid w:val="00F261A4"/>
    <w:rsid w:val="00F27175"/>
    <w:rsid w:val="00F27A4F"/>
    <w:rsid w:val="00F30904"/>
    <w:rsid w:val="00F30B95"/>
    <w:rsid w:val="00F31E98"/>
    <w:rsid w:val="00F32820"/>
    <w:rsid w:val="00F3283F"/>
    <w:rsid w:val="00F33BBA"/>
    <w:rsid w:val="00F343A5"/>
    <w:rsid w:val="00F3588B"/>
    <w:rsid w:val="00F36332"/>
    <w:rsid w:val="00F36D04"/>
    <w:rsid w:val="00F36EEA"/>
    <w:rsid w:val="00F416D1"/>
    <w:rsid w:val="00F42D20"/>
    <w:rsid w:val="00F4307A"/>
    <w:rsid w:val="00F43809"/>
    <w:rsid w:val="00F44BBE"/>
    <w:rsid w:val="00F4517A"/>
    <w:rsid w:val="00F47F69"/>
    <w:rsid w:val="00F50F25"/>
    <w:rsid w:val="00F518CB"/>
    <w:rsid w:val="00F51E7E"/>
    <w:rsid w:val="00F54251"/>
    <w:rsid w:val="00F555DA"/>
    <w:rsid w:val="00F5567A"/>
    <w:rsid w:val="00F56C63"/>
    <w:rsid w:val="00F60A0C"/>
    <w:rsid w:val="00F61629"/>
    <w:rsid w:val="00F6327E"/>
    <w:rsid w:val="00F64DB4"/>
    <w:rsid w:val="00F65135"/>
    <w:rsid w:val="00F654D7"/>
    <w:rsid w:val="00F66176"/>
    <w:rsid w:val="00F66236"/>
    <w:rsid w:val="00F73FB0"/>
    <w:rsid w:val="00F75605"/>
    <w:rsid w:val="00F7766F"/>
    <w:rsid w:val="00F77C4F"/>
    <w:rsid w:val="00F83D48"/>
    <w:rsid w:val="00F83E9B"/>
    <w:rsid w:val="00F84760"/>
    <w:rsid w:val="00F8717B"/>
    <w:rsid w:val="00F934CF"/>
    <w:rsid w:val="00F93A39"/>
    <w:rsid w:val="00F949C9"/>
    <w:rsid w:val="00F9617D"/>
    <w:rsid w:val="00F96BCD"/>
    <w:rsid w:val="00FA1DD5"/>
    <w:rsid w:val="00FA27DE"/>
    <w:rsid w:val="00FA59EA"/>
    <w:rsid w:val="00FA6BE5"/>
    <w:rsid w:val="00FA775C"/>
    <w:rsid w:val="00FA7BEB"/>
    <w:rsid w:val="00FB012D"/>
    <w:rsid w:val="00FB048A"/>
    <w:rsid w:val="00FB1DB0"/>
    <w:rsid w:val="00FB20B7"/>
    <w:rsid w:val="00FB3337"/>
    <w:rsid w:val="00FB399D"/>
    <w:rsid w:val="00FB4001"/>
    <w:rsid w:val="00FB5637"/>
    <w:rsid w:val="00FB5C39"/>
    <w:rsid w:val="00FB7844"/>
    <w:rsid w:val="00FC000B"/>
    <w:rsid w:val="00FC072F"/>
    <w:rsid w:val="00FC1A41"/>
    <w:rsid w:val="00FC2243"/>
    <w:rsid w:val="00FC25DC"/>
    <w:rsid w:val="00FC29B0"/>
    <w:rsid w:val="00FC33B2"/>
    <w:rsid w:val="00FC4E3F"/>
    <w:rsid w:val="00FC5C9A"/>
    <w:rsid w:val="00FC7A07"/>
    <w:rsid w:val="00FD286F"/>
    <w:rsid w:val="00FD3174"/>
    <w:rsid w:val="00FD3E8D"/>
    <w:rsid w:val="00FD75C6"/>
    <w:rsid w:val="00FE0C58"/>
    <w:rsid w:val="00FE1B12"/>
    <w:rsid w:val="00FE23BE"/>
    <w:rsid w:val="00FE25AD"/>
    <w:rsid w:val="00FE2B02"/>
    <w:rsid w:val="00FE3CAF"/>
    <w:rsid w:val="00FE444D"/>
    <w:rsid w:val="00FE51B4"/>
    <w:rsid w:val="00FE6A69"/>
    <w:rsid w:val="00FF0351"/>
    <w:rsid w:val="00FF045C"/>
    <w:rsid w:val="00FF2D18"/>
    <w:rsid w:val="00FF4FBC"/>
    <w:rsid w:val="00FF5978"/>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F4A1A2E"/>
  <w15:docId w15:val="{4056B747-1B91-458D-94A9-A9224E00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81"/>
    <w:pPr>
      <w:widowControl w:val="0"/>
      <w:tabs>
        <w:tab w:val="left" w:pos="567"/>
      </w:tabs>
      <w:adjustRightInd w:val="0"/>
      <w:spacing w:line="260" w:lineRule="exact"/>
      <w:jc w:val="both"/>
      <w:textAlignment w:val="baseline"/>
    </w:pPr>
    <w:rPr>
      <w:sz w:val="22"/>
      <w:szCs w:val="22"/>
      <w:lang w:val="hr-HR" w:eastAsia="hr-HR"/>
    </w:rPr>
  </w:style>
  <w:style w:type="paragraph" w:styleId="Heading1">
    <w:name w:val="heading 1"/>
    <w:basedOn w:val="Normal"/>
    <w:next w:val="Normal"/>
    <w:link w:val="Heading1Char"/>
    <w:qFormat/>
    <w:rsid w:val="00E91C79"/>
    <w:pPr>
      <w:keepNext/>
      <w:spacing w:before="240" w:after="60"/>
      <w:outlineLvl w:val="0"/>
    </w:pPr>
    <w:rPr>
      <w:rFonts w:ascii="Cambria" w:hAnsi="Cambria"/>
      <w:kern w:val="32"/>
      <w:lang w:val="en-GB"/>
    </w:rPr>
  </w:style>
  <w:style w:type="paragraph" w:styleId="Heading2">
    <w:name w:val="heading 2"/>
    <w:basedOn w:val="Normal"/>
    <w:next w:val="Normal"/>
    <w:link w:val="Heading2Char"/>
    <w:qFormat/>
    <w:rsid w:val="00E91C79"/>
    <w:pPr>
      <w:keepNext/>
      <w:spacing w:before="240" w:after="60"/>
      <w:outlineLvl w:val="1"/>
    </w:pPr>
    <w:rPr>
      <w:rFonts w:ascii="Cambria" w:hAnsi="Cambria"/>
      <w:b/>
      <w:bCs/>
      <w:i/>
      <w:iCs/>
      <w:sz w:val="28"/>
      <w:szCs w:val="28"/>
      <w:lang w:val="en-GB"/>
    </w:rPr>
  </w:style>
  <w:style w:type="paragraph" w:styleId="Heading4">
    <w:name w:val="heading 4"/>
    <w:basedOn w:val="Normal"/>
    <w:next w:val="Normal"/>
    <w:link w:val="Heading4Char"/>
    <w:qFormat/>
    <w:rsid w:val="00BD13E5"/>
    <w:pPr>
      <w:keepNext/>
      <w:spacing w:before="240" w:after="60"/>
      <w:outlineLvl w:val="3"/>
    </w:pPr>
    <w:rPr>
      <w:b/>
      <w:bCs/>
      <w:sz w:val="28"/>
      <w:szCs w:val="28"/>
      <w:lang w:val="en-GB"/>
    </w:rPr>
  </w:style>
  <w:style w:type="paragraph" w:styleId="Heading5">
    <w:name w:val="heading 5"/>
    <w:basedOn w:val="Normal"/>
    <w:next w:val="Normal"/>
    <w:link w:val="Heading5Char"/>
    <w:qFormat/>
    <w:rsid w:val="004F77BE"/>
    <w:pPr>
      <w:keepNext/>
      <w:tabs>
        <w:tab w:val="clear" w:pos="567"/>
      </w:tabs>
      <w:jc w:val="center"/>
      <w:outlineLvl w:val="4"/>
    </w:pPr>
    <w:rPr>
      <w:b/>
      <w:bCs/>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F77BE"/>
    <w:pPr>
      <w:tabs>
        <w:tab w:val="center" w:pos="4153"/>
        <w:tab w:val="right" w:pos="8306"/>
      </w:tabs>
      <w:spacing w:line="240" w:lineRule="auto"/>
    </w:pPr>
    <w:rPr>
      <w:rFonts w:ascii="Helvetica" w:hAnsi="Helvetica"/>
      <w:sz w:val="20"/>
      <w:szCs w:val="20"/>
      <w:lang w:val="en-GB"/>
    </w:rPr>
  </w:style>
  <w:style w:type="paragraph" w:styleId="Footer">
    <w:name w:val="footer"/>
    <w:basedOn w:val="Normal"/>
    <w:link w:val="FooterChar"/>
    <w:rsid w:val="004F77BE"/>
    <w:pPr>
      <w:tabs>
        <w:tab w:val="clear" w:pos="567"/>
        <w:tab w:val="center" w:pos="4536"/>
        <w:tab w:val="center" w:pos="8930"/>
      </w:tabs>
      <w:spacing w:line="240" w:lineRule="auto"/>
    </w:pPr>
    <w:rPr>
      <w:rFonts w:ascii="Helvetica" w:hAnsi="Helvetica"/>
      <w:sz w:val="16"/>
      <w:szCs w:val="16"/>
      <w:lang w:val="en-GB"/>
    </w:rPr>
  </w:style>
  <w:style w:type="paragraph" w:styleId="BodyText">
    <w:name w:val="Body Text"/>
    <w:basedOn w:val="Normal"/>
    <w:link w:val="BodyTextChar"/>
    <w:rsid w:val="004F77BE"/>
    <w:pPr>
      <w:tabs>
        <w:tab w:val="clear" w:pos="567"/>
      </w:tabs>
      <w:spacing w:line="240" w:lineRule="auto"/>
    </w:pPr>
    <w:rPr>
      <w:lang w:val="en-GB"/>
    </w:rPr>
  </w:style>
  <w:style w:type="paragraph" w:styleId="BodyText3">
    <w:name w:val="Body Text 3"/>
    <w:basedOn w:val="Normal"/>
    <w:link w:val="BodyText3Char"/>
    <w:rsid w:val="004F77BE"/>
    <w:pPr>
      <w:ind w:right="113"/>
    </w:pPr>
    <w:rPr>
      <w:b/>
      <w:bCs/>
      <w:lang w:val="en-GB"/>
    </w:rPr>
  </w:style>
  <w:style w:type="paragraph" w:styleId="EndnoteText">
    <w:name w:val="endnote text"/>
    <w:basedOn w:val="Normal"/>
    <w:link w:val="EndnoteTextChar"/>
    <w:rsid w:val="004F77BE"/>
    <w:pPr>
      <w:spacing w:line="240" w:lineRule="auto"/>
    </w:pPr>
    <w:rPr>
      <w:lang w:val="en-GB"/>
    </w:rPr>
  </w:style>
  <w:style w:type="paragraph" w:styleId="BodyTextIndent2">
    <w:name w:val="Body Text Indent 2"/>
    <w:basedOn w:val="Normal"/>
    <w:link w:val="BodyTextIndent2Char"/>
    <w:rsid w:val="004F77BE"/>
    <w:pPr>
      <w:ind w:left="567" w:hanging="567"/>
    </w:pPr>
    <w:rPr>
      <w:b/>
      <w:bCs/>
      <w:lang w:val="en-GB"/>
    </w:rPr>
  </w:style>
  <w:style w:type="paragraph" w:styleId="BodyTextIndent3">
    <w:name w:val="Body Text Indent 3"/>
    <w:basedOn w:val="Normal"/>
    <w:link w:val="BodyTextIndent3Char"/>
    <w:rsid w:val="004F77BE"/>
    <w:pPr>
      <w:spacing w:line="240" w:lineRule="auto"/>
      <w:ind w:left="567" w:hanging="567"/>
    </w:pPr>
    <w:rPr>
      <w:lang w:val="en-GB"/>
    </w:rPr>
  </w:style>
  <w:style w:type="paragraph" w:styleId="BodyTextIndent">
    <w:name w:val="Body Text Indent"/>
    <w:basedOn w:val="Normal"/>
    <w:link w:val="BodyTextIndentChar"/>
    <w:rsid w:val="004F77BE"/>
    <w:pPr>
      <w:tabs>
        <w:tab w:val="clear" w:pos="567"/>
      </w:tabs>
      <w:spacing w:line="240" w:lineRule="auto"/>
      <w:ind w:left="709"/>
    </w:pPr>
    <w:rPr>
      <w:rFonts w:ascii="Arial" w:hAnsi="Arial"/>
      <w:lang w:val="en-GB"/>
    </w:rPr>
  </w:style>
  <w:style w:type="paragraph" w:customStyle="1" w:styleId="Date1">
    <w:name w:val="Date1"/>
    <w:basedOn w:val="Normal"/>
    <w:rsid w:val="004F77BE"/>
    <w:pPr>
      <w:tabs>
        <w:tab w:val="clear" w:pos="567"/>
      </w:tabs>
      <w:spacing w:line="240" w:lineRule="auto"/>
    </w:pPr>
    <w:rPr>
      <w:lang w:eastAsia="de-DE"/>
    </w:rPr>
  </w:style>
  <w:style w:type="table" w:styleId="TableGrid">
    <w:name w:val="Table Grid"/>
    <w:basedOn w:val="TableNormal"/>
    <w:rsid w:val="004F77BE"/>
    <w:pPr>
      <w:widowControl w:val="0"/>
      <w:tabs>
        <w:tab w:val="left" w:pos="567"/>
      </w:tabs>
      <w:adjustRightInd w:val="0"/>
      <w:spacing w:line="260" w:lineRule="exact"/>
      <w:jc w:val="both"/>
      <w:textAlignment w:val="baseline"/>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77BE"/>
  </w:style>
  <w:style w:type="paragraph" w:styleId="FootnoteText">
    <w:name w:val="footnote text"/>
    <w:basedOn w:val="Normal"/>
    <w:link w:val="FootnoteTextChar"/>
    <w:semiHidden/>
    <w:rsid w:val="004F77BE"/>
    <w:pPr>
      <w:tabs>
        <w:tab w:val="clear" w:pos="567"/>
      </w:tabs>
      <w:spacing w:line="240" w:lineRule="auto"/>
    </w:pPr>
    <w:rPr>
      <w:sz w:val="20"/>
      <w:szCs w:val="20"/>
      <w:lang w:val="en-GB"/>
    </w:rPr>
  </w:style>
  <w:style w:type="character" w:styleId="FootnoteReference">
    <w:name w:val="footnote reference"/>
    <w:semiHidden/>
    <w:rsid w:val="004F77BE"/>
    <w:rPr>
      <w:vertAlign w:val="superscript"/>
    </w:rPr>
  </w:style>
  <w:style w:type="paragraph" w:customStyle="1" w:styleId="Formatvorlage1">
    <w:name w:val="Formatvorlage1"/>
    <w:basedOn w:val="Heading5"/>
    <w:rsid w:val="00BD13E5"/>
    <w:pPr>
      <w:spacing w:line="240" w:lineRule="auto"/>
      <w:jc w:val="left"/>
    </w:pPr>
    <w:rPr>
      <w:b w:val="0"/>
      <w:bCs w:val="0"/>
    </w:rPr>
  </w:style>
  <w:style w:type="paragraph" w:styleId="BalloonText">
    <w:name w:val="Balloon Text"/>
    <w:basedOn w:val="Normal"/>
    <w:link w:val="BalloonTextChar"/>
    <w:semiHidden/>
    <w:rsid w:val="00F61629"/>
    <w:rPr>
      <w:rFonts w:ascii="Tahoma" w:hAnsi="Tahoma"/>
      <w:sz w:val="16"/>
      <w:szCs w:val="16"/>
      <w:lang w:val="en-GB"/>
    </w:rPr>
  </w:style>
  <w:style w:type="paragraph" w:styleId="TOC1">
    <w:name w:val="toc 1"/>
    <w:basedOn w:val="Normal"/>
    <w:next w:val="Normal"/>
    <w:autoRedefine/>
    <w:semiHidden/>
    <w:rsid w:val="006D597A"/>
    <w:pPr>
      <w:tabs>
        <w:tab w:val="clear" w:pos="567"/>
      </w:tabs>
      <w:spacing w:line="240" w:lineRule="auto"/>
    </w:pPr>
  </w:style>
  <w:style w:type="paragraph" w:styleId="CommentText">
    <w:name w:val="annotation text"/>
    <w:basedOn w:val="Normal"/>
    <w:link w:val="CommentTextChar"/>
    <w:rsid w:val="006D597A"/>
    <w:rPr>
      <w:sz w:val="20"/>
      <w:szCs w:val="20"/>
      <w:lang w:val="en-GB"/>
    </w:rPr>
  </w:style>
  <w:style w:type="character" w:styleId="CommentReference">
    <w:name w:val="annotation reference"/>
    <w:semiHidden/>
    <w:rsid w:val="001F0CE0"/>
    <w:rPr>
      <w:sz w:val="16"/>
      <w:szCs w:val="16"/>
    </w:rPr>
  </w:style>
  <w:style w:type="paragraph" w:styleId="CommentSubject">
    <w:name w:val="annotation subject"/>
    <w:basedOn w:val="CommentText"/>
    <w:next w:val="CommentText"/>
    <w:link w:val="CommentSubjectChar"/>
    <w:semiHidden/>
    <w:rsid w:val="001F0CE0"/>
    <w:rPr>
      <w:b/>
      <w:bCs/>
    </w:rPr>
  </w:style>
  <w:style w:type="character" w:styleId="Hyperlink">
    <w:name w:val="Hyperlink"/>
    <w:rsid w:val="00766605"/>
    <w:rPr>
      <w:color w:val="0000FF"/>
      <w:u w:val="single"/>
    </w:rPr>
  </w:style>
  <w:style w:type="character" w:customStyle="1" w:styleId="BodyTextChar">
    <w:name w:val="Body Text Char"/>
    <w:link w:val="BodyText"/>
    <w:rsid w:val="001340B0"/>
    <w:rPr>
      <w:sz w:val="22"/>
      <w:szCs w:val="22"/>
      <w:lang w:val="en-GB" w:eastAsia="hr-HR"/>
    </w:rPr>
  </w:style>
  <w:style w:type="character" w:customStyle="1" w:styleId="EndnoteTextChar">
    <w:name w:val="Endnote Text Char"/>
    <w:link w:val="EndnoteText"/>
    <w:semiHidden/>
    <w:rsid w:val="001340B0"/>
    <w:rPr>
      <w:sz w:val="22"/>
      <w:szCs w:val="22"/>
      <w:lang w:val="en-GB" w:eastAsia="hr-HR"/>
    </w:rPr>
  </w:style>
  <w:style w:type="paragraph" w:styleId="DocumentMap">
    <w:name w:val="Document Map"/>
    <w:basedOn w:val="Normal"/>
    <w:link w:val="DocumentMapChar"/>
    <w:rsid w:val="00994F27"/>
    <w:rPr>
      <w:rFonts w:ascii="Tahoma" w:hAnsi="Tahoma"/>
      <w:sz w:val="16"/>
      <w:szCs w:val="16"/>
      <w:lang w:val="en-GB"/>
    </w:rPr>
  </w:style>
  <w:style w:type="character" w:customStyle="1" w:styleId="DocumentMapChar">
    <w:name w:val="Document Map Char"/>
    <w:link w:val="DocumentMap"/>
    <w:rsid w:val="00994F27"/>
    <w:rPr>
      <w:rFonts w:ascii="Tahoma" w:hAnsi="Tahoma" w:cs="Tahoma"/>
      <w:sz w:val="16"/>
      <w:szCs w:val="16"/>
      <w:lang w:val="en-GB" w:eastAsia="hr-HR"/>
    </w:rPr>
  </w:style>
  <w:style w:type="character" w:customStyle="1" w:styleId="Heading1Char">
    <w:name w:val="Heading 1 Char"/>
    <w:link w:val="Heading1"/>
    <w:rsid w:val="00E91C79"/>
    <w:rPr>
      <w:rFonts w:ascii="Cambria" w:eastAsia="Times New Roman" w:hAnsi="Cambria" w:cs="Cambria"/>
      <w:kern w:val="32"/>
      <w:sz w:val="22"/>
      <w:szCs w:val="22"/>
      <w:lang w:val="en-GB" w:eastAsia="hr-HR"/>
    </w:rPr>
  </w:style>
  <w:style w:type="character" w:customStyle="1" w:styleId="HeaderChar">
    <w:name w:val="Header Char"/>
    <w:link w:val="Header"/>
    <w:rsid w:val="00AD6C84"/>
    <w:rPr>
      <w:rFonts w:ascii="Helvetica" w:hAnsi="Helvetica" w:cs="Helvetica"/>
      <w:lang w:val="en-GB" w:eastAsia="hr-HR"/>
    </w:rPr>
  </w:style>
  <w:style w:type="character" w:customStyle="1" w:styleId="Heading4Char">
    <w:name w:val="Heading 4 Char"/>
    <w:link w:val="Heading4"/>
    <w:rsid w:val="00884B3E"/>
    <w:rPr>
      <w:b/>
      <w:bCs/>
      <w:sz w:val="28"/>
      <w:szCs w:val="28"/>
      <w:lang w:val="en-GB" w:eastAsia="hr-HR"/>
    </w:rPr>
  </w:style>
  <w:style w:type="character" w:customStyle="1" w:styleId="Heading2Char">
    <w:name w:val="Heading 2 Char"/>
    <w:link w:val="Heading2"/>
    <w:semiHidden/>
    <w:rsid w:val="00E91C79"/>
    <w:rPr>
      <w:rFonts w:ascii="Cambria" w:eastAsia="Times New Roman" w:hAnsi="Cambria" w:cs="Cambria"/>
      <w:b/>
      <w:bCs/>
      <w:i/>
      <w:iCs/>
      <w:sz w:val="28"/>
      <w:szCs w:val="28"/>
      <w:lang w:val="en-GB" w:eastAsia="hr-HR"/>
    </w:rPr>
  </w:style>
  <w:style w:type="paragraph" w:customStyle="1" w:styleId="Formatvorlage2">
    <w:name w:val="Formatvorlage2"/>
    <w:basedOn w:val="Normal"/>
    <w:rsid w:val="00457803"/>
    <w:pPr>
      <w:tabs>
        <w:tab w:val="clear" w:pos="567"/>
      </w:tabs>
      <w:spacing w:line="240" w:lineRule="auto"/>
      <w:jc w:val="center"/>
    </w:pPr>
    <w:rPr>
      <w:b/>
      <w:bCs/>
    </w:rPr>
  </w:style>
  <w:style w:type="character" w:customStyle="1" w:styleId="Heading5Char">
    <w:name w:val="Heading 5 Char"/>
    <w:link w:val="Heading5"/>
    <w:rsid w:val="00884B3E"/>
    <w:rPr>
      <w:b/>
      <w:bCs/>
      <w:noProof/>
      <w:sz w:val="22"/>
      <w:szCs w:val="22"/>
      <w:lang w:val="en-GB" w:eastAsia="hr-HR"/>
    </w:rPr>
  </w:style>
  <w:style w:type="character" w:customStyle="1" w:styleId="FooterChar">
    <w:name w:val="Footer Char"/>
    <w:link w:val="Footer"/>
    <w:rsid w:val="00884B3E"/>
    <w:rPr>
      <w:rFonts w:ascii="Helvetica" w:hAnsi="Helvetica" w:cs="Helvetica"/>
      <w:sz w:val="16"/>
      <w:szCs w:val="16"/>
      <w:lang w:val="en-GB" w:eastAsia="hr-HR"/>
    </w:rPr>
  </w:style>
  <w:style w:type="character" w:customStyle="1" w:styleId="BodyText3Char">
    <w:name w:val="Body Text 3 Char"/>
    <w:link w:val="BodyText3"/>
    <w:rsid w:val="00884B3E"/>
    <w:rPr>
      <w:b/>
      <w:bCs/>
      <w:sz w:val="22"/>
      <w:szCs w:val="22"/>
      <w:lang w:val="en-GB" w:eastAsia="hr-HR"/>
    </w:rPr>
  </w:style>
  <w:style w:type="character" w:customStyle="1" w:styleId="BodyTextIndent2Char">
    <w:name w:val="Body Text Indent 2 Char"/>
    <w:link w:val="BodyTextIndent2"/>
    <w:rsid w:val="00884B3E"/>
    <w:rPr>
      <w:b/>
      <w:bCs/>
      <w:sz w:val="22"/>
      <w:szCs w:val="22"/>
      <w:lang w:val="en-GB" w:eastAsia="hr-HR"/>
    </w:rPr>
  </w:style>
  <w:style w:type="character" w:customStyle="1" w:styleId="BodyTextIndent3Char">
    <w:name w:val="Body Text Indent 3 Char"/>
    <w:link w:val="BodyTextIndent3"/>
    <w:rsid w:val="00884B3E"/>
    <w:rPr>
      <w:sz w:val="22"/>
      <w:szCs w:val="22"/>
      <w:lang w:val="en-GB" w:eastAsia="hr-HR"/>
    </w:rPr>
  </w:style>
  <w:style w:type="character" w:customStyle="1" w:styleId="Char6">
    <w:name w:val="Char6"/>
    <w:rsid w:val="00884B3E"/>
    <w:rPr>
      <w:b/>
      <w:bCs/>
      <w:sz w:val="22"/>
      <w:szCs w:val="22"/>
      <w:lang w:val="en-GB" w:eastAsia="hr-HR"/>
    </w:rPr>
  </w:style>
  <w:style w:type="character" w:customStyle="1" w:styleId="BodyTextIndentChar">
    <w:name w:val="Body Text Indent Char"/>
    <w:link w:val="BodyTextIndent"/>
    <w:rsid w:val="00884B3E"/>
    <w:rPr>
      <w:rFonts w:ascii="Arial" w:hAnsi="Arial" w:cs="Arial"/>
      <w:sz w:val="22"/>
      <w:szCs w:val="22"/>
      <w:lang w:val="en-GB" w:eastAsia="hr-HR"/>
    </w:rPr>
  </w:style>
  <w:style w:type="character" w:customStyle="1" w:styleId="FootnoteTextChar">
    <w:name w:val="Footnote Text Char"/>
    <w:link w:val="FootnoteText"/>
    <w:semiHidden/>
    <w:rsid w:val="00884B3E"/>
    <w:rPr>
      <w:lang w:val="en-GB" w:eastAsia="hr-HR"/>
    </w:rPr>
  </w:style>
  <w:style w:type="character" w:customStyle="1" w:styleId="BalloonTextChar">
    <w:name w:val="Balloon Text Char"/>
    <w:link w:val="BalloonText"/>
    <w:semiHidden/>
    <w:rsid w:val="00884B3E"/>
    <w:rPr>
      <w:rFonts w:ascii="Tahoma" w:hAnsi="Tahoma" w:cs="Tahoma"/>
      <w:sz w:val="16"/>
      <w:szCs w:val="16"/>
      <w:lang w:val="en-GB" w:eastAsia="hr-HR"/>
    </w:rPr>
  </w:style>
  <w:style w:type="character" w:customStyle="1" w:styleId="CommentTextChar">
    <w:name w:val="Comment Text Char"/>
    <w:link w:val="CommentText"/>
    <w:rsid w:val="00884B3E"/>
    <w:rPr>
      <w:lang w:val="en-GB" w:eastAsia="hr-HR"/>
    </w:rPr>
  </w:style>
  <w:style w:type="character" w:customStyle="1" w:styleId="CommentSubjectChar">
    <w:name w:val="Comment Subject Char"/>
    <w:link w:val="CommentSubject"/>
    <w:semiHidden/>
    <w:rsid w:val="00884B3E"/>
    <w:rPr>
      <w:b/>
      <w:bCs/>
      <w:lang w:val="en-GB" w:eastAsia="hr-HR"/>
    </w:rPr>
  </w:style>
  <w:style w:type="paragraph" w:customStyle="1" w:styleId="PARAGRAPHETEXTEEN">
    <w:name w:val="PARAGRAPHE TEXTE EN"/>
    <w:rsid w:val="00486026"/>
    <w:pPr>
      <w:spacing w:before="240" w:line="240" w:lineRule="exact"/>
      <w:ind w:left="1871"/>
    </w:pPr>
    <w:rPr>
      <w:rFonts w:ascii="Helv" w:hAnsi="Helv"/>
      <w:sz w:val="22"/>
      <w:lang w:val="fr-FR" w:eastAsia="fr-FR"/>
    </w:rPr>
  </w:style>
  <w:style w:type="paragraph" w:customStyle="1" w:styleId="berarbeitung1">
    <w:name w:val="Überarbeitung1"/>
    <w:hidden/>
    <w:uiPriority w:val="99"/>
    <w:semiHidden/>
    <w:rsid w:val="001B46D8"/>
    <w:rPr>
      <w:sz w:val="22"/>
      <w:szCs w:val="22"/>
      <w:lang w:eastAsia="hr-HR"/>
    </w:rPr>
  </w:style>
  <w:style w:type="character" w:customStyle="1" w:styleId="hps">
    <w:name w:val="hps"/>
    <w:basedOn w:val="DefaultParagraphFont"/>
    <w:rsid w:val="00287CC0"/>
  </w:style>
  <w:style w:type="character" w:customStyle="1" w:styleId="st1">
    <w:name w:val="st1"/>
    <w:basedOn w:val="DefaultParagraphFont"/>
    <w:rsid w:val="006A712C"/>
  </w:style>
  <w:style w:type="paragraph" w:customStyle="1" w:styleId="berarbeitung2">
    <w:name w:val="Überarbeitung2"/>
    <w:hidden/>
    <w:uiPriority w:val="99"/>
    <w:semiHidden/>
    <w:rsid w:val="00CF5D3E"/>
    <w:rPr>
      <w:sz w:val="22"/>
      <w:szCs w:val="22"/>
      <w:lang w:val="hr-HR" w:eastAsia="hr-HR"/>
    </w:rPr>
  </w:style>
  <w:style w:type="paragraph" w:styleId="NormalWeb">
    <w:name w:val="Normal (Web)"/>
    <w:basedOn w:val="Normal"/>
    <w:semiHidden/>
    <w:unhideWhenUsed/>
    <w:rsid w:val="006A3AE1"/>
    <w:pPr>
      <w:widowControl/>
      <w:tabs>
        <w:tab w:val="clear" w:pos="567"/>
      </w:tabs>
      <w:adjustRightInd/>
      <w:spacing w:before="100" w:beforeAutospacing="1" w:after="100" w:afterAutospacing="1" w:line="240" w:lineRule="auto"/>
      <w:jc w:val="left"/>
      <w:textAlignment w:val="auto"/>
    </w:pPr>
    <w:rPr>
      <w:sz w:val="24"/>
      <w:szCs w:val="24"/>
      <w:lang w:val="de-AT" w:eastAsia="de-AT"/>
    </w:rPr>
  </w:style>
  <w:style w:type="paragraph" w:customStyle="1" w:styleId="Default">
    <w:name w:val="Default"/>
    <w:rsid w:val="006176CC"/>
    <w:pPr>
      <w:autoSpaceDE w:val="0"/>
      <w:autoSpaceDN w:val="0"/>
      <w:adjustRightInd w:val="0"/>
    </w:pPr>
    <w:rPr>
      <w:rFonts w:eastAsia="Calibri"/>
      <w:color w:val="000000"/>
      <w:sz w:val="24"/>
      <w:szCs w:val="24"/>
      <w:lang w:val="nl-NL" w:eastAsia="en-US"/>
    </w:rPr>
  </w:style>
  <w:style w:type="paragraph" w:styleId="z-BottomofForm">
    <w:name w:val="HTML Bottom of Form"/>
    <w:basedOn w:val="z-TopofForm"/>
    <w:link w:val="z-BottomofFormChar"/>
    <w:hidden/>
    <w:rsid w:val="006176CC"/>
    <w:pPr>
      <w:widowControl/>
      <w:pBdr>
        <w:bottom w:val="none" w:sz="0" w:space="0" w:color="auto"/>
      </w:pBdr>
      <w:tabs>
        <w:tab w:val="clear" w:pos="567"/>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djustRightInd/>
      <w:spacing w:line="240" w:lineRule="auto"/>
      <w:jc w:val="left"/>
      <w:textAlignment w:val="auto"/>
    </w:pPr>
    <w:rPr>
      <w:rFonts w:ascii="Times New Roman" w:hAnsi="Times New Roman" w:cs="Times New Roman"/>
      <w:vanish w:val="0"/>
      <w:sz w:val="24"/>
      <w:szCs w:val="20"/>
      <w:lang w:val="en-US" w:eastAsia="en-US"/>
    </w:rPr>
  </w:style>
  <w:style w:type="character" w:customStyle="1" w:styleId="z-BottomofFormChar">
    <w:name w:val="z-Bottom of Form Char"/>
    <w:link w:val="z-BottomofForm"/>
    <w:rsid w:val="006176CC"/>
    <w:rPr>
      <w:sz w:val="24"/>
      <w:lang w:val="en-US" w:eastAsia="en-US" w:bidi="ar-SA"/>
    </w:rPr>
  </w:style>
  <w:style w:type="paragraph" w:customStyle="1" w:styleId="CM19">
    <w:name w:val="CM19"/>
    <w:basedOn w:val="Default"/>
    <w:next w:val="Default"/>
    <w:rsid w:val="006176CC"/>
    <w:pPr>
      <w:widowControl w:val="0"/>
    </w:pPr>
    <w:rPr>
      <w:rFonts w:eastAsia="Times New Roman"/>
      <w:lang w:val="es-ES" w:eastAsia="es-ES"/>
    </w:rPr>
  </w:style>
  <w:style w:type="paragraph" w:styleId="z-TopofForm">
    <w:name w:val="HTML Top of Form"/>
    <w:basedOn w:val="Normal"/>
    <w:next w:val="Normal"/>
    <w:link w:val="z-TopofFormChar"/>
    <w:hidden/>
    <w:uiPriority w:val="99"/>
    <w:semiHidden/>
    <w:unhideWhenUsed/>
    <w:rsid w:val="006176CC"/>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6176CC"/>
    <w:rPr>
      <w:rFonts w:ascii="Arial" w:hAnsi="Arial" w:cs="Arial"/>
      <w:vanish/>
      <w:sz w:val="16"/>
      <w:szCs w:val="16"/>
      <w:lang w:val="hr-HR" w:eastAsia="hr-HR" w:bidi="ar-SA"/>
    </w:rPr>
  </w:style>
  <w:style w:type="character" w:styleId="Emphasis">
    <w:name w:val="Emphasis"/>
    <w:uiPriority w:val="20"/>
    <w:qFormat/>
    <w:rsid w:val="004E5FCC"/>
    <w:rPr>
      <w:b/>
      <w:bCs/>
      <w:i w:val="0"/>
      <w:iCs w:val="0"/>
    </w:rPr>
  </w:style>
  <w:style w:type="paragraph" w:styleId="Revision">
    <w:name w:val="Revision"/>
    <w:hidden/>
    <w:uiPriority w:val="99"/>
    <w:semiHidden/>
    <w:rsid w:val="002A5C99"/>
    <w:rPr>
      <w:sz w:val="22"/>
      <w:szCs w:val="22"/>
      <w:lang w:val="hr-HR" w:eastAsia="hr-HR"/>
    </w:rPr>
  </w:style>
  <w:style w:type="paragraph" w:customStyle="1" w:styleId="BodytextAgency">
    <w:name w:val="Body text (Agency)"/>
    <w:basedOn w:val="Normal"/>
    <w:link w:val="BodytextAgencyChar"/>
    <w:rsid w:val="00646401"/>
    <w:pPr>
      <w:widowControl/>
      <w:tabs>
        <w:tab w:val="clear" w:pos="567"/>
      </w:tabs>
      <w:adjustRightInd/>
      <w:spacing w:after="140" w:line="280" w:lineRule="atLeast"/>
      <w:jc w:val="left"/>
      <w:textAlignment w:val="auto"/>
    </w:pPr>
    <w:rPr>
      <w:rFonts w:ascii="Verdana" w:eastAsia="Verdana" w:hAnsi="Verdana" w:cs="Verdana"/>
      <w:sz w:val="18"/>
      <w:szCs w:val="18"/>
      <w:lang w:val="en-GB" w:eastAsia="en-GB"/>
    </w:rPr>
  </w:style>
  <w:style w:type="character" w:customStyle="1" w:styleId="BodytextAgencyChar">
    <w:name w:val="Body text (Agency) Char"/>
    <w:link w:val="BodytextAgency"/>
    <w:rsid w:val="00646401"/>
    <w:rPr>
      <w:rFonts w:ascii="Verdana" w:eastAsia="Verdana" w:hAnsi="Verdana" w:cs="Verdana"/>
      <w:sz w:val="18"/>
      <w:szCs w:val="18"/>
    </w:rPr>
  </w:style>
  <w:style w:type="paragraph" w:customStyle="1" w:styleId="Normalold">
    <w:name w:val="Normal (old)"/>
    <w:basedOn w:val="Normal"/>
    <w:rsid w:val="00646401"/>
    <w:pPr>
      <w:widowControl/>
      <w:tabs>
        <w:tab w:val="clear" w:pos="567"/>
      </w:tabs>
      <w:adjustRightInd/>
      <w:spacing w:line="240" w:lineRule="auto"/>
      <w:ind w:left="720" w:hanging="720"/>
      <w:jc w:val="left"/>
      <w:textAlignment w:val="auto"/>
    </w:pPr>
    <w:rPr>
      <w:rFonts w:eastAsia="SimSun"/>
      <w:szCs w:val="18"/>
      <w:lang w:val="en-GB" w:eastAsia="zh-CN"/>
    </w:rPr>
  </w:style>
  <w:style w:type="character" w:customStyle="1" w:styleId="UnresolvedMention1">
    <w:name w:val="Unresolved Mention1"/>
    <w:basedOn w:val="DefaultParagraphFont"/>
    <w:uiPriority w:val="99"/>
    <w:semiHidden/>
    <w:unhideWhenUsed/>
    <w:rsid w:val="00D64658"/>
    <w:rPr>
      <w:color w:val="808080"/>
      <w:shd w:val="clear" w:color="auto" w:fill="E6E6E6"/>
    </w:rPr>
  </w:style>
  <w:style w:type="character" w:customStyle="1" w:styleId="shorttext">
    <w:name w:val="short_text"/>
    <w:rsid w:val="00EA4550"/>
  </w:style>
  <w:style w:type="character" w:customStyle="1" w:styleId="natuknica">
    <w:name w:val="natuknica"/>
    <w:rsid w:val="00EA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e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3.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image" Target="media/image6.png"/><Relationship Id="rId37" Type="http://schemas.openxmlformats.org/officeDocument/2006/relationships/footer" Target="footer1.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yperlink" Target="http://www.ema.europa.eu/" TargetMode="External"/><Relationship Id="rId36" Type="http://schemas.openxmlformats.org/officeDocument/2006/relationships/hyperlink" Target="http://www.emea.europa.eu/" TargetMode="Externa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4.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069650-1AFB-4A7A-94E5-BAAD04F57DED}">
  <ds:schemaRefs>
    <ds:schemaRef ds:uri="http://schemas.openxmlformats.org/officeDocument/2006/bibliography"/>
  </ds:schemaRefs>
</ds:datastoreItem>
</file>

<file path=customXml/itemProps2.xml><?xml version="1.0" encoding="utf-8"?>
<ds:datastoreItem xmlns:ds="http://schemas.openxmlformats.org/officeDocument/2006/customXml" ds:itemID="{F0FF115B-C2A5-44CD-818C-3E33336D1F47}"/>
</file>

<file path=customXml/itemProps3.xml><?xml version="1.0" encoding="utf-8"?>
<ds:datastoreItem xmlns:ds="http://schemas.openxmlformats.org/officeDocument/2006/customXml" ds:itemID="{4B33D194-19C1-41B0-B17A-8DBC46DBEA3E}"/>
</file>

<file path=customXml/itemProps4.xml><?xml version="1.0" encoding="utf-8"?>
<ds:datastoreItem xmlns:ds="http://schemas.openxmlformats.org/officeDocument/2006/customXml" ds:itemID="{FD830BF6-111F-4A14-9E06-0EA62D159633}"/>
</file>

<file path=docProps/app.xml><?xml version="1.0" encoding="utf-8"?>
<Properties xmlns="http://schemas.openxmlformats.org/officeDocument/2006/extended-properties" xmlns:vt="http://schemas.openxmlformats.org/officeDocument/2006/docPropsVTypes">
  <Template>Normal</Template>
  <TotalTime>0</TotalTime>
  <Pages>150</Pages>
  <Words>30371</Words>
  <Characters>193273</Characters>
  <Application>Microsoft Office Word</Application>
  <DocSecurity>0</DocSecurity>
  <Lines>1610</Lines>
  <Paragraphs>446</Paragraphs>
  <ScaleCrop>false</ScaleCrop>
  <HeadingPairs>
    <vt:vector size="10" baseType="variant">
      <vt:variant>
        <vt:lpstr>Titel</vt:lpstr>
      </vt:variant>
      <vt:variant>
        <vt:i4>1</vt:i4>
      </vt:variant>
      <vt:variant>
        <vt:lpstr>Naslov</vt:lpstr>
      </vt:variant>
      <vt:variant>
        <vt:i4>1</vt:i4>
      </vt:variant>
      <vt:variant>
        <vt:lpstr>Cím</vt:lpstr>
      </vt:variant>
      <vt:variant>
        <vt:i4>1</vt:i4>
      </vt:variant>
      <vt:variant>
        <vt:lpstr>Title</vt:lpstr>
      </vt:variant>
      <vt:variant>
        <vt:i4>1</vt:i4>
      </vt:variant>
      <vt:variant>
        <vt:lpstr>Tytuł</vt:lpstr>
      </vt:variant>
      <vt:variant>
        <vt:i4>1</vt:i4>
      </vt:variant>
    </vt:vector>
  </HeadingPairs>
  <TitlesOfParts>
    <vt:vector size="5" baseType="lpstr">
      <vt:lpstr>Metacam, meloxicam</vt:lpstr>
      <vt:lpstr>Metacam, meloxicam</vt:lpstr>
      <vt:lpstr>Metacam, meloxicam</vt:lpstr>
      <vt:lpstr>Metacam, meloxicam</vt:lpstr>
      <vt:lpstr>Metacam, meloxicam</vt:lpstr>
    </vt:vector>
  </TitlesOfParts>
  <Company>BI Vetmedica Gmbh</Company>
  <LinksUpToDate>false</LinksUpToDate>
  <CharactersWithSpaces>223198</CharactersWithSpaces>
  <SharedDoc>false</SharedDoc>
  <HLinks>
    <vt:vector size="204" baseType="variant">
      <vt:variant>
        <vt:i4>8060994</vt:i4>
      </vt:variant>
      <vt:variant>
        <vt:i4>99</vt:i4>
      </vt:variant>
      <vt:variant>
        <vt:i4>0</vt:i4>
      </vt:variant>
      <vt:variant>
        <vt:i4>5</vt:i4>
      </vt:variant>
      <vt:variant>
        <vt:lpwstr>mailto:infoveto@rei.boehringer-ingelheim.com</vt:lpwstr>
      </vt:variant>
      <vt:variant>
        <vt:lpwstr/>
      </vt:variant>
      <vt:variant>
        <vt:i4>3407968</vt:i4>
      </vt:variant>
      <vt:variant>
        <vt:i4>96</vt:i4>
      </vt:variant>
      <vt:variant>
        <vt:i4>0</vt:i4>
      </vt:variant>
      <vt:variant>
        <vt:i4>5</vt:i4>
      </vt:variant>
      <vt:variant>
        <vt:lpwstr>http://www.emea.europa.eu/</vt:lpwstr>
      </vt:variant>
      <vt:variant>
        <vt:lpwstr/>
      </vt:variant>
      <vt:variant>
        <vt:i4>8060994</vt:i4>
      </vt:variant>
      <vt:variant>
        <vt:i4>93</vt:i4>
      </vt:variant>
      <vt:variant>
        <vt:i4>0</vt:i4>
      </vt:variant>
      <vt:variant>
        <vt:i4>5</vt:i4>
      </vt:variant>
      <vt:variant>
        <vt:lpwstr>mailto:infoveto@rei.boehringer-ingelheim.com</vt:lpwstr>
      </vt:variant>
      <vt:variant>
        <vt:lpwstr/>
      </vt:variant>
      <vt:variant>
        <vt:i4>3407968</vt:i4>
      </vt:variant>
      <vt:variant>
        <vt:i4>89</vt:i4>
      </vt:variant>
      <vt:variant>
        <vt:i4>0</vt:i4>
      </vt:variant>
      <vt:variant>
        <vt:i4>5</vt:i4>
      </vt:variant>
      <vt:variant>
        <vt:lpwstr>http://www.emea.europa.eu/</vt:lpwstr>
      </vt:variant>
      <vt:variant>
        <vt:lpwstr/>
      </vt:variant>
      <vt:variant>
        <vt:i4>3407968</vt:i4>
      </vt:variant>
      <vt:variant>
        <vt:i4>87</vt:i4>
      </vt:variant>
      <vt:variant>
        <vt:i4>0</vt:i4>
      </vt:variant>
      <vt:variant>
        <vt:i4>5</vt:i4>
      </vt:variant>
      <vt:variant>
        <vt:lpwstr>http://www.emea.europa.eu/</vt:lpwstr>
      </vt:variant>
      <vt:variant>
        <vt:lpwstr/>
      </vt:variant>
      <vt:variant>
        <vt:i4>8060994</vt:i4>
      </vt:variant>
      <vt:variant>
        <vt:i4>84</vt:i4>
      </vt:variant>
      <vt:variant>
        <vt:i4>0</vt:i4>
      </vt:variant>
      <vt:variant>
        <vt:i4>5</vt:i4>
      </vt:variant>
      <vt:variant>
        <vt:lpwstr>mailto:infoveto@rei.boehringer-ingelheim.com</vt:lpwstr>
      </vt:variant>
      <vt:variant>
        <vt:lpwstr/>
      </vt:variant>
      <vt:variant>
        <vt:i4>1245197</vt:i4>
      </vt:variant>
      <vt:variant>
        <vt:i4>81</vt:i4>
      </vt:variant>
      <vt:variant>
        <vt:i4>0</vt:i4>
      </vt:variant>
      <vt:variant>
        <vt:i4>5</vt:i4>
      </vt:variant>
      <vt:variant>
        <vt:lpwstr>http://www.ema.europa.eu/</vt:lpwstr>
      </vt:variant>
      <vt:variant>
        <vt:lpwstr/>
      </vt:variant>
      <vt:variant>
        <vt:i4>8060994</vt:i4>
      </vt:variant>
      <vt:variant>
        <vt:i4>78</vt:i4>
      </vt:variant>
      <vt:variant>
        <vt:i4>0</vt:i4>
      </vt:variant>
      <vt:variant>
        <vt:i4>5</vt:i4>
      </vt:variant>
      <vt:variant>
        <vt:lpwstr>mailto:infoveto@rei.boehringer-ingelheim.com</vt:lpwstr>
      </vt:variant>
      <vt:variant>
        <vt:lpwstr/>
      </vt:variant>
      <vt:variant>
        <vt:i4>3407968</vt:i4>
      </vt:variant>
      <vt:variant>
        <vt:i4>75</vt:i4>
      </vt:variant>
      <vt:variant>
        <vt:i4>0</vt:i4>
      </vt:variant>
      <vt:variant>
        <vt:i4>5</vt:i4>
      </vt:variant>
      <vt:variant>
        <vt:lpwstr>http://www.emea.europa.eu/</vt:lpwstr>
      </vt:variant>
      <vt:variant>
        <vt:lpwstr/>
      </vt:variant>
      <vt:variant>
        <vt:i4>8060994</vt:i4>
      </vt:variant>
      <vt:variant>
        <vt:i4>72</vt:i4>
      </vt:variant>
      <vt:variant>
        <vt:i4>0</vt:i4>
      </vt:variant>
      <vt:variant>
        <vt:i4>5</vt:i4>
      </vt:variant>
      <vt:variant>
        <vt:lpwstr>mailto:infoveto@rei.boehringer-ingelheim.com</vt:lpwstr>
      </vt:variant>
      <vt:variant>
        <vt:lpwstr/>
      </vt:variant>
      <vt:variant>
        <vt:i4>3407968</vt:i4>
      </vt:variant>
      <vt:variant>
        <vt:i4>69</vt:i4>
      </vt:variant>
      <vt:variant>
        <vt:i4>0</vt:i4>
      </vt:variant>
      <vt:variant>
        <vt:i4>5</vt:i4>
      </vt:variant>
      <vt:variant>
        <vt:lpwstr>http://www.emea.europa.eu/</vt:lpwstr>
      </vt:variant>
      <vt:variant>
        <vt:lpwstr/>
      </vt:variant>
      <vt:variant>
        <vt:i4>8060994</vt:i4>
      </vt:variant>
      <vt:variant>
        <vt:i4>66</vt:i4>
      </vt:variant>
      <vt:variant>
        <vt:i4>0</vt:i4>
      </vt:variant>
      <vt:variant>
        <vt:i4>5</vt:i4>
      </vt:variant>
      <vt:variant>
        <vt:lpwstr>mailto:infoveto@rei.boehringer-ingelheim.com</vt:lpwstr>
      </vt:variant>
      <vt:variant>
        <vt:lpwstr/>
      </vt:variant>
      <vt:variant>
        <vt:i4>3407968</vt:i4>
      </vt:variant>
      <vt:variant>
        <vt:i4>63</vt:i4>
      </vt:variant>
      <vt:variant>
        <vt:i4>0</vt:i4>
      </vt:variant>
      <vt:variant>
        <vt:i4>5</vt:i4>
      </vt:variant>
      <vt:variant>
        <vt:lpwstr>http://www.emea.europa.eu/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3407968</vt:i4>
      </vt:variant>
      <vt:variant>
        <vt:i4>57</vt:i4>
      </vt:variant>
      <vt:variant>
        <vt:i4>0</vt:i4>
      </vt:variant>
      <vt:variant>
        <vt:i4>5</vt:i4>
      </vt:variant>
      <vt:variant>
        <vt:lpwstr>http://www.emea.europa.eu/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3407968</vt:i4>
      </vt:variant>
      <vt:variant>
        <vt:i4>51</vt:i4>
      </vt:variant>
      <vt:variant>
        <vt:i4>0</vt:i4>
      </vt:variant>
      <vt:variant>
        <vt:i4>5</vt:i4>
      </vt:variant>
      <vt:variant>
        <vt:lpwstr>http://www.emea.europa.eu/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3407968</vt:i4>
      </vt:variant>
      <vt:variant>
        <vt:i4>45</vt:i4>
      </vt:variant>
      <vt:variant>
        <vt:i4>0</vt:i4>
      </vt:variant>
      <vt:variant>
        <vt:i4>5</vt:i4>
      </vt:variant>
      <vt:variant>
        <vt:lpwstr>http://www.emea.europa.eu/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3407968</vt:i4>
      </vt:variant>
      <vt:variant>
        <vt:i4>39</vt:i4>
      </vt:variant>
      <vt:variant>
        <vt:i4>0</vt:i4>
      </vt:variant>
      <vt:variant>
        <vt:i4>5</vt:i4>
      </vt:variant>
      <vt:variant>
        <vt:lpwstr>http://www.emea.europa.eu/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3407968</vt:i4>
      </vt:variant>
      <vt:variant>
        <vt:i4>33</vt:i4>
      </vt:variant>
      <vt:variant>
        <vt:i4>0</vt:i4>
      </vt:variant>
      <vt:variant>
        <vt:i4>5</vt:i4>
      </vt:variant>
      <vt:variant>
        <vt:lpwstr>http://www.emea.europa.eu/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3407968</vt:i4>
      </vt:variant>
      <vt:variant>
        <vt:i4>27</vt:i4>
      </vt:variant>
      <vt:variant>
        <vt:i4>0</vt:i4>
      </vt:variant>
      <vt:variant>
        <vt:i4>5</vt:i4>
      </vt:variant>
      <vt:variant>
        <vt:lpwstr>http://www.emea.europa.eu/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3407968</vt:i4>
      </vt:variant>
      <vt:variant>
        <vt:i4>21</vt:i4>
      </vt:variant>
      <vt:variant>
        <vt:i4>0</vt:i4>
      </vt:variant>
      <vt:variant>
        <vt:i4>5</vt:i4>
      </vt:variant>
      <vt:variant>
        <vt:lpwstr>http://www.emea.europa.eu/</vt:lpwstr>
      </vt:variant>
      <vt:variant>
        <vt:lpwstr/>
      </vt:variant>
      <vt:variant>
        <vt:i4>3407968</vt:i4>
      </vt:variant>
      <vt:variant>
        <vt:i4>18</vt:i4>
      </vt:variant>
      <vt:variant>
        <vt:i4>0</vt:i4>
      </vt:variant>
      <vt:variant>
        <vt:i4>5</vt:i4>
      </vt:variant>
      <vt:variant>
        <vt:lpwstr>http://www.emea.europa.eu/</vt:lpwstr>
      </vt:variant>
      <vt:variant>
        <vt:lpwstr/>
      </vt:variant>
      <vt:variant>
        <vt:i4>3407968</vt:i4>
      </vt:variant>
      <vt:variant>
        <vt:i4>15</vt:i4>
      </vt:variant>
      <vt:variant>
        <vt:i4>0</vt:i4>
      </vt:variant>
      <vt:variant>
        <vt:i4>5</vt:i4>
      </vt:variant>
      <vt:variant>
        <vt:lpwstr>http://www.emea.europa.eu/</vt:lpwstr>
      </vt:variant>
      <vt:variant>
        <vt:lpwstr/>
      </vt:variant>
      <vt:variant>
        <vt:i4>3407968</vt:i4>
      </vt:variant>
      <vt:variant>
        <vt:i4>12</vt:i4>
      </vt:variant>
      <vt:variant>
        <vt:i4>0</vt:i4>
      </vt:variant>
      <vt:variant>
        <vt:i4>5</vt:i4>
      </vt:variant>
      <vt:variant>
        <vt:lpwstr>http://www.emea.europa.eu/</vt:lpwstr>
      </vt:variant>
      <vt:variant>
        <vt:lpwstr/>
      </vt:variant>
      <vt:variant>
        <vt:i4>3407968</vt:i4>
      </vt:variant>
      <vt:variant>
        <vt:i4>9</vt:i4>
      </vt:variant>
      <vt:variant>
        <vt:i4>0</vt:i4>
      </vt:variant>
      <vt:variant>
        <vt:i4>5</vt:i4>
      </vt:variant>
      <vt:variant>
        <vt:lpwstr>http://www.emea.europa.eu/</vt:lpwstr>
      </vt:variant>
      <vt:variant>
        <vt:lpwstr/>
      </vt:variant>
      <vt:variant>
        <vt:i4>3407968</vt:i4>
      </vt:variant>
      <vt:variant>
        <vt:i4>6</vt:i4>
      </vt:variant>
      <vt:variant>
        <vt:i4>0</vt:i4>
      </vt:variant>
      <vt:variant>
        <vt:i4>5</vt:i4>
      </vt:variant>
      <vt:variant>
        <vt:lpwstr>http://www.emea.europa.eu/</vt:lpwstr>
      </vt:variant>
      <vt:variant>
        <vt:lpwstr/>
      </vt:variant>
      <vt:variant>
        <vt:i4>3407968</vt:i4>
      </vt:variant>
      <vt:variant>
        <vt:i4>3</vt:i4>
      </vt:variant>
      <vt:variant>
        <vt:i4>0</vt:i4>
      </vt:variant>
      <vt:variant>
        <vt:i4>5</vt:i4>
      </vt:variant>
      <vt:variant>
        <vt:lpwstr>http://www.emea.europa.eu/</vt:lpwstr>
      </vt:variant>
      <vt:variant>
        <vt:lpwstr/>
      </vt:variant>
      <vt:variant>
        <vt:i4>3407968</vt:i4>
      </vt:variant>
      <vt:variant>
        <vt:i4>0</vt:i4>
      </vt:variant>
      <vt:variant>
        <vt:i4>0</vt:i4>
      </vt:variant>
      <vt:variant>
        <vt:i4>5</vt:i4>
      </vt:variant>
      <vt:variant>
        <vt:lpwstr>http://www.emea.europa.eu/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5</cp:revision>
  <cp:lastPrinted>2013-06-10T09:31:00Z</cp:lastPrinted>
  <dcterms:created xsi:type="dcterms:W3CDTF">2020-06-05T08:53:00Z</dcterms:created>
  <dcterms:modified xsi:type="dcterms:W3CDTF">2021-05-18T12:55:00Z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ies>
</file>