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A9873" w14:textId="77777777" w:rsidR="005D6548" w:rsidRPr="00E0113D" w:rsidRDefault="005D6548" w:rsidP="00BC29B4">
      <w:pPr>
        <w:jc w:val="both"/>
        <w:rPr>
          <w:bCs/>
          <w:sz w:val="22"/>
          <w:szCs w:val="22"/>
          <w:lang w:val="is-IS"/>
        </w:rPr>
      </w:pPr>
      <w:bookmarkStart w:id="0" w:name="_Hlk42072816"/>
      <w:bookmarkStart w:id="1" w:name="_GoBack"/>
      <w:bookmarkEnd w:id="1"/>
    </w:p>
    <w:p w14:paraId="7D2A9874" w14:textId="77777777" w:rsidR="005D6548" w:rsidRPr="00E0113D" w:rsidRDefault="005D6548" w:rsidP="00BC29B4">
      <w:pPr>
        <w:jc w:val="both"/>
        <w:rPr>
          <w:bCs/>
          <w:sz w:val="22"/>
          <w:szCs w:val="22"/>
          <w:lang w:val="is-IS"/>
        </w:rPr>
      </w:pPr>
    </w:p>
    <w:p w14:paraId="7D2A9875" w14:textId="77777777" w:rsidR="005D6548" w:rsidRPr="00E0113D" w:rsidRDefault="005D6548" w:rsidP="00BC29B4">
      <w:pPr>
        <w:jc w:val="both"/>
        <w:rPr>
          <w:bCs/>
          <w:sz w:val="22"/>
          <w:szCs w:val="22"/>
          <w:lang w:val="is-IS"/>
        </w:rPr>
      </w:pPr>
    </w:p>
    <w:p w14:paraId="7D2A9876" w14:textId="77777777" w:rsidR="005D6548" w:rsidRPr="00E0113D" w:rsidRDefault="005D6548" w:rsidP="00BC29B4">
      <w:pPr>
        <w:jc w:val="both"/>
        <w:rPr>
          <w:bCs/>
          <w:sz w:val="22"/>
          <w:szCs w:val="22"/>
          <w:lang w:val="is-IS"/>
        </w:rPr>
      </w:pPr>
    </w:p>
    <w:p w14:paraId="7D2A9877" w14:textId="77777777" w:rsidR="005D6548" w:rsidRPr="00E0113D" w:rsidRDefault="005D6548" w:rsidP="00BC29B4">
      <w:pPr>
        <w:jc w:val="both"/>
        <w:rPr>
          <w:bCs/>
          <w:sz w:val="22"/>
          <w:szCs w:val="22"/>
          <w:lang w:val="is-IS"/>
        </w:rPr>
      </w:pPr>
    </w:p>
    <w:p w14:paraId="7D2A9878" w14:textId="77777777" w:rsidR="005D6548" w:rsidRPr="00E0113D" w:rsidRDefault="005D6548" w:rsidP="00BC29B4">
      <w:pPr>
        <w:jc w:val="both"/>
        <w:rPr>
          <w:bCs/>
          <w:sz w:val="22"/>
          <w:szCs w:val="22"/>
          <w:lang w:val="is-IS"/>
        </w:rPr>
      </w:pPr>
    </w:p>
    <w:p w14:paraId="7D2A9879" w14:textId="77777777" w:rsidR="005D6548" w:rsidRPr="00E0113D" w:rsidRDefault="005D6548" w:rsidP="00BC29B4">
      <w:pPr>
        <w:jc w:val="both"/>
        <w:rPr>
          <w:bCs/>
          <w:sz w:val="22"/>
          <w:szCs w:val="22"/>
          <w:lang w:val="is-IS"/>
        </w:rPr>
      </w:pPr>
    </w:p>
    <w:p w14:paraId="7D2A987A" w14:textId="77777777" w:rsidR="005D6548" w:rsidRPr="00E0113D" w:rsidRDefault="005D6548" w:rsidP="00BC29B4">
      <w:pPr>
        <w:jc w:val="both"/>
        <w:rPr>
          <w:bCs/>
          <w:sz w:val="22"/>
          <w:szCs w:val="22"/>
          <w:lang w:val="is-IS"/>
        </w:rPr>
      </w:pPr>
    </w:p>
    <w:p w14:paraId="7D2A987B" w14:textId="77777777" w:rsidR="005D6548" w:rsidRPr="00E0113D" w:rsidRDefault="005D6548" w:rsidP="00BC29B4">
      <w:pPr>
        <w:jc w:val="both"/>
        <w:rPr>
          <w:bCs/>
          <w:sz w:val="22"/>
          <w:szCs w:val="22"/>
          <w:lang w:val="is-IS"/>
        </w:rPr>
      </w:pPr>
    </w:p>
    <w:p w14:paraId="7D2A987C" w14:textId="77777777" w:rsidR="005D6548" w:rsidRPr="00E0113D" w:rsidRDefault="005D6548" w:rsidP="00BC29B4">
      <w:pPr>
        <w:jc w:val="both"/>
        <w:rPr>
          <w:bCs/>
          <w:sz w:val="22"/>
          <w:szCs w:val="22"/>
          <w:lang w:val="is-IS"/>
        </w:rPr>
      </w:pPr>
    </w:p>
    <w:p w14:paraId="7D2A987D" w14:textId="77777777" w:rsidR="005D6548" w:rsidRPr="00E0113D" w:rsidRDefault="005D6548" w:rsidP="00BC29B4">
      <w:pPr>
        <w:jc w:val="both"/>
        <w:rPr>
          <w:bCs/>
          <w:sz w:val="22"/>
          <w:szCs w:val="22"/>
          <w:lang w:val="is-IS"/>
        </w:rPr>
      </w:pPr>
    </w:p>
    <w:p w14:paraId="7D2A987E" w14:textId="77777777" w:rsidR="005D6548" w:rsidRPr="00E0113D" w:rsidRDefault="005D6548" w:rsidP="00BC29B4">
      <w:pPr>
        <w:jc w:val="both"/>
        <w:rPr>
          <w:bCs/>
          <w:sz w:val="22"/>
          <w:szCs w:val="22"/>
          <w:lang w:val="is-IS"/>
        </w:rPr>
      </w:pPr>
    </w:p>
    <w:p w14:paraId="7D2A987F" w14:textId="77777777" w:rsidR="005D6548" w:rsidRPr="00E0113D" w:rsidRDefault="005D6548" w:rsidP="00BC29B4">
      <w:pPr>
        <w:jc w:val="both"/>
        <w:rPr>
          <w:bCs/>
          <w:sz w:val="22"/>
          <w:szCs w:val="22"/>
          <w:lang w:val="is-IS"/>
        </w:rPr>
      </w:pPr>
    </w:p>
    <w:p w14:paraId="7D2A9880" w14:textId="77777777" w:rsidR="005D6548" w:rsidRPr="00E0113D" w:rsidRDefault="005D6548" w:rsidP="00BC29B4">
      <w:pPr>
        <w:jc w:val="both"/>
        <w:rPr>
          <w:bCs/>
          <w:sz w:val="22"/>
          <w:szCs w:val="22"/>
          <w:lang w:val="is-IS"/>
        </w:rPr>
      </w:pPr>
    </w:p>
    <w:p w14:paraId="7D2A9881" w14:textId="77777777" w:rsidR="005D6548" w:rsidRPr="00E0113D" w:rsidRDefault="005D6548" w:rsidP="00BC29B4">
      <w:pPr>
        <w:jc w:val="both"/>
        <w:rPr>
          <w:bCs/>
          <w:sz w:val="22"/>
          <w:szCs w:val="22"/>
          <w:lang w:val="is-IS"/>
        </w:rPr>
      </w:pPr>
    </w:p>
    <w:p w14:paraId="7D2A9882" w14:textId="77777777" w:rsidR="005D6548" w:rsidRPr="00E0113D" w:rsidRDefault="005D6548" w:rsidP="00BC29B4">
      <w:pPr>
        <w:jc w:val="both"/>
        <w:rPr>
          <w:bCs/>
          <w:sz w:val="22"/>
          <w:szCs w:val="22"/>
          <w:lang w:val="is-IS"/>
        </w:rPr>
      </w:pPr>
    </w:p>
    <w:p w14:paraId="7D2A9883" w14:textId="77777777" w:rsidR="005D6548" w:rsidRPr="00E0113D" w:rsidRDefault="005D6548" w:rsidP="00BC29B4">
      <w:pPr>
        <w:jc w:val="both"/>
        <w:rPr>
          <w:bCs/>
          <w:sz w:val="22"/>
          <w:szCs w:val="22"/>
          <w:lang w:val="is-IS"/>
        </w:rPr>
      </w:pPr>
    </w:p>
    <w:p w14:paraId="7D2A9884" w14:textId="77777777" w:rsidR="005D6548" w:rsidRPr="00E0113D" w:rsidRDefault="005D6548" w:rsidP="00BC29B4">
      <w:pPr>
        <w:jc w:val="both"/>
        <w:rPr>
          <w:bCs/>
          <w:sz w:val="22"/>
          <w:szCs w:val="22"/>
          <w:lang w:val="is-IS"/>
        </w:rPr>
      </w:pPr>
    </w:p>
    <w:p w14:paraId="7D2A9885" w14:textId="77777777" w:rsidR="005D6548" w:rsidRPr="00E0113D" w:rsidRDefault="005D6548" w:rsidP="00BC29B4">
      <w:pPr>
        <w:jc w:val="both"/>
        <w:rPr>
          <w:bCs/>
          <w:sz w:val="22"/>
          <w:szCs w:val="22"/>
          <w:lang w:val="is-IS"/>
        </w:rPr>
      </w:pPr>
    </w:p>
    <w:p w14:paraId="7D2A9886" w14:textId="77777777" w:rsidR="005D6548" w:rsidRPr="00E0113D" w:rsidRDefault="005D6548" w:rsidP="00BC29B4">
      <w:pPr>
        <w:jc w:val="both"/>
        <w:rPr>
          <w:bCs/>
          <w:sz w:val="22"/>
          <w:szCs w:val="22"/>
          <w:lang w:val="is-IS"/>
        </w:rPr>
      </w:pPr>
    </w:p>
    <w:p w14:paraId="7D2A9887" w14:textId="77777777" w:rsidR="005D6548" w:rsidRPr="00E0113D" w:rsidRDefault="005D6548" w:rsidP="00BC29B4">
      <w:pPr>
        <w:jc w:val="both"/>
        <w:rPr>
          <w:bCs/>
          <w:sz w:val="22"/>
          <w:szCs w:val="22"/>
          <w:lang w:val="is-IS"/>
        </w:rPr>
      </w:pPr>
    </w:p>
    <w:p w14:paraId="7D2A9888" w14:textId="77777777" w:rsidR="005D6548" w:rsidRPr="00E0113D" w:rsidRDefault="005D6548" w:rsidP="00BC29B4">
      <w:pPr>
        <w:jc w:val="both"/>
        <w:rPr>
          <w:bCs/>
          <w:sz w:val="22"/>
          <w:szCs w:val="22"/>
          <w:lang w:val="is-IS"/>
        </w:rPr>
      </w:pPr>
    </w:p>
    <w:p w14:paraId="7D2A9889" w14:textId="77777777" w:rsidR="005D6548" w:rsidRPr="00E0113D" w:rsidRDefault="005D6548" w:rsidP="00BC29B4">
      <w:pPr>
        <w:jc w:val="both"/>
        <w:rPr>
          <w:bCs/>
          <w:sz w:val="22"/>
          <w:szCs w:val="22"/>
          <w:lang w:val="is-IS"/>
        </w:rPr>
      </w:pPr>
    </w:p>
    <w:p w14:paraId="7D2A988A" w14:textId="77777777" w:rsidR="005D6548" w:rsidRPr="00A11723" w:rsidRDefault="005D6548" w:rsidP="00E672CF">
      <w:pPr>
        <w:jc w:val="center"/>
        <w:rPr>
          <w:b/>
          <w:sz w:val="22"/>
          <w:szCs w:val="22"/>
          <w:lang w:val="is-IS"/>
        </w:rPr>
      </w:pPr>
      <w:r w:rsidRPr="00A11723">
        <w:rPr>
          <w:b/>
          <w:sz w:val="22"/>
          <w:szCs w:val="22"/>
          <w:lang w:val="is-IS"/>
        </w:rPr>
        <w:t>VIÐAUKI I</w:t>
      </w:r>
    </w:p>
    <w:p w14:paraId="7D2A988B" w14:textId="77777777" w:rsidR="005D6548" w:rsidRPr="00A11723" w:rsidRDefault="005D6548" w:rsidP="00BC29B4">
      <w:pPr>
        <w:pStyle w:val="EndnoteText"/>
        <w:tabs>
          <w:tab w:val="clear" w:pos="567"/>
        </w:tabs>
        <w:rPr>
          <w:bCs/>
          <w:szCs w:val="22"/>
          <w:lang w:val="is-IS"/>
        </w:rPr>
      </w:pPr>
    </w:p>
    <w:p w14:paraId="7D2A988C" w14:textId="77777777" w:rsidR="005D6548" w:rsidRPr="00A11723" w:rsidRDefault="005D6548" w:rsidP="005F5B22">
      <w:pPr>
        <w:pStyle w:val="BodyTextIndent"/>
        <w:ind w:left="0" w:firstLine="0"/>
        <w:outlineLvl w:val="0"/>
        <w:rPr>
          <w:szCs w:val="22"/>
          <w:lang w:val="is-IS"/>
        </w:rPr>
      </w:pPr>
      <w:r w:rsidRPr="00A11723">
        <w:rPr>
          <w:szCs w:val="22"/>
          <w:lang w:val="is-IS"/>
        </w:rPr>
        <w:t>SAMANTEKT Á EIGINLEIKUM LYFS</w:t>
      </w:r>
    </w:p>
    <w:p w14:paraId="7D2A988D" w14:textId="77777777" w:rsidR="00CC24A9" w:rsidRPr="00A11723" w:rsidRDefault="005D6548" w:rsidP="00A748B0">
      <w:pPr>
        <w:pStyle w:val="BodyTextIndent"/>
        <w:jc w:val="left"/>
        <w:rPr>
          <w:szCs w:val="22"/>
          <w:lang w:val="is-IS"/>
        </w:rPr>
      </w:pPr>
      <w:r w:rsidRPr="00A11723">
        <w:rPr>
          <w:szCs w:val="22"/>
          <w:lang w:val="is-IS"/>
        </w:rPr>
        <w:br w:type="page"/>
      </w:r>
      <w:r w:rsidR="00CC24A9" w:rsidRPr="00A11723">
        <w:rPr>
          <w:szCs w:val="22"/>
          <w:lang w:val="is-IS"/>
        </w:rPr>
        <w:lastRenderedPageBreak/>
        <w:t>1.</w:t>
      </w:r>
      <w:r w:rsidR="00CC24A9" w:rsidRPr="00A11723">
        <w:rPr>
          <w:szCs w:val="22"/>
          <w:lang w:val="is-IS"/>
        </w:rPr>
        <w:tab/>
        <w:t>HEITI DÝRALYFS</w:t>
      </w:r>
    </w:p>
    <w:p w14:paraId="7D2A988E" w14:textId="77777777" w:rsidR="00CC24A9" w:rsidRPr="00A11723" w:rsidRDefault="00CC24A9" w:rsidP="00BC29B4">
      <w:pPr>
        <w:rPr>
          <w:sz w:val="22"/>
          <w:szCs w:val="22"/>
          <w:lang w:val="is-IS"/>
        </w:rPr>
      </w:pPr>
    </w:p>
    <w:p w14:paraId="7D2A988F" w14:textId="77777777" w:rsidR="00CC24A9" w:rsidRPr="00A11723" w:rsidRDefault="00CC24A9" w:rsidP="005F5B22">
      <w:pPr>
        <w:outlineLvl w:val="1"/>
        <w:rPr>
          <w:sz w:val="22"/>
          <w:szCs w:val="22"/>
          <w:lang w:val="is-IS"/>
        </w:rPr>
      </w:pPr>
      <w:r w:rsidRPr="00A11723">
        <w:rPr>
          <w:sz w:val="22"/>
          <w:szCs w:val="22"/>
          <w:lang w:val="is-IS"/>
        </w:rPr>
        <w:t>Metacam 5 mg/ml stungulyf, lausn handa nautgripum og svínum.</w:t>
      </w:r>
    </w:p>
    <w:p w14:paraId="7D2A9890" w14:textId="77777777" w:rsidR="00CC24A9" w:rsidRPr="00A11723" w:rsidRDefault="00CC24A9" w:rsidP="00BC29B4">
      <w:pPr>
        <w:rPr>
          <w:sz w:val="22"/>
          <w:szCs w:val="22"/>
          <w:lang w:val="is-IS"/>
        </w:rPr>
      </w:pPr>
    </w:p>
    <w:p w14:paraId="7D2A9891" w14:textId="77777777" w:rsidR="00CC24A9" w:rsidRPr="00A11723" w:rsidRDefault="00CC24A9" w:rsidP="00BC29B4">
      <w:pPr>
        <w:rPr>
          <w:sz w:val="22"/>
          <w:szCs w:val="22"/>
          <w:lang w:val="is-IS"/>
        </w:rPr>
      </w:pPr>
    </w:p>
    <w:p w14:paraId="7D2A9892" w14:textId="77777777" w:rsidR="00CC24A9" w:rsidRPr="00A11723" w:rsidRDefault="00CC24A9" w:rsidP="00BC29B4">
      <w:pPr>
        <w:rPr>
          <w:b/>
          <w:sz w:val="22"/>
          <w:szCs w:val="22"/>
          <w:lang w:val="is-IS"/>
        </w:rPr>
      </w:pPr>
      <w:r w:rsidRPr="00A11723">
        <w:rPr>
          <w:b/>
          <w:sz w:val="22"/>
          <w:szCs w:val="22"/>
          <w:lang w:val="is-IS"/>
        </w:rPr>
        <w:t>2.</w:t>
      </w:r>
      <w:r w:rsidRPr="00A11723">
        <w:rPr>
          <w:b/>
          <w:sz w:val="22"/>
          <w:szCs w:val="22"/>
          <w:lang w:val="is-IS"/>
        </w:rPr>
        <w:tab/>
      </w:r>
      <w:r w:rsidR="00250C7E" w:rsidRPr="00BC29D2">
        <w:rPr>
          <w:b/>
          <w:bCs/>
          <w:sz w:val="22"/>
          <w:szCs w:val="22"/>
          <w:lang w:val="is-IS"/>
        </w:rPr>
        <w:t>INNIHALDSLÝSING</w:t>
      </w:r>
    </w:p>
    <w:p w14:paraId="7D2A9893" w14:textId="77777777" w:rsidR="00CC24A9" w:rsidRPr="00A11723" w:rsidRDefault="00CC24A9" w:rsidP="00BC29B4">
      <w:pPr>
        <w:rPr>
          <w:sz w:val="22"/>
          <w:szCs w:val="22"/>
          <w:lang w:val="is-IS"/>
        </w:rPr>
      </w:pPr>
    </w:p>
    <w:p w14:paraId="7D2A9894" w14:textId="77777777" w:rsidR="00CC24A9" w:rsidRPr="00A11723" w:rsidRDefault="00CC24A9" w:rsidP="00BC29B4">
      <w:pPr>
        <w:rPr>
          <w:sz w:val="22"/>
          <w:szCs w:val="22"/>
          <w:lang w:val="is-IS"/>
        </w:rPr>
      </w:pPr>
      <w:r w:rsidRPr="00A11723">
        <w:rPr>
          <w:sz w:val="22"/>
          <w:szCs w:val="22"/>
          <w:lang w:val="is-IS"/>
        </w:rPr>
        <w:t>Einn ml inniheldur:</w:t>
      </w:r>
    </w:p>
    <w:p w14:paraId="7D2A9895" w14:textId="77777777" w:rsidR="00CC24A9" w:rsidRPr="00A11723" w:rsidRDefault="00CC24A9" w:rsidP="00BC29B4">
      <w:pPr>
        <w:rPr>
          <w:sz w:val="22"/>
          <w:szCs w:val="22"/>
          <w:lang w:val="is-IS"/>
        </w:rPr>
      </w:pPr>
    </w:p>
    <w:p w14:paraId="7D2A9896" w14:textId="77777777" w:rsidR="00CC24A9" w:rsidRPr="00A11723" w:rsidRDefault="00CC24A9" w:rsidP="00BC29B4">
      <w:pPr>
        <w:rPr>
          <w:sz w:val="22"/>
          <w:szCs w:val="22"/>
          <w:lang w:val="is-IS"/>
        </w:rPr>
      </w:pPr>
      <w:r w:rsidRPr="00A11723">
        <w:rPr>
          <w:b/>
          <w:sz w:val="22"/>
          <w:szCs w:val="22"/>
          <w:lang w:val="is-IS"/>
        </w:rPr>
        <w:t>Virk innihaldsefni:</w:t>
      </w:r>
    </w:p>
    <w:p w14:paraId="7D2A9897" w14:textId="77777777" w:rsidR="00CC24A9" w:rsidRPr="00A11723" w:rsidRDefault="00CC24A9" w:rsidP="00BC29B4">
      <w:pPr>
        <w:rPr>
          <w:sz w:val="22"/>
          <w:szCs w:val="22"/>
          <w:lang w:val="is-IS"/>
        </w:rPr>
      </w:pPr>
      <w:r w:rsidRPr="00A11723">
        <w:rPr>
          <w:sz w:val="22"/>
          <w:szCs w:val="22"/>
          <w:lang w:val="is-IS"/>
        </w:rPr>
        <w:t xml:space="preserve">Meloxicam </w:t>
      </w:r>
      <w:r w:rsidR="00EC41C7" w:rsidRPr="00A11723">
        <w:rPr>
          <w:sz w:val="22"/>
          <w:szCs w:val="22"/>
          <w:lang w:val="is-IS"/>
        </w:rPr>
        <w:tab/>
      </w:r>
      <w:r w:rsidR="00EC41C7" w:rsidRPr="00A11723">
        <w:rPr>
          <w:sz w:val="22"/>
          <w:szCs w:val="22"/>
          <w:lang w:val="is-IS"/>
        </w:rPr>
        <w:tab/>
      </w:r>
      <w:r w:rsidRPr="00A11723">
        <w:rPr>
          <w:sz w:val="22"/>
          <w:szCs w:val="22"/>
          <w:lang w:val="is-IS"/>
        </w:rPr>
        <w:t>5 mg.</w:t>
      </w:r>
    </w:p>
    <w:p w14:paraId="7D2A9898" w14:textId="77777777" w:rsidR="00CC24A9" w:rsidRPr="00A11723" w:rsidRDefault="00CC24A9" w:rsidP="00BC29B4">
      <w:pPr>
        <w:rPr>
          <w:sz w:val="22"/>
          <w:szCs w:val="22"/>
          <w:lang w:val="is-IS"/>
        </w:rPr>
      </w:pPr>
    </w:p>
    <w:p w14:paraId="7D2A9899" w14:textId="77777777" w:rsidR="00CC24A9" w:rsidRPr="00A11723" w:rsidRDefault="00CC24A9" w:rsidP="00BC29B4">
      <w:pPr>
        <w:rPr>
          <w:sz w:val="22"/>
          <w:szCs w:val="22"/>
          <w:lang w:val="is-IS"/>
        </w:rPr>
      </w:pPr>
      <w:r w:rsidRPr="00A11723">
        <w:rPr>
          <w:b/>
          <w:sz w:val="22"/>
          <w:szCs w:val="22"/>
          <w:lang w:val="is-IS"/>
        </w:rPr>
        <w:t>Hjálparefni:</w:t>
      </w:r>
    </w:p>
    <w:p w14:paraId="7D2A989A" w14:textId="77777777" w:rsidR="00CC24A9" w:rsidRPr="00A11723" w:rsidRDefault="00CC24A9" w:rsidP="00BC29B4">
      <w:pPr>
        <w:rPr>
          <w:sz w:val="22"/>
          <w:szCs w:val="22"/>
          <w:lang w:val="is-IS"/>
        </w:rPr>
      </w:pPr>
      <w:r w:rsidRPr="00A11723">
        <w:rPr>
          <w:sz w:val="22"/>
          <w:szCs w:val="22"/>
          <w:lang w:val="is-IS"/>
        </w:rPr>
        <w:t xml:space="preserve">Etanól </w:t>
      </w:r>
      <w:r w:rsidR="00EC41C7" w:rsidRPr="00A11723">
        <w:rPr>
          <w:sz w:val="22"/>
          <w:szCs w:val="22"/>
          <w:lang w:val="is-IS"/>
        </w:rPr>
        <w:tab/>
      </w:r>
      <w:r w:rsidR="00EC41C7" w:rsidRPr="00A11723">
        <w:rPr>
          <w:sz w:val="22"/>
          <w:szCs w:val="22"/>
          <w:lang w:val="is-IS"/>
        </w:rPr>
        <w:tab/>
      </w:r>
      <w:r w:rsidRPr="00A11723">
        <w:rPr>
          <w:sz w:val="22"/>
          <w:szCs w:val="22"/>
          <w:lang w:val="is-IS"/>
        </w:rPr>
        <w:t>150 mg.</w:t>
      </w:r>
    </w:p>
    <w:p w14:paraId="7D2A989B" w14:textId="77777777" w:rsidR="00CC24A9" w:rsidRPr="00A11723" w:rsidRDefault="00CC24A9" w:rsidP="00BC29B4">
      <w:pPr>
        <w:rPr>
          <w:sz w:val="22"/>
          <w:szCs w:val="22"/>
          <w:lang w:val="is-IS"/>
        </w:rPr>
      </w:pPr>
    </w:p>
    <w:p w14:paraId="7D2A989C" w14:textId="77777777" w:rsidR="00CC24A9" w:rsidRPr="00A11723" w:rsidRDefault="00CC24A9" w:rsidP="00BC29B4">
      <w:pPr>
        <w:rPr>
          <w:sz w:val="22"/>
          <w:szCs w:val="22"/>
          <w:lang w:val="is-IS"/>
        </w:rPr>
      </w:pPr>
      <w:r w:rsidRPr="00A11723">
        <w:rPr>
          <w:sz w:val="22"/>
          <w:szCs w:val="22"/>
          <w:lang w:val="is-IS"/>
        </w:rPr>
        <w:t>Sjá lista yfir öll hjálparefni í kafla 6.1.</w:t>
      </w:r>
    </w:p>
    <w:p w14:paraId="7D2A989D" w14:textId="77777777" w:rsidR="00CC24A9" w:rsidRPr="00A11723" w:rsidRDefault="00CC24A9" w:rsidP="00BC29B4">
      <w:pPr>
        <w:rPr>
          <w:sz w:val="22"/>
          <w:szCs w:val="22"/>
          <w:lang w:val="is-IS"/>
        </w:rPr>
      </w:pPr>
    </w:p>
    <w:p w14:paraId="7D2A989E" w14:textId="77777777" w:rsidR="00CC24A9" w:rsidRPr="00A11723" w:rsidRDefault="00CC24A9" w:rsidP="00BC29B4">
      <w:pPr>
        <w:rPr>
          <w:sz w:val="22"/>
          <w:szCs w:val="22"/>
          <w:lang w:val="is-IS"/>
        </w:rPr>
      </w:pPr>
    </w:p>
    <w:p w14:paraId="7D2A989F" w14:textId="77777777" w:rsidR="00CC24A9" w:rsidRPr="00A11723" w:rsidRDefault="00CC24A9" w:rsidP="00BC29B4">
      <w:pPr>
        <w:rPr>
          <w:sz w:val="22"/>
          <w:szCs w:val="22"/>
          <w:lang w:val="is-IS"/>
        </w:rPr>
      </w:pPr>
      <w:r w:rsidRPr="00A11723">
        <w:rPr>
          <w:b/>
          <w:sz w:val="22"/>
          <w:szCs w:val="22"/>
          <w:lang w:val="is-IS"/>
        </w:rPr>
        <w:t>3.</w:t>
      </w:r>
      <w:r w:rsidRPr="00A11723">
        <w:rPr>
          <w:b/>
          <w:sz w:val="22"/>
          <w:szCs w:val="22"/>
          <w:lang w:val="is-IS"/>
        </w:rPr>
        <w:tab/>
        <w:t>LYFJAFORM</w:t>
      </w:r>
    </w:p>
    <w:p w14:paraId="7D2A98A0" w14:textId="77777777" w:rsidR="00CC24A9" w:rsidRPr="00A11723" w:rsidRDefault="00CC24A9" w:rsidP="00BC29B4">
      <w:pPr>
        <w:pStyle w:val="EndnoteText"/>
        <w:tabs>
          <w:tab w:val="clear" w:pos="567"/>
        </w:tabs>
        <w:rPr>
          <w:szCs w:val="22"/>
          <w:lang w:val="is-IS"/>
        </w:rPr>
      </w:pPr>
    </w:p>
    <w:p w14:paraId="7D2A98A1" w14:textId="77777777" w:rsidR="00CC24A9" w:rsidRPr="00A11723" w:rsidRDefault="00CC24A9" w:rsidP="00BC29B4">
      <w:pPr>
        <w:rPr>
          <w:sz w:val="22"/>
          <w:szCs w:val="22"/>
          <w:lang w:val="is-IS"/>
        </w:rPr>
      </w:pPr>
      <w:r w:rsidRPr="00A11723">
        <w:rPr>
          <w:sz w:val="22"/>
          <w:szCs w:val="22"/>
          <w:lang w:val="is-IS"/>
        </w:rPr>
        <w:t>Stungulyf, lausn.</w:t>
      </w:r>
    </w:p>
    <w:p w14:paraId="7D2A98A2" w14:textId="77777777" w:rsidR="00CC24A9" w:rsidRPr="00A11723" w:rsidRDefault="00CC24A9" w:rsidP="00BC29B4">
      <w:pPr>
        <w:rPr>
          <w:sz w:val="22"/>
          <w:szCs w:val="22"/>
          <w:lang w:val="is-IS"/>
        </w:rPr>
      </w:pPr>
      <w:r w:rsidRPr="00A11723">
        <w:rPr>
          <w:sz w:val="22"/>
          <w:szCs w:val="22"/>
          <w:lang w:val="is-IS"/>
        </w:rPr>
        <w:t>Tær, gul lausn.</w:t>
      </w:r>
    </w:p>
    <w:p w14:paraId="7D2A98A3" w14:textId="77777777" w:rsidR="00CC24A9" w:rsidRPr="00A11723" w:rsidRDefault="00CC24A9" w:rsidP="00BC29B4">
      <w:pPr>
        <w:rPr>
          <w:sz w:val="22"/>
          <w:szCs w:val="22"/>
          <w:lang w:val="is-IS"/>
        </w:rPr>
      </w:pPr>
    </w:p>
    <w:p w14:paraId="7D2A98A4" w14:textId="77777777" w:rsidR="00CC24A9" w:rsidRPr="00A11723" w:rsidRDefault="00CC24A9" w:rsidP="00BC29B4">
      <w:pPr>
        <w:rPr>
          <w:sz w:val="22"/>
          <w:szCs w:val="22"/>
          <w:lang w:val="is-IS"/>
        </w:rPr>
      </w:pPr>
    </w:p>
    <w:p w14:paraId="7D2A98A5" w14:textId="77777777" w:rsidR="00CC24A9" w:rsidRPr="00A11723" w:rsidRDefault="00CC24A9"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8A6" w14:textId="77777777" w:rsidR="00CC24A9" w:rsidRPr="00A11723" w:rsidRDefault="00CC24A9" w:rsidP="00BC29B4">
      <w:pPr>
        <w:rPr>
          <w:sz w:val="22"/>
          <w:szCs w:val="22"/>
          <w:lang w:val="is-IS"/>
        </w:rPr>
      </w:pPr>
    </w:p>
    <w:p w14:paraId="7D2A98A7" w14:textId="77777777" w:rsidR="00CC24A9" w:rsidRPr="00A11723" w:rsidRDefault="00CC24A9" w:rsidP="00BC29B4">
      <w:pPr>
        <w:rPr>
          <w:sz w:val="22"/>
          <w:szCs w:val="22"/>
          <w:lang w:val="is-IS"/>
        </w:rPr>
      </w:pPr>
      <w:r w:rsidRPr="00A11723">
        <w:rPr>
          <w:b/>
          <w:sz w:val="22"/>
          <w:szCs w:val="22"/>
          <w:lang w:val="is-IS"/>
        </w:rPr>
        <w:t>4.1</w:t>
      </w:r>
      <w:r w:rsidRPr="00A11723">
        <w:rPr>
          <w:b/>
          <w:sz w:val="22"/>
          <w:szCs w:val="22"/>
          <w:lang w:val="is-IS"/>
        </w:rPr>
        <w:tab/>
        <w:t>Dýrategundir</w:t>
      </w:r>
    </w:p>
    <w:p w14:paraId="7D2A98A8" w14:textId="77777777" w:rsidR="00CC24A9" w:rsidRPr="00A11723" w:rsidRDefault="00CC24A9" w:rsidP="00BC29B4">
      <w:pPr>
        <w:rPr>
          <w:sz w:val="22"/>
          <w:szCs w:val="22"/>
          <w:lang w:val="is-IS"/>
        </w:rPr>
      </w:pPr>
    </w:p>
    <w:p w14:paraId="7D2A98A9" w14:textId="77777777" w:rsidR="00CC24A9" w:rsidRPr="00A11723" w:rsidRDefault="00CC24A9" w:rsidP="00BC29B4">
      <w:pPr>
        <w:rPr>
          <w:sz w:val="22"/>
          <w:szCs w:val="22"/>
          <w:lang w:val="is-IS"/>
        </w:rPr>
      </w:pPr>
      <w:r w:rsidRPr="00A11723">
        <w:rPr>
          <w:sz w:val="22"/>
          <w:szCs w:val="22"/>
          <w:lang w:val="is-IS"/>
        </w:rPr>
        <w:t>Nautgripir (kálfar og ungneyti) og svín.</w:t>
      </w:r>
    </w:p>
    <w:p w14:paraId="7D2A98AA" w14:textId="77777777" w:rsidR="00CC24A9" w:rsidRPr="00A11723" w:rsidRDefault="00CC24A9" w:rsidP="00BC29B4">
      <w:pPr>
        <w:rPr>
          <w:sz w:val="22"/>
          <w:szCs w:val="22"/>
          <w:lang w:val="is-IS"/>
        </w:rPr>
      </w:pPr>
    </w:p>
    <w:p w14:paraId="7D2A98AB" w14:textId="77777777" w:rsidR="00CC24A9" w:rsidRPr="00A11723" w:rsidRDefault="00CC24A9"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8AC" w14:textId="77777777" w:rsidR="00CC24A9" w:rsidRPr="00A11723" w:rsidRDefault="00CC24A9" w:rsidP="00BC29B4">
      <w:pPr>
        <w:rPr>
          <w:sz w:val="22"/>
          <w:szCs w:val="22"/>
          <w:lang w:val="is-IS"/>
        </w:rPr>
      </w:pPr>
    </w:p>
    <w:p w14:paraId="7D2A98AD" w14:textId="77777777" w:rsidR="00CC24A9" w:rsidRPr="000C09AB" w:rsidRDefault="00CC24A9" w:rsidP="000107D8">
      <w:pPr>
        <w:pStyle w:val="BodyText3"/>
        <w:rPr>
          <w:snapToGrid w:val="0"/>
          <w:szCs w:val="22"/>
          <w:u w:val="single"/>
          <w:lang w:eastAsia="de-DE"/>
        </w:rPr>
      </w:pPr>
      <w:r w:rsidRPr="000C09AB">
        <w:rPr>
          <w:bCs/>
          <w:szCs w:val="22"/>
          <w:u w:val="single"/>
        </w:rPr>
        <w:t>Nautgripir:</w:t>
      </w:r>
    </w:p>
    <w:p w14:paraId="7D2A98AE" w14:textId="77777777" w:rsidR="00CC24A9" w:rsidRPr="00A11723" w:rsidRDefault="00CC24A9" w:rsidP="000107D8">
      <w:pPr>
        <w:pStyle w:val="BodyText3"/>
        <w:rPr>
          <w:snapToGrid w:val="0"/>
          <w:szCs w:val="22"/>
          <w:lang w:eastAsia="de-DE"/>
        </w:rPr>
      </w:pPr>
      <w:r w:rsidRPr="00A11723">
        <w:rPr>
          <w:snapToGrid w:val="0"/>
          <w:szCs w:val="22"/>
          <w:lang w:eastAsia="de-DE"/>
        </w:rPr>
        <w:t>Bráð öndunarfærasýking, samhliða viðeigandi sýklalyfjameðhöndlun, til að draga úr klínískum einkennum hjá nautgripum.</w:t>
      </w:r>
    </w:p>
    <w:p w14:paraId="7D2A98AF" w14:textId="77777777" w:rsidR="00CC24A9" w:rsidRPr="00A11723" w:rsidRDefault="00CC24A9" w:rsidP="000107D8">
      <w:pPr>
        <w:pStyle w:val="BodyText3"/>
        <w:rPr>
          <w:snapToGrid w:val="0"/>
          <w:szCs w:val="22"/>
          <w:lang w:eastAsia="de-DE"/>
        </w:rPr>
      </w:pPr>
      <w:r w:rsidRPr="00A11723">
        <w:rPr>
          <w:szCs w:val="22"/>
        </w:rPr>
        <w:t>Niðurgangur hjá kálfum sem eru eldri en vikugamlir og ungneytum sem ekki mjólka, samhliða vökva til inntöku til að draga úr klínískum einkennum.</w:t>
      </w:r>
    </w:p>
    <w:p w14:paraId="7D2A98B0" w14:textId="77777777" w:rsidR="00964A3B" w:rsidRPr="00A11723" w:rsidRDefault="00964A3B" w:rsidP="00964A3B">
      <w:pPr>
        <w:rPr>
          <w:sz w:val="22"/>
          <w:szCs w:val="22"/>
          <w:lang w:val="is-IS"/>
        </w:rPr>
      </w:pPr>
      <w:r w:rsidRPr="00A11723">
        <w:rPr>
          <w:sz w:val="22"/>
          <w:szCs w:val="22"/>
          <w:lang w:val="is-IS"/>
        </w:rPr>
        <w:t>Við verkjum eftir afhornunaraðgerð hjá kálfum.</w:t>
      </w:r>
    </w:p>
    <w:p w14:paraId="7D2A98B1" w14:textId="77777777" w:rsidR="00800C61" w:rsidRPr="00A11723" w:rsidRDefault="00800C61" w:rsidP="000107D8">
      <w:pPr>
        <w:rPr>
          <w:sz w:val="22"/>
          <w:szCs w:val="22"/>
          <w:lang w:val="is-IS"/>
        </w:rPr>
      </w:pPr>
    </w:p>
    <w:p w14:paraId="7D2A98B2" w14:textId="77777777" w:rsidR="00CC24A9" w:rsidRPr="000C09AB" w:rsidRDefault="00CC24A9" w:rsidP="000107D8">
      <w:pPr>
        <w:rPr>
          <w:bCs/>
          <w:sz w:val="22"/>
          <w:szCs w:val="22"/>
          <w:u w:val="single"/>
          <w:lang w:val="is-IS"/>
        </w:rPr>
      </w:pPr>
      <w:r w:rsidRPr="000C09AB">
        <w:rPr>
          <w:bCs/>
          <w:sz w:val="22"/>
          <w:szCs w:val="22"/>
          <w:u w:val="single"/>
          <w:lang w:val="is-IS"/>
        </w:rPr>
        <w:t>Svín:</w:t>
      </w:r>
    </w:p>
    <w:p w14:paraId="7D2A98B3" w14:textId="77777777" w:rsidR="00CC24A9" w:rsidRPr="00A11723" w:rsidRDefault="00CC24A9" w:rsidP="000107D8">
      <w:pPr>
        <w:rPr>
          <w:sz w:val="22"/>
          <w:szCs w:val="22"/>
          <w:lang w:val="is-IS"/>
        </w:rPr>
      </w:pPr>
      <w:r w:rsidRPr="00A11723">
        <w:rPr>
          <w:sz w:val="22"/>
          <w:szCs w:val="22"/>
          <w:lang w:val="is-IS"/>
        </w:rPr>
        <w:t>Hreyfiraskanir sem ekki stafa af sýkingum, til að draga úr einkennum helti og bólgu.</w:t>
      </w:r>
    </w:p>
    <w:p w14:paraId="7D2A98B4" w14:textId="77777777" w:rsidR="00CC24A9" w:rsidRPr="00A11723" w:rsidRDefault="00CC24A9" w:rsidP="00BC29B4">
      <w:pPr>
        <w:rPr>
          <w:sz w:val="22"/>
          <w:szCs w:val="22"/>
          <w:lang w:val="is-IS"/>
        </w:rPr>
      </w:pPr>
      <w:r w:rsidRPr="00A11723">
        <w:rPr>
          <w:sz w:val="22"/>
          <w:szCs w:val="22"/>
          <w:lang w:val="is-IS"/>
        </w:rPr>
        <w:t>Til að draga úr verkjum eftir minniháttar skurðaðgerðir á mjúkvef eins og geldingu.</w:t>
      </w:r>
    </w:p>
    <w:p w14:paraId="7D2A98B5" w14:textId="77777777" w:rsidR="00CC24A9" w:rsidRPr="00A11723" w:rsidRDefault="00CC24A9" w:rsidP="00BC29B4">
      <w:pPr>
        <w:rPr>
          <w:sz w:val="22"/>
          <w:szCs w:val="22"/>
          <w:lang w:val="is-IS"/>
        </w:rPr>
      </w:pPr>
    </w:p>
    <w:p w14:paraId="7D2A98B6" w14:textId="77777777" w:rsidR="00CC24A9" w:rsidRPr="00A11723" w:rsidRDefault="00CC24A9" w:rsidP="00BC29B4">
      <w:pPr>
        <w:ind w:left="567" w:hanging="567"/>
        <w:rPr>
          <w:b/>
          <w:bCs/>
          <w:sz w:val="22"/>
          <w:szCs w:val="22"/>
          <w:lang w:val="is-IS"/>
        </w:rPr>
      </w:pPr>
      <w:r w:rsidRPr="00A11723">
        <w:rPr>
          <w:b/>
          <w:bCs/>
          <w:sz w:val="22"/>
          <w:szCs w:val="22"/>
          <w:lang w:val="is-IS"/>
        </w:rPr>
        <w:t>4.3</w:t>
      </w:r>
      <w:r w:rsidRPr="00A11723">
        <w:rPr>
          <w:b/>
          <w:bCs/>
          <w:sz w:val="22"/>
          <w:szCs w:val="22"/>
          <w:lang w:val="is-IS"/>
        </w:rPr>
        <w:tab/>
        <w:t>Frábendingar</w:t>
      </w:r>
    </w:p>
    <w:p w14:paraId="7D2A98B7" w14:textId="77777777" w:rsidR="00CC24A9" w:rsidRPr="00A11723" w:rsidRDefault="00CC24A9" w:rsidP="00BC29B4">
      <w:pPr>
        <w:rPr>
          <w:sz w:val="22"/>
          <w:szCs w:val="22"/>
          <w:lang w:val="is-IS"/>
        </w:rPr>
      </w:pPr>
    </w:p>
    <w:p w14:paraId="7D2A98B8" w14:textId="77777777" w:rsidR="00CC24A9" w:rsidRPr="00A11723" w:rsidRDefault="00CC24A9" w:rsidP="00BC29B4">
      <w:pPr>
        <w:rPr>
          <w:sz w:val="22"/>
          <w:szCs w:val="22"/>
          <w:lang w:val="is-IS"/>
        </w:rPr>
      </w:pPr>
      <w:r w:rsidRPr="00A11723">
        <w:rPr>
          <w:sz w:val="22"/>
          <w:szCs w:val="22"/>
          <w:lang w:val="is-IS"/>
        </w:rPr>
        <w:t>Lyfið má hvorki gefa dýrum með skerta lifrar-, hjarta- eða nýrnastarfsemi eða blæðingasjúkdóma, né þegar vísbendingar eru um sáratengdar vefjaskemmdir í meltingarvegi.</w:t>
      </w:r>
    </w:p>
    <w:p w14:paraId="7D2A98B9" w14:textId="77777777" w:rsidR="00CC24A9" w:rsidRPr="00A11723" w:rsidRDefault="00CC24A9" w:rsidP="00BC29B4">
      <w:pPr>
        <w:rPr>
          <w:sz w:val="22"/>
          <w:szCs w:val="22"/>
          <w:lang w:val="is-IS"/>
        </w:rPr>
      </w:pPr>
      <w:r w:rsidRPr="00A11723">
        <w:rPr>
          <w:sz w:val="22"/>
          <w:szCs w:val="22"/>
          <w:lang w:val="is-IS"/>
        </w:rPr>
        <w:t>Gefið ekki dýrum sem hafa ofnæmi fyrir virka efninu eða einhverju hjálparefnanna.</w:t>
      </w:r>
    </w:p>
    <w:p w14:paraId="7D2A98BA" w14:textId="77777777" w:rsidR="00CC24A9" w:rsidRPr="00A11723" w:rsidRDefault="00CC24A9" w:rsidP="00BC29B4">
      <w:pPr>
        <w:pStyle w:val="BodyText3"/>
        <w:rPr>
          <w:szCs w:val="22"/>
        </w:rPr>
      </w:pPr>
      <w:r w:rsidRPr="00A11723">
        <w:rPr>
          <w:szCs w:val="22"/>
        </w:rPr>
        <w:t>Við meðhöndlun við niðurgangi hjá nautgripum má ekki gefa lyfið dýrum sem eru yngri en viku gömul.</w:t>
      </w:r>
    </w:p>
    <w:p w14:paraId="7D2A98BB" w14:textId="77777777" w:rsidR="00CC24A9" w:rsidRPr="00A11723" w:rsidRDefault="00CC24A9" w:rsidP="00BC29B4">
      <w:pPr>
        <w:pStyle w:val="BodyText3"/>
        <w:rPr>
          <w:szCs w:val="22"/>
        </w:rPr>
      </w:pPr>
      <w:r w:rsidRPr="00A11723">
        <w:rPr>
          <w:szCs w:val="22"/>
        </w:rPr>
        <w:t>Gefið ekki svínum yngri en 2 sólarhringa gömlum.</w:t>
      </w:r>
    </w:p>
    <w:p w14:paraId="7D2A98BC" w14:textId="77777777" w:rsidR="00CC24A9" w:rsidRPr="00A11723" w:rsidRDefault="00CC24A9" w:rsidP="000107D8">
      <w:pPr>
        <w:rPr>
          <w:sz w:val="22"/>
          <w:szCs w:val="22"/>
          <w:lang w:val="is-IS"/>
        </w:rPr>
      </w:pPr>
    </w:p>
    <w:p w14:paraId="7D2A98BD" w14:textId="77777777" w:rsidR="00CC24A9" w:rsidRPr="00A11723" w:rsidRDefault="00CC24A9" w:rsidP="00610899">
      <w:pPr>
        <w:ind w:left="567" w:hanging="567"/>
        <w:rPr>
          <w:b/>
          <w:bCs/>
          <w:sz w:val="22"/>
          <w:szCs w:val="22"/>
          <w:lang w:val="is-IS"/>
        </w:rPr>
      </w:pPr>
      <w:r w:rsidRPr="00A11723">
        <w:rPr>
          <w:b/>
          <w:bCs/>
          <w:sz w:val="22"/>
          <w:szCs w:val="22"/>
          <w:lang w:val="is-IS"/>
        </w:rPr>
        <w:t>4.4</w:t>
      </w:r>
      <w:r w:rsidRPr="00A11723">
        <w:rPr>
          <w:b/>
          <w:bCs/>
          <w:sz w:val="22"/>
          <w:szCs w:val="22"/>
          <w:lang w:val="is-IS"/>
        </w:rPr>
        <w:tab/>
        <w:t xml:space="preserve">Sérstök varnaðarorð </w:t>
      </w:r>
      <w:r w:rsidR="00EF6BB5">
        <w:rPr>
          <w:b/>
          <w:bCs/>
          <w:sz w:val="22"/>
          <w:szCs w:val="22"/>
          <w:lang w:val="is-IS"/>
        </w:rPr>
        <w:t>fyrir hverja dýrategund</w:t>
      </w:r>
    </w:p>
    <w:p w14:paraId="7D2A98BE" w14:textId="77777777" w:rsidR="000107D8" w:rsidRPr="00BC29D2" w:rsidRDefault="000107D8" w:rsidP="00610899">
      <w:pPr>
        <w:rPr>
          <w:lang w:val="is-IS"/>
        </w:rPr>
      </w:pPr>
    </w:p>
    <w:p w14:paraId="7D2A98BF" w14:textId="77777777" w:rsidR="00964A3B" w:rsidRPr="00A11723" w:rsidRDefault="00964A3B" w:rsidP="00964A3B">
      <w:pPr>
        <w:rPr>
          <w:lang w:val="is-IS"/>
        </w:rPr>
      </w:pPr>
      <w:r w:rsidRPr="00A11723">
        <w:rPr>
          <w:sz w:val="22"/>
          <w:szCs w:val="22"/>
          <w:lang w:val="is-IS"/>
        </w:rPr>
        <w:t xml:space="preserve">Meðhöndlun </w:t>
      </w:r>
      <w:r w:rsidR="007E68E7" w:rsidRPr="00A11723">
        <w:rPr>
          <w:sz w:val="22"/>
          <w:szCs w:val="22"/>
          <w:lang w:val="is-IS"/>
        </w:rPr>
        <w:t>kálfa</w:t>
      </w:r>
      <w:r w:rsidRPr="00A11723">
        <w:rPr>
          <w:sz w:val="22"/>
          <w:szCs w:val="22"/>
          <w:lang w:val="is-IS"/>
        </w:rPr>
        <w:t xml:space="preserve"> með Metacam 20 mínútum fyrir afhornun dregur úr verkjum eftir </w:t>
      </w:r>
      <w:r w:rsidR="0062216C" w:rsidRPr="00A11723">
        <w:rPr>
          <w:sz w:val="22"/>
          <w:szCs w:val="22"/>
          <w:lang w:val="is-IS"/>
        </w:rPr>
        <w:t>skurð</w:t>
      </w:r>
      <w:r w:rsidRPr="00A11723">
        <w:rPr>
          <w:sz w:val="22"/>
          <w:szCs w:val="22"/>
          <w:lang w:val="is-IS"/>
        </w:rPr>
        <w:t>aðgerð. Metacam eitt og sér dregur ekki nægilega mikið úr verkjum á meðan afhornun</w:t>
      </w:r>
      <w:r w:rsidR="0062216C" w:rsidRPr="00A11723">
        <w:rPr>
          <w:sz w:val="22"/>
          <w:szCs w:val="22"/>
          <w:lang w:val="is-IS"/>
        </w:rPr>
        <w:t>araðgerð</w:t>
      </w:r>
      <w:r w:rsidRPr="00A11723">
        <w:rPr>
          <w:sz w:val="22"/>
          <w:szCs w:val="22"/>
          <w:lang w:val="is-IS"/>
        </w:rPr>
        <w:t xml:space="preserve"> stendur. Til </w:t>
      </w:r>
      <w:r w:rsidRPr="00A11723">
        <w:rPr>
          <w:sz w:val="22"/>
          <w:szCs w:val="22"/>
          <w:lang w:val="is-IS"/>
        </w:rPr>
        <w:lastRenderedPageBreak/>
        <w:t xml:space="preserve">þess að ná fram fullnægjandi verkjastillingu á meðan skurðaðgerð stendur þarf að gefa viðeigandi </w:t>
      </w:r>
      <w:r w:rsidR="0062216C" w:rsidRPr="00A11723">
        <w:rPr>
          <w:sz w:val="22"/>
          <w:szCs w:val="22"/>
          <w:lang w:val="is-IS"/>
        </w:rPr>
        <w:t xml:space="preserve">verkjastillandi </w:t>
      </w:r>
      <w:r w:rsidRPr="00A11723">
        <w:rPr>
          <w:sz w:val="22"/>
          <w:szCs w:val="22"/>
          <w:lang w:val="is-IS"/>
        </w:rPr>
        <w:t>lyf samhliða.</w:t>
      </w:r>
    </w:p>
    <w:p w14:paraId="7D2A98C0" w14:textId="77777777" w:rsidR="00CC24A9" w:rsidRPr="00A11723" w:rsidRDefault="00CC24A9" w:rsidP="000107D8">
      <w:pPr>
        <w:rPr>
          <w:sz w:val="22"/>
          <w:szCs w:val="22"/>
          <w:lang w:val="is-IS"/>
        </w:rPr>
      </w:pPr>
    </w:p>
    <w:p w14:paraId="7D2A98C1" w14:textId="77777777" w:rsidR="00CC24A9" w:rsidRPr="00A11723" w:rsidRDefault="00CC24A9" w:rsidP="00BC29B4">
      <w:pPr>
        <w:rPr>
          <w:sz w:val="22"/>
          <w:szCs w:val="22"/>
          <w:lang w:val="is-IS"/>
        </w:rPr>
      </w:pPr>
      <w:r w:rsidRPr="00A11723">
        <w:rPr>
          <w:sz w:val="22"/>
          <w:szCs w:val="22"/>
          <w:lang w:val="is-IS"/>
        </w:rPr>
        <w:t>Meðhöndlun grísa með Metacam fyrir geldingu dregur úr verkjum eftir skurðaðgerð. Til að draga úr verkjum á meðan skurðaðgerð stendur er samhliða gjöf með viðeigandi svæfingarlyfi/slævandi lyfi nauðsynleg.</w:t>
      </w:r>
      <w:r w:rsidR="008E409C" w:rsidRPr="00A11723">
        <w:rPr>
          <w:sz w:val="22"/>
          <w:szCs w:val="22"/>
          <w:lang w:val="is-IS"/>
        </w:rPr>
        <w:t xml:space="preserve"> </w:t>
      </w:r>
      <w:r w:rsidRPr="00A11723">
        <w:rPr>
          <w:sz w:val="22"/>
          <w:szCs w:val="22"/>
          <w:lang w:val="is-IS"/>
        </w:rPr>
        <w:t>Til að ná fram sem mestum verkjastillandi áhrifum eftir skurðaðgerð á að gefa Metacam 30 mínútum áður en skurðaðgerð hefst.</w:t>
      </w:r>
    </w:p>
    <w:p w14:paraId="7D2A98C2" w14:textId="77777777" w:rsidR="00CC24A9" w:rsidRPr="00A11723" w:rsidRDefault="00CC24A9" w:rsidP="00BC29B4">
      <w:pPr>
        <w:rPr>
          <w:sz w:val="22"/>
          <w:szCs w:val="22"/>
          <w:lang w:val="is-IS"/>
        </w:rPr>
      </w:pPr>
    </w:p>
    <w:p w14:paraId="7D2A98C3" w14:textId="77777777" w:rsidR="00CC24A9" w:rsidRPr="00A11723" w:rsidRDefault="00CC24A9" w:rsidP="00BC29B4">
      <w:pPr>
        <w:ind w:left="567" w:hanging="567"/>
        <w:rPr>
          <w:b/>
          <w:bCs/>
          <w:sz w:val="22"/>
          <w:szCs w:val="22"/>
          <w:lang w:val="is-IS"/>
        </w:rPr>
      </w:pPr>
      <w:r w:rsidRPr="00A11723">
        <w:rPr>
          <w:b/>
          <w:bCs/>
          <w:sz w:val="22"/>
          <w:szCs w:val="22"/>
          <w:lang w:val="is-IS"/>
        </w:rPr>
        <w:t>4.5</w:t>
      </w:r>
      <w:r w:rsidRPr="00A11723">
        <w:rPr>
          <w:b/>
          <w:bCs/>
          <w:sz w:val="22"/>
          <w:szCs w:val="22"/>
          <w:lang w:val="is-IS"/>
        </w:rPr>
        <w:tab/>
        <w:t>Sérstakar varúðarreglur við notkun</w:t>
      </w:r>
    </w:p>
    <w:p w14:paraId="7D2A98C4" w14:textId="77777777" w:rsidR="00CC24A9" w:rsidRPr="00A11723" w:rsidRDefault="00CC24A9" w:rsidP="00BC29B4">
      <w:pPr>
        <w:rPr>
          <w:sz w:val="22"/>
          <w:szCs w:val="22"/>
          <w:lang w:val="is-IS"/>
        </w:rPr>
      </w:pPr>
    </w:p>
    <w:p w14:paraId="7D2A98C5" w14:textId="77777777" w:rsidR="00CC24A9" w:rsidRPr="00A11723" w:rsidRDefault="00CC24A9" w:rsidP="00BC29B4">
      <w:pPr>
        <w:ind w:left="567" w:hanging="567"/>
        <w:rPr>
          <w:bCs/>
          <w:sz w:val="22"/>
          <w:szCs w:val="22"/>
          <w:u w:val="single"/>
          <w:lang w:val="is-IS"/>
        </w:rPr>
      </w:pPr>
      <w:r w:rsidRPr="00A11723">
        <w:rPr>
          <w:bCs/>
          <w:sz w:val="22"/>
          <w:szCs w:val="22"/>
          <w:u w:val="single"/>
          <w:lang w:val="is-IS"/>
        </w:rPr>
        <w:t>Sérstakar varúðarreglur við notkun hjá dýrum</w:t>
      </w:r>
    </w:p>
    <w:p w14:paraId="7D2A98C6" w14:textId="77777777" w:rsidR="00CC24A9" w:rsidRPr="00A11723" w:rsidRDefault="00CC24A9" w:rsidP="00BC29B4">
      <w:pPr>
        <w:rPr>
          <w:sz w:val="22"/>
          <w:szCs w:val="22"/>
          <w:lang w:val="is-IS"/>
        </w:rPr>
      </w:pPr>
      <w:r w:rsidRPr="00A11723">
        <w:rPr>
          <w:sz w:val="22"/>
          <w:szCs w:val="22"/>
          <w:lang w:val="is-IS"/>
        </w:rPr>
        <w:t>Ef aukaverkanir koma fram skal hætta meðferð og leita ráða dýralæknis.</w:t>
      </w:r>
    </w:p>
    <w:p w14:paraId="7D2A98C7" w14:textId="77777777" w:rsidR="00CC24A9" w:rsidRPr="00A11723" w:rsidRDefault="00CC24A9" w:rsidP="00BC29B4">
      <w:pPr>
        <w:rPr>
          <w:sz w:val="22"/>
          <w:szCs w:val="22"/>
          <w:lang w:val="is-IS"/>
        </w:rPr>
      </w:pPr>
      <w:r w:rsidRPr="00A11723">
        <w:rPr>
          <w:sz w:val="22"/>
          <w:szCs w:val="22"/>
          <w:lang w:val="is-IS"/>
        </w:rPr>
        <w:t>Vegna hugsanlegrar hættu á eiturverkunum á nýru skal forðast notkun lyfsins hjá dýrum með alvarlega vessaþurrð, blóðþurrð eða lágan blóðþrýsting sem meðhöndla þarf með vökva í æð.</w:t>
      </w:r>
    </w:p>
    <w:p w14:paraId="7D2A98C8" w14:textId="77777777" w:rsidR="00CC24A9" w:rsidRPr="00A11723" w:rsidRDefault="00CC24A9" w:rsidP="00BC29B4">
      <w:pPr>
        <w:rPr>
          <w:sz w:val="22"/>
          <w:szCs w:val="22"/>
          <w:lang w:val="is-IS"/>
        </w:rPr>
      </w:pPr>
    </w:p>
    <w:p w14:paraId="7D2A98C9" w14:textId="77777777" w:rsidR="00CC24A9" w:rsidRPr="00A11723" w:rsidRDefault="00CC24A9" w:rsidP="00BC29B4">
      <w:pPr>
        <w:ind w:left="567" w:hanging="567"/>
        <w:rPr>
          <w:bCs/>
          <w:sz w:val="22"/>
          <w:szCs w:val="22"/>
          <w:u w:val="single"/>
          <w:lang w:val="is-IS"/>
        </w:rPr>
      </w:pPr>
      <w:r w:rsidRPr="00A11723">
        <w:rPr>
          <w:bCs/>
          <w:sz w:val="22"/>
          <w:szCs w:val="22"/>
          <w:u w:val="single"/>
          <w:lang w:val="is-IS"/>
        </w:rPr>
        <w:t>Sérstakar varúðarreglur fyrir þann sem gefur dýrinu lyfið</w:t>
      </w:r>
    </w:p>
    <w:p w14:paraId="7D2A98CA" w14:textId="77777777" w:rsidR="00CC24A9" w:rsidRPr="00A11723" w:rsidRDefault="00CC24A9" w:rsidP="00BC29B4">
      <w:pPr>
        <w:rPr>
          <w:sz w:val="22"/>
          <w:szCs w:val="22"/>
          <w:lang w:val="is-IS"/>
        </w:rPr>
      </w:pPr>
      <w:r w:rsidRPr="00A11723">
        <w:rPr>
          <w:sz w:val="22"/>
          <w:szCs w:val="22"/>
          <w:lang w:val="is-IS"/>
        </w:rPr>
        <w:t xml:space="preserve">Ef sá sem annast lyfjagjöf </w:t>
      </w:r>
      <w:r w:rsidR="005211A4" w:rsidRPr="00A11723">
        <w:rPr>
          <w:sz w:val="22"/>
          <w:szCs w:val="22"/>
          <w:lang w:val="is-IS"/>
        </w:rPr>
        <w:t>sprautar sig með</w:t>
      </w:r>
      <w:r w:rsidRPr="00A11723">
        <w:rPr>
          <w:sz w:val="22"/>
          <w:szCs w:val="22"/>
          <w:lang w:val="is-IS"/>
        </w:rPr>
        <w:t xml:space="preserve"> dýralyfi</w:t>
      </w:r>
      <w:r w:rsidR="005211A4" w:rsidRPr="00A11723">
        <w:rPr>
          <w:sz w:val="22"/>
          <w:szCs w:val="22"/>
          <w:lang w:val="is-IS"/>
        </w:rPr>
        <w:t>nu</w:t>
      </w:r>
      <w:r w:rsidRPr="00A11723">
        <w:rPr>
          <w:sz w:val="22"/>
          <w:szCs w:val="22"/>
          <w:lang w:val="is-IS"/>
        </w:rPr>
        <w:t xml:space="preserve"> fyrir slysni getur það valdið sársauka. Þeir sem hafa ofnæmi fyrir bólgueyðandi verkjalyfjum (NSAID) skulu forðast snertingu við dýralyfið.</w:t>
      </w:r>
    </w:p>
    <w:p w14:paraId="7D2A98CB" w14:textId="77777777" w:rsidR="00CC24A9" w:rsidRPr="00A11723" w:rsidRDefault="00CC24A9" w:rsidP="00BC29B4">
      <w:pPr>
        <w:rPr>
          <w:sz w:val="22"/>
          <w:szCs w:val="22"/>
          <w:lang w:val="is-IS"/>
        </w:rPr>
      </w:pPr>
      <w:r w:rsidRPr="00A11723">
        <w:rPr>
          <w:sz w:val="22"/>
          <w:szCs w:val="22"/>
          <w:lang w:val="is-IS"/>
        </w:rPr>
        <w:t xml:space="preserve">Ef sá sem annast lyfjagjöf </w:t>
      </w:r>
      <w:r w:rsidR="005211A4" w:rsidRPr="00A11723">
        <w:rPr>
          <w:sz w:val="22"/>
          <w:szCs w:val="22"/>
          <w:lang w:val="is-IS"/>
        </w:rPr>
        <w:t xml:space="preserve">sprautar sig með </w:t>
      </w:r>
      <w:r w:rsidRPr="00A11723">
        <w:rPr>
          <w:sz w:val="22"/>
          <w:szCs w:val="22"/>
          <w:lang w:val="is-IS"/>
        </w:rPr>
        <w:t>dýralyfi</w:t>
      </w:r>
      <w:r w:rsidR="005211A4" w:rsidRPr="00A11723">
        <w:rPr>
          <w:sz w:val="22"/>
          <w:szCs w:val="22"/>
          <w:lang w:val="is-IS"/>
        </w:rPr>
        <w:t>nu</w:t>
      </w:r>
      <w:r w:rsidRPr="00A11723">
        <w:rPr>
          <w:sz w:val="22"/>
          <w:szCs w:val="22"/>
          <w:lang w:val="is-IS"/>
        </w:rPr>
        <w:t xml:space="preserve"> fyrir slysni skal tafarlaust leita til læknis og hafa meðferðis fylgiseðil eða umbúðir dýralyfsins.</w:t>
      </w:r>
    </w:p>
    <w:p w14:paraId="7607E27E" w14:textId="61D065E2" w:rsidR="008F3909" w:rsidRPr="002F5D0F" w:rsidRDefault="00334E91" w:rsidP="008F3909">
      <w:pPr>
        <w:tabs>
          <w:tab w:val="left" w:pos="720"/>
        </w:tabs>
        <w:rPr>
          <w:sz w:val="22"/>
          <w:szCs w:val="22"/>
          <w:lang w:val="is-IS"/>
        </w:rPr>
      </w:pPr>
      <w:bookmarkStart w:id="2" w:name="_Hlk32589322"/>
      <w:r w:rsidRPr="002F5D0F">
        <w:rPr>
          <w:sz w:val="22"/>
          <w:szCs w:val="22"/>
          <w:lang w:val="is-IS"/>
        </w:rPr>
        <w:t>L</w:t>
      </w:r>
      <w:r w:rsidR="008F3909" w:rsidRPr="002F5D0F">
        <w:rPr>
          <w:sz w:val="22"/>
          <w:szCs w:val="22"/>
          <w:lang w:val="is-IS"/>
        </w:rPr>
        <w:t>yf</w:t>
      </w:r>
      <w:r w:rsidRPr="002F5D0F">
        <w:rPr>
          <w:sz w:val="22"/>
          <w:szCs w:val="22"/>
          <w:lang w:val="is-IS"/>
        </w:rPr>
        <w:t>ið</w:t>
      </w:r>
      <w:r w:rsidR="008F3909" w:rsidRPr="002F5D0F">
        <w:rPr>
          <w:sz w:val="22"/>
          <w:szCs w:val="22"/>
          <w:lang w:val="is-IS"/>
        </w:rPr>
        <w:t xml:space="preserve"> getur valdið ertingu í augum. Ef lyfið berst í augu skal tafarlaust </w:t>
      </w:r>
      <w:r w:rsidR="00C3611F">
        <w:rPr>
          <w:sz w:val="22"/>
          <w:szCs w:val="22"/>
          <w:lang w:val="is-IS"/>
        </w:rPr>
        <w:t>skola</w:t>
      </w:r>
      <w:r w:rsidRPr="002F5D0F">
        <w:rPr>
          <w:sz w:val="22"/>
          <w:szCs w:val="22"/>
          <w:lang w:val="is-IS"/>
        </w:rPr>
        <w:t xml:space="preserve"> þau</w:t>
      </w:r>
      <w:r w:rsidR="008F3909" w:rsidRPr="002F5D0F">
        <w:rPr>
          <w:sz w:val="22"/>
          <w:szCs w:val="22"/>
          <w:lang w:val="is-IS"/>
        </w:rPr>
        <w:t xml:space="preserve"> vel með vatni.</w:t>
      </w:r>
    </w:p>
    <w:bookmarkEnd w:id="2"/>
    <w:p w14:paraId="7D2A98CC" w14:textId="77777777" w:rsidR="000C56C7" w:rsidRPr="00A11723" w:rsidRDefault="000C56C7" w:rsidP="00BC29B4">
      <w:pPr>
        <w:rPr>
          <w:sz w:val="22"/>
          <w:szCs w:val="22"/>
          <w:lang w:val="is-IS"/>
        </w:rPr>
      </w:pPr>
    </w:p>
    <w:p w14:paraId="7D2A98CD" w14:textId="77777777" w:rsidR="00CC24A9" w:rsidRPr="00A11723" w:rsidRDefault="00CC24A9" w:rsidP="00BC29B4">
      <w:pPr>
        <w:ind w:left="567" w:hanging="567"/>
        <w:rPr>
          <w:b/>
          <w:bCs/>
          <w:sz w:val="22"/>
          <w:szCs w:val="22"/>
          <w:lang w:val="is-IS"/>
        </w:rPr>
      </w:pPr>
      <w:r w:rsidRPr="00A11723">
        <w:rPr>
          <w:b/>
          <w:bCs/>
          <w:sz w:val="22"/>
          <w:szCs w:val="22"/>
          <w:lang w:val="is-IS"/>
        </w:rPr>
        <w:t>4.6</w:t>
      </w:r>
      <w:r w:rsidRPr="00A11723">
        <w:rPr>
          <w:b/>
          <w:bCs/>
          <w:sz w:val="22"/>
          <w:szCs w:val="22"/>
          <w:lang w:val="is-IS"/>
        </w:rPr>
        <w:tab/>
        <w:t>Aukaverkanir (tíðni og alvarleiki)</w:t>
      </w:r>
    </w:p>
    <w:p w14:paraId="7D2A98CE" w14:textId="77777777" w:rsidR="00CC24A9" w:rsidRPr="00A11723" w:rsidRDefault="00CC24A9" w:rsidP="00BC29B4">
      <w:pPr>
        <w:rPr>
          <w:sz w:val="22"/>
          <w:szCs w:val="22"/>
          <w:lang w:val="is-IS"/>
        </w:rPr>
      </w:pPr>
    </w:p>
    <w:p w14:paraId="7D2A98CF" w14:textId="346A0064" w:rsidR="00CC24A9" w:rsidRPr="00A11723" w:rsidRDefault="00CC24A9" w:rsidP="00BC29B4">
      <w:pPr>
        <w:rPr>
          <w:sz w:val="22"/>
          <w:szCs w:val="22"/>
          <w:lang w:val="is-IS"/>
        </w:rPr>
      </w:pPr>
      <w:bookmarkStart w:id="3" w:name="_Hlk32589402"/>
      <w:r w:rsidRPr="00A11723">
        <w:rPr>
          <w:sz w:val="22"/>
          <w:szCs w:val="22"/>
          <w:lang w:val="is-IS"/>
        </w:rPr>
        <w:t>Eftir inndælingu undir húð</w:t>
      </w:r>
      <w:r w:rsidR="008F3909">
        <w:rPr>
          <w:sz w:val="22"/>
          <w:szCs w:val="22"/>
          <w:lang w:val="is-IS"/>
        </w:rPr>
        <w:t xml:space="preserve"> hjá nautgripum</w:t>
      </w:r>
      <w:r w:rsidRPr="00A11723">
        <w:rPr>
          <w:sz w:val="22"/>
          <w:szCs w:val="22"/>
          <w:lang w:val="is-IS"/>
        </w:rPr>
        <w:t xml:space="preserve"> sást aðeins óverulegur og tímabundinn þroti á stungustað hjá innan við 10% nautgripa sem fengu meðferð í klínískum rannsóknum.</w:t>
      </w:r>
    </w:p>
    <w:bookmarkEnd w:id="3"/>
    <w:p w14:paraId="7D2A98D0" w14:textId="77777777" w:rsidR="00CC24A9" w:rsidRPr="00A11723" w:rsidRDefault="00CC24A9" w:rsidP="00BC29B4">
      <w:pPr>
        <w:rPr>
          <w:sz w:val="22"/>
          <w:szCs w:val="22"/>
          <w:lang w:val="is-IS"/>
        </w:rPr>
      </w:pPr>
    </w:p>
    <w:p w14:paraId="7D2A98D1" w14:textId="010890F3" w:rsidR="00CC24A9" w:rsidRPr="00A11723" w:rsidRDefault="003B2BDF" w:rsidP="00BC29B4">
      <w:pPr>
        <w:rPr>
          <w:sz w:val="22"/>
          <w:szCs w:val="22"/>
          <w:lang w:val="is-IS"/>
        </w:rPr>
      </w:pPr>
      <w:r>
        <w:rPr>
          <w:sz w:val="22"/>
          <w:szCs w:val="22"/>
          <w:lang w:val="is-IS"/>
        </w:rPr>
        <w:t>B</w:t>
      </w:r>
      <w:r w:rsidR="002D0D6A" w:rsidRPr="00A11723">
        <w:rPr>
          <w:sz w:val="22"/>
          <w:szCs w:val="22"/>
          <w:lang w:val="is-IS"/>
        </w:rPr>
        <w:t>ráða</w:t>
      </w:r>
      <w:r w:rsidR="00CC24A9" w:rsidRPr="00A11723">
        <w:rPr>
          <w:sz w:val="22"/>
          <w:szCs w:val="22"/>
          <w:lang w:val="is-IS"/>
        </w:rPr>
        <w:t>ofnæmislík viðbrögð</w:t>
      </w:r>
      <w:r w:rsidR="006E66DF">
        <w:rPr>
          <w:sz w:val="22"/>
          <w:szCs w:val="22"/>
          <w:lang w:val="is-IS"/>
        </w:rPr>
        <w:t>,</w:t>
      </w:r>
      <w:r w:rsidR="00CC24A9" w:rsidRPr="00A11723">
        <w:rPr>
          <w:sz w:val="22"/>
          <w:szCs w:val="22"/>
          <w:lang w:val="is-IS"/>
        </w:rPr>
        <w:t xml:space="preserve"> </w:t>
      </w:r>
      <w:r w:rsidR="00B31C57" w:rsidRPr="00A11723">
        <w:rPr>
          <w:sz w:val="22"/>
          <w:szCs w:val="22"/>
          <w:lang w:val="is-IS"/>
        </w:rPr>
        <w:t xml:space="preserve">sem geta verið alvarleg </w:t>
      </w:r>
      <w:r w:rsidR="005002DF" w:rsidRPr="00A11723">
        <w:rPr>
          <w:sz w:val="22"/>
          <w:szCs w:val="22"/>
          <w:lang w:val="is-IS"/>
        </w:rPr>
        <w:t>(þar með talin banvæn)</w:t>
      </w:r>
      <w:r w:rsidR="006E66DF">
        <w:rPr>
          <w:sz w:val="22"/>
          <w:szCs w:val="22"/>
          <w:lang w:val="is-IS"/>
        </w:rPr>
        <w:t>,</w:t>
      </w:r>
      <w:r w:rsidR="005002DF" w:rsidRPr="00A11723">
        <w:rPr>
          <w:sz w:val="22"/>
          <w:szCs w:val="22"/>
          <w:lang w:val="is-IS"/>
        </w:rPr>
        <w:t xml:space="preserve"> </w:t>
      </w:r>
      <w:r>
        <w:rPr>
          <w:sz w:val="22"/>
          <w:szCs w:val="22"/>
          <w:lang w:val="is-IS"/>
        </w:rPr>
        <w:t xml:space="preserve">hafa örsjaldan komið </w:t>
      </w:r>
      <w:r w:rsidR="00C3611F">
        <w:rPr>
          <w:sz w:val="22"/>
          <w:szCs w:val="22"/>
          <w:lang w:val="is-IS"/>
        </w:rPr>
        <w:t>fyrir</w:t>
      </w:r>
      <w:r>
        <w:rPr>
          <w:sz w:val="22"/>
          <w:szCs w:val="22"/>
          <w:lang w:val="is-IS"/>
        </w:rPr>
        <w:t xml:space="preserve"> eftir markaðssetningu </w:t>
      </w:r>
      <w:r w:rsidR="006E66DF">
        <w:rPr>
          <w:sz w:val="22"/>
          <w:szCs w:val="22"/>
          <w:lang w:val="is-IS"/>
        </w:rPr>
        <w:t xml:space="preserve">lyfsins </w:t>
      </w:r>
      <w:r w:rsidR="00CC24A9" w:rsidRPr="00A11723">
        <w:rPr>
          <w:sz w:val="22"/>
          <w:szCs w:val="22"/>
          <w:lang w:val="is-IS"/>
        </w:rPr>
        <w:t>og skal meðhöndla einkenni þeirra.</w:t>
      </w:r>
    </w:p>
    <w:p w14:paraId="7D2A98D2" w14:textId="77777777" w:rsidR="00CE7967" w:rsidRPr="000C09AB" w:rsidRDefault="00CE7967" w:rsidP="00CE7967">
      <w:pPr>
        <w:rPr>
          <w:bCs/>
          <w:sz w:val="22"/>
          <w:szCs w:val="22"/>
          <w:lang w:val="is-IS"/>
        </w:rPr>
      </w:pPr>
    </w:p>
    <w:p w14:paraId="7D2A98D3"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8D4" w14:textId="77777777" w:rsidR="00CE7967" w:rsidRPr="00BC29D2" w:rsidRDefault="00CE7967" w:rsidP="00CE7967">
      <w:pPr>
        <w:rPr>
          <w:sz w:val="22"/>
          <w:szCs w:val="22"/>
          <w:lang w:val="is-IS"/>
        </w:rPr>
      </w:pPr>
      <w:r w:rsidRPr="00BC29D2">
        <w:rPr>
          <w:sz w:val="22"/>
          <w:szCs w:val="22"/>
          <w:lang w:val="is-IS"/>
        </w:rPr>
        <w:t>-</w:t>
      </w:r>
      <w:r w:rsidR="000C09AB">
        <w:rPr>
          <w:sz w:val="22"/>
          <w:szCs w:val="22"/>
          <w:lang w:val="is-IS"/>
        </w:rPr>
        <w:t xml:space="preserve"> </w:t>
      </w:r>
      <w:r w:rsidRPr="00BC29D2">
        <w:rPr>
          <w:sz w:val="22"/>
          <w:szCs w:val="22"/>
          <w:lang w:val="is-IS"/>
        </w:rPr>
        <w:t xml:space="preserve">Mjög algengar (aukaverkanir koma fyrir hjá fleiri en 1 af hverjum 10 dýrum </w:t>
      </w:r>
      <w:r w:rsidR="002C44A7">
        <w:rPr>
          <w:sz w:val="22"/>
          <w:szCs w:val="22"/>
          <w:lang w:val="is-IS"/>
        </w:rPr>
        <w:t>sem fá</w:t>
      </w:r>
      <w:r w:rsidRPr="00BC29D2">
        <w:rPr>
          <w:sz w:val="22"/>
          <w:szCs w:val="22"/>
          <w:lang w:val="is-IS"/>
        </w:rPr>
        <w:t xml:space="preserve"> meðferð)</w:t>
      </w:r>
    </w:p>
    <w:p w14:paraId="7D2A98D5" w14:textId="77777777" w:rsidR="00CE7967" w:rsidRPr="005E2F7A" w:rsidRDefault="00CE7967" w:rsidP="00CE7967">
      <w:pPr>
        <w:rPr>
          <w:sz w:val="22"/>
          <w:szCs w:val="22"/>
          <w:lang w:val="is-IS"/>
        </w:rPr>
      </w:pPr>
      <w:r w:rsidRPr="005E2F7A">
        <w:rPr>
          <w:sz w:val="22"/>
          <w:szCs w:val="22"/>
          <w:lang w:val="is-IS"/>
        </w:rPr>
        <w:t>-</w:t>
      </w:r>
      <w:r w:rsidR="000C09AB" w:rsidRPr="005E2F7A">
        <w:rPr>
          <w:sz w:val="22"/>
          <w:szCs w:val="22"/>
          <w:lang w:val="is-IS"/>
        </w:rPr>
        <w:t xml:space="preserve"> </w:t>
      </w:r>
      <w:r w:rsidRPr="005E2F7A">
        <w:rPr>
          <w:sz w:val="22"/>
          <w:szCs w:val="22"/>
          <w:lang w:val="is-IS"/>
        </w:rPr>
        <w:t>Algengar (koma fyrir hjá fleiri en 1 en færri en 10 af hverjum 100 dýrum</w:t>
      </w:r>
      <w:r w:rsidR="002C44A7" w:rsidRPr="005E2F7A">
        <w:rPr>
          <w:sz w:val="22"/>
          <w:szCs w:val="22"/>
          <w:lang w:val="is-IS"/>
        </w:rPr>
        <w:t xml:space="preserve"> sem fá meðferð</w:t>
      </w:r>
      <w:r w:rsidRPr="005E2F7A">
        <w:rPr>
          <w:sz w:val="22"/>
          <w:szCs w:val="22"/>
          <w:lang w:val="is-IS"/>
        </w:rPr>
        <w:t>)</w:t>
      </w:r>
    </w:p>
    <w:p w14:paraId="7D2A98D6" w14:textId="77777777" w:rsidR="00CE7967" w:rsidRPr="005E2F7A" w:rsidRDefault="00CE7967" w:rsidP="00CE7967">
      <w:pPr>
        <w:rPr>
          <w:sz w:val="22"/>
          <w:szCs w:val="22"/>
          <w:lang w:val="is-IS"/>
        </w:rPr>
      </w:pPr>
      <w:r w:rsidRPr="005E2F7A">
        <w:rPr>
          <w:sz w:val="22"/>
          <w:szCs w:val="22"/>
          <w:lang w:val="is-IS"/>
        </w:rPr>
        <w:t>-</w:t>
      </w:r>
      <w:r w:rsidR="000C09AB" w:rsidRPr="005E2F7A">
        <w:rPr>
          <w:sz w:val="22"/>
          <w:szCs w:val="22"/>
          <w:lang w:val="is-IS"/>
        </w:rPr>
        <w:t xml:space="preserve"> </w:t>
      </w:r>
      <w:r w:rsidRPr="005E2F7A">
        <w:rPr>
          <w:sz w:val="22"/>
          <w:szCs w:val="22"/>
          <w:lang w:val="is-IS"/>
        </w:rPr>
        <w:t>Sjaldgæfar (koma fyrir hjá fleiri en 1 en færri en 10 af hverjum 1.000 dýrum</w:t>
      </w:r>
      <w:r w:rsidR="002C44A7" w:rsidRPr="005E2F7A">
        <w:rPr>
          <w:sz w:val="22"/>
          <w:szCs w:val="22"/>
          <w:lang w:val="is-IS"/>
        </w:rPr>
        <w:t xml:space="preserve"> sem fá meðferð</w:t>
      </w:r>
      <w:r w:rsidRPr="005E2F7A">
        <w:rPr>
          <w:sz w:val="22"/>
          <w:szCs w:val="22"/>
          <w:lang w:val="is-IS"/>
        </w:rPr>
        <w:t>)</w:t>
      </w:r>
    </w:p>
    <w:p w14:paraId="7D2A98D7" w14:textId="77777777" w:rsidR="00CE7967" w:rsidRPr="005E2F7A" w:rsidRDefault="00CE7967" w:rsidP="000C09AB">
      <w:pPr>
        <w:ind w:left="567" w:hanging="567"/>
        <w:rPr>
          <w:sz w:val="22"/>
          <w:szCs w:val="22"/>
          <w:lang w:val="is-IS"/>
        </w:rPr>
      </w:pPr>
      <w:r w:rsidRPr="005E2F7A">
        <w:rPr>
          <w:sz w:val="22"/>
          <w:szCs w:val="22"/>
          <w:lang w:val="is-IS"/>
        </w:rPr>
        <w:t>-</w:t>
      </w:r>
      <w:r w:rsidR="000C09AB" w:rsidRPr="005E2F7A">
        <w:rPr>
          <w:sz w:val="22"/>
          <w:szCs w:val="22"/>
          <w:lang w:val="is-IS"/>
        </w:rPr>
        <w:t xml:space="preserve"> </w:t>
      </w:r>
      <w:r w:rsidRPr="005E2F7A">
        <w:rPr>
          <w:sz w:val="22"/>
          <w:szCs w:val="22"/>
          <w:lang w:val="is-IS"/>
        </w:rPr>
        <w:t>Mjög sjaldgæfar (koma fyrir hjá fleiri en 1 en færri en 10 af hverjum 10.000 dýrum</w:t>
      </w:r>
      <w:r w:rsidR="002C44A7" w:rsidRPr="005E2F7A">
        <w:rPr>
          <w:sz w:val="22"/>
          <w:szCs w:val="22"/>
          <w:lang w:val="is-IS"/>
        </w:rPr>
        <w:t xml:space="preserve"> sem fá meðferð</w:t>
      </w:r>
      <w:r w:rsidRPr="005E2F7A">
        <w:rPr>
          <w:sz w:val="22"/>
          <w:szCs w:val="22"/>
          <w:lang w:val="is-IS"/>
        </w:rPr>
        <w:t>)</w:t>
      </w:r>
    </w:p>
    <w:p w14:paraId="7D2A98D8" w14:textId="77777777" w:rsidR="00CE7967" w:rsidRPr="005E2F7A" w:rsidRDefault="00CE7967" w:rsidP="000C09AB">
      <w:pPr>
        <w:rPr>
          <w:sz w:val="22"/>
          <w:szCs w:val="22"/>
          <w:lang w:val="is-IS"/>
        </w:rPr>
      </w:pPr>
      <w:r w:rsidRPr="005E2F7A">
        <w:rPr>
          <w:sz w:val="22"/>
          <w:szCs w:val="22"/>
          <w:lang w:val="is-IS"/>
        </w:rPr>
        <w:t>-</w:t>
      </w:r>
      <w:r w:rsidR="000C09AB" w:rsidRPr="005E2F7A">
        <w:rPr>
          <w:sz w:val="22"/>
          <w:szCs w:val="22"/>
          <w:lang w:val="is-IS"/>
        </w:rPr>
        <w:t xml:space="preserve"> </w:t>
      </w:r>
      <w:r w:rsidRPr="005E2F7A">
        <w:rPr>
          <w:sz w:val="22"/>
          <w:szCs w:val="22"/>
          <w:lang w:val="is-IS"/>
        </w:rPr>
        <w:t>Koma örsjaldan fyrir (koma fyrir hjá færri en 1 af hverjum 10.000 dýrum</w:t>
      </w:r>
      <w:r w:rsidR="002C44A7" w:rsidRPr="005E2F7A">
        <w:rPr>
          <w:sz w:val="22"/>
          <w:szCs w:val="22"/>
          <w:lang w:val="is-IS"/>
        </w:rPr>
        <w:t xml:space="preserve"> sem fá meðferð</w:t>
      </w:r>
      <w:r w:rsidRPr="005E2F7A">
        <w:rPr>
          <w:sz w:val="22"/>
          <w:szCs w:val="22"/>
          <w:lang w:val="is-IS"/>
        </w:rPr>
        <w:t>, þ.m.t. einstök tilvik)</w:t>
      </w:r>
    </w:p>
    <w:p w14:paraId="7D2A98D9" w14:textId="77777777" w:rsidR="00CC24A9" w:rsidRPr="005E2F7A" w:rsidRDefault="00CC24A9" w:rsidP="00BC29B4">
      <w:pPr>
        <w:rPr>
          <w:sz w:val="22"/>
          <w:szCs w:val="22"/>
          <w:lang w:val="is-IS"/>
        </w:rPr>
      </w:pPr>
    </w:p>
    <w:p w14:paraId="7D2A98DA" w14:textId="77777777" w:rsidR="00CC24A9" w:rsidRPr="00A11723" w:rsidRDefault="00CC24A9" w:rsidP="00BC29B4">
      <w:pPr>
        <w:ind w:left="567" w:hanging="567"/>
        <w:rPr>
          <w:b/>
          <w:bCs/>
          <w:sz w:val="22"/>
          <w:szCs w:val="22"/>
          <w:lang w:val="is-IS"/>
        </w:rPr>
      </w:pPr>
      <w:r w:rsidRPr="00A11723">
        <w:rPr>
          <w:b/>
          <w:bCs/>
          <w:sz w:val="22"/>
          <w:szCs w:val="22"/>
          <w:lang w:val="is-IS"/>
        </w:rPr>
        <w:t>4.7</w:t>
      </w:r>
      <w:r w:rsidRPr="00A11723">
        <w:rPr>
          <w:b/>
          <w:bCs/>
          <w:sz w:val="22"/>
          <w:szCs w:val="22"/>
          <w:lang w:val="is-IS"/>
        </w:rPr>
        <w:tab/>
        <w:t>Notkun á meðgöngu, við mjólkurgjöf og varp</w:t>
      </w:r>
    </w:p>
    <w:p w14:paraId="7D2A98DB" w14:textId="77777777" w:rsidR="00CC24A9" w:rsidRPr="00A11723" w:rsidRDefault="00CC24A9" w:rsidP="00BC29B4">
      <w:pPr>
        <w:rPr>
          <w:sz w:val="22"/>
          <w:szCs w:val="22"/>
          <w:lang w:val="is-IS"/>
        </w:rPr>
      </w:pPr>
    </w:p>
    <w:p w14:paraId="7D2A98DC" w14:textId="77777777" w:rsidR="00CC24A9" w:rsidRPr="00A11723" w:rsidRDefault="00CC24A9" w:rsidP="00BC29B4">
      <w:pPr>
        <w:tabs>
          <w:tab w:val="left" w:pos="1418"/>
        </w:tabs>
        <w:rPr>
          <w:sz w:val="22"/>
          <w:szCs w:val="22"/>
          <w:lang w:val="is-IS"/>
        </w:rPr>
      </w:pPr>
      <w:r w:rsidRPr="000C09AB">
        <w:rPr>
          <w:sz w:val="22"/>
          <w:szCs w:val="22"/>
          <w:u w:val="single"/>
          <w:lang w:val="is-IS"/>
        </w:rPr>
        <w:t>Nautgripir:</w:t>
      </w:r>
      <w:r w:rsidR="00DD6C7E" w:rsidRPr="00A11723">
        <w:rPr>
          <w:b/>
          <w:sz w:val="22"/>
          <w:szCs w:val="22"/>
          <w:lang w:val="is-IS"/>
        </w:rPr>
        <w:tab/>
      </w:r>
      <w:r w:rsidR="009B58DD">
        <w:rPr>
          <w:sz w:val="22"/>
          <w:szCs w:val="22"/>
          <w:lang w:val="is-IS"/>
        </w:rPr>
        <w:t>D</w:t>
      </w:r>
      <w:r w:rsidR="009B58DD" w:rsidRPr="00A11723">
        <w:rPr>
          <w:sz w:val="22"/>
          <w:szCs w:val="22"/>
          <w:lang w:val="is-IS"/>
        </w:rPr>
        <w:t xml:space="preserve">ýralyfið </w:t>
      </w:r>
      <w:r w:rsidR="009B58DD">
        <w:rPr>
          <w:sz w:val="22"/>
          <w:szCs w:val="22"/>
          <w:lang w:val="is-IS"/>
        </w:rPr>
        <w:t xml:space="preserve">má nota </w:t>
      </w:r>
      <w:r w:rsidRPr="00A11723">
        <w:rPr>
          <w:sz w:val="22"/>
          <w:szCs w:val="22"/>
          <w:lang w:val="is-IS"/>
        </w:rPr>
        <w:t>á meðgöngu.</w:t>
      </w:r>
    </w:p>
    <w:p w14:paraId="7D2A98DD" w14:textId="77777777" w:rsidR="00CC24A9" w:rsidRPr="00A11723" w:rsidRDefault="00CC24A9" w:rsidP="00BC29B4">
      <w:pPr>
        <w:tabs>
          <w:tab w:val="left" w:pos="1418"/>
        </w:tabs>
        <w:rPr>
          <w:sz w:val="22"/>
          <w:szCs w:val="22"/>
          <w:lang w:val="is-IS"/>
        </w:rPr>
      </w:pPr>
      <w:r w:rsidRPr="000C09AB">
        <w:rPr>
          <w:bCs/>
          <w:sz w:val="22"/>
          <w:szCs w:val="22"/>
          <w:u w:val="single"/>
          <w:lang w:val="is-IS"/>
        </w:rPr>
        <w:t>Svín:</w:t>
      </w:r>
      <w:r w:rsidR="00DD6C7E" w:rsidRPr="00A11723">
        <w:rPr>
          <w:b/>
          <w:bCs/>
          <w:sz w:val="22"/>
          <w:szCs w:val="22"/>
          <w:lang w:val="is-IS"/>
        </w:rPr>
        <w:tab/>
      </w:r>
      <w:r w:rsidR="009B58DD">
        <w:rPr>
          <w:sz w:val="22"/>
          <w:szCs w:val="22"/>
          <w:lang w:val="is-IS"/>
        </w:rPr>
        <w:t>D</w:t>
      </w:r>
      <w:r w:rsidR="009B58DD" w:rsidRPr="00A11723">
        <w:rPr>
          <w:sz w:val="22"/>
          <w:szCs w:val="22"/>
          <w:lang w:val="is-IS"/>
        </w:rPr>
        <w:t xml:space="preserve">ýralyfið </w:t>
      </w:r>
      <w:r w:rsidR="009B58DD">
        <w:rPr>
          <w:sz w:val="22"/>
          <w:szCs w:val="22"/>
          <w:lang w:val="is-IS"/>
        </w:rPr>
        <w:t xml:space="preserve">má nota </w:t>
      </w:r>
      <w:r w:rsidRPr="00A11723">
        <w:rPr>
          <w:sz w:val="22"/>
          <w:szCs w:val="22"/>
          <w:lang w:val="is-IS"/>
        </w:rPr>
        <w:t>á meðgöngu og við mjólkurgjöf.</w:t>
      </w:r>
    </w:p>
    <w:p w14:paraId="7D2A98DE" w14:textId="77777777" w:rsidR="00CC24A9" w:rsidRPr="00A11723" w:rsidRDefault="00CC24A9" w:rsidP="00BC29B4">
      <w:pPr>
        <w:rPr>
          <w:sz w:val="22"/>
          <w:szCs w:val="22"/>
          <w:lang w:val="is-IS"/>
        </w:rPr>
      </w:pPr>
    </w:p>
    <w:p w14:paraId="7D2A98DF" w14:textId="77777777" w:rsidR="00CC24A9" w:rsidRPr="00A11723" w:rsidRDefault="00CC24A9"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8E0" w14:textId="77777777" w:rsidR="00CC24A9" w:rsidRPr="00A11723" w:rsidRDefault="00CC24A9" w:rsidP="00BC29B4">
      <w:pPr>
        <w:rPr>
          <w:sz w:val="22"/>
          <w:szCs w:val="22"/>
          <w:lang w:val="is-IS"/>
        </w:rPr>
      </w:pPr>
    </w:p>
    <w:p w14:paraId="7D2A98E1" w14:textId="77777777" w:rsidR="00CC24A9" w:rsidRPr="00A11723" w:rsidRDefault="00CC24A9" w:rsidP="00BC29B4">
      <w:pPr>
        <w:pStyle w:val="BodyText3"/>
        <w:rPr>
          <w:szCs w:val="22"/>
        </w:rPr>
      </w:pPr>
      <w:r w:rsidRPr="00A11723">
        <w:rPr>
          <w:szCs w:val="22"/>
        </w:rPr>
        <w:t>Ekki má gefa þetta lyf samtímis sykursterum, öðrum bólgueyðandi verkjalyfjum eða segavarnarlyfjum.</w:t>
      </w:r>
    </w:p>
    <w:p w14:paraId="7D2A98E2" w14:textId="77777777" w:rsidR="00CC24A9" w:rsidRPr="00A11723" w:rsidRDefault="00CC24A9" w:rsidP="00BC29B4">
      <w:pPr>
        <w:rPr>
          <w:sz w:val="22"/>
          <w:szCs w:val="22"/>
          <w:lang w:val="is-IS"/>
        </w:rPr>
      </w:pPr>
    </w:p>
    <w:p w14:paraId="7D2A98E3" w14:textId="77777777" w:rsidR="00CC24A9" w:rsidRPr="00A11723" w:rsidRDefault="00CC24A9" w:rsidP="00BC29B4">
      <w:pPr>
        <w:rPr>
          <w:b/>
          <w:sz w:val="22"/>
          <w:szCs w:val="22"/>
          <w:lang w:val="is-IS"/>
        </w:rPr>
      </w:pPr>
      <w:r w:rsidRPr="00A11723">
        <w:rPr>
          <w:b/>
          <w:sz w:val="22"/>
          <w:szCs w:val="22"/>
          <w:lang w:val="is-IS"/>
        </w:rPr>
        <w:t>4.9</w:t>
      </w:r>
      <w:r w:rsidRPr="00A11723">
        <w:rPr>
          <w:b/>
          <w:sz w:val="22"/>
          <w:szCs w:val="22"/>
          <w:lang w:val="is-IS"/>
        </w:rPr>
        <w:tab/>
        <w:t>Skammtar og íkomuleið</w:t>
      </w:r>
    </w:p>
    <w:p w14:paraId="7D2A98E4" w14:textId="77777777" w:rsidR="00CC24A9" w:rsidRPr="00A11723" w:rsidRDefault="00CC24A9" w:rsidP="00BC29B4">
      <w:pPr>
        <w:rPr>
          <w:sz w:val="22"/>
          <w:szCs w:val="22"/>
          <w:lang w:val="is-IS"/>
        </w:rPr>
      </w:pPr>
    </w:p>
    <w:p w14:paraId="7D2A98E5" w14:textId="77777777" w:rsidR="00CC24A9" w:rsidRPr="00A11723" w:rsidRDefault="00CC24A9" w:rsidP="00BC29B4">
      <w:pPr>
        <w:rPr>
          <w:sz w:val="22"/>
          <w:szCs w:val="22"/>
          <w:lang w:val="is-IS"/>
        </w:rPr>
      </w:pPr>
      <w:r w:rsidRPr="00A11723">
        <w:rPr>
          <w:b/>
          <w:bCs/>
          <w:sz w:val="22"/>
          <w:szCs w:val="22"/>
          <w:lang w:val="is-IS"/>
        </w:rPr>
        <w:t>Nautgripir:</w:t>
      </w:r>
    </w:p>
    <w:p w14:paraId="7D2A98E6" w14:textId="77777777" w:rsidR="00CC24A9" w:rsidRPr="00A11723" w:rsidRDefault="00CC24A9" w:rsidP="00BC29B4">
      <w:pPr>
        <w:rPr>
          <w:sz w:val="22"/>
          <w:szCs w:val="22"/>
          <w:lang w:val="is-IS"/>
        </w:rPr>
      </w:pPr>
      <w:r w:rsidRPr="00A11723">
        <w:rPr>
          <w:sz w:val="22"/>
          <w:szCs w:val="22"/>
          <w:lang w:val="is-IS"/>
        </w:rPr>
        <w:t>Einn skammtur, 0,5 mg meloxicam/kg líkamsþunga (þ.e. 10,0 ml/100 kg líkamsþunga), undir húð eða í æð, samhliða sýklalyfjameðhöndlun eða vökva til inntöku, eftir því sem við á.</w:t>
      </w:r>
    </w:p>
    <w:p w14:paraId="7D2A98E7" w14:textId="77777777" w:rsidR="00CC24A9" w:rsidRPr="00A11723" w:rsidRDefault="00CC24A9" w:rsidP="00BC29B4">
      <w:pPr>
        <w:rPr>
          <w:sz w:val="22"/>
          <w:szCs w:val="22"/>
          <w:lang w:val="is-IS"/>
        </w:rPr>
      </w:pPr>
    </w:p>
    <w:p w14:paraId="7D2A98E8" w14:textId="77777777" w:rsidR="00CC24A9" w:rsidRPr="00A11723" w:rsidRDefault="00CC24A9" w:rsidP="00610899">
      <w:pPr>
        <w:keepNext/>
        <w:rPr>
          <w:b/>
          <w:bCs/>
          <w:sz w:val="22"/>
          <w:szCs w:val="22"/>
          <w:lang w:val="is-IS"/>
        </w:rPr>
      </w:pPr>
      <w:r w:rsidRPr="00A11723">
        <w:rPr>
          <w:b/>
          <w:bCs/>
          <w:sz w:val="22"/>
          <w:szCs w:val="22"/>
          <w:lang w:val="is-IS"/>
        </w:rPr>
        <w:lastRenderedPageBreak/>
        <w:t>Svín:</w:t>
      </w:r>
    </w:p>
    <w:p w14:paraId="7D2A98E9" w14:textId="77777777" w:rsidR="00CC24A9" w:rsidRPr="00A11723" w:rsidRDefault="00CC24A9" w:rsidP="00610899">
      <w:pPr>
        <w:keepNext/>
        <w:rPr>
          <w:sz w:val="22"/>
          <w:szCs w:val="22"/>
          <w:u w:val="single"/>
          <w:lang w:val="is-IS"/>
        </w:rPr>
      </w:pPr>
      <w:r w:rsidRPr="00A11723">
        <w:rPr>
          <w:sz w:val="22"/>
          <w:szCs w:val="22"/>
          <w:u w:val="single"/>
          <w:lang w:val="is-IS"/>
        </w:rPr>
        <w:t>Hreyfiraskanir:</w:t>
      </w:r>
    </w:p>
    <w:p w14:paraId="7D2A98EA" w14:textId="77777777" w:rsidR="00CC24A9" w:rsidRPr="00A11723" w:rsidRDefault="00CC24A9" w:rsidP="00610899">
      <w:pPr>
        <w:keepNext/>
        <w:rPr>
          <w:sz w:val="22"/>
          <w:szCs w:val="22"/>
          <w:lang w:val="is-IS"/>
        </w:rPr>
      </w:pPr>
      <w:r w:rsidRPr="00A11723">
        <w:rPr>
          <w:sz w:val="22"/>
          <w:szCs w:val="22"/>
          <w:lang w:val="is-IS"/>
        </w:rPr>
        <w:t>Einn skammtur, 0,4 mg meloxicam/kg líkamsþunga (þ.e. 2,0 ml/25 kg líkamsþunga), með inndælingu í vöðva. Ef nauð</w:t>
      </w:r>
      <w:r w:rsidRPr="00A11723">
        <w:rPr>
          <w:sz w:val="22"/>
          <w:szCs w:val="22"/>
          <w:lang w:val="is-IS"/>
        </w:rPr>
        <w:softHyphen/>
        <w:t>syn</w:t>
      </w:r>
      <w:r w:rsidRPr="00A11723">
        <w:rPr>
          <w:sz w:val="22"/>
          <w:szCs w:val="22"/>
          <w:lang w:val="is-IS"/>
        </w:rPr>
        <w:softHyphen/>
        <w:t>legt þykir má gefa annan skammt af meloxicami eftir 24 klst.</w:t>
      </w:r>
    </w:p>
    <w:p w14:paraId="7D2A98EB" w14:textId="77777777" w:rsidR="00CC24A9" w:rsidRPr="00A11723" w:rsidRDefault="00CC24A9" w:rsidP="00BC29B4">
      <w:pPr>
        <w:rPr>
          <w:sz w:val="22"/>
          <w:szCs w:val="22"/>
          <w:lang w:val="is-IS"/>
        </w:rPr>
      </w:pPr>
    </w:p>
    <w:p w14:paraId="7D2A98EC" w14:textId="77777777" w:rsidR="00CC24A9" w:rsidRPr="00A11723" w:rsidRDefault="00CC24A9" w:rsidP="00BC29B4">
      <w:pPr>
        <w:rPr>
          <w:sz w:val="22"/>
          <w:szCs w:val="22"/>
          <w:u w:val="single"/>
          <w:lang w:val="is-IS"/>
        </w:rPr>
      </w:pPr>
      <w:r w:rsidRPr="00A11723">
        <w:rPr>
          <w:sz w:val="22"/>
          <w:szCs w:val="22"/>
          <w:u w:val="single"/>
          <w:lang w:val="is-IS"/>
        </w:rPr>
        <w:t>Til að draga úr verkjum eftir skurðaðgerð:</w:t>
      </w:r>
    </w:p>
    <w:p w14:paraId="7D2A98ED" w14:textId="77777777" w:rsidR="00065E0A" w:rsidRPr="00A11723" w:rsidRDefault="00CC24A9" w:rsidP="00BC29B4">
      <w:pPr>
        <w:rPr>
          <w:sz w:val="22"/>
          <w:szCs w:val="22"/>
          <w:lang w:val="is-IS"/>
        </w:rPr>
      </w:pPr>
      <w:r w:rsidRPr="00A11723">
        <w:rPr>
          <w:sz w:val="22"/>
          <w:szCs w:val="22"/>
          <w:lang w:val="is-IS"/>
        </w:rPr>
        <w:t>Einn skammtur, 0,4 mg meloxicam/kg líkamsþunga (þ.e. 0,4 ml/5 kg líkamsþunga), með inndælingu í vöðva fyrir skurðaðgerð.</w:t>
      </w:r>
    </w:p>
    <w:p w14:paraId="7D2A98F0" w14:textId="59160E40" w:rsidR="00CC24A9" w:rsidRPr="00A11723" w:rsidRDefault="00CC24A9" w:rsidP="00BC29B4">
      <w:pPr>
        <w:rPr>
          <w:sz w:val="22"/>
          <w:szCs w:val="22"/>
          <w:lang w:val="is-IS"/>
        </w:rPr>
      </w:pPr>
      <w:r w:rsidRPr="00A11723">
        <w:rPr>
          <w:sz w:val="22"/>
          <w:szCs w:val="22"/>
          <w:lang w:val="is-IS" w:eastAsia="de-DE"/>
        </w:rPr>
        <w:t>Þess skal sérstaklega gætt að lyfið sé rétt skammtað, þ.m.t. að notaður sé viðeigandi skömmtunarbúnaður og að líkamsþyngd sé metin nákvæmlega.</w:t>
      </w:r>
      <w:r w:rsidRPr="00A11723">
        <w:rPr>
          <w:sz w:val="22"/>
          <w:szCs w:val="22"/>
          <w:lang w:val="is-IS"/>
        </w:rPr>
        <w:t>Þess skal gætt að lyfið mengist ekki við notkun.</w:t>
      </w:r>
    </w:p>
    <w:p w14:paraId="7D2A98F1" w14:textId="77777777" w:rsidR="00CC24A9" w:rsidRPr="00A11723" w:rsidRDefault="00CC24A9" w:rsidP="00BC29B4">
      <w:pPr>
        <w:rPr>
          <w:sz w:val="22"/>
          <w:szCs w:val="22"/>
          <w:lang w:val="is-IS"/>
        </w:rPr>
      </w:pPr>
    </w:p>
    <w:p w14:paraId="7D2A98F2" w14:textId="77777777" w:rsidR="00CC24A9" w:rsidRPr="00A11723" w:rsidRDefault="00CC24A9" w:rsidP="00BC29B4">
      <w:pPr>
        <w:rPr>
          <w:b/>
          <w:sz w:val="22"/>
          <w:szCs w:val="22"/>
          <w:lang w:val="is-IS"/>
        </w:rPr>
      </w:pPr>
      <w:r w:rsidRPr="00A11723">
        <w:rPr>
          <w:b/>
          <w:sz w:val="22"/>
          <w:szCs w:val="22"/>
          <w:lang w:val="is-IS"/>
        </w:rPr>
        <w:t>4.10</w:t>
      </w:r>
      <w:r w:rsidRPr="00A11723">
        <w:rPr>
          <w:b/>
          <w:sz w:val="22"/>
          <w:szCs w:val="22"/>
          <w:lang w:val="is-IS"/>
        </w:rPr>
        <w:tab/>
        <w:t>Ofskömmtun (einkenni, bráðameðferð, móteitur)</w:t>
      </w:r>
      <w:r w:rsidR="00AF7297" w:rsidRPr="00A11723">
        <w:rPr>
          <w:b/>
          <w:sz w:val="22"/>
          <w:szCs w:val="22"/>
          <w:lang w:val="is-IS"/>
        </w:rPr>
        <w:t>,</w:t>
      </w:r>
      <w:r w:rsidRPr="00A11723">
        <w:rPr>
          <w:b/>
          <w:sz w:val="22"/>
          <w:szCs w:val="22"/>
          <w:lang w:val="is-IS"/>
        </w:rPr>
        <w:t xml:space="preserve"> ef þörf krefur</w:t>
      </w:r>
    </w:p>
    <w:p w14:paraId="7D2A98F3" w14:textId="77777777" w:rsidR="00CC24A9" w:rsidRPr="00A11723" w:rsidRDefault="00CC24A9" w:rsidP="00BC29B4">
      <w:pPr>
        <w:rPr>
          <w:sz w:val="22"/>
          <w:szCs w:val="22"/>
          <w:lang w:val="is-IS"/>
        </w:rPr>
      </w:pPr>
    </w:p>
    <w:p w14:paraId="7D2A98F4" w14:textId="77777777" w:rsidR="00CC24A9" w:rsidRPr="00A11723" w:rsidRDefault="00CC24A9" w:rsidP="00BC29B4">
      <w:pPr>
        <w:rPr>
          <w:sz w:val="22"/>
          <w:szCs w:val="22"/>
          <w:lang w:val="is-IS"/>
        </w:rPr>
      </w:pPr>
      <w:r w:rsidRPr="00A11723">
        <w:rPr>
          <w:sz w:val="22"/>
          <w:szCs w:val="22"/>
          <w:lang w:val="is-IS"/>
        </w:rPr>
        <w:t>Við ofskömmtun skal meðhöndla í samræmi við einkenni.</w:t>
      </w:r>
    </w:p>
    <w:p w14:paraId="7D2A98F5" w14:textId="77777777" w:rsidR="00CC24A9" w:rsidRPr="00A11723" w:rsidRDefault="00CC24A9" w:rsidP="00BC29B4">
      <w:pPr>
        <w:rPr>
          <w:sz w:val="22"/>
          <w:szCs w:val="22"/>
          <w:lang w:val="is-IS"/>
        </w:rPr>
      </w:pPr>
    </w:p>
    <w:p w14:paraId="7D2A98F6" w14:textId="77777777" w:rsidR="00CC24A9" w:rsidRPr="00A11723" w:rsidRDefault="00CC24A9" w:rsidP="00BC29B4">
      <w:pPr>
        <w:ind w:left="567" w:hanging="567"/>
        <w:rPr>
          <w:b/>
          <w:bCs/>
          <w:sz w:val="22"/>
          <w:szCs w:val="22"/>
          <w:lang w:val="is-IS"/>
        </w:rPr>
      </w:pPr>
      <w:r w:rsidRPr="00A11723">
        <w:rPr>
          <w:b/>
          <w:bCs/>
          <w:sz w:val="22"/>
          <w:szCs w:val="22"/>
          <w:lang w:val="is-IS"/>
        </w:rPr>
        <w:t>4.11</w:t>
      </w:r>
      <w:r w:rsidRPr="00A11723">
        <w:rPr>
          <w:b/>
          <w:bCs/>
          <w:sz w:val="22"/>
          <w:szCs w:val="22"/>
          <w:lang w:val="is-IS"/>
        </w:rPr>
        <w:tab/>
        <w:t>Biðtími fyrir afurðanýtingu</w:t>
      </w:r>
    </w:p>
    <w:p w14:paraId="7D2A98F7" w14:textId="77777777" w:rsidR="00CC24A9" w:rsidRPr="00A11723" w:rsidRDefault="00CC24A9" w:rsidP="00BC29B4">
      <w:pPr>
        <w:rPr>
          <w:sz w:val="22"/>
          <w:szCs w:val="22"/>
          <w:lang w:val="is-IS"/>
        </w:rPr>
      </w:pPr>
    </w:p>
    <w:p w14:paraId="7D2A98F8" w14:textId="77777777" w:rsidR="00CC24A9" w:rsidRPr="00A11723" w:rsidRDefault="00CC24A9" w:rsidP="007E0A69">
      <w:pPr>
        <w:tabs>
          <w:tab w:val="left" w:pos="1418"/>
        </w:tabs>
        <w:rPr>
          <w:sz w:val="22"/>
          <w:szCs w:val="22"/>
          <w:lang w:val="is-IS"/>
        </w:rPr>
      </w:pPr>
      <w:r w:rsidRPr="000C09AB">
        <w:rPr>
          <w:bCs/>
          <w:sz w:val="22"/>
          <w:szCs w:val="22"/>
          <w:u w:val="single"/>
          <w:lang w:val="is-IS"/>
        </w:rPr>
        <w:t>Nautgripir:</w:t>
      </w:r>
      <w:r w:rsidR="00C663CD" w:rsidRPr="00A11723">
        <w:rPr>
          <w:b/>
          <w:bCs/>
          <w:sz w:val="22"/>
          <w:szCs w:val="22"/>
          <w:lang w:val="is-IS"/>
        </w:rPr>
        <w:tab/>
      </w:r>
      <w:r w:rsidR="007E0A69">
        <w:rPr>
          <w:sz w:val="22"/>
          <w:szCs w:val="22"/>
          <w:lang w:val="is-IS"/>
        </w:rPr>
        <w:t xml:space="preserve">Kjöt og innmatur: </w:t>
      </w:r>
      <w:r w:rsidRPr="00A11723">
        <w:rPr>
          <w:sz w:val="22"/>
          <w:szCs w:val="22"/>
          <w:lang w:val="is-IS"/>
        </w:rPr>
        <w:t>15 sólarhringar.</w:t>
      </w:r>
    </w:p>
    <w:p w14:paraId="7D2A98F9" w14:textId="77777777" w:rsidR="00CC24A9" w:rsidRPr="00A11723" w:rsidRDefault="00CC24A9" w:rsidP="007E0A69">
      <w:pPr>
        <w:tabs>
          <w:tab w:val="left" w:pos="1418"/>
        </w:tabs>
        <w:rPr>
          <w:sz w:val="22"/>
          <w:szCs w:val="22"/>
          <w:lang w:val="is-IS"/>
        </w:rPr>
      </w:pPr>
      <w:r w:rsidRPr="000C09AB">
        <w:rPr>
          <w:bCs/>
          <w:sz w:val="22"/>
          <w:szCs w:val="22"/>
          <w:u w:val="single"/>
          <w:lang w:val="is-IS"/>
        </w:rPr>
        <w:t>Svín:</w:t>
      </w:r>
      <w:r w:rsidR="00C663CD" w:rsidRPr="00A11723">
        <w:rPr>
          <w:b/>
          <w:bCs/>
          <w:sz w:val="22"/>
          <w:szCs w:val="22"/>
          <w:lang w:val="is-IS"/>
        </w:rPr>
        <w:tab/>
      </w:r>
      <w:r w:rsidR="007E0A69">
        <w:rPr>
          <w:sz w:val="22"/>
          <w:szCs w:val="22"/>
          <w:lang w:val="is-IS"/>
        </w:rPr>
        <w:t xml:space="preserve">Kjöt og innmatur: </w:t>
      </w:r>
      <w:r w:rsidRPr="00A11723">
        <w:rPr>
          <w:sz w:val="22"/>
          <w:szCs w:val="22"/>
          <w:lang w:val="is-IS"/>
        </w:rPr>
        <w:t>5 sólarhringar.</w:t>
      </w:r>
    </w:p>
    <w:p w14:paraId="7D2A98FA" w14:textId="77777777" w:rsidR="00CC24A9" w:rsidRPr="00A11723" w:rsidRDefault="00CC24A9" w:rsidP="00BC29B4">
      <w:pPr>
        <w:rPr>
          <w:sz w:val="22"/>
          <w:szCs w:val="22"/>
          <w:lang w:val="is-IS"/>
        </w:rPr>
      </w:pPr>
    </w:p>
    <w:p w14:paraId="7D2A98FB" w14:textId="77777777" w:rsidR="00CC24A9" w:rsidRPr="00A11723" w:rsidRDefault="00CC24A9" w:rsidP="00BC29B4">
      <w:pPr>
        <w:rPr>
          <w:sz w:val="22"/>
          <w:szCs w:val="22"/>
          <w:lang w:val="is-IS"/>
        </w:rPr>
      </w:pPr>
    </w:p>
    <w:p w14:paraId="7D2A98FC" w14:textId="77777777" w:rsidR="00CC24A9" w:rsidRPr="00A11723" w:rsidRDefault="00CC24A9" w:rsidP="00BC29B4">
      <w:pPr>
        <w:ind w:left="567" w:hanging="567"/>
        <w:rPr>
          <w:b/>
          <w:bCs/>
          <w:sz w:val="22"/>
          <w:szCs w:val="22"/>
          <w:lang w:val="is-IS"/>
        </w:rPr>
      </w:pPr>
      <w:r w:rsidRPr="00A11723">
        <w:rPr>
          <w:b/>
          <w:bCs/>
          <w:sz w:val="22"/>
          <w:szCs w:val="22"/>
          <w:lang w:val="is-IS"/>
        </w:rPr>
        <w:t>5.</w:t>
      </w:r>
      <w:r w:rsidRPr="00A11723">
        <w:rPr>
          <w:b/>
          <w:bCs/>
          <w:sz w:val="22"/>
          <w:szCs w:val="22"/>
          <w:lang w:val="is-IS"/>
        </w:rPr>
        <w:tab/>
        <w:t>LYFJAFRÆÐILEGAR UPPLÝSINGAR</w:t>
      </w:r>
    </w:p>
    <w:p w14:paraId="7D2A98FD" w14:textId="77777777" w:rsidR="00CC24A9" w:rsidRPr="00A11723" w:rsidRDefault="00CC24A9" w:rsidP="00BC29B4">
      <w:pPr>
        <w:rPr>
          <w:sz w:val="22"/>
          <w:szCs w:val="22"/>
          <w:lang w:val="is-IS"/>
        </w:rPr>
      </w:pPr>
    </w:p>
    <w:p w14:paraId="7D2A98FE" w14:textId="77777777" w:rsidR="00CC24A9" w:rsidRPr="00A11723" w:rsidRDefault="00CC24A9" w:rsidP="00BC29B4">
      <w:pPr>
        <w:rPr>
          <w:sz w:val="22"/>
          <w:szCs w:val="22"/>
          <w:lang w:val="is-IS"/>
        </w:rPr>
      </w:pPr>
      <w:r w:rsidRPr="00A11723">
        <w:rPr>
          <w:sz w:val="22"/>
          <w:szCs w:val="22"/>
          <w:lang w:val="is-IS"/>
        </w:rPr>
        <w:t>Flokkun eftir verkun:</w:t>
      </w:r>
      <w:r w:rsidR="00065E0A" w:rsidRPr="00A11723">
        <w:rPr>
          <w:sz w:val="22"/>
          <w:szCs w:val="22"/>
          <w:lang w:val="is-IS"/>
        </w:rPr>
        <w:t xml:space="preserve"> </w:t>
      </w:r>
      <w:r w:rsidRPr="00A11723">
        <w:rPr>
          <w:sz w:val="22"/>
          <w:szCs w:val="22"/>
          <w:lang w:val="is-IS"/>
        </w:rPr>
        <w:t xml:space="preserve">Bólgueyðandi lyf og verkjalyf nema </w:t>
      </w:r>
      <w:r w:rsidR="00E31623" w:rsidRPr="00A11723">
        <w:rPr>
          <w:sz w:val="22"/>
          <w:szCs w:val="22"/>
          <w:lang w:val="is-IS"/>
        </w:rPr>
        <w:t>bark</w:t>
      </w:r>
      <w:r w:rsidRPr="00A11723">
        <w:rPr>
          <w:sz w:val="22"/>
          <w:szCs w:val="22"/>
          <w:lang w:val="is-IS"/>
        </w:rPr>
        <w:t>sterar</w:t>
      </w:r>
      <w:r w:rsidR="00FA4F5F">
        <w:rPr>
          <w:sz w:val="22"/>
          <w:szCs w:val="22"/>
          <w:lang w:val="is-IS"/>
        </w:rPr>
        <w:t>, o</w:t>
      </w:r>
      <w:r w:rsidR="00FA4F5F" w:rsidRPr="00FA4F5F">
        <w:rPr>
          <w:sz w:val="22"/>
          <w:szCs w:val="22"/>
          <w:lang w:val="is-IS"/>
        </w:rPr>
        <w:t>xíkamlyf</w:t>
      </w:r>
      <w:r w:rsidRPr="00A11723">
        <w:rPr>
          <w:sz w:val="22"/>
          <w:szCs w:val="22"/>
          <w:lang w:val="is-IS"/>
        </w:rPr>
        <w:t xml:space="preserve">. </w:t>
      </w:r>
    </w:p>
    <w:p w14:paraId="7D2A98FF" w14:textId="77777777" w:rsidR="00CC24A9" w:rsidRPr="00A11723" w:rsidRDefault="00CC24A9" w:rsidP="00BC29B4">
      <w:pPr>
        <w:rPr>
          <w:sz w:val="22"/>
          <w:szCs w:val="22"/>
          <w:lang w:val="is-IS"/>
        </w:rPr>
      </w:pPr>
      <w:r w:rsidRPr="00A11723">
        <w:rPr>
          <w:sz w:val="22"/>
          <w:szCs w:val="22"/>
          <w:lang w:val="is-IS"/>
        </w:rPr>
        <w:t>ATCvet flokkur:</w:t>
      </w:r>
      <w:r w:rsidR="00065E0A" w:rsidRPr="00A11723">
        <w:rPr>
          <w:sz w:val="22"/>
          <w:szCs w:val="22"/>
          <w:lang w:val="is-IS"/>
        </w:rPr>
        <w:t xml:space="preserve"> </w:t>
      </w:r>
      <w:r w:rsidRPr="00A11723">
        <w:rPr>
          <w:sz w:val="22"/>
          <w:szCs w:val="22"/>
          <w:lang w:val="is-IS"/>
        </w:rPr>
        <w:t>QM01AC06.</w:t>
      </w:r>
    </w:p>
    <w:p w14:paraId="7D2A9900" w14:textId="77777777" w:rsidR="00CC24A9" w:rsidRPr="00A11723" w:rsidRDefault="00CC24A9" w:rsidP="00BC29B4">
      <w:pPr>
        <w:rPr>
          <w:sz w:val="22"/>
          <w:szCs w:val="22"/>
          <w:lang w:val="is-IS"/>
        </w:rPr>
      </w:pPr>
    </w:p>
    <w:p w14:paraId="7D2A9901" w14:textId="77777777" w:rsidR="00CC24A9" w:rsidRPr="00A11723" w:rsidRDefault="00CC24A9" w:rsidP="00BC29B4">
      <w:pPr>
        <w:ind w:left="567" w:hanging="567"/>
        <w:rPr>
          <w:b/>
          <w:bCs/>
          <w:sz w:val="22"/>
          <w:szCs w:val="22"/>
          <w:lang w:val="is-IS"/>
        </w:rPr>
      </w:pPr>
      <w:r w:rsidRPr="00A11723">
        <w:rPr>
          <w:b/>
          <w:bCs/>
          <w:sz w:val="22"/>
          <w:szCs w:val="22"/>
          <w:lang w:val="is-IS"/>
        </w:rPr>
        <w:t>5.1</w:t>
      </w:r>
      <w:r w:rsidRPr="00A11723">
        <w:rPr>
          <w:b/>
          <w:bCs/>
          <w:sz w:val="22"/>
          <w:szCs w:val="22"/>
          <w:lang w:val="is-IS"/>
        </w:rPr>
        <w:tab/>
        <w:t>Lyfhrif</w:t>
      </w:r>
    </w:p>
    <w:p w14:paraId="7D2A9902" w14:textId="77777777" w:rsidR="00CC24A9" w:rsidRPr="00A11723" w:rsidRDefault="00CC24A9" w:rsidP="00BC29B4">
      <w:pPr>
        <w:rPr>
          <w:sz w:val="22"/>
          <w:szCs w:val="22"/>
          <w:lang w:val="is-IS"/>
        </w:rPr>
      </w:pPr>
    </w:p>
    <w:p w14:paraId="7D2A9903" w14:textId="77777777" w:rsidR="00CC24A9" w:rsidRPr="00A11723" w:rsidRDefault="00CC24A9" w:rsidP="00BC29B4">
      <w:pPr>
        <w:rPr>
          <w:sz w:val="22"/>
          <w:szCs w:val="22"/>
          <w:lang w:val="is-IS"/>
        </w:rPr>
      </w:pPr>
      <w:r w:rsidRPr="00A11723">
        <w:rPr>
          <w:sz w:val="22"/>
          <w:szCs w:val="22"/>
          <w:lang w:val="is-IS"/>
        </w:rPr>
        <w:t>Meloxicam er bólgueyðandi verkjalyf (NSAID) af flokki oxicama, sem verkar með því að hindra nýmyndun prostaglandina og hefur þar með bólgueyðandi, verkjastillandi, bjúghemjandi og hita</w:t>
      </w:r>
      <w:r w:rsidRPr="00A11723">
        <w:rPr>
          <w:sz w:val="22"/>
          <w:szCs w:val="22"/>
          <w:lang w:val="is-IS"/>
        </w:rPr>
        <w:softHyphen/>
        <w:t>lækkandi verkun. Einnig hefur verið sýnt fram á að meloxicam hamlar myndun thromboxans B2 en gjöf E. coli inneiturs hvetur þá myndun hjá kálfum og svínum.</w:t>
      </w:r>
    </w:p>
    <w:p w14:paraId="7D2A9904" w14:textId="77777777" w:rsidR="00CC24A9" w:rsidRPr="00A11723" w:rsidRDefault="00CC24A9" w:rsidP="00BC29B4">
      <w:pPr>
        <w:rPr>
          <w:sz w:val="22"/>
          <w:szCs w:val="22"/>
          <w:lang w:val="is-IS"/>
        </w:rPr>
      </w:pPr>
    </w:p>
    <w:p w14:paraId="7D2A9905" w14:textId="77777777" w:rsidR="00CC24A9" w:rsidRPr="00A11723" w:rsidRDefault="00CC24A9" w:rsidP="00BC29B4">
      <w:pPr>
        <w:ind w:left="567" w:hanging="567"/>
        <w:rPr>
          <w:b/>
          <w:bCs/>
          <w:sz w:val="22"/>
          <w:szCs w:val="22"/>
          <w:lang w:val="is-IS"/>
        </w:rPr>
      </w:pPr>
      <w:r w:rsidRPr="00A11723">
        <w:rPr>
          <w:b/>
          <w:bCs/>
          <w:sz w:val="22"/>
          <w:szCs w:val="22"/>
          <w:lang w:val="is-IS"/>
        </w:rPr>
        <w:t>5.2</w:t>
      </w:r>
      <w:r w:rsidRPr="00A11723">
        <w:rPr>
          <w:b/>
          <w:bCs/>
          <w:sz w:val="22"/>
          <w:szCs w:val="22"/>
          <w:lang w:val="is-IS"/>
        </w:rPr>
        <w:tab/>
        <w:t>Lyfjahvörf</w:t>
      </w:r>
    </w:p>
    <w:p w14:paraId="7D2A9906" w14:textId="77777777" w:rsidR="00CC24A9" w:rsidRPr="00A11723" w:rsidRDefault="00CC24A9" w:rsidP="00BC29B4">
      <w:pPr>
        <w:rPr>
          <w:sz w:val="22"/>
          <w:szCs w:val="22"/>
          <w:lang w:val="is-IS"/>
        </w:rPr>
      </w:pPr>
    </w:p>
    <w:p w14:paraId="7D2A9907" w14:textId="77777777" w:rsidR="00CC24A9" w:rsidRPr="00A11723" w:rsidRDefault="00CC24A9" w:rsidP="00BC29B4">
      <w:pPr>
        <w:rPr>
          <w:sz w:val="22"/>
          <w:szCs w:val="22"/>
          <w:u w:val="single"/>
          <w:lang w:val="is-IS"/>
        </w:rPr>
      </w:pPr>
      <w:r w:rsidRPr="00A11723">
        <w:rPr>
          <w:sz w:val="22"/>
          <w:szCs w:val="22"/>
          <w:u w:val="single"/>
          <w:lang w:val="is-IS"/>
        </w:rPr>
        <w:t>Frásog</w:t>
      </w:r>
    </w:p>
    <w:p w14:paraId="7D2A9908" w14:textId="77777777" w:rsidR="00CC24A9" w:rsidRPr="00A11723" w:rsidRDefault="00CC24A9" w:rsidP="00BC29B4">
      <w:pPr>
        <w:rPr>
          <w:sz w:val="22"/>
          <w:szCs w:val="22"/>
          <w:lang w:val="is-IS"/>
        </w:rPr>
      </w:pPr>
      <w:r w:rsidRPr="00A11723">
        <w:rPr>
          <w:sz w:val="22"/>
          <w:szCs w:val="22"/>
          <w:lang w:val="is-IS"/>
        </w:rPr>
        <w:t>Eftir inndælingu staks skammts af meloxicami, 0,5 mg/kg, undir húð náðist Cmax 2,1 </w:t>
      </w:r>
      <w:r w:rsidRPr="00A11723">
        <w:rPr>
          <w:sz w:val="22"/>
          <w:szCs w:val="22"/>
          <w:lang w:val="is-IS"/>
        </w:rPr>
        <w:sym w:font="Symbol" w:char="F06D"/>
      </w:r>
      <w:r w:rsidRPr="00A11723">
        <w:rPr>
          <w:sz w:val="22"/>
          <w:szCs w:val="22"/>
          <w:lang w:val="is-IS"/>
        </w:rPr>
        <w:t>g/ml eftir 7,7 klst. hjá ungum nautgripum.</w:t>
      </w:r>
    </w:p>
    <w:p w14:paraId="7D2A9909" w14:textId="77777777" w:rsidR="00CC24A9" w:rsidRPr="00A11723" w:rsidRDefault="00CC24A9" w:rsidP="00BC29B4">
      <w:pPr>
        <w:pStyle w:val="BodyText"/>
        <w:jc w:val="left"/>
        <w:rPr>
          <w:szCs w:val="22"/>
        </w:rPr>
      </w:pPr>
      <w:r w:rsidRPr="00A11723">
        <w:rPr>
          <w:szCs w:val="22"/>
        </w:rPr>
        <w:t>Eftir gjöf stakra skammta af 0,4 mg meloxicam/kg í vöðva náðist C</w:t>
      </w:r>
      <w:r w:rsidRPr="00A11723">
        <w:rPr>
          <w:szCs w:val="22"/>
          <w:vertAlign w:val="subscript"/>
        </w:rPr>
        <w:t>max</w:t>
      </w:r>
      <w:r w:rsidRPr="00A11723">
        <w:rPr>
          <w:szCs w:val="22"/>
        </w:rPr>
        <w:t xml:space="preserve"> 1,1 til 1,5 </w:t>
      </w:r>
      <w:r w:rsidRPr="00A11723">
        <w:rPr>
          <w:szCs w:val="22"/>
        </w:rPr>
        <w:sym w:font="Symbol" w:char="F06D"/>
      </w:r>
      <w:r w:rsidRPr="00A11723">
        <w:rPr>
          <w:szCs w:val="22"/>
        </w:rPr>
        <w:t>g/ml innan 1 klst. hjá svínum.</w:t>
      </w:r>
    </w:p>
    <w:p w14:paraId="7D2A990A" w14:textId="77777777" w:rsidR="00CC24A9" w:rsidRPr="00A11723" w:rsidRDefault="00CC24A9" w:rsidP="005F5B22">
      <w:pPr>
        <w:rPr>
          <w:lang w:val="is-IS"/>
        </w:rPr>
      </w:pPr>
    </w:p>
    <w:p w14:paraId="7D2A990B" w14:textId="77777777" w:rsidR="00CC24A9" w:rsidRPr="00BC29D2" w:rsidRDefault="00CC24A9" w:rsidP="00BC29B4">
      <w:pPr>
        <w:rPr>
          <w:sz w:val="22"/>
          <w:szCs w:val="22"/>
          <w:u w:val="single"/>
          <w:lang w:val="is-IS"/>
        </w:rPr>
      </w:pPr>
      <w:r w:rsidRPr="00BC29D2">
        <w:rPr>
          <w:sz w:val="22"/>
          <w:szCs w:val="22"/>
          <w:u w:val="single"/>
          <w:lang w:val="is-IS"/>
        </w:rPr>
        <w:t>Dreifing</w:t>
      </w:r>
    </w:p>
    <w:p w14:paraId="7D2A990C" w14:textId="77777777" w:rsidR="00CC24A9" w:rsidRPr="00A11723" w:rsidRDefault="00CC24A9" w:rsidP="00BC29B4">
      <w:pPr>
        <w:pStyle w:val="ListBullet"/>
        <w:jc w:val="left"/>
        <w:rPr>
          <w:szCs w:val="22"/>
        </w:rPr>
      </w:pPr>
      <w:r w:rsidRPr="00A11723">
        <w:rPr>
          <w:szCs w:val="22"/>
        </w:rPr>
        <w:t>Yfir 98</w:t>
      </w:r>
      <w:r w:rsidR="00065E0A" w:rsidRPr="00A11723">
        <w:rPr>
          <w:szCs w:val="22"/>
        </w:rPr>
        <w:t> </w:t>
      </w:r>
      <w:r w:rsidRPr="00A11723">
        <w:rPr>
          <w:szCs w:val="22"/>
        </w:rPr>
        <w:t>% meloxicams eru bundin plasmapróteinum. Mest þéttni meloxicams næst í lifur og nýrum. Þéttni í beinagrindarvöðvum og fitu er tiltölulega lítil.</w:t>
      </w:r>
    </w:p>
    <w:p w14:paraId="7D2A990D" w14:textId="77777777" w:rsidR="00CC24A9" w:rsidRPr="00A11723" w:rsidRDefault="00CC24A9" w:rsidP="00BC29B4">
      <w:pPr>
        <w:rPr>
          <w:sz w:val="22"/>
          <w:szCs w:val="22"/>
          <w:lang w:val="is-IS"/>
        </w:rPr>
      </w:pPr>
    </w:p>
    <w:p w14:paraId="7D2A990E" w14:textId="77777777" w:rsidR="00CC24A9" w:rsidRPr="00A11723" w:rsidRDefault="00CC24A9" w:rsidP="00BC29B4">
      <w:pPr>
        <w:rPr>
          <w:sz w:val="22"/>
          <w:szCs w:val="22"/>
          <w:u w:val="single"/>
          <w:lang w:val="is-IS"/>
        </w:rPr>
      </w:pPr>
      <w:r w:rsidRPr="00A11723">
        <w:rPr>
          <w:sz w:val="22"/>
          <w:szCs w:val="22"/>
          <w:u w:val="single"/>
          <w:lang w:val="is-IS"/>
        </w:rPr>
        <w:t>Umbrot</w:t>
      </w:r>
    </w:p>
    <w:p w14:paraId="7D2A990F" w14:textId="77777777" w:rsidR="00CC24A9" w:rsidRPr="00A11723" w:rsidRDefault="00CC24A9" w:rsidP="00BC29B4">
      <w:pPr>
        <w:rPr>
          <w:sz w:val="22"/>
          <w:szCs w:val="22"/>
          <w:lang w:val="is-IS"/>
        </w:rPr>
      </w:pPr>
      <w:r w:rsidRPr="00A11723">
        <w:rPr>
          <w:sz w:val="22"/>
          <w:szCs w:val="22"/>
          <w:lang w:val="is-IS"/>
        </w:rPr>
        <w:t>Meloxicam finnst að langmestu leyti í plasma. Hjá nautgripum skilst meloxicam einnig að verulegu leyti út á óbreyttu formi í mjólk og galli en einungis mjög lítið af lyfinu á óbreyttu formi finnst í þvagi. Hjá svínum finnst einungis mjög lítið af lyfinu á óbreyttu formi í galli og þvagi. Meloxicam umbrotnar í alkóhól, sýruafleiðu og í nokkur skautuð umbrotsefni. Sýnt hefur verið fram á að öll helstu umbrotsefnin eru lyfjafræðilega óvirk.</w:t>
      </w:r>
    </w:p>
    <w:p w14:paraId="7D2A9910" w14:textId="77777777" w:rsidR="00CC24A9" w:rsidRPr="00A11723" w:rsidRDefault="00CC24A9" w:rsidP="00BC29B4">
      <w:pPr>
        <w:rPr>
          <w:sz w:val="22"/>
          <w:szCs w:val="22"/>
          <w:lang w:val="is-IS"/>
        </w:rPr>
      </w:pPr>
    </w:p>
    <w:p w14:paraId="7D2A9911" w14:textId="77777777" w:rsidR="00CC24A9" w:rsidRPr="00A11723" w:rsidRDefault="00CC24A9" w:rsidP="008F512A">
      <w:pPr>
        <w:ind w:left="567" w:hanging="567"/>
        <w:rPr>
          <w:sz w:val="22"/>
          <w:szCs w:val="22"/>
          <w:u w:val="single"/>
          <w:lang w:val="is-IS"/>
        </w:rPr>
      </w:pPr>
      <w:r w:rsidRPr="00A11723">
        <w:rPr>
          <w:sz w:val="22"/>
          <w:szCs w:val="22"/>
          <w:u w:val="single"/>
          <w:lang w:val="is-IS"/>
        </w:rPr>
        <w:t>Brotthvarf</w:t>
      </w:r>
    </w:p>
    <w:p w14:paraId="7D2A9912" w14:textId="77777777" w:rsidR="00CC24A9" w:rsidRPr="00A11723" w:rsidRDefault="00CC24A9" w:rsidP="008F512A">
      <w:pPr>
        <w:ind w:left="567" w:hanging="567"/>
        <w:rPr>
          <w:sz w:val="22"/>
          <w:szCs w:val="22"/>
          <w:lang w:val="is-IS"/>
        </w:rPr>
      </w:pPr>
      <w:r w:rsidRPr="00A11723">
        <w:rPr>
          <w:sz w:val="22"/>
          <w:szCs w:val="22"/>
          <w:lang w:val="is-IS"/>
        </w:rPr>
        <w:t>Helmingunartími brotthvarfs meloxicams eftir inndælingu undir húð er 26 klst. hjá ungneytum.</w:t>
      </w:r>
    </w:p>
    <w:p w14:paraId="7D2A9913" w14:textId="77777777" w:rsidR="00CC24A9" w:rsidRPr="00A11723" w:rsidRDefault="00CC24A9" w:rsidP="00BC29B4">
      <w:pPr>
        <w:rPr>
          <w:sz w:val="22"/>
          <w:szCs w:val="22"/>
          <w:lang w:val="is-IS"/>
        </w:rPr>
      </w:pPr>
      <w:r w:rsidRPr="00A11723">
        <w:rPr>
          <w:sz w:val="22"/>
          <w:szCs w:val="22"/>
          <w:lang w:val="is-IS"/>
        </w:rPr>
        <w:t>Hjá svínum er helmingunartími brotthvarfs eftir gjöf í vöðva að meðaltali um 2,5 klst.</w:t>
      </w:r>
    </w:p>
    <w:p w14:paraId="7D2A9914" w14:textId="77777777" w:rsidR="00CC24A9" w:rsidRPr="00A11723" w:rsidRDefault="00CC24A9" w:rsidP="00BC29B4">
      <w:pPr>
        <w:rPr>
          <w:sz w:val="22"/>
          <w:szCs w:val="22"/>
          <w:lang w:val="is-IS"/>
        </w:rPr>
      </w:pPr>
      <w:r w:rsidRPr="00A11723">
        <w:rPr>
          <w:sz w:val="22"/>
          <w:szCs w:val="22"/>
          <w:lang w:val="is-IS"/>
        </w:rPr>
        <w:t>Brotthvarf um það bil 50% af gefnum skammti verður í þvagi og afgangurinn í saur.</w:t>
      </w:r>
    </w:p>
    <w:p w14:paraId="7D2A9915" w14:textId="77777777" w:rsidR="00CC24A9" w:rsidRPr="00A11723" w:rsidRDefault="00CC24A9" w:rsidP="00BC29B4">
      <w:pPr>
        <w:rPr>
          <w:sz w:val="22"/>
          <w:szCs w:val="22"/>
          <w:lang w:val="is-IS"/>
        </w:rPr>
      </w:pPr>
    </w:p>
    <w:p w14:paraId="7D2A9916" w14:textId="77777777" w:rsidR="000107D8" w:rsidRPr="00A11723" w:rsidRDefault="000107D8" w:rsidP="00BC29B4">
      <w:pPr>
        <w:rPr>
          <w:sz w:val="22"/>
          <w:szCs w:val="22"/>
          <w:lang w:val="is-IS"/>
        </w:rPr>
      </w:pPr>
    </w:p>
    <w:p w14:paraId="7D2A9917" w14:textId="77777777" w:rsidR="00CC24A9" w:rsidRPr="00A11723" w:rsidRDefault="00CC24A9" w:rsidP="00BC29B4">
      <w:pPr>
        <w:rPr>
          <w:sz w:val="22"/>
          <w:szCs w:val="22"/>
          <w:lang w:val="is-IS"/>
        </w:rPr>
      </w:pPr>
      <w:r w:rsidRPr="00A11723">
        <w:rPr>
          <w:b/>
          <w:sz w:val="22"/>
          <w:szCs w:val="22"/>
          <w:lang w:val="is-IS"/>
        </w:rPr>
        <w:t>6.</w:t>
      </w:r>
      <w:r w:rsidRPr="00A11723">
        <w:rPr>
          <w:b/>
          <w:sz w:val="22"/>
          <w:szCs w:val="22"/>
          <w:lang w:val="is-IS"/>
        </w:rPr>
        <w:tab/>
        <w:t>LYFJAGERÐARFRÆÐILEGAR UPPLÝSINGAR</w:t>
      </w:r>
    </w:p>
    <w:p w14:paraId="7D2A9918" w14:textId="77777777" w:rsidR="00CC24A9" w:rsidRPr="00A11723" w:rsidRDefault="00CC24A9" w:rsidP="00BC29B4">
      <w:pPr>
        <w:rPr>
          <w:sz w:val="22"/>
          <w:szCs w:val="22"/>
          <w:lang w:val="is-IS"/>
        </w:rPr>
      </w:pPr>
    </w:p>
    <w:p w14:paraId="7D2A9919" w14:textId="77777777" w:rsidR="00CC24A9" w:rsidRPr="00A11723" w:rsidRDefault="00CC24A9" w:rsidP="00BC29B4">
      <w:pPr>
        <w:rPr>
          <w:sz w:val="22"/>
          <w:szCs w:val="22"/>
          <w:lang w:val="is-IS"/>
        </w:rPr>
      </w:pPr>
      <w:r w:rsidRPr="00A11723">
        <w:rPr>
          <w:b/>
          <w:sz w:val="22"/>
          <w:szCs w:val="22"/>
          <w:lang w:val="is-IS"/>
        </w:rPr>
        <w:t>6.1</w:t>
      </w:r>
      <w:r w:rsidRPr="00A11723">
        <w:rPr>
          <w:b/>
          <w:sz w:val="22"/>
          <w:szCs w:val="22"/>
          <w:lang w:val="is-IS"/>
        </w:rPr>
        <w:tab/>
        <w:t>Hjálparefni</w:t>
      </w:r>
    </w:p>
    <w:p w14:paraId="7D2A991A" w14:textId="77777777" w:rsidR="00CC24A9" w:rsidRPr="00A11723" w:rsidRDefault="00CC24A9" w:rsidP="00BC29B4">
      <w:pPr>
        <w:rPr>
          <w:sz w:val="22"/>
          <w:szCs w:val="22"/>
          <w:lang w:val="is-IS"/>
        </w:rPr>
      </w:pPr>
    </w:p>
    <w:p w14:paraId="7D2A991B" w14:textId="77777777" w:rsidR="00CC24A9" w:rsidRPr="00A11723" w:rsidRDefault="00CC24A9" w:rsidP="00BC29B4">
      <w:pPr>
        <w:tabs>
          <w:tab w:val="left" w:pos="567"/>
        </w:tabs>
        <w:rPr>
          <w:sz w:val="22"/>
          <w:szCs w:val="22"/>
          <w:lang w:val="is-IS"/>
        </w:rPr>
      </w:pPr>
      <w:r w:rsidRPr="00A11723">
        <w:rPr>
          <w:sz w:val="22"/>
          <w:szCs w:val="22"/>
          <w:lang w:val="is-IS"/>
        </w:rPr>
        <w:t>Etanól</w:t>
      </w:r>
    </w:p>
    <w:p w14:paraId="7D2A991C" w14:textId="77777777" w:rsidR="00CC24A9" w:rsidRPr="00A11723" w:rsidRDefault="00CC24A9" w:rsidP="00BC29B4">
      <w:pPr>
        <w:tabs>
          <w:tab w:val="left" w:pos="567"/>
        </w:tabs>
        <w:rPr>
          <w:sz w:val="22"/>
          <w:szCs w:val="22"/>
          <w:lang w:val="is-IS"/>
        </w:rPr>
      </w:pPr>
      <w:r w:rsidRPr="00A11723">
        <w:rPr>
          <w:sz w:val="22"/>
          <w:szCs w:val="22"/>
          <w:lang w:val="is-IS"/>
        </w:rPr>
        <w:t>Poloxamer 188</w:t>
      </w:r>
    </w:p>
    <w:p w14:paraId="7D2A991D" w14:textId="77777777" w:rsidR="00CC24A9" w:rsidRPr="00A11723" w:rsidRDefault="00CC24A9" w:rsidP="00BC29B4">
      <w:pPr>
        <w:tabs>
          <w:tab w:val="left" w:pos="567"/>
        </w:tabs>
        <w:rPr>
          <w:sz w:val="22"/>
          <w:szCs w:val="22"/>
          <w:lang w:val="is-IS"/>
        </w:rPr>
      </w:pPr>
      <w:r w:rsidRPr="00A11723">
        <w:rPr>
          <w:sz w:val="22"/>
          <w:szCs w:val="22"/>
          <w:lang w:val="is-IS"/>
        </w:rPr>
        <w:t>Natríumklóríð</w:t>
      </w:r>
    </w:p>
    <w:p w14:paraId="7D2A991E" w14:textId="77777777" w:rsidR="00CC24A9" w:rsidRPr="00A11723" w:rsidRDefault="00CC24A9" w:rsidP="00BC29B4">
      <w:pPr>
        <w:tabs>
          <w:tab w:val="left" w:pos="567"/>
        </w:tabs>
        <w:rPr>
          <w:sz w:val="22"/>
          <w:szCs w:val="22"/>
          <w:lang w:val="is-IS"/>
        </w:rPr>
      </w:pPr>
      <w:r w:rsidRPr="00A11723">
        <w:rPr>
          <w:sz w:val="22"/>
          <w:szCs w:val="22"/>
          <w:lang w:val="is-IS"/>
        </w:rPr>
        <w:t>Glýsín</w:t>
      </w:r>
    </w:p>
    <w:p w14:paraId="7D2A991F" w14:textId="77777777" w:rsidR="00CC24A9" w:rsidRPr="00A11723" w:rsidRDefault="00CC24A9" w:rsidP="00BC29B4">
      <w:pPr>
        <w:tabs>
          <w:tab w:val="left" w:pos="567"/>
        </w:tabs>
        <w:rPr>
          <w:sz w:val="22"/>
          <w:szCs w:val="22"/>
          <w:lang w:val="is-IS"/>
        </w:rPr>
      </w:pPr>
      <w:r w:rsidRPr="00A11723">
        <w:rPr>
          <w:sz w:val="22"/>
          <w:szCs w:val="22"/>
          <w:lang w:val="is-IS"/>
        </w:rPr>
        <w:t>Natríumhýdroxíð</w:t>
      </w:r>
    </w:p>
    <w:p w14:paraId="7D2A9920" w14:textId="77777777" w:rsidR="00CC24A9" w:rsidRPr="00A11723" w:rsidRDefault="00CC24A9" w:rsidP="00BC29B4">
      <w:pPr>
        <w:tabs>
          <w:tab w:val="left" w:pos="567"/>
        </w:tabs>
        <w:rPr>
          <w:sz w:val="22"/>
          <w:szCs w:val="22"/>
          <w:lang w:val="is-IS"/>
        </w:rPr>
      </w:pPr>
      <w:r w:rsidRPr="00A11723">
        <w:rPr>
          <w:sz w:val="22"/>
          <w:szCs w:val="22"/>
          <w:lang w:val="is-IS"/>
        </w:rPr>
        <w:t>Glycofurol</w:t>
      </w:r>
    </w:p>
    <w:p w14:paraId="7D2A9921" w14:textId="77777777" w:rsidR="00CC24A9" w:rsidRPr="00A11723" w:rsidRDefault="00CC24A9" w:rsidP="00BC29B4">
      <w:pPr>
        <w:tabs>
          <w:tab w:val="left" w:pos="567"/>
        </w:tabs>
        <w:rPr>
          <w:sz w:val="22"/>
          <w:szCs w:val="22"/>
          <w:lang w:val="is-IS"/>
        </w:rPr>
      </w:pPr>
      <w:r w:rsidRPr="00A11723">
        <w:rPr>
          <w:sz w:val="22"/>
          <w:szCs w:val="22"/>
          <w:lang w:val="is-IS"/>
        </w:rPr>
        <w:t>Meglumin</w:t>
      </w:r>
    </w:p>
    <w:p w14:paraId="7D2A9922" w14:textId="77777777" w:rsidR="00CC24A9" w:rsidRPr="00A11723" w:rsidRDefault="00CC24A9" w:rsidP="00BC29B4">
      <w:pPr>
        <w:tabs>
          <w:tab w:val="left" w:pos="567"/>
        </w:tabs>
        <w:rPr>
          <w:sz w:val="22"/>
          <w:szCs w:val="22"/>
          <w:lang w:val="is-IS"/>
        </w:rPr>
      </w:pPr>
      <w:r w:rsidRPr="00A11723">
        <w:rPr>
          <w:sz w:val="22"/>
          <w:szCs w:val="22"/>
          <w:lang w:val="is-IS"/>
        </w:rPr>
        <w:t>Vatn fyrir stungulyf</w:t>
      </w:r>
    </w:p>
    <w:p w14:paraId="7D2A9923" w14:textId="77777777" w:rsidR="00CC24A9" w:rsidRPr="00A11723" w:rsidRDefault="00CC24A9" w:rsidP="00BC29B4">
      <w:pPr>
        <w:rPr>
          <w:sz w:val="22"/>
          <w:szCs w:val="22"/>
          <w:lang w:val="is-IS"/>
        </w:rPr>
      </w:pPr>
    </w:p>
    <w:p w14:paraId="7D2A9924" w14:textId="77777777" w:rsidR="00CC24A9" w:rsidRPr="00A11723" w:rsidRDefault="00CC24A9" w:rsidP="00BC29B4">
      <w:pPr>
        <w:ind w:left="567" w:hanging="567"/>
        <w:rPr>
          <w:b/>
          <w:bCs/>
          <w:sz w:val="22"/>
          <w:szCs w:val="22"/>
          <w:lang w:val="is-IS"/>
        </w:rPr>
      </w:pPr>
      <w:r w:rsidRPr="00A11723">
        <w:rPr>
          <w:b/>
          <w:bCs/>
          <w:sz w:val="22"/>
          <w:szCs w:val="22"/>
          <w:lang w:val="is-IS"/>
        </w:rPr>
        <w:t>6.2</w:t>
      </w:r>
      <w:r w:rsidRPr="00A11723">
        <w:rPr>
          <w:b/>
          <w:bCs/>
          <w:sz w:val="22"/>
          <w:szCs w:val="22"/>
          <w:lang w:val="is-IS"/>
        </w:rPr>
        <w:tab/>
        <w:t>Ósamrýmanleiki</w:t>
      </w:r>
      <w:r w:rsidR="002C44A7">
        <w:rPr>
          <w:b/>
          <w:bCs/>
          <w:sz w:val="22"/>
          <w:szCs w:val="22"/>
          <w:lang w:val="is-IS"/>
        </w:rPr>
        <w:t xml:space="preserve"> sem skiptir máli</w:t>
      </w:r>
    </w:p>
    <w:p w14:paraId="7D2A9925" w14:textId="77777777" w:rsidR="00CC24A9" w:rsidRPr="00A11723" w:rsidRDefault="00CC24A9" w:rsidP="00BC29B4">
      <w:pPr>
        <w:rPr>
          <w:sz w:val="22"/>
          <w:szCs w:val="22"/>
          <w:lang w:val="is-IS"/>
        </w:rPr>
      </w:pPr>
    </w:p>
    <w:p w14:paraId="7D2A9926" w14:textId="77777777" w:rsidR="00CC24A9" w:rsidRPr="00A11723" w:rsidRDefault="00CC24A9" w:rsidP="00BC29B4">
      <w:pPr>
        <w:rPr>
          <w:sz w:val="22"/>
          <w:szCs w:val="22"/>
          <w:lang w:val="is-IS"/>
        </w:rPr>
      </w:pPr>
      <w:r w:rsidRPr="00A11723">
        <w:rPr>
          <w:sz w:val="22"/>
          <w:szCs w:val="22"/>
          <w:lang w:val="is-IS"/>
        </w:rPr>
        <w:t>Enginn þekktur.</w:t>
      </w:r>
    </w:p>
    <w:p w14:paraId="7D2A9927" w14:textId="77777777" w:rsidR="00CC24A9" w:rsidRPr="00A11723" w:rsidRDefault="00CC24A9" w:rsidP="00BC29B4">
      <w:pPr>
        <w:rPr>
          <w:sz w:val="22"/>
          <w:szCs w:val="22"/>
          <w:lang w:val="is-IS"/>
        </w:rPr>
      </w:pPr>
    </w:p>
    <w:p w14:paraId="7D2A9928" w14:textId="77777777" w:rsidR="00CC24A9" w:rsidRPr="00A11723" w:rsidRDefault="00CC24A9" w:rsidP="00BC29B4">
      <w:pPr>
        <w:ind w:left="567" w:hanging="567"/>
        <w:rPr>
          <w:b/>
          <w:bCs/>
          <w:sz w:val="22"/>
          <w:szCs w:val="22"/>
          <w:lang w:val="is-IS"/>
        </w:rPr>
      </w:pPr>
      <w:r w:rsidRPr="00A11723">
        <w:rPr>
          <w:b/>
          <w:bCs/>
          <w:sz w:val="22"/>
          <w:szCs w:val="22"/>
          <w:lang w:val="is-IS"/>
        </w:rPr>
        <w:t>6.3</w:t>
      </w:r>
      <w:r w:rsidRPr="00A11723">
        <w:rPr>
          <w:b/>
          <w:bCs/>
          <w:sz w:val="22"/>
          <w:szCs w:val="22"/>
          <w:lang w:val="is-IS"/>
        </w:rPr>
        <w:tab/>
        <w:t>Geymsluþol</w:t>
      </w:r>
    </w:p>
    <w:p w14:paraId="7D2A9929" w14:textId="77777777" w:rsidR="00CC24A9" w:rsidRPr="007E0A69" w:rsidRDefault="00CC24A9" w:rsidP="00BC29B4">
      <w:pPr>
        <w:ind w:left="567" w:hanging="567"/>
        <w:rPr>
          <w:sz w:val="22"/>
          <w:szCs w:val="22"/>
          <w:lang w:val="is-IS"/>
        </w:rPr>
      </w:pPr>
    </w:p>
    <w:p w14:paraId="7D2A992A" w14:textId="77777777" w:rsidR="00CC24A9" w:rsidRPr="00A11723" w:rsidRDefault="00CC24A9" w:rsidP="00BC29B4">
      <w:pPr>
        <w:rPr>
          <w:sz w:val="22"/>
          <w:szCs w:val="22"/>
          <w:lang w:val="is-IS"/>
        </w:rPr>
      </w:pPr>
      <w:r w:rsidRPr="00A11723">
        <w:rPr>
          <w:sz w:val="22"/>
          <w:szCs w:val="22"/>
          <w:lang w:val="is-IS"/>
        </w:rPr>
        <w:t>Geymsluþol dýralyfsins í söluumbúðum: 3 ár.</w:t>
      </w:r>
    </w:p>
    <w:p w14:paraId="7D2A992B" w14:textId="77777777" w:rsidR="00CC24A9" w:rsidRPr="00A11723" w:rsidRDefault="00CC24A9" w:rsidP="00BC29B4">
      <w:pPr>
        <w:rPr>
          <w:sz w:val="22"/>
          <w:szCs w:val="22"/>
          <w:lang w:val="is-IS"/>
        </w:rPr>
      </w:pPr>
      <w:r w:rsidRPr="00A11723">
        <w:rPr>
          <w:sz w:val="22"/>
          <w:szCs w:val="22"/>
          <w:lang w:val="is-IS"/>
        </w:rPr>
        <w:t>Geymsluþol eftir að innri umbúðir hafa verið rofnar: 28 dagar.</w:t>
      </w:r>
    </w:p>
    <w:p w14:paraId="7D2A992C" w14:textId="77777777" w:rsidR="00CC24A9" w:rsidRPr="00A11723" w:rsidRDefault="00CC24A9" w:rsidP="00BC29B4">
      <w:pPr>
        <w:rPr>
          <w:sz w:val="22"/>
          <w:szCs w:val="22"/>
          <w:lang w:val="is-IS"/>
        </w:rPr>
      </w:pPr>
    </w:p>
    <w:p w14:paraId="7D2A992D" w14:textId="77777777" w:rsidR="00CC24A9" w:rsidRPr="00A11723" w:rsidRDefault="00CC24A9" w:rsidP="00BC29B4">
      <w:pPr>
        <w:ind w:left="567" w:hanging="567"/>
        <w:rPr>
          <w:b/>
          <w:bCs/>
          <w:sz w:val="22"/>
          <w:szCs w:val="22"/>
          <w:lang w:val="is-IS"/>
        </w:rPr>
      </w:pPr>
      <w:r w:rsidRPr="00A11723">
        <w:rPr>
          <w:b/>
          <w:bCs/>
          <w:sz w:val="22"/>
          <w:szCs w:val="22"/>
          <w:lang w:val="is-IS"/>
        </w:rPr>
        <w:t>6.4</w:t>
      </w:r>
      <w:r w:rsidRPr="00A11723">
        <w:rPr>
          <w:b/>
          <w:bCs/>
          <w:sz w:val="22"/>
          <w:szCs w:val="22"/>
          <w:lang w:val="is-IS"/>
        </w:rPr>
        <w:tab/>
        <w:t>Sérstakar varúðarreglur við geymslu</w:t>
      </w:r>
    </w:p>
    <w:p w14:paraId="7D2A992E" w14:textId="77777777" w:rsidR="00CC24A9" w:rsidRPr="00A11723" w:rsidRDefault="00CC24A9" w:rsidP="00BC29B4">
      <w:pPr>
        <w:rPr>
          <w:sz w:val="22"/>
          <w:szCs w:val="22"/>
          <w:lang w:val="is-IS"/>
        </w:rPr>
      </w:pPr>
    </w:p>
    <w:p w14:paraId="7D2A992F" w14:textId="77777777" w:rsidR="00CC24A9" w:rsidRPr="00A11723" w:rsidRDefault="00CC24A9" w:rsidP="00BC29B4">
      <w:pPr>
        <w:rPr>
          <w:sz w:val="22"/>
          <w:szCs w:val="22"/>
          <w:lang w:val="is-IS"/>
        </w:rPr>
      </w:pPr>
      <w:r w:rsidRPr="00A11723">
        <w:rPr>
          <w:sz w:val="22"/>
          <w:szCs w:val="22"/>
          <w:lang w:val="is-IS"/>
        </w:rPr>
        <w:t>Engin sérstök fyrirmæli eru um geymsluaðstæður dýralyfsins.</w:t>
      </w:r>
    </w:p>
    <w:p w14:paraId="7D2A9930" w14:textId="77777777" w:rsidR="00CC24A9" w:rsidRPr="00A11723" w:rsidRDefault="00CC24A9" w:rsidP="00BC29B4">
      <w:pPr>
        <w:rPr>
          <w:sz w:val="22"/>
          <w:szCs w:val="22"/>
          <w:lang w:val="is-IS"/>
        </w:rPr>
      </w:pPr>
    </w:p>
    <w:p w14:paraId="7D2A9931" w14:textId="77777777" w:rsidR="00CC24A9" w:rsidRPr="00A11723" w:rsidRDefault="00CC24A9" w:rsidP="00BC29B4">
      <w:pPr>
        <w:pStyle w:val="BodyText2"/>
        <w:rPr>
          <w:b/>
          <w:bCs/>
          <w:i w:val="0"/>
          <w:iCs/>
          <w:color w:val="auto"/>
          <w:szCs w:val="22"/>
          <w:lang w:val="is-IS"/>
        </w:rPr>
      </w:pPr>
      <w:r w:rsidRPr="00A11723">
        <w:rPr>
          <w:b/>
          <w:bCs/>
          <w:i w:val="0"/>
          <w:iCs/>
          <w:color w:val="auto"/>
          <w:szCs w:val="22"/>
          <w:lang w:val="is-IS"/>
        </w:rPr>
        <w:t>6.5</w:t>
      </w:r>
      <w:r w:rsidRPr="00A11723">
        <w:rPr>
          <w:b/>
          <w:bCs/>
          <w:i w:val="0"/>
          <w:iCs/>
          <w:color w:val="auto"/>
          <w:szCs w:val="22"/>
          <w:lang w:val="is-IS"/>
        </w:rPr>
        <w:tab/>
        <w:t>Gerð og samsetning innri umbúða</w:t>
      </w:r>
    </w:p>
    <w:p w14:paraId="7D2A9932" w14:textId="77777777" w:rsidR="00CC24A9" w:rsidRPr="00A11723" w:rsidRDefault="00CC24A9" w:rsidP="00BC29B4">
      <w:pPr>
        <w:rPr>
          <w:sz w:val="22"/>
          <w:szCs w:val="22"/>
          <w:lang w:val="is-IS"/>
        </w:rPr>
      </w:pPr>
    </w:p>
    <w:p w14:paraId="7D2A9933" w14:textId="77777777" w:rsidR="00CC24A9" w:rsidRPr="00A11723" w:rsidRDefault="00CC24A9" w:rsidP="00BC29B4">
      <w:pPr>
        <w:rPr>
          <w:sz w:val="22"/>
          <w:szCs w:val="22"/>
          <w:lang w:val="is-IS"/>
        </w:rPr>
      </w:pPr>
      <w:r w:rsidRPr="00A11723">
        <w:rPr>
          <w:sz w:val="22"/>
          <w:szCs w:val="22"/>
          <w:lang w:val="is-IS"/>
        </w:rPr>
        <w:t>Pappaaskja með 1 eða 12 litlausum 20 ml, 50 ml eða 100 ml hettuglösum úr gleri, lokað með gúmmítappa og innsigluð með álhettu.</w:t>
      </w:r>
      <w:r w:rsidR="00B929A1">
        <w:rPr>
          <w:sz w:val="22"/>
          <w:szCs w:val="22"/>
          <w:lang w:val="is-IS"/>
        </w:rPr>
        <w:t xml:space="preserve"> </w:t>
      </w:r>
      <w:r w:rsidRPr="00A11723">
        <w:rPr>
          <w:sz w:val="22"/>
          <w:szCs w:val="22"/>
          <w:lang w:val="is-IS"/>
        </w:rPr>
        <w:t>Ekki er víst að allar pakkningastærðir séu markaðssettar.</w:t>
      </w:r>
    </w:p>
    <w:p w14:paraId="7D2A9934" w14:textId="77777777" w:rsidR="00CC24A9" w:rsidRPr="00A11723" w:rsidRDefault="00CC24A9" w:rsidP="00BC29B4">
      <w:pPr>
        <w:rPr>
          <w:sz w:val="22"/>
          <w:szCs w:val="22"/>
          <w:lang w:val="is-IS"/>
        </w:rPr>
      </w:pPr>
    </w:p>
    <w:p w14:paraId="7D2A9935" w14:textId="77777777" w:rsidR="00CC24A9" w:rsidRPr="00A11723" w:rsidRDefault="00CC24A9" w:rsidP="00BC29B4">
      <w:pPr>
        <w:pStyle w:val="BodyText2"/>
        <w:ind w:left="567" w:hanging="567"/>
        <w:rPr>
          <w:b/>
          <w:bCs/>
          <w:i w:val="0"/>
          <w:iCs/>
          <w:color w:val="auto"/>
          <w:szCs w:val="22"/>
          <w:lang w:val="is-IS"/>
        </w:rPr>
      </w:pPr>
      <w:r w:rsidRPr="00A11723">
        <w:rPr>
          <w:b/>
          <w:bCs/>
          <w:i w:val="0"/>
          <w:iCs/>
          <w:color w:val="auto"/>
          <w:szCs w:val="22"/>
          <w:lang w:val="is-IS"/>
        </w:rPr>
        <w:t>6.6</w:t>
      </w:r>
      <w:r w:rsidRPr="00A11723">
        <w:rPr>
          <w:b/>
          <w:bCs/>
          <w:i w:val="0"/>
          <w:iCs/>
          <w:color w:val="auto"/>
          <w:szCs w:val="22"/>
          <w:lang w:val="is-IS"/>
        </w:rPr>
        <w:tab/>
        <w:t>Sérstakar varúðarreglur vegna förgunar ónotaðra dýralyfja eða úrgangs sem til fellur við notkun þeirra</w:t>
      </w:r>
    </w:p>
    <w:p w14:paraId="7D2A9936" w14:textId="77777777" w:rsidR="00CC24A9" w:rsidRPr="00A11723" w:rsidRDefault="00CC24A9" w:rsidP="00BC29B4">
      <w:pPr>
        <w:rPr>
          <w:sz w:val="22"/>
          <w:szCs w:val="22"/>
          <w:lang w:val="is-IS"/>
        </w:rPr>
      </w:pPr>
    </w:p>
    <w:p w14:paraId="7D2A9937" w14:textId="77777777" w:rsidR="00CC24A9" w:rsidRPr="00A11723" w:rsidRDefault="00CC24A9" w:rsidP="00BC29B4">
      <w:pPr>
        <w:rPr>
          <w:sz w:val="22"/>
          <w:szCs w:val="22"/>
          <w:lang w:val="is-IS"/>
        </w:rPr>
      </w:pPr>
      <w:r w:rsidRPr="00A11723">
        <w:rPr>
          <w:sz w:val="22"/>
          <w:szCs w:val="22"/>
          <w:lang w:val="is-IS"/>
        </w:rPr>
        <w:t>Farga skal ónotuðu dýralyf</w:t>
      </w:r>
      <w:r w:rsidR="002C4049" w:rsidRPr="00A11723">
        <w:rPr>
          <w:sz w:val="22"/>
          <w:szCs w:val="22"/>
          <w:lang w:val="is-IS"/>
        </w:rPr>
        <w:t>i</w:t>
      </w:r>
      <w:r w:rsidRPr="00A11723">
        <w:rPr>
          <w:sz w:val="22"/>
          <w:szCs w:val="22"/>
          <w:lang w:val="is-IS"/>
        </w:rPr>
        <w:t xml:space="preserve"> eða úrgangi vegna dýralyf</w:t>
      </w:r>
      <w:r w:rsidR="002C4049" w:rsidRPr="00A11723">
        <w:rPr>
          <w:sz w:val="22"/>
          <w:szCs w:val="22"/>
          <w:lang w:val="is-IS"/>
        </w:rPr>
        <w:t>s</w:t>
      </w:r>
      <w:r w:rsidRPr="00A11723">
        <w:rPr>
          <w:sz w:val="22"/>
          <w:szCs w:val="22"/>
          <w:lang w:val="is-IS"/>
        </w:rPr>
        <w:t xml:space="preserve"> í samræmi við gildandi reglur.</w:t>
      </w:r>
    </w:p>
    <w:p w14:paraId="7D2A9938" w14:textId="77777777" w:rsidR="00CC24A9" w:rsidRPr="00A11723" w:rsidRDefault="00CC24A9" w:rsidP="00BC29B4">
      <w:pPr>
        <w:rPr>
          <w:sz w:val="22"/>
          <w:szCs w:val="22"/>
          <w:lang w:val="is-IS"/>
        </w:rPr>
      </w:pPr>
    </w:p>
    <w:p w14:paraId="7D2A9939" w14:textId="77777777" w:rsidR="00CC24A9" w:rsidRPr="00A11723" w:rsidRDefault="00CC24A9" w:rsidP="00BC29B4">
      <w:pPr>
        <w:rPr>
          <w:sz w:val="22"/>
          <w:szCs w:val="22"/>
          <w:lang w:val="is-IS"/>
        </w:rPr>
      </w:pPr>
    </w:p>
    <w:p w14:paraId="7D2A993A" w14:textId="77777777" w:rsidR="00CC24A9" w:rsidRPr="00A11723" w:rsidRDefault="00CC24A9" w:rsidP="00BC29B4">
      <w:pPr>
        <w:rPr>
          <w:sz w:val="22"/>
          <w:szCs w:val="22"/>
          <w:lang w:val="is-IS"/>
        </w:rPr>
      </w:pPr>
      <w:r w:rsidRPr="00A11723">
        <w:rPr>
          <w:b/>
          <w:sz w:val="22"/>
          <w:szCs w:val="22"/>
          <w:lang w:val="is-IS"/>
        </w:rPr>
        <w:t>7.</w:t>
      </w:r>
      <w:r w:rsidRPr="00A11723">
        <w:rPr>
          <w:b/>
          <w:sz w:val="22"/>
          <w:szCs w:val="22"/>
          <w:lang w:val="is-IS"/>
        </w:rPr>
        <w:tab/>
        <w:t>MARKAÐSLEYFISHAFI</w:t>
      </w:r>
    </w:p>
    <w:p w14:paraId="7D2A993B" w14:textId="77777777" w:rsidR="00CC24A9" w:rsidRPr="00A11723" w:rsidRDefault="00CC24A9" w:rsidP="00BC29B4">
      <w:pPr>
        <w:rPr>
          <w:sz w:val="22"/>
          <w:szCs w:val="22"/>
          <w:lang w:val="is-IS"/>
        </w:rPr>
      </w:pPr>
    </w:p>
    <w:p w14:paraId="7D2A993C" w14:textId="77777777" w:rsidR="00CC24A9" w:rsidRPr="00A11723" w:rsidRDefault="00CC24A9" w:rsidP="00BC29B4">
      <w:pPr>
        <w:rPr>
          <w:sz w:val="22"/>
          <w:szCs w:val="22"/>
          <w:lang w:val="is-IS"/>
        </w:rPr>
      </w:pPr>
      <w:r w:rsidRPr="00A11723">
        <w:rPr>
          <w:sz w:val="22"/>
          <w:szCs w:val="22"/>
          <w:lang w:val="is-IS"/>
        </w:rPr>
        <w:t>Boehringer Ingelheim Vetmedica GmbH</w:t>
      </w:r>
    </w:p>
    <w:p w14:paraId="7D2A993D" w14:textId="77777777" w:rsidR="00CC24A9" w:rsidRPr="00A11723" w:rsidRDefault="00CC24A9" w:rsidP="00BC29B4">
      <w:pPr>
        <w:rPr>
          <w:sz w:val="22"/>
          <w:szCs w:val="22"/>
          <w:lang w:val="is-IS"/>
        </w:rPr>
      </w:pPr>
      <w:r w:rsidRPr="00A11723">
        <w:rPr>
          <w:sz w:val="22"/>
          <w:szCs w:val="22"/>
          <w:lang w:val="is-IS"/>
        </w:rPr>
        <w:t>55216 Ingelheim/Rhein</w:t>
      </w:r>
    </w:p>
    <w:p w14:paraId="7D2A993E" w14:textId="77777777" w:rsidR="00CC24A9" w:rsidRPr="00A11723" w:rsidRDefault="00CC24A9" w:rsidP="00BC29B4">
      <w:pPr>
        <w:rPr>
          <w:sz w:val="22"/>
          <w:szCs w:val="22"/>
          <w:lang w:val="is-IS"/>
        </w:rPr>
      </w:pPr>
      <w:r w:rsidRPr="00C75C9D">
        <w:rPr>
          <w:caps/>
          <w:sz w:val="22"/>
          <w:szCs w:val="22"/>
          <w:lang w:val="is-IS"/>
        </w:rPr>
        <w:t>Þýskaland</w:t>
      </w:r>
      <w:r w:rsidRPr="00A11723">
        <w:rPr>
          <w:sz w:val="22"/>
          <w:szCs w:val="22"/>
          <w:lang w:val="is-IS"/>
        </w:rPr>
        <w:t>.</w:t>
      </w:r>
    </w:p>
    <w:p w14:paraId="7D2A993F" w14:textId="77777777" w:rsidR="00CC24A9" w:rsidRPr="00A11723" w:rsidRDefault="00CC24A9" w:rsidP="00BC29B4">
      <w:pPr>
        <w:pStyle w:val="EndnoteText"/>
        <w:tabs>
          <w:tab w:val="clear" w:pos="567"/>
        </w:tabs>
        <w:rPr>
          <w:szCs w:val="22"/>
          <w:lang w:val="is-IS"/>
        </w:rPr>
      </w:pPr>
    </w:p>
    <w:p w14:paraId="7D2A9940" w14:textId="77777777" w:rsidR="00CC24A9" w:rsidRPr="00A11723" w:rsidRDefault="00CC24A9" w:rsidP="00BC29B4">
      <w:pPr>
        <w:pStyle w:val="EndnoteText"/>
        <w:tabs>
          <w:tab w:val="clear" w:pos="567"/>
        </w:tabs>
        <w:rPr>
          <w:szCs w:val="22"/>
          <w:lang w:val="is-IS"/>
        </w:rPr>
      </w:pPr>
    </w:p>
    <w:p w14:paraId="7D2A9941" w14:textId="77777777" w:rsidR="00CC24A9" w:rsidRPr="00A11723" w:rsidRDefault="00CC24A9" w:rsidP="00BC29B4">
      <w:pPr>
        <w:rPr>
          <w:b/>
          <w:caps/>
          <w:sz w:val="22"/>
          <w:szCs w:val="22"/>
          <w:lang w:val="is-IS"/>
        </w:rPr>
      </w:pPr>
      <w:r w:rsidRPr="00A11723">
        <w:rPr>
          <w:b/>
          <w:caps/>
          <w:sz w:val="22"/>
          <w:szCs w:val="22"/>
          <w:lang w:val="is-IS"/>
        </w:rPr>
        <w:t>8.</w:t>
      </w:r>
      <w:r w:rsidRPr="00A11723">
        <w:rPr>
          <w:b/>
          <w:caps/>
          <w:sz w:val="22"/>
          <w:szCs w:val="22"/>
          <w:lang w:val="is-IS"/>
        </w:rPr>
        <w:tab/>
        <w:t>Markaðsleyfisnúmer</w:t>
      </w:r>
    </w:p>
    <w:p w14:paraId="7D2A9942" w14:textId="77777777" w:rsidR="00CC24A9" w:rsidRPr="00A11723" w:rsidRDefault="00CC24A9" w:rsidP="00BC29B4">
      <w:pPr>
        <w:pStyle w:val="EndnoteText"/>
        <w:tabs>
          <w:tab w:val="clear" w:pos="567"/>
        </w:tabs>
        <w:rPr>
          <w:szCs w:val="22"/>
          <w:lang w:val="is-IS"/>
        </w:rPr>
      </w:pPr>
    </w:p>
    <w:p w14:paraId="7D2A9943" w14:textId="77777777" w:rsidR="00CC24A9" w:rsidRPr="00A11723" w:rsidRDefault="00CC24A9" w:rsidP="00BC29B4">
      <w:pPr>
        <w:rPr>
          <w:sz w:val="22"/>
          <w:szCs w:val="22"/>
          <w:lang w:val="is-IS"/>
        </w:rPr>
      </w:pPr>
      <w:r w:rsidRPr="00A11723">
        <w:rPr>
          <w:sz w:val="22"/>
          <w:szCs w:val="22"/>
          <w:lang w:val="is-IS"/>
        </w:rPr>
        <w:t>EU/2/97/004/0</w:t>
      </w:r>
      <w:r w:rsidR="00A0505C" w:rsidRPr="00A11723">
        <w:rPr>
          <w:sz w:val="22"/>
          <w:szCs w:val="22"/>
          <w:lang w:val="is-IS"/>
        </w:rPr>
        <w:t>35</w:t>
      </w:r>
      <w:r w:rsidRPr="00A11723">
        <w:rPr>
          <w:sz w:val="22"/>
          <w:szCs w:val="22"/>
          <w:lang w:val="is-IS"/>
        </w:rPr>
        <w:t xml:space="preserve"> </w:t>
      </w:r>
      <w:r w:rsidR="00DC1C1B" w:rsidRPr="00A11723">
        <w:rPr>
          <w:sz w:val="22"/>
          <w:szCs w:val="22"/>
          <w:lang w:val="is-IS"/>
        </w:rPr>
        <w:t xml:space="preserve">1 x </w:t>
      </w:r>
      <w:r w:rsidRPr="00A11723">
        <w:rPr>
          <w:sz w:val="22"/>
          <w:szCs w:val="22"/>
          <w:lang w:val="is-IS"/>
        </w:rPr>
        <w:t>20 ml</w:t>
      </w:r>
    </w:p>
    <w:p w14:paraId="7D2A9944" w14:textId="77777777" w:rsidR="00CC24A9" w:rsidRPr="00A11723" w:rsidRDefault="00CC24A9" w:rsidP="00BC29B4">
      <w:pPr>
        <w:rPr>
          <w:sz w:val="22"/>
          <w:szCs w:val="22"/>
          <w:lang w:val="is-IS"/>
        </w:rPr>
      </w:pPr>
      <w:r w:rsidRPr="00A11723">
        <w:rPr>
          <w:sz w:val="22"/>
          <w:szCs w:val="22"/>
          <w:lang w:val="is-IS"/>
        </w:rPr>
        <w:t>EU/2/97/004/0</w:t>
      </w:r>
      <w:r w:rsidR="00A0505C" w:rsidRPr="00A11723">
        <w:rPr>
          <w:sz w:val="22"/>
          <w:szCs w:val="22"/>
          <w:lang w:val="is-IS"/>
        </w:rPr>
        <w:t>37</w:t>
      </w:r>
      <w:r w:rsidRPr="00A11723">
        <w:rPr>
          <w:sz w:val="22"/>
          <w:szCs w:val="22"/>
          <w:lang w:val="is-IS"/>
        </w:rPr>
        <w:t xml:space="preserve"> </w:t>
      </w:r>
      <w:r w:rsidR="00DC1C1B" w:rsidRPr="00A11723">
        <w:rPr>
          <w:sz w:val="22"/>
          <w:szCs w:val="22"/>
          <w:lang w:val="is-IS"/>
        </w:rPr>
        <w:t xml:space="preserve">1 x </w:t>
      </w:r>
      <w:r w:rsidRPr="00A11723">
        <w:rPr>
          <w:sz w:val="22"/>
          <w:szCs w:val="22"/>
          <w:lang w:val="is-IS"/>
        </w:rPr>
        <w:t>50 ml</w:t>
      </w:r>
    </w:p>
    <w:p w14:paraId="7D2A9945" w14:textId="77777777" w:rsidR="00CC24A9" w:rsidRPr="00A11723" w:rsidRDefault="00CC24A9" w:rsidP="00BC29B4">
      <w:pPr>
        <w:rPr>
          <w:sz w:val="22"/>
          <w:szCs w:val="22"/>
          <w:lang w:val="is-IS"/>
        </w:rPr>
      </w:pPr>
      <w:r w:rsidRPr="00A11723">
        <w:rPr>
          <w:sz w:val="22"/>
          <w:szCs w:val="22"/>
          <w:lang w:val="is-IS"/>
        </w:rPr>
        <w:t xml:space="preserve">EU/2/97/004/001 </w:t>
      </w:r>
      <w:r w:rsidR="00DC1C1B" w:rsidRPr="00A11723">
        <w:rPr>
          <w:sz w:val="22"/>
          <w:szCs w:val="22"/>
          <w:lang w:val="is-IS"/>
        </w:rPr>
        <w:t xml:space="preserve">1 x </w:t>
      </w:r>
      <w:r w:rsidRPr="00A11723">
        <w:rPr>
          <w:sz w:val="22"/>
          <w:szCs w:val="22"/>
          <w:lang w:val="is-IS"/>
        </w:rPr>
        <w:t>100 ml</w:t>
      </w:r>
    </w:p>
    <w:p w14:paraId="7D2A9946" w14:textId="77777777" w:rsidR="00CC24A9" w:rsidRPr="00A11723" w:rsidRDefault="00CC24A9" w:rsidP="00BC29B4">
      <w:pPr>
        <w:rPr>
          <w:sz w:val="22"/>
          <w:szCs w:val="22"/>
          <w:lang w:val="is-IS"/>
        </w:rPr>
      </w:pPr>
      <w:r w:rsidRPr="00A11723">
        <w:rPr>
          <w:sz w:val="22"/>
          <w:szCs w:val="22"/>
          <w:lang w:val="is-IS"/>
        </w:rPr>
        <w:t>EU/2/97/004/0</w:t>
      </w:r>
      <w:r w:rsidR="00A0505C" w:rsidRPr="00A11723">
        <w:rPr>
          <w:sz w:val="22"/>
          <w:szCs w:val="22"/>
          <w:lang w:val="is-IS"/>
        </w:rPr>
        <w:t>36</w:t>
      </w:r>
      <w:r w:rsidRPr="00A11723">
        <w:rPr>
          <w:sz w:val="22"/>
          <w:szCs w:val="22"/>
          <w:lang w:val="is-IS"/>
        </w:rPr>
        <w:t xml:space="preserve"> 12 x 20 ml</w:t>
      </w:r>
    </w:p>
    <w:p w14:paraId="7D2A9947" w14:textId="77777777" w:rsidR="00CC24A9" w:rsidRPr="00A11723" w:rsidRDefault="00CC24A9" w:rsidP="00BC29B4">
      <w:pPr>
        <w:rPr>
          <w:sz w:val="22"/>
          <w:szCs w:val="22"/>
          <w:lang w:val="is-IS"/>
        </w:rPr>
      </w:pPr>
      <w:r w:rsidRPr="00A11723">
        <w:rPr>
          <w:sz w:val="22"/>
          <w:szCs w:val="22"/>
          <w:lang w:val="is-IS"/>
        </w:rPr>
        <w:t>EU/2/97/004/0</w:t>
      </w:r>
      <w:r w:rsidR="00A0505C" w:rsidRPr="00A11723">
        <w:rPr>
          <w:sz w:val="22"/>
          <w:szCs w:val="22"/>
          <w:lang w:val="is-IS"/>
        </w:rPr>
        <w:t>38</w:t>
      </w:r>
      <w:r w:rsidRPr="00A11723">
        <w:rPr>
          <w:sz w:val="22"/>
          <w:szCs w:val="22"/>
          <w:lang w:val="is-IS"/>
        </w:rPr>
        <w:t xml:space="preserve"> 12 x 50 ml</w:t>
      </w:r>
    </w:p>
    <w:p w14:paraId="7D2A9948" w14:textId="77777777" w:rsidR="00065E0A" w:rsidRPr="00A11723" w:rsidRDefault="00CC24A9" w:rsidP="002C44A7">
      <w:pPr>
        <w:rPr>
          <w:sz w:val="22"/>
          <w:szCs w:val="22"/>
          <w:lang w:val="is-IS"/>
        </w:rPr>
      </w:pPr>
      <w:r w:rsidRPr="00A11723">
        <w:rPr>
          <w:sz w:val="22"/>
          <w:szCs w:val="22"/>
          <w:lang w:val="is-IS"/>
        </w:rPr>
        <w:t>EU/2/97/004/010 12 x 100 ml</w:t>
      </w:r>
    </w:p>
    <w:p w14:paraId="7D2A9949" w14:textId="77777777" w:rsidR="000107D8" w:rsidRPr="00A11723" w:rsidRDefault="000107D8" w:rsidP="00BC29B4">
      <w:pPr>
        <w:pStyle w:val="EndnoteText"/>
        <w:tabs>
          <w:tab w:val="clear" w:pos="567"/>
        </w:tabs>
        <w:ind w:left="567" w:hanging="567"/>
        <w:rPr>
          <w:szCs w:val="22"/>
          <w:lang w:val="is-IS"/>
        </w:rPr>
      </w:pPr>
    </w:p>
    <w:p w14:paraId="7D2A994A" w14:textId="77777777" w:rsidR="000107D8" w:rsidRPr="00A11723" w:rsidRDefault="000107D8" w:rsidP="00BC29B4">
      <w:pPr>
        <w:pStyle w:val="EndnoteText"/>
        <w:tabs>
          <w:tab w:val="clear" w:pos="567"/>
        </w:tabs>
        <w:ind w:left="567" w:hanging="567"/>
        <w:rPr>
          <w:szCs w:val="22"/>
          <w:lang w:val="is-IS"/>
        </w:rPr>
      </w:pPr>
    </w:p>
    <w:p w14:paraId="7D2A994B" w14:textId="77777777" w:rsidR="00CC24A9" w:rsidRPr="00A11723" w:rsidRDefault="00CC24A9" w:rsidP="00BC29B4">
      <w:pPr>
        <w:pStyle w:val="EndnoteText"/>
        <w:tabs>
          <w:tab w:val="clear" w:pos="567"/>
        </w:tabs>
        <w:ind w:left="567" w:hanging="567"/>
        <w:rPr>
          <w:b/>
          <w:caps/>
          <w:szCs w:val="22"/>
          <w:lang w:val="is-IS"/>
        </w:rPr>
      </w:pPr>
      <w:r w:rsidRPr="00A11723">
        <w:rPr>
          <w:b/>
          <w:caps/>
          <w:szCs w:val="22"/>
          <w:lang w:val="is-IS"/>
        </w:rPr>
        <w:lastRenderedPageBreak/>
        <w:t>9.</w:t>
      </w:r>
      <w:r w:rsidRPr="00A11723">
        <w:rPr>
          <w:b/>
          <w:caps/>
          <w:szCs w:val="22"/>
          <w:lang w:val="is-IS"/>
        </w:rPr>
        <w:tab/>
        <w:t>Dagsetning fyrstu útgáfu markaðsleyfis/endurnýjunar markaðsleyfis</w:t>
      </w:r>
    </w:p>
    <w:p w14:paraId="7D2A994C" w14:textId="77777777" w:rsidR="00CC24A9" w:rsidRPr="00A11723" w:rsidRDefault="00CC24A9" w:rsidP="00BC29B4">
      <w:pPr>
        <w:rPr>
          <w:sz w:val="22"/>
          <w:szCs w:val="22"/>
          <w:lang w:val="is-IS"/>
        </w:rPr>
      </w:pPr>
    </w:p>
    <w:p w14:paraId="7D2A994D" w14:textId="77777777" w:rsidR="00CC24A9" w:rsidRPr="00A11723" w:rsidRDefault="00CC24A9" w:rsidP="009368F1">
      <w:pPr>
        <w:pStyle w:val="EndnoteText"/>
        <w:tabs>
          <w:tab w:val="clear" w:pos="567"/>
          <w:tab w:val="left" w:pos="4536"/>
        </w:tabs>
        <w:rPr>
          <w:szCs w:val="22"/>
          <w:lang w:val="is-IS"/>
        </w:rPr>
      </w:pPr>
      <w:r w:rsidRPr="00A11723">
        <w:rPr>
          <w:szCs w:val="22"/>
          <w:lang w:val="is-IS"/>
        </w:rPr>
        <w:t>Dagsetni</w:t>
      </w:r>
      <w:r w:rsidR="007E0A69">
        <w:rPr>
          <w:szCs w:val="22"/>
          <w:lang w:val="is-IS"/>
        </w:rPr>
        <w:t>ng fyrstu útgáfu markaðsleyfis:</w:t>
      </w:r>
      <w:r w:rsidR="00AA6154" w:rsidRPr="00A11723">
        <w:rPr>
          <w:szCs w:val="22"/>
          <w:lang w:val="is-IS"/>
        </w:rPr>
        <w:tab/>
      </w:r>
      <w:r w:rsidRPr="00A11723">
        <w:rPr>
          <w:szCs w:val="22"/>
          <w:lang w:val="is-IS"/>
        </w:rPr>
        <w:t>07.01.1998.</w:t>
      </w:r>
    </w:p>
    <w:p w14:paraId="7D2A994E" w14:textId="77777777" w:rsidR="00CC24A9" w:rsidRPr="00A11723" w:rsidRDefault="002C4049" w:rsidP="00BC29B4">
      <w:pPr>
        <w:pStyle w:val="EndnoteText"/>
        <w:tabs>
          <w:tab w:val="clear" w:pos="567"/>
        </w:tabs>
        <w:rPr>
          <w:szCs w:val="22"/>
          <w:lang w:val="is-IS"/>
        </w:rPr>
      </w:pPr>
      <w:r w:rsidRPr="00A11723">
        <w:rPr>
          <w:szCs w:val="22"/>
          <w:lang w:val="is-IS"/>
        </w:rPr>
        <w:t>Nýjasta d</w:t>
      </w:r>
      <w:r w:rsidR="00CC24A9" w:rsidRPr="00A11723">
        <w:rPr>
          <w:szCs w:val="22"/>
          <w:lang w:val="is-IS"/>
        </w:rPr>
        <w:t>agsetn</w:t>
      </w:r>
      <w:r w:rsidR="007E0A69">
        <w:rPr>
          <w:szCs w:val="22"/>
          <w:lang w:val="is-IS"/>
        </w:rPr>
        <w:t>ing endurnýjunar markaðsleyfis:</w:t>
      </w:r>
      <w:r w:rsidR="00AA6154" w:rsidRPr="00A11723">
        <w:rPr>
          <w:szCs w:val="22"/>
          <w:lang w:val="is-IS"/>
        </w:rPr>
        <w:tab/>
      </w:r>
      <w:r w:rsidR="00CC24A9" w:rsidRPr="00A11723">
        <w:rPr>
          <w:szCs w:val="22"/>
          <w:lang w:val="is-IS"/>
        </w:rPr>
        <w:t>06.12.2007.</w:t>
      </w:r>
    </w:p>
    <w:p w14:paraId="7D2A994F" w14:textId="77777777" w:rsidR="00CC24A9" w:rsidRPr="00A11723" w:rsidRDefault="00CC24A9" w:rsidP="00BC29B4">
      <w:pPr>
        <w:pStyle w:val="EndnoteText"/>
        <w:tabs>
          <w:tab w:val="clear" w:pos="567"/>
        </w:tabs>
        <w:rPr>
          <w:szCs w:val="22"/>
          <w:lang w:val="is-IS"/>
        </w:rPr>
      </w:pPr>
    </w:p>
    <w:p w14:paraId="7D2A9950" w14:textId="77777777" w:rsidR="00CC24A9" w:rsidRPr="00A11723" w:rsidRDefault="00CC24A9" w:rsidP="00BC29B4">
      <w:pPr>
        <w:pStyle w:val="EndnoteText"/>
        <w:tabs>
          <w:tab w:val="clear" w:pos="567"/>
        </w:tabs>
        <w:rPr>
          <w:szCs w:val="22"/>
          <w:lang w:val="is-IS"/>
        </w:rPr>
      </w:pPr>
    </w:p>
    <w:p w14:paraId="7D2A9951" w14:textId="77777777" w:rsidR="00CC24A9" w:rsidRPr="00A11723" w:rsidRDefault="00CC24A9" w:rsidP="00BC29B4">
      <w:pPr>
        <w:ind w:left="567" w:hanging="567"/>
        <w:rPr>
          <w:b/>
          <w:bCs/>
          <w:sz w:val="22"/>
          <w:szCs w:val="22"/>
          <w:lang w:val="is-IS"/>
        </w:rPr>
      </w:pPr>
      <w:r w:rsidRPr="00A11723">
        <w:rPr>
          <w:b/>
          <w:bCs/>
          <w:sz w:val="22"/>
          <w:szCs w:val="22"/>
          <w:lang w:val="is-IS"/>
        </w:rPr>
        <w:t>10.</w:t>
      </w:r>
      <w:r w:rsidRPr="00A11723">
        <w:rPr>
          <w:b/>
          <w:bCs/>
          <w:sz w:val="22"/>
          <w:szCs w:val="22"/>
          <w:lang w:val="is-IS"/>
        </w:rPr>
        <w:tab/>
      </w:r>
      <w:r w:rsidR="00EF6D88" w:rsidRPr="00A11723">
        <w:rPr>
          <w:b/>
          <w:bCs/>
          <w:sz w:val="22"/>
          <w:szCs w:val="22"/>
          <w:lang w:val="is-IS"/>
        </w:rPr>
        <w:t>DAGSETNING ENDURSKOÐUNAR TEXTANS</w:t>
      </w:r>
    </w:p>
    <w:p w14:paraId="7D2A9952" w14:textId="77777777" w:rsidR="00CC24A9" w:rsidRPr="00A11723" w:rsidRDefault="00CC24A9" w:rsidP="00BC29B4">
      <w:pPr>
        <w:rPr>
          <w:sz w:val="22"/>
          <w:szCs w:val="22"/>
          <w:lang w:val="is-IS"/>
        </w:rPr>
      </w:pPr>
    </w:p>
    <w:p w14:paraId="7D2A9953" w14:textId="77777777" w:rsidR="00CC24A9" w:rsidRPr="00F32CCC" w:rsidRDefault="00CC24A9" w:rsidP="00BC29B4">
      <w:pPr>
        <w:rPr>
          <w:sz w:val="22"/>
          <w:szCs w:val="22"/>
          <w:lang w:val="is-IS"/>
        </w:rPr>
      </w:pPr>
      <w:r w:rsidRPr="00F32CCC">
        <w:rPr>
          <w:sz w:val="22"/>
          <w:szCs w:val="22"/>
          <w:lang w:val="is-IS"/>
        </w:rPr>
        <w:t xml:space="preserve">Ítarlegar upplýsingar um </w:t>
      </w:r>
      <w:r w:rsidR="00E33D42" w:rsidRPr="00F32CCC">
        <w:rPr>
          <w:sz w:val="22"/>
          <w:szCs w:val="22"/>
          <w:lang w:val="is-IS"/>
        </w:rPr>
        <w:t>dýralyfið eru birtar á vef</w:t>
      </w:r>
      <w:r w:rsidR="007E0A69" w:rsidRPr="00F32CCC">
        <w:rPr>
          <w:sz w:val="22"/>
          <w:szCs w:val="22"/>
          <w:lang w:val="is-IS"/>
        </w:rPr>
        <w:t xml:space="preserve"> Lyfjastofnunar Evrópu </w:t>
      </w:r>
      <w:r w:rsidR="00F32CCC" w:rsidRPr="00F32CCC">
        <w:rPr>
          <w:sz w:val="22"/>
          <w:szCs w:val="22"/>
          <w:lang w:val="is-IS"/>
        </w:rPr>
        <w:t xml:space="preserve">http:// </w:t>
      </w:r>
      <w:hyperlink r:id="rId12" w:history="1">
        <w:r w:rsidR="00F32CCC" w:rsidRPr="00F32CCC">
          <w:rPr>
            <w:rStyle w:val="Hyperlink"/>
            <w:sz w:val="22"/>
            <w:szCs w:val="22"/>
            <w:lang w:val="is-IS"/>
          </w:rPr>
          <w:t>http://www.ema.europa.eu/</w:t>
        </w:r>
      </w:hyperlink>
    </w:p>
    <w:p w14:paraId="7D2A9954" w14:textId="77777777" w:rsidR="00CC24A9" w:rsidRPr="00A11723" w:rsidRDefault="00CC24A9" w:rsidP="00BC29B4">
      <w:pPr>
        <w:rPr>
          <w:sz w:val="22"/>
          <w:szCs w:val="22"/>
          <w:lang w:val="is-IS"/>
        </w:rPr>
      </w:pPr>
    </w:p>
    <w:p w14:paraId="7D2A9955" w14:textId="77777777" w:rsidR="00CC24A9" w:rsidRPr="00A11723" w:rsidRDefault="00CC24A9" w:rsidP="00BC29B4">
      <w:pPr>
        <w:rPr>
          <w:sz w:val="22"/>
          <w:szCs w:val="22"/>
          <w:lang w:val="is-IS"/>
        </w:rPr>
      </w:pPr>
    </w:p>
    <w:p w14:paraId="7D2A9956" w14:textId="77777777" w:rsidR="00CC24A9" w:rsidRPr="00A11723" w:rsidRDefault="00CC24A9" w:rsidP="00BC29B4">
      <w:pPr>
        <w:rPr>
          <w:b/>
          <w:bCs/>
          <w:caps/>
          <w:sz w:val="22"/>
          <w:szCs w:val="22"/>
          <w:lang w:val="is-IS"/>
        </w:rPr>
      </w:pPr>
      <w:r w:rsidRPr="00A11723">
        <w:rPr>
          <w:b/>
          <w:bCs/>
          <w:caps/>
          <w:sz w:val="22"/>
          <w:szCs w:val="22"/>
          <w:lang w:val="is-IS"/>
        </w:rPr>
        <w:t>Takmarkanir á sölu, dreifingu og/eða notkun</w:t>
      </w:r>
    </w:p>
    <w:p w14:paraId="7D2A9957" w14:textId="77777777" w:rsidR="00CC24A9" w:rsidRPr="00A11723" w:rsidRDefault="00CC24A9" w:rsidP="00BC29B4">
      <w:pPr>
        <w:rPr>
          <w:sz w:val="22"/>
          <w:szCs w:val="22"/>
          <w:lang w:val="is-IS"/>
        </w:rPr>
      </w:pPr>
    </w:p>
    <w:p w14:paraId="7D2A9958" w14:textId="77777777" w:rsidR="00CC24A9" w:rsidRPr="00A11723" w:rsidRDefault="00CC24A9" w:rsidP="00BC29B4">
      <w:pPr>
        <w:rPr>
          <w:sz w:val="22"/>
          <w:szCs w:val="22"/>
          <w:lang w:val="is-IS"/>
        </w:rPr>
      </w:pPr>
      <w:r w:rsidRPr="00A11723">
        <w:rPr>
          <w:sz w:val="22"/>
          <w:szCs w:val="22"/>
          <w:lang w:val="is-IS"/>
        </w:rPr>
        <w:t>Á ekki við.</w:t>
      </w:r>
    </w:p>
    <w:p w14:paraId="7D2A9959" w14:textId="77777777" w:rsidR="005D6548" w:rsidRPr="00A11723" w:rsidRDefault="005D6548" w:rsidP="00BC29B4">
      <w:pPr>
        <w:pStyle w:val="BodyTextIndent"/>
        <w:ind w:left="0" w:firstLine="0"/>
        <w:jc w:val="left"/>
        <w:rPr>
          <w:szCs w:val="22"/>
          <w:lang w:val="is-IS"/>
        </w:rPr>
      </w:pPr>
      <w:r w:rsidRPr="00A11723">
        <w:rPr>
          <w:szCs w:val="22"/>
          <w:lang w:val="is-IS"/>
        </w:rPr>
        <w:br w:type="page"/>
      </w:r>
      <w:r w:rsidRPr="00A11723">
        <w:rPr>
          <w:szCs w:val="22"/>
          <w:lang w:val="is-IS"/>
        </w:rPr>
        <w:lastRenderedPageBreak/>
        <w:t>1.</w:t>
      </w:r>
      <w:r w:rsidRPr="00A11723">
        <w:rPr>
          <w:szCs w:val="22"/>
          <w:lang w:val="is-IS"/>
        </w:rPr>
        <w:tab/>
        <w:t>HEITI DÝRALYFS</w:t>
      </w:r>
    </w:p>
    <w:p w14:paraId="7D2A995A" w14:textId="77777777" w:rsidR="005D6548" w:rsidRPr="00A11723" w:rsidRDefault="005D6548" w:rsidP="00BC29B4">
      <w:pPr>
        <w:rPr>
          <w:sz w:val="22"/>
          <w:szCs w:val="22"/>
          <w:lang w:val="is-IS"/>
        </w:rPr>
      </w:pPr>
    </w:p>
    <w:p w14:paraId="7D2A995B" w14:textId="77777777" w:rsidR="005D6548" w:rsidRPr="00A11723" w:rsidRDefault="005D6548" w:rsidP="005F5B22">
      <w:pPr>
        <w:outlineLvl w:val="1"/>
        <w:rPr>
          <w:sz w:val="22"/>
          <w:szCs w:val="22"/>
          <w:lang w:val="is-IS"/>
        </w:rPr>
      </w:pPr>
      <w:r w:rsidRPr="00A11723">
        <w:rPr>
          <w:sz w:val="22"/>
          <w:szCs w:val="22"/>
          <w:lang w:val="is-IS"/>
        </w:rPr>
        <w:t>Metacam 1,5 mg/ml mixtúra, dreifa handa hundum.</w:t>
      </w:r>
    </w:p>
    <w:p w14:paraId="7D2A995C" w14:textId="77777777" w:rsidR="005D6548" w:rsidRPr="00A11723" w:rsidRDefault="005D6548" w:rsidP="00BC29B4">
      <w:pPr>
        <w:rPr>
          <w:sz w:val="22"/>
          <w:szCs w:val="22"/>
          <w:lang w:val="is-IS"/>
        </w:rPr>
      </w:pPr>
    </w:p>
    <w:p w14:paraId="7D2A995D" w14:textId="77777777" w:rsidR="005D6548" w:rsidRPr="00A11723" w:rsidRDefault="005D6548" w:rsidP="00BC29B4">
      <w:pPr>
        <w:rPr>
          <w:sz w:val="22"/>
          <w:szCs w:val="22"/>
          <w:lang w:val="is-IS"/>
        </w:rPr>
      </w:pPr>
    </w:p>
    <w:p w14:paraId="7D2A995E" w14:textId="77777777" w:rsidR="005D6548" w:rsidRPr="00A11723" w:rsidRDefault="005D6548" w:rsidP="00BC29B4">
      <w:pPr>
        <w:rPr>
          <w:b/>
          <w:sz w:val="22"/>
          <w:szCs w:val="22"/>
          <w:lang w:val="is-IS"/>
        </w:rPr>
      </w:pPr>
      <w:r w:rsidRPr="00A11723">
        <w:rPr>
          <w:b/>
          <w:sz w:val="22"/>
          <w:szCs w:val="22"/>
          <w:lang w:val="is-IS"/>
        </w:rPr>
        <w:t>2.</w:t>
      </w:r>
      <w:r w:rsidRPr="00A11723">
        <w:rPr>
          <w:b/>
          <w:sz w:val="22"/>
          <w:szCs w:val="22"/>
          <w:lang w:val="is-IS"/>
        </w:rPr>
        <w:tab/>
      </w:r>
      <w:r w:rsidR="002C4049" w:rsidRPr="00BC29D2">
        <w:rPr>
          <w:b/>
          <w:bCs/>
          <w:sz w:val="22"/>
          <w:szCs w:val="22"/>
          <w:lang w:val="is-IS"/>
        </w:rPr>
        <w:t>INNIHALDSLÝSING</w:t>
      </w:r>
    </w:p>
    <w:p w14:paraId="7D2A995F" w14:textId="77777777" w:rsidR="005D6548" w:rsidRPr="00A11723" w:rsidRDefault="005D6548" w:rsidP="00BC29B4">
      <w:pPr>
        <w:rPr>
          <w:sz w:val="22"/>
          <w:szCs w:val="22"/>
          <w:lang w:val="is-IS"/>
        </w:rPr>
      </w:pPr>
    </w:p>
    <w:p w14:paraId="7D2A9960" w14:textId="77777777" w:rsidR="005D6548" w:rsidRPr="00A11723" w:rsidRDefault="00C24B7B" w:rsidP="00BC29B4">
      <w:pPr>
        <w:rPr>
          <w:sz w:val="22"/>
          <w:szCs w:val="22"/>
          <w:lang w:val="is-IS"/>
        </w:rPr>
      </w:pPr>
      <w:r w:rsidRPr="00A11723">
        <w:rPr>
          <w:sz w:val="22"/>
          <w:szCs w:val="22"/>
          <w:lang w:val="is-IS"/>
        </w:rPr>
        <w:t xml:space="preserve">Einn </w:t>
      </w:r>
      <w:r w:rsidR="005D6548" w:rsidRPr="00A11723">
        <w:rPr>
          <w:sz w:val="22"/>
          <w:szCs w:val="22"/>
          <w:lang w:val="is-IS"/>
        </w:rPr>
        <w:t>ml inniheldur:</w:t>
      </w:r>
    </w:p>
    <w:p w14:paraId="7D2A9961" w14:textId="77777777" w:rsidR="005D6548" w:rsidRPr="00A11723" w:rsidRDefault="005D6548" w:rsidP="00BC29B4">
      <w:pPr>
        <w:rPr>
          <w:sz w:val="22"/>
          <w:szCs w:val="22"/>
          <w:lang w:val="is-IS"/>
        </w:rPr>
      </w:pPr>
    </w:p>
    <w:p w14:paraId="7D2A9962" w14:textId="77777777" w:rsidR="005D6548" w:rsidRPr="00A11723" w:rsidRDefault="005D6548" w:rsidP="00BC29B4">
      <w:pPr>
        <w:rPr>
          <w:b/>
          <w:sz w:val="22"/>
          <w:szCs w:val="22"/>
          <w:lang w:val="is-IS"/>
        </w:rPr>
      </w:pPr>
      <w:r w:rsidRPr="00A11723">
        <w:rPr>
          <w:b/>
          <w:sz w:val="22"/>
          <w:szCs w:val="22"/>
          <w:lang w:val="is-IS"/>
        </w:rPr>
        <w:t>Virk innihaldsefni:</w:t>
      </w:r>
    </w:p>
    <w:p w14:paraId="7D2A9963" w14:textId="77777777" w:rsidR="005D6548" w:rsidRPr="00A11723" w:rsidRDefault="005D6548" w:rsidP="007E0A69">
      <w:pPr>
        <w:tabs>
          <w:tab w:val="left" w:pos="1985"/>
        </w:tabs>
        <w:rPr>
          <w:sz w:val="22"/>
          <w:szCs w:val="22"/>
          <w:lang w:val="is-IS"/>
        </w:rPr>
      </w:pPr>
      <w:r w:rsidRPr="00A11723">
        <w:rPr>
          <w:sz w:val="22"/>
          <w:szCs w:val="22"/>
          <w:lang w:val="is-IS"/>
        </w:rPr>
        <w:t>Meloxicam</w:t>
      </w:r>
      <w:r w:rsidR="007E0A69">
        <w:rPr>
          <w:sz w:val="22"/>
          <w:szCs w:val="22"/>
          <w:lang w:val="is-IS"/>
        </w:rPr>
        <w:tab/>
      </w:r>
      <w:r w:rsidRPr="00A11723">
        <w:rPr>
          <w:sz w:val="22"/>
          <w:szCs w:val="22"/>
          <w:lang w:val="is-IS"/>
        </w:rPr>
        <w:t>1,5 mg</w:t>
      </w:r>
      <w:r w:rsidR="00DD6C7E" w:rsidRPr="00A11723">
        <w:rPr>
          <w:sz w:val="22"/>
          <w:szCs w:val="22"/>
          <w:lang w:val="is-IS"/>
        </w:rPr>
        <w:t xml:space="preserve"> </w:t>
      </w:r>
      <w:r w:rsidRPr="00A11723">
        <w:rPr>
          <w:sz w:val="22"/>
          <w:szCs w:val="22"/>
          <w:lang w:val="is-IS"/>
        </w:rPr>
        <w:t>(jafngildir 0,05 mg í hverjum dropa).</w:t>
      </w:r>
    </w:p>
    <w:p w14:paraId="7D2A9964" w14:textId="77777777" w:rsidR="005D6548" w:rsidRPr="00A11723" w:rsidRDefault="005D6548" w:rsidP="00BC29B4">
      <w:pPr>
        <w:rPr>
          <w:sz w:val="22"/>
          <w:szCs w:val="22"/>
          <w:lang w:val="is-IS"/>
        </w:rPr>
      </w:pPr>
    </w:p>
    <w:p w14:paraId="7D2A9965" w14:textId="77777777" w:rsidR="005D6548" w:rsidRPr="00A11723" w:rsidRDefault="005D6548" w:rsidP="00BC29B4">
      <w:pPr>
        <w:rPr>
          <w:sz w:val="22"/>
          <w:szCs w:val="22"/>
          <w:lang w:val="is-IS"/>
        </w:rPr>
      </w:pPr>
      <w:r w:rsidRPr="00A11723">
        <w:rPr>
          <w:b/>
          <w:sz w:val="22"/>
          <w:szCs w:val="22"/>
          <w:lang w:val="is-IS"/>
        </w:rPr>
        <w:t>Hjálparefni:</w:t>
      </w:r>
    </w:p>
    <w:p w14:paraId="7D2A9966" w14:textId="77777777" w:rsidR="005D6548" w:rsidRPr="00A11723" w:rsidRDefault="005D6548" w:rsidP="007E0A69">
      <w:pPr>
        <w:tabs>
          <w:tab w:val="left" w:pos="1985"/>
        </w:tabs>
        <w:rPr>
          <w:sz w:val="22"/>
          <w:szCs w:val="22"/>
          <w:lang w:val="is-IS"/>
        </w:rPr>
      </w:pPr>
      <w:r w:rsidRPr="00A11723">
        <w:rPr>
          <w:sz w:val="22"/>
          <w:szCs w:val="22"/>
          <w:lang w:val="is-IS"/>
        </w:rPr>
        <w:t>Nat</w:t>
      </w:r>
      <w:r w:rsidR="007E0A69">
        <w:rPr>
          <w:sz w:val="22"/>
          <w:szCs w:val="22"/>
          <w:lang w:val="is-IS"/>
        </w:rPr>
        <w:t>ríumbenzoat</w:t>
      </w:r>
      <w:r w:rsidR="007E0A69">
        <w:rPr>
          <w:sz w:val="22"/>
          <w:szCs w:val="22"/>
          <w:lang w:val="is-IS"/>
        </w:rPr>
        <w:tab/>
      </w:r>
      <w:r w:rsidRPr="00A11723">
        <w:rPr>
          <w:sz w:val="22"/>
          <w:szCs w:val="22"/>
          <w:lang w:val="is-IS"/>
        </w:rPr>
        <w:t>1,5 mg</w:t>
      </w:r>
      <w:r w:rsidR="00DD6C7E" w:rsidRPr="00A11723">
        <w:rPr>
          <w:sz w:val="22"/>
          <w:szCs w:val="22"/>
          <w:lang w:val="is-IS"/>
        </w:rPr>
        <w:t xml:space="preserve"> </w:t>
      </w:r>
      <w:r w:rsidRPr="00A11723">
        <w:rPr>
          <w:sz w:val="22"/>
          <w:szCs w:val="22"/>
          <w:lang w:val="is-IS"/>
        </w:rPr>
        <w:t>(jafngildir 0,05 mg í hverjum dropa).</w:t>
      </w:r>
    </w:p>
    <w:p w14:paraId="7D2A9967" w14:textId="77777777" w:rsidR="005D6548" w:rsidRPr="00A11723" w:rsidRDefault="005D6548" w:rsidP="00BC29B4">
      <w:pPr>
        <w:rPr>
          <w:sz w:val="22"/>
          <w:szCs w:val="22"/>
          <w:lang w:val="is-IS"/>
        </w:rPr>
      </w:pPr>
    </w:p>
    <w:p w14:paraId="7D2A9968" w14:textId="77777777" w:rsidR="005D6548" w:rsidRPr="00A11723" w:rsidRDefault="00C24B7B" w:rsidP="00BC29B4">
      <w:pPr>
        <w:rPr>
          <w:sz w:val="22"/>
          <w:szCs w:val="22"/>
          <w:lang w:val="is-IS"/>
        </w:rPr>
      </w:pPr>
      <w:r w:rsidRPr="00A11723">
        <w:rPr>
          <w:sz w:val="22"/>
          <w:szCs w:val="22"/>
          <w:lang w:val="is-IS"/>
        </w:rPr>
        <w:t>Sjá lista yfir öll</w:t>
      </w:r>
      <w:r w:rsidR="005D6548" w:rsidRPr="00A11723">
        <w:rPr>
          <w:sz w:val="22"/>
          <w:szCs w:val="22"/>
          <w:lang w:val="is-IS"/>
        </w:rPr>
        <w:t xml:space="preserve"> hjálparefn</w:t>
      </w:r>
      <w:r w:rsidRPr="00A11723">
        <w:rPr>
          <w:sz w:val="22"/>
          <w:szCs w:val="22"/>
          <w:lang w:val="is-IS"/>
        </w:rPr>
        <w:t>i í</w:t>
      </w:r>
      <w:r w:rsidR="005D6548" w:rsidRPr="00A11723">
        <w:rPr>
          <w:sz w:val="22"/>
          <w:szCs w:val="22"/>
          <w:lang w:val="is-IS"/>
        </w:rPr>
        <w:t xml:space="preserve"> kafla 6.1.</w:t>
      </w:r>
    </w:p>
    <w:p w14:paraId="7D2A9969" w14:textId="77777777" w:rsidR="005D6548" w:rsidRPr="00A11723" w:rsidRDefault="005D6548" w:rsidP="00BC29B4">
      <w:pPr>
        <w:rPr>
          <w:sz w:val="22"/>
          <w:szCs w:val="22"/>
          <w:lang w:val="is-IS"/>
        </w:rPr>
      </w:pPr>
    </w:p>
    <w:p w14:paraId="7D2A996A" w14:textId="77777777" w:rsidR="005D6548" w:rsidRPr="00A11723" w:rsidRDefault="005D6548" w:rsidP="00BC29B4">
      <w:pPr>
        <w:rPr>
          <w:sz w:val="22"/>
          <w:szCs w:val="22"/>
          <w:lang w:val="is-IS"/>
        </w:rPr>
      </w:pPr>
    </w:p>
    <w:p w14:paraId="7D2A996B" w14:textId="77777777" w:rsidR="005D6548" w:rsidRPr="00A11723" w:rsidRDefault="005D6548" w:rsidP="00BC29B4">
      <w:pPr>
        <w:ind w:left="567" w:hanging="567"/>
        <w:rPr>
          <w:sz w:val="22"/>
          <w:szCs w:val="22"/>
          <w:lang w:val="is-IS"/>
        </w:rPr>
      </w:pPr>
      <w:r w:rsidRPr="00A11723">
        <w:rPr>
          <w:b/>
          <w:sz w:val="22"/>
          <w:szCs w:val="22"/>
          <w:lang w:val="is-IS"/>
        </w:rPr>
        <w:t>3.</w:t>
      </w:r>
      <w:r w:rsidRPr="00A11723">
        <w:rPr>
          <w:b/>
          <w:sz w:val="22"/>
          <w:szCs w:val="22"/>
          <w:lang w:val="is-IS"/>
        </w:rPr>
        <w:tab/>
        <w:t>LYFJAFORM</w:t>
      </w:r>
    </w:p>
    <w:p w14:paraId="7D2A996C" w14:textId="77777777" w:rsidR="005D6548" w:rsidRPr="00A11723" w:rsidRDefault="005D6548" w:rsidP="00BC29B4">
      <w:pPr>
        <w:rPr>
          <w:sz w:val="22"/>
          <w:szCs w:val="22"/>
          <w:lang w:val="is-IS"/>
        </w:rPr>
      </w:pPr>
    </w:p>
    <w:p w14:paraId="7D2A996D" w14:textId="77777777" w:rsidR="005D6548" w:rsidRPr="00A11723" w:rsidRDefault="005D6548" w:rsidP="00BC29B4">
      <w:pPr>
        <w:rPr>
          <w:sz w:val="22"/>
          <w:szCs w:val="22"/>
          <w:lang w:val="is-IS"/>
        </w:rPr>
      </w:pPr>
      <w:r w:rsidRPr="00A11723">
        <w:rPr>
          <w:sz w:val="22"/>
          <w:szCs w:val="22"/>
          <w:lang w:val="is-IS"/>
        </w:rPr>
        <w:t>Mixtúra, dreifa.</w:t>
      </w:r>
    </w:p>
    <w:p w14:paraId="7D2A996E" w14:textId="77777777" w:rsidR="005D6548" w:rsidRPr="00A11723" w:rsidRDefault="005D6548" w:rsidP="00BC29B4">
      <w:pPr>
        <w:rPr>
          <w:sz w:val="22"/>
          <w:szCs w:val="22"/>
          <w:lang w:val="is-IS"/>
        </w:rPr>
      </w:pPr>
      <w:r w:rsidRPr="00A11723">
        <w:rPr>
          <w:sz w:val="22"/>
          <w:szCs w:val="22"/>
          <w:lang w:val="is-IS"/>
        </w:rPr>
        <w:t>Gulleit, seig mixtúra, dreifa með grænum blæ.</w:t>
      </w:r>
    </w:p>
    <w:p w14:paraId="7D2A996F" w14:textId="77777777" w:rsidR="005D6548" w:rsidRPr="00A11723" w:rsidRDefault="005D6548" w:rsidP="00BC29B4">
      <w:pPr>
        <w:rPr>
          <w:sz w:val="22"/>
          <w:szCs w:val="22"/>
          <w:lang w:val="is-IS"/>
        </w:rPr>
      </w:pPr>
    </w:p>
    <w:p w14:paraId="7D2A9970" w14:textId="77777777" w:rsidR="005D6548" w:rsidRPr="00A11723" w:rsidRDefault="005D6548" w:rsidP="00BC29B4">
      <w:pPr>
        <w:rPr>
          <w:sz w:val="22"/>
          <w:szCs w:val="22"/>
          <w:lang w:val="is-IS"/>
        </w:rPr>
      </w:pPr>
    </w:p>
    <w:p w14:paraId="7D2A9971" w14:textId="77777777" w:rsidR="005D6548" w:rsidRPr="00A11723" w:rsidRDefault="005D6548"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972" w14:textId="77777777" w:rsidR="005D6548" w:rsidRPr="00A11723" w:rsidRDefault="005D6548" w:rsidP="00BC29B4">
      <w:pPr>
        <w:rPr>
          <w:sz w:val="22"/>
          <w:szCs w:val="22"/>
          <w:lang w:val="is-IS"/>
        </w:rPr>
      </w:pPr>
    </w:p>
    <w:p w14:paraId="7D2A9973" w14:textId="77777777" w:rsidR="005D6548" w:rsidRPr="00A11723" w:rsidRDefault="005D6548" w:rsidP="00BC29B4">
      <w:pPr>
        <w:rPr>
          <w:sz w:val="22"/>
          <w:szCs w:val="22"/>
          <w:lang w:val="is-IS"/>
        </w:rPr>
      </w:pPr>
      <w:r w:rsidRPr="00A11723">
        <w:rPr>
          <w:b/>
          <w:sz w:val="22"/>
          <w:szCs w:val="22"/>
          <w:lang w:val="is-IS"/>
        </w:rPr>
        <w:t>4.1</w:t>
      </w:r>
      <w:r w:rsidRPr="00A11723">
        <w:rPr>
          <w:b/>
          <w:sz w:val="22"/>
          <w:szCs w:val="22"/>
          <w:lang w:val="is-IS"/>
        </w:rPr>
        <w:tab/>
        <w:t>Dýrategundir</w:t>
      </w:r>
    </w:p>
    <w:p w14:paraId="7D2A9974" w14:textId="77777777" w:rsidR="005D6548" w:rsidRPr="00A11723" w:rsidRDefault="005D6548" w:rsidP="00BC29B4">
      <w:pPr>
        <w:rPr>
          <w:sz w:val="22"/>
          <w:szCs w:val="22"/>
          <w:lang w:val="is-IS"/>
        </w:rPr>
      </w:pPr>
    </w:p>
    <w:p w14:paraId="7D2A9975" w14:textId="77777777" w:rsidR="005D6548" w:rsidRPr="00A11723" w:rsidRDefault="005D6548" w:rsidP="00BC29B4">
      <w:pPr>
        <w:rPr>
          <w:sz w:val="22"/>
          <w:szCs w:val="22"/>
          <w:lang w:val="is-IS"/>
        </w:rPr>
      </w:pPr>
      <w:r w:rsidRPr="00A11723">
        <w:rPr>
          <w:sz w:val="22"/>
          <w:szCs w:val="22"/>
          <w:lang w:val="is-IS"/>
        </w:rPr>
        <w:t>Hundar.</w:t>
      </w:r>
    </w:p>
    <w:p w14:paraId="7D2A9976" w14:textId="77777777" w:rsidR="005D6548" w:rsidRPr="00A11723" w:rsidRDefault="005D6548" w:rsidP="00BC29B4">
      <w:pPr>
        <w:rPr>
          <w:sz w:val="22"/>
          <w:szCs w:val="22"/>
          <w:lang w:val="is-IS"/>
        </w:rPr>
      </w:pPr>
    </w:p>
    <w:p w14:paraId="7D2A9977" w14:textId="77777777" w:rsidR="005D6548" w:rsidRPr="00A11723" w:rsidRDefault="005D6548"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978" w14:textId="77777777" w:rsidR="005D6548" w:rsidRPr="00A11723" w:rsidRDefault="005D6548" w:rsidP="00BC29B4">
      <w:pPr>
        <w:rPr>
          <w:sz w:val="22"/>
          <w:szCs w:val="22"/>
          <w:lang w:val="is-IS"/>
        </w:rPr>
      </w:pPr>
    </w:p>
    <w:p w14:paraId="7D2A9979" w14:textId="77777777" w:rsidR="005D6548" w:rsidRPr="00A11723" w:rsidRDefault="001A7995" w:rsidP="00BC29B4">
      <w:pPr>
        <w:rPr>
          <w:snapToGrid w:val="0"/>
          <w:sz w:val="22"/>
          <w:szCs w:val="22"/>
          <w:lang w:val="is-IS" w:eastAsia="de-DE"/>
        </w:rPr>
      </w:pPr>
      <w:r w:rsidRPr="00A11723">
        <w:rPr>
          <w:snapToGrid w:val="0"/>
          <w:sz w:val="22"/>
          <w:szCs w:val="22"/>
          <w:lang w:val="is-IS" w:eastAsia="de-DE"/>
        </w:rPr>
        <w:t>Til að draga úr b</w:t>
      </w:r>
      <w:r w:rsidR="005D6548" w:rsidRPr="00A11723">
        <w:rPr>
          <w:snapToGrid w:val="0"/>
          <w:sz w:val="22"/>
          <w:szCs w:val="22"/>
          <w:lang w:val="is-IS" w:eastAsia="de-DE"/>
        </w:rPr>
        <w:t>ólgu og verk</w:t>
      </w:r>
      <w:r w:rsidRPr="00A11723">
        <w:rPr>
          <w:snapToGrid w:val="0"/>
          <w:sz w:val="22"/>
          <w:szCs w:val="22"/>
          <w:lang w:val="is-IS" w:eastAsia="de-DE"/>
        </w:rPr>
        <w:t>jum</w:t>
      </w:r>
      <w:r w:rsidR="005D6548" w:rsidRPr="00A11723">
        <w:rPr>
          <w:snapToGrid w:val="0"/>
          <w:sz w:val="22"/>
          <w:szCs w:val="22"/>
          <w:lang w:val="is-IS" w:eastAsia="de-DE"/>
        </w:rPr>
        <w:t xml:space="preserve"> vegna bráðra eða langvinnra kvilla í stoðkerfi</w:t>
      </w:r>
      <w:r w:rsidR="00457A6F" w:rsidRPr="00A11723">
        <w:rPr>
          <w:snapToGrid w:val="0"/>
          <w:sz w:val="22"/>
          <w:szCs w:val="22"/>
          <w:lang w:val="is-IS" w:eastAsia="de-DE"/>
        </w:rPr>
        <w:t xml:space="preserve"> hjá hundum</w:t>
      </w:r>
      <w:r w:rsidR="005D6548" w:rsidRPr="00A11723">
        <w:rPr>
          <w:snapToGrid w:val="0"/>
          <w:sz w:val="22"/>
          <w:szCs w:val="22"/>
          <w:lang w:val="is-IS" w:eastAsia="de-DE"/>
        </w:rPr>
        <w:t>.</w:t>
      </w:r>
    </w:p>
    <w:p w14:paraId="7D2A997A" w14:textId="77777777" w:rsidR="005D6548" w:rsidRPr="00A11723" w:rsidRDefault="005D6548" w:rsidP="00BC29B4">
      <w:pPr>
        <w:rPr>
          <w:sz w:val="22"/>
          <w:szCs w:val="22"/>
          <w:lang w:val="is-IS"/>
        </w:rPr>
      </w:pPr>
    </w:p>
    <w:p w14:paraId="7D2A997B" w14:textId="77777777" w:rsidR="005D6548" w:rsidRPr="00A11723" w:rsidRDefault="005D6548" w:rsidP="00BC29B4">
      <w:pPr>
        <w:rPr>
          <w:b/>
          <w:sz w:val="22"/>
          <w:szCs w:val="22"/>
          <w:lang w:val="is-IS"/>
        </w:rPr>
      </w:pPr>
      <w:r w:rsidRPr="00A11723">
        <w:rPr>
          <w:b/>
          <w:sz w:val="22"/>
          <w:szCs w:val="22"/>
          <w:lang w:val="is-IS"/>
        </w:rPr>
        <w:t>4.3</w:t>
      </w:r>
      <w:r w:rsidRPr="00A11723">
        <w:rPr>
          <w:b/>
          <w:sz w:val="22"/>
          <w:szCs w:val="22"/>
          <w:lang w:val="is-IS"/>
        </w:rPr>
        <w:tab/>
        <w:t>Frábendingar</w:t>
      </w:r>
    </w:p>
    <w:p w14:paraId="7D2A997C" w14:textId="77777777" w:rsidR="005D6548" w:rsidRPr="00A11723" w:rsidRDefault="005D6548" w:rsidP="00BC29B4">
      <w:pPr>
        <w:rPr>
          <w:sz w:val="22"/>
          <w:szCs w:val="22"/>
          <w:lang w:val="is-IS"/>
        </w:rPr>
      </w:pPr>
    </w:p>
    <w:p w14:paraId="7D2A997D"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997E" w14:textId="77777777" w:rsidR="005D6548" w:rsidRPr="00A11723" w:rsidRDefault="005D6548"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 xml:space="preserve">gefa </w:t>
      </w:r>
      <w:r w:rsidR="00CF1D0F" w:rsidRPr="00A11723">
        <w:rPr>
          <w:sz w:val="22"/>
          <w:szCs w:val="22"/>
          <w:lang w:val="is-IS"/>
        </w:rPr>
        <w:t xml:space="preserve">hundum </w:t>
      </w:r>
      <w:r w:rsidRPr="00A11723">
        <w:rPr>
          <w:sz w:val="22"/>
          <w:szCs w:val="22"/>
          <w:lang w:val="is-IS"/>
        </w:rPr>
        <w:t>með meltingarfærasjúkdóma</w:t>
      </w:r>
      <w:r w:rsidR="0092795E" w:rsidRPr="00A11723">
        <w:rPr>
          <w:sz w:val="22"/>
          <w:szCs w:val="22"/>
          <w:lang w:val="is-IS"/>
        </w:rPr>
        <w:t>,</w:t>
      </w:r>
      <w:r w:rsidRPr="00A11723">
        <w:rPr>
          <w:sz w:val="22"/>
          <w:szCs w:val="22"/>
          <w:lang w:val="is-IS"/>
        </w:rPr>
        <w:t xml:space="preserve"> eins og bólgur/sár og blæðingar, skerta lifrar-, hjarta- eða nýrnastarfsemi eða blæðingasjúkdóma.</w:t>
      </w:r>
    </w:p>
    <w:p w14:paraId="7D2A997F" w14:textId="77777777" w:rsidR="005D6548" w:rsidRPr="00A11723" w:rsidRDefault="005D6548" w:rsidP="00BC29B4">
      <w:pPr>
        <w:rPr>
          <w:sz w:val="22"/>
          <w:szCs w:val="22"/>
          <w:lang w:val="is-IS"/>
        </w:rPr>
      </w:pPr>
      <w:r w:rsidRPr="00A11723">
        <w:rPr>
          <w:sz w:val="22"/>
          <w:szCs w:val="22"/>
          <w:lang w:val="is-IS"/>
        </w:rPr>
        <w:t>Gefið ekki dýrum sem hafa ofnæmi fyrir virka efninu eða einhverju hjálparefnanna.</w:t>
      </w:r>
    </w:p>
    <w:p w14:paraId="7D2A9980"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Lyfið má ekki gefa hvolpum sem eru yngri en 6 vikna.</w:t>
      </w:r>
    </w:p>
    <w:p w14:paraId="7D2A9981" w14:textId="77777777" w:rsidR="005D6548" w:rsidRPr="00A11723" w:rsidRDefault="005D6548" w:rsidP="00BC29B4">
      <w:pPr>
        <w:rPr>
          <w:sz w:val="22"/>
          <w:szCs w:val="22"/>
          <w:lang w:val="is-IS"/>
        </w:rPr>
      </w:pPr>
    </w:p>
    <w:p w14:paraId="7D2A9982" w14:textId="77777777" w:rsidR="005D6548" w:rsidRPr="00A11723" w:rsidRDefault="005D6548" w:rsidP="00BC29B4">
      <w:pPr>
        <w:rPr>
          <w:b/>
          <w:sz w:val="22"/>
          <w:szCs w:val="22"/>
          <w:lang w:val="is-IS"/>
        </w:rPr>
      </w:pPr>
      <w:r w:rsidRPr="00A11723">
        <w:rPr>
          <w:b/>
          <w:sz w:val="22"/>
          <w:szCs w:val="22"/>
          <w:lang w:val="is-IS"/>
        </w:rPr>
        <w:t>4.4</w:t>
      </w:r>
      <w:r w:rsidRPr="00A11723">
        <w:rPr>
          <w:b/>
          <w:sz w:val="22"/>
          <w:szCs w:val="22"/>
          <w:lang w:val="is-IS"/>
        </w:rPr>
        <w:tab/>
        <w:t>Sérstök varnaðarorð</w:t>
      </w:r>
      <w:r w:rsidR="002C44A7">
        <w:rPr>
          <w:b/>
          <w:sz w:val="22"/>
          <w:szCs w:val="22"/>
          <w:lang w:val="is-IS"/>
        </w:rPr>
        <w:t xml:space="preserve"> fyrir hverja dýrategund</w:t>
      </w:r>
    </w:p>
    <w:p w14:paraId="7D2A9983" w14:textId="77777777" w:rsidR="005D6548" w:rsidRPr="00A11723" w:rsidRDefault="005D6548" w:rsidP="00BC29B4">
      <w:pPr>
        <w:rPr>
          <w:sz w:val="22"/>
          <w:szCs w:val="22"/>
          <w:lang w:val="is-IS"/>
        </w:rPr>
      </w:pPr>
    </w:p>
    <w:p w14:paraId="7D2A9984" w14:textId="77777777" w:rsidR="005D6548" w:rsidRPr="00A11723" w:rsidRDefault="005D6548" w:rsidP="00BC29B4">
      <w:pPr>
        <w:rPr>
          <w:sz w:val="22"/>
          <w:szCs w:val="22"/>
          <w:lang w:val="is-IS"/>
        </w:rPr>
      </w:pPr>
      <w:r w:rsidRPr="00A11723">
        <w:rPr>
          <w:sz w:val="22"/>
          <w:szCs w:val="22"/>
          <w:lang w:val="is-IS"/>
        </w:rPr>
        <w:t>Engin.</w:t>
      </w:r>
    </w:p>
    <w:p w14:paraId="7D2A9985" w14:textId="77777777" w:rsidR="005D6548" w:rsidRPr="00A11723" w:rsidRDefault="005D6548" w:rsidP="00BC29B4">
      <w:pPr>
        <w:rPr>
          <w:sz w:val="22"/>
          <w:szCs w:val="22"/>
          <w:lang w:val="is-IS"/>
        </w:rPr>
      </w:pPr>
    </w:p>
    <w:p w14:paraId="7D2A9986" w14:textId="77777777" w:rsidR="005D6548" w:rsidRPr="00A11723" w:rsidRDefault="005D6548" w:rsidP="00BC29B4">
      <w:pPr>
        <w:rPr>
          <w:b/>
          <w:sz w:val="22"/>
          <w:szCs w:val="22"/>
          <w:lang w:val="is-IS"/>
        </w:rPr>
      </w:pPr>
      <w:r w:rsidRPr="00A11723">
        <w:rPr>
          <w:b/>
          <w:sz w:val="22"/>
          <w:szCs w:val="22"/>
          <w:lang w:val="is-IS"/>
        </w:rPr>
        <w:t>4.5</w:t>
      </w:r>
      <w:r w:rsidRPr="00A11723">
        <w:rPr>
          <w:b/>
          <w:sz w:val="22"/>
          <w:szCs w:val="22"/>
          <w:lang w:val="is-IS"/>
        </w:rPr>
        <w:tab/>
        <w:t>Sérstakar varúðarreglur við notkun</w:t>
      </w:r>
    </w:p>
    <w:p w14:paraId="7D2A9987" w14:textId="77777777" w:rsidR="005D6548" w:rsidRPr="00A11723" w:rsidRDefault="005D6548" w:rsidP="00BC29B4">
      <w:pPr>
        <w:rPr>
          <w:sz w:val="22"/>
          <w:szCs w:val="22"/>
          <w:lang w:val="is-IS"/>
        </w:rPr>
      </w:pPr>
    </w:p>
    <w:p w14:paraId="7D2A9988"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við notkun hjá dýrum</w:t>
      </w:r>
    </w:p>
    <w:p w14:paraId="7D2A9989" w14:textId="77777777" w:rsidR="005D6548" w:rsidRPr="00A11723" w:rsidRDefault="005D6548"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998A" w14:textId="77777777" w:rsidR="00065E0A" w:rsidRPr="00A11723" w:rsidRDefault="005D6548" w:rsidP="00BC29B4">
      <w:pPr>
        <w:rPr>
          <w:sz w:val="22"/>
          <w:szCs w:val="22"/>
          <w:lang w:val="is-IS"/>
        </w:rPr>
      </w:pPr>
      <w:r w:rsidRPr="00A11723">
        <w:rPr>
          <w:sz w:val="22"/>
          <w:szCs w:val="22"/>
          <w:lang w:val="is-IS"/>
        </w:rPr>
        <w:t>Þetta dýralyf handa hundum má ekki nota handa köttum vegna þess að það hentar ekki til notkunar í þeirri dýrategund. Fyrir ketti skal nota Metacam 0,5 mg/ml mixtúru, dreifu handa köttum.</w:t>
      </w:r>
    </w:p>
    <w:p w14:paraId="7D2A998B" w14:textId="77777777" w:rsidR="005D6548" w:rsidRPr="00A11723" w:rsidRDefault="005D6548" w:rsidP="00BC29B4">
      <w:pPr>
        <w:rPr>
          <w:sz w:val="22"/>
          <w:szCs w:val="22"/>
          <w:lang w:val="is-IS"/>
        </w:rPr>
      </w:pPr>
    </w:p>
    <w:p w14:paraId="7D2A998C"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fyrir þann sem gefur dýrinu lyfið</w:t>
      </w:r>
    </w:p>
    <w:p w14:paraId="7D2A998D" w14:textId="77777777" w:rsidR="005D6548" w:rsidRPr="00A11723" w:rsidRDefault="005D6548" w:rsidP="00BC29B4">
      <w:pPr>
        <w:rPr>
          <w:sz w:val="22"/>
          <w:szCs w:val="22"/>
          <w:lang w:val="is-IS"/>
        </w:rPr>
      </w:pPr>
      <w:r w:rsidRPr="00A11723">
        <w:rPr>
          <w:sz w:val="22"/>
          <w:szCs w:val="22"/>
          <w:lang w:val="is-IS"/>
        </w:rPr>
        <w:t xml:space="preserve">Þeir sem hafa ofnæmi fyrir bólgueyðandi verkjalyfjum </w:t>
      </w:r>
      <w:r w:rsidR="00CF1D0F" w:rsidRPr="00A11723">
        <w:rPr>
          <w:sz w:val="22"/>
          <w:szCs w:val="22"/>
          <w:lang w:val="is-IS"/>
        </w:rPr>
        <w:t xml:space="preserve">(NSAID) </w:t>
      </w:r>
      <w:r w:rsidR="000C56C7" w:rsidRPr="00A11723">
        <w:rPr>
          <w:sz w:val="22"/>
          <w:szCs w:val="22"/>
          <w:lang w:val="is-IS"/>
        </w:rPr>
        <w:t xml:space="preserve">skulu </w:t>
      </w:r>
      <w:r w:rsidRPr="00A11723">
        <w:rPr>
          <w:sz w:val="22"/>
          <w:szCs w:val="22"/>
          <w:lang w:val="is-IS"/>
        </w:rPr>
        <w:t>forðast snertingu við dýralyfið.</w:t>
      </w:r>
    </w:p>
    <w:p w14:paraId="7D2A998E" w14:textId="77777777" w:rsidR="005D6548" w:rsidRPr="00A11723" w:rsidRDefault="005D6548" w:rsidP="00BC29B4">
      <w:pPr>
        <w:rPr>
          <w:sz w:val="22"/>
          <w:szCs w:val="22"/>
          <w:lang w:val="is-IS"/>
        </w:rPr>
      </w:pPr>
      <w:r w:rsidRPr="00A11723">
        <w:rPr>
          <w:sz w:val="22"/>
          <w:szCs w:val="22"/>
          <w:lang w:val="is-IS"/>
        </w:rPr>
        <w:lastRenderedPageBreak/>
        <w:t xml:space="preserve">Ef </w:t>
      </w:r>
      <w:r w:rsidR="004A7F18" w:rsidRPr="00A11723">
        <w:rPr>
          <w:sz w:val="22"/>
          <w:szCs w:val="22"/>
          <w:lang w:val="is-IS"/>
        </w:rPr>
        <w:t xml:space="preserve">sá sem annast lyfjagjöf tekur </w:t>
      </w:r>
      <w:r w:rsidRPr="00A11723">
        <w:rPr>
          <w:sz w:val="22"/>
          <w:szCs w:val="22"/>
          <w:lang w:val="is-IS"/>
        </w:rPr>
        <w:t xml:space="preserve">dýralyfið </w:t>
      </w:r>
      <w:r w:rsidR="004A7F18" w:rsidRPr="00A11723">
        <w:rPr>
          <w:sz w:val="22"/>
          <w:szCs w:val="22"/>
          <w:lang w:val="is-IS"/>
        </w:rPr>
        <w:t xml:space="preserve">inn </w:t>
      </w:r>
      <w:r w:rsidRPr="00A11723">
        <w:rPr>
          <w:sz w:val="22"/>
          <w:szCs w:val="22"/>
          <w:lang w:val="is-IS"/>
        </w:rPr>
        <w:t>fyrir slysni</w:t>
      </w:r>
      <w:r w:rsidR="004A7F18" w:rsidRPr="00A11723">
        <w:rPr>
          <w:sz w:val="22"/>
          <w:szCs w:val="22"/>
          <w:lang w:val="is-IS"/>
        </w:rPr>
        <w:t>,</w:t>
      </w:r>
      <w:r w:rsidRPr="00A11723">
        <w:rPr>
          <w:sz w:val="22"/>
          <w:szCs w:val="22"/>
          <w:lang w:val="is-IS"/>
        </w:rPr>
        <w:t xml:space="preserve"> skal tafarlaust leita til læknis og hafa meðferðis fylgiseðil eða </w:t>
      </w:r>
      <w:r w:rsidR="00650166" w:rsidRPr="00A11723">
        <w:rPr>
          <w:sz w:val="22"/>
          <w:szCs w:val="22"/>
          <w:lang w:val="is-IS"/>
        </w:rPr>
        <w:t>umbúðir dýralyfsins</w:t>
      </w:r>
      <w:r w:rsidRPr="00A11723">
        <w:rPr>
          <w:sz w:val="22"/>
          <w:szCs w:val="22"/>
          <w:lang w:val="is-IS"/>
        </w:rPr>
        <w:t>.</w:t>
      </w:r>
    </w:p>
    <w:p w14:paraId="285EC21F" w14:textId="3E2D8EA8"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5D0850">
        <w:rPr>
          <w:sz w:val="22"/>
          <w:szCs w:val="22"/>
          <w:lang w:val="is-IS"/>
        </w:rPr>
        <w:t>skola</w:t>
      </w:r>
      <w:r w:rsidRPr="002F5D0F">
        <w:rPr>
          <w:sz w:val="22"/>
          <w:szCs w:val="22"/>
          <w:lang w:val="is-IS"/>
        </w:rPr>
        <w:t xml:space="preserve"> þau vel með vatni.</w:t>
      </w:r>
    </w:p>
    <w:p w14:paraId="7D2A998F" w14:textId="77777777" w:rsidR="005D6548" w:rsidRPr="00A11723" w:rsidRDefault="005D6548" w:rsidP="00BC29B4">
      <w:pPr>
        <w:rPr>
          <w:sz w:val="22"/>
          <w:szCs w:val="22"/>
          <w:lang w:val="is-IS"/>
        </w:rPr>
      </w:pPr>
    </w:p>
    <w:p w14:paraId="7D2A9990" w14:textId="77777777" w:rsidR="005D6548" w:rsidRPr="00A11723" w:rsidRDefault="005D6548" w:rsidP="00BC29B4">
      <w:pPr>
        <w:rPr>
          <w:sz w:val="22"/>
          <w:szCs w:val="22"/>
          <w:lang w:val="is-IS"/>
        </w:rPr>
      </w:pPr>
      <w:r w:rsidRPr="00A11723">
        <w:rPr>
          <w:b/>
          <w:sz w:val="22"/>
          <w:szCs w:val="22"/>
          <w:lang w:val="is-IS"/>
        </w:rPr>
        <w:t>4.6</w:t>
      </w:r>
      <w:r w:rsidRPr="00A11723">
        <w:rPr>
          <w:b/>
          <w:sz w:val="22"/>
          <w:szCs w:val="22"/>
          <w:lang w:val="is-IS"/>
        </w:rPr>
        <w:tab/>
        <w:t>Aukaverkanir (tíðni og alvarleiki)</w:t>
      </w:r>
    </w:p>
    <w:p w14:paraId="7D2A9991" w14:textId="77777777" w:rsidR="005D6548" w:rsidRPr="00A11723" w:rsidRDefault="005D6548" w:rsidP="00BC29B4">
      <w:pPr>
        <w:rPr>
          <w:sz w:val="22"/>
          <w:szCs w:val="22"/>
          <w:lang w:val="is-IS"/>
        </w:rPr>
      </w:pPr>
    </w:p>
    <w:p w14:paraId="7D2A9992" w14:textId="03405FE5" w:rsidR="00B31C57" w:rsidRPr="00A11723" w:rsidRDefault="00B00535" w:rsidP="00BC29B4">
      <w:pPr>
        <w:rPr>
          <w:sz w:val="22"/>
          <w:szCs w:val="22"/>
          <w:lang w:val="is-IS"/>
        </w:rPr>
      </w:pPr>
      <w:bookmarkStart w:id="4" w:name="_Hlk32589522"/>
      <w:r>
        <w:rPr>
          <w:sz w:val="22"/>
          <w:szCs w:val="22"/>
          <w:lang w:val="is-IS"/>
        </w:rPr>
        <w:t>Eftir markaðssetningu lyfsins hefur ö</w:t>
      </w:r>
      <w:r w:rsidR="008F3909">
        <w:rPr>
          <w:sz w:val="22"/>
          <w:szCs w:val="22"/>
          <w:lang w:val="is-IS"/>
        </w:rPr>
        <w:t>rsjaldan</w:t>
      </w:r>
      <w:r w:rsidR="005D6548" w:rsidRPr="00A11723">
        <w:rPr>
          <w:sz w:val="22"/>
          <w:szCs w:val="22"/>
          <w:lang w:val="is-IS"/>
        </w:rPr>
        <w:t xml:space="preserve"> verið greint frá aukaverkunum sem eru vel þekktar af völdum bólgueyðandi verkjalyfja, svo sem lystarleysi, uppköstum, niðurgangi, blóði í saur, </w:t>
      </w:r>
      <w:r w:rsidR="009D014F" w:rsidRPr="00A11723">
        <w:rPr>
          <w:sz w:val="22"/>
          <w:szCs w:val="22"/>
          <w:lang w:val="is-IS"/>
        </w:rPr>
        <w:t>svefnhöfga</w:t>
      </w:r>
      <w:r w:rsidR="005002DF" w:rsidRPr="00A11723">
        <w:rPr>
          <w:sz w:val="22"/>
          <w:szCs w:val="22"/>
          <w:lang w:val="is-IS"/>
        </w:rPr>
        <w:t xml:space="preserve"> og</w:t>
      </w:r>
      <w:r w:rsidR="005D6548" w:rsidRPr="00A11723">
        <w:rPr>
          <w:sz w:val="22"/>
          <w:szCs w:val="22"/>
          <w:lang w:val="is-IS"/>
        </w:rPr>
        <w:t xml:space="preserve"> nýrnabilun</w:t>
      </w:r>
      <w:r w:rsidR="005002DF" w:rsidRPr="00A11723">
        <w:rPr>
          <w:sz w:val="22"/>
          <w:szCs w:val="22"/>
          <w:lang w:val="is-IS"/>
        </w:rPr>
        <w:t>.</w:t>
      </w:r>
      <w:r w:rsidR="009D014F" w:rsidRPr="00A11723">
        <w:rPr>
          <w:sz w:val="22"/>
          <w:szCs w:val="22"/>
          <w:lang w:val="is-IS"/>
        </w:rPr>
        <w:t xml:space="preserve"> </w:t>
      </w:r>
      <w:r w:rsidR="005002DF" w:rsidRPr="00A11723">
        <w:rPr>
          <w:sz w:val="22"/>
          <w:szCs w:val="22"/>
          <w:lang w:val="is-IS"/>
        </w:rPr>
        <w:t xml:space="preserve">Örsjaldan hefur verið greint frá </w:t>
      </w:r>
      <w:r w:rsidR="009D014F" w:rsidRPr="00A11723">
        <w:rPr>
          <w:sz w:val="22"/>
          <w:szCs w:val="22"/>
          <w:lang w:val="is-IS"/>
        </w:rPr>
        <w:t>blóðugum niðurgangi, blóð</w:t>
      </w:r>
      <w:r w:rsidR="003617FC" w:rsidRPr="00A11723">
        <w:rPr>
          <w:sz w:val="22"/>
          <w:szCs w:val="22"/>
          <w:lang w:val="is-IS"/>
        </w:rPr>
        <w:t>ug</w:t>
      </w:r>
      <w:r w:rsidR="00E72C54" w:rsidRPr="00A11723">
        <w:rPr>
          <w:sz w:val="22"/>
          <w:szCs w:val="22"/>
          <w:lang w:val="is-IS"/>
        </w:rPr>
        <w:t>um</w:t>
      </w:r>
      <w:r w:rsidR="003617FC" w:rsidRPr="00A11723">
        <w:rPr>
          <w:sz w:val="22"/>
          <w:szCs w:val="22"/>
          <w:lang w:val="is-IS"/>
        </w:rPr>
        <w:t xml:space="preserve"> </w:t>
      </w:r>
      <w:r w:rsidR="009D014F" w:rsidRPr="00A11723">
        <w:rPr>
          <w:sz w:val="22"/>
          <w:szCs w:val="22"/>
          <w:lang w:val="is-IS"/>
        </w:rPr>
        <w:t>uppköstum, sáramyndun í meltingarvegi og hækkuðu</w:t>
      </w:r>
      <w:r w:rsidR="003617FC" w:rsidRPr="00A11723">
        <w:rPr>
          <w:sz w:val="22"/>
          <w:szCs w:val="22"/>
          <w:lang w:val="is-IS"/>
        </w:rPr>
        <w:t>m gildum</w:t>
      </w:r>
      <w:r w:rsidR="009D014F" w:rsidRPr="00A11723">
        <w:rPr>
          <w:sz w:val="22"/>
          <w:szCs w:val="22"/>
          <w:lang w:val="is-IS"/>
        </w:rPr>
        <w:t xml:space="preserve"> lifrarensíma</w:t>
      </w:r>
      <w:r>
        <w:rPr>
          <w:sz w:val="22"/>
          <w:szCs w:val="22"/>
          <w:lang w:val="is-IS"/>
        </w:rPr>
        <w:t xml:space="preserve"> eftir markaðssetningu lyfsins</w:t>
      </w:r>
      <w:r w:rsidR="005D6548" w:rsidRPr="00A11723">
        <w:rPr>
          <w:sz w:val="22"/>
          <w:szCs w:val="22"/>
          <w:lang w:val="is-IS"/>
        </w:rPr>
        <w:t>.</w:t>
      </w:r>
    </w:p>
    <w:bookmarkEnd w:id="4"/>
    <w:p w14:paraId="7D2A9993" w14:textId="77777777" w:rsidR="00B31C57" w:rsidRPr="00A11723" w:rsidRDefault="00B31C57" w:rsidP="00BC29B4">
      <w:pPr>
        <w:rPr>
          <w:sz w:val="22"/>
          <w:szCs w:val="22"/>
          <w:lang w:val="is-IS"/>
        </w:rPr>
      </w:pPr>
    </w:p>
    <w:p w14:paraId="7D2A9994" w14:textId="77777777" w:rsidR="005D6548" w:rsidRPr="00A11723" w:rsidRDefault="005D6548" w:rsidP="00BC29B4">
      <w:pPr>
        <w:rPr>
          <w:sz w:val="22"/>
          <w:szCs w:val="22"/>
          <w:lang w:val="is-IS"/>
        </w:rPr>
      </w:pPr>
      <w:r w:rsidRPr="00A11723">
        <w:rPr>
          <w:sz w:val="22"/>
          <w:szCs w:val="22"/>
          <w:lang w:val="is-IS"/>
        </w:rPr>
        <w:t>Þessar aukaverkanir koma yfirleitt fram á fyrstu viku meðferðar og eru í flestum tilvikum tímabundnar og hverfa þegar meðferð er hætt en geta örsjaldan verið alvarlegar eða banvænar.</w:t>
      </w:r>
    </w:p>
    <w:p w14:paraId="7D2A9995" w14:textId="77777777" w:rsidR="005D6548" w:rsidRPr="00A11723" w:rsidRDefault="005D6548" w:rsidP="00BC29B4">
      <w:pPr>
        <w:rPr>
          <w:sz w:val="22"/>
          <w:szCs w:val="22"/>
          <w:lang w:val="is-IS"/>
        </w:rPr>
      </w:pPr>
    </w:p>
    <w:p w14:paraId="7D2A9996" w14:textId="77777777" w:rsidR="00B31C57" w:rsidRPr="00A11723" w:rsidRDefault="00B31C57" w:rsidP="00B31C57">
      <w:pPr>
        <w:rPr>
          <w:sz w:val="22"/>
          <w:szCs w:val="22"/>
          <w:lang w:val="is-IS"/>
        </w:rPr>
      </w:pPr>
      <w:r w:rsidRPr="00A11723">
        <w:rPr>
          <w:sz w:val="22"/>
          <w:szCs w:val="22"/>
          <w:lang w:val="is-IS"/>
        </w:rPr>
        <w:t>Ef aukaverkanir koma fram skal hætta meðferð og leita ráða dýralæknis.</w:t>
      </w:r>
    </w:p>
    <w:p w14:paraId="7D2A9997" w14:textId="77777777" w:rsidR="00CE7967" w:rsidRPr="007E0A69" w:rsidRDefault="00CE7967" w:rsidP="00CE7967">
      <w:pPr>
        <w:rPr>
          <w:bCs/>
          <w:sz w:val="22"/>
          <w:szCs w:val="22"/>
          <w:lang w:val="is-IS"/>
        </w:rPr>
      </w:pPr>
    </w:p>
    <w:p w14:paraId="7D2A9998"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999" w14:textId="77777777" w:rsidR="00CE7967" w:rsidRPr="00BC29D2" w:rsidRDefault="00CE7967" w:rsidP="00CE7967">
      <w:pPr>
        <w:rPr>
          <w:sz w:val="22"/>
          <w:szCs w:val="22"/>
          <w:lang w:val="is-IS"/>
        </w:rPr>
      </w:pPr>
      <w:r w:rsidRPr="00BC29D2">
        <w:rPr>
          <w:sz w:val="22"/>
          <w:szCs w:val="22"/>
          <w:lang w:val="is-IS"/>
        </w:rPr>
        <w:t>-</w:t>
      </w:r>
      <w:r w:rsidR="007E0A69">
        <w:rPr>
          <w:sz w:val="22"/>
          <w:szCs w:val="22"/>
          <w:lang w:val="is-IS"/>
        </w:rPr>
        <w:t xml:space="preserve"> </w:t>
      </w:r>
      <w:r w:rsidRPr="00BC29D2">
        <w:rPr>
          <w:sz w:val="22"/>
          <w:szCs w:val="22"/>
          <w:lang w:val="is-IS"/>
        </w:rPr>
        <w:t xml:space="preserve">Mjög algengar (aukaverkanir koma fyrir hjá fleiri en 1 af hverjum 10 dýrum </w:t>
      </w:r>
      <w:r w:rsidR="002C44A7">
        <w:rPr>
          <w:sz w:val="22"/>
          <w:szCs w:val="22"/>
          <w:lang w:val="is-IS"/>
        </w:rPr>
        <w:t>sem fá</w:t>
      </w:r>
      <w:r w:rsidRPr="00BC29D2">
        <w:rPr>
          <w:sz w:val="22"/>
          <w:szCs w:val="22"/>
          <w:lang w:val="is-IS"/>
        </w:rPr>
        <w:t xml:space="preserve"> meðferð)</w:t>
      </w:r>
    </w:p>
    <w:p w14:paraId="7D2A999A" w14:textId="77777777" w:rsidR="00CE7967" w:rsidRPr="005E2F7A" w:rsidRDefault="00CE7967" w:rsidP="00CE7967">
      <w:pPr>
        <w:rPr>
          <w:sz w:val="22"/>
          <w:szCs w:val="22"/>
          <w:lang w:val="is-IS"/>
        </w:rPr>
      </w:pPr>
      <w:r w:rsidRPr="005E2F7A">
        <w:rPr>
          <w:sz w:val="22"/>
          <w:szCs w:val="22"/>
          <w:lang w:val="is-IS"/>
        </w:rPr>
        <w:t>-</w:t>
      </w:r>
      <w:r w:rsidR="007E0A69" w:rsidRPr="005E2F7A">
        <w:rPr>
          <w:sz w:val="22"/>
          <w:szCs w:val="22"/>
          <w:lang w:val="is-IS"/>
        </w:rPr>
        <w:t xml:space="preserve"> </w:t>
      </w:r>
      <w:r w:rsidRPr="005E2F7A">
        <w:rPr>
          <w:sz w:val="22"/>
          <w:szCs w:val="22"/>
          <w:lang w:val="is-IS"/>
        </w:rPr>
        <w:t>Algengar (koma fyrir hjá fleiri en 1 en færri en 10 af hverjum 100 dýrum</w:t>
      </w:r>
      <w:r w:rsidR="002C44A7" w:rsidRPr="005E2F7A">
        <w:rPr>
          <w:sz w:val="22"/>
          <w:szCs w:val="22"/>
          <w:lang w:val="is-IS"/>
        </w:rPr>
        <w:t xml:space="preserve"> sem fá meðferð</w:t>
      </w:r>
      <w:r w:rsidRPr="005E2F7A">
        <w:rPr>
          <w:sz w:val="22"/>
          <w:szCs w:val="22"/>
          <w:lang w:val="is-IS"/>
        </w:rPr>
        <w:t>)</w:t>
      </w:r>
    </w:p>
    <w:p w14:paraId="7D2A999B" w14:textId="77777777" w:rsidR="00CE7967" w:rsidRPr="005E2F7A" w:rsidRDefault="00CE7967" w:rsidP="00CE7967">
      <w:pPr>
        <w:rPr>
          <w:sz w:val="22"/>
          <w:szCs w:val="22"/>
          <w:lang w:val="is-IS"/>
        </w:rPr>
      </w:pPr>
      <w:r w:rsidRPr="005E2F7A">
        <w:rPr>
          <w:sz w:val="22"/>
          <w:szCs w:val="22"/>
          <w:lang w:val="is-IS"/>
        </w:rPr>
        <w:t>-</w:t>
      </w:r>
      <w:r w:rsidR="007E0A69" w:rsidRPr="005E2F7A">
        <w:rPr>
          <w:sz w:val="22"/>
          <w:szCs w:val="22"/>
          <w:lang w:val="is-IS"/>
        </w:rPr>
        <w:t xml:space="preserve"> </w:t>
      </w:r>
      <w:r w:rsidRPr="005E2F7A">
        <w:rPr>
          <w:sz w:val="22"/>
          <w:szCs w:val="22"/>
          <w:lang w:val="is-IS"/>
        </w:rPr>
        <w:t>Sjaldgæfar (koma fyrir hjá fleiri en 1 en færri en 10 af hverjum 1.000 dýrum</w:t>
      </w:r>
      <w:r w:rsidR="002C44A7" w:rsidRPr="005E2F7A">
        <w:rPr>
          <w:sz w:val="22"/>
          <w:szCs w:val="22"/>
          <w:lang w:val="is-IS"/>
        </w:rPr>
        <w:t xml:space="preserve"> sem fá meðferð</w:t>
      </w:r>
      <w:r w:rsidRPr="005E2F7A">
        <w:rPr>
          <w:sz w:val="22"/>
          <w:szCs w:val="22"/>
          <w:lang w:val="is-IS"/>
        </w:rPr>
        <w:t>)</w:t>
      </w:r>
    </w:p>
    <w:p w14:paraId="7D2A999C" w14:textId="77777777" w:rsidR="00CE7967" w:rsidRPr="005E2F7A" w:rsidRDefault="00CE7967" w:rsidP="007E0A69">
      <w:pPr>
        <w:ind w:left="567" w:hanging="567"/>
        <w:rPr>
          <w:sz w:val="22"/>
          <w:szCs w:val="22"/>
          <w:lang w:val="is-IS"/>
        </w:rPr>
      </w:pPr>
      <w:r w:rsidRPr="005E2F7A">
        <w:rPr>
          <w:sz w:val="22"/>
          <w:szCs w:val="22"/>
          <w:lang w:val="is-IS"/>
        </w:rPr>
        <w:t>-</w:t>
      </w:r>
      <w:r w:rsidR="007E0A69" w:rsidRPr="005E2F7A">
        <w:rPr>
          <w:sz w:val="22"/>
          <w:szCs w:val="22"/>
          <w:lang w:val="is-IS"/>
        </w:rPr>
        <w:t xml:space="preserve"> </w:t>
      </w:r>
      <w:r w:rsidRPr="005E2F7A">
        <w:rPr>
          <w:sz w:val="22"/>
          <w:szCs w:val="22"/>
          <w:lang w:val="is-IS"/>
        </w:rPr>
        <w:t>Mjög sjaldgæfar (koma fyrir hjá fleiri en 1 en færri en 10 af hverjum 10.000 dýrum</w:t>
      </w:r>
      <w:r w:rsidR="002C44A7" w:rsidRPr="005E2F7A">
        <w:rPr>
          <w:sz w:val="22"/>
          <w:szCs w:val="22"/>
          <w:lang w:val="is-IS"/>
        </w:rPr>
        <w:t xml:space="preserve"> sem fá meðferð</w:t>
      </w:r>
      <w:r w:rsidRPr="005E2F7A">
        <w:rPr>
          <w:sz w:val="22"/>
          <w:szCs w:val="22"/>
          <w:lang w:val="is-IS"/>
        </w:rPr>
        <w:t>)</w:t>
      </w:r>
    </w:p>
    <w:p w14:paraId="7D2A999D" w14:textId="77777777" w:rsidR="00CE7967" w:rsidRPr="005E2F7A" w:rsidRDefault="00CE7967" w:rsidP="007E0A69">
      <w:pPr>
        <w:rPr>
          <w:sz w:val="22"/>
          <w:szCs w:val="22"/>
          <w:lang w:val="is-IS"/>
        </w:rPr>
      </w:pPr>
      <w:r w:rsidRPr="005E2F7A">
        <w:rPr>
          <w:sz w:val="22"/>
          <w:szCs w:val="22"/>
          <w:lang w:val="is-IS"/>
        </w:rPr>
        <w:t>-</w:t>
      </w:r>
      <w:r w:rsidR="007E0A69" w:rsidRPr="005E2F7A">
        <w:rPr>
          <w:sz w:val="22"/>
          <w:szCs w:val="22"/>
          <w:lang w:val="is-IS"/>
        </w:rPr>
        <w:t xml:space="preserve"> </w:t>
      </w:r>
      <w:r w:rsidRPr="005E2F7A">
        <w:rPr>
          <w:sz w:val="22"/>
          <w:szCs w:val="22"/>
          <w:lang w:val="is-IS"/>
        </w:rPr>
        <w:t>Koma örsjaldan fyrir (koma fyrir hjá færri en 1 af hverjum 10.000 dýrum</w:t>
      </w:r>
      <w:r w:rsidR="002C44A7" w:rsidRPr="005E2F7A">
        <w:rPr>
          <w:sz w:val="22"/>
          <w:szCs w:val="22"/>
          <w:lang w:val="is-IS"/>
        </w:rPr>
        <w:t xml:space="preserve"> sem fá meðferð</w:t>
      </w:r>
      <w:r w:rsidRPr="005E2F7A">
        <w:rPr>
          <w:sz w:val="22"/>
          <w:szCs w:val="22"/>
          <w:lang w:val="is-IS"/>
        </w:rPr>
        <w:t>, þ.m.t. einstök tilvik)</w:t>
      </w:r>
    </w:p>
    <w:p w14:paraId="7D2A999E" w14:textId="77777777" w:rsidR="00B31C57" w:rsidRPr="005E2F7A" w:rsidRDefault="00B31C57" w:rsidP="00BC29B4">
      <w:pPr>
        <w:rPr>
          <w:sz w:val="22"/>
          <w:szCs w:val="22"/>
          <w:lang w:val="is-IS"/>
        </w:rPr>
      </w:pPr>
    </w:p>
    <w:p w14:paraId="7D2A999F" w14:textId="77777777" w:rsidR="005D6548" w:rsidRPr="00A11723" w:rsidRDefault="005D6548" w:rsidP="00BC29B4">
      <w:pPr>
        <w:rPr>
          <w:sz w:val="22"/>
          <w:szCs w:val="22"/>
          <w:lang w:val="is-IS"/>
        </w:rPr>
      </w:pPr>
      <w:r w:rsidRPr="00A11723">
        <w:rPr>
          <w:b/>
          <w:sz w:val="22"/>
          <w:szCs w:val="22"/>
          <w:lang w:val="is-IS"/>
        </w:rPr>
        <w:t>4.7</w:t>
      </w:r>
      <w:r w:rsidRPr="00A11723">
        <w:rPr>
          <w:b/>
          <w:sz w:val="22"/>
          <w:szCs w:val="22"/>
          <w:lang w:val="is-IS"/>
        </w:rPr>
        <w:tab/>
        <w:t>Notkun á meðgöngu, við mjólkurgjöf og varp</w:t>
      </w:r>
    </w:p>
    <w:p w14:paraId="7D2A99A0" w14:textId="77777777" w:rsidR="005D6548" w:rsidRPr="00A11723" w:rsidRDefault="005D6548" w:rsidP="00BC29B4">
      <w:pPr>
        <w:rPr>
          <w:sz w:val="22"/>
          <w:szCs w:val="22"/>
          <w:lang w:val="is-IS"/>
        </w:rPr>
      </w:pPr>
    </w:p>
    <w:p w14:paraId="7D2A99A1"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Ekki hefur verið sýnt fram á öryggi dýralyfsins á meðgöngu og við mjólkurgjöf (sjá</w:t>
      </w:r>
      <w:r w:rsidR="00CD11B0" w:rsidRPr="00A11723">
        <w:rPr>
          <w:snapToGrid w:val="0"/>
          <w:sz w:val="22"/>
          <w:szCs w:val="22"/>
          <w:lang w:val="is-IS" w:eastAsia="de-DE"/>
        </w:rPr>
        <w:t xml:space="preserve"> kafla</w:t>
      </w:r>
      <w:r w:rsidRPr="00A11723">
        <w:rPr>
          <w:snapToGrid w:val="0"/>
          <w:sz w:val="22"/>
          <w:szCs w:val="22"/>
          <w:lang w:val="is-IS" w:eastAsia="de-DE"/>
        </w:rPr>
        <w:t> 4.3).</w:t>
      </w:r>
    </w:p>
    <w:p w14:paraId="7D2A99A2" w14:textId="77777777" w:rsidR="005D6548" w:rsidRPr="00A11723" w:rsidRDefault="005D6548" w:rsidP="00BC29B4">
      <w:pPr>
        <w:rPr>
          <w:sz w:val="22"/>
          <w:szCs w:val="22"/>
          <w:lang w:val="is-IS"/>
        </w:rPr>
      </w:pPr>
    </w:p>
    <w:p w14:paraId="7D2A99A3" w14:textId="77777777" w:rsidR="005D6548" w:rsidRPr="00A11723" w:rsidRDefault="005D6548"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9A4" w14:textId="77777777" w:rsidR="005D6548" w:rsidRPr="00A11723" w:rsidRDefault="005D6548" w:rsidP="00BC29B4">
      <w:pPr>
        <w:rPr>
          <w:sz w:val="22"/>
          <w:szCs w:val="22"/>
          <w:lang w:val="is-IS"/>
        </w:rPr>
      </w:pPr>
    </w:p>
    <w:p w14:paraId="7D2A99A5" w14:textId="77777777" w:rsidR="005D6548" w:rsidRPr="00A11723" w:rsidRDefault="005D6548" w:rsidP="00BC29B4">
      <w:pPr>
        <w:rPr>
          <w:sz w:val="22"/>
          <w:szCs w:val="22"/>
          <w:lang w:val="is-IS"/>
        </w:rPr>
      </w:pPr>
      <w:r w:rsidRPr="00A11723">
        <w:rPr>
          <w:sz w:val="22"/>
          <w:szCs w:val="22"/>
          <w:lang w:val="is-IS"/>
        </w:rPr>
        <w:t>Önnur bólgueyðandi verkjalyf, þvagræsilyf, segavarnarlyf, sýklalyf af flokki amínóglýkósíða og efni sem eru mikið próteinbundin geta keppt um bindingu og þannig valdið eiturverkunum. Ekki má gefa Metacam samtímis öðrum bólgueyðandi verkjalyfjum eða sykursterum.</w:t>
      </w:r>
    </w:p>
    <w:p w14:paraId="7D2A99A6" w14:textId="77777777" w:rsidR="005D6548" w:rsidRPr="00A11723" w:rsidRDefault="005D6548" w:rsidP="00BC29B4">
      <w:pPr>
        <w:rPr>
          <w:sz w:val="22"/>
          <w:szCs w:val="22"/>
          <w:lang w:val="is-IS"/>
        </w:rPr>
      </w:pPr>
    </w:p>
    <w:p w14:paraId="7D2A99A7" w14:textId="77777777" w:rsidR="005D6548" w:rsidRPr="00A11723" w:rsidRDefault="005D6548" w:rsidP="00BC29B4">
      <w:pPr>
        <w:rPr>
          <w:sz w:val="22"/>
          <w:szCs w:val="22"/>
          <w:lang w:val="is-IS"/>
        </w:rPr>
      </w:pPr>
      <w:r w:rsidRPr="00A11723">
        <w:rPr>
          <w:sz w:val="22"/>
          <w:szCs w:val="22"/>
          <w:lang w:val="is-IS"/>
        </w:rPr>
        <w:t xml:space="preserve">Meðferð með bólgueyðandi lyfjum, áður en til meðferðar með þessu lyfi kemur, getur leitt til viðbótar eða aukinna aukaverkana og því ætti ekki að gefa slík </w:t>
      </w:r>
      <w:r w:rsidR="00CD11B0" w:rsidRPr="00A11723">
        <w:rPr>
          <w:sz w:val="22"/>
          <w:szCs w:val="22"/>
          <w:lang w:val="is-IS"/>
        </w:rPr>
        <w:t>dýra</w:t>
      </w:r>
      <w:r w:rsidRPr="00A11723">
        <w:rPr>
          <w:sz w:val="22"/>
          <w:szCs w:val="22"/>
          <w:lang w:val="is-IS"/>
        </w:rPr>
        <w:t>lyf í að minnsta kosti 24 klst. áður en meðferð með þessu lyfi hefst. Meðferðarlausa tímabilið verður þó að taka mið af lyfjafræðilegum eiginleikum þeirra lyfja sem voru notuð áður.</w:t>
      </w:r>
    </w:p>
    <w:p w14:paraId="7D2A99A8" w14:textId="77777777" w:rsidR="005D6548" w:rsidRPr="00A11723" w:rsidRDefault="005D6548" w:rsidP="00BC29B4">
      <w:pPr>
        <w:rPr>
          <w:sz w:val="22"/>
          <w:szCs w:val="22"/>
          <w:lang w:val="is-IS"/>
        </w:rPr>
      </w:pPr>
    </w:p>
    <w:p w14:paraId="7D2A99A9" w14:textId="77777777" w:rsidR="005D6548" w:rsidRPr="00A11723" w:rsidRDefault="005D6548" w:rsidP="00BC29B4">
      <w:pPr>
        <w:rPr>
          <w:b/>
          <w:sz w:val="22"/>
          <w:szCs w:val="22"/>
          <w:lang w:val="is-IS"/>
        </w:rPr>
      </w:pPr>
      <w:r w:rsidRPr="00A11723">
        <w:rPr>
          <w:b/>
          <w:sz w:val="22"/>
          <w:szCs w:val="22"/>
          <w:lang w:val="is-IS"/>
        </w:rPr>
        <w:t>4.9</w:t>
      </w:r>
      <w:r w:rsidRPr="00A11723">
        <w:rPr>
          <w:b/>
          <w:sz w:val="22"/>
          <w:szCs w:val="22"/>
          <w:lang w:val="is-IS"/>
        </w:rPr>
        <w:tab/>
        <w:t>Skammtar og íkomuleið</w:t>
      </w:r>
    </w:p>
    <w:p w14:paraId="7D2A99AA" w14:textId="77777777" w:rsidR="005D6548" w:rsidRPr="00A11723" w:rsidRDefault="005D6548" w:rsidP="00BC29B4">
      <w:pPr>
        <w:pStyle w:val="BodyText2"/>
        <w:ind w:left="567" w:hanging="567"/>
        <w:rPr>
          <w:b/>
          <w:bCs/>
          <w:i w:val="0"/>
          <w:iCs/>
          <w:caps/>
          <w:color w:val="auto"/>
          <w:szCs w:val="22"/>
          <w:lang w:val="is-IS"/>
        </w:rPr>
      </w:pPr>
    </w:p>
    <w:p w14:paraId="7D2A99AB" w14:textId="77777777" w:rsidR="005D6548" w:rsidRPr="00A11723" w:rsidRDefault="005D6548" w:rsidP="00BC29B4">
      <w:pPr>
        <w:rPr>
          <w:sz w:val="22"/>
          <w:szCs w:val="22"/>
          <w:lang w:val="is-IS"/>
        </w:rPr>
      </w:pPr>
      <w:r w:rsidRPr="00A11723">
        <w:rPr>
          <w:sz w:val="22"/>
          <w:szCs w:val="22"/>
          <w:lang w:val="is-IS"/>
        </w:rPr>
        <w:t>Upphafsmeðferð er stakur skammtur 0,2 mg meloxicam/kg líkamsþunga á fyrsta degi meðhöndlunar. Halda á meðhöndlun áfram, einu sinni á sólarhring, með inntöku (á 24 klst. fresti) og er viðhalds</w:t>
      </w:r>
      <w:r w:rsidRPr="00A11723">
        <w:rPr>
          <w:sz w:val="22"/>
          <w:szCs w:val="22"/>
          <w:lang w:val="is-IS"/>
        </w:rPr>
        <w:softHyphen/>
        <w:t>skammturinn 0,1 mg meloxicam/kg líkamsþunga.</w:t>
      </w:r>
    </w:p>
    <w:p w14:paraId="7D2A99AC" w14:textId="77777777" w:rsidR="005D6548" w:rsidRPr="00A11723" w:rsidRDefault="005D6548" w:rsidP="00BC29B4">
      <w:pPr>
        <w:rPr>
          <w:sz w:val="22"/>
          <w:szCs w:val="22"/>
          <w:lang w:val="is-IS"/>
        </w:rPr>
      </w:pPr>
    </w:p>
    <w:p w14:paraId="7D2A99AD" w14:textId="77777777" w:rsidR="005D6548" w:rsidRPr="00A11723" w:rsidRDefault="005D6548" w:rsidP="00BC29B4">
      <w:pPr>
        <w:rPr>
          <w:sz w:val="22"/>
          <w:szCs w:val="22"/>
          <w:lang w:val="is-IS"/>
        </w:rPr>
      </w:pPr>
      <w:r w:rsidRPr="00A11723">
        <w:rPr>
          <w:sz w:val="22"/>
          <w:szCs w:val="22"/>
          <w:lang w:val="is-IS"/>
        </w:rPr>
        <w:t>Þegar klínísk svörun hefur náðst (eftir ≥ 4 daga) í langvarandi meðferð, má minnka skammt Metacam í minnsta virkan skammt fyrir hvert og eitt dýr, í samræmi við það að miklir verkir og bólga í tengslum við langvarandi stoðkerfis</w:t>
      </w:r>
      <w:r w:rsidRPr="00A11723">
        <w:rPr>
          <w:sz w:val="22"/>
          <w:szCs w:val="22"/>
          <w:lang w:val="is-IS"/>
        </w:rPr>
        <w:softHyphen/>
        <w:t>raskanir getur verið breytilegt frá einum tíma til annars.</w:t>
      </w:r>
    </w:p>
    <w:p w14:paraId="7D2A99AE" w14:textId="77777777" w:rsidR="005D6548" w:rsidRPr="00A11723" w:rsidRDefault="005D6548" w:rsidP="00BC29B4">
      <w:pPr>
        <w:rPr>
          <w:sz w:val="22"/>
          <w:szCs w:val="22"/>
          <w:lang w:val="is-IS"/>
        </w:rPr>
      </w:pPr>
    </w:p>
    <w:p w14:paraId="7D2A99AF" w14:textId="77777777" w:rsidR="005D6548" w:rsidRPr="00A11723" w:rsidRDefault="005D6548" w:rsidP="00BC29B4">
      <w:pPr>
        <w:rPr>
          <w:sz w:val="22"/>
          <w:szCs w:val="22"/>
          <w:lang w:val="is-IS"/>
        </w:rPr>
      </w:pPr>
      <w:r w:rsidRPr="00A11723">
        <w:rPr>
          <w:sz w:val="22"/>
          <w:szCs w:val="22"/>
          <w:lang w:val="is-IS"/>
        </w:rPr>
        <w:t>Þess skal sérstaklega gætt að lyfið sé rétt skammtað.</w:t>
      </w:r>
    </w:p>
    <w:p w14:paraId="7D2A99B0" w14:textId="77777777" w:rsidR="005D6548" w:rsidRPr="00A11723" w:rsidRDefault="005D6548" w:rsidP="00BC29B4">
      <w:pPr>
        <w:rPr>
          <w:sz w:val="22"/>
          <w:szCs w:val="22"/>
          <w:lang w:val="is-IS"/>
        </w:rPr>
      </w:pPr>
    </w:p>
    <w:p w14:paraId="7D2A99B1" w14:textId="77777777" w:rsidR="005D6548" w:rsidRPr="00A11723" w:rsidRDefault="005D6548" w:rsidP="00BC29B4">
      <w:pPr>
        <w:rPr>
          <w:sz w:val="22"/>
          <w:szCs w:val="22"/>
          <w:lang w:val="is-IS"/>
        </w:rPr>
      </w:pPr>
      <w:r w:rsidRPr="00A11723">
        <w:rPr>
          <w:sz w:val="22"/>
          <w:szCs w:val="22"/>
          <w:lang w:val="is-IS"/>
        </w:rPr>
        <w:t xml:space="preserve">Hristið vel fyrir notkun. Gefa á lyfið með inntöku annaðhvort í fóðri eða í munn. Gefa má dreifuna með dropaskammtaranum sem er á </w:t>
      </w:r>
      <w:r w:rsidR="007A6B6F">
        <w:rPr>
          <w:sz w:val="22"/>
          <w:szCs w:val="22"/>
          <w:lang w:val="is-IS"/>
        </w:rPr>
        <w:t>glasinu</w:t>
      </w:r>
      <w:r w:rsidR="007A6B6F" w:rsidRPr="00A11723">
        <w:rPr>
          <w:sz w:val="22"/>
          <w:szCs w:val="22"/>
          <w:lang w:val="is-IS"/>
        </w:rPr>
        <w:t xml:space="preserve"> </w:t>
      </w:r>
      <w:r w:rsidRPr="00A11723">
        <w:rPr>
          <w:sz w:val="22"/>
          <w:szCs w:val="22"/>
          <w:lang w:val="is-IS"/>
        </w:rPr>
        <w:t>(handa mjög litlum hundum) eða með mæli</w:t>
      </w:r>
      <w:r w:rsidRPr="00A11723">
        <w:rPr>
          <w:sz w:val="22"/>
          <w:szCs w:val="22"/>
          <w:lang w:val="is-IS"/>
        </w:rPr>
        <w:softHyphen/>
        <w:t>sprautunni sem fylgir í pakkningunni.</w:t>
      </w:r>
    </w:p>
    <w:p w14:paraId="7D2A99B2" w14:textId="77777777" w:rsidR="005D6548" w:rsidRPr="00A11723" w:rsidRDefault="005D6548" w:rsidP="00BC29B4">
      <w:pPr>
        <w:rPr>
          <w:sz w:val="22"/>
          <w:szCs w:val="22"/>
          <w:lang w:val="is-IS"/>
        </w:rPr>
      </w:pPr>
    </w:p>
    <w:p w14:paraId="7D2A99B3" w14:textId="77777777" w:rsidR="005D6548" w:rsidRPr="00A11723" w:rsidRDefault="005D6548" w:rsidP="00BC29B4">
      <w:pPr>
        <w:rPr>
          <w:sz w:val="22"/>
          <w:szCs w:val="22"/>
          <w:u w:val="single"/>
          <w:lang w:val="is-IS"/>
        </w:rPr>
      </w:pPr>
      <w:r w:rsidRPr="00A11723">
        <w:rPr>
          <w:sz w:val="22"/>
          <w:szCs w:val="22"/>
          <w:u w:val="single"/>
          <w:lang w:val="is-IS"/>
        </w:rPr>
        <w:t xml:space="preserve">Lyfið gefið með dropaskammtaranum á </w:t>
      </w:r>
      <w:r w:rsidR="007A6B6F">
        <w:rPr>
          <w:sz w:val="22"/>
          <w:szCs w:val="22"/>
          <w:u w:val="single"/>
          <w:lang w:val="is-IS"/>
        </w:rPr>
        <w:t>glasinu</w:t>
      </w:r>
      <w:r w:rsidRPr="00A11723">
        <w:rPr>
          <w:sz w:val="22"/>
          <w:szCs w:val="22"/>
          <w:u w:val="single"/>
          <w:lang w:val="is-IS"/>
        </w:rPr>
        <w:t>:</w:t>
      </w:r>
    </w:p>
    <w:p w14:paraId="7D2A99B4" w14:textId="77777777" w:rsidR="005D6548" w:rsidRPr="00A11723" w:rsidRDefault="005D6548" w:rsidP="00BC29B4">
      <w:pPr>
        <w:rPr>
          <w:sz w:val="22"/>
          <w:szCs w:val="22"/>
          <w:lang w:val="is-IS"/>
        </w:rPr>
      </w:pPr>
      <w:r w:rsidRPr="00A11723">
        <w:rPr>
          <w:sz w:val="22"/>
          <w:szCs w:val="22"/>
          <w:lang w:val="is-IS"/>
        </w:rPr>
        <w:t xml:space="preserve">Upphafsskammtur: </w:t>
      </w:r>
      <w:r w:rsidR="002C1F9A" w:rsidRPr="00A11723">
        <w:rPr>
          <w:sz w:val="22"/>
          <w:szCs w:val="22"/>
          <w:lang w:val="is-IS"/>
        </w:rPr>
        <w:tab/>
      </w:r>
      <w:r w:rsidRPr="00A11723">
        <w:rPr>
          <w:sz w:val="22"/>
          <w:szCs w:val="22"/>
          <w:lang w:val="is-IS"/>
        </w:rPr>
        <w:t>4 dropar/kg líkamsþunga.</w:t>
      </w:r>
    </w:p>
    <w:p w14:paraId="7D2A99B5" w14:textId="77777777" w:rsidR="005D6548" w:rsidRPr="00A11723" w:rsidRDefault="005D6548" w:rsidP="00BC29B4">
      <w:pPr>
        <w:rPr>
          <w:sz w:val="22"/>
          <w:szCs w:val="22"/>
          <w:lang w:val="is-IS"/>
        </w:rPr>
      </w:pPr>
      <w:r w:rsidRPr="00A11723">
        <w:rPr>
          <w:sz w:val="22"/>
          <w:szCs w:val="22"/>
          <w:lang w:val="is-IS"/>
        </w:rPr>
        <w:lastRenderedPageBreak/>
        <w:t xml:space="preserve">Viðhaldsskammtur: </w:t>
      </w:r>
      <w:r w:rsidR="002C1F9A" w:rsidRPr="00A11723">
        <w:rPr>
          <w:sz w:val="22"/>
          <w:szCs w:val="22"/>
          <w:lang w:val="is-IS"/>
        </w:rPr>
        <w:tab/>
      </w:r>
      <w:r w:rsidRPr="00A11723">
        <w:rPr>
          <w:sz w:val="22"/>
          <w:szCs w:val="22"/>
          <w:lang w:val="is-IS"/>
        </w:rPr>
        <w:t>2 dropar/kg líkamsþunga.</w:t>
      </w:r>
    </w:p>
    <w:p w14:paraId="7D2A99B6" w14:textId="77777777" w:rsidR="005D6548" w:rsidRPr="00A11723" w:rsidRDefault="005D6548" w:rsidP="00BC29B4">
      <w:pPr>
        <w:rPr>
          <w:sz w:val="22"/>
          <w:szCs w:val="22"/>
          <w:lang w:val="is-IS"/>
        </w:rPr>
      </w:pPr>
    </w:p>
    <w:p w14:paraId="7D2A99B7" w14:textId="77777777" w:rsidR="005D6548" w:rsidRPr="00A11723" w:rsidRDefault="005D6548" w:rsidP="00BC29B4">
      <w:pPr>
        <w:rPr>
          <w:sz w:val="22"/>
          <w:szCs w:val="22"/>
          <w:u w:val="single"/>
          <w:lang w:val="is-IS"/>
        </w:rPr>
      </w:pPr>
      <w:r w:rsidRPr="00A11723">
        <w:rPr>
          <w:sz w:val="22"/>
          <w:szCs w:val="22"/>
          <w:u w:val="single"/>
          <w:lang w:val="is-IS"/>
        </w:rPr>
        <w:t>Lyfið gefið með mælisprautunni:</w:t>
      </w:r>
    </w:p>
    <w:p w14:paraId="7D2A99B8" w14:textId="77777777" w:rsidR="005D6548" w:rsidRPr="00A11723" w:rsidRDefault="005D6548" w:rsidP="00BC29B4">
      <w:pPr>
        <w:rPr>
          <w:sz w:val="22"/>
          <w:szCs w:val="22"/>
          <w:lang w:val="is-IS"/>
        </w:rPr>
      </w:pPr>
      <w:r w:rsidRPr="00A11723">
        <w:rPr>
          <w:sz w:val="22"/>
          <w:szCs w:val="22"/>
          <w:lang w:val="is-IS"/>
        </w:rPr>
        <w:t>Mæli</w:t>
      </w:r>
      <w:r w:rsidRPr="00A11723">
        <w:rPr>
          <w:sz w:val="22"/>
          <w:szCs w:val="22"/>
          <w:lang w:val="is-IS"/>
        </w:rPr>
        <w:softHyphen/>
        <w:t xml:space="preserve">sprautan passar á dropaskammtarann á </w:t>
      </w:r>
      <w:r w:rsidR="007A6B6F">
        <w:rPr>
          <w:sz w:val="22"/>
          <w:szCs w:val="22"/>
          <w:lang w:val="is-IS"/>
        </w:rPr>
        <w:t>glasinu</w:t>
      </w:r>
      <w:r w:rsidR="007A6B6F" w:rsidRPr="00A11723">
        <w:rPr>
          <w:sz w:val="22"/>
          <w:szCs w:val="22"/>
          <w:lang w:val="is-IS"/>
        </w:rPr>
        <w:t xml:space="preserve"> </w:t>
      </w:r>
      <w:r w:rsidRPr="00A11723">
        <w:rPr>
          <w:sz w:val="22"/>
          <w:szCs w:val="22"/>
          <w:lang w:val="is-IS"/>
        </w:rPr>
        <w:t>og hún er kvörðuð miðað við kg líkamsþunga sem svarar til viðhalds</w:t>
      </w:r>
      <w:r w:rsidRPr="00A11723">
        <w:rPr>
          <w:sz w:val="22"/>
          <w:szCs w:val="22"/>
          <w:lang w:val="is-IS"/>
        </w:rPr>
        <w:softHyphen/>
        <w:t>skammtsins. Við upphaf meðferðar, á fyrsta deginum, þarf því tvöfalt rúmmál viðhaldsskammts.</w:t>
      </w:r>
    </w:p>
    <w:p w14:paraId="7D2A99B9" w14:textId="77777777" w:rsidR="00065E0A" w:rsidRPr="00A11723" w:rsidRDefault="005D6548" w:rsidP="00BC29B4">
      <w:pPr>
        <w:rPr>
          <w:sz w:val="22"/>
          <w:szCs w:val="22"/>
          <w:lang w:val="is-IS"/>
        </w:rPr>
      </w:pPr>
      <w:r w:rsidRPr="00A11723">
        <w:rPr>
          <w:sz w:val="22"/>
          <w:szCs w:val="22"/>
          <w:lang w:val="is-IS"/>
        </w:rPr>
        <w:t>Einnig er unnt að hefja meðferð með Metacam 5 mg/ml stungulyfi, lausn.</w:t>
      </w:r>
    </w:p>
    <w:p w14:paraId="7D2A99BA" w14:textId="77777777" w:rsidR="005D6548" w:rsidRPr="00A11723" w:rsidRDefault="005D6548" w:rsidP="00BC29B4">
      <w:pPr>
        <w:rPr>
          <w:sz w:val="22"/>
          <w:szCs w:val="22"/>
          <w:lang w:val="is-IS"/>
        </w:rPr>
      </w:pPr>
    </w:p>
    <w:p w14:paraId="7D2A99BB" w14:textId="77777777" w:rsidR="005D6548" w:rsidRPr="00A11723" w:rsidRDefault="005D6548" w:rsidP="00BC29B4">
      <w:pPr>
        <w:rPr>
          <w:sz w:val="22"/>
          <w:szCs w:val="22"/>
          <w:lang w:val="is-IS"/>
        </w:rPr>
      </w:pPr>
      <w:r w:rsidRPr="00A11723">
        <w:rPr>
          <w:sz w:val="22"/>
          <w:szCs w:val="22"/>
          <w:lang w:val="is-IS"/>
        </w:rPr>
        <w:t>Klínísk svörun sést yfirleitt innan 3</w:t>
      </w:r>
      <w:r w:rsidRPr="00A11723">
        <w:rPr>
          <w:sz w:val="22"/>
          <w:szCs w:val="22"/>
          <w:lang w:val="is-IS"/>
        </w:rPr>
        <w:noBreakHyphen/>
        <w:t>4 daga. Hætta skal meðhöndlun í síðasta lagi að liðnum 10 dögum ef enginn klínískur bati er sjáanlegur.</w:t>
      </w:r>
    </w:p>
    <w:p w14:paraId="7D2A99BC" w14:textId="77777777" w:rsidR="005D6548" w:rsidRPr="00A11723" w:rsidRDefault="005D6548" w:rsidP="00BC29B4">
      <w:pPr>
        <w:rPr>
          <w:sz w:val="22"/>
          <w:szCs w:val="22"/>
          <w:lang w:val="is-IS"/>
        </w:rPr>
      </w:pPr>
    </w:p>
    <w:p w14:paraId="7D2A99BD" w14:textId="77777777" w:rsidR="005D6548" w:rsidRPr="00A11723" w:rsidRDefault="005D6548" w:rsidP="00BC29B4">
      <w:pPr>
        <w:rPr>
          <w:sz w:val="22"/>
          <w:szCs w:val="22"/>
          <w:lang w:val="is-IS"/>
        </w:rPr>
      </w:pPr>
      <w:r w:rsidRPr="00A11723">
        <w:rPr>
          <w:sz w:val="22"/>
          <w:szCs w:val="22"/>
          <w:lang w:val="is-IS"/>
        </w:rPr>
        <w:t>Þess skal gætt að lyfið mengist ekki við notkun.</w:t>
      </w:r>
    </w:p>
    <w:p w14:paraId="7D2A99BE" w14:textId="77777777" w:rsidR="005D6548" w:rsidRPr="00A11723" w:rsidRDefault="005D6548" w:rsidP="00BC29B4">
      <w:pPr>
        <w:rPr>
          <w:sz w:val="22"/>
          <w:szCs w:val="22"/>
          <w:lang w:val="is-IS"/>
        </w:rPr>
      </w:pPr>
    </w:p>
    <w:p w14:paraId="7D2A99BF" w14:textId="77777777" w:rsidR="005D6548" w:rsidRPr="00A11723" w:rsidRDefault="005D6548" w:rsidP="00BC29B4">
      <w:pPr>
        <w:rPr>
          <w:b/>
          <w:sz w:val="22"/>
          <w:szCs w:val="22"/>
          <w:lang w:val="is-IS"/>
        </w:rPr>
      </w:pPr>
      <w:r w:rsidRPr="00A11723">
        <w:rPr>
          <w:b/>
          <w:sz w:val="22"/>
          <w:szCs w:val="22"/>
          <w:lang w:val="is-IS"/>
        </w:rPr>
        <w:t>4.10</w:t>
      </w:r>
      <w:r w:rsidRPr="00A11723">
        <w:rPr>
          <w:b/>
          <w:sz w:val="22"/>
          <w:szCs w:val="22"/>
          <w:lang w:val="is-IS"/>
        </w:rPr>
        <w:tab/>
        <w:t>Ofskömmtun (einkenni, bráðameðferð, móteitur</w:t>
      </w:r>
      <w:r w:rsidR="00CD11B0" w:rsidRPr="00A11723">
        <w:rPr>
          <w:b/>
          <w:sz w:val="22"/>
          <w:szCs w:val="22"/>
          <w:lang w:val="is-IS"/>
        </w:rPr>
        <w:t>)</w:t>
      </w:r>
      <w:r w:rsidRPr="00A11723">
        <w:rPr>
          <w:b/>
          <w:sz w:val="22"/>
          <w:szCs w:val="22"/>
          <w:lang w:val="is-IS"/>
        </w:rPr>
        <w:t>, ef þörf krefur</w:t>
      </w:r>
    </w:p>
    <w:p w14:paraId="7D2A99C0" w14:textId="77777777" w:rsidR="005D6548" w:rsidRPr="00A11723" w:rsidRDefault="005D6548" w:rsidP="00BC29B4">
      <w:pPr>
        <w:rPr>
          <w:sz w:val="22"/>
          <w:szCs w:val="22"/>
          <w:lang w:val="is-IS"/>
        </w:rPr>
      </w:pPr>
    </w:p>
    <w:p w14:paraId="7D2A99C1" w14:textId="77777777" w:rsidR="005D6548" w:rsidRPr="00A11723" w:rsidRDefault="005D6548" w:rsidP="00BC29B4">
      <w:pPr>
        <w:rPr>
          <w:sz w:val="22"/>
          <w:szCs w:val="22"/>
          <w:lang w:val="is-IS"/>
        </w:rPr>
      </w:pPr>
      <w:r w:rsidRPr="00A11723">
        <w:rPr>
          <w:sz w:val="22"/>
          <w:szCs w:val="22"/>
          <w:lang w:val="is-IS"/>
        </w:rPr>
        <w:t>Við ofskömmtun skal meðhöndla í samræmi við einkenni.</w:t>
      </w:r>
    </w:p>
    <w:p w14:paraId="7D2A99C2" w14:textId="77777777" w:rsidR="005D6548" w:rsidRPr="00A11723" w:rsidRDefault="005D6548" w:rsidP="00BC29B4">
      <w:pPr>
        <w:rPr>
          <w:sz w:val="22"/>
          <w:szCs w:val="22"/>
          <w:lang w:val="is-IS"/>
        </w:rPr>
      </w:pPr>
    </w:p>
    <w:p w14:paraId="7D2A99C3" w14:textId="77777777" w:rsidR="005D6548" w:rsidRPr="00A11723" w:rsidRDefault="005D6548" w:rsidP="00BC29B4">
      <w:pPr>
        <w:rPr>
          <w:b/>
          <w:sz w:val="22"/>
          <w:szCs w:val="22"/>
          <w:lang w:val="is-IS"/>
        </w:rPr>
      </w:pPr>
      <w:r w:rsidRPr="00A11723">
        <w:rPr>
          <w:b/>
          <w:sz w:val="22"/>
          <w:szCs w:val="22"/>
          <w:lang w:val="is-IS"/>
        </w:rPr>
        <w:t>4.11</w:t>
      </w:r>
      <w:r w:rsidRPr="00A11723">
        <w:rPr>
          <w:b/>
          <w:sz w:val="22"/>
          <w:szCs w:val="22"/>
          <w:lang w:val="is-IS"/>
        </w:rPr>
        <w:tab/>
        <w:t>Biðtími fyrir afurðanýtingu</w:t>
      </w:r>
    </w:p>
    <w:p w14:paraId="7D2A99C4" w14:textId="77777777" w:rsidR="005D6548" w:rsidRPr="00A11723" w:rsidRDefault="005D6548" w:rsidP="00BC29B4">
      <w:pPr>
        <w:rPr>
          <w:sz w:val="22"/>
          <w:szCs w:val="22"/>
          <w:lang w:val="is-IS"/>
        </w:rPr>
      </w:pPr>
    </w:p>
    <w:p w14:paraId="7D2A99C5" w14:textId="77777777" w:rsidR="005D6548" w:rsidRPr="00A11723" w:rsidRDefault="005D6548" w:rsidP="00BC29B4">
      <w:pPr>
        <w:rPr>
          <w:sz w:val="22"/>
          <w:szCs w:val="22"/>
          <w:lang w:val="is-IS"/>
        </w:rPr>
      </w:pPr>
      <w:r w:rsidRPr="00A11723">
        <w:rPr>
          <w:sz w:val="22"/>
          <w:szCs w:val="22"/>
          <w:lang w:val="is-IS"/>
        </w:rPr>
        <w:t>Á ekki við.</w:t>
      </w:r>
    </w:p>
    <w:p w14:paraId="7D2A99C6" w14:textId="77777777" w:rsidR="005D6548" w:rsidRPr="00A11723" w:rsidRDefault="005D6548" w:rsidP="00BC29B4">
      <w:pPr>
        <w:rPr>
          <w:sz w:val="22"/>
          <w:szCs w:val="22"/>
          <w:lang w:val="is-IS"/>
        </w:rPr>
      </w:pPr>
    </w:p>
    <w:p w14:paraId="7D2A99C7" w14:textId="77777777" w:rsidR="005D6548" w:rsidRPr="00A11723" w:rsidRDefault="005D6548" w:rsidP="00BC29B4">
      <w:pPr>
        <w:rPr>
          <w:sz w:val="22"/>
          <w:szCs w:val="22"/>
          <w:lang w:val="is-IS"/>
        </w:rPr>
      </w:pPr>
    </w:p>
    <w:p w14:paraId="7D2A99C8" w14:textId="77777777" w:rsidR="005D6548" w:rsidRPr="00A11723" w:rsidRDefault="005D6548" w:rsidP="00BC29B4">
      <w:pPr>
        <w:rPr>
          <w:b/>
          <w:sz w:val="22"/>
          <w:szCs w:val="22"/>
          <w:lang w:val="is-IS"/>
        </w:rPr>
      </w:pPr>
      <w:r w:rsidRPr="00A11723">
        <w:rPr>
          <w:b/>
          <w:sz w:val="22"/>
          <w:szCs w:val="22"/>
          <w:lang w:val="is-IS"/>
        </w:rPr>
        <w:t>5.</w:t>
      </w:r>
      <w:r w:rsidRPr="00A11723">
        <w:rPr>
          <w:b/>
          <w:sz w:val="22"/>
          <w:szCs w:val="22"/>
          <w:lang w:val="is-IS"/>
        </w:rPr>
        <w:tab/>
        <w:t>LYFJAFRÆÐILEGAR UPPLÝSINGAR</w:t>
      </w:r>
    </w:p>
    <w:p w14:paraId="7D2A99C9" w14:textId="77777777" w:rsidR="005D6548" w:rsidRPr="00A11723" w:rsidRDefault="005D6548" w:rsidP="00BC29B4">
      <w:pPr>
        <w:rPr>
          <w:sz w:val="22"/>
          <w:szCs w:val="22"/>
          <w:lang w:val="is-IS"/>
        </w:rPr>
      </w:pPr>
    </w:p>
    <w:p w14:paraId="7D2A99CA" w14:textId="77777777" w:rsidR="00AA6154" w:rsidRPr="00A11723" w:rsidRDefault="005D6548" w:rsidP="00BC29B4">
      <w:pPr>
        <w:rPr>
          <w:sz w:val="22"/>
          <w:szCs w:val="22"/>
          <w:lang w:val="is-IS"/>
        </w:rPr>
      </w:pPr>
      <w:r w:rsidRPr="00A11723">
        <w:rPr>
          <w:sz w:val="22"/>
          <w:szCs w:val="22"/>
          <w:lang w:val="is-IS"/>
        </w:rPr>
        <w:t xml:space="preserve">Flokkun eftir verkun: Bólgueyðandi lyf og verkjalyf nema </w:t>
      </w:r>
      <w:r w:rsidR="00E31623" w:rsidRPr="00A11723">
        <w:rPr>
          <w:sz w:val="22"/>
          <w:szCs w:val="22"/>
          <w:lang w:val="is-IS"/>
        </w:rPr>
        <w:t>bark</w:t>
      </w:r>
      <w:r w:rsidRPr="00A11723">
        <w:rPr>
          <w:sz w:val="22"/>
          <w:szCs w:val="22"/>
          <w:lang w:val="is-IS"/>
        </w:rPr>
        <w:t>sterar</w:t>
      </w:r>
      <w:r w:rsidR="00FA4F5F">
        <w:rPr>
          <w:sz w:val="22"/>
          <w:szCs w:val="22"/>
          <w:lang w:val="is-IS"/>
        </w:rPr>
        <w:t>, o</w:t>
      </w:r>
      <w:r w:rsidR="00FA4F5F" w:rsidRPr="00FA4F5F">
        <w:rPr>
          <w:sz w:val="22"/>
          <w:szCs w:val="22"/>
          <w:lang w:val="is-IS"/>
        </w:rPr>
        <w:t>xíkamlyf</w:t>
      </w:r>
      <w:r w:rsidRPr="00A11723">
        <w:rPr>
          <w:sz w:val="22"/>
          <w:szCs w:val="22"/>
          <w:lang w:val="is-IS"/>
        </w:rPr>
        <w:t xml:space="preserve">. </w:t>
      </w:r>
    </w:p>
    <w:p w14:paraId="7D2A99CB" w14:textId="77777777" w:rsidR="005D6548" w:rsidRPr="00A11723" w:rsidRDefault="005D6548" w:rsidP="00BC29B4">
      <w:pPr>
        <w:rPr>
          <w:sz w:val="22"/>
          <w:szCs w:val="22"/>
          <w:lang w:val="is-IS"/>
        </w:rPr>
      </w:pPr>
      <w:r w:rsidRPr="00A11723">
        <w:rPr>
          <w:sz w:val="22"/>
          <w:szCs w:val="22"/>
          <w:lang w:val="is-IS"/>
        </w:rPr>
        <w:t>ATCvet flokkur: QM01AC06.</w:t>
      </w:r>
    </w:p>
    <w:p w14:paraId="7D2A99CC" w14:textId="77777777" w:rsidR="005D6548" w:rsidRPr="00A11723" w:rsidRDefault="005D6548" w:rsidP="00BC29B4">
      <w:pPr>
        <w:ind w:left="567" w:hanging="567"/>
        <w:rPr>
          <w:sz w:val="22"/>
          <w:szCs w:val="22"/>
          <w:lang w:val="is-IS"/>
        </w:rPr>
      </w:pPr>
    </w:p>
    <w:p w14:paraId="7D2A99CD" w14:textId="77777777" w:rsidR="005D6548" w:rsidRPr="00A11723" w:rsidRDefault="005D6548" w:rsidP="00BC29B4">
      <w:pPr>
        <w:rPr>
          <w:sz w:val="22"/>
          <w:szCs w:val="22"/>
          <w:lang w:val="is-IS"/>
        </w:rPr>
      </w:pPr>
      <w:r w:rsidRPr="00A11723">
        <w:rPr>
          <w:b/>
          <w:sz w:val="22"/>
          <w:szCs w:val="22"/>
          <w:lang w:val="is-IS"/>
        </w:rPr>
        <w:t>5.1</w:t>
      </w:r>
      <w:r w:rsidRPr="00A11723">
        <w:rPr>
          <w:b/>
          <w:sz w:val="22"/>
          <w:szCs w:val="22"/>
          <w:lang w:val="is-IS"/>
        </w:rPr>
        <w:tab/>
        <w:t>Lyfhrif</w:t>
      </w:r>
    </w:p>
    <w:p w14:paraId="7D2A99CE" w14:textId="77777777" w:rsidR="005D6548" w:rsidRPr="00A11723" w:rsidRDefault="005D6548" w:rsidP="00BC29B4">
      <w:pPr>
        <w:rPr>
          <w:sz w:val="22"/>
          <w:szCs w:val="22"/>
          <w:lang w:val="is-IS"/>
        </w:rPr>
      </w:pPr>
    </w:p>
    <w:p w14:paraId="7D2A99CF" w14:textId="77777777" w:rsidR="005D6548" w:rsidRPr="00A11723" w:rsidRDefault="005D6548" w:rsidP="00BC29B4">
      <w:pPr>
        <w:rPr>
          <w:sz w:val="22"/>
          <w:szCs w:val="22"/>
          <w:lang w:val="is-IS"/>
        </w:rPr>
      </w:pPr>
      <w:r w:rsidRPr="00A11723">
        <w:rPr>
          <w:sz w:val="22"/>
          <w:szCs w:val="22"/>
          <w:lang w:val="is-IS"/>
        </w:rPr>
        <w:t>Meloxicam er bólgueyðandi verkjalyf (NSAID) af flokki oxicama, sem verkar með því að hindra nýmyndun prostaglandina og hefur þar með bólgueyðandi, verkjastillandi, bjúghemjandi og hita</w:t>
      </w:r>
      <w:r w:rsidRPr="00A11723">
        <w:rPr>
          <w:sz w:val="22"/>
          <w:szCs w:val="22"/>
          <w:lang w:val="is-IS"/>
        </w:rPr>
        <w:softHyphen/>
        <w:t>lækkandi verkun. Það dregur úr íferð hvítra blóðkorna inn í bólguvef. Ennfremur hemur það í tak</w:t>
      </w:r>
      <w:r w:rsidRPr="00A11723">
        <w:rPr>
          <w:sz w:val="22"/>
          <w:szCs w:val="22"/>
          <w:lang w:val="is-IS"/>
        </w:rPr>
        <w:softHyphen/>
        <w:t xml:space="preserve">mörkuðum mæli samsöfnun blóðflagna vegna áhrifa frá kollageni. Í </w:t>
      </w:r>
      <w:r w:rsidRPr="00A11723">
        <w:rPr>
          <w:i/>
          <w:iCs/>
          <w:sz w:val="22"/>
          <w:szCs w:val="22"/>
          <w:lang w:val="is-IS"/>
        </w:rPr>
        <w:t>in vitro</w:t>
      </w:r>
      <w:r w:rsidRPr="00A11723">
        <w:rPr>
          <w:sz w:val="22"/>
          <w:szCs w:val="22"/>
          <w:lang w:val="is-IS"/>
        </w:rPr>
        <w:t xml:space="preserve"> og </w:t>
      </w:r>
      <w:r w:rsidRPr="00A11723">
        <w:rPr>
          <w:i/>
          <w:iCs/>
          <w:sz w:val="22"/>
          <w:szCs w:val="22"/>
          <w:lang w:val="is-IS"/>
        </w:rPr>
        <w:t>in vivo</w:t>
      </w:r>
      <w:r w:rsidRPr="00A11723">
        <w:rPr>
          <w:sz w:val="22"/>
          <w:szCs w:val="22"/>
          <w:lang w:val="is-IS"/>
        </w:rPr>
        <w:t xml:space="preserve"> rannsóknum var sýnt fram á að hömlun meloxicams á cyclooxygenasa</w:t>
      </w:r>
      <w:r w:rsidRPr="00A11723">
        <w:rPr>
          <w:sz w:val="22"/>
          <w:szCs w:val="22"/>
          <w:lang w:val="is-IS"/>
        </w:rPr>
        <w:noBreakHyphen/>
        <w:t>2 (</w:t>
      </w:r>
      <w:smartTag w:uri="urn:schemas-microsoft-com:office:smarttags" w:element="stockticker">
        <w:r w:rsidRPr="00A11723">
          <w:rPr>
            <w:sz w:val="22"/>
            <w:szCs w:val="22"/>
            <w:lang w:val="is-IS"/>
          </w:rPr>
          <w:t>COX</w:t>
        </w:r>
      </w:smartTag>
      <w:r w:rsidRPr="00A11723">
        <w:rPr>
          <w:sz w:val="22"/>
          <w:szCs w:val="22"/>
          <w:lang w:val="is-IS"/>
        </w:rPr>
        <w:noBreakHyphen/>
        <w:t>2) er meiri en á cyclooxygenasa</w:t>
      </w:r>
      <w:r w:rsidRPr="00A11723">
        <w:rPr>
          <w:sz w:val="22"/>
          <w:szCs w:val="22"/>
          <w:lang w:val="is-IS"/>
        </w:rPr>
        <w:noBreakHyphen/>
        <w:t>1 (</w:t>
      </w:r>
      <w:smartTag w:uri="urn:schemas-microsoft-com:office:smarttags" w:element="stockticker">
        <w:r w:rsidRPr="00A11723">
          <w:rPr>
            <w:sz w:val="22"/>
            <w:szCs w:val="22"/>
            <w:lang w:val="is-IS"/>
          </w:rPr>
          <w:t>COX</w:t>
        </w:r>
      </w:smartTag>
      <w:r w:rsidRPr="00A11723">
        <w:rPr>
          <w:sz w:val="22"/>
          <w:szCs w:val="22"/>
          <w:lang w:val="is-IS"/>
        </w:rPr>
        <w:noBreakHyphen/>
        <w:t>1).</w:t>
      </w:r>
    </w:p>
    <w:p w14:paraId="7D2A99D0" w14:textId="77777777" w:rsidR="005D6548" w:rsidRPr="00A11723" w:rsidRDefault="005D6548" w:rsidP="00BC29B4">
      <w:pPr>
        <w:rPr>
          <w:sz w:val="22"/>
          <w:szCs w:val="22"/>
          <w:lang w:val="is-IS"/>
        </w:rPr>
      </w:pPr>
    </w:p>
    <w:p w14:paraId="7D2A99D1" w14:textId="77777777" w:rsidR="005D6548" w:rsidRPr="00A11723" w:rsidRDefault="005D6548" w:rsidP="00BC29B4">
      <w:pPr>
        <w:rPr>
          <w:b/>
          <w:sz w:val="22"/>
          <w:szCs w:val="22"/>
          <w:lang w:val="is-IS"/>
        </w:rPr>
      </w:pPr>
      <w:r w:rsidRPr="00A11723">
        <w:rPr>
          <w:b/>
          <w:sz w:val="22"/>
          <w:szCs w:val="22"/>
          <w:lang w:val="is-IS"/>
        </w:rPr>
        <w:t>5.2</w:t>
      </w:r>
      <w:r w:rsidRPr="00A11723">
        <w:rPr>
          <w:b/>
          <w:sz w:val="22"/>
          <w:szCs w:val="22"/>
          <w:lang w:val="is-IS"/>
        </w:rPr>
        <w:tab/>
        <w:t>Lyfjahvörf</w:t>
      </w:r>
    </w:p>
    <w:p w14:paraId="7D2A99D2" w14:textId="77777777" w:rsidR="005D6548" w:rsidRPr="00A11723" w:rsidRDefault="005D6548" w:rsidP="00BC29B4">
      <w:pPr>
        <w:rPr>
          <w:sz w:val="22"/>
          <w:szCs w:val="22"/>
          <w:lang w:val="is-IS"/>
        </w:rPr>
      </w:pPr>
    </w:p>
    <w:p w14:paraId="7D2A99D3" w14:textId="77777777" w:rsidR="005D6548" w:rsidRPr="00A11723" w:rsidRDefault="005D6548" w:rsidP="00BC29B4">
      <w:pPr>
        <w:rPr>
          <w:sz w:val="22"/>
          <w:szCs w:val="22"/>
          <w:u w:val="single"/>
          <w:lang w:val="is-IS"/>
        </w:rPr>
      </w:pPr>
      <w:r w:rsidRPr="00A11723">
        <w:rPr>
          <w:sz w:val="22"/>
          <w:szCs w:val="22"/>
          <w:u w:val="single"/>
          <w:lang w:val="is-IS"/>
        </w:rPr>
        <w:t>Frásog</w:t>
      </w:r>
    </w:p>
    <w:p w14:paraId="7D2A99D4" w14:textId="77777777" w:rsidR="005D6548" w:rsidRPr="00A11723" w:rsidRDefault="005D6548" w:rsidP="00BC29B4">
      <w:pPr>
        <w:rPr>
          <w:sz w:val="22"/>
          <w:szCs w:val="22"/>
          <w:lang w:val="is-IS"/>
        </w:rPr>
      </w:pPr>
      <w:r w:rsidRPr="00A11723">
        <w:rPr>
          <w:sz w:val="22"/>
          <w:szCs w:val="22"/>
          <w:lang w:val="is-IS"/>
        </w:rPr>
        <w:t>Eftir inntöku frásogast meloxicam að fullu og hámarksþéttni í plasma næst eftir um það bil 4,5 klst. Þegar gefnir eru ráðlagðir skammtar af lyfinu næst jafnvægi í plasmaþéttni meloxicams á öðrum degi meðhöndlunar.</w:t>
      </w:r>
    </w:p>
    <w:p w14:paraId="7D2A99D5" w14:textId="77777777" w:rsidR="005D6548" w:rsidRPr="00A11723" w:rsidRDefault="005D6548" w:rsidP="00BC29B4">
      <w:pPr>
        <w:rPr>
          <w:sz w:val="22"/>
          <w:szCs w:val="22"/>
          <w:lang w:val="is-IS"/>
        </w:rPr>
      </w:pPr>
    </w:p>
    <w:p w14:paraId="7D2A99D6" w14:textId="77777777" w:rsidR="005D6548" w:rsidRPr="00A11723" w:rsidRDefault="005D6548" w:rsidP="00BC29B4">
      <w:pPr>
        <w:rPr>
          <w:sz w:val="22"/>
          <w:szCs w:val="22"/>
          <w:u w:val="single"/>
          <w:lang w:val="is-IS"/>
        </w:rPr>
      </w:pPr>
      <w:r w:rsidRPr="00A11723">
        <w:rPr>
          <w:sz w:val="22"/>
          <w:szCs w:val="22"/>
          <w:u w:val="single"/>
          <w:lang w:val="is-IS"/>
        </w:rPr>
        <w:t>Dreifing</w:t>
      </w:r>
    </w:p>
    <w:p w14:paraId="7D2A99D7" w14:textId="77777777" w:rsidR="005D6548" w:rsidRPr="00A11723" w:rsidRDefault="005D6548" w:rsidP="00BC29B4">
      <w:pPr>
        <w:rPr>
          <w:sz w:val="22"/>
          <w:szCs w:val="22"/>
          <w:lang w:val="is-IS"/>
        </w:rPr>
      </w:pPr>
      <w:r w:rsidRPr="00A11723">
        <w:rPr>
          <w:sz w:val="22"/>
          <w:szCs w:val="22"/>
          <w:lang w:val="is-IS"/>
        </w:rPr>
        <w:t>Á ráðlögðu skammtabili eru línuleg tengsl milli gefins skammts og plasmaþéttni. Um það bil 97</w:t>
      </w:r>
      <w:r w:rsidR="00065E0A" w:rsidRPr="00A11723">
        <w:rPr>
          <w:sz w:val="22"/>
          <w:szCs w:val="22"/>
          <w:lang w:val="is-IS"/>
        </w:rPr>
        <w:t> </w:t>
      </w:r>
      <w:r w:rsidRPr="00A11723">
        <w:rPr>
          <w:sz w:val="22"/>
          <w:szCs w:val="22"/>
          <w:lang w:val="is-IS"/>
        </w:rPr>
        <w:t>% af meloxicami eru bundin plasmapróteinum. Dreifingarrúmmál er 0,3 l/kg.</w:t>
      </w:r>
    </w:p>
    <w:p w14:paraId="7D2A99D8" w14:textId="77777777" w:rsidR="005D6548" w:rsidRPr="00A11723" w:rsidRDefault="005D6548" w:rsidP="00BC29B4">
      <w:pPr>
        <w:rPr>
          <w:sz w:val="22"/>
          <w:szCs w:val="22"/>
          <w:lang w:val="is-IS"/>
        </w:rPr>
      </w:pPr>
    </w:p>
    <w:p w14:paraId="7D2A99D9" w14:textId="77777777" w:rsidR="005D6548" w:rsidRPr="00A11723" w:rsidRDefault="005D6548" w:rsidP="00BC29B4">
      <w:pPr>
        <w:rPr>
          <w:sz w:val="22"/>
          <w:szCs w:val="22"/>
          <w:u w:val="single"/>
          <w:lang w:val="is-IS"/>
        </w:rPr>
      </w:pPr>
      <w:r w:rsidRPr="00A11723">
        <w:rPr>
          <w:sz w:val="22"/>
          <w:szCs w:val="22"/>
          <w:u w:val="single"/>
          <w:lang w:val="is-IS"/>
        </w:rPr>
        <w:t>Umbrot</w:t>
      </w:r>
    </w:p>
    <w:p w14:paraId="7D2A99DA" w14:textId="77777777" w:rsidR="005D6548" w:rsidRPr="00A11723" w:rsidRDefault="005D6548" w:rsidP="00BC29B4">
      <w:pPr>
        <w:rPr>
          <w:sz w:val="22"/>
          <w:szCs w:val="22"/>
          <w:lang w:val="is-IS"/>
        </w:rPr>
      </w:pPr>
      <w:r w:rsidRPr="00A11723">
        <w:rPr>
          <w:sz w:val="22"/>
          <w:szCs w:val="22"/>
          <w:lang w:val="is-IS"/>
        </w:rPr>
        <w:t>Meloxicam finnst að langmestu leyti í plasma og skilst einnig að verulegu leyti út á óbreyttu formi í galli en einungis mjög lítið af lyfinu á óbreyttu formi finnst í þvagi. Meloxicam umbrotnar í alkóhól, sýruafleiðu og í nokkur skautuð umbrotsefni. Sýnt hefur verið fram á að öll helstu umbrotsefnin eru lyfjafræðilega óvirk.</w:t>
      </w:r>
    </w:p>
    <w:p w14:paraId="7D2A99DB" w14:textId="77777777" w:rsidR="005D6548" w:rsidRPr="00A11723" w:rsidRDefault="005D6548" w:rsidP="00BC29B4">
      <w:pPr>
        <w:rPr>
          <w:sz w:val="22"/>
          <w:szCs w:val="22"/>
          <w:lang w:val="is-IS"/>
        </w:rPr>
      </w:pPr>
    </w:p>
    <w:p w14:paraId="7D2A99DC" w14:textId="77777777" w:rsidR="005D6548" w:rsidRPr="00A11723" w:rsidRDefault="005D6548" w:rsidP="00BC29B4">
      <w:pPr>
        <w:rPr>
          <w:sz w:val="22"/>
          <w:szCs w:val="22"/>
          <w:u w:val="single"/>
          <w:lang w:val="is-IS"/>
        </w:rPr>
      </w:pPr>
      <w:r w:rsidRPr="00A11723">
        <w:rPr>
          <w:sz w:val="22"/>
          <w:szCs w:val="22"/>
          <w:u w:val="single"/>
          <w:lang w:val="is-IS"/>
        </w:rPr>
        <w:t>Brotthvarf</w:t>
      </w:r>
    </w:p>
    <w:p w14:paraId="7D2A99DD" w14:textId="77777777" w:rsidR="005D6548" w:rsidRPr="00A11723" w:rsidRDefault="005D6548" w:rsidP="00BC29B4">
      <w:pPr>
        <w:rPr>
          <w:sz w:val="22"/>
          <w:szCs w:val="22"/>
          <w:lang w:val="is-IS"/>
        </w:rPr>
      </w:pPr>
      <w:r w:rsidRPr="00A11723">
        <w:rPr>
          <w:sz w:val="22"/>
          <w:szCs w:val="22"/>
          <w:lang w:val="is-IS"/>
        </w:rPr>
        <w:t>Helmingunartími brotthvarfs meloxicams er 24 klst. Brotthvarf um það bil 75</w:t>
      </w:r>
      <w:r w:rsidR="00065E0A" w:rsidRPr="00A11723">
        <w:rPr>
          <w:sz w:val="22"/>
          <w:szCs w:val="22"/>
          <w:lang w:val="is-IS"/>
        </w:rPr>
        <w:t> </w:t>
      </w:r>
      <w:r w:rsidRPr="00A11723">
        <w:rPr>
          <w:sz w:val="22"/>
          <w:szCs w:val="22"/>
          <w:lang w:val="is-IS"/>
        </w:rPr>
        <w:t>% af gefnum skammti verður í saur og afgangurinn í þvagi.</w:t>
      </w:r>
    </w:p>
    <w:p w14:paraId="7D2A99DE" w14:textId="77777777" w:rsidR="005D6548" w:rsidRPr="00A11723" w:rsidRDefault="005D6548" w:rsidP="00BC29B4">
      <w:pPr>
        <w:rPr>
          <w:sz w:val="22"/>
          <w:szCs w:val="22"/>
          <w:lang w:val="is-IS"/>
        </w:rPr>
      </w:pPr>
    </w:p>
    <w:p w14:paraId="7D2A99DF" w14:textId="77777777" w:rsidR="005D6548" w:rsidRPr="00A11723" w:rsidRDefault="005D6548" w:rsidP="00BC29B4">
      <w:pPr>
        <w:rPr>
          <w:sz w:val="22"/>
          <w:szCs w:val="22"/>
          <w:lang w:val="is-IS"/>
        </w:rPr>
      </w:pPr>
    </w:p>
    <w:p w14:paraId="7D2A99E0" w14:textId="77777777" w:rsidR="005D6548" w:rsidRPr="00A11723" w:rsidRDefault="005D6548" w:rsidP="007E0A69">
      <w:pPr>
        <w:rPr>
          <w:b/>
          <w:sz w:val="22"/>
          <w:szCs w:val="22"/>
          <w:lang w:val="is-IS"/>
        </w:rPr>
      </w:pPr>
      <w:r w:rsidRPr="00A11723">
        <w:rPr>
          <w:b/>
          <w:sz w:val="22"/>
          <w:szCs w:val="22"/>
          <w:lang w:val="is-IS"/>
        </w:rPr>
        <w:t>6.</w:t>
      </w:r>
      <w:r w:rsidRPr="00A11723">
        <w:rPr>
          <w:b/>
          <w:sz w:val="22"/>
          <w:szCs w:val="22"/>
          <w:lang w:val="is-IS"/>
        </w:rPr>
        <w:tab/>
        <w:t>LYFJAGERÐARFRÆÐILEGAR UPPLÝSINGAR</w:t>
      </w:r>
    </w:p>
    <w:p w14:paraId="7D2A99E1" w14:textId="77777777" w:rsidR="005D6548" w:rsidRPr="00A11723" w:rsidRDefault="005D6548" w:rsidP="00BC29B4">
      <w:pPr>
        <w:rPr>
          <w:sz w:val="22"/>
          <w:szCs w:val="22"/>
          <w:lang w:val="is-IS"/>
        </w:rPr>
      </w:pPr>
    </w:p>
    <w:p w14:paraId="7D2A99E2" w14:textId="77777777" w:rsidR="005D6548" w:rsidRPr="00A11723" w:rsidRDefault="005D6548" w:rsidP="00BC29B4">
      <w:pPr>
        <w:rPr>
          <w:b/>
          <w:sz w:val="22"/>
          <w:szCs w:val="22"/>
          <w:lang w:val="is-IS"/>
        </w:rPr>
      </w:pPr>
      <w:r w:rsidRPr="00A11723">
        <w:rPr>
          <w:b/>
          <w:sz w:val="22"/>
          <w:szCs w:val="22"/>
          <w:lang w:val="is-IS"/>
        </w:rPr>
        <w:t>6.1</w:t>
      </w:r>
      <w:r w:rsidRPr="00A11723">
        <w:rPr>
          <w:b/>
          <w:sz w:val="22"/>
          <w:szCs w:val="22"/>
          <w:lang w:val="is-IS"/>
        </w:rPr>
        <w:tab/>
        <w:t>Hjálparefni</w:t>
      </w:r>
    </w:p>
    <w:p w14:paraId="7D2A99E3" w14:textId="77777777" w:rsidR="005D6548" w:rsidRPr="00A11723" w:rsidRDefault="005D6548" w:rsidP="00BC29B4">
      <w:pPr>
        <w:rPr>
          <w:sz w:val="22"/>
          <w:szCs w:val="22"/>
          <w:lang w:val="is-IS"/>
        </w:rPr>
      </w:pPr>
    </w:p>
    <w:p w14:paraId="7D2A99E4" w14:textId="77777777" w:rsidR="005D6548" w:rsidRPr="00A11723" w:rsidRDefault="005D6548" w:rsidP="00BC29B4">
      <w:pPr>
        <w:rPr>
          <w:sz w:val="22"/>
          <w:szCs w:val="22"/>
          <w:lang w:val="is-IS"/>
        </w:rPr>
      </w:pPr>
      <w:r w:rsidRPr="00A11723">
        <w:rPr>
          <w:sz w:val="22"/>
          <w:szCs w:val="22"/>
          <w:lang w:val="is-IS"/>
        </w:rPr>
        <w:t>Natríumbenzoat</w:t>
      </w:r>
    </w:p>
    <w:p w14:paraId="7D2A99E5" w14:textId="77777777" w:rsidR="005D6548" w:rsidRPr="00A11723" w:rsidRDefault="005D6548" w:rsidP="00BC29B4">
      <w:pPr>
        <w:tabs>
          <w:tab w:val="left" w:pos="567"/>
        </w:tabs>
        <w:rPr>
          <w:sz w:val="22"/>
          <w:szCs w:val="22"/>
          <w:lang w:val="is-IS"/>
        </w:rPr>
      </w:pPr>
      <w:r w:rsidRPr="00A11723">
        <w:rPr>
          <w:sz w:val="22"/>
          <w:szCs w:val="22"/>
          <w:lang w:val="is-IS"/>
        </w:rPr>
        <w:t>Sorbitól, fljótandi</w:t>
      </w:r>
    </w:p>
    <w:p w14:paraId="7D2A99E6" w14:textId="77777777" w:rsidR="005D6548" w:rsidRPr="00A11723" w:rsidRDefault="005D6548" w:rsidP="00BC29B4">
      <w:pPr>
        <w:tabs>
          <w:tab w:val="left" w:pos="567"/>
        </w:tabs>
        <w:rPr>
          <w:sz w:val="22"/>
          <w:szCs w:val="22"/>
          <w:lang w:val="is-IS"/>
        </w:rPr>
      </w:pPr>
      <w:r w:rsidRPr="00A11723">
        <w:rPr>
          <w:sz w:val="22"/>
          <w:szCs w:val="22"/>
          <w:lang w:val="is-IS"/>
        </w:rPr>
        <w:t>Glýseról</w:t>
      </w:r>
    </w:p>
    <w:p w14:paraId="7D2A99E7" w14:textId="77777777" w:rsidR="005D6548" w:rsidRPr="00A11723" w:rsidRDefault="005D6548" w:rsidP="00BC29B4">
      <w:pPr>
        <w:tabs>
          <w:tab w:val="left" w:pos="567"/>
        </w:tabs>
        <w:rPr>
          <w:sz w:val="22"/>
          <w:szCs w:val="22"/>
          <w:lang w:val="is-IS"/>
        </w:rPr>
      </w:pPr>
      <w:r w:rsidRPr="00A11723">
        <w:rPr>
          <w:sz w:val="22"/>
          <w:szCs w:val="22"/>
          <w:lang w:val="is-IS"/>
        </w:rPr>
        <w:t>Sakkarínnatríum</w:t>
      </w:r>
    </w:p>
    <w:p w14:paraId="7D2A99E8" w14:textId="77777777" w:rsidR="005D6548" w:rsidRPr="00A11723" w:rsidRDefault="005D6548" w:rsidP="00BC29B4">
      <w:pPr>
        <w:tabs>
          <w:tab w:val="left" w:pos="567"/>
        </w:tabs>
        <w:rPr>
          <w:sz w:val="22"/>
          <w:szCs w:val="22"/>
          <w:lang w:val="is-IS"/>
        </w:rPr>
      </w:pPr>
      <w:r w:rsidRPr="00A11723">
        <w:rPr>
          <w:sz w:val="22"/>
          <w:szCs w:val="22"/>
          <w:lang w:val="is-IS"/>
        </w:rPr>
        <w:t>Xylitol</w:t>
      </w:r>
    </w:p>
    <w:p w14:paraId="7D2A99E9" w14:textId="77777777" w:rsidR="005D6548" w:rsidRPr="00A11723" w:rsidRDefault="005D6548" w:rsidP="00BC29B4">
      <w:pPr>
        <w:tabs>
          <w:tab w:val="left" w:pos="567"/>
        </w:tabs>
        <w:rPr>
          <w:sz w:val="22"/>
          <w:szCs w:val="22"/>
          <w:lang w:val="is-IS"/>
        </w:rPr>
      </w:pPr>
      <w:r w:rsidRPr="00A11723">
        <w:rPr>
          <w:sz w:val="22"/>
          <w:szCs w:val="22"/>
          <w:lang w:val="is-IS"/>
        </w:rPr>
        <w:t>Natríumtvíhýdrógenfosfattvíhýdrat</w:t>
      </w:r>
    </w:p>
    <w:p w14:paraId="7D2A99EA" w14:textId="77777777" w:rsidR="005D6548" w:rsidRPr="00A11723" w:rsidRDefault="005D6548" w:rsidP="00BC29B4">
      <w:pPr>
        <w:tabs>
          <w:tab w:val="left" w:pos="567"/>
        </w:tabs>
        <w:rPr>
          <w:sz w:val="22"/>
          <w:szCs w:val="22"/>
          <w:lang w:val="is-IS"/>
        </w:rPr>
      </w:pPr>
      <w:r w:rsidRPr="00A11723">
        <w:rPr>
          <w:sz w:val="22"/>
          <w:szCs w:val="22"/>
          <w:lang w:val="is-IS"/>
        </w:rPr>
        <w:t>Vatnsfrí kísilkvoða</w:t>
      </w:r>
    </w:p>
    <w:p w14:paraId="7D2A99EB" w14:textId="77777777" w:rsidR="005D6548" w:rsidRPr="00A11723" w:rsidRDefault="005D6548" w:rsidP="00BC29B4">
      <w:pPr>
        <w:tabs>
          <w:tab w:val="left" w:pos="567"/>
        </w:tabs>
        <w:rPr>
          <w:sz w:val="22"/>
          <w:szCs w:val="22"/>
          <w:lang w:val="is-IS"/>
        </w:rPr>
      </w:pPr>
      <w:r w:rsidRPr="00A11723">
        <w:rPr>
          <w:sz w:val="22"/>
          <w:szCs w:val="22"/>
          <w:lang w:val="is-IS"/>
        </w:rPr>
        <w:t>Hýdroxýetýlsellulósa</w:t>
      </w:r>
    </w:p>
    <w:p w14:paraId="7D2A99EC" w14:textId="77777777" w:rsidR="005D6548" w:rsidRPr="00A11723" w:rsidRDefault="005D6548" w:rsidP="00BC29B4">
      <w:pPr>
        <w:tabs>
          <w:tab w:val="left" w:pos="567"/>
        </w:tabs>
        <w:rPr>
          <w:sz w:val="22"/>
          <w:szCs w:val="22"/>
          <w:lang w:val="is-IS"/>
        </w:rPr>
      </w:pPr>
      <w:r w:rsidRPr="00A11723">
        <w:rPr>
          <w:sz w:val="22"/>
          <w:szCs w:val="22"/>
          <w:lang w:val="is-IS"/>
        </w:rPr>
        <w:t>Sítrónusýra</w:t>
      </w:r>
    </w:p>
    <w:p w14:paraId="7D2A99ED" w14:textId="77777777" w:rsidR="005D6548" w:rsidRPr="00A11723" w:rsidRDefault="005D6548" w:rsidP="00BC29B4">
      <w:pPr>
        <w:tabs>
          <w:tab w:val="left" w:pos="567"/>
        </w:tabs>
        <w:rPr>
          <w:sz w:val="22"/>
          <w:szCs w:val="22"/>
          <w:lang w:val="is-IS"/>
        </w:rPr>
      </w:pPr>
      <w:r w:rsidRPr="00A11723">
        <w:rPr>
          <w:sz w:val="22"/>
          <w:szCs w:val="22"/>
          <w:lang w:val="is-IS"/>
        </w:rPr>
        <w:t>Hunangsbragðefni</w:t>
      </w:r>
    </w:p>
    <w:p w14:paraId="7D2A99EE" w14:textId="77777777" w:rsidR="005D6548" w:rsidRPr="00A11723" w:rsidRDefault="005D6548" w:rsidP="00BC29B4">
      <w:pPr>
        <w:tabs>
          <w:tab w:val="left" w:pos="567"/>
        </w:tabs>
        <w:rPr>
          <w:sz w:val="22"/>
          <w:szCs w:val="22"/>
          <w:lang w:val="is-IS"/>
        </w:rPr>
      </w:pPr>
      <w:r w:rsidRPr="00A11723">
        <w:rPr>
          <w:sz w:val="22"/>
          <w:szCs w:val="22"/>
          <w:lang w:val="is-IS"/>
        </w:rPr>
        <w:t>Hreinsað vatn</w:t>
      </w:r>
    </w:p>
    <w:p w14:paraId="7D2A99EF" w14:textId="77777777" w:rsidR="005D6548" w:rsidRPr="00A11723" w:rsidRDefault="005D6548" w:rsidP="00BC29B4">
      <w:pPr>
        <w:rPr>
          <w:sz w:val="22"/>
          <w:szCs w:val="22"/>
          <w:lang w:val="is-IS"/>
        </w:rPr>
      </w:pPr>
    </w:p>
    <w:p w14:paraId="7D2A99F0" w14:textId="77777777" w:rsidR="005D6548" w:rsidRPr="00A11723" w:rsidRDefault="005D6548" w:rsidP="00BC29B4">
      <w:pPr>
        <w:rPr>
          <w:b/>
          <w:sz w:val="22"/>
          <w:szCs w:val="22"/>
          <w:lang w:val="is-IS"/>
        </w:rPr>
      </w:pPr>
      <w:r w:rsidRPr="00A11723">
        <w:rPr>
          <w:b/>
          <w:sz w:val="22"/>
          <w:szCs w:val="22"/>
          <w:lang w:val="is-IS"/>
        </w:rPr>
        <w:t>6.2</w:t>
      </w:r>
      <w:r w:rsidRPr="00A11723">
        <w:rPr>
          <w:b/>
          <w:sz w:val="22"/>
          <w:szCs w:val="22"/>
          <w:lang w:val="is-IS"/>
        </w:rPr>
        <w:tab/>
        <w:t>Ósamrýmanleiki</w:t>
      </w:r>
      <w:r w:rsidR="008F3270">
        <w:rPr>
          <w:b/>
          <w:sz w:val="22"/>
          <w:szCs w:val="22"/>
          <w:lang w:val="is-IS"/>
        </w:rPr>
        <w:t xml:space="preserve"> sem skiptir máli</w:t>
      </w:r>
    </w:p>
    <w:p w14:paraId="7D2A99F1" w14:textId="77777777" w:rsidR="005D6548" w:rsidRPr="00A11723" w:rsidRDefault="005D6548" w:rsidP="00BC29B4">
      <w:pPr>
        <w:rPr>
          <w:sz w:val="22"/>
          <w:szCs w:val="22"/>
          <w:lang w:val="is-IS"/>
        </w:rPr>
      </w:pPr>
    </w:p>
    <w:p w14:paraId="7D2A99F2" w14:textId="77777777" w:rsidR="005D6548" w:rsidRPr="00A11723" w:rsidRDefault="00CD11B0" w:rsidP="00BC29B4">
      <w:pPr>
        <w:rPr>
          <w:sz w:val="22"/>
          <w:szCs w:val="22"/>
          <w:lang w:val="is-IS"/>
        </w:rPr>
      </w:pPr>
      <w:r w:rsidRPr="00A11723">
        <w:rPr>
          <w:sz w:val="22"/>
          <w:szCs w:val="22"/>
          <w:lang w:val="is-IS"/>
        </w:rPr>
        <w:t>Enginn þekktur.</w:t>
      </w:r>
    </w:p>
    <w:p w14:paraId="7D2A99F3" w14:textId="77777777" w:rsidR="005D6548" w:rsidRPr="00A11723" w:rsidRDefault="005D6548" w:rsidP="00BC29B4">
      <w:pPr>
        <w:rPr>
          <w:sz w:val="22"/>
          <w:szCs w:val="22"/>
          <w:lang w:val="is-IS"/>
        </w:rPr>
      </w:pPr>
    </w:p>
    <w:p w14:paraId="7D2A99F4" w14:textId="77777777" w:rsidR="005D6548" w:rsidRPr="00A11723" w:rsidRDefault="005D6548" w:rsidP="00BC29B4">
      <w:pPr>
        <w:rPr>
          <w:sz w:val="22"/>
          <w:szCs w:val="22"/>
          <w:lang w:val="is-IS"/>
        </w:rPr>
      </w:pPr>
      <w:r w:rsidRPr="00A11723">
        <w:rPr>
          <w:b/>
          <w:sz w:val="22"/>
          <w:szCs w:val="22"/>
          <w:lang w:val="is-IS"/>
        </w:rPr>
        <w:t>6.3</w:t>
      </w:r>
      <w:r w:rsidRPr="00A11723">
        <w:rPr>
          <w:b/>
          <w:sz w:val="22"/>
          <w:szCs w:val="22"/>
          <w:lang w:val="is-IS"/>
        </w:rPr>
        <w:tab/>
        <w:t>Geymsluþol</w:t>
      </w:r>
    </w:p>
    <w:p w14:paraId="7D2A99F5" w14:textId="77777777" w:rsidR="005D6548" w:rsidRPr="00A11723" w:rsidRDefault="005D6548" w:rsidP="00BC29B4">
      <w:pPr>
        <w:rPr>
          <w:sz w:val="22"/>
          <w:szCs w:val="22"/>
          <w:lang w:val="is-IS"/>
        </w:rPr>
      </w:pPr>
    </w:p>
    <w:p w14:paraId="7D2A99F6" w14:textId="77777777" w:rsidR="005D6548" w:rsidRPr="00A11723" w:rsidRDefault="005D6548" w:rsidP="00BC29B4">
      <w:pPr>
        <w:rPr>
          <w:sz w:val="22"/>
          <w:szCs w:val="22"/>
          <w:lang w:val="is-IS"/>
        </w:rPr>
      </w:pPr>
      <w:r w:rsidRPr="00A11723">
        <w:rPr>
          <w:sz w:val="22"/>
          <w:szCs w:val="22"/>
          <w:lang w:val="is-IS"/>
        </w:rPr>
        <w:t>Geymsluþol dýralyfsins í söluumbúðum: 3 ár.</w:t>
      </w:r>
    </w:p>
    <w:p w14:paraId="7D2A99F7" w14:textId="77777777" w:rsidR="005D6548" w:rsidRPr="00A11723" w:rsidRDefault="005D6548" w:rsidP="00BC29B4">
      <w:pPr>
        <w:rPr>
          <w:sz w:val="22"/>
          <w:szCs w:val="22"/>
          <w:lang w:val="is-IS"/>
        </w:rPr>
      </w:pPr>
      <w:r w:rsidRPr="00A11723">
        <w:rPr>
          <w:sz w:val="22"/>
          <w:szCs w:val="22"/>
          <w:lang w:val="is-IS"/>
        </w:rPr>
        <w:t>Geymsluþol eftir að innri umbúðir hafa verið rofnar: 6 mánuðir.</w:t>
      </w:r>
    </w:p>
    <w:p w14:paraId="7D2A99F8" w14:textId="77777777" w:rsidR="005D6548" w:rsidRPr="00A11723" w:rsidRDefault="005D6548" w:rsidP="00BC29B4">
      <w:pPr>
        <w:rPr>
          <w:sz w:val="22"/>
          <w:szCs w:val="22"/>
          <w:lang w:val="is-IS"/>
        </w:rPr>
      </w:pPr>
    </w:p>
    <w:p w14:paraId="7D2A99F9" w14:textId="77777777" w:rsidR="005D6548" w:rsidRPr="00A11723" w:rsidRDefault="005D6548" w:rsidP="00BC29B4">
      <w:pPr>
        <w:pStyle w:val="BodyText2"/>
        <w:rPr>
          <w:b/>
          <w:bCs/>
          <w:i w:val="0"/>
          <w:iCs/>
          <w:color w:val="auto"/>
          <w:szCs w:val="22"/>
          <w:lang w:val="is-IS"/>
        </w:rPr>
      </w:pPr>
      <w:r w:rsidRPr="00A11723">
        <w:rPr>
          <w:b/>
          <w:bCs/>
          <w:i w:val="0"/>
          <w:iCs/>
          <w:color w:val="auto"/>
          <w:szCs w:val="22"/>
          <w:lang w:val="is-IS"/>
        </w:rPr>
        <w:t>6.4</w:t>
      </w:r>
      <w:r w:rsidRPr="00A11723">
        <w:rPr>
          <w:b/>
          <w:bCs/>
          <w:i w:val="0"/>
          <w:iCs/>
          <w:color w:val="auto"/>
          <w:szCs w:val="22"/>
          <w:lang w:val="is-IS"/>
        </w:rPr>
        <w:tab/>
        <w:t>Sérstakar varúðarreglur við geymslu</w:t>
      </w:r>
    </w:p>
    <w:p w14:paraId="7D2A99FA" w14:textId="77777777" w:rsidR="005D6548" w:rsidRPr="00A11723" w:rsidRDefault="005D6548" w:rsidP="00BC29B4">
      <w:pPr>
        <w:rPr>
          <w:sz w:val="22"/>
          <w:szCs w:val="22"/>
          <w:lang w:val="is-IS"/>
        </w:rPr>
      </w:pPr>
    </w:p>
    <w:p w14:paraId="7D2A99FB" w14:textId="77777777" w:rsidR="005D6548" w:rsidRPr="00A11723" w:rsidRDefault="005D6548" w:rsidP="00BC29B4">
      <w:pPr>
        <w:rPr>
          <w:sz w:val="22"/>
          <w:szCs w:val="22"/>
          <w:lang w:val="is-IS"/>
        </w:rPr>
      </w:pPr>
      <w:r w:rsidRPr="00A11723">
        <w:rPr>
          <w:sz w:val="22"/>
          <w:szCs w:val="22"/>
          <w:lang w:val="is-IS"/>
        </w:rPr>
        <w:t>Engin sérstök fyrirmæli eru um geymsluaðstæður dýralyfs</w:t>
      </w:r>
      <w:r w:rsidR="009B66D1" w:rsidRPr="00A11723">
        <w:rPr>
          <w:sz w:val="22"/>
          <w:szCs w:val="22"/>
          <w:lang w:val="is-IS"/>
        </w:rPr>
        <w:t>ins</w:t>
      </w:r>
      <w:r w:rsidRPr="00A11723">
        <w:rPr>
          <w:sz w:val="22"/>
          <w:szCs w:val="22"/>
          <w:lang w:val="is-IS"/>
        </w:rPr>
        <w:t>.</w:t>
      </w:r>
    </w:p>
    <w:p w14:paraId="7D2A99FC" w14:textId="77777777" w:rsidR="005D6548" w:rsidRPr="00A11723" w:rsidRDefault="005D6548" w:rsidP="00BC29B4">
      <w:pPr>
        <w:rPr>
          <w:sz w:val="22"/>
          <w:szCs w:val="22"/>
          <w:lang w:val="is-IS"/>
        </w:rPr>
      </w:pPr>
    </w:p>
    <w:p w14:paraId="7D2A99FD" w14:textId="77777777" w:rsidR="005D6548" w:rsidRPr="00A11723" w:rsidRDefault="005D6548" w:rsidP="00BC29B4">
      <w:pPr>
        <w:rPr>
          <w:b/>
          <w:sz w:val="22"/>
          <w:szCs w:val="22"/>
          <w:lang w:val="is-IS"/>
        </w:rPr>
      </w:pPr>
      <w:r w:rsidRPr="00A11723">
        <w:rPr>
          <w:b/>
          <w:sz w:val="22"/>
          <w:szCs w:val="22"/>
          <w:lang w:val="is-IS"/>
        </w:rPr>
        <w:t>6.5</w:t>
      </w:r>
      <w:r w:rsidRPr="00A11723">
        <w:rPr>
          <w:b/>
          <w:sz w:val="22"/>
          <w:szCs w:val="22"/>
          <w:lang w:val="is-IS"/>
        </w:rPr>
        <w:tab/>
        <w:t>Gerð og samsetning innri umbúða</w:t>
      </w:r>
    </w:p>
    <w:p w14:paraId="7D2A99FE" w14:textId="77777777" w:rsidR="005D6548" w:rsidRPr="00A11723" w:rsidRDefault="005D6548" w:rsidP="00BC29B4">
      <w:pPr>
        <w:rPr>
          <w:sz w:val="22"/>
          <w:szCs w:val="22"/>
          <w:lang w:val="is-IS"/>
        </w:rPr>
      </w:pPr>
    </w:p>
    <w:p w14:paraId="7D2A99FF" w14:textId="77777777" w:rsidR="005D6548" w:rsidRPr="00A11723" w:rsidRDefault="007A6B6F" w:rsidP="00BC29B4">
      <w:pPr>
        <w:rPr>
          <w:sz w:val="22"/>
          <w:szCs w:val="22"/>
          <w:lang w:val="is-IS"/>
        </w:rPr>
      </w:pPr>
      <w:r>
        <w:rPr>
          <w:sz w:val="22"/>
          <w:szCs w:val="22"/>
          <w:lang w:val="is-IS"/>
        </w:rPr>
        <w:t>Glas</w:t>
      </w:r>
      <w:r w:rsidR="005D6548" w:rsidRPr="00A11723">
        <w:rPr>
          <w:sz w:val="22"/>
          <w:szCs w:val="22"/>
          <w:lang w:val="is-IS"/>
        </w:rPr>
        <w:t xml:space="preserve"> úr polyethyleni sem inniheldur 10</w:t>
      </w:r>
      <w:r w:rsidR="00C30BDD" w:rsidRPr="00A11723">
        <w:rPr>
          <w:sz w:val="22"/>
          <w:szCs w:val="22"/>
          <w:lang w:val="is-IS"/>
        </w:rPr>
        <w:t> ml</w:t>
      </w:r>
      <w:r w:rsidR="005D6548" w:rsidRPr="00A11723">
        <w:rPr>
          <w:sz w:val="22"/>
          <w:szCs w:val="22"/>
          <w:lang w:val="is-IS"/>
        </w:rPr>
        <w:t>, 32</w:t>
      </w:r>
      <w:r w:rsidR="00C30BDD" w:rsidRPr="00A11723">
        <w:rPr>
          <w:sz w:val="22"/>
          <w:szCs w:val="22"/>
          <w:lang w:val="is-IS"/>
        </w:rPr>
        <w:t> ml</w:t>
      </w:r>
      <w:r w:rsidR="005D6548" w:rsidRPr="00A11723">
        <w:rPr>
          <w:sz w:val="22"/>
          <w:szCs w:val="22"/>
          <w:lang w:val="is-IS"/>
        </w:rPr>
        <w:t>, 100</w:t>
      </w:r>
      <w:r w:rsidR="00C30BDD" w:rsidRPr="00A11723">
        <w:rPr>
          <w:sz w:val="22"/>
          <w:szCs w:val="22"/>
          <w:lang w:val="is-IS"/>
        </w:rPr>
        <w:t> ml</w:t>
      </w:r>
      <w:r w:rsidR="005D6548" w:rsidRPr="00A11723">
        <w:rPr>
          <w:sz w:val="22"/>
          <w:szCs w:val="22"/>
          <w:lang w:val="is-IS"/>
        </w:rPr>
        <w:t xml:space="preserve"> eða 180 ml, ásamt dropaskammtara úr polyethyleni</w:t>
      </w:r>
      <w:r w:rsidR="00C30BDD" w:rsidRPr="00A11723">
        <w:rPr>
          <w:sz w:val="22"/>
          <w:szCs w:val="22"/>
          <w:lang w:val="is-IS"/>
        </w:rPr>
        <w:t xml:space="preserve"> og</w:t>
      </w:r>
      <w:r w:rsidR="005D6548" w:rsidRPr="00A11723">
        <w:rPr>
          <w:sz w:val="22"/>
          <w:szCs w:val="22"/>
          <w:lang w:val="is-IS"/>
        </w:rPr>
        <w:t xml:space="preserve"> barnaöryggislokun með öryggisinnsigli</w:t>
      </w:r>
      <w:r w:rsidR="00C30BDD" w:rsidRPr="00A11723">
        <w:rPr>
          <w:sz w:val="22"/>
          <w:szCs w:val="22"/>
          <w:lang w:val="is-IS"/>
        </w:rPr>
        <w:t>.</w:t>
      </w:r>
      <w:r w:rsidR="005D6548" w:rsidRPr="00A11723">
        <w:rPr>
          <w:sz w:val="22"/>
          <w:szCs w:val="22"/>
          <w:lang w:val="is-IS"/>
        </w:rPr>
        <w:t xml:space="preserve"> </w:t>
      </w:r>
      <w:r w:rsidR="00C30BDD" w:rsidRPr="00A11723">
        <w:rPr>
          <w:sz w:val="22"/>
          <w:szCs w:val="22"/>
          <w:lang w:val="is-IS"/>
        </w:rPr>
        <w:t>Hver</w:t>
      </w:r>
      <w:r w:rsidR="00ED1EB7">
        <w:rPr>
          <w:sz w:val="22"/>
          <w:szCs w:val="22"/>
          <w:lang w:val="is-IS"/>
        </w:rPr>
        <w:t>t</w:t>
      </w:r>
      <w:r w:rsidR="00C30BDD" w:rsidRPr="00A11723">
        <w:rPr>
          <w:sz w:val="22"/>
          <w:szCs w:val="22"/>
          <w:lang w:val="is-IS"/>
        </w:rPr>
        <w:t xml:space="preserve"> </w:t>
      </w:r>
      <w:r>
        <w:rPr>
          <w:sz w:val="22"/>
          <w:szCs w:val="22"/>
          <w:lang w:val="is-IS"/>
        </w:rPr>
        <w:t>glas</w:t>
      </w:r>
      <w:r w:rsidR="00C30BDD" w:rsidRPr="00A11723">
        <w:rPr>
          <w:sz w:val="22"/>
          <w:szCs w:val="22"/>
          <w:lang w:val="is-IS"/>
        </w:rPr>
        <w:t xml:space="preserve"> er p</w:t>
      </w:r>
      <w:r w:rsidR="00ED1EB7">
        <w:rPr>
          <w:sz w:val="22"/>
          <w:szCs w:val="22"/>
          <w:lang w:val="is-IS"/>
        </w:rPr>
        <w:t>akkað</w:t>
      </w:r>
      <w:r w:rsidR="00C30BDD" w:rsidRPr="00A11723">
        <w:rPr>
          <w:sz w:val="22"/>
          <w:szCs w:val="22"/>
          <w:lang w:val="is-IS"/>
        </w:rPr>
        <w:t xml:space="preserve"> í pappaöskju </w:t>
      </w:r>
      <w:r w:rsidR="005D6548" w:rsidRPr="00A11723">
        <w:rPr>
          <w:sz w:val="22"/>
          <w:szCs w:val="22"/>
          <w:lang w:val="is-IS"/>
        </w:rPr>
        <w:t xml:space="preserve">og </w:t>
      </w:r>
      <w:r w:rsidR="00C30BDD" w:rsidRPr="00A11723">
        <w:rPr>
          <w:sz w:val="22"/>
          <w:szCs w:val="22"/>
          <w:lang w:val="is-IS"/>
        </w:rPr>
        <w:t xml:space="preserve">með henni fylgir </w:t>
      </w:r>
      <w:r w:rsidR="005D6548" w:rsidRPr="00A11723">
        <w:rPr>
          <w:sz w:val="22"/>
          <w:szCs w:val="22"/>
          <w:lang w:val="is-IS"/>
        </w:rPr>
        <w:t>mælispraut</w:t>
      </w:r>
      <w:r w:rsidR="007A5DEB" w:rsidRPr="00A11723">
        <w:rPr>
          <w:sz w:val="22"/>
          <w:szCs w:val="22"/>
          <w:lang w:val="is-IS"/>
        </w:rPr>
        <w:t>a</w:t>
      </w:r>
      <w:r w:rsidR="005D6548" w:rsidRPr="00A11723">
        <w:rPr>
          <w:sz w:val="22"/>
          <w:szCs w:val="22"/>
          <w:lang w:val="is-IS"/>
        </w:rPr>
        <w:t xml:space="preserve"> úr polypropyleni.</w:t>
      </w:r>
      <w:r w:rsidR="00610899">
        <w:rPr>
          <w:sz w:val="22"/>
          <w:szCs w:val="22"/>
          <w:lang w:val="is-IS"/>
        </w:rPr>
        <w:t xml:space="preserve"> </w:t>
      </w:r>
      <w:r w:rsidR="005D6548" w:rsidRPr="00A11723">
        <w:rPr>
          <w:sz w:val="22"/>
          <w:szCs w:val="22"/>
          <w:lang w:val="is-IS"/>
        </w:rPr>
        <w:t>Ekki er víst að allar pakkningastærðir séu markaðssettar.</w:t>
      </w:r>
    </w:p>
    <w:p w14:paraId="7D2A9A00" w14:textId="77777777" w:rsidR="005D6548" w:rsidRPr="00A11723" w:rsidRDefault="005D6548" w:rsidP="00BC29B4">
      <w:pPr>
        <w:rPr>
          <w:sz w:val="22"/>
          <w:szCs w:val="22"/>
          <w:lang w:val="is-IS"/>
        </w:rPr>
      </w:pPr>
    </w:p>
    <w:p w14:paraId="7D2A9A01" w14:textId="77777777" w:rsidR="005D6548" w:rsidRPr="00A11723" w:rsidRDefault="005D6548" w:rsidP="00BC29B4">
      <w:pPr>
        <w:ind w:left="567" w:hanging="567"/>
        <w:rPr>
          <w:b/>
          <w:sz w:val="22"/>
          <w:szCs w:val="22"/>
          <w:lang w:val="is-IS"/>
        </w:rPr>
      </w:pPr>
      <w:r w:rsidRPr="00A11723">
        <w:rPr>
          <w:b/>
          <w:sz w:val="22"/>
          <w:szCs w:val="22"/>
          <w:lang w:val="is-IS"/>
        </w:rPr>
        <w:t>6.6</w:t>
      </w:r>
      <w:r w:rsidRPr="00A11723">
        <w:rPr>
          <w:b/>
          <w:sz w:val="22"/>
          <w:szCs w:val="22"/>
          <w:lang w:val="is-IS"/>
        </w:rPr>
        <w:tab/>
        <w:t xml:space="preserve">Sérstakar varúðarreglur vegna förgunar ónotaðra dýralyfja eða úrgangs sem </w:t>
      </w:r>
      <w:r w:rsidR="00EF6BB5">
        <w:rPr>
          <w:b/>
          <w:sz w:val="22"/>
          <w:szCs w:val="22"/>
          <w:lang w:val="is-IS"/>
        </w:rPr>
        <w:t xml:space="preserve">til </w:t>
      </w:r>
      <w:r w:rsidRPr="00A11723">
        <w:rPr>
          <w:b/>
          <w:sz w:val="22"/>
          <w:szCs w:val="22"/>
          <w:lang w:val="is-IS"/>
        </w:rPr>
        <w:t>fellur við notkun þeirra</w:t>
      </w:r>
    </w:p>
    <w:p w14:paraId="7D2A9A02" w14:textId="77777777" w:rsidR="005D6548" w:rsidRPr="00A11723" w:rsidRDefault="005D6548" w:rsidP="00BC29B4">
      <w:pPr>
        <w:rPr>
          <w:sz w:val="22"/>
          <w:szCs w:val="22"/>
          <w:lang w:val="is-IS"/>
        </w:rPr>
      </w:pPr>
    </w:p>
    <w:p w14:paraId="7D2A9A03" w14:textId="77777777" w:rsidR="005D6548" w:rsidRPr="00A11723" w:rsidRDefault="005D6548" w:rsidP="00BC29B4">
      <w:pPr>
        <w:rPr>
          <w:sz w:val="22"/>
          <w:szCs w:val="22"/>
          <w:lang w:val="is-IS"/>
        </w:rPr>
      </w:pPr>
      <w:r w:rsidRPr="00A11723">
        <w:rPr>
          <w:sz w:val="22"/>
          <w:szCs w:val="22"/>
          <w:lang w:val="is-IS"/>
        </w:rPr>
        <w:t>Farga skal ónotuðu dýralyf</w:t>
      </w:r>
      <w:r w:rsidR="002C4049" w:rsidRPr="00A11723">
        <w:rPr>
          <w:sz w:val="22"/>
          <w:szCs w:val="22"/>
          <w:lang w:val="is-IS"/>
        </w:rPr>
        <w:t>i</w:t>
      </w:r>
      <w:r w:rsidRPr="00A11723">
        <w:rPr>
          <w:sz w:val="22"/>
          <w:szCs w:val="22"/>
          <w:lang w:val="is-IS"/>
        </w:rPr>
        <w:t xml:space="preserve"> eða úrgangi vegna dýralyf</w:t>
      </w:r>
      <w:r w:rsidR="002C4049" w:rsidRPr="00A11723">
        <w:rPr>
          <w:sz w:val="22"/>
          <w:szCs w:val="22"/>
          <w:lang w:val="is-IS"/>
        </w:rPr>
        <w:t>s</w:t>
      </w:r>
      <w:r w:rsidRPr="00A11723">
        <w:rPr>
          <w:sz w:val="22"/>
          <w:szCs w:val="22"/>
          <w:lang w:val="is-IS"/>
        </w:rPr>
        <w:t xml:space="preserve"> í samræmi við gildandi reglur.</w:t>
      </w:r>
    </w:p>
    <w:p w14:paraId="7D2A9A04" w14:textId="77777777" w:rsidR="005D6548" w:rsidRPr="00A11723" w:rsidRDefault="005D6548" w:rsidP="00BC29B4">
      <w:pPr>
        <w:rPr>
          <w:sz w:val="22"/>
          <w:szCs w:val="22"/>
          <w:lang w:val="is-IS"/>
        </w:rPr>
      </w:pPr>
    </w:p>
    <w:p w14:paraId="7D2A9A05" w14:textId="77777777" w:rsidR="005D6548" w:rsidRPr="00A11723" w:rsidRDefault="005D6548" w:rsidP="00BC29B4">
      <w:pPr>
        <w:rPr>
          <w:sz w:val="22"/>
          <w:szCs w:val="22"/>
          <w:lang w:val="is-IS"/>
        </w:rPr>
      </w:pPr>
    </w:p>
    <w:p w14:paraId="7D2A9A06" w14:textId="77777777" w:rsidR="005D6548" w:rsidRPr="00A11723" w:rsidRDefault="005D6548" w:rsidP="00BC29B4">
      <w:pPr>
        <w:rPr>
          <w:b/>
          <w:sz w:val="22"/>
          <w:szCs w:val="22"/>
          <w:lang w:val="is-IS"/>
        </w:rPr>
      </w:pPr>
      <w:r w:rsidRPr="00A11723">
        <w:rPr>
          <w:b/>
          <w:sz w:val="22"/>
          <w:szCs w:val="22"/>
          <w:lang w:val="is-IS"/>
        </w:rPr>
        <w:t>7.</w:t>
      </w:r>
      <w:r w:rsidRPr="00A11723">
        <w:rPr>
          <w:b/>
          <w:sz w:val="22"/>
          <w:szCs w:val="22"/>
          <w:lang w:val="is-IS"/>
        </w:rPr>
        <w:tab/>
        <w:t>MARKAÐSLEYFISHAFI</w:t>
      </w:r>
    </w:p>
    <w:p w14:paraId="7D2A9A07" w14:textId="77777777" w:rsidR="005D6548" w:rsidRPr="00A11723" w:rsidRDefault="005D6548" w:rsidP="00BC29B4">
      <w:pPr>
        <w:rPr>
          <w:sz w:val="22"/>
          <w:szCs w:val="22"/>
          <w:lang w:val="is-IS"/>
        </w:rPr>
      </w:pPr>
    </w:p>
    <w:p w14:paraId="7D2A9A08" w14:textId="77777777" w:rsidR="005D6548" w:rsidRPr="00A11723" w:rsidRDefault="005D6548" w:rsidP="00BC29B4">
      <w:pPr>
        <w:rPr>
          <w:sz w:val="22"/>
          <w:szCs w:val="22"/>
          <w:lang w:val="is-IS"/>
        </w:rPr>
      </w:pPr>
      <w:r w:rsidRPr="00A11723">
        <w:rPr>
          <w:sz w:val="22"/>
          <w:szCs w:val="22"/>
          <w:lang w:val="is-IS"/>
        </w:rPr>
        <w:t>Boehringer Ingelheim Vetmedica GmbH</w:t>
      </w:r>
    </w:p>
    <w:p w14:paraId="7D2A9A09" w14:textId="77777777" w:rsidR="005D6548" w:rsidRPr="00A11723" w:rsidRDefault="005D6548" w:rsidP="00BC29B4">
      <w:pPr>
        <w:rPr>
          <w:sz w:val="22"/>
          <w:szCs w:val="22"/>
          <w:lang w:val="is-IS"/>
        </w:rPr>
      </w:pPr>
      <w:r w:rsidRPr="00A11723">
        <w:rPr>
          <w:sz w:val="22"/>
          <w:szCs w:val="22"/>
          <w:lang w:val="is-IS"/>
        </w:rPr>
        <w:t>55216 Ingelheim/Rhein</w:t>
      </w:r>
    </w:p>
    <w:p w14:paraId="7D2A9A0A" w14:textId="77777777" w:rsidR="005D6548" w:rsidRPr="00A11723" w:rsidRDefault="005D6548" w:rsidP="00BC29B4">
      <w:pPr>
        <w:rPr>
          <w:sz w:val="22"/>
          <w:szCs w:val="22"/>
          <w:lang w:val="is-IS"/>
        </w:rPr>
      </w:pPr>
      <w:r w:rsidRPr="00C75C9D">
        <w:rPr>
          <w:caps/>
          <w:sz w:val="22"/>
          <w:szCs w:val="22"/>
          <w:lang w:val="is-IS"/>
        </w:rPr>
        <w:t>Þýskaland</w:t>
      </w:r>
      <w:r w:rsidRPr="00A11723">
        <w:rPr>
          <w:sz w:val="22"/>
          <w:szCs w:val="22"/>
          <w:lang w:val="is-IS"/>
        </w:rPr>
        <w:t>.</w:t>
      </w:r>
    </w:p>
    <w:p w14:paraId="7D2A9A0B" w14:textId="77777777" w:rsidR="005D6548" w:rsidRPr="00A11723" w:rsidRDefault="005D6548" w:rsidP="00BC29B4">
      <w:pPr>
        <w:rPr>
          <w:sz w:val="22"/>
          <w:szCs w:val="22"/>
          <w:lang w:val="is-IS"/>
        </w:rPr>
      </w:pPr>
    </w:p>
    <w:p w14:paraId="7D2A9A0C" w14:textId="77777777" w:rsidR="005D6548" w:rsidRPr="00A11723" w:rsidRDefault="005D6548" w:rsidP="00BC29B4">
      <w:pPr>
        <w:pStyle w:val="EndnoteText"/>
        <w:tabs>
          <w:tab w:val="clear" w:pos="567"/>
        </w:tabs>
        <w:rPr>
          <w:szCs w:val="22"/>
          <w:lang w:val="is-IS"/>
        </w:rPr>
      </w:pPr>
    </w:p>
    <w:p w14:paraId="7D2A9A0D" w14:textId="77777777" w:rsidR="005D6548" w:rsidRPr="00A11723" w:rsidRDefault="005D6548" w:rsidP="00BC29B4">
      <w:pPr>
        <w:rPr>
          <w:b/>
          <w:caps/>
          <w:sz w:val="22"/>
          <w:szCs w:val="22"/>
          <w:lang w:val="is-IS"/>
        </w:rPr>
      </w:pPr>
      <w:r w:rsidRPr="00A11723">
        <w:rPr>
          <w:b/>
          <w:caps/>
          <w:sz w:val="22"/>
          <w:szCs w:val="22"/>
          <w:lang w:val="is-IS"/>
        </w:rPr>
        <w:t>8.</w:t>
      </w:r>
      <w:r w:rsidRPr="00A11723">
        <w:rPr>
          <w:b/>
          <w:caps/>
          <w:sz w:val="22"/>
          <w:szCs w:val="22"/>
          <w:lang w:val="is-IS"/>
        </w:rPr>
        <w:tab/>
        <w:t>Markaðsleyfisnúmer</w:t>
      </w:r>
    </w:p>
    <w:p w14:paraId="7D2A9A0E" w14:textId="77777777" w:rsidR="005D6548" w:rsidRPr="00A11723" w:rsidRDefault="005D6548" w:rsidP="00BC29B4">
      <w:pPr>
        <w:rPr>
          <w:sz w:val="22"/>
          <w:szCs w:val="22"/>
          <w:lang w:val="is-IS"/>
        </w:rPr>
      </w:pPr>
    </w:p>
    <w:p w14:paraId="7D2A9A0F" w14:textId="77777777" w:rsidR="005D6548" w:rsidRPr="00A11723" w:rsidRDefault="005D6548" w:rsidP="00BC29B4">
      <w:pPr>
        <w:rPr>
          <w:sz w:val="22"/>
          <w:szCs w:val="22"/>
          <w:lang w:val="is-IS"/>
        </w:rPr>
      </w:pPr>
      <w:r w:rsidRPr="00A11723">
        <w:rPr>
          <w:sz w:val="22"/>
          <w:szCs w:val="22"/>
          <w:lang w:val="is-IS"/>
        </w:rPr>
        <w:t>EU/2/97/004/003 10 ml</w:t>
      </w:r>
    </w:p>
    <w:p w14:paraId="7D2A9A10" w14:textId="77777777" w:rsidR="005D6548" w:rsidRPr="00A11723" w:rsidRDefault="005D6548" w:rsidP="00BC29B4">
      <w:pPr>
        <w:rPr>
          <w:sz w:val="22"/>
          <w:szCs w:val="22"/>
          <w:lang w:val="is-IS"/>
        </w:rPr>
      </w:pPr>
      <w:r w:rsidRPr="00A11723">
        <w:rPr>
          <w:sz w:val="22"/>
          <w:szCs w:val="22"/>
          <w:lang w:val="is-IS"/>
        </w:rPr>
        <w:t>EU/2/97/004/004 32 ml</w:t>
      </w:r>
    </w:p>
    <w:p w14:paraId="7D2A9A11" w14:textId="77777777" w:rsidR="005D6548" w:rsidRPr="00A11723" w:rsidRDefault="005D6548" w:rsidP="00BC29B4">
      <w:pPr>
        <w:rPr>
          <w:sz w:val="22"/>
          <w:szCs w:val="22"/>
          <w:lang w:val="is-IS"/>
        </w:rPr>
      </w:pPr>
      <w:r w:rsidRPr="00A11723">
        <w:rPr>
          <w:sz w:val="22"/>
          <w:szCs w:val="22"/>
          <w:lang w:val="is-IS"/>
        </w:rPr>
        <w:t>EU/2/97/004/005 100 ml</w:t>
      </w:r>
    </w:p>
    <w:p w14:paraId="7D2A9A12" w14:textId="77777777" w:rsidR="002C1F9A" w:rsidRPr="00A11723" w:rsidRDefault="005D6548" w:rsidP="00600093">
      <w:pPr>
        <w:rPr>
          <w:sz w:val="22"/>
          <w:szCs w:val="22"/>
          <w:lang w:val="is-IS"/>
        </w:rPr>
      </w:pPr>
      <w:r w:rsidRPr="00A11723">
        <w:rPr>
          <w:sz w:val="22"/>
          <w:szCs w:val="22"/>
          <w:lang w:val="is-IS"/>
        </w:rPr>
        <w:t>EU/2/97/004/029 180 ml</w:t>
      </w:r>
    </w:p>
    <w:p w14:paraId="7D2A9A13" w14:textId="77777777" w:rsidR="00065E0A" w:rsidRPr="00A11723" w:rsidRDefault="00065E0A" w:rsidP="00BC29B4">
      <w:pPr>
        <w:rPr>
          <w:sz w:val="22"/>
          <w:szCs w:val="22"/>
          <w:lang w:val="is-IS"/>
        </w:rPr>
      </w:pPr>
    </w:p>
    <w:p w14:paraId="7D2A9A14" w14:textId="77777777" w:rsidR="00CE7967" w:rsidRPr="00A11723" w:rsidRDefault="00CE7967" w:rsidP="00BC29B4">
      <w:pPr>
        <w:rPr>
          <w:sz w:val="22"/>
          <w:szCs w:val="22"/>
          <w:lang w:val="is-IS"/>
        </w:rPr>
      </w:pPr>
    </w:p>
    <w:p w14:paraId="7D2A9A15" w14:textId="77777777" w:rsidR="005D6548" w:rsidRPr="00A11723" w:rsidRDefault="005D6548" w:rsidP="00BC29B4">
      <w:pPr>
        <w:ind w:left="567" w:hanging="567"/>
        <w:rPr>
          <w:b/>
          <w:caps/>
          <w:sz w:val="22"/>
          <w:szCs w:val="22"/>
          <w:lang w:val="is-IS"/>
        </w:rPr>
      </w:pPr>
      <w:r w:rsidRPr="00A11723">
        <w:rPr>
          <w:b/>
          <w:caps/>
          <w:sz w:val="22"/>
          <w:szCs w:val="22"/>
          <w:lang w:val="is-IS"/>
        </w:rPr>
        <w:lastRenderedPageBreak/>
        <w:t>9.</w:t>
      </w:r>
      <w:r w:rsidRPr="00A11723">
        <w:rPr>
          <w:b/>
          <w:caps/>
          <w:sz w:val="22"/>
          <w:szCs w:val="22"/>
          <w:lang w:val="is-IS"/>
        </w:rPr>
        <w:tab/>
        <w:t>Dagsetning fyrstu útgáfu markaðsleyfis/endurnýjunar markaðsleyfis</w:t>
      </w:r>
    </w:p>
    <w:p w14:paraId="7D2A9A16" w14:textId="77777777" w:rsidR="005D6548" w:rsidRPr="00A11723" w:rsidRDefault="005D6548" w:rsidP="00BC29B4">
      <w:pPr>
        <w:rPr>
          <w:sz w:val="22"/>
          <w:szCs w:val="22"/>
          <w:lang w:val="is-IS"/>
        </w:rPr>
      </w:pPr>
    </w:p>
    <w:p w14:paraId="7D2A9A17" w14:textId="77777777" w:rsidR="005D6548" w:rsidRPr="00A11723" w:rsidRDefault="005D6548" w:rsidP="009368F1">
      <w:pPr>
        <w:tabs>
          <w:tab w:val="left" w:pos="4536"/>
        </w:tabs>
        <w:rPr>
          <w:sz w:val="22"/>
          <w:szCs w:val="22"/>
          <w:lang w:val="is-IS"/>
        </w:rPr>
      </w:pPr>
      <w:r w:rsidRPr="00A11723">
        <w:rPr>
          <w:sz w:val="22"/>
          <w:szCs w:val="22"/>
          <w:lang w:val="is-IS"/>
        </w:rPr>
        <w:t>Dagsetni</w:t>
      </w:r>
      <w:r w:rsidR="007E0A69">
        <w:rPr>
          <w:sz w:val="22"/>
          <w:szCs w:val="22"/>
          <w:lang w:val="is-IS"/>
        </w:rPr>
        <w:t>ng fyrstu útgáfu markaðsleyfis:</w:t>
      </w:r>
      <w:r w:rsidR="00AA6154" w:rsidRPr="00A11723">
        <w:rPr>
          <w:sz w:val="22"/>
          <w:szCs w:val="22"/>
          <w:lang w:val="is-IS"/>
        </w:rPr>
        <w:tab/>
      </w:r>
      <w:r w:rsidR="009368F1" w:rsidRPr="00A11723">
        <w:rPr>
          <w:szCs w:val="22"/>
          <w:lang w:val="is-IS"/>
        </w:rPr>
        <w:t>07.01.1998</w:t>
      </w:r>
      <w:r w:rsidRPr="00A11723">
        <w:rPr>
          <w:sz w:val="22"/>
          <w:szCs w:val="22"/>
          <w:lang w:val="is-IS"/>
        </w:rPr>
        <w:t>.</w:t>
      </w:r>
    </w:p>
    <w:p w14:paraId="7D2A9A18" w14:textId="77777777" w:rsidR="005D6548" w:rsidRPr="00A11723" w:rsidRDefault="002C4049" w:rsidP="00BC29B4">
      <w:pPr>
        <w:rPr>
          <w:sz w:val="22"/>
          <w:szCs w:val="22"/>
          <w:lang w:val="is-IS"/>
        </w:rPr>
      </w:pPr>
      <w:r w:rsidRPr="00A11723">
        <w:rPr>
          <w:sz w:val="22"/>
          <w:szCs w:val="22"/>
          <w:lang w:val="is-IS"/>
        </w:rPr>
        <w:t>Nýjasta d</w:t>
      </w:r>
      <w:r w:rsidR="005D6548" w:rsidRPr="00A11723">
        <w:rPr>
          <w:sz w:val="22"/>
          <w:szCs w:val="22"/>
          <w:lang w:val="is-IS"/>
        </w:rPr>
        <w:t>agsetn</w:t>
      </w:r>
      <w:r w:rsidR="007E0A69">
        <w:rPr>
          <w:sz w:val="22"/>
          <w:szCs w:val="22"/>
          <w:lang w:val="is-IS"/>
        </w:rPr>
        <w:t>ing endurnýjunar markaðsleyfis:</w:t>
      </w:r>
      <w:r w:rsidR="00AA6154" w:rsidRPr="00A11723">
        <w:rPr>
          <w:sz w:val="22"/>
          <w:szCs w:val="22"/>
          <w:lang w:val="is-IS"/>
        </w:rPr>
        <w:tab/>
      </w:r>
      <w:r w:rsidR="00552FA7" w:rsidRPr="00A11723">
        <w:rPr>
          <w:sz w:val="22"/>
          <w:szCs w:val="22"/>
          <w:lang w:val="is-IS"/>
        </w:rPr>
        <w:t>06.12.2007.</w:t>
      </w:r>
    </w:p>
    <w:p w14:paraId="7D2A9A19" w14:textId="77777777" w:rsidR="005D6548" w:rsidRPr="00A11723" w:rsidRDefault="005D6548" w:rsidP="00BC29B4">
      <w:pPr>
        <w:rPr>
          <w:sz w:val="22"/>
          <w:szCs w:val="22"/>
          <w:lang w:val="is-IS"/>
        </w:rPr>
      </w:pPr>
    </w:p>
    <w:p w14:paraId="7D2A9A1A" w14:textId="77777777" w:rsidR="005D6548" w:rsidRPr="00A11723" w:rsidRDefault="005D6548" w:rsidP="00BC29B4">
      <w:pPr>
        <w:pStyle w:val="EndnoteText"/>
        <w:tabs>
          <w:tab w:val="clear" w:pos="567"/>
        </w:tabs>
        <w:rPr>
          <w:szCs w:val="22"/>
          <w:lang w:val="is-IS"/>
        </w:rPr>
      </w:pPr>
    </w:p>
    <w:p w14:paraId="7D2A9A1B" w14:textId="77777777" w:rsidR="005D6548" w:rsidRPr="00A11723" w:rsidRDefault="005D6548" w:rsidP="00BC29B4">
      <w:pPr>
        <w:ind w:left="567" w:hanging="567"/>
        <w:rPr>
          <w:b/>
          <w:caps/>
          <w:sz w:val="22"/>
          <w:szCs w:val="22"/>
          <w:lang w:val="is-IS"/>
        </w:rPr>
      </w:pPr>
      <w:r w:rsidRPr="00A11723">
        <w:rPr>
          <w:b/>
          <w:caps/>
          <w:sz w:val="22"/>
          <w:szCs w:val="22"/>
          <w:lang w:val="is-IS"/>
        </w:rPr>
        <w:t>10.</w:t>
      </w:r>
      <w:r w:rsidRPr="00A11723">
        <w:rPr>
          <w:b/>
          <w:caps/>
          <w:sz w:val="22"/>
          <w:szCs w:val="22"/>
          <w:lang w:val="is-IS"/>
        </w:rPr>
        <w:tab/>
        <w:t>Dagsetning endurskoðunar textans</w:t>
      </w:r>
    </w:p>
    <w:p w14:paraId="7D2A9A1C" w14:textId="77777777" w:rsidR="005D6548" w:rsidRPr="00A11723" w:rsidRDefault="005D6548" w:rsidP="00BC29B4">
      <w:pPr>
        <w:rPr>
          <w:sz w:val="22"/>
          <w:szCs w:val="22"/>
          <w:lang w:val="is-IS"/>
        </w:rPr>
      </w:pPr>
    </w:p>
    <w:p w14:paraId="7D2A9A1D"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p>
    <w:p w14:paraId="7D2A9A1E" w14:textId="77777777" w:rsidR="005D6548" w:rsidRPr="00A11723" w:rsidRDefault="005D6548" w:rsidP="00BC29B4">
      <w:pPr>
        <w:rPr>
          <w:sz w:val="22"/>
          <w:szCs w:val="22"/>
          <w:lang w:val="is-IS"/>
        </w:rPr>
      </w:pPr>
    </w:p>
    <w:p w14:paraId="7D2A9A1F" w14:textId="77777777" w:rsidR="005D6548" w:rsidRPr="00A11723" w:rsidRDefault="005D6548" w:rsidP="00BC29B4">
      <w:pPr>
        <w:rPr>
          <w:sz w:val="22"/>
          <w:szCs w:val="22"/>
          <w:lang w:val="is-IS"/>
        </w:rPr>
      </w:pPr>
    </w:p>
    <w:p w14:paraId="7D2A9A20" w14:textId="77777777" w:rsidR="005D6548" w:rsidRPr="00A11723" w:rsidRDefault="005D6548" w:rsidP="00BC29B4">
      <w:pPr>
        <w:ind w:left="567" w:hanging="567"/>
        <w:rPr>
          <w:b/>
          <w:caps/>
          <w:sz w:val="22"/>
          <w:szCs w:val="22"/>
          <w:lang w:val="is-IS"/>
        </w:rPr>
      </w:pPr>
      <w:r w:rsidRPr="00A11723">
        <w:rPr>
          <w:b/>
          <w:caps/>
          <w:sz w:val="22"/>
          <w:szCs w:val="22"/>
          <w:lang w:val="is-IS"/>
        </w:rPr>
        <w:t>Takmarkanir á sölu, dreifingu og/eða notkun</w:t>
      </w:r>
    </w:p>
    <w:p w14:paraId="7D2A9A21" w14:textId="77777777" w:rsidR="005D6548" w:rsidRPr="00A11723" w:rsidRDefault="005D6548" w:rsidP="00BC29B4">
      <w:pPr>
        <w:rPr>
          <w:sz w:val="22"/>
          <w:szCs w:val="22"/>
          <w:lang w:val="is-IS"/>
        </w:rPr>
      </w:pPr>
    </w:p>
    <w:p w14:paraId="7D2A9A22" w14:textId="77777777" w:rsidR="005D6548" w:rsidRPr="00A11723" w:rsidRDefault="005D6548" w:rsidP="00BC29B4">
      <w:pPr>
        <w:rPr>
          <w:sz w:val="22"/>
          <w:szCs w:val="22"/>
          <w:lang w:val="is-IS"/>
        </w:rPr>
      </w:pPr>
      <w:r w:rsidRPr="00A11723">
        <w:rPr>
          <w:sz w:val="22"/>
          <w:szCs w:val="22"/>
          <w:lang w:val="is-IS"/>
        </w:rPr>
        <w:t>Á ekki við.</w:t>
      </w:r>
    </w:p>
    <w:p w14:paraId="7D2A9A23" w14:textId="77777777" w:rsidR="005D6548" w:rsidRPr="00A11723" w:rsidRDefault="005D6548" w:rsidP="00BC29B4">
      <w:pPr>
        <w:pStyle w:val="BodyTextIndent"/>
        <w:ind w:left="0" w:firstLine="0"/>
        <w:jc w:val="left"/>
        <w:rPr>
          <w:szCs w:val="22"/>
          <w:lang w:val="is-IS"/>
        </w:rPr>
      </w:pPr>
      <w:r w:rsidRPr="00A11723">
        <w:rPr>
          <w:b w:val="0"/>
          <w:szCs w:val="22"/>
          <w:lang w:val="is-IS"/>
        </w:rPr>
        <w:br w:type="page"/>
      </w:r>
      <w:r w:rsidRPr="00A11723">
        <w:rPr>
          <w:szCs w:val="22"/>
          <w:lang w:val="is-IS"/>
        </w:rPr>
        <w:lastRenderedPageBreak/>
        <w:t>1.</w:t>
      </w:r>
      <w:r w:rsidRPr="00A11723">
        <w:rPr>
          <w:szCs w:val="22"/>
          <w:lang w:val="is-IS"/>
        </w:rPr>
        <w:tab/>
        <w:t>HEITI DÝRALYFS</w:t>
      </w:r>
    </w:p>
    <w:p w14:paraId="7D2A9A24" w14:textId="77777777" w:rsidR="005D6548" w:rsidRPr="00A11723" w:rsidRDefault="005D6548" w:rsidP="00BC29B4">
      <w:pPr>
        <w:rPr>
          <w:sz w:val="22"/>
          <w:szCs w:val="22"/>
          <w:lang w:val="is-IS"/>
        </w:rPr>
      </w:pPr>
    </w:p>
    <w:p w14:paraId="7D2A9A25" w14:textId="77777777" w:rsidR="005D6548" w:rsidRPr="00A11723" w:rsidRDefault="005D6548" w:rsidP="005F5B22">
      <w:pPr>
        <w:outlineLvl w:val="1"/>
        <w:rPr>
          <w:sz w:val="22"/>
          <w:szCs w:val="22"/>
          <w:lang w:val="is-IS"/>
        </w:rPr>
      </w:pPr>
      <w:r w:rsidRPr="00A11723">
        <w:rPr>
          <w:sz w:val="22"/>
          <w:szCs w:val="22"/>
          <w:lang w:val="is-IS"/>
        </w:rPr>
        <w:t>Metacam 5 mg/ml stungulyf, lausn handa hundum og köttum.</w:t>
      </w:r>
    </w:p>
    <w:p w14:paraId="7D2A9A26" w14:textId="77777777" w:rsidR="005D6548" w:rsidRPr="00A11723" w:rsidRDefault="005D6548" w:rsidP="00BC29B4">
      <w:pPr>
        <w:rPr>
          <w:sz w:val="22"/>
          <w:szCs w:val="22"/>
          <w:lang w:val="is-IS"/>
        </w:rPr>
      </w:pPr>
    </w:p>
    <w:p w14:paraId="7D2A9A27" w14:textId="77777777" w:rsidR="005D6548" w:rsidRPr="00A11723" w:rsidRDefault="005D6548" w:rsidP="00BC29B4">
      <w:pPr>
        <w:rPr>
          <w:sz w:val="22"/>
          <w:szCs w:val="22"/>
          <w:lang w:val="is-IS"/>
        </w:rPr>
      </w:pPr>
    </w:p>
    <w:p w14:paraId="7D2A9A28" w14:textId="77777777" w:rsidR="005D6548" w:rsidRPr="00A11723" w:rsidRDefault="005D6548" w:rsidP="00BC29B4">
      <w:pPr>
        <w:rPr>
          <w:b/>
          <w:sz w:val="22"/>
          <w:szCs w:val="22"/>
          <w:lang w:val="is-IS"/>
        </w:rPr>
      </w:pPr>
      <w:r w:rsidRPr="00A11723">
        <w:rPr>
          <w:b/>
          <w:sz w:val="22"/>
          <w:szCs w:val="22"/>
          <w:lang w:val="is-IS"/>
        </w:rPr>
        <w:t>2.</w:t>
      </w:r>
      <w:r w:rsidRPr="00A11723">
        <w:rPr>
          <w:b/>
          <w:sz w:val="22"/>
          <w:szCs w:val="22"/>
          <w:lang w:val="is-IS"/>
        </w:rPr>
        <w:tab/>
      </w:r>
      <w:r w:rsidR="002C4049" w:rsidRPr="00BC29D2">
        <w:rPr>
          <w:b/>
          <w:bCs/>
          <w:sz w:val="22"/>
          <w:szCs w:val="22"/>
          <w:lang w:val="is-IS"/>
        </w:rPr>
        <w:t>INNIHALDSLÝSING</w:t>
      </w:r>
    </w:p>
    <w:p w14:paraId="7D2A9A29" w14:textId="77777777" w:rsidR="005D6548" w:rsidRPr="00A11723" w:rsidRDefault="005D6548" w:rsidP="00BC29B4">
      <w:pPr>
        <w:rPr>
          <w:sz w:val="22"/>
          <w:szCs w:val="22"/>
          <w:lang w:val="is-IS"/>
        </w:rPr>
      </w:pPr>
    </w:p>
    <w:p w14:paraId="7D2A9A2A" w14:textId="77777777" w:rsidR="005D6548" w:rsidRPr="00A11723" w:rsidRDefault="0046209A" w:rsidP="00BC29B4">
      <w:pPr>
        <w:rPr>
          <w:sz w:val="22"/>
          <w:szCs w:val="22"/>
          <w:lang w:val="is-IS"/>
        </w:rPr>
      </w:pPr>
      <w:r w:rsidRPr="00A11723">
        <w:rPr>
          <w:sz w:val="22"/>
          <w:szCs w:val="22"/>
          <w:lang w:val="is-IS"/>
        </w:rPr>
        <w:t xml:space="preserve">Einn </w:t>
      </w:r>
      <w:r w:rsidR="005D6548" w:rsidRPr="00A11723">
        <w:rPr>
          <w:sz w:val="22"/>
          <w:szCs w:val="22"/>
          <w:lang w:val="is-IS"/>
        </w:rPr>
        <w:t>ml inniheldur:</w:t>
      </w:r>
    </w:p>
    <w:p w14:paraId="7D2A9A2B" w14:textId="77777777" w:rsidR="005D6548" w:rsidRPr="00A11723" w:rsidRDefault="005D6548" w:rsidP="00BC29B4">
      <w:pPr>
        <w:rPr>
          <w:sz w:val="22"/>
          <w:szCs w:val="22"/>
          <w:lang w:val="is-IS"/>
        </w:rPr>
      </w:pPr>
    </w:p>
    <w:p w14:paraId="7D2A9A2C" w14:textId="77777777" w:rsidR="005D6548" w:rsidRPr="00A11723" w:rsidRDefault="005D6548" w:rsidP="00BC29B4">
      <w:pPr>
        <w:rPr>
          <w:sz w:val="22"/>
          <w:szCs w:val="22"/>
          <w:lang w:val="is-IS"/>
        </w:rPr>
      </w:pPr>
      <w:r w:rsidRPr="00A11723">
        <w:rPr>
          <w:b/>
          <w:sz w:val="22"/>
          <w:szCs w:val="22"/>
          <w:lang w:val="is-IS"/>
        </w:rPr>
        <w:t>Virk innihaldsefni:</w:t>
      </w:r>
    </w:p>
    <w:p w14:paraId="7D2A9A2D" w14:textId="77777777" w:rsidR="005D6548" w:rsidRPr="00A11723" w:rsidRDefault="007E0A69" w:rsidP="007E0A69">
      <w:pPr>
        <w:tabs>
          <w:tab w:val="left" w:pos="1985"/>
        </w:tabs>
        <w:rPr>
          <w:sz w:val="22"/>
          <w:szCs w:val="22"/>
          <w:lang w:val="is-IS"/>
        </w:rPr>
      </w:pPr>
      <w:r>
        <w:rPr>
          <w:sz w:val="22"/>
          <w:szCs w:val="22"/>
          <w:lang w:val="is-IS"/>
        </w:rPr>
        <w:t>Meloxicam</w:t>
      </w:r>
      <w:r>
        <w:rPr>
          <w:sz w:val="22"/>
          <w:szCs w:val="22"/>
          <w:lang w:val="is-IS"/>
        </w:rPr>
        <w:tab/>
      </w:r>
      <w:r w:rsidR="005D6548" w:rsidRPr="00A11723">
        <w:rPr>
          <w:sz w:val="22"/>
          <w:szCs w:val="22"/>
          <w:lang w:val="is-IS"/>
        </w:rPr>
        <w:t>5 mg.</w:t>
      </w:r>
    </w:p>
    <w:p w14:paraId="7D2A9A2E" w14:textId="77777777" w:rsidR="005D6548" w:rsidRPr="00A11723" w:rsidRDefault="005D6548" w:rsidP="00BC29B4">
      <w:pPr>
        <w:rPr>
          <w:sz w:val="22"/>
          <w:szCs w:val="22"/>
          <w:lang w:val="is-IS"/>
        </w:rPr>
      </w:pPr>
    </w:p>
    <w:p w14:paraId="7D2A9A2F" w14:textId="77777777" w:rsidR="005D6548" w:rsidRPr="00A11723" w:rsidRDefault="005D6548" w:rsidP="00BC29B4">
      <w:pPr>
        <w:rPr>
          <w:sz w:val="22"/>
          <w:szCs w:val="22"/>
          <w:lang w:val="is-IS"/>
        </w:rPr>
      </w:pPr>
      <w:r w:rsidRPr="00A11723">
        <w:rPr>
          <w:b/>
          <w:sz w:val="22"/>
          <w:szCs w:val="22"/>
          <w:lang w:val="is-IS"/>
        </w:rPr>
        <w:t>Hjálparefni:</w:t>
      </w:r>
    </w:p>
    <w:p w14:paraId="7D2A9A30" w14:textId="77777777" w:rsidR="005D6548" w:rsidRPr="00A11723" w:rsidRDefault="007E0A69" w:rsidP="007E0A69">
      <w:pPr>
        <w:tabs>
          <w:tab w:val="left" w:pos="1985"/>
        </w:tabs>
        <w:rPr>
          <w:sz w:val="22"/>
          <w:szCs w:val="22"/>
          <w:lang w:val="is-IS"/>
        </w:rPr>
      </w:pPr>
      <w:r>
        <w:rPr>
          <w:sz w:val="22"/>
          <w:szCs w:val="22"/>
          <w:lang w:val="is-IS"/>
        </w:rPr>
        <w:t>Etanól</w:t>
      </w:r>
      <w:r>
        <w:rPr>
          <w:sz w:val="22"/>
          <w:szCs w:val="22"/>
          <w:lang w:val="is-IS"/>
        </w:rPr>
        <w:tab/>
      </w:r>
      <w:r w:rsidR="005D6548" w:rsidRPr="00A11723">
        <w:rPr>
          <w:sz w:val="22"/>
          <w:szCs w:val="22"/>
          <w:lang w:val="is-IS"/>
        </w:rPr>
        <w:t>150 mg.</w:t>
      </w:r>
    </w:p>
    <w:p w14:paraId="7D2A9A31" w14:textId="77777777" w:rsidR="005D6548" w:rsidRPr="00A11723" w:rsidRDefault="005D6548" w:rsidP="00BC29B4">
      <w:pPr>
        <w:rPr>
          <w:sz w:val="22"/>
          <w:szCs w:val="22"/>
          <w:lang w:val="is-IS"/>
        </w:rPr>
      </w:pPr>
    </w:p>
    <w:p w14:paraId="7D2A9A32" w14:textId="77777777" w:rsidR="009B66D1" w:rsidRPr="00A11723" w:rsidRDefault="009B66D1" w:rsidP="00BC29B4">
      <w:pPr>
        <w:rPr>
          <w:sz w:val="22"/>
          <w:szCs w:val="22"/>
          <w:lang w:val="is-IS"/>
        </w:rPr>
      </w:pPr>
      <w:r w:rsidRPr="00A11723">
        <w:rPr>
          <w:sz w:val="22"/>
          <w:szCs w:val="22"/>
          <w:lang w:val="is-IS"/>
        </w:rPr>
        <w:t>Sjá lista yfir öll hjálparefni í kafla 6.1.</w:t>
      </w:r>
    </w:p>
    <w:p w14:paraId="7D2A9A33" w14:textId="77777777" w:rsidR="005D6548" w:rsidRPr="00A11723" w:rsidRDefault="005D6548" w:rsidP="00BC29B4">
      <w:pPr>
        <w:rPr>
          <w:sz w:val="22"/>
          <w:szCs w:val="22"/>
          <w:lang w:val="is-IS"/>
        </w:rPr>
      </w:pPr>
    </w:p>
    <w:p w14:paraId="7D2A9A34" w14:textId="77777777" w:rsidR="005D6548" w:rsidRPr="00A11723" w:rsidRDefault="005D6548" w:rsidP="00BC29B4">
      <w:pPr>
        <w:rPr>
          <w:sz w:val="22"/>
          <w:szCs w:val="22"/>
          <w:lang w:val="is-IS"/>
        </w:rPr>
      </w:pPr>
    </w:p>
    <w:p w14:paraId="7D2A9A35" w14:textId="77777777" w:rsidR="005D6548" w:rsidRPr="00A11723" w:rsidRDefault="005D6548" w:rsidP="00BC29B4">
      <w:pPr>
        <w:rPr>
          <w:sz w:val="22"/>
          <w:szCs w:val="22"/>
          <w:lang w:val="is-IS"/>
        </w:rPr>
      </w:pPr>
      <w:r w:rsidRPr="00A11723">
        <w:rPr>
          <w:b/>
          <w:sz w:val="22"/>
          <w:szCs w:val="22"/>
          <w:lang w:val="is-IS"/>
        </w:rPr>
        <w:t>3.</w:t>
      </w:r>
      <w:r w:rsidRPr="00A11723">
        <w:rPr>
          <w:b/>
          <w:sz w:val="22"/>
          <w:szCs w:val="22"/>
          <w:lang w:val="is-IS"/>
        </w:rPr>
        <w:tab/>
        <w:t>LYFJAFORM</w:t>
      </w:r>
    </w:p>
    <w:p w14:paraId="7D2A9A36" w14:textId="77777777" w:rsidR="005D6548" w:rsidRPr="00A11723" w:rsidRDefault="005D6548" w:rsidP="00BC29B4">
      <w:pPr>
        <w:pStyle w:val="EndnoteText"/>
        <w:tabs>
          <w:tab w:val="clear" w:pos="567"/>
        </w:tabs>
        <w:rPr>
          <w:szCs w:val="22"/>
          <w:lang w:val="is-IS"/>
        </w:rPr>
      </w:pPr>
    </w:p>
    <w:p w14:paraId="7D2A9A37" w14:textId="77777777" w:rsidR="003E6C51" w:rsidRPr="00A11723" w:rsidRDefault="003E6C51" w:rsidP="00BC29B4">
      <w:pPr>
        <w:pStyle w:val="EndnoteText"/>
        <w:tabs>
          <w:tab w:val="clear" w:pos="567"/>
        </w:tabs>
        <w:rPr>
          <w:szCs w:val="22"/>
          <w:lang w:val="is-IS"/>
        </w:rPr>
      </w:pPr>
      <w:r w:rsidRPr="00A11723">
        <w:rPr>
          <w:szCs w:val="22"/>
          <w:lang w:val="is-IS"/>
        </w:rPr>
        <w:t>Stungulyf, lausn.</w:t>
      </w:r>
    </w:p>
    <w:p w14:paraId="7D2A9A38" w14:textId="77777777" w:rsidR="005D6548" w:rsidRPr="00A11723" w:rsidRDefault="005D6548" w:rsidP="00BC29B4">
      <w:pPr>
        <w:rPr>
          <w:sz w:val="22"/>
          <w:szCs w:val="22"/>
          <w:lang w:val="is-IS"/>
        </w:rPr>
      </w:pPr>
      <w:r w:rsidRPr="00A11723">
        <w:rPr>
          <w:sz w:val="22"/>
          <w:szCs w:val="22"/>
          <w:lang w:val="is-IS"/>
        </w:rPr>
        <w:t>Tær, gult, lausn.</w:t>
      </w:r>
    </w:p>
    <w:p w14:paraId="7D2A9A39" w14:textId="77777777" w:rsidR="005D6548" w:rsidRPr="00A11723" w:rsidRDefault="005D6548" w:rsidP="00BC29B4">
      <w:pPr>
        <w:rPr>
          <w:sz w:val="22"/>
          <w:szCs w:val="22"/>
          <w:lang w:val="is-IS"/>
        </w:rPr>
      </w:pPr>
    </w:p>
    <w:p w14:paraId="7D2A9A3A" w14:textId="77777777" w:rsidR="005D6548" w:rsidRPr="00A11723" w:rsidRDefault="005D6548" w:rsidP="00BC29B4">
      <w:pPr>
        <w:rPr>
          <w:sz w:val="22"/>
          <w:szCs w:val="22"/>
          <w:lang w:val="is-IS"/>
        </w:rPr>
      </w:pPr>
    </w:p>
    <w:p w14:paraId="7D2A9A3B" w14:textId="77777777" w:rsidR="005D6548" w:rsidRPr="00A11723" w:rsidRDefault="005D6548"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A3C" w14:textId="77777777" w:rsidR="005D6548" w:rsidRPr="00A11723" w:rsidRDefault="005D6548" w:rsidP="00BC29B4">
      <w:pPr>
        <w:rPr>
          <w:sz w:val="22"/>
          <w:szCs w:val="22"/>
          <w:lang w:val="is-IS"/>
        </w:rPr>
      </w:pPr>
    </w:p>
    <w:p w14:paraId="7D2A9A3D" w14:textId="77777777" w:rsidR="005D6548" w:rsidRPr="00A11723" w:rsidRDefault="005D6548" w:rsidP="00BC29B4">
      <w:pPr>
        <w:rPr>
          <w:sz w:val="22"/>
          <w:szCs w:val="22"/>
          <w:lang w:val="is-IS"/>
        </w:rPr>
      </w:pPr>
      <w:r w:rsidRPr="00A11723">
        <w:rPr>
          <w:b/>
          <w:sz w:val="22"/>
          <w:szCs w:val="22"/>
          <w:lang w:val="is-IS"/>
        </w:rPr>
        <w:t>4.1</w:t>
      </w:r>
      <w:r w:rsidRPr="00A11723">
        <w:rPr>
          <w:b/>
          <w:sz w:val="22"/>
          <w:szCs w:val="22"/>
          <w:lang w:val="is-IS"/>
        </w:rPr>
        <w:tab/>
        <w:t>Dýrategundir</w:t>
      </w:r>
    </w:p>
    <w:p w14:paraId="7D2A9A3E" w14:textId="77777777" w:rsidR="005D6548" w:rsidRPr="00A11723" w:rsidRDefault="005D6548" w:rsidP="00BC29B4">
      <w:pPr>
        <w:rPr>
          <w:sz w:val="22"/>
          <w:szCs w:val="22"/>
          <w:lang w:val="is-IS"/>
        </w:rPr>
      </w:pPr>
    </w:p>
    <w:p w14:paraId="7D2A9A3F" w14:textId="77777777" w:rsidR="005D6548" w:rsidRPr="00A11723" w:rsidRDefault="005D6548" w:rsidP="00BC29B4">
      <w:pPr>
        <w:rPr>
          <w:sz w:val="22"/>
          <w:szCs w:val="22"/>
          <w:lang w:val="is-IS"/>
        </w:rPr>
      </w:pPr>
      <w:r w:rsidRPr="00A11723">
        <w:rPr>
          <w:sz w:val="22"/>
          <w:szCs w:val="22"/>
          <w:lang w:val="is-IS"/>
        </w:rPr>
        <w:t>Hundar og kettir</w:t>
      </w:r>
    </w:p>
    <w:p w14:paraId="7D2A9A40" w14:textId="77777777" w:rsidR="005D6548" w:rsidRPr="00A11723" w:rsidRDefault="005D6548" w:rsidP="00BC29B4">
      <w:pPr>
        <w:rPr>
          <w:sz w:val="22"/>
          <w:szCs w:val="22"/>
          <w:lang w:val="is-IS"/>
        </w:rPr>
      </w:pPr>
    </w:p>
    <w:p w14:paraId="7D2A9A41" w14:textId="77777777" w:rsidR="005D6548" w:rsidRPr="00A11723" w:rsidRDefault="005D6548"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A42" w14:textId="77777777" w:rsidR="005D6548" w:rsidRPr="00A11723" w:rsidRDefault="005D6548" w:rsidP="00BC29B4">
      <w:pPr>
        <w:rPr>
          <w:sz w:val="22"/>
          <w:szCs w:val="22"/>
          <w:lang w:val="is-IS"/>
        </w:rPr>
      </w:pPr>
    </w:p>
    <w:p w14:paraId="7D2A9A43" w14:textId="77777777" w:rsidR="005D6548" w:rsidRPr="007E0A69" w:rsidRDefault="005D6548" w:rsidP="00BC29B4">
      <w:pPr>
        <w:rPr>
          <w:sz w:val="22"/>
          <w:szCs w:val="22"/>
          <w:u w:val="single"/>
          <w:lang w:val="is-IS"/>
        </w:rPr>
      </w:pPr>
      <w:r w:rsidRPr="007E0A69">
        <w:rPr>
          <w:sz w:val="22"/>
          <w:szCs w:val="22"/>
          <w:u w:val="single"/>
          <w:lang w:val="is-IS"/>
        </w:rPr>
        <w:t>Hundar:</w:t>
      </w:r>
    </w:p>
    <w:p w14:paraId="7D2A9A44" w14:textId="77777777" w:rsidR="005D6548" w:rsidRPr="00A11723" w:rsidRDefault="0017396E" w:rsidP="00BC29B4">
      <w:pPr>
        <w:rPr>
          <w:sz w:val="22"/>
          <w:szCs w:val="22"/>
          <w:lang w:val="is-IS"/>
        </w:rPr>
      </w:pPr>
      <w:r w:rsidRPr="00A11723">
        <w:rPr>
          <w:sz w:val="22"/>
          <w:szCs w:val="22"/>
          <w:lang w:val="is-IS"/>
        </w:rPr>
        <w:t>Til að draga út b</w:t>
      </w:r>
      <w:r w:rsidR="005D6548" w:rsidRPr="00A11723">
        <w:rPr>
          <w:sz w:val="22"/>
          <w:szCs w:val="22"/>
          <w:lang w:val="is-IS"/>
        </w:rPr>
        <w:t>ólgu og verk</w:t>
      </w:r>
      <w:r w:rsidRPr="00A11723">
        <w:rPr>
          <w:sz w:val="22"/>
          <w:szCs w:val="22"/>
          <w:lang w:val="is-IS"/>
        </w:rPr>
        <w:t>jum</w:t>
      </w:r>
      <w:r w:rsidR="005D6548" w:rsidRPr="00A11723">
        <w:rPr>
          <w:sz w:val="22"/>
          <w:szCs w:val="22"/>
          <w:lang w:val="is-IS"/>
        </w:rPr>
        <w:t xml:space="preserve"> vegna bráðra eða langvinnra kvilla í stoðkerfi. </w:t>
      </w:r>
      <w:r w:rsidRPr="00A11723">
        <w:rPr>
          <w:sz w:val="22"/>
          <w:szCs w:val="22"/>
          <w:lang w:val="is-IS"/>
        </w:rPr>
        <w:t>Til að draga úr verkjum og bólgu eftir skurðaðgerðir</w:t>
      </w:r>
      <w:r w:rsidR="005D6548" w:rsidRPr="00A11723">
        <w:rPr>
          <w:sz w:val="22"/>
          <w:szCs w:val="22"/>
          <w:lang w:val="is-IS"/>
        </w:rPr>
        <w:t xml:space="preserve"> á stoðkerfi og mjúkvef.</w:t>
      </w:r>
    </w:p>
    <w:p w14:paraId="7D2A9A45" w14:textId="77777777" w:rsidR="005D6548" w:rsidRPr="00A11723" w:rsidRDefault="005D6548" w:rsidP="00BC29B4">
      <w:pPr>
        <w:rPr>
          <w:sz w:val="22"/>
          <w:szCs w:val="22"/>
          <w:lang w:val="is-IS"/>
        </w:rPr>
      </w:pPr>
    </w:p>
    <w:p w14:paraId="7D2A9A46" w14:textId="77777777" w:rsidR="005D6548" w:rsidRPr="007E0A69" w:rsidRDefault="005D6548" w:rsidP="00BC29B4">
      <w:pPr>
        <w:rPr>
          <w:sz w:val="22"/>
          <w:szCs w:val="22"/>
          <w:u w:val="single"/>
          <w:lang w:val="is-IS"/>
        </w:rPr>
      </w:pPr>
      <w:r w:rsidRPr="007E0A69">
        <w:rPr>
          <w:sz w:val="22"/>
          <w:szCs w:val="22"/>
          <w:u w:val="single"/>
          <w:lang w:val="is-IS"/>
        </w:rPr>
        <w:t>Kettir:</w:t>
      </w:r>
    </w:p>
    <w:p w14:paraId="7D2A9A47" w14:textId="77777777" w:rsidR="005D6548" w:rsidRPr="00A11723" w:rsidRDefault="005D6548" w:rsidP="00BC29B4">
      <w:pPr>
        <w:rPr>
          <w:sz w:val="22"/>
          <w:szCs w:val="22"/>
          <w:lang w:val="is-IS"/>
        </w:rPr>
      </w:pPr>
      <w:r w:rsidRPr="00A11723">
        <w:rPr>
          <w:sz w:val="22"/>
          <w:szCs w:val="22"/>
          <w:lang w:val="is-IS"/>
        </w:rPr>
        <w:t>Til að draga úr verkjum eftir eggjastokka- og legnám og eftir minniháttar aðgerðir á mjúkvefjum.</w:t>
      </w:r>
    </w:p>
    <w:p w14:paraId="7D2A9A48" w14:textId="77777777" w:rsidR="005D6548" w:rsidRPr="00A11723" w:rsidRDefault="005D6548" w:rsidP="00BC29B4">
      <w:pPr>
        <w:rPr>
          <w:sz w:val="22"/>
          <w:szCs w:val="22"/>
          <w:lang w:val="is-IS"/>
        </w:rPr>
      </w:pPr>
    </w:p>
    <w:p w14:paraId="7D2A9A49" w14:textId="77777777" w:rsidR="005D6548" w:rsidRPr="00A11723" w:rsidRDefault="005D6548" w:rsidP="00BC29B4">
      <w:pPr>
        <w:rPr>
          <w:sz w:val="22"/>
          <w:szCs w:val="22"/>
          <w:lang w:val="is-IS"/>
        </w:rPr>
      </w:pPr>
      <w:r w:rsidRPr="00A11723">
        <w:rPr>
          <w:b/>
          <w:sz w:val="22"/>
          <w:szCs w:val="22"/>
          <w:lang w:val="is-IS"/>
        </w:rPr>
        <w:t>4.3</w:t>
      </w:r>
      <w:r w:rsidRPr="00A11723">
        <w:rPr>
          <w:b/>
          <w:sz w:val="22"/>
          <w:szCs w:val="22"/>
          <w:lang w:val="is-IS"/>
        </w:rPr>
        <w:tab/>
        <w:t>Frábendingar</w:t>
      </w:r>
    </w:p>
    <w:p w14:paraId="7D2A9A4A" w14:textId="77777777" w:rsidR="005D6548" w:rsidRPr="00A11723" w:rsidRDefault="005D6548" w:rsidP="00BC29B4">
      <w:pPr>
        <w:rPr>
          <w:sz w:val="22"/>
          <w:szCs w:val="22"/>
          <w:lang w:val="is-IS"/>
        </w:rPr>
      </w:pPr>
    </w:p>
    <w:p w14:paraId="7D2A9A4B"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9A4C" w14:textId="77777777" w:rsidR="005D6548" w:rsidRPr="00A11723" w:rsidRDefault="005D6548"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gefa dýrum með meltingarfærasjúkdóma, eins og bólgur/sár og blæðingar, skerta lifrar</w:t>
      </w:r>
      <w:r w:rsidRPr="00A11723">
        <w:rPr>
          <w:sz w:val="22"/>
          <w:szCs w:val="22"/>
          <w:lang w:val="is-IS"/>
        </w:rPr>
        <w:noBreakHyphen/>
        <w:t>, hjarta- eða nýrnastarfsemi eða blæðingasjúkdóma.</w:t>
      </w:r>
    </w:p>
    <w:p w14:paraId="7D2A9A4D" w14:textId="77777777" w:rsidR="005D6548" w:rsidRPr="00A11723" w:rsidRDefault="005D6548" w:rsidP="00BC29B4">
      <w:pPr>
        <w:rPr>
          <w:sz w:val="22"/>
          <w:szCs w:val="22"/>
          <w:lang w:val="is-IS"/>
        </w:rPr>
      </w:pPr>
      <w:r w:rsidRPr="00A11723">
        <w:rPr>
          <w:sz w:val="22"/>
          <w:szCs w:val="22"/>
          <w:lang w:val="is-IS"/>
        </w:rPr>
        <w:t>Gefið ekki dýrum sem hafa ofnæmi fyrir virka efninu eða einhverju hjálparefnanna.</w:t>
      </w:r>
    </w:p>
    <w:p w14:paraId="7D2A9A4E" w14:textId="77777777" w:rsidR="005D6548" w:rsidRPr="00A11723" w:rsidRDefault="005D6548" w:rsidP="00BC29B4">
      <w:pPr>
        <w:rPr>
          <w:sz w:val="22"/>
          <w:szCs w:val="22"/>
          <w:lang w:val="is-IS"/>
        </w:rPr>
      </w:pPr>
      <w:r w:rsidRPr="00A11723">
        <w:rPr>
          <w:sz w:val="22"/>
          <w:szCs w:val="22"/>
          <w:lang w:val="is-IS"/>
        </w:rPr>
        <w:t>Lyfið má hvorki gefa dýrum sem eru yngri en 6 vikna né köttum sem vega innan við 2 kg.</w:t>
      </w:r>
    </w:p>
    <w:p w14:paraId="7D2A9A4F" w14:textId="77777777" w:rsidR="005D6548" w:rsidRPr="00A11723" w:rsidRDefault="005D6548" w:rsidP="00BC29B4">
      <w:pPr>
        <w:rPr>
          <w:sz w:val="22"/>
          <w:szCs w:val="22"/>
          <w:lang w:val="is-IS"/>
        </w:rPr>
      </w:pPr>
    </w:p>
    <w:p w14:paraId="7D2A9A50" w14:textId="77777777" w:rsidR="005D6548" w:rsidRPr="00A11723" w:rsidRDefault="005D6548" w:rsidP="00BC29B4">
      <w:pPr>
        <w:rPr>
          <w:b/>
          <w:sz w:val="22"/>
          <w:szCs w:val="22"/>
          <w:lang w:val="is-IS"/>
        </w:rPr>
      </w:pPr>
      <w:r w:rsidRPr="00A11723">
        <w:rPr>
          <w:b/>
          <w:sz w:val="22"/>
          <w:szCs w:val="22"/>
          <w:lang w:val="is-IS"/>
        </w:rPr>
        <w:t>4.4</w:t>
      </w:r>
      <w:r w:rsidRPr="00A11723">
        <w:rPr>
          <w:b/>
          <w:sz w:val="22"/>
          <w:szCs w:val="22"/>
          <w:lang w:val="is-IS"/>
        </w:rPr>
        <w:tab/>
        <w:t>Sérstök varnaðarorð fyrir hverja dýrategund</w:t>
      </w:r>
    </w:p>
    <w:p w14:paraId="7D2A9A51" w14:textId="77777777" w:rsidR="005D6548" w:rsidRPr="00A11723" w:rsidRDefault="005D6548" w:rsidP="00BC29B4">
      <w:pPr>
        <w:rPr>
          <w:sz w:val="22"/>
          <w:szCs w:val="22"/>
          <w:lang w:val="is-IS"/>
        </w:rPr>
      </w:pPr>
    </w:p>
    <w:p w14:paraId="7D2A9A52" w14:textId="77777777" w:rsidR="005D6548" w:rsidRPr="00A11723" w:rsidRDefault="00DD18EA" w:rsidP="00BC29B4">
      <w:pPr>
        <w:rPr>
          <w:sz w:val="22"/>
          <w:szCs w:val="22"/>
          <w:lang w:val="is-IS"/>
        </w:rPr>
      </w:pPr>
      <w:r w:rsidRPr="00A11723">
        <w:rPr>
          <w:sz w:val="22"/>
          <w:szCs w:val="22"/>
          <w:lang w:val="is-IS"/>
        </w:rPr>
        <w:t>Engin.</w:t>
      </w:r>
    </w:p>
    <w:p w14:paraId="7D2A9A53" w14:textId="77777777" w:rsidR="005D6548" w:rsidRPr="00A11723" w:rsidRDefault="005D6548" w:rsidP="00BC29B4">
      <w:pPr>
        <w:rPr>
          <w:sz w:val="22"/>
          <w:szCs w:val="22"/>
          <w:lang w:val="is-IS"/>
        </w:rPr>
      </w:pPr>
    </w:p>
    <w:p w14:paraId="7D2A9A54" w14:textId="77777777" w:rsidR="005D6548" w:rsidRPr="00A11723" w:rsidRDefault="005D6548" w:rsidP="00F32CCC">
      <w:pPr>
        <w:keepNext/>
        <w:ind w:left="567" w:hanging="567"/>
        <w:rPr>
          <w:b/>
          <w:sz w:val="22"/>
          <w:szCs w:val="22"/>
          <w:lang w:val="is-IS"/>
        </w:rPr>
      </w:pPr>
      <w:r w:rsidRPr="00A11723">
        <w:rPr>
          <w:b/>
          <w:sz w:val="22"/>
          <w:szCs w:val="22"/>
          <w:lang w:val="is-IS"/>
        </w:rPr>
        <w:t>4.5</w:t>
      </w:r>
      <w:r w:rsidRPr="00A11723">
        <w:rPr>
          <w:b/>
          <w:sz w:val="22"/>
          <w:szCs w:val="22"/>
          <w:lang w:val="is-IS"/>
        </w:rPr>
        <w:tab/>
        <w:t>Sérstakar varúðarreglur við notkun</w:t>
      </w:r>
    </w:p>
    <w:p w14:paraId="7D2A9A55" w14:textId="77777777" w:rsidR="005D6548" w:rsidRPr="00A11723" w:rsidRDefault="005D6548" w:rsidP="00F32CCC">
      <w:pPr>
        <w:keepNext/>
        <w:ind w:left="567" w:hanging="567"/>
        <w:rPr>
          <w:sz w:val="22"/>
          <w:szCs w:val="22"/>
          <w:lang w:val="is-IS"/>
        </w:rPr>
      </w:pPr>
    </w:p>
    <w:p w14:paraId="7D2A9A56" w14:textId="77777777" w:rsidR="005D6548" w:rsidRPr="00A11723" w:rsidRDefault="005D6548" w:rsidP="00F32CCC">
      <w:pPr>
        <w:keepNext/>
        <w:ind w:left="567" w:hanging="567"/>
        <w:rPr>
          <w:bCs/>
          <w:sz w:val="22"/>
          <w:szCs w:val="22"/>
          <w:u w:val="single"/>
          <w:lang w:val="is-IS"/>
        </w:rPr>
      </w:pPr>
      <w:r w:rsidRPr="00A11723">
        <w:rPr>
          <w:bCs/>
          <w:sz w:val="22"/>
          <w:szCs w:val="22"/>
          <w:u w:val="single"/>
          <w:lang w:val="is-IS"/>
        </w:rPr>
        <w:t>Sérstakar varúðarreglur við notkun hjá dýrum</w:t>
      </w:r>
    </w:p>
    <w:p w14:paraId="7D2A9A57" w14:textId="77777777" w:rsidR="00D210A3" w:rsidRPr="00A11723" w:rsidRDefault="005D6548" w:rsidP="00F32CCC">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r w:rsidR="009F5BB3">
        <w:rPr>
          <w:sz w:val="22"/>
          <w:szCs w:val="22"/>
          <w:lang w:val="is-IS"/>
        </w:rPr>
        <w:t xml:space="preserve"> </w:t>
      </w:r>
      <w:r w:rsidR="00D210A3" w:rsidRPr="00A11723">
        <w:rPr>
          <w:sz w:val="22"/>
          <w:szCs w:val="22"/>
          <w:lang w:val="is-IS"/>
        </w:rPr>
        <w:t>Líta skal á eftirlit og vökvagjöf sem staðlaða meðferð þann tíma sem svæfing varir.</w:t>
      </w:r>
    </w:p>
    <w:p w14:paraId="7D2A9A58" w14:textId="77777777" w:rsidR="005D6548" w:rsidRPr="00A11723" w:rsidRDefault="005D6548" w:rsidP="00BC29B4">
      <w:pPr>
        <w:rPr>
          <w:sz w:val="22"/>
          <w:szCs w:val="22"/>
          <w:lang w:val="is-IS"/>
        </w:rPr>
      </w:pPr>
    </w:p>
    <w:p w14:paraId="7D2A9A59"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fyrir þann sem gefur dýrinu lyfið</w:t>
      </w:r>
    </w:p>
    <w:p w14:paraId="7D2A9A5A" w14:textId="4EAE1B23" w:rsidR="005D6548" w:rsidRPr="00A11723" w:rsidRDefault="005D6548" w:rsidP="00BC29B4">
      <w:pPr>
        <w:rPr>
          <w:sz w:val="22"/>
          <w:szCs w:val="22"/>
          <w:lang w:val="is-IS"/>
        </w:rPr>
      </w:pPr>
      <w:r w:rsidRPr="00A11723">
        <w:rPr>
          <w:sz w:val="22"/>
          <w:szCs w:val="22"/>
          <w:lang w:val="is-IS"/>
        </w:rPr>
        <w:t xml:space="preserve">Ef sá sem annast lyfjagjöf </w:t>
      </w:r>
      <w:r w:rsidR="0046209A" w:rsidRPr="00A11723">
        <w:rPr>
          <w:sz w:val="22"/>
          <w:szCs w:val="22"/>
          <w:lang w:val="is-IS"/>
        </w:rPr>
        <w:t>sprautar sig með</w:t>
      </w:r>
      <w:r w:rsidRPr="00A11723">
        <w:rPr>
          <w:sz w:val="22"/>
          <w:szCs w:val="22"/>
          <w:lang w:val="is-IS"/>
        </w:rPr>
        <w:t xml:space="preserve"> dýralyfi</w:t>
      </w:r>
      <w:r w:rsidR="0046209A" w:rsidRPr="00A11723">
        <w:rPr>
          <w:sz w:val="22"/>
          <w:szCs w:val="22"/>
          <w:lang w:val="is-IS"/>
        </w:rPr>
        <w:t>nu</w:t>
      </w:r>
      <w:r w:rsidRPr="00A11723">
        <w:rPr>
          <w:sz w:val="22"/>
          <w:szCs w:val="22"/>
          <w:lang w:val="is-IS"/>
        </w:rPr>
        <w:t xml:space="preserve"> fyrir slysni getur það valdið sársauka. Þeir sem hafa ofnæmi fyrir bólgueyðandi verkjalyfjum </w:t>
      </w:r>
      <w:r w:rsidR="005567A4">
        <w:rPr>
          <w:sz w:val="22"/>
          <w:szCs w:val="22"/>
          <w:lang w:val="is-IS"/>
        </w:rPr>
        <w:t xml:space="preserve">(NSAID) </w:t>
      </w:r>
      <w:r w:rsidR="000C56C7" w:rsidRPr="00A11723">
        <w:rPr>
          <w:sz w:val="22"/>
          <w:szCs w:val="22"/>
          <w:lang w:val="is-IS"/>
        </w:rPr>
        <w:t>skulu</w:t>
      </w:r>
      <w:r w:rsidRPr="00A11723">
        <w:rPr>
          <w:sz w:val="22"/>
          <w:szCs w:val="22"/>
          <w:lang w:val="is-IS"/>
        </w:rPr>
        <w:t xml:space="preserve"> forðast snertingu við dýralyfið.</w:t>
      </w:r>
    </w:p>
    <w:p w14:paraId="7D2A9A5B" w14:textId="77777777" w:rsidR="000C56C7" w:rsidRPr="00A11723" w:rsidRDefault="000C56C7" w:rsidP="00BC29B4">
      <w:pPr>
        <w:rPr>
          <w:sz w:val="22"/>
          <w:szCs w:val="22"/>
          <w:lang w:val="is-IS"/>
        </w:rPr>
      </w:pPr>
      <w:r w:rsidRPr="00A11723">
        <w:rPr>
          <w:sz w:val="22"/>
          <w:szCs w:val="22"/>
          <w:lang w:val="is-IS"/>
        </w:rPr>
        <w:t>Ef sá sem annast lyfjagjöf sprautar sig með dýralyfinu fyrir slysni</w:t>
      </w:r>
      <w:r w:rsidR="00C30BDD" w:rsidRPr="00A11723">
        <w:rPr>
          <w:sz w:val="22"/>
          <w:szCs w:val="22"/>
          <w:lang w:val="is-IS"/>
        </w:rPr>
        <w:t>,</w:t>
      </w:r>
      <w:r w:rsidRPr="00A11723">
        <w:rPr>
          <w:sz w:val="22"/>
          <w:szCs w:val="22"/>
          <w:lang w:val="is-IS"/>
        </w:rPr>
        <w:t xml:space="preserve"> skal tafarlaust leita til læknis og hafa meðferðis fylgiseðil eða umbúðir dýralyfsins.</w:t>
      </w:r>
    </w:p>
    <w:p w14:paraId="2EA93D03" w14:textId="723E39A1"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5D0850">
        <w:rPr>
          <w:sz w:val="22"/>
          <w:szCs w:val="22"/>
          <w:lang w:val="is-IS"/>
        </w:rPr>
        <w:t>skola</w:t>
      </w:r>
      <w:r w:rsidRPr="002F5D0F">
        <w:rPr>
          <w:sz w:val="22"/>
          <w:szCs w:val="22"/>
          <w:lang w:val="is-IS"/>
        </w:rPr>
        <w:t xml:space="preserve"> þau vel með vatni.</w:t>
      </w:r>
    </w:p>
    <w:p w14:paraId="5BEC1682" w14:textId="77777777" w:rsidR="00B00535" w:rsidRPr="00A11723" w:rsidRDefault="00B00535" w:rsidP="00BC29B4">
      <w:pPr>
        <w:rPr>
          <w:sz w:val="22"/>
          <w:szCs w:val="22"/>
          <w:lang w:val="is-IS"/>
        </w:rPr>
      </w:pPr>
    </w:p>
    <w:p w14:paraId="7D2A9A5D" w14:textId="77777777" w:rsidR="005D6548" w:rsidRPr="00A11723" w:rsidRDefault="005D6548" w:rsidP="00BC29B4">
      <w:pPr>
        <w:rPr>
          <w:sz w:val="22"/>
          <w:szCs w:val="22"/>
          <w:lang w:val="is-IS"/>
        </w:rPr>
      </w:pPr>
      <w:r w:rsidRPr="00A11723">
        <w:rPr>
          <w:b/>
          <w:sz w:val="22"/>
          <w:szCs w:val="22"/>
          <w:lang w:val="is-IS"/>
        </w:rPr>
        <w:t>4.6</w:t>
      </w:r>
      <w:r w:rsidRPr="00A11723">
        <w:rPr>
          <w:b/>
          <w:sz w:val="22"/>
          <w:szCs w:val="22"/>
          <w:lang w:val="is-IS"/>
        </w:rPr>
        <w:tab/>
        <w:t>Aukaverkanir (tíðni og alvarleiki)</w:t>
      </w:r>
    </w:p>
    <w:p w14:paraId="7D2A9A5E" w14:textId="77777777" w:rsidR="005D6548" w:rsidRPr="00A11723" w:rsidRDefault="005D6548" w:rsidP="00BC29B4">
      <w:pPr>
        <w:pStyle w:val="EndnoteText"/>
        <w:tabs>
          <w:tab w:val="clear" w:pos="567"/>
        </w:tabs>
        <w:rPr>
          <w:szCs w:val="22"/>
          <w:lang w:val="is-IS"/>
        </w:rPr>
      </w:pPr>
    </w:p>
    <w:p w14:paraId="7D2A9A5F" w14:textId="4DD5CF67" w:rsidR="007913EB" w:rsidRPr="00A11723" w:rsidRDefault="00B00535" w:rsidP="00BC29B4">
      <w:pPr>
        <w:rPr>
          <w:sz w:val="22"/>
          <w:szCs w:val="22"/>
          <w:lang w:val="is-IS"/>
        </w:rPr>
      </w:pPr>
      <w:bookmarkStart w:id="5" w:name="_Hlk32589641"/>
      <w:r>
        <w:rPr>
          <w:sz w:val="22"/>
          <w:szCs w:val="22"/>
          <w:lang w:val="is-IS"/>
        </w:rPr>
        <w:t>Eftir markaðssetningu</w:t>
      </w:r>
      <w:r w:rsidR="000F5B96">
        <w:rPr>
          <w:sz w:val="22"/>
          <w:szCs w:val="22"/>
          <w:lang w:val="is-IS"/>
        </w:rPr>
        <w:t xml:space="preserve"> lyfsins</w:t>
      </w:r>
      <w:r w:rsidR="005D6548" w:rsidRPr="00A11723">
        <w:rPr>
          <w:sz w:val="22"/>
          <w:szCs w:val="22"/>
          <w:lang w:val="is-IS"/>
        </w:rPr>
        <w:t xml:space="preserve"> hefur</w:t>
      </w:r>
      <w:r>
        <w:rPr>
          <w:sz w:val="22"/>
          <w:szCs w:val="22"/>
          <w:lang w:val="is-IS"/>
        </w:rPr>
        <w:t xml:space="preserve"> örsjaldan</w:t>
      </w:r>
      <w:r w:rsidR="005D6548" w:rsidRPr="00A11723">
        <w:rPr>
          <w:sz w:val="22"/>
          <w:szCs w:val="22"/>
          <w:lang w:val="is-IS"/>
        </w:rPr>
        <w:t xml:space="preserve"> verið greint frá aukaverkunum sem eru vel þekktar af völdum bólgueyðandi verkjalyfja, svo sem lystarleysi, uppköstum, niðurgangi, blóði í saur, </w:t>
      </w:r>
      <w:r w:rsidR="00E72C54" w:rsidRPr="00A11723">
        <w:rPr>
          <w:sz w:val="22"/>
          <w:szCs w:val="22"/>
          <w:lang w:val="is-IS"/>
        </w:rPr>
        <w:t>svefnhöfga</w:t>
      </w:r>
      <w:r w:rsidR="005002DF" w:rsidRPr="00A11723">
        <w:rPr>
          <w:sz w:val="22"/>
          <w:szCs w:val="22"/>
          <w:lang w:val="is-IS"/>
        </w:rPr>
        <w:t xml:space="preserve"> og</w:t>
      </w:r>
      <w:r w:rsidR="005D6548" w:rsidRPr="00A11723">
        <w:rPr>
          <w:sz w:val="22"/>
          <w:szCs w:val="22"/>
          <w:lang w:val="is-IS"/>
        </w:rPr>
        <w:t xml:space="preserve"> nýrnabilun</w:t>
      </w:r>
      <w:r w:rsidR="005002DF" w:rsidRPr="00A11723">
        <w:rPr>
          <w:sz w:val="22"/>
          <w:szCs w:val="22"/>
          <w:lang w:val="is-IS"/>
        </w:rPr>
        <w:t>.</w:t>
      </w:r>
    </w:p>
    <w:p w14:paraId="7D2A9A60" w14:textId="77777777" w:rsidR="007913EB" w:rsidRPr="00A11723" w:rsidRDefault="007913EB" w:rsidP="00BC29B4">
      <w:pPr>
        <w:rPr>
          <w:sz w:val="22"/>
          <w:szCs w:val="22"/>
          <w:lang w:val="is-IS"/>
        </w:rPr>
      </w:pPr>
    </w:p>
    <w:p w14:paraId="7D2A9A61" w14:textId="1E828C38" w:rsidR="005D6548" w:rsidRPr="00A11723" w:rsidRDefault="006C5F16" w:rsidP="006C5F16">
      <w:pPr>
        <w:rPr>
          <w:sz w:val="22"/>
          <w:szCs w:val="22"/>
          <w:lang w:val="is-IS"/>
        </w:rPr>
      </w:pPr>
      <w:r>
        <w:rPr>
          <w:sz w:val="22"/>
          <w:szCs w:val="22"/>
          <w:lang w:val="is-IS"/>
        </w:rPr>
        <w:t>Ö</w:t>
      </w:r>
      <w:r w:rsidR="007913EB" w:rsidRPr="00A11723">
        <w:rPr>
          <w:sz w:val="22"/>
          <w:szCs w:val="22"/>
          <w:lang w:val="is-IS"/>
        </w:rPr>
        <w:t>rsjaldan</w:t>
      </w:r>
      <w:r>
        <w:rPr>
          <w:sz w:val="22"/>
          <w:szCs w:val="22"/>
          <w:lang w:val="is-IS"/>
        </w:rPr>
        <w:t xml:space="preserve"> hefur</w:t>
      </w:r>
      <w:r w:rsidR="007913EB" w:rsidRPr="00A11723">
        <w:rPr>
          <w:sz w:val="22"/>
          <w:szCs w:val="22"/>
          <w:lang w:val="is-IS"/>
        </w:rPr>
        <w:t xml:space="preserve"> verið greint frá </w:t>
      </w:r>
      <w:r w:rsidR="00003182" w:rsidRPr="00A11723">
        <w:rPr>
          <w:sz w:val="22"/>
          <w:szCs w:val="22"/>
          <w:lang w:val="is-IS"/>
        </w:rPr>
        <w:t>blóðugum niðurgangi, blóð</w:t>
      </w:r>
      <w:r w:rsidR="00F940AE" w:rsidRPr="00A11723">
        <w:rPr>
          <w:sz w:val="22"/>
          <w:szCs w:val="22"/>
          <w:lang w:val="is-IS"/>
        </w:rPr>
        <w:t xml:space="preserve">ugum </w:t>
      </w:r>
      <w:r w:rsidR="00003182" w:rsidRPr="00A11723">
        <w:rPr>
          <w:sz w:val="22"/>
          <w:szCs w:val="22"/>
          <w:lang w:val="is-IS"/>
        </w:rPr>
        <w:t>uppköstum</w:t>
      </w:r>
      <w:r w:rsidR="00B00535">
        <w:rPr>
          <w:sz w:val="22"/>
          <w:szCs w:val="22"/>
          <w:lang w:val="is-IS"/>
        </w:rPr>
        <w:t>,</w:t>
      </w:r>
      <w:r w:rsidR="00003182" w:rsidRPr="00A11723">
        <w:rPr>
          <w:sz w:val="22"/>
          <w:szCs w:val="22"/>
          <w:lang w:val="is-IS"/>
        </w:rPr>
        <w:t xml:space="preserve"> sáramyndun í meltingarvegi</w:t>
      </w:r>
      <w:r w:rsidR="00B00535">
        <w:rPr>
          <w:sz w:val="22"/>
          <w:szCs w:val="22"/>
          <w:lang w:val="is-IS"/>
        </w:rPr>
        <w:t xml:space="preserve"> og hækkuðum gildum lifrarensíma eftir markaðssetningu lyfsins</w:t>
      </w:r>
      <w:r w:rsidR="00003182" w:rsidRPr="00A11723">
        <w:rPr>
          <w:sz w:val="22"/>
          <w:szCs w:val="22"/>
          <w:lang w:val="is-IS"/>
        </w:rPr>
        <w:t>.</w:t>
      </w:r>
      <w:r w:rsidRPr="00A11723" w:rsidDel="006C5F16">
        <w:rPr>
          <w:sz w:val="22"/>
          <w:szCs w:val="22"/>
          <w:lang w:val="is-IS"/>
        </w:rPr>
        <w:t xml:space="preserve"> </w:t>
      </w:r>
      <w:r>
        <w:rPr>
          <w:sz w:val="22"/>
          <w:szCs w:val="22"/>
          <w:lang w:val="is-IS"/>
        </w:rPr>
        <w:t>Þ</w:t>
      </w:r>
      <w:r w:rsidR="005D6548" w:rsidRPr="00A11723">
        <w:rPr>
          <w:sz w:val="22"/>
          <w:szCs w:val="22"/>
          <w:lang w:val="is-IS"/>
        </w:rPr>
        <w:t xml:space="preserve">essar aukaverkanir </w:t>
      </w:r>
      <w:r>
        <w:rPr>
          <w:sz w:val="22"/>
          <w:szCs w:val="22"/>
          <w:lang w:val="is-IS"/>
        </w:rPr>
        <w:t xml:space="preserve">koma </w:t>
      </w:r>
      <w:r w:rsidR="005D6548" w:rsidRPr="00A11723">
        <w:rPr>
          <w:sz w:val="22"/>
          <w:szCs w:val="22"/>
          <w:lang w:val="is-IS"/>
        </w:rPr>
        <w:t>yfirleitt fram á fyrstu viku meðferðar og eru í flestum tilvikum tímabundnar og hverfa þegar meðferð er hætt en geta örsjaldan verið alvarlegar eða banvænar.</w:t>
      </w:r>
    </w:p>
    <w:bookmarkEnd w:id="5"/>
    <w:p w14:paraId="7D2A9A62" w14:textId="77777777" w:rsidR="007913EB" w:rsidRPr="00A11723" w:rsidRDefault="007913EB" w:rsidP="00BC29B4">
      <w:pPr>
        <w:rPr>
          <w:sz w:val="22"/>
          <w:szCs w:val="22"/>
          <w:lang w:val="is-IS"/>
        </w:rPr>
      </w:pPr>
    </w:p>
    <w:p w14:paraId="7D2A9A63" w14:textId="635B212D" w:rsidR="005D6548" w:rsidRPr="00A11723" w:rsidRDefault="003B2BDF" w:rsidP="00BC29B4">
      <w:pPr>
        <w:rPr>
          <w:sz w:val="22"/>
          <w:szCs w:val="22"/>
          <w:lang w:val="is-IS"/>
        </w:rPr>
      </w:pPr>
      <w:r>
        <w:rPr>
          <w:sz w:val="22"/>
          <w:szCs w:val="22"/>
          <w:lang w:val="is-IS"/>
        </w:rPr>
        <w:t>B</w:t>
      </w:r>
      <w:r w:rsidR="002D0D6A" w:rsidRPr="00A11723">
        <w:rPr>
          <w:sz w:val="22"/>
          <w:szCs w:val="22"/>
          <w:lang w:val="is-IS"/>
        </w:rPr>
        <w:t>ráða</w:t>
      </w:r>
      <w:r w:rsidR="005D6548" w:rsidRPr="00A11723">
        <w:rPr>
          <w:sz w:val="22"/>
          <w:szCs w:val="22"/>
          <w:lang w:val="is-IS"/>
        </w:rPr>
        <w:t xml:space="preserve">ofnæmislík viðbrögð </w:t>
      </w:r>
      <w:r>
        <w:rPr>
          <w:sz w:val="22"/>
          <w:szCs w:val="22"/>
          <w:lang w:val="is-IS"/>
        </w:rPr>
        <w:t xml:space="preserve">hafa örsjaldan komið </w:t>
      </w:r>
      <w:r w:rsidR="005D0850">
        <w:rPr>
          <w:sz w:val="22"/>
          <w:szCs w:val="22"/>
          <w:lang w:val="is-IS"/>
        </w:rPr>
        <w:t>fyrir</w:t>
      </w:r>
      <w:r>
        <w:rPr>
          <w:sz w:val="22"/>
          <w:szCs w:val="22"/>
          <w:lang w:val="is-IS"/>
        </w:rPr>
        <w:t xml:space="preserve"> eftir markaðssetningu lyfsins </w:t>
      </w:r>
      <w:r w:rsidR="005D6548" w:rsidRPr="00A11723">
        <w:rPr>
          <w:sz w:val="22"/>
          <w:szCs w:val="22"/>
          <w:lang w:val="is-IS"/>
        </w:rPr>
        <w:t>og skal meðhöndla einkenni þeirra.</w:t>
      </w:r>
    </w:p>
    <w:p w14:paraId="7D2A9A64" w14:textId="77777777" w:rsidR="005D6548" w:rsidRPr="00A11723" w:rsidRDefault="005D6548" w:rsidP="00BC29B4">
      <w:pPr>
        <w:rPr>
          <w:sz w:val="22"/>
          <w:szCs w:val="22"/>
          <w:lang w:val="is-IS"/>
        </w:rPr>
      </w:pPr>
    </w:p>
    <w:p w14:paraId="7D2A9A65" w14:textId="77777777" w:rsidR="00770B77" w:rsidRPr="00A11723" w:rsidRDefault="00770B77" w:rsidP="00770B77">
      <w:pPr>
        <w:rPr>
          <w:sz w:val="22"/>
          <w:szCs w:val="22"/>
          <w:lang w:val="is-IS"/>
        </w:rPr>
      </w:pPr>
      <w:r w:rsidRPr="00A11723">
        <w:rPr>
          <w:sz w:val="22"/>
          <w:szCs w:val="22"/>
          <w:lang w:val="is-IS"/>
        </w:rPr>
        <w:t>Ef aukaverkanir koma fram skal hætta meðferð og leita ráða dýralæknis.</w:t>
      </w:r>
    </w:p>
    <w:p w14:paraId="7D2A9A66" w14:textId="77777777" w:rsidR="00CE7967" w:rsidRPr="007E0A69" w:rsidRDefault="00CE7967" w:rsidP="00CE7967">
      <w:pPr>
        <w:rPr>
          <w:bCs/>
          <w:sz w:val="22"/>
          <w:szCs w:val="22"/>
          <w:lang w:val="is-IS"/>
        </w:rPr>
      </w:pPr>
    </w:p>
    <w:p w14:paraId="7D2A9A67"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A68" w14:textId="77777777" w:rsidR="00CE7967" w:rsidRPr="00BC29D2" w:rsidRDefault="00CE7967" w:rsidP="00CE7967">
      <w:pPr>
        <w:rPr>
          <w:sz w:val="22"/>
          <w:szCs w:val="22"/>
          <w:lang w:val="is-IS"/>
        </w:rPr>
      </w:pPr>
      <w:r w:rsidRPr="00BC29D2">
        <w:rPr>
          <w:sz w:val="22"/>
          <w:szCs w:val="22"/>
          <w:lang w:val="is-IS"/>
        </w:rPr>
        <w:t>-</w:t>
      </w:r>
      <w:r w:rsidR="007E0A69">
        <w:rPr>
          <w:sz w:val="22"/>
          <w:szCs w:val="22"/>
          <w:lang w:val="is-IS"/>
        </w:rPr>
        <w:t xml:space="preserve"> </w:t>
      </w:r>
      <w:r w:rsidRPr="00BC29D2">
        <w:rPr>
          <w:sz w:val="22"/>
          <w:szCs w:val="22"/>
          <w:lang w:val="is-IS"/>
        </w:rPr>
        <w:t xml:space="preserve">Mjög algengar (aukaverkanir koma fyrir hjá fleiri en 1 af hverjum 10 dýrum </w:t>
      </w:r>
      <w:r w:rsidR="00AA65FA">
        <w:rPr>
          <w:sz w:val="22"/>
          <w:szCs w:val="22"/>
          <w:lang w:val="is-IS"/>
        </w:rPr>
        <w:t>sem fá</w:t>
      </w:r>
      <w:r w:rsidRPr="00BC29D2">
        <w:rPr>
          <w:sz w:val="22"/>
          <w:szCs w:val="22"/>
          <w:lang w:val="is-IS"/>
        </w:rPr>
        <w:t xml:space="preserve"> meðferð)</w:t>
      </w:r>
    </w:p>
    <w:p w14:paraId="7D2A9A69" w14:textId="77777777" w:rsidR="00CE7967" w:rsidRPr="005E2F7A" w:rsidRDefault="00CE7967" w:rsidP="00CE7967">
      <w:pPr>
        <w:rPr>
          <w:sz w:val="22"/>
          <w:szCs w:val="22"/>
          <w:lang w:val="is-IS"/>
        </w:rPr>
      </w:pPr>
      <w:r w:rsidRPr="005E2F7A">
        <w:rPr>
          <w:sz w:val="22"/>
          <w:szCs w:val="22"/>
          <w:lang w:val="is-IS"/>
        </w:rPr>
        <w:t>-</w:t>
      </w:r>
      <w:r w:rsidR="007E0A69" w:rsidRPr="005E2F7A">
        <w:rPr>
          <w:sz w:val="22"/>
          <w:szCs w:val="22"/>
          <w:lang w:val="is-IS"/>
        </w:rPr>
        <w:t xml:space="preserve"> </w:t>
      </w:r>
      <w:r w:rsidRPr="005E2F7A">
        <w:rPr>
          <w:sz w:val="22"/>
          <w:szCs w:val="22"/>
          <w:lang w:val="is-IS"/>
        </w:rPr>
        <w:t>Algengar (koma fyrir hjá fleiri en 1 en færri en 10 af hverjum 100 dýrum</w:t>
      </w:r>
      <w:r w:rsidR="00AA65FA" w:rsidRPr="005E2F7A">
        <w:rPr>
          <w:sz w:val="22"/>
          <w:szCs w:val="22"/>
          <w:lang w:val="is-IS"/>
        </w:rPr>
        <w:t xml:space="preserve"> sem fá meðferð</w:t>
      </w:r>
      <w:r w:rsidRPr="005E2F7A">
        <w:rPr>
          <w:sz w:val="22"/>
          <w:szCs w:val="22"/>
          <w:lang w:val="is-IS"/>
        </w:rPr>
        <w:t>)</w:t>
      </w:r>
    </w:p>
    <w:p w14:paraId="7D2A9A6A" w14:textId="77777777" w:rsidR="00CE7967" w:rsidRPr="005E2F7A" w:rsidRDefault="00CE7967" w:rsidP="00CE7967">
      <w:pPr>
        <w:rPr>
          <w:sz w:val="22"/>
          <w:szCs w:val="22"/>
          <w:lang w:val="is-IS"/>
        </w:rPr>
      </w:pPr>
      <w:r w:rsidRPr="005E2F7A">
        <w:rPr>
          <w:sz w:val="22"/>
          <w:szCs w:val="22"/>
          <w:lang w:val="is-IS"/>
        </w:rPr>
        <w:t>-</w:t>
      </w:r>
      <w:r w:rsidR="007E0A69" w:rsidRPr="005E2F7A">
        <w:rPr>
          <w:sz w:val="22"/>
          <w:szCs w:val="22"/>
          <w:lang w:val="is-IS"/>
        </w:rPr>
        <w:t xml:space="preserve"> </w:t>
      </w:r>
      <w:r w:rsidRPr="005E2F7A">
        <w:rPr>
          <w:sz w:val="22"/>
          <w:szCs w:val="22"/>
          <w:lang w:val="is-IS"/>
        </w:rPr>
        <w:t>Sjaldgæfar (koma fyrir hjá fleiri en 1 en færri en 10 af hverjum 1.000 dýrum</w:t>
      </w:r>
      <w:r w:rsidR="00AA65FA" w:rsidRPr="005E2F7A">
        <w:rPr>
          <w:sz w:val="22"/>
          <w:szCs w:val="22"/>
          <w:lang w:val="is-IS"/>
        </w:rPr>
        <w:t xml:space="preserve"> sem fá meðferð</w:t>
      </w:r>
      <w:r w:rsidRPr="005E2F7A">
        <w:rPr>
          <w:sz w:val="22"/>
          <w:szCs w:val="22"/>
          <w:lang w:val="is-IS"/>
        </w:rPr>
        <w:t>)</w:t>
      </w:r>
    </w:p>
    <w:p w14:paraId="7D2A9A6B" w14:textId="77777777" w:rsidR="00CE7967" w:rsidRPr="005E2F7A" w:rsidRDefault="00CE7967" w:rsidP="007E0A69">
      <w:pPr>
        <w:ind w:left="567" w:hanging="567"/>
        <w:rPr>
          <w:sz w:val="22"/>
          <w:szCs w:val="22"/>
          <w:lang w:val="is-IS"/>
        </w:rPr>
      </w:pPr>
      <w:r w:rsidRPr="005E2F7A">
        <w:rPr>
          <w:sz w:val="22"/>
          <w:szCs w:val="22"/>
          <w:lang w:val="is-IS"/>
        </w:rPr>
        <w:t>-</w:t>
      </w:r>
      <w:r w:rsidR="007E0A69" w:rsidRPr="005E2F7A">
        <w:rPr>
          <w:sz w:val="22"/>
          <w:szCs w:val="22"/>
          <w:lang w:val="is-IS"/>
        </w:rPr>
        <w:t xml:space="preserve"> </w:t>
      </w:r>
      <w:r w:rsidRPr="005E2F7A">
        <w:rPr>
          <w:sz w:val="22"/>
          <w:szCs w:val="22"/>
          <w:lang w:val="is-IS"/>
        </w:rPr>
        <w:t>Mjög sjaldgæfar (koma fyrir hjá fleiri en 1 en færri en 10 af hverjum 10.000 dýrum</w:t>
      </w:r>
      <w:r w:rsidR="00AA65FA" w:rsidRPr="005E2F7A">
        <w:rPr>
          <w:sz w:val="22"/>
          <w:szCs w:val="22"/>
          <w:lang w:val="is-IS"/>
        </w:rPr>
        <w:t xml:space="preserve"> sem fá meðferð</w:t>
      </w:r>
      <w:r w:rsidRPr="005E2F7A">
        <w:rPr>
          <w:sz w:val="22"/>
          <w:szCs w:val="22"/>
          <w:lang w:val="is-IS"/>
        </w:rPr>
        <w:t>)</w:t>
      </w:r>
    </w:p>
    <w:p w14:paraId="7D2A9A6C" w14:textId="77777777" w:rsidR="00CE7967" w:rsidRPr="005E2F7A" w:rsidRDefault="00CE7967" w:rsidP="007E0A69">
      <w:pPr>
        <w:rPr>
          <w:sz w:val="22"/>
          <w:szCs w:val="22"/>
          <w:lang w:val="is-IS"/>
        </w:rPr>
      </w:pPr>
      <w:r w:rsidRPr="005E2F7A">
        <w:rPr>
          <w:sz w:val="22"/>
          <w:szCs w:val="22"/>
          <w:lang w:val="is-IS"/>
        </w:rPr>
        <w:t>-</w:t>
      </w:r>
      <w:r w:rsidR="007E0A69" w:rsidRPr="005E2F7A">
        <w:rPr>
          <w:sz w:val="22"/>
          <w:szCs w:val="22"/>
          <w:lang w:val="is-IS"/>
        </w:rPr>
        <w:t xml:space="preserve"> </w:t>
      </w:r>
      <w:r w:rsidRPr="005E2F7A">
        <w:rPr>
          <w:sz w:val="22"/>
          <w:szCs w:val="22"/>
          <w:lang w:val="is-IS"/>
        </w:rPr>
        <w:t>Koma örsjaldan fyrir (koma fyrir hjá færri en 1 af hverjum 10.000 dýrum</w:t>
      </w:r>
      <w:r w:rsidR="00AA65FA" w:rsidRPr="005E2F7A">
        <w:rPr>
          <w:sz w:val="22"/>
          <w:szCs w:val="22"/>
          <w:lang w:val="is-IS"/>
        </w:rPr>
        <w:t xml:space="preserve"> sem fá meðferð</w:t>
      </w:r>
      <w:r w:rsidRPr="005E2F7A">
        <w:rPr>
          <w:sz w:val="22"/>
          <w:szCs w:val="22"/>
          <w:lang w:val="is-IS"/>
        </w:rPr>
        <w:t>, þ.m.t. einstök tilvik)</w:t>
      </w:r>
    </w:p>
    <w:p w14:paraId="7D2A9A6D" w14:textId="77777777" w:rsidR="00770B77" w:rsidRPr="005E2F7A" w:rsidRDefault="00770B77" w:rsidP="00BC29B4">
      <w:pPr>
        <w:rPr>
          <w:sz w:val="22"/>
          <w:szCs w:val="22"/>
          <w:lang w:val="is-IS"/>
        </w:rPr>
      </w:pPr>
    </w:p>
    <w:p w14:paraId="7D2A9A6E" w14:textId="77777777" w:rsidR="005D6548" w:rsidRPr="00A11723" w:rsidRDefault="005D6548" w:rsidP="00BC29B4">
      <w:pPr>
        <w:rPr>
          <w:sz w:val="22"/>
          <w:szCs w:val="22"/>
          <w:lang w:val="is-IS"/>
        </w:rPr>
      </w:pPr>
      <w:r w:rsidRPr="00A11723">
        <w:rPr>
          <w:b/>
          <w:sz w:val="22"/>
          <w:szCs w:val="22"/>
          <w:lang w:val="is-IS"/>
        </w:rPr>
        <w:t>4.7</w:t>
      </w:r>
      <w:r w:rsidRPr="00A11723">
        <w:rPr>
          <w:b/>
          <w:sz w:val="22"/>
          <w:szCs w:val="22"/>
          <w:lang w:val="is-IS"/>
        </w:rPr>
        <w:tab/>
        <w:t>Notkun á meðgöngu,við mjólkurgjöf og varp</w:t>
      </w:r>
    </w:p>
    <w:p w14:paraId="7D2A9A6F" w14:textId="77777777" w:rsidR="005D6548" w:rsidRPr="00A11723" w:rsidRDefault="005D6548" w:rsidP="00BC29B4">
      <w:pPr>
        <w:rPr>
          <w:sz w:val="22"/>
          <w:szCs w:val="22"/>
          <w:lang w:val="is-IS"/>
        </w:rPr>
      </w:pPr>
    </w:p>
    <w:p w14:paraId="7D2A9A70" w14:textId="77777777" w:rsidR="005D6548" w:rsidRPr="00A11723" w:rsidRDefault="005D6548" w:rsidP="00BC29B4">
      <w:pPr>
        <w:rPr>
          <w:sz w:val="22"/>
          <w:szCs w:val="22"/>
          <w:lang w:val="is-IS"/>
        </w:rPr>
      </w:pPr>
      <w:r w:rsidRPr="00A11723">
        <w:rPr>
          <w:sz w:val="22"/>
          <w:szCs w:val="22"/>
          <w:lang w:val="is-IS"/>
        </w:rPr>
        <w:t>Ekki hefur verið sýnt fram á öryggi dýralyfsins á meðgöngu og við mjólkurgjöf (sjá</w:t>
      </w:r>
      <w:r w:rsidR="003467D6" w:rsidRPr="00A11723">
        <w:rPr>
          <w:sz w:val="22"/>
          <w:szCs w:val="22"/>
          <w:lang w:val="is-IS"/>
        </w:rPr>
        <w:t xml:space="preserve"> kafla</w:t>
      </w:r>
      <w:r w:rsidRPr="00A11723">
        <w:rPr>
          <w:sz w:val="22"/>
          <w:szCs w:val="22"/>
          <w:lang w:val="is-IS"/>
        </w:rPr>
        <w:t> 4.3).</w:t>
      </w:r>
    </w:p>
    <w:p w14:paraId="7D2A9A71" w14:textId="77777777" w:rsidR="005D6548" w:rsidRPr="00A11723" w:rsidRDefault="005D6548" w:rsidP="00BC29B4">
      <w:pPr>
        <w:pStyle w:val="EndnoteText"/>
        <w:tabs>
          <w:tab w:val="clear" w:pos="567"/>
        </w:tabs>
        <w:rPr>
          <w:szCs w:val="22"/>
          <w:lang w:val="is-IS"/>
        </w:rPr>
      </w:pPr>
    </w:p>
    <w:p w14:paraId="7D2A9A72" w14:textId="77777777" w:rsidR="005D6548" w:rsidRPr="00A11723" w:rsidRDefault="005D6548"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A73" w14:textId="77777777" w:rsidR="005D6548" w:rsidRPr="00A11723" w:rsidRDefault="005D6548" w:rsidP="00BC29B4">
      <w:pPr>
        <w:pStyle w:val="EndnoteText"/>
        <w:tabs>
          <w:tab w:val="clear" w:pos="567"/>
        </w:tabs>
        <w:rPr>
          <w:szCs w:val="22"/>
          <w:lang w:val="is-IS"/>
        </w:rPr>
      </w:pPr>
    </w:p>
    <w:p w14:paraId="7D2A9A74" w14:textId="77777777" w:rsidR="005D6548" w:rsidRPr="00A11723" w:rsidRDefault="005D6548" w:rsidP="00BC29B4">
      <w:pPr>
        <w:rPr>
          <w:sz w:val="22"/>
          <w:szCs w:val="22"/>
          <w:lang w:val="is-IS"/>
        </w:rPr>
      </w:pPr>
      <w:r w:rsidRPr="00A11723">
        <w:rPr>
          <w:sz w:val="22"/>
          <w:szCs w:val="22"/>
          <w:lang w:val="is-IS"/>
        </w:rPr>
        <w:t>Önnur bólgueyðandi verkjalyf, þvagræsilyf, segavarnarlyf, sýklalyf af flokki amínóglýkósíða og efni sem eru mikið próteinbundin geta keppt um bindingu og þannig valdið eiturverkunum. Ekki má gefa Metacam samtímis öðrum bólgueyðandi verkjalyfjum eða sykursterum. Forðast skal samtímis notkun lyfja sem geta haft eiturverkanir á nýru. Hjá dýrum sem eru í áhættuhópi hvað varðar svæfingu (t.d. öldruð dýr), skal íhuga vökvagjöf í æð eða undir húð þann tíma sem svæfing varir. Þegar svæfingalyf og bólgueyðandi verkjalyf eru notuð samtímis er ekki hægt að útiloka áhættu hvað varðar nýrnastarfsemi.</w:t>
      </w:r>
    </w:p>
    <w:p w14:paraId="7D2A9A75" w14:textId="77777777" w:rsidR="005D6548" w:rsidRPr="00A11723" w:rsidRDefault="005D6548" w:rsidP="00BC29B4">
      <w:pPr>
        <w:rPr>
          <w:sz w:val="22"/>
          <w:szCs w:val="22"/>
          <w:lang w:val="is-IS"/>
        </w:rPr>
      </w:pPr>
    </w:p>
    <w:p w14:paraId="7D2A9A76" w14:textId="77777777" w:rsidR="005D6548" w:rsidRPr="00A11723" w:rsidRDefault="005D6548" w:rsidP="00BC29B4">
      <w:pPr>
        <w:rPr>
          <w:sz w:val="22"/>
          <w:szCs w:val="22"/>
          <w:lang w:val="is-IS"/>
        </w:rPr>
      </w:pPr>
      <w:r w:rsidRPr="00A11723">
        <w:rPr>
          <w:sz w:val="22"/>
          <w:szCs w:val="22"/>
          <w:lang w:val="is-IS"/>
        </w:rPr>
        <w:t xml:space="preserve">Meðferð með bólgueyðandi lyfjum, áður en til meðferðar með þessu lyfi kemur, getur leitt til viðbótar eða aukinna aukaverkana og því ætti ekki að gefa slík </w:t>
      </w:r>
      <w:r w:rsidR="003467D6" w:rsidRPr="00A11723">
        <w:rPr>
          <w:sz w:val="22"/>
          <w:szCs w:val="22"/>
          <w:lang w:val="is-IS"/>
        </w:rPr>
        <w:t>dýra</w:t>
      </w:r>
      <w:r w:rsidRPr="00A11723">
        <w:rPr>
          <w:sz w:val="22"/>
          <w:szCs w:val="22"/>
          <w:lang w:val="is-IS"/>
        </w:rPr>
        <w:t>lyf í að minnsta kosti 24 klst. áður en meðferð með þessu lyfi hefst. Meðferðarlausa tímabilið verður þó að taka mið af lyfjafræðilegum eiginleikum þeirra lyfja sem voru notuð áður.</w:t>
      </w:r>
    </w:p>
    <w:p w14:paraId="7D2A9A77" w14:textId="77777777" w:rsidR="005D6548" w:rsidRPr="00A11723" w:rsidRDefault="005D6548" w:rsidP="00BC29B4">
      <w:pPr>
        <w:rPr>
          <w:sz w:val="22"/>
          <w:szCs w:val="22"/>
          <w:lang w:val="is-IS"/>
        </w:rPr>
      </w:pPr>
    </w:p>
    <w:p w14:paraId="7D2A9A78" w14:textId="77777777" w:rsidR="005D6548" w:rsidRPr="00A11723" w:rsidRDefault="005D6548" w:rsidP="007E0A69">
      <w:pPr>
        <w:keepNext/>
        <w:ind w:left="567" w:hanging="567"/>
        <w:rPr>
          <w:b/>
          <w:sz w:val="22"/>
          <w:szCs w:val="22"/>
          <w:lang w:val="is-IS"/>
        </w:rPr>
      </w:pPr>
      <w:r w:rsidRPr="00A11723">
        <w:rPr>
          <w:b/>
          <w:sz w:val="22"/>
          <w:szCs w:val="22"/>
          <w:lang w:val="is-IS"/>
        </w:rPr>
        <w:t>4.9</w:t>
      </w:r>
      <w:r w:rsidRPr="00A11723">
        <w:rPr>
          <w:b/>
          <w:sz w:val="22"/>
          <w:szCs w:val="22"/>
          <w:lang w:val="is-IS"/>
        </w:rPr>
        <w:tab/>
        <w:t>Skammtar og íkomuleið</w:t>
      </w:r>
    </w:p>
    <w:p w14:paraId="7D2A9A79" w14:textId="77777777" w:rsidR="005D6548" w:rsidRPr="00A11723" w:rsidRDefault="005D6548" w:rsidP="007E0A69">
      <w:pPr>
        <w:keepNext/>
        <w:ind w:left="567" w:hanging="567"/>
        <w:rPr>
          <w:sz w:val="22"/>
          <w:szCs w:val="22"/>
          <w:lang w:val="is-IS"/>
        </w:rPr>
      </w:pPr>
    </w:p>
    <w:p w14:paraId="7D2A9A7A" w14:textId="77777777" w:rsidR="005D6548" w:rsidRPr="00A11723" w:rsidRDefault="005D6548" w:rsidP="007E0A69">
      <w:pPr>
        <w:keepNext/>
        <w:rPr>
          <w:b/>
          <w:sz w:val="22"/>
          <w:szCs w:val="22"/>
          <w:lang w:val="is-IS"/>
        </w:rPr>
      </w:pPr>
      <w:r w:rsidRPr="00A11723">
        <w:rPr>
          <w:b/>
          <w:sz w:val="22"/>
          <w:szCs w:val="22"/>
          <w:lang w:val="is-IS"/>
        </w:rPr>
        <w:t>Hundar:</w:t>
      </w:r>
    </w:p>
    <w:p w14:paraId="7D2A9A7B" w14:textId="77777777" w:rsidR="0027623F" w:rsidRDefault="005D6548" w:rsidP="0027623F">
      <w:pPr>
        <w:keepNext/>
        <w:rPr>
          <w:sz w:val="22"/>
          <w:szCs w:val="22"/>
          <w:lang w:val="is-IS"/>
        </w:rPr>
      </w:pPr>
      <w:r w:rsidRPr="00A11723">
        <w:rPr>
          <w:sz w:val="22"/>
          <w:szCs w:val="22"/>
          <w:u w:val="single"/>
          <w:lang w:val="is-IS"/>
        </w:rPr>
        <w:t>Vegna kvilla í stoðkerfi:</w:t>
      </w:r>
    </w:p>
    <w:p w14:paraId="7D2A9A7C" w14:textId="77777777" w:rsidR="005D6548" w:rsidRPr="00A11723" w:rsidRDefault="005D6548" w:rsidP="0027623F">
      <w:pPr>
        <w:keepNext/>
        <w:rPr>
          <w:sz w:val="22"/>
          <w:szCs w:val="22"/>
          <w:lang w:val="is-IS"/>
        </w:rPr>
      </w:pPr>
      <w:r w:rsidRPr="0027623F">
        <w:rPr>
          <w:sz w:val="22"/>
          <w:szCs w:val="22"/>
          <w:lang w:val="is-IS"/>
        </w:rPr>
        <w:t>M</w:t>
      </w:r>
      <w:r w:rsidRPr="00A11723">
        <w:rPr>
          <w:sz w:val="22"/>
          <w:szCs w:val="22"/>
          <w:lang w:val="is-IS"/>
        </w:rPr>
        <w:t>eloxicam 0,2 mg/kg líkamsþunga (þ.e. 0,4 ml/10 kg líkamsþunga) er gefið undir húð einu sinni.</w:t>
      </w:r>
      <w:r w:rsidR="0027623F">
        <w:rPr>
          <w:sz w:val="22"/>
          <w:szCs w:val="22"/>
          <w:lang w:val="is-IS"/>
        </w:rPr>
        <w:t xml:space="preserve"> </w:t>
      </w:r>
      <w:r w:rsidRPr="00A11723">
        <w:rPr>
          <w:sz w:val="22"/>
          <w:szCs w:val="22"/>
          <w:lang w:val="is-IS"/>
        </w:rPr>
        <w:t xml:space="preserve">Nota má Metacam 1,5 mg/ml mixtúru, dreifu handa hundum eða Metacam 1 mg og 2,5 mg tuggutöflur </w:t>
      </w:r>
      <w:r w:rsidRPr="00A11723">
        <w:rPr>
          <w:sz w:val="22"/>
          <w:szCs w:val="22"/>
          <w:lang w:val="is-IS"/>
        </w:rPr>
        <w:lastRenderedPageBreak/>
        <w:t>handa hundum til framhaldsmeðhöndlunar í 0,1 mg/kg líkamsþunga skömmtum af meloxicami, 24 klst. eftir inndælinguna.</w:t>
      </w:r>
    </w:p>
    <w:p w14:paraId="7D2A9A7D" w14:textId="77777777" w:rsidR="005D6548" w:rsidRPr="00A11723" w:rsidRDefault="005D6548" w:rsidP="00BC29B4">
      <w:pPr>
        <w:rPr>
          <w:sz w:val="22"/>
          <w:szCs w:val="22"/>
          <w:lang w:val="is-IS"/>
        </w:rPr>
      </w:pPr>
    </w:p>
    <w:p w14:paraId="7D2A9A7E" w14:textId="77777777" w:rsidR="0027623F" w:rsidRDefault="005D6548" w:rsidP="00BC29B4">
      <w:pPr>
        <w:rPr>
          <w:sz w:val="22"/>
          <w:szCs w:val="22"/>
          <w:lang w:val="is-IS"/>
        </w:rPr>
      </w:pPr>
      <w:r w:rsidRPr="00A11723">
        <w:rPr>
          <w:sz w:val="22"/>
          <w:szCs w:val="22"/>
          <w:u w:val="single"/>
          <w:lang w:val="is-IS"/>
        </w:rPr>
        <w:t>Vegna verkja eftir aðgerðir (í 24 klst.):</w:t>
      </w:r>
    </w:p>
    <w:p w14:paraId="7D2A9A7F" w14:textId="77777777" w:rsidR="00065E0A" w:rsidRPr="00A11723" w:rsidRDefault="005D6548" w:rsidP="00BC29B4">
      <w:pPr>
        <w:rPr>
          <w:sz w:val="22"/>
          <w:szCs w:val="22"/>
          <w:lang w:val="is-IS"/>
        </w:rPr>
      </w:pPr>
      <w:r w:rsidRPr="00A11723">
        <w:rPr>
          <w:sz w:val="22"/>
          <w:szCs w:val="22"/>
          <w:lang w:val="is-IS"/>
        </w:rPr>
        <w:t>Meloxicam 0,2 mg/kg líkamsþunga (þ.e. 0,4 ml/10 kg líkamsþunga) er gefið einu sinni, í æð eða undir húð, fyrir aðgerð, t.d. við innleiðslu svæfingar.</w:t>
      </w:r>
    </w:p>
    <w:p w14:paraId="7D2A9A80" w14:textId="77777777" w:rsidR="005D6548" w:rsidRPr="00A11723" w:rsidRDefault="005D6548" w:rsidP="00BC29B4">
      <w:pPr>
        <w:rPr>
          <w:sz w:val="22"/>
          <w:szCs w:val="22"/>
          <w:lang w:val="is-IS"/>
        </w:rPr>
      </w:pPr>
    </w:p>
    <w:p w14:paraId="7D2A9A81" w14:textId="77777777" w:rsidR="005D6548" w:rsidRPr="00A11723" w:rsidRDefault="005D6548" w:rsidP="00BC29B4">
      <w:pPr>
        <w:rPr>
          <w:b/>
          <w:sz w:val="22"/>
          <w:szCs w:val="22"/>
          <w:lang w:val="is-IS"/>
        </w:rPr>
      </w:pPr>
      <w:r w:rsidRPr="00A11723">
        <w:rPr>
          <w:b/>
          <w:sz w:val="22"/>
          <w:szCs w:val="22"/>
          <w:lang w:val="is-IS"/>
        </w:rPr>
        <w:t>Kettir:</w:t>
      </w:r>
    </w:p>
    <w:p w14:paraId="7D2A9A82" w14:textId="77777777" w:rsidR="0027623F" w:rsidRDefault="005D6548" w:rsidP="00BC29B4">
      <w:pPr>
        <w:rPr>
          <w:sz w:val="22"/>
          <w:szCs w:val="22"/>
          <w:lang w:val="is-IS"/>
        </w:rPr>
      </w:pPr>
      <w:r w:rsidRPr="00A11723">
        <w:rPr>
          <w:sz w:val="22"/>
          <w:szCs w:val="22"/>
          <w:u w:val="single"/>
          <w:lang w:val="is-IS"/>
        </w:rPr>
        <w:t>Vegna verkja eftir aðgerðir:</w:t>
      </w:r>
    </w:p>
    <w:p w14:paraId="7D2A9A83" w14:textId="77777777" w:rsidR="005D6548" w:rsidRPr="00A11723" w:rsidRDefault="005D6548" w:rsidP="00BC29B4">
      <w:pPr>
        <w:rPr>
          <w:sz w:val="22"/>
          <w:szCs w:val="22"/>
          <w:lang w:val="is-IS"/>
        </w:rPr>
      </w:pPr>
      <w:r w:rsidRPr="00A11723">
        <w:rPr>
          <w:sz w:val="22"/>
          <w:szCs w:val="22"/>
          <w:lang w:val="is-IS"/>
        </w:rPr>
        <w:t>Meloxicam 0,3 mg/kg líkamsþunga (þ.e. 0,06 ml/kg líkamsþunga) er gefið einu sinni undir húð, fyrir aðgerð, t.d. við innleiðslu svæfingar.</w:t>
      </w:r>
    </w:p>
    <w:p w14:paraId="7D2A9A84" w14:textId="77777777" w:rsidR="005D6548" w:rsidRPr="00A11723" w:rsidRDefault="005D6548" w:rsidP="00BC29B4">
      <w:pPr>
        <w:rPr>
          <w:sz w:val="22"/>
          <w:szCs w:val="22"/>
          <w:lang w:val="is-IS"/>
        </w:rPr>
      </w:pPr>
    </w:p>
    <w:p w14:paraId="7D2A9A85" w14:textId="77777777" w:rsidR="005D6548" w:rsidRPr="00A11723" w:rsidRDefault="005D6548" w:rsidP="00BC29B4">
      <w:pPr>
        <w:jc w:val="both"/>
        <w:rPr>
          <w:sz w:val="22"/>
          <w:szCs w:val="22"/>
          <w:lang w:val="is-IS"/>
        </w:rPr>
      </w:pPr>
      <w:r w:rsidRPr="00A11723">
        <w:rPr>
          <w:sz w:val="22"/>
          <w:szCs w:val="22"/>
          <w:lang w:val="is-IS"/>
        </w:rPr>
        <w:t>Þess skal sérstaklega gætt að lyfið sé rétt skammtað.</w:t>
      </w:r>
    </w:p>
    <w:p w14:paraId="7D2A9A86" w14:textId="77777777" w:rsidR="005D6548" w:rsidRPr="00A11723" w:rsidRDefault="005D6548" w:rsidP="00BC29B4">
      <w:pPr>
        <w:jc w:val="both"/>
        <w:rPr>
          <w:sz w:val="22"/>
          <w:szCs w:val="22"/>
          <w:lang w:val="is-IS"/>
        </w:rPr>
      </w:pPr>
    </w:p>
    <w:p w14:paraId="7D2A9A87" w14:textId="77777777" w:rsidR="005D6548" w:rsidRPr="00A11723" w:rsidRDefault="005D6548" w:rsidP="00BC29B4">
      <w:pPr>
        <w:jc w:val="both"/>
        <w:rPr>
          <w:sz w:val="22"/>
          <w:szCs w:val="22"/>
          <w:lang w:val="is-IS"/>
        </w:rPr>
      </w:pPr>
      <w:r w:rsidRPr="00A11723">
        <w:rPr>
          <w:sz w:val="22"/>
          <w:szCs w:val="22"/>
          <w:lang w:val="is-IS"/>
        </w:rPr>
        <w:t>Þess skal gætt að lyfið mengist ekki við notkun.</w:t>
      </w:r>
    </w:p>
    <w:p w14:paraId="7D2A9A88" w14:textId="77777777" w:rsidR="005D6548" w:rsidRPr="00A11723" w:rsidRDefault="005D6548" w:rsidP="00BC29B4">
      <w:pPr>
        <w:jc w:val="both"/>
        <w:rPr>
          <w:sz w:val="22"/>
          <w:szCs w:val="22"/>
          <w:lang w:val="is-IS"/>
        </w:rPr>
      </w:pPr>
    </w:p>
    <w:p w14:paraId="7D2A9A89" w14:textId="77777777" w:rsidR="005D6548" w:rsidRPr="00A11723" w:rsidRDefault="005D6548" w:rsidP="00BC29B4">
      <w:pPr>
        <w:jc w:val="both"/>
        <w:rPr>
          <w:b/>
          <w:sz w:val="22"/>
          <w:szCs w:val="22"/>
          <w:lang w:val="is-IS"/>
        </w:rPr>
      </w:pPr>
      <w:r w:rsidRPr="00A11723">
        <w:rPr>
          <w:b/>
          <w:sz w:val="22"/>
          <w:szCs w:val="22"/>
          <w:lang w:val="is-IS"/>
        </w:rPr>
        <w:t>4.10</w:t>
      </w:r>
      <w:r w:rsidRPr="00A11723">
        <w:rPr>
          <w:b/>
          <w:sz w:val="22"/>
          <w:szCs w:val="22"/>
          <w:lang w:val="is-IS"/>
        </w:rPr>
        <w:tab/>
        <w:t>Ofskömmtun (einkenni, bráðameðferð, móteitur</w:t>
      </w:r>
      <w:r w:rsidR="00C30BDD" w:rsidRPr="00A11723">
        <w:rPr>
          <w:b/>
          <w:sz w:val="22"/>
          <w:szCs w:val="22"/>
          <w:lang w:val="is-IS"/>
        </w:rPr>
        <w:t>)</w:t>
      </w:r>
      <w:r w:rsidRPr="00A11723">
        <w:rPr>
          <w:b/>
          <w:sz w:val="22"/>
          <w:szCs w:val="22"/>
          <w:lang w:val="is-IS"/>
        </w:rPr>
        <w:t>, ef þörf krefur</w:t>
      </w:r>
    </w:p>
    <w:p w14:paraId="7D2A9A8A" w14:textId="77777777" w:rsidR="005D6548" w:rsidRPr="00A11723" w:rsidRDefault="005D6548" w:rsidP="00BC29B4">
      <w:pPr>
        <w:jc w:val="both"/>
        <w:rPr>
          <w:sz w:val="22"/>
          <w:szCs w:val="22"/>
          <w:lang w:val="is-IS"/>
        </w:rPr>
      </w:pPr>
    </w:p>
    <w:p w14:paraId="7D2A9A8B" w14:textId="77777777" w:rsidR="005D6548" w:rsidRPr="00A11723" w:rsidRDefault="005D6548" w:rsidP="00BC29B4">
      <w:pPr>
        <w:jc w:val="both"/>
        <w:rPr>
          <w:sz w:val="22"/>
          <w:szCs w:val="22"/>
          <w:lang w:val="is-IS"/>
        </w:rPr>
      </w:pPr>
      <w:r w:rsidRPr="00A11723">
        <w:rPr>
          <w:sz w:val="22"/>
          <w:szCs w:val="22"/>
          <w:lang w:val="is-IS"/>
        </w:rPr>
        <w:t>Við ofskömmtun skal meðhöndla í samræmi við einkenni.</w:t>
      </w:r>
    </w:p>
    <w:p w14:paraId="7D2A9A8C" w14:textId="77777777" w:rsidR="005D6548" w:rsidRPr="00A11723" w:rsidRDefault="005D6548" w:rsidP="00BC29B4">
      <w:pPr>
        <w:jc w:val="both"/>
        <w:rPr>
          <w:sz w:val="22"/>
          <w:szCs w:val="22"/>
          <w:lang w:val="is-IS"/>
        </w:rPr>
      </w:pPr>
    </w:p>
    <w:p w14:paraId="7D2A9A8D" w14:textId="77777777" w:rsidR="005D6548" w:rsidRPr="00A11723" w:rsidRDefault="005D6548" w:rsidP="00BC29B4">
      <w:pPr>
        <w:jc w:val="both"/>
        <w:rPr>
          <w:sz w:val="22"/>
          <w:szCs w:val="22"/>
          <w:lang w:val="is-IS"/>
        </w:rPr>
      </w:pPr>
      <w:r w:rsidRPr="00A11723">
        <w:rPr>
          <w:b/>
          <w:sz w:val="22"/>
          <w:szCs w:val="22"/>
          <w:lang w:val="is-IS"/>
        </w:rPr>
        <w:t>4.11</w:t>
      </w:r>
      <w:r w:rsidRPr="00A11723">
        <w:rPr>
          <w:b/>
          <w:sz w:val="22"/>
          <w:szCs w:val="22"/>
          <w:lang w:val="is-IS"/>
        </w:rPr>
        <w:tab/>
        <w:t>Biðtími fyrir afurðanýtingu</w:t>
      </w:r>
    </w:p>
    <w:p w14:paraId="7D2A9A8E" w14:textId="77777777" w:rsidR="005D6548" w:rsidRPr="00A11723" w:rsidRDefault="005D6548" w:rsidP="00BC29B4">
      <w:pPr>
        <w:jc w:val="both"/>
        <w:rPr>
          <w:sz w:val="22"/>
          <w:szCs w:val="22"/>
          <w:lang w:val="is-IS"/>
        </w:rPr>
      </w:pPr>
    </w:p>
    <w:p w14:paraId="7D2A9A8F" w14:textId="77777777" w:rsidR="005D6548" w:rsidRPr="00A11723" w:rsidRDefault="005D6548" w:rsidP="00BC29B4">
      <w:pPr>
        <w:jc w:val="both"/>
        <w:rPr>
          <w:sz w:val="22"/>
          <w:szCs w:val="22"/>
          <w:lang w:val="is-IS"/>
        </w:rPr>
      </w:pPr>
      <w:r w:rsidRPr="00A11723">
        <w:rPr>
          <w:sz w:val="22"/>
          <w:szCs w:val="22"/>
          <w:lang w:val="is-IS"/>
        </w:rPr>
        <w:t>Á ekki við.</w:t>
      </w:r>
    </w:p>
    <w:p w14:paraId="7D2A9A90" w14:textId="77777777" w:rsidR="005D6548" w:rsidRPr="00A11723" w:rsidRDefault="005D6548" w:rsidP="00BC29B4">
      <w:pPr>
        <w:jc w:val="both"/>
        <w:rPr>
          <w:sz w:val="22"/>
          <w:szCs w:val="22"/>
          <w:lang w:val="is-IS"/>
        </w:rPr>
      </w:pPr>
    </w:p>
    <w:p w14:paraId="7D2A9A91" w14:textId="77777777" w:rsidR="005D6548" w:rsidRPr="00A11723" w:rsidRDefault="005D6548" w:rsidP="00BC29B4">
      <w:pPr>
        <w:rPr>
          <w:sz w:val="22"/>
          <w:szCs w:val="22"/>
          <w:lang w:val="is-IS"/>
        </w:rPr>
      </w:pPr>
    </w:p>
    <w:p w14:paraId="7D2A9A92" w14:textId="77777777" w:rsidR="005D6548" w:rsidRPr="00A11723" w:rsidRDefault="005D6548" w:rsidP="00BC29B4">
      <w:pPr>
        <w:rPr>
          <w:sz w:val="22"/>
          <w:szCs w:val="22"/>
          <w:lang w:val="is-IS"/>
        </w:rPr>
      </w:pPr>
      <w:r w:rsidRPr="00A11723">
        <w:rPr>
          <w:b/>
          <w:sz w:val="22"/>
          <w:szCs w:val="22"/>
          <w:lang w:val="is-IS"/>
        </w:rPr>
        <w:t>5.</w:t>
      </w:r>
      <w:r w:rsidRPr="00A11723">
        <w:rPr>
          <w:b/>
          <w:sz w:val="22"/>
          <w:szCs w:val="22"/>
          <w:lang w:val="is-IS"/>
        </w:rPr>
        <w:tab/>
        <w:t>LYFJAFRÆÐILEGAR UPPLÝSINGAR</w:t>
      </w:r>
    </w:p>
    <w:p w14:paraId="7D2A9A93" w14:textId="77777777" w:rsidR="005D6548" w:rsidRPr="00A11723" w:rsidRDefault="005D6548" w:rsidP="00BC29B4">
      <w:pPr>
        <w:rPr>
          <w:sz w:val="22"/>
          <w:szCs w:val="22"/>
          <w:lang w:val="is-IS"/>
        </w:rPr>
      </w:pPr>
    </w:p>
    <w:p w14:paraId="7D2A9A94" w14:textId="77777777" w:rsidR="005D6548" w:rsidRPr="00A11723" w:rsidRDefault="005D6548" w:rsidP="00BC29B4">
      <w:pPr>
        <w:rPr>
          <w:sz w:val="22"/>
          <w:szCs w:val="22"/>
          <w:lang w:val="is-IS"/>
        </w:rPr>
      </w:pPr>
      <w:r w:rsidRPr="00A11723">
        <w:rPr>
          <w:sz w:val="22"/>
          <w:szCs w:val="22"/>
          <w:lang w:val="is-IS"/>
        </w:rPr>
        <w:t>Flokkun eftir verkun:</w:t>
      </w:r>
      <w:r w:rsidR="00065E0A" w:rsidRPr="00A11723">
        <w:rPr>
          <w:sz w:val="22"/>
          <w:szCs w:val="22"/>
          <w:lang w:val="is-IS"/>
        </w:rPr>
        <w:t xml:space="preserve"> </w:t>
      </w:r>
      <w:r w:rsidRPr="00A11723">
        <w:rPr>
          <w:sz w:val="22"/>
          <w:szCs w:val="22"/>
          <w:lang w:val="is-IS"/>
        </w:rPr>
        <w:t xml:space="preserve">Bólgueyðandi lyf og verkjalyf nema </w:t>
      </w:r>
      <w:r w:rsidR="00E31623" w:rsidRPr="00A11723">
        <w:rPr>
          <w:sz w:val="22"/>
          <w:szCs w:val="22"/>
          <w:lang w:val="is-IS"/>
        </w:rPr>
        <w:t>bark</w:t>
      </w:r>
      <w:r w:rsidR="00065E0A" w:rsidRPr="00A11723">
        <w:rPr>
          <w:sz w:val="22"/>
          <w:szCs w:val="22"/>
          <w:lang w:val="is-IS"/>
        </w:rPr>
        <w:t>sterar</w:t>
      </w:r>
      <w:r w:rsidR="00FA4F5F">
        <w:rPr>
          <w:sz w:val="22"/>
          <w:szCs w:val="22"/>
          <w:lang w:val="is-IS"/>
        </w:rPr>
        <w:t>, o</w:t>
      </w:r>
      <w:r w:rsidR="00FA4F5F" w:rsidRPr="00FA4F5F">
        <w:rPr>
          <w:sz w:val="22"/>
          <w:szCs w:val="22"/>
          <w:lang w:val="is-IS"/>
        </w:rPr>
        <w:t>xíkamlyf</w:t>
      </w:r>
      <w:r w:rsidR="00065E0A" w:rsidRPr="00A11723">
        <w:rPr>
          <w:sz w:val="22"/>
          <w:szCs w:val="22"/>
          <w:lang w:val="is-IS"/>
        </w:rPr>
        <w:t>.</w:t>
      </w:r>
    </w:p>
    <w:p w14:paraId="7D2A9A95" w14:textId="77777777" w:rsidR="005D6548" w:rsidRPr="00A11723" w:rsidRDefault="005D6548" w:rsidP="00BC29B4">
      <w:pPr>
        <w:rPr>
          <w:sz w:val="22"/>
          <w:szCs w:val="22"/>
          <w:lang w:val="is-IS"/>
        </w:rPr>
      </w:pPr>
      <w:r w:rsidRPr="00A11723">
        <w:rPr>
          <w:sz w:val="22"/>
          <w:szCs w:val="22"/>
          <w:lang w:val="is-IS"/>
        </w:rPr>
        <w:t>ATCvet flokkur:</w:t>
      </w:r>
      <w:r w:rsidR="00065E0A" w:rsidRPr="00A11723">
        <w:rPr>
          <w:sz w:val="22"/>
          <w:szCs w:val="22"/>
          <w:lang w:val="is-IS"/>
        </w:rPr>
        <w:t xml:space="preserve"> </w:t>
      </w:r>
      <w:r w:rsidRPr="00A11723">
        <w:rPr>
          <w:sz w:val="22"/>
          <w:szCs w:val="22"/>
          <w:lang w:val="is-IS"/>
        </w:rPr>
        <w:t>QM01AC06.</w:t>
      </w:r>
    </w:p>
    <w:p w14:paraId="7D2A9A96" w14:textId="77777777" w:rsidR="005D6548" w:rsidRPr="00A11723" w:rsidRDefault="005D6548" w:rsidP="00BC29B4">
      <w:pPr>
        <w:rPr>
          <w:sz w:val="22"/>
          <w:szCs w:val="22"/>
          <w:lang w:val="is-IS"/>
        </w:rPr>
      </w:pPr>
    </w:p>
    <w:p w14:paraId="7D2A9A97" w14:textId="77777777" w:rsidR="005D6548" w:rsidRPr="00A11723" w:rsidRDefault="005D6548" w:rsidP="00BC29B4">
      <w:pPr>
        <w:rPr>
          <w:sz w:val="22"/>
          <w:szCs w:val="22"/>
          <w:lang w:val="is-IS"/>
        </w:rPr>
      </w:pPr>
      <w:r w:rsidRPr="00A11723">
        <w:rPr>
          <w:b/>
          <w:sz w:val="22"/>
          <w:szCs w:val="22"/>
          <w:lang w:val="is-IS"/>
        </w:rPr>
        <w:t>5.1</w:t>
      </w:r>
      <w:r w:rsidRPr="00A11723">
        <w:rPr>
          <w:b/>
          <w:sz w:val="22"/>
          <w:szCs w:val="22"/>
          <w:lang w:val="is-IS"/>
        </w:rPr>
        <w:tab/>
        <w:t>Lyfhrif</w:t>
      </w:r>
    </w:p>
    <w:p w14:paraId="7D2A9A98" w14:textId="77777777" w:rsidR="005D6548" w:rsidRPr="00A11723" w:rsidRDefault="005D6548" w:rsidP="00BC29B4">
      <w:pPr>
        <w:rPr>
          <w:sz w:val="22"/>
          <w:szCs w:val="22"/>
          <w:lang w:val="is-IS"/>
        </w:rPr>
      </w:pPr>
    </w:p>
    <w:p w14:paraId="7D2A9A99" w14:textId="77777777" w:rsidR="005D6548" w:rsidRPr="00A11723" w:rsidRDefault="005D6548" w:rsidP="00BC29B4">
      <w:pPr>
        <w:rPr>
          <w:sz w:val="22"/>
          <w:szCs w:val="22"/>
          <w:lang w:val="is-IS"/>
        </w:rPr>
      </w:pPr>
      <w:r w:rsidRPr="00A11723">
        <w:rPr>
          <w:sz w:val="22"/>
          <w:szCs w:val="22"/>
          <w:lang w:val="is-IS"/>
        </w:rPr>
        <w:t xml:space="preserve">Meloxicam er bólgueyðandi verkjalyf (NSAID) af flokki oxicama, sem verkar með því að hindra nýmyndun prostaglandina og hefur þar með bólgueyðandi, verkjastillandi, bjúghemjandi og hitalækkandi verkun. Það dregur úr íferð hvítra blóðkorna inn í bólguvef. Ennfremur hemur það í takmörkuðum mæli samsöfnun blóðflagna vegna áhrifa frá kollageni. Í </w:t>
      </w:r>
      <w:r w:rsidRPr="00A11723">
        <w:rPr>
          <w:i/>
          <w:iCs/>
          <w:sz w:val="22"/>
          <w:szCs w:val="22"/>
          <w:lang w:val="is-IS"/>
        </w:rPr>
        <w:t>in vitro</w:t>
      </w:r>
      <w:r w:rsidRPr="00A11723">
        <w:rPr>
          <w:sz w:val="22"/>
          <w:szCs w:val="22"/>
          <w:lang w:val="is-IS"/>
        </w:rPr>
        <w:t xml:space="preserve"> og </w:t>
      </w:r>
      <w:r w:rsidRPr="00A11723">
        <w:rPr>
          <w:i/>
          <w:iCs/>
          <w:sz w:val="22"/>
          <w:szCs w:val="22"/>
          <w:lang w:val="is-IS"/>
        </w:rPr>
        <w:t>in vivo</w:t>
      </w:r>
      <w:r w:rsidRPr="00A11723">
        <w:rPr>
          <w:sz w:val="22"/>
          <w:szCs w:val="22"/>
          <w:lang w:val="is-IS"/>
        </w:rPr>
        <w:t xml:space="preserve"> rannsóknum var sýnt fram á að hömlun meloxicams á cyclooxygenasa</w:t>
      </w:r>
      <w:r w:rsidRPr="00A11723">
        <w:rPr>
          <w:sz w:val="22"/>
          <w:szCs w:val="22"/>
          <w:lang w:val="is-IS"/>
        </w:rPr>
        <w:noBreakHyphen/>
        <w:t>2 (</w:t>
      </w:r>
      <w:smartTag w:uri="urn:schemas-microsoft-com:office:smarttags" w:element="stockticker">
        <w:r w:rsidRPr="00A11723">
          <w:rPr>
            <w:sz w:val="22"/>
            <w:szCs w:val="22"/>
            <w:lang w:val="is-IS"/>
          </w:rPr>
          <w:t>COX</w:t>
        </w:r>
      </w:smartTag>
      <w:r w:rsidRPr="00A11723">
        <w:rPr>
          <w:sz w:val="22"/>
          <w:szCs w:val="22"/>
          <w:lang w:val="is-IS"/>
        </w:rPr>
        <w:noBreakHyphen/>
        <w:t>2) er meiri en á cyclooxygenasa</w:t>
      </w:r>
      <w:r w:rsidRPr="00A11723">
        <w:rPr>
          <w:sz w:val="22"/>
          <w:szCs w:val="22"/>
          <w:lang w:val="is-IS"/>
        </w:rPr>
        <w:noBreakHyphen/>
        <w:t>1 (</w:t>
      </w:r>
      <w:smartTag w:uri="urn:schemas-microsoft-com:office:smarttags" w:element="stockticker">
        <w:r w:rsidRPr="00A11723">
          <w:rPr>
            <w:sz w:val="22"/>
            <w:szCs w:val="22"/>
            <w:lang w:val="is-IS"/>
          </w:rPr>
          <w:t>COX</w:t>
        </w:r>
      </w:smartTag>
      <w:r w:rsidRPr="00A11723">
        <w:rPr>
          <w:sz w:val="22"/>
          <w:szCs w:val="22"/>
          <w:lang w:val="is-IS"/>
        </w:rPr>
        <w:noBreakHyphen/>
        <w:t>1).</w:t>
      </w:r>
    </w:p>
    <w:p w14:paraId="7D2A9A9A" w14:textId="77777777" w:rsidR="005D6548" w:rsidRPr="00A11723" w:rsidRDefault="005D6548" w:rsidP="00BC29B4">
      <w:pPr>
        <w:rPr>
          <w:sz w:val="22"/>
          <w:szCs w:val="22"/>
          <w:lang w:val="is-IS"/>
        </w:rPr>
      </w:pPr>
    </w:p>
    <w:p w14:paraId="7D2A9A9B" w14:textId="77777777" w:rsidR="005D6548" w:rsidRPr="00A11723" w:rsidRDefault="005D6548" w:rsidP="00BC29B4">
      <w:pPr>
        <w:rPr>
          <w:sz w:val="22"/>
          <w:szCs w:val="22"/>
          <w:lang w:val="is-IS"/>
        </w:rPr>
      </w:pPr>
      <w:r w:rsidRPr="00A11723">
        <w:rPr>
          <w:b/>
          <w:sz w:val="22"/>
          <w:szCs w:val="22"/>
          <w:lang w:val="is-IS"/>
        </w:rPr>
        <w:t>5.2</w:t>
      </w:r>
      <w:r w:rsidRPr="00A11723">
        <w:rPr>
          <w:b/>
          <w:sz w:val="22"/>
          <w:szCs w:val="22"/>
          <w:lang w:val="is-IS"/>
        </w:rPr>
        <w:tab/>
        <w:t>Lyfjahvörf</w:t>
      </w:r>
    </w:p>
    <w:p w14:paraId="7D2A9A9C" w14:textId="77777777" w:rsidR="005D6548" w:rsidRPr="00A11723" w:rsidRDefault="005D6548" w:rsidP="00BC29B4">
      <w:pPr>
        <w:rPr>
          <w:sz w:val="22"/>
          <w:szCs w:val="22"/>
          <w:lang w:val="is-IS"/>
        </w:rPr>
      </w:pPr>
    </w:p>
    <w:p w14:paraId="7D2A9A9D" w14:textId="77777777" w:rsidR="005D6548" w:rsidRPr="00A11723" w:rsidRDefault="005D6548" w:rsidP="00BC29B4">
      <w:pPr>
        <w:rPr>
          <w:sz w:val="22"/>
          <w:szCs w:val="22"/>
          <w:u w:val="single"/>
          <w:lang w:val="is-IS"/>
        </w:rPr>
      </w:pPr>
      <w:r w:rsidRPr="00A11723">
        <w:rPr>
          <w:sz w:val="22"/>
          <w:szCs w:val="22"/>
          <w:u w:val="single"/>
          <w:lang w:val="is-IS"/>
        </w:rPr>
        <w:t>Frásog</w:t>
      </w:r>
    </w:p>
    <w:p w14:paraId="7D2A9A9E" w14:textId="77777777" w:rsidR="005D6548" w:rsidRPr="00A11723" w:rsidRDefault="005D6548" w:rsidP="00BC29B4">
      <w:pPr>
        <w:pStyle w:val="BodyText"/>
        <w:jc w:val="left"/>
        <w:rPr>
          <w:szCs w:val="22"/>
        </w:rPr>
      </w:pPr>
      <w:r w:rsidRPr="00A11723">
        <w:rPr>
          <w:szCs w:val="22"/>
        </w:rPr>
        <w:t>Eftir inndælingu undir húð er meloxicam að fullu aðgengilegt og meðalgildi hámarksþéttni í plasma, 0,73 </w:t>
      </w:r>
      <w:r w:rsidRPr="00A11723">
        <w:rPr>
          <w:szCs w:val="22"/>
        </w:rPr>
        <w:sym w:font="Symbol" w:char="F06D"/>
      </w:r>
      <w:r w:rsidRPr="00A11723">
        <w:rPr>
          <w:szCs w:val="22"/>
        </w:rPr>
        <w:t>g/ml hjá hundum og 1,1 </w:t>
      </w:r>
      <w:r w:rsidRPr="00A11723">
        <w:rPr>
          <w:szCs w:val="22"/>
        </w:rPr>
        <w:sym w:font="Symbol" w:char="F06D"/>
      </w:r>
      <w:r w:rsidRPr="00A11723">
        <w:rPr>
          <w:szCs w:val="22"/>
        </w:rPr>
        <w:t>g/ml hjá köttum, náðust eftir um það bil 2,5 klst. hjá hundum og um það bil 1,5 klst. hjá köttum.</w:t>
      </w:r>
    </w:p>
    <w:p w14:paraId="7D2A9A9F" w14:textId="77777777" w:rsidR="005D6548" w:rsidRPr="00A11723" w:rsidRDefault="005D6548" w:rsidP="005F5B22">
      <w:pPr>
        <w:rPr>
          <w:lang w:val="is-IS"/>
        </w:rPr>
      </w:pPr>
    </w:p>
    <w:p w14:paraId="7D2A9AA0" w14:textId="77777777" w:rsidR="005D6548" w:rsidRPr="00A11723" w:rsidRDefault="005D6548" w:rsidP="00E0113D">
      <w:pPr>
        <w:rPr>
          <w:sz w:val="22"/>
          <w:szCs w:val="22"/>
          <w:u w:val="single"/>
          <w:lang w:val="is-IS"/>
        </w:rPr>
      </w:pPr>
      <w:r w:rsidRPr="00A11723">
        <w:rPr>
          <w:sz w:val="22"/>
          <w:szCs w:val="22"/>
          <w:u w:val="single"/>
          <w:lang w:val="is-IS"/>
        </w:rPr>
        <w:t>Dreifing</w:t>
      </w:r>
    </w:p>
    <w:p w14:paraId="7D2A9AA1" w14:textId="77777777" w:rsidR="005D6548" w:rsidRPr="00A11723" w:rsidRDefault="005D6548" w:rsidP="00E0113D">
      <w:pPr>
        <w:pStyle w:val="ListBullet"/>
        <w:jc w:val="left"/>
        <w:rPr>
          <w:szCs w:val="22"/>
        </w:rPr>
      </w:pPr>
      <w:r w:rsidRPr="00A11723">
        <w:rPr>
          <w:szCs w:val="22"/>
        </w:rPr>
        <w:t xml:space="preserve">Á ráðlögðu skammtabili fyrir hunda </w:t>
      </w:r>
      <w:r w:rsidR="00B964BA" w:rsidRPr="00A11723">
        <w:rPr>
          <w:szCs w:val="22"/>
        </w:rPr>
        <w:t xml:space="preserve">og ketti </w:t>
      </w:r>
      <w:r w:rsidRPr="00A11723">
        <w:rPr>
          <w:szCs w:val="22"/>
        </w:rPr>
        <w:t>eru línuleg tengsl milli gefins skammts og plasmaþéttni. Yfir 97% af meloxicami eru bundin plasmapróteinum. Dreifingarrúmmál er 0,3 l/kg hjá hundum og 0,09 l/kg hjá köttum.</w:t>
      </w:r>
    </w:p>
    <w:p w14:paraId="7D2A9AA2" w14:textId="77777777" w:rsidR="009B5ADE" w:rsidRPr="00A11723" w:rsidRDefault="009B5ADE" w:rsidP="00BC29B4">
      <w:pPr>
        <w:pStyle w:val="ListBullet"/>
        <w:jc w:val="left"/>
        <w:rPr>
          <w:szCs w:val="22"/>
        </w:rPr>
      </w:pPr>
    </w:p>
    <w:p w14:paraId="7D2A9AA3" w14:textId="77777777" w:rsidR="005D6548" w:rsidRPr="00A11723" w:rsidRDefault="005D6548" w:rsidP="00BC29B4">
      <w:pPr>
        <w:rPr>
          <w:sz w:val="22"/>
          <w:szCs w:val="22"/>
          <w:u w:val="single"/>
          <w:lang w:val="is-IS"/>
        </w:rPr>
      </w:pPr>
      <w:r w:rsidRPr="00A11723">
        <w:rPr>
          <w:sz w:val="22"/>
          <w:szCs w:val="22"/>
          <w:u w:val="single"/>
          <w:lang w:val="is-IS"/>
        </w:rPr>
        <w:t>Umbrot</w:t>
      </w:r>
    </w:p>
    <w:p w14:paraId="7D2A9AA4" w14:textId="77777777" w:rsidR="005D6548" w:rsidRPr="00A11723" w:rsidRDefault="005D6548" w:rsidP="00BC29B4">
      <w:pPr>
        <w:rPr>
          <w:sz w:val="22"/>
          <w:szCs w:val="22"/>
          <w:lang w:val="is-IS"/>
        </w:rPr>
      </w:pPr>
      <w:r w:rsidRPr="00A11723">
        <w:rPr>
          <w:sz w:val="22"/>
          <w:szCs w:val="22"/>
          <w:lang w:val="is-IS"/>
        </w:rPr>
        <w:t>Hjá hundum finnst meloxicam að langmestu leyti í plasma og skilst einnig að verulegu leyti út á óbreyttu formi í galli en einungis mjög lítið af lyfinu á óbreyttu formi finnst í þvagi. Meloxicam um</w:t>
      </w:r>
      <w:r w:rsidRPr="00A11723">
        <w:rPr>
          <w:sz w:val="22"/>
          <w:szCs w:val="22"/>
          <w:lang w:val="is-IS"/>
        </w:rPr>
        <w:softHyphen/>
        <w:t>brotnar í alkóhól, sýruafleiðu og í nokkur skautuð umbrotsefni. Sýnt hefur verið fram á að öll helstu umbrotsefnin eru lyfjafræðilega óvirk.</w:t>
      </w:r>
    </w:p>
    <w:p w14:paraId="7D2A9AA5" w14:textId="77777777" w:rsidR="008F512A" w:rsidRDefault="008F512A" w:rsidP="00BC29B4">
      <w:pPr>
        <w:rPr>
          <w:sz w:val="22"/>
          <w:szCs w:val="22"/>
          <w:lang w:val="is-IS"/>
        </w:rPr>
      </w:pPr>
    </w:p>
    <w:p w14:paraId="7D2A9AA6" w14:textId="77777777" w:rsidR="00B964BA" w:rsidRPr="00A11723" w:rsidRDefault="00B964BA" w:rsidP="00BC29B4">
      <w:pPr>
        <w:rPr>
          <w:sz w:val="22"/>
          <w:szCs w:val="22"/>
          <w:lang w:val="is-IS"/>
        </w:rPr>
      </w:pPr>
      <w:r w:rsidRPr="00A11723">
        <w:rPr>
          <w:sz w:val="22"/>
          <w:szCs w:val="22"/>
          <w:lang w:val="is-IS"/>
        </w:rPr>
        <w:lastRenderedPageBreak/>
        <w:t xml:space="preserve">Hjá köttum </w:t>
      </w:r>
      <w:r w:rsidR="00B37010" w:rsidRPr="00A11723">
        <w:rPr>
          <w:sz w:val="22"/>
          <w:szCs w:val="22"/>
          <w:lang w:val="is-IS"/>
        </w:rPr>
        <w:t xml:space="preserve">finnst </w:t>
      </w:r>
      <w:r w:rsidR="0023392F" w:rsidRPr="00A11723">
        <w:rPr>
          <w:sz w:val="22"/>
          <w:szCs w:val="22"/>
          <w:lang w:val="is-IS"/>
        </w:rPr>
        <w:t xml:space="preserve">meloxicam </w:t>
      </w:r>
      <w:r w:rsidR="00B37010" w:rsidRPr="00A11723">
        <w:rPr>
          <w:sz w:val="22"/>
          <w:szCs w:val="22"/>
          <w:lang w:val="is-IS"/>
        </w:rPr>
        <w:t>að langmestu leyti í plasma og skilst einnig að verulegu leyti út á óbreyttu formi í galli en einungis mjög lítið af lyfinu á óbreyttu formi finnst í þvagi. Sýnt hefur verið fram á að fimm helstu umbrotsefnin eru lyfjafræðilega óvirk. Meloxicam um</w:t>
      </w:r>
      <w:r w:rsidR="00B37010" w:rsidRPr="00A11723">
        <w:rPr>
          <w:sz w:val="22"/>
          <w:szCs w:val="22"/>
          <w:lang w:val="is-IS"/>
        </w:rPr>
        <w:softHyphen/>
        <w:t>brotnar í alkóhól, sýruafleiðu og í nokkur skautuð umbrotsefni. Aðal</w:t>
      </w:r>
      <w:r w:rsidR="00B37010" w:rsidRPr="00A11723">
        <w:rPr>
          <w:sz w:val="22"/>
          <w:szCs w:val="22"/>
          <w:lang w:val="is-IS"/>
        </w:rPr>
        <w:softHyphen/>
        <w:t>umbrotsleið meloxicams í köttum, líkt og hjá öðrum dýrategundum sem hafa verið rannsakaðar, er oxun.</w:t>
      </w:r>
    </w:p>
    <w:p w14:paraId="7D2A9AA7" w14:textId="77777777" w:rsidR="005D6548" w:rsidRPr="00A11723" w:rsidRDefault="005D6548" w:rsidP="00BC29B4">
      <w:pPr>
        <w:rPr>
          <w:sz w:val="22"/>
          <w:szCs w:val="22"/>
          <w:lang w:val="is-IS"/>
        </w:rPr>
      </w:pPr>
    </w:p>
    <w:p w14:paraId="7D2A9AA8" w14:textId="77777777" w:rsidR="005D6548" w:rsidRPr="00A11723" w:rsidRDefault="005D6548" w:rsidP="00BC29B4">
      <w:pPr>
        <w:rPr>
          <w:sz w:val="22"/>
          <w:szCs w:val="22"/>
          <w:u w:val="single"/>
          <w:lang w:val="is-IS"/>
        </w:rPr>
      </w:pPr>
      <w:r w:rsidRPr="00A11723">
        <w:rPr>
          <w:sz w:val="22"/>
          <w:szCs w:val="22"/>
          <w:u w:val="single"/>
          <w:lang w:val="is-IS"/>
        </w:rPr>
        <w:t>Brotthvarf</w:t>
      </w:r>
    </w:p>
    <w:p w14:paraId="7D2A9AA9" w14:textId="77777777" w:rsidR="00065E0A" w:rsidRPr="00A11723" w:rsidRDefault="00B43906" w:rsidP="00BC29B4">
      <w:pPr>
        <w:rPr>
          <w:sz w:val="22"/>
          <w:szCs w:val="22"/>
          <w:lang w:val="is-IS"/>
        </w:rPr>
      </w:pPr>
      <w:r w:rsidRPr="00A11723">
        <w:rPr>
          <w:sz w:val="22"/>
          <w:szCs w:val="22"/>
          <w:lang w:val="is-IS"/>
        </w:rPr>
        <w:t>Hjá hundum er h</w:t>
      </w:r>
      <w:r w:rsidR="005D6548" w:rsidRPr="00A11723">
        <w:rPr>
          <w:sz w:val="22"/>
          <w:szCs w:val="22"/>
          <w:lang w:val="is-IS"/>
        </w:rPr>
        <w:t>elmingunartími brotthvarfs meloxicams 24 klst. Brotthvarf um það bil 75</w:t>
      </w:r>
      <w:r w:rsidR="00065E0A" w:rsidRPr="00A11723">
        <w:rPr>
          <w:sz w:val="22"/>
          <w:szCs w:val="22"/>
          <w:lang w:val="is-IS"/>
        </w:rPr>
        <w:t> </w:t>
      </w:r>
      <w:r w:rsidR="005D6548" w:rsidRPr="00A11723">
        <w:rPr>
          <w:sz w:val="22"/>
          <w:szCs w:val="22"/>
          <w:lang w:val="is-IS"/>
        </w:rPr>
        <w:t>% af gefnum skammti verður með saur og afgangurinn með þvagi.</w:t>
      </w:r>
    </w:p>
    <w:p w14:paraId="7D2A9AAA" w14:textId="77777777" w:rsidR="00F669DC" w:rsidRPr="00A11723" w:rsidRDefault="006023B7" w:rsidP="00BC29B4">
      <w:pPr>
        <w:rPr>
          <w:sz w:val="22"/>
          <w:szCs w:val="22"/>
          <w:lang w:val="is-IS"/>
        </w:rPr>
      </w:pPr>
      <w:r w:rsidRPr="00A11723">
        <w:rPr>
          <w:sz w:val="22"/>
          <w:szCs w:val="22"/>
          <w:lang w:val="is-IS"/>
        </w:rPr>
        <w:t>Hjá köttum er helmingunartími brotthvarfs meloxicams 24 klst. Umbrotsefni lyfsins hafa greinst í þvagi og saur en ekki í plasma og er það merki um hversu hratt þau skiljast út. 21 % af þeim skammti sem var greinanlegur skilst út með þvagi (2 % sem óbreytt meloxicam, 19 % sem umbrotsefni) og 79</w:t>
      </w:r>
      <w:r w:rsidR="00F669DC" w:rsidRPr="00A11723">
        <w:rPr>
          <w:sz w:val="22"/>
          <w:szCs w:val="22"/>
          <w:lang w:val="is-IS"/>
        </w:rPr>
        <w:t> </w:t>
      </w:r>
      <w:r w:rsidRPr="00A11723">
        <w:rPr>
          <w:sz w:val="22"/>
          <w:szCs w:val="22"/>
          <w:lang w:val="is-IS"/>
        </w:rPr>
        <w:t>% með saur (49 % sem óbreytt meloxicam, 30 % sem umbrotsefni).</w:t>
      </w:r>
    </w:p>
    <w:p w14:paraId="7D2A9AAB" w14:textId="77777777" w:rsidR="005D6548" w:rsidRPr="00A11723" w:rsidRDefault="005D6548" w:rsidP="00BC29B4">
      <w:pPr>
        <w:rPr>
          <w:sz w:val="22"/>
          <w:szCs w:val="22"/>
          <w:lang w:val="is-IS"/>
        </w:rPr>
      </w:pPr>
    </w:p>
    <w:p w14:paraId="7D2A9AAC" w14:textId="77777777" w:rsidR="00B964BA" w:rsidRPr="00A11723" w:rsidRDefault="00B964BA" w:rsidP="00BC29B4">
      <w:pPr>
        <w:rPr>
          <w:sz w:val="22"/>
          <w:szCs w:val="22"/>
          <w:lang w:val="is-IS"/>
        </w:rPr>
      </w:pPr>
    </w:p>
    <w:p w14:paraId="7D2A9AAD" w14:textId="77777777" w:rsidR="005D6548" w:rsidRPr="00A11723" w:rsidRDefault="005D6548" w:rsidP="00BC29B4">
      <w:pPr>
        <w:rPr>
          <w:b/>
          <w:sz w:val="22"/>
          <w:szCs w:val="22"/>
          <w:lang w:val="is-IS"/>
        </w:rPr>
      </w:pPr>
      <w:r w:rsidRPr="00A11723">
        <w:rPr>
          <w:b/>
          <w:sz w:val="22"/>
          <w:szCs w:val="22"/>
          <w:lang w:val="is-IS"/>
        </w:rPr>
        <w:t>6.</w:t>
      </w:r>
      <w:r w:rsidRPr="00A11723">
        <w:rPr>
          <w:b/>
          <w:sz w:val="22"/>
          <w:szCs w:val="22"/>
          <w:lang w:val="is-IS"/>
        </w:rPr>
        <w:tab/>
        <w:t>LYFJAGERÐARFRÆÐILEGAR UPPLÝSINGAR</w:t>
      </w:r>
    </w:p>
    <w:p w14:paraId="7D2A9AAE" w14:textId="77777777" w:rsidR="005D6548" w:rsidRPr="00A11723" w:rsidRDefault="005D6548" w:rsidP="00BC29B4">
      <w:pPr>
        <w:rPr>
          <w:sz w:val="22"/>
          <w:szCs w:val="22"/>
          <w:lang w:val="is-IS"/>
        </w:rPr>
      </w:pPr>
    </w:p>
    <w:p w14:paraId="7D2A9AAF" w14:textId="77777777" w:rsidR="005D6548" w:rsidRPr="00A11723" w:rsidRDefault="005D6548" w:rsidP="00BC29B4">
      <w:pPr>
        <w:rPr>
          <w:b/>
          <w:sz w:val="22"/>
          <w:szCs w:val="22"/>
          <w:lang w:val="is-IS"/>
        </w:rPr>
      </w:pPr>
      <w:r w:rsidRPr="00A11723">
        <w:rPr>
          <w:b/>
          <w:sz w:val="22"/>
          <w:szCs w:val="22"/>
          <w:lang w:val="is-IS"/>
        </w:rPr>
        <w:t>6.1</w:t>
      </w:r>
      <w:r w:rsidRPr="00A11723">
        <w:rPr>
          <w:b/>
          <w:sz w:val="22"/>
          <w:szCs w:val="22"/>
          <w:lang w:val="is-IS"/>
        </w:rPr>
        <w:tab/>
        <w:t>Hjálparefni</w:t>
      </w:r>
    </w:p>
    <w:p w14:paraId="7D2A9AB0" w14:textId="77777777" w:rsidR="005D6548" w:rsidRPr="00A11723" w:rsidRDefault="005D6548" w:rsidP="00BC29B4">
      <w:pPr>
        <w:rPr>
          <w:sz w:val="22"/>
          <w:szCs w:val="22"/>
          <w:lang w:val="is-IS"/>
        </w:rPr>
      </w:pPr>
    </w:p>
    <w:p w14:paraId="7D2A9AB1" w14:textId="77777777" w:rsidR="005D6548" w:rsidRPr="00A11723" w:rsidRDefault="005D6548" w:rsidP="00BC29B4">
      <w:pPr>
        <w:tabs>
          <w:tab w:val="left" w:pos="567"/>
        </w:tabs>
        <w:rPr>
          <w:sz w:val="22"/>
          <w:szCs w:val="22"/>
          <w:lang w:val="is-IS"/>
        </w:rPr>
      </w:pPr>
      <w:r w:rsidRPr="00A11723">
        <w:rPr>
          <w:sz w:val="22"/>
          <w:szCs w:val="22"/>
          <w:lang w:val="is-IS"/>
        </w:rPr>
        <w:t>Etanól</w:t>
      </w:r>
    </w:p>
    <w:p w14:paraId="7D2A9AB2" w14:textId="77777777" w:rsidR="005D6548" w:rsidRPr="00A11723" w:rsidRDefault="005D6548" w:rsidP="00BC29B4">
      <w:pPr>
        <w:tabs>
          <w:tab w:val="left" w:pos="567"/>
        </w:tabs>
        <w:rPr>
          <w:sz w:val="22"/>
          <w:szCs w:val="22"/>
          <w:lang w:val="is-IS"/>
        </w:rPr>
      </w:pPr>
      <w:r w:rsidRPr="00A11723">
        <w:rPr>
          <w:sz w:val="22"/>
          <w:szCs w:val="22"/>
          <w:lang w:val="is-IS"/>
        </w:rPr>
        <w:t>Poloxamer 188</w:t>
      </w:r>
    </w:p>
    <w:p w14:paraId="7D2A9AB3" w14:textId="77777777" w:rsidR="005D6548" w:rsidRPr="00A11723" w:rsidRDefault="005D6548" w:rsidP="00BC29B4">
      <w:pPr>
        <w:tabs>
          <w:tab w:val="left" w:pos="567"/>
        </w:tabs>
        <w:rPr>
          <w:sz w:val="22"/>
          <w:szCs w:val="22"/>
          <w:lang w:val="is-IS"/>
        </w:rPr>
      </w:pPr>
      <w:r w:rsidRPr="00A11723">
        <w:rPr>
          <w:sz w:val="22"/>
          <w:szCs w:val="22"/>
          <w:lang w:val="is-IS"/>
        </w:rPr>
        <w:t>Natríumklóríð</w:t>
      </w:r>
    </w:p>
    <w:p w14:paraId="7D2A9AB4" w14:textId="77777777" w:rsidR="005D6548" w:rsidRPr="00A11723" w:rsidRDefault="005D6548" w:rsidP="00BC29B4">
      <w:pPr>
        <w:tabs>
          <w:tab w:val="left" w:pos="567"/>
        </w:tabs>
        <w:rPr>
          <w:sz w:val="22"/>
          <w:szCs w:val="22"/>
          <w:lang w:val="is-IS"/>
        </w:rPr>
      </w:pPr>
      <w:r w:rsidRPr="00A11723">
        <w:rPr>
          <w:sz w:val="22"/>
          <w:szCs w:val="22"/>
          <w:lang w:val="is-IS"/>
        </w:rPr>
        <w:t>Glýsín</w:t>
      </w:r>
    </w:p>
    <w:p w14:paraId="7D2A9AB5" w14:textId="77777777" w:rsidR="005D6548" w:rsidRPr="00A11723" w:rsidRDefault="005D6548" w:rsidP="00BC29B4">
      <w:pPr>
        <w:tabs>
          <w:tab w:val="left" w:pos="567"/>
        </w:tabs>
        <w:rPr>
          <w:sz w:val="22"/>
          <w:szCs w:val="22"/>
          <w:lang w:val="is-IS"/>
        </w:rPr>
      </w:pPr>
      <w:r w:rsidRPr="00A11723">
        <w:rPr>
          <w:sz w:val="22"/>
          <w:szCs w:val="22"/>
          <w:lang w:val="is-IS"/>
        </w:rPr>
        <w:t>Natríumhýdroxíð</w:t>
      </w:r>
    </w:p>
    <w:p w14:paraId="7D2A9AB6" w14:textId="77777777" w:rsidR="005D6548" w:rsidRPr="00A11723" w:rsidRDefault="005D6548" w:rsidP="00BC29B4">
      <w:pPr>
        <w:tabs>
          <w:tab w:val="left" w:pos="567"/>
        </w:tabs>
        <w:rPr>
          <w:sz w:val="22"/>
          <w:szCs w:val="22"/>
          <w:lang w:val="is-IS"/>
        </w:rPr>
      </w:pPr>
      <w:r w:rsidRPr="00A11723">
        <w:rPr>
          <w:sz w:val="22"/>
          <w:szCs w:val="22"/>
          <w:lang w:val="is-IS"/>
        </w:rPr>
        <w:t>Glycofurol</w:t>
      </w:r>
    </w:p>
    <w:p w14:paraId="7D2A9AB7" w14:textId="77777777" w:rsidR="005D6548" w:rsidRPr="00A11723" w:rsidRDefault="005D6548" w:rsidP="00BC29B4">
      <w:pPr>
        <w:tabs>
          <w:tab w:val="left" w:pos="567"/>
        </w:tabs>
        <w:rPr>
          <w:sz w:val="22"/>
          <w:szCs w:val="22"/>
          <w:lang w:val="is-IS"/>
        </w:rPr>
      </w:pPr>
      <w:r w:rsidRPr="00A11723">
        <w:rPr>
          <w:sz w:val="22"/>
          <w:szCs w:val="22"/>
          <w:lang w:val="is-IS"/>
        </w:rPr>
        <w:t>Meglumin</w:t>
      </w:r>
    </w:p>
    <w:p w14:paraId="7D2A9AB8" w14:textId="77777777" w:rsidR="005D6548" w:rsidRPr="00A11723" w:rsidRDefault="005D6548" w:rsidP="00BC29B4">
      <w:pPr>
        <w:tabs>
          <w:tab w:val="left" w:pos="567"/>
        </w:tabs>
        <w:rPr>
          <w:sz w:val="22"/>
          <w:szCs w:val="22"/>
          <w:lang w:val="is-IS"/>
        </w:rPr>
      </w:pPr>
      <w:r w:rsidRPr="00A11723">
        <w:rPr>
          <w:sz w:val="22"/>
          <w:szCs w:val="22"/>
          <w:lang w:val="is-IS"/>
        </w:rPr>
        <w:t>Vatn fyrir stungulyf</w:t>
      </w:r>
    </w:p>
    <w:p w14:paraId="7D2A9AB9" w14:textId="77777777" w:rsidR="005D6548" w:rsidRPr="00A11723" w:rsidRDefault="005D6548" w:rsidP="00BC29B4">
      <w:pPr>
        <w:rPr>
          <w:sz w:val="22"/>
          <w:szCs w:val="22"/>
          <w:lang w:val="is-IS"/>
        </w:rPr>
      </w:pPr>
    </w:p>
    <w:p w14:paraId="7D2A9ABA" w14:textId="77777777" w:rsidR="005D6548" w:rsidRPr="00A11723" w:rsidRDefault="005D6548" w:rsidP="00BC29B4">
      <w:pPr>
        <w:rPr>
          <w:sz w:val="22"/>
          <w:szCs w:val="22"/>
          <w:lang w:val="is-IS"/>
        </w:rPr>
      </w:pPr>
      <w:r w:rsidRPr="00A11723">
        <w:rPr>
          <w:b/>
          <w:sz w:val="22"/>
          <w:szCs w:val="22"/>
          <w:lang w:val="is-IS"/>
        </w:rPr>
        <w:t>6.2</w:t>
      </w:r>
      <w:r w:rsidRPr="00A11723">
        <w:rPr>
          <w:b/>
          <w:sz w:val="22"/>
          <w:szCs w:val="22"/>
          <w:lang w:val="is-IS"/>
        </w:rPr>
        <w:tab/>
        <w:t>Ósamrýmanleiki</w:t>
      </w:r>
      <w:r w:rsidR="004C5721">
        <w:rPr>
          <w:b/>
          <w:sz w:val="22"/>
          <w:szCs w:val="22"/>
          <w:lang w:val="is-IS"/>
        </w:rPr>
        <w:t xml:space="preserve"> sem skiptir máli</w:t>
      </w:r>
    </w:p>
    <w:p w14:paraId="7D2A9ABB" w14:textId="77777777" w:rsidR="005D6548" w:rsidRPr="00A11723" w:rsidRDefault="005D6548" w:rsidP="00BC29B4">
      <w:pPr>
        <w:rPr>
          <w:sz w:val="22"/>
          <w:szCs w:val="22"/>
          <w:lang w:val="is-IS"/>
        </w:rPr>
      </w:pPr>
    </w:p>
    <w:p w14:paraId="7D2A9ABC" w14:textId="77777777" w:rsidR="005D6548" w:rsidRPr="00A11723" w:rsidRDefault="003467D6" w:rsidP="00BC29B4">
      <w:pPr>
        <w:rPr>
          <w:sz w:val="22"/>
          <w:szCs w:val="22"/>
          <w:lang w:val="is-IS"/>
        </w:rPr>
      </w:pPr>
      <w:r w:rsidRPr="00A11723">
        <w:rPr>
          <w:sz w:val="22"/>
          <w:szCs w:val="22"/>
          <w:lang w:val="is-IS"/>
        </w:rPr>
        <w:t>Enginn þekktur.</w:t>
      </w:r>
    </w:p>
    <w:p w14:paraId="7D2A9ABD" w14:textId="77777777" w:rsidR="005D6548" w:rsidRPr="00A11723" w:rsidRDefault="005D6548" w:rsidP="00BC29B4">
      <w:pPr>
        <w:rPr>
          <w:sz w:val="22"/>
          <w:szCs w:val="22"/>
          <w:lang w:val="is-IS"/>
        </w:rPr>
      </w:pPr>
    </w:p>
    <w:p w14:paraId="7D2A9ABE" w14:textId="77777777" w:rsidR="005D6548" w:rsidRPr="00A11723" w:rsidRDefault="005D6548" w:rsidP="00BC29B4">
      <w:pPr>
        <w:rPr>
          <w:sz w:val="22"/>
          <w:szCs w:val="22"/>
          <w:lang w:val="is-IS"/>
        </w:rPr>
      </w:pPr>
      <w:r w:rsidRPr="00A11723">
        <w:rPr>
          <w:b/>
          <w:sz w:val="22"/>
          <w:szCs w:val="22"/>
          <w:lang w:val="is-IS"/>
        </w:rPr>
        <w:t>6.3</w:t>
      </w:r>
      <w:r w:rsidRPr="00A11723">
        <w:rPr>
          <w:b/>
          <w:sz w:val="22"/>
          <w:szCs w:val="22"/>
          <w:lang w:val="is-IS"/>
        </w:rPr>
        <w:tab/>
        <w:t>Geymsluþol</w:t>
      </w:r>
    </w:p>
    <w:p w14:paraId="7D2A9ABF" w14:textId="77777777" w:rsidR="005D6548" w:rsidRPr="00A11723" w:rsidRDefault="005D6548" w:rsidP="00BC29B4">
      <w:pPr>
        <w:pStyle w:val="EndnoteText"/>
        <w:tabs>
          <w:tab w:val="clear" w:pos="567"/>
        </w:tabs>
        <w:rPr>
          <w:szCs w:val="22"/>
          <w:lang w:val="is-IS"/>
        </w:rPr>
      </w:pPr>
    </w:p>
    <w:p w14:paraId="7D2A9AC0" w14:textId="77777777" w:rsidR="005D6548" w:rsidRPr="00A11723" w:rsidRDefault="005D6548" w:rsidP="00BC29B4">
      <w:pPr>
        <w:rPr>
          <w:sz w:val="22"/>
          <w:szCs w:val="22"/>
          <w:lang w:val="is-IS"/>
        </w:rPr>
      </w:pPr>
      <w:r w:rsidRPr="00A11723">
        <w:rPr>
          <w:sz w:val="22"/>
          <w:szCs w:val="22"/>
          <w:lang w:val="is-IS"/>
        </w:rPr>
        <w:t>Geymsluþol dýralyfsins í söluumbúðum:</w:t>
      </w:r>
      <w:r w:rsidR="00065E0A" w:rsidRPr="00A11723">
        <w:rPr>
          <w:sz w:val="22"/>
          <w:szCs w:val="22"/>
          <w:lang w:val="is-IS"/>
        </w:rPr>
        <w:t xml:space="preserve"> </w:t>
      </w:r>
      <w:r w:rsidRPr="00A11723">
        <w:rPr>
          <w:sz w:val="22"/>
          <w:szCs w:val="22"/>
          <w:lang w:val="is-IS"/>
        </w:rPr>
        <w:t>3 ár.</w:t>
      </w:r>
    </w:p>
    <w:p w14:paraId="7D2A9AC1" w14:textId="77777777" w:rsidR="005D6548" w:rsidRPr="00A11723" w:rsidRDefault="005D6548" w:rsidP="00BC29B4">
      <w:pPr>
        <w:rPr>
          <w:sz w:val="22"/>
          <w:szCs w:val="22"/>
          <w:lang w:val="is-IS"/>
        </w:rPr>
      </w:pPr>
      <w:r w:rsidRPr="00A11723">
        <w:rPr>
          <w:sz w:val="22"/>
          <w:szCs w:val="22"/>
          <w:lang w:val="is-IS"/>
        </w:rPr>
        <w:t>Geymsluþol eftir að innri umbúðir hafa verið rofnar:</w:t>
      </w:r>
      <w:r w:rsidR="00065E0A" w:rsidRPr="00A11723">
        <w:rPr>
          <w:sz w:val="22"/>
          <w:szCs w:val="22"/>
          <w:lang w:val="is-IS"/>
        </w:rPr>
        <w:t xml:space="preserve"> </w:t>
      </w:r>
      <w:r w:rsidRPr="00A11723">
        <w:rPr>
          <w:sz w:val="22"/>
          <w:szCs w:val="22"/>
          <w:lang w:val="is-IS"/>
        </w:rPr>
        <w:t>28 dagar.</w:t>
      </w:r>
    </w:p>
    <w:p w14:paraId="7D2A9AC2" w14:textId="77777777" w:rsidR="005D6548" w:rsidRPr="00A11723" w:rsidRDefault="005D6548" w:rsidP="00BC29B4">
      <w:pPr>
        <w:rPr>
          <w:sz w:val="22"/>
          <w:szCs w:val="22"/>
          <w:lang w:val="is-IS"/>
        </w:rPr>
      </w:pPr>
    </w:p>
    <w:p w14:paraId="7D2A9AC3" w14:textId="77777777" w:rsidR="005D6548" w:rsidRPr="00A11723" w:rsidRDefault="005D6548" w:rsidP="00BC29B4">
      <w:pPr>
        <w:pStyle w:val="BodyText2"/>
        <w:rPr>
          <w:b/>
          <w:bCs/>
          <w:i w:val="0"/>
          <w:iCs/>
          <w:color w:val="auto"/>
          <w:szCs w:val="22"/>
          <w:lang w:val="is-IS"/>
        </w:rPr>
      </w:pPr>
      <w:r w:rsidRPr="00A11723">
        <w:rPr>
          <w:b/>
          <w:bCs/>
          <w:i w:val="0"/>
          <w:iCs/>
          <w:color w:val="auto"/>
          <w:szCs w:val="22"/>
          <w:lang w:val="is-IS"/>
        </w:rPr>
        <w:t>6.4</w:t>
      </w:r>
      <w:r w:rsidRPr="00A11723">
        <w:rPr>
          <w:b/>
          <w:bCs/>
          <w:i w:val="0"/>
          <w:iCs/>
          <w:color w:val="auto"/>
          <w:szCs w:val="22"/>
          <w:lang w:val="is-IS"/>
        </w:rPr>
        <w:tab/>
        <w:t>Sérstakar varúðarreglur við geymslu</w:t>
      </w:r>
    </w:p>
    <w:p w14:paraId="7D2A9AC4" w14:textId="77777777" w:rsidR="005D6548" w:rsidRPr="00A11723" w:rsidRDefault="005D6548" w:rsidP="00BC29B4">
      <w:pPr>
        <w:rPr>
          <w:sz w:val="22"/>
          <w:szCs w:val="22"/>
          <w:lang w:val="is-IS"/>
        </w:rPr>
      </w:pPr>
    </w:p>
    <w:p w14:paraId="7D2A9AC5" w14:textId="77777777" w:rsidR="00C0648A" w:rsidRPr="00A11723" w:rsidRDefault="00C0648A" w:rsidP="00C0648A">
      <w:pPr>
        <w:rPr>
          <w:sz w:val="22"/>
          <w:szCs w:val="22"/>
          <w:lang w:val="is-IS"/>
        </w:rPr>
      </w:pPr>
      <w:r w:rsidRPr="00A11723">
        <w:rPr>
          <w:sz w:val="22"/>
          <w:szCs w:val="22"/>
          <w:lang w:val="is-IS"/>
        </w:rPr>
        <w:t>Engin sérstök fyrirmæli eru um geymsluaðstæður dýralyfsins.</w:t>
      </w:r>
    </w:p>
    <w:p w14:paraId="7D2A9AC6" w14:textId="77777777" w:rsidR="005D6548" w:rsidRPr="00A11723" w:rsidRDefault="005D6548" w:rsidP="00BC29B4">
      <w:pPr>
        <w:rPr>
          <w:sz w:val="22"/>
          <w:szCs w:val="22"/>
          <w:lang w:val="is-IS"/>
        </w:rPr>
      </w:pPr>
    </w:p>
    <w:p w14:paraId="7D2A9AC7" w14:textId="77777777" w:rsidR="005D6548" w:rsidRPr="00A11723" w:rsidRDefault="005D6548" w:rsidP="00BC29B4">
      <w:pPr>
        <w:pStyle w:val="BodyText2"/>
        <w:rPr>
          <w:b/>
          <w:bCs/>
          <w:i w:val="0"/>
          <w:iCs/>
          <w:color w:val="auto"/>
          <w:szCs w:val="22"/>
          <w:lang w:val="is-IS"/>
        </w:rPr>
      </w:pPr>
      <w:r w:rsidRPr="00A11723">
        <w:rPr>
          <w:b/>
          <w:bCs/>
          <w:i w:val="0"/>
          <w:iCs/>
          <w:color w:val="auto"/>
          <w:szCs w:val="22"/>
          <w:lang w:val="is-IS"/>
        </w:rPr>
        <w:t>6.5</w:t>
      </w:r>
      <w:r w:rsidRPr="00A11723">
        <w:rPr>
          <w:b/>
          <w:bCs/>
          <w:i w:val="0"/>
          <w:iCs/>
          <w:color w:val="auto"/>
          <w:szCs w:val="22"/>
          <w:lang w:val="is-IS"/>
        </w:rPr>
        <w:tab/>
        <w:t>Gerð og samsetning innri umbúða</w:t>
      </w:r>
    </w:p>
    <w:p w14:paraId="7D2A9AC8" w14:textId="77777777" w:rsidR="005D6548" w:rsidRPr="00A11723" w:rsidRDefault="005D6548" w:rsidP="00BC29B4">
      <w:pPr>
        <w:rPr>
          <w:sz w:val="22"/>
          <w:szCs w:val="22"/>
          <w:lang w:val="is-IS"/>
        </w:rPr>
      </w:pPr>
    </w:p>
    <w:p w14:paraId="7D2A9AC9" w14:textId="77777777" w:rsidR="005D6548" w:rsidRPr="00A11723" w:rsidRDefault="007E4823" w:rsidP="00BC29B4">
      <w:pPr>
        <w:rPr>
          <w:sz w:val="22"/>
          <w:szCs w:val="22"/>
          <w:lang w:val="is-IS"/>
        </w:rPr>
      </w:pPr>
      <w:r w:rsidRPr="00A11723">
        <w:rPr>
          <w:sz w:val="22"/>
          <w:szCs w:val="22"/>
          <w:lang w:val="is-IS"/>
        </w:rPr>
        <w:t>Pappaaskja sem inniheldur eitt l</w:t>
      </w:r>
      <w:r w:rsidR="005D6548" w:rsidRPr="00A11723">
        <w:rPr>
          <w:sz w:val="22"/>
          <w:szCs w:val="22"/>
          <w:lang w:val="is-IS"/>
        </w:rPr>
        <w:t>itlaust 10 ml eða 20 ml hettuglas úr gleri, lokað með gúmmítappa og innsiglað með álhettu. Ekki er víst að allar pakkningastærðir séu markaðssettar.</w:t>
      </w:r>
    </w:p>
    <w:p w14:paraId="7D2A9ACA" w14:textId="77777777" w:rsidR="005D6548" w:rsidRPr="00A11723" w:rsidRDefault="005D6548" w:rsidP="00BC29B4">
      <w:pPr>
        <w:rPr>
          <w:sz w:val="22"/>
          <w:szCs w:val="22"/>
          <w:lang w:val="is-IS"/>
        </w:rPr>
      </w:pPr>
    </w:p>
    <w:p w14:paraId="7D2A9ACB" w14:textId="77777777" w:rsidR="005D6548" w:rsidRPr="00A11723" w:rsidRDefault="005D6548" w:rsidP="007E0A69">
      <w:pPr>
        <w:pStyle w:val="BodyText2"/>
        <w:keepNext/>
        <w:ind w:left="567" w:hanging="567"/>
        <w:rPr>
          <w:b/>
          <w:bCs/>
          <w:i w:val="0"/>
          <w:iCs/>
          <w:color w:val="auto"/>
          <w:szCs w:val="22"/>
          <w:lang w:val="is-IS"/>
        </w:rPr>
      </w:pPr>
      <w:r w:rsidRPr="00A11723">
        <w:rPr>
          <w:b/>
          <w:bCs/>
          <w:i w:val="0"/>
          <w:iCs/>
          <w:color w:val="auto"/>
          <w:szCs w:val="22"/>
          <w:lang w:val="is-IS"/>
        </w:rPr>
        <w:t>6.6</w:t>
      </w:r>
      <w:r w:rsidRPr="00A11723">
        <w:rPr>
          <w:b/>
          <w:bCs/>
          <w:i w:val="0"/>
          <w:iCs/>
          <w:color w:val="auto"/>
          <w:szCs w:val="22"/>
          <w:lang w:val="is-IS"/>
        </w:rPr>
        <w:tab/>
        <w:t>Sérstakar varúðarreglur vegna förgunar ónotaðra dýralyfja eða úrgangs sem til fellur við notkun þeirra</w:t>
      </w:r>
    </w:p>
    <w:p w14:paraId="7D2A9ACC" w14:textId="77777777" w:rsidR="005D6548" w:rsidRPr="00A11723" w:rsidRDefault="005D6548" w:rsidP="007E0A69">
      <w:pPr>
        <w:keepNext/>
        <w:rPr>
          <w:sz w:val="22"/>
          <w:szCs w:val="22"/>
          <w:lang w:val="is-IS"/>
        </w:rPr>
      </w:pPr>
    </w:p>
    <w:p w14:paraId="7D2A9ACD" w14:textId="77777777" w:rsidR="002C1F9A" w:rsidRPr="00A11723" w:rsidRDefault="005D6548" w:rsidP="007E0A69">
      <w:pPr>
        <w:keepNext/>
        <w:rPr>
          <w:sz w:val="22"/>
          <w:szCs w:val="22"/>
          <w:lang w:val="is-IS"/>
        </w:rPr>
      </w:pPr>
      <w:r w:rsidRPr="00A11723">
        <w:rPr>
          <w:sz w:val="22"/>
          <w:szCs w:val="22"/>
          <w:lang w:val="is-IS"/>
        </w:rPr>
        <w:t>Farga skal ónotuðu dýralyf</w:t>
      </w:r>
      <w:r w:rsidR="00623845" w:rsidRPr="00A11723">
        <w:rPr>
          <w:sz w:val="22"/>
          <w:szCs w:val="22"/>
          <w:lang w:val="is-IS"/>
        </w:rPr>
        <w:t>i</w:t>
      </w:r>
      <w:r w:rsidRPr="00A11723">
        <w:rPr>
          <w:sz w:val="22"/>
          <w:szCs w:val="22"/>
          <w:lang w:val="is-IS"/>
        </w:rPr>
        <w:t xml:space="preserve"> eða úrgangi vegna dýralyf</w:t>
      </w:r>
      <w:r w:rsidR="00623845" w:rsidRPr="00A11723">
        <w:rPr>
          <w:sz w:val="22"/>
          <w:szCs w:val="22"/>
          <w:lang w:val="is-IS"/>
        </w:rPr>
        <w:t>s</w:t>
      </w:r>
      <w:r w:rsidRPr="00A11723">
        <w:rPr>
          <w:sz w:val="22"/>
          <w:szCs w:val="22"/>
          <w:lang w:val="is-IS"/>
        </w:rPr>
        <w:t xml:space="preserve"> í samræmi við gildandi reglur.</w:t>
      </w:r>
    </w:p>
    <w:p w14:paraId="7D2A9ACE" w14:textId="77777777" w:rsidR="00170852" w:rsidRPr="00A11723" w:rsidRDefault="00170852" w:rsidP="00BC29B4">
      <w:pPr>
        <w:rPr>
          <w:sz w:val="22"/>
          <w:szCs w:val="22"/>
          <w:lang w:val="is-IS"/>
        </w:rPr>
      </w:pPr>
    </w:p>
    <w:p w14:paraId="7D2A9ACF" w14:textId="77777777" w:rsidR="005D6548" w:rsidRPr="00A11723" w:rsidRDefault="005D6548" w:rsidP="00BC29B4">
      <w:pPr>
        <w:rPr>
          <w:sz w:val="22"/>
          <w:szCs w:val="22"/>
          <w:lang w:val="is-IS"/>
        </w:rPr>
      </w:pPr>
    </w:p>
    <w:p w14:paraId="7D2A9AD0" w14:textId="77777777" w:rsidR="005D6548" w:rsidRPr="00A11723" w:rsidRDefault="005D6548" w:rsidP="007E0A69">
      <w:pPr>
        <w:ind w:left="567" w:hanging="567"/>
        <w:rPr>
          <w:sz w:val="22"/>
          <w:szCs w:val="22"/>
          <w:lang w:val="is-IS"/>
        </w:rPr>
      </w:pPr>
      <w:r w:rsidRPr="00A11723">
        <w:rPr>
          <w:b/>
          <w:sz w:val="22"/>
          <w:szCs w:val="22"/>
          <w:lang w:val="is-IS"/>
        </w:rPr>
        <w:t>7.</w:t>
      </w:r>
      <w:r w:rsidRPr="00A11723">
        <w:rPr>
          <w:b/>
          <w:sz w:val="22"/>
          <w:szCs w:val="22"/>
          <w:lang w:val="is-IS"/>
        </w:rPr>
        <w:tab/>
      </w:r>
      <w:r w:rsidRPr="00A11723">
        <w:rPr>
          <w:b/>
          <w:caps/>
          <w:sz w:val="22"/>
          <w:szCs w:val="22"/>
          <w:lang w:val="is-IS"/>
        </w:rPr>
        <w:t>markaðsleyfishafI</w:t>
      </w:r>
    </w:p>
    <w:p w14:paraId="7D2A9AD1" w14:textId="77777777" w:rsidR="005D6548" w:rsidRPr="00BC29D2" w:rsidRDefault="005D6548" w:rsidP="005F5B22">
      <w:pPr>
        <w:rPr>
          <w:lang w:val="is-IS"/>
        </w:rPr>
      </w:pPr>
    </w:p>
    <w:p w14:paraId="7D2A9AD2" w14:textId="77777777" w:rsidR="005D6548" w:rsidRPr="00BC29D2" w:rsidRDefault="005D6548" w:rsidP="00BC29B4">
      <w:pPr>
        <w:rPr>
          <w:sz w:val="22"/>
          <w:szCs w:val="22"/>
          <w:lang w:val="is-IS"/>
        </w:rPr>
      </w:pPr>
      <w:r w:rsidRPr="00BC29D2">
        <w:rPr>
          <w:sz w:val="22"/>
          <w:szCs w:val="22"/>
          <w:lang w:val="is-IS"/>
        </w:rPr>
        <w:t>Boehringer Ingelheim Vetmedica GmbH</w:t>
      </w:r>
    </w:p>
    <w:p w14:paraId="7D2A9AD3" w14:textId="77777777" w:rsidR="005D6548" w:rsidRPr="00A11723" w:rsidRDefault="005D6548" w:rsidP="00BC29B4">
      <w:pPr>
        <w:pStyle w:val="EndnoteText"/>
        <w:tabs>
          <w:tab w:val="clear" w:pos="567"/>
        </w:tabs>
        <w:rPr>
          <w:szCs w:val="22"/>
          <w:lang w:val="is-IS"/>
        </w:rPr>
      </w:pPr>
      <w:r w:rsidRPr="00A11723">
        <w:rPr>
          <w:szCs w:val="22"/>
          <w:lang w:val="is-IS"/>
        </w:rPr>
        <w:t>55216 Ingelheim/Rhein</w:t>
      </w:r>
    </w:p>
    <w:p w14:paraId="7D2A9AD4" w14:textId="77777777" w:rsidR="005D6548" w:rsidRPr="00A11723" w:rsidRDefault="005D6548" w:rsidP="00BC29B4">
      <w:pPr>
        <w:rPr>
          <w:sz w:val="22"/>
          <w:szCs w:val="22"/>
          <w:lang w:val="is-IS"/>
        </w:rPr>
      </w:pPr>
      <w:r w:rsidRPr="00C75C9D">
        <w:rPr>
          <w:caps/>
          <w:sz w:val="22"/>
          <w:szCs w:val="22"/>
          <w:lang w:val="is-IS"/>
        </w:rPr>
        <w:t>Þýskaland</w:t>
      </w:r>
      <w:r w:rsidRPr="00A11723">
        <w:rPr>
          <w:sz w:val="22"/>
          <w:szCs w:val="22"/>
          <w:lang w:val="is-IS"/>
        </w:rPr>
        <w:t>.</w:t>
      </w:r>
    </w:p>
    <w:p w14:paraId="7D2A9AD5" w14:textId="77777777" w:rsidR="005D6548" w:rsidRPr="00A11723" w:rsidRDefault="005D6548" w:rsidP="00BC29B4">
      <w:pPr>
        <w:rPr>
          <w:sz w:val="22"/>
          <w:szCs w:val="22"/>
          <w:lang w:val="is-IS"/>
        </w:rPr>
      </w:pPr>
    </w:p>
    <w:p w14:paraId="7D2A9AD6" w14:textId="77777777" w:rsidR="005D6548" w:rsidRPr="00A11723" w:rsidRDefault="005D6548" w:rsidP="00BC29B4">
      <w:pPr>
        <w:pStyle w:val="EndnoteText"/>
        <w:tabs>
          <w:tab w:val="clear" w:pos="567"/>
        </w:tabs>
        <w:rPr>
          <w:szCs w:val="22"/>
          <w:lang w:val="is-IS"/>
        </w:rPr>
      </w:pPr>
    </w:p>
    <w:p w14:paraId="7D2A9AD7" w14:textId="77777777" w:rsidR="005D6548" w:rsidRPr="00A11723" w:rsidRDefault="005D6548" w:rsidP="007E0A69">
      <w:pPr>
        <w:rPr>
          <w:b/>
          <w:sz w:val="22"/>
          <w:szCs w:val="22"/>
          <w:lang w:val="is-IS"/>
        </w:rPr>
      </w:pPr>
      <w:r w:rsidRPr="00A11723">
        <w:rPr>
          <w:b/>
          <w:sz w:val="22"/>
          <w:szCs w:val="22"/>
          <w:lang w:val="is-IS"/>
        </w:rPr>
        <w:t>8.</w:t>
      </w:r>
      <w:r w:rsidRPr="00A11723">
        <w:rPr>
          <w:b/>
          <w:sz w:val="22"/>
          <w:szCs w:val="22"/>
          <w:lang w:val="is-IS"/>
        </w:rPr>
        <w:tab/>
      </w:r>
      <w:r w:rsidR="00A5723E" w:rsidRPr="00A11723">
        <w:rPr>
          <w:b/>
          <w:sz w:val="22"/>
          <w:szCs w:val="22"/>
          <w:lang w:val="is-IS"/>
        </w:rPr>
        <w:t>MARKAÐSLEYFISNÚMER</w:t>
      </w:r>
    </w:p>
    <w:p w14:paraId="7D2A9AD8" w14:textId="77777777" w:rsidR="005D6548" w:rsidRPr="00A11723" w:rsidRDefault="005D6548" w:rsidP="00BC29B4">
      <w:pPr>
        <w:rPr>
          <w:sz w:val="22"/>
          <w:szCs w:val="22"/>
          <w:lang w:val="is-IS"/>
        </w:rPr>
      </w:pPr>
    </w:p>
    <w:p w14:paraId="7D2A9AD9" w14:textId="77777777" w:rsidR="005D6548" w:rsidRPr="00A11723" w:rsidRDefault="005D6548" w:rsidP="00BC29B4">
      <w:pPr>
        <w:rPr>
          <w:sz w:val="22"/>
          <w:szCs w:val="22"/>
          <w:lang w:val="is-IS"/>
        </w:rPr>
      </w:pPr>
      <w:r w:rsidRPr="00A11723">
        <w:rPr>
          <w:sz w:val="22"/>
          <w:szCs w:val="22"/>
          <w:lang w:val="is-IS"/>
        </w:rPr>
        <w:t>EU/2/97/004/006 10 ml</w:t>
      </w:r>
    </w:p>
    <w:p w14:paraId="7D2A9ADA" w14:textId="77777777" w:rsidR="005D6548" w:rsidRPr="00A11723" w:rsidRDefault="005D6548" w:rsidP="00550CE2">
      <w:pPr>
        <w:rPr>
          <w:sz w:val="22"/>
          <w:szCs w:val="22"/>
          <w:lang w:val="is-IS"/>
        </w:rPr>
      </w:pPr>
      <w:r w:rsidRPr="00A11723">
        <w:rPr>
          <w:sz w:val="22"/>
          <w:szCs w:val="22"/>
          <w:lang w:val="is-IS"/>
        </w:rPr>
        <w:t>EU/2/97/004/011 20 ml</w:t>
      </w:r>
    </w:p>
    <w:p w14:paraId="7D2A9ADB" w14:textId="77777777" w:rsidR="005D6548" w:rsidRPr="00A11723" w:rsidRDefault="005D6548" w:rsidP="00BC29B4">
      <w:pPr>
        <w:rPr>
          <w:sz w:val="22"/>
          <w:szCs w:val="22"/>
          <w:lang w:val="is-IS"/>
        </w:rPr>
      </w:pPr>
    </w:p>
    <w:p w14:paraId="7D2A9ADC" w14:textId="77777777" w:rsidR="005D6548" w:rsidRPr="00A11723" w:rsidRDefault="005D6548" w:rsidP="00BC29B4">
      <w:pPr>
        <w:rPr>
          <w:sz w:val="22"/>
          <w:szCs w:val="22"/>
          <w:lang w:val="is-IS"/>
        </w:rPr>
      </w:pPr>
    </w:p>
    <w:p w14:paraId="7D2A9ADD" w14:textId="77777777" w:rsidR="005D6548" w:rsidRPr="00A11723" w:rsidRDefault="005D6548" w:rsidP="0006277D">
      <w:pPr>
        <w:ind w:left="567" w:hanging="567"/>
        <w:rPr>
          <w:b/>
          <w:caps/>
          <w:sz w:val="22"/>
          <w:szCs w:val="22"/>
          <w:lang w:val="is-IS"/>
        </w:rPr>
      </w:pPr>
      <w:r w:rsidRPr="00A11723">
        <w:rPr>
          <w:b/>
          <w:caps/>
          <w:sz w:val="22"/>
          <w:szCs w:val="22"/>
          <w:lang w:val="is-IS"/>
        </w:rPr>
        <w:t>9.</w:t>
      </w:r>
      <w:r w:rsidRPr="00A11723">
        <w:rPr>
          <w:b/>
          <w:caps/>
          <w:sz w:val="22"/>
          <w:szCs w:val="22"/>
          <w:lang w:val="is-IS"/>
        </w:rPr>
        <w:tab/>
        <w:t xml:space="preserve">Dagsetning </w:t>
      </w:r>
      <w:r w:rsidR="000E38BB" w:rsidRPr="00A11723">
        <w:rPr>
          <w:b/>
          <w:caps/>
          <w:sz w:val="22"/>
          <w:szCs w:val="22"/>
          <w:lang w:val="is-IS"/>
        </w:rPr>
        <w:t>FYRSTU ÚTGÁFU MARKAÐSLEYFIS/</w:t>
      </w:r>
      <w:r w:rsidRPr="00A11723">
        <w:rPr>
          <w:b/>
          <w:caps/>
          <w:sz w:val="22"/>
          <w:szCs w:val="22"/>
          <w:lang w:val="is-IS"/>
        </w:rPr>
        <w:t>endurnýjunar markaðsleyfis</w:t>
      </w:r>
    </w:p>
    <w:p w14:paraId="7D2A9ADE" w14:textId="77777777" w:rsidR="005D6548" w:rsidRPr="00A11723" w:rsidRDefault="005D6548" w:rsidP="00BC29B4">
      <w:pPr>
        <w:rPr>
          <w:sz w:val="22"/>
          <w:szCs w:val="22"/>
          <w:lang w:val="is-IS"/>
        </w:rPr>
      </w:pPr>
    </w:p>
    <w:p w14:paraId="7D2A9ADF" w14:textId="77777777" w:rsidR="005D6548" w:rsidRPr="00A11723" w:rsidRDefault="005D6548" w:rsidP="009368F1">
      <w:pPr>
        <w:tabs>
          <w:tab w:val="left" w:pos="4536"/>
        </w:tabs>
        <w:rPr>
          <w:sz w:val="22"/>
          <w:szCs w:val="22"/>
          <w:lang w:val="is-IS"/>
        </w:rPr>
      </w:pPr>
      <w:r w:rsidRPr="00A11723">
        <w:rPr>
          <w:sz w:val="22"/>
          <w:szCs w:val="22"/>
          <w:lang w:val="is-IS"/>
        </w:rPr>
        <w:t>Dagsetning fyrstu útgáfu markaðsleyfis:</w:t>
      </w:r>
      <w:r w:rsidR="003B6E4F" w:rsidRPr="00A11723">
        <w:rPr>
          <w:sz w:val="22"/>
          <w:szCs w:val="22"/>
          <w:lang w:val="is-IS"/>
        </w:rPr>
        <w:tab/>
      </w:r>
      <w:r w:rsidR="009368F1" w:rsidRPr="00A11723">
        <w:rPr>
          <w:szCs w:val="22"/>
          <w:lang w:val="is-IS"/>
        </w:rPr>
        <w:t>07.01.1998</w:t>
      </w:r>
      <w:r w:rsidRPr="00A11723">
        <w:rPr>
          <w:sz w:val="22"/>
          <w:szCs w:val="22"/>
          <w:lang w:val="is-IS"/>
        </w:rPr>
        <w:t>.</w:t>
      </w:r>
    </w:p>
    <w:p w14:paraId="7D2A9AE0" w14:textId="77777777" w:rsidR="00065E0A" w:rsidRPr="00A11723" w:rsidRDefault="00623845" w:rsidP="00BC29B4">
      <w:pPr>
        <w:rPr>
          <w:sz w:val="22"/>
          <w:szCs w:val="22"/>
          <w:lang w:val="is-IS"/>
        </w:rPr>
      </w:pPr>
      <w:r w:rsidRPr="00A11723">
        <w:rPr>
          <w:sz w:val="22"/>
          <w:szCs w:val="22"/>
          <w:lang w:val="is-IS"/>
        </w:rPr>
        <w:t>Nýjasta d</w:t>
      </w:r>
      <w:r w:rsidR="005D6548" w:rsidRPr="00A11723">
        <w:rPr>
          <w:sz w:val="22"/>
          <w:szCs w:val="22"/>
          <w:lang w:val="is-IS"/>
        </w:rPr>
        <w:t>agsetning endurnýjunar markaðsleyfis:</w:t>
      </w:r>
      <w:r w:rsidR="003B6E4F" w:rsidRPr="00A11723">
        <w:rPr>
          <w:sz w:val="22"/>
          <w:szCs w:val="22"/>
          <w:lang w:val="is-IS"/>
        </w:rPr>
        <w:tab/>
      </w:r>
      <w:r w:rsidR="00C4592D" w:rsidRPr="00A11723">
        <w:rPr>
          <w:sz w:val="22"/>
          <w:szCs w:val="22"/>
          <w:lang w:val="is-IS"/>
        </w:rPr>
        <w:t>06.12.2007.</w:t>
      </w:r>
    </w:p>
    <w:p w14:paraId="7D2A9AE1" w14:textId="77777777" w:rsidR="005D6548" w:rsidRPr="00A11723" w:rsidRDefault="005D6548" w:rsidP="00BC29B4">
      <w:pPr>
        <w:rPr>
          <w:sz w:val="22"/>
          <w:szCs w:val="22"/>
          <w:lang w:val="is-IS"/>
        </w:rPr>
      </w:pPr>
    </w:p>
    <w:p w14:paraId="7D2A9AE2" w14:textId="77777777" w:rsidR="003F28D8" w:rsidRPr="00A11723" w:rsidRDefault="003F28D8" w:rsidP="00BC29B4">
      <w:pPr>
        <w:rPr>
          <w:sz w:val="22"/>
          <w:szCs w:val="22"/>
          <w:lang w:val="is-IS"/>
        </w:rPr>
      </w:pPr>
    </w:p>
    <w:p w14:paraId="7D2A9AE3" w14:textId="77777777" w:rsidR="005D6548" w:rsidRPr="00A11723" w:rsidRDefault="005D6548" w:rsidP="00BC29B4">
      <w:pPr>
        <w:rPr>
          <w:b/>
          <w:caps/>
          <w:sz w:val="22"/>
          <w:szCs w:val="22"/>
          <w:lang w:val="is-IS"/>
        </w:rPr>
      </w:pPr>
      <w:r w:rsidRPr="00A11723">
        <w:rPr>
          <w:b/>
          <w:caps/>
          <w:sz w:val="22"/>
          <w:szCs w:val="22"/>
          <w:lang w:val="is-IS"/>
        </w:rPr>
        <w:t>10.</w:t>
      </w:r>
      <w:r w:rsidRPr="00A11723">
        <w:rPr>
          <w:b/>
          <w:caps/>
          <w:sz w:val="22"/>
          <w:szCs w:val="22"/>
          <w:lang w:val="is-IS"/>
        </w:rPr>
        <w:tab/>
        <w:t>Dagsetning endurskoðunar textans</w:t>
      </w:r>
    </w:p>
    <w:p w14:paraId="7D2A9AE4" w14:textId="77777777" w:rsidR="005D6548" w:rsidRPr="00A11723" w:rsidRDefault="005D6548" w:rsidP="00BC29B4">
      <w:pPr>
        <w:rPr>
          <w:sz w:val="22"/>
          <w:szCs w:val="22"/>
          <w:lang w:val="is-IS"/>
        </w:rPr>
      </w:pPr>
    </w:p>
    <w:p w14:paraId="7D2A9AE5"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3B6E4F" w:rsidRPr="00A11723">
        <w:rPr>
          <w:bCs/>
          <w:noProof/>
          <w:sz w:val="22"/>
          <w:szCs w:val="22"/>
          <w:lang w:val="is-IS"/>
        </w:rPr>
        <w:t xml:space="preserve">Lyfjastofnunar </w:t>
      </w:r>
      <w:r w:rsidRPr="00A11723">
        <w:rPr>
          <w:bCs/>
          <w:noProof/>
          <w:sz w:val="22"/>
          <w:szCs w:val="22"/>
          <w:lang w:val="is-IS"/>
        </w:rPr>
        <w:t xml:space="preserve">Evrópu </w:t>
      </w:r>
      <w:hyperlink r:id="rId13" w:history="1">
        <w:r w:rsidR="00F32CCC" w:rsidRPr="00F32CCC">
          <w:rPr>
            <w:rStyle w:val="Hyperlink"/>
            <w:sz w:val="22"/>
            <w:szCs w:val="22"/>
            <w:lang w:val="is-IS"/>
          </w:rPr>
          <w:t>http://www.ema.europa.eu/</w:t>
        </w:r>
      </w:hyperlink>
      <w:r w:rsidRPr="00A11723">
        <w:rPr>
          <w:sz w:val="22"/>
          <w:szCs w:val="22"/>
          <w:lang w:val="is-IS"/>
        </w:rPr>
        <w:t>.</w:t>
      </w:r>
    </w:p>
    <w:p w14:paraId="7D2A9AE6" w14:textId="77777777" w:rsidR="005D6548" w:rsidRPr="00A11723" w:rsidRDefault="005D6548" w:rsidP="00BC29B4">
      <w:pPr>
        <w:rPr>
          <w:sz w:val="22"/>
          <w:szCs w:val="22"/>
          <w:lang w:val="is-IS"/>
        </w:rPr>
      </w:pPr>
    </w:p>
    <w:p w14:paraId="7D2A9AE7" w14:textId="77777777" w:rsidR="005D6548" w:rsidRPr="00A11723" w:rsidRDefault="005D6548" w:rsidP="00BC29B4">
      <w:pPr>
        <w:rPr>
          <w:sz w:val="22"/>
          <w:szCs w:val="22"/>
          <w:lang w:val="is-IS"/>
        </w:rPr>
      </w:pPr>
    </w:p>
    <w:p w14:paraId="7D2A9AE8" w14:textId="77777777" w:rsidR="005D6548" w:rsidRPr="00A11723" w:rsidRDefault="005D6548" w:rsidP="00BC29B4">
      <w:pPr>
        <w:rPr>
          <w:b/>
          <w:caps/>
          <w:sz w:val="22"/>
          <w:szCs w:val="22"/>
          <w:lang w:val="is-IS"/>
        </w:rPr>
      </w:pPr>
      <w:r w:rsidRPr="00A11723">
        <w:rPr>
          <w:b/>
          <w:caps/>
          <w:sz w:val="22"/>
          <w:szCs w:val="22"/>
          <w:lang w:val="is-IS"/>
        </w:rPr>
        <w:t>Takmarkanir á sölu, dreifingu og/eða notkun</w:t>
      </w:r>
    </w:p>
    <w:p w14:paraId="7D2A9AE9" w14:textId="77777777" w:rsidR="005D6548" w:rsidRPr="00A11723" w:rsidRDefault="005D6548" w:rsidP="00BC29B4">
      <w:pPr>
        <w:rPr>
          <w:sz w:val="22"/>
          <w:szCs w:val="22"/>
          <w:lang w:val="is-IS"/>
        </w:rPr>
      </w:pPr>
    </w:p>
    <w:p w14:paraId="7D2A9AEA" w14:textId="77777777" w:rsidR="005D6548" w:rsidRPr="00A11723" w:rsidRDefault="005D6548" w:rsidP="00BC29B4">
      <w:pPr>
        <w:rPr>
          <w:sz w:val="22"/>
          <w:szCs w:val="22"/>
          <w:lang w:val="is-IS"/>
        </w:rPr>
      </w:pPr>
      <w:r w:rsidRPr="00A11723">
        <w:rPr>
          <w:sz w:val="22"/>
          <w:szCs w:val="22"/>
          <w:lang w:val="is-IS"/>
        </w:rPr>
        <w:t>Á ekki við.</w:t>
      </w:r>
    </w:p>
    <w:p w14:paraId="7D2A9AEB" w14:textId="77777777" w:rsidR="005D6548" w:rsidRPr="00A11723" w:rsidRDefault="005D6548" w:rsidP="00BC29B4">
      <w:pPr>
        <w:pStyle w:val="BodyTextIndent"/>
        <w:ind w:left="0" w:firstLine="0"/>
        <w:jc w:val="left"/>
        <w:rPr>
          <w:szCs w:val="22"/>
          <w:lang w:val="is-IS"/>
        </w:rPr>
      </w:pPr>
      <w:r w:rsidRPr="00A11723">
        <w:rPr>
          <w:szCs w:val="22"/>
          <w:lang w:val="is-IS"/>
        </w:rPr>
        <w:br w:type="page"/>
      </w:r>
      <w:r w:rsidRPr="00A11723">
        <w:rPr>
          <w:szCs w:val="22"/>
          <w:lang w:val="is-IS"/>
        </w:rPr>
        <w:lastRenderedPageBreak/>
        <w:t>1.</w:t>
      </w:r>
      <w:r w:rsidRPr="00A11723">
        <w:rPr>
          <w:szCs w:val="22"/>
          <w:lang w:val="is-IS"/>
        </w:rPr>
        <w:tab/>
        <w:t>HEITI DÝRALYFS</w:t>
      </w:r>
    </w:p>
    <w:p w14:paraId="7D2A9AEC" w14:textId="77777777" w:rsidR="005D6548" w:rsidRPr="00A11723" w:rsidRDefault="005D6548" w:rsidP="00BC29B4">
      <w:pPr>
        <w:rPr>
          <w:sz w:val="22"/>
          <w:szCs w:val="22"/>
          <w:lang w:val="is-IS"/>
        </w:rPr>
      </w:pPr>
    </w:p>
    <w:p w14:paraId="7D2A9AED" w14:textId="77777777" w:rsidR="005D6548" w:rsidRPr="00A11723" w:rsidRDefault="005D6548" w:rsidP="005F5B22">
      <w:pPr>
        <w:outlineLvl w:val="1"/>
        <w:rPr>
          <w:sz w:val="22"/>
          <w:szCs w:val="22"/>
          <w:lang w:val="is-IS"/>
        </w:rPr>
      </w:pPr>
      <w:r w:rsidRPr="00A11723">
        <w:rPr>
          <w:sz w:val="22"/>
          <w:szCs w:val="22"/>
          <w:lang w:val="is-IS"/>
        </w:rPr>
        <w:t>Metacam 20 mg/ml stungulyf, lausn handa nautgripum, svínum og hestum.</w:t>
      </w:r>
    </w:p>
    <w:p w14:paraId="7D2A9AEE" w14:textId="77777777" w:rsidR="005D6548" w:rsidRPr="00A11723" w:rsidRDefault="005D6548" w:rsidP="00BC29B4">
      <w:pPr>
        <w:rPr>
          <w:sz w:val="22"/>
          <w:szCs w:val="22"/>
          <w:lang w:val="is-IS"/>
        </w:rPr>
      </w:pPr>
    </w:p>
    <w:p w14:paraId="7D2A9AEF" w14:textId="77777777" w:rsidR="005D6548" w:rsidRPr="00A11723" w:rsidRDefault="005D6548" w:rsidP="00BC29B4">
      <w:pPr>
        <w:rPr>
          <w:sz w:val="22"/>
          <w:szCs w:val="22"/>
          <w:lang w:val="is-IS"/>
        </w:rPr>
      </w:pPr>
    </w:p>
    <w:p w14:paraId="7D2A9AF0" w14:textId="77777777" w:rsidR="005D6548" w:rsidRPr="00A11723" w:rsidRDefault="005D6548" w:rsidP="00BC29B4">
      <w:pPr>
        <w:rPr>
          <w:b/>
          <w:sz w:val="22"/>
          <w:szCs w:val="22"/>
          <w:lang w:val="is-IS"/>
        </w:rPr>
      </w:pPr>
      <w:r w:rsidRPr="00A11723">
        <w:rPr>
          <w:b/>
          <w:sz w:val="22"/>
          <w:szCs w:val="22"/>
          <w:lang w:val="is-IS"/>
        </w:rPr>
        <w:t>2.</w:t>
      </w:r>
      <w:r w:rsidRPr="00A11723">
        <w:rPr>
          <w:b/>
          <w:sz w:val="22"/>
          <w:szCs w:val="22"/>
          <w:lang w:val="is-IS"/>
        </w:rPr>
        <w:tab/>
      </w:r>
      <w:r w:rsidR="00623845" w:rsidRPr="00BC29D2">
        <w:rPr>
          <w:b/>
          <w:bCs/>
          <w:sz w:val="22"/>
          <w:szCs w:val="22"/>
          <w:lang w:val="is-IS"/>
        </w:rPr>
        <w:t>INNIHALDSLÝSING</w:t>
      </w:r>
    </w:p>
    <w:p w14:paraId="7D2A9AF1" w14:textId="77777777" w:rsidR="005D6548" w:rsidRPr="00A11723" w:rsidRDefault="005D6548" w:rsidP="00BC29B4">
      <w:pPr>
        <w:rPr>
          <w:sz w:val="22"/>
          <w:szCs w:val="22"/>
          <w:lang w:val="is-IS"/>
        </w:rPr>
      </w:pPr>
    </w:p>
    <w:p w14:paraId="7D2A9AF2" w14:textId="77777777" w:rsidR="005D6548" w:rsidRPr="00A11723" w:rsidRDefault="00A2254D" w:rsidP="00BC29B4">
      <w:pPr>
        <w:rPr>
          <w:sz w:val="22"/>
          <w:szCs w:val="22"/>
          <w:lang w:val="is-IS"/>
        </w:rPr>
      </w:pPr>
      <w:r w:rsidRPr="00A11723">
        <w:rPr>
          <w:sz w:val="22"/>
          <w:szCs w:val="22"/>
          <w:lang w:val="is-IS"/>
        </w:rPr>
        <w:t xml:space="preserve">Einn </w:t>
      </w:r>
      <w:r w:rsidR="005D6548" w:rsidRPr="00A11723">
        <w:rPr>
          <w:sz w:val="22"/>
          <w:szCs w:val="22"/>
          <w:lang w:val="is-IS"/>
        </w:rPr>
        <w:t>ml inniheldur:</w:t>
      </w:r>
    </w:p>
    <w:p w14:paraId="7D2A9AF3" w14:textId="77777777" w:rsidR="005D6548" w:rsidRPr="00A11723" w:rsidRDefault="005D6548" w:rsidP="00BC29B4">
      <w:pPr>
        <w:rPr>
          <w:sz w:val="22"/>
          <w:szCs w:val="22"/>
          <w:lang w:val="is-IS"/>
        </w:rPr>
      </w:pPr>
    </w:p>
    <w:p w14:paraId="7D2A9AF4" w14:textId="77777777" w:rsidR="005D6548" w:rsidRPr="00A11723" w:rsidRDefault="005D6548" w:rsidP="00BC29B4">
      <w:pPr>
        <w:rPr>
          <w:sz w:val="22"/>
          <w:szCs w:val="22"/>
          <w:lang w:val="is-IS"/>
        </w:rPr>
      </w:pPr>
      <w:r w:rsidRPr="00A11723">
        <w:rPr>
          <w:b/>
          <w:sz w:val="22"/>
          <w:szCs w:val="22"/>
          <w:lang w:val="is-IS"/>
        </w:rPr>
        <w:t>Virk innihaldsefni:</w:t>
      </w:r>
    </w:p>
    <w:p w14:paraId="7D2A9AF5" w14:textId="77777777" w:rsidR="005D6548" w:rsidRPr="00A11723" w:rsidRDefault="007E0A69" w:rsidP="007E0A69">
      <w:pPr>
        <w:tabs>
          <w:tab w:val="left" w:pos="1985"/>
        </w:tabs>
        <w:rPr>
          <w:sz w:val="22"/>
          <w:szCs w:val="22"/>
          <w:lang w:val="is-IS"/>
        </w:rPr>
      </w:pPr>
      <w:r>
        <w:rPr>
          <w:sz w:val="22"/>
          <w:szCs w:val="22"/>
          <w:lang w:val="is-IS"/>
        </w:rPr>
        <w:t>Meloxicam</w:t>
      </w:r>
      <w:r>
        <w:rPr>
          <w:sz w:val="22"/>
          <w:szCs w:val="22"/>
          <w:lang w:val="is-IS"/>
        </w:rPr>
        <w:tab/>
      </w:r>
      <w:r w:rsidR="005D6548" w:rsidRPr="00A11723">
        <w:rPr>
          <w:sz w:val="22"/>
          <w:szCs w:val="22"/>
          <w:lang w:val="is-IS"/>
        </w:rPr>
        <w:t>20 mg.</w:t>
      </w:r>
    </w:p>
    <w:p w14:paraId="7D2A9AF6" w14:textId="77777777" w:rsidR="005D6548" w:rsidRPr="00A11723" w:rsidRDefault="005D6548" w:rsidP="00BC29B4">
      <w:pPr>
        <w:rPr>
          <w:sz w:val="22"/>
          <w:szCs w:val="22"/>
          <w:lang w:val="is-IS"/>
        </w:rPr>
      </w:pPr>
    </w:p>
    <w:p w14:paraId="7D2A9AF7" w14:textId="77777777" w:rsidR="005D6548" w:rsidRPr="00A11723" w:rsidRDefault="005D6548" w:rsidP="00BC29B4">
      <w:pPr>
        <w:rPr>
          <w:sz w:val="22"/>
          <w:szCs w:val="22"/>
          <w:lang w:val="is-IS"/>
        </w:rPr>
      </w:pPr>
      <w:r w:rsidRPr="00A11723">
        <w:rPr>
          <w:b/>
          <w:sz w:val="22"/>
          <w:szCs w:val="22"/>
          <w:lang w:val="is-IS"/>
        </w:rPr>
        <w:t>Hjálparefni:</w:t>
      </w:r>
    </w:p>
    <w:p w14:paraId="7D2A9AF8" w14:textId="77777777" w:rsidR="005D6548" w:rsidRPr="00A11723" w:rsidRDefault="007E0A69" w:rsidP="007E0A69">
      <w:pPr>
        <w:tabs>
          <w:tab w:val="left" w:pos="1985"/>
        </w:tabs>
        <w:rPr>
          <w:sz w:val="22"/>
          <w:szCs w:val="22"/>
          <w:lang w:val="is-IS"/>
        </w:rPr>
      </w:pPr>
      <w:r>
        <w:rPr>
          <w:sz w:val="22"/>
          <w:szCs w:val="22"/>
          <w:lang w:val="is-IS"/>
        </w:rPr>
        <w:t>Etanól</w:t>
      </w:r>
      <w:r>
        <w:rPr>
          <w:sz w:val="22"/>
          <w:szCs w:val="22"/>
          <w:lang w:val="is-IS"/>
        </w:rPr>
        <w:tab/>
      </w:r>
      <w:r w:rsidR="005D6548" w:rsidRPr="00A11723">
        <w:rPr>
          <w:sz w:val="22"/>
          <w:szCs w:val="22"/>
          <w:lang w:val="is-IS"/>
        </w:rPr>
        <w:t>150 mg.</w:t>
      </w:r>
    </w:p>
    <w:p w14:paraId="7D2A9AF9" w14:textId="77777777" w:rsidR="005D6548" w:rsidRPr="00A11723" w:rsidRDefault="005D6548" w:rsidP="00BC29B4">
      <w:pPr>
        <w:rPr>
          <w:sz w:val="22"/>
          <w:szCs w:val="22"/>
          <w:lang w:val="is-IS"/>
        </w:rPr>
      </w:pPr>
    </w:p>
    <w:p w14:paraId="7D2A9AFA" w14:textId="77777777" w:rsidR="00BA2A69" w:rsidRPr="00A11723" w:rsidRDefault="00BA2A69" w:rsidP="00BC29B4">
      <w:pPr>
        <w:rPr>
          <w:sz w:val="22"/>
          <w:szCs w:val="22"/>
          <w:lang w:val="is-IS"/>
        </w:rPr>
      </w:pPr>
      <w:r w:rsidRPr="00A11723">
        <w:rPr>
          <w:sz w:val="22"/>
          <w:szCs w:val="22"/>
          <w:lang w:val="is-IS"/>
        </w:rPr>
        <w:t>Sjá lista yfir öll hjálparefni í kafla 6.1.</w:t>
      </w:r>
    </w:p>
    <w:p w14:paraId="7D2A9AFB" w14:textId="77777777" w:rsidR="005D6548" w:rsidRPr="00A11723" w:rsidRDefault="005D6548" w:rsidP="00BC29B4">
      <w:pPr>
        <w:rPr>
          <w:sz w:val="22"/>
          <w:szCs w:val="22"/>
          <w:lang w:val="is-IS"/>
        </w:rPr>
      </w:pPr>
    </w:p>
    <w:p w14:paraId="7D2A9AFC" w14:textId="77777777" w:rsidR="005D6548" w:rsidRPr="00A11723" w:rsidRDefault="005D6548" w:rsidP="00BC29B4">
      <w:pPr>
        <w:rPr>
          <w:sz w:val="22"/>
          <w:szCs w:val="22"/>
          <w:lang w:val="is-IS"/>
        </w:rPr>
      </w:pPr>
    </w:p>
    <w:p w14:paraId="7D2A9AFD" w14:textId="77777777" w:rsidR="005D6548" w:rsidRPr="00A11723" w:rsidRDefault="005D6548" w:rsidP="00BC29B4">
      <w:pPr>
        <w:rPr>
          <w:sz w:val="22"/>
          <w:szCs w:val="22"/>
          <w:lang w:val="is-IS"/>
        </w:rPr>
      </w:pPr>
      <w:r w:rsidRPr="00A11723">
        <w:rPr>
          <w:b/>
          <w:sz w:val="22"/>
          <w:szCs w:val="22"/>
          <w:lang w:val="is-IS"/>
        </w:rPr>
        <w:t>3.</w:t>
      </w:r>
      <w:r w:rsidRPr="00A11723">
        <w:rPr>
          <w:b/>
          <w:sz w:val="22"/>
          <w:szCs w:val="22"/>
          <w:lang w:val="is-IS"/>
        </w:rPr>
        <w:tab/>
        <w:t>LYFJAFORM</w:t>
      </w:r>
    </w:p>
    <w:p w14:paraId="7D2A9AFE" w14:textId="77777777" w:rsidR="005D6548" w:rsidRPr="00A11723" w:rsidRDefault="005D6548" w:rsidP="00BC29B4">
      <w:pPr>
        <w:pStyle w:val="EndnoteText"/>
        <w:tabs>
          <w:tab w:val="clear" w:pos="567"/>
        </w:tabs>
        <w:rPr>
          <w:szCs w:val="22"/>
          <w:lang w:val="is-IS"/>
        </w:rPr>
      </w:pPr>
    </w:p>
    <w:p w14:paraId="7D2A9AFF" w14:textId="77777777" w:rsidR="00A2254D" w:rsidRPr="00A11723" w:rsidRDefault="00A2254D" w:rsidP="00BC29B4">
      <w:pPr>
        <w:rPr>
          <w:sz w:val="22"/>
          <w:szCs w:val="22"/>
          <w:lang w:val="is-IS"/>
        </w:rPr>
      </w:pPr>
      <w:r w:rsidRPr="00A11723">
        <w:rPr>
          <w:sz w:val="22"/>
          <w:szCs w:val="22"/>
          <w:lang w:val="is-IS"/>
        </w:rPr>
        <w:t>Stungulyf, lausn.</w:t>
      </w:r>
    </w:p>
    <w:p w14:paraId="7D2A9B00" w14:textId="77777777" w:rsidR="005D6548" w:rsidRPr="00A11723" w:rsidRDefault="005D6548" w:rsidP="00BC29B4">
      <w:pPr>
        <w:rPr>
          <w:sz w:val="22"/>
          <w:szCs w:val="22"/>
          <w:lang w:val="is-IS"/>
        </w:rPr>
      </w:pPr>
      <w:r w:rsidRPr="00A11723">
        <w:rPr>
          <w:sz w:val="22"/>
          <w:szCs w:val="22"/>
          <w:lang w:val="is-IS"/>
        </w:rPr>
        <w:t>Tær, gul lausn.</w:t>
      </w:r>
    </w:p>
    <w:p w14:paraId="7D2A9B01" w14:textId="77777777" w:rsidR="005D6548" w:rsidRPr="00A11723" w:rsidRDefault="005D6548" w:rsidP="00BC29B4">
      <w:pPr>
        <w:rPr>
          <w:sz w:val="22"/>
          <w:szCs w:val="22"/>
          <w:lang w:val="is-IS"/>
        </w:rPr>
      </w:pPr>
    </w:p>
    <w:p w14:paraId="7D2A9B02" w14:textId="77777777" w:rsidR="005D6548" w:rsidRPr="00A11723" w:rsidRDefault="005D6548" w:rsidP="00BC29B4">
      <w:pPr>
        <w:rPr>
          <w:sz w:val="22"/>
          <w:szCs w:val="22"/>
          <w:lang w:val="is-IS"/>
        </w:rPr>
      </w:pPr>
    </w:p>
    <w:p w14:paraId="7D2A9B03" w14:textId="77777777" w:rsidR="005D6548" w:rsidRPr="00A11723" w:rsidRDefault="005D6548"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B04" w14:textId="77777777" w:rsidR="005D6548" w:rsidRPr="00A11723" w:rsidRDefault="005D6548" w:rsidP="00BC29B4">
      <w:pPr>
        <w:rPr>
          <w:sz w:val="22"/>
          <w:szCs w:val="22"/>
          <w:lang w:val="is-IS"/>
        </w:rPr>
      </w:pPr>
    </w:p>
    <w:p w14:paraId="7D2A9B05" w14:textId="77777777" w:rsidR="005D6548" w:rsidRPr="00A11723" w:rsidRDefault="005D6548" w:rsidP="00BC29B4">
      <w:pPr>
        <w:rPr>
          <w:sz w:val="22"/>
          <w:szCs w:val="22"/>
          <w:lang w:val="is-IS"/>
        </w:rPr>
      </w:pPr>
      <w:r w:rsidRPr="00A11723">
        <w:rPr>
          <w:b/>
          <w:sz w:val="22"/>
          <w:szCs w:val="22"/>
          <w:lang w:val="is-IS"/>
        </w:rPr>
        <w:t>4.1</w:t>
      </w:r>
      <w:r w:rsidRPr="00A11723">
        <w:rPr>
          <w:b/>
          <w:sz w:val="22"/>
          <w:szCs w:val="22"/>
          <w:lang w:val="is-IS"/>
        </w:rPr>
        <w:tab/>
        <w:t>Dýrategundir</w:t>
      </w:r>
    </w:p>
    <w:p w14:paraId="7D2A9B06" w14:textId="77777777" w:rsidR="005D6548" w:rsidRPr="00A11723" w:rsidRDefault="005D6548" w:rsidP="00BC29B4">
      <w:pPr>
        <w:rPr>
          <w:sz w:val="22"/>
          <w:szCs w:val="22"/>
          <w:lang w:val="is-IS"/>
        </w:rPr>
      </w:pPr>
    </w:p>
    <w:p w14:paraId="7D2A9B07" w14:textId="77777777" w:rsidR="005D6548" w:rsidRPr="00A11723" w:rsidRDefault="005D6548" w:rsidP="00BC29B4">
      <w:pPr>
        <w:rPr>
          <w:sz w:val="22"/>
          <w:szCs w:val="22"/>
          <w:lang w:val="is-IS"/>
        </w:rPr>
      </w:pPr>
      <w:r w:rsidRPr="00A11723">
        <w:rPr>
          <w:sz w:val="22"/>
          <w:szCs w:val="22"/>
          <w:lang w:val="is-IS"/>
        </w:rPr>
        <w:t>Nautgripir, svín og hestar.</w:t>
      </w:r>
    </w:p>
    <w:p w14:paraId="7D2A9B08" w14:textId="77777777" w:rsidR="005D6548" w:rsidRPr="00A11723" w:rsidRDefault="005D6548" w:rsidP="00BC29B4">
      <w:pPr>
        <w:rPr>
          <w:sz w:val="22"/>
          <w:szCs w:val="22"/>
          <w:lang w:val="is-IS"/>
        </w:rPr>
      </w:pPr>
    </w:p>
    <w:p w14:paraId="7D2A9B09" w14:textId="77777777" w:rsidR="005D6548" w:rsidRPr="00A11723" w:rsidRDefault="005D6548"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B0A" w14:textId="77777777" w:rsidR="005D6548" w:rsidRPr="00A11723" w:rsidRDefault="005D6548" w:rsidP="00BC29B4">
      <w:pPr>
        <w:rPr>
          <w:sz w:val="22"/>
          <w:szCs w:val="22"/>
          <w:lang w:val="is-IS"/>
        </w:rPr>
      </w:pPr>
    </w:p>
    <w:p w14:paraId="7D2A9B0B" w14:textId="77777777" w:rsidR="005D6548" w:rsidRPr="007E0A69" w:rsidRDefault="005D6548" w:rsidP="000107D8">
      <w:pPr>
        <w:pStyle w:val="BodyText3"/>
        <w:rPr>
          <w:snapToGrid w:val="0"/>
          <w:szCs w:val="22"/>
          <w:u w:val="single"/>
          <w:lang w:eastAsia="de-DE"/>
        </w:rPr>
      </w:pPr>
      <w:r w:rsidRPr="007E0A69">
        <w:rPr>
          <w:bCs/>
          <w:szCs w:val="22"/>
          <w:u w:val="single"/>
        </w:rPr>
        <w:t>Nautgripir:</w:t>
      </w:r>
    </w:p>
    <w:p w14:paraId="7D2A9B0C" w14:textId="77777777" w:rsidR="005D6548" w:rsidRPr="00A11723" w:rsidRDefault="005D6548" w:rsidP="000107D8">
      <w:pPr>
        <w:pStyle w:val="BodyText3"/>
        <w:rPr>
          <w:snapToGrid w:val="0"/>
          <w:szCs w:val="22"/>
          <w:lang w:eastAsia="de-DE"/>
        </w:rPr>
      </w:pPr>
      <w:r w:rsidRPr="00A11723">
        <w:rPr>
          <w:snapToGrid w:val="0"/>
          <w:szCs w:val="22"/>
          <w:lang w:eastAsia="de-DE"/>
        </w:rPr>
        <w:t>Bráð öndunarfærasýking, samhliða viðeigandi sýklalyfjameðhöndlun, til að draga úr klínískum einkennum hjá nautgripum.</w:t>
      </w:r>
    </w:p>
    <w:p w14:paraId="7D2A9B0D" w14:textId="77777777" w:rsidR="005D6548" w:rsidRPr="00A11723" w:rsidRDefault="005D6548" w:rsidP="000107D8">
      <w:pPr>
        <w:pStyle w:val="BodyText3"/>
        <w:rPr>
          <w:snapToGrid w:val="0"/>
          <w:szCs w:val="22"/>
          <w:lang w:eastAsia="de-DE"/>
        </w:rPr>
      </w:pPr>
      <w:r w:rsidRPr="00A11723">
        <w:rPr>
          <w:szCs w:val="22"/>
        </w:rPr>
        <w:t>Niðurgangur hjá kálfum sem eru eldri en vikugamlir og ungneytum sem ekki mjólka, samhliða vökva til inntöku til að draga úr klínískum einkennum.</w:t>
      </w:r>
    </w:p>
    <w:p w14:paraId="7D2A9B0E" w14:textId="77777777" w:rsidR="005D6548" w:rsidRPr="00A11723" w:rsidRDefault="005D6548" w:rsidP="000107D8">
      <w:pPr>
        <w:rPr>
          <w:sz w:val="22"/>
          <w:szCs w:val="22"/>
          <w:lang w:val="is-IS"/>
        </w:rPr>
      </w:pPr>
      <w:r w:rsidRPr="00A11723">
        <w:rPr>
          <w:sz w:val="22"/>
          <w:szCs w:val="22"/>
          <w:lang w:val="is-IS"/>
        </w:rPr>
        <w:t>Til notkunar sem viðbótarmeðferð við bráðri júgurbólgu, samhliða sýklalyfjameðhöndlun.</w:t>
      </w:r>
    </w:p>
    <w:p w14:paraId="7D2A9B0F" w14:textId="77777777" w:rsidR="00964A3B" w:rsidRPr="00A11723" w:rsidRDefault="00964A3B" w:rsidP="00964A3B">
      <w:pPr>
        <w:rPr>
          <w:sz w:val="22"/>
          <w:szCs w:val="22"/>
          <w:lang w:val="is-IS"/>
        </w:rPr>
      </w:pPr>
      <w:r w:rsidRPr="00A11723">
        <w:rPr>
          <w:sz w:val="22"/>
          <w:szCs w:val="22"/>
          <w:lang w:val="is-IS"/>
        </w:rPr>
        <w:t>Við verkjum eftir afhornunaraðgerð hjá kálfum.</w:t>
      </w:r>
    </w:p>
    <w:p w14:paraId="7D2A9B10" w14:textId="77777777" w:rsidR="00800C61" w:rsidRPr="00A11723" w:rsidRDefault="00800C61" w:rsidP="000107D8">
      <w:pPr>
        <w:rPr>
          <w:sz w:val="22"/>
          <w:szCs w:val="22"/>
          <w:lang w:val="is-IS"/>
        </w:rPr>
      </w:pPr>
    </w:p>
    <w:p w14:paraId="7D2A9B11" w14:textId="77777777" w:rsidR="005D6548" w:rsidRPr="007E0A69" w:rsidRDefault="005D6548" w:rsidP="000107D8">
      <w:pPr>
        <w:rPr>
          <w:bCs/>
          <w:sz w:val="22"/>
          <w:szCs w:val="22"/>
          <w:u w:val="single"/>
          <w:lang w:val="is-IS"/>
        </w:rPr>
      </w:pPr>
      <w:r w:rsidRPr="007E0A69">
        <w:rPr>
          <w:bCs/>
          <w:sz w:val="22"/>
          <w:szCs w:val="22"/>
          <w:u w:val="single"/>
          <w:lang w:val="is-IS"/>
        </w:rPr>
        <w:t>Svín:</w:t>
      </w:r>
    </w:p>
    <w:p w14:paraId="7D2A9B12" w14:textId="77777777" w:rsidR="005D6548" w:rsidRPr="00A11723" w:rsidRDefault="005D6548" w:rsidP="00BC29B4">
      <w:pPr>
        <w:rPr>
          <w:sz w:val="22"/>
          <w:szCs w:val="22"/>
          <w:lang w:val="is-IS"/>
        </w:rPr>
      </w:pPr>
      <w:r w:rsidRPr="00A11723">
        <w:rPr>
          <w:sz w:val="22"/>
          <w:szCs w:val="22"/>
          <w:lang w:val="is-IS"/>
        </w:rPr>
        <w:t>Hreyfiraskanir sem ekki stafa af sýkingum, til að draga úr einkennum helti og bólgu.</w:t>
      </w:r>
    </w:p>
    <w:p w14:paraId="7D2A9B13" w14:textId="77777777" w:rsidR="005D6548" w:rsidRPr="00A11723" w:rsidRDefault="005D6548" w:rsidP="00BC29B4">
      <w:pPr>
        <w:rPr>
          <w:sz w:val="22"/>
          <w:szCs w:val="22"/>
          <w:lang w:val="is-IS"/>
        </w:rPr>
      </w:pPr>
      <w:r w:rsidRPr="00A11723">
        <w:rPr>
          <w:sz w:val="22"/>
          <w:szCs w:val="22"/>
          <w:lang w:val="is-IS"/>
        </w:rPr>
        <w:t>Viðbótarmeðhöndlun við blóðeitrun vegna gothita (</w:t>
      </w:r>
      <w:smartTag w:uri="urn:schemas-microsoft-com:office:smarttags" w:element="stockticker">
        <w:r w:rsidRPr="00A11723">
          <w:rPr>
            <w:sz w:val="22"/>
            <w:szCs w:val="22"/>
            <w:lang w:val="is-IS"/>
          </w:rPr>
          <w:t>MMA</w:t>
        </w:r>
      </w:smartTag>
      <w:r w:rsidRPr="00A11723">
        <w:rPr>
          <w:sz w:val="22"/>
          <w:szCs w:val="22"/>
          <w:lang w:val="is-IS"/>
        </w:rPr>
        <w:t>) samhliða viðeigandi sýklalyfjameðhöndlun.</w:t>
      </w:r>
    </w:p>
    <w:p w14:paraId="7D2A9B14" w14:textId="77777777" w:rsidR="005D6548" w:rsidRPr="00A11723" w:rsidRDefault="005D6548" w:rsidP="00BC29B4">
      <w:pPr>
        <w:rPr>
          <w:sz w:val="22"/>
          <w:szCs w:val="22"/>
          <w:lang w:val="is-IS"/>
        </w:rPr>
      </w:pPr>
    </w:p>
    <w:p w14:paraId="7D2A9B15" w14:textId="77777777" w:rsidR="005D6548" w:rsidRPr="007E0A69" w:rsidRDefault="005D6548" w:rsidP="00BC29B4">
      <w:pPr>
        <w:rPr>
          <w:bCs/>
          <w:sz w:val="22"/>
          <w:szCs w:val="22"/>
          <w:u w:val="single"/>
          <w:lang w:val="is-IS"/>
        </w:rPr>
      </w:pPr>
      <w:r w:rsidRPr="007E0A69">
        <w:rPr>
          <w:bCs/>
          <w:sz w:val="22"/>
          <w:szCs w:val="22"/>
          <w:u w:val="single"/>
          <w:lang w:val="is-IS"/>
        </w:rPr>
        <w:t>Hestar:</w:t>
      </w:r>
    </w:p>
    <w:p w14:paraId="7D2A9B16" w14:textId="77777777" w:rsidR="005D6548" w:rsidRPr="00A11723" w:rsidRDefault="009B58DD" w:rsidP="00BC29B4">
      <w:pPr>
        <w:rPr>
          <w:sz w:val="22"/>
          <w:szCs w:val="22"/>
          <w:lang w:val="is-IS"/>
        </w:rPr>
      </w:pPr>
      <w:r>
        <w:rPr>
          <w:sz w:val="22"/>
          <w:szCs w:val="22"/>
          <w:lang w:val="is-IS"/>
        </w:rPr>
        <w:t>Til að draga</w:t>
      </w:r>
      <w:r w:rsidRPr="00CD6127">
        <w:rPr>
          <w:sz w:val="22"/>
          <w:szCs w:val="22"/>
          <w:lang w:val="is-IS"/>
        </w:rPr>
        <w:t xml:space="preserve"> úr bólgu og verkjum </w:t>
      </w:r>
      <w:r w:rsidR="005D6548" w:rsidRPr="00A11723">
        <w:rPr>
          <w:snapToGrid w:val="0"/>
          <w:sz w:val="22"/>
          <w:szCs w:val="22"/>
          <w:lang w:val="is-IS" w:eastAsia="de-DE"/>
        </w:rPr>
        <w:t>vegna bráðra eða langvinnra kvilla í stoðkerfi.</w:t>
      </w:r>
    </w:p>
    <w:p w14:paraId="7D2A9B17" w14:textId="77777777" w:rsidR="005D6548" w:rsidRPr="00A11723" w:rsidRDefault="009B58DD" w:rsidP="00BC29B4">
      <w:pPr>
        <w:tabs>
          <w:tab w:val="left" w:pos="567"/>
        </w:tabs>
        <w:rPr>
          <w:sz w:val="22"/>
          <w:szCs w:val="22"/>
          <w:lang w:val="is-IS"/>
        </w:rPr>
      </w:pPr>
      <w:r>
        <w:rPr>
          <w:sz w:val="22"/>
          <w:szCs w:val="22"/>
          <w:lang w:val="is-IS"/>
        </w:rPr>
        <w:t>Við v</w:t>
      </w:r>
      <w:r w:rsidRPr="00CD6127">
        <w:rPr>
          <w:sz w:val="22"/>
          <w:szCs w:val="22"/>
          <w:lang w:val="is-IS"/>
        </w:rPr>
        <w:t>erk</w:t>
      </w:r>
      <w:r>
        <w:rPr>
          <w:sz w:val="22"/>
          <w:szCs w:val="22"/>
          <w:lang w:val="is-IS"/>
        </w:rPr>
        <w:t>jum</w:t>
      </w:r>
      <w:r w:rsidRPr="00CD6127">
        <w:rPr>
          <w:sz w:val="22"/>
          <w:szCs w:val="22"/>
          <w:lang w:val="is-IS"/>
        </w:rPr>
        <w:t xml:space="preserve"> tengd</w:t>
      </w:r>
      <w:r>
        <w:rPr>
          <w:sz w:val="22"/>
          <w:szCs w:val="22"/>
          <w:lang w:val="is-IS"/>
        </w:rPr>
        <w:t>um</w:t>
      </w:r>
      <w:r w:rsidRPr="00CD6127">
        <w:rPr>
          <w:sz w:val="22"/>
          <w:szCs w:val="22"/>
          <w:lang w:val="is-IS"/>
        </w:rPr>
        <w:t xml:space="preserve"> </w:t>
      </w:r>
      <w:r w:rsidR="005D6548" w:rsidRPr="00A11723">
        <w:rPr>
          <w:sz w:val="22"/>
          <w:szCs w:val="22"/>
          <w:lang w:val="is-IS"/>
        </w:rPr>
        <w:t>hrossasótt (equine colic).</w:t>
      </w:r>
    </w:p>
    <w:p w14:paraId="7D2A9B18" w14:textId="77777777" w:rsidR="005D6548" w:rsidRPr="00A11723" w:rsidRDefault="005D6548" w:rsidP="00BC29B4">
      <w:pPr>
        <w:rPr>
          <w:sz w:val="22"/>
          <w:szCs w:val="22"/>
          <w:lang w:val="is-IS"/>
        </w:rPr>
      </w:pPr>
    </w:p>
    <w:p w14:paraId="7D2A9B19" w14:textId="77777777" w:rsidR="005D6548" w:rsidRPr="00A11723" w:rsidRDefault="005D6548" w:rsidP="00BC29B4">
      <w:pPr>
        <w:rPr>
          <w:b/>
          <w:sz w:val="22"/>
          <w:szCs w:val="22"/>
          <w:lang w:val="is-IS"/>
        </w:rPr>
      </w:pPr>
      <w:r w:rsidRPr="00A11723">
        <w:rPr>
          <w:b/>
          <w:sz w:val="22"/>
          <w:szCs w:val="22"/>
          <w:lang w:val="is-IS"/>
        </w:rPr>
        <w:t>4.3</w:t>
      </w:r>
      <w:r w:rsidRPr="00A11723">
        <w:rPr>
          <w:b/>
          <w:sz w:val="22"/>
          <w:szCs w:val="22"/>
          <w:lang w:val="is-IS"/>
        </w:rPr>
        <w:tab/>
        <w:t>Frábendingar</w:t>
      </w:r>
    </w:p>
    <w:p w14:paraId="7D2A9B1A" w14:textId="77777777" w:rsidR="005D6548" w:rsidRPr="00A11723" w:rsidRDefault="005D6548" w:rsidP="00BC29B4">
      <w:pPr>
        <w:rPr>
          <w:sz w:val="22"/>
          <w:szCs w:val="22"/>
          <w:lang w:val="is-IS"/>
        </w:rPr>
      </w:pPr>
    </w:p>
    <w:p w14:paraId="7D2A9B1B" w14:textId="77777777" w:rsidR="005D6548" w:rsidRPr="00A11723" w:rsidRDefault="005D6548" w:rsidP="00BC29B4">
      <w:pPr>
        <w:rPr>
          <w:sz w:val="22"/>
          <w:szCs w:val="22"/>
          <w:lang w:val="is-IS"/>
        </w:rPr>
      </w:pPr>
      <w:r w:rsidRPr="00A11723">
        <w:rPr>
          <w:sz w:val="22"/>
          <w:szCs w:val="22"/>
          <w:lang w:val="is-IS"/>
        </w:rPr>
        <w:t>Sjá einnig kafla 4.7.</w:t>
      </w:r>
    </w:p>
    <w:p w14:paraId="7D2A9B1C" w14:textId="77777777" w:rsidR="00065E0A" w:rsidRPr="00A11723" w:rsidRDefault="005D6548" w:rsidP="00BC29B4">
      <w:pPr>
        <w:rPr>
          <w:sz w:val="22"/>
          <w:szCs w:val="22"/>
          <w:lang w:val="is-IS"/>
        </w:rPr>
      </w:pPr>
      <w:r w:rsidRPr="00A11723">
        <w:rPr>
          <w:sz w:val="22"/>
          <w:szCs w:val="22"/>
          <w:lang w:val="is-IS"/>
        </w:rPr>
        <w:t>Ekki má nota lyfið handa folöldum sem eru yngri en 6 vikna.</w:t>
      </w:r>
    </w:p>
    <w:p w14:paraId="7D2A9B1D" w14:textId="77777777" w:rsidR="005D6548" w:rsidRPr="00A11723" w:rsidRDefault="005D6548" w:rsidP="00BC29B4">
      <w:pPr>
        <w:rPr>
          <w:sz w:val="22"/>
          <w:szCs w:val="22"/>
          <w:lang w:val="is-IS"/>
        </w:rPr>
      </w:pPr>
      <w:r w:rsidRPr="00A11723">
        <w:rPr>
          <w:sz w:val="22"/>
          <w:szCs w:val="22"/>
          <w:lang w:val="is-IS"/>
        </w:rPr>
        <w:t>Lyfið má hvorki gefa dýrum með skerta lifrar-, hjarta- eða nýrnastarfsemi eða blæðingasjúkdóma, né þegar vísbendingar eru um sáratengdar vefjaskemmdir í meltingarvegi.</w:t>
      </w:r>
    </w:p>
    <w:p w14:paraId="7D2A9B1E" w14:textId="77777777" w:rsidR="005D6548" w:rsidRPr="00A11723" w:rsidRDefault="005D6548" w:rsidP="00BC29B4">
      <w:pPr>
        <w:tabs>
          <w:tab w:val="left" w:pos="567"/>
        </w:tabs>
        <w:rPr>
          <w:sz w:val="22"/>
          <w:szCs w:val="22"/>
          <w:lang w:val="is-IS"/>
        </w:rPr>
      </w:pPr>
      <w:r w:rsidRPr="00A11723">
        <w:rPr>
          <w:sz w:val="22"/>
          <w:szCs w:val="22"/>
          <w:lang w:val="is-IS"/>
        </w:rPr>
        <w:t>Gefið ekki dýrum sem hafa ofnæmi fyrir virka efninu eða einhverju hjálparefnanna.</w:t>
      </w:r>
    </w:p>
    <w:p w14:paraId="7D2A9B1F" w14:textId="77777777" w:rsidR="005D6548" w:rsidRPr="00A11723" w:rsidRDefault="005D6548" w:rsidP="000107D8">
      <w:pPr>
        <w:pStyle w:val="BodyText3"/>
        <w:rPr>
          <w:szCs w:val="22"/>
        </w:rPr>
      </w:pPr>
      <w:r w:rsidRPr="00A11723">
        <w:rPr>
          <w:szCs w:val="22"/>
        </w:rPr>
        <w:lastRenderedPageBreak/>
        <w:t>Við meðhöndlun við niðurgangi hjá nautgripum má ekki gefa lyfið dýrum sem eru yngri en viku gömul.</w:t>
      </w:r>
    </w:p>
    <w:p w14:paraId="7D2A9B20" w14:textId="77777777" w:rsidR="005D6548" w:rsidRPr="00A11723" w:rsidRDefault="005D6548" w:rsidP="000107D8">
      <w:pPr>
        <w:rPr>
          <w:sz w:val="22"/>
          <w:szCs w:val="22"/>
          <w:lang w:val="is-IS"/>
        </w:rPr>
      </w:pPr>
    </w:p>
    <w:p w14:paraId="7D2A9B21" w14:textId="77777777" w:rsidR="005D6548" w:rsidRPr="00A11723" w:rsidRDefault="005D6548" w:rsidP="000107D8">
      <w:pPr>
        <w:rPr>
          <w:b/>
          <w:sz w:val="22"/>
          <w:szCs w:val="22"/>
          <w:lang w:val="is-IS"/>
        </w:rPr>
      </w:pPr>
      <w:r w:rsidRPr="00A11723">
        <w:rPr>
          <w:b/>
          <w:sz w:val="22"/>
          <w:szCs w:val="22"/>
          <w:lang w:val="is-IS"/>
        </w:rPr>
        <w:t>4.4</w:t>
      </w:r>
      <w:r w:rsidRPr="00A11723">
        <w:rPr>
          <w:b/>
          <w:sz w:val="22"/>
          <w:szCs w:val="22"/>
          <w:lang w:val="is-IS"/>
        </w:rPr>
        <w:tab/>
        <w:t>Sérstök varnaðarorð</w:t>
      </w:r>
      <w:r w:rsidR="00623845" w:rsidRPr="00A11723">
        <w:rPr>
          <w:b/>
          <w:sz w:val="22"/>
          <w:szCs w:val="22"/>
          <w:lang w:val="is-IS"/>
        </w:rPr>
        <w:t xml:space="preserve"> fyrir hverja dýrategund</w:t>
      </w:r>
    </w:p>
    <w:p w14:paraId="7D2A9B22" w14:textId="77777777" w:rsidR="005D6548" w:rsidRPr="00A11723" w:rsidRDefault="005D6548" w:rsidP="000107D8">
      <w:pPr>
        <w:rPr>
          <w:sz w:val="22"/>
          <w:szCs w:val="22"/>
          <w:lang w:val="is-IS"/>
        </w:rPr>
      </w:pPr>
    </w:p>
    <w:p w14:paraId="7D2A9B23" w14:textId="77777777" w:rsidR="00964A3B" w:rsidRPr="00A11723" w:rsidRDefault="00964A3B" w:rsidP="00964A3B">
      <w:pPr>
        <w:rPr>
          <w:sz w:val="22"/>
          <w:szCs w:val="22"/>
          <w:lang w:val="is-IS"/>
        </w:rPr>
      </w:pPr>
      <w:r w:rsidRPr="00A11723">
        <w:rPr>
          <w:sz w:val="22"/>
          <w:szCs w:val="22"/>
          <w:lang w:val="is-IS"/>
        </w:rPr>
        <w:t xml:space="preserve">Meðhöndlun </w:t>
      </w:r>
      <w:r w:rsidR="007E68E7" w:rsidRPr="00A11723">
        <w:rPr>
          <w:sz w:val="22"/>
          <w:szCs w:val="22"/>
          <w:lang w:val="is-IS"/>
        </w:rPr>
        <w:t>kálfa</w:t>
      </w:r>
      <w:r w:rsidRPr="00A11723">
        <w:rPr>
          <w:sz w:val="22"/>
          <w:szCs w:val="22"/>
          <w:lang w:val="is-IS"/>
        </w:rPr>
        <w:t xml:space="preserve"> með Metacam 20 mínútum fyrir afhornun dregur úr verkjum eftir </w:t>
      </w:r>
      <w:r w:rsidR="0062216C" w:rsidRPr="00A11723">
        <w:rPr>
          <w:sz w:val="22"/>
          <w:szCs w:val="22"/>
          <w:lang w:val="is-IS"/>
        </w:rPr>
        <w:t>skurð</w:t>
      </w:r>
      <w:r w:rsidRPr="00A11723">
        <w:rPr>
          <w:sz w:val="22"/>
          <w:szCs w:val="22"/>
          <w:lang w:val="is-IS"/>
        </w:rPr>
        <w:t>aðgerð. Metacam eitt og sér dregur ekki nægilega mikið úr verkjum á meðan afhornun</w:t>
      </w:r>
      <w:r w:rsidR="0062216C" w:rsidRPr="00A11723">
        <w:rPr>
          <w:sz w:val="22"/>
          <w:szCs w:val="22"/>
          <w:lang w:val="is-IS"/>
        </w:rPr>
        <w:t>araðgerð</w:t>
      </w:r>
      <w:r w:rsidRPr="00A11723">
        <w:rPr>
          <w:sz w:val="22"/>
          <w:szCs w:val="22"/>
          <w:lang w:val="is-IS"/>
        </w:rPr>
        <w:t xml:space="preserve"> stendur. Til þess að ná fram fullnægjandi verkjastillingu á meðan skurðaðgerð stendur þarf að gefa viðeigandi </w:t>
      </w:r>
      <w:r w:rsidR="0062216C" w:rsidRPr="00A11723">
        <w:rPr>
          <w:sz w:val="22"/>
          <w:szCs w:val="22"/>
          <w:lang w:val="is-IS"/>
        </w:rPr>
        <w:t xml:space="preserve">verkjastillandi </w:t>
      </w:r>
      <w:r w:rsidRPr="00A11723">
        <w:rPr>
          <w:sz w:val="22"/>
          <w:szCs w:val="22"/>
          <w:lang w:val="is-IS"/>
        </w:rPr>
        <w:t>lyf samhliða.</w:t>
      </w:r>
    </w:p>
    <w:p w14:paraId="7D2A9B24" w14:textId="77777777" w:rsidR="005D6548" w:rsidRPr="00A11723" w:rsidRDefault="005D6548" w:rsidP="000107D8">
      <w:pPr>
        <w:rPr>
          <w:sz w:val="22"/>
          <w:szCs w:val="22"/>
          <w:lang w:val="is-IS"/>
        </w:rPr>
      </w:pPr>
    </w:p>
    <w:p w14:paraId="7D2A9B25" w14:textId="77777777" w:rsidR="005D6548" w:rsidRPr="00A11723" w:rsidRDefault="005D6548" w:rsidP="00BC29B4">
      <w:pPr>
        <w:rPr>
          <w:b/>
          <w:sz w:val="22"/>
          <w:szCs w:val="22"/>
          <w:lang w:val="is-IS"/>
        </w:rPr>
      </w:pPr>
      <w:r w:rsidRPr="00A11723">
        <w:rPr>
          <w:b/>
          <w:sz w:val="22"/>
          <w:szCs w:val="22"/>
          <w:lang w:val="is-IS"/>
        </w:rPr>
        <w:t>4.5</w:t>
      </w:r>
      <w:r w:rsidRPr="00A11723">
        <w:rPr>
          <w:b/>
          <w:sz w:val="22"/>
          <w:szCs w:val="22"/>
          <w:lang w:val="is-IS"/>
        </w:rPr>
        <w:tab/>
        <w:t>Sérstakar varúðarreglur við notkun</w:t>
      </w:r>
    </w:p>
    <w:p w14:paraId="7D2A9B26" w14:textId="77777777" w:rsidR="005D6548" w:rsidRPr="00A11723" w:rsidRDefault="005D6548" w:rsidP="00BC29B4">
      <w:pPr>
        <w:rPr>
          <w:sz w:val="22"/>
          <w:szCs w:val="22"/>
          <w:lang w:val="is-IS"/>
        </w:rPr>
      </w:pPr>
    </w:p>
    <w:p w14:paraId="7D2A9B27"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við notkun hjá dýrum</w:t>
      </w:r>
    </w:p>
    <w:p w14:paraId="7D2A9B28" w14:textId="77777777" w:rsidR="005D6548" w:rsidRPr="00A11723" w:rsidRDefault="005D6548" w:rsidP="00CE7967">
      <w:pPr>
        <w:ind w:left="567" w:hanging="567"/>
        <w:rPr>
          <w:bCs/>
          <w:sz w:val="22"/>
          <w:szCs w:val="22"/>
          <w:lang w:val="is-IS"/>
        </w:rPr>
      </w:pPr>
      <w:r w:rsidRPr="00A11723">
        <w:rPr>
          <w:bCs/>
          <w:sz w:val="22"/>
          <w:szCs w:val="22"/>
          <w:lang w:val="is-IS"/>
        </w:rPr>
        <w:t>Ef aukaverkanir koma fram skal hætta meðhöndlun og leita ráða dýralæknis.</w:t>
      </w:r>
    </w:p>
    <w:p w14:paraId="7D2A9B29" w14:textId="77777777" w:rsidR="005D6548" w:rsidRPr="00A11723" w:rsidRDefault="005D6548" w:rsidP="00BC29B4">
      <w:pPr>
        <w:rPr>
          <w:sz w:val="22"/>
          <w:szCs w:val="22"/>
          <w:lang w:val="is-IS"/>
        </w:rPr>
      </w:pPr>
      <w:r w:rsidRPr="00A11723">
        <w:rPr>
          <w:sz w:val="22"/>
          <w:szCs w:val="22"/>
          <w:lang w:val="is-IS"/>
        </w:rPr>
        <w:t>Vegna hugsanlegrar hættu á eiturverkunum á nýru skal forðast notkun lyfsins hjá dýrum með alvarlega vessaþurrð, blóðþurrð eða lágan blóðþrýsting sem meðhöndla þarf með vökva í æð.</w:t>
      </w:r>
    </w:p>
    <w:p w14:paraId="7D2A9B2A" w14:textId="77777777" w:rsidR="005D6548" w:rsidRPr="00A11723" w:rsidRDefault="005D6548" w:rsidP="00BC29B4">
      <w:pPr>
        <w:rPr>
          <w:sz w:val="22"/>
          <w:szCs w:val="22"/>
          <w:lang w:val="is-IS"/>
        </w:rPr>
      </w:pPr>
      <w:r w:rsidRPr="00A11723">
        <w:rPr>
          <w:sz w:val="22"/>
          <w:szCs w:val="22"/>
          <w:lang w:val="is-IS"/>
        </w:rPr>
        <w:t>Ef lyfið dregur ekki nægilega úr verkjum þegar það er notað við hrossasótt (equine colic), skal endurmeta sjúkdómsgreininguna vandlega þar sem það getur bent til þess að þörf sé á skurðaðgerð.</w:t>
      </w:r>
    </w:p>
    <w:p w14:paraId="7D2A9B2B" w14:textId="77777777" w:rsidR="005D6548" w:rsidRPr="00A11723" w:rsidRDefault="005D6548" w:rsidP="00BC29B4">
      <w:pPr>
        <w:rPr>
          <w:sz w:val="22"/>
          <w:szCs w:val="22"/>
          <w:lang w:val="is-IS"/>
        </w:rPr>
      </w:pPr>
    </w:p>
    <w:p w14:paraId="7D2A9B2C"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fyrir þann sem gefur dýrinu lyfið</w:t>
      </w:r>
    </w:p>
    <w:p w14:paraId="7D2A9B2D" w14:textId="77777777" w:rsidR="005D6548" w:rsidRPr="00A11723" w:rsidRDefault="005D6548" w:rsidP="00BC29B4">
      <w:pPr>
        <w:rPr>
          <w:sz w:val="22"/>
          <w:szCs w:val="22"/>
          <w:lang w:val="is-IS"/>
        </w:rPr>
      </w:pPr>
      <w:r w:rsidRPr="00A11723">
        <w:rPr>
          <w:sz w:val="22"/>
          <w:szCs w:val="22"/>
          <w:lang w:val="is-IS"/>
        </w:rPr>
        <w:t xml:space="preserve">Ef sá sem annast lyfjagjöf </w:t>
      </w:r>
      <w:r w:rsidR="004B7E74" w:rsidRPr="00A11723">
        <w:rPr>
          <w:sz w:val="22"/>
          <w:szCs w:val="22"/>
          <w:lang w:val="is-IS"/>
        </w:rPr>
        <w:t>sprautar sig með</w:t>
      </w:r>
      <w:r w:rsidRPr="00A11723">
        <w:rPr>
          <w:sz w:val="22"/>
          <w:szCs w:val="22"/>
          <w:lang w:val="is-IS"/>
        </w:rPr>
        <w:t xml:space="preserve"> dýralyfi</w:t>
      </w:r>
      <w:r w:rsidR="004B7E74" w:rsidRPr="00A11723">
        <w:rPr>
          <w:sz w:val="22"/>
          <w:szCs w:val="22"/>
          <w:lang w:val="is-IS"/>
        </w:rPr>
        <w:t>nu</w:t>
      </w:r>
      <w:r w:rsidRPr="00A11723">
        <w:rPr>
          <w:sz w:val="22"/>
          <w:szCs w:val="22"/>
          <w:lang w:val="is-IS"/>
        </w:rPr>
        <w:t xml:space="preserve"> fyrir slysni getur það valdið sársauka. Þeir sem hafa ofnæmi fyrir bólgueyðandi verkjalyfjum</w:t>
      </w:r>
      <w:r w:rsidR="00F43F92" w:rsidRPr="00A11723">
        <w:rPr>
          <w:sz w:val="22"/>
          <w:szCs w:val="22"/>
          <w:lang w:val="is-IS"/>
        </w:rPr>
        <w:t xml:space="preserve"> (NSAID)</w:t>
      </w:r>
      <w:r w:rsidR="000C56C7" w:rsidRPr="00A11723">
        <w:rPr>
          <w:sz w:val="22"/>
          <w:szCs w:val="22"/>
          <w:lang w:val="is-IS"/>
        </w:rPr>
        <w:t xml:space="preserve"> skulu</w:t>
      </w:r>
      <w:r w:rsidRPr="00A11723">
        <w:rPr>
          <w:sz w:val="22"/>
          <w:szCs w:val="22"/>
          <w:lang w:val="is-IS"/>
        </w:rPr>
        <w:t xml:space="preserve"> forðast snertingu við dýralyfið.</w:t>
      </w:r>
    </w:p>
    <w:p w14:paraId="7D2A9B2E" w14:textId="77777777" w:rsidR="000C56C7" w:rsidRPr="00A11723" w:rsidRDefault="000C56C7" w:rsidP="00BC29B4">
      <w:pPr>
        <w:rPr>
          <w:sz w:val="22"/>
          <w:szCs w:val="22"/>
          <w:lang w:val="is-IS"/>
        </w:rPr>
      </w:pPr>
      <w:r w:rsidRPr="00A11723">
        <w:rPr>
          <w:sz w:val="22"/>
          <w:szCs w:val="22"/>
          <w:lang w:val="is-IS"/>
        </w:rPr>
        <w:t>Ef sá sem annast lyfjagjöf sprautar sig með dýralyfinu fyrir slysni</w:t>
      </w:r>
      <w:r w:rsidR="00F43F92" w:rsidRPr="00A11723">
        <w:rPr>
          <w:sz w:val="22"/>
          <w:szCs w:val="22"/>
          <w:lang w:val="is-IS"/>
        </w:rPr>
        <w:t>,</w:t>
      </w:r>
      <w:r w:rsidRPr="00A11723">
        <w:rPr>
          <w:sz w:val="22"/>
          <w:szCs w:val="22"/>
          <w:lang w:val="is-IS"/>
        </w:rPr>
        <w:t xml:space="preserve"> skal tafarlaust leita til læknis og hafa meðferðis fylgiseðil eða umbúðir dýralyfsins.</w:t>
      </w:r>
    </w:p>
    <w:p w14:paraId="20FDB684" w14:textId="3A14AB97"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5D0850">
        <w:rPr>
          <w:sz w:val="22"/>
          <w:szCs w:val="22"/>
          <w:lang w:val="is-IS"/>
        </w:rPr>
        <w:t>skola</w:t>
      </w:r>
      <w:r w:rsidRPr="002F5D0F">
        <w:rPr>
          <w:sz w:val="22"/>
          <w:szCs w:val="22"/>
          <w:lang w:val="is-IS"/>
        </w:rPr>
        <w:t xml:space="preserve"> þau vel með vatni.</w:t>
      </w:r>
    </w:p>
    <w:p w14:paraId="39B85241" w14:textId="77777777" w:rsidR="00031AD8" w:rsidRPr="00A11723" w:rsidRDefault="00031AD8" w:rsidP="00BC29B4">
      <w:pPr>
        <w:rPr>
          <w:sz w:val="22"/>
          <w:szCs w:val="22"/>
          <w:lang w:val="is-IS"/>
        </w:rPr>
      </w:pPr>
    </w:p>
    <w:p w14:paraId="7D2A9B30" w14:textId="77777777" w:rsidR="005D6548" w:rsidRPr="00A11723" w:rsidRDefault="005D6548" w:rsidP="00BC29B4">
      <w:pPr>
        <w:rPr>
          <w:sz w:val="22"/>
          <w:szCs w:val="22"/>
          <w:lang w:val="is-IS"/>
        </w:rPr>
      </w:pPr>
      <w:r w:rsidRPr="00A11723">
        <w:rPr>
          <w:b/>
          <w:sz w:val="22"/>
          <w:szCs w:val="22"/>
          <w:lang w:val="is-IS"/>
        </w:rPr>
        <w:t>4.6</w:t>
      </w:r>
      <w:r w:rsidRPr="00A11723">
        <w:rPr>
          <w:b/>
          <w:sz w:val="22"/>
          <w:szCs w:val="22"/>
          <w:lang w:val="is-IS"/>
        </w:rPr>
        <w:tab/>
        <w:t>Aukaverkanir (tíðni og alvarleiki)</w:t>
      </w:r>
    </w:p>
    <w:p w14:paraId="7D2A9B31" w14:textId="77777777" w:rsidR="005D6548" w:rsidRPr="00A11723" w:rsidRDefault="005D6548" w:rsidP="00BC29B4">
      <w:pPr>
        <w:rPr>
          <w:sz w:val="22"/>
          <w:szCs w:val="22"/>
          <w:lang w:val="is-IS"/>
        </w:rPr>
      </w:pPr>
    </w:p>
    <w:p w14:paraId="7D2A9B32" w14:textId="2D2FCCDF" w:rsidR="005D6548" w:rsidRPr="00A11723" w:rsidRDefault="00544653" w:rsidP="00BC29B4">
      <w:pPr>
        <w:rPr>
          <w:snapToGrid w:val="0"/>
          <w:sz w:val="22"/>
          <w:szCs w:val="22"/>
          <w:lang w:val="is-IS" w:eastAsia="de-DE"/>
        </w:rPr>
      </w:pPr>
      <w:bookmarkStart w:id="6" w:name="_Hlk32589722"/>
      <w:r>
        <w:rPr>
          <w:snapToGrid w:val="0"/>
          <w:sz w:val="22"/>
          <w:szCs w:val="22"/>
          <w:lang w:val="is-IS" w:eastAsia="de-DE"/>
        </w:rPr>
        <w:t>Eftir inndælingu undir húð h</w:t>
      </w:r>
      <w:r w:rsidR="000F5B96">
        <w:rPr>
          <w:snapToGrid w:val="0"/>
          <w:sz w:val="22"/>
          <w:szCs w:val="22"/>
          <w:lang w:val="is-IS" w:eastAsia="de-DE"/>
        </w:rPr>
        <w:t>já nautgripum</w:t>
      </w:r>
      <w:r w:rsidR="005D6548" w:rsidRPr="00A11723">
        <w:rPr>
          <w:snapToGrid w:val="0"/>
          <w:sz w:val="22"/>
          <w:szCs w:val="22"/>
          <w:lang w:val="is-IS" w:eastAsia="de-DE"/>
        </w:rPr>
        <w:t xml:space="preserve"> sást aðeins óverulegur og tímabundinn þroti á stungustað hjá innan við 10% nautgripa sem fengu meðferð í klínískum rannsóknum.</w:t>
      </w:r>
    </w:p>
    <w:p w14:paraId="7D2A9B33" w14:textId="77777777" w:rsidR="005D6548" w:rsidRPr="00A11723" w:rsidRDefault="005D6548" w:rsidP="00BC29B4">
      <w:pPr>
        <w:rPr>
          <w:snapToGrid w:val="0"/>
          <w:sz w:val="22"/>
          <w:szCs w:val="22"/>
          <w:lang w:val="is-IS" w:eastAsia="de-DE"/>
        </w:rPr>
      </w:pPr>
    </w:p>
    <w:p w14:paraId="7D2A9B34" w14:textId="1439081E" w:rsidR="005D6548" w:rsidRPr="00A11723" w:rsidRDefault="00031AD8" w:rsidP="00BC29B4">
      <w:pPr>
        <w:rPr>
          <w:sz w:val="22"/>
          <w:szCs w:val="22"/>
          <w:lang w:val="is-IS"/>
        </w:rPr>
      </w:pPr>
      <w:r>
        <w:rPr>
          <w:sz w:val="22"/>
          <w:szCs w:val="22"/>
          <w:lang w:val="is-IS"/>
        </w:rPr>
        <w:t>Í klínískum rannsóknum h</w:t>
      </w:r>
      <w:r w:rsidR="005D6548" w:rsidRPr="00A11723">
        <w:rPr>
          <w:sz w:val="22"/>
          <w:szCs w:val="22"/>
          <w:lang w:val="is-IS"/>
        </w:rPr>
        <w:t xml:space="preserve">já hestum </w:t>
      </w:r>
      <w:r>
        <w:rPr>
          <w:sz w:val="22"/>
          <w:szCs w:val="22"/>
          <w:lang w:val="is-IS"/>
        </w:rPr>
        <w:t>kom</w:t>
      </w:r>
      <w:r w:rsidR="005D6548" w:rsidRPr="00A11723">
        <w:rPr>
          <w:sz w:val="22"/>
          <w:szCs w:val="22"/>
          <w:lang w:val="is-IS"/>
        </w:rPr>
        <w:t xml:space="preserve"> fram tímabundinn þroti á stungustað</w:t>
      </w:r>
      <w:r>
        <w:rPr>
          <w:sz w:val="22"/>
          <w:szCs w:val="22"/>
          <w:lang w:val="is-IS"/>
        </w:rPr>
        <w:t xml:space="preserve"> í </w:t>
      </w:r>
      <w:r w:rsidR="000F5B96">
        <w:rPr>
          <w:sz w:val="22"/>
          <w:szCs w:val="22"/>
          <w:lang w:val="is-IS"/>
        </w:rPr>
        <w:t>einstaka</w:t>
      </w:r>
      <w:r>
        <w:rPr>
          <w:sz w:val="22"/>
          <w:szCs w:val="22"/>
          <w:lang w:val="is-IS"/>
        </w:rPr>
        <w:t xml:space="preserve"> tilvikum </w:t>
      </w:r>
      <w:r w:rsidR="005D6548" w:rsidRPr="00A11723">
        <w:rPr>
          <w:sz w:val="22"/>
          <w:szCs w:val="22"/>
          <w:lang w:val="is-IS"/>
        </w:rPr>
        <w:t>en hann g</w:t>
      </w:r>
      <w:r w:rsidR="000F5B96">
        <w:rPr>
          <w:sz w:val="22"/>
          <w:szCs w:val="22"/>
          <w:lang w:val="is-IS"/>
        </w:rPr>
        <w:t>e</w:t>
      </w:r>
      <w:r>
        <w:rPr>
          <w:sz w:val="22"/>
          <w:szCs w:val="22"/>
          <w:lang w:val="is-IS"/>
        </w:rPr>
        <w:t>kk</w:t>
      </w:r>
      <w:r w:rsidR="005D6548" w:rsidRPr="00A11723">
        <w:rPr>
          <w:sz w:val="22"/>
          <w:szCs w:val="22"/>
          <w:lang w:val="is-IS"/>
        </w:rPr>
        <w:t xml:space="preserve"> til baka án sérstakra ráðstafana.</w:t>
      </w:r>
    </w:p>
    <w:bookmarkEnd w:id="6"/>
    <w:p w14:paraId="7D2A9B35" w14:textId="77777777" w:rsidR="005D6548" w:rsidRPr="00A11723" w:rsidRDefault="005D6548" w:rsidP="00BC29B4">
      <w:pPr>
        <w:rPr>
          <w:sz w:val="22"/>
          <w:szCs w:val="22"/>
          <w:lang w:val="is-IS"/>
        </w:rPr>
      </w:pPr>
    </w:p>
    <w:p w14:paraId="7D2A9B36" w14:textId="50EC60CD" w:rsidR="005D6548" w:rsidRPr="00A11723" w:rsidRDefault="00B43619" w:rsidP="00BC29B4">
      <w:pPr>
        <w:rPr>
          <w:sz w:val="22"/>
          <w:szCs w:val="22"/>
          <w:lang w:val="is-IS"/>
        </w:rPr>
      </w:pPr>
      <w:r>
        <w:rPr>
          <w:snapToGrid w:val="0"/>
          <w:sz w:val="22"/>
          <w:szCs w:val="22"/>
          <w:lang w:val="is-IS" w:eastAsia="de-DE"/>
        </w:rPr>
        <w:t>B</w:t>
      </w:r>
      <w:r w:rsidR="002D0D6A" w:rsidRPr="00A11723">
        <w:rPr>
          <w:snapToGrid w:val="0"/>
          <w:sz w:val="22"/>
          <w:szCs w:val="22"/>
          <w:lang w:val="is-IS" w:eastAsia="de-DE"/>
        </w:rPr>
        <w:t>ráða</w:t>
      </w:r>
      <w:r w:rsidR="005D6548" w:rsidRPr="00A11723">
        <w:rPr>
          <w:snapToGrid w:val="0"/>
          <w:sz w:val="22"/>
          <w:szCs w:val="22"/>
          <w:lang w:val="is-IS" w:eastAsia="de-DE"/>
        </w:rPr>
        <w:t xml:space="preserve">ofnæmislík viðbrögð </w:t>
      </w:r>
      <w:r w:rsidR="00564DE3" w:rsidRPr="00A11723">
        <w:rPr>
          <w:snapToGrid w:val="0"/>
          <w:sz w:val="22"/>
          <w:szCs w:val="22"/>
          <w:lang w:val="is-IS" w:eastAsia="de-DE"/>
        </w:rPr>
        <w:t>sem geta verið alvarleg</w:t>
      </w:r>
      <w:r w:rsidR="005002DF" w:rsidRPr="00A11723">
        <w:rPr>
          <w:snapToGrid w:val="0"/>
          <w:sz w:val="22"/>
          <w:szCs w:val="22"/>
          <w:lang w:val="is-IS" w:eastAsia="de-DE"/>
        </w:rPr>
        <w:t xml:space="preserve"> (þar með talin banvæn)</w:t>
      </w:r>
      <w:r w:rsidR="00564DE3" w:rsidRPr="00A11723">
        <w:rPr>
          <w:snapToGrid w:val="0"/>
          <w:sz w:val="22"/>
          <w:szCs w:val="22"/>
          <w:lang w:val="is-IS" w:eastAsia="de-DE"/>
        </w:rPr>
        <w:t xml:space="preserve"> </w:t>
      </w:r>
      <w:r>
        <w:rPr>
          <w:snapToGrid w:val="0"/>
          <w:sz w:val="22"/>
          <w:szCs w:val="22"/>
          <w:lang w:val="is-IS" w:eastAsia="de-DE"/>
        </w:rPr>
        <w:t xml:space="preserve">hafa örsjaldan komið </w:t>
      </w:r>
      <w:r w:rsidR="003C0355">
        <w:rPr>
          <w:snapToGrid w:val="0"/>
          <w:sz w:val="22"/>
          <w:szCs w:val="22"/>
          <w:lang w:val="is-IS" w:eastAsia="de-DE"/>
        </w:rPr>
        <w:t>fyrir</w:t>
      </w:r>
      <w:r>
        <w:rPr>
          <w:snapToGrid w:val="0"/>
          <w:sz w:val="22"/>
          <w:szCs w:val="22"/>
          <w:lang w:val="is-IS" w:eastAsia="de-DE"/>
        </w:rPr>
        <w:t xml:space="preserve"> eftir markaðssetningu lyfsins </w:t>
      </w:r>
      <w:r w:rsidR="005D6548" w:rsidRPr="00A11723">
        <w:rPr>
          <w:snapToGrid w:val="0"/>
          <w:sz w:val="22"/>
          <w:szCs w:val="22"/>
          <w:lang w:val="is-IS" w:eastAsia="de-DE"/>
        </w:rPr>
        <w:t>og skal meðhöndla einkenni þeirra.</w:t>
      </w:r>
    </w:p>
    <w:p w14:paraId="7D2A9B37" w14:textId="77777777" w:rsidR="00CE7967" w:rsidRPr="007E0A69" w:rsidRDefault="00CE7967" w:rsidP="00CE7967">
      <w:pPr>
        <w:rPr>
          <w:bCs/>
          <w:sz w:val="22"/>
          <w:szCs w:val="22"/>
          <w:lang w:val="is-IS"/>
        </w:rPr>
      </w:pPr>
    </w:p>
    <w:p w14:paraId="7D2A9B38"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B39" w14:textId="77777777" w:rsidR="00CE7967" w:rsidRPr="00BC29D2" w:rsidRDefault="00CE7967" w:rsidP="00CE7967">
      <w:pPr>
        <w:rPr>
          <w:sz w:val="22"/>
          <w:szCs w:val="22"/>
          <w:lang w:val="is-IS"/>
        </w:rPr>
      </w:pPr>
      <w:r w:rsidRPr="00BC29D2">
        <w:rPr>
          <w:sz w:val="22"/>
          <w:szCs w:val="22"/>
          <w:lang w:val="is-IS"/>
        </w:rPr>
        <w:t>-</w:t>
      </w:r>
      <w:r w:rsidR="007E0A69">
        <w:rPr>
          <w:sz w:val="22"/>
          <w:szCs w:val="22"/>
          <w:lang w:val="is-IS"/>
        </w:rPr>
        <w:t xml:space="preserve"> </w:t>
      </w:r>
      <w:r w:rsidRPr="00BC29D2">
        <w:rPr>
          <w:sz w:val="22"/>
          <w:szCs w:val="22"/>
          <w:lang w:val="is-IS"/>
        </w:rPr>
        <w:t xml:space="preserve">Mjög algengar (aukaverkanir koma fyrir hjá fleiri en 1 af hverjum 10 dýrum </w:t>
      </w:r>
      <w:r w:rsidR="00441ACD">
        <w:rPr>
          <w:sz w:val="22"/>
          <w:szCs w:val="22"/>
          <w:lang w:val="is-IS"/>
        </w:rPr>
        <w:t>sem fá</w:t>
      </w:r>
      <w:r w:rsidRPr="00BC29D2">
        <w:rPr>
          <w:sz w:val="22"/>
          <w:szCs w:val="22"/>
          <w:lang w:val="is-IS"/>
        </w:rPr>
        <w:t xml:space="preserve"> meðferð)</w:t>
      </w:r>
    </w:p>
    <w:p w14:paraId="7D2A9B3A" w14:textId="77777777" w:rsidR="00CE7967" w:rsidRPr="00BC29D2" w:rsidRDefault="00CE7967" w:rsidP="00CE7967">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Algengar (koma fyrir hjá fleiri en 1 en færri en 10 af hverjum 100 dýrum</w:t>
      </w:r>
      <w:r w:rsidR="00441ACD">
        <w:rPr>
          <w:sz w:val="22"/>
          <w:szCs w:val="22"/>
          <w:lang w:val="da-DK"/>
        </w:rPr>
        <w:t xml:space="preserve"> sem fá meðferð</w:t>
      </w:r>
      <w:r w:rsidRPr="00BC29D2">
        <w:rPr>
          <w:sz w:val="22"/>
          <w:szCs w:val="22"/>
          <w:lang w:val="da-DK"/>
        </w:rPr>
        <w:t>)</w:t>
      </w:r>
    </w:p>
    <w:p w14:paraId="7D2A9B3B" w14:textId="77777777" w:rsidR="00CE7967" w:rsidRPr="00BC29D2" w:rsidRDefault="00CE7967" w:rsidP="00CE7967">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Sjaldgæfar (koma fyrir hjá fleiri en 1 en færri en 10 af hverjum 1.000 dýrum</w:t>
      </w:r>
      <w:r w:rsidR="00441ACD">
        <w:rPr>
          <w:sz w:val="22"/>
          <w:szCs w:val="22"/>
          <w:lang w:val="da-DK"/>
        </w:rPr>
        <w:t xml:space="preserve"> sem fá meðferð</w:t>
      </w:r>
      <w:r w:rsidRPr="00BC29D2">
        <w:rPr>
          <w:sz w:val="22"/>
          <w:szCs w:val="22"/>
          <w:lang w:val="da-DK"/>
        </w:rPr>
        <w:t>)</w:t>
      </w:r>
    </w:p>
    <w:p w14:paraId="7D2A9B3C" w14:textId="77777777" w:rsidR="00CE7967" w:rsidRPr="00BC29D2" w:rsidRDefault="00CE7967" w:rsidP="007E0A69">
      <w:pPr>
        <w:ind w:left="567" w:hanging="567"/>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Mjög sjaldgæfar (koma fyrir hjá fleiri en 1 en færri en 10 af hverjum 10.000 dýrum</w:t>
      </w:r>
      <w:r w:rsidR="00441ACD">
        <w:rPr>
          <w:sz w:val="22"/>
          <w:szCs w:val="22"/>
          <w:lang w:val="da-DK"/>
        </w:rPr>
        <w:t xml:space="preserve"> sem fá meðferð</w:t>
      </w:r>
      <w:r w:rsidRPr="00BC29D2">
        <w:rPr>
          <w:sz w:val="22"/>
          <w:szCs w:val="22"/>
          <w:lang w:val="da-DK"/>
        </w:rPr>
        <w:t>)</w:t>
      </w:r>
    </w:p>
    <w:p w14:paraId="7D2A9B3D" w14:textId="77777777" w:rsidR="00CE7967" w:rsidRPr="00BC29D2" w:rsidRDefault="00CE7967" w:rsidP="007E0A69">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Koma örsjaldan fyrir (koma fyrir hjá færri en 1 af hverjum 10.000 dýrum</w:t>
      </w:r>
      <w:r w:rsidR="00441ACD">
        <w:rPr>
          <w:sz w:val="22"/>
          <w:szCs w:val="22"/>
          <w:lang w:val="da-DK"/>
        </w:rPr>
        <w:t xml:space="preserve"> sem fá meðferð</w:t>
      </w:r>
      <w:r w:rsidRPr="00BC29D2">
        <w:rPr>
          <w:sz w:val="22"/>
          <w:szCs w:val="22"/>
          <w:lang w:val="da-DK"/>
        </w:rPr>
        <w:t>, þ.m.t. einstök tilvik)</w:t>
      </w:r>
    </w:p>
    <w:p w14:paraId="7D2A9B3E" w14:textId="77777777" w:rsidR="005D6548" w:rsidRPr="00BC29D2" w:rsidRDefault="005D6548" w:rsidP="00BC29B4">
      <w:pPr>
        <w:pStyle w:val="EndnoteText"/>
        <w:tabs>
          <w:tab w:val="clear" w:pos="567"/>
        </w:tabs>
        <w:rPr>
          <w:szCs w:val="22"/>
          <w:lang w:val="da-DK"/>
        </w:rPr>
      </w:pPr>
    </w:p>
    <w:p w14:paraId="7D2A9B3F" w14:textId="77777777" w:rsidR="005D6548" w:rsidRPr="00A11723" w:rsidRDefault="005D6548" w:rsidP="00BC29B4">
      <w:pPr>
        <w:rPr>
          <w:sz w:val="22"/>
          <w:szCs w:val="22"/>
          <w:lang w:val="is-IS"/>
        </w:rPr>
      </w:pPr>
      <w:r w:rsidRPr="00A11723">
        <w:rPr>
          <w:b/>
          <w:sz w:val="22"/>
          <w:szCs w:val="22"/>
          <w:lang w:val="is-IS"/>
        </w:rPr>
        <w:t>4.7</w:t>
      </w:r>
      <w:r w:rsidRPr="00A11723">
        <w:rPr>
          <w:b/>
          <w:sz w:val="22"/>
          <w:szCs w:val="22"/>
          <w:lang w:val="is-IS"/>
        </w:rPr>
        <w:tab/>
        <w:t>Notkun á meðgöngu, við mjólkurgjöf og varp</w:t>
      </w:r>
    </w:p>
    <w:p w14:paraId="7D2A9B40" w14:textId="77777777" w:rsidR="005D6548" w:rsidRPr="00A11723" w:rsidRDefault="005D6548" w:rsidP="00BC29B4">
      <w:pPr>
        <w:rPr>
          <w:sz w:val="22"/>
          <w:szCs w:val="22"/>
          <w:lang w:val="is-IS"/>
        </w:rPr>
      </w:pPr>
    </w:p>
    <w:p w14:paraId="7D2A9B41" w14:textId="77777777" w:rsidR="005D6548" w:rsidRPr="00A11723" w:rsidRDefault="005D6548" w:rsidP="00BC29B4">
      <w:pPr>
        <w:tabs>
          <w:tab w:val="left" w:pos="2268"/>
        </w:tabs>
        <w:rPr>
          <w:snapToGrid w:val="0"/>
          <w:sz w:val="22"/>
          <w:szCs w:val="22"/>
          <w:lang w:val="is-IS" w:eastAsia="de-DE"/>
        </w:rPr>
      </w:pPr>
      <w:r w:rsidRPr="007E0A69">
        <w:rPr>
          <w:bCs/>
          <w:sz w:val="22"/>
          <w:szCs w:val="22"/>
          <w:u w:val="single"/>
          <w:lang w:val="is-IS"/>
        </w:rPr>
        <w:t>Nautgripir og svín:</w:t>
      </w:r>
      <w:r w:rsidR="008D4931" w:rsidRPr="00A11723">
        <w:rPr>
          <w:b/>
          <w:bCs/>
          <w:sz w:val="22"/>
          <w:szCs w:val="22"/>
          <w:lang w:val="is-IS"/>
        </w:rPr>
        <w:tab/>
      </w:r>
      <w:r w:rsidR="009B58DD">
        <w:rPr>
          <w:sz w:val="22"/>
          <w:szCs w:val="22"/>
          <w:lang w:val="is-IS"/>
        </w:rPr>
        <w:t>D</w:t>
      </w:r>
      <w:r w:rsidR="009B58DD" w:rsidRPr="00A11723">
        <w:rPr>
          <w:sz w:val="22"/>
          <w:szCs w:val="22"/>
          <w:lang w:val="is-IS"/>
        </w:rPr>
        <w:t xml:space="preserve">ýralyfið </w:t>
      </w:r>
      <w:r w:rsidR="009B58DD">
        <w:rPr>
          <w:sz w:val="22"/>
          <w:szCs w:val="22"/>
          <w:lang w:val="is-IS"/>
        </w:rPr>
        <w:t xml:space="preserve">má nota </w:t>
      </w:r>
      <w:r w:rsidRPr="00A11723">
        <w:rPr>
          <w:snapToGrid w:val="0"/>
          <w:sz w:val="22"/>
          <w:szCs w:val="22"/>
          <w:lang w:val="is-IS" w:eastAsia="de-DE"/>
        </w:rPr>
        <w:t>á meðgöngu og við mjólkurgjöf.</w:t>
      </w:r>
    </w:p>
    <w:p w14:paraId="7D2A9B42" w14:textId="77777777" w:rsidR="005D6548" w:rsidRPr="00A11723" w:rsidRDefault="005D6548" w:rsidP="00BC29B4">
      <w:pPr>
        <w:tabs>
          <w:tab w:val="left" w:pos="2268"/>
        </w:tabs>
        <w:rPr>
          <w:sz w:val="22"/>
          <w:szCs w:val="22"/>
          <w:lang w:val="is-IS"/>
        </w:rPr>
      </w:pPr>
      <w:r w:rsidRPr="007E0A69">
        <w:rPr>
          <w:bCs/>
          <w:sz w:val="22"/>
          <w:szCs w:val="22"/>
          <w:u w:val="single"/>
          <w:lang w:val="is-IS"/>
        </w:rPr>
        <w:t>Hestar:</w:t>
      </w:r>
      <w:r w:rsidR="008D4931" w:rsidRPr="00A11723">
        <w:rPr>
          <w:b/>
          <w:bCs/>
          <w:sz w:val="22"/>
          <w:szCs w:val="22"/>
          <w:lang w:val="is-IS"/>
        </w:rPr>
        <w:tab/>
      </w:r>
      <w:r w:rsidR="000D2C69" w:rsidRPr="00A11723">
        <w:rPr>
          <w:sz w:val="22"/>
          <w:szCs w:val="22"/>
          <w:lang w:val="is-IS"/>
        </w:rPr>
        <w:t xml:space="preserve">Dýralyfið </w:t>
      </w:r>
      <w:r w:rsidRPr="00A11723">
        <w:rPr>
          <w:sz w:val="22"/>
          <w:szCs w:val="22"/>
          <w:lang w:val="is-IS"/>
        </w:rPr>
        <w:t xml:space="preserve">má </w:t>
      </w:r>
      <w:r w:rsidR="000D2C69" w:rsidRPr="00A11723">
        <w:rPr>
          <w:sz w:val="22"/>
          <w:szCs w:val="22"/>
          <w:lang w:val="is-IS"/>
        </w:rPr>
        <w:t xml:space="preserve">ekki </w:t>
      </w:r>
      <w:r w:rsidRPr="00A11723">
        <w:rPr>
          <w:sz w:val="22"/>
          <w:szCs w:val="22"/>
          <w:lang w:val="is-IS"/>
        </w:rPr>
        <w:t>nota handa fylfullum eða mjólkandi hryssum.</w:t>
      </w:r>
    </w:p>
    <w:p w14:paraId="7D2A9B43" w14:textId="77777777" w:rsidR="005D6548" w:rsidRPr="00A11723" w:rsidRDefault="005D6548" w:rsidP="00BC29B4">
      <w:pPr>
        <w:rPr>
          <w:sz w:val="22"/>
          <w:szCs w:val="22"/>
          <w:lang w:val="is-IS"/>
        </w:rPr>
      </w:pPr>
    </w:p>
    <w:p w14:paraId="7D2A9B44" w14:textId="77777777" w:rsidR="005D6548" w:rsidRPr="00A11723" w:rsidRDefault="005D6548" w:rsidP="00BC29B4">
      <w:pPr>
        <w:rPr>
          <w:sz w:val="22"/>
          <w:szCs w:val="22"/>
          <w:lang w:val="is-IS"/>
        </w:rPr>
      </w:pPr>
      <w:r w:rsidRPr="00A11723">
        <w:rPr>
          <w:sz w:val="22"/>
          <w:szCs w:val="22"/>
          <w:lang w:val="is-IS"/>
        </w:rPr>
        <w:t>Sjá einnig kafla 4.3.</w:t>
      </w:r>
    </w:p>
    <w:p w14:paraId="7D2A9B45" w14:textId="77777777" w:rsidR="005D6548" w:rsidRPr="00A11723" w:rsidRDefault="005D6548" w:rsidP="00BC29B4">
      <w:pPr>
        <w:rPr>
          <w:sz w:val="22"/>
          <w:szCs w:val="22"/>
          <w:lang w:val="is-IS"/>
        </w:rPr>
      </w:pPr>
    </w:p>
    <w:p w14:paraId="7D2A9B46" w14:textId="77777777" w:rsidR="005D6548" w:rsidRPr="00A11723" w:rsidRDefault="005D6548"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B47" w14:textId="77777777" w:rsidR="005D6548" w:rsidRPr="00A11723" w:rsidRDefault="005D6548" w:rsidP="00BC29B4">
      <w:pPr>
        <w:rPr>
          <w:sz w:val="22"/>
          <w:szCs w:val="22"/>
          <w:lang w:val="is-IS"/>
        </w:rPr>
      </w:pPr>
    </w:p>
    <w:p w14:paraId="7D2A9B48" w14:textId="77777777" w:rsidR="005D6548" w:rsidRPr="00A11723" w:rsidRDefault="005D6548" w:rsidP="00BC29B4">
      <w:pPr>
        <w:pStyle w:val="BodyText3"/>
        <w:rPr>
          <w:szCs w:val="22"/>
        </w:rPr>
      </w:pPr>
      <w:r w:rsidRPr="00A11723">
        <w:rPr>
          <w:szCs w:val="22"/>
        </w:rPr>
        <w:t>Ekki má gefa þetta lyf samtímis sykursterum, öðrum bólgueyðandi verkjalyfjum eða segavarnarlyfjum.</w:t>
      </w:r>
    </w:p>
    <w:p w14:paraId="7D2A9B49" w14:textId="77777777" w:rsidR="005D6548" w:rsidRPr="00A11723" w:rsidRDefault="005D6548" w:rsidP="00BC29B4">
      <w:pPr>
        <w:rPr>
          <w:sz w:val="22"/>
          <w:szCs w:val="22"/>
          <w:lang w:val="is-IS"/>
        </w:rPr>
      </w:pPr>
    </w:p>
    <w:p w14:paraId="7D2A9B4A" w14:textId="77777777" w:rsidR="005D6548" w:rsidRPr="00A11723" w:rsidRDefault="005D6548" w:rsidP="007E0A69">
      <w:pPr>
        <w:ind w:left="567" w:hanging="567"/>
        <w:rPr>
          <w:b/>
          <w:sz w:val="22"/>
          <w:szCs w:val="22"/>
          <w:lang w:val="is-IS"/>
        </w:rPr>
      </w:pPr>
      <w:r w:rsidRPr="00A11723">
        <w:rPr>
          <w:b/>
          <w:sz w:val="22"/>
          <w:szCs w:val="22"/>
          <w:lang w:val="is-IS"/>
        </w:rPr>
        <w:lastRenderedPageBreak/>
        <w:t>4.9</w:t>
      </w:r>
      <w:r w:rsidRPr="00A11723">
        <w:rPr>
          <w:b/>
          <w:sz w:val="22"/>
          <w:szCs w:val="22"/>
          <w:lang w:val="is-IS"/>
        </w:rPr>
        <w:tab/>
        <w:t>Skammtar og íkomuleið</w:t>
      </w:r>
    </w:p>
    <w:p w14:paraId="7D2A9B4B" w14:textId="77777777" w:rsidR="005D6548" w:rsidRPr="00A11723" w:rsidRDefault="005D6548" w:rsidP="007E0A69">
      <w:pPr>
        <w:ind w:left="567" w:hanging="567"/>
        <w:rPr>
          <w:sz w:val="22"/>
          <w:szCs w:val="22"/>
          <w:lang w:val="is-IS"/>
        </w:rPr>
      </w:pPr>
    </w:p>
    <w:p w14:paraId="7D2A9B4C" w14:textId="77777777" w:rsidR="005D6548" w:rsidRPr="007E0A69" w:rsidRDefault="005D6548" w:rsidP="00BC29B4">
      <w:pPr>
        <w:rPr>
          <w:bCs/>
          <w:sz w:val="22"/>
          <w:szCs w:val="22"/>
          <w:u w:val="single"/>
          <w:lang w:val="is-IS"/>
        </w:rPr>
      </w:pPr>
      <w:r w:rsidRPr="007E0A69">
        <w:rPr>
          <w:bCs/>
          <w:sz w:val="22"/>
          <w:szCs w:val="22"/>
          <w:u w:val="single"/>
          <w:lang w:val="is-IS"/>
        </w:rPr>
        <w:t>Nautgripir:</w:t>
      </w:r>
    </w:p>
    <w:p w14:paraId="7D2A9B4D" w14:textId="77777777" w:rsidR="002C1F9A" w:rsidRPr="00A11723" w:rsidRDefault="005D6548" w:rsidP="00BC29B4">
      <w:pPr>
        <w:rPr>
          <w:sz w:val="22"/>
          <w:szCs w:val="22"/>
          <w:lang w:val="is-IS"/>
        </w:rPr>
      </w:pPr>
      <w:r w:rsidRPr="00A11723">
        <w:rPr>
          <w:sz w:val="22"/>
          <w:szCs w:val="22"/>
          <w:lang w:val="is-IS"/>
        </w:rPr>
        <w:t>Einn skammtur, 0,5 mg meloxicam/kg líkamsþunga (þ.e. 2,5 ml/100 kg líkamsþunga), undir húð eða í æð, samhliða sýklalyfjameðhöndlun eða vökva til inntöku, eftir því sem við á.</w:t>
      </w:r>
    </w:p>
    <w:p w14:paraId="7D2A9B4E" w14:textId="77777777" w:rsidR="000107D8" w:rsidRPr="00A11723" w:rsidRDefault="000107D8" w:rsidP="00BC29B4">
      <w:pPr>
        <w:rPr>
          <w:sz w:val="22"/>
          <w:szCs w:val="22"/>
          <w:lang w:val="is-IS"/>
        </w:rPr>
      </w:pPr>
    </w:p>
    <w:p w14:paraId="7D2A9B4F" w14:textId="77777777" w:rsidR="005D6548" w:rsidRPr="007E0A69" w:rsidRDefault="005D6548" w:rsidP="00BC29B4">
      <w:pPr>
        <w:rPr>
          <w:bCs/>
          <w:sz w:val="22"/>
          <w:szCs w:val="22"/>
          <w:u w:val="single"/>
          <w:lang w:val="is-IS"/>
        </w:rPr>
      </w:pPr>
      <w:r w:rsidRPr="007E0A69">
        <w:rPr>
          <w:bCs/>
          <w:sz w:val="22"/>
          <w:szCs w:val="22"/>
          <w:u w:val="single"/>
          <w:lang w:val="is-IS"/>
        </w:rPr>
        <w:t>Svín:</w:t>
      </w:r>
    </w:p>
    <w:p w14:paraId="7D2A9B50" w14:textId="77777777" w:rsidR="005D6548" w:rsidRPr="00A11723" w:rsidRDefault="005D6548" w:rsidP="00BC29B4">
      <w:pPr>
        <w:rPr>
          <w:sz w:val="22"/>
          <w:szCs w:val="22"/>
          <w:lang w:val="is-IS"/>
        </w:rPr>
      </w:pPr>
      <w:r w:rsidRPr="00A11723">
        <w:rPr>
          <w:sz w:val="22"/>
          <w:szCs w:val="22"/>
          <w:lang w:val="is-IS"/>
        </w:rPr>
        <w:t>Einn skammtur, 0,4 mg meloxicam/kg líkamsþunga (þ.e. 2,0 ml/100 kg líkamsþunga), í vöðva, samhliða sýklalyfjameðhöndlun, eftir því sem við á. Ef nauðsynlegt þykir má gefa annan skammt af meloxicami eftir 24 klst.</w:t>
      </w:r>
    </w:p>
    <w:p w14:paraId="7D2A9B51" w14:textId="77777777" w:rsidR="005D6548" w:rsidRPr="00A11723" w:rsidRDefault="005D6548" w:rsidP="00BC29B4">
      <w:pPr>
        <w:rPr>
          <w:sz w:val="22"/>
          <w:szCs w:val="22"/>
          <w:lang w:val="is-IS"/>
        </w:rPr>
      </w:pPr>
    </w:p>
    <w:p w14:paraId="7D2A9B52" w14:textId="77777777" w:rsidR="005D6548" w:rsidRPr="007E0A69" w:rsidRDefault="005D6548" w:rsidP="00BC29B4">
      <w:pPr>
        <w:rPr>
          <w:bCs/>
          <w:sz w:val="22"/>
          <w:szCs w:val="22"/>
          <w:u w:val="single"/>
          <w:lang w:val="is-IS"/>
        </w:rPr>
      </w:pPr>
      <w:r w:rsidRPr="007E0A69">
        <w:rPr>
          <w:bCs/>
          <w:sz w:val="22"/>
          <w:szCs w:val="22"/>
          <w:u w:val="single"/>
          <w:lang w:val="is-IS"/>
        </w:rPr>
        <w:t>Hestar:</w:t>
      </w:r>
    </w:p>
    <w:p w14:paraId="7D2A9B53" w14:textId="77777777" w:rsidR="009B58DD" w:rsidRDefault="009B58DD" w:rsidP="009B58DD">
      <w:pPr>
        <w:keepNext/>
        <w:rPr>
          <w:sz w:val="22"/>
          <w:szCs w:val="22"/>
          <w:lang w:val="is-IS"/>
        </w:rPr>
      </w:pPr>
      <w:r w:rsidRPr="00CD6127">
        <w:rPr>
          <w:sz w:val="22"/>
          <w:szCs w:val="22"/>
          <w:lang w:val="is-IS"/>
        </w:rPr>
        <w:t xml:space="preserve">Einn </w:t>
      </w:r>
      <w:r>
        <w:rPr>
          <w:sz w:val="22"/>
          <w:szCs w:val="22"/>
          <w:lang w:val="is-IS"/>
        </w:rPr>
        <w:t xml:space="preserve">stakur </w:t>
      </w:r>
      <w:r w:rsidRPr="00CD6127">
        <w:rPr>
          <w:sz w:val="22"/>
          <w:szCs w:val="22"/>
          <w:lang w:val="is-IS"/>
        </w:rPr>
        <w:t xml:space="preserve">skammtur, 0,6 mg meloxicam/kg líkamsþunga (þ.e. 3,0 ml/100 kg líkamsþunga), </w:t>
      </w:r>
      <w:r>
        <w:rPr>
          <w:sz w:val="22"/>
          <w:szCs w:val="22"/>
          <w:lang w:val="is-IS"/>
        </w:rPr>
        <w:t xml:space="preserve">gefinn með inndælingu </w:t>
      </w:r>
      <w:r w:rsidRPr="00CD6127">
        <w:rPr>
          <w:sz w:val="22"/>
          <w:szCs w:val="22"/>
          <w:lang w:val="is-IS"/>
        </w:rPr>
        <w:t xml:space="preserve">í </w:t>
      </w:r>
      <w:r>
        <w:rPr>
          <w:sz w:val="22"/>
          <w:szCs w:val="22"/>
          <w:lang w:val="is-IS"/>
        </w:rPr>
        <w:t>blá</w:t>
      </w:r>
      <w:r w:rsidRPr="00CD6127">
        <w:rPr>
          <w:sz w:val="22"/>
          <w:szCs w:val="22"/>
          <w:lang w:val="is-IS"/>
        </w:rPr>
        <w:t xml:space="preserve">æð. </w:t>
      </w:r>
    </w:p>
    <w:p w14:paraId="7D2A9B54" w14:textId="75D6B66F" w:rsidR="005D6548" w:rsidRPr="00A11723" w:rsidRDefault="009B58DD" w:rsidP="00BC29B4">
      <w:pPr>
        <w:rPr>
          <w:sz w:val="22"/>
          <w:szCs w:val="22"/>
          <w:lang w:val="is-IS"/>
        </w:rPr>
      </w:pPr>
      <w:r>
        <w:rPr>
          <w:sz w:val="22"/>
          <w:szCs w:val="22"/>
          <w:lang w:val="is-IS"/>
        </w:rPr>
        <w:t>Til að draga</w:t>
      </w:r>
      <w:r w:rsidRPr="00CD6127">
        <w:rPr>
          <w:sz w:val="22"/>
          <w:szCs w:val="22"/>
          <w:lang w:val="is-IS"/>
        </w:rPr>
        <w:t xml:space="preserve"> úr bólgu og verkjum</w:t>
      </w:r>
      <w:r>
        <w:rPr>
          <w:sz w:val="22"/>
          <w:szCs w:val="22"/>
          <w:lang w:val="is-IS"/>
        </w:rPr>
        <w:t xml:space="preserve"> </w:t>
      </w:r>
      <w:r w:rsidRPr="00CD6127">
        <w:rPr>
          <w:snapToGrid w:val="0"/>
          <w:sz w:val="22"/>
          <w:szCs w:val="22"/>
          <w:lang w:val="is-IS" w:eastAsia="de-DE"/>
        </w:rPr>
        <w:t>vegna bráðra eða langvinnra kvilla í stoðkerfi</w:t>
      </w:r>
      <w:r w:rsidR="004B689E">
        <w:rPr>
          <w:snapToGrid w:val="0"/>
          <w:sz w:val="22"/>
          <w:szCs w:val="22"/>
          <w:lang w:val="is-IS" w:eastAsia="de-DE"/>
        </w:rPr>
        <w:t xml:space="preserve"> má</w:t>
      </w:r>
      <w:r>
        <w:rPr>
          <w:snapToGrid w:val="0"/>
          <w:sz w:val="22"/>
          <w:szCs w:val="22"/>
          <w:lang w:val="is-IS" w:eastAsia="de-DE"/>
        </w:rPr>
        <w:t xml:space="preserve"> </w:t>
      </w:r>
      <w:r w:rsidR="004B689E">
        <w:rPr>
          <w:sz w:val="22"/>
          <w:szCs w:val="22"/>
          <w:lang w:val="is-IS"/>
        </w:rPr>
        <w:t>n</w:t>
      </w:r>
      <w:r w:rsidR="005D6548" w:rsidRPr="00A11723">
        <w:rPr>
          <w:sz w:val="22"/>
          <w:szCs w:val="22"/>
          <w:lang w:val="is-IS"/>
        </w:rPr>
        <w:t>ota Metacam 15 mg/ml mixtúru, dreifu til framhaldsmeðferðar í skammtinum 0,6 mg meloxicam/kg líkamsþunga, 24 klst. eftir að lyfið var gefið með inndælingu.</w:t>
      </w:r>
    </w:p>
    <w:p w14:paraId="7D2A9B55" w14:textId="77777777" w:rsidR="005D6548" w:rsidRPr="00A11723" w:rsidRDefault="005D6548" w:rsidP="00BC29B4">
      <w:pPr>
        <w:rPr>
          <w:sz w:val="22"/>
          <w:szCs w:val="22"/>
          <w:lang w:val="is-IS"/>
        </w:rPr>
      </w:pPr>
    </w:p>
    <w:p w14:paraId="7D2A9B56" w14:textId="77777777" w:rsidR="005D6548" w:rsidRPr="00A11723" w:rsidRDefault="005D6548" w:rsidP="00BC29B4">
      <w:pPr>
        <w:rPr>
          <w:sz w:val="22"/>
          <w:szCs w:val="22"/>
          <w:lang w:val="is-IS"/>
        </w:rPr>
      </w:pPr>
      <w:r w:rsidRPr="00A11723">
        <w:rPr>
          <w:sz w:val="22"/>
          <w:szCs w:val="22"/>
          <w:lang w:val="is-IS"/>
        </w:rPr>
        <w:t>Þess skal gætt að lyfið mengist ekki við notkun.</w:t>
      </w:r>
    </w:p>
    <w:p w14:paraId="7D2A9B57" w14:textId="77777777" w:rsidR="005D6548" w:rsidRPr="00A11723" w:rsidRDefault="005D6548" w:rsidP="00BC29B4">
      <w:pPr>
        <w:rPr>
          <w:sz w:val="22"/>
          <w:szCs w:val="22"/>
          <w:lang w:val="is-IS"/>
        </w:rPr>
      </w:pPr>
    </w:p>
    <w:p w14:paraId="7D2A9B58" w14:textId="77777777" w:rsidR="005D6548" w:rsidRPr="00A11723" w:rsidRDefault="005D6548" w:rsidP="00BC29B4">
      <w:pPr>
        <w:rPr>
          <w:b/>
          <w:sz w:val="22"/>
          <w:szCs w:val="22"/>
          <w:lang w:val="is-IS"/>
        </w:rPr>
      </w:pPr>
      <w:r w:rsidRPr="00A11723">
        <w:rPr>
          <w:b/>
          <w:sz w:val="22"/>
          <w:szCs w:val="22"/>
          <w:lang w:val="is-IS"/>
        </w:rPr>
        <w:t>4.10</w:t>
      </w:r>
      <w:r w:rsidRPr="00A11723">
        <w:rPr>
          <w:b/>
          <w:sz w:val="22"/>
          <w:szCs w:val="22"/>
          <w:lang w:val="is-IS"/>
        </w:rPr>
        <w:tab/>
        <w:t>Ofskömmtun (einkenni, bráðameðferð, móteitur), ef þörf krefur</w:t>
      </w:r>
    </w:p>
    <w:p w14:paraId="7D2A9B59" w14:textId="77777777" w:rsidR="005D6548" w:rsidRPr="00A11723" w:rsidRDefault="005D6548" w:rsidP="00BC29B4">
      <w:pPr>
        <w:rPr>
          <w:sz w:val="22"/>
          <w:szCs w:val="22"/>
          <w:lang w:val="is-IS"/>
        </w:rPr>
      </w:pPr>
    </w:p>
    <w:p w14:paraId="7D2A9B5A" w14:textId="77777777" w:rsidR="005D6548" w:rsidRPr="00A11723" w:rsidRDefault="005D6548" w:rsidP="00BC29B4">
      <w:pPr>
        <w:rPr>
          <w:sz w:val="22"/>
          <w:szCs w:val="22"/>
          <w:lang w:val="is-IS"/>
        </w:rPr>
      </w:pPr>
      <w:r w:rsidRPr="00A11723">
        <w:rPr>
          <w:sz w:val="22"/>
          <w:szCs w:val="22"/>
          <w:lang w:val="is-IS"/>
        </w:rPr>
        <w:t>Við ofskömmtun skal meðhöndla í samræmi við einkenni.</w:t>
      </w:r>
    </w:p>
    <w:p w14:paraId="7D2A9B5B" w14:textId="77777777" w:rsidR="005D6548" w:rsidRPr="00A11723" w:rsidRDefault="005D6548" w:rsidP="00BC29B4">
      <w:pPr>
        <w:rPr>
          <w:sz w:val="22"/>
          <w:szCs w:val="22"/>
          <w:lang w:val="is-IS"/>
        </w:rPr>
      </w:pPr>
    </w:p>
    <w:p w14:paraId="7D2A9B5C" w14:textId="77777777" w:rsidR="005D6548" w:rsidRPr="00A11723" w:rsidRDefault="005D6548" w:rsidP="00BC29B4">
      <w:pPr>
        <w:rPr>
          <w:sz w:val="22"/>
          <w:szCs w:val="22"/>
          <w:lang w:val="is-IS"/>
        </w:rPr>
      </w:pPr>
      <w:r w:rsidRPr="00A11723">
        <w:rPr>
          <w:b/>
          <w:sz w:val="22"/>
          <w:szCs w:val="22"/>
          <w:lang w:val="is-IS"/>
        </w:rPr>
        <w:t>4.11</w:t>
      </w:r>
      <w:r w:rsidRPr="00A11723">
        <w:rPr>
          <w:b/>
          <w:sz w:val="22"/>
          <w:szCs w:val="22"/>
          <w:lang w:val="is-IS"/>
        </w:rPr>
        <w:tab/>
        <w:t>Biðtími fyrir afurðanýtingu</w:t>
      </w:r>
    </w:p>
    <w:p w14:paraId="7D2A9B5D" w14:textId="77777777" w:rsidR="005D6548" w:rsidRPr="00A11723" w:rsidRDefault="005D6548" w:rsidP="00BC29B4">
      <w:pPr>
        <w:rPr>
          <w:sz w:val="22"/>
          <w:szCs w:val="22"/>
          <w:lang w:val="is-IS"/>
        </w:rPr>
      </w:pPr>
    </w:p>
    <w:p w14:paraId="7D2A9B5E" w14:textId="77777777" w:rsidR="005D6548" w:rsidRPr="00A11723" w:rsidRDefault="005D6548" w:rsidP="00BC29B4">
      <w:pPr>
        <w:tabs>
          <w:tab w:val="left" w:pos="1418"/>
          <w:tab w:val="left" w:pos="3402"/>
          <w:tab w:val="left" w:pos="5387"/>
        </w:tabs>
        <w:rPr>
          <w:sz w:val="22"/>
          <w:szCs w:val="22"/>
          <w:lang w:val="is-IS"/>
        </w:rPr>
      </w:pPr>
      <w:r w:rsidRPr="007E0A69">
        <w:rPr>
          <w:bCs/>
          <w:sz w:val="22"/>
          <w:szCs w:val="22"/>
          <w:u w:val="single"/>
          <w:lang w:val="is-IS"/>
        </w:rPr>
        <w:t>Nautgripir:</w:t>
      </w:r>
      <w:r w:rsidR="00C663CD" w:rsidRPr="00A11723">
        <w:rPr>
          <w:b/>
          <w:bCs/>
          <w:sz w:val="22"/>
          <w:szCs w:val="22"/>
          <w:lang w:val="is-IS"/>
        </w:rPr>
        <w:tab/>
      </w:r>
      <w:r w:rsidR="007E0A69">
        <w:rPr>
          <w:sz w:val="22"/>
          <w:szCs w:val="22"/>
          <w:lang w:val="is-IS"/>
        </w:rPr>
        <w:t xml:space="preserve">Kjöt og innmatur: </w:t>
      </w:r>
      <w:r w:rsidRPr="00A11723">
        <w:rPr>
          <w:sz w:val="22"/>
          <w:szCs w:val="22"/>
          <w:lang w:val="is-IS"/>
        </w:rPr>
        <w:t>15 sólarhringar.</w:t>
      </w:r>
      <w:r w:rsidR="007E0A69">
        <w:rPr>
          <w:sz w:val="22"/>
          <w:szCs w:val="22"/>
          <w:lang w:val="is-IS"/>
        </w:rPr>
        <w:t xml:space="preserve"> </w:t>
      </w:r>
      <w:r w:rsidRPr="00A11723">
        <w:rPr>
          <w:sz w:val="22"/>
          <w:szCs w:val="22"/>
          <w:lang w:val="is-IS"/>
        </w:rPr>
        <w:t>Mjólk:</w:t>
      </w:r>
      <w:r w:rsidR="007E0A69">
        <w:rPr>
          <w:sz w:val="22"/>
          <w:szCs w:val="22"/>
          <w:lang w:val="is-IS"/>
        </w:rPr>
        <w:t xml:space="preserve"> </w:t>
      </w:r>
      <w:r w:rsidRPr="00A11723">
        <w:rPr>
          <w:sz w:val="22"/>
          <w:szCs w:val="22"/>
          <w:lang w:val="is-IS"/>
        </w:rPr>
        <w:t>5 sólarhringar.</w:t>
      </w:r>
    </w:p>
    <w:p w14:paraId="7D2A9B5F" w14:textId="77777777" w:rsidR="005D6548" w:rsidRPr="00A11723" w:rsidRDefault="005D6548" w:rsidP="00BC29B4">
      <w:pPr>
        <w:tabs>
          <w:tab w:val="left" w:pos="1418"/>
        </w:tabs>
        <w:rPr>
          <w:sz w:val="22"/>
          <w:szCs w:val="22"/>
          <w:lang w:val="is-IS"/>
        </w:rPr>
      </w:pPr>
      <w:r w:rsidRPr="007E0A69">
        <w:rPr>
          <w:bCs/>
          <w:sz w:val="22"/>
          <w:szCs w:val="22"/>
          <w:u w:val="single"/>
          <w:lang w:val="is-IS"/>
        </w:rPr>
        <w:t>Svín:</w:t>
      </w:r>
      <w:r w:rsidR="00C663CD" w:rsidRPr="00A11723">
        <w:rPr>
          <w:b/>
          <w:bCs/>
          <w:sz w:val="22"/>
          <w:szCs w:val="22"/>
          <w:lang w:val="is-IS"/>
        </w:rPr>
        <w:tab/>
      </w:r>
      <w:r w:rsidRPr="00A11723">
        <w:rPr>
          <w:sz w:val="22"/>
          <w:szCs w:val="22"/>
          <w:lang w:val="is-IS"/>
        </w:rPr>
        <w:t>Kjöt og innmatur:</w:t>
      </w:r>
      <w:r w:rsidR="007E0A69">
        <w:rPr>
          <w:sz w:val="22"/>
          <w:szCs w:val="22"/>
          <w:lang w:val="is-IS"/>
        </w:rPr>
        <w:t xml:space="preserve"> </w:t>
      </w:r>
      <w:r w:rsidRPr="00A11723">
        <w:rPr>
          <w:sz w:val="22"/>
          <w:szCs w:val="22"/>
          <w:lang w:val="is-IS"/>
        </w:rPr>
        <w:t>5 sólarhringar.</w:t>
      </w:r>
    </w:p>
    <w:p w14:paraId="7D2A9B60" w14:textId="77777777" w:rsidR="005D6548" w:rsidRPr="00A11723" w:rsidRDefault="005D6548" w:rsidP="00BC29B4">
      <w:pPr>
        <w:tabs>
          <w:tab w:val="left" w:pos="1418"/>
        </w:tabs>
        <w:rPr>
          <w:sz w:val="22"/>
          <w:szCs w:val="22"/>
          <w:lang w:val="is-IS"/>
        </w:rPr>
      </w:pPr>
      <w:r w:rsidRPr="007E0A69">
        <w:rPr>
          <w:bCs/>
          <w:sz w:val="22"/>
          <w:szCs w:val="22"/>
          <w:u w:val="single"/>
          <w:lang w:val="is-IS"/>
        </w:rPr>
        <w:t>Hestar:</w:t>
      </w:r>
      <w:r w:rsidR="00C663CD" w:rsidRPr="00A11723">
        <w:rPr>
          <w:b/>
          <w:bCs/>
          <w:sz w:val="22"/>
          <w:szCs w:val="22"/>
          <w:lang w:val="is-IS"/>
        </w:rPr>
        <w:tab/>
      </w:r>
      <w:r w:rsidRPr="00A11723">
        <w:rPr>
          <w:sz w:val="22"/>
          <w:szCs w:val="22"/>
          <w:lang w:val="is-IS"/>
        </w:rPr>
        <w:t>Kjöt og innmatur:</w:t>
      </w:r>
      <w:r w:rsidR="007E0A69">
        <w:rPr>
          <w:sz w:val="22"/>
          <w:szCs w:val="22"/>
          <w:lang w:val="is-IS"/>
        </w:rPr>
        <w:t xml:space="preserve"> </w:t>
      </w:r>
      <w:r w:rsidRPr="00A11723">
        <w:rPr>
          <w:sz w:val="22"/>
          <w:szCs w:val="22"/>
          <w:lang w:val="is-IS"/>
        </w:rPr>
        <w:t>5 sólarhringar.</w:t>
      </w:r>
    </w:p>
    <w:p w14:paraId="7D2A9B61" w14:textId="77777777" w:rsidR="00DD6C7E" w:rsidRPr="00A11723" w:rsidRDefault="00FA7D26" w:rsidP="00BC29B4">
      <w:pPr>
        <w:rPr>
          <w:sz w:val="22"/>
          <w:szCs w:val="22"/>
          <w:lang w:val="is-IS"/>
        </w:rPr>
      </w:pPr>
      <w:r w:rsidRPr="00A11723">
        <w:rPr>
          <w:sz w:val="22"/>
          <w:szCs w:val="22"/>
          <w:lang w:val="is-IS"/>
        </w:rPr>
        <w:t xml:space="preserve">Dýralyfið er ekki leyft til notkunar handa </w:t>
      </w:r>
      <w:r w:rsidR="00DD2E96" w:rsidRPr="00A11723">
        <w:rPr>
          <w:sz w:val="22"/>
          <w:szCs w:val="22"/>
          <w:lang w:val="is-IS"/>
        </w:rPr>
        <w:t>hestum</w:t>
      </w:r>
      <w:r w:rsidRPr="00A11723">
        <w:rPr>
          <w:sz w:val="22"/>
          <w:szCs w:val="22"/>
          <w:lang w:val="is-IS"/>
        </w:rPr>
        <w:t xml:space="preserve"> sé mjólkin nýtt til manneldis.</w:t>
      </w:r>
    </w:p>
    <w:p w14:paraId="7D2A9B62" w14:textId="77777777" w:rsidR="005D6548" w:rsidRPr="00A11723" w:rsidRDefault="005D6548" w:rsidP="00BC29B4">
      <w:pPr>
        <w:rPr>
          <w:sz w:val="22"/>
          <w:szCs w:val="22"/>
          <w:lang w:val="is-IS"/>
        </w:rPr>
      </w:pPr>
    </w:p>
    <w:p w14:paraId="7D2A9B63" w14:textId="77777777" w:rsidR="005D6548" w:rsidRPr="00A11723" w:rsidRDefault="005D6548" w:rsidP="00BC29B4">
      <w:pPr>
        <w:rPr>
          <w:sz w:val="22"/>
          <w:szCs w:val="22"/>
          <w:lang w:val="is-IS"/>
        </w:rPr>
      </w:pPr>
    </w:p>
    <w:p w14:paraId="7D2A9B64" w14:textId="77777777" w:rsidR="005D6548" w:rsidRPr="00A11723" w:rsidRDefault="005D6548" w:rsidP="00BC29B4">
      <w:pPr>
        <w:rPr>
          <w:sz w:val="22"/>
          <w:szCs w:val="22"/>
          <w:lang w:val="is-IS"/>
        </w:rPr>
      </w:pPr>
      <w:r w:rsidRPr="00A11723">
        <w:rPr>
          <w:b/>
          <w:sz w:val="22"/>
          <w:szCs w:val="22"/>
          <w:lang w:val="is-IS"/>
        </w:rPr>
        <w:t>5.</w:t>
      </w:r>
      <w:r w:rsidRPr="00A11723">
        <w:rPr>
          <w:b/>
          <w:sz w:val="22"/>
          <w:szCs w:val="22"/>
          <w:lang w:val="is-IS"/>
        </w:rPr>
        <w:tab/>
        <w:t>LYFJAFRÆÐILEGAR UPPLÝSINGAR</w:t>
      </w:r>
    </w:p>
    <w:p w14:paraId="7D2A9B65" w14:textId="77777777" w:rsidR="005D6548" w:rsidRPr="00A11723" w:rsidRDefault="005D6548" w:rsidP="00BC29B4">
      <w:pPr>
        <w:rPr>
          <w:sz w:val="22"/>
          <w:szCs w:val="22"/>
          <w:lang w:val="is-IS"/>
        </w:rPr>
      </w:pPr>
    </w:p>
    <w:p w14:paraId="7D2A9B66" w14:textId="77777777" w:rsidR="002362AA" w:rsidRPr="00A11723" w:rsidRDefault="005D6548" w:rsidP="00BC29B4">
      <w:pPr>
        <w:rPr>
          <w:sz w:val="22"/>
          <w:szCs w:val="22"/>
          <w:lang w:val="is-IS"/>
        </w:rPr>
      </w:pPr>
      <w:r w:rsidRPr="00A11723">
        <w:rPr>
          <w:sz w:val="22"/>
          <w:szCs w:val="22"/>
          <w:lang w:val="is-IS"/>
        </w:rPr>
        <w:t>Flokkun eftir verkun:</w:t>
      </w:r>
      <w:r w:rsidR="00065E0A" w:rsidRPr="00A11723">
        <w:rPr>
          <w:sz w:val="22"/>
          <w:szCs w:val="22"/>
          <w:lang w:val="is-IS"/>
        </w:rPr>
        <w:t xml:space="preserve"> </w:t>
      </w:r>
      <w:r w:rsidRPr="00A11723">
        <w:rPr>
          <w:sz w:val="22"/>
          <w:szCs w:val="22"/>
          <w:lang w:val="is-IS"/>
        </w:rPr>
        <w:t xml:space="preserve">Bólgueyðandi lyf og verkjalyf nema </w:t>
      </w:r>
      <w:r w:rsidR="00E31623" w:rsidRPr="00A11723">
        <w:rPr>
          <w:sz w:val="22"/>
          <w:szCs w:val="22"/>
          <w:lang w:val="is-IS"/>
        </w:rPr>
        <w:t>bark</w:t>
      </w:r>
      <w:r w:rsidRPr="00A11723">
        <w:rPr>
          <w:sz w:val="22"/>
          <w:szCs w:val="22"/>
          <w:lang w:val="is-IS"/>
        </w:rPr>
        <w:t>sterar</w:t>
      </w:r>
      <w:r w:rsidR="00FA4F5F">
        <w:rPr>
          <w:sz w:val="22"/>
          <w:szCs w:val="22"/>
          <w:lang w:val="is-IS"/>
        </w:rPr>
        <w:t>, o</w:t>
      </w:r>
      <w:r w:rsidR="00FA4F5F" w:rsidRPr="00FA4F5F">
        <w:rPr>
          <w:sz w:val="22"/>
          <w:szCs w:val="22"/>
          <w:lang w:val="is-IS"/>
        </w:rPr>
        <w:t>xíkamlyf</w:t>
      </w:r>
      <w:r w:rsidR="002362AA" w:rsidRPr="00A11723">
        <w:rPr>
          <w:sz w:val="22"/>
          <w:szCs w:val="22"/>
          <w:lang w:val="is-IS"/>
        </w:rPr>
        <w:t>.</w:t>
      </w:r>
    </w:p>
    <w:p w14:paraId="7D2A9B67" w14:textId="77777777" w:rsidR="005D6548" w:rsidRPr="00A11723" w:rsidRDefault="005D6548" w:rsidP="00BC29B4">
      <w:pPr>
        <w:rPr>
          <w:sz w:val="22"/>
          <w:szCs w:val="22"/>
          <w:lang w:val="is-IS"/>
        </w:rPr>
      </w:pPr>
      <w:r w:rsidRPr="00A11723">
        <w:rPr>
          <w:sz w:val="22"/>
          <w:szCs w:val="22"/>
          <w:lang w:val="is-IS"/>
        </w:rPr>
        <w:t>ATCvet flokkur:</w:t>
      </w:r>
      <w:r w:rsidR="00065E0A" w:rsidRPr="00A11723">
        <w:rPr>
          <w:sz w:val="22"/>
          <w:szCs w:val="22"/>
          <w:lang w:val="is-IS"/>
        </w:rPr>
        <w:t xml:space="preserve"> </w:t>
      </w:r>
      <w:r w:rsidRPr="00A11723">
        <w:rPr>
          <w:sz w:val="22"/>
          <w:szCs w:val="22"/>
          <w:lang w:val="is-IS"/>
        </w:rPr>
        <w:t>QM01AC06.</w:t>
      </w:r>
    </w:p>
    <w:p w14:paraId="7D2A9B68" w14:textId="77777777" w:rsidR="005D6548" w:rsidRPr="00A11723" w:rsidRDefault="005D6548" w:rsidP="00BC29B4">
      <w:pPr>
        <w:rPr>
          <w:sz w:val="22"/>
          <w:szCs w:val="22"/>
          <w:lang w:val="is-IS"/>
        </w:rPr>
      </w:pPr>
    </w:p>
    <w:p w14:paraId="7D2A9B69" w14:textId="77777777" w:rsidR="005D6548" w:rsidRPr="00A11723" w:rsidRDefault="005D6548" w:rsidP="00BC29B4">
      <w:pPr>
        <w:rPr>
          <w:sz w:val="22"/>
          <w:szCs w:val="22"/>
          <w:lang w:val="is-IS"/>
        </w:rPr>
      </w:pPr>
      <w:r w:rsidRPr="00A11723">
        <w:rPr>
          <w:b/>
          <w:sz w:val="22"/>
          <w:szCs w:val="22"/>
          <w:lang w:val="is-IS"/>
        </w:rPr>
        <w:t>5.1</w:t>
      </w:r>
      <w:r w:rsidRPr="00A11723">
        <w:rPr>
          <w:b/>
          <w:sz w:val="22"/>
          <w:szCs w:val="22"/>
          <w:lang w:val="is-IS"/>
        </w:rPr>
        <w:tab/>
        <w:t>Lyfhrif</w:t>
      </w:r>
    </w:p>
    <w:p w14:paraId="7D2A9B6A" w14:textId="77777777" w:rsidR="005D6548" w:rsidRPr="00A11723" w:rsidRDefault="005D6548" w:rsidP="00BC29B4">
      <w:pPr>
        <w:rPr>
          <w:sz w:val="22"/>
          <w:szCs w:val="22"/>
          <w:lang w:val="is-IS"/>
        </w:rPr>
      </w:pPr>
    </w:p>
    <w:p w14:paraId="7D2A9B6B" w14:textId="77777777" w:rsidR="005D6548" w:rsidRPr="00A11723" w:rsidRDefault="005D6548" w:rsidP="00BC29B4">
      <w:pPr>
        <w:rPr>
          <w:sz w:val="22"/>
          <w:szCs w:val="22"/>
          <w:lang w:val="is-IS"/>
        </w:rPr>
      </w:pPr>
      <w:r w:rsidRPr="00A11723">
        <w:rPr>
          <w:sz w:val="22"/>
          <w:szCs w:val="22"/>
          <w:lang w:val="is-IS"/>
        </w:rPr>
        <w:t>Meloxicam er bólgueyðandi verkjalyf (NSAID) af flokki oxicama, sem verkar með því að hindra nýmyndun prostaglandina og hefur þar með bólgueyðandi, verkjastillandi, bjúghemjandi og hita</w:t>
      </w:r>
      <w:r w:rsidRPr="00A11723">
        <w:rPr>
          <w:sz w:val="22"/>
          <w:szCs w:val="22"/>
          <w:lang w:val="is-IS"/>
        </w:rPr>
        <w:softHyphen/>
        <w:t>lækkandi verkun. Það dregur úr íferð hvítra blóðkorna inn í bólguvef. Ennfremur hemur það í tak</w:t>
      </w:r>
      <w:r w:rsidRPr="00A11723">
        <w:rPr>
          <w:sz w:val="22"/>
          <w:szCs w:val="22"/>
          <w:lang w:val="is-IS"/>
        </w:rPr>
        <w:softHyphen/>
        <w:t>mörkuðum mæli samsöfnun blóðflagna vegna áhrifa frá kollageni. Einnig hefur verið sýnt fram á að meloxicam hamlar myndun thromboxans B</w:t>
      </w:r>
      <w:r w:rsidRPr="00A11723">
        <w:rPr>
          <w:sz w:val="22"/>
          <w:szCs w:val="22"/>
          <w:vertAlign w:val="subscript"/>
          <w:lang w:val="is-IS"/>
        </w:rPr>
        <w:t>2</w:t>
      </w:r>
      <w:r w:rsidRPr="00A11723">
        <w:rPr>
          <w:sz w:val="22"/>
          <w:szCs w:val="22"/>
          <w:lang w:val="is-IS"/>
        </w:rPr>
        <w:t xml:space="preserve"> </w:t>
      </w:r>
      <w:r w:rsidRPr="00A11723">
        <w:rPr>
          <w:snapToGrid w:val="0"/>
          <w:sz w:val="22"/>
          <w:szCs w:val="22"/>
          <w:lang w:val="is-IS" w:eastAsia="de-DE"/>
        </w:rPr>
        <w:t xml:space="preserve">en gjöf </w:t>
      </w:r>
      <w:r w:rsidRPr="00A11723">
        <w:rPr>
          <w:i/>
          <w:iCs/>
          <w:snapToGrid w:val="0"/>
          <w:sz w:val="22"/>
          <w:szCs w:val="22"/>
          <w:lang w:val="is-IS" w:eastAsia="de-DE"/>
        </w:rPr>
        <w:t>E. coli</w:t>
      </w:r>
      <w:r w:rsidRPr="00A11723">
        <w:rPr>
          <w:snapToGrid w:val="0"/>
          <w:sz w:val="22"/>
          <w:szCs w:val="22"/>
          <w:lang w:val="is-IS" w:eastAsia="de-DE"/>
        </w:rPr>
        <w:t xml:space="preserve"> inneiturs hvetur þá myndun hjá kálfum, mjólkurkúm og svínum.</w:t>
      </w:r>
    </w:p>
    <w:p w14:paraId="7D2A9B6C" w14:textId="77777777" w:rsidR="005D6548" w:rsidRPr="00A11723" w:rsidRDefault="005D6548" w:rsidP="00BC29B4">
      <w:pPr>
        <w:rPr>
          <w:sz w:val="22"/>
          <w:szCs w:val="22"/>
          <w:lang w:val="is-IS"/>
        </w:rPr>
      </w:pPr>
    </w:p>
    <w:p w14:paraId="7D2A9B6D" w14:textId="77777777" w:rsidR="005D6548" w:rsidRPr="00A11723" w:rsidRDefault="005D6548" w:rsidP="00BC29B4">
      <w:pPr>
        <w:rPr>
          <w:b/>
          <w:sz w:val="22"/>
          <w:szCs w:val="22"/>
          <w:lang w:val="is-IS"/>
        </w:rPr>
      </w:pPr>
      <w:r w:rsidRPr="00A11723">
        <w:rPr>
          <w:b/>
          <w:sz w:val="22"/>
          <w:szCs w:val="22"/>
          <w:lang w:val="is-IS"/>
        </w:rPr>
        <w:t>5.2</w:t>
      </w:r>
      <w:r w:rsidRPr="00A11723">
        <w:rPr>
          <w:b/>
          <w:sz w:val="22"/>
          <w:szCs w:val="22"/>
          <w:lang w:val="is-IS"/>
        </w:rPr>
        <w:tab/>
        <w:t>Lyfjahvörf</w:t>
      </w:r>
    </w:p>
    <w:p w14:paraId="7D2A9B6E" w14:textId="77777777" w:rsidR="005D6548" w:rsidRPr="00A11723" w:rsidRDefault="005D6548" w:rsidP="00BC29B4">
      <w:pPr>
        <w:rPr>
          <w:sz w:val="22"/>
          <w:szCs w:val="22"/>
          <w:lang w:val="is-IS"/>
        </w:rPr>
      </w:pPr>
    </w:p>
    <w:p w14:paraId="7D2A9B6F" w14:textId="77777777" w:rsidR="005D6548" w:rsidRPr="00A11723" w:rsidRDefault="005D6548" w:rsidP="00BC29B4">
      <w:pPr>
        <w:rPr>
          <w:sz w:val="22"/>
          <w:szCs w:val="22"/>
          <w:u w:val="single"/>
          <w:lang w:val="is-IS"/>
        </w:rPr>
      </w:pPr>
      <w:r w:rsidRPr="00A11723">
        <w:rPr>
          <w:sz w:val="22"/>
          <w:szCs w:val="22"/>
          <w:u w:val="single"/>
          <w:lang w:val="is-IS"/>
        </w:rPr>
        <w:t>Frásog</w:t>
      </w:r>
    </w:p>
    <w:p w14:paraId="7D2A9B70" w14:textId="77777777" w:rsidR="005D6548" w:rsidRPr="00A11723" w:rsidRDefault="005D6548" w:rsidP="00BC29B4">
      <w:pPr>
        <w:rPr>
          <w:sz w:val="22"/>
          <w:szCs w:val="22"/>
          <w:lang w:val="is-IS"/>
        </w:rPr>
      </w:pPr>
      <w:r w:rsidRPr="00A11723">
        <w:rPr>
          <w:sz w:val="22"/>
          <w:szCs w:val="22"/>
          <w:lang w:val="is-IS"/>
        </w:rPr>
        <w:t>Eftir inndælingu staks skammts af meloxicami, 0,5 mg/kg, undir húð náðist Cmax 2,1 </w:t>
      </w:r>
      <w:r w:rsidRPr="00A11723">
        <w:rPr>
          <w:sz w:val="22"/>
          <w:szCs w:val="22"/>
          <w:lang w:val="is-IS"/>
        </w:rPr>
        <w:sym w:font="Symbol" w:char="F06D"/>
      </w:r>
      <w:r w:rsidRPr="00A11723">
        <w:rPr>
          <w:sz w:val="22"/>
          <w:szCs w:val="22"/>
          <w:lang w:val="is-IS"/>
        </w:rPr>
        <w:t>g/ml eftir 7,7 klst. hjá ungum nautgripum og Cmax 2,7 </w:t>
      </w:r>
      <w:r w:rsidRPr="00A11723">
        <w:rPr>
          <w:sz w:val="22"/>
          <w:szCs w:val="22"/>
          <w:lang w:val="is-IS"/>
        </w:rPr>
        <w:sym w:font="Symbol" w:char="F06D"/>
      </w:r>
      <w:r w:rsidRPr="00A11723">
        <w:rPr>
          <w:sz w:val="22"/>
          <w:szCs w:val="22"/>
          <w:lang w:val="is-IS"/>
        </w:rPr>
        <w:t>g/ml eftir 4 klst. hjá mjólkurkúm.</w:t>
      </w:r>
    </w:p>
    <w:p w14:paraId="7D2A9B71" w14:textId="77777777" w:rsidR="005D6548" w:rsidRPr="00A11723" w:rsidRDefault="005D6548" w:rsidP="00BC29B4">
      <w:pPr>
        <w:pStyle w:val="BodyText"/>
        <w:jc w:val="left"/>
        <w:rPr>
          <w:szCs w:val="22"/>
        </w:rPr>
      </w:pPr>
      <w:r w:rsidRPr="00A11723">
        <w:rPr>
          <w:szCs w:val="22"/>
        </w:rPr>
        <w:t>Eftir gjöf tveggja skammta af 0,4 mg meloxicam/kg í vöðva náðist C</w:t>
      </w:r>
      <w:r w:rsidRPr="00A11723">
        <w:rPr>
          <w:szCs w:val="22"/>
          <w:vertAlign w:val="subscript"/>
        </w:rPr>
        <w:t>max</w:t>
      </w:r>
      <w:r w:rsidRPr="00A11723">
        <w:rPr>
          <w:szCs w:val="22"/>
        </w:rPr>
        <w:t xml:space="preserve"> 1,9 </w:t>
      </w:r>
      <w:r w:rsidRPr="00A11723">
        <w:rPr>
          <w:szCs w:val="22"/>
        </w:rPr>
        <w:sym w:font="Symbol" w:char="F06D"/>
      </w:r>
      <w:r w:rsidRPr="00A11723">
        <w:rPr>
          <w:szCs w:val="22"/>
        </w:rPr>
        <w:t>g/ml eftir 1 klst. hjá svínum.</w:t>
      </w:r>
    </w:p>
    <w:p w14:paraId="7D2A9B72" w14:textId="77777777" w:rsidR="005D6548" w:rsidRPr="00A11723" w:rsidRDefault="005D6548" w:rsidP="005F5B22">
      <w:pPr>
        <w:rPr>
          <w:lang w:val="is-IS"/>
        </w:rPr>
      </w:pPr>
    </w:p>
    <w:p w14:paraId="7D2A9B73" w14:textId="77777777" w:rsidR="005D6548" w:rsidRPr="00A11723" w:rsidRDefault="005D6548" w:rsidP="007E0A69">
      <w:pPr>
        <w:keepNext/>
        <w:rPr>
          <w:sz w:val="22"/>
          <w:szCs w:val="22"/>
          <w:u w:val="single"/>
          <w:lang w:val="is-IS"/>
        </w:rPr>
      </w:pPr>
      <w:r w:rsidRPr="00A11723">
        <w:rPr>
          <w:sz w:val="22"/>
          <w:szCs w:val="22"/>
          <w:u w:val="single"/>
          <w:lang w:val="is-IS"/>
        </w:rPr>
        <w:lastRenderedPageBreak/>
        <w:t>Dreifing</w:t>
      </w:r>
    </w:p>
    <w:p w14:paraId="7D2A9B74" w14:textId="77777777" w:rsidR="005D6548" w:rsidRPr="00A11723" w:rsidRDefault="005D6548" w:rsidP="007E0A69">
      <w:pPr>
        <w:keepNext/>
        <w:rPr>
          <w:sz w:val="22"/>
          <w:szCs w:val="22"/>
          <w:lang w:val="is-IS"/>
        </w:rPr>
      </w:pPr>
      <w:r w:rsidRPr="00A11723">
        <w:rPr>
          <w:sz w:val="22"/>
          <w:szCs w:val="22"/>
          <w:lang w:val="is-IS"/>
        </w:rPr>
        <w:t>Yfir 98% meloxicams eru bundin plasmapróteinum. Mest þéttni meloxicams næst í lifur og nýrum. Þéttni í beinagrindarvöðvum og fitu er tiltölulega lítil.</w:t>
      </w:r>
    </w:p>
    <w:p w14:paraId="7D2A9B75" w14:textId="77777777" w:rsidR="005D6548" w:rsidRPr="00A11723" w:rsidRDefault="005D6548" w:rsidP="00BC29B4">
      <w:pPr>
        <w:rPr>
          <w:sz w:val="22"/>
          <w:szCs w:val="22"/>
          <w:lang w:val="is-IS"/>
        </w:rPr>
      </w:pPr>
    </w:p>
    <w:p w14:paraId="7D2A9B76" w14:textId="77777777" w:rsidR="005D6548" w:rsidRPr="00A11723" w:rsidRDefault="005D6548" w:rsidP="00BC29B4">
      <w:pPr>
        <w:rPr>
          <w:sz w:val="22"/>
          <w:szCs w:val="22"/>
          <w:u w:val="single"/>
          <w:lang w:val="is-IS"/>
        </w:rPr>
      </w:pPr>
      <w:r w:rsidRPr="00A11723">
        <w:rPr>
          <w:sz w:val="22"/>
          <w:szCs w:val="22"/>
          <w:u w:val="single"/>
          <w:lang w:val="is-IS"/>
        </w:rPr>
        <w:t>Umbrot</w:t>
      </w:r>
    </w:p>
    <w:p w14:paraId="7D2A9B77" w14:textId="77777777" w:rsidR="006E3225" w:rsidRPr="00A11723" w:rsidRDefault="005D6548" w:rsidP="00BC29B4">
      <w:pPr>
        <w:rPr>
          <w:sz w:val="22"/>
          <w:szCs w:val="22"/>
          <w:lang w:val="is-IS"/>
        </w:rPr>
      </w:pPr>
      <w:r w:rsidRPr="00A11723">
        <w:rPr>
          <w:sz w:val="22"/>
          <w:szCs w:val="22"/>
          <w:lang w:val="is-IS"/>
        </w:rPr>
        <w:t xml:space="preserve">Meloxicam finnst að langmestu leyti í plasma. Hjá nautgripum skilst meloxicam einnig að verulegu leyti út á óbreyttu formi í mjólk og galli en einungis mjög lítið af lyfinu á óbreyttu formi finnst í þvagi. Hjá svínum finnst einungis mjög lítið af lyfinu á óbreyttu formi í galli og þvagi. </w:t>
      </w:r>
    </w:p>
    <w:p w14:paraId="7D2A9B78" w14:textId="77777777" w:rsidR="005D6548" w:rsidRPr="00A11723" w:rsidRDefault="005D6548" w:rsidP="00BC29B4">
      <w:pPr>
        <w:rPr>
          <w:sz w:val="22"/>
          <w:szCs w:val="22"/>
          <w:lang w:val="is-IS"/>
        </w:rPr>
      </w:pPr>
      <w:r w:rsidRPr="00A11723">
        <w:rPr>
          <w:sz w:val="22"/>
          <w:szCs w:val="22"/>
          <w:lang w:val="is-IS"/>
        </w:rPr>
        <w:t>Meloxicam umbrotnar í alkóhól, sýruafleiðu og í nokkur skautuð umbrotsefni. Sýnt hefur verið fram á að öll helstu umbrotsefnin eru lyfjafræðilega óvirk. Umbrot hjá hestum hafa ekki verið rannsökuð.</w:t>
      </w:r>
    </w:p>
    <w:p w14:paraId="7D2A9B79" w14:textId="77777777" w:rsidR="005D6548" w:rsidRPr="00A11723" w:rsidRDefault="005D6548" w:rsidP="00BC29B4">
      <w:pPr>
        <w:rPr>
          <w:sz w:val="22"/>
          <w:szCs w:val="22"/>
          <w:lang w:val="is-IS"/>
        </w:rPr>
      </w:pPr>
    </w:p>
    <w:p w14:paraId="7D2A9B7A" w14:textId="77777777" w:rsidR="005D6548" w:rsidRPr="00A11723" w:rsidRDefault="005D6548" w:rsidP="00BC29B4">
      <w:pPr>
        <w:rPr>
          <w:sz w:val="22"/>
          <w:szCs w:val="22"/>
          <w:u w:val="single"/>
          <w:lang w:val="is-IS"/>
        </w:rPr>
      </w:pPr>
      <w:r w:rsidRPr="00A11723">
        <w:rPr>
          <w:sz w:val="22"/>
          <w:szCs w:val="22"/>
          <w:u w:val="single"/>
          <w:lang w:val="is-IS"/>
        </w:rPr>
        <w:t>Brotthvarf</w:t>
      </w:r>
    </w:p>
    <w:p w14:paraId="7D2A9B7B" w14:textId="77777777" w:rsidR="005D6548" w:rsidRPr="00A11723" w:rsidRDefault="005D6548" w:rsidP="00BC29B4">
      <w:pPr>
        <w:rPr>
          <w:sz w:val="22"/>
          <w:szCs w:val="22"/>
          <w:lang w:val="is-IS"/>
        </w:rPr>
      </w:pPr>
      <w:r w:rsidRPr="00A11723">
        <w:rPr>
          <w:sz w:val="22"/>
          <w:szCs w:val="22"/>
          <w:lang w:val="is-IS"/>
        </w:rPr>
        <w:t>Helmingunartími brotthvarfs meloxicams eftir inndælingu undir húð er 26 klst. hjá ungneytum og 17,5 klst. hjá mjólkurkúm.</w:t>
      </w:r>
    </w:p>
    <w:p w14:paraId="7D2A9B7C" w14:textId="77777777" w:rsidR="005D6548" w:rsidRPr="00A11723" w:rsidRDefault="005D6548" w:rsidP="00BC29B4">
      <w:pPr>
        <w:rPr>
          <w:sz w:val="22"/>
          <w:szCs w:val="22"/>
          <w:lang w:val="is-IS"/>
        </w:rPr>
      </w:pPr>
    </w:p>
    <w:p w14:paraId="7D2A9B7D" w14:textId="77777777" w:rsidR="005D6548" w:rsidRPr="00A11723" w:rsidRDefault="005D6548" w:rsidP="00BC29B4">
      <w:pPr>
        <w:rPr>
          <w:sz w:val="22"/>
          <w:szCs w:val="22"/>
          <w:lang w:val="is-IS"/>
        </w:rPr>
      </w:pPr>
      <w:r w:rsidRPr="00A11723">
        <w:rPr>
          <w:sz w:val="22"/>
          <w:szCs w:val="22"/>
          <w:lang w:val="is-IS"/>
        </w:rPr>
        <w:t>Hjá svínum er helmingunartími brotthvarfs eftir gjöf í vöðva að meðaltali um 2,5 klst.</w:t>
      </w:r>
    </w:p>
    <w:p w14:paraId="7D2A9B7E" w14:textId="77777777" w:rsidR="005D6548" w:rsidRPr="00A11723" w:rsidRDefault="005D6548" w:rsidP="00BC29B4">
      <w:pPr>
        <w:rPr>
          <w:sz w:val="22"/>
          <w:szCs w:val="22"/>
          <w:lang w:val="is-IS"/>
        </w:rPr>
      </w:pPr>
    </w:p>
    <w:p w14:paraId="7D2A9B7F" w14:textId="77777777" w:rsidR="005D6548" w:rsidRPr="00A11723" w:rsidRDefault="005D6548" w:rsidP="00BC29B4">
      <w:pPr>
        <w:rPr>
          <w:sz w:val="22"/>
          <w:szCs w:val="22"/>
          <w:lang w:val="is-IS"/>
        </w:rPr>
      </w:pPr>
      <w:r w:rsidRPr="00A11723">
        <w:rPr>
          <w:sz w:val="22"/>
          <w:szCs w:val="22"/>
          <w:lang w:val="is-IS"/>
        </w:rPr>
        <w:t>Hjá hestum er helmingunartími brotthvarfs eftir inndælingu í æð 8,5 klst.</w:t>
      </w:r>
    </w:p>
    <w:p w14:paraId="7D2A9B80" w14:textId="77777777" w:rsidR="005D6548" w:rsidRPr="00A11723" w:rsidRDefault="005D6548" w:rsidP="00BC29B4">
      <w:pPr>
        <w:pStyle w:val="EndnoteText"/>
        <w:tabs>
          <w:tab w:val="clear" w:pos="567"/>
        </w:tabs>
        <w:rPr>
          <w:szCs w:val="22"/>
          <w:lang w:val="is-IS"/>
        </w:rPr>
      </w:pPr>
    </w:p>
    <w:p w14:paraId="7D2A9B81" w14:textId="77777777" w:rsidR="005D6548" w:rsidRPr="00A11723" w:rsidRDefault="005D6548" w:rsidP="00BC29B4">
      <w:pPr>
        <w:rPr>
          <w:sz w:val="22"/>
          <w:szCs w:val="22"/>
          <w:lang w:val="is-IS"/>
        </w:rPr>
      </w:pPr>
      <w:r w:rsidRPr="00A11723">
        <w:rPr>
          <w:sz w:val="22"/>
          <w:szCs w:val="22"/>
          <w:lang w:val="is-IS"/>
        </w:rPr>
        <w:t>Brotthvarf um það bil 50</w:t>
      </w:r>
      <w:r w:rsidR="00065E0A" w:rsidRPr="00A11723">
        <w:rPr>
          <w:sz w:val="22"/>
          <w:szCs w:val="22"/>
          <w:lang w:val="is-IS"/>
        </w:rPr>
        <w:t> </w:t>
      </w:r>
      <w:r w:rsidRPr="00A11723">
        <w:rPr>
          <w:sz w:val="22"/>
          <w:szCs w:val="22"/>
          <w:lang w:val="is-IS"/>
        </w:rPr>
        <w:t>% af gefnum skammti verður í þvagi og afgangurinn í saur.</w:t>
      </w:r>
    </w:p>
    <w:p w14:paraId="7D2A9B82" w14:textId="77777777" w:rsidR="005D6548" w:rsidRPr="00A11723" w:rsidRDefault="005D6548" w:rsidP="00BC29B4">
      <w:pPr>
        <w:rPr>
          <w:sz w:val="22"/>
          <w:szCs w:val="22"/>
          <w:lang w:val="is-IS"/>
        </w:rPr>
      </w:pPr>
    </w:p>
    <w:p w14:paraId="7D2A9B83" w14:textId="77777777" w:rsidR="005D6548" w:rsidRPr="00A11723" w:rsidRDefault="005D6548" w:rsidP="00BC29B4">
      <w:pPr>
        <w:rPr>
          <w:sz w:val="22"/>
          <w:szCs w:val="22"/>
          <w:lang w:val="is-IS"/>
        </w:rPr>
      </w:pPr>
    </w:p>
    <w:p w14:paraId="7D2A9B84" w14:textId="77777777" w:rsidR="005D6548" w:rsidRPr="00A11723" w:rsidRDefault="005D6548" w:rsidP="00BC29B4">
      <w:pPr>
        <w:rPr>
          <w:sz w:val="22"/>
          <w:szCs w:val="22"/>
          <w:lang w:val="is-IS"/>
        </w:rPr>
      </w:pPr>
      <w:r w:rsidRPr="00A11723">
        <w:rPr>
          <w:b/>
          <w:sz w:val="22"/>
          <w:szCs w:val="22"/>
          <w:lang w:val="is-IS"/>
        </w:rPr>
        <w:t>6.</w:t>
      </w:r>
      <w:r w:rsidRPr="00A11723">
        <w:rPr>
          <w:b/>
          <w:sz w:val="22"/>
          <w:szCs w:val="22"/>
          <w:lang w:val="is-IS"/>
        </w:rPr>
        <w:tab/>
        <w:t>LYFJAGERÐARFRÆÐILEGAR UPPLÝSINGAR</w:t>
      </w:r>
    </w:p>
    <w:p w14:paraId="7D2A9B85" w14:textId="77777777" w:rsidR="005D6548" w:rsidRPr="00A11723" w:rsidRDefault="005D6548" w:rsidP="00BC29B4">
      <w:pPr>
        <w:rPr>
          <w:sz w:val="22"/>
          <w:szCs w:val="22"/>
          <w:lang w:val="is-IS"/>
        </w:rPr>
      </w:pPr>
    </w:p>
    <w:p w14:paraId="7D2A9B86" w14:textId="77777777" w:rsidR="005D6548" w:rsidRPr="00A11723" w:rsidRDefault="005D6548" w:rsidP="00BC29B4">
      <w:pPr>
        <w:rPr>
          <w:b/>
          <w:sz w:val="22"/>
          <w:szCs w:val="22"/>
          <w:lang w:val="is-IS"/>
        </w:rPr>
      </w:pPr>
      <w:r w:rsidRPr="00A11723">
        <w:rPr>
          <w:b/>
          <w:sz w:val="22"/>
          <w:szCs w:val="22"/>
          <w:lang w:val="is-IS"/>
        </w:rPr>
        <w:t>6.1</w:t>
      </w:r>
      <w:r w:rsidRPr="00A11723">
        <w:rPr>
          <w:b/>
          <w:sz w:val="22"/>
          <w:szCs w:val="22"/>
          <w:lang w:val="is-IS"/>
        </w:rPr>
        <w:tab/>
        <w:t>Hjálparefni</w:t>
      </w:r>
    </w:p>
    <w:p w14:paraId="7D2A9B87" w14:textId="77777777" w:rsidR="005D6548" w:rsidRPr="00A11723" w:rsidRDefault="005D6548" w:rsidP="00BC29B4">
      <w:pPr>
        <w:rPr>
          <w:sz w:val="22"/>
          <w:szCs w:val="22"/>
          <w:lang w:val="is-IS"/>
        </w:rPr>
      </w:pPr>
    </w:p>
    <w:p w14:paraId="7D2A9B88" w14:textId="77777777" w:rsidR="005D6548" w:rsidRPr="00A11723" w:rsidRDefault="005D6548" w:rsidP="00BC29B4">
      <w:pPr>
        <w:tabs>
          <w:tab w:val="left" w:pos="567"/>
        </w:tabs>
        <w:rPr>
          <w:sz w:val="22"/>
          <w:szCs w:val="22"/>
          <w:lang w:val="is-IS"/>
        </w:rPr>
      </w:pPr>
      <w:r w:rsidRPr="00A11723">
        <w:rPr>
          <w:sz w:val="22"/>
          <w:szCs w:val="22"/>
          <w:lang w:val="is-IS"/>
        </w:rPr>
        <w:t>Etanól</w:t>
      </w:r>
    </w:p>
    <w:p w14:paraId="7D2A9B89" w14:textId="77777777" w:rsidR="005D6548" w:rsidRPr="00A11723" w:rsidRDefault="005D6548" w:rsidP="00BC29B4">
      <w:pPr>
        <w:tabs>
          <w:tab w:val="left" w:pos="567"/>
        </w:tabs>
        <w:rPr>
          <w:sz w:val="22"/>
          <w:szCs w:val="22"/>
          <w:lang w:val="is-IS"/>
        </w:rPr>
      </w:pPr>
      <w:r w:rsidRPr="00A11723">
        <w:rPr>
          <w:sz w:val="22"/>
          <w:szCs w:val="22"/>
          <w:lang w:val="is-IS"/>
        </w:rPr>
        <w:t>Poloxamer 188</w:t>
      </w:r>
    </w:p>
    <w:p w14:paraId="7D2A9B8A" w14:textId="77777777" w:rsidR="005D6548" w:rsidRPr="00A11723" w:rsidRDefault="005D6548" w:rsidP="00BC29B4">
      <w:pPr>
        <w:tabs>
          <w:tab w:val="left" w:pos="567"/>
        </w:tabs>
        <w:rPr>
          <w:sz w:val="22"/>
          <w:szCs w:val="22"/>
          <w:lang w:val="is-IS"/>
        </w:rPr>
      </w:pPr>
      <w:r w:rsidRPr="00A11723">
        <w:rPr>
          <w:sz w:val="22"/>
          <w:szCs w:val="22"/>
          <w:lang w:val="is-IS"/>
        </w:rPr>
        <w:t>Makrógól 300</w:t>
      </w:r>
    </w:p>
    <w:p w14:paraId="7D2A9B8B" w14:textId="77777777" w:rsidR="005D6548" w:rsidRPr="00A11723" w:rsidRDefault="005D6548" w:rsidP="00BC29B4">
      <w:pPr>
        <w:tabs>
          <w:tab w:val="left" w:pos="567"/>
        </w:tabs>
        <w:rPr>
          <w:sz w:val="22"/>
          <w:szCs w:val="22"/>
          <w:lang w:val="is-IS"/>
        </w:rPr>
      </w:pPr>
      <w:r w:rsidRPr="00A11723">
        <w:rPr>
          <w:sz w:val="22"/>
          <w:szCs w:val="22"/>
          <w:lang w:val="is-IS"/>
        </w:rPr>
        <w:t>Glýsín</w:t>
      </w:r>
    </w:p>
    <w:p w14:paraId="7D2A9B8C" w14:textId="77777777" w:rsidR="005D6548" w:rsidRPr="00A11723" w:rsidRDefault="005D6548" w:rsidP="00BC29B4">
      <w:pPr>
        <w:tabs>
          <w:tab w:val="left" w:pos="567"/>
        </w:tabs>
        <w:rPr>
          <w:sz w:val="22"/>
          <w:szCs w:val="22"/>
          <w:lang w:val="is-IS"/>
        </w:rPr>
      </w:pPr>
      <w:r w:rsidRPr="00A11723">
        <w:rPr>
          <w:sz w:val="22"/>
          <w:szCs w:val="22"/>
          <w:lang w:val="is-IS"/>
        </w:rPr>
        <w:t>Dinatríumedetat</w:t>
      </w:r>
    </w:p>
    <w:p w14:paraId="7D2A9B8D" w14:textId="77777777" w:rsidR="005D6548" w:rsidRPr="00A11723" w:rsidRDefault="005D6548" w:rsidP="00BC29B4">
      <w:pPr>
        <w:tabs>
          <w:tab w:val="left" w:pos="567"/>
        </w:tabs>
        <w:rPr>
          <w:sz w:val="22"/>
          <w:szCs w:val="22"/>
          <w:lang w:val="is-IS"/>
        </w:rPr>
      </w:pPr>
      <w:r w:rsidRPr="00A11723">
        <w:rPr>
          <w:sz w:val="22"/>
          <w:szCs w:val="22"/>
          <w:lang w:val="is-IS"/>
        </w:rPr>
        <w:t>Natríumhýdroxíð</w:t>
      </w:r>
    </w:p>
    <w:p w14:paraId="7D2A9B8E" w14:textId="77777777" w:rsidR="005D6548" w:rsidRPr="00A11723" w:rsidRDefault="005D6548" w:rsidP="00BC29B4">
      <w:pPr>
        <w:tabs>
          <w:tab w:val="left" w:pos="567"/>
        </w:tabs>
        <w:rPr>
          <w:sz w:val="22"/>
          <w:szCs w:val="22"/>
          <w:lang w:val="is-IS"/>
        </w:rPr>
      </w:pPr>
      <w:r w:rsidRPr="00A11723">
        <w:rPr>
          <w:sz w:val="22"/>
          <w:szCs w:val="22"/>
          <w:lang w:val="is-IS"/>
        </w:rPr>
        <w:t>Saltsýra</w:t>
      </w:r>
    </w:p>
    <w:p w14:paraId="7D2A9B8F" w14:textId="77777777" w:rsidR="005D6548" w:rsidRPr="00A11723" w:rsidRDefault="005D6548" w:rsidP="00BC29B4">
      <w:pPr>
        <w:tabs>
          <w:tab w:val="left" w:pos="567"/>
        </w:tabs>
        <w:rPr>
          <w:sz w:val="22"/>
          <w:szCs w:val="22"/>
          <w:lang w:val="is-IS"/>
        </w:rPr>
      </w:pPr>
      <w:r w:rsidRPr="00A11723">
        <w:rPr>
          <w:sz w:val="22"/>
          <w:szCs w:val="22"/>
          <w:lang w:val="is-IS"/>
        </w:rPr>
        <w:t>Meglumin</w:t>
      </w:r>
    </w:p>
    <w:p w14:paraId="7D2A9B90" w14:textId="77777777" w:rsidR="005D6548" w:rsidRPr="00A11723" w:rsidRDefault="005D6548" w:rsidP="00BC29B4">
      <w:pPr>
        <w:tabs>
          <w:tab w:val="left" w:pos="567"/>
        </w:tabs>
        <w:rPr>
          <w:sz w:val="22"/>
          <w:szCs w:val="22"/>
          <w:lang w:val="is-IS"/>
        </w:rPr>
      </w:pPr>
      <w:r w:rsidRPr="00A11723">
        <w:rPr>
          <w:sz w:val="22"/>
          <w:szCs w:val="22"/>
          <w:lang w:val="is-IS"/>
        </w:rPr>
        <w:t>Vatn fyrir stungulyf</w:t>
      </w:r>
    </w:p>
    <w:p w14:paraId="7D2A9B91" w14:textId="77777777" w:rsidR="005D6548" w:rsidRPr="00A11723" w:rsidRDefault="005D6548" w:rsidP="00BC29B4">
      <w:pPr>
        <w:rPr>
          <w:sz w:val="22"/>
          <w:szCs w:val="22"/>
          <w:lang w:val="is-IS"/>
        </w:rPr>
      </w:pPr>
    </w:p>
    <w:p w14:paraId="7D2A9B92" w14:textId="77777777" w:rsidR="005D6548" w:rsidRPr="00A11723" w:rsidRDefault="005D6548" w:rsidP="00BC29B4">
      <w:pPr>
        <w:rPr>
          <w:b/>
          <w:sz w:val="22"/>
          <w:szCs w:val="22"/>
          <w:lang w:val="is-IS"/>
        </w:rPr>
      </w:pPr>
      <w:r w:rsidRPr="00A11723">
        <w:rPr>
          <w:b/>
          <w:sz w:val="22"/>
          <w:szCs w:val="22"/>
          <w:lang w:val="is-IS"/>
        </w:rPr>
        <w:t>6.2</w:t>
      </w:r>
      <w:r w:rsidRPr="00A11723">
        <w:rPr>
          <w:b/>
          <w:sz w:val="22"/>
          <w:szCs w:val="22"/>
          <w:lang w:val="is-IS"/>
        </w:rPr>
        <w:tab/>
        <w:t>Ósamrýmanleiki</w:t>
      </w:r>
      <w:r w:rsidR="00441ACD">
        <w:rPr>
          <w:b/>
          <w:sz w:val="22"/>
          <w:szCs w:val="22"/>
          <w:lang w:val="is-IS"/>
        </w:rPr>
        <w:t xml:space="preserve"> sem skiptir máli</w:t>
      </w:r>
    </w:p>
    <w:p w14:paraId="7D2A9B93" w14:textId="77777777" w:rsidR="005D6548" w:rsidRPr="00A11723" w:rsidRDefault="005D6548" w:rsidP="00BC29B4">
      <w:pPr>
        <w:rPr>
          <w:sz w:val="22"/>
          <w:szCs w:val="22"/>
          <w:lang w:val="is-IS"/>
        </w:rPr>
      </w:pPr>
    </w:p>
    <w:p w14:paraId="7D2A9B94" w14:textId="77777777" w:rsidR="005D6548" w:rsidRPr="00A11723" w:rsidRDefault="000040DC" w:rsidP="00BC29B4">
      <w:pPr>
        <w:rPr>
          <w:sz w:val="22"/>
          <w:szCs w:val="22"/>
          <w:lang w:val="is-IS"/>
        </w:rPr>
      </w:pPr>
      <w:r w:rsidRPr="00A11723">
        <w:rPr>
          <w:sz w:val="22"/>
          <w:szCs w:val="22"/>
          <w:lang w:val="is-IS"/>
        </w:rPr>
        <w:t>Enginn þekktur.</w:t>
      </w:r>
    </w:p>
    <w:p w14:paraId="7D2A9B95" w14:textId="77777777" w:rsidR="005D6548" w:rsidRPr="00A11723" w:rsidRDefault="005D6548" w:rsidP="00BC29B4">
      <w:pPr>
        <w:rPr>
          <w:sz w:val="22"/>
          <w:szCs w:val="22"/>
          <w:lang w:val="is-IS"/>
        </w:rPr>
      </w:pPr>
    </w:p>
    <w:p w14:paraId="7D2A9B96" w14:textId="77777777" w:rsidR="005D6548" w:rsidRPr="00A11723" w:rsidRDefault="005D6548" w:rsidP="00BC29B4">
      <w:pPr>
        <w:rPr>
          <w:b/>
          <w:sz w:val="22"/>
          <w:szCs w:val="22"/>
          <w:lang w:val="is-IS"/>
        </w:rPr>
      </w:pPr>
      <w:r w:rsidRPr="00A11723">
        <w:rPr>
          <w:b/>
          <w:sz w:val="22"/>
          <w:szCs w:val="22"/>
          <w:lang w:val="is-IS"/>
        </w:rPr>
        <w:t>6.3</w:t>
      </w:r>
      <w:r w:rsidRPr="00A11723">
        <w:rPr>
          <w:b/>
          <w:sz w:val="22"/>
          <w:szCs w:val="22"/>
          <w:lang w:val="is-IS"/>
        </w:rPr>
        <w:tab/>
        <w:t>Geymsluþol</w:t>
      </w:r>
    </w:p>
    <w:p w14:paraId="7D2A9B97" w14:textId="77777777" w:rsidR="005D6548" w:rsidRPr="00A11723" w:rsidRDefault="005D6548" w:rsidP="00BC29B4">
      <w:pPr>
        <w:rPr>
          <w:sz w:val="22"/>
          <w:szCs w:val="22"/>
          <w:lang w:val="is-IS"/>
        </w:rPr>
      </w:pPr>
    </w:p>
    <w:p w14:paraId="7D2A9B98" w14:textId="77777777" w:rsidR="005D6548" w:rsidRPr="00A11723" w:rsidRDefault="005D6548" w:rsidP="00BC29B4">
      <w:pPr>
        <w:rPr>
          <w:sz w:val="22"/>
          <w:szCs w:val="22"/>
          <w:lang w:val="is-IS"/>
        </w:rPr>
      </w:pPr>
      <w:r w:rsidRPr="00A11723">
        <w:rPr>
          <w:sz w:val="22"/>
          <w:szCs w:val="22"/>
          <w:lang w:val="is-IS"/>
        </w:rPr>
        <w:t>Geymsluþol dýralyfsins í söluumbúðum</w:t>
      </w:r>
      <w:r w:rsidR="00B929A1">
        <w:rPr>
          <w:sz w:val="22"/>
          <w:szCs w:val="22"/>
          <w:lang w:val="is-IS"/>
        </w:rPr>
        <w:t xml:space="preserve"> (20 ml, 50 ml, 100 ml eða 250 ml hettuglös)</w:t>
      </w:r>
      <w:r w:rsidRPr="00A11723">
        <w:rPr>
          <w:sz w:val="22"/>
          <w:szCs w:val="22"/>
          <w:lang w:val="is-IS"/>
        </w:rPr>
        <w:t>: 3 ár</w:t>
      </w:r>
    </w:p>
    <w:p w14:paraId="7D2A9B99" w14:textId="77777777" w:rsidR="005D6548" w:rsidRPr="00A11723" w:rsidRDefault="005D6548" w:rsidP="00BC29B4">
      <w:pPr>
        <w:rPr>
          <w:sz w:val="22"/>
          <w:szCs w:val="22"/>
          <w:lang w:val="is-IS"/>
        </w:rPr>
      </w:pPr>
      <w:r w:rsidRPr="00A11723">
        <w:rPr>
          <w:sz w:val="22"/>
          <w:szCs w:val="22"/>
          <w:lang w:val="is-IS"/>
        </w:rPr>
        <w:t>Geymsluþol eftir að innri umbúðir hafa verið rofnar: 28 dagar</w:t>
      </w:r>
    </w:p>
    <w:p w14:paraId="7D2A9B9A" w14:textId="77777777" w:rsidR="005D6548" w:rsidRPr="00A11723" w:rsidRDefault="005D6548" w:rsidP="00BC29B4">
      <w:pPr>
        <w:rPr>
          <w:sz w:val="22"/>
          <w:szCs w:val="22"/>
          <w:lang w:val="is-IS"/>
        </w:rPr>
      </w:pPr>
    </w:p>
    <w:p w14:paraId="7D2A9B9B" w14:textId="77777777" w:rsidR="005D6548" w:rsidRPr="00A11723" w:rsidRDefault="005D6548" w:rsidP="00BC29B4">
      <w:pPr>
        <w:rPr>
          <w:b/>
          <w:sz w:val="22"/>
          <w:szCs w:val="22"/>
          <w:lang w:val="is-IS"/>
        </w:rPr>
      </w:pPr>
      <w:r w:rsidRPr="00A11723">
        <w:rPr>
          <w:b/>
          <w:sz w:val="22"/>
          <w:szCs w:val="22"/>
          <w:lang w:val="is-IS"/>
        </w:rPr>
        <w:t>6.4</w:t>
      </w:r>
      <w:r w:rsidRPr="00A11723">
        <w:rPr>
          <w:b/>
          <w:sz w:val="22"/>
          <w:szCs w:val="22"/>
          <w:lang w:val="is-IS"/>
        </w:rPr>
        <w:tab/>
        <w:t>Sérstakar varúðarreglur við geymslu</w:t>
      </w:r>
    </w:p>
    <w:p w14:paraId="7D2A9B9C" w14:textId="77777777" w:rsidR="005D6548" w:rsidRPr="00A11723" w:rsidRDefault="005D6548" w:rsidP="00BC29B4">
      <w:pPr>
        <w:rPr>
          <w:sz w:val="22"/>
          <w:szCs w:val="22"/>
          <w:lang w:val="is-IS"/>
        </w:rPr>
      </w:pPr>
    </w:p>
    <w:p w14:paraId="7D2A9B9D" w14:textId="77777777" w:rsidR="005D6548" w:rsidRPr="00A11723" w:rsidRDefault="005D6548" w:rsidP="00BC29B4">
      <w:pPr>
        <w:rPr>
          <w:sz w:val="22"/>
          <w:szCs w:val="22"/>
          <w:lang w:val="is-IS"/>
        </w:rPr>
      </w:pPr>
      <w:r w:rsidRPr="00A11723">
        <w:rPr>
          <w:sz w:val="22"/>
          <w:szCs w:val="22"/>
          <w:lang w:val="is-IS"/>
        </w:rPr>
        <w:t>Engin sérstök fyrirmæli eru um geymsluaðstæður dýralyfs</w:t>
      </w:r>
      <w:r w:rsidR="009B66D1" w:rsidRPr="00A11723">
        <w:rPr>
          <w:sz w:val="22"/>
          <w:szCs w:val="22"/>
          <w:lang w:val="is-IS"/>
        </w:rPr>
        <w:t>ins</w:t>
      </w:r>
      <w:r w:rsidRPr="00A11723">
        <w:rPr>
          <w:sz w:val="22"/>
          <w:szCs w:val="22"/>
          <w:lang w:val="is-IS"/>
        </w:rPr>
        <w:t>.</w:t>
      </w:r>
    </w:p>
    <w:p w14:paraId="7D2A9B9E" w14:textId="77777777" w:rsidR="005D6548" w:rsidRPr="00A11723" w:rsidRDefault="005D6548" w:rsidP="00BC29B4">
      <w:pPr>
        <w:rPr>
          <w:sz w:val="22"/>
          <w:szCs w:val="22"/>
          <w:lang w:val="is-IS"/>
        </w:rPr>
      </w:pPr>
    </w:p>
    <w:p w14:paraId="7D2A9B9F" w14:textId="77777777" w:rsidR="005D6548" w:rsidRPr="00A11723" w:rsidRDefault="005D6548" w:rsidP="00BC29B4">
      <w:pPr>
        <w:rPr>
          <w:b/>
          <w:sz w:val="22"/>
          <w:szCs w:val="22"/>
          <w:lang w:val="is-IS"/>
        </w:rPr>
      </w:pPr>
      <w:r w:rsidRPr="00A11723">
        <w:rPr>
          <w:b/>
          <w:sz w:val="22"/>
          <w:szCs w:val="22"/>
          <w:lang w:val="is-IS"/>
        </w:rPr>
        <w:t>6.5</w:t>
      </w:r>
      <w:r w:rsidRPr="00A11723">
        <w:rPr>
          <w:b/>
          <w:sz w:val="22"/>
          <w:szCs w:val="22"/>
          <w:lang w:val="is-IS"/>
        </w:rPr>
        <w:tab/>
        <w:t>Gerð og samsetning innri umbúða</w:t>
      </w:r>
    </w:p>
    <w:p w14:paraId="7D2A9BA0" w14:textId="77777777" w:rsidR="005D6548" w:rsidRPr="00A11723" w:rsidRDefault="005D6548" w:rsidP="00BC29B4">
      <w:pPr>
        <w:rPr>
          <w:sz w:val="22"/>
          <w:szCs w:val="22"/>
          <w:lang w:val="is-IS"/>
        </w:rPr>
      </w:pPr>
    </w:p>
    <w:p w14:paraId="7D2A9BA1" w14:textId="77777777" w:rsidR="003B595D" w:rsidRPr="00A11723" w:rsidRDefault="005D6548" w:rsidP="00BC29B4">
      <w:pPr>
        <w:rPr>
          <w:sz w:val="22"/>
          <w:szCs w:val="22"/>
          <w:lang w:val="is-IS"/>
        </w:rPr>
      </w:pPr>
      <w:r w:rsidRPr="00A11723">
        <w:rPr>
          <w:sz w:val="22"/>
          <w:szCs w:val="22"/>
          <w:lang w:val="is-IS"/>
        </w:rPr>
        <w:t>Pappaaskja með 1 eða 12 litlausum 20</w:t>
      </w:r>
      <w:r w:rsidR="000040DC" w:rsidRPr="00A11723">
        <w:rPr>
          <w:sz w:val="22"/>
          <w:szCs w:val="22"/>
          <w:lang w:val="is-IS"/>
        </w:rPr>
        <w:t> ml</w:t>
      </w:r>
      <w:r w:rsidRPr="00A11723">
        <w:rPr>
          <w:sz w:val="22"/>
          <w:szCs w:val="22"/>
          <w:lang w:val="is-IS"/>
        </w:rPr>
        <w:t>, 50</w:t>
      </w:r>
      <w:r w:rsidR="000040DC" w:rsidRPr="00A11723">
        <w:rPr>
          <w:sz w:val="22"/>
          <w:szCs w:val="22"/>
          <w:lang w:val="is-IS"/>
        </w:rPr>
        <w:t> ml</w:t>
      </w:r>
      <w:r w:rsidRPr="00A11723">
        <w:rPr>
          <w:sz w:val="22"/>
          <w:szCs w:val="22"/>
          <w:lang w:val="is-IS"/>
        </w:rPr>
        <w:t xml:space="preserve"> eða 100 ml hettuglösum úr gleri</w:t>
      </w:r>
      <w:r w:rsidR="009B0867" w:rsidRPr="00A11723">
        <w:rPr>
          <w:sz w:val="22"/>
          <w:szCs w:val="22"/>
          <w:lang w:val="is-IS"/>
        </w:rPr>
        <w:t xml:space="preserve">. </w:t>
      </w:r>
    </w:p>
    <w:p w14:paraId="7D2A9BA2" w14:textId="77777777" w:rsidR="003050C4" w:rsidRPr="00A11723" w:rsidRDefault="009B0867" w:rsidP="00BC29B4">
      <w:pPr>
        <w:rPr>
          <w:sz w:val="22"/>
          <w:szCs w:val="22"/>
          <w:lang w:val="is-IS"/>
        </w:rPr>
      </w:pPr>
      <w:r w:rsidRPr="00A11723">
        <w:rPr>
          <w:sz w:val="22"/>
          <w:szCs w:val="22"/>
          <w:lang w:val="is-IS"/>
        </w:rPr>
        <w:t>Pappaaskja með 1 eða 6 litlausum 250 ml hettuglösum úr gleri.</w:t>
      </w:r>
    </w:p>
    <w:p w14:paraId="7D2A9BA3" w14:textId="77777777" w:rsidR="009B5ADE" w:rsidRPr="00A11723" w:rsidRDefault="009B0867" w:rsidP="00BC29B4">
      <w:pPr>
        <w:rPr>
          <w:sz w:val="22"/>
          <w:szCs w:val="22"/>
          <w:lang w:val="is-IS"/>
        </w:rPr>
      </w:pPr>
      <w:r w:rsidRPr="00A11723">
        <w:rPr>
          <w:sz w:val="22"/>
          <w:szCs w:val="22"/>
          <w:lang w:val="is-IS"/>
        </w:rPr>
        <w:t>Hver</w:t>
      </w:r>
      <w:r w:rsidR="00ED1EB7">
        <w:rPr>
          <w:sz w:val="22"/>
          <w:szCs w:val="22"/>
          <w:lang w:val="is-IS"/>
        </w:rPr>
        <w:t>ju</w:t>
      </w:r>
      <w:r w:rsidRPr="00A11723">
        <w:rPr>
          <w:sz w:val="22"/>
          <w:szCs w:val="22"/>
          <w:lang w:val="is-IS"/>
        </w:rPr>
        <w:t xml:space="preserve"> hettuglas</w:t>
      </w:r>
      <w:r w:rsidR="00ED1EB7">
        <w:rPr>
          <w:sz w:val="22"/>
          <w:szCs w:val="22"/>
          <w:lang w:val="is-IS"/>
        </w:rPr>
        <w:t>i</w:t>
      </w:r>
      <w:r w:rsidRPr="00A11723">
        <w:rPr>
          <w:sz w:val="22"/>
          <w:szCs w:val="22"/>
          <w:lang w:val="is-IS"/>
        </w:rPr>
        <w:t xml:space="preserve"> er</w:t>
      </w:r>
      <w:r w:rsidR="005D6548" w:rsidRPr="00A11723">
        <w:rPr>
          <w:sz w:val="22"/>
          <w:szCs w:val="22"/>
          <w:lang w:val="is-IS"/>
        </w:rPr>
        <w:t xml:space="preserve"> lokað með gúmmítappa og innsigluð með álhettu. </w:t>
      </w:r>
    </w:p>
    <w:p w14:paraId="7D2A9BA4" w14:textId="77777777" w:rsidR="005D6548" w:rsidRPr="00A11723" w:rsidRDefault="005D6548" w:rsidP="00BC29B4">
      <w:pPr>
        <w:rPr>
          <w:sz w:val="22"/>
          <w:szCs w:val="22"/>
          <w:lang w:val="is-IS"/>
        </w:rPr>
      </w:pPr>
      <w:r w:rsidRPr="00A11723">
        <w:rPr>
          <w:sz w:val="22"/>
          <w:szCs w:val="22"/>
          <w:lang w:val="is-IS"/>
        </w:rPr>
        <w:t>Ekki</w:t>
      </w:r>
      <w:r w:rsidRPr="00A11723">
        <w:rPr>
          <w:bCs/>
          <w:sz w:val="22"/>
          <w:szCs w:val="22"/>
          <w:lang w:val="is-IS"/>
        </w:rPr>
        <w:t xml:space="preserve"> er víst að allar pakkningastærðir séu markaðssettar.</w:t>
      </w:r>
    </w:p>
    <w:p w14:paraId="7D2A9BA5" w14:textId="77777777" w:rsidR="005D6548" w:rsidRPr="00A11723" w:rsidRDefault="005D6548" w:rsidP="00BC29B4">
      <w:pPr>
        <w:rPr>
          <w:sz w:val="22"/>
          <w:szCs w:val="22"/>
          <w:lang w:val="is-IS"/>
        </w:rPr>
      </w:pPr>
    </w:p>
    <w:p w14:paraId="7D2A9BA6" w14:textId="77777777" w:rsidR="005D6548" w:rsidRPr="00A11723" w:rsidRDefault="005D6548" w:rsidP="003949C3">
      <w:pPr>
        <w:keepNext/>
        <w:ind w:left="567" w:hanging="567"/>
        <w:rPr>
          <w:b/>
          <w:sz w:val="22"/>
          <w:szCs w:val="22"/>
          <w:lang w:val="is-IS"/>
        </w:rPr>
      </w:pPr>
      <w:r w:rsidRPr="00A11723">
        <w:rPr>
          <w:b/>
          <w:sz w:val="22"/>
          <w:szCs w:val="22"/>
          <w:lang w:val="is-IS"/>
        </w:rPr>
        <w:lastRenderedPageBreak/>
        <w:t>6.6</w:t>
      </w:r>
      <w:r w:rsidRPr="00A11723">
        <w:rPr>
          <w:b/>
          <w:sz w:val="22"/>
          <w:szCs w:val="22"/>
          <w:lang w:val="is-IS"/>
        </w:rPr>
        <w:tab/>
        <w:t>Sérstakar varúðarreglur vegna förgunar ónotaðra dýralyfja eða úrgangs sem til fellur við notkun þeirra</w:t>
      </w:r>
    </w:p>
    <w:p w14:paraId="7D2A9BA7" w14:textId="77777777" w:rsidR="005D6548" w:rsidRPr="00A11723" w:rsidRDefault="005D6548" w:rsidP="003949C3">
      <w:pPr>
        <w:keepNext/>
        <w:ind w:left="567" w:hanging="567"/>
        <w:rPr>
          <w:sz w:val="22"/>
          <w:szCs w:val="22"/>
          <w:lang w:val="is-IS"/>
        </w:rPr>
      </w:pPr>
    </w:p>
    <w:p w14:paraId="7D2A9BA8" w14:textId="77777777" w:rsidR="00065E0A" w:rsidRPr="00A11723" w:rsidRDefault="005D6548" w:rsidP="00BC29B4">
      <w:pPr>
        <w:rPr>
          <w:sz w:val="22"/>
          <w:szCs w:val="22"/>
          <w:lang w:val="is-IS"/>
        </w:rPr>
      </w:pPr>
      <w:r w:rsidRPr="00A11723">
        <w:rPr>
          <w:sz w:val="22"/>
          <w:szCs w:val="22"/>
          <w:lang w:val="is-IS"/>
        </w:rPr>
        <w:t>Farga skal ónotuðu dýralyf</w:t>
      </w:r>
      <w:r w:rsidR="00623845" w:rsidRPr="00A11723">
        <w:rPr>
          <w:sz w:val="22"/>
          <w:szCs w:val="22"/>
          <w:lang w:val="is-IS"/>
        </w:rPr>
        <w:t>i</w:t>
      </w:r>
      <w:r w:rsidRPr="00A11723">
        <w:rPr>
          <w:sz w:val="22"/>
          <w:szCs w:val="22"/>
          <w:lang w:val="is-IS"/>
        </w:rPr>
        <w:t xml:space="preserve"> eða úrgangi vegna dýralyf</w:t>
      </w:r>
      <w:r w:rsidR="00623845" w:rsidRPr="00A11723">
        <w:rPr>
          <w:sz w:val="22"/>
          <w:szCs w:val="22"/>
          <w:lang w:val="is-IS"/>
        </w:rPr>
        <w:t>s</w:t>
      </w:r>
      <w:r w:rsidRPr="00A11723">
        <w:rPr>
          <w:sz w:val="22"/>
          <w:szCs w:val="22"/>
          <w:lang w:val="is-IS"/>
        </w:rPr>
        <w:t xml:space="preserve"> í samræmi við gildandi reglur.</w:t>
      </w:r>
    </w:p>
    <w:p w14:paraId="7D2A9BA9" w14:textId="77777777" w:rsidR="000107D8" w:rsidRPr="00A11723" w:rsidRDefault="000107D8" w:rsidP="00BC29B4">
      <w:pPr>
        <w:rPr>
          <w:sz w:val="22"/>
          <w:szCs w:val="22"/>
          <w:lang w:val="is-IS"/>
        </w:rPr>
      </w:pPr>
    </w:p>
    <w:p w14:paraId="7D2A9BAA" w14:textId="77777777" w:rsidR="000107D8" w:rsidRPr="00A11723" w:rsidRDefault="000107D8" w:rsidP="00BC29B4">
      <w:pPr>
        <w:rPr>
          <w:sz w:val="22"/>
          <w:szCs w:val="22"/>
          <w:lang w:val="is-IS"/>
        </w:rPr>
      </w:pPr>
    </w:p>
    <w:p w14:paraId="7D2A9BAB" w14:textId="77777777" w:rsidR="005D6548" w:rsidRPr="00BC29D2" w:rsidRDefault="005D6548" w:rsidP="00BC29B4">
      <w:pPr>
        <w:rPr>
          <w:b/>
          <w:bCs/>
          <w:sz w:val="22"/>
          <w:szCs w:val="22"/>
          <w:lang w:val="is-IS"/>
        </w:rPr>
      </w:pPr>
      <w:r w:rsidRPr="00BC29D2">
        <w:rPr>
          <w:b/>
          <w:bCs/>
          <w:sz w:val="22"/>
          <w:szCs w:val="22"/>
          <w:lang w:val="is-IS"/>
        </w:rPr>
        <w:t>7.</w:t>
      </w:r>
      <w:r w:rsidRPr="00BC29D2">
        <w:rPr>
          <w:b/>
          <w:bCs/>
          <w:sz w:val="22"/>
          <w:szCs w:val="22"/>
          <w:lang w:val="is-IS"/>
        </w:rPr>
        <w:tab/>
        <w:t>MARKAÐSLEYFISHAFI</w:t>
      </w:r>
    </w:p>
    <w:p w14:paraId="7D2A9BAC" w14:textId="77777777" w:rsidR="005D6548" w:rsidRPr="00A11723" w:rsidRDefault="005D6548" w:rsidP="00BC29B4">
      <w:pPr>
        <w:rPr>
          <w:sz w:val="22"/>
          <w:szCs w:val="22"/>
          <w:lang w:val="is-IS"/>
        </w:rPr>
      </w:pPr>
    </w:p>
    <w:p w14:paraId="7D2A9BAD" w14:textId="77777777" w:rsidR="005D6548" w:rsidRPr="00A11723" w:rsidRDefault="005D6548" w:rsidP="00BC29B4">
      <w:pPr>
        <w:rPr>
          <w:sz w:val="22"/>
          <w:szCs w:val="22"/>
          <w:lang w:val="is-IS"/>
        </w:rPr>
      </w:pPr>
      <w:r w:rsidRPr="00A11723">
        <w:rPr>
          <w:sz w:val="22"/>
          <w:szCs w:val="22"/>
          <w:lang w:val="is-IS"/>
        </w:rPr>
        <w:t>Boehringer Ingelheim Vetmedica GmbH</w:t>
      </w:r>
    </w:p>
    <w:p w14:paraId="7D2A9BAE" w14:textId="77777777" w:rsidR="005D6548" w:rsidRPr="00A11723" w:rsidRDefault="005D6548" w:rsidP="00BC29B4">
      <w:pPr>
        <w:rPr>
          <w:sz w:val="22"/>
          <w:szCs w:val="22"/>
          <w:lang w:val="is-IS"/>
        </w:rPr>
      </w:pPr>
      <w:r w:rsidRPr="00A11723">
        <w:rPr>
          <w:sz w:val="22"/>
          <w:szCs w:val="22"/>
          <w:lang w:val="is-IS"/>
        </w:rPr>
        <w:t>55216 Ingelheim/Rhein</w:t>
      </w:r>
    </w:p>
    <w:p w14:paraId="7D2A9BAF" w14:textId="77777777" w:rsidR="005D6548" w:rsidRPr="00A11723" w:rsidRDefault="005D6548" w:rsidP="00BC29B4">
      <w:pPr>
        <w:rPr>
          <w:sz w:val="22"/>
          <w:szCs w:val="22"/>
          <w:lang w:val="is-IS"/>
        </w:rPr>
      </w:pPr>
      <w:r w:rsidRPr="00C75C9D">
        <w:rPr>
          <w:caps/>
          <w:sz w:val="22"/>
          <w:szCs w:val="22"/>
          <w:lang w:val="is-IS"/>
        </w:rPr>
        <w:t>Þýskaland</w:t>
      </w:r>
      <w:r w:rsidRPr="00A11723">
        <w:rPr>
          <w:sz w:val="22"/>
          <w:szCs w:val="22"/>
          <w:lang w:val="is-IS"/>
        </w:rPr>
        <w:t>.</w:t>
      </w:r>
    </w:p>
    <w:p w14:paraId="7D2A9BB0" w14:textId="77777777" w:rsidR="005D6548" w:rsidRPr="00A11723" w:rsidRDefault="005D6548" w:rsidP="00BC29B4">
      <w:pPr>
        <w:pStyle w:val="EndnoteText"/>
        <w:tabs>
          <w:tab w:val="clear" w:pos="567"/>
        </w:tabs>
        <w:rPr>
          <w:szCs w:val="22"/>
          <w:lang w:val="is-IS"/>
        </w:rPr>
      </w:pPr>
    </w:p>
    <w:p w14:paraId="7D2A9BB1" w14:textId="77777777" w:rsidR="005D6548" w:rsidRPr="00A11723" w:rsidRDefault="005D6548" w:rsidP="00BC29B4">
      <w:pPr>
        <w:pStyle w:val="EndnoteText"/>
        <w:tabs>
          <w:tab w:val="clear" w:pos="567"/>
        </w:tabs>
        <w:rPr>
          <w:szCs w:val="22"/>
          <w:lang w:val="is-IS"/>
        </w:rPr>
      </w:pPr>
    </w:p>
    <w:p w14:paraId="7D2A9BB2" w14:textId="77777777" w:rsidR="005D6548" w:rsidRPr="00A11723" w:rsidRDefault="005D6548" w:rsidP="00BC29B4">
      <w:pPr>
        <w:rPr>
          <w:b/>
          <w:bCs/>
          <w:sz w:val="22"/>
          <w:szCs w:val="22"/>
          <w:lang w:val="is-IS"/>
        </w:rPr>
      </w:pPr>
      <w:r w:rsidRPr="00A11723">
        <w:rPr>
          <w:b/>
          <w:bCs/>
          <w:sz w:val="22"/>
          <w:szCs w:val="22"/>
          <w:lang w:val="is-IS"/>
        </w:rPr>
        <w:t>8.</w:t>
      </w:r>
      <w:r w:rsidRPr="00A11723">
        <w:rPr>
          <w:b/>
          <w:bCs/>
          <w:sz w:val="22"/>
          <w:szCs w:val="22"/>
          <w:lang w:val="is-IS"/>
        </w:rPr>
        <w:tab/>
        <w:t>MARKAÐSLEYFISNÚMER</w:t>
      </w:r>
    </w:p>
    <w:p w14:paraId="7D2A9BB3" w14:textId="77777777" w:rsidR="005D6548" w:rsidRPr="00A11723" w:rsidRDefault="005D6548" w:rsidP="00BC29B4">
      <w:pPr>
        <w:rPr>
          <w:sz w:val="22"/>
          <w:szCs w:val="22"/>
          <w:lang w:val="is-IS"/>
        </w:rPr>
      </w:pPr>
    </w:p>
    <w:p w14:paraId="7D2A9BB4" w14:textId="77777777" w:rsidR="005D6548" w:rsidRPr="00A11723" w:rsidRDefault="005D6548" w:rsidP="002A7B55">
      <w:pPr>
        <w:rPr>
          <w:sz w:val="22"/>
          <w:szCs w:val="22"/>
          <w:lang w:val="is-IS"/>
        </w:rPr>
      </w:pPr>
      <w:r w:rsidRPr="00A11723">
        <w:rPr>
          <w:sz w:val="22"/>
          <w:szCs w:val="22"/>
          <w:lang w:val="is-IS"/>
        </w:rPr>
        <w:t>EU/2/97/004/027 1 x 20 ml</w:t>
      </w:r>
    </w:p>
    <w:p w14:paraId="7D2A9BB5" w14:textId="77777777" w:rsidR="005D6548" w:rsidRPr="00A11723" w:rsidRDefault="005D6548" w:rsidP="00BC29B4">
      <w:pPr>
        <w:rPr>
          <w:sz w:val="22"/>
          <w:szCs w:val="22"/>
          <w:lang w:val="is-IS"/>
        </w:rPr>
      </w:pPr>
      <w:r w:rsidRPr="00A11723">
        <w:rPr>
          <w:sz w:val="22"/>
          <w:szCs w:val="22"/>
          <w:lang w:val="is-IS"/>
        </w:rPr>
        <w:t>EU/2/97/004/007 1 x 50 ml</w:t>
      </w:r>
    </w:p>
    <w:p w14:paraId="7D2A9BB6" w14:textId="77777777" w:rsidR="00717EC1" w:rsidRPr="00A11723" w:rsidRDefault="005D6548" w:rsidP="00BC29B4">
      <w:pPr>
        <w:rPr>
          <w:sz w:val="22"/>
          <w:szCs w:val="22"/>
          <w:lang w:val="is-IS"/>
        </w:rPr>
      </w:pPr>
      <w:r w:rsidRPr="00A11723">
        <w:rPr>
          <w:sz w:val="22"/>
          <w:szCs w:val="22"/>
          <w:lang w:val="is-IS"/>
        </w:rPr>
        <w:t>EU/2/97/004/008 1 x 100 ml</w:t>
      </w:r>
    </w:p>
    <w:p w14:paraId="7D2A9BB7" w14:textId="77777777" w:rsidR="00717EC1" w:rsidRPr="00A11723" w:rsidRDefault="00717EC1" w:rsidP="00BC29B4">
      <w:pPr>
        <w:rPr>
          <w:sz w:val="22"/>
          <w:szCs w:val="22"/>
          <w:lang w:val="is-IS"/>
        </w:rPr>
      </w:pPr>
      <w:r w:rsidRPr="00A11723">
        <w:rPr>
          <w:sz w:val="22"/>
          <w:szCs w:val="22"/>
          <w:lang w:val="is-IS"/>
        </w:rPr>
        <w:t>EU/2/97/004/0</w:t>
      </w:r>
      <w:r w:rsidR="00C15D61" w:rsidRPr="00A11723">
        <w:rPr>
          <w:sz w:val="22"/>
          <w:szCs w:val="22"/>
          <w:lang w:val="is-IS"/>
        </w:rPr>
        <w:t>31</w:t>
      </w:r>
      <w:r w:rsidRPr="00A11723">
        <w:rPr>
          <w:sz w:val="22"/>
          <w:szCs w:val="22"/>
          <w:lang w:val="is-IS"/>
        </w:rPr>
        <w:t xml:space="preserve"> 1 x 250 ml</w:t>
      </w:r>
    </w:p>
    <w:p w14:paraId="7D2A9BB8" w14:textId="77777777" w:rsidR="005D6548" w:rsidRPr="00A11723" w:rsidRDefault="005D6548" w:rsidP="00BC29B4">
      <w:pPr>
        <w:rPr>
          <w:sz w:val="22"/>
          <w:szCs w:val="22"/>
          <w:lang w:val="is-IS"/>
        </w:rPr>
      </w:pPr>
      <w:r w:rsidRPr="00A11723">
        <w:rPr>
          <w:sz w:val="22"/>
          <w:szCs w:val="22"/>
          <w:lang w:val="is-IS"/>
        </w:rPr>
        <w:t>EU/2/97/004/028 12 x 20 ml</w:t>
      </w:r>
    </w:p>
    <w:p w14:paraId="7D2A9BB9" w14:textId="77777777" w:rsidR="005D6548" w:rsidRPr="00A11723" w:rsidRDefault="005D6548" w:rsidP="00BC29B4">
      <w:pPr>
        <w:rPr>
          <w:sz w:val="22"/>
          <w:szCs w:val="22"/>
          <w:lang w:val="is-IS"/>
        </w:rPr>
      </w:pPr>
      <w:r w:rsidRPr="00A11723">
        <w:rPr>
          <w:sz w:val="22"/>
          <w:szCs w:val="22"/>
          <w:lang w:val="is-IS"/>
        </w:rPr>
        <w:t>EU/2/97/004/014 12 x 50 ml</w:t>
      </w:r>
    </w:p>
    <w:p w14:paraId="7D2A9BBA" w14:textId="77777777" w:rsidR="005D6548" w:rsidRPr="00A11723" w:rsidRDefault="005D6548" w:rsidP="00BC29B4">
      <w:pPr>
        <w:rPr>
          <w:sz w:val="22"/>
          <w:szCs w:val="22"/>
          <w:lang w:val="is-IS"/>
        </w:rPr>
      </w:pPr>
      <w:r w:rsidRPr="00A11723">
        <w:rPr>
          <w:sz w:val="22"/>
          <w:szCs w:val="22"/>
          <w:lang w:val="is-IS"/>
        </w:rPr>
        <w:t>EU/2/97/004/015 12 x 100 ml</w:t>
      </w:r>
    </w:p>
    <w:p w14:paraId="7D2A9BBB" w14:textId="77777777" w:rsidR="00717EC1" w:rsidRPr="00A11723" w:rsidRDefault="00717EC1" w:rsidP="00BC29B4">
      <w:pPr>
        <w:rPr>
          <w:sz w:val="22"/>
          <w:szCs w:val="22"/>
          <w:lang w:val="is-IS"/>
        </w:rPr>
      </w:pPr>
      <w:r w:rsidRPr="00A11723">
        <w:rPr>
          <w:sz w:val="22"/>
          <w:szCs w:val="22"/>
          <w:lang w:val="is-IS"/>
        </w:rPr>
        <w:t>EU/2/97/004/0</w:t>
      </w:r>
      <w:r w:rsidR="00C15D61" w:rsidRPr="00A11723">
        <w:rPr>
          <w:sz w:val="22"/>
          <w:szCs w:val="22"/>
          <w:lang w:val="is-IS"/>
        </w:rPr>
        <w:t>32</w:t>
      </w:r>
      <w:r w:rsidRPr="00A11723">
        <w:rPr>
          <w:sz w:val="22"/>
          <w:szCs w:val="22"/>
          <w:lang w:val="is-IS"/>
        </w:rPr>
        <w:t xml:space="preserve"> 6 x 250 ml</w:t>
      </w:r>
    </w:p>
    <w:p w14:paraId="7D2A9BBC" w14:textId="77777777" w:rsidR="005D6548" w:rsidRPr="00A11723" w:rsidRDefault="005D6548" w:rsidP="00BC29B4">
      <w:pPr>
        <w:rPr>
          <w:sz w:val="22"/>
          <w:szCs w:val="22"/>
          <w:lang w:val="is-IS"/>
        </w:rPr>
      </w:pPr>
    </w:p>
    <w:p w14:paraId="7D2A9BBD" w14:textId="77777777" w:rsidR="005D6548" w:rsidRPr="00A11723" w:rsidRDefault="005D6548" w:rsidP="00BC29B4">
      <w:pPr>
        <w:rPr>
          <w:sz w:val="22"/>
          <w:szCs w:val="22"/>
          <w:lang w:val="is-IS"/>
        </w:rPr>
      </w:pPr>
    </w:p>
    <w:p w14:paraId="7D2A9BBE" w14:textId="77777777" w:rsidR="005D6548" w:rsidRPr="00A11723" w:rsidRDefault="005D6548" w:rsidP="00BC29B4">
      <w:pPr>
        <w:pStyle w:val="EndnoteText"/>
        <w:tabs>
          <w:tab w:val="clear" w:pos="567"/>
        </w:tabs>
        <w:ind w:left="567" w:hanging="567"/>
        <w:rPr>
          <w:b/>
          <w:szCs w:val="22"/>
          <w:lang w:val="is-IS"/>
        </w:rPr>
      </w:pPr>
      <w:r w:rsidRPr="00A11723">
        <w:rPr>
          <w:b/>
          <w:szCs w:val="22"/>
          <w:lang w:val="is-IS"/>
        </w:rPr>
        <w:t>9.</w:t>
      </w:r>
      <w:r w:rsidRPr="00A11723">
        <w:rPr>
          <w:b/>
          <w:szCs w:val="22"/>
          <w:lang w:val="is-IS"/>
        </w:rPr>
        <w:tab/>
        <w:t>DAGSETNING FYRSTU ÚTGÁFU MARKAÐSLEYFIS/ENDURNÝJUNAR MARKAÐSLEYFIS</w:t>
      </w:r>
    </w:p>
    <w:p w14:paraId="7D2A9BBF" w14:textId="77777777" w:rsidR="005D6548" w:rsidRPr="00A11723" w:rsidRDefault="005D6548" w:rsidP="00BC29B4">
      <w:pPr>
        <w:rPr>
          <w:sz w:val="22"/>
          <w:szCs w:val="22"/>
          <w:lang w:val="is-IS"/>
        </w:rPr>
      </w:pPr>
    </w:p>
    <w:p w14:paraId="7D2A9BC0" w14:textId="77777777" w:rsidR="005D6548" w:rsidRPr="00A11723" w:rsidRDefault="005D6548" w:rsidP="009368F1">
      <w:pPr>
        <w:pStyle w:val="EndnoteText"/>
        <w:tabs>
          <w:tab w:val="clear" w:pos="567"/>
          <w:tab w:val="left" w:pos="4536"/>
        </w:tabs>
        <w:rPr>
          <w:szCs w:val="22"/>
          <w:lang w:val="is-IS"/>
        </w:rPr>
      </w:pPr>
      <w:r w:rsidRPr="00A11723">
        <w:rPr>
          <w:szCs w:val="22"/>
          <w:lang w:val="is-IS"/>
        </w:rPr>
        <w:t>Dagsetni</w:t>
      </w:r>
      <w:r w:rsidR="007E0A69">
        <w:rPr>
          <w:szCs w:val="22"/>
          <w:lang w:val="is-IS"/>
        </w:rPr>
        <w:t>ng fyrstu útgáfu markaðsleyfis:</w:t>
      </w:r>
      <w:r w:rsidR="00777F59" w:rsidRPr="00A11723">
        <w:rPr>
          <w:szCs w:val="22"/>
          <w:lang w:val="is-IS"/>
        </w:rPr>
        <w:tab/>
      </w:r>
      <w:r w:rsidR="009368F1" w:rsidRPr="00A11723">
        <w:rPr>
          <w:szCs w:val="22"/>
          <w:lang w:val="is-IS"/>
        </w:rPr>
        <w:t>07.01.1998</w:t>
      </w:r>
      <w:r w:rsidRPr="00A11723">
        <w:rPr>
          <w:szCs w:val="22"/>
          <w:lang w:val="is-IS"/>
        </w:rPr>
        <w:t>.</w:t>
      </w:r>
    </w:p>
    <w:p w14:paraId="7D2A9BC1" w14:textId="77777777" w:rsidR="005D6548" w:rsidRPr="00A11723" w:rsidRDefault="00623845" w:rsidP="00BC29B4">
      <w:pPr>
        <w:pStyle w:val="BodyText3"/>
        <w:rPr>
          <w:szCs w:val="22"/>
        </w:rPr>
      </w:pPr>
      <w:r w:rsidRPr="00A11723">
        <w:rPr>
          <w:szCs w:val="22"/>
        </w:rPr>
        <w:t>Nýjasta d</w:t>
      </w:r>
      <w:r w:rsidR="005D6548" w:rsidRPr="00A11723">
        <w:rPr>
          <w:szCs w:val="22"/>
        </w:rPr>
        <w:t>agsetning endurnýjunar markaðsleyfis:</w:t>
      </w:r>
      <w:r w:rsidR="00777F59" w:rsidRPr="00A11723">
        <w:rPr>
          <w:szCs w:val="22"/>
        </w:rPr>
        <w:tab/>
      </w:r>
      <w:r w:rsidR="00552FA7" w:rsidRPr="00A11723">
        <w:rPr>
          <w:szCs w:val="22"/>
        </w:rPr>
        <w:t>06.12.2007.</w:t>
      </w:r>
    </w:p>
    <w:p w14:paraId="7D2A9BC2" w14:textId="77777777" w:rsidR="005D6548" w:rsidRPr="00A11723" w:rsidRDefault="005D6548" w:rsidP="00BC29B4">
      <w:pPr>
        <w:rPr>
          <w:sz w:val="22"/>
          <w:szCs w:val="22"/>
          <w:lang w:val="is-IS"/>
        </w:rPr>
      </w:pPr>
    </w:p>
    <w:p w14:paraId="7D2A9BC3" w14:textId="77777777" w:rsidR="005D6548" w:rsidRPr="00A11723" w:rsidRDefault="005D6548" w:rsidP="00BC29B4">
      <w:pPr>
        <w:pStyle w:val="EndnoteText"/>
        <w:tabs>
          <w:tab w:val="clear" w:pos="567"/>
        </w:tabs>
        <w:rPr>
          <w:szCs w:val="22"/>
          <w:lang w:val="is-IS"/>
        </w:rPr>
      </w:pPr>
    </w:p>
    <w:p w14:paraId="7D2A9BC4" w14:textId="77777777" w:rsidR="005D6548" w:rsidRPr="00A11723" w:rsidRDefault="005D6548" w:rsidP="00BC29B4">
      <w:pPr>
        <w:rPr>
          <w:b/>
          <w:bCs/>
          <w:sz w:val="22"/>
          <w:szCs w:val="22"/>
          <w:lang w:val="is-IS"/>
        </w:rPr>
      </w:pPr>
      <w:r w:rsidRPr="00A11723">
        <w:rPr>
          <w:b/>
          <w:bCs/>
          <w:sz w:val="22"/>
          <w:szCs w:val="22"/>
          <w:lang w:val="is-IS"/>
        </w:rPr>
        <w:t>10.</w:t>
      </w:r>
      <w:r w:rsidRPr="00A11723">
        <w:rPr>
          <w:b/>
          <w:bCs/>
          <w:sz w:val="22"/>
          <w:szCs w:val="22"/>
          <w:lang w:val="is-IS"/>
        </w:rPr>
        <w:tab/>
        <w:t>DAGSETNING ENDURSKOÐUNAR TEXTANS</w:t>
      </w:r>
    </w:p>
    <w:p w14:paraId="7D2A9BC5" w14:textId="77777777" w:rsidR="005D6548" w:rsidRPr="00A11723" w:rsidRDefault="005D6548" w:rsidP="00BC29B4">
      <w:pPr>
        <w:rPr>
          <w:sz w:val="22"/>
          <w:szCs w:val="22"/>
          <w:lang w:val="is-IS"/>
        </w:rPr>
      </w:pPr>
    </w:p>
    <w:p w14:paraId="7D2A9BC6"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hyperlink r:id="rId14" w:history="1">
        <w:r w:rsidR="00F32CCC" w:rsidRPr="00F32CCC">
          <w:rPr>
            <w:rStyle w:val="Hyperlink"/>
            <w:sz w:val="22"/>
            <w:szCs w:val="22"/>
            <w:lang w:val="is-IS"/>
          </w:rPr>
          <w:t>http://www.ema.europa.eu/</w:t>
        </w:r>
      </w:hyperlink>
      <w:r w:rsidRPr="00A11723">
        <w:rPr>
          <w:sz w:val="22"/>
          <w:szCs w:val="22"/>
          <w:lang w:val="is-IS"/>
        </w:rPr>
        <w:t>.</w:t>
      </w:r>
    </w:p>
    <w:p w14:paraId="7D2A9BC7" w14:textId="77777777" w:rsidR="005D6548" w:rsidRPr="00A11723" w:rsidRDefault="005D6548" w:rsidP="00BC29B4">
      <w:pPr>
        <w:rPr>
          <w:sz w:val="22"/>
          <w:szCs w:val="22"/>
          <w:lang w:val="is-IS"/>
        </w:rPr>
      </w:pPr>
    </w:p>
    <w:p w14:paraId="7D2A9BC8" w14:textId="77777777" w:rsidR="005D6548" w:rsidRPr="00A11723" w:rsidRDefault="005D6548" w:rsidP="00BC29B4">
      <w:pPr>
        <w:rPr>
          <w:sz w:val="22"/>
          <w:szCs w:val="22"/>
          <w:lang w:val="is-IS"/>
        </w:rPr>
      </w:pPr>
    </w:p>
    <w:p w14:paraId="7D2A9BC9" w14:textId="77777777" w:rsidR="005D6548" w:rsidRPr="00A11723" w:rsidRDefault="005D6548" w:rsidP="00BC29B4">
      <w:pPr>
        <w:rPr>
          <w:b/>
          <w:bCs/>
          <w:sz w:val="22"/>
          <w:szCs w:val="22"/>
          <w:lang w:val="is-IS"/>
        </w:rPr>
      </w:pPr>
      <w:r w:rsidRPr="00A11723">
        <w:rPr>
          <w:b/>
          <w:bCs/>
          <w:sz w:val="22"/>
          <w:szCs w:val="22"/>
          <w:lang w:val="is-IS"/>
        </w:rPr>
        <w:t>TAKMARKANIR Á SÖLU, DREIFINGU OG/EÐA NOTKUN</w:t>
      </w:r>
    </w:p>
    <w:p w14:paraId="7D2A9BCA" w14:textId="77777777" w:rsidR="005D6548" w:rsidRPr="00A11723" w:rsidRDefault="005D6548" w:rsidP="00BC29B4">
      <w:pPr>
        <w:rPr>
          <w:sz w:val="22"/>
          <w:szCs w:val="22"/>
          <w:lang w:val="is-IS"/>
        </w:rPr>
      </w:pPr>
    </w:p>
    <w:p w14:paraId="7D2A9BCB" w14:textId="77777777" w:rsidR="005D6548" w:rsidRPr="00A11723" w:rsidRDefault="005D6548" w:rsidP="00BC29B4">
      <w:pPr>
        <w:rPr>
          <w:sz w:val="22"/>
          <w:szCs w:val="22"/>
          <w:lang w:val="is-IS"/>
        </w:rPr>
      </w:pPr>
      <w:r w:rsidRPr="00A11723">
        <w:rPr>
          <w:sz w:val="22"/>
          <w:szCs w:val="22"/>
          <w:lang w:val="is-IS"/>
        </w:rPr>
        <w:t>Á ekki við.</w:t>
      </w:r>
    </w:p>
    <w:p w14:paraId="7D2A9BCC" w14:textId="77777777" w:rsidR="005D6548" w:rsidRPr="00A11723" w:rsidRDefault="005D6548" w:rsidP="00BC29B4">
      <w:pPr>
        <w:tabs>
          <w:tab w:val="left" w:pos="567"/>
        </w:tabs>
        <w:rPr>
          <w:b/>
          <w:sz w:val="22"/>
          <w:szCs w:val="22"/>
          <w:lang w:val="is-IS"/>
        </w:rPr>
      </w:pPr>
      <w:r w:rsidRPr="00A11723">
        <w:rPr>
          <w:sz w:val="22"/>
          <w:szCs w:val="22"/>
          <w:lang w:val="is-IS"/>
        </w:rPr>
        <w:br w:type="page"/>
      </w:r>
      <w:r w:rsidRPr="00A11723">
        <w:rPr>
          <w:b/>
          <w:sz w:val="22"/>
          <w:szCs w:val="22"/>
          <w:lang w:val="is-IS"/>
        </w:rPr>
        <w:lastRenderedPageBreak/>
        <w:t>1.</w:t>
      </w:r>
      <w:r w:rsidRPr="00A11723">
        <w:rPr>
          <w:b/>
          <w:sz w:val="22"/>
          <w:szCs w:val="22"/>
          <w:lang w:val="is-IS"/>
        </w:rPr>
        <w:tab/>
        <w:t>HEITI DÝRALYFS</w:t>
      </w:r>
    </w:p>
    <w:p w14:paraId="7D2A9BCD" w14:textId="77777777" w:rsidR="005D6548" w:rsidRPr="00A11723" w:rsidRDefault="005D6548" w:rsidP="00BC29B4">
      <w:pPr>
        <w:rPr>
          <w:sz w:val="22"/>
          <w:szCs w:val="22"/>
          <w:lang w:val="is-IS"/>
        </w:rPr>
      </w:pPr>
    </w:p>
    <w:p w14:paraId="7D2A9BCE" w14:textId="77777777" w:rsidR="005D6548" w:rsidRPr="00A11723" w:rsidRDefault="005D6548" w:rsidP="005F5B22">
      <w:pPr>
        <w:outlineLvl w:val="1"/>
        <w:rPr>
          <w:sz w:val="22"/>
          <w:szCs w:val="22"/>
          <w:lang w:val="is-IS"/>
        </w:rPr>
      </w:pPr>
      <w:r w:rsidRPr="00A11723">
        <w:rPr>
          <w:sz w:val="22"/>
          <w:szCs w:val="22"/>
          <w:lang w:val="is-IS"/>
        </w:rPr>
        <w:t>Metacam 15 mg/ml mixtúra, dreifa handa hestum.</w:t>
      </w:r>
    </w:p>
    <w:p w14:paraId="7D2A9BCF" w14:textId="77777777" w:rsidR="005D6548" w:rsidRPr="00A11723" w:rsidRDefault="005D6548" w:rsidP="00BC29B4">
      <w:pPr>
        <w:rPr>
          <w:sz w:val="22"/>
          <w:szCs w:val="22"/>
          <w:lang w:val="is-IS"/>
        </w:rPr>
      </w:pPr>
    </w:p>
    <w:p w14:paraId="7D2A9BD0" w14:textId="77777777" w:rsidR="005D6548" w:rsidRPr="00A11723" w:rsidRDefault="005D6548" w:rsidP="00BC29B4">
      <w:pPr>
        <w:rPr>
          <w:sz w:val="22"/>
          <w:szCs w:val="22"/>
          <w:lang w:val="is-IS"/>
        </w:rPr>
      </w:pPr>
    </w:p>
    <w:p w14:paraId="7D2A9BD1" w14:textId="77777777" w:rsidR="005D6548" w:rsidRPr="00A11723" w:rsidRDefault="005D6548" w:rsidP="00BC29B4">
      <w:pPr>
        <w:rPr>
          <w:b/>
          <w:sz w:val="22"/>
          <w:szCs w:val="22"/>
          <w:lang w:val="is-IS"/>
        </w:rPr>
      </w:pPr>
      <w:r w:rsidRPr="00A11723">
        <w:rPr>
          <w:b/>
          <w:sz w:val="22"/>
          <w:szCs w:val="22"/>
          <w:lang w:val="is-IS"/>
        </w:rPr>
        <w:t>2.</w:t>
      </w:r>
      <w:r w:rsidRPr="00A11723">
        <w:rPr>
          <w:b/>
          <w:sz w:val="22"/>
          <w:szCs w:val="22"/>
          <w:lang w:val="is-IS"/>
        </w:rPr>
        <w:tab/>
      </w:r>
      <w:r w:rsidR="00623845" w:rsidRPr="00BC29D2">
        <w:rPr>
          <w:b/>
          <w:bCs/>
          <w:sz w:val="22"/>
          <w:szCs w:val="22"/>
          <w:lang w:val="is-IS"/>
        </w:rPr>
        <w:t>INNIHALDSLÝSING</w:t>
      </w:r>
    </w:p>
    <w:p w14:paraId="7D2A9BD2" w14:textId="77777777" w:rsidR="005D6548" w:rsidRPr="00A11723" w:rsidRDefault="005D6548" w:rsidP="00BC29B4">
      <w:pPr>
        <w:rPr>
          <w:sz w:val="22"/>
          <w:szCs w:val="22"/>
          <w:lang w:val="is-IS"/>
        </w:rPr>
      </w:pPr>
    </w:p>
    <w:p w14:paraId="7D2A9BD3" w14:textId="77777777" w:rsidR="005D6548" w:rsidRPr="00A11723" w:rsidRDefault="00E001C0" w:rsidP="00BC29B4">
      <w:pPr>
        <w:rPr>
          <w:sz w:val="22"/>
          <w:szCs w:val="22"/>
          <w:lang w:val="is-IS"/>
        </w:rPr>
      </w:pPr>
      <w:r w:rsidRPr="00A11723">
        <w:rPr>
          <w:sz w:val="22"/>
          <w:szCs w:val="22"/>
          <w:lang w:val="is-IS"/>
        </w:rPr>
        <w:t xml:space="preserve">Einn </w:t>
      </w:r>
      <w:r w:rsidR="005D6548" w:rsidRPr="00A11723">
        <w:rPr>
          <w:sz w:val="22"/>
          <w:szCs w:val="22"/>
          <w:lang w:val="is-IS"/>
        </w:rPr>
        <w:t>ml inniheldur:</w:t>
      </w:r>
    </w:p>
    <w:p w14:paraId="7D2A9BD4" w14:textId="77777777" w:rsidR="005D6548" w:rsidRPr="00A11723" w:rsidRDefault="005D6548" w:rsidP="00BC29B4">
      <w:pPr>
        <w:rPr>
          <w:sz w:val="22"/>
          <w:szCs w:val="22"/>
          <w:lang w:val="is-IS"/>
        </w:rPr>
      </w:pPr>
    </w:p>
    <w:p w14:paraId="7D2A9BD5" w14:textId="77777777" w:rsidR="005D6548" w:rsidRPr="00A11723" w:rsidRDefault="005D6548" w:rsidP="00BC29B4">
      <w:pPr>
        <w:rPr>
          <w:sz w:val="22"/>
          <w:szCs w:val="22"/>
          <w:lang w:val="is-IS"/>
        </w:rPr>
      </w:pPr>
      <w:r w:rsidRPr="00A11723">
        <w:rPr>
          <w:b/>
          <w:sz w:val="22"/>
          <w:szCs w:val="22"/>
          <w:lang w:val="is-IS"/>
        </w:rPr>
        <w:t>Virk innihaldsefni:</w:t>
      </w:r>
    </w:p>
    <w:p w14:paraId="7D2A9BD6" w14:textId="77777777" w:rsidR="005D6548" w:rsidRPr="00A11723" w:rsidRDefault="007E0A69" w:rsidP="007E0A69">
      <w:pPr>
        <w:tabs>
          <w:tab w:val="left" w:pos="1985"/>
        </w:tabs>
        <w:rPr>
          <w:sz w:val="22"/>
          <w:szCs w:val="22"/>
          <w:lang w:val="is-IS"/>
        </w:rPr>
      </w:pPr>
      <w:r>
        <w:rPr>
          <w:sz w:val="22"/>
          <w:szCs w:val="22"/>
          <w:lang w:val="is-IS"/>
        </w:rPr>
        <w:t>Meloxicam</w:t>
      </w:r>
      <w:r>
        <w:rPr>
          <w:sz w:val="22"/>
          <w:szCs w:val="22"/>
          <w:lang w:val="is-IS"/>
        </w:rPr>
        <w:tab/>
      </w:r>
      <w:r w:rsidR="005D6548" w:rsidRPr="00A11723">
        <w:rPr>
          <w:sz w:val="22"/>
          <w:szCs w:val="22"/>
          <w:lang w:val="is-IS"/>
        </w:rPr>
        <w:t>15 mg.</w:t>
      </w:r>
    </w:p>
    <w:p w14:paraId="7D2A9BD7" w14:textId="77777777" w:rsidR="005D6548" w:rsidRPr="00A11723" w:rsidRDefault="005D6548" w:rsidP="00BC29B4">
      <w:pPr>
        <w:rPr>
          <w:sz w:val="22"/>
          <w:szCs w:val="22"/>
          <w:lang w:val="is-IS"/>
        </w:rPr>
      </w:pPr>
    </w:p>
    <w:p w14:paraId="7D2A9BD8" w14:textId="77777777" w:rsidR="005D6548" w:rsidRPr="00A11723" w:rsidRDefault="005D6548" w:rsidP="00BC29B4">
      <w:pPr>
        <w:rPr>
          <w:sz w:val="22"/>
          <w:szCs w:val="22"/>
          <w:lang w:val="is-IS"/>
        </w:rPr>
      </w:pPr>
      <w:r w:rsidRPr="00A11723">
        <w:rPr>
          <w:b/>
          <w:sz w:val="22"/>
          <w:szCs w:val="22"/>
          <w:lang w:val="is-IS"/>
        </w:rPr>
        <w:t>Hjálparefni:</w:t>
      </w:r>
    </w:p>
    <w:p w14:paraId="7D2A9BD9" w14:textId="77777777" w:rsidR="005D6548" w:rsidRPr="00A11723" w:rsidRDefault="007E0A69" w:rsidP="007E0A69">
      <w:pPr>
        <w:tabs>
          <w:tab w:val="left" w:pos="1985"/>
        </w:tabs>
        <w:rPr>
          <w:sz w:val="22"/>
          <w:szCs w:val="22"/>
          <w:lang w:val="is-IS"/>
        </w:rPr>
      </w:pPr>
      <w:r>
        <w:rPr>
          <w:sz w:val="22"/>
          <w:szCs w:val="22"/>
          <w:lang w:val="is-IS"/>
        </w:rPr>
        <w:t>Natríumbenzoat</w:t>
      </w:r>
      <w:r>
        <w:rPr>
          <w:sz w:val="22"/>
          <w:szCs w:val="22"/>
          <w:lang w:val="is-IS"/>
        </w:rPr>
        <w:tab/>
      </w:r>
      <w:r w:rsidR="005D6548" w:rsidRPr="00A11723">
        <w:rPr>
          <w:sz w:val="22"/>
          <w:szCs w:val="22"/>
          <w:lang w:val="is-IS"/>
        </w:rPr>
        <w:t>1,5 mg.</w:t>
      </w:r>
    </w:p>
    <w:p w14:paraId="7D2A9BDA" w14:textId="77777777" w:rsidR="005D6548" w:rsidRPr="00A11723" w:rsidRDefault="005D6548" w:rsidP="00BC29B4">
      <w:pPr>
        <w:rPr>
          <w:sz w:val="22"/>
          <w:szCs w:val="22"/>
          <w:lang w:val="is-IS"/>
        </w:rPr>
      </w:pPr>
    </w:p>
    <w:p w14:paraId="7D2A9BDB" w14:textId="77777777" w:rsidR="00BA2A69" w:rsidRPr="00A11723" w:rsidRDefault="00BA2A69" w:rsidP="00BC29B4">
      <w:pPr>
        <w:rPr>
          <w:sz w:val="22"/>
          <w:szCs w:val="22"/>
          <w:lang w:val="is-IS"/>
        </w:rPr>
      </w:pPr>
      <w:r w:rsidRPr="00A11723">
        <w:rPr>
          <w:sz w:val="22"/>
          <w:szCs w:val="22"/>
          <w:lang w:val="is-IS"/>
        </w:rPr>
        <w:t>Sjá lista yfir öll hjálparefni í kafla 6.1.</w:t>
      </w:r>
    </w:p>
    <w:p w14:paraId="7D2A9BDC" w14:textId="77777777" w:rsidR="005D6548" w:rsidRPr="00A11723" w:rsidRDefault="005D6548" w:rsidP="00BC29B4">
      <w:pPr>
        <w:rPr>
          <w:sz w:val="22"/>
          <w:szCs w:val="22"/>
          <w:lang w:val="is-IS"/>
        </w:rPr>
      </w:pPr>
    </w:p>
    <w:p w14:paraId="7D2A9BDD" w14:textId="77777777" w:rsidR="005D6548" w:rsidRPr="00A11723" w:rsidRDefault="005D6548" w:rsidP="00BC29B4">
      <w:pPr>
        <w:rPr>
          <w:sz w:val="22"/>
          <w:szCs w:val="22"/>
          <w:lang w:val="is-IS"/>
        </w:rPr>
      </w:pPr>
    </w:p>
    <w:p w14:paraId="7D2A9BDE" w14:textId="77777777" w:rsidR="005D6548" w:rsidRPr="00A11723" w:rsidRDefault="005D6548" w:rsidP="00BC29B4">
      <w:pPr>
        <w:ind w:left="567" w:hanging="567"/>
        <w:rPr>
          <w:sz w:val="22"/>
          <w:szCs w:val="22"/>
          <w:lang w:val="is-IS"/>
        </w:rPr>
      </w:pPr>
      <w:r w:rsidRPr="00A11723">
        <w:rPr>
          <w:b/>
          <w:sz w:val="22"/>
          <w:szCs w:val="22"/>
          <w:lang w:val="is-IS"/>
        </w:rPr>
        <w:t>3.</w:t>
      </w:r>
      <w:r w:rsidRPr="00A11723">
        <w:rPr>
          <w:b/>
          <w:sz w:val="22"/>
          <w:szCs w:val="22"/>
          <w:lang w:val="is-IS"/>
        </w:rPr>
        <w:tab/>
        <w:t>LYFJAFORM</w:t>
      </w:r>
    </w:p>
    <w:p w14:paraId="7D2A9BDF" w14:textId="77777777" w:rsidR="005D6548" w:rsidRPr="00A11723" w:rsidRDefault="005D6548" w:rsidP="00BC29B4">
      <w:pPr>
        <w:rPr>
          <w:sz w:val="22"/>
          <w:szCs w:val="22"/>
          <w:lang w:val="is-IS"/>
        </w:rPr>
      </w:pPr>
    </w:p>
    <w:p w14:paraId="7D2A9BE0" w14:textId="77777777" w:rsidR="005D6548" w:rsidRPr="00A11723" w:rsidRDefault="005D6548" w:rsidP="00BC29B4">
      <w:pPr>
        <w:pStyle w:val="BodyText3"/>
        <w:rPr>
          <w:szCs w:val="22"/>
        </w:rPr>
      </w:pPr>
      <w:r w:rsidRPr="00A11723">
        <w:rPr>
          <w:szCs w:val="22"/>
        </w:rPr>
        <w:t>Mixtúra, dreifa.</w:t>
      </w:r>
    </w:p>
    <w:p w14:paraId="7D2A9BE1" w14:textId="77777777" w:rsidR="005D6548" w:rsidRPr="00A11723" w:rsidRDefault="005D6548" w:rsidP="00BC29B4">
      <w:pPr>
        <w:pStyle w:val="BodyText3"/>
        <w:rPr>
          <w:szCs w:val="22"/>
        </w:rPr>
      </w:pPr>
      <w:r w:rsidRPr="00A11723">
        <w:rPr>
          <w:szCs w:val="22"/>
        </w:rPr>
        <w:t>Gulleit, seig mixtúra, dreifa með grænum blæ.</w:t>
      </w:r>
    </w:p>
    <w:p w14:paraId="7D2A9BE2" w14:textId="77777777" w:rsidR="005D6548" w:rsidRPr="00A11723" w:rsidRDefault="005D6548" w:rsidP="00BC29B4">
      <w:pPr>
        <w:rPr>
          <w:sz w:val="22"/>
          <w:szCs w:val="22"/>
          <w:lang w:val="is-IS"/>
        </w:rPr>
      </w:pPr>
    </w:p>
    <w:p w14:paraId="7D2A9BE3" w14:textId="77777777" w:rsidR="005D6548" w:rsidRPr="00A11723" w:rsidRDefault="005D6548" w:rsidP="00BC29B4">
      <w:pPr>
        <w:rPr>
          <w:sz w:val="22"/>
          <w:szCs w:val="22"/>
          <w:lang w:val="is-IS"/>
        </w:rPr>
      </w:pPr>
    </w:p>
    <w:p w14:paraId="7D2A9BE4" w14:textId="77777777" w:rsidR="005D6548" w:rsidRPr="00A11723" w:rsidRDefault="005D6548"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BE5" w14:textId="77777777" w:rsidR="005D6548" w:rsidRPr="00A11723" w:rsidRDefault="005D6548" w:rsidP="00BC29B4">
      <w:pPr>
        <w:rPr>
          <w:sz w:val="22"/>
          <w:szCs w:val="22"/>
          <w:lang w:val="is-IS"/>
        </w:rPr>
      </w:pPr>
    </w:p>
    <w:p w14:paraId="7D2A9BE6" w14:textId="77777777" w:rsidR="005D6548" w:rsidRPr="00A11723" w:rsidRDefault="005D6548" w:rsidP="00BC29B4">
      <w:pPr>
        <w:rPr>
          <w:sz w:val="22"/>
          <w:szCs w:val="22"/>
          <w:lang w:val="is-IS"/>
        </w:rPr>
      </w:pPr>
      <w:r w:rsidRPr="00A11723">
        <w:rPr>
          <w:b/>
          <w:sz w:val="22"/>
          <w:szCs w:val="22"/>
          <w:lang w:val="is-IS"/>
        </w:rPr>
        <w:t>4.1</w:t>
      </w:r>
      <w:r w:rsidRPr="00A11723">
        <w:rPr>
          <w:b/>
          <w:sz w:val="22"/>
          <w:szCs w:val="22"/>
          <w:lang w:val="is-IS"/>
        </w:rPr>
        <w:tab/>
        <w:t>Dýrategundir</w:t>
      </w:r>
    </w:p>
    <w:p w14:paraId="7D2A9BE7" w14:textId="77777777" w:rsidR="005D6548" w:rsidRPr="00A11723" w:rsidRDefault="005D6548" w:rsidP="00BC29B4">
      <w:pPr>
        <w:rPr>
          <w:sz w:val="22"/>
          <w:szCs w:val="22"/>
          <w:lang w:val="is-IS"/>
        </w:rPr>
      </w:pPr>
    </w:p>
    <w:p w14:paraId="7D2A9BE8" w14:textId="77777777" w:rsidR="005D6548" w:rsidRPr="00A11723" w:rsidRDefault="005D6548" w:rsidP="00BC29B4">
      <w:pPr>
        <w:rPr>
          <w:sz w:val="22"/>
          <w:szCs w:val="22"/>
          <w:lang w:val="is-IS"/>
        </w:rPr>
      </w:pPr>
      <w:r w:rsidRPr="00A11723">
        <w:rPr>
          <w:sz w:val="22"/>
          <w:szCs w:val="22"/>
          <w:lang w:val="is-IS"/>
        </w:rPr>
        <w:t>Hestar.</w:t>
      </w:r>
    </w:p>
    <w:p w14:paraId="7D2A9BE9" w14:textId="77777777" w:rsidR="005D6548" w:rsidRPr="00A11723" w:rsidRDefault="005D6548" w:rsidP="00BC29B4">
      <w:pPr>
        <w:rPr>
          <w:sz w:val="22"/>
          <w:szCs w:val="22"/>
          <w:lang w:val="is-IS"/>
        </w:rPr>
      </w:pPr>
    </w:p>
    <w:p w14:paraId="7D2A9BEA" w14:textId="77777777" w:rsidR="005D6548" w:rsidRPr="00A11723" w:rsidRDefault="005D6548"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BEB" w14:textId="77777777" w:rsidR="005D6548" w:rsidRPr="00A11723" w:rsidRDefault="005D6548" w:rsidP="00BC29B4">
      <w:pPr>
        <w:rPr>
          <w:sz w:val="22"/>
          <w:szCs w:val="22"/>
          <w:lang w:val="is-IS"/>
        </w:rPr>
      </w:pPr>
    </w:p>
    <w:p w14:paraId="7D2A9BEC" w14:textId="77777777" w:rsidR="005D6548" w:rsidRPr="00A11723" w:rsidRDefault="001A7995" w:rsidP="00BC29B4">
      <w:pPr>
        <w:rPr>
          <w:sz w:val="22"/>
          <w:szCs w:val="22"/>
          <w:lang w:val="is-IS"/>
        </w:rPr>
      </w:pPr>
      <w:r w:rsidRPr="00A11723">
        <w:rPr>
          <w:sz w:val="22"/>
          <w:szCs w:val="22"/>
          <w:lang w:val="is-IS"/>
        </w:rPr>
        <w:t>Til að draga úr b</w:t>
      </w:r>
      <w:r w:rsidR="005D6548" w:rsidRPr="00A11723">
        <w:rPr>
          <w:sz w:val="22"/>
          <w:szCs w:val="22"/>
          <w:lang w:val="is-IS"/>
        </w:rPr>
        <w:t>ólgu og verk</w:t>
      </w:r>
      <w:r w:rsidRPr="00A11723">
        <w:rPr>
          <w:sz w:val="22"/>
          <w:szCs w:val="22"/>
          <w:lang w:val="is-IS"/>
        </w:rPr>
        <w:t>jum</w:t>
      </w:r>
      <w:r w:rsidR="005D6548" w:rsidRPr="00A11723">
        <w:rPr>
          <w:sz w:val="22"/>
          <w:szCs w:val="22"/>
          <w:lang w:val="is-IS"/>
        </w:rPr>
        <w:t xml:space="preserve"> vegna bráðra eða langvinnra kvilla í stoðkerfi</w:t>
      </w:r>
      <w:r w:rsidR="00E001C0" w:rsidRPr="00A11723">
        <w:rPr>
          <w:sz w:val="22"/>
          <w:szCs w:val="22"/>
          <w:lang w:val="is-IS"/>
        </w:rPr>
        <w:t xml:space="preserve"> hjá hestum</w:t>
      </w:r>
      <w:r w:rsidR="005D6548" w:rsidRPr="00A11723">
        <w:rPr>
          <w:sz w:val="22"/>
          <w:szCs w:val="22"/>
          <w:lang w:val="is-IS"/>
        </w:rPr>
        <w:t>.</w:t>
      </w:r>
    </w:p>
    <w:p w14:paraId="7D2A9BED" w14:textId="77777777" w:rsidR="005D6548" w:rsidRPr="00A11723" w:rsidRDefault="005D6548" w:rsidP="00BC29B4">
      <w:pPr>
        <w:rPr>
          <w:sz w:val="22"/>
          <w:szCs w:val="22"/>
          <w:lang w:val="is-IS"/>
        </w:rPr>
      </w:pPr>
    </w:p>
    <w:p w14:paraId="7D2A9BEE" w14:textId="77777777" w:rsidR="005D6548" w:rsidRPr="00A11723" w:rsidRDefault="005D6548" w:rsidP="00BC29B4">
      <w:pPr>
        <w:rPr>
          <w:sz w:val="22"/>
          <w:szCs w:val="22"/>
          <w:lang w:val="is-IS"/>
        </w:rPr>
      </w:pPr>
      <w:r w:rsidRPr="00A11723">
        <w:rPr>
          <w:b/>
          <w:sz w:val="22"/>
          <w:szCs w:val="22"/>
          <w:lang w:val="is-IS"/>
        </w:rPr>
        <w:t>4.3</w:t>
      </w:r>
      <w:r w:rsidRPr="00A11723">
        <w:rPr>
          <w:b/>
          <w:sz w:val="22"/>
          <w:szCs w:val="22"/>
          <w:lang w:val="is-IS"/>
        </w:rPr>
        <w:tab/>
        <w:t>Frábendingar</w:t>
      </w:r>
    </w:p>
    <w:p w14:paraId="7D2A9BEF" w14:textId="77777777" w:rsidR="005D6548" w:rsidRPr="00A11723" w:rsidRDefault="005D6548" w:rsidP="00BC29B4">
      <w:pPr>
        <w:rPr>
          <w:sz w:val="22"/>
          <w:szCs w:val="22"/>
          <w:lang w:val="is-IS"/>
        </w:rPr>
      </w:pPr>
    </w:p>
    <w:p w14:paraId="7D2A9BF0" w14:textId="77777777" w:rsidR="005D6548" w:rsidRPr="00A11723" w:rsidRDefault="005D6548" w:rsidP="00BC29B4">
      <w:pPr>
        <w:rPr>
          <w:sz w:val="22"/>
          <w:szCs w:val="22"/>
          <w:lang w:val="is-IS"/>
        </w:rPr>
      </w:pPr>
      <w:r w:rsidRPr="00A11723">
        <w:rPr>
          <w:sz w:val="22"/>
          <w:szCs w:val="22"/>
          <w:lang w:val="is-IS"/>
        </w:rPr>
        <w:t>Lyfið má hvorki gefa fylfullum né mjólkandi hryssum.</w:t>
      </w:r>
    </w:p>
    <w:p w14:paraId="7D2A9BF1" w14:textId="77777777" w:rsidR="005D6548" w:rsidRPr="00A11723" w:rsidRDefault="005D6548"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 xml:space="preserve">gefa </w:t>
      </w:r>
      <w:r w:rsidR="00E001C0" w:rsidRPr="00A11723">
        <w:rPr>
          <w:sz w:val="22"/>
          <w:szCs w:val="22"/>
          <w:lang w:val="is-IS"/>
        </w:rPr>
        <w:t xml:space="preserve">hestum </w:t>
      </w:r>
      <w:r w:rsidRPr="00A11723">
        <w:rPr>
          <w:sz w:val="22"/>
          <w:szCs w:val="22"/>
          <w:lang w:val="is-IS"/>
        </w:rPr>
        <w:t>með meltingarfærasjúkdóma</w:t>
      </w:r>
      <w:r w:rsidR="0092795E" w:rsidRPr="00A11723">
        <w:rPr>
          <w:sz w:val="22"/>
          <w:szCs w:val="22"/>
          <w:lang w:val="is-IS"/>
        </w:rPr>
        <w:t>,</w:t>
      </w:r>
      <w:r w:rsidRPr="00A11723">
        <w:rPr>
          <w:sz w:val="22"/>
          <w:szCs w:val="22"/>
          <w:lang w:val="is-IS"/>
        </w:rPr>
        <w:t xml:space="preserve"> eins og bólgur/sár og blæðingar, skerta lifrar</w:t>
      </w:r>
      <w:r w:rsidR="0092795E" w:rsidRPr="00A11723">
        <w:rPr>
          <w:sz w:val="22"/>
          <w:szCs w:val="22"/>
          <w:lang w:val="is-IS"/>
        </w:rPr>
        <w:noBreakHyphen/>
      </w:r>
      <w:r w:rsidRPr="00A11723">
        <w:rPr>
          <w:sz w:val="22"/>
          <w:szCs w:val="22"/>
          <w:lang w:val="is-IS"/>
        </w:rPr>
        <w:t xml:space="preserve">, hjarta- eða nýrnastarfsemi eða blæðingasjúkdóma. </w:t>
      </w:r>
    </w:p>
    <w:p w14:paraId="7D2A9BF2" w14:textId="77777777" w:rsidR="005D6548" w:rsidRPr="00A11723" w:rsidRDefault="005D6548" w:rsidP="00BC29B4">
      <w:pPr>
        <w:rPr>
          <w:sz w:val="22"/>
          <w:szCs w:val="22"/>
          <w:lang w:val="is-IS"/>
        </w:rPr>
      </w:pPr>
      <w:r w:rsidRPr="00A11723">
        <w:rPr>
          <w:sz w:val="22"/>
          <w:szCs w:val="22"/>
          <w:lang w:val="is-IS"/>
        </w:rPr>
        <w:t>Gefið ekki dýrum sem hafa ofnæmi fyrir virka efninu eða einhverju hjálparefnanna.</w:t>
      </w:r>
    </w:p>
    <w:p w14:paraId="7D2A9BF3"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Lyfið má ekki gefa folöldum yngri en 6 vikna.</w:t>
      </w:r>
    </w:p>
    <w:p w14:paraId="7D2A9BF4" w14:textId="77777777" w:rsidR="005D6548" w:rsidRPr="00A11723" w:rsidRDefault="005D6548" w:rsidP="00BC29B4">
      <w:pPr>
        <w:rPr>
          <w:sz w:val="22"/>
          <w:szCs w:val="22"/>
          <w:lang w:val="is-IS"/>
        </w:rPr>
      </w:pPr>
    </w:p>
    <w:p w14:paraId="7D2A9BF5" w14:textId="77777777" w:rsidR="005D6548" w:rsidRPr="00A11723" w:rsidRDefault="005D6548" w:rsidP="00BC29B4">
      <w:pPr>
        <w:rPr>
          <w:sz w:val="22"/>
          <w:szCs w:val="22"/>
          <w:lang w:val="is-IS"/>
        </w:rPr>
      </w:pPr>
      <w:r w:rsidRPr="00A11723">
        <w:rPr>
          <w:b/>
          <w:sz w:val="22"/>
          <w:szCs w:val="22"/>
          <w:lang w:val="is-IS"/>
        </w:rPr>
        <w:t>4.4</w:t>
      </w:r>
      <w:r w:rsidRPr="00A11723">
        <w:rPr>
          <w:b/>
          <w:sz w:val="22"/>
          <w:szCs w:val="22"/>
          <w:lang w:val="is-IS"/>
        </w:rPr>
        <w:tab/>
        <w:t>Sérstök varnaðarorð</w:t>
      </w:r>
      <w:r w:rsidR="00623845" w:rsidRPr="00A11723">
        <w:rPr>
          <w:b/>
          <w:sz w:val="22"/>
          <w:szCs w:val="22"/>
          <w:lang w:val="is-IS"/>
        </w:rPr>
        <w:t xml:space="preserve"> </w:t>
      </w:r>
      <w:r w:rsidR="002A7B55">
        <w:rPr>
          <w:b/>
          <w:sz w:val="22"/>
          <w:szCs w:val="22"/>
          <w:lang w:val="is-IS"/>
        </w:rPr>
        <w:t>fyrir hverja dýrategund</w:t>
      </w:r>
    </w:p>
    <w:p w14:paraId="7D2A9BF6" w14:textId="77777777" w:rsidR="005D6548" w:rsidRPr="00A11723" w:rsidRDefault="005D6548" w:rsidP="00BC29B4">
      <w:pPr>
        <w:rPr>
          <w:sz w:val="22"/>
          <w:szCs w:val="22"/>
          <w:lang w:val="is-IS"/>
        </w:rPr>
      </w:pPr>
    </w:p>
    <w:p w14:paraId="7D2A9BF7" w14:textId="77777777" w:rsidR="005D6548" w:rsidRPr="00A11723" w:rsidRDefault="005D6548" w:rsidP="00BC29B4">
      <w:pPr>
        <w:rPr>
          <w:sz w:val="22"/>
          <w:szCs w:val="22"/>
          <w:lang w:val="is-IS"/>
        </w:rPr>
      </w:pPr>
      <w:r w:rsidRPr="00A11723">
        <w:rPr>
          <w:sz w:val="22"/>
          <w:szCs w:val="22"/>
          <w:lang w:val="is-IS"/>
        </w:rPr>
        <w:t>Engin.</w:t>
      </w:r>
    </w:p>
    <w:p w14:paraId="7D2A9BF8" w14:textId="77777777" w:rsidR="005D6548" w:rsidRPr="00A11723" w:rsidRDefault="005D6548" w:rsidP="00BC29B4">
      <w:pPr>
        <w:rPr>
          <w:sz w:val="22"/>
          <w:szCs w:val="22"/>
          <w:lang w:val="is-IS"/>
        </w:rPr>
      </w:pPr>
    </w:p>
    <w:p w14:paraId="7D2A9BF9" w14:textId="77777777" w:rsidR="005D6548" w:rsidRPr="00A11723" w:rsidRDefault="005D6548" w:rsidP="00BC29B4">
      <w:pPr>
        <w:rPr>
          <w:b/>
          <w:bCs/>
          <w:sz w:val="22"/>
          <w:szCs w:val="22"/>
          <w:lang w:val="is-IS"/>
        </w:rPr>
      </w:pPr>
      <w:r w:rsidRPr="00A11723">
        <w:rPr>
          <w:b/>
          <w:bCs/>
          <w:sz w:val="22"/>
          <w:szCs w:val="22"/>
          <w:lang w:val="is-IS"/>
        </w:rPr>
        <w:t>4.5</w:t>
      </w:r>
      <w:r w:rsidRPr="00A11723">
        <w:rPr>
          <w:b/>
          <w:bCs/>
          <w:sz w:val="22"/>
          <w:szCs w:val="22"/>
          <w:lang w:val="is-IS"/>
        </w:rPr>
        <w:tab/>
        <w:t>Sérstakar varúðarreglur við notkun</w:t>
      </w:r>
    </w:p>
    <w:p w14:paraId="7D2A9BFA" w14:textId="77777777" w:rsidR="005D6548" w:rsidRPr="00A11723" w:rsidRDefault="005D6548" w:rsidP="00BC29B4">
      <w:pPr>
        <w:rPr>
          <w:sz w:val="22"/>
          <w:szCs w:val="22"/>
          <w:lang w:val="is-IS"/>
        </w:rPr>
      </w:pPr>
    </w:p>
    <w:p w14:paraId="7D2A9BFB"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við notkun hjá dýrum</w:t>
      </w:r>
    </w:p>
    <w:p w14:paraId="7D2A9BFC" w14:textId="77777777" w:rsidR="005D6548" w:rsidRPr="00A11723" w:rsidRDefault="005D6548"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9BFD" w14:textId="77777777" w:rsidR="005D6548" w:rsidRPr="00A11723" w:rsidRDefault="005D6548" w:rsidP="00BC29B4">
      <w:pPr>
        <w:rPr>
          <w:sz w:val="22"/>
          <w:szCs w:val="22"/>
          <w:lang w:val="is-IS"/>
        </w:rPr>
      </w:pPr>
    </w:p>
    <w:p w14:paraId="7D2A9BFE"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fyrir þann sem gefur dýrinu lyfið</w:t>
      </w:r>
    </w:p>
    <w:p w14:paraId="7D2A9BFF" w14:textId="77777777" w:rsidR="00065E0A" w:rsidRPr="00A11723" w:rsidRDefault="005D6548" w:rsidP="00BC29B4">
      <w:pPr>
        <w:rPr>
          <w:sz w:val="22"/>
          <w:szCs w:val="22"/>
          <w:lang w:val="is-IS"/>
        </w:rPr>
      </w:pPr>
      <w:r w:rsidRPr="00A11723">
        <w:rPr>
          <w:sz w:val="22"/>
          <w:szCs w:val="22"/>
          <w:lang w:val="is-IS"/>
        </w:rPr>
        <w:t xml:space="preserve">Þeir sem hafa ofnæmi fyrir bólgueyðandi verkjalyfjum </w:t>
      </w:r>
      <w:r w:rsidR="00E001C0" w:rsidRPr="00A11723">
        <w:rPr>
          <w:sz w:val="22"/>
          <w:szCs w:val="22"/>
          <w:lang w:val="is-IS"/>
        </w:rPr>
        <w:t xml:space="preserve">(NSAID) </w:t>
      </w:r>
      <w:r w:rsidRPr="00A11723">
        <w:rPr>
          <w:sz w:val="22"/>
          <w:szCs w:val="22"/>
          <w:lang w:val="is-IS"/>
        </w:rPr>
        <w:t>skulu forðast snertingu við dýralyfið.</w:t>
      </w:r>
    </w:p>
    <w:p w14:paraId="7D2A9C00" w14:textId="77777777" w:rsidR="005D6548" w:rsidRPr="00A11723" w:rsidRDefault="005D6548" w:rsidP="00BC29B4">
      <w:pPr>
        <w:rPr>
          <w:sz w:val="22"/>
          <w:szCs w:val="22"/>
          <w:lang w:val="is-IS"/>
        </w:rPr>
      </w:pPr>
    </w:p>
    <w:p w14:paraId="7D2A9C01" w14:textId="51095741" w:rsidR="005D6548" w:rsidRDefault="005D6548" w:rsidP="00BC29B4">
      <w:pPr>
        <w:rPr>
          <w:sz w:val="22"/>
          <w:szCs w:val="22"/>
          <w:lang w:val="is-IS"/>
        </w:rPr>
      </w:pPr>
      <w:r w:rsidRPr="00A11723">
        <w:rPr>
          <w:sz w:val="22"/>
          <w:szCs w:val="22"/>
          <w:lang w:val="is-IS"/>
        </w:rPr>
        <w:t xml:space="preserve">Ef </w:t>
      </w:r>
      <w:r w:rsidR="00786CFB" w:rsidRPr="00A11723">
        <w:rPr>
          <w:sz w:val="22"/>
          <w:szCs w:val="22"/>
          <w:lang w:val="is-IS"/>
        </w:rPr>
        <w:t xml:space="preserve">sá sem annast lyfjagjöf tekur </w:t>
      </w:r>
      <w:r w:rsidRPr="00A11723">
        <w:rPr>
          <w:sz w:val="22"/>
          <w:szCs w:val="22"/>
          <w:lang w:val="is-IS"/>
        </w:rPr>
        <w:t xml:space="preserve">dýralyfið </w:t>
      </w:r>
      <w:r w:rsidR="00786CFB" w:rsidRPr="00A11723">
        <w:rPr>
          <w:sz w:val="22"/>
          <w:szCs w:val="22"/>
          <w:lang w:val="is-IS"/>
        </w:rPr>
        <w:t>inn</w:t>
      </w:r>
      <w:r w:rsidRPr="00A11723">
        <w:rPr>
          <w:sz w:val="22"/>
          <w:szCs w:val="22"/>
          <w:lang w:val="is-IS"/>
        </w:rPr>
        <w:t xml:space="preserve"> fyrir slysni</w:t>
      </w:r>
      <w:r w:rsidR="00786CFB" w:rsidRPr="00A11723">
        <w:rPr>
          <w:sz w:val="22"/>
          <w:szCs w:val="22"/>
          <w:lang w:val="is-IS"/>
        </w:rPr>
        <w:t>,</w:t>
      </w:r>
      <w:r w:rsidRPr="00A11723">
        <w:rPr>
          <w:sz w:val="22"/>
          <w:szCs w:val="22"/>
          <w:lang w:val="is-IS"/>
        </w:rPr>
        <w:t xml:space="preserve"> skal tafarlaust leita </w:t>
      </w:r>
      <w:r w:rsidR="00786CFB" w:rsidRPr="00A11723">
        <w:rPr>
          <w:sz w:val="22"/>
          <w:szCs w:val="22"/>
          <w:lang w:val="is-IS"/>
        </w:rPr>
        <w:t xml:space="preserve">til </w:t>
      </w:r>
      <w:r w:rsidRPr="00A11723">
        <w:rPr>
          <w:sz w:val="22"/>
          <w:szCs w:val="22"/>
          <w:lang w:val="is-IS"/>
        </w:rPr>
        <w:t xml:space="preserve">læknis og hafa meðferðis fylgiseðil eða </w:t>
      </w:r>
      <w:r w:rsidR="00650166" w:rsidRPr="00A11723">
        <w:rPr>
          <w:sz w:val="22"/>
          <w:szCs w:val="22"/>
          <w:lang w:val="is-IS"/>
        </w:rPr>
        <w:t>umbúðir dýralyfsins</w:t>
      </w:r>
      <w:r w:rsidRPr="00A11723">
        <w:rPr>
          <w:sz w:val="22"/>
          <w:szCs w:val="22"/>
          <w:lang w:val="is-IS"/>
        </w:rPr>
        <w:t>.</w:t>
      </w:r>
    </w:p>
    <w:p w14:paraId="78261582" w14:textId="4921BB6E" w:rsidR="00334E91" w:rsidRPr="002F5D0F" w:rsidRDefault="00334E91" w:rsidP="00334E91">
      <w:pPr>
        <w:tabs>
          <w:tab w:val="left" w:pos="720"/>
        </w:tabs>
        <w:rPr>
          <w:sz w:val="22"/>
          <w:szCs w:val="22"/>
          <w:lang w:val="is-IS"/>
        </w:rPr>
      </w:pPr>
      <w:r w:rsidRPr="002F5D0F">
        <w:rPr>
          <w:sz w:val="22"/>
          <w:szCs w:val="22"/>
          <w:lang w:val="is-IS"/>
        </w:rPr>
        <w:lastRenderedPageBreak/>
        <w:t xml:space="preserve">Lyfið getur valdið ertingu í augum. Ef lyfið berst í augu skal tafarlaust </w:t>
      </w:r>
      <w:r w:rsidR="003C0355">
        <w:rPr>
          <w:sz w:val="22"/>
          <w:szCs w:val="22"/>
          <w:lang w:val="is-IS"/>
        </w:rPr>
        <w:t>skola</w:t>
      </w:r>
      <w:r w:rsidRPr="002F5D0F">
        <w:rPr>
          <w:sz w:val="22"/>
          <w:szCs w:val="22"/>
          <w:lang w:val="is-IS"/>
        </w:rPr>
        <w:t xml:space="preserve"> þau vel með vatni.</w:t>
      </w:r>
    </w:p>
    <w:p w14:paraId="7D2A9C02" w14:textId="77777777" w:rsidR="005D6548" w:rsidRPr="00A11723" w:rsidRDefault="005D6548" w:rsidP="00BC29B4">
      <w:pPr>
        <w:rPr>
          <w:sz w:val="22"/>
          <w:szCs w:val="22"/>
          <w:lang w:val="is-IS"/>
        </w:rPr>
      </w:pPr>
    </w:p>
    <w:p w14:paraId="7D2A9C03" w14:textId="77777777" w:rsidR="005D6548" w:rsidRPr="00A11723" w:rsidRDefault="005D6548" w:rsidP="00BC29B4">
      <w:pPr>
        <w:rPr>
          <w:b/>
          <w:bCs/>
          <w:sz w:val="22"/>
          <w:szCs w:val="22"/>
          <w:lang w:val="is-IS"/>
        </w:rPr>
      </w:pPr>
      <w:r w:rsidRPr="00A11723">
        <w:rPr>
          <w:b/>
          <w:bCs/>
          <w:sz w:val="22"/>
          <w:szCs w:val="22"/>
          <w:lang w:val="is-IS"/>
        </w:rPr>
        <w:t>4.6</w:t>
      </w:r>
      <w:r w:rsidRPr="00A11723">
        <w:rPr>
          <w:b/>
          <w:bCs/>
          <w:sz w:val="22"/>
          <w:szCs w:val="22"/>
          <w:lang w:val="is-IS"/>
        </w:rPr>
        <w:tab/>
        <w:t>Aukaverkanir (tíðni og alvarleiki)</w:t>
      </w:r>
    </w:p>
    <w:p w14:paraId="7D2A9C04" w14:textId="77777777" w:rsidR="005D6548" w:rsidRPr="00A11723" w:rsidRDefault="005D6548" w:rsidP="00BC29B4">
      <w:pPr>
        <w:rPr>
          <w:sz w:val="22"/>
          <w:szCs w:val="22"/>
          <w:lang w:val="is-IS"/>
        </w:rPr>
      </w:pPr>
    </w:p>
    <w:p w14:paraId="7D2A9C05" w14:textId="6D92BDD4" w:rsidR="005D6548" w:rsidRPr="00A11723" w:rsidRDefault="00B43619" w:rsidP="00BC29B4">
      <w:pPr>
        <w:rPr>
          <w:sz w:val="22"/>
          <w:szCs w:val="22"/>
          <w:lang w:val="is-IS"/>
        </w:rPr>
      </w:pPr>
      <w:bookmarkStart w:id="7" w:name="_Hlk32589798"/>
      <w:r>
        <w:rPr>
          <w:sz w:val="22"/>
          <w:szCs w:val="22"/>
          <w:lang w:val="is-IS"/>
        </w:rPr>
        <w:t xml:space="preserve">Niðurgangur, </w:t>
      </w:r>
      <w:r w:rsidRPr="00A11723">
        <w:rPr>
          <w:sz w:val="22"/>
          <w:szCs w:val="22"/>
          <w:lang w:val="is-IS"/>
        </w:rPr>
        <w:t>sem yfirleitt teng</w:t>
      </w:r>
      <w:r>
        <w:rPr>
          <w:sz w:val="22"/>
          <w:szCs w:val="22"/>
          <w:lang w:val="is-IS"/>
        </w:rPr>
        <w:t>ist</w:t>
      </w:r>
      <w:r w:rsidRPr="00A11723">
        <w:rPr>
          <w:sz w:val="22"/>
          <w:szCs w:val="22"/>
          <w:lang w:val="is-IS"/>
        </w:rPr>
        <w:t xml:space="preserve"> bólgueyðandi verkjalyfjum</w:t>
      </w:r>
      <w:r>
        <w:rPr>
          <w:sz w:val="22"/>
          <w:szCs w:val="22"/>
          <w:lang w:val="is-IS"/>
        </w:rPr>
        <w:t>, kom örsjaldan fyrir í</w:t>
      </w:r>
      <w:r w:rsidR="005D6548" w:rsidRPr="00A11723">
        <w:rPr>
          <w:sz w:val="22"/>
          <w:szCs w:val="22"/>
          <w:lang w:val="is-IS"/>
        </w:rPr>
        <w:t xml:space="preserve"> klínískum rannsóknum. Einkennin voru tímabundin.</w:t>
      </w:r>
    </w:p>
    <w:p w14:paraId="7D2A9C06" w14:textId="1E2056F7" w:rsidR="00D0672F" w:rsidRPr="00A11723" w:rsidRDefault="00B43619" w:rsidP="00D0672F">
      <w:pPr>
        <w:rPr>
          <w:sz w:val="22"/>
          <w:szCs w:val="22"/>
          <w:lang w:val="is-IS"/>
        </w:rPr>
      </w:pPr>
      <w:r>
        <w:rPr>
          <w:sz w:val="22"/>
          <w:szCs w:val="22"/>
          <w:lang w:val="is-IS"/>
        </w:rPr>
        <w:t>Ö</w:t>
      </w:r>
      <w:r w:rsidR="00D0672F" w:rsidRPr="00A11723">
        <w:rPr>
          <w:sz w:val="22"/>
          <w:szCs w:val="22"/>
          <w:lang w:val="is-IS"/>
        </w:rPr>
        <w:t xml:space="preserve">rsjaldan </w:t>
      </w:r>
      <w:r>
        <w:rPr>
          <w:sz w:val="22"/>
          <w:szCs w:val="22"/>
          <w:lang w:val="is-IS"/>
        </w:rPr>
        <w:t xml:space="preserve">hefur </w:t>
      </w:r>
      <w:r w:rsidR="00D0672F" w:rsidRPr="00A11723">
        <w:rPr>
          <w:sz w:val="22"/>
          <w:szCs w:val="22"/>
          <w:lang w:val="is-IS"/>
        </w:rPr>
        <w:t>verið greint frá lystarleysi, svefnhöfga, kviðverk</w:t>
      </w:r>
      <w:r w:rsidR="00F01589" w:rsidRPr="00A11723">
        <w:rPr>
          <w:sz w:val="22"/>
          <w:szCs w:val="22"/>
          <w:lang w:val="is-IS"/>
        </w:rPr>
        <w:t>jum</w:t>
      </w:r>
      <w:r w:rsidR="003A0468">
        <w:rPr>
          <w:sz w:val="22"/>
          <w:szCs w:val="22"/>
          <w:lang w:val="is-IS"/>
        </w:rPr>
        <w:t>,</w:t>
      </w:r>
      <w:r w:rsidR="00D0672F" w:rsidRPr="00A11723">
        <w:rPr>
          <w:sz w:val="22"/>
          <w:szCs w:val="22"/>
          <w:lang w:val="is-IS"/>
        </w:rPr>
        <w:t xml:space="preserve"> ristilbólgu</w:t>
      </w:r>
      <w:r w:rsidR="003A0468">
        <w:rPr>
          <w:sz w:val="22"/>
          <w:szCs w:val="22"/>
          <w:lang w:val="is-IS"/>
        </w:rPr>
        <w:t xml:space="preserve"> og ofsakláða eftir markaðssetningu lyfsins</w:t>
      </w:r>
      <w:r w:rsidR="00D0672F" w:rsidRPr="00A11723">
        <w:rPr>
          <w:sz w:val="22"/>
          <w:szCs w:val="22"/>
          <w:lang w:val="is-IS"/>
        </w:rPr>
        <w:t>.</w:t>
      </w:r>
    </w:p>
    <w:bookmarkEnd w:id="7"/>
    <w:p w14:paraId="7D2A9C07" w14:textId="62C8CDFA" w:rsidR="00564DE3" w:rsidRPr="00A11723" w:rsidRDefault="003A0468" w:rsidP="00564DE3">
      <w:pPr>
        <w:rPr>
          <w:sz w:val="22"/>
          <w:szCs w:val="22"/>
          <w:lang w:val="is-IS"/>
        </w:rPr>
      </w:pPr>
      <w:r>
        <w:rPr>
          <w:snapToGrid w:val="0"/>
          <w:sz w:val="22"/>
          <w:szCs w:val="22"/>
          <w:lang w:val="is-IS" w:eastAsia="de-DE"/>
        </w:rPr>
        <w:t>B</w:t>
      </w:r>
      <w:r w:rsidR="00564DE3" w:rsidRPr="00A11723">
        <w:rPr>
          <w:snapToGrid w:val="0"/>
          <w:sz w:val="22"/>
          <w:szCs w:val="22"/>
          <w:lang w:val="is-IS" w:eastAsia="de-DE"/>
        </w:rPr>
        <w:t>ráðaofnæmislík viðbrögð</w:t>
      </w:r>
      <w:r w:rsidR="006E66DF">
        <w:rPr>
          <w:snapToGrid w:val="0"/>
          <w:sz w:val="22"/>
          <w:szCs w:val="22"/>
          <w:lang w:val="is-IS" w:eastAsia="de-DE"/>
        </w:rPr>
        <w:t>,</w:t>
      </w:r>
      <w:r w:rsidR="00564DE3" w:rsidRPr="00A11723">
        <w:rPr>
          <w:snapToGrid w:val="0"/>
          <w:sz w:val="22"/>
          <w:szCs w:val="22"/>
          <w:lang w:val="is-IS" w:eastAsia="de-DE"/>
        </w:rPr>
        <w:t xml:space="preserve"> sem geta verið alvarleg </w:t>
      </w:r>
      <w:r w:rsidR="005002DF" w:rsidRPr="00A11723">
        <w:rPr>
          <w:snapToGrid w:val="0"/>
          <w:sz w:val="22"/>
          <w:szCs w:val="22"/>
          <w:lang w:val="is-IS" w:eastAsia="de-DE"/>
        </w:rPr>
        <w:t>(þar með talin banvæn)</w:t>
      </w:r>
      <w:r w:rsidR="006E66DF">
        <w:rPr>
          <w:snapToGrid w:val="0"/>
          <w:sz w:val="22"/>
          <w:szCs w:val="22"/>
          <w:lang w:val="is-IS" w:eastAsia="de-DE"/>
        </w:rPr>
        <w:t>,</w:t>
      </w:r>
      <w:r w:rsidR="005002DF" w:rsidRPr="00A11723">
        <w:rPr>
          <w:snapToGrid w:val="0"/>
          <w:sz w:val="22"/>
          <w:szCs w:val="22"/>
          <w:lang w:val="is-IS" w:eastAsia="de-DE"/>
        </w:rPr>
        <w:t xml:space="preserve"> </w:t>
      </w:r>
      <w:r>
        <w:rPr>
          <w:snapToGrid w:val="0"/>
          <w:sz w:val="22"/>
          <w:szCs w:val="22"/>
          <w:lang w:val="is-IS" w:eastAsia="de-DE"/>
        </w:rPr>
        <w:t xml:space="preserve">hafa örsjaldan komið </w:t>
      </w:r>
      <w:r w:rsidR="003C0355">
        <w:rPr>
          <w:snapToGrid w:val="0"/>
          <w:sz w:val="22"/>
          <w:szCs w:val="22"/>
          <w:lang w:val="is-IS" w:eastAsia="de-DE"/>
        </w:rPr>
        <w:t>fyrir</w:t>
      </w:r>
      <w:r>
        <w:rPr>
          <w:snapToGrid w:val="0"/>
          <w:sz w:val="22"/>
          <w:szCs w:val="22"/>
          <w:lang w:val="is-IS" w:eastAsia="de-DE"/>
        </w:rPr>
        <w:t xml:space="preserve"> eftir markaðssetningu lyfsins </w:t>
      </w:r>
      <w:r w:rsidR="00564DE3" w:rsidRPr="00A11723">
        <w:rPr>
          <w:snapToGrid w:val="0"/>
          <w:sz w:val="22"/>
          <w:szCs w:val="22"/>
          <w:lang w:val="is-IS" w:eastAsia="de-DE"/>
        </w:rPr>
        <w:t>og skal meðhöndla einkenni þeirra.</w:t>
      </w:r>
    </w:p>
    <w:p w14:paraId="7D2A9C08" w14:textId="77777777" w:rsidR="00D0672F" w:rsidRPr="00A11723" w:rsidRDefault="00D0672F" w:rsidP="00564DE3">
      <w:pPr>
        <w:rPr>
          <w:sz w:val="22"/>
          <w:szCs w:val="22"/>
          <w:lang w:val="is-IS"/>
        </w:rPr>
      </w:pPr>
    </w:p>
    <w:p w14:paraId="7D2A9C09" w14:textId="77777777" w:rsidR="00564DE3" w:rsidRPr="00A11723" w:rsidRDefault="00564DE3" w:rsidP="00564DE3">
      <w:pPr>
        <w:rPr>
          <w:sz w:val="22"/>
          <w:szCs w:val="22"/>
          <w:lang w:val="is-IS"/>
        </w:rPr>
      </w:pPr>
      <w:r w:rsidRPr="00A11723">
        <w:rPr>
          <w:sz w:val="22"/>
          <w:szCs w:val="22"/>
          <w:lang w:val="is-IS"/>
        </w:rPr>
        <w:t>Ef aukaverkanir koma fram skal hætta meðhöndlun og leita ráða dýralæknis.</w:t>
      </w:r>
    </w:p>
    <w:p w14:paraId="7D2A9C0A" w14:textId="77777777" w:rsidR="00CE7967" w:rsidRPr="007E0A69" w:rsidRDefault="00CE7967" w:rsidP="00CE7967">
      <w:pPr>
        <w:rPr>
          <w:bCs/>
          <w:sz w:val="22"/>
          <w:szCs w:val="22"/>
          <w:lang w:val="is-IS"/>
        </w:rPr>
      </w:pPr>
    </w:p>
    <w:p w14:paraId="7D2A9C0B"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C0C" w14:textId="77777777" w:rsidR="00CE7967" w:rsidRPr="00BC29D2" w:rsidRDefault="00CE7967" w:rsidP="00CE7967">
      <w:pPr>
        <w:rPr>
          <w:sz w:val="22"/>
          <w:szCs w:val="22"/>
          <w:lang w:val="is-IS"/>
        </w:rPr>
      </w:pPr>
      <w:r w:rsidRPr="00BC29D2">
        <w:rPr>
          <w:sz w:val="22"/>
          <w:szCs w:val="22"/>
          <w:lang w:val="is-IS"/>
        </w:rPr>
        <w:t>-</w:t>
      </w:r>
      <w:r w:rsidR="007E0A69">
        <w:rPr>
          <w:sz w:val="22"/>
          <w:szCs w:val="22"/>
          <w:lang w:val="is-IS"/>
        </w:rPr>
        <w:t xml:space="preserve"> </w:t>
      </w:r>
      <w:r w:rsidRPr="00BC29D2">
        <w:rPr>
          <w:sz w:val="22"/>
          <w:szCs w:val="22"/>
          <w:lang w:val="is-IS"/>
        </w:rPr>
        <w:t xml:space="preserve">Mjög algengar (aukaverkanir koma fyrir hjá fleiri en 1 af hverjum 10 dýrum </w:t>
      </w:r>
      <w:r w:rsidR="002A7B55">
        <w:rPr>
          <w:sz w:val="22"/>
          <w:szCs w:val="22"/>
          <w:lang w:val="is-IS"/>
        </w:rPr>
        <w:t>sem fá</w:t>
      </w:r>
      <w:r w:rsidRPr="00BC29D2">
        <w:rPr>
          <w:sz w:val="22"/>
          <w:szCs w:val="22"/>
          <w:lang w:val="is-IS"/>
        </w:rPr>
        <w:t xml:space="preserve"> meðferð)</w:t>
      </w:r>
    </w:p>
    <w:p w14:paraId="7D2A9C0D" w14:textId="77777777" w:rsidR="00CE7967" w:rsidRPr="00BC29D2" w:rsidRDefault="00CE7967" w:rsidP="00CE7967">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Algengar (koma fyrir hjá fleiri en 1 en færri en 10 af hverjum 100 dýrum</w:t>
      </w:r>
      <w:r w:rsidR="002A7B55">
        <w:rPr>
          <w:sz w:val="22"/>
          <w:szCs w:val="22"/>
          <w:lang w:val="da-DK"/>
        </w:rPr>
        <w:t xml:space="preserve"> sem fá meðferð</w:t>
      </w:r>
      <w:r w:rsidRPr="00BC29D2">
        <w:rPr>
          <w:sz w:val="22"/>
          <w:szCs w:val="22"/>
          <w:lang w:val="da-DK"/>
        </w:rPr>
        <w:t>)</w:t>
      </w:r>
    </w:p>
    <w:p w14:paraId="7D2A9C0E" w14:textId="77777777" w:rsidR="00CE7967" w:rsidRPr="00BC29D2" w:rsidRDefault="00CE7967" w:rsidP="00CE7967">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Sjaldgæfar (koma fyrir hjá fleiri en 1 en færri en 10 af hverjum 1.000 dýrum</w:t>
      </w:r>
      <w:r w:rsidR="002A7B55">
        <w:rPr>
          <w:sz w:val="22"/>
          <w:szCs w:val="22"/>
          <w:lang w:val="da-DK"/>
        </w:rPr>
        <w:t xml:space="preserve"> sem fá meðferð</w:t>
      </w:r>
      <w:r w:rsidRPr="00BC29D2">
        <w:rPr>
          <w:sz w:val="22"/>
          <w:szCs w:val="22"/>
          <w:lang w:val="da-DK"/>
        </w:rPr>
        <w:t>)</w:t>
      </w:r>
    </w:p>
    <w:p w14:paraId="7D2A9C0F" w14:textId="77777777" w:rsidR="00CE7967" w:rsidRPr="00BC29D2" w:rsidRDefault="00CE7967" w:rsidP="007E0A69">
      <w:pPr>
        <w:ind w:left="567" w:hanging="567"/>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Mjög sjaldgæfar (koma fyrir hjá fleiri en 1 en færri en 10 af hverjum 10.000 dýrum</w:t>
      </w:r>
      <w:r w:rsidR="002A7B55">
        <w:rPr>
          <w:sz w:val="22"/>
          <w:szCs w:val="22"/>
          <w:lang w:val="da-DK"/>
        </w:rPr>
        <w:t xml:space="preserve"> sem fá meðferð</w:t>
      </w:r>
      <w:r w:rsidRPr="00BC29D2">
        <w:rPr>
          <w:sz w:val="22"/>
          <w:szCs w:val="22"/>
          <w:lang w:val="da-DK"/>
        </w:rPr>
        <w:t>)</w:t>
      </w:r>
    </w:p>
    <w:p w14:paraId="7D2A9C10" w14:textId="77777777" w:rsidR="00CE7967" w:rsidRPr="00BC29D2" w:rsidRDefault="00CE7967" w:rsidP="007E0A69">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Koma örsjaldan fyrir (koma fyrir hjá færri en 1 af hverjum 10.000 dýrum</w:t>
      </w:r>
      <w:r w:rsidR="002A7B55">
        <w:rPr>
          <w:sz w:val="22"/>
          <w:szCs w:val="22"/>
          <w:lang w:val="da-DK"/>
        </w:rPr>
        <w:t xml:space="preserve"> sem fá meðferð</w:t>
      </w:r>
      <w:r w:rsidRPr="00BC29D2">
        <w:rPr>
          <w:sz w:val="22"/>
          <w:szCs w:val="22"/>
          <w:lang w:val="da-DK"/>
        </w:rPr>
        <w:t>, þ.m.t. einstök tilvik)</w:t>
      </w:r>
    </w:p>
    <w:p w14:paraId="7D2A9C11" w14:textId="77777777" w:rsidR="005D6548" w:rsidRPr="00BC29D2" w:rsidRDefault="005D6548" w:rsidP="00BC29B4">
      <w:pPr>
        <w:rPr>
          <w:sz w:val="22"/>
          <w:szCs w:val="22"/>
          <w:lang w:val="da-DK"/>
        </w:rPr>
      </w:pPr>
    </w:p>
    <w:p w14:paraId="7D2A9C12" w14:textId="77777777" w:rsidR="005D6548" w:rsidRPr="00A11723" w:rsidRDefault="005D6548" w:rsidP="00BC29B4">
      <w:pPr>
        <w:rPr>
          <w:sz w:val="22"/>
          <w:szCs w:val="22"/>
          <w:lang w:val="is-IS"/>
        </w:rPr>
      </w:pPr>
      <w:r w:rsidRPr="00A11723">
        <w:rPr>
          <w:b/>
          <w:sz w:val="22"/>
          <w:szCs w:val="22"/>
          <w:lang w:val="is-IS"/>
        </w:rPr>
        <w:t>4.7</w:t>
      </w:r>
      <w:r w:rsidRPr="00A11723">
        <w:rPr>
          <w:b/>
          <w:sz w:val="22"/>
          <w:szCs w:val="22"/>
          <w:lang w:val="is-IS"/>
        </w:rPr>
        <w:tab/>
        <w:t>Notkun á meðgöngu, við mjólkurgjöf og varp</w:t>
      </w:r>
    </w:p>
    <w:p w14:paraId="7D2A9C13" w14:textId="77777777" w:rsidR="005D6548" w:rsidRPr="00A11723" w:rsidRDefault="005D6548" w:rsidP="00BC29B4">
      <w:pPr>
        <w:rPr>
          <w:sz w:val="22"/>
          <w:szCs w:val="22"/>
          <w:lang w:val="is-IS"/>
        </w:rPr>
      </w:pPr>
    </w:p>
    <w:p w14:paraId="7D2A9C14"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Rannsóknir sem gerðar hafa verið á nautgripum hafa ekki leitt í ljós vísbendingar um fósturskemmdir, eiturverkanir á fóstur eða eiturverkanir á móður. Hins vegar liggja ekki fyrir neinar upplýsingar um slíkt varðandi hesta. Þess vegna er ekki mælt með notkun þessa lyfs handa fylfullum og mjólkandi hryssum.</w:t>
      </w:r>
    </w:p>
    <w:p w14:paraId="7D2A9C15" w14:textId="77777777" w:rsidR="005D6548" w:rsidRPr="00A11723" w:rsidRDefault="005D6548" w:rsidP="007C60AA">
      <w:pPr>
        <w:rPr>
          <w:sz w:val="22"/>
          <w:szCs w:val="22"/>
          <w:lang w:val="is-IS"/>
        </w:rPr>
      </w:pPr>
    </w:p>
    <w:p w14:paraId="7D2A9C16" w14:textId="77777777" w:rsidR="005D6548" w:rsidRPr="00A11723" w:rsidRDefault="005D6548"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C17" w14:textId="77777777" w:rsidR="005D6548" w:rsidRPr="00A11723" w:rsidRDefault="005D6548" w:rsidP="00BC29B4">
      <w:pPr>
        <w:rPr>
          <w:sz w:val="22"/>
          <w:szCs w:val="22"/>
          <w:lang w:val="is-IS"/>
        </w:rPr>
      </w:pPr>
    </w:p>
    <w:p w14:paraId="7D2A9C18" w14:textId="77777777" w:rsidR="00E0113D" w:rsidRPr="00A11723" w:rsidRDefault="00E0113D" w:rsidP="00E0113D">
      <w:pPr>
        <w:pStyle w:val="BodyText3"/>
        <w:rPr>
          <w:szCs w:val="22"/>
        </w:rPr>
      </w:pPr>
      <w:r w:rsidRPr="00A11723">
        <w:rPr>
          <w:szCs w:val="22"/>
        </w:rPr>
        <w:t>Ekki má gefa þetta lyf samtímis sykursterum, öðrum bólgueyðandi verkjalyfjum eða segavarnarlyfjum.</w:t>
      </w:r>
    </w:p>
    <w:p w14:paraId="7D2A9C19" w14:textId="77777777" w:rsidR="005D6548" w:rsidRPr="00A11723" w:rsidRDefault="005D6548" w:rsidP="00BC29B4">
      <w:pPr>
        <w:rPr>
          <w:sz w:val="22"/>
          <w:szCs w:val="22"/>
          <w:lang w:val="is-IS"/>
        </w:rPr>
      </w:pPr>
    </w:p>
    <w:p w14:paraId="7D2A9C1A" w14:textId="77777777" w:rsidR="005D6548" w:rsidRPr="00A11723" w:rsidRDefault="005D6548" w:rsidP="00BC29B4">
      <w:pPr>
        <w:ind w:left="720" w:hanging="720"/>
        <w:rPr>
          <w:b/>
          <w:sz w:val="22"/>
          <w:szCs w:val="22"/>
          <w:lang w:val="is-IS"/>
        </w:rPr>
      </w:pPr>
      <w:r w:rsidRPr="00A11723">
        <w:rPr>
          <w:b/>
          <w:sz w:val="22"/>
          <w:szCs w:val="22"/>
          <w:lang w:val="is-IS"/>
        </w:rPr>
        <w:t>4.9</w:t>
      </w:r>
      <w:r w:rsidRPr="00A11723">
        <w:rPr>
          <w:b/>
          <w:sz w:val="22"/>
          <w:szCs w:val="22"/>
          <w:lang w:val="is-IS"/>
        </w:rPr>
        <w:tab/>
        <w:t>Skammtar og íkomuleið</w:t>
      </w:r>
    </w:p>
    <w:p w14:paraId="7D2A9C1B" w14:textId="77777777" w:rsidR="005D6548" w:rsidRPr="00A11723" w:rsidRDefault="005D6548" w:rsidP="00BC29B4">
      <w:pPr>
        <w:rPr>
          <w:sz w:val="22"/>
          <w:szCs w:val="22"/>
          <w:lang w:val="is-IS"/>
        </w:rPr>
      </w:pPr>
    </w:p>
    <w:p w14:paraId="7D2A9C1C" w14:textId="77777777" w:rsidR="005D6548" w:rsidRPr="00A11723" w:rsidRDefault="005D6548" w:rsidP="00BC29B4">
      <w:pPr>
        <w:rPr>
          <w:sz w:val="22"/>
          <w:szCs w:val="22"/>
          <w:lang w:val="is-IS"/>
        </w:rPr>
      </w:pPr>
      <w:r w:rsidRPr="00A11723">
        <w:rPr>
          <w:sz w:val="22"/>
          <w:szCs w:val="22"/>
          <w:lang w:val="is-IS"/>
        </w:rPr>
        <w:t>Gefa á lyfið annaðhvort blandað í fóður eða í munn hestsins í skammtinum 0,6 mg/kg líkamsþyngdar, einu sinni á sólarhring í allt að 14 daga. Ef lyfið er gefið blandað í fóður skal blanda því í lítið magn fóðurs á undan fullri fóðurgjöf.</w:t>
      </w:r>
    </w:p>
    <w:p w14:paraId="7D2A9C1D" w14:textId="77777777" w:rsidR="005D6548" w:rsidRPr="00A11723" w:rsidRDefault="005D6548" w:rsidP="00BC29B4">
      <w:pPr>
        <w:rPr>
          <w:sz w:val="22"/>
          <w:szCs w:val="22"/>
          <w:lang w:val="is-IS"/>
        </w:rPr>
      </w:pPr>
    </w:p>
    <w:p w14:paraId="7D2A9C1E" w14:textId="77777777" w:rsidR="005D6548" w:rsidRPr="00A11723" w:rsidRDefault="005D6548" w:rsidP="00BC29B4">
      <w:pPr>
        <w:rPr>
          <w:sz w:val="22"/>
          <w:szCs w:val="22"/>
          <w:lang w:val="is-IS"/>
        </w:rPr>
      </w:pPr>
      <w:r w:rsidRPr="00A11723">
        <w:rPr>
          <w:sz w:val="22"/>
          <w:szCs w:val="22"/>
          <w:lang w:val="is-IS"/>
        </w:rPr>
        <w:t>Gefa á dreifuna með mælisprautu</w:t>
      </w:r>
      <w:r w:rsidR="000D5F52" w:rsidRPr="00A11723">
        <w:rPr>
          <w:sz w:val="22"/>
          <w:szCs w:val="22"/>
          <w:lang w:val="is-IS"/>
        </w:rPr>
        <w:t>nni</w:t>
      </w:r>
      <w:r w:rsidRPr="00A11723">
        <w:rPr>
          <w:sz w:val="22"/>
          <w:szCs w:val="22"/>
          <w:lang w:val="is-IS"/>
        </w:rPr>
        <w:t xml:space="preserve"> sem fylgir í pakkningunni. Sprautan passar á </w:t>
      </w:r>
      <w:r w:rsidR="007A6B6F">
        <w:rPr>
          <w:sz w:val="22"/>
          <w:szCs w:val="22"/>
          <w:lang w:val="is-IS"/>
        </w:rPr>
        <w:t>glasið</w:t>
      </w:r>
      <w:r w:rsidR="007A6B6F" w:rsidRPr="00A11723">
        <w:rPr>
          <w:sz w:val="22"/>
          <w:szCs w:val="22"/>
          <w:lang w:val="is-IS"/>
        </w:rPr>
        <w:t xml:space="preserve"> </w:t>
      </w:r>
      <w:r w:rsidRPr="00A11723">
        <w:rPr>
          <w:sz w:val="22"/>
          <w:szCs w:val="22"/>
          <w:lang w:val="is-IS"/>
        </w:rPr>
        <w:t>og hún er kvörðuð miðað við kg líkamsþunga</w:t>
      </w:r>
    </w:p>
    <w:p w14:paraId="7D2A9C1F" w14:textId="77777777" w:rsidR="005D6548" w:rsidRPr="00A11723" w:rsidRDefault="005D6548" w:rsidP="00BC29B4">
      <w:pPr>
        <w:rPr>
          <w:sz w:val="22"/>
          <w:szCs w:val="22"/>
          <w:lang w:val="is-IS"/>
        </w:rPr>
      </w:pPr>
    </w:p>
    <w:p w14:paraId="7D2A9C20" w14:textId="77777777" w:rsidR="005D6548" w:rsidRPr="00A11723" w:rsidRDefault="005D6548" w:rsidP="00BC29B4">
      <w:pPr>
        <w:rPr>
          <w:sz w:val="22"/>
          <w:szCs w:val="22"/>
          <w:lang w:val="is-IS"/>
        </w:rPr>
      </w:pPr>
      <w:r w:rsidRPr="00A11723">
        <w:rPr>
          <w:sz w:val="22"/>
          <w:szCs w:val="22"/>
          <w:lang w:val="is-IS"/>
        </w:rPr>
        <w:t>Hristið vel fyrir notkun.</w:t>
      </w:r>
    </w:p>
    <w:p w14:paraId="7D2A9C21" w14:textId="77777777" w:rsidR="005D6548" w:rsidRPr="00A11723" w:rsidRDefault="005D6548" w:rsidP="00BC29B4">
      <w:pPr>
        <w:pStyle w:val="EndnoteText"/>
        <w:tabs>
          <w:tab w:val="clear" w:pos="567"/>
        </w:tabs>
        <w:rPr>
          <w:szCs w:val="22"/>
          <w:lang w:val="is-IS"/>
        </w:rPr>
      </w:pPr>
    </w:p>
    <w:p w14:paraId="7D2A9C22" w14:textId="77777777" w:rsidR="004F760D" w:rsidRPr="00A11723" w:rsidRDefault="004F760D" w:rsidP="00BC29B4">
      <w:pPr>
        <w:rPr>
          <w:sz w:val="22"/>
          <w:szCs w:val="22"/>
          <w:lang w:val="is-IS"/>
        </w:rPr>
      </w:pPr>
      <w:r w:rsidRPr="00A11723">
        <w:rPr>
          <w:sz w:val="22"/>
          <w:szCs w:val="22"/>
          <w:lang w:val="is-IS"/>
        </w:rPr>
        <w:t xml:space="preserve">Eftir að lyfið hefur verið gefið skal loka </w:t>
      </w:r>
      <w:r w:rsidR="007A6B6F">
        <w:rPr>
          <w:sz w:val="22"/>
          <w:szCs w:val="22"/>
          <w:lang w:val="is-IS"/>
        </w:rPr>
        <w:t>glasinu</w:t>
      </w:r>
      <w:r w:rsidR="007A6B6F" w:rsidRPr="00A11723">
        <w:rPr>
          <w:sz w:val="22"/>
          <w:szCs w:val="22"/>
          <w:lang w:val="is-IS"/>
        </w:rPr>
        <w:t xml:space="preserve"> </w:t>
      </w:r>
      <w:r w:rsidRPr="00A11723">
        <w:rPr>
          <w:sz w:val="22"/>
          <w:szCs w:val="22"/>
          <w:lang w:val="is-IS"/>
        </w:rPr>
        <w:t>með tappanum, þvo mælisprautuna með volgu vatni og láta hana þorna.</w:t>
      </w:r>
    </w:p>
    <w:p w14:paraId="7D2A9C23" w14:textId="77777777" w:rsidR="004F760D" w:rsidRPr="00A11723" w:rsidRDefault="004F760D" w:rsidP="00BC29B4">
      <w:pPr>
        <w:pStyle w:val="EndnoteText"/>
        <w:tabs>
          <w:tab w:val="clear" w:pos="567"/>
        </w:tabs>
        <w:rPr>
          <w:szCs w:val="22"/>
          <w:lang w:val="is-IS"/>
        </w:rPr>
      </w:pPr>
    </w:p>
    <w:p w14:paraId="7D2A9C24" w14:textId="77777777" w:rsidR="005D6548" w:rsidRPr="00A11723" w:rsidRDefault="005D6548" w:rsidP="00BC29B4">
      <w:pPr>
        <w:rPr>
          <w:sz w:val="22"/>
          <w:szCs w:val="22"/>
          <w:lang w:val="is-IS"/>
        </w:rPr>
      </w:pPr>
      <w:r w:rsidRPr="00A11723">
        <w:rPr>
          <w:sz w:val="22"/>
          <w:szCs w:val="22"/>
          <w:lang w:val="is-IS"/>
        </w:rPr>
        <w:t>Þess skal gætt að lyfið mengist ekki við notkun.</w:t>
      </w:r>
    </w:p>
    <w:p w14:paraId="7D2A9C25" w14:textId="77777777" w:rsidR="005D6548" w:rsidRPr="00A11723" w:rsidRDefault="005D6548" w:rsidP="00BC29B4">
      <w:pPr>
        <w:rPr>
          <w:sz w:val="22"/>
          <w:szCs w:val="22"/>
          <w:lang w:val="is-IS"/>
        </w:rPr>
      </w:pPr>
    </w:p>
    <w:p w14:paraId="7D2A9C26" w14:textId="77777777" w:rsidR="005D6548" w:rsidRPr="00A11723" w:rsidRDefault="005D6548" w:rsidP="00BC29B4">
      <w:pPr>
        <w:rPr>
          <w:b/>
          <w:sz w:val="22"/>
          <w:szCs w:val="22"/>
          <w:lang w:val="is-IS"/>
        </w:rPr>
      </w:pPr>
      <w:r w:rsidRPr="00A11723">
        <w:rPr>
          <w:b/>
          <w:sz w:val="22"/>
          <w:szCs w:val="22"/>
          <w:lang w:val="is-IS"/>
        </w:rPr>
        <w:t>4.10</w:t>
      </w:r>
      <w:r w:rsidRPr="00A11723">
        <w:rPr>
          <w:b/>
          <w:sz w:val="22"/>
          <w:szCs w:val="22"/>
          <w:lang w:val="is-IS"/>
        </w:rPr>
        <w:tab/>
        <w:t>Ofskömmtun (einkenni, bráðameðferð, móteitur</w:t>
      </w:r>
      <w:r w:rsidR="00C30BDD" w:rsidRPr="00A11723">
        <w:rPr>
          <w:b/>
          <w:sz w:val="22"/>
          <w:szCs w:val="22"/>
          <w:lang w:val="is-IS"/>
        </w:rPr>
        <w:t>)</w:t>
      </w:r>
      <w:r w:rsidRPr="00A11723">
        <w:rPr>
          <w:b/>
          <w:sz w:val="22"/>
          <w:szCs w:val="22"/>
          <w:lang w:val="is-IS"/>
        </w:rPr>
        <w:t>, ef þörf krefur</w:t>
      </w:r>
    </w:p>
    <w:p w14:paraId="7D2A9C27" w14:textId="77777777" w:rsidR="005D6548" w:rsidRPr="00A11723" w:rsidRDefault="005D6548" w:rsidP="00BC29B4">
      <w:pPr>
        <w:rPr>
          <w:sz w:val="22"/>
          <w:szCs w:val="22"/>
          <w:lang w:val="is-IS"/>
        </w:rPr>
      </w:pPr>
    </w:p>
    <w:p w14:paraId="7D2A9C28" w14:textId="77777777" w:rsidR="005D6548" w:rsidRPr="00A11723" w:rsidRDefault="005D6548" w:rsidP="00BC29B4">
      <w:pPr>
        <w:rPr>
          <w:sz w:val="22"/>
          <w:szCs w:val="22"/>
          <w:lang w:val="is-IS"/>
        </w:rPr>
      </w:pPr>
      <w:r w:rsidRPr="00A11723">
        <w:rPr>
          <w:sz w:val="22"/>
          <w:szCs w:val="22"/>
          <w:lang w:val="is-IS"/>
        </w:rPr>
        <w:t>Við ofskömmtun skal meðhöndla í samræmi við einkenni.</w:t>
      </w:r>
    </w:p>
    <w:p w14:paraId="7D2A9C29" w14:textId="77777777" w:rsidR="005D6548" w:rsidRPr="00A11723" w:rsidRDefault="005D6548" w:rsidP="00BC29B4">
      <w:pPr>
        <w:rPr>
          <w:sz w:val="22"/>
          <w:szCs w:val="22"/>
          <w:lang w:val="is-IS"/>
        </w:rPr>
      </w:pPr>
    </w:p>
    <w:p w14:paraId="7D2A9C2A" w14:textId="77777777" w:rsidR="005D6548" w:rsidRPr="00A11723" w:rsidRDefault="005D6548" w:rsidP="00BC29B4">
      <w:pPr>
        <w:rPr>
          <w:sz w:val="22"/>
          <w:szCs w:val="22"/>
          <w:lang w:val="is-IS"/>
        </w:rPr>
      </w:pPr>
      <w:r w:rsidRPr="00A11723">
        <w:rPr>
          <w:b/>
          <w:sz w:val="22"/>
          <w:szCs w:val="22"/>
          <w:lang w:val="is-IS"/>
        </w:rPr>
        <w:t>4.11</w:t>
      </w:r>
      <w:r w:rsidRPr="00A11723">
        <w:rPr>
          <w:b/>
          <w:sz w:val="22"/>
          <w:szCs w:val="22"/>
          <w:lang w:val="is-IS"/>
        </w:rPr>
        <w:tab/>
        <w:t>Biðtími fyrir afurðanýtingu</w:t>
      </w:r>
    </w:p>
    <w:p w14:paraId="7D2A9C2B" w14:textId="77777777" w:rsidR="005D6548" w:rsidRPr="00A11723" w:rsidRDefault="005D6548" w:rsidP="00BC29B4">
      <w:pPr>
        <w:rPr>
          <w:sz w:val="22"/>
          <w:szCs w:val="22"/>
          <w:lang w:val="is-IS"/>
        </w:rPr>
      </w:pPr>
    </w:p>
    <w:p w14:paraId="7D2A9C2C" w14:textId="77777777" w:rsidR="005D6548" w:rsidRPr="00A11723" w:rsidRDefault="005D6548" w:rsidP="00BC29B4">
      <w:pPr>
        <w:rPr>
          <w:sz w:val="22"/>
          <w:szCs w:val="22"/>
          <w:lang w:val="is-IS"/>
        </w:rPr>
      </w:pPr>
      <w:r w:rsidRPr="00A11723">
        <w:rPr>
          <w:sz w:val="22"/>
          <w:szCs w:val="22"/>
          <w:lang w:val="is-IS"/>
        </w:rPr>
        <w:t>Kjöt og innmatur: 3 sólarhringar.</w:t>
      </w:r>
    </w:p>
    <w:p w14:paraId="7D2A9C2D" w14:textId="77777777" w:rsidR="005D6548" w:rsidRPr="00A11723" w:rsidRDefault="005D6548" w:rsidP="00BC29B4">
      <w:pPr>
        <w:rPr>
          <w:sz w:val="22"/>
          <w:szCs w:val="22"/>
          <w:lang w:val="is-IS"/>
        </w:rPr>
      </w:pPr>
    </w:p>
    <w:p w14:paraId="7D2A9C2E" w14:textId="77777777" w:rsidR="005D6548" w:rsidRPr="00A11723" w:rsidRDefault="005D6548" w:rsidP="00BC29B4">
      <w:pPr>
        <w:rPr>
          <w:sz w:val="22"/>
          <w:szCs w:val="22"/>
          <w:lang w:val="is-IS"/>
        </w:rPr>
      </w:pPr>
    </w:p>
    <w:p w14:paraId="7D2A9C2F" w14:textId="77777777" w:rsidR="005D6548" w:rsidRPr="00A11723" w:rsidRDefault="005D6548" w:rsidP="007E0A69">
      <w:pPr>
        <w:rPr>
          <w:b/>
          <w:bCs/>
          <w:sz w:val="22"/>
          <w:szCs w:val="22"/>
          <w:lang w:val="is-IS"/>
        </w:rPr>
      </w:pPr>
      <w:r w:rsidRPr="00A11723">
        <w:rPr>
          <w:b/>
          <w:bCs/>
          <w:sz w:val="22"/>
          <w:szCs w:val="22"/>
          <w:lang w:val="is-IS"/>
        </w:rPr>
        <w:t>5.</w:t>
      </w:r>
      <w:r w:rsidRPr="00A11723">
        <w:rPr>
          <w:b/>
          <w:bCs/>
          <w:sz w:val="22"/>
          <w:szCs w:val="22"/>
          <w:lang w:val="is-IS"/>
        </w:rPr>
        <w:tab/>
        <w:t>LYFJAFRÆÐILEGAR UPPLÝSINGAR</w:t>
      </w:r>
    </w:p>
    <w:p w14:paraId="7D2A9C30" w14:textId="77777777" w:rsidR="005D6548" w:rsidRPr="00A11723" w:rsidRDefault="005D6548" w:rsidP="007E0A69">
      <w:pPr>
        <w:rPr>
          <w:sz w:val="22"/>
          <w:szCs w:val="22"/>
          <w:lang w:val="is-IS"/>
        </w:rPr>
      </w:pPr>
    </w:p>
    <w:p w14:paraId="7D2A9C31" w14:textId="77777777" w:rsidR="005D6548" w:rsidRPr="00A11723" w:rsidRDefault="005D6548" w:rsidP="00BC29B4">
      <w:pPr>
        <w:rPr>
          <w:sz w:val="22"/>
          <w:szCs w:val="22"/>
          <w:lang w:val="is-IS"/>
        </w:rPr>
      </w:pPr>
      <w:r w:rsidRPr="00A11723">
        <w:rPr>
          <w:sz w:val="22"/>
          <w:szCs w:val="22"/>
          <w:lang w:val="is-IS"/>
        </w:rPr>
        <w:t>Flokkun eftir verkun:</w:t>
      </w:r>
      <w:r w:rsidR="00065E0A" w:rsidRPr="00A11723">
        <w:rPr>
          <w:sz w:val="22"/>
          <w:szCs w:val="22"/>
          <w:lang w:val="is-IS"/>
        </w:rPr>
        <w:t xml:space="preserve"> </w:t>
      </w:r>
      <w:r w:rsidRPr="00A11723">
        <w:rPr>
          <w:sz w:val="22"/>
          <w:szCs w:val="22"/>
          <w:lang w:val="is-IS"/>
        </w:rPr>
        <w:t xml:space="preserve">Bólgueyðandi lyf og verkjalyf nema </w:t>
      </w:r>
      <w:r w:rsidR="00E31623" w:rsidRPr="00A11723">
        <w:rPr>
          <w:sz w:val="22"/>
          <w:szCs w:val="22"/>
          <w:lang w:val="is-IS"/>
        </w:rPr>
        <w:t>bark</w:t>
      </w:r>
      <w:r w:rsidRPr="00A11723">
        <w:rPr>
          <w:sz w:val="22"/>
          <w:szCs w:val="22"/>
          <w:lang w:val="is-IS"/>
        </w:rPr>
        <w:t>sterar</w:t>
      </w:r>
      <w:r w:rsidR="00A105F0">
        <w:rPr>
          <w:sz w:val="22"/>
          <w:szCs w:val="22"/>
          <w:lang w:val="is-IS"/>
        </w:rPr>
        <w:t>, o</w:t>
      </w:r>
      <w:r w:rsidR="00A105F0" w:rsidRPr="00FA4F5F">
        <w:rPr>
          <w:sz w:val="22"/>
          <w:szCs w:val="22"/>
          <w:lang w:val="is-IS"/>
        </w:rPr>
        <w:t>xíkamlyf</w:t>
      </w:r>
      <w:r w:rsidRPr="00A11723">
        <w:rPr>
          <w:sz w:val="22"/>
          <w:szCs w:val="22"/>
          <w:lang w:val="is-IS"/>
        </w:rPr>
        <w:t xml:space="preserve">. </w:t>
      </w:r>
    </w:p>
    <w:p w14:paraId="7D2A9C32" w14:textId="77777777" w:rsidR="005D6548" w:rsidRPr="00A11723" w:rsidRDefault="005D6548" w:rsidP="00BC29B4">
      <w:pPr>
        <w:rPr>
          <w:sz w:val="22"/>
          <w:szCs w:val="22"/>
          <w:lang w:val="is-IS"/>
        </w:rPr>
      </w:pPr>
      <w:r w:rsidRPr="00A11723">
        <w:rPr>
          <w:sz w:val="22"/>
          <w:szCs w:val="22"/>
          <w:lang w:val="is-IS"/>
        </w:rPr>
        <w:t>ATCvet flokkur:</w:t>
      </w:r>
      <w:r w:rsidR="00065E0A" w:rsidRPr="00A11723">
        <w:rPr>
          <w:sz w:val="22"/>
          <w:szCs w:val="22"/>
          <w:lang w:val="is-IS"/>
        </w:rPr>
        <w:t xml:space="preserve"> </w:t>
      </w:r>
      <w:r w:rsidRPr="00A11723">
        <w:rPr>
          <w:sz w:val="22"/>
          <w:szCs w:val="22"/>
          <w:lang w:val="is-IS"/>
        </w:rPr>
        <w:t>QM01AC06.</w:t>
      </w:r>
    </w:p>
    <w:p w14:paraId="7D2A9C33" w14:textId="77777777" w:rsidR="005D6548" w:rsidRPr="00A11723" w:rsidRDefault="005D6548" w:rsidP="00BC29B4">
      <w:pPr>
        <w:ind w:left="567" w:hanging="567"/>
        <w:rPr>
          <w:sz w:val="22"/>
          <w:szCs w:val="22"/>
          <w:lang w:val="is-IS"/>
        </w:rPr>
      </w:pPr>
    </w:p>
    <w:p w14:paraId="7D2A9C34" w14:textId="77777777" w:rsidR="005D6548" w:rsidRPr="00A11723" w:rsidRDefault="005D6548" w:rsidP="00BC29B4">
      <w:pPr>
        <w:rPr>
          <w:b/>
          <w:bCs/>
          <w:sz w:val="22"/>
          <w:szCs w:val="22"/>
          <w:lang w:val="is-IS"/>
        </w:rPr>
      </w:pPr>
      <w:r w:rsidRPr="00A11723">
        <w:rPr>
          <w:b/>
          <w:bCs/>
          <w:sz w:val="22"/>
          <w:szCs w:val="22"/>
          <w:lang w:val="is-IS"/>
        </w:rPr>
        <w:t>5.1</w:t>
      </w:r>
      <w:r w:rsidRPr="00A11723">
        <w:rPr>
          <w:b/>
          <w:bCs/>
          <w:sz w:val="22"/>
          <w:szCs w:val="22"/>
          <w:lang w:val="is-IS"/>
        </w:rPr>
        <w:tab/>
        <w:t>Lyfhrif</w:t>
      </w:r>
    </w:p>
    <w:p w14:paraId="7D2A9C35" w14:textId="77777777" w:rsidR="005D6548" w:rsidRPr="00A11723" w:rsidRDefault="005D6548" w:rsidP="00BC29B4">
      <w:pPr>
        <w:rPr>
          <w:sz w:val="22"/>
          <w:szCs w:val="22"/>
          <w:lang w:val="is-IS"/>
        </w:rPr>
      </w:pPr>
    </w:p>
    <w:p w14:paraId="7D2A9C36" w14:textId="77777777" w:rsidR="005D6548" w:rsidRPr="00A11723" w:rsidRDefault="005D6548" w:rsidP="00BC29B4">
      <w:pPr>
        <w:rPr>
          <w:sz w:val="22"/>
          <w:szCs w:val="22"/>
          <w:lang w:val="is-IS"/>
        </w:rPr>
      </w:pPr>
      <w:r w:rsidRPr="00A11723">
        <w:rPr>
          <w:sz w:val="22"/>
          <w:szCs w:val="22"/>
          <w:lang w:val="is-IS"/>
        </w:rPr>
        <w:t>Meloxicam er bólgueyðandi verkjalyf (NSAID) af flokki oxicama, sem verkar með því að hindra nýmyndun prostaglandina og hefur þar með bólgueyðandi, verkjastillandi, bjúghemjandi og hita</w:t>
      </w:r>
      <w:r w:rsidRPr="00A11723">
        <w:rPr>
          <w:sz w:val="22"/>
          <w:szCs w:val="22"/>
          <w:lang w:val="is-IS"/>
        </w:rPr>
        <w:softHyphen/>
        <w:t>lækkandi verkun. Það dregur úr íferð hvítra blóðkorna inn í bólguvef. Ennfremur hemur það í tak</w:t>
      </w:r>
      <w:r w:rsidRPr="00A11723">
        <w:rPr>
          <w:sz w:val="22"/>
          <w:szCs w:val="22"/>
          <w:lang w:val="is-IS"/>
        </w:rPr>
        <w:softHyphen/>
        <w:t>mörkuðum mæli samsöfnun blóðflagna vegna áhrifa frá kollageni. Meloxicam verkar einnig gegn inneitri þar sem sýnt hefur verið fram á að það hamlar myndun thromboxans B2 en gjöf E. coli inneiturs í æð hvetur þá myndun hjá kálfum og svínum.</w:t>
      </w:r>
    </w:p>
    <w:p w14:paraId="7D2A9C37" w14:textId="77777777" w:rsidR="005D6548" w:rsidRPr="00A11723" w:rsidRDefault="005D6548" w:rsidP="00BC29B4">
      <w:pPr>
        <w:rPr>
          <w:sz w:val="22"/>
          <w:szCs w:val="22"/>
          <w:lang w:val="is-IS"/>
        </w:rPr>
      </w:pPr>
    </w:p>
    <w:p w14:paraId="7D2A9C38" w14:textId="77777777" w:rsidR="005D6548" w:rsidRPr="00A11723" w:rsidRDefault="005D6548" w:rsidP="00BC29B4">
      <w:pPr>
        <w:rPr>
          <w:sz w:val="22"/>
          <w:szCs w:val="22"/>
          <w:lang w:val="is-IS"/>
        </w:rPr>
      </w:pPr>
      <w:r w:rsidRPr="00A11723">
        <w:rPr>
          <w:b/>
          <w:sz w:val="22"/>
          <w:szCs w:val="22"/>
          <w:lang w:val="is-IS"/>
        </w:rPr>
        <w:t>5.2</w:t>
      </w:r>
      <w:r w:rsidRPr="00A11723">
        <w:rPr>
          <w:b/>
          <w:sz w:val="22"/>
          <w:szCs w:val="22"/>
          <w:lang w:val="is-IS"/>
        </w:rPr>
        <w:tab/>
        <w:t>Lyfjahvörf</w:t>
      </w:r>
    </w:p>
    <w:p w14:paraId="7D2A9C39" w14:textId="77777777" w:rsidR="005D6548" w:rsidRPr="00A11723" w:rsidRDefault="005D6548" w:rsidP="00BC29B4">
      <w:pPr>
        <w:rPr>
          <w:sz w:val="22"/>
          <w:szCs w:val="22"/>
          <w:lang w:val="is-IS"/>
        </w:rPr>
      </w:pPr>
    </w:p>
    <w:p w14:paraId="7D2A9C3A" w14:textId="77777777" w:rsidR="005D6548" w:rsidRPr="00A11723" w:rsidRDefault="005D6548" w:rsidP="00BC29B4">
      <w:pPr>
        <w:rPr>
          <w:sz w:val="22"/>
          <w:szCs w:val="22"/>
          <w:u w:val="single"/>
          <w:lang w:val="is-IS"/>
        </w:rPr>
      </w:pPr>
      <w:r w:rsidRPr="00A11723">
        <w:rPr>
          <w:sz w:val="22"/>
          <w:szCs w:val="22"/>
          <w:u w:val="single"/>
          <w:lang w:val="is-IS"/>
        </w:rPr>
        <w:t>Frásog</w:t>
      </w:r>
    </w:p>
    <w:p w14:paraId="7D2A9C3B" w14:textId="77777777" w:rsidR="005D6548" w:rsidRPr="00A11723" w:rsidRDefault="005D6548" w:rsidP="00BC29B4">
      <w:pPr>
        <w:rPr>
          <w:sz w:val="22"/>
          <w:szCs w:val="22"/>
          <w:lang w:val="is-IS"/>
        </w:rPr>
      </w:pPr>
      <w:r w:rsidRPr="00A11723">
        <w:rPr>
          <w:sz w:val="22"/>
          <w:szCs w:val="22"/>
          <w:lang w:val="is-IS"/>
        </w:rPr>
        <w:t>Þegar gefnir eru ráðlagðir skammtar af lyfinu er aðgengi eftir inntöku um það bil 98%. Hámarksþéttni í plasma næst eftir um það bil 2</w:t>
      </w:r>
      <w:r w:rsidRPr="00A11723">
        <w:rPr>
          <w:sz w:val="22"/>
          <w:szCs w:val="22"/>
          <w:lang w:val="is-IS"/>
        </w:rPr>
        <w:noBreakHyphen/>
        <w:t>3 klst. Uppsöfnunarstuðull er 1,08 sem bendir til þess að meloxicam safnist ekki upp þegar það er gefið daglega.</w:t>
      </w:r>
    </w:p>
    <w:p w14:paraId="7D2A9C3C" w14:textId="77777777" w:rsidR="005D6548" w:rsidRPr="00A11723" w:rsidRDefault="005D6548" w:rsidP="00BC29B4">
      <w:pPr>
        <w:rPr>
          <w:sz w:val="22"/>
          <w:szCs w:val="22"/>
          <w:lang w:val="is-IS"/>
        </w:rPr>
      </w:pPr>
    </w:p>
    <w:p w14:paraId="7D2A9C3D" w14:textId="77777777" w:rsidR="005D6548" w:rsidRPr="00BC29D2" w:rsidRDefault="005D6548" w:rsidP="00BC29B4">
      <w:pPr>
        <w:rPr>
          <w:sz w:val="22"/>
          <w:szCs w:val="22"/>
          <w:u w:val="single"/>
          <w:lang w:val="is-IS"/>
        </w:rPr>
      </w:pPr>
      <w:r w:rsidRPr="00BC29D2">
        <w:rPr>
          <w:sz w:val="22"/>
          <w:szCs w:val="22"/>
          <w:u w:val="single"/>
          <w:lang w:val="is-IS"/>
        </w:rPr>
        <w:t>Dreifing</w:t>
      </w:r>
    </w:p>
    <w:p w14:paraId="7D2A9C3E" w14:textId="77777777" w:rsidR="005D6548" w:rsidRPr="00A11723" w:rsidRDefault="005D6548" w:rsidP="00BC29B4">
      <w:pPr>
        <w:rPr>
          <w:sz w:val="22"/>
          <w:szCs w:val="22"/>
          <w:lang w:val="is-IS"/>
        </w:rPr>
      </w:pPr>
      <w:r w:rsidRPr="00A11723">
        <w:rPr>
          <w:sz w:val="22"/>
          <w:szCs w:val="22"/>
          <w:lang w:val="is-IS"/>
        </w:rPr>
        <w:t>Um það bil 98% af meloxicami eru bundin plasmapróteinum. Dreifingarrúmmál er 0,12 l/kg.</w:t>
      </w:r>
    </w:p>
    <w:p w14:paraId="7D2A9C3F" w14:textId="77777777" w:rsidR="005D6548" w:rsidRPr="00A11723" w:rsidRDefault="005D6548" w:rsidP="00BC29B4">
      <w:pPr>
        <w:rPr>
          <w:sz w:val="22"/>
          <w:szCs w:val="22"/>
          <w:lang w:val="is-IS"/>
        </w:rPr>
      </w:pPr>
    </w:p>
    <w:p w14:paraId="7D2A9C40" w14:textId="77777777" w:rsidR="005D6548" w:rsidRPr="00A11723" w:rsidRDefault="005D6548" w:rsidP="00BC29B4">
      <w:pPr>
        <w:rPr>
          <w:sz w:val="22"/>
          <w:szCs w:val="22"/>
          <w:u w:val="single"/>
          <w:lang w:val="is-IS"/>
        </w:rPr>
      </w:pPr>
      <w:r w:rsidRPr="00A11723">
        <w:rPr>
          <w:sz w:val="22"/>
          <w:szCs w:val="22"/>
          <w:u w:val="single"/>
          <w:lang w:val="is-IS"/>
        </w:rPr>
        <w:t>Umbrot</w:t>
      </w:r>
    </w:p>
    <w:p w14:paraId="7D2A9C41" w14:textId="77777777" w:rsidR="005D6548" w:rsidRPr="00A11723" w:rsidRDefault="005D6548" w:rsidP="00BC29B4">
      <w:pPr>
        <w:rPr>
          <w:sz w:val="22"/>
          <w:szCs w:val="22"/>
          <w:lang w:val="is-IS"/>
        </w:rPr>
      </w:pPr>
      <w:r w:rsidRPr="00A11723">
        <w:rPr>
          <w:sz w:val="22"/>
          <w:szCs w:val="22"/>
          <w:lang w:val="is-IS"/>
        </w:rPr>
        <w:t>Eigindleg (qualitative) umbrot eru svipuð hjá rottum, smágrísum, mönnum, nautgripum og svínum en magnbundin (quantitative) umbrot eru mismunandi. Helstu umbrotsefni</w:t>
      </w:r>
      <w:r w:rsidR="003C0CD5" w:rsidRPr="00A11723">
        <w:rPr>
          <w:sz w:val="22"/>
          <w:szCs w:val="22"/>
          <w:lang w:val="is-IS"/>
        </w:rPr>
        <w:t>n</w:t>
      </w:r>
      <w:r w:rsidRPr="00A11723">
        <w:rPr>
          <w:sz w:val="22"/>
          <w:szCs w:val="22"/>
          <w:lang w:val="is-IS"/>
        </w:rPr>
        <w:t xml:space="preserve"> sem fundust hjá öllum </w:t>
      </w:r>
      <w:r w:rsidR="003C0CD5" w:rsidRPr="00A11723">
        <w:rPr>
          <w:sz w:val="22"/>
          <w:szCs w:val="22"/>
          <w:lang w:val="is-IS"/>
        </w:rPr>
        <w:t>dýra</w:t>
      </w:r>
      <w:r w:rsidRPr="00A11723">
        <w:rPr>
          <w:sz w:val="22"/>
          <w:szCs w:val="22"/>
          <w:lang w:val="is-IS"/>
        </w:rPr>
        <w:t>tegundunum voru 5</w:t>
      </w:r>
      <w:r w:rsidRPr="00A11723">
        <w:rPr>
          <w:sz w:val="22"/>
          <w:szCs w:val="22"/>
          <w:lang w:val="is-IS"/>
        </w:rPr>
        <w:noBreakHyphen/>
        <w:t>hydroxy og 5</w:t>
      </w:r>
      <w:r w:rsidRPr="00A11723">
        <w:rPr>
          <w:sz w:val="22"/>
          <w:szCs w:val="22"/>
          <w:lang w:val="is-IS"/>
        </w:rPr>
        <w:noBreakHyphen/>
        <w:t>carboxy umbrotsefni</w:t>
      </w:r>
      <w:r w:rsidR="003C0CD5" w:rsidRPr="00A11723">
        <w:rPr>
          <w:sz w:val="22"/>
          <w:szCs w:val="22"/>
          <w:lang w:val="is-IS"/>
        </w:rPr>
        <w:t>n</w:t>
      </w:r>
      <w:r w:rsidRPr="00A11723">
        <w:rPr>
          <w:sz w:val="22"/>
          <w:szCs w:val="22"/>
          <w:lang w:val="is-IS"/>
        </w:rPr>
        <w:t xml:space="preserve"> og oxalyl umbrotsefnið. Umbrot hjá hestum voru ekki rannsökuð. Sýnt hefur verið fram á að öll helstu umbrotsefnin eru lyfjafræðilega óvirk.</w:t>
      </w:r>
    </w:p>
    <w:p w14:paraId="7D2A9C42" w14:textId="77777777" w:rsidR="005D6548" w:rsidRPr="00A11723" w:rsidRDefault="005D6548" w:rsidP="00BC29B4">
      <w:pPr>
        <w:rPr>
          <w:sz w:val="22"/>
          <w:szCs w:val="22"/>
          <w:lang w:val="is-IS"/>
        </w:rPr>
      </w:pPr>
    </w:p>
    <w:p w14:paraId="7D2A9C43" w14:textId="77777777" w:rsidR="005D6548" w:rsidRPr="00A11723" w:rsidRDefault="005D6548" w:rsidP="00BC29B4">
      <w:pPr>
        <w:rPr>
          <w:sz w:val="22"/>
          <w:szCs w:val="22"/>
          <w:u w:val="single"/>
          <w:lang w:val="is-IS"/>
        </w:rPr>
      </w:pPr>
      <w:r w:rsidRPr="00A11723">
        <w:rPr>
          <w:sz w:val="22"/>
          <w:szCs w:val="22"/>
          <w:u w:val="single"/>
          <w:lang w:val="is-IS"/>
        </w:rPr>
        <w:t>Brotthvarf</w:t>
      </w:r>
    </w:p>
    <w:p w14:paraId="7D2A9C44" w14:textId="77777777" w:rsidR="005D6548" w:rsidRPr="00A11723" w:rsidRDefault="005D6548" w:rsidP="00BC29B4">
      <w:pPr>
        <w:rPr>
          <w:sz w:val="22"/>
          <w:szCs w:val="22"/>
          <w:lang w:val="is-IS"/>
        </w:rPr>
      </w:pPr>
      <w:r w:rsidRPr="00A11723">
        <w:rPr>
          <w:sz w:val="22"/>
          <w:szCs w:val="22"/>
          <w:lang w:val="is-IS"/>
        </w:rPr>
        <w:t>Helmingunartími brotthvarfs meloxicams er 7,7 klst.</w:t>
      </w:r>
    </w:p>
    <w:p w14:paraId="7D2A9C45" w14:textId="77777777" w:rsidR="005D6548" w:rsidRPr="00A11723" w:rsidRDefault="005D6548" w:rsidP="00BC29B4">
      <w:pPr>
        <w:rPr>
          <w:sz w:val="22"/>
          <w:szCs w:val="22"/>
          <w:lang w:val="is-IS"/>
        </w:rPr>
      </w:pPr>
    </w:p>
    <w:p w14:paraId="7D2A9C46" w14:textId="77777777" w:rsidR="005D6548" w:rsidRPr="00A11723" w:rsidRDefault="005D6548" w:rsidP="00BC29B4">
      <w:pPr>
        <w:rPr>
          <w:sz w:val="22"/>
          <w:szCs w:val="22"/>
          <w:lang w:val="is-IS"/>
        </w:rPr>
      </w:pPr>
    </w:p>
    <w:p w14:paraId="7D2A9C47" w14:textId="77777777" w:rsidR="005D6548" w:rsidRPr="00A11723" w:rsidRDefault="005D6548" w:rsidP="00BC29B4">
      <w:pPr>
        <w:ind w:left="567" w:hanging="567"/>
        <w:rPr>
          <w:sz w:val="22"/>
          <w:szCs w:val="22"/>
          <w:lang w:val="is-IS"/>
        </w:rPr>
      </w:pPr>
      <w:r w:rsidRPr="00A11723">
        <w:rPr>
          <w:b/>
          <w:sz w:val="22"/>
          <w:szCs w:val="22"/>
          <w:lang w:val="is-IS"/>
        </w:rPr>
        <w:t>6.</w:t>
      </w:r>
      <w:r w:rsidRPr="00A11723">
        <w:rPr>
          <w:b/>
          <w:sz w:val="22"/>
          <w:szCs w:val="22"/>
          <w:lang w:val="is-IS"/>
        </w:rPr>
        <w:tab/>
        <w:t>LYFJAGERÐARFRÆÐILEGAR UPPLÝSINGAR</w:t>
      </w:r>
    </w:p>
    <w:p w14:paraId="7D2A9C48" w14:textId="77777777" w:rsidR="005D6548" w:rsidRPr="00A11723" w:rsidRDefault="005D6548" w:rsidP="00BC29B4">
      <w:pPr>
        <w:rPr>
          <w:sz w:val="22"/>
          <w:szCs w:val="22"/>
          <w:lang w:val="is-IS"/>
        </w:rPr>
      </w:pPr>
    </w:p>
    <w:p w14:paraId="7D2A9C49" w14:textId="77777777" w:rsidR="005D6548" w:rsidRPr="00A11723" w:rsidRDefault="005D6548" w:rsidP="00BC29B4">
      <w:pPr>
        <w:rPr>
          <w:b/>
          <w:sz w:val="22"/>
          <w:szCs w:val="22"/>
          <w:lang w:val="is-IS"/>
        </w:rPr>
      </w:pPr>
      <w:r w:rsidRPr="00A11723">
        <w:rPr>
          <w:b/>
          <w:sz w:val="22"/>
          <w:szCs w:val="22"/>
          <w:lang w:val="is-IS"/>
        </w:rPr>
        <w:t>6.1</w:t>
      </w:r>
      <w:r w:rsidRPr="00A11723">
        <w:rPr>
          <w:b/>
          <w:sz w:val="22"/>
          <w:szCs w:val="22"/>
          <w:lang w:val="is-IS"/>
        </w:rPr>
        <w:tab/>
        <w:t>Hjálparefni</w:t>
      </w:r>
    </w:p>
    <w:p w14:paraId="7D2A9C4A" w14:textId="77777777" w:rsidR="005D6548" w:rsidRPr="00A11723" w:rsidRDefault="005D6548" w:rsidP="00BC29B4">
      <w:pPr>
        <w:rPr>
          <w:sz w:val="22"/>
          <w:szCs w:val="22"/>
          <w:lang w:val="is-IS"/>
        </w:rPr>
      </w:pPr>
    </w:p>
    <w:p w14:paraId="7D2A9C4B" w14:textId="77777777" w:rsidR="005D6548" w:rsidRPr="00A11723" w:rsidRDefault="005D6548" w:rsidP="00BC29B4">
      <w:pPr>
        <w:tabs>
          <w:tab w:val="left" w:pos="567"/>
        </w:tabs>
        <w:rPr>
          <w:sz w:val="22"/>
          <w:szCs w:val="22"/>
          <w:lang w:val="is-IS"/>
        </w:rPr>
      </w:pPr>
      <w:r w:rsidRPr="00A11723">
        <w:rPr>
          <w:sz w:val="22"/>
          <w:szCs w:val="22"/>
          <w:lang w:val="is-IS"/>
        </w:rPr>
        <w:t>Natríumbenzoat</w:t>
      </w:r>
    </w:p>
    <w:p w14:paraId="7D2A9C4C" w14:textId="77777777" w:rsidR="005D6548" w:rsidRPr="00A11723" w:rsidRDefault="005D6548" w:rsidP="00BC29B4">
      <w:pPr>
        <w:tabs>
          <w:tab w:val="left" w:pos="567"/>
        </w:tabs>
        <w:rPr>
          <w:sz w:val="22"/>
          <w:szCs w:val="22"/>
          <w:lang w:val="is-IS"/>
        </w:rPr>
      </w:pPr>
      <w:r w:rsidRPr="00A11723">
        <w:rPr>
          <w:sz w:val="22"/>
          <w:szCs w:val="22"/>
          <w:lang w:val="is-IS"/>
        </w:rPr>
        <w:t>Sorbitól, fljótandi</w:t>
      </w:r>
    </w:p>
    <w:p w14:paraId="7D2A9C4D" w14:textId="77777777" w:rsidR="005D6548" w:rsidRPr="00A11723" w:rsidRDefault="005D6548" w:rsidP="00BC29B4">
      <w:pPr>
        <w:tabs>
          <w:tab w:val="left" w:pos="567"/>
        </w:tabs>
        <w:rPr>
          <w:sz w:val="22"/>
          <w:szCs w:val="22"/>
          <w:lang w:val="is-IS"/>
        </w:rPr>
      </w:pPr>
      <w:r w:rsidRPr="00A11723">
        <w:rPr>
          <w:sz w:val="22"/>
          <w:szCs w:val="22"/>
          <w:lang w:val="is-IS"/>
        </w:rPr>
        <w:t>Glýseról</w:t>
      </w:r>
    </w:p>
    <w:p w14:paraId="7D2A9C4E" w14:textId="77777777" w:rsidR="005D6548" w:rsidRPr="00A11723" w:rsidRDefault="005D6548" w:rsidP="00BC29B4">
      <w:pPr>
        <w:tabs>
          <w:tab w:val="left" w:pos="567"/>
        </w:tabs>
        <w:rPr>
          <w:sz w:val="22"/>
          <w:szCs w:val="22"/>
          <w:lang w:val="is-IS"/>
        </w:rPr>
      </w:pPr>
      <w:r w:rsidRPr="00A11723">
        <w:rPr>
          <w:sz w:val="22"/>
          <w:szCs w:val="22"/>
          <w:lang w:val="is-IS"/>
        </w:rPr>
        <w:t>Sakkarínnatríum</w:t>
      </w:r>
    </w:p>
    <w:p w14:paraId="7D2A9C4F" w14:textId="77777777" w:rsidR="005D6548" w:rsidRPr="00A11723" w:rsidRDefault="005D6548" w:rsidP="00BC29B4">
      <w:pPr>
        <w:tabs>
          <w:tab w:val="left" w:pos="567"/>
        </w:tabs>
        <w:rPr>
          <w:sz w:val="22"/>
          <w:szCs w:val="22"/>
          <w:lang w:val="is-IS"/>
        </w:rPr>
      </w:pPr>
      <w:r w:rsidRPr="00A11723">
        <w:rPr>
          <w:sz w:val="22"/>
          <w:szCs w:val="22"/>
          <w:lang w:val="is-IS"/>
        </w:rPr>
        <w:t>Xylitol</w:t>
      </w:r>
    </w:p>
    <w:p w14:paraId="7D2A9C50" w14:textId="77777777" w:rsidR="005D6548" w:rsidRPr="00A11723" w:rsidRDefault="005D6548" w:rsidP="00BC29B4">
      <w:pPr>
        <w:tabs>
          <w:tab w:val="left" w:pos="567"/>
        </w:tabs>
        <w:rPr>
          <w:sz w:val="22"/>
          <w:szCs w:val="22"/>
          <w:lang w:val="is-IS"/>
        </w:rPr>
      </w:pPr>
      <w:r w:rsidRPr="00A11723">
        <w:rPr>
          <w:sz w:val="22"/>
          <w:szCs w:val="22"/>
          <w:lang w:val="is-IS"/>
        </w:rPr>
        <w:t>Natríumtvíhýdrógenfosfattvíhýdrat</w:t>
      </w:r>
    </w:p>
    <w:p w14:paraId="7D2A9C51" w14:textId="77777777" w:rsidR="005D6548" w:rsidRPr="00A11723" w:rsidRDefault="005D6548" w:rsidP="00BC29B4">
      <w:pPr>
        <w:tabs>
          <w:tab w:val="left" w:pos="567"/>
        </w:tabs>
        <w:rPr>
          <w:sz w:val="22"/>
          <w:szCs w:val="22"/>
          <w:lang w:val="is-IS"/>
        </w:rPr>
      </w:pPr>
      <w:r w:rsidRPr="00A11723">
        <w:rPr>
          <w:sz w:val="22"/>
          <w:szCs w:val="22"/>
          <w:lang w:val="is-IS"/>
        </w:rPr>
        <w:t>Vatnsfrí kísilkvoða</w:t>
      </w:r>
    </w:p>
    <w:p w14:paraId="7D2A9C52" w14:textId="77777777" w:rsidR="005D6548" w:rsidRPr="00A11723" w:rsidRDefault="005D6548" w:rsidP="00BC29B4">
      <w:pPr>
        <w:tabs>
          <w:tab w:val="left" w:pos="567"/>
        </w:tabs>
        <w:rPr>
          <w:sz w:val="22"/>
          <w:szCs w:val="22"/>
          <w:lang w:val="is-IS"/>
        </w:rPr>
      </w:pPr>
      <w:r w:rsidRPr="00A11723">
        <w:rPr>
          <w:sz w:val="22"/>
          <w:szCs w:val="22"/>
          <w:lang w:val="is-IS"/>
        </w:rPr>
        <w:t>Hýdroxýetýlsellulósa</w:t>
      </w:r>
    </w:p>
    <w:p w14:paraId="7D2A9C53" w14:textId="77777777" w:rsidR="005D6548" w:rsidRPr="00A11723" w:rsidRDefault="005D6548" w:rsidP="00BC29B4">
      <w:pPr>
        <w:tabs>
          <w:tab w:val="left" w:pos="567"/>
        </w:tabs>
        <w:rPr>
          <w:sz w:val="22"/>
          <w:szCs w:val="22"/>
          <w:lang w:val="is-IS"/>
        </w:rPr>
      </w:pPr>
      <w:r w:rsidRPr="00A11723">
        <w:rPr>
          <w:sz w:val="22"/>
          <w:szCs w:val="22"/>
          <w:lang w:val="is-IS"/>
        </w:rPr>
        <w:t>Sítrónusýra</w:t>
      </w:r>
    </w:p>
    <w:p w14:paraId="7D2A9C54" w14:textId="77777777" w:rsidR="005D6548" w:rsidRPr="00A11723" w:rsidRDefault="005D6548" w:rsidP="00BC29B4">
      <w:pPr>
        <w:tabs>
          <w:tab w:val="left" w:pos="567"/>
        </w:tabs>
        <w:rPr>
          <w:sz w:val="22"/>
          <w:szCs w:val="22"/>
          <w:lang w:val="is-IS"/>
        </w:rPr>
      </w:pPr>
      <w:r w:rsidRPr="00A11723">
        <w:rPr>
          <w:sz w:val="22"/>
          <w:szCs w:val="22"/>
          <w:lang w:val="is-IS"/>
        </w:rPr>
        <w:t>Hunangsbragðefni</w:t>
      </w:r>
    </w:p>
    <w:p w14:paraId="7D2A9C55" w14:textId="77777777" w:rsidR="005D6548" w:rsidRPr="00A11723" w:rsidRDefault="005D6548" w:rsidP="00BC29B4">
      <w:pPr>
        <w:tabs>
          <w:tab w:val="left" w:pos="567"/>
        </w:tabs>
        <w:rPr>
          <w:sz w:val="22"/>
          <w:szCs w:val="22"/>
          <w:lang w:val="is-IS"/>
        </w:rPr>
      </w:pPr>
      <w:r w:rsidRPr="00A11723">
        <w:rPr>
          <w:sz w:val="22"/>
          <w:szCs w:val="22"/>
          <w:lang w:val="is-IS"/>
        </w:rPr>
        <w:t>Hreinsað vatn</w:t>
      </w:r>
    </w:p>
    <w:p w14:paraId="7D2A9C56" w14:textId="77777777" w:rsidR="005D6548" w:rsidRPr="00A11723" w:rsidRDefault="005D6548" w:rsidP="00BC29B4">
      <w:pPr>
        <w:rPr>
          <w:sz w:val="22"/>
          <w:szCs w:val="22"/>
          <w:lang w:val="is-IS"/>
        </w:rPr>
      </w:pPr>
    </w:p>
    <w:p w14:paraId="7D2A9C57" w14:textId="77777777" w:rsidR="005D6548" w:rsidRPr="00A11723" w:rsidRDefault="005D6548" w:rsidP="00BC29B4">
      <w:pPr>
        <w:rPr>
          <w:b/>
          <w:bCs/>
          <w:sz w:val="22"/>
          <w:szCs w:val="22"/>
          <w:lang w:val="is-IS"/>
        </w:rPr>
      </w:pPr>
      <w:r w:rsidRPr="00A11723">
        <w:rPr>
          <w:b/>
          <w:bCs/>
          <w:sz w:val="22"/>
          <w:szCs w:val="22"/>
          <w:lang w:val="is-IS"/>
        </w:rPr>
        <w:t>6.2</w:t>
      </w:r>
      <w:r w:rsidRPr="00A11723">
        <w:rPr>
          <w:b/>
          <w:bCs/>
          <w:sz w:val="22"/>
          <w:szCs w:val="22"/>
          <w:lang w:val="is-IS"/>
        </w:rPr>
        <w:tab/>
        <w:t>Ósamrýmanleiki</w:t>
      </w:r>
      <w:r w:rsidR="002A7B55">
        <w:rPr>
          <w:b/>
          <w:bCs/>
          <w:sz w:val="22"/>
          <w:szCs w:val="22"/>
          <w:lang w:val="is-IS"/>
        </w:rPr>
        <w:t xml:space="preserve"> sem skiptir máli</w:t>
      </w:r>
    </w:p>
    <w:p w14:paraId="7D2A9C58" w14:textId="77777777" w:rsidR="005D6548" w:rsidRPr="00A11723" w:rsidRDefault="005D6548" w:rsidP="00BC29B4">
      <w:pPr>
        <w:rPr>
          <w:sz w:val="22"/>
          <w:szCs w:val="22"/>
          <w:lang w:val="is-IS"/>
        </w:rPr>
      </w:pPr>
    </w:p>
    <w:p w14:paraId="7D2A9C59" w14:textId="77777777" w:rsidR="005D6548" w:rsidRPr="00A11723" w:rsidRDefault="002362AA" w:rsidP="00BC29B4">
      <w:pPr>
        <w:rPr>
          <w:sz w:val="22"/>
          <w:szCs w:val="22"/>
          <w:lang w:val="is-IS"/>
        </w:rPr>
      </w:pPr>
      <w:r w:rsidRPr="00A11723">
        <w:rPr>
          <w:sz w:val="22"/>
          <w:szCs w:val="22"/>
          <w:lang w:val="is-IS"/>
        </w:rPr>
        <w:t>Enginn þekktur.</w:t>
      </w:r>
    </w:p>
    <w:p w14:paraId="7D2A9C5A" w14:textId="77777777" w:rsidR="005D6548" w:rsidRPr="00A11723" w:rsidRDefault="005D6548" w:rsidP="00BC29B4">
      <w:pPr>
        <w:rPr>
          <w:sz w:val="22"/>
          <w:szCs w:val="22"/>
          <w:lang w:val="is-IS"/>
        </w:rPr>
      </w:pPr>
    </w:p>
    <w:p w14:paraId="7D2A9C5B" w14:textId="77777777" w:rsidR="005D6548" w:rsidRPr="00A11723" w:rsidRDefault="005D6548" w:rsidP="005223C4">
      <w:pPr>
        <w:keepNext/>
        <w:ind w:left="567" w:hanging="567"/>
        <w:rPr>
          <w:b/>
          <w:bCs/>
          <w:sz w:val="22"/>
          <w:szCs w:val="22"/>
          <w:lang w:val="is-IS"/>
        </w:rPr>
      </w:pPr>
      <w:r w:rsidRPr="00A11723">
        <w:rPr>
          <w:b/>
          <w:bCs/>
          <w:sz w:val="22"/>
          <w:szCs w:val="22"/>
          <w:lang w:val="is-IS"/>
        </w:rPr>
        <w:lastRenderedPageBreak/>
        <w:t>6.3</w:t>
      </w:r>
      <w:r w:rsidRPr="00A11723">
        <w:rPr>
          <w:b/>
          <w:bCs/>
          <w:sz w:val="22"/>
          <w:szCs w:val="22"/>
          <w:lang w:val="is-IS"/>
        </w:rPr>
        <w:tab/>
        <w:t>Geymsluþol</w:t>
      </w:r>
    </w:p>
    <w:p w14:paraId="7D2A9C5C" w14:textId="77777777" w:rsidR="005D6548" w:rsidRPr="00A11723" w:rsidRDefault="005D6548" w:rsidP="005223C4">
      <w:pPr>
        <w:keepNext/>
        <w:ind w:left="567" w:hanging="567"/>
        <w:rPr>
          <w:sz w:val="22"/>
          <w:szCs w:val="22"/>
          <w:lang w:val="is-IS"/>
        </w:rPr>
      </w:pPr>
    </w:p>
    <w:p w14:paraId="7D2A9C5D" w14:textId="77777777" w:rsidR="005D6548" w:rsidRPr="00A11723" w:rsidRDefault="005D6548" w:rsidP="005223C4">
      <w:pPr>
        <w:keepNext/>
        <w:rPr>
          <w:sz w:val="22"/>
          <w:szCs w:val="22"/>
          <w:lang w:val="is-IS"/>
        </w:rPr>
      </w:pPr>
      <w:r w:rsidRPr="00A11723">
        <w:rPr>
          <w:sz w:val="22"/>
          <w:szCs w:val="22"/>
          <w:lang w:val="is-IS"/>
        </w:rPr>
        <w:t>Geymsluþol dýralyfsins í söluumbúðum:</w:t>
      </w:r>
      <w:r w:rsidR="00065E0A" w:rsidRPr="00A11723">
        <w:rPr>
          <w:sz w:val="22"/>
          <w:szCs w:val="22"/>
          <w:lang w:val="is-IS"/>
        </w:rPr>
        <w:t xml:space="preserve"> </w:t>
      </w:r>
      <w:r w:rsidRPr="00A11723">
        <w:rPr>
          <w:sz w:val="22"/>
          <w:szCs w:val="22"/>
          <w:lang w:val="is-IS"/>
        </w:rPr>
        <w:t>3 ár.</w:t>
      </w:r>
    </w:p>
    <w:p w14:paraId="7D2A9C5E" w14:textId="77777777" w:rsidR="005D6548" w:rsidRPr="00A11723" w:rsidRDefault="005D6548" w:rsidP="00BC29B4">
      <w:pPr>
        <w:rPr>
          <w:sz w:val="22"/>
          <w:szCs w:val="22"/>
          <w:lang w:val="is-IS"/>
        </w:rPr>
      </w:pPr>
      <w:r w:rsidRPr="00A11723">
        <w:rPr>
          <w:sz w:val="22"/>
          <w:szCs w:val="22"/>
          <w:lang w:val="is-IS"/>
        </w:rPr>
        <w:t>Geymsluþol eftir að innri umbúðir hafa verið rofnar:</w:t>
      </w:r>
      <w:r w:rsidR="00065E0A" w:rsidRPr="00A11723">
        <w:rPr>
          <w:sz w:val="22"/>
          <w:szCs w:val="22"/>
          <w:lang w:val="is-IS"/>
        </w:rPr>
        <w:t xml:space="preserve"> </w:t>
      </w:r>
      <w:r w:rsidRPr="00A11723">
        <w:rPr>
          <w:sz w:val="22"/>
          <w:szCs w:val="22"/>
          <w:lang w:val="is-IS"/>
        </w:rPr>
        <w:t>6 mánuðir.</w:t>
      </w:r>
    </w:p>
    <w:p w14:paraId="7D2A9C5F" w14:textId="77777777" w:rsidR="005D6548" w:rsidRPr="00A11723" w:rsidRDefault="005D6548" w:rsidP="00BC29B4">
      <w:pPr>
        <w:rPr>
          <w:sz w:val="22"/>
          <w:szCs w:val="22"/>
          <w:lang w:val="is-IS"/>
        </w:rPr>
      </w:pPr>
    </w:p>
    <w:p w14:paraId="7D2A9C60" w14:textId="77777777" w:rsidR="005D6548" w:rsidRPr="00A11723" w:rsidRDefault="005D6548" w:rsidP="00BC29B4">
      <w:pPr>
        <w:rPr>
          <w:b/>
          <w:bCs/>
          <w:sz w:val="22"/>
          <w:szCs w:val="22"/>
          <w:lang w:val="is-IS"/>
        </w:rPr>
      </w:pPr>
      <w:r w:rsidRPr="00A11723">
        <w:rPr>
          <w:b/>
          <w:bCs/>
          <w:sz w:val="22"/>
          <w:szCs w:val="22"/>
          <w:lang w:val="is-IS"/>
        </w:rPr>
        <w:t>6.4</w:t>
      </w:r>
      <w:r w:rsidRPr="00A11723">
        <w:rPr>
          <w:b/>
          <w:bCs/>
          <w:sz w:val="22"/>
          <w:szCs w:val="22"/>
          <w:lang w:val="is-IS"/>
        </w:rPr>
        <w:tab/>
        <w:t>Sérstakar varúðarreglur við geymslu</w:t>
      </w:r>
    </w:p>
    <w:p w14:paraId="7D2A9C61" w14:textId="77777777" w:rsidR="005D6548" w:rsidRPr="00A11723" w:rsidRDefault="005D6548" w:rsidP="00BC29B4">
      <w:pPr>
        <w:rPr>
          <w:sz w:val="22"/>
          <w:szCs w:val="22"/>
          <w:lang w:val="is-IS"/>
        </w:rPr>
      </w:pPr>
    </w:p>
    <w:p w14:paraId="7D2A9C62" w14:textId="77777777" w:rsidR="005D6548" w:rsidRPr="00A11723" w:rsidRDefault="005D6548" w:rsidP="00BC29B4">
      <w:pPr>
        <w:rPr>
          <w:sz w:val="22"/>
          <w:szCs w:val="22"/>
          <w:lang w:val="is-IS"/>
        </w:rPr>
      </w:pPr>
      <w:r w:rsidRPr="00A11723">
        <w:rPr>
          <w:sz w:val="22"/>
          <w:szCs w:val="22"/>
          <w:lang w:val="is-IS"/>
        </w:rPr>
        <w:t>Engin sérstök fyrirmæli eru um geymsluaðstæður dýralyfs</w:t>
      </w:r>
      <w:r w:rsidR="009B66D1" w:rsidRPr="00A11723">
        <w:rPr>
          <w:sz w:val="22"/>
          <w:szCs w:val="22"/>
          <w:lang w:val="is-IS"/>
        </w:rPr>
        <w:t>ins</w:t>
      </w:r>
      <w:r w:rsidRPr="00A11723">
        <w:rPr>
          <w:sz w:val="22"/>
          <w:szCs w:val="22"/>
          <w:lang w:val="is-IS"/>
        </w:rPr>
        <w:t>.</w:t>
      </w:r>
    </w:p>
    <w:p w14:paraId="7D2A9C63" w14:textId="77777777" w:rsidR="005D6548" w:rsidRPr="00A11723" w:rsidRDefault="005D6548" w:rsidP="00BC29B4">
      <w:pPr>
        <w:rPr>
          <w:sz w:val="22"/>
          <w:szCs w:val="22"/>
          <w:lang w:val="is-IS"/>
        </w:rPr>
      </w:pPr>
    </w:p>
    <w:p w14:paraId="7D2A9C64" w14:textId="77777777" w:rsidR="005D6548" w:rsidRPr="00A11723" w:rsidRDefault="005D6548" w:rsidP="00BC29B4">
      <w:pPr>
        <w:pStyle w:val="BodyText2"/>
        <w:rPr>
          <w:b/>
          <w:bCs/>
          <w:i w:val="0"/>
          <w:iCs/>
          <w:color w:val="auto"/>
          <w:szCs w:val="22"/>
          <w:lang w:val="is-IS"/>
        </w:rPr>
      </w:pPr>
      <w:r w:rsidRPr="00A11723">
        <w:rPr>
          <w:b/>
          <w:bCs/>
          <w:i w:val="0"/>
          <w:iCs/>
          <w:color w:val="auto"/>
          <w:szCs w:val="22"/>
          <w:lang w:val="is-IS"/>
        </w:rPr>
        <w:t>6.5</w:t>
      </w:r>
      <w:r w:rsidRPr="00A11723">
        <w:rPr>
          <w:b/>
          <w:bCs/>
          <w:i w:val="0"/>
          <w:iCs/>
          <w:color w:val="auto"/>
          <w:szCs w:val="22"/>
          <w:lang w:val="is-IS"/>
        </w:rPr>
        <w:tab/>
        <w:t>Gerð og samsetning innri umbúða</w:t>
      </w:r>
    </w:p>
    <w:p w14:paraId="7D2A9C65" w14:textId="77777777" w:rsidR="005D6548" w:rsidRPr="00A11723" w:rsidRDefault="005D6548" w:rsidP="00BC29B4">
      <w:pPr>
        <w:rPr>
          <w:sz w:val="22"/>
          <w:szCs w:val="22"/>
          <w:lang w:val="is-IS"/>
        </w:rPr>
      </w:pPr>
    </w:p>
    <w:p w14:paraId="7D2A9C66" w14:textId="77777777" w:rsidR="005D6548" w:rsidRPr="00A11723" w:rsidRDefault="00A83A09" w:rsidP="00BC29B4">
      <w:pPr>
        <w:rPr>
          <w:sz w:val="22"/>
          <w:szCs w:val="22"/>
          <w:lang w:val="is-IS"/>
        </w:rPr>
      </w:pPr>
      <w:r w:rsidRPr="00A11723">
        <w:rPr>
          <w:sz w:val="22"/>
          <w:szCs w:val="22"/>
          <w:lang w:val="is-IS"/>
        </w:rPr>
        <w:t>Pappaaskja sem inniheldur ei</w:t>
      </w:r>
      <w:r w:rsidR="007A6B6F">
        <w:rPr>
          <w:sz w:val="22"/>
          <w:szCs w:val="22"/>
          <w:lang w:val="is-IS"/>
        </w:rPr>
        <w:t>tt</w:t>
      </w:r>
      <w:r w:rsidRPr="00A11723">
        <w:rPr>
          <w:sz w:val="22"/>
          <w:szCs w:val="22"/>
          <w:lang w:val="is-IS"/>
        </w:rPr>
        <w:t xml:space="preserve"> </w:t>
      </w:r>
      <w:r w:rsidR="007A6B6F">
        <w:rPr>
          <w:sz w:val="22"/>
          <w:szCs w:val="22"/>
          <w:lang w:val="is-IS"/>
        </w:rPr>
        <w:t>glas</w:t>
      </w:r>
      <w:r w:rsidR="007A6B6F" w:rsidRPr="00A11723">
        <w:rPr>
          <w:sz w:val="22"/>
          <w:szCs w:val="22"/>
          <w:lang w:val="is-IS"/>
        </w:rPr>
        <w:t xml:space="preserve"> </w:t>
      </w:r>
      <w:r w:rsidRPr="00A11723">
        <w:rPr>
          <w:sz w:val="22"/>
          <w:szCs w:val="22"/>
          <w:lang w:val="is-IS"/>
        </w:rPr>
        <w:t>úr pólýetýleni sem inniheldur 100 ml eða 250 ml, ásamt stút úr pólýetýleni og barnaöryggislokun með öryggisinnsigli og mælisprautu.</w:t>
      </w:r>
    </w:p>
    <w:p w14:paraId="7D2A9C67" w14:textId="77777777" w:rsidR="00A83A09" w:rsidRPr="00A11723" w:rsidRDefault="00A83A09" w:rsidP="00A83A09">
      <w:pPr>
        <w:rPr>
          <w:sz w:val="22"/>
          <w:szCs w:val="22"/>
          <w:lang w:val="is-IS"/>
        </w:rPr>
      </w:pPr>
      <w:r w:rsidRPr="00A11723">
        <w:rPr>
          <w:sz w:val="22"/>
          <w:szCs w:val="22"/>
          <w:lang w:val="is-IS"/>
        </w:rPr>
        <w:t>Ekki er víst að allar pakkningastærðir séu markaðssettar.</w:t>
      </w:r>
    </w:p>
    <w:p w14:paraId="7D2A9C68" w14:textId="77777777" w:rsidR="005D6548" w:rsidRPr="00A11723" w:rsidRDefault="005D6548" w:rsidP="00BC29B4">
      <w:pPr>
        <w:rPr>
          <w:sz w:val="22"/>
          <w:szCs w:val="22"/>
          <w:lang w:val="is-IS"/>
        </w:rPr>
      </w:pPr>
    </w:p>
    <w:p w14:paraId="7D2A9C69" w14:textId="77777777" w:rsidR="005D6548" w:rsidRPr="00A11723" w:rsidRDefault="005D6548" w:rsidP="00BC29B4">
      <w:pPr>
        <w:pStyle w:val="BodyText2"/>
        <w:ind w:left="567" w:hanging="567"/>
        <w:rPr>
          <w:b/>
          <w:bCs/>
          <w:i w:val="0"/>
          <w:iCs/>
          <w:color w:val="auto"/>
          <w:szCs w:val="22"/>
          <w:lang w:val="is-IS"/>
        </w:rPr>
      </w:pPr>
      <w:r w:rsidRPr="00A11723">
        <w:rPr>
          <w:b/>
          <w:bCs/>
          <w:i w:val="0"/>
          <w:iCs/>
          <w:color w:val="auto"/>
          <w:szCs w:val="22"/>
          <w:lang w:val="is-IS"/>
        </w:rPr>
        <w:t>6.6</w:t>
      </w:r>
      <w:r w:rsidRPr="00A11723">
        <w:rPr>
          <w:b/>
          <w:bCs/>
          <w:i w:val="0"/>
          <w:iCs/>
          <w:color w:val="auto"/>
          <w:szCs w:val="22"/>
          <w:lang w:val="is-IS"/>
        </w:rPr>
        <w:tab/>
        <w:t>Sérstakar varúðarreglur vegna förgunar ónotaðra dýralyfja eða úrgangs sem til fellur við notkun þeirra</w:t>
      </w:r>
    </w:p>
    <w:p w14:paraId="7D2A9C6A" w14:textId="77777777" w:rsidR="005D6548" w:rsidRPr="00A11723" w:rsidRDefault="005D6548" w:rsidP="00BC29B4">
      <w:pPr>
        <w:rPr>
          <w:sz w:val="22"/>
          <w:szCs w:val="22"/>
          <w:lang w:val="is-IS"/>
        </w:rPr>
      </w:pPr>
    </w:p>
    <w:p w14:paraId="7D2A9C6B" w14:textId="77777777" w:rsidR="005D6548" w:rsidRPr="00A11723" w:rsidRDefault="005D6548" w:rsidP="00BC29B4">
      <w:pPr>
        <w:rPr>
          <w:sz w:val="22"/>
          <w:szCs w:val="22"/>
          <w:lang w:val="is-IS"/>
        </w:rPr>
      </w:pPr>
      <w:r w:rsidRPr="00A11723">
        <w:rPr>
          <w:sz w:val="22"/>
          <w:szCs w:val="22"/>
          <w:lang w:val="is-IS"/>
        </w:rPr>
        <w:t>Farga skal ónotuðu dýralyf</w:t>
      </w:r>
      <w:r w:rsidR="00623845" w:rsidRPr="00A11723">
        <w:rPr>
          <w:sz w:val="22"/>
          <w:szCs w:val="22"/>
          <w:lang w:val="is-IS"/>
        </w:rPr>
        <w:t>i</w:t>
      </w:r>
      <w:r w:rsidRPr="00A11723">
        <w:rPr>
          <w:sz w:val="22"/>
          <w:szCs w:val="22"/>
          <w:lang w:val="is-IS"/>
        </w:rPr>
        <w:t xml:space="preserve"> eða úrgangi vegna dýralyf</w:t>
      </w:r>
      <w:r w:rsidR="00623845" w:rsidRPr="00A11723">
        <w:rPr>
          <w:sz w:val="22"/>
          <w:szCs w:val="22"/>
          <w:lang w:val="is-IS"/>
        </w:rPr>
        <w:t>s</w:t>
      </w:r>
      <w:r w:rsidRPr="00A11723">
        <w:rPr>
          <w:sz w:val="22"/>
          <w:szCs w:val="22"/>
          <w:lang w:val="is-IS"/>
        </w:rPr>
        <w:t xml:space="preserve"> í samræmi við gildandi reglur.</w:t>
      </w:r>
    </w:p>
    <w:p w14:paraId="7D2A9C6C" w14:textId="77777777" w:rsidR="005D6548" w:rsidRPr="00A11723" w:rsidRDefault="005D6548" w:rsidP="00BC29B4">
      <w:pPr>
        <w:rPr>
          <w:sz w:val="22"/>
          <w:szCs w:val="22"/>
          <w:lang w:val="is-IS"/>
        </w:rPr>
      </w:pPr>
    </w:p>
    <w:p w14:paraId="7D2A9C6D" w14:textId="77777777" w:rsidR="005D6548" w:rsidRPr="00A11723" w:rsidRDefault="005D6548" w:rsidP="00BC29B4">
      <w:pPr>
        <w:rPr>
          <w:sz w:val="22"/>
          <w:szCs w:val="22"/>
          <w:lang w:val="is-IS"/>
        </w:rPr>
      </w:pPr>
    </w:p>
    <w:p w14:paraId="7D2A9C6E" w14:textId="77777777" w:rsidR="005D6548" w:rsidRPr="00A11723" w:rsidRDefault="005D6548" w:rsidP="00BC29B4">
      <w:pPr>
        <w:ind w:left="567" w:hanging="567"/>
        <w:rPr>
          <w:sz w:val="22"/>
          <w:szCs w:val="22"/>
          <w:lang w:val="is-IS"/>
        </w:rPr>
      </w:pPr>
      <w:r w:rsidRPr="00A11723">
        <w:rPr>
          <w:b/>
          <w:sz w:val="22"/>
          <w:szCs w:val="22"/>
          <w:lang w:val="is-IS"/>
        </w:rPr>
        <w:t>7.</w:t>
      </w:r>
      <w:r w:rsidRPr="00A11723">
        <w:rPr>
          <w:b/>
          <w:sz w:val="22"/>
          <w:szCs w:val="22"/>
          <w:lang w:val="is-IS"/>
        </w:rPr>
        <w:tab/>
        <w:t>MARKAÐSLEYFISHAFI</w:t>
      </w:r>
    </w:p>
    <w:p w14:paraId="7D2A9C6F" w14:textId="77777777" w:rsidR="005D6548" w:rsidRPr="00A11723" w:rsidRDefault="005D6548" w:rsidP="00BC29B4">
      <w:pPr>
        <w:rPr>
          <w:sz w:val="22"/>
          <w:szCs w:val="22"/>
          <w:lang w:val="is-IS"/>
        </w:rPr>
      </w:pPr>
    </w:p>
    <w:p w14:paraId="7D2A9C70" w14:textId="77777777" w:rsidR="005D6548" w:rsidRPr="00A11723" w:rsidRDefault="005D6548" w:rsidP="00BC29B4">
      <w:pPr>
        <w:rPr>
          <w:sz w:val="22"/>
          <w:szCs w:val="22"/>
          <w:lang w:val="is-IS"/>
        </w:rPr>
      </w:pPr>
      <w:r w:rsidRPr="00A11723">
        <w:rPr>
          <w:sz w:val="22"/>
          <w:szCs w:val="22"/>
          <w:lang w:val="is-IS"/>
        </w:rPr>
        <w:t>Boehringer Ingelheim Vetmedica GmbH</w:t>
      </w:r>
    </w:p>
    <w:p w14:paraId="7D2A9C71" w14:textId="77777777" w:rsidR="005D6548" w:rsidRPr="00A11723" w:rsidRDefault="005D6548" w:rsidP="00BC29B4">
      <w:pPr>
        <w:rPr>
          <w:sz w:val="22"/>
          <w:szCs w:val="22"/>
          <w:lang w:val="is-IS"/>
        </w:rPr>
      </w:pPr>
      <w:r w:rsidRPr="00A11723">
        <w:rPr>
          <w:sz w:val="22"/>
          <w:szCs w:val="22"/>
          <w:lang w:val="is-IS"/>
        </w:rPr>
        <w:t>55216 Ingelheim/Rhein</w:t>
      </w:r>
    </w:p>
    <w:p w14:paraId="7D2A9C72" w14:textId="77777777" w:rsidR="005D6548" w:rsidRPr="00A11723" w:rsidRDefault="005D6548" w:rsidP="00BC29B4">
      <w:pPr>
        <w:rPr>
          <w:sz w:val="22"/>
          <w:szCs w:val="22"/>
          <w:lang w:val="is-IS"/>
        </w:rPr>
      </w:pPr>
      <w:r w:rsidRPr="00C75C9D">
        <w:rPr>
          <w:caps/>
          <w:sz w:val="22"/>
          <w:szCs w:val="22"/>
          <w:lang w:val="is-IS"/>
        </w:rPr>
        <w:t>Þýskaland</w:t>
      </w:r>
      <w:r w:rsidRPr="00A11723">
        <w:rPr>
          <w:sz w:val="22"/>
          <w:szCs w:val="22"/>
          <w:lang w:val="is-IS"/>
        </w:rPr>
        <w:t>.</w:t>
      </w:r>
    </w:p>
    <w:p w14:paraId="7D2A9C73" w14:textId="77777777" w:rsidR="005D6548" w:rsidRPr="00A11723" w:rsidRDefault="005D6548" w:rsidP="00BC29B4">
      <w:pPr>
        <w:rPr>
          <w:sz w:val="22"/>
          <w:szCs w:val="22"/>
          <w:lang w:val="is-IS"/>
        </w:rPr>
      </w:pPr>
    </w:p>
    <w:p w14:paraId="7D2A9C74" w14:textId="77777777" w:rsidR="005D6548" w:rsidRPr="00A11723" w:rsidRDefault="005D6548" w:rsidP="00BC29B4">
      <w:pPr>
        <w:pStyle w:val="EndnoteText"/>
        <w:tabs>
          <w:tab w:val="clear" w:pos="567"/>
        </w:tabs>
        <w:rPr>
          <w:szCs w:val="22"/>
          <w:lang w:val="is-IS"/>
        </w:rPr>
      </w:pPr>
    </w:p>
    <w:p w14:paraId="7D2A9C75" w14:textId="77777777" w:rsidR="005D6548" w:rsidRPr="00A11723" w:rsidRDefault="005D6548" w:rsidP="00BC29B4">
      <w:pPr>
        <w:ind w:left="567" w:hanging="567"/>
        <w:rPr>
          <w:b/>
          <w:caps/>
          <w:sz w:val="22"/>
          <w:szCs w:val="22"/>
          <w:lang w:val="is-IS"/>
        </w:rPr>
      </w:pPr>
      <w:r w:rsidRPr="00A11723">
        <w:rPr>
          <w:b/>
          <w:caps/>
          <w:sz w:val="22"/>
          <w:szCs w:val="22"/>
          <w:lang w:val="is-IS"/>
        </w:rPr>
        <w:t>8.</w:t>
      </w:r>
      <w:r w:rsidRPr="00A11723">
        <w:rPr>
          <w:b/>
          <w:caps/>
          <w:sz w:val="22"/>
          <w:szCs w:val="22"/>
          <w:lang w:val="is-IS"/>
        </w:rPr>
        <w:tab/>
        <w:t>Markaðsleyfisnúmer</w:t>
      </w:r>
    </w:p>
    <w:p w14:paraId="7D2A9C76" w14:textId="77777777" w:rsidR="005D6548" w:rsidRPr="00A11723" w:rsidRDefault="005D6548" w:rsidP="00BC29B4">
      <w:pPr>
        <w:pStyle w:val="EndnoteText"/>
        <w:tabs>
          <w:tab w:val="clear" w:pos="567"/>
        </w:tabs>
        <w:rPr>
          <w:szCs w:val="22"/>
          <w:lang w:val="is-IS"/>
        </w:rPr>
      </w:pPr>
    </w:p>
    <w:p w14:paraId="7D2A9C77" w14:textId="77777777" w:rsidR="005D6548" w:rsidRPr="00A11723" w:rsidRDefault="005D6548" w:rsidP="00E11183">
      <w:pPr>
        <w:rPr>
          <w:sz w:val="22"/>
          <w:szCs w:val="22"/>
          <w:lang w:val="is-IS"/>
        </w:rPr>
      </w:pPr>
      <w:r w:rsidRPr="00A11723">
        <w:rPr>
          <w:sz w:val="22"/>
          <w:szCs w:val="22"/>
          <w:lang w:val="is-IS"/>
        </w:rPr>
        <w:t>EU/2/97/004/009 100 ml</w:t>
      </w:r>
    </w:p>
    <w:p w14:paraId="7D2A9C78" w14:textId="77777777" w:rsidR="005D6548" w:rsidRPr="00A11723" w:rsidRDefault="005D6548" w:rsidP="006B64C6">
      <w:pPr>
        <w:rPr>
          <w:sz w:val="22"/>
          <w:szCs w:val="22"/>
          <w:lang w:val="is-IS"/>
        </w:rPr>
      </w:pPr>
      <w:r w:rsidRPr="00A11723">
        <w:rPr>
          <w:sz w:val="22"/>
          <w:szCs w:val="22"/>
          <w:lang w:val="is-IS"/>
        </w:rPr>
        <w:t>EU/2/97/004/030 250 ml</w:t>
      </w:r>
    </w:p>
    <w:p w14:paraId="7D2A9C79" w14:textId="77777777" w:rsidR="005D6548" w:rsidRPr="00A11723" w:rsidRDefault="005D6548" w:rsidP="00BC29B4">
      <w:pPr>
        <w:rPr>
          <w:sz w:val="22"/>
          <w:szCs w:val="22"/>
          <w:lang w:val="is-IS"/>
        </w:rPr>
      </w:pPr>
    </w:p>
    <w:p w14:paraId="7D2A9C7A" w14:textId="77777777" w:rsidR="005D6548" w:rsidRPr="00A11723" w:rsidRDefault="005D6548" w:rsidP="00BC29B4">
      <w:pPr>
        <w:rPr>
          <w:sz w:val="22"/>
          <w:szCs w:val="22"/>
          <w:lang w:val="is-IS"/>
        </w:rPr>
      </w:pPr>
    </w:p>
    <w:p w14:paraId="7D2A9C7B" w14:textId="77777777" w:rsidR="005D6548" w:rsidRPr="00A11723" w:rsidRDefault="005D6548" w:rsidP="00BC29B4">
      <w:pPr>
        <w:pStyle w:val="EndnoteText"/>
        <w:tabs>
          <w:tab w:val="clear" w:pos="567"/>
        </w:tabs>
        <w:ind w:left="567" w:hanging="567"/>
        <w:rPr>
          <w:b/>
          <w:caps/>
          <w:szCs w:val="22"/>
          <w:lang w:val="is-IS"/>
        </w:rPr>
      </w:pPr>
      <w:r w:rsidRPr="00A11723">
        <w:rPr>
          <w:b/>
          <w:caps/>
          <w:szCs w:val="22"/>
          <w:lang w:val="is-IS"/>
        </w:rPr>
        <w:t>9.</w:t>
      </w:r>
      <w:r w:rsidRPr="00A11723">
        <w:rPr>
          <w:b/>
          <w:caps/>
          <w:szCs w:val="22"/>
          <w:lang w:val="is-IS"/>
        </w:rPr>
        <w:tab/>
        <w:t>Dagsetning fyrstu útgáfu markaðsleyfis/endurnýjunar markaðsleyfis</w:t>
      </w:r>
    </w:p>
    <w:p w14:paraId="7D2A9C7C" w14:textId="77777777" w:rsidR="005D6548" w:rsidRPr="00A11723" w:rsidRDefault="005D6548" w:rsidP="00BC29B4">
      <w:pPr>
        <w:rPr>
          <w:sz w:val="22"/>
          <w:szCs w:val="22"/>
          <w:lang w:val="is-IS"/>
        </w:rPr>
      </w:pPr>
    </w:p>
    <w:p w14:paraId="7D2A9C7D" w14:textId="77777777" w:rsidR="005D6548" w:rsidRPr="00A11723" w:rsidRDefault="005D6548" w:rsidP="009368F1">
      <w:pPr>
        <w:pStyle w:val="EndnoteText"/>
        <w:tabs>
          <w:tab w:val="clear" w:pos="567"/>
          <w:tab w:val="left" w:pos="4536"/>
        </w:tabs>
        <w:rPr>
          <w:szCs w:val="22"/>
          <w:lang w:val="is-IS"/>
        </w:rPr>
      </w:pPr>
      <w:r w:rsidRPr="00A11723">
        <w:rPr>
          <w:szCs w:val="22"/>
          <w:lang w:val="is-IS"/>
        </w:rPr>
        <w:t>Dagsetning fyrstu útgáfu markaðsleyfis:</w:t>
      </w:r>
      <w:r w:rsidR="00B2157E" w:rsidRPr="00A11723">
        <w:rPr>
          <w:szCs w:val="22"/>
          <w:lang w:val="is-IS"/>
        </w:rPr>
        <w:tab/>
      </w:r>
      <w:r w:rsidR="009368F1" w:rsidRPr="00A11723">
        <w:rPr>
          <w:szCs w:val="22"/>
          <w:lang w:val="is-IS"/>
        </w:rPr>
        <w:t>07.01.1998</w:t>
      </w:r>
      <w:r w:rsidRPr="00A11723">
        <w:rPr>
          <w:szCs w:val="22"/>
          <w:lang w:val="is-IS"/>
        </w:rPr>
        <w:t>.</w:t>
      </w:r>
    </w:p>
    <w:p w14:paraId="7D2A9C7E" w14:textId="77777777" w:rsidR="005D6548" w:rsidRPr="00A11723" w:rsidRDefault="00623845" w:rsidP="00BC29B4">
      <w:pPr>
        <w:rPr>
          <w:sz w:val="22"/>
          <w:szCs w:val="22"/>
          <w:lang w:val="is-IS"/>
        </w:rPr>
      </w:pPr>
      <w:r w:rsidRPr="00A11723">
        <w:rPr>
          <w:sz w:val="22"/>
          <w:szCs w:val="22"/>
          <w:lang w:val="is-IS"/>
        </w:rPr>
        <w:t>Nýjasta d</w:t>
      </w:r>
      <w:r w:rsidR="005D6548" w:rsidRPr="00A11723">
        <w:rPr>
          <w:sz w:val="22"/>
          <w:szCs w:val="22"/>
          <w:lang w:val="is-IS"/>
        </w:rPr>
        <w:t>agsetning endurnýjunar markaðsleyfis:</w:t>
      </w:r>
      <w:r w:rsidR="00B2157E" w:rsidRPr="00A11723">
        <w:rPr>
          <w:sz w:val="22"/>
          <w:szCs w:val="22"/>
          <w:lang w:val="is-IS"/>
        </w:rPr>
        <w:tab/>
      </w:r>
      <w:r w:rsidR="00552FA7" w:rsidRPr="00A11723">
        <w:rPr>
          <w:sz w:val="22"/>
          <w:szCs w:val="22"/>
          <w:lang w:val="is-IS"/>
        </w:rPr>
        <w:t>06.12.2007.</w:t>
      </w:r>
    </w:p>
    <w:p w14:paraId="7D2A9C7F" w14:textId="77777777" w:rsidR="005D6548" w:rsidRPr="00A11723" w:rsidRDefault="005D6548" w:rsidP="00BC29B4">
      <w:pPr>
        <w:pStyle w:val="EndnoteText"/>
        <w:tabs>
          <w:tab w:val="clear" w:pos="567"/>
        </w:tabs>
        <w:rPr>
          <w:szCs w:val="22"/>
          <w:lang w:val="is-IS"/>
        </w:rPr>
      </w:pPr>
    </w:p>
    <w:p w14:paraId="7D2A9C80" w14:textId="77777777" w:rsidR="005D6548" w:rsidRPr="00A11723" w:rsidRDefault="005D6548" w:rsidP="00BC29B4">
      <w:pPr>
        <w:pStyle w:val="EndnoteText"/>
        <w:tabs>
          <w:tab w:val="clear" w:pos="567"/>
        </w:tabs>
        <w:rPr>
          <w:szCs w:val="22"/>
          <w:lang w:val="is-IS"/>
        </w:rPr>
      </w:pPr>
    </w:p>
    <w:p w14:paraId="7D2A9C81" w14:textId="77777777" w:rsidR="005D6548" w:rsidRPr="00A11723" w:rsidRDefault="005D6548" w:rsidP="00BC29B4">
      <w:pPr>
        <w:rPr>
          <w:b/>
          <w:bCs/>
          <w:caps/>
          <w:sz w:val="22"/>
          <w:szCs w:val="22"/>
          <w:lang w:val="is-IS"/>
        </w:rPr>
      </w:pPr>
      <w:r w:rsidRPr="00A11723">
        <w:rPr>
          <w:b/>
          <w:bCs/>
          <w:caps/>
          <w:sz w:val="22"/>
          <w:szCs w:val="22"/>
          <w:lang w:val="is-IS"/>
        </w:rPr>
        <w:t>10.</w:t>
      </w:r>
      <w:r w:rsidRPr="00A11723">
        <w:rPr>
          <w:b/>
          <w:bCs/>
          <w:caps/>
          <w:sz w:val="22"/>
          <w:szCs w:val="22"/>
          <w:lang w:val="is-IS"/>
        </w:rPr>
        <w:tab/>
        <w:t>Dagsetning endurskoðunar textans</w:t>
      </w:r>
    </w:p>
    <w:p w14:paraId="7D2A9C82" w14:textId="77777777" w:rsidR="004079BE" w:rsidRPr="00A11723" w:rsidRDefault="004079BE" w:rsidP="00BC29B4">
      <w:pPr>
        <w:jc w:val="both"/>
        <w:rPr>
          <w:sz w:val="22"/>
          <w:szCs w:val="22"/>
          <w:lang w:val="is-IS"/>
        </w:rPr>
      </w:pPr>
    </w:p>
    <w:p w14:paraId="7D2A9C83"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hyperlink r:id="rId15" w:history="1">
        <w:r w:rsidR="00F32CCC" w:rsidRPr="00F32CCC">
          <w:rPr>
            <w:rStyle w:val="Hyperlink"/>
            <w:sz w:val="22"/>
            <w:szCs w:val="22"/>
            <w:lang w:val="is-IS"/>
          </w:rPr>
          <w:t>http://www.ema.europa.eu/</w:t>
        </w:r>
      </w:hyperlink>
      <w:r w:rsidRPr="00A11723">
        <w:rPr>
          <w:sz w:val="22"/>
          <w:szCs w:val="22"/>
          <w:lang w:val="is-IS"/>
        </w:rPr>
        <w:t>.</w:t>
      </w:r>
    </w:p>
    <w:p w14:paraId="7D2A9C84" w14:textId="77777777" w:rsidR="005D6548" w:rsidRPr="00A11723" w:rsidRDefault="005D6548" w:rsidP="00BC29B4">
      <w:pPr>
        <w:rPr>
          <w:sz w:val="22"/>
          <w:szCs w:val="22"/>
          <w:lang w:val="is-IS"/>
        </w:rPr>
      </w:pPr>
    </w:p>
    <w:p w14:paraId="7D2A9C85" w14:textId="77777777" w:rsidR="005D6548" w:rsidRPr="00A11723" w:rsidRDefault="005D6548" w:rsidP="00BC29B4">
      <w:pPr>
        <w:rPr>
          <w:sz w:val="22"/>
          <w:szCs w:val="22"/>
          <w:lang w:val="is-IS"/>
        </w:rPr>
      </w:pPr>
    </w:p>
    <w:p w14:paraId="7D2A9C86" w14:textId="77777777" w:rsidR="005D6548" w:rsidRPr="00A11723" w:rsidRDefault="005D6548" w:rsidP="00BC29B4">
      <w:pPr>
        <w:rPr>
          <w:b/>
          <w:bCs/>
          <w:caps/>
          <w:sz w:val="22"/>
          <w:szCs w:val="22"/>
          <w:lang w:val="is-IS"/>
        </w:rPr>
      </w:pPr>
      <w:r w:rsidRPr="00A11723">
        <w:rPr>
          <w:b/>
          <w:bCs/>
          <w:caps/>
          <w:sz w:val="22"/>
          <w:szCs w:val="22"/>
          <w:lang w:val="is-IS"/>
        </w:rPr>
        <w:t>Takmarkanir á sölu, dreifingu og/eða notkun</w:t>
      </w:r>
    </w:p>
    <w:p w14:paraId="7D2A9C87" w14:textId="77777777" w:rsidR="005D6548" w:rsidRPr="00A11723" w:rsidRDefault="005D6548" w:rsidP="00BC29B4">
      <w:pPr>
        <w:rPr>
          <w:sz w:val="22"/>
          <w:szCs w:val="22"/>
          <w:lang w:val="is-IS"/>
        </w:rPr>
      </w:pPr>
    </w:p>
    <w:p w14:paraId="7D2A9C88" w14:textId="77777777" w:rsidR="005D6548" w:rsidRPr="00A11723" w:rsidRDefault="005D6548" w:rsidP="00BC29B4">
      <w:pPr>
        <w:rPr>
          <w:sz w:val="22"/>
          <w:szCs w:val="22"/>
          <w:lang w:val="is-IS"/>
        </w:rPr>
      </w:pPr>
      <w:r w:rsidRPr="00A11723">
        <w:rPr>
          <w:sz w:val="22"/>
          <w:szCs w:val="22"/>
          <w:lang w:val="is-IS"/>
        </w:rPr>
        <w:t>Á ekki við.</w:t>
      </w:r>
    </w:p>
    <w:p w14:paraId="7D2A9C89" w14:textId="77777777" w:rsidR="005D6548" w:rsidRPr="00A11723" w:rsidRDefault="005D6548" w:rsidP="00BC29B4">
      <w:pPr>
        <w:pStyle w:val="BodyTextIndent"/>
        <w:jc w:val="left"/>
        <w:rPr>
          <w:szCs w:val="22"/>
          <w:lang w:val="is-IS"/>
        </w:rPr>
      </w:pPr>
      <w:r w:rsidRPr="00A11723">
        <w:rPr>
          <w:szCs w:val="22"/>
          <w:lang w:val="is-IS"/>
        </w:rPr>
        <w:br w:type="page"/>
      </w:r>
      <w:r w:rsidRPr="00A11723">
        <w:rPr>
          <w:szCs w:val="22"/>
          <w:lang w:val="is-IS"/>
        </w:rPr>
        <w:lastRenderedPageBreak/>
        <w:t>1.</w:t>
      </w:r>
      <w:r w:rsidRPr="00A11723">
        <w:rPr>
          <w:szCs w:val="22"/>
          <w:lang w:val="is-IS"/>
        </w:rPr>
        <w:tab/>
        <w:t>HEITI DÝRALYFS</w:t>
      </w:r>
    </w:p>
    <w:p w14:paraId="7D2A9C8A" w14:textId="77777777" w:rsidR="005D6548" w:rsidRPr="00A11723" w:rsidRDefault="005D6548" w:rsidP="00BC29B4">
      <w:pPr>
        <w:rPr>
          <w:sz w:val="22"/>
          <w:szCs w:val="22"/>
          <w:lang w:val="is-IS"/>
        </w:rPr>
      </w:pPr>
    </w:p>
    <w:p w14:paraId="7D2A9C8B" w14:textId="77777777" w:rsidR="005D6548" w:rsidRPr="00A11723" w:rsidRDefault="005D6548" w:rsidP="005F5B22">
      <w:pPr>
        <w:outlineLvl w:val="1"/>
        <w:rPr>
          <w:sz w:val="22"/>
          <w:szCs w:val="22"/>
          <w:lang w:val="is-IS"/>
        </w:rPr>
      </w:pPr>
      <w:r w:rsidRPr="00A11723">
        <w:rPr>
          <w:sz w:val="22"/>
          <w:szCs w:val="22"/>
          <w:lang w:val="is-IS"/>
        </w:rPr>
        <w:t>Metacam 0,5 mg/ml mixtúra, dreifa handa hundum.</w:t>
      </w:r>
    </w:p>
    <w:p w14:paraId="7D2A9C8C" w14:textId="77777777" w:rsidR="005D6548" w:rsidRPr="00A11723" w:rsidRDefault="005D6548" w:rsidP="00BC29B4">
      <w:pPr>
        <w:rPr>
          <w:sz w:val="22"/>
          <w:szCs w:val="22"/>
          <w:lang w:val="is-IS"/>
        </w:rPr>
      </w:pPr>
    </w:p>
    <w:p w14:paraId="7D2A9C8D" w14:textId="77777777" w:rsidR="005D6548" w:rsidRPr="00A11723" w:rsidRDefault="005D6548" w:rsidP="00BC29B4">
      <w:pPr>
        <w:rPr>
          <w:sz w:val="22"/>
          <w:szCs w:val="22"/>
          <w:lang w:val="is-IS"/>
        </w:rPr>
      </w:pPr>
    </w:p>
    <w:p w14:paraId="7D2A9C8E" w14:textId="77777777" w:rsidR="005D6548" w:rsidRPr="00A11723" w:rsidRDefault="005D6548" w:rsidP="00BC29B4">
      <w:pPr>
        <w:rPr>
          <w:b/>
          <w:sz w:val="22"/>
          <w:szCs w:val="22"/>
          <w:lang w:val="is-IS"/>
        </w:rPr>
      </w:pPr>
      <w:r w:rsidRPr="00A11723">
        <w:rPr>
          <w:b/>
          <w:sz w:val="22"/>
          <w:szCs w:val="22"/>
          <w:lang w:val="is-IS"/>
        </w:rPr>
        <w:t>2.</w:t>
      </w:r>
      <w:r w:rsidRPr="00A11723">
        <w:rPr>
          <w:b/>
          <w:sz w:val="22"/>
          <w:szCs w:val="22"/>
          <w:lang w:val="is-IS"/>
        </w:rPr>
        <w:tab/>
      </w:r>
      <w:r w:rsidR="00623845" w:rsidRPr="00BC29D2">
        <w:rPr>
          <w:b/>
          <w:bCs/>
          <w:sz w:val="22"/>
          <w:szCs w:val="22"/>
          <w:lang w:val="is-IS"/>
        </w:rPr>
        <w:t>INNIHALDSLÝSING</w:t>
      </w:r>
    </w:p>
    <w:p w14:paraId="7D2A9C8F" w14:textId="77777777" w:rsidR="005D6548" w:rsidRPr="00A11723" w:rsidRDefault="005D6548" w:rsidP="00BC29B4">
      <w:pPr>
        <w:rPr>
          <w:sz w:val="22"/>
          <w:szCs w:val="22"/>
          <w:lang w:val="is-IS"/>
        </w:rPr>
      </w:pPr>
    </w:p>
    <w:p w14:paraId="7D2A9C90" w14:textId="77777777" w:rsidR="005D6548" w:rsidRPr="00A11723" w:rsidRDefault="00B2157E" w:rsidP="00BC29B4">
      <w:pPr>
        <w:rPr>
          <w:sz w:val="22"/>
          <w:szCs w:val="22"/>
          <w:lang w:val="is-IS"/>
        </w:rPr>
      </w:pPr>
      <w:r w:rsidRPr="00A11723">
        <w:rPr>
          <w:sz w:val="22"/>
          <w:szCs w:val="22"/>
          <w:lang w:val="is-IS"/>
        </w:rPr>
        <w:t xml:space="preserve">Einn </w:t>
      </w:r>
      <w:r w:rsidR="005D6548" w:rsidRPr="00A11723">
        <w:rPr>
          <w:sz w:val="22"/>
          <w:szCs w:val="22"/>
          <w:lang w:val="is-IS"/>
        </w:rPr>
        <w:t>ml inniheldur:</w:t>
      </w:r>
    </w:p>
    <w:p w14:paraId="7D2A9C91" w14:textId="77777777" w:rsidR="005D6548" w:rsidRPr="00A11723" w:rsidRDefault="005D6548" w:rsidP="00BC29B4">
      <w:pPr>
        <w:rPr>
          <w:sz w:val="22"/>
          <w:szCs w:val="22"/>
          <w:lang w:val="is-IS"/>
        </w:rPr>
      </w:pPr>
    </w:p>
    <w:p w14:paraId="7D2A9C92" w14:textId="77777777" w:rsidR="005D6548" w:rsidRPr="00A11723" w:rsidRDefault="005D6548" w:rsidP="00BC29B4">
      <w:pPr>
        <w:rPr>
          <w:b/>
          <w:sz w:val="22"/>
          <w:szCs w:val="22"/>
          <w:lang w:val="is-IS"/>
        </w:rPr>
      </w:pPr>
      <w:r w:rsidRPr="00A11723">
        <w:rPr>
          <w:b/>
          <w:sz w:val="22"/>
          <w:szCs w:val="22"/>
          <w:lang w:val="is-IS"/>
        </w:rPr>
        <w:t>Virk innihaldsefni:</w:t>
      </w:r>
    </w:p>
    <w:p w14:paraId="7D2A9C93" w14:textId="77777777" w:rsidR="005D6548" w:rsidRPr="00A11723" w:rsidRDefault="005D6548" w:rsidP="00F32CCC">
      <w:pPr>
        <w:tabs>
          <w:tab w:val="left" w:pos="1985"/>
        </w:tabs>
        <w:rPr>
          <w:sz w:val="22"/>
          <w:szCs w:val="22"/>
          <w:lang w:val="is-IS"/>
        </w:rPr>
      </w:pPr>
      <w:r w:rsidRPr="00A11723">
        <w:rPr>
          <w:sz w:val="22"/>
          <w:szCs w:val="22"/>
          <w:lang w:val="is-IS"/>
        </w:rPr>
        <w:t xml:space="preserve">Meloxicam </w:t>
      </w:r>
      <w:r w:rsidR="00F32CCC">
        <w:rPr>
          <w:sz w:val="22"/>
          <w:szCs w:val="22"/>
          <w:lang w:val="is-IS"/>
        </w:rPr>
        <w:tab/>
      </w:r>
      <w:r w:rsidRPr="00A11723">
        <w:rPr>
          <w:sz w:val="22"/>
          <w:szCs w:val="22"/>
          <w:lang w:val="is-IS"/>
        </w:rPr>
        <w:t>0,5 mg</w:t>
      </w:r>
      <w:r w:rsidR="00DD6C7E" w:rsidRPr="00A11723">
        <w:rPr>
          <w:sz w:val="22"/>
          <w:szCs w:val="22"/>
          <w:lang w:val="is-IS"/>
        </w:rPr>
        <w:t xml:space="preserve"> </w:t>
      </w:r>
      <w:r w:rsidRPr="00A11723">
        <w:rPr>
          <w:sz w:val="22"/>
          <w:szCs w:val="22"/>
          <w:lang w:val="is-IS"/>
        </w:rPr>
        <w:t>(jafngildir 0,02 mg í hverjum dropa).</w:t>
      </w:r>
    </w:p>
    <w:p w14:paraId="7D2A9C94" w14:textId="77777777" w:rsidR="005D6548" w:rsidRPr="00A11723" w:rsidRDefault="005D6548" w:rsidP="00BC29B4">
      <w:pPr>
        <w:rPr>
          <w:sz w:val="22"/>
          <w:szCs w:val="22"/>
          <w:lang w:val="is-IS"/>
        </w:rPr>
      </w:pPr>
    </w:p>
    <w:p w14:paraId="7D2A9C95" w14:textId="77777777" w:rsidR="005D6548" w:rsidRPr="00A11723" w:rsidRDefault="005D6548" w:rsidP="00BC29B4">
      <w:pPr>
        <w:rPr>
          <w:sz w:val="22"/>
          <w:szCs w:val="22"/>
          <w:lang w:val="is-IS"/>
        </w:rPr>
      </w:pPr>
      <w:r w:rsidRPr="00A11723">
        <w:rPr>
          <w:b/>
          <w:sz w:val="22"/>
          <w:szCs w:val="22"/>
          <w:lang w:val="is-IS"/>
        </w:rPr>
        <w:t>Hjálparefni:</w:t>
      </w:r>
    </w:p>
    <w:p w14:paraId="7D2A9C96" w14:textId="77777777" w:rsidR="005D6548" w:rsidRPr="00A11723" w:rsidRDefault="005D6548" w:rsidP="00F32CCC">
      <w:pPr>
        <w:tabs>
          <w:tab w:val="left" w:pos="1985"/>
        </w:tabs>
        <w:rPr>
          <w:sz w:val="22"/>
          <w:szCs w:val="22"/>
          <w:lang w:val="is-IS"/>
        </w:rPr>
      </w:pPr>
      <w:r w:rsidRPr="00A11723">
        <w:rPr>
          <w:sz w:val="22"/>
          <w:szCs w:val="22"/>
          <w:lang w:val="is-IS"/>
        </w:rPr>
        <w:t xml:space="preserve">Natríumbenzoat </w:t>
      </w:r>
      <w:r w:rsidR="00777F59" w:rsidRPr="00A11723">
        <w:rPr>
          <w:sz w:val="22"/>
          <w:szCs w:val="22"/>
          <w:lang w:val="is-IS"/>
        </w:rPr>
        <w:tab/>
      </w:r>
      <w:r w:rsidRPr="00A11723">
        <w:rPr>
          <w:sz w:val="22"/>
          <w:szCs w:val="22"/>
          <w:lang w:val="is-IS"/>
        </w:rPr>
        <w:t>1,5 mg</w:t>
      </w:r>
      <w:r w:rsidR="00DD6C7E" w:rsidRPr="00A11723">
        <w:rPr>
          <w:sz w:val="22"/>
          <w:szCs w:val="22"/>
          <w:lang w:val="is-IS"/>
        </w:rPr>
        <w:t xml:space="preserve"> </w:t>
      </w:r>
      <w:r w:rsidRPr="00A11723">
        <w:rPr>
          <w:sz w:val="22"/>
          <w:szCs w:val="22"/>
          <w:lang w:val="is-IS"/>
        </w:rPr>
        <w:t>(jafngildir 0,06 mg í hverjum dropa).</w:t>
      </w:r>
    </w:p>
    <w:p w14:paraId="7D2A9C97" w14:textId="77777777" w:rsidR="005D6548" w:rsidRPr="00A11723" w:rsidRDefault="005D6548" w:rsidP="00BC29B4">
      <w:pPr>
        <w:rPr>
          <w:sz w:val="22"/>
          <w:szCs w:val="22"/>
          <w:lang w:val="is-IS"/>
        </w:rPr>
      </w:pPr>
    </w:p>
    <w:p w14:paraId="7D2A9C98" w14:textId="77777777" w:rsidR="00BA2A69" w:rsidRPr="00A11723" w:rsidRDefault="00BA2A69" w:rsidP="00BC29B4">
      <w:pPr>
        <w:rPr>
          <w:sz w:val="22"/>
          <w:szCs w:val="22"/>
          <w:lang w:val="is-IS"/>
        </w:rPr>
      </w:pPr>
      <w:r w:rsidRPr="00A11723">
        <w:rPr>
          <w:sz w:val="22"/>
          <w:szCs w:val="22"/>
          <w:lang w:val="is-IS"/>
        </w:rPr>
        <w:t>Sjá lista yfir öll hjálparefni í kafla 6.1.</w:t>
      </w:r>
    </w:p>
    <w:p w14:paraId="7D2A9C99" w14:textId="77777777" w:rsidR="005D6548" w:rsidRPr="00A11723" w:rsidRDefault="005D6548" w:rsidP="00BC29B4">
      <w:pPr>
        <w:rPr>
          <w:sz w:val="22"/>
          <w:szCs w:val="22"/>
          <w:lang w:val="is-IS"/>
        </w:rPr>
      </w:pPr>
    </w:p>
    <w:p w14:paraId="7D2A9C9A" w14:textId="77777777" w:rsidR="005D6548" w:rsidRPr="00A11723" w:rsidRDefault="005D6548" w:rsidP="00BC29B4">
      <w:pPr>
        <w:rPr>
          <w:sz w:val="22"/>
          <w:szCs w:val="22"/>
          <w:lang w:val="is-IS"/>
        </w:rPr>
      </w:pPr>
    </w:p>
    <w:p w14:paraId="7D2A9C9B" w14:textId="77777777" w:rsidR="005D6548" w:rsidRPr="00A11723" w:rsidRDefault="005D6548" w:rsidP="00BC29B4">
      <w:pPr>
        <w:ind w:left="567" w:hanging="567"/>
        <w:rPr>
          <w:sz w:val="22"/>
          <w:szCs w:val="22"/>
          <w:lang w:val="is-IS"/>
        </w:rPr>
      </w:pPr>
      <w:r w:rsidRPr="00A11723">
        <w:rPr>
          <w:b/>
          <w:sz w:val="22"/>
          <w:szCs w:val="22"/>
          <w:lang w:val="is-IS"/>
        </w:rPr>
        <w:t>3.</w:t>
      </w:r>
      <w:r w:rsidRPr="00A11723">
        <w:rPr>
          <w:b/>
          <w:sz w:val="22"/>
          <w:szCs w:val="22"/>
          <w:lang w:val="is-IS"/>
        </w:rPr>
        <w:tab/>
        <w:t>LYFJAFORM</w:t>
      </w:r>
    </w:p>
    <w:p w14:paraId="7D2A9C9C" w14:textId="77777777" w:rsidR="005D6548" w:rsidRPr="00A11723" w:rsidRDefault="005D6548" w:rsidP="00BC29B4">
      <w:pPr>
        <w:rPr>
          <w:sz w:val="22"/>
          <w:szCs w:val="22"/>
          <w:lang w:val="is-IS"/>
        </w:rPr>
      </w:pPr>
    </w:p>
    <w:p w14:paraId="7D2A9C9D" w14:textId="77777777" w:rsidR="005D6548" w:rsidRPr="00A11723" w:rsidRDefault="005D6548" w:rsidP="00BC29B4">
      <w:pPr>
        <w:rPr>
          <w:sz w:val="22"/>
          <w:szCs w:val="22"/>
          <w:lang w:val="is-IS"/>
        </w:rPr>
      </w:pPr>
      <w:r w:rsidRPr="00A11723">
        <w:rPr>
          <w:sz w:val="22"/>
          <w:szCs w:val="22"/>
          <w:lang w:val="is-IS"/>
        </w:rPr>
        <w:t>Mixtúra, dreifa.</w:t>
      </w:r>
    </w:p>
    <w:p w14:paraId="7D2A9C9E" w14:textId="77777777" w:rsidR="005D6548" w:rsidRPr="00A11723" w:rsidRDefault="005D6548" w:rsidP="00BC29B4">
      <w:pPr>
        <w:rPr>
          <w:sz w:val="22"/>
          <w:szCs w:val="22"/>
          <w:lang w:val="is-IS"/>
        </w:rPr>
      </w:pPr>
      <w:r w:rsidRPr="00A11723">
        <w:rPr>
          <w:sz w:val="22"/>
          <w:szCs w:val="22"/>
          <w:lang w:val="is-IS"/>
        </w:rPr>
        <w:t>Gulleit, seig mixtúra, dreifa með grænum blæ.</w:t>
      </w:r>
    </w:p>
    <w:p w14:paraId="7D2A9C9F" w14:textId="77777777" w:rsidR="005D6548" w:rsidRPr="00A11723" w:rsidRDefault="005D6548" w:rsidP="00BC29B4">
      <w:pPr>
        <w:rPr>
          <w:sz w:val="22"/>
          <w:szCs w:val="22"/>
          <w:lang w:val="is-IS"/>
        </w:rPr>
      </w:pPr>
    </w:p>
    <w:p w14:paraId="7D2A9CA0" w14:textId="77777777" w:rsidR="005D6548" w:rsidRPr="00A11723" w:rsidRDefault="005D6548" w:rsidP="00BC29B4">
      <w:pPr>
        <w:rPr>
          <w:sz w:val="22"/>
          <w:szCs w:val="22"/>
          <w:lang w:val="is-IS"/>
        </w:rPr>
      </w:pPr>
    </w:p>
    <w:p w14:paraId="7D2A9CA1" w14:textId="77777777" w:rsidR="005D6548" w:rsidRPr="00A11723" w:rsidRDefault="005D6548"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CA2" w14:textId="77777777" w:rsidR="005D6548" w:rsidRPr="00A11723" w:rsidRDefault="005D6548" w:rsidP="00BC29B4">
      <w:pPr>
        <w:rPr>
          <w:sz w:val="22"/>
          <w:szCs w:val="22"/>
          <w:lang w:val="is-IS"/>
        </w:rPr>
      </w:pPr>
    </w:p>
    <w:p w14:paraId="7D2A9CA3" w14:textId="77777777" w:rsidR="005D6548" w:rsidRPr="00A11723" w:rsidRDefault="005D6548" w:rsidP="00BC29B4">
      <w:pPr>
        <w:rPr>
          <w:sz w:val="22"/>
          <w:szCs w:val="22"/>
          <w:lang w:val="is-IS"/>
        </w:rPr>
      </w:pPr>
      <w:r w:rsidRPr="00A11723">
        <w:rPr>
          <w:b/>
          <w:sz w:val="22"/>
          <w:szCs w:val="22"/>
          <w:lang w:val="is-IS"/>
        </w:rPr>
        <w:t>4.1</w:t>
      </w:r>
      <w:r w:rsidRPr="00A11723">
        <w:rPr>
          <w:b/>
          <w:sz w:val="22"/>
          <w:szCs w:val="22"/>
          <w:lang w:val="is-IS"/>
        </w:rPr>
        <w:tab/>
        <w:t>Dýrategundir</w:t>
      </w:r>
    </w:p>
    <w:p w14:paraId="7D2A9CA4" w14:textId="77777777" w:rsidR="005D6548" w:rsidRPr="00A11723" w:rsidRDefault="005D6548" w:rsidP="00BC29B4">
      <w:pPr>
        <w:rPr>
          <w:sz w:val="22"/>
          <w:szCs w:val="22"/>
          <w:lang w:val="is-IS"/>
        </w:rPr>
      </w:pPr>
    </w:p>
    <w:p w14:paraId="7D2A9CA5" w14:textId="77777777" w:rsidR="005D6548" w:rsidRPr="00A11723" w:rsidRDefault="005D6548" w:rsidP="00BC29B4">
      <w:pPr>
        <w:rPr>
          <w:sz w:val="22"/>
          <w:szCs w:val="22"/>
          <w:lang w:val="is-IS"/>
        </w:rPr>
      </w:pPr>
      <w:r w:rsidRPr="00A11723">
        <w:rPr>
          <w:sz w:val="22"/>
          <w:szCs w:val="22"/>
          <w:lang w:val="is-IS"/>
        </w:rPr>
        <w:t>Hundar.</w:t>
      </w:r>
    </w:p>
    <w:p w14:paraId="7D2A9CA6" w14:textId="77777777" w:rsidR="005D6548" w:rsidRPr="00A11723" w:rsidRDefault="005D6548" w:rsidP="00BC29B4">
      <w:pPr>
        <w:rPr>
          <w:sz w:val="22"/>
          <w:szCs w:val="22"/>
          <w:lang w:val="is-IS"/>
        </w:rPr>
      </w:pPr>
    </w:p>
    <w:p w14:paraId="7D2A9CA7" w14:textId="77777777" w:rsidR="005D6548" w:rsidRPr="00A11723" w:rsidRDefault="005D6548"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CA8" w14:textId="77777777" w:rsidR="005D6548" w:rsidRPr="00A11723" w:rsidRDefault="005D6548" w:rsidP="00BC29B4">
      <w:pPr>
        <w:rPr>
          <w:sz w:val="22"/>
          <w:szCs w:val="22"/>
          <w:lang w:val="is-IS"/>
        </w:rPr>
      </w:pPr>
    </w:p>
    <w:p w14:paraId="7D2A9CA9" w14:textId="77777777" w:rsidR="005D6548" w:rsidRPr="00A11723" w:rsidRDefault="001A7995" w:rsidP="00BC29B4">
      <w:pPr>
        <w:rPr>
          <w:snapToGrid w:val="0"/>
          <w:sz w:val="22"/>
          <w:szCs w:val="22"/>
          <w:lang w:val="is-IS" w:eastAsia="de-DE"/>
        </w:rPr>
      </w:pPr>
      <w:r w:rsidRPr="00A11723">
        <w:rPr>
          <w:snapToGrid w:val="0"/>
          <w:sz w:val="22"/>
          <w:szCs w:val="22"/>
          <w:lang w:val="is-IS" w:eastAsia="de-DE"/>
        </w:rPr>
        <w:t>Til að draga úr b</w:t>
      </w:r>
      <w:r w:rsidR="005D6548" w:rsidRPr="00A11723">
        <w:rPr>
          <w:snapToGrid w:val="0"/>
          <w:sz w:val="22"/>
          <w:szCs w:val="22"/>
          <w:lang w:val="is-IS" w:eastAsia="de-DE"/>
        </w:rPr>
        <w:t>ólgu og verk</w:t>
      </w:r>
      <w:r w:rsidRPr="00A11723">
        <w:rPr>
          <w:snapToGrid w:val="0"/>
          <w:sz w:val="22"/>
          <w:szCs w:val="22"/>
          <w:lang w:val="is-IS" w:eastAsia="de-DE"/>
        </w:rPr>
        <w:t>jum</w:t>
      </w:r>
      <w:r w:rsidR="005D6548" w:rsidRPr="00A11723">
        <w:rPr>
          <w:snapToGrid w:val="0"/>
          <w:sz w:val="22"/>
          <w:szCs w:val="22"/>
          <w:lang w:val="is-IS" w:eastAsia="de-DE"/>
        </w:rPr>
        <w:t xml:space="preserve"> vegna bráðra eða langvinnra kvilla í stoðkerfi</w:t>
      </w:r>
      <w:r w:rsidR="005E7A26" w:rsidRPr="00A11723">
        <w:rPr>
          <w:snapToGrid w:val="0"/>
          <w:sz w:val="22"/>
          <w:szCs w:val="22"/>
          <w:lang w:val="is-IS" w:eastAsia="de-DE"/>
        </w:rPr>
        <w:t xml:space="preserve"> hjá hundum</w:t>
      </w:r>
      <w:r w:rsidR="005D6548" w:rsidRPr="00A11723">
        <w:rPr>
          <w:snapToGrid w:val="0"/>
          <w:sz w:val="22"/>
          <w:szCs w:val="22"/>
          <w:lang w:val="is-IS" w:eastAsia="de-DE"/>
        </w:rPr>
        <w:t>.</w:t>
      </w:r>
    </w:p>
    <w:p w14:paraId="7D2A9CAA" w14:textId="77777777" w:rsidR="005D6548" w:rsidRPr="007E0A69" w:rsidRDefault="005D6548" w:rsidP="00BC29B4">
      <w:pPr>
        <w:rPr>
          <w:bCs/>
          <w:sz w:val="22"/>
          <w:szCs w:val="22"/>
          <w:lang w:val="is-IS"/>
        </w:rPr>
      </w:pPr>
    </w:p>
    <w:p w14:paraId="7D2A9CAB" w14:textId="77777777" w:rsidR="005D6548" w:rsidRPr="00A11723" w:rsidRDefault="005D6548" w:rsidP="00BC29B4">
      <w:pPr>
        <w:rPr>
          <w:b/>
          <w:sz w:val="22"/>
          <w:szCs w:val="22"/>
          <w:lang w:val="is-IS"/>
        </w:rPr>
      </w:pPr>
      <w:r w:rsidRPr="00A11723">
        <w:rPr>
          <w:b/>
          <w:sz w:val="22"/>
          <w:szCs w:val="22"/>
          <w:lang w:val="is-IS"/>
        </w:rPr>
        <w:t>4.3</w:t>
      </w:r>
      <w:r w:rsidRPr="00A11723">
        <w:rPr>
          <w:b/>
          <w:sz w:val="22"/>
          <w:szCs w:val="22"/>
          <w:lang w:val="is-IS"/>
        </w:rPr>
        <w:tab/>
        <w:t>Frábendingar</w:t>
      </w:r>
    </w:p>
    <w:p w14:paraId="7D2A9CAC" w14:textId="77777777" w:rsidR="005D6548" w:rsidRPr="00A11723" w:rsidRDefault="005D6548" w:rsidP="00BC29B4">
      <w:pPr>
        <w:rPr>
          <w:sz w:val="22"/>
          <w:szCs w:val="22"/>
          <w:lang w:val="is-IS"/>
        </w:rPr>
      </w:pPr>
    </w:p>
    <w:p w14:paraId="7D2A9CAD"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9CAE" w14:textId="77777777" w:rsidR="005D6548" w:rsidRPr="00A11723" w:rsidRDefault="005D6548"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 xml:space="preserve">gefa </w:t>
      </w:r>
      <w:r w:rsidR="00457A6F" w:rsidRPr="00A11723">
        <w:rPr>
          <w:sz w:val="22"/>
          <w:szCs w:val="22"/>
          <w:lang w:val="is-IS"/>
        </w:rPr>
        <w:t xml:space="preserve">hundum </w:t>
      </w:r>
      <w:r w:rsidRPr="00A11723">
        <w:rPr>
          <w:sz w:val="22"/>
          <w:szCs w:val="22"/>
          <w:lang w:val="is-IS"/>
        </w:rPr>
        <w:t>með meltingarfærasjúkdóma</w:t>
      </w:r>
      <w:r w:rsidR="0092795E" w:rsidRPr="00A11723">
        <w:rPr>
          <w:sz w:val="22"/>
          <w:szCs w:val="22"/>
          <w:lang w:val="is-IS"/>
        </w:rPr>
        <w:t>,</w:t>
      </w:r>
      <w:r w:rsidRPr="00A11723">
        <w:rPr>
          <w:sz w:val="22"/>
          <w:szCs w:val="22"/>
          <w:lang w:val="is-IS"/>
        </w:rPr>
        <w:t xml:space="preserve"> eins og bólgur/sár og blæðingar, skerta lifrar-, hjarta- eða nýrnastarfsemi eða blæðingasjúkdóma.</w:t>
      </w:r>
    </w:p>
    <w:p w14:paraId="7D2A9CAF" w14:textId="77777777" w:rsidR="005D6548" w:rsidRPr="00A11723" w:rsidRDefault="005D6548" w:rsidP="00BC29B4">
      <w:pPr>
        <w:rPr>
          <w:sz w:val="22"/>
          <w:szCs w:val="22"/>
          <w:lang w:val="is-IS"/>
        </w:rPr>
      </w:pPr>
      <w:r w:rsidRPr="00A11723">
        <w:rPr>
          <w:sz w:val="22"/>
          <w:szCs w:val="22"/>
          <w:lang w:val="is-IS"/>
        </w:rPr>
        <w:t>Gefið ekki dýrum sem hafa ofnæmi fyrir virka efninu eða einhverju hjálparefnanna.</w:t>
      </w:r>
    </w:p>
    <w:p w14:paraId="7D2A9CB0"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Lyfið má ekki gefa hvolpum sem eru yngri en 6 vikna.</w:t>
      </w:r>
    </w:p>
    <w:p w14:paraId="7D2A9CB1" w14:textId="77777777" w:rsidR="005D6548" w:rsidRPr="00A11723" w:rsidRDefault="005D6548" w:rsidP="00BC29B4">
      <w:pPr>
        <w:rPr>
          <w:sz w:val="22"/>
          <w:szCs w:val="22"/>
          <w:lang w:val="is-IS"/>
        </w:rPr>
      </w:pPr>
    </w:p>
    <w:p w14:paraId="7D2A9CB2" w14:textId="77777777" w:rsidR="005D6548" w:rsidRPr="00A11723" w:rsidRDefault="005D6548" w:rsidP="00BC29B4">
      <w:pPr>
        <w:rPr>
          <w:b/>
          <w:sz w:val="22"/>
          <w:szCs w:val="22"/>
          <w:lang w:val="is-IS"/>
        </w:rPr>
      </w:pPr>
      <w:r w:rsidRPr="00A11723">
        <w:rPr>
          <w:b/>
          <w:sz w:val="22"/>
          <w:szCs w:val="22"/>
          <w:lang w:val="is-IS"/>
        </w:rPr>
        <w:t>4.4</w:t>
      </w:r>
      <w:r w:rsidRPr="00A11723">
        <w:rPr>
          <w:b/>
          <w:sz w:val="22"/>
          <w:szCs w:val="22"/>
          <w:lang w:val="is-IS"/>
        </w:rPr>
        <w:tab/>
        <w:t>Sérstök varnaðarorð</w:t>
      </w:r>
      <w:r w:rsidR="00685A88" w:rsidRPr="00A11723">
        <w:rPr>
          <w:b/>
          <w:sz w:val="22"/>
          <w:szCs w:val="22"/>
          <w:lang w:val="is-IS"/>
        </w:rPr>
        <w:t xml:space="preserve"> </w:t>
      </w:r>
      <w:r w:rsidR="00E11183">
        <w:rPr>
          <w:b/>
          <w:sz w:val="22"/>
          <w:szCs w:val="22"/>
          <w:lang w:val="is-IS"/>
        </w:rPr>
        <w:t>fyrir hverja dýrategund</w:t>
      </w:r>
    </w:p>
    <w:p w14:paraId="7D2A9CB3" w14:textId="77777777" w:rsidR="005D6548" w:rsidRPr="00A11723" w:rsidRDefault="005D6548" w:rsidP="00BC29B4">
      <w:pPr>
        <w:rPr>
          <w:sz w:val="22"/>
          <w:szCs w:val="22"/>
          <w:lang w:val="is-IS"/>
        </w:rPr>
      </w:pPr>
    </w:p>
    <w:p w14:paraId="7D2A9CB4" w14:textId="77777777" w:rsidR="005D6548" w:rsidRPr="00A11723" w:rsidRDefault="005D6548" w:rsidP="00BC29B4">
      <w:pPr>
        <w:rPr>
          <w:sz w:val="22"/>
          <w:szCs w:val="22"/>
          <w:lang w:val="is-IS"/>
        </w:rPr>
      </w:pPr>
      <w:r w:rsidRPr="00A11723">
        <w:rPr>
          <w:sz w:val="22"/>
          <w:szCs w:val="22"/>
          <w:lang w:val="is-IS"/>
        </w:rPr>
        <w:t>Engin.</w:t>
      </w:r>
    </w:p>
    <w:p w14:paraId="7D2A9CB5" w14:textId="77777777" w:rsidR="005D6548" w:rsidRPr="00A11723" w:rsidRDefault="005D6548" w:rsidP="00BC29B4">
      <w:pPr>
        <w:rPr>
          <w:sz w:val="22"/>
          <w:szCs w:val="22"/>
          <w:lang w:val="is-IS"/>
        </w:rPr>
      </w:pPr>
    </w:p>
    <w:p w14:paraId="7D2A9CB6" w14:textId="77777777" w:rsidR="005D6548" w:rsidRPr="00A11723" w:rsidRDefault="005D6548" w:rsidP="00BC29B4">
      <w:pPr>
        <w:rPr>
          <w:b/>
          <w:sz w:val="22"/>
          <w:szCs w:val="22"/>
          <w:lang w:val="is-IS"/>
        </w:rPr>
      </w:pPr>
      <w:r w:rsidRPr="00A11723">
        <w:rPr>
          <w:b/>
          <w:sz w:val="22"/>
          <w:szCs w:val="22"/>
          <w:lang w:val="is-IS"/>
        </w:rPr>
        <w:t>4.5</w:t>
      </w:r>
      <w:r w:rsidRPr="00A11723">
        <w:rPr>
          <w:b/>
          <w:sz w:val="22"/>
          <w:szCs w:val="22"/>
          <w:lang w:val="is-IS"/>
        </w:rPr>
        <w:tab/>
        <w:t>Sérstakar varúðarreglur við notkun</w:t>
      </w:r>
    </w:p>
    <w:p w14:paraId="7D2A9CB7" w14:textId="77777777" w:rsidR="005D6548" w:rsidRPr="00A11723" w:rsidRDefault="005D6548" w:rsidP="00BC29B4">
      <w:pPr>
        <w:rPr>
          <w:sz w:val="22"/>
          <w:szCs w:val="22"/>
          <w:lang w:val="is-IS"/>
        </w:rPr>
      </w:pPr>
    </w:p>
    <w:p w14:paraId="7D2A9CB8"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við notkun hjá dýrum</w:t>
      </w:r>
    </w:p>
    <w:p w14:paraId="7D2A9CB9" w14:textId="77777777" w:rsidR="005D6548" w:rsidRPr="00A11723" w:rsidRDefault="005D6548"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9CBA" w14:textId="77777777" w:rsidR="00065E0A" w:rsidRPr="00A11723" w:rsidRDefault="005D6548" w:rsidP="00BC29B4">
      <w:pPr>
        <w:rPr>
          <w:sz w:val="22"/>
          <w:szCs w:val="22"/>
          <w:lang w:val="is-IS"/>
        </w:rPr>
      </w:pPr>
      <w:r w:rsidRPr="00A11723">
        <w:rPr>
          <w:sz w:val="22"/>
          <w:szCs w:val="22"/>
          <w:lang w:val="is-IS"/>
        </w:rPr>
        <w:t>Þetta dýralyf handa hundum má ekki nota handa köttum vegna mismunandi skömmtunarbúnaða. Fyrir ketti skal nota Metacam 0,5 mg/ml mixtúru, dreifu handa köttum.</w:t>
      </w:r>
    </w:p>
    <w:p w14:paraId="7D2A9CBB" w14:textId="77777777" w:rsidR="005D6548" w:rsidRPr="00A11723" w:rsidRDefault="005D6548" w:rsidP="00BC29B4">
      <w:pPr>
        <w:rPr>
          <w:sz w:val="22"/>
          <w:szCs w:val="22"/>
          <w:lang w:val="is-IS"/>
        </w:rPr>
      </w:pPr>
    </w:p>
    <w:p w14:paraId="7D2A9CBC"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Sérstakar varúðarreglur fyrir þann sem gefur dýrinu lyfið</w:t>
      </w:r>
    </w:p>
    <w:p w14:paraId="7D2A9CBD" w14:textId="77777777" w:rsidR="005D6548" w:rsidRPr="00A11723" w:rsidRDefault="005D6548" w:rsidP="00BC29B4">
      <w:pPr>
        <w:rPr>
          <w:sz w:val="22"/>
          <w:szCs w:val="22"/>
          <w:lang w:val="is-IS"/>
        </w:rPr>
      </w:pPr>
      <w:r w:rsidRPr="00A11723">
        <w:rPr>
          <w:sz w:val="22"/>
          <w:szCs w:val="22"/>
          <w:lang w:val="is-IS"/>
        </w:rPr>
        <w:t>Þeir sem hafa ofnæmi fyrir bólgueyðandi verkjalyfjum</w:t>
      </w:r>
      <w:r w:rsidR="00140D41" w:rsidRPr="00A11723">
        <w:rPr>
          <w:sz w:val="22"/>
          <w:szCs w:val="22"/>
          <w:lang w:val="is-IS"/>
        </w:rPr>
        <w:t xml:space="preserve"> (NSAID)</w:t>
      </w:r>
      <w:r w:rsidRPr="00A11723">
        <w:rPr>
          <w:sz w:val="22"/>
          <w:szCs w:val="22"/>
          <w:lang w:val="is-IS"/>
        </w:rPr>
        <w:t xml:space="preserve"> </w:t>
      </w:r>
      <w:r w:rsidR="000C56C7" w:rsidRPr="00A11723">
        <w:rPr>
          <w:sz w:val="22"/>
          <w:szCs w:val="22"/>
          <w:lang w:val="is-IS"/>
        </w:rPr>
        <w:t>skulu</w:t>
      </w:r>
      <w:r w:rsidRPr="00A11723">
        <w:rPr>
          <w:sz w:val="22"/>
          <w:szCs w:val="22"/>
          <w:lang w:val="is-IS"/>
        </w:rPr>
        <w:t xml:space="preserve"> forðast snertingu við dýralyfið.</w:t>
      </w:r>
    </w:p>
    <w:p w14:paraId="7D2A9CBE" w14:textId="77777777" w:rsidR="005D6548" w:rsidRPr="00A11723" w:rsidRDefault="005D6548" w:rsidP="00BC29B4">
      <w:pPr>
        <w:rPr>
          <w:sz w:val="22"/>
          <w:szCs w:val="22"/>
          <w:lang w:val="is-IS"/>
        </w:rPr>
      </w:pPr>
      <w:r w:rsidRPr="00A11723">
        <w:rPr>
          <w:sz w:val="22"/>
          <w:szCs w:val="22"/>
          <w:lang w:val="is-IS"/>
        </w:rPr>
        <w:lastRenderedPageBreak/>
        <w:t xml:space="preserve">Ef </w:t>
      </w:r>
      <w:r w:rsidR="00786CFB" w:rsidRPr="00A11723">
        <w:rPr>
          <w:sz w:val="22"/>
          <w:szCs w:val="22"/>
          <w:lang w:val="is-IS"/>
        </w:rPr>
        <w:t xml:space="preserve">sá sem annast lyfjagjöf tekur </w:t>
      </w:r>
      <w:r w:rsidRPr="00A11723">
        <w:rPr>
          <w:sz w:val="22"/>
          <w:szCs w:val="22"/>
          <w:lang w:val="is-IS"/>
        </w:rPr>
        <w:t xml:space="preserve">dýralyfið </w:t>
      </w:r>
      <w:r w:rsidR="00786CFB" w:rsidRPr="00A11723">
        <w:rPr>
          <w:sz w:val="22"/>
          <w:szCs w:val="22"/>
          <w:lang w:val="is-IS"/>
        </w:rPr>
        <w:t xml:space="preserve">inn </w:t>
      </w:r>
      <w:r w:rsidRPr="00A11723">
        <w:rPr>
          <w:sz w:val="22"/>
          <w:szCs w:val="22"/>
          <w:lang w:val="is-IS"/>
        </w:rPr>
        <w:t>fyrir slysni</w:t>
      </w:r>
      <w:r w:rsidR="00786CFB" w:rsidRPr="00A11723">
        <w:rPr>
          <w:sz w:val="22"/>
          <w:szCs w:val="22"/>
          <w:lang w:val="is-IS"/>
        </w:rPr>
        <w:t>,</w:t>
      </w:r>
      <w:r w:rsidRPr="00A11723">
        <w:rPr>
          <w:sz w:val="22"/>
          <w:szCs w:val="22"/>
          <w:lang w:val="is-IS"/>
        </w:rPr>
        <w:t xml:space="preserve"> skal tafarlaust leita til læknis og hafa meðferðis fylgiseðil eða </w:t>
      </w:r>
      <w:r w:rsidR="00650166" w:rsidRPr="00A11723">
        <w:rPr>
          <w:sz w:val="22"/>
          <w:szCs w:val="22"/>
          <w:lang w:val="is-IS"/>
        </w:rPr>
        <w:t>umbúðir dýralyfsins</w:t>
      </w:r>
      <w:r w:rsidRPr="00A11723">
        <w:rPr>
          <w:sz w:val="22"/>
          <w:szCs w:val="22"/>
          <w:lang w:val="is-IS"/>
        </w:rPr>
        <w:t>.</w:t>
      </w:r>
    </w:p>
    <w:p w14:paraId="536958AD" w14:textId="4C92DA4B"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3C0355">
        <w:rPr>
          <w:sz w:val="22"/>
          <w:szCs w:val="22"/>
          <w:lang w:val="is-IS"/>
        </w:rPr>
        <w:t>skola</w:t>
      </w:r>
      <w:r w:rsidRPr="002F5D0F">
        <w:rPr>
          <w:sz w:val="22"/>
          <w:szCs w:val="22"/>
          <w:lang w:val="is-IS"/>
        </w:rPr>
        <w:t xml:space="preserve"> þau vel með vatni.</w:t>
      </w:r>
    </w:p>
    <w:p w14:paraId="12554498" w14:textId="77777777" w:rsidR="00FD183F" w:rsidRPr="00A11723" w:rsidRDefault="00FD183F" w:rsidP="00BC29B4">
      <w:pPr>
        <w:rPr>
          <w:sz w:val="22"/>
          <w:szCs w:val="22"/>
          <w:lang w:val="is-IS"/>
        </w:rPr>
      </w:pPr>
    </w:p>
    <w:p w14:paraId="7D2A9CC0" w14:textId="77777777" w:rsidR="005D6548" w:rsidRPr="00A11723" w:rsidRDefault="005D6548" w:rsidP="00BC29B4">
      <w:pPr>
        <w:rPr>
          <w:b/>
          <w:sz w:val="22"/>
          <w:szCs w:val="22"/>
          <w:lang w:val="is-IS"/>
        </w:rPr>
      </w:pPr>
      <w:r w:rsidRPr="00A11723">
        <w:rPr>
          <w:b/>
          <w:sz w:val="22"/>
          <w:szCs w:val="22"/>
          <w:lang w:val="is-IS"/>
        </w:rPr>
        <w:t>4.6</w:t>
      </w:r>
      <w:r w:rsidRPr="00A11723">
        <w:rPr>
          <w:b/>
          <w:sz w:val="22"/>
          <w:szCs w:val="22"/>
          <w:lang w:val="is-IS"/>
        </w:rPr>
        <w:tab/>
        <w:t>Aukaverkanir (tíðni og alvarleiki)</w:t>
      </w:r>
    </w:p>
    <w:p w14:paraId="7D2A9CC1" w14:textId="77777777" w:rsidR="005D6548" w:rsidRPr="00A11723" w:rsidRDefault="005D6548" w:rsidP="00BC29B4">
      <w:pPr>
        <w:rPr>
          <w:sz w:val="22"/>
          <w:szCs w:val="22"/>
          <w:lang w:val="is-IS"/>
        </w:rPr>
      </w:pPr>
    </w:p>
    <w:p w14:paraId="59D3E9CD" w14:textId="010FC0EB" w:rsidR="001E00E7" w:rsidRDefault="00FD183F" w:rsidP="007B2AA8">
      <w:pPr>
        <w:rPr>
          <w:sz w:val="22"/>
          <w:szCs w:val="22"/>
          <w:lang w:val="is-IS"/>
        </w:rPr>
      </w:pPr>
      <w:bookmarkStart w:id="8" w:name="_Hlk32589857"/>
      <w:r>
        <w:rPr>
          <w:sz w:val="22"/>
          <w:szCs w:val="22"/>
          <w:lang w:val="is-IS"/>
        </w:rPr>
        <w:t>Eftir markaðssetningu lyfsins hefur örsjaldan</w:t>
      </w:r>
      <w:r w:rsidR="007B2AA8" w:rsidRPr="00A11723">
        <w:rPr>
          <w:sz w:val="22"/>
          <w:szCs w:val="22"/>
          <w:lang w:val="is-IS"/>
        </w:rPr>
        <w:t xml:space="preserve"> verið greint frá aukaverkunum sem eru vel þekktar af völdum bólgueyðandi verkjalyfja, svo sem lystarleysi, uppköstum, niðurgangi, blóði í saur, svefnhöfga</w:t>
      </w:r>
      <w:r w:rsidR="005002DF" w:rsidRPr="00A11723">
        <w:rPr>
          <w:sz w:val="22"/>
          <w:szCs w:val="22"/>
          <w:lang w:val="is-IS"/>
        </w:rPr>
        <w:t xml:space="preserve"> og</w:t>
      </w:r>
      <w:r w:rsidR="007B2AA8" w:rsidRPr="00A11723">
        <w:rPr>
          <w:sz w:val="22"/>
          <w:szCs w:val="22"/>
          <w:lang w:val="is-IS"/>
        </w:rPr>
        <w:t xml:space="preserve"> nýrnabilun</w:t>
      </w:r>
      <w:r>
        <w:rPr>
          <w:sz w:val="22"/>
          <w:szCs w:val="22"/>
          <w:lang w:val="is-IS"/>
        </w:rPr>
        <w:t>.</w:t>
      </w:r>
    </w:p>
    <w:p w14:paraId="7D2A9CC2" w14:textId="005FC8AE" w:rsidR="007B2AA8" w:rsidRPr="00A11723" w:rsidRDefault="00DB0BE7" w:rsidP="007B2AA8">
      <w:pPr>
        <w:rPr>
          <w:sz w:val="22"/>
          <w:szCs w:val="22"/>
          <w:lang w:val="is-IS"/>
        </w:rPr>
      </w:pPr>
      <w:r>
        <w:rPr>
          <w:sz w:val="22"/>
          <w:szCs w:val="22"/>
          <w:lang w:val="is-IS"/>
        </w:rPr>
        <w:t>Í</w:t>
      </w:r>
      <w:r w:rsidR="00FD183F">
        <w:rPr>
          <w:sz w:val="22"/>
          <w:szCs w:val="22"/>
          <w:lang w:val="is-IS"/>
        </w:rPr>
        <w:t xml:space="preserve"> örfáum tilvikum</w:t>
      </w:r>
      <w:r w:rsidR="005002DF" w:rsidRPr="00A11723">
        <w:rPr>
          <w:sz w:val="22"/>
          <w:szCs w:val="22"/>
          <w:lang w:val="is-IS"/>
        </w:rPr>
        <w:t xml:space="preserve"> </w:t>
      </w:r>
      <w:r>
        <w:rPr>
          <w:sz w:val="22"/>
          <w:szCs w:val="22"/>
          <w:lang w:val="is-IS"/>
        </w:rPr>
        <w:t>hefur</w:t>
      </w:r>
      <w:r w:rsidR="005002DF" w:rsidRPr="00A11723">
        <w:rPr>
          <w:sz w:val="22"/>
          <w:szCs w:val="22"/>
          <w:lang w:val="is-IS"/>
        </w:rPr>
        <w:t xml:space="preserve"> verið greint frá</w:t>
      </w:r>
      <w:r w:rsidR="00A25E7D">
        <w:rPr>
          <w:sz w:val="22"/>
          <w:szCs w:val="22"/>
          <w:lang w:val="is-IS"/>
        </w:rPr>
        <w:t xml:space="preserve"> blóðugum</w:t>
      </w:r>
      <w:r w:rsidR="00FD183F">
        <w:rPr>
          <w:sz w:val="22"/>
          <w:szCs w:val="22"/>
          <w:lang w:val="is-IS"/>
        </w:rPr>
        <w:t xml:space="preserve"> niðurgangi, blóð</w:t>
      </w:r>
      <w:r w:rsidR="00A25E7D">
        <w:rPr>
          <w:sz w:val="22"/>
          <w:szCs w:val="22"/>
          <w:lang w:val="is-IS"/>
        </w:rPr>
        <w:t xml:space="preserve">ugum </w:t>
      </w:r>
      <w:r w:rsidR="00FD183F">
        <w:rPr>
          <w:sz w:val="22"/>
          <w:szCs w:val="22"/>
          <w:lang w:val="is-IS"/>
        </w:rPr>
        <w:t>uppköstum,</w:t>
      </w:r>
      <w:r w:rsidR="007B2AA8" w:rsidRPr="00A11723">
        <w:rPr>
          <w:sz w:val="22"/>
          <w:szCs w:val="22"/>
          <w:lang w:val="is-IS"/>
        </w:rPr>
        <w:t xml:space="preserve"> sáramyndun í meltingarvegi og hækkuðum gildum lifrarensíma</w:t>
      </w:r>
      <w:r>
        <w:rPr>
          <w:sz w:val="22"/>
          <w:szCs w:val="22"/>
          <w:lang w:val="is-IS"/>
        </w:rPr>
        <w:t xml:space="preserve"> eftir markaðssetningu lyfsins</w:t>
      </w:r>
      <w:r w:rsidR="007B2AA8" w:rsidRPr="00A11723">
        <w:rPr>
          <w:sz w:val="22"/>
          <w:szCs w:val="22"/>
          <w:lang w:val="is-IS"/>
        </w:rPr>
        <w:t>.</w:t>
      </w:r>
    </w:p>
    <w:p w14:paraId="7D2A9CC3" w14:textId="77777777" w:rsidR="007B2AA8" w:rsidRPr="00A11723" w:rsidRDefault="007B2AA8" w:rsidP="00BC29B4">
      <w:pPr>
        <w:rPr>
          <w:sz w:val="22"/>
          <w:szCs w:val="22"/>
          <w:lang w:val="is-IS"/>
        </w:rPr>
      </w:pPr>
    </w:p>
    <w:bookmarkEnd w:id="8"/>
    <w:p w14:paraId="7D2A9CC4" w14:textId="77777777" w:rsidR="005D6548" w:rsidRPr="00A11723" w:rsidRDefault="005D6548" w:rsidP="00BC29B4">
      <w:pPr>
        <w:rPr>
          <w:sz w:val="22"/>
          <w:szCs w:val="22"/>
          <w:lang w:val="is-IS"/>
        </w:rPr>
      </w:pPr>
      <w:r w:rsidRPr="00A11723">
        <w:rPr>
          <w:sz w:val="22"/>
          <w:szCs w:val="22"/>
          <w:lang w:val="is-IS"/>
        </w:rPr>
        <w:t>Þessar aukaverkanir koma yfirleitt fram á fyrstu viku meðferðar og eru í flestum tilvikum tímabundnar og hverfa þegar meðferð er hætt en geta örsjaldan verið alvarlegar eða banvænar.</w:t>
      </w:r>
    </w:p>
    <w:p w14:paraId="7D2A9CC5" w14:textId="77777777" w:rsidR="005D6548" w:rsidRPr="00A11723" w:rsidRDefault="005D6548" w:rsidP="00BC29B4">
      <w:pPr>
        <w:rPr>
          <w:sz w:val="22"/>
          <w:szCs w:val="22"/>
          <w:lang w:val="is-IS"/>
        </w:rPr>
      </w:pPr>
    </w:p>
    <w:p w14:paraId="7D2A9CC6" w14:textId="77777777" w:rsidR="007B2AA8" w:rsidRPr="00A11723" w:rsidRDefault="007B2AA8" w:rsidP="007B2AA8">
      <w:pPr>
        <w:rPr>
          <w:sz w:val="22"/>
          <w:szCs w:val="22"/>
          <w:lang w:val="is-IS"/>
        </w:rPr>
      </w:pPr>
      <w:r w:rsidRPr="00A11723">
        <w:rPr>
          <w:sz w:val="22"/>
          <w:szCs w:val="22"/>
          <w:lang w:val="is-IS"/>
        </w:rPr>
        <w:t>Ef aukaverkanir koma fram skal hætta meðferð og leita ráða dýralæknis.</w:t>
      </w:r>
    </w:p>
    <w:p w14:paraId="7D2A9CC7" w14:textId="77777777" w:rsidR="00CE7967" w:rsidRPr="007E0A69" w:rsidRDefault="00CE7967" w:rsidP="00CE7967">
      <w:pPr>
        <w:rPr>
          <w:bCs/>
          <w:sz w:val="22"/>
          <w:szCs w:val="22"/>
          <w:lang w:val="is-IS"/>
        </w:rPr>
      </w:pPr>
    </w:p>
    <w:p w14:paraId="7D2A9CC8"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CC9" w14:textId="77777777" w:rsidR="00CE7967" w:rsidRPr="00BC29D2" w:rsidRDefault="00CE7967" w:rsidP="00CE7967">
      <w:pPr>
        <w:rPr>
          <w:sz w:val="22"/>
          <w:szCs w:val="22"/>
          <w:lang w:val="is-IS"/>
        </w:rPr>
      </w:pPr>
      <w:r w:rsidRPr="00BC29D2">
        <w:rPr>
          <w:sz w:val="22"/>
          <w:szCs w:val="22"/>
          <w:lang w:val="is-IS"/>
        </w:rPr>
        <w:t>-</w:t>
      </w:r>
      <w:r w:rsidR="007E0A69">
        <w:rPr>
          <w:sz w:val="22"/>
          <w:szCs w:val="22"/>
          <w:lang w:val="is-IS"/>
        </w:rPr>
        <w:t xml:space="preserve"> </w:t>
      </w:r>
      <w:r w:rsidRPr="00BC29D2">
        <w:rPr>
          <w:sz w:val="22"/>
          <w:szCs w:val="22"/>
          <w:lang w:val="is-IS"/>
        </w:rPr>
        <w:t xml:space="preserve">Mjög algengar (aukaverkanir koma fyrir hjá fleiri en 1 af hverjum 10 dýrum </w:t>
      </w:r>
      <w:r w:rsidR="00E11183">
        <w:rPr>
          <w:sz w:val="22"/>
          <w:szCs w:val="22"/>
          <w:lang w:val="is-IS"/>
        </w:rPr>
        <w:t>sem fá</w:t>
      </w:r>
      <w:r w:rsidRPr="00BC29D2">
        <w:rPr>
          <w:sz w:val="22"/>
          <w:szCs w:val="22"/>
          <w:lang w:val="is-IS"/>
        </w:rPr>
        <w:t xml:space="preserve"> meðferð)</w:t>
      </w:r>
    </w:p>
    <w:p w14:paraId="7D2A9CCA" w14:textId="77777777" w:rsidR="00CE7967" w:rsidRPr="00BC29D2" w:rsidRDefault="00CE7967" w:rsidP="00CE7967">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Algengar (koma fyrir hjá fleiri en 1 en færri en 10 af hverjum 100 dýrum</w:t>
      </w:r>
      <w:r w:rsidR="00E11183">
        <w:rPr>
          <w:sz w:val="22"/>
          <w:szCs w:val="22"/>
          <w:lang w:val="da-DK"/>
        </w:rPr>
        <w:t xml:space="preserve"> sem fá meðferð</w:t>
      </w:r>
      <w:r w:rsidRPr="00BC29D2">
        <w:rPr>
          <w:sz w:val="22"/>
          <w:szCs w:val="22"/>
          <w:lang w:val="da-DK"/>
        </w:rPr>
        <w:t>)</w:t>
      </w:r>
    </w:p>
    <w:p w14:paraId="7D2A9CCB" w14:textId="77777777" w:rsidR="00CE7967" w:rsidRPr="00BC29D2" w:rsidRDefault="00CE7967" w:rsidP="00CE7967">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Sjaldgæfar (koma fyrir hjá fleiri en 1 en færri en 10 af hverjum 1.000 dýrum</w:t>
      </w:r>
      <w:r w:rsidR="00E11183">
        <w:rPr>
          <w:sz w:val="22"/>
          <w:szCs w:val="22"/>
          <w:lang w:val="da-DK"/>
        </w:rPr>
        <w:t xml:space="preserve"> sem fá meðferð</w:t>
      </w:r>
      <w:r w:rsidRPr="00BC29D2">
        <w:rPr>
          <w:sz w:val="22"/>
          <w:szCs w:val="22"/>
          <w:lang w:val="da-DK"/>
        </w:rPr>
        <w:t>)</w:t>
      </w:r>
    </w:p>
    <w:p w14:paraId="7D2A9CCC" w14:textId="77777777" w:rsidR="00CE7967" w:rsidRPr="00BC29D2" w:rsidRDefault="00CE7967" w:rsidP="007E0A69">
      <w:pPr>
        <w:ind w:left="567" w:hanging="567"/>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Mjög sjaldgæfar (koma fyrir hjá fleiri en 1 en færri en 10 af hverjum 10.000 dýrum</w:t>
      </w:r>
      <w:r w:rsidR="00E11183">
        <w:rPr>
          <w:sz w:val="22"/>
          <w:szCs w:val="22"/>
          <w:lang w:val="da-DK"/>
        </w:rPr>
        <w:t xml:space="preserve"> sem fá meðferð</w:t>
      </w:r>
      <w:r w:rsidRPr="00BC29D2">
        <w:rPr>
          <w:sz w:val="22"/>
          <w:szCs w:val="22"/>
          <w:lang w:val="da-DK"/>
        </w:rPr>
        <w:t>)</w:t>
      </w:r>
    </w:p>
    <w:p w14:paraId="7D2A9CCD" w14:textId="77777777" w:rsidR="00CE7967" w:rsidRPr="00BC29D2" w:rsidRDefault="00CE7967" w:rsidP="007E0A69">
      <w:pPr>
        <w:rPr>
          <w:sz w:val="22"/>
          <w:szCs w:val="22"/>
          <w:lang w:val="da-DK"/>
        </w:rPr>
      </w:pPr>
      <w:r w:rsidRPr="00BC29D2">
        <w:rPr>
          <w:sz w:val="22"/>
          <w:szCs w:val="22"/>
          <w:lang w:val="da-DK"/>
        </w:rPr>
        <w:t>-</w:t>
      </w:r>
      <w:r w:rsidR="007E0A69">
        <w:rPr>
          <w:sz w:val="22"/>
          <w:szCs w:val="22"/>
          <w:lang w:val="da-DK"/>
        </w:rPr>
        <w:t xml:space="preserve"> </w:t>
      </w:r>
      <w:r w:rsidRPr="00BC29D2">
        <w:rPr>
          <w:sz w:val="22"/>
          <w:szCs w:val="22"/>
          <w:lang w:val="da-DK"/>
        </w:rPr>
        <w:t>Koma örsjaldan fyrir (koma fyrir hjá færri en 1 af hverjum 10.000 dýrum</w:t>
      </w:r>
      <w:r w:rsidR="00E11183" w:rsidRPr="00E11183">
        <w:rPr>
          <w:sz w:val="22"/>
          <w:szCs w:val="22"/>
          <w:lang w:val="da-DK"/>
        </w:rPr>
        <w:t xml:space="preserve"> </w:t>
      </w:r>
      <w:r w:rsidR="00E11183">
        <w:rPr>
          <w:sz w:val="22"/>
          <w:szCs w:val="22"/>
          <w:lang w:val="da-DK"/>
        </w:rPr>
        <w:t>sem fá meðferð</w:t>
      </w:r>
      <w:r w:rsidRPr="00BC29D2">
        <w:rPr>
          <w:sz w:val="22"/>
          <w:szCs w:val="22"/>
          <w:lang w:val="da-DK"/>
        </w:rPr>
        <w:t>, þ.m.t. einstök tilvik)</w:t>
      </w:r>
    </w:p>
    <w:p w14:paraId="7D2A9CCE" w14:textId="77777777" w:rsidR="007B2AA8" w:rsidRPr="00BC29D2" w:rsidRDefault="007B2AA8" w:rsidP="00BC29B4">
      <w:pPr>
        <w:rPr>
          <w:sz w:val="22"/>
          <w:szCs w:val="22"/>
          <w:lang w:val="da-DK"/>
        </w:rPr>
      </w:pPr>
    </w:p>
    <w:p w14:paraId="7D2A9CCF" w14:textId="77777777" w:rsidR="005D6548" w:rsidRPr="00A11723" w:rsidRDefault="005D6548" w:rsidP="00BC29B4">
      <w:pPr>
        <w:rPr>
          <w:sz w:val="22"/>
          <w:szCs w:val="22"/>
          <w:lang w:val="is-IS"/>
        </w:rPr>
      </w:pPr>
      <w:r w:rsidRPr="00A11723">
        <w:rPr>
          <w:b/>
          <w:sz w:val="22"/>
          <w:szCs w:val="22"/>
          <w:lang w:val="is-IS"/>
        </w:rPr>
        <w:t>4.7</w:t>
      </w:r>
      <w:r w:rsidRPr="00A11723">
        <w:rPr>
          <w:b/>
          <w:sz w:val="22"/>
          <w:szCs w:val="22"/>
          <w:lang w:val="is-IS"/>
        </w:rPr>
        <w:tab/>
        <w:t>Notkun á meðgöngu, við mjólkurgjöf og varp</w:t>
      </w:r>
    </w:p>
    <w:p w14:paraId="7D2A9CD0" w14:textId="77777777" w:rsidR="005D6548" w:rsidRPr="00A11723" w:rsidRDefault="005D6548" w:rsidP="00BC29B4">
      <w:pPr>
        <w:rPr>
          <w:sz w:val="22"/>
          <w:szCs w:val="22"/>
          <w:lang w:val="is-IS"/>
        </w:rPr>
      </w:pPr>
    </w:p>
    <w:p w14:paraId="7D2A9CD1"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Ekki hefur verið sýnt fram á öryggi dýralyfsins á meðgöngu og við mjólkurgjöf (sjá</w:t>
      </w:r>
      <w:r w:rsidR="00140D41" w:rsidRPr="00A11723">
        <w:rPr>
          <w:snapToGrid w:val="0"/>
          <w:sz w:val="22"/>
          <w:szCs w:val="22"/>
          <w:lang w:val="is-IS" w:eastAsia="de-DE"/>
        </w:rPr>
        <w:t xml:space="preserve"> kafla</w:t>
      </w:r>
      <w:r w:rsidRPr="00A11723">
        <w:rPr>
          <w:snapToGrid w:val="0"/>
          <w:sz w:val="22"/>
          <w:szCs w:val="22"/>
          <w:lang w:val="is-IS" w:eastAsia="de-DE"/>
        </w:rPr>
        <w:t> 4.3).</w:t>
      </w:r>
    </w:p>
    <w:p w14:paraId="7D2A9CD2" w14:textId="77777777" w:rsidR="005D6548" w:rsidRPr="00A11723" w:rsidRDefault="005D6548" w:rsidP="00BC29B4">
      <w:pPr>
        <w:rPr>
          <w:sz w:val="22"/>
          <w:szCs w:val="22"/>
          <w:lang w:val="is-IS"/>
        </w:rPr>
      </w:pPr>
    </w:p>
    <w:p w14:paraId="7D2A9CD3" w14:textId="77777777" w:rsidR="005D6548" w:rsidRPr="00A11723" w:rsidRDefault="005D6548"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CD4" w14:textId="77777777" w:rsidR="005D6548" w:rsidRPr="00A11723" w:rsidRDefault="005D6548" w:rsidP="00BC29B4">
      <w:pPr>
        <w:rPr>
          <w:sz w:val="22"/>
          <w:szCs w:val="22"/>
          <w:lang w:val="is-IS"/>
        </w:rPr>
      </w:pPr>
    </w:p>
    <w:p w14:paraId="7D2A9CD5" w14:textId="77777777" w:rsidR="005D6548" w:rsidRPr="00A11723" w:rsidRDefault="005D6548" w:rsidP="00BC29B4">
      <w:pPr>
        <w:rPr>
          <w:sz w:val="22"/>
          <w:szCs w:val="22"/>
          <w:lang w:val="is-IS"/>
        </w:rPr>
      </w:pPr>
      <w:r w:rsidRPr="00A11723">
        <w:rPr>
          <w:sz w:val="22"/>
          <w:szCs w:val="22"/>
          <w:lang w:val="is-IS"/>
        </w:rPr>
        <w:t>Önnur bólgueyðandi verkjalyf, þvagræsilyf, segavarnarlyf, sýklalyf af flokki amínóglýkósíða og efni sem eru mikið próteinbundin geta keppt um bindingu og þannig valdið eiturverkunum. Ekki má gefa Metacam samtímis öðrum bólgueyðandi verkjalyfjum eða sykursterum.</w:t>
      </w:r>
    </w:p>
    <w:p w14:paraId="7D2A9CD6" w14:textId="77777777" w:rsidR="005D6548" w:rsidRPr="00A11723" w:rsidRDefault="005D6548" w:rsidP="00BC29B4">
      <w:pPr>
        <w:rPr>
          <w:sz w:val="22"/>
          <w:szCs w:val="22"/>
          <w:lang w:val="is-IS"/>
        </w:rPr>
      </w:pPr>
    </w:p>
    <w:p w14:paraId="7D2A9CD7" w14:textId="77777777" w:rsidR="005D6548" w:rsidRPr="00A11723" w:rsidRDefault="005D6548" w:rsidP="00BC29B4">
      <w:pPr>
        <w:rPr>
          <w:sz w:val="22"/>
          <w:szCs w:val="22"/>
          <w:lang w:val="is-IS"/>
        </w:rPr>
      </w:pPr>
      <w:r w:rsidRPr="00A11723">
        <w:rPr>
          <w:sz w:val="22"/>
          <w:szCs w:val="22"/>
          <w:lang w:val="is-IS"/>
        </w:rPr>
        <w:t xml:space="preserve">Meðferð með bólgueyðandi lyfjum, áður en til meðferðar með þessu lyfi kemur, getur leitt til viðbótar eða aukinna aukaverkana og því ætti ekki að gefa slík </w:t>
      </w:r>
      <w:r w:rsidR="00140D41" w:rsidRPr="00A11723">
        <w:rPr>
          <w:sz w:val="22"/>
          <w:szCs w:val="22"/>
          <w:lang w:val="is-IS"/>
        </w:rPr>
        <w:t>dýra</w:t>
      </w:r>
      <w:r w:rsidRPr="00A11723">
        <w:rPr>
          <w:sz w:val="22"/>
          <w:szCs w:val="22"/>
          <w:lang w:val="is-IS"/>
        </w:rPr>
        <w:t>lyf í að minnsta kosti 24 klst. áður en meðferð með þessu lyfi hefst. Meðferðarlausa tímabilið verður þó að taka mið af lyfjafræðilegum eiginleikum þeirra lyfja sem voru notuð áður.</w:t>
      </w:r>
    </w:p>
    <w:p w14:paraId="7D2A9CD8" w14:textId="77777777" w:rsidR="005D6548" w:rsidRPr="00A11723" w:rsidRDefault="005D6548" w:rsidP="00BC29B4">
      <w:pPr>
        <w:rPr>
          <w:sz w:val="22"/>
          <w:szCs w:val="22"/>
          <w:lang w:val="is-IS"/>
        </w:rPr>
      </w:pPr>
    </w:p>
    <w:p w14:paraId="7D2A9CD9" w14:textId="77777777" w:rsidR="005D6548" w:rsidRPr="00A11723" w:rsidRDefault="005D6548" w:rsidP="00BC29B4">
      <w:pPr>
        <w:rPr>
          <w:b/>
          <w:sz w:val="22"/>
          <w:szCs w:val="22"/>
          <w:lang w:val="is-IS"/>
        </w:rPr>
      </w:pPr>
      <w:r w:rsidRPr="00A11723">
        <w:rPr>
          <w:b/>
          <w:sz w:val="22"/>
          <w:szCs w:val="22"/>
          <w:lang w:val="is-IS"/>
        </w:rPr>
        <w:t>4.9</w:t>
      </w:r>
      <w:r w:rsidRPr="00A11723">
        <w:rPr>
          <w:b/>
          <w:sz w:val="22"/>
          <w:szCs w:val="22"/>
          <w:lang w:val="is-IS"/>
        </w:rPr>
        <w:tab/>
        <w:t>Skammtar og íkomuleið</w:t>
      </w:r>
    </w:p>
    <w:p w14:paraId="7D2A9CDA" w14:textId="77777777" w:rsidR="005D6548" w:rsidRPr="00A11723" w:rsidRDefault="005D6548" w:rsidP="00BC29B4">
      <w:pPr>
        <w:rPr>
          <w:sz w:val="22"/>
          <w:szCs w:val="22"/>
          <w:lang w:val="is-IS"/>
        </w:rPr>
      </w:pPr>
    </w:p>
    <w:p w14:paraId="7D2A9CDB" w14:textId="77777777" w:rsidR="005D6548" w:rsidRPr="00A11723" w:rsidRDefault="005D6548" w:rsidP="00BC29B4">
      <w:pPr>
        <w:rPr>
          <w:sz w:val="22"/>
          <w:szCs w:val="22"/>
          <w:lang w:val="is-IS"/>
        </w:rPr>
      </w:pPr>
      <w:r w:rsidRPr="00A11723">
        <w:rPr>
          <w:sz w:val="22"/>
          <w:szCs w:val="22"/>
          <w:lang w:val="is-IS"/>
        </w:rPr>
        <w:t>Upphafsmeðferð er stakur skammtur 0,2 mg meloxicam/kg líkamsþunga á fyrsta degi meðhöndlunar. Halda á meðhöndlun áfram, einu sinni á sólarhring, með inntöku (á 24 klst. fresti) og er viðhaldsskammturinn 0,1 mg meloxicam/kg líkamsþunga.</w:t>
      </w:r>
    </w:p>
    <w:p w14:paraId="7D2A9CDC" w14:textId="77777777" w:rsidR="005D6548" w:rsidRPr="00A11723" w:rsidRDefault="005D6548" w:rsidP="00BC29B4">
      <w:pPr>
        <w:rPr>
          <w:sz w:val="22"/>
          <w:szCs w:val="22"/>
          <w:lang w:val="is-IS"/>
        </w:rPr>
      </w:pPr>
    </w:p>
    <w:p w14:paraId="7D2A9CDD" w14:textId="77777777" w:rsidR="005D6548" w:rsidRPr="00A11723" w:rsidRDefault="005D6548" w:rsidP="00BC29B4">
      <w:pPr>
        <w:rPr>
          <w:sz w:val="22"/>
          <w:szCs w:val="22"/>
          <w:lang w:val="is-IS"/>
        </w:rPr>
      </w:pPr>
      <w:r w:rsidRPr="00A11723">
        <w:rPr>
          <w:sz w:val="22"/>
          <w:szCs w:val="22"/>
          <w:lang w:val="is-IS"/>
        </w:rPr>
        <w:t>Þegar klínísk svörun hefur náðst (eftir ≥ 4 daga) í langvarandi meðferð, má minnka skammt Metacam í minnsta virkan skammt fyrir hvert og eitt dýr, í samræmi við það að miklir verkir og bólga í tengslum við langvarandi stoðkerfis</w:t>
      </w:r>
      <w:r w:rsidRPr="00A11723">
        <w:rPr>
          <w:sz w:val="22"/>
          <w:szCs w:val="22"/>
          <w:lang w:val="is-IS"/>
        </w:rPr>
        <w:softHyphen/>
        <w:t>raskanir getur verið breytilegt frá einum tíma til annars.</w:t>
      </w:r>
    </w:p>
    <w:p w14:paraId="7D2A9CDE" w14:textId="77777777" w:rsidR="005D6548" w:rsidRPr="00A11723" w:rsidRDefault="005D6548" w:rsidP="00BC29B4">
      <w:pPr>
        <w:rPr>
          <w:sz w:val="22"/>
          <w:szCs w:val="22"/>
          <w:lang w:val="is-IS"/>
        </w:rPr>
      </w:pPr>
    </w:p>
    <w:p w14:paraId="7D2A9CDF" w14:textId="77777777" w:rsidR="005D6548" w:rsidRPr="00A11723" w:rsidRDefault="005D6548" w:rsidP="00BC29B4">
      <w:pPr>
        <w:rPr>
          <w:sz w:val="22"/>
          <w:szCs w:val="22"/>
          <w:lang w:val="is-IS"/>
        </w:rPr>
      </w:pPr>
      <w:r w:rsidRPr="00A11723">
        <w:rPr>
          <w:sz w:val="22"/>
          <w:szCs w:val="22"/>
          <w:lang w:val="is-IS"/>
        </w:rPr>
        <w:t>Þess skal sérstaklega gætt að lyfið sé rétt skammtað.</w:t>
      </w:r>
    </w:p>
    <w:p w14:paraId="7D2A9CE0" w14:textId="77777777" w:rsidR="005D6548" w:rsidRPr="00A11723" w:rsidRDefault="005D6548" w:rsidP="00BC29B4">
      <w:pPr>
        <w:rPr>
          <w:sz w:val="22"/>
          <w:szCs w:val="22"/>
          <w:lang w:val="is-IS"/>
        </w:rPr>
      </w:pPr>
    </w:p>
    <w:p w14:paraId="7D2A9CE1" w14:textId="77777777" w:rsidR="00905550" w:rsidRPr="00A11723" w:rsidRDefault="005D6548" w:rsidP="00BC29B4">
      <w:pPr>
        <w:rPr>
          <w:sz w:val="22"/>
          <w:szCs w:val="22"/>
          <w:lang w:val="is-IS"/>
        </w:rPr>
      </w:pPr>
      <w:r w:rsidRPr="00A11723">
        <w:rPr>
          <w:sz w:val="22"/>
          <w:szCs w:val="22"/>
          <w:lang w:val="is-IS"/>
        </w:rPr>
        <w:t xml:space="preserve">Hristið vel fyrir notkun. </w:t>
      </w:r>
    </w:p>
    <w:p w14:paraId="7D2A9CE2" w14:textId="77777777" w:rsidR="00905550" w:rsidRPr="00A11723" w:rsidRDefault="005D6548" w:rsidP="00BC29B4">
      <w:pPr>
        <w:rPr>
          <w:sz w:val="22"/>
          <w:szCs w:val="22"/>
          <w:lang w:val="is-IS"/>
        </w:rPr>
      </w:pPr>
      <w:r w:rsidRPr="00A11723">
        <w:rPr>
          <w:sz w:val="22"/>
          <w:szCs w:val="22"/>
          <w:lang w:val="is-IS"/>
        </w:rPr>
        <w:t xml:space="preserve">Gefa á lyfið með inntöku annaðhvort í fóðri eða í munn. </w:t>
      </w:r>
    </w:p>
    <w:p w14:paraId="7D2A9CE3" w14:textId="77777777" w:rsidR="005D6548" w:rsidRPr="00A11723" w:rsidRDefault="005D6548" w:rsidP="00BC29B4">
      <w:pPr>
        <w:rPr>
          <w:sz w:val="22"/>
          <w:szCs w:val="22"/>
          <w:lang w:val="is-IS"/>
        </w:rPr>
      </w:pPr>
      <w:r w:rsidRPr="00A11723">
        <w:rPr>
          <w:sz w:val="22"/>
          <w:szCs w:val="22"/>
          <w:lang w:val="is-IS"/>
        </w:rPr>
        <w:t xml:space="preserve">Gefa má dreifuna með dropaskammtaranum sem er á </w:t>
      </w:r>
      <w:r w:rsidR="007A6B6F">
        <w:rPr>
          <w:sz w:val="22"/>
          <w:szCs w:val="22"/>
          <w:lang w:val="is-IS"/>
        </w:rPr>
        <w:t>glasinu</w:t>
      </w:r>
      <w:r w:rsidR="007A6B6F" w:rsidRPr="00A11723">
        <w:rPr>
          <w:sz w:val="22"/>
          <w:szCs w:val="22"/>
          <w:lang w:val="is-IS"/>
        </w:rPr>
        <w:t xml:space="preserve"> </w:t>
      </w:r>
      <w:r w:rsidRPr="00A11723">
        <w:rPr>
          <w:sz w:val="22"/>
          <w:szCs w:val="22"/>
          <w:lang w:val="is-IS"/>
        </w:rPr>
        <w:t>(handa mjög litlum hundum) eða með mæli</w:t>
      </w:r>
      <w:r w:rsidRPr="00A11723">
        <w:rPr>
          <w:sz w:val="22"/>
          <w:szCs w:val="22"/>
          <w:lang w:val="is-IS"/>
        </w:rPr>
        <w:softHyphen/>
        <w:t>sprautunni sem fylgir í pakkningunni.</w:t>
      </w:r>
    </w:p>
    <w:p w14:paraId="7D2A9CE4" w14:textId="77777777" w:rsidR="005D6548" w:rsidRPr="00A11723" w:rsidRDefault="005D6548" w:rsidP="00BC29B4">
      <w:pPr>
        <w:rPr>
          <w:sz w:val="22"/>
          <w:szCs w:val="22"/>
          <w:lang w:val="is-IS"/>
        </w:rPr>
      </w:pPr>
    </w:p>
    <w:p w14:paraId="7D2A9CE5" w14:textId="77777777" w:rsidR="005D6548" w:rsidRPr="00A11723" w:rsidRDefault="005D6548" w:rsidP="007E0A69">
      <w:pPr>
        <w:keepNext/>
        <w:ind w:left="567" w:hanging="567"/>
        <w:rPr>
          <w:bCs/>
          <w:sz w:val="22"/>
          <w:szCs w:val="22"/>
          <w:u w:val="single"/>
          <w:lang w:val="is-IS"/>
        </w:rPr>
      </w:pPr>
      <w:r w:rsidRPr="00A11723">
        <w:rPr>
          <w:bCs/>
          <w:sz w:val="22"/>
          <w:szCs w:val="22"/>
          <w:u w:val="single"/>
          <w:lang w:val="is-IS"/>
        </w:rPr>
        <w:lastRenderedPageBreak/>
        <w:t xml:space="preserve">Lyfið gefið með dropaskammtaranum á </w:t>
      </w:r>
      <w:r w:rsidR="007A6B6F">
        <w:rPr>
          <w:bCs/>
          <w:sz w:val="22"/>
          <w:szCs w:val="22"/>
          <w:u w:val="single"/>
          <w:lang w:val="is-IS"/>
        </w:rPr>
        <w:t>glasinu</w:t>
      </w:r>
      <w:r w:rsidRPr="00A11723">
        <w:rPr>
          <w:bCs/>
          <w:sz w:val="22"/>
          <w:szCs w:val="22"/>
          <w:u w:val="single"/>
          <w:lang w:val="is-IS"/>
        </w:rPr>
        <w:t>:</w:t>
      </w:r>
    </w:p>
    <w:p w14:paraId="7D2A9CE6" w14:textId="77777777" w:rsidR="005D6548" w:rsidRPr="00A11723" w:rsidRDefault="005D6548" w:rsidP="007E0A69">
      <w:pPr>
        <w:keepNext/>
        <w:rPr>
          <w:sz w:val="22"/>
          <w:szCs w:val="22"/>
          <w:lang w:val="is-IS"/>
        </w:rPr>
      </w:pPr>
      <w:r w:rsidRPr="00A11723">
        <w:rPr>
          <w:sz w:val="22"/>
          <w:szCs w:val="22"/>
          <w:lang w:val="is-IS"/>
        </w:rPr>
        <w:t xml:space="preserve">Upphafsskammtur: </w:t>
      </w:r>
      <w:r w:rsidR="002C1F9A" w:rsidRPr="00A11723">
        <w:rPr>
          <w:sz w:val="22"/>
          <w:szCs w:val="22"/>
          <w:lang w:val="is-IS"/>
        </w:rPr>
        <w:tab/>
      </w:r>
      <w:r w:rsidRPr="00A11723">
        <w:rPr>
          <w:sz w:val="22"/>
          <w:szCs w:val="22"/>
          <w:lang w:val="is-IS"/>
        </w:rPr>
        <w:t>10 dropar/kg líkamsþunga.</w:t>
      </w:r>
    </w:p>
    <w:p w14:paraId="7D2A9CE7" w14:textId="77777777" w:rsidR="005D6548" w:rsidRPr="00A11723" w:rsidRDefault="005D6548" w:rsidP="007E0A69">
      <w:pPr>
        <w:keepNext/>
        <w:rPr>
          <w:sz w:val="22"/>
          <w:szCs w:val="22"/>
          <w:lang w:val="is-IS"/>
        </w:rPr>
      </w:pPr>
      <w:r w:rsidRPr="00A11723">
        <w:rPr>
          <w:sz w:val="22"/>
          <w:szCs w:val="22"/>
          <w:lang w:val="is-IS"/>
        </w:rPr>
        <w:t xml:space="preserve">Viðhaldsskammtur: </w:t>
      </w:r>
      <w:r w:rsidR="002C1F9A" w:rsidRPr="00A11723">
        <w:rPr>
          <w:sz w:val="22"/>
          <w:szCs w:val="22"/>
          <w:lang w:val="is-IS"/>
        </w:rPr>
        <w:tab/>
      </w:r>
      <w:r w:rsidRPr="00A11723">
        <w:rPr>
          <w:sz w:val="22"/>
          <w:szCs w:val="22"/>
          <w:lang w:val="is-IS"/>
        </w:rPr>
        <w:t>5 dropar/kg líkamsþunga.</w:t>
      </w:r>
    </w:p>
    <w:p w14:paraId="7D2A9CE8" w14:textId="77777777" w:rsidR="005D6548" w:rsidRPr="00A11723" w:rsidRDefault="005D6548" w:rsidP="00BC29B4">
      <w:pPr>
        <w:rPr>
          <w:sz w:val="22"/>
          <w:szCs w:val="22"/>
          <w:lang w:val="is-IS"/>
        </w:rPr>
      </w:pPr>
    </w:p>
    <w:p w14:paraId="7D2A9CE9"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Lyfið gefið með mælisprautunni:</w:t>
      </w:r>
    </w:p>
    <w:p w14:paraId="7D2A9CEA" w14:textId="77777777" w:rsidR="005D6548" w:rsidRPr="00A11723" w:rsidRDefault="005D6548" w:rsidP="00BC29B4">
      <w:pPr>
        <w:rPr>
          <w:sz w:val="22"/>
          <w:szCs w:val="22"/>
          <w:lang w:val="is-IS"/>
        </w:rPr>
      </w:pPr>
      <w:r w:rsidRPr="00A11723">
        <w:rPr>
          <w:sz w:val="22"/>
          <w:szCs w:val="22"/>
          <w:lang w:val="is-IS"/>
        </w:rPr>
        <w:t>Mæli</w:t>
      </w:r>
      <w:r w:rsidRPr="00A11723">
        <w:rPr>
          <w:sz w:val="22"/>
          <w:szCs w:val="22"/>
          <w:lang w:val="is-IS"/>
        </w:rPr>
        <w:softHyphen/>
        <w:t xml:space="preserve">sprautan passar á dropaskammtarann á </w:t>
      </w:r>
      <w:r w:rsidR="007A6B6F">
        <w:rPr>
          <w:sz w:val="22"/>
          <w:szCs w:val="22"/>
          <w:lang w:val="is-IS"/>
        </w:rPr>
        <w:t>glasinu</w:t>
      </w:r>
      <w:r w:rsidR="007A6B6F" w:rsidRPr="00A11723">
        <w:rPr>
          <w:sz w:val="22"/>
          <w:szCs w:val="22"/>
          <w:lang w:val="is-IS"/>
        </w:rPr>
        <w:t xml:space="preserve"> </w:t>
      </w:r>
      <w:r w:rsidRPr="00A11723">
        <w:rPr>
          <w:sz w:val="22"/>
          <w:szCs w:val="22"/>
          <w:lang w:val="is-IS"/>
        </w:rPr>
        <w:t>og hún er kvörðuð miðað við kg líkamsþunga sem svarar til viðhalds</w:t>
      </w:r>
      <w:r w:rsidRPr="00A11723">
        <w:rPr>
          <w:sz w:val="22"/>
          <w:szCs w:val="22"/>
          <w:lang w:val="is-IS"/>
        </w:rPr>
        <w:softHyphen/>
        <w:t>skammtsins. Við upphaf meðferðar, á fyrsta deginum, þarf því tvöfalt rúmmál viðhaldsskammts.</w:t>
      </w:r>
    </w:p>
    <w:p w14:paraId="7D2A9CEB" w14:textId="77777777" w:rsidR="00065E0A" w:rsidRPr="00A11723" w:rsidRDefault="005D6548" w:rsidP="00BC29B4">
      <w:pPr>
        <w:rPr>
          <w:sz w:val="22"/>
          <w:szCs w:val="22"/>
          <w:lang w:val="is-IS"/>
        </w:rPr>
      </w:pPr>
      <w:r w:rsidRPr="00A11723">
        <w:rPr>
          <w:sz w:val="22"/>
          <w:szCs w:val="22"/>
          <w:lang w:val="is-IS"/>
        </w:rPr>
        <w:t>Einnig er unnt að hefja meðferð með Metacam 5 mg/ml stungulyfi, lausn.</w:t>
      </w:r>
    </w:p>
    <w:p w14:paraId="7D2A9CEC" w14:textId="77777777" w:rsidR="005D6548" w:rsidRPr="00A11723" w:rsidRDefault="005D6548" w:rsidP="00BC29B4">
      <w:pPr>
        <w:rPr>
          <w:sz w:val="22"/>
          <w:szCs w:val="22"/>
          <w:lang w:val="is-IS"/>
        </w:rPr>
      </w:pPr>
    </w:p>
    <w:p w14:paraId="7D2A9CED" w14:textId="77777777" w:rsidR="005D6548" w:rsidRPr="00A11723" w:rsidRDefault="005D6548" w:rsidP="00BC29B4">
      <w:pPr>
        <w:rPr>
          <w:sz w:val="22"/>
          <w:szCs w:val="22"/>
          <w:lang w:val="is-IS"/>
        </w:rPr>
      </w:pPr>
      <w:r w:rsidRPr="00A11723">
        <w:rPr>
          <w:sz w:val="22"/>
          <w:szCs w:val="22"/>
          <w:lang w:val="is-IS"/>
        </w:rPr>
        <w:t>Klínísk svörun sést yfirleitt innan 3</w:t>
      </w:r>
      <w:r w:rsidRPr="00A11723">
        <w:rPr>
          <w:sz w:val="22"/>
          <w:szCs w:val="22"/>
          <w:lang w:val="is-IS"/>
        </w:rPr>
        <w:noBreakHyphen/>
        <w:t>4 daga. Hætta skal meðhöndlun í síðasta lagi að liðnum 10 dögum ef enginn klínískur bati er sjáanlegur.</w:t>
      </w:r>
    </w:p>
    <w:p w14:paraId="7D2A9CEE" w14:textId="77777777" w:rsidR="005D6548" w:rsidRPr="00A11723" w:rsidRDefault="005D6548" w:rsidP="00BC29B4">
      <w:pPr>
        <w:rPr>
          <w:sz w:val="22"/>
          <w:szCs w:val="22"/>
          <w:lang w:val="is-IS"/>
        </w:rPr>
      </w:pPr>
    </w:p>
    <w:p w14:paraId="7D2A9CEF" w14:textId="77777777" w:rsidR="005D6548" w:rsidRPr="00A11723" w:rsidRDefault="005D6548" w:rsidP="00BC29B4">
      <w:pPr>
        <w:rPr>
          <w:sz w:val="22"/>
          <w:szCs w:val="22"/>
          <w:lang w:val="is-IS"/>
        </w:rPr>
      </w:pPr>
      <w:r w:rsidRPr="00A11723">
        <w:rPr>
          <w:sz w:val="22"/>
          <w:szCs w:val="22"/>
          <w:lang w:val="is-IS"/>
        </w:rPr>
        <w:t>Þess skal gætt að lyfið mengist ekki við notkun.</w:t>
      </w:r>
    </w:p>
    <w:p w14:paraId="7D2A9CF0" w14:textId="77777777" w:rsidR="005D6548" w:rsidRPr="00A11723" w:rsidRDefault="005D6548" w:rsidP="00BC29B4">
      <w:pPr>
        <w:rPr>
          <w:sz w:val="22"/>
          <w:szCs w:val="22"/>
          <w:lang w:val="is-IS"/>
        </w:rPr>
      </w:pPr>
    </w:p>
    <w:p w14:paraId="7D2A9CF1" w14:textId="77777777" w:rsidR="005D6548" w:rsidRPr="00A11723" w:rsidRDefault="005D6548" w:rsidP="00BC29B4">
      <w:pPr>
        <w:rPr>
          <w:b/>
          <w:sz w:val="22"/>
          <w:szCs w:val="22"/>
          <w:lang w:val="is-IS"/>
        </w:rPr>
      </w:pPr>
      <w:r w:rsidRPr="00A11723">
        <w:rPr>
          <w:b/>
          <w:sz w:val="22"/>
          <w:szCs w:val="22"/>
          <w:lang w:val="is-IS"/>
        </w:rPr>
        <w:t>4.10</w:t>
      </w:r>
      <w:r w:rsidRPr="00A11723">
        <w:rPr>
          <w:b/>
          <w:sz w:val="22"/>
          <w:szCs w:val="22"/>
          <w:lang w:val="is-IS"/>
        </w:rPr>
        <w:tab/>
        <w:t>Ofskömmtun (einkenni, bráðameðferð, móteitur</w:t>
      </w:r>
      <w:r w:rsidR="00C30BDD" w:rsidRPr="00A11723">
        <w:rPr>
          <w:b/>
          <w:sz w:val="22"/>
          <w:szCs w:val="22"/>
          <w:lang w:val="is-IS"/>
        </w:rPr>
        <w:t>)</w:t>
      </w:r>
      <w:r w:rsidRPr="00A11723">
        <w:rPr>
          <w:b/>
          <w:sz w:val="22"/>
          <w:szCs w:val="22"/>
          <w:lang w:val="is-IS"/>
        </w:rPr>
        <w:t>, ef þörf krefur</w:t>
      </w:r>
    </w:p>
    <w:p w14:paraId="7D2A9CF2" w14:textId="77777777" w:rsidR="005D6548" w:rsidRPr="00A11723" w:rsidRDefault="005D6548" w:rsidP="00BC29B4">
      <w:pPr>
        <w:rPr>
          <w:sz w:val="22"/>
          <w:szCs w:val="22"/>
          <w:lang w:val="is-IS"/>
        </w:rPr>
      </w:pPr>
    </w:p>
    <w:p w14:paraId="7D2A9CF3" w14:textId="77777777" w:rsidR="005D6548" w:rsidRPr="00A11723" w:rsidRDefault="005D6548" w:rsidP="00BC29B4">
      <w:pPr>
        <w:rPr>
          <w:sz w:val="22"/>
          <w:szCs w:val="22"/>
          <w:lang w:val="is-IS"/>
        </w:rPr>
      </w:pPr>
      <w:r w:rsidRPr="00A11723">
        <w:rPr>
          <w:sz w:val="22"/>
          <w:szCs w:val="22"/>
          <w:lang w:val="is-IS"/>
        </w:rPr>
        <w:t>Við ofskömmtun skal meðhöndla í samræmi við einkenni.</w:t>
      </w:r>
    </w:p>
    <w:p w14:paraId="7D2A9CF4" w14:textId="77777777" w:rsidR="005D6548" w:rsidRPr="00A11723" w:rsidRDefault="005D6548" w:rsidP="00BC29B4">
      <w:pPr>
        <w:rPr>
          <w:sz w:val="22"/>
          <w:szCs w:val="22"/>
          <w:lang w:val="is-IS"/>
        </w:rPr>
      </w:pPr>
    </w:p>
    <w:p w14:paraId="7D2A9CF5" w14:textId="77777777" w:rsidR="005D6548" w:rsidRPr="00A11723" w:rsidRDefault="005D6548" w:rsidP="00BC29B4">
      <w:pPr>
        <w:rPr>
          <w:b/>
          <w:sz w:val="22"/>
          <w:szCs w:val="22"/>
          <w:lang w:val="is-IS"/>
        </w:rPr>
      </w:pPr>
      <w:r w:rsidRPr="00A11723">
        <w:rPr>
          <w:b/>
          <w:sz w:val="22"/>
          <w:szCs w:val="22"/>
          <w:lang w:val="is-IS"/>
        </w:rPr>
        <w:t>4.11</w:t>
      </w:r>
      <w:r w:rsidRPr="00A11723">
        <w:rPr>
          <w:b/>
          <w:sz w:val="22"/>
          <w:szCs w:val="22"/>
          <w:lang w:val="is-IS"/>
        </w:rPr>
        <w:tab/>
        <w:t>Biðtími fyrir afurðanýtingu</w:t>
      </w:r>
    </w:p>
    <w:p w14:paraId="7D2A9CF6" w14:textId="77777777" w:rsidR="005D6548" w:rsidRPr="00A11723" w:rsidRDefault="005D6548" w:rsidP="00BC29B4">
      <w:pPr>
        <w:rPr>
          <w:sz w:val="22"/>
          <w:szCs w:val="22"/>
          <w:lang w:val="is-IS"/>
        </w:rPr>
      </w:pPr>
    </w:p>
    <w:p w14:paraId="7D2A9CF7" w14:textId="77777777" w:rsidR="005D6548" w:rsidRPr="00A11723" w:rsidRDefault="005D6548" w:rsidP="00BC29B4">
      <w:pPr>
        <w:rPr>
          <w:sz w:val="22"/>
          <w:szCs w:val="22"/>
          <w:lang w:val="is-IS"/>
        </w:rPr>
      </w:pPr>
      <w:r w:rsidRPr="00A11723">
        <w:rPr>
          <w:sz w:val="22"/>
          <w:szCs w:val="22"/>
          <w:lang w:val="is-IS"/>
        </w:rPr>
        <w:t>Á ekki við.</w:t>
      </w:r>
    </w:p>
    <w:p w14:paraId="7D2A9CF8" w14:textId="77777777" w:rsidR="005D6548" w:rsidRPr="00A11723" w:rsidRDefault="005D6548" w:rsidP="00BC29B4">
      <w:pPr>
        <w:rPr>
          <w:sz w:val="22"/>
          <w:szCs w:val="22"/>
          <w:lang w:val="is-IS"/>
        </w:rPr>
      </w:pPr>
    </w:p>
    <w:p w14:paraId="7D2A9CF9" w14:textId="77777777" w:rsidR="005D6548" w:rsidRPr="00A11723" w:rsidRDefault="005D6548" w:rsidP="00BC29B4">
      <w:pPr>
        <w:rPr>
          <w:sz w:val="22"/>
          <w:szCs w:val="22"/>
          <w:lang w:val="is-IS"/>
        </w:rPr>
      </w:pPr>
    </w:p>
    <w:p w14:paraId="7D2A9CFA" w14:textId="77777777" w:rsidR="005D6548" w:rsidRPr="00A11723" w:rsidRDefault="005D6548" w:rsidP="00BC29B4">
      <w:pPr>
        <w:rPr>
          <w:b/>
          <w:sz w:val="22"/>
          <w:szCs w:val="22"/>
          <w:lang w:val="is-IS"/>
        </w:rPr>
      </w:pPr>
      <w:r w:rsidRPr="00A11723">
        <w:rPr>
          <w:b/>
          <w:sz w:val="22"/>
          <w:szCs w:val="22"/>
          <w:lang w:val="is-IS"/>
        </w:rPr>
        <w:t>5.</w:t>
      </w:r>
      <w:r w:rsidRPr="00A11723">
        <w:rPr>
          <w:b/>
          <w:sz w:val="22"/>
          <w:szCs w:val="22"/>
          <w:lang w:val="is-IS"/>
        </w:rPr>
        <w:tab/>
        <w:t>LYFJAFRÆÐILEGAR UPPLÝSINGAR</w:t>
      </w:r>
    </w:p>
    <w:p w14:paraId="7D2A9CFB" w14:textId="77777777" w:rsidR="005D6548" w:rsidRPr="00A11723" w:rsidRDefault="005D6548" w:rsidP="00BC29B4">
      <w:pPr>
        <w:rPr>
          <w:sz w:val="22"/>
          <w:szCs w:val="22"/>
          <w:lang w:val="is-IS"/>
        </w:rPr>
      </w:pPr>
    </w:p>
    <w:p w14:paraId="7D2A9CFC" w14:textId="77777777" w:rsidR="00140D41" w:rsidRPr="00A11723" w:rsidRDefault="005D6548" w:rsidP="00BC29B4">
      <w:pPr>
        <w:rPr>
          <w:sz w:val="22"/>
          <w:szCs w:val="22"/>
          <w:lang w:val="is-IS"/>
        </w:rPr>
      </w:pPr>
      <w:r w:rsidRPr="00A11723">
        <w:rPr>
          <w:sz w:val="22"/>
          <w:szCs w:val="22"/>
          <w:lang w:val="is-IS"/>
        </w:rPr>
        <w:t xml:space="preserve">Flokkun eftir verkun: Bólgueyðandi lyf og verkjalyf nema </w:t>
      </w:r>
      <w:r w:rsidR="00E31623" w:rsidRPr="00A11723">
        <w:rPr>
          <w:sz w:val="22"/>
          <w:szCs w:val="22"/>
          <w:lang w:val="is-IS"/>
        </w:rPr>
        <w:t>bark</w:t>
      </w:r>
      <w:r w:rsidRPr="00A11723">
        <w:rPr>
          <w:sz w:val="22"/>
          <w:szCs w:val="22"/>
          <w:lang w:val="is-IS"/>
        </w:rPr>
        <w:t>sterar</w:t>
      </w:r>
      <w:r w:rsidR="00A105F0">
        <w:rPr>
          <w:sz w:val="22"/>
          <w:szCs w:val="22"/>
          <w:lang w:val="is-IS"/>
        </w:rPr>
        <w:t>, o</w:t>
      </w:r>
      <w:r w:rsidR="00A105F0" w:rsidRPr="00FA4F5F">
        <w:rPr>
          <w:sz w:val="22"/>
          <w:szCs w:val="22"/>
          <w:lang w:val="is-IS"/>
        </w:rPr>
        <w:t>xíkamlyf</w:t>
      </w:r>
      <w:r w:rsidRPr="00A11723">
        <w:rPr>
          <w:sz w:val="22"/>
          <w:szCs w:val="22"/>
          <w:lang w:val="is-IS"/>
        </w:rPr>
        <w:t>.</w:t>
      </w:r>
    </w:p>
    <w:p w14:paraId="7D2A9CFD" w14:textId="77777777" w:rsidR="005D6548" w:rsidRPr="00A11723" w:rsidRDefault="005D6548" w:rsidP="00BC29B4">
      <w:pPr>
        <w:rPr>
          <w:sz w:val="22"/>
          <w:szCs w:val="22"/>
          <w:lang w:val="is-IS"/>
        </w:rPr>
      </w:pPr>
      <w:r w:rsidRPr="00A11723">
        <w:rPr>
          <w:sz w:val="22"/>
          <w:szCs w:val="22"/>
          <w:lang w:val="is-IS"/>
        </w:rPr>
        <w:t>ATCvet flokkur: QM01AC06.</w:t>
      </w:r>
    </w:p>
    <w:p w14:paraId="7D2A9CFE" w14:textId="77777777" w:rsidR="005D6548" w:rsidRPr="00A11723" w:rsidRDefault="005D6548" w:rsidP="00BC29B4">
      <w:pPr>
        <w:ind w:left="567" w:hanging="567"/>
        <w:rPr>
          <w:sz w:val="22"/>
          <w:szCs w:val="22"/>
          <w:lang w:val="is-IS"/>
        </w:rPr>
      </w:pPr>
    </w:p>
    <w:p w14:paraId="7D2A9CFF" w14:textId="77777777" w:rsidR="005D6548" w:rsidRPr="00A11723" w:rsidRDefault="005D6548" w:rsidP="00BC29B4">
      <w:pPr>
        <w:rPr>
          <w:b/>
          <w:sz w:val="22"/>
          <w:szCs w:val="22"/>
          <w:lang w:val="is-IS"/>
        </w:rPr>
      </w:pPr>
      <w:r w:rsidRPr="00A11723">
        <w:rPr>
          <w:b/>
          <w:sz w:val="22"/>
          <w:szCs w:val="22"/>
          <w:lang w:val="is-IS"/>
        </w:rPr>
        <w:t>5.1</w:t>
      </w:r>
      <w:r w:rsidRPr="00A11723">
        <w:rPr>
          <w:b/>
          <w:sz w:val="22"/>
          <w:szCs w:val="22"/>
          <w:lang w:val="is-IS"/>
        </w:rPr>
        <w:tab/>
        <w:t>Lyfhrif</w:t>
      </w:r>
    </w:p>
    <w:p w14:paraId="7D2A9D00" w14:textId="77777777" w:rsidR="005D6548" w:rsidRPr="00A11723" w:rsidRDefault="005D6548" w:rsidP="00BC29B4">
      <w:pPr>
        <w:rPr>
          <w:sz w:val="22"/>
          <w:szCs w:val="22"/>
          <w:lang w:val="is-IS"/>
        </w:rPr>
      </w:pPr>
    </w:p>
    <w:p w14:paraId="7D2A9D01" w14:textId="77777777" w:rsidR="005D6548" w:rsidRPr="00A11723" w:rsidRDefault="005D6548" w:rsidP="00BC29B4">
      <w:pPr>
        <w:rPr>
          <w:sz w:val="22"/>
          <w:szCs w:val="22"/>
          <w:lang w:val="is-IS"/>
        </w:rPr>
      </w:pPr>
      <w:r w:rsidRPr="00A11723">
        <w:rPr>
          <w:sz w:val="22"/>
          <w:szCs w:val="22"/>
          <w:lang w:val="is-IS"/>
        </w:rPr>
        <w:t>Meloxicam er bólgueyðandi verkjalyf (NSAID) af flokki oxicama, sem verkar með því að hindra nýmyndun prostaglandina og hefur þar með bólgueyðandi, verkjastillandi, bjúghemjandi og hita</w:t>
      </w:r>
      <w:r w:rsidRPr="00A11723">
        <w:rPr>
          <w:sz w:val="22"/>
          <w:szCs w:val="22"/>
          <w:lang w:val="is-IS"/>
        </w:rPr>
        <w:softHyphen/>
        <w:t>lækkandi verkun. Það dregur úr íferð hvítra blóðkorna inn í bólguvef. Ennfremur hemur það í tak</w:t>
      </w:r>
      <w:r w:rsidRPr="00A11723">
        <w:rPr>
          <w:sz w:val="22"/>
          <w:szCs w:val="22"/>
          <w:lang w:val="is-IS"/>
        </w:rPr>
        <w:softHyphen/>
        <w:t>mörkuðum mæli samsöfnun blóðflagna vegna áhrifa frá kollageni. Í in vitro og in vivo rannsóknum var sýnt fram á að hömlun meloxicams á cyclooxygenasa</w:t>
      </w:r>
      <w:r w:rsidRPr="00A11723">
        <w:rPr>
          <w:sz w:val="22"/>
          <w:szCs w:val="22"/>
          <w:lang w:val="is-IS"/>
        </w:rPr>
        <w:noBreakHyphen/>
        <w:t>2 (</w:t>
      </w:r>
      <w:smartTag w:uri="urn:schemas-microsoft-com:office:smarttags" w:element="stockticker">
        <w:r w:rsidRPr="00A11723">
          <w:rPr>
            <w:sz w:val="22"/>
            <w:szCs w:val="22"/>
            <w:lang w:val="is-IS"/>
          </w:rPr>
          <w:t>COX</w:t>
        </w:r>
      </w:smartTag>
      <w:r w:rsidRPr="00A11723">
        <w:rPr>
          <w:sz w:val="22"/>
          <w:szCs w:val="22"/>
          <w:lang w:val="is-IS"/>
        </w:rPr>
        <w:noBreakHyphen/>
        <w:t>2) er meiri en á cyclooxygenasa</w:t>
      </w:r>
      <w:r w:rsidRPr="00A11723">
        <w:rPr>
          <w:sz w:val="22"/>
          <w:szCs w:val="22"/>
          <w:lang w:val="is-IS"/>
        </w:rPr>
        <w:noBreakHyphen/>
        <w:t>1 (</w:t>
      </w:r>
      <w:smartTag w:uri="urn:schemas-microsoft-com:office:smarttags" w:element="stockticker">
        <w:r w:rsidRPr="00A11723">
          <w:rPr>
            <w:sz w:val="22"/>
            <w:szCs w:val="22"/>
            <w:lang w:val="is-IS"/>
          </w:rPr>
          <w:t>COX</w:t>
        </w:r>
      </w:smartTag>
      <w:r w:rsidRPr="00A11723">
        <w:rPr>
          <w:sz w:val="22"/>
          <w:szCs w:val="22"/>
          <w:lang w:val="is-IS"/>
        </w:rPr>
        <w:noBreakHyphen/>
        <w:t>1).</w:t>
      </w:r>
    </w:p>
    <w:p w14:paraId="7D2A9D02" w14:textId="77777777" w:rsidR="005D6548" w:rsidRPr="00A11723" w:rsidRDefault="005D6548" w:rsidP="00BC29B4">
      <w:pPr>
        <w:rPr>
          <w:sz w:val="22"/>
          <w:szCs w:val="22"/>
          <w:lang w:val="is-IS"/>
        </w:rPr>
      </w:pPr>
    </w:p>
    <w:p w14:paraId="7D2A9D03" w14:textId="77777777" w:rsidR="005D6548" w:rsidRPr="00A11723" w:rsidRDefault="005D6548" w:rsidP="00BC29B4">
      <w:pPr>
        <w:rPr>
          <w:b/>
          <w:sz w:val="22"/>
          <w:szCs w:val="22"/>
          <w:lang w:val="is-IS"/>
        </w:rPr>
      </w:pPr>
      <w:r w:rsidRPr="00A11723">
        <w:rPr>
          <w:b/>
          <w:sz w:val="22"/>
          <w:szCs w:val="22"/>
          <w:lang w:val="is-IS"/>
        </w:rPr>
        <w:t>5.2</w:t>
      </w:r>
      <w:r w:rsidRPr="00A11723">
        <w:rPr>
          <w:b/>
          <w:sz w:val="22"/>
          <w:szCs w:val="22"/>
          <w:lang w:val="is-IS"/>
        </w:rPr>
        <w:tab/>
        <w:t>Lyfjahvörf</w:t>
      </w:r>
    </w:p>
    <w:p w14:paraId="7D2A9D04" w14:textId="77777777" w:rsidR="005D6548" w:rsidRPr="007E0A69" w:rsidRDefault="005D6548" w:rsidP="00BC29B4">
      <w:pPr>
        <w:rPr>
          <w:bCs/>
          <w:sz w:val="22"/>
          <w:szCs w:val="22"/>
          <w:lang w:val="is-IS"/>
        </w:rPr>
      </w:pPr>
    </w:p>
    <w:p w14:paraId="7D2A9D05" w14:textId="77777777" w:rsidR="005D6548" w:rsidRPr="00A11723" w:rsidRDefault="005D6548" w:rsidP="00BC29B4">
      <w:pPr>
        <w:rPr>
          <w:sz w:val="22"/>
          <w:szCs w:val="22"/>
          <w:u w:val="single"/>
          <w:lang w:val="is-IS"/>
        </w:rPr>
      </w:pPr>
      <w:r w:rsidRPr="00A11723">
        <w:rPr>
          <w:sz w:val="22"/>
          <w:szCs w:val="22"/>
          <w:u w:val="single"/>
          <w:lang w:val="is-IS"/>
        </w:rPr>
        <w:t>Frásog</w:t>
      </w:r>
    </w:p>
    <w:p w14:paraId="7D2A9D06" w14:textId="77777777" w:rsidR="005D6548" w:rsidRPr="00A11723" w:rsidRDefault="005D6548" w:rsidP="00BC29B4">
      <w:pPr>
        <w:rPr>
          <w:sz w:val="22"/>
          <w:szCs w:val="22"/>
          <w:lang w:val="is-IS"/>
        </w:rPr>
      </w:pPr>
      <w:r w:rsidRPr="00A11723">
        <w:rPr>
          <w:sz w:val="22"/>
          <w:szCs w:val="22"/>
          <w:lang w:val="is-IS"/>
        </w:rPr>
        <w:t>Eftir inntöku frásogast meloxicam að fullu og hámarksþéttni í plasma næst eftir um það bil 4,5 klst. Þegar gefnir eru ráðlagðir skammtar af lyfinu næst jafnvægi í plasmaþéttni meloxicams á öðrum degi meðhöndlunar.</w:t>
      </w:r>
    </w:p>
    <w:p w14:paraId="7D2A9D07" w14:textId="77777777" w:rsidR="005D6548" w:rsidRPr="00A11723" w:rsidRDefault="005D6548" w:rsidP="00BC29B4">
      <w:pPr>
        <w:rPr>
          <w:sz w:val="22"/>
          <w:szCs w:val="22"/>
          <w:u w:val="single"/>
          <w:lang w:val="is-IS"/>
        </w:rPr>
      </w:pPr>
    </w:p>
    <w:p w14:paraId="7D2A9D08" w14:textId="77777777" w:rsidR="005D6548" w:rsidRPr="00A11723" w:rsidRDefault="005D6548" w:rsidP="00BC29B4">
      <w:pPr>
        <w:rPr>
          <w:sz w:val="22"/>
          <w:szCs w:val="22"/>
          <w:u w:val="single"/>
          <w:lang w:val="is-IS"/>
        </w:rPr>
      </w:pPr>
      <w:r w:rsidRPr="00A11723">
        <w:rPr>
          <w:sz w:val="22"/>
          <w:szCs w:val="22"/>
          <w:u w:val="single"/>
          <w:lang w:val="is-IS"/>
        </w:rPr>
        <w:t>Dreifing</w:t>
      </w:r>
    </w:p>
    <w:p w14:paraId="7D2A9D09" w14:textId="77777777" w:rsidR="005D6548" w:rsidRPr="00A11723" w:rsidRDefault="005D6548" w:rsidP="00BC29B4">
      <w:pPr>
        <w:rPr>
          <w:sz w:val="22"/>
          <w:szCs w:val="22"/>
          <w:lang w:val="is-IS"/>
        </w:rPr>
      </w:pPr>
      <w:r w:rsidRPr="00A11723">
        <w:rPr>
          <w:sz w:val="22"/>
          <w:szCs w:val="22"/>
          <w:lang w:val="is-IS"/>
        </w:rPr>
        <w:t>Á ráðlögðu skammtabili eru línuleg tengsl milli gefins skammts og plasmaþéttni. Um það bil 97% af meloxicami eru bundin plasmapróteinum. Dreifingarrúmmál er 0,3 l/kg.</w:t>
      </w:r>
    </w:p>
    <w:p w14:paraId="7D2A9D0A" w14:textId="77777777" w:rsidR="005D6548" w:rsidRPr="00A11723" w:rsidRDefault="005D6548" w:rsidP="00BC29B4">
      <w:pPr>
        <w:rPr>
          <w:sz w:val="22"/>
          <w:szCs w:val="22"/>
          <w:lang w:val="is-IS"/>
        </w:rPr>
      </w:pPr>
    </w:p>
    <w:p w14:paraId="7D2A9D0B" w14:textId="77777777" w:rsidR="005D6548" w:rsidRPr="00A11723" w:rsidRDefault="005D6548" w:rsidP="00BC29B4">
      <w:pPr>
        <w:rPr>
          <w:sz w:val="22"/>
          <w:szCs w:val="22"/>
          <w:u w:val="single"/>
          <w:lang w:val="is-IS"/>
        </w:rPr>
      </w:pPr>
      <w:r w:rsidRPr="00A11723">
        <w:rPr>
          <w:sz w:val="22"/>
          <w:szCs w:val="22"/>
          <w:u w:val="single"/>
          <w:lang w:val="is-IS"/>
        </w:rPr>
        <w:t>Umbrot</w:t>
      </w:r>
    </w:p>
    <w:p w14:paraId="7D2A9D0C" w14:textId="77777777" w:rsidR="005D6548" w:rsidRPr="00A11723" w:rsidRDefault="005D6548" w:rsidP="00BC29B4">
      <w:pPr>
        <w:rPr>
          <w:sz w:val="22"/>
          <w:szCs w:val="22"/>
          <w:lang w:val="is-IS"/>
        </w:rPr>
      </w:pPr>
      <w:r w:rsidRPr="00A11723">
        <w:rPr>
          <w:sz w:val="22"/>
          <w:szCs w:val="22"/>
          <w:lang w:val="is-IS"/>
        </w:rPr>
        <w:t>Meloxicam finnst að langmestu leyti í plasma og skilst einnig að verulegu leyti út á óbreyttu formi í galli en einungis mjög lítið af lyfinu á óbreyttu formi finnst í þvagi. Meloxicam umbrotnar í alkóhól, sýruafleiðu og í nokkur skautuð umbrotsefni. Sýnt hefur verið fram á að öll helstu umbrotsefnin eru lyfjafræðilega óvirk.</w:t>
      </w:r>
    </w:p>
    <w:p w14:paraId="7D2A9D0D" w14:textId="77777777" w:rsidR="005D6548" w:rsidRPr="00A11723" w:rsidRDefault="005D6548" w:rsidP="00BC29B4">
      <w:pPr>
        <w:rPr>
          <w:sz w:val="22"/>
          <w:szCs w:val="22"/>
          <w:lang w:val="is-IS"/>
        </w:rPr>
      </w:pPr>
    </w:p>
    <w:p w14:paraId="7D2A9D0E" w14:textId="77777777" w:rsidR="005D6548" w:rsidRPr="00A11723" w:rsidRDefault="005D6548" w:rsidP="007E0A69">
      <w:pPr>
        <w:keepNext/>
        <w:rPr>
          <w:sz w:val="22"/>
          <w:szCs w:val="22"/>
          <w:u w:val="single"/>
          <w:lang w:val="is-IS"/>
        </w:rPr>
      </w:pPr>
      <w:r w:rsidRPr="00A11723">
        <w:rPr>
          <w:sz w:val="22"/>
          <w:szCs w:val="22"/>
          <w:u w:val="single"/>
          <w:lang w:val="is-IS"/>
        </w:rPr>
        <w:lastRenderedPageBreak/>
        <w:t>Brotthvarf</w:t>
      </w:r>
    </w:p>
    <w:p w14:paraId="7D2A9D0F" w14:textId="77777777" w:rsidR="005D6548" w:rsidRPr="00A11723" w:rsidRDefault="005D6548" w:rsidP="007E0A69">
      <w:pPr>
        <w:keepNext/>
        <w:rPr>
          <w:sz w:val="22"/>
          <w:szCs w:val="22"/>
          <w:lang w:val="is-IS"/>
        </w:rPr>
      </w:pPr>
      <w:r w:rsidRPr="00A11723">
        <w:rPr>
          <w:sz w:val="22"/>
          <w:szCs w:val="22"/>
          <w:lang w:val="is-IS"/>
        </w:rPr>
        <w:t>Helmingunartími brotthvarfs meloxicams er 24 klst. Brotthvarf um það bil 75</w:t>
      </w:r>
      <w:r w:rsidR="00065E0A" w:rsidRPr="00A11723">
        <w:rPr>
          <w:sz w:val="22"/>
          <w:szCs w:val="22"/>
          <w:lang w:val="is-IS"/>
        </w:rPr>
        <w:t> </w:t>
      </w:r>
      <w:r w:rsidRPr="00A11723">
        <w:rPr>
          <w:sz w:val="22"/>
          <w:szCs w:val="22"/>
          <w:lang w:val="is-IS"/>
        </w:rPr>
        <w:t>% af gefnum skammti verður í saur og afgangurinn í þvagi.</w:t>
      </w:r>
    </w:p>
    <w:p w14:paraId="7D2A9D10" w14:textId="77777777" w:rsidR="005D6548" w:rsidRPr="00A11723" w:rsidRDefault="005D6548" w:rsidP="00BC29B4">
      <w:pPr>
        <w:rPr>
          <w:sz w:val="22"/>
          <w:szCs w:val="22"/>
          <w:lang w:val="is-IS"/>
        </w:rPr>
      </w:pPr>
    </w:p>
    <w:p w14:paraId="7D2A9D11" w14:textId="77777777" w:rsidR="00CE7967" w:rsidRPr="00A11723" w:rsidRDefault="00CE7967" w:rsidP="00BC29B4">
      <w:pPr>
        <w:rPr>
          <w:sz w:val="22"/>
          <w:szCs w:val="22"/>
          <w:lang w:val="is-IS"/>
        </w:rPr>
      </w:pPr>
    </w:p>
    <w:p w14:paraId="7D2A9D12" w14:textId="77777777" w:rsidR="005D6548" w:rsidRPr="00A11723" w:rsidRDefault="005D6548" w:rsidP="00BC29B4">
      <w:pPr>
        <w:rPr>
          <w:b/>
          <w:sz w:val="22"/>
          <w:szCs w:val="22"/>
          <w:lang w:val="is-IS"/>
        </w:rPr>
      </w:pPr>
      <w:r w:rsidRPr="00A11723">
        <w:rPr>
          <w:b/>
          <w:sz w:val="22"/>
          <w:szCs w:val="22"/>
          <w:lang w:val="is-IS"/>
        </w:rPr>
        <w:t>6.</w:t>
      </w:r>
      <w:r w:rsidRPr="00A11723">
        <w:rPr>
          <w:b/>
          <w:sz w:val="22"/>
          <w:szCs w:val="22"/>
          <w:lang w:val="is-IS"/>
        </w:rPr>
        <w:tab/>
        <w:t>LYFJAGERÐARFRÆÐILEGAR UPPLÝSINGAR</w:t>
      </w:r>
    </w:p>
    <w:p w14:paraId="7D2A9D13" w14:textId="77777777" w:rsidR="005D6548" w:rsidRPr="00A11723" w:rsidRDefault="005D6548" w:rsidP="00BC29B4">
      <w:pPr>
        <w:rPr>
          <w:sz w:val="22"/>
          <w:szCs w:val="22"/>
          <w:u w:val="single"/>
          <w:lang w:val="is-IS"/>
        </w:rPr>
      </w:pPr>
    </w:p>
    <w:p w14:paraId="7D2A9D14" w14:textId="77777777" w:rsidR="005D6548" w:rsidRPr="00A11723" w:rsidRDefault="005D6548" w:rsidP="00BC29B4">
      <w:pPr>
        <w:rPr>
          <w:b/>
          <w:sz w:val="22"/>
          <w:szCs w:val="22"/>
          <w:lang w:val="is-IS"/>
        </w:rPr>
      </w:pPr>
      <w:r w:rsidRPr="00A11723">
        <w:rPr>
          <w:b/>
          <w:sz w:val="22"/>
          <w:szCs w:val="22"/>
          <w:lang w:val="is-IS"/>
        </w:rPr>
        <w:t>6.1</w:t>
      </w:r>
      <w:r w:rsidRPr="00A11723">
        <w:rPr>
          <w:b/>
          <w:sz w:val="22"/>
          <w:szCs w:val="22"/>
          <w:lang w:val="is-IS"/>
        </w:rPr>
        <w:tab/>
        <w:t>Hjálparefni</w:t>
      </w:r>
    </w:p>
    <w:p w14:paraId="7D2A9D15" w14:textId="77777777" w:rsidR="005D6548" w:rsidRPr="00A11723" w:rsidRDefault="005D6548" w:rsidP="00BC29B4">
      <w:pPr>
        <w:rPr>
          <w:sz w:val="22"/>
          <w:szCs w:val="22"/>
          <w:u w:val="single"/>
          <w:lang w:val="is-IS"/>
        </w:rPr>
      </w:pPr>
    </w:p>
    <w:p w14:paraId="7D2A9D16" w14:textId="77777777" w:rsidR="005D6548" w:rsidRPr="00A11723" w:rsidRDefault="005D6548" w:rsidP="00BC29B4">
      <w:pPr>
        <w:rPr>
          <w:sz w:val="22"/>
          <w:szCs w:val="22"/>
          <w:lang w:val="is-IS"/>
        </w:rPr>
      </w:pPr>
      <w:r w:rsidRPr="00A11723">
        <w:rPr>
          <w:sz w:val="22"/>
          <w:szCs w:val="22"/>
          <w:lang w:val="is-IS"/>
        </w:rPr>
        <w:t>Natríumbenzoat</w:t>
      </w:r>
    </w:p>
    <w:p w14:paraId="7D2A9D17" w14:textId="77777777" w:rsidR="005D6548" w:rsidRPr="00A11723" w:rsidRDefault="005D6548" w:rsidP="00BC29B4">
      <w:pPr>
        <w:rPr>
          <w:sz w:val="22"/>
          <w:szCs w:val="22"/>
          <w:lang w:val="is-IS"/>
        </w:rPr>
      </w:pPr>
      <w:r w:rsidRPr="00A11723">
        <w:rPr>
          <w:sz w:val="22"/>
          <w:szCs w:val="22"/>
          <w:lang w:val="is-IS"/>
        </w:rPr>
        <w:t>Sorbitól, fljótandi</w:t>
      </w:r>
    </w:p>
    <w:p w14:paraId="7D2A9D18" w14:textId="77777777" w:rsidR="005D6548" w:rsidRPr="00A11723" w:rsidRDefault="005D6548" w:rsidP="00BC29B4">
      <w:pPr>
        <w:rPr>
          <w:sz w:val="22"/>
          <w:szCs w:val="22"/>
          <w:lang w:val="is-IS"/>
        </w:rPr>
      </w:pPr>
      <w:r w:rsidRPr="00A11723">
        <w:rPr>
          <w:sz w:val="22"/>
          <w:szCs w:val="22"/>
          <w:lang w:val="is-IS"/>
        </w:rPr>
        <w:t>Glýseról</w:t>
      </w:r>
    </w:p>
    <w:p w14:paraId="7D2A9D19" w14:textId="77777777" w:rsidR="005D6548" w:rsidRPr="00A11723" w:rsidRDefault="005D6548" w:rsidP="00BC29B4">
      <w:pPr>
        <w:rPr>
          <w:sz w:val="22"/>
          <w:szCs w:val="22"/>
          <w:lang w:val="is-IS"/>
        </w:rPr>
      </w:pPr>
      <w:r w:rsidRPr="00A11723">
        <w:rPr>
          <w:sz w:val="22"/>
          <w:szCs w:val="22"/>
          <w:lang w:val="is-IS"/>
        </w:rPr>
        <w:t>Sakkarínnatríum</w:t>
      </w:r>
    </w:p>
    <w:p w14:paraId="7D2A9D1A" w14:textId="77777777" w:rsidR="005D6548" w:rsidRPr="00A11723" w:rsidRDefault="005D6548" w:rsidP="00BC29B4">
      <w:pPr>
        <w:rPr>
          <w:sz w:val="22"/>
          <w:szCs w:val="22"/>
          <w:lang w:val="is-IS"/>
        </w:rPr>
      </w:pPr>
      <w:r w:rsidRPr="00A11723">
        <w:rPr>
          <w:sz w:val="22"/>
          <w:szCs w:val="22"/>
          <w:lang w:val="is-IS"/>
        </w:rPr>
        <w:t>Xylitol</w:t>
      </w:r>
    </w:p>
    <w:p w14:paraId="7D2A9D1B" w14:textId="77777777" w:rsidR="005D6548" w:rsidRPr="00A11723" w:rsidRDefault="005D6548" w:rsidP="00BC29B4">
      <w:pPr>
        <w:rPr>
          <w:sz w:val="22"/>
          <w:szCs w:val="22"/>
          <w:lang w:val="is-IS"/>
        </w:rPr>
      </w:pPr>
      <w:r w:rsidRPr="00A11723">
        <w:rPr>
          <w:sz w:val="22"/>
          <w:szCs w:val="22"/>
          <w:lang w:val="is-IS"/>
        </w:rPr>
        <w:t>Natríumtvíhýdrógenfosfattvíhýdrat</w:t>
      </w:r>
    </w:p>
    <w:p w14:paraId="7D2A9D1C" w14:textId="77777777" w:rsidR="005D6548" w:rsidRPr="00A11723" w:rsidRDefault="005D6548" w:rsidP="00BC29B4">
      <w:pPr>
        <w:rPr>
          <w:sz w:val="22"/>
          <w:szCs w:val="22"/>
          <w:lang w:val="is-IS"/>
        </w:rPr>
      </w:pPr>
      <w:r w:rsidRPr="00A11723">
        <w:rPr>
          <w:sz w:val="22"/>
          <w:szCs w:val="22"/>
          <w:lang w:val="is-IS"/>
        </w:rPr>
        <w:t>Vatnsfrí kísilkvoða</w:t>
      </w:r>
    </w:p>
    <w:p w14:paraId="7D2A9D1D" w14:textId="77777777" w:rsidR="005D6548" w:rsidRPr="00A11723" w:rsidRDefault="005D6548" w:rsidP="00BC29B4">
      <w:pPr>
        <w:rPr>
          <w:sz w:val="22"/>
          <w:szCs w:val="22"/>
          <w:lang w:val="is-IS"/>
        </w:rPr>
      </w:pPr>
      <w:r w:rsidRPr="00A11723">
        <w:rPr>
          <w:sz w:val="22"/>
          <w:szCs w:val="22"/>
          <w:lang w:val="is-IS"/>
        </w:rPr>
        <w:t>Hýdroxýetýlsellulósa</w:t>
      </w:r>
    </w:p>
    <w:p w14:paraId="7D2A9D1E" w14:textId="77777777" w:rsidR="005D6548" w:rsidRPr="00A11723" w:rsidRDefault="005D6548" w:rsidP="00BC29B4">
      <w:pPr>
        <w:rPr>
          <w:sz w:val="22"/>
          <w:szCs w:val="22"/>
          <w:lang w:val="is-IS"/>
        </w:rPr>
      </w:pPr>
      <w:r w:rsidRPr="00A11723">
        <w:rPr>
          <w:sz w:val="22"/>
          <w:szCs w:val="22"/>
          <w:lang w:val="is-IS"/>
        </w:rPr>
        <w:t>Sítrónusýra</w:t>
      </w:r>
    </w:p>
    <w:p w14:paraId="7D2A9D1F" w14:textId="77777777" w:rsidR="005D6548" w:rsidRPr="00A11723" w:rsidRDefault="005D6548" w:rsidP="00BC29B4">
      <w:pPr>
        <w:rPr>
          <w:sz w:val="22"/>
          <w:szCs w:val="22"/>
          <w:lang w:val="is-IS"/>
        </w:rPr>
      </w:pPr>
      <w:r w:rsidRPr="00A11723">
        <w:rPr>
          <w:sz w:val="22"/>
          <w:szCs w:val="22"/>
          <w:lang w:val="is-IS"/>
        </w:rPr>
        <w:t>Hunangsbragðefni</w:t>
      </w:r>
    </w:p>
    <w:p w14:paraId="7D2A9D20" w14:textId="77777777" w:rsidR="005D6548" w:rsidRPr="00A11723" w:rsidRDefault="005D6548" w:rsidP="00BC29B4">
      <w:pPr>
        <w:rPr>
          <w:sz w:val="22"/>
          <w:szCs w:val="22"/>
          <w:lang w:val="is-IS"/>
        </w:rPr>
      </w:pPr>
      <w:r w:rsidRPr="00A11723">
        <w:rPr>
          <w:sz w:val="22"/>
          <w:szCs w:val="22"/>
          <w:lang w:val="is-IS"/>
        </w:rPr>
        <w:t>Hreinsað vatn</w:t>
      </w:r>
    </w:p>
    <w:p w14:paraId="7D2A9D21" w14:textId="77777777" w:rsidR="005D6548" w:rsidRPr="00A11723" w:rsidRDefault="005D6548" w:rsidP="00BC29B4">
      <w:pPr>
        <w:rPr>
          <w:sz w:val="22"/>
          <w:szCs w:val="22"/>
          <w:lang w:val="is-IS"/>
        </w:rPr>
      </w:pPr>
    </w:p>
    <w:p w14:paraId="7D2A9D22" w14:textId="77777777" w:rsidR="005D6548" w:rsidRPr="00A11723" w:rsidRDefault="005D6548" w:rsidP="00BC29B4">
      <w:pPr>
        <w:rPr>
          <w:b/>
          <w:sz w:val="22"/>
          <w:szCs w:val="22"/>
          <w:lang w:val="is-IS"/>
        </w:rPr>
      </w:pPr>
      <w:r w:rsidRPr="00A11723">
        <w:rPr>
          <w:b/>
          <w:sz w:val="22"/>
          <w:szCs w:val="22"/>
          <w:lang w:val="is-IS"/>
        </w:rPr>
        <w:t>6.2</w:t>
      </w:r>
      <w:r w:rsidRPr="00A11723">
        <w:rPr>
          <w:b/>
          <w:sz w:val="22"/>
          <w:szCs w:val="22"/>
          <w:lang w:val="is-IS"/>
        </w:rPr>
        <w:tab/>
        <w:t>Ósamrýmanleiki</w:t>
      </w:r>
      <w:r w:rsidR="00E11183">
        <w:rPr>
          <w:b/>
          <w:sz w:val="22"/>
          <w:szCs w:val="22"/>
          <w:lang w:val="is-IS"/>
        </w:rPr>
        <w:t xml:space="preserve"> sem skiptir máli</w:t>
      </w:r>
    </w:p>
    <w:p w14:paraId="7D2A9D23" w14:textId="77777777" w:rsidR="005D6548" w:rsidRPr="00A11723" w:rsidRDefault="005D6548" w:rsidP="00BC29B4">
      <w:pPr>
        <w:rPr>
          <w:sz w:val="22"/>
          <w:szCs w:val="22"/>
          <w:lang w:val="is-IS"/>
        </w:rPr>
      </w:pPr>
    </w:p>
    <w:p w14:paraId="7D2A9D24" w14:textId="77777777" w:rsidR="005D6548" w:rsidRPr="00A11723" w:rsidRDefault="00140D41" w:rsidP="00BC29B4">
      <w:pPr>
        <w:rPr>
          <w:sz w:val="22"/>
          <w:szCs w:val="22"/>
          <w:lang w:val="is-IS"/>
        </w:rPr>
      </w:pPr>
      <w:r w:rsidRPr="00A11723">
        <w:rPr>
          <w:sz w:val="22"/>
          <w:szCs w:val="22"/>
          <w:lang w:val="is-IS"/>
        </w:rPr>
        <w:t>Enginn þekktur.</w:t>
      </w:r>
    </w:p>
    <w:p w14:paraId="7D2A9D25" w14:textId="77777777" w:rsidR="005D6548" w:rsidRPr="00A11723" w:rsidRDefault="005D6548" w:rsidP="00BC29B4">
      <w:pPr>
        <w:rPr>
          <w:sz w:val="22"/>
          <w:szCs w:val="22"/>
          <w:lang w:val="is-IS"/>
        </w:rPr>
      </w:pPr>
    </w:p>
    <w:p w14:paraId="7D2A9D26" w14:textId="77777777" w:rsidR="005D6548" w:rsidRPr="00A11723" w:rsidRDefault="005D6548" w:rsidP="00BC29B4">
      <w:pPr>
        <w:rPr>
          <w:b/>
          <w:sz w:val="22"/>
          <w:szCs w:val="22"/>
          <w:lang w:val="is-IS"/>
        </w:rPr>
      </w:pPr>
      <w:r w:rsidRPr="00A11723">
        <w:rPr>
          <w:b/>
          <w:sz w:val="22"/>
          <w:szCs w:val="22"/>
          <w:lang w:val="is-IS"/>
        </w:rPr>
        <w:t>6.3</w:t>
      </w:r>
      <w:r w:rsidRPr="00A11723">
        <w:rPr>
          <w:b/>
          <w:sz w:val="22"/>
          <w:szCs w:val="22"/>
          <w:lang w:val="is-IS"/>
        </w:rPr>
        <w:tab/>
        <w:t>Geymsluþol</w:t>
      </w:r>
    </w:p>
    <w:p w14:paraId="7D2A9D27" w14:textId="77777777" w:rsidR="005D6548" w:rsidRPr="00A11723" w:rsidRDefault="005D6548" w:rsidP="00BC29B4">
      <w:pPr>
        <w:rPr>
          <w:sz w:val="22"/>
          <w:szCs w:val="22"/>
          <w:lang w:val="is-IS"/>
        </w:rPr>
      </w:pPr>
    </w:p>
    <w:p w14:paraId="7D2A9D28" w14:textId="77777777" w:rsidR="005D6548" w:rsidRPr="00A11723" w:rsidRDefault="005D6548" w:rsidP="00BC29B4">
      <w:pPr>
        <w:rPr>
          <w:sz w:val="22"/>
          <w:szCs w:val="22"/>
          <w:lang w:val="is-IS"/>
        </w:rPr>
      </w:pPr>
      <w:r w:rsidRPr="00A11723">
        <w:rPr>
          <w:sz w:val="22"/>
          <w:szCs w:val="22"/>
          <w:lang w:val="is-IS"/>
        </w:rPr>
        <w:t xml:space="preserve">Geymsluþol dýralyfsins í söluumbúðum: </w:t>
      </w:r>
      <w:r w:rsidR="00053AF4" w:rsidRPr="00A11723">
        <w:rPr>
          <w:sz w:val="22"/>
          <w:szCs w:val="22"/>
          <w:lang w:val="is-IS"/>
        </w:rPr>
        <w:t>3</w:t>
      </w:r>
      <w:r w:rsidRPr="00A11723">
        <w:rPr>
          <w:sz w:val="22"/>
          <w:szCs w:val="22"/>
          <w:lang w:val="is-IS"/>
        </w:rPr>
        <w:t> ár.</w:t>
      </w:r>
    </w:p>
    <w:p w14:paraId="7D2A9D29" w14:textId="77777777" w:rsidR="005D6548" w:rsidRPr="00A11723" w:rsidRDefault="005D6548" w:rsidP="00BC29B4">
      <w:pPr>
        <w:rPr>
          <w:sz w:val="22"/>
          <w:szCs w:val="22"/>
          <w:lang w:val="is-IS"/>
        </w:rPr>
      </w:pPr>
      <w:r w:rsidRPr="00A11723">
        <w:rPr>
          <w:sz w:val="22"/>
          <w:szCs w:val="22"/>
          <w:lang w:val="is-IS"/>
        </w:rPr>
        <w:t>Geymsluþol eftir að innri umbúðir hafa verið rofnar: 6 mánuðir.</w:t>
      </w:r>
    </w:p>
    <w:p w14:paraId="7D2A9D2A" w14:textId="77777777" w:rsidR="005D6548" w:rsidRPr="00A11723" w:rsidRDefault="005D6548" w:rsidP="00BC29B4">
      <w:pPr>
        <w:rPr>
          <w:sz w:val="22"/>
          <w:szCs w:val="22"/>
          <w:lang w:val="is-IS"/>
        </w:rPr>
      </w:pPr>
    </w:p>
    <w:p w14:paraId="7D2A9D2B" w14:textId="77777777" w:rsidR="005D6548" w:rsidRPr="00A11723" w:rsidRDefault="005D6548" w:rsidP="00BC29B4">
      <w:pPr>
        <w:pStyle w:val="BodyText2"/>
        <w:rPr>
          <w:b/>
          <w:bCs/>
          <w:i w:val="0"/>
          <w:iCs/>
          <w:color w:val="auto"/>
          <w:szCs w:val="22"/>
          <w:lang w:val="is-IS"/>
        </w:rPr>
      </w:pPr>
      <w:r w:rsidRPr="00A11723">
        <w:rPr>
          <w:b/>
          <w:bCs/>
          <w:i w:val="0"/>
          <w:iCs/>
          <w:color w:val="auto"/>
          <w:szCs w:val="22"/>
          <w:lang w:val="is-IS"/>
        </w:rPr>
        <w:t>6.4</w:t>
      </w:r>
      <w:r w:rsidRPr="00A11723">
        <w:rPr>
          <w:b/>
          <w:bCs/>
          <w:i w:val="0"/>
          <w:iCs/>
          <w:color w:val="auto"/>
          <w:szCs w:val="22"/>
          <w:lang w:val="is-IS"/>
        </w:rPr>
        <w:tab/>
        <w:t>Sérstakar varúðarreglur við geymslu</w:t>
      </w:r>
    </w:p>
    <w:p w14:paraId="7D2A9D2C" w14:textId="77777777" w:rsidR="005D6548" w:rsidRPr="00A11723" w:rsidRDefault="005D6548" w:rsidP="00BC29B4">
      <w:pPr>
        <w:rPr>
          <w:sz w:val="22"/>
          <w:szCs w:val="22"/>
          <w:lang w:val="is-IS"/>
        </w:rPr>
      </w:pPr>
    </w:p>
    <w:p w14:paraId="7D2A9D2D" w14:textId="77777777" w:rsidR="005D6548" w:rsidRPr="00A11723" w:rsidRDefault="005D6548" w:rsidP="00BC29B4">
      <w:pPr>
        <w:rPr>
          <w:sz w:val="22"/>
          <w:szCs w:val="22"/>
          <w:lang w:val="is-IS"/>
        </w:rPr>
      </w:pPr>
      <w:r w:rsidRPr="00A11723">
        <w:rPr>
          <w:sz w:val="22"/>
          <w:szCs w:val="22"/>
          <w:lang w:val="is-IS"/>
        </w:rPr>
        <w:t>Engin sérstök fyrirmæli eru um geymsluaðstæður dýralyfs</w:t>
      </w:r>
      <w:r w:rsidR="009B66D1" w:rsidRPr="00A11723">
        <w:rPr>
          <w:sz w:val="22"/>
          <w:szCs w:val="22"/>
          <w:lang w:val="is-IS"/>
        </w:rPr>
        <w:t>ins</w:t>
      </w:r>
      <w:r w:rsidRPr="00A11723">
        <w:rPr>
          <w:sz w:val="22"/>
          <w:szCs w:val="22"/>
          <w:lang w:val="is-IS"/>
        </w:rPr>
        <w:t>.</w:t>
      </w:r>
    </w:p>
    <w:p w14:paraId="7D2A9D2E" w14:textId="77777777" w:rsidR="005D6548" w:rsidRPr="00A11723" w:rsidRDefault="005D6548" w:rsidP="00BC29B4">
      <w:pPr>
        <w:rPr>
          <w:sz w:val="22"/>
          <w:szCs w:val="22"/>
          <w:lang w:val="is-IS"/>
        </w:rPr>
      </w:pPr>
    </w:p>
    <w:p w14:paraId="7D2A9D2F" w14:textId="77777777" w:rsidR="005D6548" w:rsidRPr="00A11723" w:rsidRDefault="005D6548" w:rsidP="00BC29B4">
      <w:pPr>
        <w:pStyle w:val="BodyText2"/>
        <w:rPr>
          <w:b/>
          <w:bCs/>
          <w:i w:val="0"/>
          <w:iCs/>
          <w:color w:val="auto"/>
          <w:szCs w:val="22"/>
          <w:lang w:val="is-IS"/>
        </w:rPr>
      </w:pPr>
      <w:r w:rsidRPr="00A11723">
        <w:rPr>
          <w:b/>
          <w:bCs/>
          <w:i w:val="0"/>
          <w:iCs/>
          <w:color w:val="auto"/>
          <w:szCs w:val="22"/>
          <w:lang w:val="is-IS"/>
        </w:rPr>
        <w:t>6.5</w:t>
      </w:r>
      <w:r w:rsidRPr="00A11723">
        <w:rPr>
          <w:b/>
          <w:bCs/>
          <w:i w:val="0"/>
          <w:iCs/>
          <w:color w:val="auto"/>
          <w:szCs w:val="22"/>
          <w:lang w:val="is-IS"/>
        </w:rPr>
        <w:tab/>
        <w:t>Gerð og samsetning innri umbúða</w:t>
      </w:r>
    </w:p>
    <w:p w14:paraId="7D2A9D30" w14:textId="77777777" w:rsidR="005D6548" w:rsidRPr="00A11723" w:rsidRDefault="005D6548" w:rsidP="00BC29B4">
      <w:pPr>
        <w:rPr>
          <w:sz w:val="22"/>
          <w:szCs w:val="22"/>
          <w:lang w:val="is-IS"/>
        </w:rPr>
      </w:pPr>
    </w:p>
    <w:p w14:paraId="7D2A9D31" w14:textId="77777777" w:rsidR="005D6548" w:rsidRPr="00A11723" w:rsidRDefault="007A6B6F" w:rsidP="00BC29B4">
      <w:pPr>
        <w:rPr>
          <w:sz w:val="22"/>
          <w:szCs w:val="22"/>
          <w:lang w:val="is-IS"/>
        </w:rPr>
      </w:pPr>
      <w:r>
        <w:rPr>
          <w:sz w:val="22"/>
          <w:szCs w:val="22"/>
          <w:lang w:val="is-IS"/>
        </w:rPr>
        <w:t>Glas</w:t>
      </w:r>
      <w:r w:rsidR="005D6548" w:rsidRPr="00A11723">
        <w:rPr>
          <w:sz w:val="22"/>
          <w:szCs w:val="22"/>
          <w:lang w:val="is-IS"/>
        </w:rPr>
        <w:t xml:space="preserve"> úr polyethyleni sem inniheldur 15</w:t>
      </w:r>
      <w:r w:rsidR="00140D41" w:rsidRPr="00A11723">
        <w:rPr>
          <w:sz w:val="22"/>
          <w:szCs w:val="22"/>
          <w:lang w:val="is-IS"/>
        </w:rPr>
        <w:t> ml</w:t>
      </w:r>
      <w:r w:rsidR="005D6548" w:rsidRPr="00A11723">
        <w:rPr>
          <w:sz w:val="22"/>
          <w:szCs w:val="22"/>
          <w:lang w:val="is-IS"/>
        </w:rPr>
        <w:t xml:space="preserve"> eða 30 ml, ásamt dropaskammtara úr polyethyleni</w:t>
      </w:r>
      <w:r w:rsidR="00140D41" w:rsidRPr="00A11723">
        <w:rPr>
          <w:sz w:val="22"/>
          <w:szCs w:val="22"/>
          <w:lang w:val="is-IS"/>
        </w:rPr>
        <w:t xml:space="preserve"> og</w:t>
      </w:r>
      <w:r w:rsidR="005D6548" w:rsidRPr="00A11723">
        <w:rPr>
          <w:sz w:val="22"/>
          <w:szCs w:val="22"/>
          <w:lang w:val="is-IS"/>
        </w:rPr>
        <w:t xml:space="preserve"> barnaöryggislokun með öryggisinnsigli</w:t>
      </w:r>
      <w:r w:rsidR="00140D41" w:rsidRPr="00A11723">
        <w:rPr>
          <w:sz w:val="22"/>
          <w:szCs w:val="22"/>
          <w:lang w:val="is-IS"/>
        </w:rPr>
        <w:t>.</w:t>
      </w:r>
      <w:r w:rsidR="005D6548" w:rsidRPr="00A11723">
        <w:rPr>
          <w:sz w:val="22"/>
          <w:szCs w:val="22"/>
          <w:lang w:val="is-IS"/>
        </w:rPr>
        <w:t xml:space="preserve"> </w:t>
      </w:r>
      <w:r w:rsidR="00CD3050" w:rsidRPr="00A11723">
        <w:rPr>
          <w:sz w:val="22"/>
          <w:szCs w:val="22"/>
          <w:lang w:val="is-IS"/>
        </w:rPr>
        <w:t>Hver</w:t>
      </w:r>
      <w:r w:rsidR="00ED1EB7">
        <w:rPr>
          <w:sz w:val="22"/>
          <w:szCs w:val="22"/>
          <w:lang w:val="is-IS"/>
        </w:rPr>
        <w:t>t</w:t>
      </w:r>
      <w:r w:rsidR="00CD3050" w:rsidRPr="00A11723">
        <w:rPr>
          <w:sz w:val="22"/>
          <w:szCs w:val="22"/>
          <w:lang w:val="is-IS"/>
        </w:rPr>
        <w:t xml:space="preserve"> </w:t>
      </w:r>
      <w:r>
        <w:rPr>
          <w:sz w:val="22"/>
          <w:szCs w:val="22"/>
          <w:lang w:val="is-IS"/>
        </w:rPr>
        <w:t>glas</w:t>
      </w:r>
      <w:r w:rsidR="00CD3050" w:rsidRPr="00A11723">
        <w:rPr>
          <w:sz w:val="22"/>
          <w:szCs w:val="22"/>
          <w:lang w:val="is-IS"/>
        </w:rPr>
        <w:t xml:space="preserve"> er p</w:t>
      </w:r>
      <w:r w:rsidR="00ED1EB7">
        <w:rPr>
          <w:sz w:val="22"/>
          <w:szCs w:val="22"/>
          <w:lang w:val="is-IS"/>
        </w:rPr>
        <w:t>akkað</w:t>
      </w:r>
      <w:r w:rsidR="00CD3050" w:rsidRPr="00A11723">
        <w:rPr>
          <w:sz w:val="22"/>
          <w:szCs w:val="22"/>
          <w:lang w:val="is-IS"/>
        </w:rPr>
        <w:t xml:space="preserve"> í pappaöskju og með henni fylgir</w:t>
      </w:r>
      <w:r w:rsidR="005D6548" w:rsidRPr="00A11723">
        <w:rPr>
          <w:sz w:val="22"/>
          <w:szCs w:val="22"/>
          <w:lang w:val="is-IS"/>
        </w:rPr>
        <w:t xml:space="preserve"> mælispraut</w:t>
      </w:r>
      <w:r w:rsidR="00CD3050" w:rsidRPr="00A11723">
        <w:rPr>
          <w:sz w:val="22"/>
          <w:szCs w:val="22"/>
          <w:lang w:val="is-IS"/>
        </w:rPr>
        <w:t>a</w:t>
      </w:r>
      <w:r w:rsidR="005D6548" w:rsidRPr="00A11723">
        <w:rPr>
          <w:sz w:val="22"/>
          <w:szCs w:val="22"/>
          <w:lang w:val="is-IS"/>
        </w:rPr>
        <w:t xml:space="preserve"> úr polypropyleni.</w:t>
      </w:r>
      <w:r w:rsidR="00610899">
        <w:rPr>
          <w:sz w:val="22"/>
          <w:szCs w:val="22"/>
          <w:lang w:val="is-IS"/>
        </w:rPr>
        <w:t xml:space="preserve"> </w:t>
      </w:r>
      <w:r w:rsidR="005D6548" w:rsidRPr="00A11723">
        <w:rPr>
          <w:sz w:val="22"/>
          <w:szCs w:val="22"/>
          <w:lang w:val="is-IS"/>
        </w:rPr>
        <w:t>Ekki er víst að allar pakkningastærðir séu markaðssettar.</w:t>
      </w:r>
    </w:p>
    <w:p w14:paraId="7D2A9D32" w14:textId="77777777" w:rsidR="005D6548" w:rsidRPr="00A11723" w:rsidRDefault="005D6548" w:rsidP="00BC29B4">
      <w:pPr>
        <w:rPr>
          <w:sz w:val="22"/>
          <w:szCs w:val="22"/>
          <w:lang w:val="is-IS"/>
        </w:rPr>
      </w:pPr>
    </w:p>
    <w:p w14:paraId="7D2A9D33" w14:textId="77777777" w:rsidR="005D6548" w:rsidRPr="00A11723" w:rsidRDefault="005D6548" w:rsidP="00BC29B4">
      <w:pPr>
        <w:ind w:left="567" w:hanging="567"/>
        <w:rPr>
          <w:b/>
          <w:sz w:val="22"/>
          <w:szCs w:val="22"/>
          <w:lang w:val="is-IS"/>
        </w:rPr>
      </w:pPr>
      <w:r w:rsidRPr="00A11723">
        <w:rPr>
          <w:b/>
          <w:sz w:val="22"/>
          <w:szCs w:val="22"/>
          <w:lang w:val="is-IS"/>
        </w:rPr>
        <w:t>6.6</w:t>
      </w:r>
      <w:r w:rsidRPr="00A11723">
        <w:rPr>
          <w:b/>
          <w:sz w:val="22"/>
          <w:szCs w:val="22"/>
          <w:lang w:val="is-IS"/>
        </w:rPr>
        <w:tab/>
        <w:t>Sérstakar varúðarreglur vegna förgunar ónotaðra dýralyfja eða úrgangs sem til fellur við notkun þeirra</w:t>
      </w:r>
    </w:p>
    <w:p w14:paraId="7D2A9D34" w14:textId="77777777" w:rsidR="005D6548" w:rsidRPr="00A11723" w:rsidRDefault="005D6548" w:rsidP="00BC29B4">
      <w:pPr>
        <w:rPr>
          <w:sz w:val="22"/>
          <w:szCs w:val="22"/>
          <w:lang w:val="is-IS"/>
        </w:rPr>
      </w:pPr>
    </w:p>
    <w:p w14:paraId="7D2A9D35" w14:textId="77777777" w:rsidR="005D6548" w:rsidRPr="00A11723" w:rsidRDefault="005D6548" w:rsidP="00BC29B4">
      <w:pPr>
        <w:rPr>
          <w:sz w:val="22"/>
          <w:szCs w:val="22"/>
          <w:lang w:val="is-IS"/>
        </w:rPr>
      </w:pPr>
      <w:r w:rsidRPr="00A11723">
        <w:rPr>
          <w:sz w:val="22"/>
          <w:szCs w:val="22"/>
          <w:lang w:val="is-IS"/>
        </w:rPr>
        <w:t>Farga skal ónotuðu dýralyf</w:t>
      </w:r>
      <w:r w:rsidR="00685A88" w:rsidRPr="00A11723">
        <w:rPr>
          <w:sz w:val="22"/>
          <w:szCs w:val="22"/>
          <w:lang w:val="is-IS"/>
        </w:rPr>
        <w:t>i</w:t>
      </w:r>
      <w:r w:rsidRPr="00A11723">
        <w:rPr>
          <w:sz w:val="22"/>
          <w:szCs w:val="22"/>
          <w:lang w:val="is-IS"/>
        </w:rPr>
        <w:t xml:space="preserve"> eða úrgangi vegna dýralyf</w:t>
      </w:r>
      <w:r w:rsidR="00685A88" w:rsidRPr="00A11723">
        <w:rPr>
          <w:sz w:val="22"/>
          <w:szCs w:val="22"/>
          <w:lang w:val="is-IS"/>
        </w:rPr>
        <w:t>s</w:t>
      </w:r>
      <w:r w:rsidRPr="00A11723">
        <w:rPr>
          <w:sz w:val="22"/>
          <w:szCs w:val="22"/>
          <w:lang w:val="is-IS"/>
        </w:rPr>
        <w:t xml:space="preserve"> í samræmi við gildandi reglur.</w:t>
      </w:r>
    </w:p>
    <w:p w14:paraId="7D2A9D36" w14:textId="77777777" w:rsidR="005D6548" w:rsidRPr="00A11723" w:rsidRDefault="005D6548" w:rsidP="00BC29B4">
      <w:pPr>
        <w:rPr>
          <w:sz w:val="22"/>
          <w:szCs w:val="22"/>
          <w:lang w:val="is-IS"/>
        </w:rPr>
      </w:pPr>
    </w:p>
    <w:p w14:paraId="7D2A9D37" w14:textId="77777777" w:rsidR="005D6548" w:rsidRPr="00A11723" w:rsidRDefault="005D6548" w:rsidP="00BC29B4">
      <w:pPr>
        <w:rPr>
          <w:sz w:val="22"/>
          <w:szCs w:val="22"/>
          <w:lang w:val="is-IS"/>
        </w:rPr>
      </w:pPr>
    </w:p>
    <w:p w14:paraId="7D2A9D38" w14:textId="77777777" w:rsidR="005D6548" w:rsidRPr="00A11723" w:rsidRDefault="005D6548" w:rsidP="00BC29B4">
      <w:pPr>
        <w:rPr>
          <w:b/>
          <w:sz w:val="22"/>
          <w:szCs w:val="22"/>
          <w:lang w:val="is-IS"/>
        </w:rPr>
      </w:pPr>
      <w:r w:rsidRPr="00A11723">
        <w:rPr>
          <w:b/>
          <w:sz w:val="22"/>
          <w:szCs w:val="22"/>
          <w:lang w:val="is-IS"/>
        </w:rPr>
        <w:t>7.</w:t>
      </w:r>
      <w:r w:rsidRPr="00A11723">
        <w:rPr>
          <w:b/>
          <w:sz w:val="22"/>
          <w:szCs w:val="22"/>
          <w:lang w:val="is-IS"/>
        </w:rPr>
        <w:tab/>
        <w:t>MARKAÐSLEYFISHAFI</w:t>
      </w:r>
    </w:p>
    <w:p w14:paraId="7D2A9D39" w14:textId="77777777" w:rsidR="005D6548" w:rsidRPr="00A11723" w:rsidRDefault="005D6548" w:rsidP="00BC29B4">
      <w:pPr>
        <w:rPr>
          <w:sz w:val="22"/>
          <w:szCs w:val="22"/>
          <w:lang w:val="is-IS"/>
        </w:rPr>
      </w:pPr>
    </w:p>
    <w:p w14:paraId="7D2A9D3A" w14:textId="77777777" w:rsidR="005D6548" w:rsidRPr="00A11723" w:rsidRDefault="005D6548" w:rsidP="00BC29B4">
      <w:pPr>
        <w:rPr>
          <w:sz w:val="22"/>
          <w:szCs w:val="22"/>
          <w:lang w:val="is-IS"/>
        </w:rPr>
      </w:pPr>
      <w:r w:rsidRPr="00A11723">
        <w:rPr>
          <w:sz w:val="22"/>
          <w:szCs w:val="22"/>
          <w:lang w:val="is-IS"/>
        </w:rPr>
        <w:t>Boehringer Ingelheim Vetmedica GmbH</w:t>
      </w:r>
    </w:p>
    <w:p w14:paraId="7D2A9D3B" w14:textId="77777777" w:rsidR="005D6548" w:rsidRPr="00A11723" w:rsidRDefault="005D6548" w:rsidP="00BC29B4">
      <w:pPr>
        <w:rPr>
          <w:sz w:val="22"/>
          <w:szCs w:val="22"/>
          <w:lang w:val="is-IS"/>
        </w:rPr>
      </w:pPr>
      <w:r w:rsidRPr="00A11723">
        <w:rPr>
          <w:sz w:val="22"/>
          <w:szCs w:val="22"/>
          <w:lang w:val="is-IS"/>
        </w:rPr>
        <w:t>55216 Ingelheim/Rhein</w:t>
      </w:r>
    </w:p>
    <w:p w14:paraId="7D2A9D3C" w14:textId="77777777" w:rsidR="005D6548" w:rsidRPr="00A11723" w:rsidRDefault="005D6548" w:rsidP="00BC29B4">
      <w:pPr>
        <w:rPr>
          <w:sz w:val="22"/>
          <w:szCs w:val="22"/>
          <w:lang w:val="is-IS"/>
        </w:rPr>
      </w:pPr>
      <w:r w:rsidRPr="00C75C9D">
        <w:rPr>
          <w:caps/>
          <w:sz w:val="22"/>
          <w:szCs w:val="22"/>
          <w:lang w:val="is-IS"/>
        </w:rPr>
        <w:t>Þýskaland</w:t>
      </w:r>
    </w:p>
    <w:p w14:paraId="7D2A9D3D" w14:textId="77777777" w:rsidR="005D6548" w:rsidRPr="00A11723" w:rsidRDefault="005D6548" w:rsidP="00BC29B4">
      <w:pPr>
        <w:pStyle w:val="EndnoteText"/>
        <w:tabs>
          <w:tab w:val="clear" w:pos="567"/>
        </w:tabs>
        <w:rPr>
          <w:szCs w:val="22"/>
          <w:lang w:val="is-IS"/>
        </w:rPr>
      </w:pPr>
    </w:p>
    <w:p w14:paraId="7D2A9D3E" w14:textId="77777777" w:rsidR="005D6548" w:rsidRPr="00A11723" w:rsidRDefault="005D6548" w:rsidP="00BC29B4">
      <w:pPr>
        <w:pStyle w:val="EndnoteText"/>
        <w:tabs>
          <w:tab w:val="clear" w:pos="567"/>
        </w:tabs>
        <w:rPr>
          <w:szCs w:val="22"/>
          <w:lang w:val="is-IS"/>
        </w:rPr>
      </w:pPr>
    </w:p>
    <w:p w14:paraId="7D2A9D3F" w14:textId="77777777" w:rsidR="005D6548" w:rsidRPr="00A11723" w:rsidRDefault="005D6548" w:rsidP="00BC29B4">
      <w:pPr>
        <w:rPr>
          <w:b/>
          <w:caps/>
          <w:sz w:val="22"/>
          <w:szCs w:val="22"/>
          <w:lang w:val="is-IS"/>
        </w:rPr>
      </w:pPr>
      <w:r w:rsidRPr="00A11723">
        <w:rPr>
          <w:b/>
          <w:caps/>
          <w:sz w:val="22"/>
          <w:szCs w:val="22"/>
          <w:lang w:val="is-IS"/>
        </w:rPr>
        <w:t>8.</w:t>
      </w:r>
      <w:r w:rsidRPr="00A11723">
        <w:rPr>
          <w:b/>
          <w:caps/>
          <w:sz w:val="22"/>
          <w:szCs w:val="22"/>
          <w:lang w:val="is-IS"/>
        </w:rPr>
        <w:tab/>
        <w:t>Markaðsleyfisnúmer</w:t>
      </w:r>
    </w:p>
    <w:p w14:paraId="7D2A9D40" w14:textId="77777777" w:rsidR="005D6548" w:rsidRPr="00A11723" w:rsidRDefault="005D6548" w:rsidP="00BC29B4">
      <w:pPr>
        <w:rPr>
          <w:sz w:val="22"/>
          <w:szCs w:val="22"/>
          <w:lang w:val="is-IS"/>
        </w:rPr>
      </w:pPr>
    </w:p>
    <w:p w14:paraId="7D2A9D41" w14:textId="77777777" w:rsidR="005D6548" w:rsidRPr="00A11723" w:rsidRDefault="005D6548" w:rsidP="00E11183">
      <w:pPr>
        <w:rPr>
          <w:sz w:val="22"/>
          <w:szCs w:val="22"/>
          <w:lang w:val="is-IS"/>
        </w:rPr>
      </w:pPr>
      <w:r w:rsidRPr="00A11723">
        <w:rPr>
          <w:sz w:val="22"/>
          <w:szCs w:val="22"/>
          <w:lang w:val="is-IS"/>
        </w:rPr>
        <w:t>EU/2/97/004/012 15 ml</w:t>
      </w:r>
    </w:p>
    <w:p w14:paraId="7D2A9D42" w14:textId="77777777" w:rsidR="005D6548" w:rsidRPr="00A11723" w:rsidRDefault="005D6548" w:rsidP="00E11183">
      <w:pPr>
        <w:rPr>
          <w:sz w:val="22"/>
          <w:szCs w:val="22"/>
          <w:lang w:val="is-IS"/>
        </w:rPr>
      </w:pPr>
      <w:r w:rsidRPr="00A11723">
        <w:rPr>
          <w:sz w:val="22"/>
          <w:szCs w:val="22"/>
          <w:lang w:val="is-IS"/>
        </w:rPr>
        <w:t>EU/2/97/004/013 30 ml</w:t>
      </w:r>
    </w:p>
    <w:p w14:paraId="7D2A9D43" w14:textId="77777777" w:rsidR="005D6548" w:rsidRPr="00A11723" w:rsidRDefault="005D6548" w:rsidP="00BC29B4">
      <w:pPr>
        <w:rPr>
          <w:sz w:val="22"/>
          <w:szCs w:val="22"/>
          <w:lang w:val="is-IS"/>
        </w:rPr>
      </w:pPr>
    </w:p>
    <w:p w14:paraId="7D2A9D44" w14:textId="77777777" w:rsidR="00CE7967" w:rsidRPr="00A11723" w:rsidRDefault="00CE7967" w:rsidP="00BC29B4">
      <w:pPr>
        <w:rPr>
          <w:sz w:val="22"/>
          <w:szCs w:val="22"/>
          <w:lang w:val="is-IS"/>
        </w:rPr>
      </w:pPr>
    </w:p>
    <w:p w14:paraId="7D2A9D45" w14:textId="77777777" w:rsidR="005D6548" w:rsidRPr="00A11723" w:rsidRDefault="005D6548" w:rsidP="007E0A69">
      <w:pPr>
        <w:ind w:left="567" w:hanging="567"/>
        <w:rPr>
          <w:b/>
          <w:caps/>
          <w:sz w:val="22"/>
          <w:szCs w:val="22"/>
          <w:lang w:val="is-IS"/>
        </w:rPr>
      </w:pPr>
      <w:r w:rsidRPr="00A11723">
        <w:rPr>
          <w:b/>
          <w:caps/>
          <w:sz w:val="22"/>
          <w:szCs w:val="22"/>
          <w:lang w:val="is-IS"/>
        </w:rPr>
        <w:t>9.</w:t>
      </w:r>
      <w:r w:rsidRPr="00A11723">
        <w:rPr>
          <w:b/>
          <w:caps/>
          <w:sz w:val="22"/>
          <w:szCs w:val="22"/>
          <w:lang w:val="is-IS"/>
        </w:rPr>
        <w:tab/>
        <w:t>Dagsetning fyrstu útgáfu markaðsleyfis/endurnýjunar markaðsleyfis</w:t>
      </w:r>
    </w:p>
    <w:p w14:paraId="7D2A9D46" w14:textId="77777777" w:rsidR="005D6548" w:rsidRPr="00A11723" w:rsidRDefault="005D6548" w:rsidP="007E0A69">
      <w:pPr>
        <w:rPr>
          <w:sz w:val="22"/>
          <w:szCs w:val="22"/>
          <w:lang w:val="is-IS"/>
        </w:rPr>
      </w:pPr>
    </w:p>
    <w:p w14:paraId="7D2A9D47" w14:textId="77777777" w:rsidR="005D6548" w:rsidRPr="00A11723" w:rsidRDefault="005D6548" w:rsidP="009368F1">
      <w:pPr>
        <w:tabs>
          <w:tab w:val="left" w:pos="4536"/>
        </w:tabs>
        <w:rPr>
          <w:sz w:val="22"/>
          <w:szCs w:val="22"/>
          <w:lang w:val="is-IS"/>
        </w:rPr>
      </w:pPr>
      <w:r w:rsidRPr="00A11723">
        <w:rPr>
          <w:sz w:val="22"/>
          <w:szCs w:val="22"/>
          <w:lang w:val="is-IS"/>
        </w:rPr>
        <w:t>Dagsetni</w:t>
      </w:r>
      <w:r w:rsidR="001F13BF">
        <w:rPr>
          <w:sz w:val="22"/>
          <w:szCs w:val="22"/>
          <w:lang w:val="is-IS"/>
        </w:rPr>
        <w:t>ng fyrstu útgáfu markaðsleyfis:</w:t>
      </w:r>
      <w:r w:rsidR="00777F59" w:rsidRPr="00A11723">
        <w:rPr>
          <w:sz w:val="22"/>
          <w:szCs w:val="22"/>
          <w:lang w:val="is-IS"/>
        </w:rPr>
        <w:tab/>
      </w:r>
      <w:r w:rsidR="009368F1" w:rsidRPr="00A11723">
        <w:rPr>
          <w:szCs w:val="22"/>
          <w:lang w:val="is-IS"/>
        </w:rPr>
        <w:t>07.01.1998</w:t>
      </w:r>
      <w:r w:rsidRPr="00A11723">
        <w:rPr>
          <w:sz w:val="22"/>
          <w:szCs w:val="22"/>
          <w:lang w:val="is-IS"/>
        </w:rPr>
        <w:t>.</w:t>
      </w:r>
    </w:p>
    <w:p w14:paraId="7D2A9D48" w14:textId="77777777" w:rsidR="005D6548" w:rsidRPr="00A11723" w:rsidRDefault="00685A88" w:rsidP="00BC29B4">
      <w:pPr>
        <w:rPr>
          <w:sz w:val="22"/>
          <w:szCs w:val="22"/>
          <w:lang w:val="is-IS"/>
        </w:rPr>
      </w:pPr>
      <w:r w:rsidRPr="00A11723">
        <w:rPr>
          <w:sz w:val="22"/>
          <w:szCs w:val="22"/>
          <w:lang w:val="is-IS"/>
        </w:rPr>
        <w:t>Nýjasta d</w:t>
      </w:r>
      <w:r w:rsidR="005D6548" w:rsidRPr="00A11723">
        <w:rPr>
          <w:sz w:val="22"/>
          <w:szCs w:val="22"/>
          <w:lang w:val="is-IS"/>
        </w:rPr>
        <w:t>agsetning endurnýjunar markaðsleyfis:</w:t>
      </w:r>
      <w:r w:rsidR="00777F59" w:rsidRPr="00A11723">
        <w:rPr>
          <w:sz w:val="22"/>
          <w:szCs w:val="22"/>
          <w:lang w:val="is-IS"/>
        </w:rPr>
        <w:tab/>
      </w:r>
      <w:r w:rsidR="00552FA7" w:rsidRPr="00A11723">
        <w:rPr>
          <w:sz w:val="22"/>
          <w:szCs w:val="22"/>
          <w:lang w:val="is-IS"/>
        </w:rPr>
        <w:t>06.12.2007.</w:t>
      </w:r>
    </w:p>
    <w:p w14:paraId="7D2A9D49" w14:textId="77777777" w:rsidR="005D6548" w:rsidRPr="00A11723" w:rsidRDefault="005D6548" w:rsidP="00BC29B4">
      <w:pPr>
        <w:pStyle w:val="EndnoteText"/>
        <w:tabs>
          <w:tab w:val="clear" w:pos="567"/>
        </w:tabs>
        <w:rPr>
          <w:szCs w:val="22"/>
          <w:lang w:val="is-IS"/>
        </w:rPr>
      </w:pPr>
    </w:p>
    <w:p w14:paraId="7D2A9D4A" w14:textId="77777777" w:rsidR="005D6548" w:rsidRPr="00A11723" w:rsidRDefault="005D6548" w:rsidP="00BC29B4">
      <w:pPr>
        <w:pStyle w:val="EndnoteText"/>
        <w:tabs>
          <w:tab w:val="clear" w:pos="567"/>
        </w:tabs>
        <w:rPr>
          <w:szCs w:val="22"/>
          <w:lang w:val="is-IS"/>
        </w:rPr>
      </w:pPr>
    </w:p>
    <w:p w14:paraId="7D2A9D4B" w14:textId="77777777" w:rsidR="005D6548" w:rsidRPr="00A11723" w:rsidRDefault="005D6548" w:rsidP="00BC29B4">
      <w:pPr>
        <w:rPr>
          <w:b/>
          <w:caps/>
          <w:sz w:val="22"/>
          <w:szCs w:val="22"/>
          <w:lang w:val="is-IS"/>
        </w:rPr>
      </w:pPr>
      <w:r w:rsidRPr="00A11723">
        <w:rPr>
          <w:b/>
          <w:caps/>
          <w:sz w:val="22"/>
          <w:szCs w:val="22"/>
          <w:lang w:val="is-IS"/>
        </w:rPr>
        <w:t>10.</w:t>
      </w:r>
      <w:r w:rsidRPr="00A11723">
        <w:rPr>
          <w:b/>
          <w:caps/>
          <w:sz w:val="22"/>
          <w:szCs w:val="22"/>
          <w:lang w:val="is-IS"/>
        </w:rPr>
        <w:tab/>
        <w:t>Dagsetning endurskoðunar textans</w:t>
      </w:r>
    </w:p>
    <w:p w14:paraId="7D2A9D4C" w14:textId="77777777" w:rsidR="005D6548" w:rsidRPr="00A11723" w:rsidRDefault="005D6548" w:rsidP="00BC29B4">
      <w:pPr>
        <w:rPr>
          <w:sz w:val="22"/>
          <w:szCs w:val="22"/>
          <w:lang w:val="is-IS"/>
        </w:rPr>
      </w:pPr>
    </w:p>
    <w:p w14:paraId="7D2A9D4D"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hyperlink r:id="rId16" w:history="1">
        <w:r w:rsidR="00F32CCC" w:rsidRPr="00F32CCC">
          <w:rPr>
            <w:rStyle w:val="Hyperlink"/>
            <w:sz w:val="22"/>
            <w:szCs w:val="22"/>
            <w:lang w:val="is-IS"/>
          </w:rPr>
          <w:t>http://www.ema.europa.eu/</w:t>
        </w:r>
      </w:hyperlink>
      <w:r w:rsidRPr="00A11723">
        <w:rPr>
          <w:sz w:val="22"/>
          <w:szCs w:val="22"/>
          <w:lang w:val="is-IS"/>
        </w:rPr>
        <w:t>.</w:t>
      </w:r>
    </w:p>
    <w:p w14:paraId="7D2A9D4E" w14:textId="77777777" w:rsidR="005D6548" w:rsidRPr="00A11723" w:rsidRDefault="005D6548" w:rsidP="00BC29B4">
      <w:pPr>
        <w:rPr>
          <w:sz w:val="22"/>
          <w:szCs w:val="22"/>
          <w:lang w:val="is-IS"/>
        </w:rPr>
      </w:pPr>
    </w:p>
    <w:p w14:paraId="7D2A9D4F" w14:textId="77777777" w:rsidR="005D6548" w:rsidRPr="00A11723" w:rsidRDefault="005D6548" w:rsidP="00BC29B4">
      <w:pPr>
        <w:rPr>
          <w:sz w:val="22"/>
          <w:szCs w:val="22"/>
          <w:lang w:val="is-IS"/>
        </w:rPr>
      </w:pPr>
    </w:p>
    <w:p w14:paraId="7D2A9D50" w14:textId="77777777" w:rsidR="005D6548" w:rsidRPr="00A11723" w:rsidRDefault="005D6548" w:rsidP="00BC29B4">
      <w:pPr>
        <w:rPr>
          <w:b/>
          <w:caps/>
          <w:sz w:val="22"/>
          <w:szCs w:val="22"/>
          <w:lang w:val="is-IS"/>
        </w:rPr>
      </w:pPr>
      <w:r w:rsidRPr="00A11723">
        <w:rPr>
          <w:b/>
          <w:caps/>
          <w:sz w:val="22"/>
          <w:szCs w:val="22"/>
          <w:lang w:val="is-IS"/>
        </w:rPr>
        <w:t>Takmarkanir á sölu, dreifingu og/eða notkun</w:t>
      </w:r>
    </w:p>
    <w:p w14:paraId="7D2A9D51" w14:textId="77777777" w:rsidR="005D6548" w:rsidRPr="00A11723" w:rsidRDefault="005D6548" w:rsidP="00BC29B4">
      <w:pPr>
        <w:rPr>
          <w:sz w:val="22"/>
          <w:szCs w:val="22"/>
          <w:lang w:val="is-IS"/>
        </w:rPr>
      </w:pPr>
    </w:p>
    <w:p w14:paraId="7D2A9D52" w14:textId="77777777" w:rsidR="005D6548" w:rsidRPr="00A11723" w:rsidRDefault="005D6548" w:rsidP="00BC29B4">
      <w:pPr>
        <w:rPr>
          <w:sz w:val="22"/>
          <w:szCs w:val="22"/>
          <w:lang w:val="is-IS"/>
        </w:rPr>
      </w:pPr>
      <w:r w:rsidRPr="00A11723">
        <w:rPr>
          <w:sz w:val="22"/>
          <w:szCs w:val="22"/>
          <w:lang w:val="is-IS"/>
        </w:rPr>
        <w:t>Á ekki við.</w:t>
      </w:r>
    </w:p>
    <w:p w14:paraId="7D2A9D53" w14:textId="77777777" w:rsidR="00304D98" w:rsidRPr="00A11723" w:rsidRDefault="005D6548" w:rsidP="00BC29B4">
      <w:pPr>
        <w:pStyle w:val="BodyTextIndent"/>
        <w:jc w:val="left"/>
        <w:rPr>
          <w:szCs w:val="22"/>
          <w:lang w:val="is-IS"/>
        </w:rPr>
      </w:pPr>
      <w:r w:rsidRPr="00A11723">
        <w:rPr>
          <w:szCs w:val="22"/>
          <w:lang w:val="is-IS"/>
        </w:rPr>
        <w:br w:type="page"/>
      </w:r>
      <w:r w:rsidR="00304D98" w:rsidRPr="00A11723">
        <w:rPr>
          <w:szCs w:val="22"/>
          <w:lang w:val="is-IS"/>
        </w:rPr>
        <w:lastRenderedPageBreak/>
        <w:t>1.</w:t>
      </w:r>
      <w:r w:rsidR="00304D98" w:rsidRPr="00A11723">
        <w:rPr>
          <w:szCs w:val="22"/>
          <w:lang w:val="is-IS"/>
        </w:rPr>
        <w:tab/>
        <w:t>HEITI DÝRALYFS</w:t>
      </w:r>
    </w:p>
    <w:p w14:paraId="7D2A9D54" w14:textId="77777777" w:rsidR="00304D98" w:rsidRPr="00A11723" w:rsidRDefault="00304D98" w:rsidP="00BC29B4">
      <w:pPr>
        <w:rPr>
          <w:sz w:val="22"/>
          <w:szCs w:val="22"/>
          <w:lang w:val="is-IS"/>
        </w:rPr>
      </w:pPr>
    </w:p>
    <w:p w14:paraId="7D2A9D55" w14:textId="77777777" w:rsidR="00304D98" w:rsidRPr="00A11723" w:rsidRDefault="00304D98" w:rsidP="005F5B22">
      <w:pPr>
        <w:outlineLvl w:val="1"/>
        <w:rPr>
          <w:sz w:val="22"/>
          <w:szCs w:val="22"/>
          <w:lang w:val="is-IS"/>
        </w:rPr>
      </w:pPr>
      <w:r w:rsidRPr="00A11723">
        <w:rPr>
          <w:sz w:val="22"/>
          <w:szCs w:val="22"/>
          <w:lang w:val="is-IS"/>
        </w:rPr>
        <w:t>Metacam 1 mg tuggutöflur handa hundum.</w:t>
      </w:r>
    </w:p>
    <w:p w14:paraId="7D2A9D56" w14:textId="77777777" w:rsidR="00304D98" w:rsidRPr="00A11723" w:rsidRDefault="00304D98" w:rsidP="002125CC">
      <w:pPr>
        <w:outlineLvl w:val="1"/>
        <w:rPr>
          <w:sz w:val="22"/>
          <w:szCs w:val="22"/>
          <w:lang w:val="is-IS"/>
        </w:rPr>
      </w:pPr>
      <w:r w:rsidRPr="00A11723">
        <w:rPr>
          <w:sz w:val="22"/>
          <w:szCs w:val="22"/>
          <w:lang w:val="is-IS"/>
        </w:rPr>
        <w:t>Metacam 2,5 mg tuggutöflur handa hundum.</w:t>
      </w:r>
    </w:p>
    <w:p w14:paraId="7D2A9D57" w14:textId="77777777" w:rsidR="00304D98" w:rsidRPr="00A11723" w:rsidRDefault="00304D98" w:rsidP="00BC29B4">
      <w:pPr>
        <w:rPr>
          <w:sz w:val="22"/>
          <w:szCs w:val="22"/>
          <w:lang w:val="is-IS"/>
        </w:rPr>
      </w:pPr>
    </w:p>
    <w:p w14:paraId="7D2A9D58" w14:textId="77777777" w:rsidR="00304D98" w:rsidRPr="00A11723" w:rsidRDefault="00304D98" w:rsidP="00BC29B4">
      <w:pPr>
        <w:rPr>
          <w:sz w:val="22"/>
          <w:szCs w:val="22"/>
          <w:lang w:val="is-IS"/>
        </w:rPr>
      </w:pPr>
    </w:p>
    <w:p w14:paraId="7D2A9D59" w14:textId="77777777" w:rsidR="0018045E" w:rsidRPr="00A11723" w:rsidRDefault="00304D98" w:rsidP="00BC29B4">
      <w:pPr>
        <w:rPr>
          <w:b/>
          <w:sz w:val="22"/>
          <w:szCs w:val="22"/>
          <w:lang w:val="is-IS"/>
        </w:rPr>
      </w:pPr>
      <w:r w:rsidRPr="00A11723">
        <w:rPr>
          <w:b/>
          <w:sz w:val="22"/>
          <w:szCs w:val="22"/>
          <w:lang w:val="is-IS"/>
        </w:rPr>
        <w:t>2.</w:t>
      </w:r>
      <w:r w:rsidRPr="00A11723">
        <w:rPr>
          <w:b/>
          <w:sz w:val="22"/>
          <w:szCs w:val="22"/>
          <w:lang w:val="is-IS"/>
        </w:rPr>
        <w:tab/>
      </w:r>
      <w:r w:rsidR="00685A88" w:rsidRPr="00A11723">
        <w:rPr>
          <w:b/>
          <w:sz w:val="22"/>
          <w:szCs w:val="22"/>
          <w:lang w:val="is-IS"/>
        </w:rPr>
        <w:t>INNIHALDSLÝSING</w:t>
      </w:r>
      <w:r w:rsidR="00685A88" w:rsidRPr="00A11723" w:rsidDel="00685A88">
        <w:rPr>
          <w:b/>
          <w:sz w:val="22"/>
          <w:szCs w:val="22"/>
          <w:lang w:val="is-IS"/>
        </w:rPr>
        <w:t xml:space="preserve"> </w:t>
      </w:r>
    </w:p>
    <w:p w14:paraId="7D2A9D5A" w14:textId="77777777" w:rsidR="00304D98" w:rsidRPr="00A11723" w:rsidRDefault="00304D98" w:rsidP="00BC29B4">
      <w:pPr>
        <w:rPr>
          <w:sz w:val="22"/>
          <w:szCs w:val="22"/>
          <w:lang w:val="is-IS"/>
        </w:rPr>
      </w:pPr>
    </w:p>
    <w:p w14:paraId="7D2A9D5B" w14:textId="77777777" w:rsidR="00304D98" w:rsidRPr="00A11723" w:rsidRDefault="00304D98" w:rsidP="00BC29B4">
      <w:pPr>
        <w:rPr>
          <w:sz w:val="22"/>
          <w:szCs w:val="22"/>
          <w:lang w:val="is-IS"/>
        </w:rPr>
      </w:pPr>
      <w:r w:rsidRPr="00A11723">
        <w:rPr>
          <w:sz w:val="22"/>
          <w:szCs w:val="22"/>
          <w:lang w:val="is-IS"/>
        </w:rPr>
        <w:t>Ein tuggutafla inniheldur:</w:t>
      </w:r>
    </w:p>
    <w:p w14:paraId="7D2A9D5C" w14:textId="77777777" w:rsidR="00304D98" w:rsidRPr="00A11723" w:rsidRDefault="00304D98" w:rsidP="00BC29B4">
      <w:pPr>
        <w:rPr>
          <w:sz w:val="22"/>
          <w:szCs w:val="22"/>
          <w:lang w:val="is-IS"/>
        </w:rPr>
      </w:pPr>
    </w:p>
    <w:p w14:paraId="7D2A9D5D" w14:textId="77777777" w:rsidR="00304D98" w:rsidRPr="00A11723" w:rsidRDefault="00304D98" w:rsidP="00BC29B4">
      <w:pPr>
        <w:rPr>
          <w:b/>
          <w:sz w:val="22"/>
          <w:szCs w:val="22"/>
          <w:lang w:val="is-IS"/>
        </w:rPr>
      </w:pPr>
      <w:r w:rsidRPr="00A11723">
        <w:rPr>
          <w:b/>
          <w:sz w:val="22"/>
          <w:szCs w:val="22"/>
          <w:lang w:val="is-IS"/>
        </w:rPr>
        <w:t>Virk innihaldsefni:</w:t>
      </w:r>
    </w:p>
    <w:p w14:paraId="7D2A9D5E" w14:textId="77777777" w:rsidR="00304D98" w:rsidRPr="00A11723" w:rsidRDefault="001F13BF" w:rsidP="001F13BF">
      <w:pPr>
        <w:tabs>
          <w:tab w:val="left" w:pos="1985"/>
        </w:tabs>
        <w:rPr>
          <w:sz w:val="22"/>
          <w:szCs w:val="22"/>
          <w:lang w:val="is-IS"/>
        </w:rPr>
      </w:pPr>
      <w:r>
        <w:rPr>
          <w:sz w:val="22"/>
          <w:szCs w:val="22"/>
          <w:lang w:val="is-IS"/>
        </w:rPr>
        <w:t>Meloxicam</w:t>
      </w:r>
      <w:r w:rsidR="00304D98" w:rsidRPr="00A11723">
        <w:rPr>
          <w:sz w:val="22"/>
          <w:szCs w:val="22"/>
          <w:lang w:val="is-IS"/>
        </w:rPr>
        <w:tab/>
        <w:t>1 mg</w:t>
      </w:r>
    </w:p>
    <w:p w14:paraId="7D2A9D5F" w14:textId="77777777" w:rsidR="00304D98" w:rsidRPr="00A11723" w:rsidRDefault="001F13BF" w:rsidP="001F13BF">
      <w:pPr>
        <w:tabs>
          <w:tab w:val="left" w:pos="1985"/>
        </w:tabs>
        <w:rPr>
          <w:sz w:val="22"/>
          <w:szCs w:val="22"/>
          <w:lang w:val="is-IS"/>
        </w:rPr>
      </w:pPr>
      <w:r>
        <w:rPr>
          <w:sz w:val="22"/>
          <w:szCs w:val="22"/>
          <w:lang w:val="is-IS"/>
        </w:rPr>
        <w:t>Meloxicam</w:t>
      </w:r>
      <w:r w:rsidR="00304D98" w:rsidRPr="00A11723">
        <w:rPr>
          <w:sz w:val="22"/>
          <w:szCs w:val="22"/>
          <w:lang w:val="is-IS"/>
        </w:rPr>
        <w:tab/>
        <w:t>2,5 mg.</w:t>
      </w:r>
    </w:p>
    <w:p w14:paraId="7D2A9D60" w14:textId="77777777" w:rsidR="00304D98" w:rsidRPr="00A11723" w:rsidRDefault="00304D98" w:rsidP="00BC29B4">
      <w:pPr>
        <w:rPr>
          <w:sz w:val="22"/>
          <w:szCs w:val="22"/>
          <w:lang w:val="is-IS"/>
        </w:rPr>
      </w:pPr>
    </w:p>
    <w:p w14:paraId="7D2A9D61" w14:textId="77777777" w:rsidR="00304D98" w:rsidRPr="00A11723" w:rsidRDefault="00304D98" w:rsidP="00BC29B4">
      <w:pPr>
        <w:rPr>
          <w:sz w:val="22"/>
          <w:szCs w:val="22"/>
          <w:lang w:val="is-IS"/>
        </w:rPr>
      </w:pPr>
      <w:r w:rsidRPr="00A11723">
        <w:rPr>
          <w:b/>
          <w:sz w:val="22"/>
          <w:szCs w:val="22"/>
          <w:lang w:val="is-IS"/>
        </w:rPr>
        <w:t>Hjálparefni:</w:t>
      </w:r>
    </w:p>
    <w:p w14:paraId="7D2A9D62" w14:textId="77777777" w:rsidR="00304D98" w:rsidRPr="00A11723" w:rsidRDefault="00304D98" w:rsidP="00BC29B4">
      <w:pPr>
        <w:rPr>
          <w:sz w:val="22"/>
          <w:szCs w:val="22"/>
          <w:lang w:val="is-IS"/>
        </w:rPr>
      </w:pPr>
      <w:r w:rsidRPr="00A11723">
        <w:rPr>
          <w:sz w:val="22"/>
          <w:szCs w:val="22"/>
          <w:lang w:val="is-IS"/>
        </w:rPr>
        <w:t>Sjá lista yfir öll hjálparefni í kafla 6.1.</w:t>
      </w:r>
    </w:p>
    <w:p w14:paraId="7D2A9D63" w14:textId="77777777" w:rsidR="00304D98" w:rsidRPr="00A11723" w:rsidRDefault="00304D98" w:rsidP="00BC29B4">
      <w:pPr>
        <w:rPr>
          <w:sz w:val="22"/>
          <w:szCs w:val="22"/>
          <w:lang w:val="is-IS"/>
        </w:rPr>
      </w:pPr>
    </w:p>
    <w:p w14:paraId="7D2A9D64" w14:textId="77777777" w:rsidR="00304D98" w:rsidRPr="00A11723" w:rsidRDefault="00304D98" w:rsidP="00BC29B4">
      <w:pPr>
        <w:rPr>
          <w:sz w:val="22"/>
          <w:szCs w:val="22"/>
          <w:lang w:val="is-IS"/>
        </w:rPr>
      </w:pPr>
    </w:p>
    <w:p w14:paraId="7D2A9D65" w14:textId="77777777" w:rsidR="00304D98" w:rsidRPr="00A11723" w:rsidRDefault="00304D98" w:rsidP="00BC29B4">
      <w:pPr>
        <w:ind w:left="567" w:hanging="567"/>
        <w:rPr>
          <w:sz w:val="22"/>
          <w:szCs w:val="22"/>
          <w:lang w:val="is-IS"/>
        </w:rPr>
      </w:pPr>
      <w:r w:rsidRPr="00A11723">
        <w:rPr>
          <w:b/>
          <w:sz w:val="22"/>
          <w:szCs w:val="22"/>
          <w:lang w:val="is-IS"/>
        </w:rPr>
        <w:t>3.</w:t>
      </w:r>
      <w:r w:rsidRPr="00A11723">
        <w:rPr>
          <w:b/>
          <w:sz w:val="22"/>
          <w:szCs w:val="22"/>
          <w:lang w:val="is-IS"/>
        </w:rPr>
        <w:tab/>
        <w:t>LYFJAFORM</w:t>
      </w:r>
    </w:p>
    <w:p w14:paraId="7D2A9D66" w14:textId="77777777" w:rsidR="00304D98" w:rsidRPr="00A11723" w:rsidRDefault="00304D98" w:rsidP="00BC29B4">
      <w:pPr>
        <w:rPr>
          <w:sz w:val="22"/>
          <w:szCs w:val="22"/>
          <w:lang w:val="is-IS"/>
        </w:rPr>
      </w:pPr>
    </w:p>
    <w:p w14:paraId="7D2A9D67" w14:textId="77777777" w:rsidR="00304D98" w:rsidRPr="00A11723" w:rsidRDefault="00304D98" w:rsidP="00BC29B4">
      <w:pPr>
        <w:rPr>
          <w:sz w:val="22"/>
          <w:szCs w:val="22"/>
          <w:lang w:val="is-IS"/>
        </w:rPr>
      </w:pPr>
      <w:r w:rsidRPr="00A11723">
        <w:rPr>
          <w:sz w:val="22"/>
          <w:szCs w:val="22"/>
          <w:lang w:val="is-IS"/>
        </w:rPr>
        <w:t>Tuggutöflur.</w:t>
      </w:r>
    </w:p>
    <w:p w14:paraId="7D2A9D68" w14:textId="77777777" w:rsidR="00304D98" w:rsidRPr="00A11723" w:rsidRDefault="00304D98" w:rsidP="00BC29B4">
      <w:pPr>
        <w:rPr>
          <w:sz w:val="22"/>
          <w:szCs w:val="22"/>
          <w:lang w:val="is-IS"/>
        </w:rPr>
      </w:pPr>
      <w:r w:rsidRPr="00A11723">
        <w:rPr>
          <w:sz w:val="22"/>
          <w:szCs w:val="22"/>
          <w:lang w:val="is-IS"/>
        </w:rPr>
        <w:t>Kringlótt, flekkótt, drapplituð tvíkúpt tafla með deiliskoru á efri hliðinni og auðkennd annaðhvort „M10“ eða „M25“ á annarri hliðinni.</w:t>
      </w:r>
    </w:p>
    <w:p w14:paraId="7D2A9D69" w14:textId="77777777" w:rsidR="00304D98" w:rsidRPr="00A11723" w:rsidRDefault="00304D98" w:rsidP="00BC29B4">
      <w:pPr>
        <w:rPr>
          <w:sz w:val="22"/>
          <w:szCs w:val="22"/>
          <w:lang w:val="is-IS"/>
        </w:rPr>
      </w:pPr>
      <w:r w:rsidRPr="00A11723">
        <w:rPr>
          <w:sz w:val="22"/>
          <w:szCs w:val="22"/>
          <w:lang w:val="is-IS"/>
        </w:rPr>
        <w:t>Töflunni er hægt að skipta í tvo jafnstóra helminga.</w:t>
      </w:r>
    </w:p>
    <w:p w14:paraId="7D2A9D6A" w14:textId="77777777" w:rsidR="00304D98" w:rsidRPr="00A11723" w:rsidRDefault="00304D98" w:rsidP="00BC29B4">
      <w:pPr>
        <w:rPr>
          <w:sz w:val="22"/>
          <w:szCs w:val="22"/>
          <w:lang w:val="is-IS"/>
        </w:rPr>
      </w:pPr>
    </w:p>
    <w:p w14:paraId="7D2A9D6B" w14:textId="77777777" w:rsidR="00304D98" w:rsidRPr="00A11723" w:rsidRDefault="00304D98" w:rsidP="00BC29B4">
      <w:pPr>
        <w:rPr>
          <w:sz w:val="22"/>
          <w:szCs w:val="22"/>
          <w:lang w:val="is-IS"/>
        </w:rPr>
      </w:pPr>
    </w:p>
    <w:p w14:paraId="7D2A9D6C" w14:textId="77777777" w:rsidR="00304D98" w:rsidRPr="00A11723" w:rsidRDefault="00304D98"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D6D" w14:textId="77777777" w:rsidR="00304D98" w:rsidRPr="00A11723" w:rsidRDefault="00304D98" w:rsidP="00BC29B4">
      <w:pPr>
        <w:rPr>
          <w:sz w:val="22"/>
          <w:szCs w:val="22"/>
          <w:lang w:val="is-IS"/>
        </w:rPr>
      </w:pPr>
    </w:p>
    <w:p w14:paraId="7D2A9D6E" w14:textId="77777777" w:rsidR="00304D98" w:rsidRPr="00A11723" w:rsidRDefault="00304D98" w:rsidP="00BC29B4">
      <w:pPr>
        <w:rPr>
          <w:sz w:val="22"/>
          <w:szCs w:val="22"/>
          <w:lang w:val="is-IS"/>
        </w:rPr>
      </w:pPr>
      <w:r w:rsidRPr="00A11723">
        <w:rPr>
          <w:b/>
          <w:sz w:val="22"/>
          <w:szCs w:val="22"/>
          <w:lang w:val="is-IS"/>
        </w:rPr>
        <w:t>4.1</w:t>
      </w:r>
      <w:r w:rsidRPr="00A11723">
        <w:rPr>
          <w:b/>
          <w:sz w:val="22"/>
          <w:szCs w:val="22"/>
          <w:lang w:val="is-IS"/>
        </w:rPr>
        <w:tab/>
        <w:t>Dýrategundir</w:t>
      </w:r>
    </w:p>
    <w:p w14:paraId="7D2A9D6F" w14:textId="77777777" w:rsidR="00304D98" w:rsidRPr="00A11723" w:rsidRDefault="00304D98" w:rsidP="00BC29B4">
      <w:pPr>
        <w:rPr>
          <w:sz w:val="22"/>
          <w:szCs w:val="22"/>
          <w:lang w:val="is-IS"/>
        </w:rPr>
      </w:pPr>
    </w:p>
    <w:p w14:paraId="7D2A9D70" w14:textId="77777777" w:rsidR="00304D98" w:rsidRPr="00A11723" w:rsidRDefault="00304D98" w:rsidP="00BC29B4">
      <w:pPr>
        <w:rPr>
          <w:sz w:val="22"/>
          <w:szCs w:val="22"/>
          <w:lang w:val="is-IS"/>
        </w:rPr>
      </w:pPr>
      <w:r w:rsidRPr="00A11723">
        <w:rPr>
          <w:sz w:val="22"/>
          <w:szCs w:val="22"/>
          <w:lang w:val="is-IS"/>
        </w:rPr>
        <w:t>Hundar.</w:t>
      </w:r>
    </w:p>
    <w:p w14:paraId="7D2A9D71" w14:textId="77777777" w:rsidR="00304D98" w:rsidRPr="00A11723" w:rsidRDefault="00304D98" w:rsidP="00BC29B4">
      <w:pPr>
        <w:rPr>
          <w:sz w:val="22"/>
          <w:szCs w:val="22"/>
          <w:lang w:val="is-IS"/>
        </w:rPr>
      </w:pPr>
    </w:p>
    <w:p w14:paraId="7D2A9D72" w14:textId="77777777" w:rsidR="00304D98" w:rsidRPr="00A11723" w:rsidRDefault="00304D98"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D73" w14:textId="77777777" w:rsidR="00304D98" w:rsidRPr="00A11723" w:rsidRDefault="00304D98" w:rsidP="00BC29B4">
      <w:pPr>
        <w:rPr>
          <w:sz w:val="22"/>
          <w:szCs w:val="22"/>
          <w:lang w:val="is-IS"/>
        </w:rPr>
      </w:pPr>
    </w:p>
    <w:p w14:paraId="7D2A9D74" w14:textId="77777777" w:rsidR="00304D98" w:rsidRPr="00A11723" w:rsidRDefault="00304D98" w:rsidP="00BC29B4">
      <w:pPr>
        <w:rPr>
          <w:snapToGrid w:val="0"/>
          <w:sz w:val="22"/>
          <w:szCs w:val="22"/>
          <w:lang w:val="is-IS" w:eastAsia="de-DE"/>
        </w:rPr>
      </w:pPr>
      <w:r w:rsidRPr="00A11723">
        <w:rPr>
          <w:snapToGrid w:val="0"/>
          <w:sz w:val="22"/>
          <w:szCs w:val="22"/>
          <w:lang w:val="is-IS" w:eastAsia="de-DE"/>
        </w:rPr>
        <w:t>Til að draga úr bólgu og verkjum vegna bráðra eða langvinnra kvilla í stoðkerfi hjá hundum.</w:t>
      </w:r>
    </w:p>
    <w:p w14:paraId="7D2A9D75" w14:textId="77777777" w:rsidR="00304D98" w:rsidRPr="00A11723" w:rsidRDefault="00304D98" w:rsidP="00BC29B4">
      <w:pPr>
        <w:rPr>
          <w:sz w:val="22"/>
          <w:szCs w:val="22"/>
          <w:lang w:val="is-IS"/>
        </w:rPr>
      </w:pPr>
    </w:p>
    <w:p w14:paraId="7D2A9D76" w14:textId="77777777" w:rsidR="00304D98" w:rsidRPr="00A11723" w:rsidRDefault="00304D98" w:rsidP="00BC29B4">
      <w:pPr>
        <w:rPr>
          <w:sz w:val="22"/>
          <w:szCs w:val="22"/>
          <w:lang w:val="is-IS"/>
        </w:rPr>
      </w:pPr>
      <w:r w:rsidRPr="00A11723">
        <w:rPr>
          <w:b/>
          <w:sz w:val="22"/>
          <w:szCs w:val="22"/>
          <w:lang w:val="is-IS"/>
        </w:rPr>
        <w:t>4.3</w:t>
      </w:r>
      <w:r w:rsidRPr="00A11723">
        <w:rPr>
          <w:b/>
          <w:sz w:val="22"/>
          <w:szCs w:val="22"/>
          <w:lang w:val="is-IS"/>
        </w:rPr>
        <w:tab/>
        <w:t>Frábendingar</w:t>
      </w:r>
    </w:p>
    <w:p w14:paraId="7D2A9D77" w14:textId="77777777" w:rsidR="00304D98" w:rsidRPr="00A11723" w:rsidRDefault="00304D98" w:rsidP="00BC29B4">
      <w:pPr>
        <w:rPr>
          <w:sz w:val="22"/>
          <w:szCs w:val="22"/>
          <w:lang w:val="is-IS"/>
        </w:rPr>
      </w:pPr>
    </w:p>
    <w:p w14:paraId="7D2A9D78" w14:textId="77777777" w:rsidR="00304D98" w:rsidRPr="00A11723" w:rsidRDefault="00304D98" w:rsidP="00BC29B4">
      <w:pPr>
        <w:rPr>
          <w:sz w:val="22"/>
          <w:szCs w:val="22"/>
          <w:lang w:val="is-IS"/>
        </w:rPr>
      </w:pPr>
      <w:r w:rsidRPr="00A11723">
        <w:rPr>
          <w:sz w:val="22"/>
          <w:szCs w:val="22"/>
          <w:lang w:val="is-IS"/>
        </w:rPr>
        <w:t>Lyfið má hvorki gefa dýrum á meðgöngu né mjólkandi dýrum.</w:t>
      </w:r>
    </w:p>
    <w:p w14:paraId="7D2A9D79" w14:textId="77777777" w:rsidR="00304D98" w:rsidRPr="00A11723" w:rsidRDefault="00304D98" w:rsidP="00BC29B4">
      <w:pPr>
        <w:rPr>
          <w:sz w:val="22"/>
          <w:szCs w:val="22"/>
          <w:lang w:val="is-IS"/>
        </w:rPr>
      </w:pPr>
      <w:r w:rsidRPr="00A11723">
        <w:rPr>
          <w:sz w:val="22"/>
          <w:szCs w:val="22"/>
          <w:lang w:val="is-IS"/>
        </w:rPr>
        <w:t>Lyfið má ekki gefa hundum með meltingarfærasjúkdóma, eins og bólgur/sár og blæðingar, skerta lifrar-, hjarta- eða nýrnastarfsemi eða blæðingasjúkdóma.</w:t>
      </w:r>
    </w:p>
    <w:p w14:paraId="7D2A9D7A" w14:textId="77777777" w:rsidR="00304D98" w:rsidRPr="00A11723" w:rsidRDefault="00304D98" w:rsidP="00BC29B4">
      <w:pPr>
        <w:rPr>
          <w:sz w:val="22"/>
          <w:szCs w:val="22"/>
          <w:lang w:val="is-IS"/>
        </w:rPr>
      </w:pPr>
      <w:r w:rsidRPr="00A11723">
        <w:rPr>
          <w:snapToGrid w:val="0"/>
          <w:sz w:val="22"/>
          <w:szCs w:val="22"/>
          <w:lang w:val="is-IS" w:eastAsia="de-DE"/>
        </w:rPr>
        <w:t>Lyfið má hvorki gefa hvolpum sem eru yngri en 6 vikna né hundum sem vega innan við 4 kg.</w:t>
      </w:r>
    </w:p>
    <w:p w14:paraId="7D2A9D7B" w14:textId="77777777" w:rsidR="00304D98" w:rsidRPr="00A11723" w:rsidRDefault="00304D98" w:rsidP="00BC29B4">
      <w:pPr>
        <w:rPr>
          <w:sz w:val="22"/>
          <w:szCs w:val="22"/>
          <w:lang w:val="is-IS"/>
        </w:rPr>
      </w:pPr>
      <w:r w:rsidRPr="00A11723">
        <w:rPr>
          <w:sz w:val="22"/>
          <w:szCs w:val="22"/>
          <w:lang w:val="is-IS"/>
        </w:rPr>
        <w:t>Gefið ekki dýrum sem hafa ofnæmi fyrir virka efninu eða einhverju hjálparefnanna.</w:t>
      </w:r>
    </w:p>
    <w:p w14:paraId="7D2A9D7C" w14:textId="77777777" w:rsidR="00304D98" w:rsidRPr="00A11723" w:rsidRDefault="00304D98" w:rsidP="00BC29B4">
      <w:pPr>
        <w:rPr>
          <w:snapToGrid w:val="0"/>
          <w:sz w:val="22"/>
          <w:szCs w:val="22"/>
          <w:lang w:val="is-IS" w:eastAsia="de-DE"/>
        </w:rPr>
      </w:pPr>
    </w:p>
    <w:p w14:paraId="7D2A9D7D" w14:textId="77777777" w:rsidR="00304D98" w:rsidRPr="00A11723" w:rsidRDefault="00304D98" w:rsidP="00BC29B4">
      <w:pPr>
        <w:rPr>
          <w:b/>
          <w:sz w:val="22"/>
          <w:szCs w:val="22"/>
          <w:lang w:val="is-IS"/>
        </w:rPr>
      </w:pPr>
      <w:r w:rsidRPr="00A11723">
        <w:rPr>
          <w:b/>
          <w:sz w:val="22"/>
          <w:szCs w:val="22"/>
          <w:lang w:val="is-IS"/>
        </w:rPr>
        <w:t>4.4</w:t>
      </w:r>
      <w:r w:rsidRPr="00A11723">
        <w:rPr>
          <w:b/>
          <w:sz w:val="22"/>
          <w:szCs w:val="22"/>
          <w:lang w:val="is-IS"/>
        </w:rPr>
        <w:tab/>
        <w:t>Sérstök varnaðarorð</w:t>
      </w:r>
      <w:r w:rsidR="00685A88" w:rsidRPr="00A11723">
        <w:rPr>
          <w:b/>
          <w:sz w:val="22"/>
          <w:szCs w:val="22"/>
          <w:lang w:val="is-IS"/>
        </w:rPr>
        <w:t xml:space="preserve"> </w:t>
      </w:r>
      <w:r w:rsidR="00E11183">
        <w:rPr>
          <w:b/>
          <w:sz w:val="22"/>
          <w:szCs w:val="22"/>
          <w:lang w:val="is-IS"/>
        </w:rPr>
        <w:t>fyrir hverja dýrategund</w:t>
      </w:r>
    </w:p>
    <w:p w14:paraId="7D2A9D7E" w14:textId="77777777" w:rsidR="00304D98" w:rsidRPr="00A11723" w:rsidRDefault="00304D98" w:rsidP="00BC29B4">
      <w:pPr>
        <w:rPr>
          <w:sz w:val="22"/>
          <w:szCs w:val="22"/>
          <w:lang w:val="is-IS"/>
        </w:rPr>
      </w:pPr>
    </w:p>
    <w:p w14:paraId="7D2A9D7F" w14:textId="77777777" w:rsidR="00304D98" w:rsidRPr="00A11723" w:rsidRDefault="00304D98" w:rsidP="00BC29B4">
      <w:pPr>
        <w:rPr>
          <w:sz w:val="22"/>
          <w:szCs w:val="22"/>
          <w:lang w:val="is-IS"/>
        </w:rPr>
      </w:pPr>
      <w:r w:rsidRPr="00A11723">
        <w:rPr>
          <w:sz w:val="22"/>
          <w:szCs w:val="22"/>
          <w:lang w:val="is-IS"/>
        </w:rPr>
        <w:t>Engin.</w:t>
      </w:r>
    </w:p>
    <w:p w14:paraId="7D2A9D80" w14:textId="77777777" w:rsidR="00304D98" w:rsidRPr="00A11723" w:rsidRDefault="00304D98" w:rsidP="00BC29B4">
      <w:pPr>
        <w:rPr>
          <w:sz w:val="22"/>
          <w:szCs w:val="22"/>
          <w:lang w:val="is-IS"/>
        </w:rPr>
      </w:pPr>
    </w:p>
    <w:p w14:paraId="7D2A9D81" w14:textId="77777777" w:rsidR="00304D98" w:rsidRPr="00A11723" w:rsidRDefault="00304D98" w:rsidP="00BC29B4">
      <w:pPr>
        <w:rPr>
          <w:b/>
          <w:sz w:val="22"/>
          <w:szCs w:val="22"/>
          <w:lang w:val="is-IS"/>
        </w:rPr>
      </w:pPr>
      <w:r w:rsidRPr="00A11723">
        <w:rPr>
          <w:b/>
          <w:sz w:val="22"/>
          <w:szCs w:val="22"/>
          <w:lang w:val="is-IS"/>
        </w:rPr>
        <w:t>4.5</w:t>
      </w:r>
      <w:r w:rsidRPr="00A11723">
        <w:rPr>
          <w:b/>
          <w:sz w:val="22"/>
          <w:szCs w:val="22"/>
          <w:lang w:val="is-IS"/>
        </w:rPr>
        <w:tab/>
        <w:t>Sérstakar varúðarreglur við notkun</w:t>
      </w:r>
    </w:p>
    <w:p w14:paraId="7D2A9D82" w14:textId="77777777" w:rsidR="00304D98" w:rsidRPr="00A11723" w:rsidRDefault="00304D98" w:rsidP="00BC29B4">
      <w:pPr>
        <w:rPr>
          <w:sz w:val="22"/>
          <w:szCs w:val="22"/>
          <w:lang w:val="is-IS"/>
        </w:rPr>
      </w:pPr>
    </w:p>
    <w:p w14:paraId="7D2A9D83" w14:textId="77777777" w:rsidR="00304D98" w:rsidRPr="00A11723" w:rsidRDefault="00304D98" w:rsidP="00CE7967">
      <w:pPr>
        <w:ind w:left="567" w:hanging="567"/>
        <w:rPr>
          <w:bCs/>
          <w:sz w:val="22"/>
          <w:szCs w:val="22"/>
          <w:u w:val="single"/>
          <w:lang w:val="is-IS"/>
        </w:rPr>
      </w:pPr>
      <w:r w:rsidRPr="00A11723">
        <w:rPr>
          <w:bCs/>
          <w:sz w:val="22"/>
          <w:szCs w:val="22"/>
          <w:u w:val="single"/>
          <w:lang w:val="is-IS"/>
        </w:rPr>
        <w:t>Sérstakar varúðarreglur við notkun hjá dýrum</w:t>
      </w:r>
    </w:p>
    <w:p w14:paraId="7D2A9D84" w14:textId="77777777" w:rsidR="002C1F9A" w:rsidRPr="00A11723" w:rsidRDefault="00304D98"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9D85" w14:textId="77777777" w:rsidR="00304D98" w:rsidRPr="00A11723" w:rsidRDefault="00304D98" w:rsidP="00BC29B4">
      <w:pPr>
        <w:rPr>
          <w:sz w:val="22"/>
          <w:szCs w:val="22"/>
          <w:lang w:val="is-IS"/>
        </w:rPr>
      </w:pPr>
    </w:p>
    <w:p w14:paraId="7D2A9D86" w14:textId="77777777" w:rsidR="00304D98" w:rsidRPr="00A11723" w:rsidRDefault="00304D98" w:rsidP="00BC29B4">
      <w:pPr>
        <w:rPr>
          <w:sz w:val="22"/>
          <w:szCs w:val="22"/>
          <w:lang w:val="is-IS"/>
        </w:rPr>
      </w:pPr>
      <w:r w:rsidRPr="00A11723">
        <w:rPr>
          <w:sz w:val="22"/>
          <w:szCs w:val="22"/>
          <w:lang w:val="is-IS"/>
        </w:rPr>
        <w:t>Þetta dýralyf handa hundum má ekki nota handa köttum vegna þess að það hentar ekki til notkunar í þeirri dýrategund. Fyrir ketti skal nota Metacam 0,5 mg/ml mixtúru, dreifu handa köttum.</w:t>
      </w:r>
    </w:p>
    <w:p w14:paraId="7D2A9D87" w14:textId="77777777" w:rsidR="00304D98" w:rsidRPr="00A11723" w:rsidRDefault="00304D98" w:rsidP="00BC29B4">
      <w:pPr>
        <w:rPr>
          <w:sz w:val="22"/>
          <w:szCs w:val="22"/>
          <w:lang w:val="is-IS"/>
        </w:rPr>
      </w:pPr>
    </w:p>
    <w:p w14:paraId="7D2A9D88" w14:textId="77777777" w:rsidR="00304D98" w:rsidRPr="00A11723" w:rsidRDefault="00304D98" w:rsidP="00CE7967">
      <w:pPr>
        <w:ind w:left="567" w:hanging="567"/>
        <w:rPr>
          <w:bCs/>
          <w:sz w:val="22"/>
          <w:szCs w:val="22"/>
          <w:u w:val="single"/>
          <w:lang w:val="is-IS"/>
        </w:rPr>
      </w:pPr>
      <w:r w:rsidRPr="00A11723">
        <w:rPr>
          <w:bCs/>
          <w:sz w:val="22"/>
          <w:szCs w:val="22"/>
          <w:u w:val="single"/>
          <w:lang w:val="is-IS"/>
        </w:rPr>
        <w:lastRenderedPageBreak/>
        <w:t>Sérstakar varúðarreglur fyrir þann sem gefur dýrinu lyfið</w:t>
      </w:r>
    </w:p>
    <w:p w14:paraId="7D2A9D89" w14:textId="77777777" w:rsidR="00304D98" w:rsidRPr="00A11723" w:rsidRDefault="00304D98" w:rsidP="00BC29B4">
      <w:pPr>
        <w:rPr>
          <w:sz w:val="22"/>
          <w:szCs w:val="22"/>
          <w:lang w:val="is-IS"/>
        </w:rPr>
      </w:pPr>
      <w:r w:rsidRPr="00A11723">
        <w:rPr>
          <w:sz w:val="22"/>
          <w:szCs w:val="22"/>
          <w:lang w:val="is-IS"/>
        </w:rPr>
        <w:t>Þeir sem hafa ofnæmi fyrir bólgueyðandi verkjalyfjum (NSAID) skulu forðast snertingu við dýralyfið.</w:t>
      </w:r>
    </w:p>
    <w:p w14:paraId="7D2A9D8A" w14:textId="77777777" w:rsidR="00304D98" w:rsidRPr="00A11723" w:rsidRDefault="00304D98" w:rsidP="00BC29B4">
      <w:pPr>
        <w:rPr>
          <w:sz w:val="22"/>
          <w:szCs w:val="22"/>
          <w:lang w:val="is-IS"/>
        </w:rPr>
      </w:pPr>
      <w:r w:rsidRPr="00A11723">
        <w:rPr>
          <w:sz w:val="22"/>
          <w:szCs w:val="22"/>
          <w:lang w:val="is-IS"/>
        </w:rPr>
        <w:t>Ef sá sem annast lyfjagjöf tekur dýralyfið inn fyrir slysni, skal tafarlaust leita til læknis og hafa meðferðis fylgiseðil eða umbúðir dýralyfsins.</w:t>
      </w:r>
    </w:p>
    <w:p w14:paraId="7D2A9D8B" w14:textId="77777777" w:rsidR="00304D98" w:rsidRPr="00A11723" w:rsidRDefault="00304D98" w:rsidP="00BC29B4">
      <w:pPr>
        <w:rPr>
          <w:sz w:val="22"/>
          <w:szCs w:val="22"/>
          <w:lang w:val="is-IS"/>
        </w:rPr>
      </w:pPr>
    </w:p>
    <w:p w14:paraId="7D2A9D8C" w14:textId="77777777" w:rsidR="00304D98" w:rsidRPr="00A11723" w:rsidRDefault="00304D98" w:rsidP="00BC29B4">
      <w:pPr>
        <w:rPr>
          <w:sz w:val="22"/>
          <w:szCs w:val="22"/>
          <w:lang w:val="is-IS"/>
        </w:rPr>
      </w:pPr>
      <w:r w:rsidRPr="00A11723">
        <w:rPr>
          <w:b/>
          <w:sz w:val="22"/>
          <w:szCs w:val="22"/>
          <w:lang w:val="is-IS"/>
        </w:rPr>
        <w:t>4.6</w:t>
      </w:r>
      <w:r w:rsidRPr="00A11723">
        <w:rPr>
          <w:b/>
          <w:sz w:val="22"/>
          <w:szCs w:val="22"/>
          <w:lang w:val="is-IS"/>
        </w:rPr>
        <w:tab/>
        <w:t>Aukaverkanir (tíðni og alvarleiki)</w:t>
      </w:r>
    </w:p>
    <w:p w14:paraId="7D2A9D8D" w14:textId="77777777" w:rsidR="00304D98" w:rsidRPr="00A11723" w:rsidRDefault="00304D98" w:rsidP="00BC29B4">
      <w:pPr>
        <w:rPr>
          <w:sz w:val="22"/>
          <w:szCs w:val="22"/>
          <w:lang w:val="is-IS"/>
        </w:rPr>
      </w:pPr>
    </w:p>
    <w:p w14:paraId="4B433581" w14:textId="6DFA76FA" w:rsidR="009A6603" w:rsidRDefault="009A6603" w:rsidP="00606833">
      <w:pPr>
        <w:rPr>
          <w:sz w:val="22"/>
          <w:szCs w:val="22"/>
          <w:lang w:val="is-IS"/>
        </w:rPr>
      </w:pPr>
      <w:bookmarkStart w:id="9" w:name="_Hlk32589973"/>
      <w:r>
        <w:rPr>
          <w:sz w:val="22"/>
          <w:szCs w:val="22"/>
          <w:lang w:val="is-IS"/>
        </w:rPr>
        <w:t>Eftir markaðssetningu lyfsins</w:t>
      </w:r>
      <w:r w:rsidR="00606833" w:rsidRPr="00A11723">
        <w:rPr>
          <w:sz w:val="22"/>
          <w:szCs w:val="22"/>
          <w:lang w:val="is-IS"/>
        </w:rPr>
        <w:t xml:space="preserve"> hefur</w:t>
      </w:r>
      <w:r>
        <w:rPr>
          <w:sz w:val="22"/>
          <w:szCs w:val="22"/>
          <w:lang w:val="is-IS"/>
        </w:rPr>
        <w:t xml:space="preserve"> örsjaldan</w:t>
      </w:r>
      <w:r w:rsidR="00606833" w:rsidRPr="00A11723">
        <w:rPr>
          <w:sz w:val="22"/>
          <w:szCs w:val="22"/>
          <w:lang w:val="is-IS"/>
        </w:rPr>
        <w:t xml:space="preserve"> verið greint frá aukaverkunum sem eru vel þekktar af völdum bólgueyðandi verkjalyfja, svo sem lystarleysi, uppköstum, niðurgangi, blóði í saur, svefnhöfga</w:t>
      </w:r>
      <w:r w:rsidR="005002DF" w:rsidRPr="00A11723">
        <w:rPr>
          <w:sz w:val="22"/>
          <w:szCs w:val="22"/>
          <w:lang w:val="is-IS"/>
        </w:rPr>
        <w:t xml:space="preserve"> og</w:t>
      </w:r>
      <w:r w:rsidR="00606833" w:rsidRPr="00A11723">
        <w:rPr>
          <w:sz w:val="22"/>
          <w:szCs w:val="22"/>
          <w:lang w:val="is-IS"/>
        </w:rPr>
        <w:t xml:space="preserve"> nýrnabilun</w:t>
      </w:r>
      <w:r w:rsidR="005002DF" w:rsidRPr="00A11723">
        <w:rPr>
          <w:sz w:val="22"/>
          <w:szCs w:val="22"/>
          <w:lang w:val="is-IS"/>
        </w:rPr>
        <w:t>.</w:t>
      </w:r>
    </w:p>
    <w:p w14:paraId="7D2A9D8E" w14:textId="3DC3F42C" w:rsidR="00606833" w:rsidRPr="00A11723" w:rsidRDefault="00DB0BE7" w:rsidP="00606833">
      <w:pPr>
        <w:rPr>
          <w:sz w:val="22"/>
          <w:szCs w:val="22"/>
          <w:lang w:val="is-IS"/>
        </w:rPr>
      </w:pPr>
      <w:r>
        <w:rPr>
          <w:sz w:val="22"/>
          <w:szCs w:val="22"/>
          <w:lang w:val="is-IS"/>
        </w:rPr>
        <w:t>Í</w:t>
      </w:r>
      <w:r w:rsidR="009A6603">
        <w:rPr>
          <w:sz w:val="22"/>
          <w:szCs w:val="22"/>
          <w:lang w:val="is-IS"/>
        </w:rPr>
        <w:t xml:space="preserve"> ö</w:t>
      </w:r>
      <w:r w:rsidR="005002DF" w:rsidRPr="00A11723">
        <w:rPr>
          <w:sz w:val="22"/>
          <w:szCs w:val="22"/>
          <w:lang w:val="is-IS"/>
        </w:rPr>
        <w:t>r</w:t>
      </w:r>
      <w:r w:rsidR="00CC786C">
        <w:rPr>
          <w:sz w:val="22"/>
          <w:szCs w:val="22"/>
          <w:lang w:val="is-IS"/>
        </w:rPr>
        <w:t>fáum tilvikum</w:t>
      </w:r>
      <w:r w:rsidR="005002DF" w:rsidRPr="00A11723">
        <w:rPr>
          <w:sz w:val="22"/>
          <w:szCs w:val="22"/>
          <w:lang w:val="is-IS"/>
        </w:rPr>
        <w:t xml:space="preserve"> hefur verið greint frá</w:t>
      </w:r>
      <w:r w:rsidR="00606833" w:rsidRPr="00A11723">
        <w:rPr>
          <w:sz w:val="22"/>
          <w:szCs w:val="22"/>
          <w:lang w:val="is-IS"/>
        </w:rPr>
        <w:t xml:space="preserve"> blóðugum niðurgangi, blóðugum uppköstum, sáramyndun í meltingarvegi og hækkuðum gildum lifrarensíma</w:t>
      </w:r>
      <w:r>
        <w:rPr>
          <w:sz w:val="22"/>
          <w:szCs w:val="22"/>
          <w:lang w:val="is-IS"/>
        </w:rPr>
        <w:t xml:space="preserve"> eftir markaðssetningu lyfsins</w:t>
      </w:r>
      <w:r w:rsidR="00606833" w:rsidRPr="00A11723">
        <w:rPr>
          <w:sz w:val="22"/>
          <w:szCs w:val="22"/>
          <w:lang w:val="is-IS"/>
        </w:rPr>
        <w:t>.</w:t>
      </w:r>
    </w:p>
    <w:bookmarkEnd w:id="9"/>
    <w:p w14:paraId="7D2A9D8F" w14:textId="77777777" w:rsidR="00606833" w:rsidRPr="00A11723" w:rsidRDefault="00606833" w:rsidP="00BC29B4">
      <w:pPr>
        <w:rPr>
          <w:sz w:val="22"/>
          <w:szCs w:val="22"/>
          <w:lang w:val="is-IS"/>
        </w:rPr>
      </w:pPr>
    </w:p>
    <w:p w14:paraId="7D2A9D90" w14:textId="77777777" w:rsidR="00304D98" w:rsidRPr="00A11723" w:rsidRDefault="00304D98" w:rsidP="00BC29B4">
      <w:pPr>
        <w:rPr>
          <w:sz w:val="22"/>
          <w:szCs w:val="22"/>
          <w:lang w:val="is-IS"/>
        </w:rPr>
      </w:pPr>
      <w:r w:rsidRPr="00A11723">
        <w:rPr>
          <w:sz w:val="22"/>
          <w:szCs w:val="22"/>
          <w:lang w:val="is-IS"/>
        </w:rPr>
        <w:t>Þessar aukaverkanir koma yfirleitt fram á fyrstu viku meðferðar og eru í flestum tilvikum tímabundnar og hverfa þegar meðferð er hætt en geta örsjaldan verið alvarlegar eða banvænar.</w:t>
      </w:r>
    </w:p>
    <w:p w14:paraId="7D2A9D91" w14:textId="77777777" w:rsidR="00606833" w:rsidRPr="00A11723" w:rsidRDefault="00606833" w:rsidP="00606833">
      <w:pPr>
        <w:rPr>
          <w:sz w:val="22"/>
          <w:szCs w:val="22"/>
          <w:lang w:val="is-IS"/>
        </w:rPr>
      </w:pPr>
    </w:p>
    <w:p w14:paraId="7D2A9D92" w14:textId="77777777" w:rsidR="00606833" w:rsidRPr="00A11723" w:rsidRDefault="00606833" w:rsidP="00606833">
      <w:pPr>
        <w:rPr>
          <w:sz w:val="22"/>
          <w:szCs w:val="22"/>
          <w:lang w:val="is-IS"/>
        </w:rPr>
      </w:pPr>
      <w:r w:rsidRPr="00A11723">
        <w:rPr>
          <w:sz w:val="22"/>
          <w:szCs w:val="22"/>
          <w:lang w:val="is-IS"/>
        </w:rPr>
        <w:t>Ef aukaverkanir koma fram skal hætta meðferð og leita ráða dýralæknis.</w:t>
      </w:r>
    </w:p>
    <w:p w14:paraId="7D2A9D93" w14:textId="77777777" w:rsidR="00CE7967" w:rsidRPr="001F13BF" w:rsidRDefault="00CE7967" w:rsidP="00CE7967">
      <w:pPr>
        <w:rPr>
          <w:bCs/>
          <w:sz w:val="22"/>
          <w:szCs w:val="22"/>
          <w:lang w:val="is-IS"/>
        </w:rPr>
      </w:pPr>
    </w:p>
    <w:p w14:paraId="7D2A9D94"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D95" w14:textId="77777777" w:rsidR="00CE7967" w:rsidRPr="00BC29D2" w:rsidRDefault="00CE7967" w:rsidP="00CE7967">
      <w:pPr>
        <w:rPr>
          <w:sz w:val="22"/>
          <w:szCs w:val="22"/>
          <w:lang w:val="is-IS"/>
        </w:rPr>
      </w:pPr>
      <w:r w:rsidRPr="00BC29D2">
        <w:rPr>
          <w:sz w:val="22"/>
          <w:szCs w:val="22"/>
          <w:lang w:val="is-IS"/>
        </w:rPr>
        <w:t>-</w:t>
      </w:r>
      <w:r w:rsidR="001F13BF">
        <w:rPr>
          <w:sz w:val="22"/>
          <w:szCs w:val="22"/>
          <w:lang w:val="is-IS"/>
        </w:rPr>
        <w:t xml:space="preserve"> </w:t>
      </w:r>
      <w:r w:rsidRPr="00BC29D2">
        <w:rPr>
          <w:sz w:val="22"/>
          <w:szCs w:val="22"/>
          <w:lang w:val="is-IS"/>
        </w:rPr>
        <w:t xml:space="preserve">Mjög algengar (aukaverkanir koma fyrir hjá fleiri en 1 af hverjum 10 dýrum </w:t>
      </w:r>
      <w:r w:rsidR="00E11183">
        <w:rPr>
          <w:sz w:val="22"/>
          <w:szCs w:val="22"/>
          <w:lang w:val="is-IS"/>
        </w:rPr>
        <w:t>sem fá</w:t>
      </w:r>
      <w:r w:rsidRPr="00BC29D2">
        <w:rPr>
          <w:sz w:val="22"/>
          <w:szCs w:val="22"/>
          <w:lang w:val="is-IS"/>
        </w:rPr>
        <w:t xml:space="preserve"> meðferð)</w:t>
      </w:r>
    </w:p>
    <w:p w14:paraId="7D2A9D96" w14:textId="77777777" w:rsidR="00CE7967" w:rsidRPr="00BC29D2" w:rsidRDefault="00CE7967" w:rsidP="00CE7967">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Algengar (koma fyrir hjá fleiri en 1 en færri en 10 af hverjum 100 dýrum</w:t>
      </w:r>
      <w:r w:rsidR="00E11183">
        <w:rPr>
          <w:sz w:val="22"/>
          <w:szCs w:val="22"/>
          <w:lang w:val="da-DK"/>
        </w:rPr>
        <w:t xml:space="preserve"> sem fá meðferð</w:t>
      </w:r>
      <w:r w:rsidRPr="00BC29D2">
        <w:rPr>
          <w:sz w:val="22"/>
          <w:szCs w:val="22"/>
          <w:lang w:val="da-DK"/>
        </w:rPr>
        <w:t>)</w:t>
      </w:r>
    </w:p>
    <w:p w14:paraId="7D2A9D97" w14:textId="77777777" w:rsidR="00CE7967" w:rsidRPr="00BC29D2" w:rsidRDefault="00CE7967" w:rsidP="00CE7967">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Sjaldgæfar (koma fyrir hjá fleiri en 1 en færri en 10 af hverjum 1.000 dýrum</w:t>
      </w:r>
      <w:r w:rsidR="00E11183">
        <w:rPr>
          <w:sz w:val="22"/>
          <w:szCs w:val="22"/>
          <w:lang w:val="da-DK"/>
        </w:rPr>
        <w:t xml:space="preserve"> sem fá meðferð</w:t>
      </w:r>
      <w:r w:rsidRPr="00BC29D2">
        <w:rPr>
          <w:sz w:val="22"/>
          <w:szCs w:val="22"/>
          <w:lang w:val="da-DK"/>
        </w:rPr>
        <w:t>)</w:t>
      </w:r>
    </w:p>
    <w:p w14:paraId="7D2A9D98" w14:textId="77777777" w:rsidR="00CE7967" w:rsidRPr="00BC29D2" w:rsidRDefault="00CE7967" w:rsidP="00F32CCC">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Mjög sjaldgæfar (koma fyrir hjá fleiri en 1 en færri en 10 af hverjum 10.000 dýrum</w:t>
      </w:r>
      <w:r w:rsidR="00E11183">
        <w:rPr>
          <w:sz w:val="22"/>
          <w:szCs w:val="22"/>
          <w:lang w:val="da-DK"/>
        </w:rPr>
        <w:t xml:space="preserve"> sem fá meðferð</w:t>
      </w:r>
      <w:r w:rsidRPr="00BC29D2">
        <w:rPr>
          <w:sz w:val="22"/>
          <w:szCs w:val="22"/>
          <w:lang w:val="da-DK"/>
        </w:rPr>
        <w:t>)</w:t>
      </w:r>
    </w:p>
    <w:p w14:paraId="7D2A9D99" w14:textId="77777777" w:rsidR="00CE7967" w:rsidRPr="00BC29D2" w:rsidRDefault="00CE7967" w:rsidP="001F13BF">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Koma örsjaldan fyrir (koma fyrir hjá færri en 1 af hverjum 10.000 dýrum</w:t>
      </w:r>
      <w:r w:rsidR="00E11183">
        <w:rPr>
          <w:sz w:val="22"/>
          <w:szCs w:val="22"/>
          <w:lang w:val="da-DK"/>
        </w:rPr>
        <w:t xml:space="preserve"> sem fá meðferð</w:t>
      </w:r>
      <w:r w:rsidRPr="00BC29D2">
        <w:rPr>
          <w:sz w:val="22"/>
          <w:szCs w:val="22"/>
          <w:lang w:val="da-DK"/>
        </w:rPr>
        <w:t>, þ.m.t. einstök tilvik)</w:t>
      </w:r>
    </w:p>
    <w:p w14:paraId="7D2A9D9A" w14:textId="77777777" w:rsidR="00304D98" w:rsidRPr="00BC29D2" w:rsidRDefault="00304D98" w:rsidP="00BC29B4">
      <w:pPr>
        <w:rPr>
          <w:sz w:val="22"/>
          <w:szCs w:val="22"/>
          <w:lang w:val="da-DK"/>
        </w:rPr>
      </w:pPr>
    </w:p>
    <w:p w14:paraId="7D2A9D9B" w14:textId="77777777" w:rsidR="00304D98" w:rsidRPr="00A11723" w:rsidRDefault="00304D98" w:rsidP="00BC29B4">
      <w:pPr>
        <w:rPr>
          <w:sz w:val="22"/>
          <w:szCs w:val="22"/>
          <w:lang w:val="is-IS"/>
        </w:rPr>
      </w:pPr>
      <w:r w:rsidRPr="00A11723">
        <w:rPr>
          <w:b/>
          <w:sz w:val="22"/>
          <w:szCs w:val="22"/>
          <w:lang w:val="is-IS"/>
        </w:rPr>
        <w:t>4.7</w:t>
      </w:r>
      <w:r w:rsidRPr="00A11723">
        <w:rPr>
          <w:b/>
          <w:sz w:val="22"/>
          <w:szCs w:val="22"/>
          <w:lang w:val="is-IS"/>
        </w:rPr>
        <w:tab/>
        <w:t>Notkun á meðgöngu, við mjólkurgjöf og varp</w:t>
      </w:r>
    </w:p>
    <w:p w14:paraId="7D2A9D9C" w14:textId="77777777" w:rsidR="00304D98" w:rsidRPr="00A11723" w:rsidRDefault="00304D98" w:rsidP="00BC29B4">
      <w:pPr>
        <w:rPr>
          <w:sz w:val="22"/>
          <w:szCs w:val="22"/>
          <w:lang w:val="is-IS"/>
        </w:rPr>
      </w:pPr>
    </w:p>
    <w:p w14:paraId="7D2A9D9D" w14:textId="77777777" w:rsidR="00304D98" w:rsidRPr="00A11723" w:rsidRDefault="00304D98" w:rsidP="00BC29B4">
      <w:pPr>
        <w:rPr>
          <w:snapToGrid w:val="0"/>
          <w:sz w:val="22"/>
          <w:szCs w:val="22"/>
          <w:lang w:val="is-IS" w:eastAsia="de-DE"/>
        </w:rPr>
      </w:pPr>
      <w:r w:rsidRPr="00A11723">
        <w:rPr>
          <w:snapToGrid w:val="0"/>
          <w:sz w:val="22"/>
          <w:szCs w:val="22"/>
          <w:lang w:val="is-IS" w:eastAsia="de-DE"/>
        </w:rPr>
        <w:t>Ekki hefur verið sýnt fram á öryggi dýralyfsins á meðgöngu og við mjólkurgjöf (sjá 4.3).</w:t>
      </w:r>
    </w:p>
    <w:p w14:paraId="7D2A9D9E" w14:textId="77777777" w:rsidR="00304D98" w:rsidRPr="00A11723" w:rsidRDefault="00304D98" w:rsidP="00BC29B4">
      <w:pPr>
        <w:rPr>
          <w:sz w:val="22"/>
          <w:szCs w:val="22"/>
          <w:lang w:val="is-IS"/>
        </w:rPr>
      </w:pPr>
    </w:p>
    <w:p w14:paraId="7D2A9D9F" w14:textId="77777777" w:rsidR="00304D98" w:rsidRPr="00A11723" w:rsidRDefault="00304D98"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DA0" w14:textId="77777777" w:rsidR="00304D98" w:rsidRPr="00A11723" w:rsidRDefault="00304D98" w:rsidP="00BC29B4">
      <w:pPr>
        <w:rPr>
          <w:sz w:val="22"/>
          <w:szCs w:val="22"/>
          <w:lang w:val="is-IS"/>
        </w:rPr>
      </w:pPr>
    </w:p>
    <w:p w14:paraId="7D2A9DA1" w14:textId="77777777" w:rsidR="00304D98" w:rsidRPr="00A11723" w:rsidRDefault="00304D98" w:rsidP="00BC29B4">
      <w:pPr>
        <w:rPr>
          <w:sz w:val="22"/>
          <w:szCs w:val="22"/>
          <w:lang w:val="is-IS"/>
        </w:rPr>
      </w:pPr>
      <w:r w:rsidRPr="00A11723">
        <w:rPr>
          <w:sz w:val="22"/>
          <w:szCs w:val="22"/>
          <w:lang w:val="is-IS"/>
        </w:rPr>
        <w:t>Önnur bólgueyðandi verkjalyf, þvagræsilyf, segavarnarlyf, sýklalyf af flokki amínóglýkósíða og efni sem eru mikið próteinbundin geta keppt um bindingu og þannig valdið eiturverkunum. Ekki má gefa Metacam samtímis öðrum bólgueyðandi verkjalyfjum eða sykursterum.</w:t>
      </w:r>
    </w:p>
    <w:p w14:paraId="7D2A9DA2" w14:textId="77777777" w:rsidR="00304D98" w:rsidRPr="00A11723" w:rsidRDefault="00304D98" w:rsidP="00BC29B4">
      <w:pPr>
        <w:rPr>
          <w:sz w:val="22"/>
          <w:szCs w:val="22"/>
          <w:lang w:val="is-IS"/>
        </w:rPr>
      </w:pPr>
    </w:p>
    <w:p w14:paraId="7D2A9DA3" w14:textId="77777777" w:rsidR="00304D98" w:rsidRPr="00A11723" w:rsidRDefault="00304D98" w:rsidP="00BC29B4">
      <w:pPr>
        <w:rPr>
          <w:sz w:val="22"/>
          <w:szCs w:val="22"/>
          <w:lang w:val="is-IS"/>
        </w:rPr>
      </w:pPr>
      <w:r w:rsidRPr="00A11723">
        <w:rPr>
          <w:sz w:val="22"/>
          <w:szCs w:val="22"/>
          <w:lang w:val="is-IS"/>
        </w:rPr>
        <w:t>Meðferð með bólgueyðandi lyfjum, áður en til meðferðar með þessu lyfi kemur, getur leitt til viðbótar eða aukinna aukaverkana og því ætti ekki að gefa slík dýralyf í að minnsta kosti 24 klst. áður en meðferð með þessu lyfi hefst. Meðferðarlausa tímabilið verður þó að taka mið af lyfjafræðilegum eiginleikum þeirra lyfja sem voru notuð áður.</w:t>
      </w:r>
    </w:p>
    <w:p w14:paraId="7D2A9DA4" w14:textId="77777777" w:rsidR="00304D98" w:rsidRPr="00A11723" w:rsidRDefault="00304D98" w:rsidP="00BC29B4">
      <w:pPr>
        <w:rPr>
          <w:sz w:val="22"/>
          <w:szCs w:val="22"/>
          <w:lang w:val="is-IS"/>
        </w:rPr>
      </w:pPr>
    </w:p>
    <w:p w14:paraId="7D2A9DA5" w14:textId="77777777" w:rsidR="00304D98" w:rsidRPr="00A11723" w:rsidRDefault="00304D98" w:rsidP="00BC29B4">
      <w:pPr>
        <w:ind w:left="720" w:hanging="720"/>
        <w:rPr>
          <w:b/>
          <w:sz w:val="22"/>
          <w:szCs w:val="22"/>
          <w:lang w:val="is-IS"/>
        </w:rPr>
      </w:pPr>
      <w:r w:rsidRPr="00A11723">
        <w:rPr>
          <w:b/>
          <w:sz w:val="22"/>
          <w:szCs w:val="22"/>
          <w:lang w:val="is-IS"/>
        </w:rPr>
        <w:t>4.9</w:t>
      </w:r>
      <w:r w:rsidRPr="00A11723">
        <w:rPr>
          <w:b/>
          <w:sz w:val="22"/>
          <w:szCs w:val="22"/>
          <w:lang w:val="is-IS"/>
        </w:rPr>
        <w:tab/>
        <w:t>Skammtar og íkomuleið</w:t>
      </w:r>
    </w:p>
    <w:p w14:paraId="7D2A9DA6" w14:textId="77777777" w:rsidR="00304D98" w:rsidRPr="00A11723" w:rsidRDefault="00304D98" w:rsidP="00BC29B4">
      <w:pPr>
        <w:rPr>
          <w:sz w:val="22"/>
          <w:szCs w:val="22"/>
          <w:lang w:val="is-IS"/>
        </w:rPr>
      </w:pPr>
    </w:p>
    <w:p w14:paraId="7D2A9DA7" w14:textId="77777777" w:rsidR="00304D98" w:rsidRPr="00A11723" w:rsidRDefault="00304D98" w:rsidP="00BC29B4">
      <w:pPr>
        <w:rPr>
          <w:sz w:val="22"/>
          <w:szCs w:val="22"/>
          <w:lang w:val="is-IS"/>
        </w:rPr>
      </w:pPr>
      <w:r w:rsidRPr="00A11723">
        <w:rPr>
          <w:sz w:val="22"/>
          <w:szCs w:val="22"/>
          <w:lang w:val="is-IS"/>
        </w:rPr>
        <w:t>Upphafsmeðferð er stakur skammtur 0,2 mg meloxicam/kg líkamsþunga á fyrsta degi meðhöndlunar, sem gefa má með inntöku en einnig má gefa skammtinn með því að nota Metacam 5 mg/ml stungulyf, lausn handa hundum og köttum.</w:t>
      </w:r>
    </w:p>
    <w:p w14:paraId="7D2A9DA8" w14:textId="77777777" w:rsidR="00304D98" w:rsidRPr="00A11723" w:rsidRDefault="00304D98" w:rsidP="00BC29B4">
      <w:pPr>
        <w:rPr>
          <w:sz w:val="22"/>
          <w:szCs w:val="22"/>
          <w:lang w:val="is-IS"/>
        </w:rPr>
      </w:pPr>
    </w:p>
    <w:p w14:paraId="7D2A9DA9" w14:textId="77777777" w:rsidR="00304D98" w:rsidRPr="00A11723" w:rsidRDefault="00304D98" w:rsidP="00BC29B4">
      <w:pPr>
        <w:rPr>
          <w:sz w:val="22"/>
          <w:szCs w:val="22"/>
          <w:lang w:val="is-IS"/>
        </w:rPr>
      </w:pPr>
      <w:r w:rsidRPr="00A11723">
        <w:rPr>
          <w:sz w:val="22"/>
          <w:szCs w:val="22"/>
          <w:lang w:val="is-IS"/>
        </w:rPr>
        <w:t>Halda á meðhöndlun áfram, einu sinni á sólarhring, með inntöku (á 24 klst. fresti) og er viðhalds</w:t>
      </w:r>
      <w:r w:rsidRPr="00A11723">
        <w:rPr>
          <w:sz w:val="22"/>
          <w:szCs w:val="22"/>
          <w:lang w:val="is-IS"/>
        </w:rPr>
        <w:softHyphen/>
        <w:t>skammturinn 0,1 mg meloxicam/kg líkamsþunga.</w:t>
      </w:r>
    </w:p>
    <w:p w14:paraId="7D2A9DAA" w14:textId="77777777" w:rsidR="00304D98" w:rsidRPr="00A11723" w:rsidRDefault="00304D98" w:rsidP="00BC29B4">
      <w:pPr>
        <w:rPr>
          <w:sz w:val="22"/>
          <w:szCs w:val="22"/>
          <w:lang w:val="is-IS"/>
        </w:rPr>
      </w:pPr>
      <w:r w:rsidRPr="00A11723">
        <w:rPr>
          <w:sz w:val="22"/>
          <w:szCs w:val="22"/>
          <w:lang w:val="is-IS"/>
        </w:rPr>
        <w:t>Hver tuggutafla inniheldur annaðhvort meloxicam 1 mg sem jafngildir daglegum viðhaldsskammti fyrir hund sem vegur 10 kg eða meloxicam 2,5 mg sem jafngildir daglegum viðhaldsskammti fyrir hund sem vegur 25 kg.</w:t>
      </w:r>
    </w:p>
    <w:p w14:paraId="7D2A9DAB" w14:textId="77777777" w:rsidR="004D7091" w:rsidRPr="00A11723" w:rsidRDefault="004D7091" w:rsidP="00BC29B4">
      <w:pPr>
        <w:rPr>
          <w:sz w:val="22"/>
          <w:szCs w:val="22"/>
          <w:lang w:val="is-IS"/>
        </w:rPr>
      </w:pPr>
    </w:p>
    <w:p w14:paraId="7D2A9DAC" w14:textId="77777777" w:rsidR="00304D98" w:rsidRPr="00A11723" w:rsidRDefault="00304D98" w:rsidP="00BC29B4">
      <w:pPr>
        <w:rPr>
          <w:sz w:val="22"/>
          <w:szCs w:val="22"/>
          <w:lang w:val="is-IS"/>
        </w:rPr>
      </w:pPr>
      <w:r w:rsidRPr="00A11723">
        <w:rPr>
          <w:sz w:val="22"/>
          <w:szCs w:val="22"/>
          <w:lang w:val="is-IS"/>
        </w:rPr>
        <w:t>Helminga má tuggutöfluna til að gefa nákvæma skammta í samræmi við líkamsþyngd hundsins. Gefa má Metacam tuggutöflur með fóðri eða án, þær eru bragðbættar og flestir hundar éta þær sjálfviljugir.</w:t>
      </w:r>
    </w:p>
    <w:p w14:paraId="7D2A9DAD" w14:textId="77777777" w:rsidR="004D7091" w:rsidRPr="00A11723" w:rsidRDefault="004D7091" w:rsidP="00BC29B4">
      <w:pPr>
        <w:rPr>
          <w:sz w:val="22"/>
          <w:szCs w:val="22"/>
          <w:lang w:val="is-IS"/>
        </w:rPr>
      </w:pPr>
    </w:p>
    <w:p w14:paraId="7D2A9DAE" w14:textId="77777777" w:rsidR="00304D98" w:rsidRPr="00A11723" w:rsidRDefault="00304D98" w:rsidP="002F5D0F">
      <w:pPr>
        <w:keepNext/>
        <w:rPr>
          <w:sz w:val="22"/>
          <w:szCs w:val="22"/>
          <w:lang w:val="is-IS"/>
        </w:rPr>
      </w:pPr>
      <w:r w:rsidRPr="00A11723">
        <w:rPr>
          <w:sz w:val="22"/>
          <w:szCs w:val="22"/>
          <w:lang w:val="is-IS"/>
        </w:rPr>
        <w:lastRenderedPageBreak/>
        <w:t>Skammtatafla fyrir viðhaldsskammt:</w:t>
      </w:r>
    </w:p>
    <w:p w14:paraId="7D2A9DAF" w14:textId="77777777" w:rsidR="00304D98" w:rsidRPr="00A11723" w:rsidRDefault="00304D98" w:rsidP="002F5D0F">
      <w:pPr>
        <w:keepNext/>
        <w:rPr>
          <w:sz w:val="22"/>
          <w:szCs w:val="22"/>
          <w:lang w:val="is-IS"/>
        </w:rPr>
      </w:pPr>
    </w:p>
    <w:tbl>
      <w:tblPr>
        <w:tblW w:w="9087" w:type="dxa"/>
        <w:tblInd w:w="55" w:type="dxa"/>
        <w:tblCellMar>
          <w:left w:w="70" w:type="dxa"/>
          <w:right w:w="70" w:type="dxa"/>
        </w:tblCellMar>
        <w:tblLook w:val="0000" w:firstRow="0" w:lastRow="0" w:firstColumn="0" w:lastColumn="0" w:noHBand="0" w:noVBand="0"/>
      </w:tblPr>
      <w:tblGrid>
        <w:gridCol w:w="2283"/>
        <w:gridCol w:w="1985"/>
        <w:gridCol w:w="2126"/>
        <w:gridCol w:w="2693"/>
      </w:tblGrid>
      <w:tr w:rsidR="00A26156" w:rsidRPr="00A11723" w14:paraId="7D2A9DB3" w14:textId="77777777" w:rsidTr="00A26156">
        <w:trPr>
          <w:trHeight w:val="255"/>
          <w:tblHeader/>
        </w:trPr>
        <w:tc>
          <w:tcPr>
            <w:tcW w:w="2283" w:type="dxa"/>
            <w:vMerge w:val="restart"/>
            <w:tcBorders>
              <w:top w:val="single" w:sz="4" w:space="0" w:color="auto"/>
              <w:left w:val="single" w:sz="4" w:space="0" w:color="auto"/>
              <w:right w:val="single" w:sz="4" w:space="0" w:color="auto"/>
            </w:tcBorders>
            <w:noWrap/>
            <w:vAlign w:val="bottom"/>
          </w:tcPr>
          <w:p w14:paraId="7D2A9DB0" w14:textId="77777777" w:rsidR="00A26156" w:rsidRPr="00A11723" w:rsidRDefault="00A26156" w:rsidP="002F5D0F">
            <w:pPr>
              <w:keepNext/>
              <w:spacing w:before="40" w:after="40" w:line="260" w:lineRule="atLeast"/>
              <w:jc w:val="center"/>
              <w:rPr>
                <w:sz w:val="22"/>
                <w:szCs w:val="22"/>
                <w:lang w:val="is-IS"/>
              </w:rPr>
            </w:pPr>
            <w:r w:rsidRPr="00A11723">
              <w:rPr>
                <w:sz w:val="22"/>
                <w:szCs w:val="22"/>
                <w:lang w:val="is-IS"/>
              </w:rPr>
              <w:t>Líkamsþyngd (kg)</w:t>
            </w:r>
          </w:p>
        </w:tc>
        <w:tc>
          <w:tcPr>
            <w:tcW w:w="4111" w:type="dxa"/>
            <w:gridSpan w:val="2"/>
            <w:tcBorders>
              <w:top w:val="single" w:sz="4" w:space="0" w:color="auto"/>
              <w:left w:val="nil"/>
              <w:bottom w:val="single" w:sz="4" w:space="0" w:color="auto"/>
              <w:right w:val="single" w:sz="4" w:space="0" w:color="auto"/>
            </w:tcBorders>
            <w:noWrap/>
          </w:tcPr>
          <w:p w14:paraId="7D2A9DB1" w14:textId="77777777" w:rsidR="00A26156" w:rsidRPr="00A11723" w:rsidRDefault="00A26156" w:rsidP="002F5D0F">
            <w:pPr>
              <w:keepNext/>
              <w:spacing w:before="40" w:after="40" w:line="260" w:lineRule="atLeast"/>
              <w:jc w:val="center"/>
              <w:rPr>
                <w:sz w:val="22"/>
                <w:szCs w:val="22"/>
                <w:lang w:val="is-IS"/>
              </w:rPr>
            </w:pPr>
            <w:r w:rsidRPr="00A11723">
              <w:rPr>
                <w:sz w:val="22"/>
                <w:szCs w:val="22"/>
                <w:lang w:val="is-IS"/>
              </w:rPr>
              <w:t>Fjöldi tuggutaflna</w:t>
            </w:r>
          </w:p>
        </w:tc>
        <w:tc>
          <w:tcPr>
            <w:tcW w:w="2693" w:type="dxa"/>
            <w:vMerge w:val="restart"/>
            <w:tcBorders>
              <w:top w:val="single" w:sz="4" w:space="0" w:color="auto"/>
              <w:left w:val="single" w:sz="4" w:space="0" w:color="auto"/>
              <w:right w:val="single" w:sz="4" w:space="0" w:color="auto"/>
            </w:tcBorders>
            <w:noWrap/>
            <w:vAlign w:val="bottom"/>
          </w:tcPr>
          <w:p w14:paraId="7D2A9DB2" w14:textId="77777777" w:rsidR="00A26156" w:rsidRPr="00A11723" w:rsidRDefault="00A26156" w:rsidP="002F5D0F">
            <w:pPr>
              <w:keepNext/>
              <w:spacing w:before="40" w:after="40" w:line="260" w:lineRule="atLeast"/>
              <w:jc w:val="center"/>
              <w:rPr>
                <w:sz w:val="22"/>
                <w:szCs w:val="22"/>
                <w:lang w:val="is-IS"/>
              </w:rPr>
            </w:pPr>
            <w:r w:rsidRPr="00A11723">
              <w:rPr>
                <w:sz w:val="22"/>
                <w:szCs w:val="22"/>
                <w:lang w:val="is-IS"/>
              </w:rPr>
              <w:t>mg/kg</w:t>
            </w:r>
          </w:p>
        </w:tc>
      </w:tr>
      <w:tr w:rsidR="00A26156" w:rsidRPr="00A11723" w14:paraId="7D2A9DB8" w14:textId="77777777" w:rsidTr="00A26156">
        <w:trPr>
          <w:trHeight w:val="255"/>
          <w:tblHeader/>
        </w:trPr>
        <w:tc>
          <w:tcPr>
            <w:tcW w:w="2283" w:type="dxa"/>
            <w:vMerge/>
            <w:tcBorders>
              <w:left w:val="single" w:sz="4" w:space="0" w:color="auto"/>
              <w:bottom w:val="single" w:sz="4" w:space="0" w:color="auto"/>
              <w:right w:val="single" w:sz="4" w:space="0" w:color="auto"/>
            </w:tcBorders>
            <w:noWrap/>
            <w:vAlign w:val="bottom"/>
          </w:tcPr>
          <w:p w14:paraId="7D2A9DB4" w14:textId="77777777" w:rsidR="00A26156" w:rsidRPr="00A11723" w:rsidRDefault="00A26156" w:rsidP="00BC29B4">
            <w:pPr>
              <w:spacing w:before="40" w:after="40" w:line="260" w:lineRule="atLeast"/>
              <w:jc w:val="center"/>
              <w:rPr>
                <w:sz w:val="22"/>
                <w:szCs w:val="22"/>
                <w:lang w:val="is-IS"/>
              </w:rPr>
            </w:pPr>
          </w:p>
        </w:tc>
        <w:tc>
          <w:tcPr>
            <w:tcW w:w="1985" w:type="dxa"/>
            <w:tcBorders>
              <w:top w:val="single" w:sz="4" w:space="0" w:color="auto"/>
              <w:left w:val="nil"/>
              <w:bottom w:val="single" w:sz="4" w:space="0" w:color="auto"/>
              <w:right w:val="single" w:sz="4" w:space="0" w:color="auto"/>
            </w:tcBorders>
            <w:noWrap/>
            <w:vAlign w:val="bottom"/>
          </w:tcPr>
          <w:p w14:paraId="7D2A9DB5" w14:textId="77777777" w:rsidR="00A26156" w:rsidRPr="00A11723" w:rsidRDefault="00A26156" w:rsidP="00BC29B4">
            <w:pPr>
              <w:keepNext/>
              <w:spacing w:before="40" w:after="40" w:line="260" w:lineRule="atLeast"/>
              <w:jc w:val="center"/>
              <w:rPr>
                <w:sz w:val="22"/>
                <w:szCs w:val="22"/>
                <w:lang w:val="is-IS"/>
              </w:rPr>
            </w:pPr>
            <w:r w:rsidRPr="00A11723">
              <w:rPr>
                <w:sz w:val="22"/>
                <w:szCs w:val="22"/>
                <w:lang w:val="is-IS"/>
              </w:rPr>
              <w:t>1 mg</w:t>
            </w:r>
          </w:p>
        </w:tc>
        <w:tc>
          <w:tcPr>
            <w:tcW w:w="2126" w:type="dxa"/>
            <w:tcBorders>
              <w:top w:val="single" w:sz="4" w:space="0" w:color="auto"/>
              <w:left w:val="single" w:sz="4" w:space="0" w:color="auto"/>
              <w:bottom w:val="single" w:sz="4" w:space="0" w:color="auto"/>
              <w:right w:val="single" w:sz="4" w:space="0" w:color="auto"/>
            </w:tcBorders>
          </w:tcPr>
          <w:p w14:paraId="7D2A9DB6" w14:textId="77777777" w:rsidR="00A26156" w:rsidRPr="00A11723" w:rsidRDefault="00A26156" w:rsidP="00BC29B4">
            <w:pPr>
              <w:keepNext/>
              <w:spacing w:before="40" w:after="40" w:line="260" w:lineRule="atLeast"/>
              <w:jc w:val="center"/>
              <w:rPr>
                <w:sz w:val="22"/>
                <w:szCs w:val="22"/>
                <w:lang w:val="is-IS"/>
              </w:rPr>
            </w:pPr>
            <w:r w:rsidRPr="00A11723">
              <w:rPr>
                <w:sz w:val="22"/>
                <w:szCs w:val="22"/>
                <w:lang w:val="is-IS"/>
              </w:rPr>
              <w:t>2,5 mg</w:t>
            </w:r>
          </w:p>
        </w:tc>
        <w:tc>
          <w:tcPr>
            <w:tcW w:w="2693" w:type="dxa"/>
            <w:vMerge/>
            <w:tcBorders>
              <w:left w:val="single" w:sz="4" w:space="0" w:color="auto"/>
              <w:bottom w:val="single" w:sz="4" w:space="0" w:color="auto"/>
              <w:right w:val="single" w:sz="4" w:space="0" w:color="auto"/>
            </w:tcBorders>
            <w:noWrap/>
            <w:vAlign w:val="bottom"/>
          </w:tcPr>
          <w:p w14:paraId="7D2A9DB7" w14:textId="77777777" w:rsidR="00A26156" w:rsidRPr="00A11723" w:rsidRDefault="00A26156" w:rsidP="00BC29B4">
            <w:pPr>
              <w:keepNext/>
              <w:spacing w:before="40" w:after="40" w:line="260" w:lineRule="atLeast"/>
              <w:jc w:val="right"/>
              <w:rPr>
                <w:sz w:val="22"/>
                <w:szCs w:val="22"/>
                <w:lang w:val="is-IS"/>
              </w:rPr>
            </w:pPr>
          </w:p>
        </w:tc>
      </w:tr>
      <w:tr w:rsidR="00304D98" w:rsidRPr="00A11723" w14:paraId="7D2A9DBD" w14:textId="77777777" w:rsidTr="00A26156">
        <w:trPr>
          <w:trHeight w:val="255"/>
        </w:trPr>
        <w:tc>
          <w:tcPr>
            <w:tcW w:w="2283" w:type="dxa"/>
            <w:tcBorders>
              <w:top w:val="nil"/>
              <w:left w:val="single" w:sz="4" w:space="0" w:color="auto"/>
              <w:bottom w:val="single" w:sz="4" w:space="0" w:color="auto"/>
              <w:right w:val="single" w:sz="4" w:space="0" w:color="auto"/>
            </w:tcBorders>
            <w:noWrap/>
            <w:vAlign w:val="bottom"/>
          </w:tcPr>
          <w:p w14:paraId="7D2A9DB9"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4,0</w:t>
            </w:r>
            <w:r w:rsidRPr="00A11723">
              <w:rPr>
                <w:sz w:val="22"/>
                <w:szCs w:val="22"/>
                <w:lang w:val="is-IS"/>
              </w:rPr>
              <w:noBreakHyphen/>
              <w:t>7,0</w:t>
            </w:r>
          </w:p>
        </w:tc>
        <w:tc>
          <w:tcPr>
            <w:tcW w:w="1985" w:type="dxa"/>
            <w:tcBorders>
              <w:top w:val="nil"/>
              <w:left w:val="nil"/>
              <w:bottom w:val="single" w:sz="4" w:space="0" w:color="auto"/>
              <w:right w:val="single" w:sz="4" w:space="0" w:color="auto"/>
            </w:tcBorders>
            <w:noWrap/>
            <w:vAlign w:val="bottom"/>
          </w:tcPr>
          <w:p w14:paraId="7D2A9DBA" w14:textId="77777777" w:rsidR="00304D98" w:rsidRPr="00A11723" w:rsidRDefault="00304D98" w:rsidP="00BC29B4">
            <w:pPr>
              <w:keepNext/>
              <w:spacing w:before="40" w:after="40" w:line="260" w:lineRule="atLeast"/>
              <w:jc w:val="center"/>
              <w:rPr>
                <w:sz w:val="22"/>
                <w:szCs w:val="22"/>
                <w:lang w:val="is-IS"/>
              </w:rPr>
            </w:pPr>
            <w:r w:rsidRPr="00A11723">
              <w:rPr>
                <w:sz w:val="22"/>
                <w:szCs w:val="22"/>
                <w:lang w:val="is-IS"/>
              </w:rPr>
              <w:t>½</w:t>
            </w:r>
          </w:p>
        </w:tc>
        <w:tc>
          <w:tcPr>
            <w:tcW w:w="2126" w:type="dxa"/>
            <w:tcBorders>
              <w:top w:val="nil"/>
              <w:left w:val="nil"/>
              <w:bottom w:val="single" w:sz="4" w:space="0" w:color="auto"/>
              <w:right w:val="single" w:sz="4" w:space="0" w:color="auto"/>
            </w:tcBorders>
          </w:tcPr>
          <w:p w14:paraId="7D2A9DBB" w14:textId="77777777" w:rsidR="00304D98" w:rsidRPr="00A11723" w:rsidRDefault="00304D98" w:rsidP="00BC29B4">
            <w:pPr>
              <w:keepNext/>
              <w:spacing w:before="40" w:after="40" w:line="260" w:lineRule="atLeast"/>
              <w:jc w:val="center"/>
              <w:rPr>
                <w:sz w:val="22"/>
                <w:szCs w:val="22"/>
                <w:lang w:val="is-IS"/>
              </w:rPr>
            </w:pPr>
          </w:p>
        </w:tc>
        <w:tc>
          <w:tcPr>
            <w:tcW w:w="2693" w:type="dxa"/>
            <w:tcBorders>
              <w:top w:val="nil"/>
              <w:left w:val="single" w:sz="4" w:space="0" w:color="auto"/>
              <w:bottom w:val="single" w:sz="4" w:space="0" w:color="auto"/>
              <w:right w:val="single" w:sz="4" w:space="0" w:color="auto"/>
            </w:tcBorders>
            <w:noWrap/>
            <w:vAlign w:val="bottom"/>
          </w:tcPr>
          <w:p w14:paraId="7D2A9DBC" w14:textId="77777777" w:rsidR="00304D98" w:rsidRPr="00A11723" w:rsidRDefault="00304D98" w:rsidP="00BC29B4">
            <w:pPr>
              <w:keepNext/>
              <w:spacing w:before="40" w:after="40" w:line="260" w:lineRule="atLeast"/>
              <w:jc w:val="center"/>
              <w:rPr>
                <w:sz w:val="22"/>
                <w:szCs w:val="22"/>
                <w:lang w:val="is-IS"/>
              </w:rPr>
            </w:pPr>
            <w:r w:rsidRPr="00A11723">
              <w:rPr>
                <w:sz w:val="22"/>
                <w:szCs w:val="22"/>
                <w:lang w:val="is-IS"/>
              </w:rPr>
              <w:t>0,13</w:t>
            </w:r>
            <w:r w:rsidRPr="00A11723">
              <w:rPr>
                <w:sz w:val="22"/>
                <w:szCs w:val="22"/>
                <w:lang w:val="is-IS"/>
              </w:rPr>
              <w:noBreakHyphen/>
              <w:t>0,1</w:t>
            </w:r>
          </w:p>
        </w:tc>
      </w:tr>
      <w:tr w:rsidR="00304D98" w:rsidRPr="00A11723" w14:paraId="7D2A9DC2" w14:textId="77777777" w:rsidTr="00A26156">
        <w:trPr>
          <w:trHeight w:val="255"/>
        </w:trPr>
        <w:tc>
          <w:tcPr>
            <w:tcW w:w="2283" w:type="dxa"/>
            <w:tcBorders>
              <w:top w:val="nil"/>
              <w:left w:val="single" w:sz="4" w:space="0" w:color="auto"/>
              <w:bottom w:val="single" w:sz="4" w:space="0" w:color="auto"/>
              <w:right w:val="single" w:sz="4" w:space="0" w:color="auto"/>
            </w:tcBorders>
            <w:noWrap/>
            <w:vAlign w:val="bottom"/>
          </w:tcPr>
          <w:p w14:paraId="7D2A9DBE"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7,1</w:t>
            </w:r>
            <w:r w:rsidRPr="00A11723">
              <w:rPr>
                <w:sz w:val="22"/>
                <w:szCs w:val="22"/>
                <w:lang w:val="is-IS"/>
              </w:rPr>
              <w:noBreakHyphen/>
              <w:t>10,0</w:t>
            </w:r>
          </w:p>
        </w:tc>
        <w:tc>
          <w:tcPr>
            <w:tcW w:w="1985" w:type="dxa"/>
            <w:tcBorders>
              <w:top w:val="nil"/>
              <w:left w:val="nil"/>
              <w:bottom w:val="single" w:sz="4" w:space="0" w:color="auto"/>
              <w:right w:val="single" w:sz="4" w:space="0" w:color="auto"/>
            </w:tcBorders>
            <w:noWrap/>
            <w:vAlign w:val="bottom"/>
          </w:tcPr>
          <w:p w14:paraId="7D2A9DBF" w14:textId="77777777" w:rsidR="00304D98" w:rsidRPr="00A11723" w:rsidRDefault="00304D98" w:rsidP="00BC29B4">
            <w:pPr>
              <w:keepNext/>
              <w:spacing w:before="40" w:after="40" w:line="260" w:lineRule="atLeast"/>
              <w:jc w:val="center"/>
              <w:rPr>
                <w:sz w:val="22"/>
                <w:szCs w:val="22"/>
                <w:lang w:val="is-IS"/>
              </w:rPr>
            </w:pPr>
            <w:r w:rsidRPr="00A11723">
              <w:rPr>
                <w:sz w:val="22"/>
                <w:szCs w:val="22"/>
                <w:lang w:val="is-IS"/>
              </w:rPr>
              <w:t>1</w:t>
            </w:r>
          </w:p>
        </w:tc>
        <w:tc>
          <w:tcPr>
            <w:tcW w:w="2126" w:type="dxa"/>
            <w:tcBorders>
              <w:top w:val="nil"/>
              <w:left w:val="nil"/>
              <w:bottom w:val="single" w:sz="4" w:space="0" w:color="auto"/>
              <w:right w:val="single" w:sz="4" w:space="0" w:color="auto"/>
            </w:tcBorders>
          </w:tcPr>
          <w:p w14:paraId="7D2A9DC0" w14:textId="77777777" w:rsidR="00304D98" w:rsidRPr="00A11723" w:rsidRDefault="00304D98" w:rsidP="00BC29B4">
            <w:pPr>
              <w:keepNext/>
              <w:spacing w:before="40" w:after="40" w:line="260" w:lineRule="atLeast"/>
              <w:jc w:val="center"/>
              <w:rPr>
                <w:sz w:val="22"/>
                <w:szCs w:val="22"/>
                <w:lang w:val="is-IS"/>
              </w:rPr>
            </w:pPr>
          </w:p>
        </w:tc>
        <w:tc>
          <w:tcPr>
            <w:tcW w:w="2693" w:type="dxa"/>
            <w:tcBorders>
              <w:top w:val="nil"/>
              <w:left w:val="single" w:sz="4" w:space="0" w:color="auto"/>
              <w:bottom w:val="single" w:sz="4" w:space="0" w:color="auto"/>
              <w:right w:val="single" w:sz="4" w:space="0" w:color="auto"/>
            </w:tcBorders>
            <w:noWrap/>
            <w:vAlign w:val="bottom"/>
          </w:tcPr>
          <w:p w14:paraId="7D2A9DC1" w14:textId="77777777" w:rsidR="00304D98" w:rsidRPr="00A11723" w:rsidRDefault="00304D98" w:rsidP="00BC29B4">
            <w:pPr>
              <w:keepNext/>
              <w:spacing w:before="40" w:after="40" w:line="260" w:lineRule="atLeast"/>
              <w:jc w:val="center"/>
              <w:rPr>
                <w:sz w:val="22"/>
                <w:szCs w:val="22"/>
                <w:lang w:val="is-IS"/>
              </w:rPr>
            </w:pPr>
            <w:r w:rsidRPr="00A11723">
              <w:rPr>
                <w:sz w:val="22"/>
                <w:szCs w:val="22"/>
                <w:lang w:val="is-IS"/>
              </w:rPr>
              <w:t>0,14</w:t>
            </w:r>
            <w:r w:rsidRPr="00A11723">
              <w:rPr>
                <w:sz w:val="22"/>
                <w:szCs w:val="22"/>
                <w:lang w:val="is-IS"/>
              </w:rPr>
              <w:noBreakHyphen/>
              <w:t>0,1</w:t>
            </w:r>
          </w:p>
        </w:tc>
      </w:tr>
      <w:tr w:rsidR="00304D98" w:rsidRPr="00A11723" w14:paraId="7D2A9DC7" w14:textId="77777777" w:rsidTr="00A26156">
        <w:trPr>
          <w:trHeight w:val="255"/>
        </w:trPr>
        <w:tc>
          <w:tcPr>
            <w:tcW w:w="2283" w:type="dxa"/>
            <w:tcBorders>
              <w:top w:val="nil"/>
              <w:left w:val="single" w:sz="4" w:space="0" w:color="auto"/>
              <w:bottom w:val="single" w:sz="4" w:space="0" w:color="auto"/>
              <w:right w:val="single" w:sz="4" w:space="0" w:color="auto"/>
            </w:tcBorders>
            <w:noWrap/>
            <w:vAlign w:val="bottom"/>
          </w:tcPr>
          <w:p w14:paraId="7D2A9DC3"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10,1</w:t>
            </w:r>
            <w:r w:rsidRPr="00A11723">
              <w:rPr>
                <w:sz w:val="22"/>
                <w:szCs w:val="22"/>
                <w:lang w:val="is-IS"/>
              </w:rPr>
              <w:noBreakHyphen/>
              <w:t>15,0</w:t>
            </w:r>
          </w:p>
        </w:tc>
        <w:tc>
          <w:tcPr>
            <w:tcW w:w="1985" w:type="dxa"/>
            <w:tcBorders>
              <w:top w:val="nil"/>
              <w:left w:val="nil"/>
              <w:bottom w:val="single" w:sz="4" w:space="0" w:color="auto"/>
              <w:right w:val="single" w:sz="4" w:space="0" w:color="auto"/>
            </w:tcBorders>
            <w:noWrap/>
            <w:vAlign w:val="bottom"/>
          </w:tcPr>
          <w:p w14:paraId="7D2A9DC4" w14:textId="77777777" w:rsidR="00304D98" w:rsidRPr="00A11723" w:rsidRDefault="00304D98" w:rsidP="00BC29B4">
            <w:pPr>
              <w:keepNext/>
              <w:spacing w:before="40" w:after="40" w:line="260" w:lineRule="atLeast"/>
              <w:jc w:val="center"/>
              <w:rPr>
                <w:sz w:val="22"/>
                <w:szCs w:val="22"/>
                <w:lang w:val="is-IS"/>
              </w:rPr>
            </w:pPr>
            <w:r w:rsidRPr="00A11723">
              <w:rPr>
                <w:sz w:val="22"/>
                <w:szCs w:val="22"/>
                <w:lang w:val="is-IS"/>
              </w:rPr>
              <w:t>1½</w:t>
            </w:r>
          </w:p>
        </w:tc>
        <w:tc>
          <w:tcPr>
            <w:tcW w:w="2126" w:type="dxa"/>
            <w:tcBorders>
              <w:top w:val="nil"/>
              <w:left w:val="nil"/>
              <w:bottom w:val="single" w:sz="4" w:space="0" w:color="auto"/>
              <w:right w:val="single" w:sz="4" w:space="0" w:color="auto"/>
            </w:tcBorders>
          </w:tcPr>
          <w:p w14:paraId="7D2A9DC5" w14:textId="77777777" w:rsidR="00304D98" w:rsidRPr="00A11723" w:rsidRDefault="00304D98" w:rsidP="00BC29B4">
            <w:pPr>
              <w:keepNext/>
              <w:spacing w:before="40" w:after="40" w:line="260" w:lineRule="atLeast"/>
              <w:jc w:val="center"/>
              <w:rPr>
                <w:sz w:val="22"/>
                <w:szCs w:val="22"/>
                <w:lang w:val="is-IS"/>
              </w:rPr>
            </w:pPr>
          </w:p>
        </w:tc>
        <w:tc>
          <w:tcPr>
            <w:tcW w:w="2693" w:type="dxa"/>
            <w:tcBorders>
              <w:top w:val="nil"/>
              <w:left w:val="single" w:sz="4" w:space="0" w:color="auto"/>
              <w:bottom w:val="single" w:sz="4" w:space="0" w:color="auto"/>
              <w:right w:val="single" w:sz="4" w:space="0" w:color="auto"/>
            </w:tcBorders>
            <w:noWrap/>
            <w:vAlign w:val="bottom"/>
          </w:tcPr>
          <w:p w14:paraId="7D2A9DC6" w14:textId="77777777" w:rsidR="00304D98" w:rsidRPr="00A11723" w:rsidRDefault="00304D98" w:rsidP="00BC29B4">
            <w:pPr>
              <w:keepNext/>
              <w:spacing w:before="40" w:after="40" w:line="260" w:lineRule="atLeast"/>
              <w:jc w:val="center"/>
              <w:rPr>
                <w:sz w:val="22"/>
                <w:szCs w:val="22"/>
                <w:lang w:val="is-IS"/>
              </w:rPr>
            </w:pPr>
            <w:r w:rsidRPr="00A11723">
              <w:rPr>
                <w:sz w:val="22"/>
                <w:szCs w:val="22"/>
                <w:lang w:val="is-IS"/>
              </w:rPr>
              <w:t>0,15</w:t>
            </w:r>
            <w:r w:rsidRPr="00A11723">
              <w:rPr>
                <w:sz w:val="22"/>
                <w:szCs w:val="22"/>
                <w:lang w:val="is-IS"/>
              </w:rPr>
              <w:noBreakHyphen/>
              <w:t>0,1</w:t>
            </w:r>
          </w:p>
        </w:tc>
      </w:tr>
      <w:tr w:rsidR="00304D98" w:rsidRPr="00A11723" w14:paraId="7D2A9DCC" w14:textId="77777777" w:rsidTr="00A26156">
        <w:trPr>
          <w:trHeight w:val="255"/>
        </w:trPr>
        <w:tc>
          <w:tcPr>
            <w:tcW w:w="2283" w:type="dxa"/>
            <w:tcBorders>
              <w:top w:val="nil"/>
              <w:left w:val="single" w:sz="4" w:space="0" w:color="auto"/>
              <w:bottom w:val="single" w:sz="4" w:space="0" w:color="auto"/>
              <w:right w:val="single" w:sz="4" w:space="0" w:color="auto"/>
            </w:tcBorders>
            <w:noWrap/>
            <w:vAlign w:val="bottom"/>
          </w:tcPr>
          <w:p w14:paraId="7D2A9DC8"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15,1</w:t>
            </w:r>
            <w:r w:rsidRPr="00A11723">
              <w:rPr>
                <w:sz w:val="22"/>
                <w:szCs w:val="22"/>
                <w:lang w:val="is-IS"/>
              </w:rPr>
              <w:noBreakHyphen/>
              <w:t>20,0</w:t>
            </w:r>
          </w:p>
        </w:tc>
        <w:tc>
          <w:tcPr>
            <w:tcW w:w="1985" w:type="dxa"/>
            <w:tcBorders>
              <w:top w:val="nil"/>
              <w:left w:val="nil"/>
              <w:bottom w:val="single" w:sz="4" w:space="0" w:color="auto"/>
              <w:right w:val="single" w:sz="4" w:space="0" w:color="auto"/>
            </w:tcBorders>
            <w:noWrap/>
            <w:vAlign w:val="bottom"/>
          </w:tcPr>
          <w:p w14:paraId="7D2A9DC9"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2</w:t>
            </w:r>
          </w:p>
        </w:tc>
        <w:tc>
          <w:tcPr>
            <w:tcW w:w="2126" w:type="dxa"/>
            <w:tcBorders>
              <w:top w:val="nil"/>
              <w:left w:val="nil"/>
              <w:bottom w:val="single" w:sz="4" w:space="0" w:color="auto"/>
              <w:right w:val="single" w:sz="4" w:space="0" w:color="auto"/>
            </w:tcBorders>
          </w:tcPr>
          <w:p w14:paraId="7D2A9DCA" w14:textId="77777777" w:rsidR="00304D98" w:rsidRPr="00A11723" w:rsidRDefault="00304D98" w:rsidP="00BC29B4">
            <w:pPr>
              <w:spacing w:before="40" w:after="40" w:line="260" w:lineRule="atLeast"/>
              <w:jc w:val="center"/>
              <w:rPr>
                <w:sz w:val="22"/>
                <w:szCs w:val="22"/>
                <w:lang w:val="is-IS"/>
              </w:rPr>
            </w:pPr>
          </w:p>
        </w:tc>
        <w:tc>
          <w:tcPr>
            <w:tcW w:w="2693" w:type="dxa"/>
            <w:tcBorders>
              <w:top w:val="nil"/>
              <w:left w:val="single" w:sz="4" w:space="0" w:color="auto"/>
              <w:bottom w:val="single" w:sz="4" w:space="0" w:color="auto"/>
              <w:right w:val="single" w:sz="4" w:space="0" w:color="auto"/>
            </w:tcBorders>
            <w:noWrap/>
            <w:vAlign w:val="bottom"/>
          </w:tcPr>
          <w:p w14:paraId="7D2A9DCB"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0,13</w:t>
            </w:r>
            <w:r w:rsidRPr="00A11723">
              <w:rPr>
                <w:sz w:val="22"/>
                <w:szCs w:val="22"/>
                <w:lang w:val="is-IS"/>
              </w:rPr>
              <w:noBreakHyphen/>
              <w:t>0,1</w:t>
            </w:r>
          </w:p>
        </w:tc>
      </w:tr>
      <w:tr w:rsidR="00304D98" w:rsidRPr="00A11723" w14:paraId="7D2A9DD1" w14:textId="77777777" w:rsidTr="00A26156">
        <w:trPr>
          <w:trHeight w:val="255"/>
        </w:trPr>
        <w:tc>
          <w:tcPr>
            <w:tcW w:w="2283" w:type="dxa"/>
            <w:tcBorders>
              <w:top w:val="nil"/>
              <w:left w:val="single" w:sz="4" w:space="0" w:color="auto"/>
              <w:bottom w:val="single" w:sz="4" w:space="0" w:color="auto"/>
              <w:right w:val="single" w:sz="4" w:space="0" w:color="auto"/>
            </w:tcBorders>
            <w:noWrap/>
            <w:vAlign w:val="bottom"/>
          </w:tcPr>
          <w:p w14:paraId="7D2A9DCD"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20,1</w:t>
            </w:r>
            <w:r w:rsidRPr="00A11723">
              <w:rPr>
                <w:sz w:val="22"/>
                <w:szCs w:val="22"/>
                <w:lang w:val="is-IS"/>
              </w:rPr>
              <w:noBreakHyphen/>
              <w:t>25,0</w:t>
            </w:r>
          </w:p>
        </w:tc>
        <w:tc>
          <w:tcPr>
            <w:tcW w:w="1985" w:type="dxa"/>
            <w:tcBorders>
              <w:top w:val="nil"/>
              <w:left w:val="nil"/>
              <w:bottom w:val="single" w:sz="4" w:space="0" w:color="auto"/>
              <w:right w:val="single" w:sz="4" w:space="0" w:color="auto"/>
            </w:tcBorders>
            <w:noWrap/>
            <w:vAlign w:val="bottom"/>
          </w:tcPr>
          <w:p w14:paraId="7D2A9DCE" w14:textId="77777777" w:rsidR="00304D98" w:rsidRPr="00A11723" w:rsidRDefault="00304D98" w:rsidP="00BC29B4">
            <w:pPr>
              <w:spacing w:before="40" w:after="40" w:line="260" w:lineRule="atLeast"/>
              <w:jc w:val="center"/>
              <w:rPr>
                <w:sz w:val="22"/>
                <w:szCs w:val="22"/>
                <w:lang w:val="is-IS"/>
              </w:rPr>
            </w:pPr>
          </w:p>
        </w:tc>
        <w:tc>
          <w:tcPr>
            <w:tcW w:w="2126" w:type="dxa"/>
            <w:tcBorders>
              <w:top w:val="nil"/>
              <w:left w:val="nil"/>
              <w:bottom w:val="single" w:sz="4" w:space="0" w:color="auto"/>
              <w:right w:val="single" w:sz="4" w:space="0" w:color="auto"/>
            </w:tcBorders>
            <w:vAlign w:val="bottom"/>
          </w:tcPr>
          <w:p w14:paraId="7D2A9DCF"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w:t>
            </w:r>
          </w:p>
        </w:tc>
        <w:tc>
          <w:tcPr>
            <w:tcW w:w="2693" w:type="dxa"/>
            <w:tcBorders>
              <w:top w:val="nil"/>
              <w:left w:val="single" w:sz="4" w:space="0" w:color="auto"/>
              <w:bottom w:val="single" w:sz="4" w:space="0" w:color="auto"/>
              <w:right w:val="single" w:sz="4" w:space="0" w:color="auto"/>
            </w:tcBorders>
            <w:noWrap/>
            <w:vAlign w:val="bottom"/>
          </w:tcPr>
          <w:p w14:paraId="7D2A9DD0"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0,12</w:t>
            </w:r>
            <w:r w:rsidRPr="00A11723">
              <w:rPr>
                <w:sz w:val="22"/>
                <w:szCs w:val="22"/>
                <w:lang w:val="is-IS"/>
              </w:rPr>
              <w:noBreakHyphen/>
              <w:t>0,1</w:t>
            </w:r>
          </w:p>
        </w:tc>
      </w:tr>
      <w:tr w:rsidR="00304D98" w:rsidRPr="00A11723" w14:paraId="7D2A9DD6" w14:textId="77777777" w:rsidTr="00A26156">
        <w:trPr>
          <w:trHeight w:val="255"/>
        </w:trPr>
        <w:tc>
          <w:tcPr>
            <w:tcW w:w="2283" w:type="dxa"/>
            <w:tcBorders>
              <w:top w:val="nil"/>
              <w:left w:val="single" w:sz="4" w:space="0" w:color="auto"/>
              <w:bottom w:val="single" w:sz="4" w:space="0" w:color="auto"/>
              <w:right w:val="single" w:sz="4" w:space="0" w:color="auto"/>
            </w:tcBorders>
            <w:noWrap/>
            <w:vAlign w:val="bottom"/>
          </w:tcPr>
          <w:p w14:paraId="7D2A9DD2"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25,1</w:t>
            </w:r>
            <w:r w:rsidRPr="00A11723">
              <w:rPr>
                <w:sz w:val="22"/>
                <w:szCs w:val="22"/>
                <w:lang w:val="is-IS"/>
              </w:rPr>
              <w:noBreakHyphen/>
              <w:t>35,0</w:t>
            </w:r>
          </w:p>
        </w:tc>
        <w:tc>
          <w:tcPr>
            <w:tcW w:w="1985" w:type="dxa"/>
            <w:tcBorders>
              <w:top w:val="nil"/>
              <w:left w:val="nil"/>
              <w:bottom w:val="single" w:sz="4" w:space="0" w:color="auto"/>
              <w:right w:val="single" w:sz="4" w:space="0" w:color="auto"/>
            </w:tcBorders>
            <w:noWrap/>
            <w:vAlign w:val="bottom"/>
          </w:tcPr>
          <w:p w14:paraId="7D2A9DD3" w14:textId="77777777" w:rsidR="00304D98" w:rsidRPr="00A11723" w:rsidRDefault="00304D98" w:rsidP="00BC29B4">
            <w:pPr>
              <w:spacing w:before="40" w:after="40" w:line="260" w:lineRule="atLeast"/>
              <w:jc w:val="center"/>
              <w:rPr>
                <w:sz w:val="22"/>
                <w:szCs w:val="22"/>
                <w:lang w:val="is-IS"/>
              </w:rPr>
            </w:pPr>
          </w:p>
        </w:tc>
        <w:tc>
          <w:tcPr>
            <w:tcW w:w="2126" w:type="dxa"/>
            <w:tcBorders>
              <w:top w:val="nil"/>
              <w:left w:val="nil"/>
              <w:bottom w:val="single" w:sz="4" w:space="0" w:color="auto"/>
              <w:right w:val="single" w:sz="4" w:space="0" w:color="auto"/>
            </w:tcBorders>
            <w:vAlign w:val="bottom"/>
          </w:tcPr>
          <w:p w14:paraId="7D2A9DD4"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1½</w:t>
            </w:r>
          </w:p>
        </w:tc>
        <w:tc>
          <w:tcPr>
            <w:tcW w:w="2693" w:type="dxa"/>
            <w:tcBorders>
              <w:top w:val="nil"/>
              <w:left w:val="single" w:sz="4" w:space="0" w:color="auto"/>
              <w:bottom w:val="single" w:sz="4" w:space="0" w:color="auto"/>
              <w:right w:val="single" w:sz="4" w:space="0" w:color="auto"/>
            </w:tcBorders>
            <w:noWrap/>
            <w:vAlign w:val="bottom"/>
          </w:tcPr>
          <w:p w14:paraId="7D2A9DD5"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0,15</w:t>
            </w:r>
            <w:r w:rsidRPr="00A11723">
              <w:rPr>
                <w:sz w:val="22"/>
                <w:szCs w:val="22"/>
                <w:lang w:val="is-IS"/>
              </w:rPr>
              <w:noBreakHyphen/>
              <w:t>0,1</w:t>
            </w:r>
          </w:p>
        </w:tc>
      </w:tr>
      <w:tr w:rsidR="00304D98" w:rsidRPr="00A11723" w14:paraId="7D2A9DDB" w14:textId="77777777" w:rsidTr="00A26156">
        <w:trPr>
          <w:trHeight w:val="255"/>
        </w:trPr>
        <w:tc>
          <w:tcPr>
            <w:tcW w:w="2283" w:type="dxa"/>
            <w:tcBorders>
              <w:top w:val="nil"/>
              <w:left w:val="single" w:sz="4" w:space="0" w:color="auto"/>
              <w:bottom w:val="single" w:sz="4" w:space="0" w:color="auto"/>
              <w:right w:val="single" w:sz="4" w:space="0" w:color="auto"/>
            </w:tcBorders>
            <w:noWrap/>
            <w:vAlign w:val="bottom"/>
          </w:tcPr>
          <w:p w14:paraId="7D2A9DD7"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35,1</w:t>
            </w:r>
            <w:r w:rsidRPr="00A11723">
              <w:rPr>
                <w:sz w:val="22"/>
                <w:szCs w:val="22"/>
                <w:lang w:val="is-IS"/>
              </w:rPr>
              <w:noBreakHyphen/>
              <w:t>50,0</w:t>
            </w:r>
          </w:p>
        </w:tc>
        <w:tc>
          <w:tcPr>
            <w:tcW w:w="1985" w:type="dxa"/>
            <w:tcBorders>
              <w:top w:val="nil"/>
              <w:left w:val="nil"/>
              <w:bottom w:val="single" w:sz="4" w:space="0" w:color="auto"/>
              <w:right w:val="single" w:sz="4" w:space="0" w:color="auto"/>
            </w:tcBorders>
            <w:noWrap/>
            <w:vAlign w:val="bottom"/>
          </w:tcPr>
          <w:p w14:paraId="7D2A9DD8" w14:textId="77777777" w:rsidR="00304D98" w:rsidRPr="00A11723" w:rsidRDefault="00304D98" w:rsidP="00BC29B4">
            <w:pPr>
              <w:spacing w:before="40" w:after="40" w:line="260" w:lineRule="atLeast"/>
              <w:jc w:val="center"/>
              <w:rPr>
                <w:sz w:val="22"/>
                <w:szCs w:val="22"/>
                <w:lang w:val="is-IS"/>
              </w:rPr>
            </w:pPr>
          </w:p>
        </w:tc>
        <w:tc>
          <w:tcPr>
            <w:tcW w:w="2126" w:type="dxa"/>
            <w:tcBorders>
              <w:top w:val="nil"/>
              <w:left w:val="nil"/>
              <w:bottom w:val="single" w:sz="4" w:space="0" w:color="auto"/>
              <w:right w:val="single" w:sz="4" w:space="0" w:color="auto"/>
            </w:tcBorders>
            <w:vAlign w:val="bottom"/>
          </w:tcPr>
          <w:p w14:paraId="7D2A9DD9"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2</w:t>
            </w:r>
          </w:p>
        </w:tc>
        <w:tc>
          <w:tcPr>
            <w:tcW w:w="2693" w:type="dxa"/>
            <w:tcBorders>
              <w:top w:val="nil"/>
              <w:left w:val="single" w:sz="4" w:space="0" w:color="auto"/>
              <w:bottom w:val="single" w:sz="4" w:space="0" w:color="auto"/>
              <w:right w:val="single" w:sz="4" w:space="0" w:color="auto"/>
            </w:tcBorders>
            <w:noWrap/>
            <w:vAlign w:val="bottom"/>
          </w:tcPr>
          <w:p w14:paraId="7D2A9DDA"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0,14</w:t>
            </w:r>
            <w:r w:rsidRPr="00A11723">
              <w:rPr>
                <w:sz w:val="22"/>
                <w:szCs w:val="22"/>
                <w:lang w:val="is-IS"/>
              </w:rPr>
              <w:noBreakHyphen/>
              <w:t>0,1</w:t>
            </w:r>
          </w:p>
        </w:tc>
      </w:tr>
    </w:tbl>
    <w:p w14:paraId="7D2A9DDC" w14:textId="77777777" w:rsidR="00304D98" w:rsidRPr="00A11723" w:rsidRDefault="00304D98" w:rsidP="00BC29B4">
      <w:pPr>
        <w:rPr>
          <w:sz w:val="22"/>
          <w:szCs w:val="22"/>
          <w:lang w:val="is-IS"/>
        </w:rPr>
      </w:pPr>
    </w:p>
    <w:p w14:paraId="7D2A9DDD" w14:textId="77777777" w:rsidR="00304D98" w:rsidRPr="00A11723" w:rsidRDefault="00304D98" w:rsidP="00BC29B4">
      <w:pPr>
        <w:rPr>
          <w:sz w:val="22"/>
          <w:szCs w:val="22"/>
          <w:lang w:val="is-IS"/>
        </w:rPr>
      </w:pPr>
      <w:r w:rsidRPr="00A11723">
        <w:rPr>
          <w:sz w:val="22"/>
          <w:szCs w:val="22"/>
          <w:lang w:val="is-IS"/>
        </w:rPr>
        <w:t>Íhuga má notkun Metacam mixtúru, dreifu til að skammta lyfið með nákvæmari hætti. Mælt er með notkun Metacam mixtúru, dreifu handa hundum sem vega innan við 4 kg.</w:t>
      </w:r>
    </w:p>
    <w:p w14:paraId="7D2A9DDE" w14:textId="77777777" w:rsidR="00304D98" w:rsidRPr="00A11723" w:rsidRDefault="00304D98" w:rsidP="00BC29B4">
      <w:pPr>
        <w:rPr>
          <w:sz w:val="22"/>
          <w:szCs w:val="22"/>
          <w:lang w:val="is-IS"/>
        </w:rPr>
      </w:pPr>
    </w:p>
    <w:p w14:paraId="7D2A9DDF" w14:textId="77777777" w:rsidR="00304D98" w:rsidRPr="00A11723" w:rsidRDefault="00304D98" w:rsidP="00BC29B4">
      <w:pPr>
        <w:rPr>
          <w:sz w:val="22"/>
          <w:szCs w:val="22"/>
          <w:lang w:val="is-IS"/>
        </w:rPr>
      </w:pPr>
      <w:r w:rsidRPr="00A11723">
        <w:rPr>
          <w:sz w:val="22"/>
          <w:szCs w:val="22"/>
          <w:lang w:val="is-IS"/>
        </w:rPr>
        <w:t>Klínísk svörun sést yfirleitt innan 3</w:t>
      </w:r>
      <w:r w:rsidRPr="00A11723">
        <w:rPr>
          <w:sz w:val="22"/>
          <w:szCs w:val="22"/>
          <w:lang w:val="is-IS"/>
        </w:rPr>
        <w:noBreakHyphen/>
        <w:t>4 daga. Hætta skal meðhöndlun í síðasta lagi að liðnum 10 dögum ef enginn klínískur bati er sjáanlegur.</w:t>
      </w:r>
    </w:p>
    <w:p w14:paraId="7D2A9DE0" w14:textId="77777777" w:rsidR="00304D98" w:rsidRPr="00A11723" w:rsidRDefault="00304D98" w:rsidP="00BC29B4">
      <w:pPr>
        <w:rPr>
          <w:sz w:val="22"/>
          <w:szCs w:val="22"/>
          <w:lang w:val="is-IS"/>
        </w:rPr>
      </w:pPr>
    </w:p>
    <w:p w14:paraId="7D2A9DE1" w14:textId="77777777" w:rsidR="00304D98" w:rsidRPr="00A11723" w:rsidRDefault="00304D98" w:rsidP="00BC29B4">
      <w:pPr>
        <w:rPr>
          <w:b/>
          <w:sz w:val="22"/>
          <w:szCs w:val="22"/>
          <w:lang w:val="is-IS"/>
        </w:rPr>
      </w:pPr>
      <w:r w:rsidRPr="00A11723">
        <w:rPr>
          <w:b/>
          <w:sz w:val="22"/>
          <w:szCs w:val="22"/>
          <w:lang w:val="is-IS"/>
        </w:rPr>
        <w:t>4.10</w:t>
      </w:r>
      <w:r w:rsidRPr="00A11723">
        <w:rPr>
          <w:b/>
          <w:sz w:val="22"/>
          <w:szCs w:val="22"/>
          <w:lang w:val="is-IS"/>
        </w:rPr>
        <w:tab/>
        <w:t>Ofskömmtun (einkenni, bráðameðferð, móteitur), ef þörf krefur</w:t>
      </w:r>
    </w:p>
    <w:p w14:paraId="7D2A9DE2" w14:textId="77777777" w:rsidR="00304D98" w:rsidRPr="00A11723" w:rsidRDefault="00304D98" w:rsidP="00BC29B4">
      <w:pPr>
        <w:rPr>
          <w:sz w:val="22"/>
          <w:szCs w:val="22"/>
          <w:lang w:val="is-IS"/>
        </w:rPr>
      </w:pPr>
    </w:p>
    <w:p w14:paraId="7D2A9DE3" w14:textId="77777777" w:rsidR="00304D98" w:rsidRPr="00A11723" w:rsidRDefault="00304D98" w:rsidP="00BC29B4">
      <w:pPr>
        <w:rPr>
          <w:sz w:val="22"/>
          <w:szCs w:val="22"/>
          <w:lang w:val="is-IS"/>
        </w:rPr>
      </w:pPr>
      <w:r w:rsidRPr="00A11723">
        <w:rPr>
          <w:sz w:val="22"/>
          <w:szCs w:val="22"/>
          <w:lang w:val="is-IS"/>
        </w:rPr>
        <w:t>Við ofskömmtun skal meðhöndla í samræmi við einkenni.</w:t>
      </w:r>
    </w:p>
    <w:p w14:paraId="7D2A9DE4" w14:textId="77777777" w:rsidR="00304D98" w:rsidRPr="00A11723" w:rsidRDefault="00304D98" w:rsidP="00BC29B4">
      <w:pPr>
        <w:rPr>
          <w:sz w:val="22"/>
          <w:szCs w:val="22"/>
          <w:lang w:val="is-IS"/>
        </w:rPr>
      </w:pPr>
    </w:p>
    <w:p w14:paraId="7D2A9DE5" w14:textId="77777777" w:rsidR="00304D98" w:rsidRPr="00A11723" w:rsidRDefault="00304D98" w:rsidP="00BC29B4">
      <w:pPr>
        <w:rPr>
          <w:b/>
          <w:sz w:val="22"/>
          <w:szCs w:val="22"/>
          <w:lang w:val="is-IS"/>
        </w:rPr>
      </w:pPr>
      <w:r w:rsidRPr="00A11723">
        <w:rPr>
          <w:b/>
          <w:sz w:val="22"/>
          <w:szCs w:val="22"/>
          <w:lang w:val="is-IS"/>
        </w:rPr>
        <w:t>4.11</w:t>
      </w:r>
      <w:r w:rsidRPr="00A11723">
        <w:rPr>
          <w:b/>
          <w:sz w:val="22"/>
          <w:szCs w:val="22"/>
          <w:lang w:val="is-IS"/>
        </w:rPr>
        <w:tab/>
        <w:t>Biðtími fyrir afurðanýtingu</w:t>
      </w:r>
    </w:p>
    <w:p w14:paraId="7D2A9DE6" w14:textId="77777777" w:rsidR="00304D98" w:rsidRPr="00A11723" w:rsidRDefault="00304D98" w:rsidP="00BC29B4">
      <w:pPr>
        <w:rPr>
          <w:sz w:val="22"/>
          <w:szCs w:val="22"/>
          <w:lang w:val="is-IS"/>
        </w:rPr>
      </w:pPr>
    </w:p>
    <w:p w14:paraId="7D2A9DE7" w14:textId="77777777" w:rsidR="00304D98" w:rsidRPr="00A11723" w:rsidRDefault="00304D98" w:rsidP="00BC29B4">
      <w:pPr>
        <w:rPr>
          <w:sz w:val="22"/>
          <w:szCs w:val="22"/>
          <w:lang w:val="is-IS"/>
        </w:rPr>
      </w:pPr>
      <w:r w:rsidRPr="00A11723">
        <w:rPr>
          <w:sz w:val="22"/>
          <w:szCs w:val="22"/>
          <w:lang w:val="is-IS"/>
        </w:rPr>
        <w:t>Á ekki við.</w:t>
      </w:r>
    </w:p>
    <w:p w14:paraId="7D2A9DE8" w14:textId="77777777" w:rsidR="00304D98" w:rsidRPr="00A11723" w:rsidRDefault="00304D98" w:rsidP="00BC29B4">
      <w:pPr>
        <w:rPr>
          <w:sz w:val="22"/>
          <w:szCs w:val="22"/>
          <w:lang w:val="is-IS"/>
        </w:rPr>
      </w:pPr>
    </w:p>
    <w:p w14:paraId="7D2A9DE9" w14:textId="77777777" w:rsidR="00304D98" w:rsidRPr="00A11723" w:rsidRDefault="00304D98" w:rsidP="00BC29B4">
      <w:pPr>
        <w:rPr>
          <w:sz w:val="22"/>
          <w:szCs w:val="22"/>
          <w:lang w:val="is-IS"/>
        </w:rPr>
      </w:pPr>
    </w:p>
    <w:p w14:paraId="7D2A9DEA" w14:textId="77777777" w:rsidR="00304D98" w:rsidRPr="00A11723" w:rsidRDefault="00304D98" w:rsidP="00BC29B4">
      <w:pPr>
        <w:rPr>
          <w:b/>
          <w:sz w:val="22"/>
          <w:szCs w:val="22"/>
          <w:lang w:val="is-IS"/>
        </w:rPr>
      </w:pPr>
      <w:r w:rsidRPr="00A11723">
        <w:rPr>
          <w:b/>
          <w:sz w:val="22"/>
          <w:szCs w:val="22"/>
          <w:lang w:val="is-IS"/>
        </w:rPr>
        <w:t>5.</w:t>
      </w:r>
      <w:r w:rsidRPr="00A11723">
        <w:rPr>
          <w:b/>
          <w:sz w:val="22"/>
          <w:szCs w:val="22"/>
          <w:lang w:val="is-IS"/>
        </w:rPr>
        <w:tab/>
        <w:t>LYFJAFRÆÐILEGAR UPPLÝSINGAR</w:t>
      </w:r>
    </w:p>
    <w:p w14:paraId="7D2A9DEB" w14:textId="77777777" w:rsidR="00304D98" w:rsidRPr="00A11723" w:rsidRDefault="00304D98" w:rsidP="00BC29B4">
      <w:pPr>
        <w:rPr>
          <w:sz w:val="22"/>
          <w:szCs w:val="22"/>
          <w:lang w:val="is-IS"/>
        </w:rPr>
      </w:pPr>
    </w:p>
    <w:p w14:paraId="7D2A9DEC" w14:textId="77777777" w:rsidR="00304D98" w:rsidRPr="00A11723" w:rsidRDefault="00426C9A" w:rsidP="00BC29B4">
      <w:pPr>
        <w:rPr>
          <w:sz w:val="22"/>
          <w:szCs w:val="22"/>
          <w:lang w:val="is-IS"/>
        </w:rPr>
      </w:pPr>
      <w:r w:rsidRPr="00A11723">
        <w:rPr>
          <w:sz w:val="22"/>
          <w:szCs w:val="22"/>
          <w:lang w:val="is-IS"/>
        </w:rPr>
        <w:t xml:space="preserve">Flokkun eftir verkun: </w:t>
      </w:r>
      <w:r w:rsidR="00304D98" w:rsidRPr="00A11723">
        <w:rPr>
          <w:sz w:val="22"/>
          <w:szCs w:val="22"/>
          <w:lang w:val="is-IS"/>
        </w:rPr>
        <w:t xml:space="preserve">Bólgueyðandi lyf og verkjalyf nema </w:t>
      </w:r>
      <w:r w:rsidR="00E31623" w:rsidRPr="00A11723">
        <w:rPr>
          <w:sz w:val="22"/>
          <w:szCs w:val="22"/>
          <w:lang w:val="is-IS"/>
        </w:rPr>
        <w:t>bark</w:t>
      </w:r>
      <w:r w:rsidR="00304D98" w:rsidRPr="00A11723">
        <w:rPr>
          <w:sz w:val="22"/>
          <w:szCs w:val="22"/>
          <w:lang w:val="is-IS"/>
        </w:rPr>
        <w:t>sterar</w:t>
      </w:r>
      <w:r w:rsidR="00A105F0">
        <w:rPr>
          <w:sz w:val="22"/>
          <w:szCs w:val="22"/>
          <w:lang w:val="is-IS"/>
        </w:rPr>
        <w:t>, o</w:t>
      </w:r>
      <w:r w:rsidR="00A105F0" w:rsidRPr="00FA4F5F">
        <w:rPr>
          <w:sz w:val="22"/>
          <w:szCs w:val="22"/>
          <w:lang w:val="is-IS"/>
        </w:rPr>
        <w:t>xíkamlyf</w:t>
      </w:r>
      <w:r w:rsidR="00304D98" w:rsidRPr="00A11723">
        <w:rPr>
          <w:sz w:val="22"/>
          <w:szCs w:val="22"/>
          <w:lang w:val="is-IS"/>
        </w:rPr>
        <w:t xml:space="preserve">. </w:t>
      </w:r>
    </w:p>
    <w:p w14:paraId="7D2A9DED" w14:textId="77777777" w:rsidR="00304D98" w:rsidRPr="00A11723" w:rsidRDefault="00426C9A" w:rsidP="00BC29B4">
      <w:pPr>
        <w:rPr>
          <w:sz w:val="22"/>
          <w:szCs w:val="22"/>
          <w:lang w:val="is-IS"/>
        </w:rPr>
      </w:pPr>
      <w:r w:rsidRPr="00A11723">
        <w:rPr>
          <w:sz w:val="22"/>
          <w:szCs w:val="22"/>
          <w:lang w:val="is-IS"/>
        </w:rPr>
        <w:t xml:space="preserve">ATCvet flokkur: </w:t>
      </w:r>
      <w:r w:rsidR="00304D98" w:rsidRPr="00A11723">
        <w:rPr>
          <w:sz w:val="22"/>
          <w:szCs w:val="22"/>
          <w:lang w:val="is-IS"/>
        </w:rPr>
        <w:t>QM01AC06.</w:t>
      </w:r>
    </w:p>
    <w:p w14:paraId="7D2A9DEE" w14:textId="77777777" w:rsidR="00304D98" w:rsidRPr="00A11723" w:rsidRDefault="00304D98" w:rsidP="00BC29B4">
      <w:pPr>
        <w:ind w:left="567" w:hanging="567"/>
        <w:rPr>
          <w:sz w:val="22"/>
          <w:szCs w:val="22"/>
          <w:lang w:val="is-IS"/>
        </w:rPr>
      </w:pPr>
    </w:p>
    <w:p w14:paraId="7D2A9DEF" w14:textId="77777777" w:rsidR="00304D98" w:rsidRPr="00A11723" w:rsidRDefault="00304D98" w:rsidP="00BC29B4">
      <w:pPr>
        <w:rPr>
          <w:sz w:val="22"/>
          <w:szCs w:val="22"/>
          <w:lang w:val="is-IS"/>
        </w:rPr>
      </w:pPr>
      <w:r w:rsidRPr="00A11723">
        <w:rPr>
          <w:b/>
          <w:sz w:val="22"/>
          <w:szCs w:val="22"/>
          <w:lang w:val="is-IS"/>
        </w:rPr>
        <w:t>5.1</w:t>
      </w:r>
      <w:r w:rsidRPr="00A11723">
        <w:rPr>
          <w:b/>
          <w:sz w:val="22"/>
          <w:szCs w:val="22"/>
          <w:lang w:val="is-IS"/>
        </w:rPr>
        <w:tab/>
        <w:t>Lyfhrif</w:t>
      </w:r>
    </w:p>
    <w:p w14:paraId="7D2A9DF0" w14:textId="77777777" w:rsidR="00304D98" w:rsidRPr="00A11723" w:rsidRDefault="00304D98" w:rsidP="00BC29B4">
      <w:pPr>
        <w:rPr>
          <w:sz w:val="22"/>
          <w:szCs w:val="22"/>
          <w:lang w:val="is-IS"/>
        </w:rPr>
      </w:pPr>
    </w:p>
    <w:p w14:paraId="7D2A9DF1" w14:textId="77777777" w:rsidR="00304D98" w:rsidRPr="00A11723" w:rsidRDefault="00304D98" w:rsidP="00BC29B4">
      <w:pPr>
        <w:rPr>
          <w:sz w:val="22"/>
          <w:szCs w:val="22"/>
          <w:lang w:val="is-IS"/>
        </w:rPr>
      </w:pPr>
      <w:r w:rsidRPr="00A11723">
        <w:rPr>
          <w:sz w:val="22"/>
          <w:szCs w:val="22"/>
          <w:lang w:val="is-IS"/>
        </w:rPr>
        <w:t>Meloxicam er bólgueyðandi verkjalyf (NSAID) af flokki oxicama, sem verkar með því að hindra nýmyndun prostaglandina og hefur þar með bólgueyðandi, verkjastillandi, bjúghemjandi og hita</w:t>
      </w:r>
      <w:r w:rsidRPr="00A11723">
        <w:rPr>
          <w:sz w:val="22"/>
          <w:szCs w:val="22"/>
          <w:lang w:val="is-IS"/>
        </w:rPr>
        <w:softHyphen/>
        <w:t>lækkandi verkun. Það dregur úr íferð hvítra blóðkorna inn í bólguvef. Ennfremur hemur það í tak</w:t>
      </w:r>
      <w:r w:rsidRPr="00A11723">
        <w:rPr>
          <w:sz w:val="22"/>
          <w:szCs w:val="22"/>
          <w:lang w:val="is-IS"/>
        </w:rPr>
        <w:softHyphen/>
        <w:t xml:space="preserve">mörkuðum mæli samsöfnun blóðflagna vegna áhrifa frá kollageni. Í </w:t>
      </w:r>
      <w:r w:rsidRPr="00A11723">
        <w:rPr>
          <w:i/>
          <w:iCs/>
          <w:sz w:val="22"/>
          <w:szCs w:val="22"/>
          <w:lang w:val="is-IS"/>
        </w:rPr>
        <w:t>in vitro</w:t>
      </w:r>
      <w:r w:rsidRPr="00A11723">
        <w:rPr>
          <w:sz w:val="22"/>
          <w:szCs w:val="22"/>
          <w:lang w:val="is-IS"/>
        </w:rPr>
        <w:t xml:space="preserve"> og </w:t>
      </w:r>
      <w:r w:rsidRPr="00A11723">
        <w:rPr>
          <w:i/>
          <w:iCs/>
          <w:sz w:val="22"/>
          <w:szCs w:val="22"/>
          <w:lang w:val="is-IS"/>
        </w:rPr>
        <w:t>in vivo</w:t>
      </w:r>
      <w:r w:rsidRPr="00A11723">
        <w:rPr>
          <w:sz w:val="22"/>
          <w:szCs w:val="22"/>
          <w:lang w:val="is-IS"/>
        </w:rPr>
        <w:t xml:space="preserve"> rannsóknum var sýnt fram á að hömlun meloxicams á cyclooxygenasa</w:t>
      </w:r>
      <w:r w:rsidRPr="00A11723">
        <w:rPr>
          <w:sz w:val="22"/>
          <w:szCs w:val="22"/>
          <w:lang w:val="is-IS"/>
        </w:rPr>
        <w:noBreakHyphen/>
        <w:t>2 (</w:t>
      </w:r>
      <w:smartTag w:uri="urn:schemas-microsoft-com:office:smarttags" w:element="stockticker">
        <w:r w:rsidRPr="00A11723">
          <w:rPr>
            <w:sz w:val="22"/>
            <w:szCs w:val="22"/>
            <w:lang w:val="is-IS"/>
          </w:rPr>
          <w:t>COX</w:t>
        </w:r>
      </w:smartTag>
      <w:r w:rsidRPr="00A11723">
        <w:rPr>
          <w:sz w:val="22"/>
          <w:szCs w:val="22"/>
          <w:lang w:val="is-IS"/>
        </w:rPr>
        <w:noBreakHyphen/>
        <w:t>2) er meiri en á cyclooxygenasa</w:t>
      </w:r>
      <w:r w:rsidRPr="00A11723">
        <w:rPr>
          <w:sz w:val="22"/>
          <w:szCs w:val="22"/>
          <w:lang w:val="is-IS"/>
        </w:rPr>
        <w:noBreakHyphen/>
        <w:t>1 (</w:t>
      </w:r>
      <w:smartTag w:uri="urn:schemas-microsoft-com:office:smarttags" w:element="stockticker">
        <w:r w:rsidRPr="00A11723">
          <w:rPr>
            <w:sz w:val="22"/>
            <w:szCs w:val="22"/>
            <w:lang w:val="is-IS"/>
          </w:rPr>
          <w:t>COX</w:t>
        </w:r>
      </w:smartTag>
      <w:r w:rsidRPr="00A11723">
        <w:rPr>
          <w:sz w:val="22"/>
          <w:szCs w:val="22"/>
          <w:lang w:val="is-IS"/>
        </w:rPr>
        <w:noBreakHyphen/>
        <w:t>1).</w:t>
      </w:r>
    </w:p>
    <w:p w14:paraId="7D2A9DF2" w14:textId="77777777" w:rsidR="00304D98" w:rsidRPr="00A11723" w:rsidRDefault="00304D98" w:rsidP="00BC29B4">
      <w:pPr>
        <w:rPr>
          <w:sz w:val="22"/>
          <w:szCs w:val="22"/>
          <w:lang w:val="is-IS"/>
        </w:rPr>
      </w:pPr>
    </w:p>
    <w:p w14:paraId="7D2A9DF3" w14:textId="77777777" w:rsidR="00304D98" w:rsidRPr="00A11723" w:rsidRDefault="00304D98" w:rsidP="00BC29B4">
      <w:pPr>
        <w:rPr>
          <w:sz w:val="22"/>
          <w:szCs w:val="22"/>
          <w:lang w:val="is-IS"/>
        </w:rPr>
      </w:pPr>
      <w:r w:rsidRPr="00A11723">
        <w:rPr>
          <w:b/>
          <w:sz w:val="22"/>
          <w:szCs w:val="22"/>
          <w:lang w:val="is-IS"/>
        </w:rPr>
        <w:t>5.2</w:t>
      </w:r>
      <w:r w:rsidRPr="00A11723">
        <w:rPr>
          <w:b/>
          <w:sz w:val="22"/>
          <w:szCs w:val="22"/>
          <w:lang w:val="is-IS"/>
        </w:rPr>
        <w:tab/>
        <w:t>Lyfjahvörf</w:t>
      </w:r>
    </w:p>
    <w:p w14:paraId="7D2A9DF4" w14:textId="77777777" w:rsidR="00304D98" w:rsidRPr="00A11723" w:rsidRDefault="00304D98" w:rsidP="00BC29B4">
      <w:pPr>
        <w:rPr>
          <w:sz w:val="22"/>
          <w:szCs w:val="22"/>
          <w:lang w:val="is-IS"/>
        </w:rPr>
      </w:pPr>
    </w:p>
    <w:p w14:paraId="7D2A9DF5" w14:textId="77777777" w:rsidR="00304D98" w:rsidRPr="00A11723" w:rsidRDefault="00304D98" w:rsidP="00BC29B4">
      <w:pPr>
        <w:rPr>
          <w:sz w:val="22"/>
          <w:szCs w:val="22"/>
          <w:u w:val="single"/>
          <w:lang w:val="is-IS"/>
        </w:rPr>
      </w:pPr>
      <w:r w:rsidRPr="00A11723">
        <w:rPr>
          <w:sz w:val="22"/>
          <w:szCs w:val="22"/>
          <w:u w:val="single"/>
          <w:lang w:val="is-IS"/>
        </w:rPr>
        <w:t>Frásog</w:t>
      </w:r>
    </w:p>
    <w:p w14:paraId="7D2A9DF6" w14:textId="77777777" w:rsidR="00304D98" w:rsidRPr="00A11723" w:rsidRDefault="00304D98" w:rsidP="00BC29B4">
      <w:pPr>
        <w:rPr>
          <w:sz w:val="22"/>
          <w:szCs w:val="22"/>
          <w:lang w:val="is-IS"/>
        </w:rPr>
      </w:pPr>
      <w:r w:rsidRPr="00A11723">
        <w:rPr>
          <w:sz w:val="22"/>
          <w:szCs w:val="22"/>
          <w:lang w:val="is-IS"/>
        </w:rPr>
        <w:t>Eftir inntöku frásogast meloxicam að fullu og hámarksþéttni í plasma næst eftir um það bil 4,5 klst. Þegar gefnir eru ráðlagðir skammtar af lyfinu næst jafnvægi í plasmaþéttni meloxicams á öðrum degi meðhöndlunar.</w:t>
      </w:r>
    </w:p>
    <w:p w14:paraId="7D2A9DF7" w14:textId="77777777" w:rsidR="00304D98" w:rsidRPr="00A11723" w:rsidRDefault="00304D98" w:rsidP="00BC29B4">
      <w:pPr>
        <w:rPr>
          <w:sz w:val="22"/>
          <w:szCs w:val="22"/>
          <w:lang w:val="is-IS"/>
        </w:rPr>
      </w:pPr>
    </w:p>
    <w:p w14:paraId="7D2A9DF8" w14:textId="77777777" w:rsidR="00304D98" w:rsidRPr="00A11723" w:rsidRDefault="00304D98" w:rsidP="008F512A">
      <w:pPr>
        <w:rPr>
          <w:sz w:val="22"/>
          <w:szCs w:val="22"/>
          <w:u w:val="single"/>
          <w:lang w:val="is-IS"/>
        </w:rPr>
      </w:pPr>
      <w:r w:rsidRPr="00A11723">
        <w:rPr>
          <w:sz w:val="22"/>
          <w:szCs w:val="22"/>
          <w:u w:val="single"/>
          <w:lang w:val="is-IS"/>
        </w:rPr>
        <w:t>Dreifing</w:t>
      </w:r>
    </w:p>
    <w:p w14:paraId="7D2A9DF9" w14:textId="77777777" w:rsidR="00426C9A" w:rsidRPr="00A11723" w:rsidRDefault="00304D98" w:rsidP="008F512A">
      <w:pPr>
        <w:rPr>
          <w:sz w:val="22"/>
          <w:szCs w:val="22"/>
          <w:lang w:val="is-IS"/>
        </w:rPr>
      </w:pPr>
      <w:r w:rsidRPr="00A11723">
        <w:rPr>
          <w:sz w:val="22"/>
          <w:szCs w:val="22"/>
          <w:lang w:val="is-IS"/>
        </w:rPr>
        <w:t>Á ráðlögðu skammtabili eru línuleg tengsl milli gefins skammts og plasmaþéttni. Um það bil 97% af meloxicami eru bundin plasmapróteinum. Dreifingarrúmmál er 0,3 l/kg.</w:t>
      </w:r>
    </w:p>
    <w:p w14:paraId="7D2A9DFA" w14:textId="77777777" w:rsidR="00304D98" w:rsidRPr="00A11723" w:rsidRDefault="00304D98" w:rsidP="00BC29B4">
      <w:pPr>
        <w:rPr>
          <w:sz w:val="22"/>
          <w:szCs w:val="22"/>
          <w:lang w:val="is-IS"/>
        </w:rPr>
      </w:pPr>
    </w:p>
    <w:p w14:paraId="7D2A9DFB" w14:textId="77777777" w:rsidR="00304D98" w:rsidRPr="00A11723" w:rsidRDefault="00304D98" w:rsidP="008F512A">
      <w:pPr>
        <w:keepNext/>
        <w:rPr>
          <w:sz w:val="22"/>
          <w:szCs w:val="22"/>
          <w:u w:val="single"/>
          <w:lang w:val="is-IS"/>
        </w:rPr>
      </w:pPr>
      <w:r w:rsidRPr="00A11723">
        <w:rPr>
          <w:sz w:val="22"/>
          <w:szCs w:val="22"/>
          <w:u w:val="single"/>
          <w:lang w:val="is-IS"/>
        </w:rPr>
        <w:lastRenderedPageBreak/>
        <w:t>Umbrot</w:t>
      </w:r>
    </w:p>
    <w:p w14:paraId="7D2A9DFC" w14:textId="77777777" w:rsidR="00304D98" w:rsidRPr="00A11723" w:rsidRDefault="00304D98" w:rsidP="006531DB">
      <w:pPr>
        <w:rPr>
          <w:sz w:val="22"/>
          <w:szCs w:val="22"/>
          <w:lang w:val="is-IS"/>
        </w:rPr>
      </w:pPr>
      <w:r w:rsidRPr="00A11723">
        <w:rPr>
          <w:sz w:val="22"/>
          <w:szCs w:val="22"/>
          <w:lang w:val="is-IS"/>
        </w:rPr>
        <w:t>Meloxicam finnst að langmestu leyti í plasma og skilst einnig að verulegu leyti út á óbreyttu formi í galli en einungis mjög lítið af lyfinu á óbreyttu formi finnst í þvagi. Meloxicam umbrotnar í alkóhól, sýruafleiðu og í nokkur skautuð umbrotsefni. Sýnt hefur verið fram á að öll helstu umbrotsefnin eru lyfjafræðilega óvirk.</w:t>
      </w:r>
    </w:p>
    <w:p w14:paraId="7D2A9DFD" w14:textId="77777777" w:rsidR="00304D98" w:rsidRPr="00A11723" w:rsidRDefault="00304D98" w:rsidP="00BC29B4">
      <w:pPr>
        <w:rPr>
          <w:sz w:val="22"/>
          <w:szCs w:val="22"/>
          <w:lang w:val="is-IS"/>
        </w:rPr>
      </w:pPr>
    </w:p>
    <w:p w14:paraId="7D2A9DFE" w14:textId="77777777" w:rsidR="00304D98" w:rsidRPr="00A11723" w:rsidRDefault="00304D98" w:rsidP="00BC29B4">
      <w:pPr>
        <w:rPr>
          <w:sz w:val="22"/>
          <w:szCs w:val="22"/>
          <w:u w:val="single"/>
          <w:lang w:val="is-IS"/>
        </w:rPr>
      </w:pPr>
      <w:r w:rsidRPr="00A11723">
        <w:rPr>
          <w:sz w:val="22"/>
          <w:szCs w:val="22"/>
          <w:u w:val="single"/>
          <w:lang w:val="is-IS"/>
        </w:rPr>
        <w:t>Brotthvarf</w:t>
      </w:r>
    </w:p>
    <w:p w14:paraId="7D2A9DFF" w14:textId="77777777" w:rsidR="00304D98" w:rsidRPr="00A11723" w:rsidRDefault="00304D98" w:rsidP="00BC29B4">
      <w:pPr>
        <w:rPr>
          <w:sz w:val="22"/>
          <w:szCs w:val="22"/>
          <w:lang w:val="is-IS"/>
        </w:rPr>
      </w:pPr>
      <w:r w:rsidRPr="00A11723">
        <w:rPr>
          <w:sz w:val="22"/>
          <w:szCs w:val="22"/>
          <w:lang w:val="is-IS"/>
        </w:rPr>
        <w:t>Helmingunartími brotthvarfs meloxicams er 24 klst. Brotthvarf um það bil 75</w:t>
      </w:r>
      <w:r w:rsidR="00426C9A" w:rsidRPr="00A11723">
        <w:rPr>
          <w:sz w:val="22"/>
          <w:szCs w:val="22"/>
          <w:lang w:val="is-IS"/>
        </w:rPr>
        <w:t> </w:t>
      </w:r>
      <w:r w:rsidRPr="00A11723">
        <w:rPr>
          <w:sz w:val="22"/>
          <w:szCs w:val="22"/>
          <w:lang w:val="is-IS"/>
        </w:rPr>
        <w:t>% af gefnum skammti verður í saur og afgangurinn í þvagi.</w:t>
      </w:r>
    </w:p>
    <w:p w14:paraId="7D2A9E00" w14:textId="77777777" w:rsidR="00304D98" w:rsidRPr="00A11723" w:rsidRDefault="00304D98" w:rsidP="00BC29B4">
      <w:pPr>
        <w:rPr>
          <w:sz w:val="22"/>
          <w:szCs w:val="22"/>
          <w:lang w:val="is-IS"/>
        </w:rPr>
      </w:pPr>
    </w:p>
    <w:p w14:paraId="7D2A9E01" w14:textId="77777777" w:rsidR="00304D98" w:rsidRPr="00A11723" w:rsidRDefault="00304D98" w:rsidP="00BC29B4">
      <w:pPr>
        <w:rPr>
          <w:sz w:val="22"/>
          <w:szCs w:val="22"/>
          <w:lang w:val="is-IS"/>
        </w:rPr>
      </w:pPr>
    </w:p>
    <w:p w14:paraId="7D2A9E02" w14:textId="77777777" w:rsidR="00304D98" w:rsidRPr="00A11723" w:rsidRDefault="00304D98" w:rsidP="00BC29B4">
      <w:pPr>
        <w:rPr>
          <w:b/>
          <w:sz w:val="22"/>
          <w:szCs w:val="22"/>
          <w:lang w:val="is-IS"/>
        </w:rPr>
      </w:pPr>
      <w:r w:rsidRPr="00A11723">
        <w:rPr>
          <w:b/>
          <w:sz w:val="22"/>
          <w:szCs w:val="22"/>
          <w:lang w:val="is-IS"/>
        </w:rPr>
        <w:t>6.</w:t>
      </w:r>
      <w:r w:rsidRPr="00A11723">
        <w:rPr>
          <w:b/>
          <w:sz w:val="22"/>
          <w:szCs w:val="22"/>
          <w:lang w:val="is-IS"/>
        </w:rPr>
        <w:tab/>
        <w:t>LYFJAGERÐARFRÆÐILEGAR UPPLÝSINGAR</w:t>
      </w:r>
    </w:p>
    <w:p w14:paraId="7D2A9E03" w14:textId="77777777" w:rsidR="00304D98" w:rsidRPr="00A11723" w:rsidRDefault="00304D98" w:rsidP="00BC29B4">
      <w:pPr>
        <w:rPr>
          <w:sz w:val="22"/>
          <w:szCs w:val="22"/>
          <w:lang w:val="is-IS"/>
        </w:rPr>
      </w:pPr>
    </w:p>
    <w:p w14:paraId="7D2A9E04" w14:textId="77777777" w:rsidR="00304D98" w:rsidRPr="00A11723" w:rsidRDefault="00304D98" w:rsidP="00BC29B4">
      <w:pPr>
        <w:rPr>
          <w:b/>
          <w:sz w:val="22"/>
          <w:szCs w:val="22"/>
          <w:lang w:val="is-IS"/>
        </w:rPr>
      </w:pPr>
      <w:r w:rsidRPr="00A11723">
        <w:rPr>
          <w:b/>
          <w:sz w:val="22"/>
          <w:szCs w:val="22"/>
          <w:lang w:val="is-IS"/>
        </w:rPr>
        <w:t>6.1</w:t>
      </w:r>
      <w:r w:rsidRPr="00A11723">
        <w:rPr>
          <w:b/>
          <w:sz w:val="22"/>
          <w:szCs w:val="22"/>
          <w:lang w:val="is-IS"/>
        </w:rPr>
        <w:tab/>
        <w:t>Hjálparefni</w:t>
      </w:r>
    </w:p>
    <w:p w14:paraId="7D2A9E05" w14:textId="77777777" w:rsidR="00304D98" w:rsidRPr="00A11723" w:rsidRDefault="00304D98" w:rsidP="00BC29B4">
      <w:pPr>
        <w:rPr>
          <w:sz w:val="22"/>
          <w:szCs w:val="22"/>
          <w:lang w:val="is-IS"/>
        </w:rPr>
      </w:pPr>
    </w:p>
    <w:p w14:paraId="7D2A9E06" w14:textId="77777777" w:rsidR="00304D98" w:rsidRPr="00A11723" w:rsidRDefault="00304D98" w:rsidP="00BC29B4">
      <w:pPr>
        <w:rPr>
          <w:sz w:val="22"/>
          <w:szCs w:val="22"/>
          <w:lang w:val="is-IS"/>
        </w:rPr>
      </w:pPr>
      <w:r w:rsidRPr="00A11723">
        <w:rPr>
          <w:sz w:val="22"/>
          <w:szCs w:val="22"/>
          <w:lang w:val="is-IS"/>
        </w:rPr>
        <w:t>Natríumsítratdíhýdrat</w:t>
      </w:r>
    </w:p>
    <w:p w14:paraId="7D2A9E07" w14:textId="77777777" w:rsidR="00E110E6" w:rsidRDefault="00E110E6" w:rsidP="00BC29B4">
      <w:pPr>
        <w:rPr>
          <w:sz w:val="22"/>
          <w:szCs w:val="22"/>
          <w:lang w:val="is-IS"/>
        </w:rPr>
      </w:pPr>
      <w:r w:rsidRPr="00E110E6">
        <w:rPr>
          <w:sz w:val="22"/>
          <w:szCs w:val="22"/>
          <w:lang w:val="is-IS"/>
        </w:rPr>
        <w:t>Forhleypt sterkja</w:t>
      </w:r>
    </w:p>
    <w:p w14:paraId="7D2A9E08" w14:textId="77777777" w:rsidR="00304D98" w:rsidRPr="00A11723" w:rsidRDefault="00733516" w:rsidP="00BC29B4">
      <w:pPr>
        <w:rPr>
          <w:sz w:val="22"/>
          <w:szCs w:val="22"/>
          <w:lang w:val="is-IS"/>
        </w:rPr>
      </w:pPr>
      <w:r w:rsidRPr="00A11723">
        <w:rPr>
          <w:sz w:val="22"/>
          <w:szCs w:val="22"/>
          <w:lang w:val="is-IS"/>
        </w:rPr>
        <w:t>Brúnt j</w:t>
      </w:r>
      <w:r w:rsidR="00304D98" w:rsidRPr="00A11723">
        <w:rPr>
          <w:sz w:val="22"/>
          <w:szCs w:val="22"/>
          <w:lang w:val="is-IS"/>
        </w:rPr>
        <w:t>árnoxíð</w:t>
      </w:r>
    </w:p>
    <w:p w14:paraId="7D2A9E09" w14:textId="77777777" w:rsidR="00304D98" w:rsidRPr="00A11723" w:rsidRDefault="00733516" w:rsidP="00BC29B4">
      <w:pPr>
        <w:rPr>
          <w:sz w:val="22"/>
          <w:szCs w:val="22"/>
          <w:lang w:val="is-IS"/>
        </w:rPr>
      </w:pPr>
      <w:r w:rsidRPr="00A11723">
        <w:rPr>
          <w:sz w:val="22"/>
          <w:szCs w:val="22"/>
          <w:lang w:val="is-IS"/>
        </w:rPr>
        <w:t>Gult j</w:t>
      </w:r>
      <w:r w:rsidR="00304D98" w:rsidRPr="00A11723">
        <w:rPr>
          <w:sz w:val="22"/>
          <w:szCs w:val="22"/>
          <w:lang w:val="is-IS"/>
        </w:rPr>
        <w:t>árnoxíð</w:t>
      </w:r>
    </w:p>
    <w:p w14:paraId="7D2A9E0A" w14:textId="77777777" w:rsidR="00304D98" w:rsidRPr="00A11723" w:rsidRDefault="00304D98" w:rsidP="00BC29B4">
      <w:pPr>
        <w:rPr>
          <w:sz w:val="22"/>
          <w:szCs w:val="22"/>
          <w:lang w:val="is-IS"/>
        </w:rPr>
      </w:pPr>
      <w:r w:rsidRPr="00A11723">
        <w:rPr>
          <w:sz w:val="22"/>
          <w:szCs w:val="22"/>
          <w:lang w:val="is-IS"/>
        </w:rPr>
        <w:t>Örkristölluð sellulósa</w:t>
      </w:r>
    </w:p>
    <w:p w14:paraId="7D2A9E0B" w14:textId="77777777" w:rsidR="00304D98" w:rsidRPr="00A11723" w:rsidRDefault="00304D98" w:rsidP="00BC29B4">
      <w:pPr>
        <w:rPr>
          <w:sz w:val="22"/>
          <w:szCs w:val="22"/>
          <w:lang w:val="is-IS"/>
        </w:rPr>
      </w:pPr>
      <w:r w:rsidRPr="00A11723">
        <w:rPr>
          <w:sz w:val="22"/>
          <w:szCs w:val="22"/>
          <w:lang w:val="is-IS"/>
        </w:rPr>
        <w:t>Þurrkað kjöt bragðefni</w:t>
      </w:r>
    </w:p>
    <w:p w14:paraId="7D2A9E0C" w14:textId="77777777" w:rsidR="00304D98" w:rsidRPr="00A11723" w:rsidRDefault="00304D98" w:rsidP="00BC29B4">
      <w:pPr>
        <w:rPr>
          <w:sz w:val="22"/>
          <w:szCs w:val="22"/>
          <w:lang w:val="is-IS"/>
        </w:rPr>
      </w:pPr>
      <w:r w:rsidRPr="00A11723">
        <w:rPr>
          <w:sz w:val="22"/>
          <w:szCs w:val="22"/>
          <w:lang w:val="is-IS"/>
        </w:rPr>
        <w:t>Vatnsfrí kísilkvoða</w:t>
      </w:r>
    </w:p>
    <w:p w14:paraId="7D2A9E0D" w14:textId="77777777" w:rsidR="00304D98" w:rsidRPr="00A11723" w:rsidRDefault="00304D98" w:rsidP="00BC29B4">
      <w:pPr>
        <w:rPr>
          <w:sz w:val="22"/>
          <w:szCs w:val="22"/>
          <w:lang w:val="is-IS"/>
        </w:rPr>
      </w:pPr>
      <w:r w:rsidRPr="00A11723">
        <w:rPr>
          <w:sz w:val="22"/>
          <w:szCs w:val="22"/>
          <w:lang w:val="is-IS"/>
        </w:rPr>
        <w:t>Magnesíumsterat</w:t>
      </w:r>
    </w:p>
    <w:p w14:paraId="7D2A9E0E" w14:textId="77777777" w:rsidR="00304D98" w:rsidRPr="00A11723" w:rsidRDefault="00304D98" w:rsidP="00BC29B4">
      <w:pPr>
        <w:rPr>
          <w:sz w:val="22"/>
          <w:szCs w:val="22"/>
          <w:lang w:val="is-IS"/>
        </w:rPr>
      </w:pPr>
    </w:p>
    <w:p w14:paraId="7D2A9E0F" w14:textId="77777777" w:rsidR="00304D98" w:rsidRPr="00A11723" w:rsidRDefault="00304D98" w:rsidP="00BC29B4">
      <w:pPr>
        <w:rPr>
          <w:b/>
          <w:sz w:val="22"/>
          <w:szCs w:val="22"/>
          <w:lang w:val="is-IS"/>
        </w:rPr>
      </w:pPr>
      <w:r w:rsidRPr="00A11723">
        <w:rPr>
          <w:b/>
          <w:sz w:val="22"/>
          <w:szCs w:val="22"/>
          <w:lang w:val="is-IS"/>
        </w:rPr>
        <w:t>6.2</w:t>
      </w:r>
      <w:r w:rsidRPr="00A11723">
        <w:rPr>
          <w:b/>
          <w:sz w:val="22"/>
          <w:szCs w:val="22"/>
          <w:lang w:val="is-IS"/>
        </w:rPr>
        <w:tab/>
        <w:t>Ósamrýmanleiki</w:t>
      </w:r>
      <w:r w:rsidR="00E11183">
        <w:rPr>
          <w:b/>
          <w:sz w:val="22"/>
          <w:szCs w:val="22"/>
          <w:lang w:val="is-IS"/>
        </w:rPr>
        <w:t xml:space="preserve"> sem skiptir máli</w:t>
      </w:r>
    </w:p>
    <w:p w14:paraId="7D2A9E10" w14:textId="77777777" w:rsidR="00304D98" w:rsidRPr="00A11723" w:rsidRDefault="00304D98" w:rsidP="00BC29B4">
      <w:pPr>
        <w:rPr>
          <w:sz w:val="22"/>
          <w:szCs w:val="22"/>
          <w:lang w:val="is-IS"/>
        </w:rPr>
      </w:pPr>
    </w:p>
    <w:p w14:paraId="7D2A9E11" w14:textId="77777777" w:rsidR="00304D98" w:rsidRPr="00A11723" w:rsidRDefault="00304D98" w:rsidP="00BC29B4">
      <w:pPr>
        <w:rPr>
          <w:sz w:val="22"/>
          <w:szCs w:val="22"/>
          <w:lang w:val="is-IS"/>
        </w:rPr>
      </w:pPr>
      <w:r w:rsidRPr="00A11723">
        <w:rPr>
          <w:sz w:val="22"/>
          <w:szCs w:val="22"/>
          <w:lang w:val="is-IS"/>
        </w:rPr>
        <w:t>Enginn þekktur.</w:t>
      </w:r>
    </w:p>
    <w:p w14:paraId="7D2A9E12" w14:textId="77777777" w:rsidR="00304D98" w:rsidRPr="00A11723" w:rsidRDefault="00304D98" w:rsidP="00BC29B4">
      <w:pPr>
        <w:rPr>
          <w:sz w:val="22"/>
          <w:szCs w:val="22"/>
          <w:lang w:val="is-IS"/>
        </w:rPr>
      </w:pPr>
    </w:p>
    <w:p w14:paraId="7D2A9E13" w14:textId="77777777" w:rsidR="00304D98" w:rsidRPr="00A11723" w:rsidRDefault="00304D98" w:rsidP="00BC29B4">
      <w:pPr>
        <w:rPr>
          <w:sz w:val="22"/>
          <w:szCs w:val="22"/>
          <w:lang w:val="is-IS"/>
        </w:rPr>
      </w:pPr>
      <w:r w:rsidRPr="00A11723">
        <w:rPr>
          <w:b/>
          <w:sz w:val="22"/>
          <w:szCs w:val="22"/>
          <w:lang w:val="is-IS"/>
        </w:rPr>
        <w:t>6.3</w:t>
      </w:r>
      <w:r w:rsidRPr="00A11723">
        <w:rPr>
          <w:b/>
          <w:sz w:val="22"/>
          <w:szCs w:val="22"/>
          <w:lang w:val="is-IS"/>
        </w:rPr>
        <w:tab/>
        <w:t>Geymsluþol</w:t>
      </w:r>
    </w:p>
    <w:p w14:paraId="7D2A9E14" w14:textId="77777777" w:rsidR="00304D98" w:rsidRPr="00A11723" w:rsidRDefault="00304D98" w:rsidP="00BC29B4">
      <w:pPr>
        <w:rPr>
          <w:sz w:val="22"/>
          <w:szCs w:val="22"/>
          <w:lang w:val="is-IS"/>
        </w:rPr>
      </w:pPr>
    </w:p>
    <w:p w14:paraId="7D2A9E15" w14:textId="77777777" w:rsidR="00304D98" w:rsidRPr="00A11723" w:rsidRDefault="00304D98" w:rsidP="00BC29B4">
      <w:pPr>
        <w:rPr>
          <w:sz w:val="22"/>
          <w:szCs w:val="22"/>
          <w:lang w:val="is-IS"/>
        </w:rPr>
      </w:pPr>
      <w:r w:rsidRPr="00A11723">
        <w:rPr>
          <w:sz w:val="22"/>
          <w:szCs w:val="22"/>
          <w:lang w:val="is-IS"/>
        </w:rPr>
        <w:t>Geymsluþol dýralyfsins í söluumbúðum:</w:t>
      </w:r>
      <w:r w:rsidRPr="00A11723">
        <w:rPr>
          <w:sz w:val="22"/>
          <w:szCs w:val="22"/>
          <w:lang w:val="is-IS"/>
        </w:rPr>
        <w:tab/>
      </w:r>
      <w:r w:rsidR="00CE7967" w:rsidRPr="00A11723">
        <w:rPr>
          <w:sz w:val="22"/>
          <w:szCs w:val="22"/>
          <w:lang w:val="is-IS"/>
        </w:rPr>
        <w:t>3 </w:t>
      </w:r>
      <w:r w:rsidR="004321BF" w:rsidRPr="00A11723">
        <w:rPr>
          <w:sz w:val="22"/>
          <w:szCs w:val="22"/>
          <w:lang w:val="is-IS"/>
        </w:rPr>
        <w:t>ár</w:t>
      </w:r>
      <w:r w:rsidRPr="00A11723">
        <w:rPr>
          <w:sz w:val="22"/>
          <w:szCs w:val="22"/>
          <w:lang w:val="is-IS"/>
        </w:rPr>
        <w:t>.</w:t>
      </w:r>
    </w:p>
    <w:p w14:paraId="7D2A9E16" w14:textId="77777777" w:rsidR="00304D98" w:rsidRPr="00A11723" w:rsidRDefault="00304D98" w:rsidP="00BC29B4">
      <w:pPr>
        <w:rPr>
          <w:sz w:val="22"/>
          <w:szCs w:val="22"/>
          <w:lang w:val="is-IS"/>
        </w:rPr>
      </w:pPr>
    </w:p>
    <w:p w14:paraId="7D2A9E17" w14:textId="77777777" w:rsidR="00304D98" w:rsidRPr="00A11723" w:rsidRDefault="00304D98" w:rsidP="00BC29B4">
      <w:pPr>
        <w:rPr>
          <w:b/>
          <w:sz w:val="22"/>
          <w:szCs w:val="22"/>
          <w:lang w:val="is-IS"/>
        </w:rPr>
      </w:pPr>
      <w:r w:rsidRPr="00A11723">
        <w:rPr>
          <w:b/>
          <w:sz w:val="22"/>
          <w:szCs w:val="22"/>
          <w:lang w:val="is-IS"/>
        </w:rPr>
        <w:t>6.4</w:t>
      </w:r>
      <w:r w:rsidRPr="00A11723">
        <w:rPr>
          <w:b/>
          <w:sz w:val="22"/>
          <w:szCs w:val="22"/>
          <w:lang w:val="is-IS"/>
        </w:rPr>
        <w:tab/>
        <w:t>Sérstakar varúðarreglur við geymslu</w:t>
      </w:r>
    </w:p>
    <w:p w14:paraId="7D2A9E18" w14:textId="77777777" w:rsidR="00304D98" w:rsidRPr="00A11723" w:rsidRDefault="00304D98" w:rsidP="00BC29B4">
      <w:pPr>
        <w:rPr>
          <w:sz w:val="22"/>
          <w:szCs w:val="22"/>
          <w:lang w:val="is-IS"/>
        </w:rPr>
      </w:pPr>
    </w:p>
    <w:p w14:paraId="7D2A9E19" w14:textId="77777777" w:rsidR="00304D98" w:rsidRPr="00A11723" w:rsidRDefault="00304D98" w:rsidP="00BC29B4">
      <w:pPr>
        <w:rPr>
          <w:sz w:val="22"/>
          <w:szCs w:val="22"/>
          <w:lang w:val="is-IS"/>
        </w:rPr>
      </w:pPr>
      <w:r w:rsidRPr="00A11723">
        <w:rPr>
          <w:sz w:val="22"/>
          <w:szCs w:val="22"/>
          <w:lang w:val="is-IS"/>
        </w:rPr>
        <w:t>Engin sérstök fyrirmæli eru um geymsluaðstæður dýralyfsins.</w:t>
      </w:r>
    </w:p>
    <w:p w14:paraId="7D2A9E1A" w14:textId="77777777" w:rsidR="00304D98" w:rsidRPr="00A11723" w:rsidRDefault="00304D98" w:rsidP="00BC29B4">
      <w:pPr>
        <w:rPr>
          <w:sz w:val="22"/>
          <w:szCs w:val="22"/>
          <w:lang w:val="is-IS"/>
        </w:rPr>
      </w:pPr>
    </w:p>
    <w:p w14:paraId="7D2A9E1B" w14:textId="77777777" w:rsidR="00304D98" w:rsidRPr="00A11723" w:rsidRDefault="00304D98" w:rsidP="00BC29B4">
      <w:pPr>
        <w:rPr>
          <w:b/>
          <w:sz w:val="22"/>
          <w:szCs w:val="22"/>
          <w:lang w:val="is-IS"/>
        </w:rPr>
      </w:pPr>
      <w:r w:rsidRPr="00A11723">
        <w:rPr>
          <w:b/>
          <w:sz w:val="22"/>
          <w:szCs w:val="22"/>
          <w:lang w:val="is-IS"/>
        </w:rPr>
        <w:t>6.5</w:t>
      </w:r>
      <w:r w:rsidRPr="00A11723">
        <w:rPr>
          <w:b/>
          <w:sz w:val="22"/>
          <w:szCs w:val="22"/>
          <w:lang w:val="is-IS"/>
        </w:rPr>
        <w:tab/>
        <w:t>Gerð og samsetning innri umbúða</w:t>
      </w:r>
    </w:p>
    <w:p w14:paraId="7D2A9E1C" w14:textId="77777777" w:rsidR="00304D98" w:rsidRPr="00A11723" w:rsidRDefault="00304D98" w:rsidP="00BC29B4">
      <w:pPr>
        <w:rPr>
          <w:sz w:val="22"/>
          <w:szCs w:val="22"/>
          <w:lang w:val="is-IS"/>
        </w:rPr>
      </w:pPr>
    </w:p>
    <w:p w14:paraId="7D2A9E1D" w14:textId="77777777" w:rsidR="00304D98" w:rsidRPr="00A11723" w:rsidRDefault="00304D98" w:rsidP="00BC29B4">
      <w:pPr>
        <w:rPr>
          <w:sz w:val="22"/>
          <w:szCs w:val="22"/>
          <w:lang w:val="is-IS"/>
        </w:rPr>
      </w:pPr>
      <w:r w:rsidRPr="00A11723">
        <w:rPr>
          <w:sz w:val="22"/>
          <w:szCs w:val="22"/>
          <w:lang w:val="is-IS"/>
        </w:rPr>
        <w:t>Pappaöskjur sem innihalda 7, 84 eða 252 töflur í ál/ál þynnum með barnaöryggislokun.</w:t>
      </w:r>
    </w:p>
    <w:p w14:paraId="7D2A9E1E" w14:textId="77777777" w:rsidR="00304D98" w:rsidRPr="00A11723" w:rsidRDefault="00304D98" w:rsidP="00BC29B4">
      <w:pPr>
        <w:rPr>
          <w:sz w:val="22"/>
          <w:szCs w:val="22"/>
          <w:lang w:val="is-IS"/>
        </w:rPr>
      </w:pPr>
      <w:r w:rsidRPr="00A11723">
        <w:rPr>
          <w:sz w:val="22"/>
          <w:szCs w:val="22"/>
          <w:lang w:val="is-IS"/>
        </w:rPr>
        <w:t>Ekki er víst að allar pakkningastærðir séu markaðssettar.</w:t>
      </w:r>
    </w:p>
    <w:p w14:paraId="7D2A9E1F" w14:textId="77777777" w:rsidR="00304D98" w:rsidRPr="00A11723" w:rsidRDefault="00304D98" w:rsidP="00BC29B4">
      <w:pPr>
        <w:rPr>
          <w:sz w:val="22"/>
          <w:szCs w:val="22"/>
          <w:lang w:val="is-IS"/>
        </w:rPr>
      </w:pPr>
    </w:p>
    <w:p w14:paraId="7D2A9E20" w14:textId="77777777" w:rsidR="00304D98" w:rsidRPr="00A11723" w:rsidRDefault="00304D98" w:rsidP="00BC29B4">
      <w:pPr>
        <w:ind w:left="567" w:hanging="567"/>
        <w:rPr>
          <w:b/>
          <w:sz w:val="22"/>
          <w:szCs w:val="22"/>
          <w:lang w:val="is-IS"/>
        </w:rPr>
      </w:pPr>
      <w:r w:rsidRPr="00A11723">
        <w:rPr>
          <w:b/>
          <w:sz w:val="22"/>
          <w:szCs w:val="22"/>
          <w:lang w:val="is-IS"/>
        </w:rPr>
        <w:t>6.6</w:t>
      </w:r>
      <w:r w:rsidRPr="00A11723">
        <w:rPr>
          <w:b/>
          <w:sz w:val="22"/>
          <w:szCs w:val="22"/>
          <w:lang w:val="is-IS"/>
        </w:rPr>
        <w:tab/>
        <w:t xml:space="preserve">Sérstakar varúðarreglur vegna förgunar ónotaðra dýralyfja eða úrgangs sem </w:t>
      </w:r>
      <w:r w:rsidR="00EF6BB5">
        <w:rPr>
          <w:b/>
          <w:sz w:val="22"/>
          <w:szCs w:val="22"/>
          <w:lang w:val="is-IS"/>
        </w:rPr>
        <w:t>til fellur</w:t>
      </w:r>
      <w:r w:rsidRPr="00A11723">
        <w:rPr>
          <w:b/>
          <w:sz w:val="22"/>
          <w:szCs w:val="22"/>
          <w:lang w:val="is-IS"/>
        </w:rPr>
        <w:t xml:space="preserve"> við notkun þeirra</w:t>
      </w:r>
    </w:p>
    <w:p w14:paraId="7D2A9E21" w14:textId="77777777" w:rsidR="00304D98" w:rsidRPr="00A11723" w:rsidRDefault="00304D98" w:rsidP="00BC29B4">
      <w:pPr>
        <w:rPr>
          <w:sz w:val="22"/>
          <w:szCs w:val="22"/>
          <w:lang w:val="is-IS"/>
        </w:rPr>
      </w:pPr>
    </w:p>
    <w:p w14:paraId="7D2A9E22" w14:textId="77777777" w:rsidR="00304D98" w:rsidRPr="00A11723" w:rsidRDefault="00304D98" w:rsidP="00BC29B4">
      <w:pPr>
        <w:rPr>
          <w:sz w:val="22"/>
          <w:szCs w:val="22"/>
          <w:lang w:val="is-IS"/>
        </w:rPr>
      </w:pPr>
      <w:r w:rsidRPr="00A11723">
        <w:rPr>
          <w:sz w:val="22"/>
          <w:szCs w:val="22"/>
          <w:lang w:val="is-IS"/>
        </w:rPr>
        <w:t>Farga skal ónotuðu dýralyf</w:t>
      </w:r>
      <w:r w:rsidR="00685A88" w:rsidRPr="00A11723">
        <w:rPr>
          <w:sz w:val="22"/>
          <w:szCs w:val="22"/>
          <w:lang w:val="is-IS"/>
        </w:rPr>
        <w:t>i</w:t>
      </w:r>
      <w:r w:rsidRPr="00A11723">
        <w:rPr>
          <w:sz w:val="22"/>
          <w:szCs w:val="22"/>
          <w:lang w:val="is-IS"/>
        </w:rPr>
        <w:t xml:space="preserve"> eða úrgangi vegna dýralyf</w:t>
      </w:r>
      <w:r w:rsidR="00685A88" w:rsidRPr="00A11723">
        <w:rPr>
          <w:sz w:val="22"/>
          <w:szCs w:val="22"/>
          <w:lang w:val="is-IS"/>
        </w:rPr>
        <w:t>s</w:t>
      </w:r>
      <w:r w:rsidRPr="00A11723">
        <w:rPr>
          <w:sz w:val="22"/>
          <w:szCs w:val="22"/>
          <w:lang w:val="is-IS"/>
        </w:rPr>
        <w:t xml:space="preserve"> í samræmi við gildandi reglur.</w:t>
      </w:r>
    </w:p>
    <w:p w14:paraId="7D2A9E23" w14:textId="77777777" w:rsidR="00304D98" w:rsidRPr="00A11723" w:rsidRDefault="00304D98" w:rsidP="00BC29B4">
      <w:pPr>
        <w:rPr>
          <w:sz w:val="22"/>
          <w:szCs w:val="22"/>
          <w:lang w:val="is-IS"/>
        </w:rPr>
      </w:pPr>
    </w:p>
    <w:p w14:paraId="7D2A9E24" w14:textId="77777777" w:rsidR="00304D98" w:rsidRPr="00A11723" w:rsidRDefault="00304D98" w:rsidP="00BC29B4">
      <w:pPr>
        <w:rPr>
          <w:sz w:val="22"/>
          <w:szCs w:val="22"/>
          <w:lang w:val="is-IS"/>
        </w:rPr>
      </w:pPr>
    </w:p>
    <w:p w14:paraId="7D2A9E25" w14:textId="77777777" w:rsidR="00304D98" w:rsidRPr="00A11723" w:rsidRDefault="00304D98" w:rsidP="00BC29B4">
      <w:pPr>
        <w:rPr>
          <w:b/>
          <w:sz w:val="22"/>
          <w:szCs w:val="22"/>
          <w:lang w:val="is-IS"/>
        </w:rPr>
      </w:pPr>
      <w:r w:rsidRPr="00A11723">
        <w:rPr>
          <w:b/>
          <w:sz w:val="22"/>
          <w:szCs w:val="22"/>
          <w:lang w:val="is-IS"/>
        </w:rPr>
        <w:t>7.</w:t>
      </w:r>
      <w:r w:rsidRPr="00A11723">
        <w:rPr>
          <w:b/>
          <w:sz w:val="22"/>
          <w:szCs w:val="22"/>
          <w:lang w:val="is-IS"/>
        </w:rPr>
        <w:tab/>
        <w:t>MARKAÐSLEYFISHAFI</w:t>
      </w:r>
    </w:p>
    <w:p w14:paraId="7D2A9E26" w14:textId="77777777" w:rsidR="00304D98" w:rsidRPr="00A11723" w:rsidRDefault="00304D98" w:rsidP="00BC29B4">
      <w:pPr>
        <w:rPr>
          <w:sz w:val="22"/>
          <w:szCs w:val="22"/>
          <w:lang w:val="is-IS"/>
        </w:rPr>
      </w:pPr>
    </w:p>
    <w:p w14:paraId="7D2A9E27" w14:textId="77777777" w:rsidR="00304D98" w:rsidRPr="00A11723" w:rsidRDefault="00304D98" w:rsidP="00BC29B4">
      <w:pPr>
        <w:rPr>
          <w:sz w:val="22"/>
          <w:szCs w:val="22"/>
          <w:lang w:val="is-IS"/>
        </w:rPr>
      </w:pPr>
      <w:r w:rsidRPr="00A11723">
        <w:rPr>
          <w:sz w:val="22"/>
          <w:szCs w:val="22"/>
          <w:lang w:val="is-IS"/>
        </w:rPr>
        <w:t>Boehringer Ingelheim Vetmedica GmbH</w:t>
      </w:r>
    </w:p>
    <w:p w14:paraId="7D2A9E28" w14:textId="77777777" w:rsidR="00304D98" w:rsidRPr="00A11723" w:rsidRDefault="00304D98" w:rsidP="00BC29B4">
      <w:pPr>
        <w:rPr>
          <w:sz w:val="22"/>
          <w:szCs w:val="22"/>
          <w:lang w:val="is-IS"/>
        </w:rPr>
      </w:pPr>
      <w:r w:rsidRPr="00A11723">
        <w:rPr>
          <w:sz w:val="22"/>
          <w:szCs w:val="22"/>
          <w:lang w:val="is-IS"/>
        </w:rPr>
        <w:t>55216 Ingelheim/Rhein</w:t>
      </w:r>
    </w:p>
    <w:p w14:paraId="7D2A9E29" w14:textId="77777777" w:rsidR="00304D98" w:rsidRPr="00A11723" w:rsidRDefault="00304D98" w:rsidP="00BC29B4">
      <w:pPr>
        <w:rPr>
          <w:sz w:val="22"/>
          <w:szCs w:val="22"/>
          <w:lang w:val="is-IS"/>
        </w:rPr>
      </w:pPr>
      <w:r w:rsidRPr="00C75C9D">
        <w:rPr>
          <w:caps/>
          <w:sz w:val="22"/>
          <w:szCs w:val="22"/>
          <w:lang w:val="is-IS"/>
        </w:rPr>
        <w:t>Þýskaland</w:t>
      </w:r>
      <w:r w:rsidRPr="00A11723">
        <w:rPr>
          <w:sz w:val="22"/>
          <w:szCs w:val="22"/>
          <w:lang w:val="is-IS"/>
        </w:rPr>
        <w:t>.</w:t>
      </w:r>
    </w:p>
    <w:p w14:paraId="7D2A9E2A" w14:textId="77777777" w:rsidR="00170852" w:rsidRPr="00A11723" w:rsidRDefault="00170852" w:rsidP="00BC29B4">
      <w:pPr>
        <w:rPr>
          <w:sz w:val="22"/>
          <w:szCs w:val="22"/>
          <w:lang w:val="is-IS"/>
        </w:rPr>
      </w:pPr>
    </w:p>
    <w:p w14:paraId="7D2A9E2B" w14:textId="77777777" w:rsidR="00304D98" w:rsidRPr="00A11723" w:rsidRDefault="00304D98" w:rsidP="00BC29B4">
      <w:pPr>
        <w:rPr>
          <w:sz w:val="22"/>
          <w:szCs w:val="22"/>
          <w:lang w:val="is-IS"/>
        </w:rPr>
      </w:pPr>
    </w:p>
    <w:p w14:paraId="7D2A9E2C" w14:textId="77777777" w:rsidR="00304D98" w:rsidRPr="00A11723" w:rsidRDefault="00304D98" w:rsidP="008F512A">
      <w:pPr>
        <w:keepNext/>
        <w:rPr>
          <w:b/>
          <w:caps/>
          <w:sz w:val="22"/>
          <w:szCs w:val="22"/>
          <w:lang w:val="is-IS"/>
        </w:rPr>
      </w:pPr>
      <w:r w:rsidRPr="00A11723">
        <w:rPr>
          <w:b/>
          <w:caps/>
          <w:sz w:val="22"/>
          <w:szCs w:val="22"/>
          <w:lang w:val="is-IS"/>
        </w:rPr>
        <w:lastRenderedPageBreak/>
        <w:t>8.</w:t>
      </w:r>
      <w:r w:rsidRPr="00A11723">
        <w:rPr>
          <w:b/>
          <w:caps/>
          <w:sz w:val="22"/>
          <w:szCs w:val="22"/>
          <w:lang w:val="is-IS"/>
        </w:rPr>
        <w:tab/>
        <w:t>Markaðsleyfisnúmer</w:t>
      </w:r>
    </w:p>
    <w:p w14:paraId="7D2A9E2D" w14:textId="77777777" w:rsidR="00304D98" w:rsidRPr="00A11723" w:rsidRDefault="00304D98" w:rsidP="008F512A">
      <w:pPr>
        <w:pStyle w:val="EndnoteText"/>
        <w:keepNext/>
        <w:tabs>
          <w:tab w:val="clear" w:pos="567"/>
        </w:tabs>
        <w:rPr>
          <w:szCs w:val="22"/>
          <w:lang w:val="is-IS"/>
        </w:rPr>
      </w:pPr>
    </w:p>
    <w:p w14:paraId="7D2A9E2E" w14:textId="77777777" w:rsidR="00304D98" w:rsidRPr="00A11723" w:rsidRDefault="00304D98" w:rsidP="008F512A">
      <w:pPr>
        <w:keepNext/>
        <w:ind w:left="567" w:hanging="567"/>
        <w:rPr>
          <w:bCs/>
          <w:sz w:val="22"/>
          <w:szCs w:val="22"/>
          <w:u w:val="single"/>
          <w:lang w:val="is-IS"/>
        </w:rPr>
      </w:pPr>
      <w:r w:rsidRPr="00A11723">
        <w:rPr>
          <w:bCs/>
          <w:sz w:val="22"/>
          <w:szCs w:val="22"/>
          <w:u w:val="single"/>
          <w:lang w:val="is-IS"/>
        </w:rPr>
        <w:t>Metacam 1 mg tuggutöflur handa hundum:</w:t>
      </w:r>
    </w:p>
    <w:p w14:paraId="7D2A9E2F" w14:textId="77777777" w:rsidR="00304D98" w:rsidRPr="00A11723" w:rsidRDefault="00304D98" w:rsidP="00BC29B4">
      <w:pPr>
        <w:rPr>
          <w:sz w:val="22"/>
          <w:szCs w:val="22"/>
          <w:lang w:val="is-IS"/>
        </w:rPr>
      </w:pPr>
      <w:r w:rsidRPr="00A11723">
        <w:rPr>
          <w:sz w:val="22"/>
          <w:szCs w:val="22"/>
          <w:lang w:val="is-IS"/>
        </w:rPr>
        <w:t>Þynnur:</w:t>
      </w:r>
    </w:p>
    <w:p w14:paraId="7D2A9E30" w14:textId="77777777" w:rsidR="00304D98" w:rsidRPr="00A11723" w:rsidRDefault="00304D98" w:rsidP="00E11183">
      <w:pPr>
        <w:rPr>
          <w:sz w:val="22"/>
          <w:szCs w:val="22"/>
          <w:lang w:val="is-IS"/>
        </w:rPr>
      </w:pPr>
      <w:r w:rsidRPr="00A11723">
        <w:rPr>
          <w:sz w:val="22"/>
          <w:szCs w:val="22"/>
          <w:lang w:val="is-IS"/>
        </w:rPr>
        <w:t>EU/2/97/004/043 7 töflur</w:t>
      </w:r>
    </w:p>
    <w:p w14:paraId="7D2A9E31" w14:textId="77777777" w:rsidR="00304D98" w:rsidRPr="00A11723" w:rsidRDefault="00304D98" w:rsidP="006B64C6">
      <w:pPr>
        <w:rPr>
          <w:sz w:val="22"/>
          <w:szCs w:val="22"/>
          <w:lang w:val="is-IS"/>
        </w:rPr>
      </w:pPr>
      <w:r w:rsidRPr="00A11723">
        <w:rPr>
          <w:sz w:val="22"/>
          <w:szCs w:val="22"/>
          <w:lang w:val="is-IS"/>
        </w:rPr>
        <w:t>EU/2/97/004/044 84 töflur</w:t>
      </w:r>
    </w:p>
    <w:p w14:paraId="7D2A9E32" w14:textId="77777777" w:rsidR="00304D98" w:rsidRPr="00A11723" w:rsidRDefault="00304D98" w:rsidP="00C752D7">
      <w:pPr>
        <w:rPr>
          <w:sz w:val="22"/>
          <w:szCs w:val="22"/>
          <w:lang w:val="is-IS"/>
        </w:rPr>
      </w:pPr>
      <w:r w:rsidRPr="00A11723">
        <w:rPr>
          <w:sz w:val="22"/>
          <w:szCs w:val="22"/>
          <w:lang w:val="is-IS"/>
        </w:rPr>
        <w:t>EU/2/97/004/045 252 töflur</w:t>
      </w:r>
    </w:p>
    <w:p w14:paraId="7D2A9E33" w14:textId="77777777" w:rsidR="00304D98" w:rsidRPr="00A11723" w:rsidRDefault="00304D98" w:rsidP="00E47D6D">
      <w:pPr>
        <w:rPr>
          <w:sz w:val="22"/>
          <w:szCs w:val="22"/>
          <w:lang w:val="is-IS"/>
        </w:rPr>
      </w:pPr>
    </w:p>
    <w:p w14:paraId="7D2A9E34" w14:textId="77777777" w:rsidR="00304D98" w:rsidRPr="00A11723" w:rsidRDefault="00304D98" w:rsidP="0094746B">
      <w:pPr>
        <w:ind w:left="567" w:hanging="567"/>
        <w:rPr>
          <w:bCs/>
          <w:sz w:val="22"/>
          <w:szCs w:val="22"/>
          <w:u w:val="single"/>
          <w:lang w:val="is-IS"/>
        </w:rPr>
      </w:pPr>
      <w:r w:rsidRPr="00A11723">
        <w:rPr>
          <w:bCs/>
          <w:sz w:val="22"/>
          <w:szCs w:val="22"/>
          <w:u w:val="single"/>
          <w:lang w:val="is-IS"/>
        </w:rPr>
        <w:t>Metacam 2,5 mg tuggutöflur handa hundum:</w:t>
      </w:r>
    </w:p>
    <w:p w14:paraId="7D2A9E35" w14:textId="77777777" w:rsidR="00304D98" w:rsidRPr="00A11723" w:rsidRDefault="00304D98" w:rsidP="00E11183">
      <w:pPr>
        <w:rPr>
          <w:sz w:val="22"/>
          <w:szCs w:val="22"/>
          <w:lang w:val="is-IS"/>
        </w:rPr>
      </w:pPr>
      <w:r w:rsidRPr="00A11723">
        <w:rPr>
          <w:sz w:val="22"/>
          <w:szCs w:val="22"/>
          <w:lang w:val="is-IS"/>
        </w:rPr>
        <w:t>Þynnur:</w:t>
      </w:r>
    </w:p>
    <w:p w14:paraId="7D2A9E36" w14:textId="77777777" w:rsidR="00304D98" w:rsidRPr="00A11723" w:rsidRDefault="00304D98" w:rsidP="006B64C6">
      <w:pPr>
        <w:rPr>
          <w:sz w:val="22"/>
          <w:szCs w:val="22"/>
          <w:lang w:val="is-IS"/>
        </w:rPr>
      </w:pPr>
      <w:r w:rsidRPr="00A11723">
        <w:rPr>
          <w:sz w:val="22"/>
          <w:szCs w:val="22"/>
          <w:lang w:val="is-IS"/>
        </w:rPr>
        <w:t>EU/2/97/004/046 7 töflur</w:t>
      </w:r>
    </w:p>
    <w:p w14:paraId="7D2A9E37" w14:textId="77777777" w:rsidR="00304D98" w:rsidRPr="00A11723" w:rsidRDefault="00304D98" w:rsidP="00C752D7">
      <w:pPr>
        <w:rPr>
          <w:sz w:val="22"/>
          <w:szCs w:val="22"/>
          <w:lang w:val="is-IS"/>
        </w:rPr>
      </w:pPr>
      <w:r w:rsidRPr="00A11723">
        <w:rPr>
          <w:sz w:val="22"/>
          <w:szCs w:val="22"/>
          <w:lang w:val="is-IS"/>
        </w:rPr>
        <w:t>EU/2/97/004/047 84 töflur</w:t>
      </w:r>
    </w:p>
    <w:p w14:paraId="7D2A9E38" w14:textId="77777777" w:rsidR="00304D98" w:rsidRPr="00A11723" w:rsidRDefault="00304D98" w:rsidP="00E47D6D">
      <w:pPr>
        <w:rPr>
          <w:sz w:val="22"/>
          <w:szCs w:val="22"/>
          <w:lang w:val="is-IS"/>
        </w:rPr>
      </w:pPr>
      <w:r w:rsidRPr="00A11723">
        <w:rPr>
          <w:sz w:val="22"/>
          <w:szCs w:val="22"/>
          <w:lang w:val="is-IS"/>
        </w:rPr>
        <w:t>EU/2/97/004/048 252 töflur</w:t>
      </w:r>
    </w:p>
    <w:p w14:paraId="7D2A9E39" w14:textId="77777777" w:rsidR="00304D98" w:rsidRPr="00A11723" w:rsidRDefault="00304D98" w:rsidP="00BC29B4">
      <w:pPr>
        <w:rPr>
          <w:sz w:val="22"/>
          <w:szCs w:val="22"/>
          <w:lang w:val="is-IS"/>
        </w:rPr>
      </w:pPr>
    </w:p>
    <w:p w14:paraId="7D2A9E3A" w14:textId="77777777" w:rsidR="00304D98" w:rsidRPr="00A11723" w:rsidRDefault="00304D98" w:rsidP="00BC29B4">
      <w:pPr>
        <w:rPr>
          <w:sz w:val="22"/>
          <w:szCs w:val="22"/>
          <w:lang w:val="is-IS"/>
        </w:rPr>
      </w:pPr>
    </w:p>
    <w:p w14:paraId="7D2A9E3B" w14:textId="77777777" w:rsidR="00304D98" w:rsidRPr="00A11723" w:rsidRDefault="00304D98" w:rsidP="00685A88">
      <w:pPr>
        <w:ind w:left="567" w:hanging="567"/>
        <w:rPr>
          <w:sz w:val="22"/>
          <w:szCs w:val="22"/>
          <w:lang w:val="is-IS"/>
        </w:rPr>
      </w:pPr>
      <w:r w:rsidRPr="00A11723">
        <w:rPr>
          <w:b/>
          <w:sz w:val="22"/>
          <w:szCs w:val="22"/>
          <w:lang w:val="is-IS"/>
        </w:rPr>
        <w:t>9.</w:t>
      </w:r>
      <w:r w:rsidRPr="00A11723">
        <w:rPr>
          <w:sz w:val="22"/>
          <w:szCs w:val="22"/>
          <w:lang w:val="is-IS"/>
        </w:rPr>
        <w:tab/>
      </w:r>
      <w:r w:rsidR="00426C9A" w:rsidRPr="00A11723">
        <w:rPr>
          <w:b/>
          <w:caps/>
          <w:sz w:val="22"/>
          <w:szCs w:val="22"/>
          <w:lang w:val="is-IS"/>
        </w:rPr>
        <w:t>Dagsetning fyrstu útgáfu markaðsleyfis/endurnýjunar markaðsleyfis</w:t>
      </w:r>
    </w:p>
    <w:p w14:paraId="7D2A9E3C" w14:textId="77777777" w:rsidR="00426C9A" w:rsidRPr="00A11723" w:rsidRDefault="00426C9A" w:rsidP="00BC29B4">
      <w:pPr>
        <w:rPr>
          <w:sz w:val="22"/>
          <w:szCs w:val="22"/>
          <w:lang w:val="is-IS"/>
        </w:rPr>
      </w:pPr>
    </w:p>
    <w:p w14:paraId="7D2A9E3D" w14:textId="77777777" w:rsidR="00304D98" w:rsidRPr="00A11723" w:rsidRDefault="00304D98" w:rsidP="009368F1">
      <w:pPr>
        <w:tabs>
          <w:tab w:val="left" w:pos="4536"/>
        </w:tabs>
        <w:rPr>
          <w:sz w:val="22"/>
          <w:szCs w:val="22"/>
          <w:lang w:val="is-IS"/>
        </w:rPr>
      </w:pPr>
      <w:r w:rsidRPr="00A11723">
        <w:rPr>
          <w:sz w:val="22"/>
          <w:szCs w:val="22"/>
          <w:lang w:val="is-IS"/>
        </w:rPr>
        <w:t>Dagsetni</w:t>
      </w:r>
      <w:r w:rsidR="00E61E25" w:rsidRPr="00A11723">
        <w:rPr>
          <w:sz w:val="22"/>
          <w:szCs w:val="22"/>
          <w:lang w:val="is-IS"/>
        </w:rPr>
        <w:t xml:space="preserve">ng fyrstu útgáfu markaðsleyfis: </w:t>
      </w:r>
      <w:r w:rsidR="00A26156" w:rsidRPr="00A11723">
        <w:rPr>
          <w:sz w:val="22"/>
          <w:szCs w:val="22"/>
          <w:lang w:val="is-IS"/>
        </w:rPr>
        <w:tab/>
      </w:r>
      <w:r w:rsidR="009368F1" w:rsidRPr="00A11723">
        <w:rPr>
          <w:szCs w:val="22"/>
          <w:lang w:val="is-IS"/>
        </w:rPr>
        <w:t>07.01.1998</w:t>
      </w:r>
      <w:r w:rsidRPr="00A11723">
        <w:rPr>
          <w:sz w:val="22"/>
          <w:szCs w:val="22"/>
          <w:lang w:val="is-IS"/>
        </w:rPr>
        <w:t>.</w:t>
      </w:r>
    </w:p>
    <w:p w14:paraId="7D2A9E3E" w14:textId="77777777" w:rsidR="00304D98" w:rsidRPr="00A11723" w:rsidRDefault="00685A88" w:rsidP="00BC29B4">
      <w:pPr>
        <w:pStyle w:val="EndnoteText"/>
        <w:tabs>
          <w:tab w:val="clear" w:pos="567"/>
        </w:tabs>
        <w:rPr>
          <w:szCs w:val="22"/>
          <w:lang w:val="is-IS"/>
        </w:rPr>
      </w:pPr>
      <w:r w:rsidRPr="00A11723">
        <w:rPr>
          <w:szCs w:val="22"/>
          <w:lang w:val="is-IS"/>
        </w:rPr>
        <w:t>Nýjasta d</w:t>
      </w:r>
      <w:r w:rsidR="00304D98" w:rsidRPr="00A11723">
        <w:rPr>
          <w:szCs w:val="22"/>
          <w:lang w:val="is-IS"/>
        </w:rPr>
        <w:t>agsetning endurnýjunar markaðsleyfis:</w:t>
      </w:r>
      <w:r w:rsidR="00E61E25" w:rsidRPr="00A11723">
        <w:rPr>
          <w:szCs w:val="22"/>
          <w:lang w:val="is-IS"/>
        </w:rPr>
        <w:t xml:space="preserve"> </w:t>
      </w:r>
      <w:r w:rsidR="00A26156" w:rsidRPr="00A11723">
        <w:rPr>
          <w:szCs w:val="22"/>
          <w:lang w:val="is-IS"/>
        </w:rPr>
        <w:tab/>
      </w:r>
      <w:r w:rsidR="00304D98" w:rsidRPr="00A11723">
        <w:rPr>
          <w:szCs w:val="22"/>
          <w:lang w:val="is-IS"/>
        </w:rPr>
        <w:t>06.12.2007.</w:t>
      </w:r>
    </w:p>
    <w:p w14:paraId="7D2A9E3F" w14:textId="77777777" w:rsidR="00304D98" w:rsidRPr="00A11723" w:rsidRDefault="00304D98" w:rsidP="00BC29B4">
      <w:pPr>
        <w:pStyle w:val="EndnoteText"/>
        <w:tabs>
          <w:tab w:val="clear" w:pos="567"/>
        </w:tabs>
        <w:rPr>
          <w:szCs w:val="22"/>
          <w:lang w:val="is-IS"/>
        </w:rPr>
      </w:pPr>
    </w:p>
    <w:p w14:paraId="7D2A9E40" w14:textId="77777777" w:rsidR="00304D98" w:rsidRPr="00A11723" w:rsidRDefault="00304D98" w:rsidP="00BC29B4">
      <w:pPr>
        <w:pStyle w:val="EndnoteText"/>
        <w:tabs>
          <w:tab w:val="clear" w:pos="567"/>
        </w:tabs>
        <w:rPr>
          <w:szCs w:val="22"/>
          <w:lang w:val="is-IS"/>
        </w:rPr>
      </w:pPr>
    </w:p>
    <w:p w14:paraId="7D2A9E41" w14:textId="77777777" w:rsidR="00304D98" w:rsidRPr="00A11723" w:rsidRDefault="00304D98" w:rsidP="00BC29B4">
      <w:pPr>
        <w:rPr>
          <w:b/>
          <w:caps/>
          <w:sz w:val="22"/>
          <w:szCs w:val="22"/>
          <w:lang w:val="is-IS"/>
        </w:rPr>
      </w:pPr>
      <w:r w:rsidRPr="00A11723">
        <w:rPr>
          <w:b/>
          <w:caps/>
          <w:sz w:val="22"/>
          <w:szCs w:val="22"/>
          <w:lang w:val="is-IS"/>
        </w:rPr>
        <w:t>10.</w:t>
      </w:r>
      <w:r w:rsidRPr="00A11723">
        <w:rPr>
          <w:b/>
          <w:caps/>
          <w:sz w:val="22"/>
          <w:szCs w:val="22"/>
          <w:lang w:val="is-IS"/>
        </w:rPr>
        <w:tab/>
        <w:t>Dagsetning endurskoðunar textans</w:t>
      </w:r>
    </w:p>
    <w:p w14:paraId="7D2A9E42" w14:textId="77777777" w:rsidR="00304D98" w:rsidRPr="00A11723" w:rsidRDefault="00304D98" w:rsidP="00BC29B4">
      <w:pPr>
        <w:rPr>
          <w:sz w:val="22"/>
          <w:szCs w:val="22"/>
          <w:lang w:val="is-IS"/>
        </w:rPr>
      </w:pPr>
    </w:p>
    <w:p w14:paraId="7D2A9E43" w14:textId="77777777" w:rsidR="00304D98" w:rsidRPr="00A11723" w:rsidRDefault="00304D9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Lyfjastofnunar Evrópu </w:t>
      </w:r>
      <w:hyperlink r:id="rId17" w:history="1">
        <w:r w:rsidR="00F32CCC" w:rsidRPr="00F32CCC">
          <w:rPr>
            <w:rStyle w:val="Hyperlink"/>
            <w:sz w:val="22"/>
            <w:szCs w:val="22"/>
            <w:lang w:val="is-IS"/>
          </w:rPr>
          <w:t>http://www.ema.europa.eu/</w:t>
        </w:r>
      </w:hyperlink>
      <w:r w:rsidRPr="00A11723">
        <w:rPr>
          <w:sz w:val="22"/>
          <w:szCs w:val="22"/>
          <w:lang w:val="is-IS"/>
        </w:rPr>
        <w:t>.</w:t>
      </w:r>
    </w:p>
    <w:p w14:paraId="7D2A9E44" w14:textId="77777777" w:rsidR="00304D98" w:rsidRPr="00A11723" w:rsidRDefault="00304D98" w:rsidP="00BC29B4">
      <w:pPr>
        <w:rPr>
          <w:sz w:val="22"/>
          <w:szCs w:val="22"/>
          <w:lang w:val="is-IS"/>
        </w:rPr>
      </w:pPr>
    </w:p>
    <w:p w14:paraId="7D2A9E45" w14:textId="77777777" w:rsidR="00304D98" w:rsidRPr="00A11723" w:rsidRDefault="00304D98" w:rsidP="00BC29B4">
      <w:pPr>
        <w:rPr>
          <w:sz w:val="22"/>
          <w:szCs w:val="22"/>
          <w:lang w:val="is-IS"/>
        </w:rPr>
      </w:pPr>
    </w:p>
    <w:p w14:paraId="7D2A9E46" w14:textId="77777777" w:rsidR="00304D98" w:rsidRPr="00A11723" w:rsidRDefault="00304D98" w:rsidP="00BC29B4">
      <w:pPr>
        <w:rPr>
          <w:b/>
          <w:caps/>
          <w:sz w:val="22"/>
          <w:szCs w:val="22"/>
          <w:lang w:val="is-IS"/>
        </w:rPr>
      </w:pPr>
      <w:r w:rsidRPr="00A11723">
        <w:rPr>
          <w:b/>
          <w:caps/>
          <w:sz w:val="22"/>
          <w:szCs w:val="22"/>
          <w:lang w:val="is-IS"/>
        </w:rPr>
        <w:t>Takmarkanir á sölu, dreifingu og/eða notkun</w:t>
      </w:r>
    </w:p>
    <w:p w14:paraId="7D2A9E47" w14:textId="77777777" w:rsidR="00304D98" w:rsidRPr="00A11723" w:rsidRDefault="00304D98" w:rsidP="00BC29B4">
      <w:pPr>
        <w:rPr>
          <w:sz w:val="22"/>
          <w:szCs w:val="22"/>
          <w:lang w:val="is-IS"/>
        </w:rPr>
      </w:pPr>
    </w:p>
    <w:p w14:paraId="7D2A9E48" w14:textId="77777777" w:rsidR="00304D98" w:rsidRPr="00A11723" w:rsidRDefault="00304D98" w:rsidP="00BC29B4">
      <w:pPr>
        <w:rPr>
          <w:sz w:val="22"/>
          <w:szCs w:val="22"/>
          <w:lang w:val="is-IS"/>
        </w:rPr>
      </w:pPr>
      <w:r w:rsidRPr="00A11723">
        <w:rPr>
          <w:sz w:val="22"/>
          <w:szCs w:val="22"/>
          <w:lang w:val="is-IS"/>
        </w:rPr>
        <w:t>Á ekki við.</w:t>
      </w:r>
    </w:p>
    <w:p w14:paraId="7D2A9E49" w14:textId="77777777" w:rsidR="00494C91" w:rsidRPr="00A11723" w:rsidRDefault="005D6548" w:rsidP="00BC29B4">
      <w:pPr>
        <w:pStyle w:val="BodyTextIndent"/>
        <w:jc w:val="left"/>
        <w:rPr>
          <w:szCs w:val="22"/>
          <w:lang w:val="is-IS"/>
        </w:rPr>
      </w:pPr>
      <w:r w:rsidRPr="00A11723">
        <w:rPr>
          <w:szCs w:val="22"/>
          <w:lang w:val="is-IS"/>
        </w:rPr>
        <w:br w:type="page"/>
      </w:r>
      <w:r w:rsidR="00494C91" w:rsidRPr="00A11723">
        <w:rPr>
          <w:szCs w:val="22"/>
          <w:lang w:val="is-IS"/>
        </w:rPr>
        <w:lastRenderedPageBreak/>
        <w:t>1.</w:t>
      </w:r>
      <w:r w:rsidR="00494C91" w:rsidRPr="00A11723">
        <w:rPr>
          <w:szCs w:val="22"/>
          <w:lang w:val="is-IS"/>
        </w:rPr>
        <w:tab/>
        <w:t>HEITI DÝRALYFS</w:t>
      </w:r>
    </w:p>
    <w:p w14:paraId="7D2A9E4A" w14:textId="77777777" w:rsidR="00494C91" w:rsidRPr="00A11723" w:rsidRDefault="00494C91" w:rsidP="00BC29B4">
      <w:pPr>
        <w:rPr>
          <w:sz w:val="22"/>
          <w:szCs w:val="22"/>
          <w:lang w:val="is-IS"/>
        </w:rPr>
      </w:pPr>
    </w:p>
    <w:p w14:paraId="7D2A9E4B" w14:textId="77777777" w:rsidR="00494C91" w:rsidRPr="00A11723" w:rsidRDefault="00494C91" w:rsidP="005F5B22">
      <w:pPr>
        <w:outlineLvl w:val="1"/>
        <w:rPr>
          <w:sz w:val="22"/>
          <w:szCs w:val="22"/>
          <w:lang w:val="is-IS"/>
        </w:rPr>
      </w:pPr>
      <w:r w:rsidRPr="00A11723">
        <w:rPr>
          <w:sz w:val="22"/>
          <w:szCs w:val="22"/>
          <w:lang w:val="is-IS"/>
        </w:rPr>
        <w:t>Metacam 0,5 mg/ml mixtúra, dreifa handa köttum</w:t>
      </w:r>
      <w:r w:rsidR="00B91FB6">
        <w:rPr>
          <w:sz w:val="22"/>
          <w:szCs w:val="22"/>
          <w:lang w:val="is-IS"/>
        </w:rPr>
        <w:t xml:space="preserve"> og naggrísum</w:t>
      </w:r>
      <w:r w:rsidRPr="00A11723">
        <w:rPr>
          <w:sz w:val="22"/>
          <w:szCs w:val="22"/>
          <w:lang w:val="is-IS"/>
        </w:rPr>
        <w:t>.</w:t>
      </w:r>
    </w:p>
    <w:p w14:paraId="7D2A9E4C" w14:textId="77777777" w:rsidR="00494C91" w:rsidRPr="00A11723" w:rsidRDefault="00494C91" w:rsidP="00BC29B4">
      <w:pPr>
        <w:rPr>
          <w:sz w:val="22"/>
          <w:szCs w:val="22"/>
          <w:lang w:val="is-IS"/>
        </w:rPr>
      </w:pPr>
    </w:p>
    <w:p w14:paraId="7D2A9E4D" w14:textId="77777777" w:rsidR="00494C91" w:rsidRPr="00A11723" w:rsidRDefault="00494C91" w:rsidP="00BC29B4">
      <w:pPr>
        <w:rPr>
          <w:sz w:val="22"/>
          <w:szCs w:val="22"/>
          <w:lang w:val="is-IS"/>
        </w:rPr>
      </w:pPr>
    </w:p>
    <w:p w14:paraId="7D2A9E4E" w14:textId="77777777" w:rsidR="00494C91" w:rsidRPr="00A11723" w:rsidRDefault="00494C91" w:rsidP="00BC29B4">
      <w:pPr>
        <w:rPr>
          <w:b/>
          <w:sz w:val="22"/>
          <w:szCs w:val="22"/>
          <w:lang w:val="is-IS"/>
        </w:rPr>
      </w:pPr>
      <w:r w:rsidRPr="00A11723">
        <w:rPr>
          <w:b/>
          <w:sz w:val="22"/>
          <w:szCs w:val="22"/>
          <w:lang w:val="is-IS"/>
        </w:rPr>
        <w:t>2.</w:t>
      </w:r>
      <w:r w:rsidRPr="00A11723">
        <w:rPr>
          <w:b/>
          <w:sz w:val="22"/>
          <w:szCs w:val="22"/>
          <w:lang w:val="is-IS"/>
        </w:rPr>
        <w:tab/>
      </w:r>
      <w:r w:rsidR="00685A88" w:rsidRPr="00BC29D2">
        <w:rPr>
          <w:b/>
          <w:bCs/>
          <w:sz w:val="22"/>
          <w:szCs w:val="22"/>
          <w:lang w:val="is-IS"/>
        </w:rPr>
        <w:t>INNIHALDSLÝSING</w:t>
      </w:r>
    </w:p>
    <w:p w14:paraId="7D2A9E4F" w14:textId="77777777" w:rsidR="00494C91" w:rsidRPr="00A11723" w:rsidRDefault="00494C91" w:rsidP="00BC29B4">
      <w:pPr>
        <w:rPr>
          <w:sz w:val="22"/>
          <w:szCs w:val="22"/>
          <w:lang w:val="is-IS"/>
        </w:rPr>
      </w:pPr>
    </w:p>
    <w:p w14:paraId="7D2A9E50" w14:textId="77777777" w:rsidR="00494C91" w:rsidRPr="00A11723" w:rsidRDefault="00494C91" w:rsidP="00BC29B4">
      <w:pPr>
        <w:rPr>
          <w:sz w:val="22"/>
          <w:szCs w:val="22"/>
          <w:lang w:val="is-IS"/>
        </w:rPr>
      </w:pPr>
      <w:r w:rsidRPr="00A11723">
        <w:rPr>
          <w:sz w:val="22"/>
          <w:szCs w:val="22"/>
          <w:lang w:val="is-IS"/>
        </w:rPr>
        <w:t>Einn ml inniheldur:</w:t>
      </w:r>
    </w:p>
    <w:p w14:paraId="7D2A9E51" w14:textId="77777777" w:rsidR="00494C91" w:rsidRPr="00A11723" w:rsidRDefault="00494C91" w:rsidP="00BC29B4">
      <w:pPr>
        <w:rPr>
          <w:sz w:val="22"/>
          <w:szCs w:val="22"/>
          <w:lang w:val="is-IS"/>
        </w:rPr>
      </w:pPr>
    </w:p>
    <w:p w14:paraId="7D2A9E52" w14:textId="77777777" w:rsidR="00494C91" w:rsidRPr="00A11723" w:rsidRDefault="00494C91" w:rsidP="00BC29B4">
      <w:pPr>
        <w:rPr>
          <w:b/>
          <w:sz w:val="22"/>
          <w:szCs w:val="22"/>
          <w:lang w:val="is-IS"/>
        </w:rPr>
      </w:pPr>
      <w:r w:rsidRPr="00A11723">
        <w:rPr>
          <w:b/>
          <w:sz w:val="22"/>
          <w:szCs w:val="22"/>
          <w:lang w:val="is-IS"/>
        </w:rPr>
        <w:t>Virk innihaldsefni:</w:t>
      </w:r>
    </w:p>
    <w:p w14:paraId="7D2A9E53" w14:textId="77777777" w:rsidR="00494C91" w:rsidRPr="00A11723" w:rsidRDefault="00494C91" w:rsidP="00F32CCC">
      <w:pPr>
        <w:tabs>
          <w:tab w:val="left" w:pos="1985"/>
        </w:tabs>
        <w:rPr>
          <w:sz w:val="22"/>
          <w:szCs w:val="22"/>
          <w:lang w:val="is-IS"/>
        </w:rPr>
      </w:pPr>
      <w:r w:rsidRPr="00A11723">
        <w:rPr>
          <w:sz w:val="22"/>
          <w:szCs w:val="22"/>
          <w:lang w:val="is-IS"/>
        </w:rPr>
        <w:t xml:space="preserve">Meloxicam </w:t>
      </w:r>
      <w:r w:rsidR="00F32CCC">
        <w:rPr>
          <w:sz w:val="22"/>
          <w:szCs w:val="22"/>
          <w:lang w:val="is-IS"/>
        </w:rPr>
        <w:tab/>
      </w:r>
      <w:r w:rsidRPr="00A11723">
        <w:rPr>
          <w:sz w:val="22"/>
          <w:szCs w:val="22"/>
          <w:lang w:val="is-IS"/>
        </w:rPr>
        <w:t>0,5 mg</w:t>
      </w:r>
      <w:r w:rsidR="00DD6C7E" w:rsidRPr="00A11723">
        <w:rPr>
          <w:sz w:val="22"/>
          <w:szCs w:val="22"/>
          <w:lang w:val="is-IS"/>
        </w:rPr>
        <w:t xml:space="preserve"> </w:t>
      </w:r>
      <w:r w:rsidRPr="00A11723">
        <w:rPr>
          <w:sz w:val="22"/>
          <w:szCs w:val="22"/>
          <w:lang w:val="is-IS"/>
        </w:rPr>
        <w:t>(jafngildir 0,017 mg í hverjum dropa).</w:t>
      </w:r>
    </w:p>
    <w:p w14:paraId="7D2A9E54" w14:textId="77777777" w:rsidR="00494C91" w:rsidRPr="00A11723" w:rsidRDefault="00494C91" w:rsidP="00BC29B4">
      <w:pPr>
        <w:rPr>
          <w:sz w:val="22"/>
          <w:szCs w:val="22"/>
          <w:lang w:val="is-IS"/>
        </w:rPr>
      </w:pPr>
    </w:p>
    <w:p w14:paraId="7D2A9E55" w14:textId="77777777" w:rsidR="00494C91" w:rsidRPr="00A11723" w:rsidRDefault="00494C91" w:rsidP="00BC29B4">
      <w:pPr>
        <w:rPr>
          <w:sz w:val="22"/>
          <w:szCs w:val="22"/>
          <w:lang w:val="is-IS"/>
        </w:rPr>
      </w:pPr>
      <w:r w:rsidRPr="00A11723">
        <w:rPr>
          <w:b/>
          <w:sz w:val="22"/>
          <w:szCs w:val="22"/>
          <w:lang w:val="is-IS"/>
        </w:rPr>
        <w:t>Hjálparefni:</w:t>
      </w:r>
    </w:p>
    <w:p w14:paraId="7D2A9E56" w14:textId="77777777" w:rsidR="00494C91" w:rsidRPr="00A11723" w:rsidRDefault="00494C91" w:rsidP="00F32CCC">
      <w:pPr>
        <w:tabs>
          <w:tab w:val="left" w:pos="1985"/>
        </w:tabs>
        <w:rPr>
          <w:sz w:val="22"/>
          <w:szCs w:val="22"/>
          <w:lang w:val="is-IS"/>
        </w:rPr>
      </w:pPr>
      <w:r w:rsidRPr="00A11723">
        <w:rPr>
          <w:sz w:val="22"/>
          <w:szCs w:val="22"/>
          <w:lang w:val="is-IS"/>
        </w:rPr>
        <w:t xml:space="preserve">Natríumbenzoat </w:t>
      </w:r>
      <w:r w:rsidR="00777F59" w:rsidRPr="00A11723">
        <w:rPr>
          <w:sz w:val="22"/>
          <w:szCs w:val="22"/>
          <w:lang w:val="is-IS"/>
        </w:rPr>
        <w:tab/>
      </w:r>
      <w:r w:rsidRPr="00A11723">
        <w:rPr>
          <w:sz w:val="22"/>
          <w:szCs w:val="22"/>
          <w:lang w:val="is-IS"/>
        </w:rPr>
        <w:t>1,5 mg</w:t>
      </w:r>
      <w:r w:rsidR="00DD6C7E" w:rsidRPr="00A11723">
        <w:rPr>
          <w:sz w:val="22"/>
          <w:szCs w:val="22"/>
          <w:lang w:val="is-IS"/>
        </w:rPr>
        <w:t xml:space="preserve"> </w:t>
      </w:r>
      <w:r w:rsidRPr="00A11723">
        <w:rPr>
          <w:sz w:val="22"/>
          <w:szCs w:val="22"/>
          <w:lang w:val="is-IS"/>
        </w:rPr>
        <w:t>(jafngildir 0,05 mg í hverjum dropa).</w:t>
      </w:r>
    </w:p>
    <w:p w14:paraId="7D2A9E57" w14:textId="77777777" w:rsidR="00494C91" w:rsidRPr="00A11723" w:rsidRDefault="00494C91" w:rsidP="00BC29B4">
      <w:pPr>
        <w:rPr>
          <w:sz w:val="22"/>
          <w:szCs w:val="22"/>
          <w:lang w:val="is-IS"/>
        </w:rPr>
      </w:pPr>
    </w:p>
    <w:p w14:paraId="7D2A9E58" w14:textId="77777777" w:rsidR="00494C91" w:rsidRPr="00A11723" w:rsidRDefault="00494C91" w:rsidP="00BC29B4">
      <w:pPr>
        <w:rPr>
          <w:sz w:val="22"/>
          <w:szCs w:val="22"/>
          <w:lang w:val="is-IS"/>
        </w:rPr>
      </w:pPr>
      <w:r w:rsidRPr="00A11723">
        <w:rPr>
          <w:sz w:val="22"/>
          <w:szCs w:val="22"/>
          <w:lang w:val="is-IS"/>
        </w:rPr>
        <w:t>Sjá lista yfir öll hjálparefni í kafla 6.1.</w:t>
      </w:r>
    </w:p>
    <w:p w14:paraId="7D2A9E59" w14:textId="77777777" w:rsidR="00494C91" w:rsidRPr="00A11723" w:rsidRDefault="00494C91" w:rsidP="00BC29B4">
      <w:pPr>
        <w:rPr>
          <w:sz w:val="22"/>
          <w:szCs w:val="22"/>
          <w:lang w:val="is-IS"/>
        </w:rPr>
      </w:pPr>
    </w:p>
    <w:p w14:paraId="7D2A9E5A" w14:textId="77777777" w:rsidR="00494C91" w:rsidRPr="00A11723" w:rsidRDefault="00494C91" w:rsidP="00BC29B4">
      <w:pPr>
        <w:rPr>
          <w:sz w:val="22"/>
          <w:szCs w:val="22"/>
          <w:lang w:val="is-IS"/>
        </w:rPr>
      </w:pPr>
    </w:p>
    <w:p w14:paraId="7D2A9E5B" w14:textId="77777777" w:rsidR="00494C91" w:rsidRPr="00A11723" w:rsidRDefault="00494C91" w:rsidP="00BC29B4">
      <w:pPr>
        <w:ind w:left="567" w:hanging="567"/>
        <w:rPr>
          <w:sz w:val="22"/>
          <w:szCs w:val="22"/>
          <w:lang w:val="is-IS"/>
        </w:rPr>
      </w:pPr>
      <w:r w:rsidRPr="00A11723">
        <w:rPr>
          <w:b/>
          <w:sz w:val="22"/>
          <w:szCs w:val="22"/>
          <w:lang w:val="is-IS"/>
        </w:rPr>
        <w:t>3.</w:t>
      </w:r>
      <w:r w:rsidRPr="00A11723">
        <w:rPr>
          <w:b/>
          <w:sz w:val="22"/>
          <w:szCs w:val="22"/>
          <w:lang w:val="is-IS"/>
        </w:rPr>
        <w:tab/>
        <w:t>LYFJAFORM</w:t>
      </w:r>
    </w:p>
    <w:p w14:paraId="7D2A9E5C" w14:textId="77777777" w:rsidR="00494C91" w:rsidRPr="00A11723" w:rsidRDefault="00494C91" w:rsidP="00BC29B4">
      <w:pPr>
        <w:rPr>
          <w:sz w:val="22"/>
          <w:szCs w:val="22"/>
          <w:lang w:val="is-IS"/>
        </w:rPr>
      </w:pPr>
    </w:p>
    <w:p w14:paraId="7D2A9E5D" w14:textId="77777777" w:rsidR="00494C91" w:rsidRPr="00A11723" w:rsidRDefault="00494C91" w:rsidP="00BC29B4">
      <w:pPr>
        <w:rPr>
          <w:sz w:val="22"/>
          <w:szCs w:val="22"/>
          <w:lang w:val="is-IS"/>
        </w:rPr>
      </w:pPr>
      <w:r w:rsidRPr="00A11723">
        <w:rPr>
          <w:sz w:val="22"/>
          <w:szCs w:val="22"/>
          <w:lang w:val="is-IS"/>
        </w:rPr>
        <w:t>Mixtúra, dreifa.</w:t>
      </w:r>
    </w:p>
    <w:p w14:paraId="7D2A9E5E" w14:textId="77777777" w:rsidR="00494C91" w:rsidRPr="00A11723" w:rsidRDefault="00494C91" w:rsidP="00BC29B4">
      <w:pPr>
        <w:rPr>
          <w:sz w:val="22"/>
          <w:szCs w:val="22"/>
          <w:lang w:val="is-IS"/>
        </w:rPr>
      </w:pPr>
      <w:r w:rsidRPr="00A11723">
        <w:rPr>
          <w:sz w:val="22"/>
          <w:szCs w:val="22"/>
          <w:lang w:val="is-IS"/>
        </w:rPr>
        <w:t xml:space="preserve">Gulleit, seig mixtúra, </w:t>
      </w:r>
      <w:r w:rsidR="0057278D" w:rsidRPr="00A11723">
        <w:rPr>
          <w:sz w:val="22"/>
          <w:szCs w:val="22"/>
          <w:lang w:val="is-IS"/>
        </w:rPr>
        <w:t xml:space="preserve">dreifa </w:t>
      </w:r>
      <w:r w:rsidRPr="00A11723">
        <w:rPr>
          <w:sz w:val="22"/>
          <w:szCs w:val="22"/>
          <w:lang w:val="is-IS"/>
        </w:rPr>
        <w:t>með grænum blæ.</w:t>
      </w:r>
    </w:p>
    <w:p w14:paraId="7D2A9E5F" w14:textId="77777777" w:rsidR="00494C91" w:rsidRPr="00A11723" w:rsidRDefault="00494C91" w:rsidP="00BC29B4">
      <w:pPr>
        <w:rPr>
          <w:sz w:val="22"/>
          <w:szCs w:val="22"/>
          <w:lang w:val="is-IS"/>
        </w:rPr>
      </w:pPr>
    </w:p>
    <w:p w14:paraId="7D2A9E60" w14:textId="77777777" w:rsidR="00494C91" w:rsidRPr="00A11723" w:rsidRDefault="00494C91" w:rsidP="00BC29B4">
      <w:pPr>
        <w:rPr>
          <w:sz w:val="22"/>
          <w:szCs w:val="22"/>
          <w:lang w:val="is-IS"/>
        </w:rPr>
      </w:pPr>
    </w:p>
    <w:p w14:paraId="7D2A9E61" w14:textId="77777777" w:rsidR="00494C91" w:rsidRPr="00A11723" w:rsidRDefault="00494C91"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E62" w14:textId="77777777" w:rsidR="00494C91" w:rsidRPr="00A11723" w:rsidRDefault="00494C91" w:rsidP="00BC29B4">
      <w:pPr>
        <w:rPr>
          <w:sz w:val="22"/>
          <w:szCs w:val="22"/>
          <w:lang w:val="is-IS"/>
        </w:rPr>
      </w:pPr>
    </w:p>
    <w:p w14:paraId="7D2A9E63" w14:textId="77777777" w:rsidR="00494C91" w:rsidRPr="00A11723" w:rsidRDefault="00494C91" w:rsidP="00BC29B4">
      <w:pPr>
        <w:rPr>
          <w:sz w:val="22"/>
          <w:szCs w:val="22"/>
          <w:lang w:val="is-IS"/>
        </w:rPr>
      </w:pPr>
      <w:r w:rsidRPr="00A11723">
        <w:rPr>
          <w:b/>
          <w:sz w:val="22"/>
          <w:szCs w:val="22"/>
          <w:lang w:val="is-IS"/>
        </w:rPr>
        <w:t>4.1</w:t>
      </w:r>
      <w:r w:rsidRPr="00A11723">
        <w:rPr>
          <w:b/>
          <w:sz w:val="22"/>
          <w:szCs w:val="22"/>
          <w:lang w:val="is-IS"/>
        </w:rPr>
        <w:tab/>
        <w:t>Dýrategundir</w:t>
      </w:r>
    </w:p>
    <w:p w14:paraId="7D2A9E64" w14:textId="77777777" w:rsidR="00494C91" w:rsidRPr="00A11723" w:rsidRDefault="00494C91" w:rsidP="00BC29B4">
      <w:pPr>
        <w:rPr>
          <w:sz w:val="22"/>
          <w:szCs w:val="22"/>
          <w:lang w:val="is-IS"/>
        </w:rPr>
      </w:pPr>
    </w:p>
    <w:p w14:paraId="7D2A9E65" w14:textId="77777777" w:rsidR="00494C91" w:rsidRPr="00A11723" w:rsidRDefault="00494C91" w:rsidP="00BC29B4">
      <w:pPr>
        <w:rPr>
          <w:sz w:val="22"/>
          <w:szCs w:val="22"/>
          <w:lang w:val="is-IS"/>
        </w:rPr>
      </w:pPr>
      <w:r w:rsidRPr="00A11723">
        <w:rPr>
          <w:sz w:val="22"/>
          <w:szCs w:val="22"/>
          <w:lang w:val="is-IS"/>
        </w:rPr>
        <w:t>Kettir</w:t>
      </w:r>
      <w:r w:rsidR="00B91FB6">
        <w:rPr>
          <w:sz w:val="22"/>
          <w:szCs w:val="22"/>
          <w:lang w:val="is-IS"/>
        </w:rPr>
        <w:t xml:space="preserve"> og naggrísir</w:t>
      </w:r>
      <w:r w:rsidRPr="00A11723">
        <w:rPr>
          <w:sz w:val="22"/>
          <w:szCs w:val="22"/>
          <w:lang w:val="is-IS"/>
        </w:rPr>
        <w:t>.</w:t>
      </w:r>
    </w:p>
    <w:p w14:paraId="7D2A9E66" w14:textId="77777777" w:rsidR="00494C91" w:rsidRPr="00A11723" w:rsidRDefault="00494C91" w:rsidP="00BC29B4">
      <w:pPr>
        <w:rPr>
          <w:sz w:val="22"/>
          <w:szCs w:val="22"/>
          <w:lang w:val="is-IS"/>
        </w:rPr>
      </w:pPr>
    </w:p>
    <w:p w14:paraId="7D2A9E67" w14:textId="77777777" w:rsidR="00494C91" w:rsidRPr="00A11723" w:rsidRDefault="00494C91"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E68" w14:textId="77777777" w:rsidR="00494C91" w:rsidRPr="00A11723" w:rsidRDefault="00494C91" w:rsidP="00BC29B4">
      <w:pPr>
        <w:rPr>
          <w:sz w:val="22"/>
          <w:szCs w:val="22"/>
          <w:lang w:val="is-IS"/>
        </w:rPr>
      </w:pPr>
    </w:p>
    <w:p w14:paraId="7D2A9E69" w14:textId="77777777" w:rsidR="00B91FB6" w:rsidRPr="001F13BF" w:rsidRDefault="00B91FB6" w:rsidP="00BC29B4">
      <w:pPr>
        <w:rPr>
          <w:snapToGrid w:val="0"/>
          <w:sz w:val="22"/>
          <w:szCs w:val="22"/>
          <w:u w:val="single"/>
          <w:lang w:val="is-IS" w:eastAsia="de-DE"/>
        </w:rPr>
      </w:pPr>
      <w:r w:rsidRPr="001F13BF">
        <w:rPr>
          <w:snapToGrid w:val="0"/>
          <w:sz w:val="22"/>
          <w:szCs w:val="22"/>
          <w:u w:val="single"/>
          <w:lang w:val="is-IS" w:eastAsia="de-DE"/>
        </w:rPr>
        <w:t>Kettir:</w:t>
      </w:r>
    </w:p>
    <w:p w14:paraId="7D2A9E6A" w14:textId="77777777" w:rsidR="00912A58" w:rsidRPr="00A11723" w:rsidRDefault="00912A58" w:rsidP="00BC29B4">
      <w:pPr>
        <w:rPr>
          <w:snapToGrid w:val="0"/>
          <w:sz w:val="22"/>
          <w:szCs w:val="22"/>
          <w:lang w:val="is-IS" w:eastAsia="de-DE"/>
        </w:rPr>
      </w:pPr>
      <w:r w:rsidRPr="00A11723">
        <w:rPr>
          <w:snapToGrid w:val="0"/>
          <w:sz w:val="22"/>
          <w:szCs w:val="22"/>
          <w:lang w:val="is-IS" w:eastAsia="de-DE"/>
        </w:rPr>
        <w:t>Til að draga úr vægum til í meðallagi miklum verkjum og bólgu eftir skurðaðgerð</w:t>
      </w:r>
      <w:r w:rsidR="00C92405" w:rsidRPr="00A11723">
        <w:rPr>
          <w:snapToGrid w:val="0"/>
          <w:sz w:val="22"/>
          <w:szCs w:val="22"/>
          <w:lang w:val="is-IS" w:eastAsia="de-DE"/>
        </w:rPr>
        <w:t>ir</w:t>
      </w:r>
      <w:r w:rsidRPr="00A11723">
        <w:rPr>
          <w:snapToGrid w:val="0"/>
          <w:sz w:val="22"/>
          <w:szCs w:val="22"/>
          <w:lang w:val="is-IS" w:eastAsia="de-DE"/>
        </w:rPr>
        <w:t xml:space="preserve"> hjá köttum, t.d. skurðaðgerðir á stoðkerfi og mjúkvef.</w:t>
      </w:r>
    </w:p>
    <w:p w14:paraId="7D2A9E6B" w14:textId="77777777" w:rsidR="00494C91" w:rsidRPr="00A11723" w:rsidRDefault="00912A58" w:rsidP="00BC29B4">
      <w:pPr>
        <w:rPr>
          <w:snapToGrid w:val="0"/>
          <w:sz w:val="22"/>
          <w:szCs w:val="22"/>
          <w:lang w:val="is-IS" w:eastAsia="de-DE"/>
        </w:rPr>
      </w:pPr>
      <w:r w:rsidRPr="00A11723">
        <w:rPr>
          <w:snapToGrid w:val="0"/>
          <w:sz w:val="22"/>
          <w:szCs w:val="22"/>
          <w:lang w:val="is-IS" w:eastAsia="de-DE"/>
        </w:rPr>
        <w:t>Til að draga úr verkjum og bólgu</w:t>
      </w:r>
      <w:r w:rsidR="00494C91" w:rsidRPr="00A11723">
        <w:rPr>
          <w:snapToGrid w:val="0"/>
          <w:sz w:val="22"/>
          <w:szCs w:val="22"/>
          <w:lang w:val="is-IS" w:eastAsia="de-DE"/>
        </w:rPr>
        <w:t xml:space="preserve"> vegna </w:t>
      </w:r>
      <w:r w:rsidR="009B69FB" w:rsidRPr="00A11723">
        <w:rPr>
          <w:snapToGrid w:val="0"/>
          <w:sz w:val="22"/>
          <w:szCs w:val="22"/>
          <w:lang w:val="is-IS" w:eastAsia="de-DE"/>
        </w:rPr>
        <w:t xml:space="preserve">bráðra og </w:t>
      </w:r>
      <w:r w:rsidR="00494C91" w:rsidRPr="00A11723">
        <w:rPr>
          <w:snapToGrid w:val="0"/>
          <w:sz w:val="22"/>
          <w:szCs w:val="22"/>
          <w:lang w:val="is-IS" w:eastAsia="de-DE"/>
        </w:rPr>
        <w:t>langvinnra kvilla í stoðkerfi hjá köttum.</w:t>
      </w:r>
    </w:p>
    <w:p w14:paraId="7D2A9E6C" w14:textId="77777777" w:rsidR="00494C91" w:rsidRPr="001F13BF" w:rsidRDefault="00494C91" w:rsidP="00BC29B4">
      <w:pPr>
        <w:rPr>
          <w:bCs/>
          <w:sz w:val="22"/>
          <w:szCs w:val="22"/>
          <w:lang w:val="is-IS"/>
        </w:rPr>
      </w:pPr>
    </w:p>
    <w:p w14:paraId="7D2A9E6D" w14:textId="77777777" w:rsidR="00B91FB6" w:rsidRPr="001F13BF" w:rsidRDefault="00B91FB6" w:rsidP="00BC29B4">
      <w:pPr>
        <w:rPr>
          <w:sz w:val="22"/>
          <w:szCs w:val="22"/>
          <w:u w:val="single"/>
          <w:lang w:val="is-IS"/>
        </w:rPr>
      </w:pPr>
      <w:r w:rsidRPr="001F13BF">
        <w:rPr>
          <w:sz w:val="22"/>
          <w:szCs w:val="22"/>
          <w:u w:val="single"/>
          <w:lang w:val="is-IS"/>
        </w:rPr>
        <w:t>Naggrísir:</w:t>
      </w:r>
    </w:p>
    <w:p w14:paraId="7D2A9E6E" w14:textId="77777777" w:rsidR="00B91FB6" w:rsidRDefault="005971EC" w:rsidP="00BC29B4">
      <w:pPr>
        <w:rPr>
          <w:sz w:val="22"/>
          <w:szCs w:val="22"/>
          <w:lang w:val="is-IS"/>
        </w:rPr>
      </w:pPr>
      <w:r w:rsidRPr="00A11723">
        <w:rPr>
          <w:snapToGrid w:val="0"/>
          <w:sz w:val="22"/>
          <w:szCs w:val="22"/>
          <w:lang w:val="is-IS" w:eastAsia="de-DE"/>
        </w:rPr>
        <w:t>Til að draga úr vægum til í meðalla</w:t>
      </w:r>
      <w:r>
        <w:rPr>
          <w:snapToGrid w:val="0"/>
          <w:sz w:val="22"/>
          <w:szCs w:val="22"/>
          <w:lang w:val="is-IS" w:eastAsia="de-DE"/>
        </w:rPr>
        <w:t xml:space="preserve">gi miklum verkjum og bólgu </w:t>
      </w:r>
      <w:r w:rsidR="00B91FB6">
        <w:rPr>
          <w:sz w:val="22"/>
          <w:szCs w:val="22"/>
          <w:lang w:val="is-IS"/>
        </w:rPr>
        <w:t xml:space="preserve">eftir mjúkvefsskurðaðgerð eins og geldingu </w:t>
      </w:r>
      <w:r>
        <w:rPr>
          <w:sz w:val="22"/>
          <w:szCs w:val="22"/>
          <w:lang w:val="is-IS"/>
        </w:rPr>
        <w:t>karldýra</w:t>
      </w:r>
      <w:r w:rsidR="00B91FB6">
        <w:rPr>
          <w:sz w:val="22"/>
          <w:szCs w:val="22"/>
          <w:lang w:val="is-IS"/>
        </w:rPr>
        <w:t>.</w:t>
      </w:r>
    </w:p>
    <w:p w14:paraId="7D2A9E6F" w14:textId="77777777" w:rsidR="00B91FB6" w:rsidRPr="00BC29D2" w:rsidRDefault="00B91FB6" w:rsidP="00BC29B4">
      <w:pPr>
        <w:rPr>
          <w:sz w:val="22"/>
          <w:szCs w:val="22"/>
          <w:lang w:val="is-IS"/>
        </w:rPr>
      </w:pPr>
    </w:p>
    <w:p w14:paraId="7D2A9E70" w14:textId="77777777" w:rsidR="00494C91" w:rsidRPr="00A11723" w:rsidRDefault="00494C91" w:rsidP="00BC29B4">
      <w:pPr>
        <w:rPr>
          <w:b/>
          <w:sz w:val="22"/>
          <w:szCs w:val="22"/>
          <w:lang w:val="is-IS"/>
        </w:rPr>
      </w:pPr>
      <w:r w:rsidRPr="00A11723">
        <w:rPr>
          <w:b/>
          <w:sz w:val="22"/>
          <w:szCs w:val="22"/>
          <w:lang w:val="is-IS"/>
        </w:rPr>
        <w:t>4.3</w:t>
      </w:r>
      <w:r w:rsidRPr="00A11723">
        <w:rPr>
          <w:b/>
          <w:sz w:val="22"/>
          <w:szCs w:val="22"/>
          <w:lang w:val="is-IS"/>
        </w:rPr>
        <w:tab/>
        <w:t>Frábendingar</w:t>
      </w:r>
    </w:p>
    <w:p w14:paraId="7D2A9E71" w14:textId="77777777" w:rsidR="00494C91" w:rsidRPr="00A11723" w:rsidRDefault="00494C91" w:rsidP="00BC29B4">
      <w:pPr>
        <w:rPr>
          <w:sz w:val="22"/>
          <w:szCs w:val="22"/>
          <w:lang w:val="is-IS"/>
        </w:rPr>
      </w:pPr>
    </w:p>
    <w:p w14:paraId="7D2A9E72" w14:textId="77777777" w:rsidR="00494C91" w:rsidRPr="00A11723" w:rsidRDefault="00494C91" w:rsidP="00BC29B4">
      <w:pPr>
        <w:rPr>
          <w:sz w:val="22"/>
          <w:szCs w:val="22"/>
          <w:lang w:val="is-IS"/>
        </w:rPr>
      </w:pPr>
      <w:r w:rsidRPr="00A11723">
        <w:rPr>
          <w:sz w:val="22"/>
          <w:szCs w:val="22"/>
          <w:lang w:val="is-IS"/>
        </w:rPr>
        <w:t>Lyfið má hvorki gefa dýrum á meðgöngu né mjólkandi dýrum.</w:t>
      </w:r>
    </w:p>
    <w:p w14:paraId="7D2A9E73" w14:textId="77777777" w:rsidR="00494C91" w:rsidRPr="00A11723" w:rsidRDefault="00494C91" w:rsidP="00BC29B4">
      <w:pPr>
        <w:rPr>
          <w:sz w:val="22"/>
          <w:szCs w:val="22"/>
          <w:lang w:val="is-IS"/>
        </w:rPr>
      </w:pPr>
      <w:r w:rsidRPr="00A11723">
        <w:rPr>
          <w:sz w:val="22"/>
          <w:szCs w:val="22"/>
          <w:lang w:val="is-IS"/>
        </w:rPr>
        <w:t>Lyfið má ekki gefa köttum með meltingarfærasjúkdóma</w:t>
      </w:r>
      <w:r w:rsidR="0092795E" w:rsidRPr="00A11723">
        <w:rPr>
          <w:sz w:val="22"/>
          <w:szCs w:val="22"/>
          <w:lang w:val="is-IS"/>
        </w:rPr>
        <w:t>,</w:t>
      </w:r>
      <w:r w:rsidRPr="00A11723">
        <w:rPr>
          <w:sz w:val="22"/>
          <w:szCs w:val="22"/>
          <w:lang w:val="is-IS"/>
        </w:rPr>
        <w:t xml:space="preserve"> eins og bólgur/sár og blæðingar, skerta lifrar</w:t>
      </w:r>
      <w:r w:rsidR="0092795E" w:rsidRPr="00A11723">
        <w:rPr>
          <w:sz w:val="22"/>
          <w:szCs w:val="22"/>
          <w:lang w:val="is-IS"/>
        </w:rPr>
        <w:noBreakHyphen/>
      </w:r>
      <w:r w:rsidRPr="00A11723">
        <w:rPr>
          <w:sz w:val="22"/>
          <w:szCs w:val="22"/>
          <w:lang w:val="is-IS"/>
        </w:rPr>
        <w:t>, hjarta- eða nýrnastarfsemi eða blæðingasjúkdóma.</w:t>
      </w:r>
    </w:p>
    <w:p w14:paraId="7D2A9E74" w14:textId="77777777" w:rsidR="00494C91" w:rsidRPr="00A11723" w:rsidRDefault="00494C91" w:rsidP="00BC29B4">
      <w:pPr>
        <w:rPr>
          <w:sz w:val="22"/>
          <w:szCs w:val="22"/>
          <w:lang w:val="is-IS"/>
        </w:rPr>
      </w:pPr>
      <w:r w:rsidRPr="00A11723">
        <w:rPr>
          <w:sz w:val="22"/>
          <w:szCs w:val="22"/>
          <w:lang w:val="is-IS"/>
        </w:rPr>
        <w:t>Gefið ekki dýrum sem hafa ofnæmi fyrir virka efninu eða einhverju hjálparefnanna.</w:t>
      </w:r>
    </w:p>
    <w:p w14:paraId="7D2A9E75" w14:textId="77777777" w:rsidR="00494C91" w:rsidRDefault="00494C91" w:rsidP="00BC29B4">
      <w:pPr>
        <w:rPr>
          <w:snapToGrid w:val="0"/>
          <w:sz w:val="22"/>
          <w:szCs w:val="22"/>
          <w:lang w:val="is-IS" w:eastAsia="de-DE"/>
        </w:rPr>
      </w:pPr>
      <w:r w:rsidRPr="00A11723">
        <w:rPr>
          <w:snapToGrid w:val="0"/>
          <w:sz w:val="22"/>
          <w:szCs w:val="22"/>
          <w:lang w:val="is-IS" w:eastAsia="de-DE"/>
        </w:rPr>
        <w:t>Lyfið má ekki gefa kettlingum sem eru yngri en 6 vikna.</w:t>
      </w:r>
    </w:p>
    <w:p w14:paraId="7D2A9E76" w14:textId="77777777" w:rsidR="00B91FB6" w:rsidRPr="00A11723" w:rsidRDefault="00B91FB6" w:rsidP="00BC29B4">
      <w:pPr>
        <w:rPr>
          <w:snapToGrid w:val="0"/>
          <w:sz w:val="22"/>
          <w:szCs w:val="22"/>
          <w:lang w:val="is-IS" w:eastAsia="de-DE"/>
        </w:rPr>
      </w:pPr>
      <w:r>
        <w:rPr>
          <w:snapToGrid w:val="0"/>
          <w:sz w:val="22"/>
          <w:szCs w:val="22"/>
          <w:lang w:val="is-IS" w:eastAsia="de-DE"/>
        </w:rPr>
        <w:t>Lyfið má ekki gefa naggrísum sem eru yngri en 4</w:t>
      </w:r>
      <w:r w:rsidR="00E12292">
        <w:rPr>
          <w:snapToGrid w:val="0"/>
          <w:sz w:val="22"/>
          <w:szCs w:val="22"/>
          <w:lang w:val="is-IS" w:eastAsia="de-DE"/>
        </w:rPr>
        <w:t> </w:t>
      </w:r>
      <w:r>
        <w:rPr>
          <w:snapToGrid w:val="0"/>
          <w:sz w:val="22"/>
          <w:szCs w:val="22"/>
          <w:lang w:val="is-IS" w:eastAsia="de-DE"/>
        </w:rPr>
        <w:t>vikna.</w:t>
      </w:r>
    </w:p>
    <w:p w14:paraId="7D2A9E77" w14:textId="77777777" w:rsidR="00494C91" w:rsidRPr="00A11723" w:rsidRDefault="00494C91" w:rsidP="00BC29B4">
      <w:pPr>
        <w:rPr>
          <w:sz w:val="22"/>
          <w:szCs w:val="22"/>
          <w:lang w:val="is-IS"/>
        </w:rPr>
      </w:pPr>
    </w:p>
    <w:p w14:paraId="7D2A9E78" w14:textId="77777777" w:rsidR="00494C91" w:rsidRPr="00A11723" w:rsidRDefault="00494C91" w:rsidP="00BC29B4">
      <w:pPr>
        <w:rPr>
          <w:b/>
          <w:sz w:val="22"/>
          <w:szCs w:val="22"/>
          <w:lang w:val="is-IS"/>
        </w:rPr>
      </w:pPr>
      <w:r w:rsidRPr="00A11723">
        <w:rPr>
          <w:b/>
          <w:sz w:val="22"/>
          <w:szCs w:val="22"/>
          <w:lang w:val="is-IS"/>
        </w:rPr>
        <w:t>4.4</w:t>
      </w:r>
      <w:r w:rsidRPr="00A11723">
        <w:rPr>
          <w:b/>
          <w:sz w:val="22"/>
          <w:szCs w:val="22"/>
          <w:lang w:val="is-IS"/>
        </w:rPr>
        <w:tab/>
        <w:t>Sérstök varnaðarorð</w:t>
      </w:r>
      <w:r w:rsidR="00685A88" w:rsidRPr="00A11723">
        <w:rPr>
          <w:b/>
          <w:sz w:val="22"/>
          <w:szCs w:val="22"/>
          <w:lang w:val="is-IS"/>
        </w:rPr>
        <w:t xml:space="preserve"> </w:t>
      </w:r>
      <w:r w:rsidR="00F532C1">
        <w:rPr>
          <w:b/>
          <w:sz w:val="22"/>
          <w:szCs w:val="22"/>
          <w:lang w:val="is-IS"/>
        </w:rPr>
        <w:t>fyrir hverja dýrategund</w:t>
      </w:r>
    </w:p>
    <w:p w14:paraId="7D2A9E79" w14:textId="77777777" w:rsidR="00494C91" w:rsidRPr="00A11723" w:rsidRDefault="00494C91" w:rsidP="00BC29B4">
      <w:pPr>
        <w:rPr>
          <w:sz w:val="22"/>
          <w:szCs w:val="22"/>
          <w:lang w:val="is-IS"/>
        </w:rPr>
      </w:pPr>
    </w:p>
    <w:p w14:paraId="7D2A9E7A" w14:textId="77777777" w:rsidR="00494C91" w:rsidRPr="00A11723" w:rsidRDefault="00494C91" w:rsidP="00BC29B4">
      <w:pPr>
        <w:rPr>
          <w:sz w:val="22"/>
          <w:szCs w:val="22"/>
          <w:lang w:val="is-IS"/>
        </w:rPr>
      </w:pPr>
      <w:r w:rsidRPr="00A11723">
        <w:rPr>
          <w:sz w:val="22"/>
          <w:szCs w:val="22"/>
          <w:lang w:val="is-IS"/>
        </w:rPr>
        <w:t>Engin.</w:t>
      </w:r>
    </w:p>
    <w:p w14:paraId="7D2A9E7B" w14:textId="77777777" w:rsidR="00494C91" w:rsidRPr="00A11723" w:rsidRDefault="00494C91" w:rsidP="00BC29B4">
      <w:pPr>
        <w:rPr>
          <w:sz w:val="22"/>
          <w:szCs w:val="22"/>
          <w:lang w:val="is-IS"/>
        </w:rPr>
      </w:pPr>
    </w:p>
    <w:p w14:paraId="7D2A9E7C" w14:textId="77777777" w:rsidR="00494C91" w:rsidRPr="00A11723" w:rsidRDefault="00494C91" w:rsidP="005223C4">
      <w:pPr>
        <w:keepNext/>
        <w:rPr>
          <w:b/>
          <w:sz w:val="22"/>
          <w:szCs w:val="22"/>
          <w:lang w:val="is-IS"/>
        </w:rPr>
      </w:pPr>
      <w:r w:rsidRPr="00A11723">
        <w:rPr>
          <w:b/>
          <w:sz w:val="22"/>
          <w:szCs w:val="22"/>
          <w:lang w:val="is-IS"/>
        </w:rPr>
        <w:lastRenderedPageBreak/>
        <w:t>4.5</w:t>
      </w:r>
      <w:r w:rsidRPr="00A11723">
        <w:rPr>
          <w:b/>
          <w:sz w:val="22"/>
          <w:szCs w:val="22"/>
          <w:lang w:val="is-IS"/>
        </w:rPr>
        <w:tab/>
        <w:t>Sérstakar varúðarreglur við notkun</w:t>
      </w:r>
    </w:p>
    <w:p w14:paraId="7D2A9E7D" w14:textId="77777777" w:rsidR="00494C91" w:rsidRPr="00A11723" w:rsidRDefault="00494C91" w:rsidP="005223C4">
      <w:pPr>
        <w:keepNext/>
        <w:rPr>
          <w:sz w:val="22"/>
          <w:szCs w:val="22"/>
          <w:lang w:val="is-IS"/>
        </w:rPr>
      </w:pPr>
    </w:p>
    <w:p w14:paraId="7D2A9E7E" w14:textId="77777777" w:rsidR="00494C91" w:rsidRPr="00A11723" w:rsidRDefault="00494C91" w:rsidP="005223C4">
      <w:pPr>
        <w:keepNext/>
        <w:ind w:left="567" w:hanging="567"/>
        <w:rPr>
          <w:bCs/>
          <w:sz w:val="22"/>
          <w:szCs w:val="22"/>
          <w:u w:val="single"/>
          <w:lang w:val="is-IS"/>
        </w:rPr>
      </w:pPr>
      <w:r w:rsidRPr="00A11723">
        <w:rPr>
          <w:bCs/>
          <w:sz w:val="22"/>
          <w:szCs w:val="22"/>
          <w:u w:val="single"/>
          <w:lang w:val="is-IS"/>
        </w:rPr>
        <w:t>Sérstakar varúðarreglur við notkun hjá dýrum</w:t>
      </w:r>
    </w:p>
    <w:p w14:paraId="7D2A9E7F" w14:textId="77777777" w:rsidR="00426C9A" w:rsidRPr="00A11723" w:rsidRDefault="00494C91" w:rsidP="005223C4">
      <w:pPr>
        <w:keepNext/>
        <w:rPr>
          <w:sz w:val="22"/>
          <w:szCs w:val="22"/>
          <w:lang w:val="is-IS"/>
        </w:rPr>
      </w:pPr>
      <w:r w:rsidRPr="00A11723">
        <w:rPr>
          <w:sz w:val="22"/>
          <w:szCs w:val="22"/>
          <w:lang w:val="is-IS"/>
        </w:rPr>
        <w:t>Vegna hugsanlegrar hættu á eiturverkunum á nýru skal forðast notkun lyfsins hjá dýrum með vessa</w:t>
      </w:r>
      <w:r w:rsidRPr="00A11723">
        <w:rPr>
          <w:sz w:val="22"/>
          <w:szCs w:val="22"/>
          <w:lang w:val="is-IS"/>
        </w:rPr>
        <w:softHyphen/>
        <w:t>þurrð, blóðþurrð eða lágan blóðþrýsting.</w:t>
      </w:r>
    </w:p>
    <w:p w14:paraId="7D2A9E80" w14:textId="77777777" w:rsidR="002C1F9A" w:rsidRPr="00A11723" w:rsidRDefault="002C1F9A" w:rsidP="00BC29B4">
      <w:pPr>
        <w:rPr>
          <w:sz w:val="22"/>
          <w:szCs w:val="22"/>
          <w:lang w:val="is-IS"/>
        </w:rPr>
      </w:pPr>
    </w:p>
    <w:p w14:paraId="7D2A9E81" w14:textId="77777777" w:rsidR="00494C91" w:rsidRPr="00A11723" w:rsidRDefault="005971EC" w:rsidP="00BC29B4">
      <w:pPr>
        <w:rPr>
          <w:sz w:val="22"/>
          <w:szCs w:val="22"/>
          <w:u w:val="single"/>
          <w:lang w:val="is-IS"/>
        </w:rPr>
      </w:pPr>
      <w:r>
        <w:rPr>
          <w:sz w:val="22"/>
          <w:szCs w:val="22"/>
          <w:u w:val="single"/>
          <w:lang w:val="is-IS"/>
        </w:rPr>
        <w:t>Notkun eftir</w:t>
      </w:r>
      <w:r w:rsidR="00970BBF" w:rsidRPr="00A11723">
        <w:rPr>
          <w:sz w:val="22"/>
          <w:szCs w:val="22"/>
          <w:u w:val="single"/>
          <w:lang w:val="is-IS"/>
        </w:rPr>
        <w:t xml:space="preserve"> skurðaðgerð</w:t>
      </w:r>
      <w:r w:rsidR="00B91FB6">
        <w:rPr>
          <w:sz w:val="22"/>
          <w:szCs w:val="22"/>
          <w:u w:val="single"/>
          <w:lang w:val="is-IS"/>
        </w:rPr>
        <w:t xml:space="preserve"> hjá köttum og naggrísum</w:t>
      </w:r>
      <w:r w:rsidR="00970BBF" w:rsidRPr="00A11723">
        <w:rPr>
          <w:sz w:val="22"/>
          <w:szCs w:val="22"/>
          <w:u w:val="single"/>
          <w:lang w:val="is-IS"/>
        </w:rPr>
        <w:t>:</w:t>
      </w:r>
    </w:p>
    <w:p w14:paraId="7D2A9E82" w14:textId="77777777" w:rsidR="00970BBF" w:rsidRPr="00A11723" w:rsidRDefault="003C11AA" w:rsidP="00BC29B4">
      <w:pPr>
        <w:rPr>
          <w:sz w:val="22"/>
          <w:szCs w:val="22"/>
          <w:lang w:val="is-IS"/>
        </w:rPr>
      </w:pPr>
      <w:r w:rsidRPr="00A11723">
        <w:rPr>
          <w:sz w:val="22"/>
          <w:szCs w:val="22"/>
          <w:lang w:val="is-IS"/>
        </w:rPr>
        <w:t xml:space="preserve">Ef </w:t>
      </w:r>
      <w:r w:rsidR="007D6EC7" w:rsidRPr="00A11723">
        <w:rPr>
          <w:sz w:val="22"/>
          <w:szCs w:val="22"/>
          <w:lang w:val="is-IS"/>
        </w:rPr>
        <w:t xml:space="preserve">þörf er á viðbótar </w:t>
      </w:r>
      <w:r w:rsidRPr="00A11723">
        <w:rPr>
          <w:sz w:val="22"/>
          <w:szCs w:val="22"/>
          <w:lang w:val="is-IS"/>
        </w:rPr>
        <w:t>verkjastilling</w:t>
      </w:r>
      <w:r w:rsidR="007D6EC7" w:rsidRPr="00A11723">
        <w:rPr>
          <w:sz w:val="22"/>
          <w:szCs w:val="22"/>
          <w:lang w:val="is-IS"/>
        </w:rPr>
        <w:t>u</w:t>
      </w:r>
      <w:r w:rsidRPr="00A11723">
        <w:rPr>
          <w:sz w:val="22"/>
          <w:szCs w:val="22"/>
          <w:lang w:val="is-IS"/>
        </w:rPr>
        <w:t xml:space="preserve"> skal íhuga fjölþætta verkjameðferð.</w:t>
      </w:r>
    </w:p>
    <w:p w14:paraId="7D2A9E83" w14:textId="77777777" w:rsidR="00E1340D" w:rsidRPr="00A11723" w:rsidRDefault="00E1340D" w:rsidP="00BC29B4">
      <w:pPr>
        <w:rPr>
          <w:sz w:val="22"/>
          <w:szCs w:val="22"/>
          <w:lang w:val="is-IS"/>
        </w:rPr>
      </w:pPr>
    </w:p>
    <w:p w14:paraId="7D2A9E84" w14:textId="77777777" w:rsidR="00E1340D" w:rsidRPr="00A11723" w:rsidRDefault="00E1340D" w:rsidP="00BC29B4">
      <w:pPr>
        <w:rPr>
          <w:sz w:val="22"/>
          <w:szCs w:val="22"/>
          <w:u w:val="single"/>
          <w:lang w:val="is-IS"/>
        </w:rPr>
      </w:pPr>
      <w:r w:rsidRPr="00A11723">
        <w:rPr>
          <w:sz w:val="22"/>
          <w:szCs w:val="22"/>
          <w:u w:val="single"/>
          <w:lang w:val="is-IS"/>
        </w:rPr>
        <w:t xml:space="preserve">Langvinnir </w:t>
      </w:r>
      <w:r w:rsidR="00D429E0" w:rsidRPr="00A11723">
        <w:rPr>
          <w:sz w:val="22"/>
          <w:szCs w:val="22"/>
          <w:u w:val="single"/>
          <w:lang w:val="is-IS"/>
        </w:rPr>
        <w:t>kvillar</w:t>
      </w:r>
      <w:r w:rsidRPr="00A11723">
        <w:rPr>
          <w:sz w:val="22"/>
          <w:szCs w:val="22"/>
          <w:u w:val="single"/>
          <w:lang w:val="is-IS"/>
        </w:rPr>
        <w:t xml:space="preserve"> í stoðkerfi</w:t>
      </w:r>
      <w:r w:rsidR="00B91FB6">
        <w:rPr>
          <w:sz w:val="22"/>
          <w:szCs w:val="22"/>
          <w:u w:val="single"/>
          <w:lang w:val="is-IS"/>
        </w:rPr>
        <w:t xml:space="preserve"> hjá köttum</w:t>
      </w:r>
      <w:r w:rsidRPr="00A11723">
        <w:rPr>
          <w:sz w:val="22"/>
          <w:szCs w:val="22"/>
          <w:u w:val="single"/>
          <w:lang w:val="is-IS"/>
        </w:rPr>
        <w:t>:</w:t>
      </w:r>
    </w:p>
    <w:p w14:paraId="7D2A9E85" w14:textId="77777777" w:rsidR="00494C91" w:rsidRPr="00A11723" w:rsidRDefault="00494C91" w:rsidP="00BC29B4">
      <w:pPr>
        <w:rPr>
          <w:sz w:val="22"/>
          <w:szCs w:val="22"/>
          <w:lang w:val="is-IS"/>
        </w:rPr>
      </w:pPr>
      <w:r w:rsidRPr="00A11723">
        <w:rPr>
          <w:sz w:val="22"/>
          <w:szCs w:val="22"/>
          <w:lang w:val="is-IS"/>
        </w:rPr>
        <w:t>Dýralæknir á með reglulegu millibili að fylgjast með svörun við langtíma meðferð.</w:t>
      </w:r>
    </w:p>
    <w:p w14:paraId="7D2A9E86" w14:textId="77777777" w:rsidR="00494C91" w:rsidRPr="00A11723" w:rsidRDefault="00494C91" w:rsidP="00BC29B4">
      <w:pPr>
        <w:rPr>
          <w:sz w:val="22"/>
          <w:szCs w:val="22"/>
          <w:lang w:val="is-IS"/>
        </w:rPr>
      </w:pPr>
    </w:p>
    <w:p w14:paraId="7D2A9E87" w14:textId="77777777" w:rsidR="00494C91" w:rsidRPr="00A11723" w:rsidRDefault="00494C91" w:rsidP="00CE7967">
      <w:pPr>
        <w:ind w:left="567" w:hanging="567"/>
        <w:rPr>
          <w:bCs/>
          <w:sz w:val="22"/>
          <w:szCs w:val="22"/>
          <w:u w:val="single"/>
          <w:lang w:val="is-IS"/>
        </w:rPr>
      </w:pPr>
      <w:r w:rsidRPr="00A11723">
        <w:rPr>
          <w:bCs/>
          <w:sz w:val="22"/>
          <w:szCs w:val="22"/>
          <w:u w:val="single"/>
          <w:lang w:val="is-IS"/>
        </w:rPr>
        <w:t>Sérstakar varúðarreglur fyrir þann sem gefur dýrinu lyfið</w:t>
      </w:r>
    </w:p>
    <w:p w14:paraId="7D2A9E88" w14:textId="77777777" w:rsidR="00494C91" w:rsidRPr="00A11723" w:rsidRDefault="00494C91" w:rsidP="00BC29B4">
      <w:pPr>
        <w:rPr>
          <w:sz w:val="22"/>
          <w:szCs w:val="22"/>
          <w:lang w:val="is-IS"/>
        </w:rPr>
      </w:pPr>
      <w:r w:rsidRPr="00A11723">
        <w:rPr>
          <w:sz w:val="22"/>
          <w:szCs w:val="22"/>
          <w:lang w:val="is-IS"/>
        </w:rPr>
        <w:t>Þeir sem hafa ofnæmi fyrir bólgueyðandi verkjalyfjum</w:t>
      </w:r>
      <w:r w:rsidR="00BE63A2" w:rsidRPr="00A11723">
        <w:rPr>
          <w:sz w:val="22"/>
          <w:szCs w:val="22"/>
          <w:lang w:val="is-IS"/>
        </w:rPr>
        <w:t xml:space="preserve"> (NSAID)</w:t>
      </w:r>
      <w:r w:rsidRPr="00A11723">
        <w:rPr>
          <w:sz w:val="22"/>
          <w:szCs w:val="22"/>
          <w:lang w:val="is-IS"/>
        </w:rPr>
        <w:t xml:space="preserve"> </w:t>
      </w:r>
      <w:r w:rsidR="000C56C7" w:rsidRPr="00A11723">
        <w:rPr>
          <w:sz w:val="22"/>
          <w:szCs w:val="22"/>
          <w:lang w:val="is-IS"/>
        </w:rPr>
        <w:t>skulu</w:t>
      </w:r>
      <w:r w:rsidRPr="00A11723">
        <w:rPr>
          <w:sz w:val="22"/>
          <w:szCs w:val="22"/>
          <w:lang w:val="is-IS"/>
        </w:rPr>
        <w:t xml:space="preserve"> forðast snertingu við dýralyfið.</w:t>
      </w:r>
    </w:p>
    <w:p w14:paraId="7D2A9E89" w14:textId="77777777" w:rsidR="00494C91" w:rsidRPr="00A11723" w:rsidRDefault="00494C91" w:rsidP="00BC29B4">
      <w:pPr>
        <w:rPr>
          <w:sz w:val="22"/>
          <w:szCs w:val="22"/>
          <w:lang w:val="is-IS"/>
        </w:rPr>
      </w:pPr>
      <w:r w:rsidRPr="00A11723">
        <w:rPr>
          <w:sz w:val="22"/>
          <w:szCs w:val="22"/>
          <w:lang w:val="is-IS"/>
        </w:rPr>
        <w:t xml:space="preserve">Ef </w:t>
      </w:r>
      <w:r w:rsidR="002A0B8D" w:rsidRPr="00A11723">
        <w:rPr>
          <w:sz w:val="22"/>
          <w:szCs w:val="22"/>
          <w:lang w:val="is-IS"/>
        </w:rPr>
        <w:t xml:space="preserve">sá sem annast lyfjagjöf tekur </w:t>
      </w:r>
      <w:r w:rsidRPr="00A11723">
        <w:rPr>
          <w:sz w:val="22"/>
          <w:szCs w:val="22"/>
          <w:lang w:val="is-IS"/>
        </w:rPr>
        <w:t xml:space="preserve">dýralyfið </w:t>
      </w:r>
      <w:r w:rsidR="002A0B8D" w:rsidRPr="00A11723">
        <w:rPr>
          <w:sz w:val="22"/>
          <w:szCs w:val="22"/>
          <w:lang w:val="is-IS"/>
        </w:rPr>
        <w:t xml:space="preserve">inn </w:t>
      </w:r>
      <w:r w:rsidRPr="00A11723">
        <w:rPr>
          <w:sz w:val="22"/>
          <w:szCs w:val="22"/>
          <w:lang w:val="is-IS"/>
        </w:rPr>
        <w:t>fyrir slysni</w:t>
      </w:r>
      <w:r w:rsidR="002A0B8D" w:rsidRPr="00A11723">
        <w:rPr>
          <w:sz w:val="22"/>
          <w:szCs w:val="22"/>
          <w:lang w:val="is-IS"/>
        </w:rPr>
        <w:t>,</w:t>
      </w:r>
      <w:r w:rsidRPr="00A11723">
        <w:rPr>
          <w:sz w:val="22"/>
          <w:szCs w:val="22"/>
          <w:lang w:val="is-IS"/>
        </w:rPr>
        <w:t xml:space="preserve"> skal tafarlaust leita til læknis og hafa meðferðis fylgiseðil eða </w:t>
      </w:r>
      <w:r w:rsidR="00650166" w:rsidRPr="00A11723">
        <w:rPr>
          <w:sz w:val="22"/>
          <w:szCs w:val="22"/>
          <w:lang w:val="is-IS"/>
        </w:rPr>
        <w:t>umbúðir dýralyfsins</w:t>
      </w:r>
      <w:r w:rsidRPr="00A11723">
        <w:rPr>
          <w:sz w:val="22"/>
          <w:szCs w:val="22"/>
          <w:lang w:val="is-IS"/>
        </w:rPr>
        <w:t>.</w:t>
      </w:r>
    </w:p>
    <w:p w14:paraId="06A78E33" w14:textId="777FD9ED"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344546">
        <w:rPr>
          <w:sz w:val="22"/>
          <w:szCs w:val="22"/>
          <w:lang w:val="is-IS"/>
        </w:rPr>
        <w:t>skola</w:t>
      </w:r>
      <w:r w:rsidRPr="002F5D0F">
        <w:rPr>
          <w:sz w:val="22"/>
          <w:szCs w:val="22"/>
          <w:lang w:val="is-IS"/>
        </w:rPr>
        <w:t xml:space="preserve"> þau vel með vatni.</w:t>
      </w:r>
    </w:p>
    <w:p w14:paraId="7D2A9E8A" w14:textId="77777777" w:rsidR="00494C91" w:rsidRPr="00A11723" w:rsidRDefault="00494C91" w:rsidP="00BC29B4">
      <w:pPr>
        <w:rPr>
          <w:sz w:val="22"/>
          <w:szCs w:val="22"/>
          <w:lang w:val="is-IS"/>
        </w:rPr>
      </w:pPr>
    </w:p>
    <w:p w14:paraId="7D2A9E8B" w14:textId="77777777" w:rsidR="00494C91" w:rsidRPr="00A11723" w:rsidRDefault="00494C91" w:rsidP="00BC29B4">
      <w:pPr>
        <w:rPr>
          <w:b/>
          <w:sz w:val="22"/>
          <w:szCs w:val="22"/>
          <w:lang w:val="is-IS"/>
        </w:rPr>
      </w:pPr>
      <w:r w:rsidRPr="00A11723">
        <w:rPr>
          <w:b/>
          <w:sz w:val="22"/>
          <w:szCs w:val="22"/>
          <w:lang w:val="is-IS"/>
        </w:rPr>
        <w:t>4.6</w:t>
      </w:r>
      <w:r w:rsidRPr="00A11723">
        <w:rPr>
          <w:b/>
          <w:sz w:val="22"/>
          <w:szCs w:val="22"/>
          <w:lang w:val="is-IS"/>
        </w:rPr>
        <w:tab/>
        <w:t>Aukaverkanir (tíðni og alvarleiki)</w:t>
      </w:r>
    </w:p>
    <w:p w14:paraId="7D2A9E8C" w14:textId="77777777" w:rsidR="00494C91" w:rsidRPr="00A11723" w:rsidRDefault="00494C91" w:rsidP="00BC29B4">
      <w:pPr>
        <w:rPr>
          <w:sz w:val="22"/>
          <w:szCs w:val="22"/>
          <w:lang w:val="is-IS"/>
        </w:rPr>
      </w:pPr>
    </w:p>
    <w:p w14:paraId="619FD2F6" w14:textId="49491A5D" w:rsidR="002057C3" w:rsidRDefault="008B5E32" w:rsidP="000A1956">
      <w:pPr>
        <w:rPr>
          <w:sz w:val="22"/>
          <w:szCs w:val="22"/>
          <w:lang w:val="is-IS"/>
        </w:rPr>
      </w:pPr>
      <w:bookmarkStart w:id="10" w:name="_Hlk32590042"/>
      <w:r>
        <w:rPr>
          <w:sz w:val="22"/>
          <w:szCs w:val="22"/>
          <w:lang w:val="is-IS"/>
        </w:rPr>
        <w:t>Eftir markaðssetningu lyfsins hefur örsjaldan</w:t>
      </w:r>
      <w:r w:rsidR="000A1956" w:rsidRPr="00A11723">
        <w:rPr>
          <w:sz w:val="22"/>
          <w:szCs w:val="22"/>
          <w:lang w:val="is-IS"/>
        </w:rPr>
        <w:t xml:space="preserve"> verið greint frá aukaverkunum </w:t>
      </w:r>
      <w:r w:rsidR="00B91FB6">
        <w:rPr>
          <w:sz w:val="22"/>
          <w:szCs w:val="22"/>
          <w:lang w:val="is-IS"/>
        </w:rPr>
        <w:t xml:space="preserve">hjá köttum </w:t>
      </w:r>
      <w:r w:rsidR="000A1956" w:rsidRPr="00A11723">
        <w:rPr>
          <w:sz w:val="22"/>
          <w:szCs w:val="22"/>
          <w:lang w:val="is-IS"/>
        </w:rPr>
        <w:t>sem eru vel þekktar af völdum bólgueyðandi verkjalyfja, svo sem lystarleysi, uppköstum, niðurgangi, blóði í saur, svefnhöfga</w:t>
      </w:r>
      <w:r w:rsidR="005002DF" w:rsidRPr="00A11723">
        <w:rPr>
          <w:sz w:val="22"/>
          <w:szCs w:val="22"/>
          <w:lang w:val="is-IS"/>
        </w:rPr>
        <w:t xml:space="preserve"> og</w:t>
      </w:r>
      <w:r w:rsidR="000A1956" w:rsidRPr="00A11723">
        <w:rPr>
          <w:sz w:val="22"/>
          <w:szCs w:val="22"/>
          <w:lang w:val="is-IS"/>
        </w:rPr>
        <w:t xml:space="preserve"> nýrnabilun</w:t>
      </w:r>
      <w:r w:rsidR="005971EC">
        <w:rPr>
          <w:sz w:val="22"/>
          <w:szCs w:val="22"/>
          <w:lang w:val="is-IS"/>
        </w:rPr>
        <w:t>.</w:t>
      </w:r>
      <w:r w:rsidR="006C5F16">
        <w:rPr>
          <w:sz w:val="22"/>
          <w:szCs w:val="22"/>
          <w:lang w:val="is-IS"/>
        </w:rPr>
        <w:t xml:space="preserve"> </w:t>
      </w:r>
    </w:p>
    <w:p w14:paraId="7D2A9E8D" w14:textId="74EA7538" w:rsidR="000A1956" w:rsidRPr="00A11723" w:rsidRDefault="005971EC" w:rsidP="000A1956">
      <w:pPr>
        <w:rPr>
          <w:sz w:val="22"/>
          <w:szCs w:val="22"/>
          <w:lang w:val="is-IS"/>
        </w:rPr>
      </w:pPr>
      <w:r>
        <w:rPr>
          <w:sz w:val="22"/>
          <w:szCs w:val="22"/>
          <w:lang w:val="is-IS"/>
        </w:rPr>
        <w:t>Ö</w:t>
      </w:r>
      <w:r w:rsidR="005002DF" w:rsidRPr="00A11723">
        <w:rPr>
          <w:sz w:val="22"/>
          <w:szCs w:val="22"/>
          <w:lang w:val="is-IS"/>
        </w:rPr>
        <w:t xml:space="preserve">rsjaldan </w:t>
      </w:r>
      <w:r>
        <w:rPr>
          <w:sz w:val="22"/>
          <w:szCs w:val="22"/>
          <w:lang w:val="is-IS"/>
        </w:rPr>
        <w:t xml:space="preserve">var greint frá </w:t>
      </w:r>
      <w:r w:rsidR="00436D86" w:rsidRPr="00A11723">
        <w:rPr>
          <w:sz w:val="22"/>
          <w:szCs w:val="22"/>
          <w:lang w:val="is-IS"/>
        </w:rPr>
        <w:t>sáramyndun</w:t>
      </w:r>
      <w:r w:rsidR="006C5F16">
        <w:rPr>
          <w:sz w:val="22"/>
          <w:szCs w:val="22"/>
          <w:lang w:val="is-IS"/>
        </w:rPr>
        <w:t xml:space="preserve"> í meltingarvegi og </w:t>
      </w:r>
      <w:r w:rsidR="000A1956" w:rsidRPr="00A11723">
        <w:rPr>
          <w:sz w:val="22"/>
          <w:szCs w:val="22"/>
          <w:lang w:val="is-IS"/>
        </w:rPr>
        <w:t>hækkuðum gildum lifrarensíma</w:t>
      </w:r>
      <w:r w:rsidR="008B5E32">
        <w:rPr>
          <w:sz w:val="22"/>
          <w:szCs w:val="22"/>
          <w:lang w:val="is-IS"/>
        </w:rPr>
        <w:t xml:space="preserve"> eftir markaðssetningu lyfsins</w:t>
      </w:r>
      <w:r w:rsidR="000A1956" w:rsidRPr="00A11723">
        <w:rPr>
          <w:sz w:val="22"/>
          <w:szCs w:val="22"/>
          <w:lang w:val="is-IS"/>
        </w:rPr>
        <w:t>.</w:t>
      </w:r>
    </w:p>
    <w:bookmarkEnd w:id="10"/>
    <w:p w14:paraId="7D2A9E8E" w14:textId="77777777" w:rsidR="000A1956" w:rsidRPr="00A11723" w:rsidRDefault="000A1956" w:rsidP="000A1956">
      <w:pPr>
        <w:rPr>
          <w:sz w:val="22"/>
          <w:szCs w:val="22"/>
          <w:lang w:val="is-IS"/>
        </w:rPr>
      </w:pPr>
    </w:p>
    <w:p w14:paraId="7D2A9E8F" w14:textId="77777777" w:rsidR="00494C91" w:rsidRPr="00A11723" w:rsidRDefault="00494C91" w:rsidP="00BC29B4">
      <w:pPr>
        <w:rPr>
          <w:sz w:val="22"/>
          <w:szCs w:val="22"/>
          <w:lang w:val="is-IS"/>
        </w:rPr>
      </w:pPr>
      <w:r w:rsidRPr="00A11723">
        <w:rPr>
          <w:sz w:val="22"/>
          <w:szCs w:val="22"/>
          <w:lang w:val="is-IS"/>
        </w:rPr>
        <w:t>Þessar aukaverkanir eru í flestum tilvikum tímabundnar og hverfa þegar meðferð er hætt en geta örsjaldan verið alvarlegar eða banvænar.</w:t>
      </w:r>
    </w:p>
    <w:p w14:paraId="7D2A9E90" w14:textId="77777777" w:rsidR="00B91FB6" w:rsidRPr="00A11723" w:rsidRDefault="00B91FB6" w:rsidP="00BC29B4">
      <w:pPr>
        <w:rPr>
          <w:sz w:val="22"/>
          <w:szCs w:val="22"/>
          <w:lang w:val="is-IS"/>
        </w:rPr>
      </w:pPr>
    </w:p>
    <w:p w14:paraId="7D2A9E91" w14:textId="77777777" w:rsidR="00F06C3E" w:rsidRPr="00A11723" w:rsidRDefault="00F06C3E" w:rsidP="00F06C3E">
      <w:pPr>
        <w:rPr>
          <w:sz w:val="22"/>
          <w:szCs w:val="22"/>
          <w:lang w:val="is-IS"/>
        </w:rPr>
      </w:pPr>
      <w:r w:rsidRPr="00A11723">
        <w:rPr>
          <w:sz w:val="22"/>
          <w:szCs w:val="22"/>
          <w:lang w:val="is-IS"/>
        </w:rPr>
        <w:t>Ef aukaverkanir koma fram skal hætta meðferð og leita ráða dýralæknis.</w:t>
      </w:r>
    </w:p>
    <w:p w14:paraId="7D2A9E92" w14:textId="77777777" w:rsidR="00CE7967" w:rsidRPr="001F13BF" w:rsidRDefault="00CE7967" w:rsidP="00CE7967">
      <w:pPr>
        <w:rPr>
          <w:bCs/>
          <w:sz w:val="22"/>
          <w:szCs w:val="22"/>
          <w:lang w:val="is-IS"/>
        </w:rPr>
      </w:pPr>
    </w:p>
    <w:p w14:paraId="7D2A9E93"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E94" w14:textId="77777777" w:rsidR="00CE7967" w:rsidRPr="00BC29D2" w:rsidRDefault="00CE7967" w:rsidP="00CE7967">
      <w:pPr>
        <w:rPr>
          <w:sz w:val="22"/>
          <w:szCs w:val="22"/>
          <w:lang w:val="is-IS"/>
        </w:rPr>
      </w:pPr>
      <w:r w:rsidRPr="00BC29D2">
        <w:rPr>
          <w:sz w:val="22"/>
          <w:szCs w:val="22"/>
          <w:lang w:val="is-IS"/>
        </w:rPr>
        <w:t>-</w:t>
      </w:r>
      <w:r w:rsidR="001F13BF">
        <w:rPr>
          <w:sz w:val="22"/>
          <w:szCs w:val="22"/>
          <w:lang w:val="is-IS"/>
        </w:rPr>
        <w:t xml:space="preserve"> </w:t>
      </w:r>
      <w:r w:rsidRPr="00BC29D2">
        <w:rPr>
          <w:sz w:val="22"/>
          <w:szCs w:val="22"/>
          <w:lang w:val="is-IS"/>
        </w:rPr>
        <w:t xml:space="preserve">Mjög algengar (aukaverkanir koma fyrir hjá fleiri en 1 af hverjum 10 dýrum </w:t>
      </w:r>
      <w:r w:rsidR="0094371F">
        <w:rPr>
          <w:sz w:val="22"/>
          <w:szCs w:val="22"/>
          <w:lang w:val="is-IS"/>
        </w:rPr>
        <w:t>sem fá</w:t>
      </w:r>
      <w:r w:rsidRPr="00BC29D2">
        <w:rPr>
          <w:sz w:val="22"/>
          <w:szCs w:val="22"/>
          <w:lang w:val="is-IS"/>
        </w:rPr>
        <w:t xml:space="preserve"> meðferð)</w:t>
      </w:r>
    </w:p>
    <w:p w14:paraId="7D2A9E95" w14:textId="77777777" w:rsidR="00CE7967" w:rsidRPr="00BC29D2" w:rsidRDefault="00CE7967" w:rsidP="00CE7967">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Algengar (koma fyrir hjá fleiri en 1 en færri en 10 af hverjum 100 dýrum</w:t>
      </w:r>
      <w:r w:rsidR="0094371F">
        <w:rPr>
          <w:sz w:val="22"/>
          <w:szCs w:val="22"/>
          <w:lang w:val="da-DK"/>
        </w:rPr>
        <w:t xml:space="preserve"> sem fá meðferð</w:t>
      </w:r>
      <w:r w:rsidRPr="00BC29D2">
        <w:rPr>
          <w:sz w:val="22"/>
          <w:szCs w:val="22"/>
          <w:lang w:val="da-DK"/>
        </w:rPr>
        <w:t>)</w:t>
      </w:r>
    </w:p>
    <w:p w14:paraId="7D2A9E96" w14:textId="77777777" w:rsidR="00CE7967" w:rsidRPr="00BC29D2" w:rsidRDefault="00CE7967" w:rsidP="00CE7967">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Sjaldgæfar (koma fyrir hjá fleiri en 1 en færri en 10 af hverjum 1.000 dýrum</w:t>
      </w:r>
      <w:r w:rsidR="0094371F">
        <w:rPr>
          <w:sz w:val="22"/>
          <w:szCs w:val="22"/>
          <w:lang w:val="da-DK"/>
        </w:rPr>
        <w:t xml:space="preserve"> sem fá meðferð</w:t>
      </w:r>
      <w:r w:rsidRPr="00BC29D2">
        <w:rPr>
          <w:sz w:val="22"/>
          <w:szCs w:val="22"/>
          <w:lang w:val="da-DK"/>
        </w:rPr>
        <w:t>)</w:t>
      </w:r>
    </w:p>
    <w:p w14:paraId="7D2A9E97" w14:textId="77777777" w:rsidR="00CE7967" w:rsidRPr="00BC29D2" w:rsidRDefault="00CE7967" w:rsidP="001F13BF">
      <w:pPr>
        <w:ind w:left="567" w:hanging="567"/>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Mjög sjaldgæfar (koma fyrir hjá fleiri en 1 en færri en 10 af hverjum 10.000 dýrum</w:t>
      </w:r>
      <w:r w:rsidR="0094371F">
        <w:rPr>
          <w:sz w:val="22"/>
          <w:szCs w:val="22"/>
          <w:lang w:val="da-DK"/>
        </w:rPr>
        <w:t xml:space="preserve"> sem fá meðferð</w:t>
      </w:r>
      <w:r w:rsidRPr="00BC29D2">
        <w:rPr>
          <w:sz w:val="22"/>
          <w:szCs w:val="22"/>
          <w:lang w:val="da-DK"/>
        </w:rPr>
        <w:t>)</w:t>
      </w:r>
    </w:p>
    <w:p w14:paraId="7D2A9E98" w14:textId="77777777" w:rsidR="00CE7967" w:rsidRPr="00BC29D2" w:rsidRDefault="00CE7967" w:rsidP="001F13BF">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Koma örsjaldan fyrir (koma fyrir hjá færri en 1 af hverjum 10.000 dýrum</w:t>
      </w:r>
      <w:r w:rsidR="0094371F">
        <w:rPr>
          <w:sz w:val="22"/>
          <w:szCs w:val="22"/>
          <w:lang w:val="da-DK"/>
        </w:rPr>
        <w:t xml:space="preserve"> sem fá meðferð</w:t>
      </w:r>
      <w:r w:rsidRPr="00BC29D2">
        <w:rPr>
          <w:sz w:val="22"/>
          <w:szCs w:val="22"/>
          <w:lang w:val="da-DK"/>
        </w:rPr>
        <w:t>, þ.m.t. einstök tilvik)</w:t>
      </w:r>
    </w:p>
    <w:p w14:paraId="7D2A9E99" w14:textId="77777777" w:rsidR="00F06C3E" w:rsidRPr="00BC29D2" w:rsidRDefault="00F06C3E" w:rsidP="00BC29B4">
      <w:pPr>
        <w:rPr>
          <w:sz w:val="22"/>
          <w:szCs w:val="22"/>
          <w:lang w:val="da-DK"/>
        </w:rPr>
      </w:pPr>
    </w:p>
    <w:p w14:paraId="7D2A9E9A" w14:textId="77777777" w:rsidR="00494C91" w:rsidRPr="00A11723" w:rsidRDefault="00494C91" w:rsidP="00BC29B4">
      <w:pPr>
        <w:rPr>
          <w:b/>
          <w:sz w:val="22"/>
          <w:szCs w:val="22"/>
          <w:lang w:val="is-IS"/>
        </w:rPr>
      </w:pPr>
      <w:r w:rsidRPr="00A11723">
        <w:rPr>
          <w:b/>
          <w:sz w:val="22"/>
          <w:szCs w:val="22"/>
          <w:lang w:val="is-IS"/>
        </w:rPr>
        <w:t>4.7</w:t>
      </w:r>
      <w:r w:rsidRPr="00A11723">
        <w:rPr>
          <w:b/>
          <w:sz w:val="22"/>
          <w:szCs w:val="22"/>
          <w:lang w:val="is-IS"/>
        </w:rPr>
        <w:tab/>
        <w:t>Notkun á meðgöngu, við mjólkurgjöf og varp</w:t>
      </w:r>
    </w:p>
    <w:p w14:paraId="7D2A9E9B" w14:textId="77777777" w:rsidR="00494C91" w:rsidRPr="00A11723" w:rsidRDefault="00494C91" w:rsidP="00BC29B4">
      <w:pPr>
        <w:rPr>
          <w:sz w:val="22"/>
          <w:szCs w:val="22"/>
          <w:lang w:val="is-IS"/>
        </w:rPr>
      </w:pPr>
    </w:p>
    <w:p w14:paraId="7D2A9E9C" w14:textId="77777777" w:rsidR="00494C91" w:rsidRPr="00A11723" w:rsidRDefault="00494C91" w:rsidP="00BC29B4">
      <w:pPr>
        <w:rPr>
          <w:sz w:val="22"/>
          <w:szCs w:val="22"/>
          <w:lang w:val="is-IS"/>
        </w:rPr>
      </w:pPr>
      <w:r w:rsidRPr="00A11723">
        <w:rPr>
          <w:sz w:val="22"/>
          <w:szCs w:val="22"/>
          <w:lang w:val="is-IS"/>
        </w:rPr>
        <w:t>Ekki hefur verið sýnt fram á öryggi dýralyfsins á meðgöngu og við mjólkurgjöf (sjá kafla 4.3).</w:t>
      </w:r>
    </w:p>
    <w:p w14:paraId="7D2A9E9D" w14:textId="77777777" w:rsidR="00494C91" w:rsidRPr="00A11723" w:rsidRDefault="00494C91" w:rsidP="00BC29B4">
      <w:pPr>
        <w:rPr>
          <w:sz w:val="22"/>
          <w:szCs w:val="22"/>
          <w:lang w:val="is-IS"/>
        </w:rPr>
      </w:pPr>
    </w:p>
    <w:p w14:paraId="7D2A9E9E" w14:textId="77777777" w:rsidR="00494C91" w:rsidRPr="00A11723" w:rsidRDefault="00494C91" w:rsidP="00BC29B4">
      <w:pPr>
        <w:rPr>
          <w:b/>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E9F" w14:textId="77777777" w:rsidR="00494C91" w:rsidRPr="00A11723" w:rsidRDefault="00494C91" w:rsidP="00BC29B4">
      <w:pPr>
        <w:rPr>
          <w:sz w:val="22"/>
          <w:szCs w:val="22"/>
          <w:lang w:val="is-IS"/>
        </w:rPr>
      </w:pPr>
    </w:p>
    <w:p w14:paraId="7D2A9EA0" w14:textId="77777777" w:rsidR="00494C91" w:rsidRPr="00A11723" w:rsidRDefault="00494C91" w:rsidP="00BC29B4">
      <w:pPr>
        <w:rPr>
          <w:sz w:val="22"/>
          <w:szCs w:val="22"/>
          <w:lang w:val="is-IS"/>
        </w:rPr>
      </w:pPr>
      <w:r w:rsidRPr="00A11723">
        <w:rPr>
          <w:sz w:val="22"/>
          <w:szCs w:val="22"/>
          <w:lang w:val="is-IS"/>
        </w:rPr>
        <w:t>Önnur bólgueyðandi verkjalyf, þvagræsilyf, segavarnarlyf, sýklalyf af flokki amínóglýkósíða og efni sem eru mikið próteinbundin geta keppt um bindingu og þannig valdið eiturverkunum. Ekki má gefa Metacam samtímis öðrum bólgueyðandi verkjalyfjum eða sykursterum. Forðast skal samtímis notkun lyfja sem geta haft eiturverkanir á nýru.</w:t>
      </w:r>
    </w:p>
    <w:p w14:paraId="7D2A9EA1" w14:textId="77777777" w:rsidR="00494C91" w:rsidRPr="00A11723" w:rsidRDefault="00494C91" w:rsidP="00BC29B4">
      <w:pPr>
        <w:rPr>
          <w:sz w:val="22"/>
          <w:szCs w:val="22"/>
          <w:lang w:val="is-IS"/>
        </w:rPr>
      </w:pPr>
    </w:p>
    <w:p w14:paraId="7D2A9EA2" w14:textId="77777777" w:rsidR="00494C91" w:rsidRPr="00A11723" w:rsidRDefault="00494C91" w:rsidP="00BC29B4">
      <w:pPr>
        <w:rPr>
          <w:sz w:val="22"/>
          <w:szCs w:val="22"/>
          <w:lang w:val="is-IS"/>
        </w:rPr>
      </w:pPr>
      <w:r w:rsidRPr="00A11723">
        <w:rPr>
          <w:sz w:val="22"/>
          <w:szCs w:val="22"/>
          <w:lang w:val="is-IS"/>
        </w:rPr>
        <w:t xml:space="preserve">Meðferð með </w:t>
      </w:r>
      <w:r w:rsidR="009B69FB" w:rsidRPr="00A11723">
        <w:rPr>
          <w:sz w:val="22"/>
          <w:szCs w:val="22"/>
          <w:lang w:val="is-IS"/>
        </w:rPr>
        <w:t xml:space="preserve">öðrum </w:t>
      </w:r>
      <w:r w:rsidRPr="00A11723">
        <w:rPr>
          <w:sz w:val="22"/>
          <w:szCs w:val="22"/>
          <w:lang w:val="is-IS"/>
        </w:rPr>
        <w:t>bólgueyðandi lyfjum</w:t>
      </w:r>
      <w:r w:rsidR="009B69FB" w:rsidRPr="00A11723">
        <w:rPr>
          <w:sz w:val="22"/>
          <w:szCs w:val="22"/>
          <w:lang w:val="is-IS"/>
        </w:rPr>
        <w:t xml:space="preserve"> en Metacam 2</w:t>
      </w:r>
      <w:r w:rsidR="009B69FB" w:rsidRPr="00A11723">
        <w:rPr>
          <w:lang w:val="is-IS"/>
        </w:rPr>
        <w:t> </w:t>
      </w:r>
      <w:r w:rsidR="009B69FB" w:rsidRPr="00A11723">
        <w:rPr>
          <w:sz w:val="22"/>
          <w:szCs w:val="22"/>
          <w:lang w:val="is-IS"/>
        </w:rPr>
        <w:t>mg/ml stungulyfi, lausn handa köttum í stökum 0,2</w:t>
      </w:r>
      <w:r w:rsidR="00197F2E" w:rsidRPr="00A11723">
        <w:rPr>
          <w:sz w:val="22"/>
          <w:szCs w:val="22"/>
          <w:lang w:val="is-IS"/>
        </w:rPr>
        <w:t> </w:t>
      </w:r>
      <w:r w:rsidR="009B69FB" w:rsidRPr="00A11723">
        <w:rPr>
          <w:sz w:val="22"/>
          <w:szCs w:val="22"/>
          <w:lang w:val="is-IS"/>
        </w:rPr>
        <w:t>mg/kg skammti</w:t>
      </w:r>
      <w:r w:rsidRPr="00A11723">
        <w:rPr>
          <w:sz w:val="22"/>
          <w:szCs w:val="22"/>
          <w:lang w:val="is-IS"/>
        </w:rPr>
        <w:t>, áður en til meðferðar með þessu lyfi kemur, getur leitt til viðbótar eða aukinna aukaverkana og því ætti ekki að gefa slík dýralyf í að minnsta kosti 24 klst. áður en meðferð með þessu lyfi hefst. Meðferðarlausa tímabilið verður þó að taka mið af lyfjafræðilegum eiginleikum lyfja sem voru notuð áður.</w:t>
      </w:r>
    </w:p>
    <w:p w14:paraId="7D2A9EA3" w14:textId="77777777" w:rsidR="00494C91" w:rsidRPr="001F13BF" w:rsidRDefault="00494C91" w:rsidP="00BC29B4">
      <w:pPr>
        <w:rPr>
          <w:bCs/>
          <w:sz w:val="22"/>
          <w:szCs w:val="22"/>
          <w:lang w:val="is-IS"/>
        </w:rPr>
      </w:pPr>
    </w:p>
    <w:p w14:paraId="7D2A9EA4" w14:textId="77777777" w:rsidR="00494C91" w:rsidRPr="00A11723" w:rsidRDefault="00494C91" w:rsidP="009549D4">
      <w:pPr>
        <w:keepNext/>
        <w:rPr>
          <w:b/>
          <w:sz w:val="22"/>
          <w:szCs w:val="22"/>
          <w:lang w:val="is-IS"/>
        </w:rPr>
      </w:pPr>
      <w:r w:rsidRPr="00A11723">
        <w:rPr>
          <w:b/>
          <w:sz w:val="22"/>
          <w:szCs w:val="22"/>
          <w:lang w:val="is-IS"/>
        </w:rPr>
        <w:lastRenderedPageBreak/>
        <w:t>4.9</w:t>
      </w:r>
      <w:r w:rsidRPr="00A11723">
        <w:rPr>
          <w:b/>
          <w:sz w:val="22"/>
          <w:szCs w:val="22"/>
          <w:lang w:val="is-IS"/>
        </w:rPr>
        <w:tab/>
        <w:t>Skammtar og íkomuleið</w:t>
      </w:r>
    </w:p>
    <w:p w14:paraId="7D2A9EA5" w14:textId="77777777" w:rsidR="00494C91" w:rsidRDefault="00494C91" w:rsidP="009549D4">
      <w:pPr>
        <w:keepNext/>
        <w:rPr>
          <w:sz w:val="22"/>
          <w:szCs w:val="22"/>
          <w:lang w:val="is-IS"/>
        </w:rPr>
      </w:pPr>
    </w:p>
    <w:p w14:paraId="7D2A9EA6" w14:textId="77777777" w:rsidR="00B91FB6" w:rsidRPr="00BC29D2" w:rsidRDefault="00B91FB6" w:rsidP="00BC29D2">
      <w:pPr>
        <w:keepNext/>
        <w:rPr>
          <w:b/>
          <w:sz w:val="22"/>
          <w:szCs w:val="22"/>
          <w:lang w:val="is-IS"/>
        </w:rPr>
      </w:pPr>
      <w:r>
        <w:rPr>
          <w:b/>
          <w:sz w:val="22"/>
          <w:szCs w:val="22"/>
          <w:lang w:val="is-IS"/>
        </w:rPr>
        <w:t>Kettir</w:t>
      </w:r>
      <w:r w:rsidR="00E12292">
        <w:rPr>
          <w:b/>
          <w:sz w:val="22"/>
          <w:szCs w:val="22"/>
          <w:lang w:val="is-IS"/>
        </w:rPr>
        <w:t>:</w:t>
      </w:r>
    </w:p>
    <w:p w14:paraId="7D2A9EA7" w14:textId="77777777" w:rsidR="00731774" w:rsidRPr="001F13BF" w:rsidRDefault="00731774" w:rsidP="00CE7967">
      <w:pPr>
        <w:ind w:left="567" w:hanging="567"/>
        <w:rPr>
          <w:b/>
          <w:bCs/>
          <w:sz w:val="22"/>
          <w:szCs w:val="22"/>
          <w:lang w:val="is-IS"/>
        </w:rPr>
      </w:pPr>
      <w:r w:rsidRPr="001F13BF">
        <w:rPr>
          <w:b/>
          <w:bCs/>
          <w:sz w:val="22"/>
          <w:szCs w:val="22"/>
          <w:lang w:val="is-IS"/>
        </w:rPr>
        <w:t>Skammtar</w:t>
      </w:r>
    </w:p>
    <w:p w14:paraId="7D2A9EA8" w14:textId="77777777" w:rsidR="00731774" w:rsidRPr="00A11723" w:rsidRDefault="00731774" w:rsidP="00BC29B4">
      <w:pPr>
        <w:rPr>
          <w:sz w:val="22"/>
          <w:szCs w:val="22"/>
          <w:u w:val="single"/>
          <w:lang w:val="is-IS"/>
        </w:rPr>
      </w:pPr>
      <w:r w:rsidRPr="00A11723">
        <w:rPr>
          <w:sz w:val="22"/>
          <w:szCs w:val="22"/>
          <w:u w:val="single"/>
          <w:lang w:val="is-IS"/>
        </w:rPr>
        <w:t>Verkir og bólga eftir skurðaðgerð:</w:t>
      </w:r>
    </w:p>
    <w:p w14:paraId="7D2A9EA9" w14:textId="77777777" w:rsidR="00731774" w:rsidRPr="00A11723" w:rsidRDefault="00731774" w:rsidP="00BC29B4">
      <w:pPr>
        <w:rPr>
          <w:sz w:val="22"/>
          <w:szCs w:val="22"/>
          <w:lang w:val="is-IS"/>
        </w:rPr>
      </w:pPr>
      <w:r w:rsidRPr="00A11723">
        <w:rPr>
          <w:sz w:val="22"/>
          <w:szCs w:val="22"/>
          <w:lang w:val="is-IS"/>
        </w:rPr>
        <w:t xml:space="preserve">Eftir upphafsmeðferð með Metacam 2 mg/ml stungulyfi, lausn handa köttum skal halda meðhöndlun áfram 24 klukkustundum síðar með Metacam 0,5 mg/ml mixtúru, dreifu handa köttum í skammtinum 0,05 mg meloxicam/kg líkamsþyngdar. Gefa má viðbótarskammtinn </w:t>
      </w:r>
      <w:r w:rsidR="002D5555" w:rsidRPr="00A11723">
        <w:rPr>
          <w:sz w:val="22"/>
          <w:szCs w:val="22"/>
          <w:lang w:val="is-IS"/>
        </w:rPr>
        <w:t>einu sinni á sólarhring til</w:t>
      </w:r>
      <w:r w:rsidRPr="00A11723">
        <w:rPr>
          <w:sz w:val="22"/>
          <w:szCs w:val="22"/>
          <w:lang w:val="is-IS"/>
        </w:rPr>
        <w:t xml:space="preserve"> inntöku (á 24 klst. fresti) í allt að fjóra sólarhringa.</w:t>
      </w:r>
    </w:p>
    <w:p w14:paraId="7D2A9EAA" w14:textId="77777777" w:rsidR="009B69FB" w:rsidRPr="00A11723" w:rsidRDefault="009B69FB" w:rsidP="009B69FB">
      <w:pPr>
        <w:rPr>
          <w:sz w:val="22"/>
          <w:szCs w:val="22"/>
          <w:lang w:val="is-IS"/>
        </w:rPr>
      </w:pPr>
    </w:p>
    <w:p w14:paraId="7D2A9EAB" w14:textId="77777777" w:rsidR="009B69FB" w:rsidRPr="00A11723" w:rsidRDefault="009B69FB" w:rsidP="001F13BF">
      <w:pPr>
        <w:rPr>
          <w:sz w:val="22"/>
          <w:szCs w:val="22"/>
          <w:u w:val="single"/>
          <w:lang w:val="is-IS"/>
        </w:rPr>
      </w:pPr>
      <w:r w:rsidRPr="00A11723">
        <w:rPr>
          <w:snapToGrid w:val="0"/>
          <w:sz w:val="22"/>
          <w:szCs w:val="22"/>
          <w:u w:val="single"/>
          <w:lang w:val="is-IS" w:eastAsia="de-DE"/>
        </w:rPr>
        <w:t>Bráðir kvillar í stoðkerfi:</w:t>
      </w:r>
    </w:p>
    <w:p w14:paraId="7D2A9EAC" w14:textId="77777777" w:rsidR="009B69FB" w:rsidRPr="00A11723" w:rsidRDefault="009B69FB" w:rsidP="008F512A">
      <w:pPr>
        <w:rPr>
          <w:sz w:val="22"/>
          <w:szCs w:val="22"/>
          <w:lang w:val="is-IS"/>
        </w:rPr>
      </w:pPr>
      <w:r w:rsidRPr="00A11723">
        <w:rPr>
          <w:sz w:val="22"/>
          <w:szCs w:val="22"/>
          <w:lang w:val="is-IS"/>
        </w:rPr>
        <w:t>Meðferð á fyrsta degi er stakur skammtur af 0,</w:t>
      </w:r>
      <w:r w:rsidR="009D1BD1" w:rsidRPr="00A11723">
        <w:rPr>
          <w:sz w:val="22"/>
          <w:szCs w:val="22"/>
          <w:lang w:val="is-IS"/>
        </w:rPr>
        <w:t>2</w:t>
      </w:r>
      <w:r w:rsidRPr="00A11723">
        <w:rPr>
          <w:sz w:val="22"/>
          <w:szCs w:val="22"/>
          <w:lang w:val="is-IS"/>
        </w:rPr>
        <w:t> mg meloxicami/kg líkamsþyngdar til inntöku. Meðferð skal haldið áfram einu sinni á sólarhring með 0,05 mg skammti af meloxicami/kg líkamsþyngdar til inntöku (á 24</w:t>
      </w:r>
      <w:r w:rsidRPr="00BC29D2">
        <w:rPr>
          <w:sz w:val="22"/>
          <w:szCs w:val="22"/>
          <w:lang w:val="is-IS"/>
        </w:rPr>
        <w:t> </w:t>
      </w:r>
      <w:r w:rsidRPr="00A11723">
        <w:rPr>
          <w:sz w:val="22"/>
          <w:szCs w:val="22"/>
          <w:lang w:val="is-IS"/>
        </w:rPr>
        <w:t xml:space="preserve">klst. fresti) svo lengi sem </w:t>
      </w:r>
      <w:r w:rsidRPr="00BC29D2">
        <w:rPr>
          <w:sz w:val="22"/>
          <w:szCs w:val="22"/>
          <w:lang w:val="is-IS"/>
        </w:rPr>
        <w:t>bráður</w:t>
      </w:r>
      <w:r w:rsidRPr="00A11723">
        <w:rPr>
          <w:sz w:val="22"/>
          <w:szCs w:val="22"/>
          <w:lang w:val="is-IS"/>
        </w:rPr>
        <w:t xml:space="preserve"> </w:t>
      </w:r>
      <w:r w:rsidRPr="00BC29D2">
        <w:rPr>
          <w:sz w:val="22"/>
          <w:szCs w:val="22"/>
          <w:lang w:val="is-IS"/>
        </w:rPr>
        <w:t xml:space="preserve">verkur </w:t>
      </w:r>
      <w:r w:rsidRPr="00A11723">
        <w:rPr>
          <w:sz w:val="22"/>
          <w:szCs w:val="22"/>
          <w:lang w:val="is-IS"/>
        </w:rPr>
        <w:t>og bólga er til staðar.</w:t>
      </w:r>
    </w:p>
    <w:p w14:paraId="7D2A9EAD" w14:textId="77777777" w:rsidR="00731774" w:rsidRPr="00A11723" w:rsidRDefault="00731774" w:rsidP="00BC29B4">
      <w:pPr>
        <w:rPr>
          <w:sz w:val="22"/>
          <w:szCs w:val="22"/>
          <w:lang w:val="is-IS"/>
        </w:rPr>
      </w:pPr>
    </w:p>
    <w:p w14:paraId="7D2A9EAE" w14:textId="77777777" w:rsidR="00731774" w:rsidRPr="00A11723" w:rsidRDefault="00731774" w:rsidP="00BC29B4">
      <w:pPr>
        <w:rPr>
          <w:sz w:val="22"/>
          <w:szCs w:val="22"/>
          <w:u w:val="single"/>
          <w:lang w:val="is-IS"/>
        </w:rPr>
      </w:pPr>
      <w:r w:rsidRPr="00A11723">
        <w:rPr>
          <w:sz w:val="22"/>
          <w:szCs w:val="22"/>
          <w:u w:val="single"/>
          <w:lang w:val="is-IS"/>
        </w:rPr>
        <w:t>Langvinnir kvillar í stoðkerfi:</w:t>
      </w:r>
    </w:p>
    <w:p w14:paraId="7D2A9EAF" w14:textId="77777777" w:rsidR="00494C91" w:rsidRPr="00A11723" w:rsidRDefault="00494C91" w:rsidP="00BC29B4">
      <w:pPr>
        <w:rPr>
          <w:sz w:val="22"/>
          <w:szCs w:val="22"/>
          <w:lang w:val="is-IS"/>
        </w:rPr>
      </w:pPr>
      <w:r w:rsidRPr="00A11723">
        <w:rPr>
          <w:sz w:val="22"/>
          <w:szCs w:val="22"/>
          <w:lang w:val="is-IS"/>
        </w:rPr>
        <w:t>Upphafsmeðferð er stakur skammtur til inntöku, 0,1 mg meloxicam/kg líkamsþunga á fyrsta degi meðhöndlunar. Halda á meðhöndlun áfram, einu sinni á sólarhring</w:t>
      </w:r>
      <w:r w:rsidR="002D5555" w:rsidRPr="00A11723">
        <w:rPr>
          <w:sz w:val="22"/>
          <w:szCs w:val="22"/>
          <w:lang w:val="is-IS"/>
        </w:rPr>
        <w:t xml:space="preserve"> til</w:t>
      </w:r>
      <w:r w:rsidRPr="00A11723">
        <w:rPr>
          <w:sz w:val="22"/>
          <w:szCs w:val="22"/>
          <w:lang w:val="is-IS"/>
        </w:rPr>
        <w:t xml:space="preserve"> inntöku (á 24 klst. fresti) </w:t>
      </w:r>
      <w:r w:rsidR="002D5555" w:rsidRPr="00A11723">
        <w:rPr>
          <w:sz w:val="22"/>
          <w:szCs w:val="22"/>
          <w:lang w:val="is-IS"/>
        </w:rPr>
        <w:t>með</w:t>
      </w:r>
      <w:r w:rsidRPr="00A11723">
        <w:rPr>
          <w:sz w:val="22"/>
          <w:szCs w:val="22"/>
          <w:lang w:val="is-IS"/>
        </w:rPr>
        <w:t xml:space="preserve"> viðhalds</w:t>
      </w:r>
      <w:r w:rsidRPr="00A11723">
        <w:rPr>
          <w:sz w:val="22"/>
          <w:szCs w:val="22"/>
          <w:lang w:val="is-IS"/>
        </w:rPr>
        <w:softHyphen/>
        <w:t>skammt</w:t>
      </w:r>
      <w:r w:rsidR="002D5555" w:rsidRPr="00A11723">
        <w:rPr>
          <w:sz w:val="22"/>
          <w:szCs w:val="22"/>
          <w:lang w:val="is-IS"/>
        </w:rPr>
        <w:t>inum</w:t>
      </w:r>
      <w:r w:rsidRPr="00A11723">
        <w:rPr>
          <w:sz w:val="22"/>
          <w:szCs w:val="22"/>
          <w:lang w:val="is-IS"/>
        </w:rPr>
        <w:t xml:space="preserve"> 0,05 mg meloxicam/kg </w:t>
      </w:r>
      <w:r w:rsidR="00731774" w:rsidRPr="00A11723">
        <w:rPr>
          <w:sz w:val="22"/>
          <w:szCs w:val="22"/>
          <w:lang w:val="is-IS"/>
        </w:rPr>
        <w:t>líkamsþyngdar</w:t>
      </w:r>
      <w:r w:rsidRPr="00A11723">
        <w:rPr>
          <w:sz w:val="22"/>
          <w:szCs w:val="22"/>
          <w:lang w:val="is-IS"/>
        </w:rPr>
        <w:t>.</w:t>
      </w:r>
    </w:p>
    <w:p w14:paraId="7D2A9EB0" w14:textId="77777777" w:rsidR="00EF7427" w:rsidRPr="00A11723" w:rsidRDefault="002D5555" w:rsidP="00BC29B4">
      <w:pPr>
        <w:rPr>
          <w:sz w:val="22"/>
          <w:szCs w:val="22"/>
          <w:lang w:val="is-IS"/>
        </w:rPr>
      </w:pPr>
      <w:r w:rsidRPr="00A11723">
        <w:rPr>
          <w:sz w:val="22"/>
          <w:szCs w:val="22"/>
          <w:lang w:val="is-IS"/>
        </w:rPr>
        <w:t>Klínísk svörun sést yfirleitt innan 7 daga. Hætta skal meðhöndlun í síðasta lagi að liðnum 14 dögum ef enginn klínískur bati er sjáanlegur.</w:t>
      </w:r>
    </w:p>
    <w:p w14:paraId="7D2A9EB1" w14:textId="77777777" w:rsidR="00494C91" w:rsidRPr="00A11723" w:rsidRDefault="00494C91" w:rsidP="00BC29B4">
      <w:pPr>
        <w:rPr>
          <w:sz w:val="22"/>
          <w:szCs w:val="22"/>
          <w:lang w:val="is-IS"/>
        </w:rPr>
      </w:pPr>
    </w:p>
    <w:p w14:paraId="7D2A9EB2" w14:textId="77777777" w:rsidR="008967E9" w:rsidRPr="00A11723" w:rsidRDefault="00731774" w:rsidP="00CE7967">
      <w:pPr>
        <w:ind w:left="567" w:hanging="567"/>
        <w:rPr>
          <w:bCs/>
          <w:sz w:val="22"/>
          <w:szCs w:val="22"/>
          <w:u w:val="single"/>
          <w:lang w:val="is-IS"/>
        </w:rPr>
      </w:pPr>
      <w:r w:rsidRPr="001F13BF">
        <w:rPr>
          <w:b/>
          <w:bCs/>
          <w:sz w:val="22"/>
          <w:szCs w:val="22"/>
          <w:lang w:val="is-IS"/>
        </w:rPr>
        <w:t>Aðferð við lyfjagjöf og íkomuleið</w:t>
      </w:r>
    </w:p>
    <w:p w14:paraId="7D2A9EB3" w14:textId="77777777" w:rsidR="00494C91" w:rsidRPr="00A11723" w:rsidRDefault="00494C91" w:rsidP="00BC29B4">
      <w:pPr>
        <w:rPr>
          <w:sz w:val="22"/>
          <w:szCs w:val="22"/>
          <w:u w:val="single"/>
          <w:lang w:val="is-IS"/>
        </w:rPr>
      </w:pPr>
      <w:r w:rsidRPr="00A11723">
        <w:rPr>
          <w:sz w:val="22"/>
          <w:szCs w:val="22"/>
          <w:u w:val="single"/>
          <w:lang w:val="is-IS"/>
        </w:rPr>
        <w:t xml:space="preserve">Skömmtun með dropaskammtaranum á </w:t>
      </w:r>
      <w:r w:rsidR="007A6B6F">
        <w:rPr>
          <w:sz w:val="22"/>
          <w:szCs w:val="22"/>
          <w:u w:val="single"/>
          <w:lang w:val="is-IS"/>
        </w:rPr>
        <w:t>glasinu</w:t>
      </w:r>
      <w:r w:rsidRPr="00A11723">
        <w:rPr>
          <w:sz w:val="22"/>
          <w:szCs w:val="22"/>
          <w:u w:val="single"/>
          <w:lang w:val="is-IS"/>
        </w:rPr>
        <w:t>:</w:t>
      </w:r>
    </w:p>
    <w:p w14:paraId="7D2A9EB4" w14:textId="77777777" w:rsidR="0017759A" w:rsidRPr="00A11723" w:rsidRDefault="0017759A" w:rsidP="0017759A">
      <w:pPr>
        <w:tabs>
          <w:tab w:val="left" w:pos="5387"/>
        </w:tabs>
        <w:rPr>
          <w:sz w:val="22"/>
          <w:szCs w:val="22"/>
          <w:lang w:val="is-IS"/>
        </w:rPr>
      </w:pPr>
      <w:r w:rsidRPr="00A11723">
        <w:rPr>
          <w:sz w:val="22"/>
          <w:szCs w:val="22"/>
          <w:lang w:val="is-IS"/>
        </w:rPr>
        <w:t>Skammtur með 0,2 mg af meloxicami/kg líkamsþyngdar:</w:t>
      </w:r>
      <w:r w:rsidRPr="00A11723">
        <w:rPr>
          <w:sz w:val="22"/>
          <w:szCs w:val="22"/>
          <w:lang w:val="is-IS"/>
        </w:rPr>
        <w:tab/>
        <w:t>12 dropar/kg líkamsþyngdar.</w:t>
      </w:r>
    </w:p>
    <w:p w14:paraId="7D2A9EB5" w14:textId="77777777" w:rsidR="00494C91" w:rsidRPr="00A11723" w:rsidRDefault="00731774" w:rsidP="0017759A">
      <w:pPr>
        <w:tabs>
          <w:tab w:val="left" w:pos="5387"/>
        </w:tabs>
        <w:rPr>
          <w:sz w:val="22"/>
          <w:szCs w:val="22"/>
          <w:lang w:val="is-IS"/>
        </w:rPr>
      </w:pPr>
      <w:r w:rsidRPr="00A11723">
        <w:rPr>
          <w:sz w:val="22"/>
          <w:szCs w:val="22"/>
          <w:lang w:val="is-IS"/>
        </w:rPr>
        <w:t>Skammtur með 0,1 mg af meloxicami/kg líkamsþyngdar</w:t>
      </w:r>
      <w:r w:rsidR="00494C91" w:rsidRPr="00A11723">
        <w:rPr>
          <w:sz w:val="22"/>
          <w:szCs w:val="22"/>
          <w:lang w:val="is-IS"/>
        </w:rPr>
        <w:t>:</w:t>
      </w:r>
      <w:r w:rsidR="0017759A" w:rsidRPr="00A11723">
        <w:rPr>
          <w:sz w:val="22"/>
          <w:szCs w:val="22"/>
          <w:lang w:val="is-IS"/>
        </w:rPr>
        <w:tab/>
      </w:r>
      <w:r w:rsidR="00494C91" w:rsidRPr="00A11723">
        <w:rPr>
          <w:sz w:val="22"/>
          <w:szCs w:val="22"/>
          <w:lang w:val="is-IS"/>
        </w:rPr>
        <w:t>6 dropar/kg líkamsþyngdar.</w:t>
      </w:r>
    </w:p>
    <w:p w14:paraId="7D2A9EB6" w14:textId="77777777" w:rsidR="00426C9A" w:rsidRPr="00A11723" w:rsidRDefault="00731774" w:rsidP="0017759A">
      <w:pPr>
        <w:tabs>
          <w:tab w:val="left" w:pos="5387"/>
        </w:tabs>
        <w:rPr>
          <w:sz w:val="22"/>
          <w:szCs w:val="22"/>
          <w:lang w:val="is-IS"/>
        </w:rPr>
      </w:pPr>
      <w:r w:rsidRPr="00A11723">
        <w:rPr>
          <w:sz w:val="22"/>
          <w:szCs w:val="22"/>
          <w:lang w:val="is-IS"/>
        </w:rPr>
        <w:t>Skammtur með 0,05 mg af meloxicami/kg líkamsþyngdar</w:t>
      </w:r>
      <w:r w:rsidR="00494C91" w:rsidRPr="00A11723">
        <w:rPr>
          <w:sz w:val="22"/>
          <w:szCs w:val="22"/>
          <w:lang w:val="is-IS"/>
        </w:rPr>
        <w:t>:</w:t>
      </w:r>
      <w:r w:rsidR="0017759A" w:rsidRPr="00A11723">
        <w:rPr>
          <w:sz w:val="22"/>
          <w:szCs w:val="22"/>
          <w:lang w:val="is-IS"/>
        </w:rPr>
        <w:tab/>
      </w:r>
      <w:r w:rsidR="00494C91" w:rsidRPr="00A11723">
        <w:rPr>
          <w:sz w:val="22"/>
          <w:szCs w:val="22"/>
          <w:lang w:val="is-IS"/>
        </w:rPr>
        <w:t>3 dropar/kg líkamsþyngdar.</w:t>
      </w:r>
    </w:p>
    <w:p w14:paraId="7D2A9EB7" w14:textId="77777777" w:rsidR="00494C91" w:rsidRPr="00A11723" w:rsidRDefault="00494C91" w:rsidP="00BC29B4">
      <w:pPr>
        <w:tabs>
          <w:tab w:val="left" w:pos="5670"/>
        </w:tabs>
        <w:rPr>
          <w:sz w:val="22"/>
          <w:szCs w:val="22"/>
          <w:lang w:val="is-IS"/>
        </w:rPr>
      </w:pPr>
    </w:p>
    <w:p w14:paraId="7D2A9EB8" w14:textId="77777777" w:rsidR="00494C91" w:rsidRPr="00A11723" w:rsidRDefault="00494C91" w:rsidP="00BC29B4">
      <w:pPr>
        <w:rPr>
          <w:sz w:val="22"/>
          <w:szCs w:val="22"/>
          <w:u w:val="single"/>
          <w:lang w:val="is-IS"/>
        </w:rPr>
      </w:pPr>
      <w:r w:rsidRPr="00A11723">
        <w:rPr>
          <w:sz w:val="22"/>
          <w:szCs w:val="22"/>
          <w:u w:val="single"/>
          <w:lang w:val="is-IS"/>
        </w:rPr>
        <w:t>Skömmtun með mælisprautunni</w:t>
      </w:r>
      <w:r w:rsidR="00F037C4" w:rsidRPr="00A11723">
        <w:rPr>
          <w:sz w:val="22"/>
          <w:szCs w:val="22"/>
          <w:u w:val="single"/>
          <w:lang w:val="is-IS"/>
        </w:rPr>
        <w:t>:</w:t>
      </w:r>
    </w:p>
    <w:p w14:paraId="7D2A9EB9" w14:textId="77777777" w:rsidR="00494C91" w:rsidRPr="00A11723" w:rsidRDefault="00494C91" w:rsidP="00BC29B4">
      <w:pPr>
        <w:rPr>
          <w:sz w:val="22"/>
          <w:szCs w:val="22"/>
          <w:lang w:val="is-IS"/>
        </w:rPr>
      </w:pPr>
      <w:r w:rsidRPr="00A11723">
        <w:rPr>
          <w:sz w:val="22"/>
          <w:szCs w:val="22"/>
          <w:lang w:val="is-IS"/>
        </w:rPr>
        <w:t>Mæli</w:t>
      </w:r>
      <w:r w:rsidRPr="00A11723">
        <w:rPr>
          <w:sz w:val="22"/>
          <w:szCs w:val="22"/>
          <w:lang w:val="is-IS"/>
        </w:rPr>
        <w:softHyphen/>
        <w:t xml:space="preserve">sprautan passar á dropaskammtara </w:t>
      </w:r>
      <w:r w:rsidR="007A6B6F">
        <w:rPr>
          <w:sz w:val="22"/>
          <w:szCs w:val="22"/>
          <w:lang w:val="is-IS"/>
        </w:rPr>
        <w:t>glassins</w:t>
      </w:r>
      <w:r w:rsidR="007A6B6F" w:rsidRPr="00A11723">
        <w:rPr>
          <w:sz w:val="22"/>
          <w:szCs w:val="22"/>
          <w:lang w:val="is-IS"/>
        </w:rPr>
        <w:t xml:space="preserve"> </w:t>
      </w:r>
      <w:r w:rsidRPr="00A11723">
        <w:rPr>
          <w:sz w:val="22"/>
          <w:szCs w:val="22"/>
          <w:lang w:val="is-IS"/>
        </w:rPr>
        <w:t xml:space="preserve">og hún er kvörðuð miðað við kg líkamsþunga sem svarar til </w:t>
      </w:r>
      <w:r w:rsidR="00731774" w:rsidRPr="00A11723">
        <w:rPr>
          <w:sz w:val="22"/>
          <w:szCs w:val="22"/>
          <w:lang w:val="is-IS"/>
        </w:rPr>
        <w:t>0,05 mg meloxicam/kg líkamsþyngdar skammts</w:t>
      </w:r>
      <w:r w:rsidRPr="00A11723">
        <w:rPr>
          <w:sz w:val="22"/>
          <w:szCs w:val="22"/>
          <w:lang w:val="is-IS"/>
        </w:rPr>
        <w:t xml:space="preserve">. Á fyrsta degi meðferðar </w:t>
      </w:r>
      <w:r w:rsidR="00731774" w:rsidRPr="00A11723">
        <w:rPr>
          <w:sz w:val="22"/>
          <w:szCs w:val="22"/>
          <w:lang w:val="is-IS"/>
        </w:rPr>
        <w:t xml:space="preserve">við langvinnum kvillum í stoðkerfi </w:t>
      </w:r>
      <w:r w:rsidRPr="00A11723">
        <w:rPr>
          <w:sz w:val="22"/>
          <w:szCs w:val="22"/>
          <w:lang w:val="is-IS"/>
        </w:rPr>
        <w:t>þarf því tvöfalt rúmmál viðhaldsskammts.</w:t>
      </w:r>
    </w:p>
    <w:p w14:paraId="7D2A9EBA" w14:textId="77777777" w:rsidR="0089521E" w:rsidRPr="00A11723" w:rsidRDefault="009A1171" w:rsidP="00BC29B4">
      <w:pPr>
        <w:rPr>
          <w:sz w:val="22"/>
          <w:szCs w:val="22"/>
          <w:lang w:val="is-IS"/>
        </w:rPr>
      </w:pPr>
      <w:r w:rsidRPr="00A11723">
        <w:rPr>
          <w:sz w:val="22"/>
          <w:szCs w:val="22"/>
          <w:lang w:val="is-IS"/>
        </w:rPr>
        <w:t xml:space="preserve">Á fyrsta degi meðferðar við </w:t>
      </w:r>
      <w:r w:rsidRPr="00A11723">
        <w:rPr>
          <w:snapToGrid w:val="0"/>
          <w:sz w:val="22"/>
          <w:szCs w:val="22"/>
          <w:lang w:val="is-IS" w:eastAsia="de-DE"/>
        </w:rPr>
        <w:t>bráðum kvillum í stoðkerfi</w:t>
      </w:r>
      <w:r w:rsidRPr="00A11723">
        <w:rPr>
          <w:sz w:val="22"/>
          <w:szCs w:val="22"/>
          <w:lang w:val="is-IS"/>
        </w:rPr>
        <w:t xml:space="preserve"> þarf 4-falt rúmmál viðhaldsskammts.</w:t>
      </w:r>
    </w:p>
    <w:p w14:paraId="7D2A9EBB" w14:textId="77777777" w:rsidR="002D5555" w:rsidRDefault="002D5555" w:rsidP="00BC29B4">
      <w:pPr>
        <w:rPr>
          <w:sz w:val="22"/>
          <w:szCs w:val="22"/>
          <w:lang w:val="is-IS"/>
        </w:rPr>
      </w:pPr>
    </w:p>
    <w:p w14:paraId="7D2A9EBC" w14:textId="77777777" w:rsidR="005971EC" w:rsidRPr="00A11723" w:rsidRDefault="005971EC" w:rsidP="005971EC">
      <w:pPr>
        <w:rPr>
          <w:sz w:val="22"/>
          <w:szCs w:val="22"/>
          <w:lang w:val="is-IS"/>
        </w:rPr>
      </w:pPr>
      <w:r w:rsidRPr="00A11723">
        <w:rPr>
          <w:sz w:val="22"/>
          <w:szCs w:val="22"/>
          <w:lang w:val="is-IS"/>
        </w:rPr>
        <w:t xml:space="preserve">Gefa á lyfið með inntöku annaðhvort </w:t>
      </w:r>
      <w:r>
        <w:rPr>
          <w:sz w:val="22"/>
          <w:szCs w:val="22"/>
          <w:lang w:val="is-IS"/>
        </w:rPr>
        <w:t xml:space="preserve">blandað í fóður </w:t>
      </w:r>
      <w:r w:rsidRPr="00A11723">
        <w:rPr>
          <w:sz w:val="22"/>
          <w:szCs w:val="22"/>
          <w:lang w:val="is-IS"/>
        </w:rPr>
        <w:t>eða</w:t>
      </w:r>
      <w:r>
        <w:rPr>
          <w:sz w:val="22"/>
          <w:szCs w:val="22"/>
          <w:lang w:val="is-IS"/>
        </w:rPr>
        <w:t xml:space="preserve"> beint </w:t>
      </w:r>
      <w:r w:rsidRPr="00A11723">
        <w:rPr>
          <w:sz w:val="22"/>
          <w:szCs w:val="22"/>
          <w:lang w:val="is-IS"/>
        </w:rPr>
        <w:t xml:space="preserve">í munn. </w:t>
      </w:r>
    </w:p>
    <w:p w14:paraId="7D2A9EBD" w14:textId="77777777" w:rsidR="005971EC" w:rsidRPr="00BC29D2" w:rsidRDefault="005971EC" w:rsidP="005971EC">
      <w:pPr>
        <w:rPr>
          <w:bCs/>
          <w:sz w:val="22"/>
          <w:szCs w:val="22"/>
          <w:lang w:val="is-IS"/>
        </w:rPr>
      </w:pPr>
      <w:r w:rsidRPr="00BC29D2">
        <w:rPr>
          <w:bCs/>
          <w:sz w:val="22"/>
          <w:szCs w:val="22"/>
          <w:lang w:val="is-IS"/>
        </w:rPr>
        <w:t>Mixtúruna, dreifuna má gefa með því að nota dropaskammtarann</w:t>
      </w:r>
      <w:r>
        <w:rPr>
          <w:bCs/>
          <w:sz w:val="22"/>
          <w:szCs w:val="22"/>
          <w:lang w:val="is-IS"/>
        </w:rPr>
        <w:t xml:space="preserve"> á</w:t>
      </w:r>
      <w:r w:rsidRPr="00BC29D2">
        <w:rPr>
          <w:bCs/>
          <w:sz w:val="22"/>
          <w:szCs w:val="22"/>
          <w:lang w:val="is-IS"/>
        </w:rPr>
        <w:t xml:space="preserve"> </w:t>
      </w:r>
      <w:r>
        <w:rPr>
          <w:bCs/>
          <w:sz w:val="22"/>
          <w:szCs w:val="22"/>
          <w:lang w:val="is-IS"/>
        </w:rPr>
        <w:t>glasinu</w:t>
      </w:r>
      <w:r w:rsidRPr="00BC29D2">
        <w:rPr>
          <w:bCs/>
          <w:sz w:val="22"/>
          <w:szCs w:val="22"/>
          <w:lang w:val="is-IS"/>
        </w:rPr>
        <w:t xml:space="preserve"> fyrir ketti af hvaða líkamsþyngd sem er. Að öðrum kosti og fyrir ketti með líkamsþyngd að minnsta kosti 2 kg má nota mælisprautuna sem </w:t>
      </w:r>
      <w:r>
        <w:rPr>
          <w:bCs/>
          <w:sz w:val="22"/>
          <w:szCs w:val="22"/>
          <w:lang w:val="is-IS"/>
        </w:rPr>
        <w:t>fylgir</w:t>
      </w:r>
      <w:r w:rsidRPr="00BC29D2">
        <w:rPr>
          <w:bCs/>
          <w:sz w:val="22"/>
          <w:szCs w:val="22"/>
          <w:lang w:val="is-IS"/>
        </w:rPr>
        <w:t xml:space="preserve"> í pakk</w:t>
      </w:r>
      <w:r>
        <w:rPr>
          <w:bCs/>
          <w:sz w:val="22"/>
          <w:szCs w:val="22"/>
          <w:lang w:val="is-IS"/>
        </w:rPr>
        <w:t>ningunni</w:t>
      </w:r>
      <w:r w:rsidRPr="00BC29D2">
        <w:rPr>
          <w:bCs/>
          <w:sz w:val="22"/>
          <w:szCs w:val="22"/>
          <w:lang w:val="is-IS"/>
        </w:rPr>
        <w:t>.</w:t>
      </w:r>
    </w:p>
    <w:p w14:paraId="7D2A9EBE" w14:textId="77777777" w:rsidR="00F32CCC" w:rsidRDefault="00F32CCC" w:rsidP="00F32CCC">
      <w:pPr>
        <w:rPr>
          <w:sz w:val="22"/>
          <w:szCs w:val="22"/>
          <w:lang w:val="is-IS"/>
        </w:rPr>
      </w:pPr>
      <w:r w:rsidRPr="00A11723">
        <w:rPr>
          <w:sz w:val="22"/>
          <w:szCs w:val="22"/>
          <w:lang w:val="is-IS"/>
        </w:rPr>
        <w:t xml:space="preserve">Þess skal sérstaklega gætt að lyfið sé rétt skammtað. </w:t>
      </w:r>
    </w:p>
    <w:p w14:paraId="7D2A9EBF" w14:textId="77777777" w:rsidR="00F32CCC" w:rsidRPr="00A11723" w:rsidRDefault="00F32CCC" w:rsidP="00F32CCC">
      <w:pPr>
        <w:rPr>
          <w:sz w:val="22"/>
          <w:szCs w:val="22"/>
          <w:lang w:val="is-IS"/>
        </w:rPr>
      </w:pPr>
      <w:r w:rsidRPr="00A11723">
        <w:rPr>
          <w:sz w:val="22"/>
          <w:szCs w:val="22"/>
          <w:lang w:val="is-IS"/>
        </w:rPr>
        <w:t>Ekki skal nota stærri skammt en þann sem ráðlagður er.</w:t>
      </w:r>
    </w:p>
    <w:p w14:paraId="7D2A9EC0" w14:textId="77777777" w:rsidR="005971EC" w:rsidRDefault="005971EC" w:rsidP="00BC29B4">
      <w:pPr>
        <w:rPr>
          <w:sz w:val="22"/>
          <w:szCs w:val="22"/>
          <w:lang w:val="is-IS"/>
        </w:rPr>
      </w:pPr>
    </w:p>
    <w:p w14:paraId="7D2A9EC1" w14:textId="77777777" w:rsidR="003F4367" w:rsidRDefault="003F4367" w:rsidP="00BC29B4">
      <w:pPr>
        <w:rPr>
          <w:sz w:val="22"/>
          <w:szCs w:val="22"/>
          <w:lang w:val="is-IS"/>
        </w:rPr>
      </w:pPr>
      <w:r>
        <w:rPr>
          <w:b/>
          <w:sz w:val="22"/>
          <w:szCs w:val="22"/>
          <w:lang w:val="is-IS"/>
        </w:rPr>
        <w:t>Naggrísir:</w:t>
      </w:r>
    </w:p>
    <w:p w14:paraId="7D2A9EC2" w14:textId="77777777" w:rsidR="003F4367" w:rsidRPr="001F13BF" w:rsidRDefault="003F4367" w:rsidP="003F4367">
      <w:pPr>
        <w:ind w:left="567" w:hanging="567"/>
        <w:rPr>
          <w:b/>
          <w:bCs/>
          <w:sz w:val="22"/>
          <w:szCs w:val="22"/>
          <w:lang w:val="is-IS"/>
        </w:rPr>
      </w:pPr>
      <w:r w:rsidRPr="001F13BF">
        <w:rPr>
          <w:b/>
          <w:bCs/>
          <w:sz w:val="22"/>
          <w:szCs w:val="22"/>
          <w:lang w:val="is-IS"/>
        </w:rPr>
        <w:t>Skammtar</w:t>
      </w:r>
    </w:p>
    <w:p w14:paraId="7D2A9EC3" w14:textId="77777777" w:rsidR="003F4367" w:rsidRPr="00A11723" w:rsidRDefault="008E38ED" w:rsidP="003F4367">
      <w:pPr>
        <w:rPr>
          <w:sz w:val="22"/>
          <w:szCs w:val="22"/>
          <w:u w:val="single"/>
          <w:lang w:val="is-IS"/>
        </w:rPr>
      </w:pPr>
      <w:r>
        <w:rPr>
          <w:sz w:val="22"/>
          <w:szCs w:val="22"/>
          <w:u w:val="single"/>
          <w:lang w:val="is-IS"/>
        </w:rPr>
        <w:t xml:space="preserve">Verkir </w:t>
      </w:r>
      <w:r w:rsidR="003F4367" w:rsidRPr="00A11723">
        <w:rPr>
          <w:sz w:val="22"/>
          <w:szCs w:val="22"/>
          <w:u w:val="single"/>
          <w:lang w:val="is-IS"/>
        </w:rPr>
        <w:t xml:space="preserve">eftir </w:t>
      </w:r>
      <w:r>
        <w:rPr>
          <w:sz w:val="22"/>
          <w:szCs w:val="22"/>
          <w:u w:val="single"/>
          <w:lang w:val="is-IS"/>
        </w:rPr>
        <w:t>mjúkvefs</w:t>
      </w:r>
      <w:r w:rsidR="003F4367" w:rsidRPr="00A11723">
        <w:rPr>
          <w:sz w:val="22"/>
          <w:szCs w:val="22"/>
          <w:u w:val="single"/>
          <w:lang w:val="is-IS"/>
        </w:rPr>
        <w:t>skurðaðgerð:</w:t>
      </w:r>
    </w:p>
    <w:p w14:paraId="7D2A9EC4" w14:textId="77777777" w:rsidR="003F4367" w:rsidRDefault="003F4367" w:rsidP="003F4367">
      <w:pPr>
        <w:rPr>
          <w:sz w:val="22"/>
          <w:szCs w:val="22"/>
          <w:lang w:val="is-IS"/>
        </w:rPr>
      </w:pPr>
      <w:r>
        <w:rPr>
          <w:sz w:val="22"/>
          <w:szCs w:val="22"/>
          <w:lang w:val="is-IS"/>
        </w:rPr>
        <w:t>U</w:t>
      </w:r>
      <w:r w:rsidRPr="00A11723">
        <w:rPr>
          <w:sz w:val="22"/>
          <w:szCs w:val="22"/>
          <w:lang w:val="is-IS"/>
        </w:rPr>
        <w:t xml:space="preserve">pphafsmeðferð </w:t>
      </w:r>
      <w:r>
        <w:rPr>
          <w:sz w:val="22"/>
          <w:szCs w:val="22"/>
          <w:lang w:val="is-IS"/>
        </w:rPr>
        <w:t>er stakur skammtur til inntöku 0,</w:t>
      </w:r>
      <w:r w:rsidRPr="00A11723">
        <w:rPr>
          <w:sz w:val="22"/>
          <w:szCs w:val="22"/>
          <w:lang w:val="is-IS"/>
        </w:rPr>
        <w:t>2</w:t>
      </w:r>
      <w:r>
        <w:rPr>
          <w:sz w:val="22"/>
          <w:szCs w:val="22"/>
          <w:lang w:val="is-IS"/>
        </w:rPr>
        <w:t> </w:t>
      </w:r>
      <w:r w:rsidRPr="00A11723">
        <w:rPr>
          <w:sz w:val="22"/>
          <w:szCs w:val="22"/>
          <w:lang w:val="is-IS"/>
        </w:rPr>
        <w:t>mg</w:t>
      </w:r>
      <w:r>
        <w:rPr>
          <w:sz w:val="22"/>
          <w:szCs w:val="22"/>
          <w:lang w:val="is-IS"/>
        </w:rPr>
        <w:t xml:space="preserve"> af meloxicami</w:t>
      </w:r>
      <w:r w:rsidRPr="00A11723">
        <w:rPr>
          <w:sz w:val="22"/>
          <w:szCs w:val="22"/>
          <w:lang w:val="is-IS"/>
        </w:rPr>
        <w:t>/</w:t>
      </w:r>
      <w:r>
        <w:rPr>
          <w:sz w:val="22"/>
          <w:szCs w:val="22"/>
          <w:lang w:val="is-IS"/>
        </w:rPr>
        <w:t>kg líkamsþyngdar á degi 1</w:t>
      </w:r>
      <w:r w:rsidR="00F32CCC">
        <w:rPr>
          <w:sz w:val="22"/>
          <w:szCs w:val="22"/>
          <w:lang w:val="is-IS"/>
        </w:rPr>
        <w:t> </w:t>
      </w:r>
      <w:r>
        <w:rPr>
          <w:sz w:val="22"/>
          <w:szCs w:val="22"/>
          <w:lang w:val="is-IS"/>
        </w:rPr>
        <w:t xml:space="preserve">(fyrir aðgerð). Meðferð er haldið áfram einu sinni á dag til inntöku (á 24 klst. fresti) með </w:t>
      </w:r>
      <w:r w:rsidR="004D3315">
        <w:rPr>
          <w:sz w:val="22"/>
          <w:szCs w:val="22"/>
          <w:lang w:val="is-IS"/>
        </w:rPr>
        <w:t>0,1 mg skammti af meloxicami/kg líkamsþyngdar á degi 2 til 3 (eftir aðgerð)</w:t>
      </w:r>
    </w:p>
    <w:p w14:paraId="7D2A9EC5" w14:textId="77777777" w:rsidR="004D3315" w:rsidRDefault="004D3315" w:rsidP="003F4367">
      <w:pPr>
        <w:rPr>
          <w:sz w:val="22"/>
          <w:szCs w:val="22"/>
          <w:lang w:val="is-IS"/>
        </w:rPr>
      </w:pPr>
    </w:p>
    <w:p w14:paraId="7D2A9EC6" w14:textId="77777777" w:rsidR="008E38ED" w:rsidRDefault="008E38ED" w:rsidP="003F4367">
      <w:pPr>
        <w:rPr>
          <w:sz w:val="22"/>
          <w:szCs w:val="22"/>
          <w:lang w:val="is-IS"/>
        </w:rPr>
      </w:pPr>
      <w:r>
        <w:rPr>
          <w:sz w:val="22"/>
          <w:szCs w:val="22"/>
          <w:lang w:val="is-IS"/>
        </w:rPr>
        <w:t>Að mati dýralæknis má auka skammtinn smám saman í 0,5 mg</w:t>
      </w:r>
      <w:r w:rsidRPr="008E38ED">
        <w:rPr>
          <w:sz w:val="22"/>
          <w:szCs w:val="22"/>
          <w:lang w:val="is-IS"/>
        </w:rPr>
        <w:t xml:space="preserve">/kg </w:t>
      </w:r>
      <w:r>
        <w:rPr>
          <w:sz w:val="22"/>
          <w:szCs w:val="22"/>
          <w:lang w:val="is-IS"/>
        </w:rPr>
        <w:t xml:space="preserve">að </w:t>
      </w:r>
      <w:r w:rsidRPr="008E38ED">
        <w:rPr>
          <w:sz w:val="22"/>
          <w:szCs w:val="22"/>
          <w:lang w:val="is-IS"/>
        </w:rPr>
        <w:t>í einstö</w:t>
      </w:r>
      <w:r>
        <w:rPr>
          <w:sz w:val="22"/>
          <w:szCs w:val="22"/>
          <w:lang w:val="is-IS"/>
        </w:rPr>
        <w:t>kum tilfellum</w:t>
      </w:r>
      <w:r w:rsidRPr="008E38ED">
        <w:rPr>
          <w:sz w:val="22"/>
          <w:szCs w:val="22"/>
          <w:lang w:val="is-IS"/>
        </w:rPr>
        <w:t xml:space="preserve">. Öryggi skammta </w:t>
      </w:r>
      <w:r>
        <w:rPr>
          <w:sz w:val="22"/>
          <w:szCs w:val="22"/>
          <w:lang w:val="is-IS"/>
        </w:rPr>
        <w:t>stærri en 0,6 mg</w:t>
      </w:r>
      <w:r w:rsidRPr="008E38ED">
        <w:rPr>
          <w:sz w:val="22"/>
          <w:szCs w:val="22"/>
          <w:lang w:val="is-IS"/>
        </w:rPr>
        <w:t>/kg hefur þó ekki verið metin hjá naggrísum.</w:t>
      </w:r>
    </w:p>
    <w:p w14:paraId="7D2A9EC7" w14:textId="77777777" w:rsidR="008E38ED" w:rsidRDefault="008E38ED" w:rsidP="003F4367">
      <w:pPr>
        <w:rPr>
          <w:sz w:val="22"/>
          <w:szCs w:val="22"/>
          <w:lang w:val="is-IS"/>
        </w:rPr>
      </w:pPr>
    </w:p>
    <w:p w14:paraId="7D2A9EC8" w14:textId="77777777" w:rsidR="004D3315" w:rsidRPr="001F13BF" w:rsidRDefault="004D3315" w:rsidP="003F4367">
      <w:pPr>
        <w:rPr>
          <w:b/>
          <w:sz w:val="22"/>
          <w:szCs w:val="22"/>
          <w:lang w:val="is-IS"/>
        </w:rPr>
      </w:pPr>
      <w:r w:rsidRPr="001F13BF">
        <w:rPr>
          <w:b/>
          <w:sz w:val="22"/>
          <w:szCs w:val="22"/>
          <w:lang w:val="is-IS"/>
        </w:rPr>
        <w:t>Aðferð við lyfjagjöf og íkomuleið</w:t>
      </w:r>
    </w:p>
    <w:p w14:paraId="7D2A9EC9" w14:textId="77777777" w:rsidR="004D3315" w:rsidRDefault="008E38ED" w:rsidP="003F4367">
      <w:pPr>
        <w:rPr>
          <w:sz w:val="22"/>
          <w:szCs w:val="22"/>
          <w:lang w:val="is-IS"/>
        </w:rPr>
      </w:pPr>
      <w:r>
        <w:rPr>
          <w:sz w:val="22"/>
          <w:szCs w:val="22"/>
          <w:lang w:val="is-IS"/>
        </w:rPr>
        <w:t xml:space="preserve">Mixtúruna, dreifuna </w:t>
      </w:r>
      <w:r w:rsidR="004D3315">
        <w:rPr>
          <w:sz w:val="22"/>
          <w:szCs w:val="22"/>
          <w:lang w:val="is-IS"/>
        </w:rPr>
        <w:t xml:space="preserve">á </w:t>
      </w:r>
      <w:r>
        <w:rPr>
          <w:sz w:val="22"/>
          <w:szCs w:val="22"/>
          <w:lang w:val="is-IS"/>
        </w:rPr>
        <w:t xml:space="preserve">að </w:t>
      </w:r>
      <w:r w:rsidR="004D3315">
        <w:rPr>
          <w:sz w:val="22"/>
          <w:szCs w:val="22"/>
          <w:lang w:val="is-IS"/>
        </w:rPr>
        <w:t xml:space="preserve">gefa </w:t>
      </w:r>
      <w:r>
        <w:rPr>
          <w:sz w:val="22"/>
          <w:szCs w:val="22"/>
          <w:lang w:val="is-IS"/>
        </w:rPr>
        <w:t xml:space="preserve">beint í munn </w:t>
      </w:r>
      <w:r w:rsidR="004D3315">
        <w:rPr>
          <w:sz w:val="22"/>
          <w:szCs w:val="22"/>
          <w:lang w:val="is-IS"/>
        </w:rPr>
        <w:t>með hefðbundinni 1 ml sprautu með ml kvarða og 0,01 ml þrepum.</w:t>
      </w:r>
    </w:p>
    <w:p w14:paraId="7D2A9ECA" w14:textId="77777777" w:rsidR="004D3315" w:rsidRDefault="004D3315" w:rsidP="003F4367">
      <w:pPr>
        <w:rPr>
          <w:sz w:val="22"/>
          <w:szCs w:val="22"/>
          <w:lang w:val="is-IS"/>
        </w:rPr>
      </w:pPr>
    </w:p>
    <w:p w14:paraId="7D2A9ECB" w14:textId="77777777" w:rsidR="004D3315" w:rsidRPr="00A11723" w:rsidRDefault="004D3315" w:rsidP="004D3315">
      <w:pPr>
        <w:tabs>
          <w:tab w:val="left" w:pos="5387"/>
        </w:tabs>
        <w:rPr>
          <w:sz w:val="22"/>
          <w:szCs w:val="22"/>
          <w:lang w:val="is-IS"/>
        </w:rPr>
      </w:pPr>
      <w:r w:rsidRPr="00A11723">
        <w:rPr>
          <w:sz w:val="22"/>
          <w:szCs w:val="22"/>
          <w:lang w:val="is-IS"/>
        </w:rPr>
        <w:t>Skammtur með 0,2 mg af meloxicami/kg líkamsþyngdar:</w:t>
      </w:r>
      <w:r w:rsidRPr="00A11723">
        <w:rPr>
          <w:sz w:val="22"/>
          <w:szCs w:val="22"/>
          <w:lang w:val="is-IS"/>
        </w:rPr>
        <w:tab/>
      </w:r>
      <w:r>
        <w:rPr>
          <w:sz w:val="22"/>
          <w:szCs w:val="22"/>
          <w:lang w:val="is-IS"/>
        </w:rPr>
        <w:t>0,4 ml</w:t>
      </w:r>
      <w:r w:rsidRPr="00A11723">
        <w:rPr>
          <w:sz w:val="22"/>
          <w:szCs w:val="22"/>
          <w:lang w:val="is-IS"/>
        </w:rPr>
        <w:t>/kg líkamsþyngdar.</w:t>
      </w:r>
    </w:p>
    <w:p w14:paraId="7D2A9ECC" w14:textId="77777777" w:rsidR="004D3315" w:rsidRPr="00A11723" w:rsidRDefault="004D3315" w:rsidP="004D3315">
      <w:pPr>
        <w:tabs>
          <w:tab w:val="left" w:pos="5387"/>
        </w:tabs>
        <w:rPr>
          <w:sz w:val="22"/>
          <w:szCs w:val="22"/>
          <w:lang w:val="is-IS"/>
        </w:rPr>
      </w:pPr>
      <w:r w:rsidRPr="00A11723">
        <w:rPr>
          <w:sz w:val="22"/>
          <w:szCs w:val="22"/>
          <w:lang w:val="is-IS"/>
        </w:rPr>
        <w:t>Skammtur með 0,1 mg af meloxicami/kg líkamsþyngdar:</w:t>
      </w:r>
      <w:r w:rsidRPr="00A11723">
        <w:rPr>
          <w:sz w:val="22"/>
          <w:szCs w:val="22"/>
          <w:lang w:val="is-IS"/>
        </w:rPr>
        <w:tab/>
      </w:r>
      <w:r>
        <w:rPr>
          <w:sz w:val="22"/>
          <w:szCs w:val="22"/>
          <w:lang w:val="is-IS"/>
        </w:rPr>
        <w:t>0,2 ml</w:t>
      </w:r>
      <w:r w:rsidRPr="00A11723">
        <w:rPr>
          <w:sz w:val="22"/>
          <w:szCs w:val="22"/>
          <w:lang w:val="is-IS"/>
        </w:rPr>
        <w:t>/kg líkamsþyngdar.</w:t>
      </w:r>
    </w:p>
    <w:p w14:paraId="7D2A9ECD" w14:textId="77777777" w:rsidR="004D3315" w:rsidRDefault="004D3315" w:rsidP="003F4367">
      <w:pPr>
        <w:rPr>
          <w:sz w:val="22"/>
          <w:szCs w:val="22"/>
          <w:lang w:val="is-IS"/>
        </w:rPr>
      </w:pPr>
    </w:p>
    <w:p w14:paraId="7D2A9ECE" w14:textId="77777777" w:rsidR="000D497E" w:rsidRPr="000D497E" w:rsidRDefault="000D497E" w:rsidP="000D497E">
      <w:pPr>
        <w:rPr>
          <w:sz w:val="22"/>
          <w:szCs w:val="22"/>
          <w:lang w:val="is-IS"/>
        </w:rPr>
      </w:pPr>
      <w:r w:rsidRPr="000D497E">
        <w:rPr>
          <w:sz w:val="22"/>
          <w:szCs w:val="22"/>
          <w:lang w:val="is-IS"/>
        </w:rPr>
        <w:t>Not</w:t>
      </w:r>
      <w:r>
        <w:rPr>
          <w:sz w:val="22"/>
          <w:szCs w:val="22"/>
          <w:lang w:val="is-IS"/>
        </w:rPr>
        <w:t>ið</w:t>
      </w:r>
      <w:r w:rsidRPr="000D497E">
        <w:rPr>
          <w:sz w:val="22"/>
          <w:szCs w:val="22"/>
          <w:lang w:val="is-IS"/>
        </w:rPr>
        <w:t xml:space="preserve"> lítið ílát (t.d. teskeið) og </w:t>
      </w:r>
      <w:r>
        <w:rPr>
          <w:sz w:val="22"/>
          <w:szCs w:val="22"/>
          <w:lang w:val="is-IS"/>
        </w:rPr>
        <w:t>set</w:t>
      </w:r>
      <w:r w:rsidR="00DB6FFA">
        <w:rPr>
          <w:sz w:val="22"/>
          <w:szCs w:val="22"/>
          <w:lang w:val="is-IS"/>
        </w:rPr>
        <w:t>jið</w:t>
      </w:r>
      <w:r w:rsidRPr="000D497E">
        <w:rPr>
          <w:sz w:val="22"/>
          <w:szCs w:val="22"/>
          <w:lang w:val="is-IS"/>
        </w:rPr>
        <w:t xml:space="preserve"> Metac</w:t>
      </w:r>
      <w:r>
        <w:rPr>
          <w:sz w:val="22"/>
          <w:szCs w:val="22"/>
          <w:lang w:val="is-IS"/>
        </w:rPr>
        <w:t>am mixtúru, dreifu</w:t>
      </w:r>
      <w:r w:rsidRPr="000D497E">
        <w:rPr>
          <w:sz w:val="22"/>
          <w:szCs w:val="22"/>
          <w:lang w:val="is-IS"/>
        </w:rPr>
        <w:t xml:space="preserve"> í ílátið (ráðlagt er að skammta nokkrum dropum meira en þörf er á</w:t>
      </w:r>
      <w:r w:rsidR="00A91954">
        <w:rPr>
          <w:sz w:val="22"/>
          <w:szCs w:val="22"/>
          <w:lang w:val="is-IS"/>
        </w:rPr>
        <w:t xml:space="preserve"> í litla ílátið</w:t>
      </w:r>
      <w:r w:rsidRPr="000D497E">
        <w:rPr>
          <w:sz w:val="22"/>
          <w:szCs w:val="22"/>
          <w:lang w:val="is-IS"/>
        </w:rPr>
        <w:t>). Not</w:t>
      </w:r>
      <w:r w:rsidR="00D30A6F">
        <w:rPr>
          <w:sz w:val="22"/>
          <w:szCs w:val="22"/>
          <w:lang w:val="is-IS"/>
        </w:rPr>
        <w:t>ið</w:t>
      </w:r>
      <w:r w:rsidRPr="000D497E">
        <w:rPr>
          <w:sz w:val="22"/>
          <w:szCs w:val="22"/>
          <w:lang w:val="is-IS"/>
        </w:rPr>
        <w:t xml:space="preserve"> </w:t>
      </w:r>
      <w:r>
        <w:rPr>
          <w:sz w:val="22"/>
          <w:szCs w:val="22"/>
          <w:lang w:val="is-IS"/>
        </w:rPr>
        <w:t>hefðbundna</w:t>
      </w:r>
      <w:r w:rsidRPr="000D497E">
        <w:rPr>
          <w:sz w:val="22"/>
          <w:szCs w:val="22"/>
          <w:lang w:val="is-IS"/>
        </w:rPr>
        <w:t xml:space="preserve"> 1 ml sprautu til að </w:t>
      </w:r>
      <w:r>
        <w:rPr>
          <w:sz w:val="22"/>
          <w:szCs w:val="22"/>
          <w:lang w:val="is-IS"/>
        </w:rPr>
        <w:t>draga upp</w:t>
      </w:r>
      <w:r w:rsidRPr="000D497E">
        <w:rPr>
          <w:sz w:val="22"/>
          <w:szCs w:val="22"/>
          <w:lang w:val="is-IS"/>
        </w:rPr>
        <w:t xml:space="preserve"> Metacam samkvæmt líkamsþyngd </w:t>
      </w:r>
      <w:r>
        <w:rPr>
          <w:sz w:val="22"/>
          <w:szCs w:val="22"/>
          <w:lang w:val="is-IS"/>
        </w:rPr>
        <w:t>naggríssins</w:t>
      </w:r>
      <w:r w:rsidRPr="000D497E">
        <w:rPr>
          <w:sz w:val="22"/>
          <w:szCs w:val="22"/>
          <w:lang w:val="is-IS"/>
        </w:rPr>
        <w:t>. Gefið Metacam með sprau</w:t>
      </w:r>
      <w:r>
        <w:rPr>
          <w:sz w:val="22"/>
          <w:szCs w:val="22"/>
          <w:lang w:val="is-IS"/>
        </w:rPr>
        <w:t>tunni beint í munn naggrís</w:t>
      </w:r>
      <w:r w:rsidRPr="000D497E">
        <w:rPr>
          <w:sz w:val="22"/>
          <w:szCs w:val="22"/>
          <w:lang w:val="is-IS"/>
        </w:rPr>
        <w:t>sins. Þvoið litla ílátið með vatni og þurrkið fyrir næstu notkun.</w:t>
      </w:r>
    </w:p>
    <w:p w14:paraId="7D2A9ECF" w14:textId="77777777" w:rsidR="000D497E" w:rsidRPr="000D497E" w:rsidRDefault="000D497E" w:rsidP="000D497E">
      <w:pPr>
        <w:rPr>
          <w:sz w:val="22"/>
          <w:szCs w:val="22"/>
          <w:lang w:val="is-IS"/>
        </w:rPr>
      </w:pPr>
    </w:p>
    <w:p w14:paraId="7D2A9ED0" w14:textId="77777777" w:rsidR="000D497E" w:rsidRPr="004D3315" w:rsidRDefault="000D497E" w:rsidP="000D497E">
      <w:pPr>
        <w:rPr>
          <w:sz w:val="22"/>
          <w:szCs w:val="22"/>
          <w:lang w:val="is-IS"/>
        </w:rPr>
      </w:pPr>
      <w:r w:rsidRPr="000D497E">
        <w:rPr>
          <w:sz w:val="22"/>
          <w:szCs w:val="22"/>
          <w:lang w:val="is-IS"/>
        </w:rPr>
        <w:t>Ekki skal nota k</w:t>
      </w:r>
      <w:r>
        <w:rPr>
          <w:sz w:val="22"/>
          <w:szCs w:val="22"/>
          <w:lang w:val="is-IS"/>
        </w:rPr>
        <w:t>attarsprautuna með</w:t>
      </w:r>
      <w:r w:rsidRPr="000D497E">
        <w:rPr>
          <w:sz w:val="22"/>
          <w:szCs w:val="22"/>
          <w:lang w:val="is-IS"/>
        </w:rPr>
        <w:t xml:space="preserve"> kg-líkamsþyngdar</w:t>
      </w:r>
      <w:r>
        <w:rPr>
          <w:sz w:val="22"/>
          <w:szCs w:val="22"/>
          <w:lang w:val="is-IS"/>
        </w:rPr>
        <w:t xml:space="preserve"> kvarðanum og kattarmyndunum fyrir naggrísi</w:t>
      </w:r>
      <w:r w:rsidRPr="000D497E">
        <w:rPr>
          <w:sz w:val="22"/>
          <w:szCs w:val="22"/>
          <w:lang w:val="is-IS"/>
        </w:rPr>
        <w:t>.</w:t>
      </w:r>
    </w:p>
    <w:p w14:paraId="7D2A9ED1" w14:textId="77777777" w:rsidR="003F4367" w:rsidRDefault="003F4367" w:rsidP="003F4367">
      <w:pPr>
        <w:rPr>
          <w:sz w:val="22"/>
          <w:szCs w:val="22"/>
          <w:lang w:val="is-IS"/>
        </w:rPr>
      </w:pPr>
    </w:p>
    <w:p w14:paraId="7D2A9ED2" w14:textId="77777777" w:rsidR="00A91954" w:rsidRPr="009549D4" w:rsidRDefault="00A91954" w:rsidP="003F4367">
      <w:pPr>
        <w:rPr>
          <w:b/>
          <w:sz w:val="22"/>
          <w:szCs w:val="22"/>
          <w:lang w:val="is-IS"/>
        </w:rPr>
      </w:pPr>
      <w:r w:rsidRPr="009549D4">
        <w:rPr>
          <w:b/>
          <w:sz w:val="22"/>
          <w:szCs w:val="22"/>
          <w:lang w:val="is-IS"/>
        </w:rPr>
        <w:t>Ráðlegging um rétta lyfjagjöf</w:t>
      </w:r>
    </w:p>
    <w:p w14:paraId="7D2A9ED3" w14:textId="77777777" w:rsidR="00494C91" w:rsidRPr="00A11723" w:rsidRDefault="002D5555" w:rsidP="000D497E">
      <w:pPr>
        <w:rPr>
          <w:sz w:val="22"/>
          <w:szCs w:val="22"/>
          <w:lang w:val="is-IS"/>
        </w:rPr>
      </w:pPr>
      <w:r w:rsidRPr="00A11723">
        <w:rPr>
          <w:sz w:val="22"/>
          <w:szCs w:val="22"/>
          <w:lang w:val="is-IS"/>
        </w:rPr>
        <w:t xml:space="preserve">Hristið vel fyrir notkun. </w:t>
      </w:r>
    </w:p>
    <w:p w14:paraId="7D2A9ED4" w14:textId="77777777" w:rsidR="00494C91" w:rsidRPr="00A11723" w:rsidRDefault="00494C91" w:rsidP="00BC29B4">
      <w:pPr>
        <w:rPr>
          <w:sz w:val="22"/>
          <w:szCs w:val="22"/>
          <w:lang w:val="is-IS"/>
        </w:rPr>
      </w:pPr>
      <w:r w:rsidRPr="00A11723">
        <w:rPr>
          <w:sz w:val="22"/>
          <w:szCs w:val="22"/>
          <w:lang w:val="is-IS"/>
        </w:rPr>
        <w:t>Þess skal gætt að lyfið mengist ekki við notkun.</w:t>
      </w:r>
    </w:p>
    <w:p w14:paraId="7D2A9ED5" w14:textId="77777777" w:rsidR="00494C91" w:rsidRPr="00A11723" w:rsidRDefault="00494C91" w:rsidP="00BC29B4">
      <w:pPr>
        <w:rPr>
          <w:sz w:val="22"/>
          <w:szCs w:val="22"/>
          <w:lang w:val="is-IS"/>
        </w:rPr>
      </w:pPr>
    </w:p>
    <w:p w14:paraId="7D2A9ED6" w14:textId="77777777" w:rsidR="00494C91" w:rsidRPr="00A11723" w:rsidRDefault="00494C91" w:rsidP="00BC29B4">
      <w:pPr>
        <w:rPr>
          <w:b/>
          <w:sz w:val="22"/>
          <w:szCs w:val="22"/>
          <w:lang w:val="is-IS"/>
        </w:rPr>
      </w:pPr>
      <w:r w:rsidRPr="00A11723">
        <w:rPr>
          <w:b/>
          <w:sz w:val="22"/>
          <w:szCs w:val="22"/>
          <w:lang w:val="is-IS"/>
        </w:rPr>
        <w:t>4.10</w:t>
      </w:r>
      <w:r w:rsidRPr="00A11723">
        <w:rPr>
          <w:b/>
          <w:sz w:val="22"/>
          <w:szCs w:val="22"/>
          <w:lang w:val="is-IS"/>
        </w:rPr>
        <w:tab/>
        <w:t>Ofskömmtun (einkenni, bráðameðferð, móteitur)</w:t>
      </w:r>
      <w:r w:rsidR="00C30BDD" w:rsidRPr="00A11723">
        <w:rPr>
          <w:b/>
          <w:sz w:val="22"/>
          <w:szCs w:val="22"/>
          <w:lang w:val="is-IS"/>
        </w:rPr>
        <w:t>,</w:t>
      </w:r>
      <w:r w:rsidRPr="00A11723">
        <w:rPr>
          <w:b/>
          <w:sz w:val="22"/>
          <w:szCs w:val="22"/>
          <w:lang w:val="is-IS"/>
        </w:rPr>
        <w:t xml:space="preserve"> ef þörf krefur</w:t>
      </w:r>
    </w:p>
    <w:p w14:paraId="7D2A9ED7" w14:textId="77777777" w:rsidR="00494C91" w:rsidRPr="00A11723" w:rsidRDefault="00494C91" w:rsidP="00BC29B4">
      <w:pPr>
        <w:rPr>
          <w:sz w:val="22"/>
          <w:szCs w:val="22"/>
          <w:lang w:val="is-IS"/>
        </w:rPr>
      </w:pPr>
    </w:p>
    <w:p w14:paraId="7D2A9ED8" w14:textId="77777777" w:rsidR="00494C91" w:rsidRPr="00A11723" w:rsidRDefault="00494C91" w:rsidP="00BC29B4">
      <w:pPr>
        <w:rPr>
          <w:sz w:val="22"/>
          <w:szCs w:val="22"/>
          <w:lang w:val="is-IS"/>
        </w:rPr>
      </w:pPr>
      <w:r w:rsidRPr="00A11723">
        <w:rPr>
          <w:sz w:val="22"/>
          <w:szCs w:val="22"/>
          <w:lang w:val="is-IS"/>
        </w:rPr>
        <w:t>Skammtabil meloxicams hjá köttum er þröngt og klínísk einkenni ofskömmtunar geta komið fram við hlutfallslega litla ofskömmtun.</w:t>
      </w:r>
    </w:p>
    <w:p w14:paraId="7D2A9ED9" w14:textId="77777777" w:rsidR="00494C91" w:rsidRPr="00A11723" w:rsidRDefault="00494C91" w:rsidP="00BC29B4">
      <w:pPr>
        <w:rPr>
          <w:sz w:val="22"/>
          <w:szCs w:val="22"/>
          <w:lang w:val="is-IS"/>
        </w:rPr>
      </w:pPr>
      <w:r w:rsidRPr="00A11723">
        <w:rPr>
          <w:sz w:val="22"/>
          <w:szCs w:val="22"/>
          <w:lang w:val="is-IS"/>
        </w:rPr>
        <w:t>Eigi ofskömmtun sér stað er gert ráð fyrir að aukaverkanir sem tilgreindar eru í kafla 4.6 verði alvarlegri og algengari. Við ofskömmtun skal meðhöndla í samræmi við einkenni.</w:t>
      </w:r>
    </w:p>
    <w:p w14:paraId="7D2A9EDA" w14:textId="77777777" w:rsidR="00494C91" w:rsidRDefault="00494C91" w:rsidP="00BC29B4">
      <w:pPr>
        <w:rPr>
          <w:sz w:val="22"/>
          <w:szCs w:val="22"/>
          <w:lang w:val="is-IS"/>
        </w:rPr>
      </w:pPr>
    </w:p>
    <w:p w14:paraId="7D2A9EDB" w14:textId="77777777" w:rsidR="00FD6ADA" w:rsidRDefault="00FD6ADA" w:rsidP="00BC29B4">
      <w:pPr>
        <w:rPr>
          <w:sz w:val="22"/>
          <w:szCs w:val="22"/>
          <w:lang w:val="is-IS"/>
        </w:rPr>
      </w:pPr>
      <w:r>
        <w:rPr>
          <w:sz w:val="22"/>
          <w:szCs w:val="22"/>
          <w:lang w:val="is-IS"/>
        </w:rPr>
        <w:t>Hjá naggrísum olli ofskömmtun 0,6 mg/</w:t>
      </w:r>
      <w:r w:rsidRPr="00FD6ADA">
        <w:rPr>
          <w:sz w:val="22"/>
          <w:szCs w:val="22"/>
          <w:lang w:val="is-IS"/>
        </w:rPr>
        <w:t xml:space="preserve">kg líkamsþyngdar </w:t>
      </w:r>
      <w:r>
        <w:rPr>
          <w:sz w:val="22"/>
          <w:szCs w:val="22"/>
          <w:lang w:val="is-IS"/>
        </w:rPr>
        <w:t>á 3 dögum og síðan 0,3 mg/</w:t>
      </w:r>
      <w:r w:rsidRPr="00FD6ADA">
        <w:rPr>
          <w:sz w:val="22"/>
          <w:szCs w:val="22"/>
          <w:lang w:val="is-IS"/>
        </w:rPr>
        <w:t xml:space="preserve">kg </w:t>
      </w:r>
      <w:r>
        <w:rPr>
          <w:sz w:val="22"/>
          <w:szCs w:val="22"/>
          <w:lang w:val="is-IS"/>
        </w:rPr>
        <w:t>skammtur</w:t>
      </w:r>
      <w:r w:rsidRPr="00FD6ADA">
        <w:rPr>
          <w:sz w:val="22"/>
          <w:szCs w:val="22"/>
          <w:lang w:val="is-IS"/>
        </w:rPr>
        <w:t xml:space="preserve"> á 6 </w:t>
      </w:r>
      <w:r>
        <w:rPr>
          <w:sz w:val="22"/>
          <w:szCs w:val="22"/>
          <w:lang w:val="is-IS"/>
        </w:rPr>
        <w:t>dögum til viðbótar, ekki aukaverkunum sem eru</w:t>
      </w:r>
      <w:r w:rsidRPr="00FD6ADA">
        <w:rPr>
          <w:sz w:val="22"/>
          <w:szCs w:val="22"/>
          <w:lang w:val="is-IS"/>
        </w:rPr>
        <w:t xml:space="preserve"> dæmigerðar fyrir meloxicam. Öryggi skammta sem eru </w:t>
      </w:r>
      <w:r>
        <w:rPr>
          <w:sz w:val="22"/>
          <w:szCs w:val="22"/>
          <w:lang w:val="is-IS"/>
        </w:rPr>
        <w:t>stærri en 0,6 mg</w:t>
      </w:r>
      <w:r w:rsidRPr="00FD6ADA">
        <w:rPr>
          <w:sz w:val="22"/>
          <w:szCs w:val="22"/>
          <w:lang w:val="is-IS"/>
        </w:rPr>
        <w:t>/</w:t>
      </w:r>
      <w:r>
        <w:rPr>
          <w:sz w:val="22"/>
          <w:szCs w:val="22"/>
          <w:lang w:val="is-IS"/>
        </w:rPr>
        <w:t>kg hefur ekki verið metið</w:t>
      </w:r>
      <w:r w:rsidRPr="00FD6ADA">
        <w:rPr>
          <w:sz w:val="22"/>
          <w:szCs w:val="22"/>
          <w:lang w:val="is-IS"/>
        </w:rPr>
        <w:t xml:space="preserve"> hjá naggrísum.</w:t>
      </w:r>
    </w:p>
    <w:p w14:paraId="7D2A9EDC" w14:textId="77777777" w:rsidR="00FD6ADA" w:rsidRPr="00A11723" w:rsidRDefault="00FD6ADA" w:rsidP="00BC29B4">
      <w:pPr>
        <w:rPr>
          <w:sz w:val="22"/>
          <w:szCs w:val="22"/>
          <w:lang w:val="is-IS"/>
        </w:rPr>
      </w:pPr>
    </w:p>
    <w:p w14:paraId="7D2A9EDD" w14:textId="77777777" w:rsidR="00494C91" w:rsidRPr="00A11723" w:rsidRDefault="00494C91" w:rsidP="00BC29B4">
      <w:pPr>
        <w:rPr>
          <w:b/>
          <w:sz w:val="22"/>
          <w:szCs w:val="22"/>
          <w:lang w:val="is-IS"/>
        </w:rPr>
      </w:pPr>
      <w:r w:rsidRPr="00A11723">
        <w:rPr>
          <w:b/>
          <w:sz w:val="22"/>
          <w:szCs w:val="22"/>
          <w:lang w:val="is-IS"/>
        </w:rPr>
        <w:t>4.11</w:t>
      </w:r>
      <w:r w:rsidRPr="00A11723">
        <w:rPr>
          <w:b/>
          <w:sz w:val="22"/>
          <w:szCs w:val="22"/>
          <w:lang w:val="is-IS"/>
        </w:rPr>
        <w:tab/>
        <w:t>Biðtími fyrir afurðanýtingu</w:t>
      </w:r>
    </w:p>
    <w:p w14:paraId="7D2A9EDE" w14:textId="77777777" w:rsidR="00494C91" w:rsidRPr="00A11723" w:rsidRDefault="00494C91" w:rsidP="00BC29B4">
      <w:pPr>
        <w:rPr>
          <w:sz w:val="22"/>
          <w:szCs w:val="22"/>
          <w:lang w:val="is-IS"/>
        </w:rPr>
      </w:pPr>
    </w:p>
    <w:p w14:paraId="7D2A9EDF" w14:textId="77777777" w:rsidR="00494C91" w:rsidRPr="00A11723" w:rsidRDefault="00494C91" w:rsidP="00BC29B4">
      <w:pPr>
        <w:rPr>
          <w:sz w:val="22"/>
          <w:szCs w:val="22"/>
          <w:lang w:val="is-IS"/>
        </w:rPr>
      </w:pPr>
      <w:r w:rsidRPr="00A11723">
        <w:rPr>
          <w:sz w:val="22"/>
          <w:szCs w:val="22"/>
          <w:lang w:val="is-IS"/>
        </w:rPr>
        <w:t>Á ekki við.</w:t>
      </w:r>
    </w:p>
    <w:p w14:paraId="7D2A9EE0" w14:textId="77777777" w:rsidR="00494C91" w:rsidRPr="00A11723" w:rsidRDefault="00494C91" w:rsidP="00BC29B4">
      <w:pPr>
        <w:rPr>
          <w:sz w:val="22"/>
          <w:szCs w:val="22"/>
          <w:lang w:val="is-IS"/>
        </w:rPr>
      </w:pPr>
    </w:p>
    <w:p w14:paraId="7D2A9EE1" w14:textId="77777777" w:rsidR="00494C91" w:rsidRPr="00A11723" w:rsidRDefault="00494C91" w:rsidP="00BC29B4">
      <w:pPr>
        <w:rPr>
          <w:sz w:val="22"/>
          <w:szCs w:val="22"/>
          <w:lang w:val="is-IS"/>
        </w:rPr>
      </w:pPr>
    </w:p>
    <w:p w14:paraId="7D2A9EE2" w14:textId="77777777" w:rsidR="00494C91" w:rsidRPr="00A11723" w:rsidRDefault="00494C91" w:rsidP="00BC29B4">
      <w:pPr>
        <w:rPr>
          <w:b/>
          <w:sz w:val="22"/>
          <w:szCs w:val="22"/>
          <w:lang w:val="is-IS"/>
        </w:rPr>
      </w:pPr>
      <w:r w:rsidRPr="00A11723">
        <w:rPr>
          <w:b/>
          <w:sz w:val="22"/>
          <w:szCs w:val="22"/>
          <w:lang w:val="is-IS"/>
        </w:rPr>
        <w:t>5.</w:t>
      </w:r>
      <w:r w:rsidRPr="00A11723">
        <w:rPr>
          <w:b/>
          <w:sz w:val="22"/>
          <w:szCs w:val="22"/>
          <w:lang w:val="is-IS"/>
        </w:rPr>
        <w:tab/>
        <w:t>LYFJAFRÆÐILEGAR UPPLÝSINGAR</w:t>
      </w:r>
    </w:p>
    <w:p w14:paraId="7D2A9EE3" w14:textId="77777777" w:rsidR="00494C91" w:rsidRPr="00A11723" w:rsidRDefault="00494C91" w:rsidP="00BC29B4">
      <w:pPr>
        <w:rPr>
          <w:sz w:val="22"/>
          <w:szCs w:val="22"/>
          <w:lang w:val="is-IS"/>
        </w:rPr>
      </w:pPr>
    </w:p>
    <w:p w14:paraId="7D2A9EE4" w14:textId="77777777" w:rsidR="00494C91" w:rsidRPr="00A11723" w:rsidRDefault="00494C91" w:rsidP="00BC29B4">
      <w:pPr>
        <w:rPr>
          <w:sz w:val="22"/>
          <w:szCs w:val="22"/>
          <w:lang w:val="is-IS"/>
        </w:rPr>
      </w:pPr>
      <w:r w:rsidRPr="00A11723">
        <w:rPr>
          <w:sz w:val="22"/>
          <w:szCs w:val="22"/>
          <w:lang w:val="is-IS"/>
        </w:rPr>
        <w:t xml:space="preserve">Flokkun eftir verkun: Bólgueyðandi lyf og verkjalyf nema </w:t>
      </w:r>
      <w:r w:rsidR="00E31623" w:rsidRPr="00A11723">
        <w:rPr>
          <w:sz w:val="22"/>
          <w:szCs w:val="22"/>
          <w:lang w:val="is-IS"/>
        </w:rPr>
        <w:t>bark</w:t>
      </w:r>
      <w:r w:rsidRPr="00A11723">
        <w:rPr>
          <w:sz w:val="22"/>
          <w:szCs w:val="22"/>
          <w:lang w:val="is-IS"/>
        </w:rPr>
        <w:t>sterar</w:t>
      </w:r>
      <w:r w:rsidR="00A105F0">
        <w:rPr>
          <w:sz w:val="22"/>
          <w:szCs w:val="22"/>
          <w:lang w:val="is-IS"/>
        </w:rPr>
        <w:t>, o</w:t>
      </w:r>
      <w:r w:rsidR="00A105F0" w:rsidRPr="00FA4F5F">
        <w:rPr>
          <w:sz w:val="22"/>
          <w:szCs w:val="22"/>
          <w:lang w:val="is-IS"/>
        </w:rPr>
        <w:t>xíkamlyf</w:t>
      </w:r>
      <w:r w:rsidRPr="00A11723">
        <w:rPr>
          <w:sz w:val="22"/>
          <w:szCs w:val="22"/>
          <w:lang w:val="is-IS"/>
        </w:rPr>
        <w:t xml:space="preserve">. </w:t>
      </w:r>
    </w:p>
    <w:p w14:paraId="7D2A9EE5" w14:textId="77777777" w:rsidR="00494C91" w:rsidRPr="00A11723" w:rsidRDefault="00494C91" w:rsidP="00BC29B4">
      <w:pPr>
        <w:rPr>
          <w:sz w:val="22"/>
          <w:szCs w:val="22"/>
          <w:lang w:val="is-IS"/>
        </w:rPr>
      </w:pPr>
      <w:r w:rsidRPr="00A11723">
        <w:rPr>
          <w:sz w:val="22"/>
          <w:szCs w:val="22"/>
          <w:lang w:val="is-IS"/>
        </w:rPr>
        <w:t>ATCvet flokkur: QM01AC06.</w:t>
      </w:r>
    </w:p>
    <w:p w14:paraId="7D2A9EE6" w14:textId="77777777" w:rsidR="00494C91" w:rsidRPr="00A11723" w:rsidRDefault="00494C91" w:rsidP="00BC29B4">
      <w:pPr>
        <w:ind w:left="567" w:hanging="567"/>
        <w:rPr>
          <w:sz w:val="22"/>
          <w:szCs w:val="22"/>
          <w:lang w:val="is-IS"/>
        </w:rPr>
      </w:pPr>
    </w:p>
    <w:p w14:paraId="7D2A9EE7" w14:textId="77777777" w:rsidR="00494C91" w:rsidRPr="00A11723" w:rsidRDefault="00494C91" w:rsidP="00BC29B4">
      <w:pPr>
        <w:rPr>
          <w:b/>
          <w:sz w:val="22"/>
          <w:szCs w:val="22"/>
          <w:lang w:val="is-IS"/>
        </w:rPr>
      </w:pPr>
      <w:r w:rsidRPr="00A11723">
        <w:rPr>
          <w:b/>
          <w:sz w:val="22"/>
          <w:szCs w:val="22"/>
          <w:lang w:val="is-IS"/>
        </w:rPr>
        <w:t>5.1</w:t>
      </w:r>
      <w:r w:rsidRPr="00A11723">
        <w:rPr>
          <w:b/>
          <w:sz w:val="22"/>
          <w:szCs w:val="22"/>
          <w:lang w:val="is-IS"/>
        </w:rPr>
        <w:tab/>
        <w:t>Lyfhrif</w:t>
      </w:r>
    </w:p>
    <w:p w14:paraId="7D2A9EE8" w14:textId="77777777" w:rsidR="00494C91" w:rsidRPr="00A11723" w:rsidRDefault="00494C91" w:rsidP="00BC29B4">
      <w:pPr>
        <w:rPr>
          <w:sz w:val="22"/>
          <w:szCs w:val="22"/>
          <w:lang w:val="is-IS"/>
        </w:rPr>
      </w:pPr>
    </w:p>
    <w:p w14:paraId="7D2A9EE9" w14:textId="77777777" w:rsidR="00494C91" w:rsidRPr="00A11723" w:rsidRDefault="00494C91" w:rsidP="00BC29B4">
      <w:pPr>
        <w:rPr>
          <w:sz w:val="22"/>
          <w:szCs w:val="22"/>
          <w:lang w:val="is-IS"/>
        </w:rPr>
      </w:pPr>
      <w:r w:rsidRPr="00A11723">
        <w:rPr>
          <w:sz w:val="22"/>
          <w:szCs w:val="22"/>
          <w:lang w:val="is-IS"/>
        </w:rPr>
        <w:t>Meloxicam er bólgueyðandi verkjalyf (NSAID) af flokki oxicama, sem verkar með því að hindra nýmyndun prostaglandina og hefur þar með bólgueyðandi, verkjastillandi, bjúghemjandi og hita</w:t>
      </w:r>
      <w:r w:rsidRPr="00A11723">
        <w:rPr>
          <w:sz w:val="22"/>
          <w:szCs w:val="22"/>
          <w:lang w:val="is-IS"/>
        </w:rPr>
        <w:softHyphen/>
        <w:t>lækkandi verkun. Það dregur úr íferð hvítra blóðkorna inn í bólguvef. Ennfremur hemur það í tak</w:t>
      </w:r>
      <w:r w:rsidRPr="00A11723">
        <w:rPr>
          <w:sz w:val="22"/>
          <w:szCs w:val="22"/>
          <w:lang w:val="is-IS"/>
        </w:rPr>
        <w:softHyphen/>
        <w:t xml:space="preserve">mörkuðum mæli samsöfnun blóðflagna vegna áhrifa frá kollageni. Í </w:t>
      </w:r>
      <w:r w:rsidRPr="00A11723">
        <w:rPr>
          <w:i/>
          <w:iCs/>
          <w:sz w:val="22"/>
          <w:szCs w:val="22"/>
          <w:lang w:val="is-IS"/>
        </w:rPr>
        <w:t>in vitro</w:t>
      </w:r>
      <w:r w:rsidRPr="00A11723">
        <w:rPr>
          <w:sz w:val="22"/>
          <w:szCs w:val="22"/>
          <w:lang w:val="is-IS"/>
        </w:rPr>
        <w:t xml:space="preserve"> og </w:t>
      </w:r>
      <w:r w:rsidRPr="00A11723">
        <w:rPr>
          <w:i/>
          <w:iCs/>
          <w:sz w:val="22"/>
          <w:szCs w:val="22"/>
          <w:lang w:val="is-IS"/>
        </w:rPr>
        <w:t>in vivo</w:t>
      </w:r>
      <w:r w:rsidRPr="00A11723">
        <w:rPr>
          <w:sz w:val="22"/>
          <w:szCs w:val="22"/>
          <w:lang w:val="is-IS"/>
        </w:rPr>
        <w:t xml:space="preserve"> rannsóknum var sýnt fram á að hömlun meloxicams á cyclooxygenasa</w:t>
      </w:r>
      <w:r w:rsidRPr="00A11723">
        <w:rPr>
          <w:sz w:val="22"/>
          <w:szCs w:val="22"/>
          <w:lang w:val="is-IS"/>
        </w:rPr>
        <w:noBreakHyphen/>
        <w:t>2 (</w:t>
      </w:r>
      <w:smartTag w:uri="urn:schemas-microsoft-com:office:smarttags" w:element="stockticker">
        <w:r w:rsidRPr="00A11723">
          <w:rPr>
            <w:sz w:val="22"/>
            <w:szCs w:val="22"/>
            <w:lang w:val="is-IS"/>
          </w:rPr>
          <w:t>COX</w:t>
        </w:r>
      </w:smartTag>
      <w:r w:rsidRPr="00A11723">
        <w:rPr>
          <w:sz w:val="22"/>
          <w:szCs w:val="22"/>
          <w:lang w:val="is-IS"/>
        </w:rPr>
        <w:noBreakHyphen/>
        <w:t>2) er meiri en á cyclooxygenasa</w:t>
      </w:r>
      <w:r w:rsidRPr="00A11723">
        <w:rPr>
          <w:sz w:val="22"/>
          <w:szCs w:val="22"/>
          <w:lang w:val="is-IS"/>
        </w:rPr>
        <w:noBreakHyphen/>
        <w:t>1 (</w:t>
      </w:r>
      <w:smartTag w:uri="urn:schemas-microsoft-com:office:smarttags" w:element="stockticker">
        <w:r w:rsidRPr="00A11723">
          <w:rPr>
            <w:sz w:val="22"/>
            <w:szCs w:val="22"/>
            <w:lang w:val="is-IS"/>
          </w:rPr>
          <w:t>COX</w:t>
        </w:r>
      </w:smartTag>
      <w:r w:rsidRPr="00A11723">
        <w:rPr>
          <w:sz w:val="22"/>
          <w:szCs w:val="22"/>
          <w:lang w:val="is-IS"/>
        </w:rPr>
        <w:noBreakHyphen/>
        <w:t>1).</w:t>
      </w:r>
    </w:p>
    <w:p w14:paraId="7D2A9EEA" w14:textId="77777777" w:rsidR="00494C91" w:rsidRPr="00A11723" w:rsidRDefault="00494C91" w:rsidP="00BC29B4">
      <w:pPr>
        <w:rPr>
          <w:sz w:val="22"/>
          <w:szCs w:val="22"/>
          <w:lang w:val="is-IS"/>
        </w:rPr>
      </w:pPr>
    </w:p>
    <w:p w14:paraId="7D2A9EEB" w14:textId="77777777" w:rsidR="00494C91" w:rsidRPr="00A11723" w:rsidRDefault="00494C91" w:rsidP="00BC29D2">
      <w:pPr>
        <w:rPr>
          <w:b/>
          <w:sz w:val="22"/>
          <w:szCs w:val="22"/>
          <w:lang w:val="is-IS"/>
        </w:rPr>
      </w:pPr>
      <w:r w:rsidRPr="00A11723">
        <w:rPr>
          <w:b/>
          <w:sz w:val="22"/>
          <w:szCs w:val="22"/>
          <w:lang w:val="is-IS"/>
        </w:rPr>
        <w:t>5.2</w:t>
      </w:r>
      <w:r w:rsidRPr="00A11723">
        <w:rPr>
          <w:b/>
          <w:sz w:val="22"/>
          <w:szCs w:val="22"/>
          <w:lang w:val="is-IS"/>
        </w:rPr>
        <w:tab/>
        <w:t>Lyfjahvörf</w:t>
      </w:r>
    </w:p>
    <w:p w14:paraId="7D2A9EEC" w14:textId="77777777" w:rsidR="00494C91" w:rsidRDefault="00494C91" w:rsidP="00BC29D2">
      <w:pPr>
        <w:rPr>
          <w:sz w:val="22"/>
          <w:szCs w:val="22"/>
          <w:lang w:val="is-IS"/>
        </w:rPr>
      </w:pPr>
    </w:p>
    <w:p w14:paraId="7D2A9EED" w14:textId="77777777" w:rsidR="000D497E" w:rsidRPr="00BC29D2" w:rsidRDefault="000D497E" w:rsidP="00BC29D2">
      <w:pPr>
        <w:rPr>
          <w:b/>
          <w:sz w:val="22"/>
          <w:szCs w:val="22"/>
          <w:lang w:val="is-IS"/>
        </w:rPr>
      </w:pPr>
      <w:r>
        <w:rPr>
          <w:b/>
          <w:sz w:val="22"/>
          <w:szCs w:val="22"/>
          <w:lang w:val="is-IS"/>
        </w:rPr>
        <w:t>Kettir:</w:t>
      </w:r>
    </w:p>
    <w:p w14:paraId="7D2A9EEE" w14:textId="77777777" w:rsidR="00494C91" w:rsidRPr="00A11723" w:rsidRDefault="00494C91" w:rsidP="00BC29B4">
      <w:pPr>
        <w:rPr>
          <w:sz w:val="22"/>
          <w:szCs w:val="22"/>
          <w:u w:val="single"/>
          <w:lang w:val="is-IS"/>
        </w:rPr>
      </w:pPr>
      <w:r w:rsidRPr="00A11723">
        <w:rPr>
          <w:sz w:val="22"/>
          <w:szCs w:val="22"/>
          <w:u w:val="single"/>
          <w:lang w:val="is-IS"/>
        </w:rPr>
        <w:t>Frásog</w:t>
      </w:r>
    </w:p>
    <w:p w14:paraId="7D2A9EEF" w14:textId="77777777" w:rsidR="00494C91" w:rsidRPr="00A11723" w:rsidRDefault="00494C91" w:rsidP="00BC29B4">
      <w:pPr>
        <w:rPr>
          <w:sz w:val="22"/>
          <w:szCs w:val="22"/>
          <w:lang w:val="is-IS"/>
        </w:rPr>
      </w:pPr>
      <w:r w:rsidRPr="00A11723">
        <w:rPr>
          <w:sz w:val="22"/>
          <w:szCs w:val="22"/>
          <w:lang w:val="is-IS"/>
        </w:rPr>
        <w:t>Ef dýrið er fastandi þegar lyfið er gefið næst hámarksþéttni í plasma eftir um það bil 3 klst. Ef dýrið er ekki fastandi þegar lyfið er gefið má vera að frásogi seinki lítið eitt.</w:t>
      </w:r>
    </w:p>
    <w:p w14:paraId="7D2A9EF0" w14:textId="77777777" w:rsidR="00494C91" w:rsidRPr="00A11723" w:rsidRDefault="00494C91" w:rsidP="00BC29B4">
      <w:pPr>
        <w:rPr>
          <w:sz w:val="22"/>
          <w:szCs w:val="22"/>
          <w:lang w:val="is-IS"/>
        </w:rPr>
      </w:pPr>
    </w:p>
    <w:p w14:paraId="7D2A9EF1" w14:textId="77777777" w:rsidR="00494C91" w:rsidRPr="00A11723" w:rsidRDefault="00494C91" w:rsidP="00BC29B4">
      <w:pPr>
        <w:rPr>
          <w:sz w:val="22"/>
          <w:szCs w:val="22"/>
          <w:u w:val="single"/>
          <w:lang w:val="is-IS"/>
        </w:rPr>
      </w:pPr>
      <w:r w:rsidRPr="00A11723">
        <w:rPr>
          <w:sz w:val="22"/>
          <w:szCs w:val="22"/>
          <w:u w:val="single"/>
          <w:lang w:val="is-IS"/>
        </w:rPr>
        <w:t>Dreifing</w:t>
      </w:r>
    </w:p>
    <w:p w14:paraId="7D2A9EF2" w14:textId="77777777" w:rsidR="00494C91" w:rsidRPr="00A11723" w:rsidRDefault="00494C91" w:rsidP="00BC29B4">
      <w:pPr>
        <w:rPr>
          <w:sz w:val="22"/>
          <w:szCs w:val="22"/>
          <w:lang w:val="is-IS"/>
        </w:rPr>
      </w:pPr>
      <w:r w:rsidRPr="00A11723">
        <w:rPr>
          <w:sz w:val="22"/>
          <w:szCs w:val="22"/>
          <w:lang w:val="is-IS"/>
        </w:rPr>
        <w:t>Á ráðlögðu skammtabili eru línuleg tengsl milli gefins skammts og plasmaþéttni. Um það bil 97% af meloxicami eru bundin plasmapróteinum.</w:t>
      </w:r>
    </w:p>
    <w:p w14:paraId="7D2A9EF3" w14:textId="77777777" w:rsidR="00494C91" w:rsidRPr="00A11723" w:rsidRDefault="00494C91" w:rsidP="00BC29B4">
      <w:pPr>
        <w:rPr>
          <w:sz w:val="22"/>
          <w:szCs w:val="22"/>
          <w:lang w:val="is-IS"/>
        </w:rPr>
      </w:pPr>
    </w:p>
    <w:p w14:paraId="7D2A9EF4" w14:textId="77777777" w:rsidR="00494C91" w:rsidRPr="00A11723" w:rsidRDefault="00494C91" w:rsidP="00F32CCC">
      <w:pPr>
        <w:keepNext/>
        <w:rPr>
          <w:sz w:val="22"/>
          <w:szCs w:val="22"/>
          <w:u w:val="single"/>
          <w:lang w:val="is-IS"/>
        </w:rPr>
      </w:pPr>
      <w:r w:rsidRPr="00A11723">
        <w:rPr>
          <w:sz w:val="22"/>
          <w:szCs w:val="22"/>
          <w:u w:val="single"/>
          <w:lang w:val="is-IS"/>
        </w:rPr>
        <w:t>Umbrot</w:t>
      </w:r>
    </w:p>
    <w:p w14:paraId="7D2A9EF5" w14:textId="77777777" w:rsidR="00494C91" w:rsidRPr="00A11723" w:rsidRDefault="00494C91" w:rsidP="002637B6">
      <w:pPr>
        <w:rPr>
          <w:sz w:val="22"/>
          <w:szCs w:val="22"/>
          <w:lang w:val="is-IS"/>
        </w:rPr>
      </w:pPr>
      <w:r w:rsidRPr="00A11723">
        <w:rPr>
          <w:sz w:val="22"/>
          <w:szCs w:val="22"/>
          <w:lang w:val="is-IS"/>
        </w:rPr>
        <w:t xml:space="preserve">Meloxicam finnst að langmestu leyti í plasma og skilst einnig að verulegu leyti út á óbreyttu formi í galli en einungis mjög lítið af lyfinu á óbreyttu formi finnst í þvagi. </w:t>
      </w:r>
      <w:r w:rsidR="002637B6" w:rsidRPr="00A11723">
        <w:rPr>
          <w:sz w:val="22"/>
          <w:szCs w:val="22"/>
          <w:lang w:val="is-IS"/>
        </w:rPr>
        <w:t>Sýnt hefur verið fram á að fimm</w:t>
      </w:r>
      <w:r w:rsidR="002637B6" w:rsidRPr="00A11723" w:rsidDel="002637B6">
        <w:rPr>
          <w:sz w:val="22"/>
          <w:szCs w:val="22"/>
          <w:lang w:val="is-IS"/>
        </w:rPr>
        <w:t xml:space="preserve"> </w:t>
      </w:r>
      <w:r w:rsidR="005A3ACC" w:rsidRPr="00A11723">
        <w:rPr>
          <w:sz w:val="22"/>
          <w:szCs w:val="22"/>
          <w:lang w:val="is-IS"/>
        </w:rPr>
        <w:t xml:space="preserve">helstu </w:t>
      </w:r>
      <w:r w:rsidR="006056FC" w:rsidRPr="00A11723">
        <w:rPr>
          <w:sz w:val="22"/>
          <w:szCs w:val="22"/>
          <w:lang w:val="is-IS"/>
        </w:rPr>
        <w:t>umbrotsefni</w:t>
      </w:r>
      <w:r w:rsidR="005A3ACC" w:rsidRPr="00A11723">
        <w:rPr>
          <w:sz w:val="22"/>
          <w:szCs w:val="22"/>
          <w:lang w:val="is-IS"/>
        </w:rPr>
        <w:t>n</w:t>
      </w:r>
      <w:r w:rsidR="006056FC" w:rsidRPr="00A11723">
        <w:rPr>
          <w:sz w:val="22"/>
          <w:szCs w:val="22"/>
          <w:lang w:val="is-IS"/>
        </w:rPr>
        <w:t xml:space="preserve"> </w:t>
      </w:r>
      <w:r w:rsidR="002637B6" w:rsidRPr="00A11723">
        <w:rPr>
          <w:sz w:val="22"/>
          <w:szCs w:val="22"/>
          <w:lang w:val="is-IS"/>
        </w:rPr>
        <w:t>eru lyfjafræðilega óvirk</w:t>
      </w:r>
      <w:r w:rsidR="006056FC" w:rsidRPr="00A11723">
        <w:rPr>
          <w:sz w:val="22"/>
          <w:szCs w:val="22"/>
          <w:lang w:val="is-IS"/>
        </w:rPr>
        <w:t xml:space="preserve">. </w:t>
      </w:r>
      <w:r w:rsidRPr="00A11723">
        <w:rPr>
          <w:sz w:val="22"/>
          <w:szCs w:val="22"/>
          <w:lang w:val="is-IS"/>
        </w:rPr>
        <w:t xml:space="preserve">Meloxicam umbrotnar í alkóhól, sýruafleiðu og í nokkur </w:t>
      </w:r>
      <w:r w:rsidRPr="00A11723">
        <w:rPr>
          <w:sz w:val="22"/>
          <w:szCs w:val="22"/>
          <w:lang w:val="is-IS"/>
        </w:rPr>
        <w:lastRenderedPageBreak/>
        <w:t>skautuð umbrotsefni.</w:t>
      </w:r>
      <w:r w:rsidR="005A3ACC" w:rsidRPr="00A11723">
        <w:rPr>
          <w:sz w:val="22"/>
          <w:szCs w:val="22"/>
          <w:lang w:val="is-IS"/>
        </w:rPr>
        <w:t xml:space="preserve"> Aðal</w:t>
      </w:r>
      <w:r w:rsidR="005A3ACC" w:rsidRPr="00A11723">
        <w:rPr>
          <w:sz w:val="22"/>
          <w:szCs w:val="22"/>
          <w:lang w:val="is-IS"/>
        </w:rPr>
        <w:softHyphen/>
      </w:r>
      <w:r w:rsidR="00731774" w:rsidRPr="00A11723">
        <w:rPr>
          <w:sz w:val="22"/>
          <w:szCs w:val="22"/>
          <w:lang w:val="is-IS"/>
        </w:rPr>
        <w:t>umbrotsleið meloxicams í köttum, líkt og hjá öðrum dýrategundum sem hafa verið rannsakaðar, er oxun.</w:t>
      </w:r>
    </w:p>
    <w:p w14:paraId="7D2A9EF6" w14:textId="77777777" w:rsidR="00494C91" w:rsidRPr="00A11723" w:rsidRDefault="00494C91" w:rsidP="00BC29B4">
      <w:pPr>
        <w:rPr>
          <w:sz w:val="22"/>
          <w:szCs w:val="22"/>
          <w:lang w:val="is-IS"/>
        </w:rPr>
      </w:pPr>
    </w:p>
    <w:p w14:paraId="7D2A9EF7" w14:textId="77777777" w:rsidR="00494C91" w:rsidRPr="00A11723" w:rsidRDefault="00494C91" w:rsidP="00BC29B4">
      <w:pPr>
        <w:rPr>
          <w:sz w:val="22"/>
          <w:szCs w:val="22"/>
          <w:u w:val="single"/>
          <w:lang w:val="is-IS"/>
        </w:rPr>
      </w:pPr>
      <w:r w:rsidRPr="00A11723">
        <w:rPr>
          <w:sz w:val="22"/>
          <w:szCs w:val="22"/>
          <w:u w:val="single"/>
          <w:lang w:val="is-IS"/>
        </w:rPr>
        <w:t>Brotthvarf</w:t>
      </w:r>
    </w:p>
    <w:p w14:paraId="7D2A9EF8" w14:textId="77777777" w:rsidR="00494C91" w:rsidRPr="00A11723" w:rsidRDefault="00494C91" w:rsidP="00BC29B4">
      <w:pPr>
        <w:rPr>
          <w:sz w:val="22"/>
          <w:szCs w:val="22"/>
          <w:lang w:val="is-IS"/>
        </w:rPr>
      </w:pPr>
      <w:r w:rsidRPr="00A11723">
        <w:rPr>
          <w:sz w:val="22"/>
          <w:szCs w:val="22"/>
          <w:lang w:val="is-IS"/>
        </w:rPr>
        <w:t xml:space="preserve">Helmingunartími brotthvarfs meloxicams er 24 klst. </w:t>
      </w:r>
      <w:r w:rsidR="00960C26" w:rsidRPr="00A11723">
        <w:rPr>
          <w:sz w:val="22"/>
          <w:szCs w:val="22"/>
          <w:lang w:val="is-IS"/>
        </w:rPr>
        <w:t xml:space="preserve">Umbrotsefni lyfsins hafa greinst í þvagi og saur en ekki í plasma </w:t>
      </w:r>
      <w:r w:rsidR="009B0F58" w:rsidRPr="00A11723">
        <w:rPr>
          <w:sz w:val="22"/>
          <w:szCs w:val="22"/>
          <w:lang w:val="is-IS"/>
        </w:rPr>
        <w:t xml:space="preserve">og </w:t>
      </w:r>
      <w:r w:rsidR="00960C26" w:rsidRPr="00A11723">
        <w:rPr>
          <w:sz w:val="22"/>
          <w:szCs w:val="22"/>
          <w:lang w:val="is-IS"/>
        </w:rPr>
        <w:t>er</w:t>
      </w:r>
      <w:r w:rsidR="009B0F58" w:rsidRPr="00A11723">
        <w:rPr>
          <w:sz w:val="22"/>
          <w:szCs w:val="22"/>
          <w:lang w:val="is-IS"/>
        </w:rPr>
        <w:t xml:space="preserve"> það</w:t>
      </w:r>
      <w:r w:rsidR="00960C26" w:rsidRPr="00A11723">
        <w:rPr>
          <w:sz w:val="22"/>
          <w:szCs w:val="22"/>
          <w:lang w:val="is-IS"/>
        </w:rPr>
        <w:t xml:space="preserve"> merki um hversu hratt þa</w:t>
      </w:r>
      <w:r w:rsidR="009B0F58" w:rsidRPr="00A11723">
        <w:rPr>
          <w:sz w:val="22"/>
          <w:szCs w:val="22"/>
          <w:lang w:val="is-IS"/>
        </w:rPr>
        <w:t>u</w:t>
      </w:r>
      <w:r w:rsidR="00960C26" w:rsidRPr="00A11723">
        <w:rPr>
          <w:sz w:val="22"/>
          <w:szCs w:val="22"/>
          <w:lang w:val="is-IS"/>
        </w:rPr>
        <w:t xml:space="preserve"> skil</w:t>
      </w:r>
      <w:r w:rsidR="009B0F58" w:rsidRPr="00A11723">
        <w:rPr>
          <w:sz w:val="22"/>
          <w:szCs w:val="22"/>
          <w:lang w:val="is-IS"/>
        </w:rPr>
        <w:t>ja</w:t>
      </w:r>
      <w:r w:rsidR="00960C26" w:rsidRPr="00A11723">
        <w:rPr>
          <w:sz w:val="22"/>
          <w:szCs w:val="22"/>
          <w:lang w:val="is-IS"/>
        </w:rPr>
        <w:t>st út. 21</w:t>
      </w:r>
      <w:r w:rsidR="00426C9A" w:rsidRPr="00A11723">
        <w:rPr>
          <w:sz w:val="22"/>
          <w:szCs w:val="22"/>
          <w:lang w:val="is-IS"/>
        </w:rPr>
        <w:t> </w:t>
      </w:r>
      <w:r w:rsidR="00960C26" w:rsidRPr="00A11723">
        <w:rPr>
          <w:sz w:val="22"/>
          <w:szCs w:val="22"/>
          <w:lang w:val="is-IS"/>
        </w:rPr>
        <w:t>% af þeim skammti sem var greinanlegur skilst út með þvagi (2</w:t>
      </w:r>
      <w:r w:rsidR="00426C9A" w:rsidRPr="00A11723">
        <w:rPr>
          <w:sz w:val="22"/>
          <w:szCs w:val="22"/>
          <w:lang w:val="is-IS"/>
        </w:rPr>
        <w:t> </w:t>
      </w:r>
      <w:r w:rsidR="00960C26" w:rsidRPr="00A11723">
        <w:rPr>
          <w:sz w:val="22"/>
          <w:szCs w:val="22"/>
          <w:lang w:val="is-IS"/>
        </w:rPr>
        <w:t>% sem óbreytt meloxicam, 19</w:t>
      </w:r>
      <w:r w:rsidR="00426C9A" w:rsidRPr="00A11723">
        <w:rPr>
          <w:sz w:val="22"/>
          <w:szCs w:val="22"/>
          <w:lang w:val="is-IS"/>
        </w:rPr>
        <w:t> </w:t>
      </w:r>
      <w:r w:rsidR="00960C26" w:rsidRPr="00A11723">
        <w:rPr>
          <w:sz w:val="22"/>
          <w:szCs w:val="22"/>
          <w:lang w:val="is-IS"/>
        </w:rPr>
        <w:t>% sem umbrotsefni) og 79</w:t>
      </w:r>
      <w:r w:rsidR="00426C9A" w:rsidRPr="00A11723">
        <w:rPr>
          <w:sz w:val="22"/>
          <w:szCs w:val="22"/>
          <w:lang w:val="is-IS"/>
        </w:rPr>
        <w:t> </w:t>
      </w:r>
      <w:r w:rsidR="00960C26" w:rsidRPr="00A11723">
        <w:rPr>
          <w:sz w:val="22"/>
          <w:szCs w:val="22"/>
          <w:lang w:val="is-IS"/>
        </w:rPr>
        <w:t>% með saur (49</w:t>
      </w:r>
      <w:r w:rsidR="00426C9A" w:rsidRPr="00A11723">
        <w:rPr>
          <w:sz w:val="22"/>
          <w:szCs w:val="22"/>
          <w:lang w:val="is-IS"/>
        </w:rPr>
        <w:t> </w:t>
      </w:r>
      <w:r w:rsidR="00960C26" w:rsidRPr="00A11723">
        <w:rPr>
          <w:sz w:val="22"/>
          <w:szCs w:val="22"/>
          <w:lang w:val="is-IS"/>
        </w:rPr>
        <w:t>% sem óbreytt meloxicam, 30</w:t>
      </w:r>
      <w:r w:rsidR="00426C9A" w:rsidRPr="00A11723">
        <w:rPr>
          <w:sz w:val="22"/>
          <w:szCs w:val="22"/>
          <w:lang w:val="is-IS"/>
        </w:rPr>
        <w:t> </w:t>
      </w:r>
      <w:r w:rsidR="00960C26" w:rsidRPr="00A11723">
        <w:rPr>
          <w:sz w:val="22"/>
          <w:szCs w:val="22"/>
          <w:lang w:val="is-IS"/>
        </w:rPr>
        <w:t>% sem umbrotsefni).</w:t>
      </w:r>
    </w:p>
    <w:p w14:paraId="7D2A9EF9" w14:textId="77777777" w:rsidR="00494C91" w:rsidRDefault="00494C91" w:rsidP="00BC29B4">
      <w:pPr>
        <w:rPr>
          <w:sz w:val="22"/>
          <w:szCs w:val="22"/>
          <w:lang w:val="is-IS"/>
        </w:rPr>
      </w:pPr>
    </w:p>
    <w:p w14:paraId="7D2A9EFA" w14:textId="77777777" w:rsidR="000D497E" w:rsidRDefault="000D497E" w:rsidP="00BC29B4">
      <w:pPr>
        <w:rPr>
          <w:sz w:val="22"/>
          <w:szCs w:val="22"/>
          <w:lang w:val="is-IS"/>
        </w:rPr>
      </w:pPr>
      <w:r>
        <w:rPr>
          <w:b/>
          <w:sz w:val="22"/>
          <w:szCs w:val="22"/>
          <w:lang w:val="is-IS"/>
        </w:rPr>
        <w:t>Naggrísir:</w:t>
      </w:r>
    </w:p>
    <w:p w14:paraId="7D2A9EFB" w14:textId="77777777" w:rsidR="000D497E" w:rsidRDefault="000D497E" w:rsidP="00BC29B4">
      <w:pPr>
        <w:rPr>
          <w:sz w:val="22"/>
          <w:szCs w:val="22"/>
          <w:lang w:val="is-IS"/>
        </w:rPr>
      </w:pPr>
      <w:r>
        <w:rPr>
          <w:sz w:val="22"/>
          <w:szCs w:val="22"/>
          <w:lang w:val="is-IS"/>
        </w:rPr>
        <w:t>Engin fyrirliggjandi gögn</w:t>
      </w:r>
    </w:p>
    <w:p w14:paraId="7D2A9EFC" w14:textId="77777777" w:rsidR="000D497E" w:rsidRPr="000D497E" w:rsidRDefault="000D497E" w:rsidP="00BC29B4">
      <w:pPr>
        <w:rPr>
          <w:sz w:val="22"/>
          <w:szCs w:val="22"/>
          <w:lang w:val="is-IS"/>
        </w:rPr>
      </w:pPr>
    </w:p>
    <w:p w14:paraId="7D2A9EFD" w14:textId="77777777" w:rsidR="00494C91" w:rsidRPr="00A11723" w:rsidRDefault="00494C91" w:rsidP="00BC29B4">
      <w:pPr>
        <w:rPr>
          <w:sz w:val="22"/>
          <w:szCs w:val="22"/>
          <w:lang w:val="is-IS"/>
        </w:rPr>
      </w:pPr>
    </w:p>
    <w:p w14:paraId="7D2A9EFE" w14:textId="77777777" w:rsidR="00494C91" w:rsidRPr="00A11723" w:rsidRDefault="00494C91" w:rsidP="00BC29B4">
      <w:pPr>
        <w:rPr>
          <w:b/>
          <w:sz w:val="22"/>
          <w:szCs w:val="22"/>
          <w:lang w:val="is-IS"/>
        </w:rPr>
      </w:pPr>
      <w:r w:rsidRPr="00A11723">
        <w:rPr>
          <w:b/>
          <w:sz w:val="22"/>
          <w:szCs w:val="22"/>
          <w:lang w:val="is-IS"/>
        </w:rPr>
        <w:t>6.</w:t>
      </w:r>
      <w:r w:rsidRPr="00A11723">
        <w:rPr>
          <w:b/>
          <w:sz w:val="22"/>
          <w:szCs w:val="22"/>
          <w:lang w:val="is-IS"/>
        </w:rPr>
        <w:tab/>
        <w:t>LYFJAGERÐARFRÆÐILEGAR UPPLÝSINGAR</w:t>
      </w:r>
    </w:p>
    <w:p w14:paraId="7D2A9EFF" w14:textId="77777777" w:rsidR="00494C91" w:rsidRPr="00A11723" w:rsidRDefault="00494C91" w:rsidP="00BC29B4">
      <w:pPr>
        <w:rPr>
          <w:sz w:val="22"/>
          <w:szCs w:val="22"/>
          <w:lang w:val="is-IS"/>
        </w:rPr>
      </w:pPr>
    </w:p>
    <w:p w14:paraId="7D2A9F00" w14:textId="77777777" w:rsidR="00494C91" w:rsidRPr="00A11723" w:rsidRDefault="00494C91" w:rsidP="00BC29B4">
      <w:pPr>
        <w:rPr>
          <w:b/>
          <w:sz w:val="22"/>
          <w:szCs w:val="22"/>
          <w:lang w:val="is-IS"/>
        </w:rPr>
      </w:pPr>
      <w:r w:rsidRPr="00A11723">
        <w:rPr>
          <w:b/>
          <w:sz w:val="22"/>
          <w:szCs w:val="22"/>
          <w:lang w:val="is-IS"/>
        </w:rPr>
        <w:t>6.1</w:t>
      </w:r>
      <w:r w:rsidRPr="00A11723">
        <w:rPr>
          <w:b/>
          <w:sz w:val="22"/>
          <w:szCs w:val="22"/>
          <w:lang w:val="is-IS"/>
        </w:rPr>
        <w:tab/>
        <w:t>Hjálparefni</w:t>
      </w:r>
    </w:p>
    <w:p w14:paraId="7D2A9F01" w14:textId="77777777" w:rsidR="00494C91" w:rsidRPr="001F13BF" w:rsidRDefault="00494C91" w:rsidP="00BC29B4">
      <w:pPr>
        <w:rPr>
          <w:bCs/>
          <w:sz w:val="22"/>
          <w:szCs w:val="22"/>
          <w:lang w:val="is-IS"/>
        </w:rPr>
      </w:pPr>
    </w:p>
    <w:p w14:paraId="7D2A9F02" w14:textId="77777777" w:rsidR="00494C91" w:rsidRPr="00A11723" w:rsidRDefault="00494C91" w:rsidP="00BC29B4">
      <w:pPr>
        <w:rPr>
          <w:sz w:val="22"/>
          <w:szCs w:val="22"/>
          <w:lang w:val="is-IS"/>
        </w:rPr>
      </w:pPr>
      <w:r w:rsidRPr="00A11723">
        <w:rPr>
          <w:sz w:val="22"/>
          <w:szCs w:val="22"/>
          <w:lang w:val="is-IS"/>
        </w:rPr>
        <w:t>Natríumbenzoat</w:t>
      </w:r>
    </w:p>
    <w:p w14:paraId="7D2A9F03" w14:textId="77777777" w:rsidR="00494C91" w:rsidRPr="00A11723" w:rsidRDefault="00494C91" w:rsidP="00BC29B4">
      <w:pPr>
        <w:rPr>
          <w:sz w:val="22"/>
          <w:szCs w:val="22"/>
          <w:lang w:val="is-IS"/>
        </w:rPr>
      </w:pPr>
      <w:r w:rsidRPr="00A11723">
        <w:rPr>
          <w:sz w:val="22"/>
          <w:szCs w:val="22"/>
          <w:lang w:val="is-IS"/>
        </w:rPr>
        <w:t>Sorbitól, fljótandi</w:t>
      </w:r>
    </w:p>
    <w:p w14:paraId="7D2A9F04" w14:textId="77777777" w:rsidR="00494C91" w:rsidRPr="00A11723" w:rsidRDefault="00494C91" w:rsidP="00BC29B4">
      <w:pPr>
        <w:rPr>
          <w:sz w:val="22"/>
          <w:szCs w:val="22"/>
          <w:lang w:val="is-IS"/>
        </w:rPr>
      </w:pPr>
      <w:r w:rsidRPr="00A11723">
        <w:rPr>
          <w:sz w:val="22"/>
          <w:szCs w:val="22"/>
          <w:lang w:val="is-IS"/>
        </w:rPr>
        <w:t>Glýseról</w:t>
      </w:r>
    </w:p>
    <w:p w14:paraId="7D2A9F05" w14:textId="77777777" w:rsidR="00494C91" w:rsidRPr="00A11723" w:rsidRDefault="00494C91" w:rsidP="00BC29B4">
      <w:pPr>
        <w:rPr>
          <w:sz w:val="22"/>
          <w:szCs w:val="22"/>
          <w:lang w:val="is-IS"/>
        </w:rPr>
      </w:pPr>
      <w:r w:rsidRPr="00A11723">
        <w:rPr>
          <w:sz w:val="22"/>
          <w:szCs w:val="22"/>
          <w:lang w:val="is-IS"/>
        </w:rPr>
        <w:t>Sakkarínnatríum</w:t>
      </w:r>
    </w:p>
    <w:p w14:paraId="7D2A9F06" w14:textId="77777777" w:rsidR="00494C91" w:rsidRPr="00A11723" w:rsidRDefault="00494C91" w:rsidP="00BC29B4">
      <w:pPr>
        <w:rPr>
          <w:sz w:val="22"/>
          <w:szCs w:val="22"/>
          <w:lang w:val="is-IS"/>
        </w:rPr>
      </w:pPr>
      <w:r w:rsidRPr="00A11723">
        <w:rPr>
          <w:sz w:val="22"/>
          <w:szCs w:val="22"/>
          <w:lang w:val="is-IS"/>
        </w:rPr>
        <w:t>Xylitol</w:t>
      </w:r>
    </w:p>
    <w:p w14:paraId="7D2A9F07" w14:textId="77777777" w:rsidR="00494C91" w:rsidRPr="00A11723" w:rsidRDefault="00494C91" w:rsidP="00BC29B4">
      <w:pPr>
        <w:rPr>
          <w:sz w:val="22"/>
          <w:szCs w:val="22"/>
          <w:lang w:val="is-IS"/>
        </w:rPr>
      </w:pPr>
      <w:r w:rsidRPr="00A11723">
        <w:rPr>
          <w:sz w:val="22"/>
          <w:szCs w:val="22"/>
          <w:lang w:val="is-IS"/>
        </w:rPr>
        <w:t>Natríumtvíhýdrógenfosfattvíhýdrat</w:t>
      </w:r>
    </w:p>
    <w:p w14:paraId="7D2A9F08" w14:textId="77777777" w:rsidR="00494C91" w:rsidRPr="00A11723" w:rsidRDefault="00494C91" w:rsidP="00BC29B4">
      <w:pPr>
        <w:rPr>
          <w:sz w:val="22"/>
          <w:szCs w:val="22"/>
          <w:lang w:val="is-IS"/>
        </w:rPr>
      </w:pPr>
      <w:r w:rsidRPr="00A11723">
        <w:rPr>
          <w:sz w:val="22"/>
          <w:szCs w:val="22"/>
          <w:lang w:val="is-IS"/>
        </w:rPr>
        <w:t>Vatnsfrí kísilkvoða</w:t>
      </w:r>
    </w:p>
    <w:p w14:paraId="7D2A9F09" w14:textId="77777777" w:rsidR="00494C91" w:rsidRPr="00A11723" w:rsidRDefault="00494C91" w:rsidP="00BC29B4">
      <w:pPr>
        <w:rPr>
          <w:sz w:val="22"/>
          <w:szCs w:val="22"/>
          <w:lang w:val="is-IS"/>
        </w:rPr>
      </w:pPr>
      <w:r w:rsidRPr="00A11723">
        <w:rPr>
          <w:sz w:val="22"/>
          <w:szCs w:val="22"/>
          <w:lang w:val="is-IS"/>
        </w:rPr>
        <w:t>Hýdroxýetýlsellulósa</w:t>
      </w:r>
    </w:p>
    <w:p w14:paraId="7D2A9F0A" w14:textId="77777777" w:rsidR="00494C91" w:rsidRPr="00A11723" w:rsidRDefault="00494C91" w:rsidP="00BC29B4">
      <w:pPr>
        <w:rPr>
          <w:sz w:val="22"/>
          <w:szCs w:val="22"/>
          <w:lang w:val="is-IS"/>
        </w:rPr>
      </w:pPr>
      <w:r w:rsidRPr="00A11723">
        <w:rPr>
          <w:sz w:val="22"/>
          <w:szCs w:val="22"/>
          <w:lang w:val="is-IS"/>
        </w:rPr>
        <w:t>Sítrónusýra</w:t>
      </w:r>
    </w:p>
    <w:p w14:paraId="7D2A9F0B" w14:textId="77777777" w:rsidR="00494C91" w:rsidRPr="00A11723" w:rsidRDefault="00494C91" w:rsidP="00BC29B4">
      <w:pPr>
        <w:rPr>
          <w:sz w:val="22"/>
          <w:szCs w:val="22"/>
          <w:lang w:val="is-IS"/>
        </w:rPr>
      </w:pPr>
      <w:r w:rsidRPr="00A11723">
        <w:rPr>
          <w:sz w:val="22"/>
          <w:szCs w:val="22"/>
          <w:lang w:val="is-IS"/>
        </w:rPr>
        <w:t>Hunangsbragðefni</w:t>
      </w:r>
    </w:p>
    <w:p w14:paraId="7D2A9F0C" w14:textId="77777777" w:rsidR="00494C91" w:rsidRPr="00A11723" w:rsidRDefault="00494C91" w:rsidP="00BC29B4">
      <w:pPr>
        <w:rPr>
          <w:sz w:val="22"/>
          <w:szCs w:val="22"/>
          <w:lang w:val="is-IS"/>
        </w:rPr>
      </w:pPr>
      <w:r w:rsidRPr="00A11723">
        <w:rPr>
          <w:sz w:val="22"/>
          <w:szCs w:val="22"/>
          <w:lang w:val="is-IS"/>
        </w:rPr>
        <w:t>Hreinsað vatn</w:t>
      </w:r>
    </w:p>
    <w:p w14:paraId="7D2A9F0D" w14:textId="77777777" w:rsidR="00494C91" w:rsidRPr="00A11723" w:rsidRDefault="00494C91" w:rsidP="00BC29B4">
      <w:pPr>
        <w:rPr>
          <w:sz w:val="22"/>
          <w:szCs w:val="22"/>
          <w:lang w:val="is-IS"/>
        </w:rPr>
      </w:pPr>
    </w:p>
    <w:p w14:paraId="7D2A9F0E" w14:textId="77777777" w:rsidR="00494C91" w:rsidRPr="00A11723" w:rsidRDefault="00494C91" w:rsidP="00BC29B4">
      <w:pPr>
        <w:rPr>
          <w:b/>
          <w:sz w:val="22"/>
          <w:szCs w:val="22"/>
          <w:lang w:val="is-IS"/>
        </w:rPr>
      </w:pPr>
      <w:r w:rsidRPr="00A11723">
        <w:rPr>
          <w:b/>
          <w:sz w:val="22"/>
          <w:szCs w:val="22"/>
          <w:lang w:val="is-IS"/>
        </w:rPr>
        <w:t>6.2</w:t>
      </w:r>
      <w:r w:rsidRPr="00A11723">
        <w:rPr>
          <w:b/>
          <w:sz w:val="22"/>
          <w:szCs w:val="22"/>
          <w:lang w:val="is-IS"/>
        </w:rPr>
        <w:tab/>
        <w:t>Ósamrýmanleiki</w:t>
      </w:r>
      <w:r w:rsidR="0094371F">
        <w:rPr>
          <w:b/>
          <w:sz w:val="22"/>
          <w:szCs w:val="22"/>
          <w:lang w:val="is-IS"/>
        </w:rPr>
        <w:t xml:space="preserve"> sem skiptir máli</w:t>
      </w:r>
    </w:p>
    <w:p w14:paraId="7D2A9F0F" w14:textId="77777777" w:rsidR="00494C91" w:rsidRPr="00A11723" w:rsidRDefault="00494C91" w:rsidP="00BC29B4">
      <w:pPr>
        <w:rPr>
          <w:sz w:val="22"/>
          <w:szCs w:val="22"/>
          <w:lang w:val="is-IS"/>
        </w:rPr>
      </w:pPr>
    </w:p>
    <w:p w14:paraId="7D2A9F10" w14:textId="77777777" w:rsidR="00494C91" w:rsidRPr="00A11723" w:rsidRDefault="00494C91" w:rsidP="00BC29B4">
      <w:pPr>
        <w:rPr>
          <w:sz w:val="22"/>
          <w:szCs w:val="22"/>
          <w:lang w:val="is-IS"/>
        </w:rPr>
      </w:pPr>
      <w:r w:rsidRPr="00A11723">
        <w:rPr>
          <w:sz w:val="22"/>
          <w:szCs w:val="22"/>
          <w:lang w:val="is-IS"/>
        </w:rPr>
        <w:t>Enginn þekktur.</w:t>
      </w:r>
    </w:p>
    <w:p w14:paraId="7D2A9F11" w14:textId="77777777" w:rsidR="00494C91" w:rsidRPr="00A11723" w:rsidRDefault="00494C91" w:rsidP="00BC29B4">
      <w:pPr>
        <w:rPr>
          <w:sz w:val="22"/>
          <w:szCs w:val="22"/>
          <w:lang w:val="is-IS"/>
        </w:rPr>
      </w:pPr>
    </w:p>
    <w:p w14:paraId="7D2A9F12" w14:textId="77777777" w:rsidR="00494C91" w:rsidRPr="00A11723" w:rsidRDefault="00494C91" w:rsidP="00BC29B4">
      <w:pPr>
        <w:rPr>
          <w:b/>
          <w:sz w:val="22"/>
          <w:szCs w:val="22"/>
          <w:lang w:val="is-IS"/>
        </w:rPr>
      </w:pPr>
      <w:r w:rsidRPr="00A11723">
        <w:rPr>
          <w:b/>
          <w:sz w:val="22"/>
          <w:szCs w:val="22"/>
          <w:lang w:val="is-IS"/>
        </w:rPr>
        <w:t>6.3</w:t>
      </w:r>
      <w:r w:rsidRPr="00A11723">
        <w:rPr>
          <w:b/>
          <w:sz w:val="22"/>
          <w:szCs w:val="22"/>
          <w:lang w:val="is-IS"/>
        </w:rPr>
        <w:tab/>
        <w:t>Geymsluþol</w:t>
      </w:r>
    </w:p>
    <w:p w14:paraId="7D2A9F13" w14:textId="77777777" w:rsidR="00494C91" w:rsidRPr="00A11723" w:rsidRDefault="00494C91" w:rsidP="00BC29B4">
      <w:pPr>
        <w:rPr>
          <w:sz w:val="22"/>
          <w:szCs w:val="22"/>
          <w:lang w:val="is-IS"/>
        </w:rPr>
      </w:pPr>
    </w:p>
    <w:p w14:paraId="7D2A9F14" w14:textId="77777777" w:rsidR="00494C91" w:rsidRPr="00A11723" w:rsidRDefault="00494C91" w:rsidP="00BC29B4">
      <w:pPr>
        <w:rPr>
          <w:sz w:val="22"/>
          <w:szCs w:val="22"/>
          <w:u w:val="single"/>
          <w:lang w:val="is-IS"/>
        </w:rPr>
      </w:pPr>
      <w:r w:rsidRPr="00A11723">
        <w:rPr>
          <w:sz w:val="22"/>
          <w:szCs w:val="22"/>
          <w:u w:val="single"/>
          <w:lang w:val="is-IS"/>
        </w:rPr>
        <w:t>Geymsluþol dýralyfsins í söluumbúðum:</w:t>
      </w:r>
    </w:p>
    <w:p w14:paraId="7D2A9F15" w14:textId="77777777" w:rsidR="00494C91" w:rsidRPr="00A11723" w:rsidRDefault="00494C91" w:rsidP="00BC29B4">
      <w:pPr>
        <w:tabs>
          <w:tab w:val="left" w:pos="2835"/>
        </w:tabs>
        <w:rPr>
          <w:sz w:val="22"/>
          <w:szCs w:val="22"/>
          <w:lang w:val="is-IS"/>
        </w:rPr>
      </w:pPr>
      <w:r w:rsidRPr="00A11723">
        <w:rPr>
          <w:sz w:val="22"/>
          <w:szCs w:val="22"/>
          <w:lang w:val="is-IS"/>
        </w:rPr>
        <w:t xml:space="preserve">3 ml </w:t>
      </w:r>
      <w:r w:rsidR="007A6B6F">
        <w:rPr>
          <w:sz w:val="22"/>
          <w:szCs w:val="22"/>
          <w:lang w:val="is-IS"/>
        </w:rPr>
        <w:t>glas</w:t>
      </w:r>
      <w:r w:rsidR="001F13BF">
        <w:rPr>
          <w:sz w:val="22"/>
          <w:szCs w:val="22"/>
          <w:lang w:val="is-IS"/>
        </w:rPr>
        <w:t>:</w:t>
      </w:r>
      <w:r w:rsidR="00777F59" w:rsidRPr="00A11723">
        <w:rPr>
          <w:sz w:val="22"/>
          <w:szCs w:val="22"/>
          <w:lang w:val="is-IS"/>
        </w:rPr>
        <w:tab/>
      </w:r>
      <w:r w:rsidR="004F3388" w:rsidRPr="00A11723">
        <w:rPr>
          <w:sz w:val="22"/>
          <w:szCs w:val="22"/>
          <w:lang w:val="is-IS"/>
        </w:rPr>
        <w:t>2 ár.</w:t>
      </w:r>
    </w:p>
    <w:p w14:paraId="7D2A9F16" w14:textId="77777777" w:rsidR="00494C91" w:rsidRPr="00A11723" w:rsidRDefault="00494C91" w:rsidP="00BC29B4">
      <w:pPr>
        <w:tabs>
          <w:tab w:val="left" w:pos="2835"/>
        </w:tabs>
        <w:rPr>
          <w:sz w:val="22"/>
          <w:szCs w:val="22"/>
          <w:lang w:val="is-IS"/>
        </w:rPr>
      </w:pPr>
      <w:r w:rsidRPr="00A11723">
        <w:rPr>
          <w:sz w:val="22"/>
          <w:szCs w:val="22"/>
          <w:lang w:val="is-IS"/>
        </w:rPr>
        <w:t>10 ml</w:t>
      </w:r>
      <w:r w:rsidR="004131AB" w:rsidRPr="00A11723">
        <w:rPr>
          <w:sz w:val="22"/>
          <w:szCs w:val="22"/>
          <w:lang w:val="is-IS"/>
        </w:rPr>
        <w:t>, 15 ml</w:t>
      </w:r>
      <w:r w:rsidRPr="00A11723">
        <w:rPr>
          <w:sz w:val="22"/>
          <w:szCs w:val="22"/>
          <w:lang w:val="is-IS"/>
        </w:rPr>
        <w:t xml:space="preserve"> </w:t>
      </w:r>
      <w:r w:rsidR="00D368EF" w:rsidRPr="00A11723">
        <w:rPr>
          <w:sz w:val="22"/>
          <w:szCs w:val="22"/>
          <w:lang w:val="is-IS"/>
        </w:rPr>
        <w:t xml:space="preserve">og </w:t>
      </w:r>
      <w:r w:rsidR="004131AB" w:rsidRPr="00A11723">
        <w:rPr>
          <w:sz w:val="22"/>
          <w:szCs w:val="22"/>
          <w:lang w:val="is-IS"/>
        </w:rPr>
        <w:t xml:space="preserve">30 </w:t>
      </w:r>
      <w:r w:rsidR="00D368EF" w:rsidRPr="00A11723">
        <w:rPr>
          <w:sz w:val="22"/>
          <w:szCs w:val="22"/>
          <w:lang w:val="is-IS"/>
        </w:rPr>
        <w:t xml:space="preserve">ml </w:t>
      </w:r>
      <w:r w:rsidR="007A6B6F">
        <w:rPr>
          <w:sz w:val="22"/>
          <w:szCs w:val="22"/>
          <w:lang w:val="is-IS"/>
        </w:rPr>
        <w:t>glas</w:t>
      </w:r>
      <w:r w:rsidR="001F13BF">
        <w:rPr>
          <w:sz w:val="22"/>
          <w:szCs w:val="22"/>
          <w:lang w:val="is-IS"/>
        </w:rPr>
        <w:t>:</w:t>
      </w:r>
      <w:r w:rsidR="00777F59" w:rsidRPr="00A11723">
        <w:rPr>
          <w:sz w:val="22"/>
          <w:szCs w:val="22"/>
          <w:lang w:val="is-IS"/>
        </w:rPr>
        <w:tab/>
      </w:r>
      <w:r w:rsidRPr="00A11723">
        <w:rPr>
          <w:sz w:val="22"/>
          <w:szCs w:val="22"/>
          <w:lang w:val="is-IS"/>
        </w:rPr>
        <w:t>3 ár.</w:t>
      </w:r>
    </w:p>
    <w:p w14:paraId="7D2A9F17" w14:textId="77777777" w:rsidR="00494C91" w:rsidRPr="00A11723" w:rsidRDefault="00494C91" w:rsidP="00BC29B4">
      <w:pPr>
        <w:tabs>
          <w:tab w:val="left" w:pos="2835"/>
        </w:tabs>
        <w:rPr>
          <w:sz w:val="22"/>
          <w:szCs w:val="22"/>
          <w:lang w:val="is-IS"/>
        </w:rPr>
      </w:pPr>
    </w:p>
    <w:p w14:paraId="7D2A9F18" w14:textId="77777777" w:rsidR="00494C91" w:rsidRPr="00A11723" w:rsidRDefault="00494C91" w:rsidP="00BC29B4">
      <w:pPr>
        <w:tabs>
          <w:tab w:val="left" w:pos="2835"/>
        </w:tabs>
        <w:rPr>
          <w:sz w:val="22"/>
          <w:szCs w:val="22"/>
          <w:u w:val="single"/>
          <w:lang w:val="is-IS"/>
        </w:rPr>
      </w:pPr>
      <w:r w:rsidRPr="00A11723">
        <w:rPr>
          <w:sz w:val="22"/>
          <w:szCs w:val="22"/>
          <w:u w:val="single"/>
          <w:lang w:val="is-IS"/>
        </w:rPr>
        <w:t>Geymsluþol eftir að innri umbúðir hafa verið rofnar:</w:t>
      </w:r>
    </w:p>
    <w:p w14:paraId="7D2A9F19" w14:textId="77777777" w:rsidR="00494C91" w:rsidRPr="00A11723" w:rsidRDefault="00494C91" w:rsidP="00BC29B4">
      <w:pPr>
        <w:tabs>
          <w:tab w:val="left" w:pos="2835"/>
        </w:tabs>
        <w:rPr>
          <w:sz w:val="22"/>
          <w:szCs w:val="22"/>
          <w:lang w:val="is-IS"/>
        </w:rPr>
      </w:pPr>
      <w:r w:rsidRPr="00A11723">
        <w:rPr>
          <w:sz w:val="22"/>
          <w:szCs w:val="22"/>
          <w:lang w:val="is-IS"/>
        </w:rPr>
        <w:t xml:space="preserve">3 ml </w:t>
      </w:r>
      <w:r w:rsidR="007A6B6F">
        <w:rPr>
          <w:sz w:val="22"/>
          <w:szCs w:val="22"/>
          <w:lang w:val="is-IS"/>
        </w:rPr>
        <w:t>glas</w:t>
      </w:r>
      <w:r w:rsidR="001F13BF">
        <w:rPr>
          <w:sz w:val="22"/>
          <w:szCs w:val="22"/>
          <w:lang w:val="is-IS"/>
        </w:rPr>
        <w:t>:</w:t>
      </w:r>
      <w:r w:rsidR="00777F59" w:rsidRPr="00A11723">
        <w:rPr>
          <w:sz w:val="22"/>
          <w:szCs w:val="22"/>
          <w:lang w:val="is-IS"/>
        </w:rPr>
        <w:tab/>
      </w:r>
      <w:r w:rsidRPr="00A11723">
        <w:rPr>
          <w:sz w:val="22"/>
          <w:szCs w:val="22"/>
          <w:lang w:val="is-IS"/>
        </w:rPr>
        <w:t>14 sólarhringar.</w:t>
      </w:r>
    </w:p>
    <w:p w14:paraId="7D2A9F1A" w14:textId="77777777" w:rsidR="00494C91" w:rsidRPr="00A11723" w:rsidRDefault="00494C91" w:rsidP="00BC29B4">
      <w:pPr>
        <w:tabs>
          <w:tab w:val="left" w:pos="2835"/>
        </w:tabs>
        <w:rPr>
          <w:sz w:val="22"/>
          <w:szCs w:val="22"/>
          <w:lang w:val="is-IS"/>
        </w:rPr>
      </w:pPr>
      <w:r w:rsidRPr="00A11723">
        <w:rPr>
          <w:sz w:val="22"/>
          <w:szCs w:val="22"/>
          <w:lang w:val="is-IS"/>
        </w:rPr>
        <w:t>10 ml</w:t>
      </w:r>
      <w:r w:rsidR="004131AB" w:rsidRPr="00A11723">
        <w:rPr>
          <w:sz w:val="22"/>
          <w:szCs w:val="22"/>
          <w:lang w:val="is-IS"/>
        </w:rPr>
        <w:t>, 15 ml</w:t>
      </w:r>
      <w:r w:rsidRPr="00A11723">
        <w:rPr>
          <w:sz w:val="22"/>
          <w:szCs w:val="22"/>
          <w:lang w:val="is-IS"/>
        </w:rPr>
        <w:t xml:space="preserve"> og </w:t>
      </w:r>
      <w:r w:rsidR="004131AB" w:rsidRPr="00A11723">
        <w:rPr>
          <w:sz w:val="22"/>
          <w:szCs w:val="22"/>
          <w:lang w:val="is-IS"/>
        </w:rPr>
        <w:t xml:space="preserve">30 </w:t>
      </w:r>
      <w:r w:rsidRPr="00A11723">
        <w:rPr>
          <w:sz w:val="22"/>
          <w:szCs w:val="22"/>
          <w:lang w:val="is-IS"/>
        </w:rPr>
        <w:t xml:space="preserve">ml </w:t>
      </w:r>
      <w:r w:rsidR="007A6B6F">
        <w:rPr>
          <w:sz w:val="22"/>
          <w:szCs w:val="22"/>
          <w:lang w:val="is-IS"/>
        </w:rPr>
        <w:t>glas</w:t>
      </w:r>
      <w:r w:rsidR="001F13BF">
        <w:rPr>
          <w:sz w:val="22"/>
          <w:szCs w:val="22"/>
          <w:lang w:val="is-IS"/>
        </w:rPr>
        <w:t>:</w:t>
      </w:r>
      <w:r w:rsidR="00777F59" w:rsidRPr="00A11723">
        <w:rPr>
          <w:sz w:val="22"/>
          <w:szCs w:val="22"/>
          <w:lang w:val="is-IS"/>
        </w:rPr>
        <w:tab/>
      </w:r>
      <w:r w:rsidRPr="00A11723">
        <w:rPr>
          <w:sz w:val="22"/>
          <w:szCs w:val="22"/>
          <w:lang w:val="is-IS"/>
        </w:rPr>
        <w:t>6 mánuðir.</w:t>
      </w:r>
    </w:p>
    <w:p w14:paraId="7D2A9F1B" w14:textId="77777777" w:rsidR="00494C91" w:rsidRPr="00A11723" w:rsidRDefault="00494C91" w:rsidP="00BC29B4">
      <w:pPr>
        <w:rPr>
          <w:sz w:val="22"/>
          <w:szCs w:val="22"/>
          <w:lang w:val="is-IS"/>
        </w:rPr>
      </w:pPr>
    </w:p>
    <w:p w14:paraId="7D2A9F1C" w14:textId="77777777" w:rsidR="00494C91" w:rsidRPr="00A11723" w:rsidRDefault="00494C91" w:rsidP="00BC29B4">
      <w:pPr>
        <w:pStyle w:val="BodyText2"/>
        <w:rPr>
          <w:b/>
          <w:bCs/>
          <w:i w:val="0"/>
          <w:iCs/>
          <w:color w:val="auto"/>
          <w:szCs w:val="22"/>
          <w:lang w:val="is-IS"/>
        </w:rPr>
      </w:pPr>
      <w:r w:rsidRPr="00A11723">
        <w:rPr>
          <w:b/>
          <w:bCs/>
          <w:i w:val="0"/>
          <w:iCs/>
          <w:color w:val="auto"/>
          <w:szCs w:val="22"/>
          <w:lang w:val="is-IS"/>
        </w:rPr>
        <w:t>6.4</w:t>
      </w:r>
      <w:r w:rsidRPr="00A11723">
        <w:rPr>
          <w:b/>
          <w:bCs/>
          <w:i w:val="0"/>
          <w:iCs/>
          <w:color w:val="auto"/>
          <w:szCs w:val="22"/>
          <w:lang w:val="is-IS"/>
        </w:rPr>
        <w:tab/>
        <w:t>Sérstakar varúðarreglur við geymslu</w:t>
      </w:r>
    </w:p>
    <w:p w14:paraId="7D2A9F1D" w14:textId="77777777" w:rsidR="00494C91" w:rsidRPr="00A11723" w:rsidRDefault="00494C91" w:rsidP="00BC29B4">
      <w:pPr>
        <w:rPr>
          <w:sz w:val="22"/>
          <w:szCs w:val="22"/>
          <w:lang w:val="is-IS"/>
        </w:rPr>
      </w:pPr>
    </w:p>
    <w:p w14:paraId="7D2A9F1E" w14:textId="77777777" w:rsidR="00494C91" w:rsidRPr="00A11723" w:rsidRDefault="00494C91" w:rsidP="00BC29B4">
      <w:pPr>
        <w:rPr>
          <w:sz w:val="22"/>
          <w:szCs w:val="22"/>
          <w:lang w:val="is-IS"/>
        </w:rPr>
      </w:pPr>
      <w:r w:rsidRPr="00A11723">
        <w:rPr>
          <w:sz w:val="22"/>
          <w:szCs w:val="22"/>
          <w:lang w:val="is-IS"/>
        </w:rPr>
        <w:t>Engin sérstök fyrirmæli eru um geymsluaðstæður dýralyfsins.</w:t>
      </w:r>
    </w:p>
    <w:p w14:paraId="7D2A9F1F" w14:textId="77777777" w:rsidR="00494C91" w:rsidRPr="00A11723" w:rsidRDefault="00494C91" w:rsidP="00BC29B4">
      <w:pPr>
        <w:rPr>
          <w:sz w:val="22"/>
          <w:szCs w:val="22"/>
          <w:lang w:val="is-IS"/>
        </w:rPr>
      </w:pPr>
    </w:p>
    <w:p w14:paraId="7D2A9F20" w14:textId="77777777" w:rsidR="00494C91" w:rsidRPr="00A11723" w:rsidRDefault="00494C91" w:rsidP="00BC29B4">
      <w:pPr>
        <w:pStyle w:val="BodyText2"/>
        <w:rPr>
          <w:b/>
          <w:bCs/>
          <w:i w:val="0"/>
          <w:iCs/>
          <w:color w:val="auto"/>
          <w:szCs w:val="22"/>
          <w:lang w:val="is-IS"/>
        </w:rPr>
      </w:pPr>
      <w:r w:rsidRPr="00A11723">
        <w:rPr>
          <w:b/>
          <w:bCs/>
          <w:i w:val="0"/>
          <w:iCs/>
          <w:color w:val="auto"/>
          <w:szCs w:val="22"/>
          <w:lang w:val="is-IS"/>
        </w:rPr>
        <w:t>6.5</w:t>
      </w:r>
      <w:r w:rsidRPr="00A11723">
        <w:rPr>
          <w:b/>
          <w:bCs/>
          <w:i w:val="0"/>
          <w:iCs/>
          <w:color w:val="auto"/>
          <w:szCs w:val="22"/>
          <w:lang w:val="is-IS"/>
        </w:rPr>
        <w:tab/>
        <w:t>Gerð og samsetning innri umbúða</w:t>
      </w:r>
    </w:p>
    <w:p w14:paraId="7D2A9F21" w14:textId="77777777" w:rsidR="00494C91" w:rsidRPr="00A11723" w:rsidRDefault="00494C91" w:rsidP="00BC29B4">
      <w:pPr>
        <w:rPr>
          <w:sz w:val="22"/>
          <w:szCs w:val="22"/>
          <w:lang w:val="is-IS"/>
        </w:rPr>
      </w:pPr>
    </w:p>
    <w:p w14:paraId="7D2A9F22" w14:textId="77777777" w:rsidR="00494C91" w:rsidRPr="00A11723" w:rsidRDefault="007A6B6F" w:rsidP="00BC29B4">
      <w:pPr>
        <w:rPr>
          <w:sz w:val="22"/>
          <w:szCs w:val="22"/>
          <w:lang w:val="is-IS"/>
        </w:rPr>
      </w:pPr>
      <w:r>
        <w:rPr>
          <w:sz w:val="22"/>
          <w:szCs w:val="22"/>
          <w:lang w:val="is-IS"/>
        </w:rPr>
        <w:t>Glas</w:t>
      </w:r>
      <w:r w:rsidR="00494C91" w:rsidRPr="00A11723">
        <w:rPr>
          <w:sz w:val="22"/>
          <w:szCs w:val="22"/>
          <w:lang w:val="is-IS"/>
        </w:rPr>
        <w:t xml:space="preserve"> úr polypropyleni sem inniheldur 3 ml, ásamt dropaskammtara úr polyethyleni og barnaöryggis</w:t>
      </w:r>
      <w:r w:rsidR="00494C91" w:rsidRPr="00A11723">
        <w:rPr>
          <w:sz w:val="22"/>
          <w:szCs w:val="22"/>
          <w:lang w:val="is-IS"/>
        </w:rPr>
        <w:softHyphen/>
        <w:t>lokun með öryggisinnsigli.</w:t>
      </w:r>
    </w:p>
    <w:p w14:paraId="7D2A9F23" w14:textId="77777777" w:rsidR="009B69FB" w:rsidRPr="00A11723" w:rsidRDefault="007A6B6F" w:rsidP="00BC29B4">
      <w:pPr>
        <w:rPr>
          <w:sz w:val="22"/>
          <w:szCs w:val="22"/>
          <w:lang w:val="is-IS"/>
        </w:rPr>
      </w:pPr>
      <w:r>
        <w:rPr>
          <w:sz w:val="22"/>
          <w:szCs w:val="22"/>
          <w:lang w:val="is-IS"/>
        </w:rPr>
        <w:t>Glas</w:t>
      </w:r>
      <w:r w:rsidR="00494C91" w:rsidRPr="00A11723">
        <w:rPr>
          <w:sz w:val="22"/>
          <w:szCs w:val="22"/>
          <w:lang w:val="is-IS"/>
        </w:rPr>
        <w:t xml:space="preserve"> úr polyethyleni sem inniheldur 10 ml</w:t>
      </w:r>
      <w:r w:rsidR="004131AB" w:rsidRPr="00A11723">
        <w:rPr>
          <w:sz w:val="22"/>
          <w:szCs w:val="22"/>
          <w:lang w:val="is-IS"/>
        </w:rPr>
        <w:t>, 15 ml</w:t>
      </w:r>
      <w:r w:rsidR="00494C91" w:rsidRPr="00A11723">
        <w:rPr>
          <w:sz w:val="22"/>
          <w:szCs w:val="22"/>
          <w:lang w:val="is-IS"/>
        </w:rPr>
        <w:t xml:space="preserve"> eða </w:t>
      </w:r>
      <w:r w:rsidR="004131AB" w:rsidRPr="00A11723">
        <w:rPr>
          <w:sz w:val="22"/>
          <w:szCs w:val="22"/>
          <w:lang w:val="is-IS"/>
        </w:rPr>
        <w:t>30 </w:t>
      </w:r>
      <w:r w:rsidR="00494C91" w:rsidRPr="00A11723">
        <w:rPr>
          <w:sz w:val="22"/>
          <w:szCs w:val="22"/>
          <w:lang w:val="is-IS"/>
        </w:rPr>
        <w:t>ml, ásamt dropaskammtara úr polyethyleni og barnaöryggis</w:t>
      </w:r>
      <w:r w:rsidR="00494C91" w:rsidRPr="00A11723">
        <w:rPr>
          <w:sz w:val="22"/>
          <w:szCs w:val="22"/>
          <w:lang w:val="is-IS"/>
        </w:rPr>
        <w:softHyphen/>
        <w:t>lokun með öryggisinnsigli.</w:t>
      </w:r>
    </w:p>
    <w:p w14:paraId="7D2A9F24" w14:textId="77777777" w:rsidR="00494C91" w:rsidRPr="00A11723" w:rsidRDefault="00494C91" w:rsidP="00BC29B4">
      <w:pPr>
        <w:rPr>
          <w:sz w:val="22"/>
          <w:szCs w:val="22"/>
          <w:lang w:val="is-IS"/>
        </w:rPr>
      </w:pPr>
      <w:r w:rsidRPr="00A11723">
        <w:rPr>
          <w:sz w:val="22"/>
          <w:szCs w:val="22"/>
          <w:lang w:val="is-IS"/>
        </w:rPr>
        <w:t>Hver</w:t>
      </w:r>
      <w:r w:rsidR="00ED1EB7">
        <w:rPr>
          <w:sz w:val="22"/>
          <w:szCs w:val="22"/>
          <w:lang w:val="is-IS"/>
        </w:rPr>
        <w:t>t</w:t>
      </w:r>
      <w:r w:rsidRPr="00A11723">
        <w:rPr>
          <w:sz w:val="22"/>
          <w:szCs w:val="22"/>
          <w:lang w:val="is-IS"/>
        </w:rPr>
        <w:t xml:space="preserve"> </w:t>
      </w:r>
      <w:r w:rsidR="007A6B6F">
        <w:rPr>
          <w:sz w:val="22"/>
          <w:szCs w:val="22"/>
          <w:lang w:val="is-IS"/>
        </w:rPr>
        <w:t>glas</w:t>
      </w:r>
      <w:r w:rsidRPr="00A11723">
        <w:rPr>
          <w:sz w:val="22"/>
          <w:szCs w:val="22"/>
          <w:lang w:val="is-IS"/>
        </w:rPr>
        <w:t xml:space="preserve"> er p</w:t>
      </w:r>
      <w:r w:rsidR="00ED1EB7">
        <w:rPr>
          <w:sz w:val="22"/>
          <w:szCs w:val="22"/>
          <w:lang w:val="is-IS"/>
        </w:rPr>
        <w:t>akkað</w:t>
      </w:r>
      <w:r w:rsidRPr="00A11723">
        <w:rPr>
          <w:sz w:val="22"/>
          <w:szCs w:val="22"/>
          <w:lang w:val="is-IS"/>
        </w:rPr>
        <w:t xml:space="preserve"> í pappaöskju og með henni fylgir 1 ml mælisprauta úr polypropyleni sem er kvörðuð fyrir kg líkamsþyngdar katta (2 til 10 kg) og á henni er mynd af ketti.</w:t>
      </w:r>
    </w:p>
    <w:p w14:paraId="7D2A9F25" w14:textId="77777777" w:rsidR="00426C9A" w:rsidRPr="00A11723" w:rsidRDefault="00494C91" w:rsidP="00BC29B4">
      <w:pPr>
        <w:rPr>
          <w:sz w:val="22"/>
          <w:szCs w:val="22"/>
          <w:lang w:val="is-IS"/>
        </w:rPr>
      </w:pPr>
      <w:r w:rsidRPr="00A11723">
        <w:rPr>
          <w:sz w:val="22"/>
          <w:szCs w:val="22"/>
          <w:lang w:val="is-IS"/>
        </w:rPr>
        <w:t>Ekki er víst að allar pakkningastærðir séu markaðssettar.</w:t>
      </w:r>
    </w:p>
    <w:p w14:paraId="7D2A9F26" w14:textId="77777777" w:rsidR="00494C91" w:rsidRPr="00A11723" w:rsidRDefault="00494C91" w:rsidP="00BC29B4">
      <w:pPr>
        <w:rPr>
          <w:sz w:val="22"/>
          <w:szCs w:val="22"/>
          <w:lang w:val="is-IS"/>
        </w:rPr>
      </w:pPr>
    </w:p>
    <w:p w14:paraId="7D2A9F27" w14:textId="77777777" w:rsidR="00494C91" w:rsidRPr="00A11723" w:rsidRDefault="00494C91" w:rsidP="00BC29B4">
      <w:pPr>
        <w:ind w:left="567" w:hanging="567"/>
        <w:rPr>
          <w:b/>
          <w:sz w:val="22"/>
          <w:szCs w:val="22"/>
          <w:lang w:val="is-IS"/>
        </w:rPr>
      </w:pPr>
      <w:r w:rsidRPr="00A11723">
        <w:rPr>
          <w:b/>
          <w:sz w:val="22"/>
          <w:szCs w:val="22"/>
          <w:lang w:val="is-IS"/>
        </w:rPr>
        <w:lastRenderedPageBreak/>
        <w:t>6.6</w:t>
      </w:r>
      <w:r w:rsidRPr="00A11723">
        <w:rPr>
          <w:b/>
          <w:sz w:val="22"/>
          <w:szCs w:val="22"/>
          <w:lang w:val="is-IS"/>
        </w:rPr>
        <w:tab/>
        <w:t>Sérstakar varúðarreglur vegna förgunar ónotaðra dýralyfja eða úrgangs sem til fellur við notkun þeirra</w:t>
      </w:r>
    </w:p>
    <w:p w14:paraId="7D2A9F28" w14:textId="77777777" w:rsidR="00494C91" w:rsidRPr="00A11723" w:rsidRDefault="00494C91" w:rsidP="00BC29B4">
      <w:pPr>
        <w:rPr>
          <w:sz w:val="22"/>
          <w:szCs w:val="22"/>
          <w:lang w:val="is-IS"/>
        </w:rPr>
      </w:pPr>
    </w:p>
    <w:p w14:paraId="7D2A9F29" w14:textId="77777777" w:rsidR="00494C91" w:rsidRPr="00A11723" w:rsidRDefault="00494C91" w:rsidP="00BC29B4">
      <w:pPr>
        <w:rPr>
          <w:sz w:val="22"/>
          <w:szCs w:val="22"/>
          <w:lang w:val="is-IS"/>
        </w:rPr>
      </w:pPr>
      <w:r w:rsidRPr="00A11723">
        <w:rPr>
          <w:sz w:val="22"/>
          <w:szCs w:val="22"/>
          <w:lang w:val="is-IS"/>
        </w:rPr>
        <w:t>Farga skal ónotuðu dýralyf</w:t>
      </w:r>
      <w:r w:rsidR="00685A88" w:rsidRPr="00A11723">
        <w:rPr>
          <w:sz w:val="22"/>
          <w:szCs w:val="22"/>
          <w:lang w:val="is-IS"/>
        </w:rPr>
        <w:t>i</w:t>
      </w:r>
      <w:r w:rsidRPr="00A11723">
        <w:rPr>
          <w:sz w:val="22"/>
          <w:szCs w:val="22"/>
          <w:lang w:val="is-IS"/>
        </w:rPr>
        <w:t xml:space="preserve"> eða úrgangi vegna dýralyf</w:t>
      </w:r>
      <w:r w:rsidR="00685A88" w:rsidRPr="00A11723">
        <w:rPr>
          <w:sz w:val="22"/>
          <w:szCs w:val="22"/>
          <w:lang w:val="is-IS"/>
        </w:rPr>
        <w:t>s</w:t>
      </w:r>
      <w:r w:rsidRPr="00A11723">
        <w:rPr>
          <w:sz w:val="22"/>
          <w:szCs w:val="22"/>
          <w:lang w:val="is-IS"/>
        </w:rPr>
        <w:t xml:space="preserve"> í samræmi við gildandi reglur.</w:t>
      </w:r>
    </w:p>
    <w:p w14:paraId="7D2A9F2A" w14:textId="77777777" w:rsidR="00494C91" w:rsidRPr="00A11723" w:rsidRDefault="00494C91" w:rsidP="00BC29B4">
      <w:pPr>
        <w:rPr>
          <w:sz w:val="22"/>
          <w:szCs w:val="22"/>
          <w:lang w:val="is-IS"/>
        </w:rPr>
      </w:pPr>
    </w:p>
    <w:p w14:paraId="7D2A9F2B" w14:textId="77777777" w:rsidR="00494C91" w:rsidRPr="00A11723" w:rsidRDefault="00494C91" w:rsidP="00BC29B4">
      <w:pPr>
        <w:rPr>
          <w:sz w:val="22"/>
          <w:szCs w:val="22"/>
          <w:lang w:val="is-IS"/>
        </w:rPr>
      </w:pPr>
    </w:p>
    <w:p w14:paraId="7D2A9F2C" w14:textId="77777777" w:rsidR="00494C91" w:rsidRPr="00A11723" w:rsidRDefault="00494C91" w:rsidP="00BC29B4">
      <w:pPr>
        <w:pStyle w:val="BodyText2"/>
        <w:rPr>
          <w:b/>
          <w:bCs/>
          <w:i w:val="0"/>
          <w:iCs/>
          <w:color w:val="auto"/>
          <w:szCs w:val="22"/>
          <w:lang w:val="is-IS"/>
        </w:rPr>
      </w:pPr>
      <w:r w:rsidRPr="00A11723">
        <w:rPr>
          <w:b/>
          <w:bCs/>
          <w:i w:val="0"/>
          <w:iCs/>
          <w:color w:val="auto"/>
          <w:szCs w:val="22"/>
          <w:lang w:val="is-IS"/>
        </w:rPr>
        <w:t>7.</w:t>
      </w:r>
      <w:r w:rsidRPr="00A11723">
        <w:rPr>
          <w:b/>
          <w:bCs/>
          <w:i w:val="0"/>
          <w:iCs/>
          <w:color w:val="auto"/>
          <w:szCs w:val="22"/>
          <w:lang w:val="is-IS"/>
        </w:rPr>
        <w:tab/>
        <w:t>MARKAÐSLEYFISHAFI</w:t>
      </w:r>
    </w:p>
    <w:p w14:paraId="7D2A9F2D" w14:textId="77777777" w:rsidR="00494C91" w:rsidRPr="00A11723" w:rsidRDefault="00494C91" w:rsidP="00BC29B4">
      <w:pPr>
        <w:rPr>
          <w:sz w:val="22"/>
          <w:szCs w:val="22"/>
          <w:lang w:val="is-IS"/>
        </w:rPr>
      </w:pPr>
    </w:p>
    <w:p w14:paraId="7D2A9F2E" w14:textId="77777777" w:rsidR="00494C91" w:rsidRPr="00A11723" w:rsidRDefault="00494C91" w:rsidP="00BC29B4">
      <w:pPr>
        <w:rPr>
          <w:sz w:val="22"/>
          <w:szCs w:val="22"/>
          <w:lang w:val="is-IS"/>
        </w:rPr>
      </w:pPr>
      <w:r w:rsidRPr="00A11723">
        <w:rPr>
          <w:sz w:val="22"/>
          <w:szCs w:val="22"/>
          <w:lang w:val="is-IS"/>
        </w:rPr>
        <w:t>Boehringer Ingelheim Vetmedica GmbH</w:t>
      </w:r>
    </w:p>
    <w:p w14:paraId="7D2A9F2F" w14:textId="77777777" w:rsidR="00494C91" w:rsidRPr="00A11723" w:rsidRDefault="00494C91" w:rsidP="00BC29B4">
      <w:pPr>
        <w:rPr>
          <w:sz w:val="22"/>
          <w:szCs w:val="22"/>
          <w:lang w:val="is-IS"/>
        </w:rPr>
      </w:pPr>
      <w:r w:rsidRPr="00A11723">
        <w:rPr>
          <w:sz w:val="22"/>
          <w:szCs w:val="22"/>
          <w:lang w:val="is-IS"/>
        </w:rPr>
        <w:t>55216 Ingelheim/Rhein</w:t>
      </w:r>
    </w:p>
    <w:p w14:paraId="7D2A9F30" w14:textId="77777777" w:rsidR="00494C91" w:rsidRPr="00A11723" w:rsidRDefault="00494C91" w:rsidP="00BC29B4">
      <w:pPr>
        <w:rPr>
          <w:sz w:val="22"/>
          <w:szCs w:val="22"/>
          <w:lang w:val="is-IS"/>
        </w:rPr>
      </w:pPr>
      <w:r w:rsidRPr="00C75C9D">
        <w:rPr>
          <w:caps/>
          <w:sz w:val="22"/>
          <w:szCs w:val="22"/>
          <w:lang w:val="is-IS"/>
        </w:rPr>
        <w:t>Þýskaland</w:t>
      </w:r>
      <w:r w:rsidRPr="00A11723">
        <w:rPr>
          <w:sz w:val="22"/>
          <w:szCs w:val="22"/>
          <w:lang w:val="is-IS"/>
        </w:rPr>
        <w:t>.</w:t>
      </w:r>
    </w:p>
    <w:p w14:paraId="7D2A9F31" w14:textId="77777777" w:rsidR="00494C91" w:rsidRPr="00A11723" w:rsidRDefault="00494C91" w:rsidP="00BC29B4">
      <w:pPr>
        <w:pStyle w:val="EndnoteText"/>
        <w:tabs>
          <w:tab w:val="clear" w:pos="567"/>
        </w:tabs>
        <w:rPr>
          <w:szCs w:val="22"/>
          <w:lang w:val="is-IS"/>
        </w:rPr>
      </w:pPr>
    </w:p>
    <w:p w14:paraId="7D2A9F32" w14:textId="77777777" w:rsidR="00494C91" w:rsidRPr="00A11723" w:rsidRDefault="00494C91" w:rsidP="00BC29B4">
      <w:pPr>
        <w:pStyle w:val="EndnoteText"/>
        <w:tabs>
          <w:tab w:val="clear" w:pos="567"/>
        </w:tabs>
        <w:rPr>
          <w:szCs w:val="22"/>
          <w:lang w:val="is-IS"/>
        </w:rPr>
      </w:pPr>
    </w:p>
    <w:p w14:paraId="7D2A9F33" w14:textId="77777777" w:rsidR="00494C91" w:rsidRPr="00A11723" w:rsidRDefault="00494C91" w:rsidP="00BC29B4">
      <w:pPr>
        <w:pStyle w:val="BodyText2"/>
        <w:rPr>
          <w:b/>
          <w:bCs/>
          <w:i w:val="0"/>
          <w:iCs/>
          <w:caps/>
          <w:color w:val="auto"/>
          <w:szCs w:val="22"/>
          <w:lang w:val="is-IS"/>
        </w:rPr>
      </w:pPr>
      <w:r w:rsidRPr="00A11723">
        <w:rPr>
          <w:b/>
          <w:bCs/>
          <w:i w:val="0"/>
          <w:iCs/>
          <w:caps/>
          <w:color w:val="auto"/>
          <w:szCs w:val="22"/>
          <w:lang w:val="is-IS"/>
        </w:rPr>
        <w:t>8.</w:t>
      </w:r>
      <w:r w:rsidRPr="00A11723">
        <w:rPr>
          <w:b/>
          <w:bCs/>
          <w:i w:val="0"/>
          <w:iCs/>
          <w:caps/>
          <w:color w:val="auto"/>
          <w:szCs w:val="22"/>
          <w:lang w:val="is-IS"/>
        </w:rPr>
        <w:tab/>
        <w:t>Markaðsleyfisnúmer</w:t>
      </w:r>
    </w:p>
    <w:p w14:paraId="7D2A9F34" w14:textId="77777777" w:rsidR="00494C91" w:rsidRPr="00A11723" w:rsidRDefault="00494C91" w:rsidP="00BC29B4">
      <w:pPr>
        <w:rPr>
          <w:sz w:val="22"/>
          <w:szCs w:val="22"/>
          <w:lang w:val="is-IS"/>
        </w:rPr>
      </w:pPr>
    </w:p>
    <w:p w14:paraId="7D2A9F35" w14:textId="77777777" w:rsidR="00494C91" w:rsidRPr="00A11723" w:rsidRDefault="00D83E31" w:rsidP="0094371F">
      <w:pPr>
        <w:rPr>
          <w:sz w:val="22"/>
          <w:szCs w:val="22"/>
          <w:lang w:val="is-IS"/>
        </w:rPr>
      </w:pPr>
      <w:r w:rsidRPr="00BC29D2">
        <w:rPr>
          <w:sz w:val="22"/>
          <w:szCs w:val="22"/>
          <w:lang w:val="sv-SE"/>
        </w:rPr>
        <w:t>EU/2/97/004/034</w:t>
      </w:r>
      <w:r w:rsidR="00494C91" w:rsidRPr="00BC29D2">
        <w:rPr>
          <w:sz w:val="22"/>
          <w:szCs w:val="22"/>
          <w:lang w:val="sv-SE"/>
        </w:rPr>
        <w:t xml:space="preserve"> 3 ml</w:t>
      </w:r>
    </w:p>
    <w:p w14:paraId="7D2A9F36" w14:textId="77777777" w:rsidR="00494C91" w:rsidRPr="00A11723" w:rsidRDefault="00494C91" w:rsidP="006B64C6">
      <w:pPr>
        <w:rPr>
          <w:sz w:val="22"/>
          <w:szCs w:val="22"/>
          <w:lang w:val="is-IS"/>
        </w:rPr>
      </w:pPr>
      <w:r w:rsidRPr="00BC29D2">
        <w:rPr>
          <w:sz w:val="22"/>
          <w:szCs w:val="22"/>
          <w:lang w:val="sv-SE"/>
        </w:rPr>
        <w:t>EU/2/97/004/033 10 ml</w:t>
      </w:r>
    </w:p>
    <w:p w14:paraId="7D2A9F37" w14:textId="77777777" w:rsidR="00494C91" w:rsidRPr="00A11723" w:rsidRDefault="00494C91" w:rsidP="00C752D7">
      <w:pPr>
        <w:rPr>
          <w:sz w:val="22"/>
          <w:szCs w:val="22"/>
          <w:lang w:val="is-IS"/>
        </w:rPr>
      </w:pPr>
      <w:r w:rsidRPr="00A11723">
        <w:rPr>
          <w:sz w:val="22"/>
          <w:szCs w:val="22"/>
          <w:lang w:val="is-IS"/>
        </w:rPr>
        <w:t>EU/2/97/004/026 15 ml</w:t>
      </w:r>
    </w:p>
    <w:p w14:paraId="7D2A9F38" w14:textId="77777777" w:rsidR="004131AB" w:rsidRPr="00A11723" w:rsidRDefault="004131AB" w:rsidP="00E47D6D">
      <w:pPr>
        <w:rPr>
          <w:sz w:val="22"/>
          <w:szCs w:val="22"/>
          <w:lang w:val="is-IS"/>
        </w:rPr>
      </w:pPr>
      <w:r w:rsidRPr="00A11723">
        <w:rPr>
          <w:sz w:val="22"/>
          <w:szCs w:val="22"/>
          <w:lang w:val="is-IS"/>
        </w:rPr>
        <w:t>EU/2/97/004/0</w:t>
      </w:r>
      <w:r w:rsidR="00B94788" w:rsidRPr="00A11723">
        <w:rPr>
          <w:sz w:val="22"/>
          <w:szCs w:val="22"/>
          <w:lang w:val="is-IS"/>
        </w:rPr>
        <w:t>49</w:t>
      </w:r>
      <w:r w:rsidRPr="00A11723">
        <w:rPr>
          <w:sz w:val="22"/>
          <w:szCs w:val="22"/>
          <w:lang w:val="is-IS"/>
        </w:rPr>
        <w:t xml:space="preserve"> 30 ml</w:t>
      </w:r>
    </w:p>
    <w:p w14:paraId="7D2A9F39" w14:textId="77777777" w:rsidR="00494C91" w:rsidRPr="00A11723" w:rsidRDefault="00494C91" w:rsidP="00BC29B4">
      <w:pPr>
        <w:rPr>
          <w:sz w:val="22"/>
          <w:szCs w:val="22"/>
          <w:lang w:val="is-IS"/>
        </w:rPr>
      </w:pPr>
    </w:p>
    <w:p w14:paraId="7D2A9F3A" w14:textId="77777777" w:rsidR="00494C91" w:rsidRPr="00A11723" w:rsidRDefault="00494C91" w:rsidP="00BC29B4">
      <w:pPr>
        <w:rPr>
          <w:sz w:val="22"/>
          <w:szCs w:val="22"/>
          <w:lang w:val="is-IS"/>
        </w:rPr>
      </w:pPr>
    </w:p>
    <w:p w14:paraId="7D2A9F3B" w14:textId="77777777" w:rsidR="00494C91" w:rsidRPr="00A11723" w:rsidRDefault="00494C91" w:rsidP="00BC29B4">
      <w:pPr>
        <w:pStyle w:val="BodyText2"/>
        <w:ind w:left="567" w:hanging="567"/>
        <w:rPr>
          <w:b/>
          <w:bCs/>
          <w:i w:val="0"/>
          <w:iCs/>
          <w:caps/>
          <w:color w:val="auto"/>
          <w:szCs w:val="22"/>
          <w:lang w:val="is-IS"/>
        </w:rPr>
      </w:pPr>
      <w:r w:rsidRPr="00A11723">
        <w:rPr>
          <w:b/>
          <w:bCs/>
          <w:i w:val="0"/>
          <w:iCs/>
          <w:caps/>
          <w:color w:val="auto"/>
          <w:szCs w:val="22"/>
          <w:lang w:val="is-IS"/>
        </w:rPr>
        <w:t>9.</w:t>
      </w:r>
      <w:r w:rsidRPr="00A11723">
        <w:rPr>
          <w:b/>
          <w:bCs/>
          <w:i w:val="0"/>
          <w:iCs/>
          <w:caps/>
          <w:color w:val="auto"/>
          <w:szCs w:val="22"/>
          <w:lang w:val="is-IS"/>
        </w:rPr>
        <w:tab/>
        <w:t>Dagsetning fyrstu útgáfu markaðsleyfis/endurnýjunar markaðsleyfis</w:t>
      </w:r>
    </w:p>
    <w:p w14:paraId="7D2A9F3C" w14:textId="77777777" w:rsidR="00494C91" w:rsidRPr="00A11723" w:rsidRDefault="00494C91" w:rsidP="00BC29B4">
      <w:pPr>
        <w:rPr>
          <w:sz w:val="22"/>
          <w:szCs w:val="22"/>
          <w:lang w:val="is-IS"/>
        </w:rPr>
      </w:pPr>
    </w:p>
    <w:p w14:paraId="7D2A9F3D" w14:textId="77777777" w:rsidR="00494C91" w:rsidRPr="00A11723" w:rsidRDefault="00494C91" w:rsidP="009368F1">
      <w:pPr>
        <w:tabs>
          <w:tab w:val="left" w:pos="4536"/>
        </w:tabs>
        <w:rPr>
          <w:sz w:val="22"/>
          <w:szCs w:val="22"/>
          <w:lang w:val="is-IS"/>
        </w:rPr>
      </w:pPr>
      <w:r w:rsidRPr="00A11723">
        <w:rPr>
          <w:sz w:val="22"/>
          <w:szCs w:val="22"/>
          <w:lang w:val="is-IS"/>
        </w:rPr>
        <w:t xml:space="preserve">Dagsetning fyrstu útgáfu markaðsleyfis: </w:t>
      </w:r>
      <w:r w:rsidR="00777F59" w:rsidRPr="00A11723">
        <w:rPr>
          <w:sz w:val="22"/>
          <w:szCs w:val="22"/>
          <w:lang w:val="is-IS"/>
        </w:rPr>
        <w:tab/>
      </w:r>
      <w:r w:rsidR="009368F1" w:rsidRPr="00A11723">
        <w:rPr>
          <w:szCs w:val="22"/>
          <w:lang w:val="is-IS"/>
        </w:rPr>
        <w:t>07.01.1998</w:t>
      </w:r>
      <w:r w:rsidRPr="00A11723">
        <w:rPr>
          <w:sz w:val="22"/>
          <w:szCs w:val="22"/>
          <w:lang w:val="is-IS"/>
        </w:rPr>
        <w:t>.</w:t>
      </w:r>
    </w:p>
    <w:p w14:paraId="7D2A9F3E" w14:textId="77777777" w:rsidR="00494C91" w:rsidRPr="00A11723" w:rsidRDefault="00685A88" w:rsidP="00BC29B4">
      <w:pPr>
        <w:rPr>
          <w:sz w:val="22"/>
          <w:szCs w:val="22"/>
          <w:lang w:val="is-IS"/>
        </w:rPr>
      </w:pPr>
      <w:r w:rsidRPr="00A11723">
        <w:rPr>
          <w:sz w:val="22"/>
          <w:szCs w:val="22"/>
          <w:lang w:val="is-IS"/>
        </w:rPr>
        <w:t>Nýjasta d</w:t>
      </w:r>
      <w:r w:rsidR="00494C91" w:rsidRPr="00A11723">
        <w:rPr>
          <w:sz w:val="22"/>
          <w:szCs w:val="22"/>
          <w:lang w:val="is-IS"/>
        </w:rPr>
        <w:t xml:space="preserve">agsetning endurnýjunar markaðsleyfis: </w:t>
      </w:r>
      <w:r w:rsidR="00777F59" w:rsidRPr="00A11723">
        <w:rPr>
          <w:sz w:val="22"/>
          <w:szCs w:val="22"/>
          <w:lang w:val="is-IS"/>
        </w:rPr>
        <w:tab/>
      </w:r>
      <w:r w:rsidR="00494C91" w:rsidRPr="00A11723">
        <w:rPr>
          <w:sz w:val="22"/>
          <w:szCs w:val="22"/>
          <w:lang w:val="is-IS"/>
        </w:rPr>
        <w:t>06.12.2007.</w:t>
      </w:r>
    </w:p>
    <w:p w14:paraId="7D2A9F3F" w14:textId="77777777" w:rsidR="00494C91" w:rsidRPr="00A11723" w:rsidRDefault="00494C91" w:rsidP="00BC29B4">
      <w:pPr>
        <w:pStyle w:val="EndnoteText"/>
        <w:tabs>
          <w:tab w:val="clear" w:pos="567"/>
        </w:tabs>
        <w:rPr>
          <w:szCs w:val="22"/>
          <w:lang w:val="is-IS"/>
        </w:rPr>
      </w:pPr>
    </w:p>
    <w:p w14:paraId="7D2A9F40" w14:textId="77777777" w:rsidR="00494C91" w:rsidRPr="00A11723" w:rsidRDefault="00494C91" w:rsidP="00BC29B4">
      <w:pPr>
        <w:pStyle w:val="EndnoteText"/>
        <w:tabs>
          <w:tab w:val="clear" w:pos="567"/>
        </w:tabs>
        <w:rPr>
          <w:szCs w:val="22"/>
          <w:lang w:val="is-IS"/>
        </w:rPr>
      </w:pPr>
    </w:p>
    <w:p w14:paraId="7D2A9F41" w14:textId="77777777" w:rsidR="00494C91" w:rsidRPr="00A11723" w:rsidRDefault="00494C91" w:rsidP="00BC29B4">
      <w:pPr>
        <w:pStyle w:val="BodyText2"/>
        <w:ind w:left="567" w:hanging="567"/>
        <w:rPr>
          <w:b/>
          <w:bCs/>
          <w:i w:val="0"/>
          <w:iCs/>
          <w:caps/>
          <w:color w:val="auto"/>
          <w:szCs w:val="22"/>
          <w:lang w:val="is-IS"/>
        </w:rPr>
      </w:pPr>
      <w:r w:rsidRPr="00A11723">
        <w:rPr>
          <w:b/>
          <w:bCs/>
          <w:i w:val="0"/>
          <w:iCs/>
          <w:caps/>
          <w:color w:val="auto"/>
          <w:szCs w:val="22"/>
          <w:lang w:val="is-IS"/>
        </w:rPr>
        <w:t>10.</w:t>
      </w:r>
      <w:r w:rsidRPr="00A11723">
        <w:rPr>
          <w:b/>
          <w:bCs/>
          <w:i w:val="0"/>
          <w:iCs/>
          <w:caps/>
          <w:color w:val="auto"/>
          <w:szCs w:val="22"/>
          <w:lang w:val="is-IS"/>
        </w:rPr>
        <w:tab/>
        <w:t>Dagsetning endurskoðunar textans</w:t>
      </w:r>
    </w:p>
    <w:p w14:paraId="7D2A9F42" w14:textId="77777777" w:rsidR="00494C91" w:rsidRPr="00A11723" w:rsidRDefault="00494C91" w:rsidP="00BC29B4">
      <w:pPr>
        <w:rPr>
          <w:sz w:val="22"/>
          <w:szCs w:val="22"/>
          <w:lang w:val="is-IS"/>
        </w:rPr>
      </w:pPr>
    </w:p>
    <w:p w14:paraId="7D2A9F43" w14:textId="77777777" w:rsidR="00494C91" w:rsidRPr="00F32CCC" w:rsidRDefault="00494C91" w:rsidP="00BC29B4">
      <w:pPr>
        <w:rPr>
          <w:sz w:val="22"/>
          <w:szCs w:val="22"/>
          <w:lang w:val="is-IS"/>
        </w:rPr>
      </w:pPr>
      <w:r w:rsidRPr="00F32CCC">
        <w:rPr>
          <w:bCs/>
          <w:noProof/>
          <w:sz w:val="22"/>
          <w:szCs w:val="22"/>
          <w:lang w:val="is-IS"/>
        </w:rPr>
        <w:t xml:space="preserve">Ítarlegar upplýsingar um </w:t>
      </w:r>
      <w:r w:rsidR="00E33D42" w:rsidRPr="00F32CCC">
        <w:rPr>
          <w:bCs/>
          <w:noProof/>
          <w:sz w:val="22"/>
          <w:szCs w:val="22"/>
          <w:lang w:val="is-IS"/>
        </w:rPr>
        <w:t>dýralyfið eru birtar á vef</w:t>
      </w:r>
      <w:r w:rsidRPr="00F32CCC">
        <w:rPr>
          <w:bCs/>
          <w:noProof/>
          <w:sz w:val="22"/>
          <w:szCs w:val="22"/>
          <w:lang w:val="is-IS"/>
        </w:rPr>
        <w:t xml:space="preserve"> Lyfjastofnunar Evrópu </w:t>
      </w:r>
      <w:hyperlink r:id="rId18" w:history="1">
        <w:r w:rsidR="00F32CCC" w:rsidRPr="00F32CCC">
          <w:rPr>
            <w:rStyle w:val="Hyperlink"/>
            <w:sz w:val="22"/>
            <w:szCs w:val="22"/>
            <w:lang w:val="is-IS"/>
          </w:rPr>
          <w:t>http://www.ema.europa.eu/</w:t>
        </w:r>
      </w:hyperlink>
      <w:r w:rsidRPr="00F32CCC">
        <w:rPr>
          <w:sz w:val="22"/>
          <w:szCs w:val="22"/>
          <w:lang w:val="is-IS"/>
        </w:rPr>
        <w:t>.</w:t>
      </w:r>
    </w:p>
    <w:p w14:paraId="7D2A9F44" w14:textId="77777777" w:rsidR="00494C91" w:rsidRPr="00A11723" w:rsidRDefault="00494C91" w:rsidP="00BC29B4">
      <w:pPr>
        <w:pStyle w:val="BodyTextIndent"/>
        <w:ind w:left="0" w:firstLine="0"/>
        <w:jc w:val="left"/>
        <w:rPr>
          <w:b w:val="0"/>
          <w:bCs/>
          <w:szCs w:val="22"/>
          <w:lang w:val="is-IS"/>
        </w:rPr>
      </w:pPr>
    </w:p>
    <w:p w14:paraId="7D2A9F45" w14:textId="77777777" w:rsidR="00494C91" w:rsidRPr="00A11723" w:rsidRDefault="00494C91" w:rsidP="00BC29B4">
      <w:pPr>
        <w:rPr>
          <w:sz w:val="22"/>
          <w:szCs w:val="22"/>
          <w:lang w:val="is-IS"/>
        </w:rPr>
      </w:pPr>
    </w:p>
    <w:p w14:paraId="7D2A9F46" w14:textId="77777777" w:rsidR="00494C91" w:rsidRPr="00A11723" w:rsidRDefault="00494C91" w:rsidP="00BC29B4">
      <w:pPr>
        <w:pStyle w:val="BodyText2"/>
        <w:ind w:left="567" w:hanging="567"/>
        <w:rPr>
          <w:b/>
          <w:bCs/>
          <w:i w:val="0"/>
          <w:iCs/>
          <w:caps/>
          <w:color w:val="auto"/>
          <w:szCs w:val="22"/>
          <w:lang w:val="is-IS"/>
        </w:rPr>
      </w:pPr>
      <w:r w:rsidRPr="00A11723">
        <w:rPr>
          <w:b/>
          <w:bCs/>
          <w:i w:val="0"/>
          <w:iCs/>
          <w:caps/>
          <w:color w:val="auto"/>
          <w:szCs w:val="22"/>
          <w:lang w:val="is-IS"/>
        </w:rPr>
        <w:t>Takmarkanir á sölu, dreifingu og/eða notkun</w:t>
      </w:r>
    </w:p>
    <w:p w14:paraId="7D2A9F47" w14:textId="77777777" w:rsidR="00494C91" w:rsidRPr="00A11723" w:rsidRDefault="00494C91" w:rsidP="00BC29B4">
      <w:pPr>
        <w:rPr>
          <w:sz w:val="22"/>
          <w:szCs w:val="22"/>
          <w:lang w:val="is-IS"/>
        </w:rPr>
      </w:pPr>
    </w:p>
    <w:p w14:paraId="7D2A9F48" w14:textId="77777777" w:rsidR="001D1FBE" w:rsidRPr="00A11723" w:rsidRDefault="00494C91" w:rsidP="002C1F9A">
      <w:pPr>
        <w:rPr>
          <w:sz w:val="22"/>
          <w:szCs w:val="22"/>
          <w:lang w:val="is-IS"/>
        </w:rPr>
      </w:pPr>
      <w:r w:rsidRPr="00A11723">
        <w:rPr>
          <w:sz w:val="22"/>
          <w:szCs w:val="22"/>
          <w:lang w:val="is-IS"/>
        </w:rPr>
        <w:t>Á ekki við.</w:t>
      </w:r>
    </w:p>
    <w:p w14:paraId="7D2A9F49" w14:textId="77777777" w:rsidR="003B7AC9" w:rsidRPr="00D07640" w:rsidRDefault="003B7AC9" w:rsidP="00D07640">
      <w:pPr>
        <w:rPr>
          <w:b/>
          <w:bCs/>
          <w:sz w:val="22"/>
          <w:szCs w:val="22"/>
          <w:lang w:val="is-IS"/>
        </w:rPr>
      </w:pPr>
      <w:r w:rsidRPr="00A11723">
        <w:rPr>
          <w:szCs w:val="22"/>
          <w:lang w:val="is-IS"/>
        </w:rPr>
        <w:br w:type="page"/>
      </w:r>
      <w:r w:rsidRPr="00D07640">
        <w:rPr>
          <w:b/>
          <w:bCs/>
          <w:sz w:val="22"/>
          <w:szCs w:val="22"/>
          <w:lang w:val="is-IS"/>
        </w:rPr>
        <w:lastRenderedPageBreak/>
        <w:t>1.</w:t>
      </w:r>
      <w:r w:rsidRPr="00D07640">
        <w:rPr>
          <w:b/>
          <w:bCs/>
          <w:sz w:val="22"/>
          <w:szCs w:val="22"/>
          <w:lang w:val="is-IS"/>
        </w:rPr>
        <w:tab/>
        <w:t>HEITI DÝRALYFS</w:t>
      </w:r>
    </w:p>
    <w:p w14:paraId="7D2A9F4A" w14:textId="77777777" w:rsidR="003B7AC9" w:rsidRPr="00A11723" w:rsidRDefault="003B7AC9" w:rsidP="00BC29B4">
      <w:pPr>
        <w:rPr>
          <w:sz w:val="22"/>
          <w:szCs w:val="22"/>
          <w:lang w:val="is-IS"/>
        </w:rPr>
      </w:pPr>
    </w:p>
    <w:p w14:paraId="7D2A9F4B" w14:textId="77777777" w:rsidR="003B7AC9" w:rsidRPr="00A11723" w:rsidRDefault="003B7AC9" w:rsidP="005F5B22">
      <w:pPr>
        <w:outlineLvl w:val="1"/>
        <w:rPr>
          <w:sz w:val="22"/>
          <w:szCs w:val="22"/>
          <w:lang w:val="is-IS"/>
        </w:rPr>
      </w:pPr>
      <w:r w:rsidRPr="00A11723">
        <w:rPr>
          <w:sz w:val="22"/>
          <w:szCs w:val="22"/>
          <w:lang w:val="is-IS"/>
        </w:rPr>
        <w:t>Metacam 2 mg/ml stungulyf, lausn handa köttum.</w:t>
      </w:r>
    </w:p>
    <w:p w14:paraId="7D2A9F4C" w14:textId="77777777" w:rsidR="003B7AC9" w:rsidRPr="00A11723" w:rsidRDefault="003B7AC9" w:rsidP="00BC29B4">
      <w:pPr>
        <w:rPr>
          <w:sz w:val="22"/>
          <w:szCs w:val="22"/>
          <w:lang w:val="is-IS"/>
        </w:rPr>
      </w:pPr>
    </w:p>
    <w:p w14:paraId="7D2A9F4D" w14:textId="77777777" w:rsidR="003B7AC9" w:rsidRPr="00A11723" w:rsidRDefault="003B7AC9" w:rsidP="00BC29B4">
      <w:pPr>
        <w:rPr>
          <w:sz w:val="22"/>
          <w:szCs w:val="22"/>
          <w:lang w:val="is-IS"/>
        </w:rPr>
      </w:pPr>
    </w:p>
    <w:p w14:paraId="7D2A9F4E" w14:textId="77777777" w:rsidR="003B7AC9" w:rsidRPr="00A11723" w:rsidRDefault="003B7AC9" w:rsidP="00BC29B4">
      <w:pPr>
        <w:rPr>
          <w:b/>
          <w:sz w:val="22"/>
          <w:szCs w:val="22"/>
          <w:lang w:val="is-IS"/>
        </w:rPr>
      </w:pPr>
      <w:r w:rsidRPr="00A11723">
        <w:rPr>
          <w:b/>
          <w:sz w:val="22"/>
          <w:szCs w:val="22"/>
          <w:lang w:val="is-IS"/>
        </w:rPr>
        <w:t>2.</w:t>
      </w:r>
      <w:r w:rsidRPr="00A11723">
        <w:rPr>
          <w:b/>
          <w:sz w:val="22"/>
          <w:szCs w:val="22"/>
          <w:lang w:val="is-IS"/>
        </w:rPr>
        <w:tab/>
      </w:r>
      <w:r w:rsidR="00685A88" w:rsidRPr="00BC29D2">
        <w:rPr>
          <w:b/>
          <w:bCs/>
          <w:sz w:val="22"/>
          <w:szCs w:val="22"/>
          <w:lang w:val="is-IS"/>
        </w:rPr>
        <w:t>INNIHALDSLÝSING</w:t>
      </w:r>
    </w:p>
    <w:p w14:paraId="7D2A9F4F" w14:textId="77777777" w:rsidR="003B7AC9" w:rsidRPr="00A11723" w:rsidRDefault="003B7AC9" w:rsidP="00BC29B4">
      <w:pPr>
        <w:rPr>
          <w:sz w:val="22"/>
          <w:szCs w:val="22"/>
          <w:lang w:val="is-IS"/>
        </w:rPr>
      </w:pPr>
    </w:p>
    <w:p w14:paraId="7D2A9F50" w14:textId="77777777" w:rsidR="003B7AC9" w:rsidRPr="00A11723" w:rsidRDefault="003B7AC9" w:rsidP="00BC29B4">
      <w:pPr>
        <w:rPr>
          <w:sz w:val="22"/>
          <w:szCs w:val="22"/>
          <w:lang w:val="is-IS"/>
        </w:rPr>
      </w:pPr>
      <w:r w:rsidRPr="00A11723">
        <w:rPr>
          <w:sz w:val="22"/>
          <w:szCs w:val="22"/>
          <w:lang w:val="is-IS"/>
        </w:rPr>
        <w:t>Einn ml inniheldur:</w:t>
      </w:r>
    </w:p>
    <w:p w14:paraId="7D2A9F51" w14:textId="77777777" w:rsidR="003B7AC9" w:rsidRPr="00A11723" w:rsidRDefault="003B7AC9" w:rsidP="00BC29B4">
      <w:pPr>
        <w:rPr>
          <w:sz w:val="22"/>
          <w:szCs w:val="22"/>
          <w:lang w:val="is-IS"/>
        </w:rPr>
      </w:pPr>
    </w:p>
    <w:p w14:paraId="7D2A9F52" w14:textId="77777777" w:rsidR="003B7AC9" w:rsidRPr="00A11723" w:rsidRDefault="003B7AC9" w:rsidP="00BC29B4">
      <w:pPr>
        <w:rPr>
          <w:sz w:val="22"/>
          <w:szCs w:val="22"/>
          <w:lang w:val="is-IS"/>
        </w:rPr>
      </w:pPr>
      <w:r w:rsidRPr="00A11723">
        <w:rPr>
          <w:b/>
          <w:sz w:val="22"/>
          <w:szCs w:val="22"/>
          <w:lang w:val="is-IS"/>
        </w:rPr>
        <w:t>Virk innihaldsefni:</w:t>
      </w:r>
    </w:p>
    <w:p w14:paraId="7D2A9F53" w14:textId="77777777" w:rsidR="003B7AC9" w:rsidRPr="00A11723" w:rsidRDefault="003B7AC9" w:rsidP="00F32CCC">
      <w:pPr>
        <w:tabs>
          <w:tab w:val="left" w:pos="1985"/>
        </w:tabs>
        <w:rPr>
          <w:sz w:val="22"/>
          <w:szCs w:val="22"/>
          <w:lang w:val="is-IS"/>
        </w:rPr>
      </w:pPr>
      <w:r w:rsidRPr="00A11723">
        <w:rPr>
          <w:sz w:val="22"/>
          <w:szCs w:val="22"/>
          <w:lang w:val="is-IS"/>
        </w:rPr>
        <w:t>Meloxicam</w:t>
      </w:r>
      <w:r w:rsidRPr="00A11723">
        <w:rPr>
          <w:sz w:val="22"/>
          <w:szCs w:val="22"/>
          <w:lang w:val="is-IS"/>
        </w:rPr>
        <w:tab/>
        <w:t>2 mg.</w:t>
      </w:r>
    </w:p>
    <w:p w14:paraId="7D2A9F54" w14:textId="77777777" w:rsidR="003B7AC9" w:rsidRPr="00A11723" w:rsidRDefault="003B7AC9" w:rsidP="00BC29B4">
      <w:pPr>
        <w:rPr>
          <w:sz w:val="22"/>
          <w:szCs w:val="22"/>
          <w:lang w:val="is-IS"/>
        </w:rPr>
      </w:pPr>
    </w:p>
    <w:p w14:paraId="7D2A9F55" w14:textId="77777777" w:rsidR="003B7AC9" w:rsidRPr="00A11723" w:rsidRDefault="003B7AC9" w:rsidP="00BC29B4">
      <w:pPr>
        <w:rPr>
          <w:sz w:val="22"/>
          <w:szCs w:val="22"/>
          <w:lang w:val="is-IS"/>
        </w:rPr>
      </w:pPr>
      <w:r w:rsidRPr="00A11723">
        <w:rPr>
          <w:b/>
          <w:sz w:val="22"/>
          <w:szCs w:val="22"/>
          <w:lang w:val="is-IS"/>
        </w:rPr>
        <w:t>Hjálparefni:</w:t>
      </w:r>
    </w:p>
    <w:p w14:paraId="7D2A9F56" w14:textId="77777777" w:rsidR="003B7AC9" w:rsidRPr="00A11723" w:rsidRDefault="003B7AC9" w:rsidP="00F32CCC">
      <w:pPr>
        <w:tabs>
          <w:tab w:val="left" w:pos="1985"/>
        </w:tabs>
        <w:rPr>
          <w:sz w:val="22"/>
          <w:szCs w:val="22"/>
          <w:lang w:val="is-IS"/>
        </w:rPr>
      </w:pPr>
      <w:r w:rsidRPr="00A11723">
        <w:rPr>
          <w:sz w:val="22"/>
          <w:szCs w:val="22"/>
          <w:lang w:val="is-IS"/>
        </w:rPr>
        <w:t>Etanól</w:t>
      </w:r>
      <w:r w:rsidRPr="00A11723">
        <w:rPr>
          <w:sz w:val="22"/>
          <w:szCs w:val="22"/>
          <w:lang w:val="is-IS"/>
        </w:rPr>
        <w:tab/>
        <w:t>150 mg.</w:t>
      </w:r>
    </w:p>
    <w:p w14:paraId="7D2A9F57" w14:textId="77777777" w:rsidR="003B7AC9" w:rsidRPr="00A11723" w:rsidRDefault="003B7AC9" w:rsidP="00BC29B4">
      <w:pPr>
        <w:rPr>
          <w:sz w:val="22"/>
          <w:szCs w:val="22"/>
          <w:lang w:val="is-IS"/>
        </w:rPr>
      </w:pPr>
    </w:p>
    <w:p w14:paraId="7D2A9F58" w14:textId="77777777" w:rsidR="003B7AC9" w:rsidRPr="00A11723" w:rsidRDefault="003B7AC9" w:rsidP="00BC29B4">
      <w:pPr>
        <w:rPr>
          <w:sz w:val="22"/>
          <w:szCs w:val="22"/>
          <w:lang w:val="is-IS"/>
        </w:rPr>
      </w:pPr>
      <w:r w:rsidRPr="00A11723">
        <w:rPr>
          <w:sz w:val="22"/>
          <w:szCs w:val="22"/>
          <w:lang w:val="is-IS"/>
        </w:rPr>
        <w:t>Sjá lista yfir öll hjálparefni í kafla 6.1.</w:t>
      </w:r>
    </w:p>
    <w:p w14:paraId="7D2A9F59" w14:textId="77777777" w:rsidR="003B7AC9" w:rsidRPr="00A11723" w:rsidRDefault="003B7AC9" w:rsidP="00BC29B4">
      <w:pPr>
        <w:rPr>
          <w:sz w:val="22"/>
          <w:szCs w:val="22"/>
          <w:lang w:val="is-IS"/>
        </w:rPr>
      </w:pPr>
    </w:p>
    <w:p w14:paraId="7D2A9F5A" w14:textId="77777777" w:rsidR="003B7AC9" w:rsidRPr="00A11723" w:rsidRDefault="003B7AC9" w:rsidP="00BC29B4">
      <w:pPr>
        <w:rPr>
          <w:sz w:val="22"/>
          <w:szCs w:val="22"/>
          <w:lang w:val="is-IS"/>
        </w:rPr>
      </w:pPr>
    </w:p>
    <w:p w14:paraId="7D2A9F5B" w14:textId="77777777" w:rsidR="003B7AC9" w:rsidRPr="00A11723" w:rsidRDefault="003B7AC9" w:rsidP="00BC29B4">
      <w:pPr>
        <w:rPr>
          <w:sz w:val="22"/>
          <w:szCs w:val="22"/>
          <w:lang w:val="is-IS"/>
        </w:rPr>
      </w:pPr>
      <w:r w:rsidRPr="00A11723">
        <w:rPr>
          <w:b/>
          <w:sz w:val="22"/>
          <w:szCs w:val="22"/>
          <w:lang w:val="is-IS"/>
        </w:rPr>
        <w:t>3.</w:t>
      </w:r>
      <w:r w:rsidRPr="00A11723">
        <w:rPr>
          <w:b/>
          <w:sz w:val="22"/>
          <w:szCs w:val="22"/>
          <w:lang w:val="is-IS"/>
        </w:rPr>
        <w:tab/>
        <w:t>LYFJAFORM</w:t>
      </w:r>
    </w:p>
    <w:p w14:paraId="7D2A9F5C" w14:textId="77777777" w:rsidR="003B7AC9" w:rsidRPr="00A11723" w:rsidRDefault="003B7AC9" w:rsidP="00BC29B4">
      <w:pPr>
        <w:pStyle w:val="EndnoteText"/>
        <w:tabs>
          <w:tab w:val="clear" w:pos="567"/>
        </w:tabs>
        <w:rPr>
          <w:szCs w:val="22"/>
          <w:lang w:val="is-IS"/>
        </w:rPr>
      </w:pPr>
    </w:p>
    <w:p w14:paraId="7D2A9F5D" w14:textId="77777777" w:rsidR="003B7AC9" w:rsidRPr="00A11723" w:rsidRDefault="003B7AC9" w:rsidP="00BC29B4">
      <w:pPr>
        <w:rPr>
          <w:sz w:val="22"/>
          <w:szCs w:val="22"/>
          <w:lang w:val="is-IS"/>
        </w:rPr>
      </w:pPr>
      <w:r w:rsidRPr="00A11723">
        <w:rPr>
          <w:sz w:val="22"/>
          <w:szCs w:val="22"/>
          <w:lang w:val="is-IS"/>
        </w:rPr>
        <w:t>Stungulyf, lausn.</w:t>
      </w:r>
    </w:p>
    <w:p w14:paraId="7D2A9F5E" w14:textId="77777777" w:rsidR="003B7AC9" w:rsidRPr="00A11723" w:rsidRDefault="003B7AC9" w:rsidP="00BC29B4">
      <w:pPr>
        <w:rPr>
          <w:sz w:val="22"/>
          <w:szCs w:val="22"/>
          <w:lang w:val="is-IS"/>
        </w:rPr>
      </w:pPr>
      <w:r w:rsidRPr="00A11723">
        <w:rPr>
          <w:sz w:val="22"/>
          <w:szCs w:val="22"/>
          <w:lang w:val="is-IS"/>
        </w:rPr>
        <w:t>Tær, gul lausn.</w:t>
      </w:r>
    </w:p>
    <w:p w14:paraId="7D2A9F5F" w14:textId="77777777" w:rsidR="003B7AC9" w:rsidRPr="00A11723" w:rsidRDefault="003B7AC9" w:rsidP="00BC29B4">
      <w:pPr>
        <w:rPr>
          <w:sz w:val="22"/>
          <w:szCs w:val="22"/>
          <w:lang w:val="is-IS"/>
        </w:rPr>
      </w:pPr>
    </w:p>
    <w:p w14:paraId="7D2A9F60" w14:textId="77777777" w:rsidR="003B7AC9" w:rsidRPr="00A11723" w:rsidRDefault="003B7AC9" w:rsidP="00BC29B4">
      <w:pPr>
        <w:rPr>
          <w:sz w:val="22"/>
          <w:szCs w:val="22"/>
          <w:lang w:val="is-IS"/>
        </w:rPr>
      </w:pPr>
    </w:p>
    <w:p w14:paraId="7D2A9F61" w14:textId="77777777" w:rsidR="003B7AC9" w:rsidRPr="00A11723" w:rsidRDefault="003B7AC9"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9F62" w14:textId="77777777" w:rsidR="003B7AC9" w:rsidRPr="00A11723" w:rsidRDefault="003B7AC9" w:rsidP="00BC29B4">
      <w:pPr>
        <w:rPr>
          <w:sz w:val="22"/>
          <w:szCs w:val="22"/>
          <w:lang w:val="is-IS"/>
        </w:rPr>
      </w:pPr>
    </w:p>
    <w:p w14:paraId="7D2A9F63" w14:textId="77777777" w:rsidR="003B7AC9" w:rsidRPr="00A11723" w:rsidRDefault="003B7AC9" w:rsidP="00BC29B4">
      <w:pPr>
        <w:rPr>
          <w:sz w:val="22"/>
          <w:szCs w:val="22"/>
          <w:lang w:val="is-IS"/>
        </w:rPr>
      </w:pPr>
      <w:r w:rsidRPr="00A11723">
        <w:rPr>
          <w:b/>
          <w:sz w:val="22"/>
          <w:szCs w:val="22"/>
          <w:lang w:val="is-IS"/>
        </w:rPr>
        <w:t>4.1</w:t>
      </w:r>
      <w:r w:rsidRPr="00A11723">
        <w:rPr>
          <w:b/>
          <w:sz w:val="22"/>
          <w:szCs w:val="22"/>
          <w:lang w:val="is-IS"/>
        </w:rPr>
        <w:tab/>
        <w:t>Dýrategundir</w:t>
      </w:r>
    </w:p>
    <w:p w14:paraId="7D2A9F64" w14:textId="77777777" w:rsidR="003B7AC9" w:rsidRPr="00A11723" w:rsidRDefault="003B7AC9" w:rsidP="00BC29B4">
      <w:pPr>
        <w:rPr>
          <w:sz w:val="22"/>
          <w:szCs w:val="22"/>
          <w:lang w:val="is-IS"/>
        </w:rPr>
      </w:pPr>
    </w:p>
    <w:p w14:paraId="7D2A9F65" w14:textId="77777777" w:rsidR="003B7AC9" w:rsidRPr="00A11723" w:rsidRDefault="003B7AC9" w:rsidP="00BC29B4">
      <w:pPr>
        <w:rPr>
          <w:sz w:val="22"/>
          <w:szCs w:val="22"/>
          <w:lang w:val="is-IS"/>
        </w:rPr>
      </w:pPr>
      <w:r w:rsidRPr="00A11723">
        <w:rPr>
          <w:sz w:val="22"/>
          <w:szCs w:val="22"/>
          <w:lang w:val="is-IS"/>
        </w:rPr>
        <w:t>Kettir</w:t>
      </w:r>
    </w:p>
    <w:p w14:paraId="7D2A9F66" w14:textId="77777777" w:rsidR="003B7AC9" w:rsidRPr="00A11723" w:rsidRDefault="003B7AC9" w:rsidP="00BC29B4">
      <w:pPr>
        <w:rPr>
          <w:sz w:val="22"/>
          <w:szCs w:val="22"/>
          <w:lang w:val="is-IS"/>
        </w:rPr>
      </w:pPr>
    </w:p>
    <w:p w14:paraId="7D2A9F67" w14:textId="77777777" w:rsidR="003B7AC9" w:rsidRPr="00A11723" w:rsidRDefault="003B7AC9"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9F68" w14:textId="77777777" w:rsidR="003B7AC9" w:rsidRPr="00A11723" w:rsidRDefault="003B7AC9" w:rsidP="00BC29B4">
      <w:pPr>
        <w:rPr>
          <w:sz w:val="22"/>
          <w:szCs w:val="22"/>
          <w:lang w:val="is-IS"/>
        </w:rPr>
      </w:pPr>
    </w:p>
    <w:p w14:paraId="7D2A9F69" w14:textId="77777777" w:rsidR="003B7AC9" w:rsidRPr="00A11723" w:rsidRDefault="003B7AC9" w:rsidP="00BC29B4">
      <w:pPr>
        <w:rPr>
          <w:sz w:val="22"/>
          <w:szCs w:val="22"/>
          <w:lang w:val="is-IS"/>
        </w:rPr>
      </w:pPr>
      <w:r w:rsidRPr="00A11723">
        <w:rPr>
          <w:sz w:val="22"/>
          <w:szCs w:val="22"/>
          <w:lang w:val="is-IS"/>
        </w:rPr>
        <w:t xml:space="preserve">Til að draga úr </w:t>
      </w:r>
      <w:r w:rsidR="00B23173" w:rsidRPr="00A11723">
        <w:rPr>
          <w:sz w:val="22"/>
          <w:szCs w:val="22"/>
          <w:lang w:val="is-IS"/>
        </w:rPr>
        <w:t xml:space="preserve">vægum til í meðallagi miklum </w:t>
      </w:r>
      <w:r w:rsidRPr="00A11723">
        <w:rPr>
          <w:sz w:val="22"/>
          <w:szCs w:val="22"/>
          <w:lang w:val="is-IS"/>
        </w:rPr>
        <w:t>verkjum og bólgu eftir skurðaðgerðir hjá köttum, t.d. skurðaðgerðir á stoðkerfi og mjúkvef.</w:t>
      </w:r>
    </w:p>
    <w:p w14:paraId="7D2A9F6A" w14:textId="77777777" w:rsidR="003B7AC9" w:rsidRPr="00A11723" w:rsidRDefault="003B7AC9" w:rsidP="00BC29B4">
      <w:pPr>
        <w:rPr>
          <w:sz w:val="22"/>
          <w:szCs w:val="22"/>
          <w:lang w:val="is-IS"/>
        </w:rPr>
      </w:pPr>
    </w:p>
    <w:p w14:paraId="7D2A9F6B" w14:textId="77777777" w:rsidR="003B7AC9" w:rsidRPr="00A11723" w:rsidRDefault="003B7AC9" w:rsidP="00BC29B4">
      <w:pPr>
        <w:rPr>
          <w:sz w:val="22"/>
          <w:szCs w:val="22"/>
          <w:lang w:val="is-IS"/>
        </w:rPr>
      </w:pPr>
      <w:r w:rsidRPr="00A11723">
        <w:rPr>
          <w:b/>
          <w:sz w:val="22"/>
          <w:szCs w:val="22"/>
          <w:lang w:val="is-IS"/>
        </w:rPr>
        <w:t>4.3</w:t>
      </w:r>
      <w:r w:rsidRPr="00A11723">
        <w:rPr>
          <w:b/>
          <w:sz w:val="22"/>
          <w:szCs w:val="22"/>
          <w:lang w:val="is-IS"/>
        </w:rPr>
        <w:tab/>
        <w:t>Frábendingar</w:t>
      </w:r>
    </w:p>
    <w:p w14:paraId="7D2A9F6C" w14:textId="77777777" w:rsidR="003B7AC9" w:rsidRPr="00A11723" w:rsidRDefault="003B7AC9" w:rsidP="00BC29B4">
      <w:pPr>
        <w:rPr>
          <w:sz w:val="22"/>
          <w:szCs w:val="22"/>
          <w:lang w:val="is-IS"/>
        </w:rPr>
      </w:pPr>
    </w:p>
    <w:p w14:paraId="7D2A9F6D" w14:textId="77777777" w:rsidR="003B7AC9" w:rsidRPr="00A11723" w:rsidRDefault="003B7AC9" w:rsidP="00BC29B4">
      <w:pPr>
        <w:rPr>
          <w:sz w:val="22"/>
          <w:szCs w:val="22"/>
          <w:lang w:val="is-IS"/>
        </w:rPr>
      </w:pPr>
      <w:r w:rsidRPr="00A11723">
        <w:rPr>
          <w:sz w:val="22"/>
          <w:szCs w:val="22"/>
          <w:lang w:val="is-IS"/>
        </w:rPr>
        <w:t>Lyfið má hvorki gefa dýrum á meðgöngu né mjólkandi dýrum.</w:t>
      </w:r>
    </w:p>
    <w:p w14:paraId="7D2A9F6E" w14:textId="77777777" w:rsidR="003B7AC9" w:rsidRPr="00A11723" w:rsidRDefault="003B7AC9" w:rsidP="00BC29B4">
      <w:pPr>
        <w:rPr>
          <w:sz w:val="22"/>
          <w:szCs w:val="22"/>
          <w:lang w:val="is-IS"/>
        </w:rPr>
      </w:pPr>
      <w:r w:rsidRPr="00A11723">
        <w:rPr>
          <w:sz w:val="22"/>
          <w:szCs w:val="22"/>
          <w:lang w:val="is-IS"/>
        </w:rPr>
        <w:t>Lyfið má ekki gefa köttum með meltingarfærasjúkdóma, eins og bólgur/sár og blæðingar, skerta lifrar</w:t>
      </w:r>
      <w:r w:rsidRPr="00A11723">
        <w:rPr>
          <w:sz w:val="22"/>
          <w:szCs w:val="22"/>
          <w:lang w:val="is-IS"/>
        </w:rPr>
        <w:noBreakHyphen/>
        <w:t>, hjarta- eða nýrnastarfsemi eða blæðingasjúkdóma.</w:t>
      </w:r>
    </w:p>
    <w:p w14:paraId="7D2A9F6F" w14:textId="77777777" w:rsidR="003B7AC9" w:rsidRPr="00A11723" w:rsidRDefault="003B7AC9" w:rsidP="00BC29B4">
      <w:pPr>
        <w:rPr>
          <w:sz w:val="22"/>
          <w:szCs w:val="22"/>
          <w:lang w:val="is-IS"/>
        </w:rPr>
      </w:pPr>
      <w:r w:rsidRPr="00A11723">
        <w:rPr>
          <w:sz w:val="22"/>
          <w:szCs w:val="22"/>
          <w:lang w:val="is-IS"/>
        </w:rPr>
        <w:t>Gefið ekki dýrum sem hafa ofnæmi fyrir virka efninu eða einhverju hjálparefnanna.</w:t>
      </w:r>
    </w:p>
    <w:p w14:paraId="7D2A9F70" w14:textId="77777777" w:rsidR="003B7AC9" w:rsidRPr="00A11723" w:rsidRDefault="003B7AC9" w:rsidP="00BC29B4">
      <w:pPr>
        <w:rPr>
          <w:sz w:val="22"/>
          <w:szCs w:val="22"/>
          <w:lang w:val="is-IS"/>
        </w:rPr>
      </w:pPr>
      <w:r w:rsidRPr="00A11723">
        <w:rPr>
          <w:sz w:val="22"/>
          <w:szCs w:val="22"/>
          <w:lang w:val="is-IS"/>
        </w:rPr>
        <w:t xml:space="preserve">Lyfið má </w:t>
      </w:r>
      <w:r w:rsidR="00AD7E3C" w:rsidRPr="00A11723">
        <w:rPr>
          <w:sz w:val="22"/>
          <w:szCs w:val="22"/>
          <w:lang w:val="is-IS"/>
        </w:rPr>
        <w:t xml:space="preserve">hvorki </w:t>
      </w:r>
      <w:r w:rsidRPr="00A11723">
        <w:rPr>
          <w:sz w:val="22"/>
          <w:szCs w:val="22"/>
          <w:lang w:val="is-IS"/>
        </w:rPr>
        <w:t xml:space="preserve">gefa </w:t>
      </w:r>
      <w:r w:rsidR="007661BD" w:rsidRPr="00A11723">
        <w:rPr>
          <w:sz w:val="22"/>
          <w:szCs w:val="22"/>
          <w:lang w:val="is-IS"/>
        </w:rPr>
        <w:t xml:space="preserve">köttum </w:t>
      </w:r>
      <w:r w:rsidRPr="00A11723">
        <w:rPr>
          <w:sz w:val="22"/>
          <w:szCs w:val="22"/>
          <w:lang w:val="is-IS"/>
        </w:rPr>
        <w:t>sem eru yngri en 6 vikna</w:t>
      </w:r>
      <w:r w:rsidR="00AD7E3C" w:rsidRPr="00A11723">
        <w:rPr>
          <w:sz w:val="22"/>
          <w:szCs w:val="22"/>
          <w:lang w:val="is-IS"/>
        </w:rPr>
        <w:t xml:space="preserve"> né köttum sem vega innan við 2 kg</w:t>
      </w:r>
      <w:r w:rsidRPr="00A11723">
        <w:rPr>
          <w:sz w:val="22"/>
          <w:szCs w:val="22"/>
          <w:lang w:val="is-IS"/>
        </w:rPr>
        <w:t>.</w:t>
      </w:r>
    </w:p>
    <w:p w14:paraId="7D2A9F71" w14:textId="77777777" w:rsidR="003B7AC9" w:rsidRPr="00A11723" w:rsidRDefault="003B7AC9" w:rsidP="00BC29B4">
      <w:pPr>
        <w:rPr>
          <w:sz w:val="22"/>
          <w:szCs w:val="22"/>
          <w:lang w:val="is-IS"/>
        </w:rPr>
      </w:pPr>
    </w:p>
    <w:p w14:paraId="7D2A9F72" w14:textId="77777777" w:rsidR="003B7AC9" w:rsidRPr="00A11723" w:rsidRDefault="003B7AC9" w:rsidP="00BC29B4">
      <w:pPr>
        <w:rPr>
          <w:b/>
          <w:sz w:val="22"/>
          <w:szCs w:val="22"/>
          <w:lang w:val="is-IS"/>
        </w:rPr>
      </w:pPr>
      <w:r w:rsidRPr="00A11723">
        <w:rPr>
          <w:b/>
          <w:sz w:val="22"/>
          <w:szCs w:val="22"/>
          <w:lang w:val="is-IS"/>
        </w:rPr>
        <w:t>4.4</w:t>
      </w:r>
      <w:r w:rsidRPr="00A11723">
        <w:rPr>
          <w:b/>
          <w:sz w:val="22"/>
          <w:szCs w:val="22"/>
          <w:lang w:val="is-IS"/>
        </w:rPr>
        <w:tab/>
        <w:t>Sérstök varnaðarorð</w:t>
      </w:r>
      <w:r w:rsidR="00685A88" w:rsidRPr="00A11723">
        <w:rPr>
          <w:b/>
          <w:sz w:val="22"/>
          <w:szCs w:val="22"/>
          <w:lang w:val="is-IS"/>
        </w:rPr>
        <w:t xml:space="preserve"> </w:t>
      </w:r>
      <w:r w:rsidR="0094371F">
        <w:rPr>
          <w:b/>
          <w:sz w:val="22"/>
          <w:szCs w:val="22"/>
          <w:lang w:val="is-IS"/>
        </w:rPr>
        <w:t>fyrir hverja dýrategund</w:t>
      </w:r>
    </w:p>
    <w:p w14:paraId="7D2A9F73" w14:textId="77777777" w:rsidR="003B7AC9" w:rsidRPr="00A11723" w:rsidRDefault="003B7AC9" w:rsidP="00BC29B4">
      <w:pPr>
        <w:rPr>
          <w:sz w:val="22"/>
          <w:szCs w:val="22"/>
          <w:lang w:val="is-IS"/>
        </w:rPr>
      </w:pPr>
    </w:p>
    <w:p w14:paraId="7D2A9F74" w14:textId="77777777" w:rsidR="003B7AC9" w:rsidRPr="00A11723" w:rsidRDefault="003B7AC9" w:rsidP="00BC29B4">
      <w:pPr>
        <w:rPr>
          <w:sz w:val="22"/>
          <w:szCs w:val="22"/>
          <w:lang w:val="is-IS"/>
        </w:rPr>
      </w:pPr>
      <w:r w:rsidRPr="00A11723">
        <w:rPr>
          <w:sz w:val="22"/>
          <w:szCs w:val="22"/>
          <w:lang w:val="is-IS"/>
        </w:rPr>
        <w:t>Engin.</w:t>
      </w:r>
    </w:p>
    <w:p w14:paraId="7D2A9F75" w14:textId="77777777" w:rsidR="003B7AC9" w:rsidRPr="00A11723" w:rsidRDefault="003B7AC9" w:rsidP="00BC29B4">
      <w:pPr>
        <w:rPr>
          <w:sz w:val="22"/>
          <w:szCs w:val="22"/>
          <w:lang w:val="is-IS"/>
        </w:rPr>
      </w:pPr>
    </w:p>
    <w:p w14:paraId="7D2A9F76" w14:textId="77777777" w:rsidR="003B7AC9" w:rsidRPr="00A11723" w:rsidRDefault="003B7AC9" w:rsidP="00BC29B4">
      <w:pPr>
        <w:rPr>
          <w:b/>
          <w:sz w:val="22"/>
          <w:szCs w:val="22"/>
          <w:lang w:val="is-IS"/>
        </w:rPr>
      </w:pPr>
      <w:r w:rsidRPr="00A11723">
        <w:rPr>
          <w:b/>
          <w:sz w:val="22"/>
          <w:szCs w:val="22"/>
          <w:lang w:val="is-IS"/>
        </w:rPr>
        <w:t>4.5</w:t>
      </w:r>
      <w:r w:rsidRPr="00A11723">
        <w:rPr>
          <w:b/>
          <w:sz w:val="22"/>
          <w:szCs w:val="22"/>
          <w:lang w:val="is-IS"/>
        </w:rPr>
        <w:tab/>
        <w:t>Sérstakar varúðarreglur við notkun</w:t>
      </w:r>
    </w:p>
    <w:p w14:paraId="7D2A9F77" w14:textId="77777777" w:rsidR="003B7AC9" w:rsidRPr="00A11723" w:rsidRDefault="003B7AC9" w:rsidP="00BC29B4">
      <w:pPr>
        <w:rPr>
          <w:sz w:val="22"/>
          <w:szCs w:val="22"/>
          <w:lang w:val="is-IS"/>
        </w:rPr>
      </w:pPr>
    </w:p>
    <w:p w14:paraId="7D2A9F78" w14:textId="77777777" w:rsidR="003B7AC9" w:rsidRPr="00A11723" w:rsidRDefault="003B7AC9" w:rsidP="00CE7967">
      <w:pPr>
        <w:ind w:left="567" w:hanging="567"/>
        <w:rPr>
          <w:bCs/>
          <w:sz w:val="22"/>
          <w:szCs w:val="22"/>
          <w:u w:val="single"/>
          <w:lang w:val="is-IS"/>
        </w:rPr>
      </w:pPr>
      <w:r w:rsidRPr="00A11723">
        <w:rPr>
          <w:bCs/>
          <w:sz w:val="22"/>
          <w:szCs w:val="22"/>
          <w:u w:val="single"/>
          <w:lang w:val="is-IS"/>
        </w:rPr>
        <w:t>Sérstakar varúðarreglur við notkun hjá dýrum</w:t>
      </w:r>
    </w:p>
    <w:p w14:paraId="7D2A9F79" w14:textId="77777777" w:rsidR="003B7AC9" w:rsidRPr="00A11723" w:rsidRDefault="003B7AC9" w:rsidP="00BC29B4">
      <w:pPr>
        <w:rPr>
          <w:sz w:val="22"/>
          <w:szCs w:val="22"/>
          <w:lang w:val="is-IS"/>
        </w:rPr>
      </w:pPr>
      <w:r w:rsidRPr="00A11723">
        <w:rPr>
          <w:sz w:val="22"/>
          <w:szCs w:val="22"/>
          <w:lang w:val="is-IS"/>
        </w:rPr>
        <w:t>Ef aukaverkanir koma fram skal hætta meðferð og leita ráða dýralæknis.</w:t>
      </w:r>
    </w:p>
    <w:p w14:paraId="7D2A9F7A" w14:textId="77777777" w:rsidR="003B7AC9" w:rsidRPr="00A11723" w:rsidRDefault="003B7AC9" w:rsidP="00BC29B4">
      <w:pPr>
        <w:rPr>
          <w:sz w:val="22"/>
          <w:szCs w:val="22"/>
          <w:lang w:val="is-IS"/>
        </w:rPr>
      </w:pPr>
      <w:r w:rsidRPr="00A11723">
        <w:rPr>
          <w:sz w:val="22"/>
          <w:szCs w:val="22"/>
          <w:lang w:val="is-IS"/>
        </w:rPr>
        <w:t xml:space="preserve">Vegna hugsanlegrar hættu á eiturverkunum á nýru skal forðast notkun lyfsins hjá </w:t>
      </w:r>
      <w:r w:rsidR="007661BD" w:rsidRPr="00A11723">
        <w:rPr>
          <w:sz w:val="22"/>
          <w:szCs w:val="22"/>
          <w:lang w:val="is-IS"/>
        </w:rPr>
        <w:t xml:space="preserve">köttum </w:t>
      </w:r>
      <w:r w:rsidRPr="00A11723">
        <w:rPr>
          <w:sz w:val="22"/>
          <w:szCs w:val="22"/>
          <w:lang w:val="is-IS"/>
        </w:rPr>
        <w:t>með vessaþurrð, blóðþurrð eða lágan blóðþrýsting.</w:t>
      </w:r>
    </w:p>
    <w:p w14:paraId="7D2A9F7B" w14:textId="77777777" w:rsidR="00426C9A" w:rsidRPr="00A11723" w:rsidRDefault="009F52A4" w:rsidP="00BC29B4">
      <w:pPr>
        <w:rPr>
          <w:sz w:val="22"/>
          <w:szCs w:val="22"/>
          <w:lang w:val="is-IS"/>
        </w:rPr>
      </w:pPr>
      <w:r w:rsidRPr="00A11723">
        <w:rPr>
          <w:sz w:val="22"/>
          <w:szCs w:val="22"/>
          <w:lang w:val="is-IS"/>
        </w:rPr>
        <w:t>Líta</w:t>
      </w:r>
      <w:r w:rsidR="00FC2C77" w:rsidRPr="00A11723">
        <w:rPr>
          <w:sz w:val="22"/>
          <w:szCs w:val="22"/>
          <w:lang w:val="is-IS"/>
        </w:rPr>
        <w:t xml:space="preserve"> skal </w:t>
      </w:r>
      <w:r w:rsidRPr="00A11723">
        <w:rPr>
          <w:sz w:val="22"/>
          <w:szCs w:val="22"/>
          <w:lang w:val="is-IS"/>
        </w:rPr>
        <w:t xml:space="preserve">á </w:t>
      </w:r>
      <w:r w:rsidR="00FC2C77" w:rsidRPr="00A11723">
        <w:rPr>
          <w:sz w:val="22"/>
          <w:szCs w:val="22"/>
          <w:lang w:val="is-IS"/>
        </w:rPr>
        <w:t xml:space="preserve">eftirlit og vökvagjöf sem </w:t>
      </w:r>
      <w:r w:rsidRPr="00A11723">
        <w:rPr>
          <w:sz w:val="22"/>
          <w:szCs w:val="22"/>
          <w:lang w:val="is-IS"/>
        </w:rPr>
        <w:t>staðlaða meðferð</w:t>
      </w:r>
      <w:r w:rsidR="00FC2C77" w:rsidRPr="00A11723">
        <w:rPr>
          <w:sz w:val="22"/>
          <w:szCs w:val="22"/>
          <w:lang w:val="is-IS"/>
        </w:rPr>
        <w:t xml:space="preserve"> þann tíma sem svæfing varir.</w:t>
      </w:r>
    </w:p>
    <w:p w14:paraId="7D2A9F7C" w14:textId="77777777" w:rsidR="00FC2C77" w:rsidRPr="00A11723" w:rsidRDefault="00FC2C77" w:rsidP="00BC29B4">
      <w:pPr>
        <w:rPr>
          <w:sz w:val="22"/>
          <w:szCs w:val="22"/>
          <w:lang w:val="is-IS"/>
        </w:rPr>
      </w:pPr>
      <w:r w:rsidRPr="00A11723">
        <w:rPr>
          <w:sz w:val="22"/>
          <w:szCs w:val="22"/>
          <w:lang w:val="is-IS"/>
        </w:rPr>
        <w:t xml:space="preserve">Ef </w:t>
      </w:r>
      <w:r w:rsidR="00AD7E3C" w:rsidRPr="00A11723">
        <w:rPr>
          <w:sz w:val="22"/>
          <w:szCs w:val="22"/>
          <w:lang w:val="is-IS"/>
        </w:rPr>
        <w:t xml:space="preserve">þörf er á viðbótar </w:t>
      </w:r>
      <w:r w:rsidRPr="00A11723">
        <w:rPr>
          <w:sz w:val="22"/>
          <w:szCs w:val="22"/>
          <w:lang w:val="is-IS"/>
        </w:rPr>
        <w:t>verkjastilling</w:t>
      </w:r>
      <w:r w:rsidR="00AD7E3C" w:rsidRPr="00A11723">
        <w:rPr>
          <w:sz w:val="22"/>
          <w:szCs w:val="22"/>
          <w:lang w:val="is-IS"/>
        </w:rPr>
        <w:t>u</w:t>
      </w:r>
      <w:r w:rsidRPr="00A11723">
        <w:rPr>
          <w:sz w:val="22"/>
          <w:szCs w:val="22"/>
          <w:lang w:val="is-IS"/>
        </w:rPr>
        <w:t xml:space="preserve"> skal íhuga fjölþætta verkjameðferð.</w:t>
      </w:r>
    </w:p>
    <w:p w14:paraId="7D2A9F7D" w14:textId="77777777" w:rsidR="003B7AC9" w:rsidRPr="00A11723" w:rsidRDefault="003B7AC9" w:rsidP="00BC29B4">
      <w:pPr>
        <w:rPr>
          <w:sz w:val="22"/>
          <w:szCs w:val="22"/>
          <w:lang w:val="is-IS"/>
        </w:rPr>
      </w:pPr>
    </w:p>
    <w:p w14:paraId="7D2A9F7E" w14:textId="77777777" w:rsidR="003B7AC9" w:rsidRPr="00A11723" w:rsidRDefault="003B7AC9" w:rsidP="00CC2690">
      <w:pPr>
        <w:keepNext/>
        <w:rPr>
          <w:bCs/>
          <w:sz w:val="22"/>
          <w:szCs w:val="22"/>
          <w:u w:val="single"/>
          <w:lang w:val="is-IS"/>
        </w:rPr>
      </w:pPr>
      <w:r w:rsidRPr="00A11723">
        <w:rPr>
          <w:bCs/>
          <w:sz w:val="22"/>
          <w:szCs w:val="22"/>
          <w:u w:val="single"/>
          <w:lang w:val="is-IS"/>
        </w:rPr>
        <w:lastRenderedPageBreak/>
        <w:t>Sérstakar varúðarreglur fyrir þann sem gefur dýrinu lyfið</w:t>
      </w:r>
    </w:p>
    <w:p w14:paraId="7D2A9F7F" w14:textId="77777777" w:rsidR="003B7AC9" w:rsidRPr="00A11723" w:rsidRDefault="003B7AC9" w:rsidP="00CC2690">
      <w:pPr>
        <w:keepNext/>
        <w:rPr>
          <w:sz w:val="22"/>
          <w:szCs w:val="22"/>
          <w:lang w:val="is-IS"/>
        </w:rPr>
      </w:pPr>
      <w:r w:rsidRPr="00A11723">
        <w:rPr>
          <w:bCs/>
          <w:sz w:val="22"/>
          <w:szCs w:val="22"/>
          <w:lang w:val="is-IS"/>
        </w:rPr>
        <w:t>Ef sá sem annast lyfjagjöf sprautar sig með dýralyfinu fyrir slysni getur það valdið sársauka. Þeir sem</w:t>
      </w:r>
      <w:r w:rsidRPr="00A11723">
        <w:rPr>
          <w:sz w:val="22"/>
          <w:szCs w:val="22"/>
          <w:lang w:val="is-IS"/>
        </w:rPr>
        <w:t xml:space="preserve"> hafa ofnæmi fyrir bólgueyðandi verkjalyfjum </w:t>
      </w:r>
      <w:r w:rsidR="007661BD" w:rsidRPr="00A11723">
        <w:rPr>
          <w:sz w:val="22"/>
          <w:szCs w:val="22"/>
          <w:lang w:val="is-IS"/>
        </w:rPr>
        <w:t xml:space="preserve">(NSAID) </w:t>
      </w:r>
      <w:r w:rsidRPr="00A11723">
        <w:rPr>
          <w:sz w:val="22"/>
          <w:szCs w:val="22"/>
          <w:lang w:val="is-IS"/>
        </w:rPr>
        <w:t>skulu forðast snertingu við dýralyfið.</w:t>
      </w:r>
    </w:p>
    <w:p w14:paraId="7D2A9F80" w14:textId="77777777" w:rsidR="003B7AC9" w:rsidRPr="00A11723" w:rsidRDefault="003B7AC9" w:rsidP="00BC29B4">
      <w:pPr>
        <w:rPr>
          <w:sz w:val="22"/>
          <w:szCs w:val="22"/>
          <w:lang w:val="is-IS"/>
        </w:rPr>
      </w:pPr>
      <w:r w:rsidRPr="00A11723">
        <w:rPr>
          <w:sz w:val="22"/>
          <w:szCs w:val="22"/>
          <w:lang w:val="is-IS"/>
        </w:rPr>
        <w:t>Ef sá sem annast lyfjagjöf sprautar sig með dýralyfinu fyrir slysni skal tafarlaust leita til læknis og hafa meðferðis fylgiseðil eða umbúðir dýralyfsins.</w:t>
      </w:r>
    </w:p>
    <w:p w14:paraId="218418AF" w14:textId="5E4706D6"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344546">
        <w:rPr>
          <w:sz w:val="22"/>
          <w:szCs w:val="22"/>
          <w:lang w:val="is-IS"/>
        </w:rPr>
        <w:t>skola</w:t>
      </w:r>
      <w:r w:rsidRPr="002F5D0F">
        <w:rPr>
          <w:sz w:val="22"/>
          <w:szCs w:val="22"/>
          <w:lang w:val="is-IS"/>
        </w:rPr>
        <w:t xml:space="preserve"> þau vel með vatni.</w:t>
      </w:r>
    </w:p>
    <w:p w14:paraId="7D2A9F81" w14:textId="77777777" w:rsidR="003B7AC9" w:rsidRPr="00A11723" w:rsidRDefault="003B7AC9" w:rsidP="00BC29B4">
      <w:pPr>
        <w:rPr>
          <w:sz w:val="22"/>
          <w:szCs w:val="22"/>
          <w:lang w:val="is-IS"/>
        </w:rPr>
      </w:pPr>
    </w:p>
    <w:p w14:paraId="7D2A9F82" w14:textId="77777777" w:rsidR="003B7AC9" w:rsidRPr="00A11723" w:rsidRDefault="003B7AC9" w:rsidP="00BC29B4">
      <w:pPr>
        <w:rPr>
          <w:sz w:val="22"/>
          <w:szCs w:val="22"/>
          <w:lang w:val="is-IS"/>
        </w:rPr>
      </w:pPr>
      <w:r w:rsidRPr="00A11723">
        <w:rPr>
          <w:b/>
          <w:sz w:val="22"/>
          <w:szCs w:val="22"/>
          <w:lang w:val="is-IS"/>
        </w:rPr>
        <w:t>4.6</w:t>
      </w:r>
      <w:r w:rsidRPr="00A11723">
        <w:rPr>
          <w:b/>
          <w:sz w:val="22"/>
          <w:szCs w:val="22"/>
          <w:lang w:val="is-IS"/>
        </w:rPr>
        <w:tab/>
        <w:t>Aukaverkanir (tíðni og alvarleiki)</w:t>
      </w:r>
    </w:p>
    <w:p w14:paraId="7D2A9F83" w14:textId="77777777" w:rsidR="003B7AC9" w:rsidRPr="00A11723" w:rsidRDefault="003B7AC9" w:rsidP="00BC29B4">
      <w:pPr>
        <w:pStyle w:val="EndnoteText"/>
        <w:tabs>
          <w:tab w:val="clear" w:pos="567"/>
        </w:tabs>
        <w:rPr>
          <w:szCs w:val="22"/>
          <w:lang w:val="is-IS"/>
        </w:rPr>
      </w:pPr>
    </w:p>
    <w:p w14:paraId="0507F803" w14:textId="1770B94F" w:rsidR="001E00E7" w:rsidRDefault="008B5E32" w:rsidP="00422197">
      <w:pPr>
        <w:rPr>
          <w:sz w:val="22"/>
          <w:szCs w:val="22"/>
          <w:lang w:val="is-IS"/>
        </w:rPr>
      </w:pPr>
      <w:bookmarkStart w:id="11" w:name="_Hlk32590097"/>
      <w:r>
        <w:rPr>
          <w:sz w:val="22"/>
          <w:szCs w:val="22"/>
          <w:lang w:val="is-IS"/>
        </w:rPr>
        <w:t>Eftir markaðssetningu lyfsins hefur örsjaldan</w:t>
      </w:r>
      <w:r w:rsidR="00422197" w:rsidRPr="00A11723">
        <w:rPr>
          <w:sz w:val="22"/>
          <w:szCs w:val="22"/>
          <w:lang w:val="is-IS"/>
        </w:rPr>
        <w:t xml:space="preserve"> verið greint frá aukaverkunum sem eru vel þekktar af völdum bólgueyðandi verkjalyfja, svo sem lystarleysi, uppköstum, niðurgangi, blóði í saur, svefnhöfga</w:t>
      </w:r>
      <w:r w:rsidR="005002DF" w:rsidRPr="00A11723">
        <w:rPr>
          <w:sz w:val="22"/>
          <w:szCs w:val="22"/>
          <w:lang w:val="is-IS"/>
        </w:rPr>
        <w:t xml:space="preserve"> og</w:t>
      </w:r>
      <w:r w:rsidR="00422197" w:rsidRPr="00A11723">
        <w:rPr>
          <w:sz w:val="22"/>
          <w:szCs w:val="22"/>
          <w:lang w:val="is-IS"/>
        </w:rPr>
        <w:t xml:space="preserve"> nýrnabilun</w:t>
      </w:r>
      <w:r>
        <w:rPr>
          <w:sz w:val="22"/>
          <w:szCs w:val="22"/>
          <w:lang w:val="is-IS"/>
        </w:rPr>
        <w:t>.</w:t>
      </w:r>
    </w:p>
    <w:p w14:paraId="7D2A9F84" w14:textId="576934B6" w:rsidR="00422197" w:rsidRPr="00A11723" w:rsidRDefault="008B5E32" w:rsidP="00422197">
      <w:pPr>
        <w:rPr>
          <w:sz w:val="22"/>
          <w:szCs w:val="22"/>
          <w:lang w:val="is-IS"/>
        </w:rPr>
      </w:pPr>
      <w:r>
        <w:rPr>
          <w:sz w:val="22"/>
          <w:szCs w:val="22"/>
          <w:lang w:val="is-IS"/>
        </w:rPr>
        <w:t>Í örfáum tilvikum hefur verið greint frá</w:t>
      </w:r>
      <w:r w:rsidR="005002DF" w:rsidRPr="00A11723">
        <w:rPr>
          <w:sz w:val="22"/>
          <w:szCs w:val="22"/>
          <w:lang w:val="is-IS"/>
        </w:rPr>
        <w:t xml:space="preserve"> </w:t>
      </w:r>
      <w:r w:rsidR="00436D86" w:rsidRPr="00A11723">
        <w:rPr>
          <w:sz w:val="22"/>
          <w:szCs w:val="22"/>
          <w:lang w:val="is-IS"/>
        </w:rPr>
        <w:t>sáramyndun</w:t>
      </w:r>
      <w:r w:rsidR="00436D86" w:rsidDel="00436D86">
        <w:rPr>
          <w:sz w:val="22"/>
          <w:szCs w:val="22"/>
          <w:lang w:val="is-IS"/>
        </w:rPr>
        <w:t xml:space="preserve"> </w:t>
      </w:r>
      <w:r w:rsidR="006C5F16">
        <w:rPr>
          <w:sz w:val="22"/>
          <w:szCs w:val="22"/>
          <w:lang w:val="is-IS"/>
        </w:rPr>
        <w:t xml:space="preserve">í meltingarvegi og </w:t>
      </w:r>
      <w:r w:rsidR="00422197" w:rsidRPr="00A11723">
        <w:rPr>
          <w:sz w:val="22"/>
          <w:szCs w:val="22"/>
          <w:lang w:val="is-IS"/>
        </w:rPr>
        <w:t>hækkuðum gildum lifrarensíma</w:t>
      </w:r>
      <w:r>
        <w:rPr>
          <w:sz w:val="22"/>
          <w:szCs w:val="22"/>
          <w:lang w:val="is-IS"/>
        </w:rPr>
        <w:t xml:space="preserve"> eftir markaðssetningu lyfsins.</w:t>
      </w:r>
    </w:p>
    <w:bookmarkEnd w:id="11"/>
    <w:p w14:paraId="7D2A9F85" w14:textId="77777777" w:rsidR="00422197" w:rsidRPr="00A11723" w:rsidRDefault="00422197" w:rsidP="00BC29B4">
      <w:pPr>
        <w:rPr>
          <w:sz w:val="22"/>
          <w:szCs w:val="22"/>
          <w:lang w:val="is-IS"/>
        </w:rPr>
      </w:pPr>
    </w:p>
    <w:p w14:paraId="7D2A9F86" w14:textId="77777777" w:rsidR="003B7AC9" w:rsidRPr="00A11723" w:rsidRDefault="003B7AC9" w:rsidP="00BC29B4">
      <w:pPr>
        <w:rPr>
          <w:sz w:val="22"/>
          <w:szCs w:val="22"/>
          <w:lang w:val="is-IS"/>
        </w:rPr>
      </w:pPr>
      <w:r w:rsidRPr="00A11723">
        <w:rPr>
          <w:sz w:val="22"/>
          <w:szCs w:val="22"/>
          <w:lang w:val="is-IS"/>
        </w:rPr>
        <w:t>Þessar aukaverkanir eru í flestum tilvikum tímabundnar og hverfa þegar meðferð er hætt en geta örsjaldan verið alvarlegar eða banvænar.</w:t>
      </w:r>
    </w:p>
    <w:p w14:paraId="7D2A9F87" w14:textId="77777777" w:rsidR="00B85614" w:rsidRPr="00A11723" w:rsidRDefault="00B85614" w:rsidP="00BC29B4">
      <w:pPr>
        <w:rPr>
          <w:sz w:val="22"/>
          <w:szCs w:val="22"/>
          <w:lang w:val="is-IS"/>
        </w:rPr>
      </w:pPr>
    </w:p>
    <w:p w14:paraId="7D2A9F88" w14:textId="445D62B5" w:rsidR="003B7AC9" w:rsidRPr="00A11723" w:rsidRDefault="003A0468" w:rsidP="00BC29B4">
      <w:pPr>
        <w:rPr>
          <w:sz w:val="22"/>
          <w:szCs w:val="22"/>
          <w:lang w:val="is-IS"/>
        </w:rPr>
      </w:pPr>
      <w:r>
        <w:rPr>
          <w:sz w:val="22"/>
          <w:szCs w:val="22"/>
          <w:lang w:val="is-IS"/>
        </w:rPr>
        <w:t>B</w:t>
      </w:r>
      <w:r w:rsidR="002D0D6A" w:rsidRPr="00A11723">
        <w:rPr>
          <w:sz w:val="22"/>
          <w:szCs w:val="22"/>
          <w:lang w:val="is-IS"/>
        </w:rPr>
        <w:t>ráða</w:t>
      </w:r>
      <w:r w:rsidR="003B7AC9" w:rsidRPr="00A11723">
        <w:rPr>
          <w:sz w:val="22"/>
          <w:szCs w:val="22"/>
          <w:lang w:val="is-IS"/>
        </w:rPr>
        <w:t xml:space="preserve">ofnæmislík viðbrögð </w:t>
      </w:r>
      <w:r>
        <w:rPr>
          <w:sz w:val="22"/>
          <w:szCs w:val="22"/>
          <w:lang w:val="is-IS"/>
        </w:rPr>
        <w:t xml:space="preserve">hafa örsjaldan komið </w:t>
      </w:r>
      <w:r w:rsidR="00344546">
        <w:rPr>
          <w:sz w:val="22"/>
          <w:szCs w:val="22"/>
          <w:lang w:val="is-IS"/>
        </w:rPr>
        <w:t>fyrir</w:t>
      </w:r>
      <w:r>
        <w:rPr>
          <w:sz w:val="22"/>
          <w:szCs w:val="22"/>
          <w:lang w:val="is-IS"/>
        </w:rPr>
        <w:t xml:space="preserve"> eftir markaðssetningu lyfsins </w:t>
      </w:r>
      <w:r w:rsidR="003B7AC9" w:rsidRPr="00A11723">
        <w:rPr>
          <w:sz w:val="22"/>
          <w:szCs w:val="22"/>
          <w:lang w:val="is-IS"/>
        </w:rPr>
        <w:t>og skal meðhöndla einkenni þeirra.</w:t>
      </w:r>
    </w:p>
    <w:p w14:paraId="7D2A9F89" w14:textId="77777777" w:rsidR="00CE7967" w:rsidRPr="001F13BF" w:rsidRDefault="00CE7967" w:rsidP="00CE7967">
      <w:pPr>
        <w:rPr>
          <w:bCs/>
          <w:sz w:val="22"/>
          <w:szCs w:val="22"/>
          <w:lang w:val="is-IS"/>
        </w:rPr>
      </w:pPr>
    </w:p>
    <w:p w14:paraId="7D2A9F8A"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9F8B" w14:textId="77777777" w:rsidR="00CE7967" w:rsidRPr="00BC29D2" w:rsidRDefault="00CE7967" w:rsidP="00CE7967">
      <w:pPr>
        <w:rPr>
          <w:sz w:val="22"/>
          <w:szCs w:val="22"/>
          <w:lang w:val="is-IS"/>
        </w:rPr>
      </w:pPr>
      <w:r w:rsidRPr="00BC29D2">
        <w:rPr>
          <w:sz w:val="22"/>
          <w:szCs w:val="22"/>
          <w:lang w:val="is-IS"/>
        </w:rPr>
        <w:t>-</w:t>
      </w:r>
      <w:r w:rsidR="001F13BF">
        <w:rPr>
          <w:sz w:val="22"/>
          <w:szCs w:val="22"/>
          <w:lang w:val="is-IS"/>
        </w:rPr>
        <w:t xml:space="preserve"> </w:t>
      </w:r>
      <w:r w:rsidRPr="00BC29D2">
        <w:rPr>
          <w:sz w:val="22"/>
          <w:szCs w:val="22"/>
          <w:lang w:val="is-IS"/>
        </w:rPr>
        <w:t xml:space="preserve">Mjög algengar (aukaverkanir koma fyrir hjá fleiri en 1 af hverjum 10 dýrum </w:t>
      </w:r>
      <w:r w:rsidR="0094371F">
        <w:rPr>
          <w:sz w:val="22"/>
          <w:szCs w:val="22"/>
          <w:lang w:val="is-IS"/>
        </w:rPr>
        <w:t>sem fá</w:t>
      </w:r>
      <w:r w:rsidRPr="00BC29D2">
        <w:rPr>
          <w:sz w:val="22"/>
          <w:szCs w:val="22"/>
          <w:lang w:val="is-IS"/>
        </w:rPr>
        <w:t xml:space="preserve"> meðferð)</w:t>
      </w:r>
    </w:p>
    <w:p w14:paraId="7D2A9F8C" w14:textId="77777777" w:rsidR="00CE7967" w:rsidRPr="00BC29D2" w:rsidRDefault="00CE7967" w:rsidP="00CE7967">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Algengar (koma fyrir hjá fleiri en 1 en færri en 10 af hverjum 100 dýrum</w:t>
      </w:r>
      <w:r w:rsidR="0094371F">
        <w:rPr>
          <w:sz w:val="22"/>
          <w:szCs w:val="22"/>
          <w:lang w:val="da-DK"/>
        </w:rPr>
        <w:t xml:space="preserve"> sem fá meðferð</w:t>
      </w:r>
      <w:r w:rsidRPr="00BC29D2">
        <w:rPr>
          <w:sz w:val="22"/>
          <w:szCs w:val="22"/>
          <w:lang w:val="da-DK"/>
        </w:rPr>
        <w:t>)</w:t>
      </w:r>
    </w:p>
    <w:p w14:paraId="7D2A9F8D" w14:textId="77777777" w:rsidR="00CE7967" w:rsidRPr="00BC29D2" w:rsidRDefault="00CE7967" w:rsidP="00CE7967">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Sjaldgæfar (koma fyrir hjá fleiri en 1 en færri en 10 af hverjum 1.000 dýrum</w:t>
      </w:r>
      <w:r w:rsidR="0094371F">
        <w:rPr>
          <w:sz w:val="22"/>
          <w:szCs w:val="22"/>
          <w:lang w:val="da-DK"/>
        </w:rPr>
        <w:t xml:space="preserve"> sem fá meðferð</w:t>
      </w:r>
      <w:r w:rsidRPr="00BC29D2">
        <w:rPr>
          <w:sz w:val="22"/>
          <w:szCs w:val="22"/>
          <w:lang w:val="da-DK"/>
        </w:rPr>
        <w:t>)</w:t>
      </w:r>
    </w:p>
    <w:p w14:paraId="7D2A9F8E" w14:textId="77777777" w:rsidR="00CE7967" w:rsidRPr="00BC29D2" w:rsidRDefault="00CE7967" w:rsidP="001F13BF">
      <w:pPr>
        <w:ind w:left="567" w:hanging="567"/>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Mjög sjaldgæfar (koma fyrir hjá fleiri en 1 en færri en 10 af hverjum 10.000 dýrum</w:t>
      </w:r>
      <w:r w:rsidR="0094371F">
        <w:rPr>
          <w:sz w:val="22"/>
          <w:szCs w:val="22"/>
          <w:lang w:val="da-DK"/>
        </w:rPr>
        <w:t xml:space="preserve"> sem fá meðferð</w:t>
      </w:r>
      <w:r w:rsidRPr="00BC29D2">
        <w:rPr>
          <w:sz w:val="22"/>
          <w:szCs w:val="22"/>
          <w:lang w:val="da-DK"/>
        </w:rPr>
        <w:t>)</w:t>
      </w:r>
    </w:p>
    <w:p w14:paraId="7D2A9F8F" w14:textId="77777777" w:rsidR="00CE7967" w:rsidRPr="00BC29D2" w:rsidRDefault="00CE7967" w:rsidP="001F13BF">
      <w:pPr>
        <w:rPr>
          <w:sz w:val="22"/>
          <w:szCs w:val="22"/>
          <w:lang w:val="da-DK"/>
        </w:rPr>
      </w:pPr>
      <w:r w:rsidRPr="00BC29D2">
        <w:rPr>
          <w:sz w:val="22"/>
          <w:szCs w:val="22"/>
          <w:lang w:val="da-DK"/>
        </w:rPr>
        <w:t>-</w:t>
      </w:r>
      <w:r w:rsidR="001F13BF">
        <w:rPr>
          <w:sz w:val="22"/>
          <w:szCs w:val="22"/>
          <w:lang w:val="da-DK"/>
        </w:rPr>
        <w:t xml:space="preserve"> </w:t>
      </w:r>
      <w:r w:rsidRPr="00BC29D2">
        <w:rPr>
          <w:sz w:val="22"/>
          <w:szCs w:val="22"/>
          <w:lang w:val="da-DK"/>
        </w:rPr>
        <w:t>Koma örsjaldan fyrir (koma fyrir hjá færri en 1 af hverjum 10.000 dýrum</w:t>
      </w:r>
      <w:r w:rsidR="0094371F">
        <w:rPr>
          <w:sz w:val="22"/>
          <w:szCs w:val="22"/>
          <w:lang w:val="da-DK"/>
        </w:rPr>
        <w:t xml:space="preserve"> sem fá meðferð</w:t>
      </w:r>
      <w:r w:rsidRPr="00BC29D2">
        <w:rPr>
          <w:sz w:val="22"/>
          <w:szCs w:val="22"/>
          <w:lang w:val="da-DK"/>
        </w:rPr>
        <w:t>, þ.m.t. einstök tilvik)</w:t>
      </w:r>
    </w:p>
    <w:p w14:paraId="7D2A9F90" w14:textId="77777777" w:rsidR="003B7AC9" w:rsidRPr="00BC29D2" w:rsidRDefault="003B7AC9" w:rsidP="00BC29B4">
      <w:pPr>
        <w:rPr>
          <w:sz w:val="22"/>
          <w:szCs w:val="22"/>
          <w:lang w:val="da-DK"/>
        </w:rPr>
      </w:pPr>
    </w:p>
    <w:p w14:paraId="7D2A9F91" w14:textId="77777777" w:rsidR="003B7AC9" w:rsidRPr="00A11723" w:rsidRDefault="003B7AC9" w:rsidP="00BC29B4">
      <w:pPr>
        <w:rPr>
          <w:sz w:val="22"/>
          <w:szCs w:val="22"/>
          <w:lang w:val="is-IS"/>
        </w:rPr>
      </w:pPr>
      <w:r w:rsidRPr="00A11723">
        <w:rPr>
          <w:b/>
          <w:sz w:val="22"/>
          <w:szCs w:val="22"/>
          <w:lang w:val="is-IS"/>
        </w:rPr>
        <w:t>4.7</w:t>
      </w:r>
      <w:r w:rsidRPr="00A11723">
        <w:rPr>
          <w:b/>
          <w:sz w:val="22"/>
          <w:szCs w:val="22"/>
          <w:lang w:val="is-IS"/>
        </w:rPr>
        <w:tab/>
        <w:t>Notkun á meðgöngu,við mjólkurgjöf og varp</w:t>
      </w:r>
    </w:p>
    <w:p w14:paraId="7D2A9F92" w14:textId="77777777" w:rsidR="003B7AC9" w:rsidRPr="00A11723" w:rsidRDefault="003B7AC9" w:rsidP="00BC29B4">
      <w:pPr>
        <w:rPr>
          <w:sz w:val="22"/>
          <w:szCs w:val="22"/>
          <w:lang w:val="is-IS"/>
        </w:rPr>
      </w:pPr>
    </w:p>
    <w:p w14:paraId="7D2A9F93" w14:textId="77777777" w:rsidR="003B7AC9" w:rsidRPr="00A11723" w:rsidRDefault="003B7AC9" w:rsidP="00BC29B4">
      <w:pPr>
        <w:rPr>
          <w:sz w:val="22"/>
          <w:szCs w:val="22"/>
          <w:lang w:val="is-IS"/>
        </w:rPr>
      </w:pPr>
      <w:r w:rsidRPr="00A11723">
        <w:rPr>
          <w:sz w:val="22"/>
          <w:szCs w:val="22"/>
          <w:lang w:val="is-IS"/>
        </w:rPr>
        <w:t>Ekki hefur verið sýnt fram á öryggi dýralyfsins á meðgöngu og við mjólkurgjöf (sjá kafla 4.3).</w:t>
      </w:r>
    </w:p>
    <w:p w14:paraId="7D2A9F94" w14:textId="77777777" w:rsidR="003B7AC9" w:rsidRPr="00A11723" w:rsidRDefault="003B7AC9" w:rsidP="00BC29B4">
      <w:pPr>
        <w:pStyle w:val="EndnoteText"/>
        <w:tabs>
          <w:tab w:val="clear" w:pos="567"/>
        </w:tabs>
        <w:rPr>
          <w:szCs w:val="22"/>
          <w:lang w:val="is-IS"/>
        </w:rPr>
      </w:pPr>
    </w:p>
    <w:p w14:paraId="7D2A9F95" w14:textId="77777777" w:rsidR="003B7AC9" w:rsidRPr="00A11723" w:rsidRDefault="003B7AC9"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9F96" w14:textId="77777777" w:rsidR="003B7AC9" w:rsidRPr="00A11723" w:rsidRDefault="003B7AC9" w:rsidP="00BC29B4">
      <w:pPr>
        <w:pStyle w:val="EndnoteText"/>
        <w:tabs>
          <w:tab w:val="clear" w:pos="567"/>
        </w:tabs>
        <w:rPr>
          <w:szCs w:val="22"/>
          <w:lang w:val="is-IS"/>
        </w:rPr>
      </w:pPr>
    </w:p>
    <w:p w14:paraId="7D2A9F97" w14:textId="77777777" w:rsidR="003B7AC9" w:rsidRPr="00A11723" w:rsidRDefault="003B7AC9" w:rsidP="00BC29B4">
      <w:pPr>
        <w:rPr>
          <w:sz w:val="22"/>
          <w:szCs w:val="22"/>
          <w:lang w:val="is-IS"/>
        </w:rPr>
      </w:pPr>
      <w:r w:rsidRPr="00A11723">
        <w:rPr>
          <w:sz w:val="22"/>
          <w:szCs w:val="22"/>
          <w:lang w:val="is-IS"/>
        </w:rPr>
        <w:t xml:space="preserve">Önnur bólgueyðandi verkjalyf, þvagræsilyf, segavarnarlyf, sýklalyf af flokki amínóglýkósíða og efni sem eru mikið próteinbundin geta keppt um bindingu og þannig valdið eiturverkunum. Ekki má gefa Metacam samtímis öðrum bólgueyðandi verkjalyfjum eða sykursterum. Forðast skal samtímis notkun </w:t>
      </w:r>
      <w:r w:rsidR="006056FC" w:rsidRPr="00A11723">
        <w:rPr>
          <w:sz w:val="22"/>
          <w:szCs w:val="22"/>
          <w:lang w:val="is-IS"/>
        </w:rPr>
        <w:t>dýra</w:t>
      </w:r>
      <w:r w:rsidRPr="00A11723">
        <w:rPr>
          <w:sz w:val="22"/>
          <w:szCs w:val="22"/>
          <w:lang w:val="is-IS"/>
        </w:rPr>
        <w:t>lyfja sem geta haft eiturverkanir á nýru. Hjá dýrum sem eru í áhættuhópi hvað varðar svæfingu (t.d. öldruð dýr), skal íhuga vökvagjöf í æð eða undir húð þann tíma sem svæfing varir. Þegar svæfingalyf og bólgueyðandi verkjalyf eru notuð samtímis er ekki hægt að útiloka áhættu hvað varðar nýrnastarfsemi.</w:t>
      </w:r>
    </w:p>
    <w:p w14:paraId="7D2A9F98" w14:textId="77777777" w:rsidR="003B7AC9" w:rsidRPr="00A11723" w:rsidRDefault="003B7AC9" w:rsidP="00BC29B4">
      <w:pPr>
        <w:rPr>
          <w:sz w:val="22"/>
          <w:szCs w:val="22"/>
          <w:lang w:val="is-IS"/>
        </w:rPr>
      </w:pPr>
    </w:p>
    <w:p w14:paraId="7D2A9F99" w14:textId="77777777" w:rsidR="003B7AC9" w:rsidRPr="00A11723" w:rsidRDefault="003B7AC9" w:rsidP="00BC29B4">
      <w:pPr>
        <w:rPr>
          <w:sz w:val="22"/>
          <w:szCs w:val="22"/>
          <w:lang w:val="is-IS"/>
        </w:rPr>
      </w:pPr>
      <w:r w:rsidRPr="00A11723">
        <w:rPr>
          <w:sz w:val="22"/>
          <w:szCs w:val="22"/>
          <w:lang w:val="is-IS"/>
        </w:rPr>
        <w:t>Meðferð með bólgueyðandi lyfjum, áður en til meðferðar með þessu lyfi kemur, getur leitt til viðbótar eða aukinna aukaverkana og því ætti ekki að gefa slík dýralyf í að minnsta kosti 24 klst. áður en meðferð með þessu lyfi hefst. Meðferðarlausa tímabilið verður þó að taka mið af lyfjafræðilegum eiginleikum þeirra lyfja sem voru notuð áður.</w:t>
      </w:r>
    </w:p>
    <w:p w14:paraId="7D2A9F9A" w14:textId="77777777" w:rsidR="003B7AC9" w:rsidRPr="00A11723" w:rsidRDefault="003B7AC9" w:rsidP="00BC29B4">
      <w:pPr>
        <w:rPr>
          <w:sz w:val="22"/>
          <w:szCs w:val="22"/>
          <w:lang w:val="is-IS"/>
        </w:rPr>
      </w:pPr>
    </w:p>
    <w:p w14:paraId="7D2A9F9B" w14:textId="77777777" w:rsidR="003B7AC9" w:rsidRPr="00A11723" w:rsidRDefault="003B7AC9" w:rsidP="00BC29B4">
      <w:pPr>
        <w:rPr>
          <w:b/>
          <w:sz w:val="22"/>
          <w:szCs w:val="22"/>
          <w:lang w:val="is-IS"/>
        </w:rPr>
      </w:pPr>
      <w:r w:rsidRPr="00A11723">
        <w:rPr>
          <w:b/>
          <w:sz w:val="22"/>
          <w:szCs w:val="22"/>
          <w:lang w:val="is-IS"/>
        </w:rPr>
        <w:t>4.9</w:t>
      </w:r>
      <w:r w:rsidRPr="00A11723">
        <w:rPr>
          <w:b/>
          <w:sz w:val="22"/>
          <w:szCs w:val="22"/>
          <w:lang w:val="is-IS"/>
        </w:rPr>
        <w:tab/>
        <w:t>Skammtar og íkomuleið</w:t>
      </w:r>
    </w:p>
    <w:p w14:paraId="7D2A9F9C" w14:textId="77777777" w:rsidR="003B7AC9" w:rsidRPr="00A11723" w:rsidRDefault="003B7AC9" w:rsidP="00BC29B4">
      <w:pPr>
        <w:rPr>
          <w:sz w:val="22"/>
          <w:szCs w:val="22"/>
          <w:lang w:val="is-IS"/>
        </w:rPr>
      </w:pPr>
    </w:p>
    <w:p w14:paraId="7D2A9F9D" w14:textId="77777777" w:rsidR="003B7AC9" w:rsidRPr="00A11723" w:rsidRDefault="003B7AC9" w:rsidP="00BC29B4">
      <w:pPr>
        <w:rPr>
          <w:sz w:val="22"/>
          <w:szCs w:val="22"/>
          <w:lang w:val="is-IS"/>
        </w:rPr>
      </w:pPr>
      <w:r w:rsidRPr="00A11723">
        <w:rPr>
          <w:sz w:val="22"/>
          <w:szCs w:val="22"/>
          <w:lang w:val="is-IS"/>
        </w:rPr>
        <w:t xml:space="preserve">Meloxicam </w:t>
      </w:r>
      <w:r w:rsidR="00057E53" w:rsidRPr="00A11723">
        <w:rPr>
          <w:sz w:val="22"/>
          <w:szCs w:val="22"/>
          <w:lang w:val="is-IS"/>
        </w:rPr>
        <w:t xml:space="preserve">í skammtinum </w:t>
      </w:r>
      <w:r w:rsidRPr="00A11723">
        <w:rPr>
          <w:sz w:val="22"/>
          <w:szCs w:val="22"/>
          <w:lang w:val="is-IS"/>
        </w:rPr>
        <w:t>0,2 mg/kg líkamsþyngdar (þ.e. 0,1 ml/kg líkamsþyngdar) er gefið með stakri inndælingu undir húð, fyrir aðgerð, t.d. við innleiðslu svæfingar.</w:t>
      </w:r>
    </w:p>
    <w:p w14:paraId="7D2A9F9E" w14:textId="77777777" w:rsidR="003B7AC9" w:rsidRPr="00A11723" w:rsidRDefault="003B7AC9" w:rsidP="00BC29B4">
      <w:pPr>
        <w:rPr>
          <w:sz w:val="22"/>
          <w:szCs w:val="22"/>
          <w:lang w:val="is-IS"/>
        </w:rPr>
      </w:pPr>
      <w:r w:rsidRPr="00A11723">
        <w:rPr>
          <w:sz w:val="22"/>
          <w:szCs w:val="22"/>
          <w:lang w:val="is-IS"/>
        </w:rPr>
        <w:t>Til að halda meðferð áfram í allt að fimm sólarhringa má 24 klst. eftir þennan upphafsskammt, gefa Metacam 0,5 mg/ml mixtúru, dreifu handa köttum í skammtinum 0,05 mg meloxicam/kg líkamsþyngdar. Gefa má viðbótarskammtinn með inntöku á 24 klst. fresti í allt að fjóra sólarhringa samtals.</w:t>
      </w:r>
    </w:p>
    <w:p w14:paraId="7D2A9F9F" w14:textId="77777777" w:rsidR="003B7AC9" w:rsidRPr="00A11723" w:rsidRDefault="003B7AC9" w:rsidP="00BC29B4">
      <w:pPr>
        <w:rPr>
          <w:sz w:val="22"/>
          <w:szCs w:val="22"/>
          <w:lang w:val="is-IS"/>
        </w:rPr>
      </w:pPr>
    </w:p>
    <w:p w14:paraId="7D2A9FA0" w14:textId="77777777" w:rsidR="003B7AC9" w:rsidRPr="00A11723" w:rsidRDefault="003B7AC9" w:rsidP="00BC29B4">
      <w:pPr>
        <w:rPr>
          <w:sz w:val="22"/>
          <w:szCs w:val="22"/>
          <w:lang w:val="is-IS"/>
        </w:rPr>
      </w:pPr>
      <w:r w:rsidRPr="00A11723">
        <w:rPr>
          <w:sz w:val="22"/>
          <w:szCs w:val="22"/>
          <w:lang w:val="is-IS"/>
        </w:rPr>
        <w:lastRenderedPageBreak/>
        <w:t>Einnig hefur verið sýnt fram á að meloxicam 0,3 mg/kg líkamsþyngdar (þ.e. 0,15 ml/kg líkamsþyngdar) gefið með stakri inndælingu undir húð sé öruggt og virkt til að draga úr verkjum og bólgu eftir skurðaðgerðir. Þessi meðferð getur komið til greina hjá köttum sem gangast undir skurðaðgerð en þar sem ekki er mögulegt að veita viðbótarmeðferð með inntöku t.d. hjá villiköttum. Í þessum tilfellum á ekki að veita viðbótarmeðferð með inntöku.</w:t>
      </w:r>
    </w:p>
    <w:p w14:paraId="7D2A9FA1" w14:textId="77777777" w:rsidR="003B7AC9" w:rsidRPr="00A11723" w:rsidRDefault="003B7AC9" w:rsidP="00BC29B4">
      <w:pPr>
        <w:rPr>
          <w:sz w:val="22"/>
          <w:szCs w:val="22"/>
          <w:lang w:val="is-IS"/>
        </w:rPr>
      </w:pPr>
    </w:p>
    <w:p w14:paraId="7D2A9FA2" w14:textId="77777777" w:rsidR="003B7AC9" w:rsidRPr="00A11723" w:rsidRDefault="003B7AC9" w:rsidP="00BC29B4">
      <w:pPr>
        <w:jc w:val="both"/>
        <w:rPr>
          <w:sz w:val="22"/>
          <w:szCs w:val="22"/>
          <w:lang w:val="is-IS"/>
        </w:rPr>
      </w:pPr>
      <w:r w:rsidRPr="00A11723">
        <w:rPr>
          <w:sz w:val="22"/>
          <w:szCs w:val="22"/>
          <w:lang w:val="is-IS"/>
        </w:rPr>
        <w:t>Þess skal sérstaklega gætt að lyfið sé rétt skammtað.</w:t>
      </w:r>
    </w:p>
    <w:p w14:paraId="7D2A9FA3" w14:textId="77777777" w:rsidR="003B7AC9" w:rsidRPr="00A11723" w:rsidRDefault="003B7AC9" w:rsidP="00BC29B4">
      <w:pPr>
        <w:jc w:val="both"/>
        <w:rPr>
          <w:sz w:val="22"/>
          <w:szCs w:val="22"/>
          <w:lang w:val="is-IS"/>
        </w:rPr>
      </w:pPr>
      <w:r w:rsidRPr="00A11723">
        <w:rPr>
          <w:sz w:val="22"/>
          <w:szCs w:val="22"/>
          <w:lang w:val="is-IS"/>
        </w:rPr>
        <w:t>Þess skal gætt að lyfið mengist ekki við notkun.</w:t>
      </w:r>
    </w:p>
    <w:p w14:paraId="7D2A9FA4" w14:textId="77777777" w:rsidR="003B7AC9" w:rsidRPr="00A11723" w:rsidRDefault="003B7AC9" w:rsidP="00BC29B4">
      <w:pPr>
        <w:jc w:val="both"/>
        <w:rPr>
          <w:sz w:val="22"/>
          <w:szCs w:val="22"/>
          <w:lang w:val="is-IS"/>
        </w:rPr>
      </w:pPr>
    </w:p>
    <w:p w14:paraId="7D2A9FA5" w14:textId="77777777" w:rsidR="003B7AC9" w:rsidRPr="00A11723" w:rsidRDefault="003B7AC9" w:rsidP="00BC29B4">
      <w:pPr>
        <w:jc w:val="both"/>
        <w:rPr>
          <w:b/>
          <w:sz w:val="22"/>
          <w:szCs w:val="22"/>
          <w:lang w:val="is-IS"/>
        </w:rPr>
      </w:pPr>
      <w:r w:rsidRPr="00A11723">
        <w:rPr>
          <w:b/>
          <w:sz w:val="22"/>
          <w:szCs w:val="22"/>
          <w:lang w:val="is-IS"/>
        </w:rPr>
        <w:t>4.10</w:t>
      </w:r>
      <w:r w:rsidRPr="00A11723">
        <w:rPr>
          <w:b/>
          <w:sz w:val="22"/>
          <w:szCs w:val="22"/>
          <w:lang w:val="is-IS"/>
        </w:rPr>
        <w:tab/>
        <w:t>Ofskömmtun (einkenni, bráðameðferð, móteitur), ef þörf krefur</w:t>
      </w:r>
    </w:p>
    <w:p w14:paraId="7D2A9FA6" w14:textId="77777777" w:rsidR="003B7AC9" w:rsidRPr="00A11723" w:rsidRDefault="003B7AC9" w:rsidP="00BC29B4">
      <w:pPr>
        <w:jc w:val="both"/>
        <w:rPr>
          <w:sz w:val="22"/>
          <w:szCs w:val="22"/>
          <w:lang w:val="is-IS"/>
        </w:rPr>
      </w:pPr>
    </w:p>
    <w:p w14:paraId="7D2A9FA7" w14:textId="77777777" w:rsidR="003B7AC9" w:rsidRPr="00A11723" w:rsidRDefault="003B7AC9" w:rsidP="00BC29B4">
      <w:pPr>
        <w:jc w:val="both"/>
        <w:rPr>
          <w:sz w:val="22"/>
          <w:szCs w:val="22"/>
          <w:lang w:val="is-IS"/>
        </w:rPr>
      </w:pPr>
      <w:r w:rsidRPr="00A11723">
        <w:rPr>
          <w:sz w:val="22"/>
          <w:szCs w:val="22"/>
          <w:lang w:val="is-IS"/>
        </w:rPr>
        <w:t>Við ofskömmtun skal meðhöndla í samræmi við einkenni.</w:t>
      </w:r>
    </w:p>
    <w:p w14:paraId="7D2A9FA8" w14:textId="77777777" w:rsidR="003B7AC9" w:rsidRPr="00A11723" w:rsidRDefault="003B7AC9" w:rsidP="00BC29B4">
      <w:pPr>
        <w:jc w:val="both"/>
        <w:rPr>
          <w:sz w:val="22"/>
          <w:szCs w:val="22"/>
          <w:lang w:val="is-IS"/>
        </w:rPr>
      </w:pPr>
    </w:p>
    <w:p w14:paraId="7D2A9FA9" w14:textId="77777777" w:rsidR="003B7AC9" w:rsidRPr="00A11723" w:rsidRDefault="003B7AC9" w:rsidP="00BC29B4">
      <w:pPr>
        <w:rPr>
          <w:b/>
          <w:sz w:val="22"/>
          <w:szCs w:val="22"/>
          <w:lang w:val="is-IS"/>
        </w:rPr>
      </w:pPr>
      <w:r w:rsidRPr="00A11723">
        <w:rPr>
          <w:b/>
          <w:sz w:val="22"/>
          <w:szCs w:val="22"/>
          <w:lang w:val="is-IS"/>
        </w:rPr>
        <w:t>4.11</w:t>
      </w:r>
      <w:r w:rsidRPr="00A11723">
        <w:rPr>
          <w:b/>
          <w:sz w:val="22"/>
          <w:szCs w:val="22"/>
          <w:lang w:val="is-IS"/>
        </w:rPr>
        <w:tab/>
        <w:t>Biðtími fyrir afurðanýtingu</w:t>
      </w:r>
    </w:p>
    <w:p w14:paraId="7D2A9FAA" w14:textId="77777777" w:rsidR="003B7AC9" w:rsidRPr="00A11723" w:rsidRDefault="003B7AC9" w:rsidP="00BC29B4">
      <w:pPr>
        <w:rPr>
          <w:sz w:val="22"/>
          <w:szCs w:val="22"/>
          <w:lang w:val="is-IS"/>
        </w:rPr>
      </w:pPr>
    </w:p>
    <w:p w14:paraId="7D2A9FAB" w14:textId="77777777" w:rsidR="003B7AC9" w:rsidRPr="00A11723" w:rsidRDefault="003B7AC9" w:rsidP="00BC29B4">
      <w:pPr>
        <w:rPr>
          <w:sz w:val="22"/>
          <w:szCs w:val="22"/>
          <w:lang w:val="is-IS"/>
        </w:rPr>
      </w:pPr>
      <w:r w:rsidRPr="00A11723">
        <w:rPr>
          <w:sz w:val="22"/>
          <w:szCs w:val="22"/>
          <w:lang w:val="is-IS"/>
        </w:rPr>
        <w:t>Á ekki við.</w:t>
      </w:r>
    </w:p>
    <w:p w14:paraId="7D2A9FAC" w14:textId="77777777" w:rsidR="003B7AC9" w:rsidRPr="00A11723" w:rsidRDefault="003B7AC9" w:rsidP="00BC29B4">
      <w:pPr>
        <w:jc w:val="both"/>
        <w:rPr>
          <w:sz w:val="22"/>
          <w:szCs w:val="22"/>
          <w:lang w:val="is-IS"/>
        </w:rPr>
      </w:pPr>
    </w:p>
    <w:p w14:paraId="7D2A9FAD" w14:textId="77777777" w:rsidR="003B7AC9" w:rsidRPr="00A11723" w:rsidRDefault="003B7AC9" w:rsidP="00BC29B4">
      <w:pPr>
        <w:rPr>
          <w:sz w:val="22"/>
          <w:szCs w:val="22"/>
          <w:lang w:val="is-IS"/>
        </w:rPr>
      </w:pPr>
    </w:p>
    <w:p w14:paraId="7D2A9FAE" w14:textId="77777777" w:rsidR="003B7AC9" w:rsidRPr="00A11723" w:rsidRDefault="003B7AC9" w:rsidP="00BC29B4">
      <w:pPr>
        <w:rPr>
          <w:sz w:val="22"/>
          <w:szCs w:val="22"/>
          <w:lang w:val="is-IS"/>
        </w:rPr>
      </w:pPr>
      <w:r w:rsidRPr="00A11723">
        <w:rPr>
          <w:b/>
          <w:sz w:val="22"/>
          <w:szCs w:val="22"/>
          <w:lang w:val="is-IS"/>
        </w:rPr>
        <w:t>5.</w:t>
      </w:r>
      <w:r w:rsidRPr="00A11723">
        <w:rPr>
          <w:b/>
          <w:sz w:val="22"/>
          <w:szCs w:val="22"/>
          <w:lang w:val="is-IS"/>
        </w:rPr>
        <w:tab/>
        <w:t>LYFJAFRÆÐILEGAR UPPLÝSINGAR</w:t>
      </w:r>
    </w:p>
    <w:p w14:paraId="7D2A9FAF" w14:textId="77777777" w:rsidR="003B7AC9" w:rsidRPr="00A11723" w:rsidRDefault="003B7AC9" w:rsidP="00BC29B4">
      <w:pPr>
        <w:rPr>
          <w:sz w:val="22"/>
          <w:szCs w:val="22"/>
          <w:lang w:val="is-IS"/>
        </w:rPr>
      </w:pPr>
    </w:p>
    <w:p w14:paraId="7D2A9FB0" w14:textId="77777777" w:rsidR="003B7AC9" w:rsidRPr="00A11723" w:rsidRDefault="003B7AC9" w:rsidP="00BC29B4">
      <w:pPr>
        <w:rPr>
          <w:sz w:val="22"/>
          <w:szCs w:val="22"/>
          <w:lang w:val="is-IS"/>
        </w:rPr>
      </w:pPr>
      <w:r w:rsidRPr="00A11723">
        <w:rPr>
          <w:sz w:val="22"/>
          <w:szCs w:val="22"/>
          <w:lang w:val="is-IS"/>
        </w:rPr>
        <w:t>Flokkun eftir verkun:</w:t>
      </w:r>
      <w:r w:rsidR="00426C9A" w:rsidRPr="00A11723">
        <w:rPr>
          <w:sz w:val="22"/>
          <w:szCs w:val="22"/>
          <w:lang w:val="is-IS"/>
        </w:rPr>
        <w:t xml:space="preserve"> </w:t>
      </w:r>
      <w:r w:rsidRPr="00A11723">
        <w:rPr>
          <w:sz w:val="22"/>
          <w:szCs w:val="22"/>
          <w:lang w:val="is-IS"/>
        </w:rPr>
        <w:t xml:space="preserve">Bólgueyðandi lyf og verkjalyf nema </w:t>
      </w:r>
      <w:r w:rsidR="00E31623" w:rsidRPr="00A11723">
        <w:rPr>
          <w:sz w:val="22"/>
          <w:szCs w:val="22"/>
          <w:lang w:val="is-IS"/>
        </w:rPr>
        <w:t>bark</w:t>
      </w:r>
      <w:r w:rsidRPr="00A11723">
        <w:rPr>
          <w:sz w:val="22"/>
          <w:szCs w:val="22"/>
          <w:lang w:val="is-IS"/>
        </w:rPr>
        <w:t xml:space="preserve">sterar (lyf af flokki oxicama). </w:t>
      </w:r>
    </w:p>
    <w:p w14:paraId="7D2A9FB1" w14:textId="77777777" w:rsidR="003B7AC9" w:rsidRPr="00A11723" w:rsidRDefault="003B7AC9" w:rsidP="00BC29B4">
      <w:pPr>
        <w:rPr>
          <w:sz w:val="22"/>
          <w:szCs w:val="22"/>
          <w:lang w:val="is-IS"/>
        </w:rPr>
      </w:pPr>
      <w:r w:rsidRPr="00A11723">
        <w:rPr>
          <w:sz w:val="22"/>
          <w:szCs w:val="22"/>
          <w:lang w:val="is-IS"/>
        </w:rPr>
        <w:t>ATCvet flokkur:</w:t>
      </w:r>
      <w:r w:rsidR="00426C9A" w:rsidRPr="00A11723">
        <w:rPr>
          <w:sz w:val="22"/>
          <w:szCs w:val="22"/>
          <w:lang w:val="is-IS"/>
        </w:rPr>
        <w:t xml:space="preserve"> </w:t>
      </w:r>
      <w:r w:rsidRPr="00A11723">
        <w:rPr>
          <w:sz w:val="22"/>
          <w:szCs w:val="22"/>
          <w:lang w:val="is-IS"/>
        </w:rPr>
        <w:t>QM01AC06.</w:t>
      </w:r>
    </w:p>
    <w:p w14:paraId="7D2A9FB2" w14:textId="77777777" w:rsidR="003B7AC9" w:rsidRPr="00A11723" w:rsidRDefault="003B7AC9" w:rsidP="00BC29B4">
      <w:pPr>
        <w:rPr>
          <w:sz w:val="22"/>
          <w:szCs w:val="22"/>
          <w:lang w:val="is-IS"/>
        </w:rPr>
      </w:pPr>
    </w:p>
    <w:p w14:paraId="7D2A9FB3" w14:textId="77777777" w:rsidR="003B7AC9" w:rsidRPr="00A11723" w:rsidRDefault="003B7AC9" w:rsidP="00BC29B4">
      <w:pPr>
        <w:rPr>
          <w:sz w:val="22"/>
          <w:szCs w:val="22"/>
          <w:lang w:val="is-IS"/>
        </w:rPr>
      </w:pPr>
      <w:r w:rsidRPr="00A11723">
        <w:rPr>
          <w:b/>
          <w:sz w:val="22"/>
          <w:szCs w:val="22"/>
          <w:lang w:val="is-IS"/>
        </w:rPr>
        <w:t>5.1</w:t>
      </w:r>
      <w:r w:rsidRPr="00A11723">
        <w:rPr>
          <w:b/>
          <w:sz w:val="22"/>
          <w:szCs w:val="22"/>
          <w:lang w:val="is-IS"/>
        </w:rPr>
        <w:tab/>
        <w:t>Lyfhrif</w:t>
      </w:r>
    </w:p>
    <w:p w14:paraId="7D2A9FB4" w14:textId="77777777" w:rsidR="003B7AC9" w:rsidRPr="00A11723" w:rsidRDefault="003B7AC9" w:rsidP="00BC29B4">
      <w:pPr>
        <w:rPr>
          <w:sz w:val="22"/>
          <w:szCs w:val="22"/>
          <w:lang w:val="is-IS"/>
        </w:rPr>
      </w:pPr>
    </w:p>
    <w:p w14:paraId="7D2A9FB5" w14:textId="77777777" w:rsidR="003B7AC9" w:rsidRPr="00A11723" w:rsidRDefault="003B7AC9" w:rsidP="00BC29B4">
      <w:pPr>
        <w:rPr>
          <w:sz w:val="22"/>
          <w:szCs w:val="22"/>
          <w:lang w:val="is-IS"/>
        </w:rPr>
      </w:pPr>
      <w:r w:rsidRPr="00A11723">
        <w:rPr>
          <w:sz w:val="22"/>
          <w:szCs w:val="22"/>
          <w:lang w:val="is-IS"/>
        </w:rPr>
        <w:t xml:space="preserve">Meloxicam er bólgueyðandi verkjalyf (NSAID) af flokki oxicama, sem verkar með því að hindra nýmyndun prostaglandina og hefur þar með bólgueyðandi, verkjastillandi, bjúghemjandi og hitalækkandi verkun. Það dregur úr íferð hvítra blóðkorna inn í bólguvef. Ennfremur hemur það í takmörkuðum mæli samsöfnun blóðflagna vegna áhrifa frá kollageni. Í </w:t>
      </w:r>
      <w:r w:rsidRPr="00A11723">
        <w:rPr>
          <w:i/>
          <w:iCs/>
          <w:sz w:val="22"/>
          <w:szCs w:val="22"/>
          <w:lang w:val="is-IS"/>
        </w:rPr>
        <w:t>in vitro</w:t>
      </w:r>
      <w:r w:rsidRPr="00A11723">
        <w:rPr>
          <w:sz w:val="22"/>
          <w:szCs w:val="22"/>
          <w:lang w:val="is-IS"/>
        </w:rPr>
        <w:t xml:space="preserve"> og </w:t>
      </w:r>
      <w:r w:rsidRPr="00A11723">
        <w:rPr>
          <w:i/>
          <w:iCs/>
          <w:sz w:val="22"/>
          <w:szCs w:val="22"/>
          <w:lang w:val="is-IS"/>
        </w:rPr>
        <w:t>in vivo</w:t>
      </w:r>
      <w:r w:rsidRPr="00A11723">
        <w:rPr>
          <w:sz w:val="22"/>
          <w:szCs w:val="22"/>
          <w:lang w:val="is-IS"/>
        </w:rPr>
        <w:t xml:space="preserve"> rannsóknum var sýnt fram á að hömlun meloxicams á cyclooxygenasa</w:t>
      </w:r>
      <w:r w:rsidRPr="00A11723">
        <w:rPr>
          <w:sz w:val="22"/>
          <w:szCs w:val="22"/>
          <w:lang w:val="is-IS"/>
        </w:rPr>
        <w:noBreakHyphen/>
        <w:t>2 (</w:t>
      </w:r>
      <w:smartTag w:uri="urn:schemas-microsoft-com:office:smarttags" w:element="stockticker">
        <w:r w:rsidRPr="00A11723">
          <w:rPr>
            <w:sz w:val="22"/>
            <w:szCs w:val="22"/>
            <w:lang w:val="is-IS"/>
          </w:rPr>
          <w:t>COX</w:t>
        </w:r>
      </w:smartTag>
      <w:r w:rsidRPr="00A11723">
        <w:rPr>
          <w:sz w:val="22"/>
          <w:szCs w:val="22"/>
          <w:lang w:val="is-IS"/>
        </w:rPr>
        <w:noBreakHyphen/>
        <w:t>2) er meiri en á cyclooxygenasa</w:t>
      </w:r>
      <w:r w:rsidRPr="00A11723">
        <w:rPr>
          <w:sz w:val="22"/>
          <w:szCs w:val="22"/>
          <w:lang w:val="is-IS"/>
        </w:rPr>
        <w:noBreakHyphen/>
        <w:t>1 (</w:t>
      </w:r>
      <w:smartTag w:uri="urn:schemas-microsoft-com:office:smarttags" w:element="stockticker">
        <w:r w:rsidRPr="00A11723">
          <w:rPr>
            <w:sz w:val="22"/>
            <w:szCs w:val="22"/>
            <w:lang w:val="is-IS"/>
          </w:rPr>
          <w:t>COX</w:t>
        </w:r>
      </w:smartTag>
      <w:r w:rsidRPr="00A11723">
        <w:rPr>
          <w:sz w:val="22"/>
          <w:szCs w:val="22"/>
          <w:lang w:val="is-IS"/>
        </w:rPr>
        <w:noBreakHyphen/>
        <w:t>1).</w:t>
      </w:r>
    </w:p>
    <w:p w14:paraId="7D2A9FB6" w14:textId="77777777" w:rsidR="003B7AC9" w:rsidRPr="00A11723" w:rsidRDefault="003B7AC9" w:rsidP="00BC29B4">
      <w:pPr>
        <w:rPr>
          <w:sz w:val="22"/>
          <w:szCs w:val="22"/>
          <w:lang w:val="is-IS"/>
        </w:rPr>
      </w:pPr>
    </w:p>
    <w:p w14:paraId="7D2A9FB7" w14:textId="77777777" w:rsidR="003B7AC9" w:rsidRPr="00A11723" w:rsidRDefault="003B7AC9" w:rsidP="00BC29B4">
      <w:pPr>
        <w:rPr>
          <w:sz w:val="22"/>
          <w:szCs w:val="22"/>
          <w:lang w:val="is-IS"/>
        </w:rPr>
      </w:pPr>
      <w:r w:rsidRPr="00A11723">
        <w:rPr>
          <w:b/>
          <w:sz w:val="22"/>
          <w:szCs w:val="22"/>
          <w:lang w:val="is-IS"/>
        </w:rPr>
        <w:t>5.2</w:t>
      </w:r>
      <w:r w:rsidRPr="00A11723">
        <w:rPr>
          <w:b/>
          <w:sz w:val="22"/>
          <w:szCs w:val="22"/>
          <w:lang w:val="is-IS"/>
        </w:rPr>
        <w:tab/>
        <w:t>Lyfjahvörf</w:t>
      </w:r>
    </w:p>
    <w:p w14:paraId="7D2A9FB8" w14:textId="77777777" w:rsidR="003B7AC9" w:rsidRPr="00A11723" w:rsidRDefault="003B7AC9" w:rsidP="00BC29B4">
      <w:pPr>
        <w:rPr>
          <w:sz w:val="22"/>
          <w:szCs w:val="22"/>
          <w:lang w:val="is-IS"/>
        </w:rPr>
      </w:pPr>
    </w:p>
    <w:p w14:paraId="7D2A9FB9" w14:textId="77777777" w:rsidR="003B7AC9" w:rsidRPr="00A11723" w:rsidRDefault="003B7AC9" w:rsidP="00BC29B4">
      <w:pPr>
        <w:rPr>
          <w:sz w:val="22"/>
          <w:szCs w:val="22"/>
          <w:u w:val="single"/>
          <w:lang w:val="is-IS"/>
        </w:rPr>
      </w:pPr>
      <w:r w:rsidRPr="00A11723">
        <w:rPr>
          <w:sz w:val="22"/>
          <w:szCs w:val="22"/>
          <w:u w:val="single"/>
          <w:lang w:val="is-IS"/>
        </w:rPr>
        <w:t>Frásog</w:t>
      </w:r>
    </w:p>
    <w:p w14:paraId="7D2A9FBA" w14:textId="77777777" w:rsidR="003B7AC9" w:rsidRPr="00A11723" w:rsidRDefault="003B7AC9" w:rsidP="00BC29B4">
      <w:pPr>
        <w:pStyle w:val="BodyText"/>
        <w:jc w:val="left"/>
        <w:rPr>
          <w:szCs w:val="22"/>
        </w:rPr>
      </w:pPr>
      <w:r w:rsidRPr="00A11723">
        <w:rPr>
          <w:szCs w:val="22"/>
        </w:rPr>
        <w:t>Eftir inndælingu undir húð er meloxicam að fullu aðgengilegt og meðalgildi hámarksþéttni í plasma, 1,1 </w:t>
      </w:r>
      <w:r w:rsidRPr="00A11723">
        <w:rPr>
          <w:szCs w:val="22"/>
        </w:rPr>
        <w:sym w:font="Symbol" w:char="F06D"/>
      </w:r>
      <w:r w:rsidRPr="00A11723">
        <w:rPr>
          <w:szCs w:val="22"/>
        </w:rPr>
        <w:t>g/ml, náðist eftir um það bil 1,5 klst. eftir gjöf.</w:t>
      </w:r>
    </w:p>
    <w:p w14:paraId="7D2A9FBB" w14:textId="77777777" w:rsidR="003B7AC9" w:rsidRPr="00A11723" w:rsidRDefault="003B7AC9" w:rsidP="005F5B22">
      <w:pPr>
        <w:rPr>
          <w:lang w:val="is-IS"/>
        </w:rPr>
      </w:pPr>
    </w:p>
    <w:p w14:paraId="7D2A9FBC" w14:textId="77777777" w:rsidR="003B7AC9" w:rsidRPr="00A11723" w:rsidRDefault="003B7AC9" w:rsidP="00BC29B4">
      <w:pPr>
        <w:rPr>
          <w:sz w:val="22"/>
          <w:szCs w:val="22"/>
          <w:u w:val="single"/>
          <w:lang w:val="is-IS"/>
        </w:rPr>
      </w:pPr>
      <w:r w:rsidRPr="00A11723">
        <w:rPr>
          <w:sz w:val="22"/>
          <w:szCs w:val="22"/>
          <w:u w:val="single"/>
          <w:lang w:val="is-IS"/>
        </w:rPr>
        <w:t>Dreifing</w:t>
      </w:r>
    </w:p>
    <w:p w14:paraId="7D2A9FBD" w14:textId="77777777" w:rsidR="003B7AC9" w:rsidRPr="00A11723" w:rsidRDefault="003B7AC9" w:rsidP="00BC29B4">
      <w:pPr>
        <w:pStyle w:val="ListBullet"/>
        <w:jc w:val="left"/>
        <w:rPr>
          <w:szCs w:val="22"/>
        </w:rPr>
      </w:pPr>
      <w:r w:rsidRPr="00A11723">
        <w:rPr>
          <w:szCs w:val="22"/>
        </w:rPr>
        <w:t>Á ráðlögðu skammtabili eru línuleg tengsl milli gefins skammts og plasmaþéttni. Yfir 97% af meloxicami eru bundin plasmapróteinum. Dreifingarrúmmál er 0,09 l/kg.</w:t>
      </w:r>
    </w:p>
    <w:p w14:paraId="7D2A9FBE" w14:textId="77777777" w:rsidR="003B7AC9" w:rsidRPr="00A11723" w:rsidRDefault="003B7AC9" w:rsidP="00BC29B4">
      <w:pPr>
        <w:rPr>
          <w:sz w:val="22"/>
          <w:szCs w:val="22"/>
          <w:lang w:val="is-IS"/>
        </w:rPr>
      </w:pPr>
    </w:p>
    <w:p w14:paraId="7D2A9FBF" w14:textId="77777777" w:rsidR="003B7AC9" w:rsidRPr="00A11723" w:rsidRDefault="003B7AC9" w:rsidP="00BC29B4">
      <w:pPr>
        <w:rPr>
          <w:sz w:val="22"/>
          <w:szCs w:val="22"/>
          <w:u w:val="single"/>
          <w:lang w:val="is-IS"/>
        </w:rPr>
      </w:pPr>
      <w:r w:rsidRPr="00A11723">
        <w:rPr>
          <w:sz w:val="22"/>
          <w:szCs w:val="22"/>
          <w:u w:val="single"/>
          <w:lang w:val="is-IS"/>
        </w:rPr>
        <w:t>Umbrot</w:t>
      </w:r>
    </w:p>
    <w:p w14:paraId="7D2A9FC0" w14:textId="77777777" w:rsidR="003B7AC9" w:rsidRPr="00A11723" w:rsidRDefault="003B7AC9" w:rsidP="00BC29B4">
      <w:pPr>
        <w:rPr>
          <w:sz w:val="22"/>
          <w:szCs w:val="22"/>
          <w:lang w:val="is-IS"/>
        </w:rPr>
      </w:pPr>
      <w:r w:rsidRPr="00A11723">
        <w:rPr>
          <w:sz w:val="22"/>
          <w:szCs w:val="22"/>
          <w:lang w:val="is-IS"/>
        </w:rPr>
        <w:t xml:space="preserve">Meloxicam finnst að langmestu leyti í plasma og skilst einnig að verulegu leyti út á óbreyttu formi í galli en einungis mjög lítið af lyfinu á óbreyttu formi finnst í þvagi. </w:t>
      </w:r>
      <w:r w:rsidR="00D265C8" w:rsidRPr="00A11723">
        <w:rPr>
          <w:sz w:val="22"/>
          <w:szCs w:val="22"/>
          <w:lang w:val="is-IS"/>
        </w:rPr>
        <w:t>Sýnt hefur verið fram á að f</w:t>
      </w:r>
      <w:r w:rsidR="00DB4D10" w:rsidRPr="00A11723">
        <w:rPr>
          <w:sz w:val="22"/>
          <w:szCs w:val="22"/>
          <w:lang w:val="is-IS"/>
        </w:rPr>
        <w:t xml:space="preserve">imm </w:t>
      </w:r>
      <w:r w:rsidR="005A3ACC" w:rsidRPr="00A11723">
        <w:rPr>
          <w:sz w:val="22"/>
          <w:szCs w:val="22"/>
          <w:lang w:val="is-IS"/>
        </w:rPr>
        <w:t>helstu</w:t>
      </w:r>
      <w:r w:rsidR="00DB4D10" w:rsidRPr="00A11723">
        <w:rPr>
          <w:sz w:val="22"/>
          <w:szCs w:val="22"/>
          <w:lang w:val="is-IS"/>
        </w:rPr>
        <w:t xml:space="preserve"> umbrotsefni</w:t>
      </w:r>
      <w:r w:rsidR="005A3ACC" w:rsidRPr="00A11723">
        <w:rPr>
          <w:sz w:val="22"/>
          <w:szCs w:val="22"/>
          <w:lang w:val="is-IS"/>
        </w:rPr>
        <w:t>n</w:t>
      </w:r>
      <w:r w:rsidR="00DB4D10" w:rsidRPr="00A11723">
        <w:rPr>
          <w:sz w:val="22"/>
          <w:szCs w:val="22"/>
          <w:lang w:val="is-IS"/>
        </w:rPr>
        <w:t xml:space="preserve"> </w:t>
      </w:r>
      <w:r w:rsidR="00D265C8" w:rsidRPr="00A11723">
        <w:rPr>
          <w:sz w:val="22"/>
          <w:szCs w:val="22"/>
          <w:lang w:val="is-IS"/>
        </w:rPr>
        <w:t>eru lyfjafræðilega óvirk</w:t>
      </w:r>
      <w:r w:rsidRPr="00A11723">
        <w:rPr>
          <w:sz w:val="22"/>
          <w:szCs w:val="22"/>
          <w:lang w:val="is-IS"/>
        </w:rPr>
        <w:t>. Meloxicam um</w:t>
      </w:r>
      <w:r w:rsidRPr="00A11723">
        <w:rPr>
          <w:sz w:val="22"/>
          <w:szCs w:val="22"/>
          <w:lang w:val="is-IS"/>
        </w:rPr>
        <w:softHyphen/>
        <w:t>brotnar í alkóhól, sýruafleiðu og í nokkur skautuð umbrotsefni. Aðal</w:t>
      </w:r>
      <w:r w:rsidR="005A3ACC" w:rsidRPr="00A11723">
        <w:rPr>
          <w:sz w:val="22"/>
          <w:szCs w:val="22"/>
          <w:lang w:val="is-IS"/>
        </w:rPr>
        <w:softHyphen/>
      </w:r>
      <w:r w:rsidRPr="00A11723">
        <w:rPr>
          <w:sz w:val="22"/>
          <w:szCs w:val="22"/>
          <w:lang w:val="is-IS"/>
        </w:rPr>
        <w:t>umbrotsleið meloxicams í köttum, líkt og hjá öðrum dýrategundum sem hafa verið rannsakaðar, er oxun.</w:t>
      </w:r>
    </w:p>
    <w:p w14:paraId="7D2A9FC1" w14:textId="77777777" w:rsidR="003B7AC9" w:rsidRPr="00A11723" w:rsidRDefault="003B7AC9" w:rsidP="00BC29B4">
      <w:pPr>
        <w:rPr>
          <w:sz w:val="22"/>
          <w:szCs w:val="22"/>
          <w:lang w:val="is-IS"/>
        </w:rPr>
      </w:pPr>
    </w:p>
    <w:p w14:paraId="7D2A9FC2" w14:textId="77777777" w:rsidR="003B7AC9" w:rsidRPr="00A11723" w:rsidRDefault="003B7AC9" w:rsidP="00BC29B4">
      <w:pPr>
        <w:rPr>
          <w:sz w:val="22"/>
          <w:szCs w:val="22"/>
          <w:u w:val="single"/>
          <w:lang w:val="is-IS"/>
        </w:rPr>
      </w:pPr>
      <w:r w:rsidRPr="00A11723">
        <w:rPr>
          <w:sz w:val="22"/>
          <w:szCs w:val="22"/>
          <w:u w:val="single"/>
          <w:lang w:val="is-IS"/>
        </w:rPr>
        <w:t>Brotthvarf</w:t>
      </w:r>
    </w:p>
    <w:p w14:paraId="7D2A9FC3" w14:textId="77777777" w:rsidR="003B7AC9" w:rsidRPr="00A11723" w:rsidRDefault="003B7AC9" w:rsidP="00BC29B4">
      <w:pPr>
        <w:rPr>
          <w:sz w:val="22"/>
          <w:szCs w:val="22"/>
          <w:lang w:val="is-IS"/>
        </w:rPr>
      </w:pPr>
      <w:r w:rsidRPr="00A11723">
        <w:rPr>
          <w:sz w:val="22"/>
          <w:szCs w:val="22"/>
          <w:lang w:val="is-IS"/>
        </w:rPr>
        <w:t xml:space="preserve">Helmingunartími brotthvarfs meloxicams er 24 klst. Umbrotsefni lyfsins hafa greinst í þvagi og saur en ekki í plasma </w:t>
      </w:r>
      <w:r w:rsidR="009B0F58" w:rsidRPr="00A11723">
        <w:rPr>
          <w:sz w:val="22"/>
          <w:szCs w:val="22"/>
          <w:lang w:val="is-IS"/>
        </w:rPr>
        <w:t xml:space="preserve">og er það </w:t>
      </w:r>
      <w:r w:rsidRPr="00A11723">
        <w:rPr>
          <w:sz w:val="22"/>
          <w:szCs w:val="22"/>
          <w:lang w:val="is-IS"/>
        </w:rPr>
        <w:t>merki um hversu hratt þa</w:t>
      </w:r>
      <w:r w:rsidR="009B0F58" w:rsidRPr="00A11723">
        <w:rPr>
          <w:sz w:val="22"/>
          <w:szCs w:val="22"/>
          <w:lang w:val="is-IS"/>
        </w:rPr>
        <w:t>u</w:t>
      </w:r>
      <w:r w:rsidRPr="00A11723">
        <w:rPr>
          <w:sz w:val="22"/>
          <w:szCs w:val="22"/>
          <w:lang w:val="is-IS"/>
        </w:rPr>
        <w:t xml:space="preserve"> skil</w:t>
      </w:r>
      <w:r w:rsidR="009B0F58" w:rsidRPr="00A11723">
        <w:rPr>
          <w:sz w:val="22"/>
          <w:szCs w:val="22"/>
          <w:lang w:val="is-IS"/>
        </w:rPr>
        <w:t>ja</w:t>
      </w:r>
      <w:r w:rsidRPr="00A11723">
        <w:rPr>
          <w:sz w:val="22"/>
          <w:szCs w:val="22"/>
          <w:lang w:val="is-IS"/>
        </w:rPr>
        <w:t>st út. 21</w:t>
      </w:r>
      <w:r w:rsidR="00426C9A" w:rsidRPr="00A11723">
        <w:rPr>
          <w:sz w:val="22"/>
          <w:szCs w:val="22"/>
          <w:lang w:val="is-IS"/>
        </w:rPr>
        <w:t> </w:t>
      </w:r>
      <w:r w:rsidRPr="00A11723">
        <w:rPr>
          <w:sz w:val="22"/>
          <w:szCs w:val="22"/>
          <w:lang w:val="is-IS"/>
        </w:rPr>
        <w:t>% af þeim skammti sem var greinanlegur skilst út með þvagi (2</w:t>
      </w:r>
      <w:r w:rsidR="00426C9A" w:rsidRPr="00A11723">
        <w:rPr>
          <w:sz w:val="22"/>
          <w:szCs w:val="22"/>
          <w:lang w:val="is-IS"/>
        </w:rPr>
        <w:t> </w:t>
      </w:r>
      <w:r w:rsidRPr="00A11723">
        <w:rPr>
          <w:sz w:val="22"/>
          <w:szCs w:val="22"/>
          <w:lang w:val="is-IS"/>
        </w:rPr>
        <w:t>% sem óbreytt meloxicam, 19</w:t>
      </w:r>
      <w:r w:rsidR="00426C9A" w:rsidRPr="00A11723">
        <w:rPr>
          <w:sz w:val="22"/>
          <w:szCs w:val="22"/>
          <w:lang w:val="is-IS"/>
        </w:rPr>
        <w:t> </w:t>
      </w:r>
      <w:r w:rsidRPr="00A11723">
        <w:rPr>
          <w:sz w:val="22"/>
          <w:szCs w:val="22"/>
          <w:lang w:val="is-IS"/>
        </w:rPr>
        <w:t>% sem umbrotsefni) og 79</w:t>
      </w:r>
      <w:r w:rsidR="00426C9A" w:rsidRPr="00A11723">
        <w:rPr>
          <w:sz w:val="22"/>
          <w:szCs w:val="22"/>
          <w:lang w:val="is-IS"/>
        </w:rPr>
        <w:t> </w:t>
      </w:r>
      <w:r w:rsidRPr="00A11723">
        <w:rPr>
          <w:sz w:val="22"/>
          <w:szCs w:val="22"/>
          <w:lang w:val="is-IS"/>
        </w:rPr>
        <w:t>% með saur (49</w:t>
      </w:r>
      <w:r w:rsidR="00426C9A" w:rsidRPr="00A11723">
        <w:rPr>
          <w:sz w:val="22"/>
          <w:szCs w:val="22"/>
          <w:lang w:val="is-IS"/>
        </w:rPr>
        <w:t> </w:t>
      </w:r>
      <w:r w:rsidRPr="00A11723">
        <w:rPr>
          <w:sz w:val="22"/>
          <w:szCs w:val="22"/>
          <w:lang w:val="is-IS"/>
        </w:rPr>
        <w:t>% sem óbreytt meloxicam, 30</w:t>
      </w:r>
      <w:r w:rsidR="00426C9A" w:rsidRPr="00A11723">
        <w:rPr>
          <w:sz w:val="22"/>
          <w:szCs w:val="22"/>
          <w:lang w:val="is-IS"/>
        </w:rPr>
        <w:t> </w:t>
      </w:r>
      <w:r w:rsidRPr="00A11723">
        <w:rPr>
          <w:sz w:val="22"/>
          <w:szCs w:val="22"/>
          <w:lang w:val="is-IS"/>
        </w:rPr>
        <w:t>% sem umbrotsefni).</w:t>
      </w:r>
    </w:p>
    <w:p w14:paraId="7D2A9FC4" w14:textId="77777777" w:rsidR="003B7AC9" w:rsidRPr="00A11723" w:rsidRDefault="003B7AC9" w:rsidP="00BC29B4">
      <w:pPr>
        <w:rPr>
          <w:sz w:val="22"/>
          <w:szCs w:val="22"/>
          <w:lang w:val="is-IS"/>
        </w:rPr>
      </w:pPr>
    </w:p>
    <w:p w14:paraId="7D2A9FC5" w14:textId="77777777" w:rsidR="003B7AC9" w:rsidRPr="00A11723" w:rsidRDefault="003B7AC9" w:rsidP="00BC29B4">
      <w:pPr>
        <w:rPr>
          <w:sz w:val="22"/>
          <w:szCs w:val="22"/>
          <w:lang w:val="is-IS"/>
        </w:rPr>
      </w:pPr>
    </w:p>
    <w:p w14:paraId="7D2A9FC6" w14:textId="77777777" w:rsidR="003B7AC9" w:rsidRPr="00A11723" w:rsidRDefault="003B7AC9" w:rsidP="003949C3">
      <w:pPr>
        <w:keepNext/>
        <w:rPr>
          <w:b/>
          <w:sz w:val="22"/>
          <w:szCs w:val="22"/>
          <w:lang w:val="is-IS"/>
        </w:rPr>
      </w:pPr>
      <w:r w:rsidRPr="00A11723">
        <w:rPr>
          <w:b/>
          <w:sz w:val="22"/>
          <w:szCs w:val="22"/>
          <w:lang w:val="is-IS"/>
        </w:rPr>
        <w:lastRenderedPageBreak/>
        <w:t>6.</w:t>
      </w:r>
      <w:r w:rsidRPr="00A11723">
        <w:rPr>
          <w:b/>
          <w:sz w:val="22"/>
          <w:szCs w:val="22"/>
          <w:lang w:val="is-IS"/>
        </w:rPr>
        <w:tab/>
        <w:t>LYFJAGERÐARFRÆÐILEGAR UPPLÝSINGAR</w:t>
      </w:r>
    </w:p>
    <w:p w14:paraId="7D2A9FC7" w14:textId="77777777" w:rsidR="003B7AC9" w:rsidRPr="00A11723" w:rsidRDefault="003B7AC9" w:rsidP="003949C3">
      <w:pPr>
        <w:keepNext/>
        <w:rPr>
          <w:sz w:val="22"/>
          <w:szCs w:val="22"/>
          <w:lang w:val="is-IS"/>
        </w:rPr>
      </w:pPr>
    </w:p>
    <w:p w14:paraId="7D2A9FC8" w14:textId="77777777" w:rsidR="003B7AC9" w:rsidRPr="00A11723" w:rsidRDefault="003B7AC9" w:rsidP="003949C3">
      <w:pPr>
        <w:keepNext/>
        <w:rPr>
          <w:b/>
          <w:sz w:val="22"/>
          <w:szCs w:val="22"/>
          <w:lang w:val="is-IS"/>
        </w:rPr>
      </w:pPr>
      <w:r w:rsidRPr="00A11723">
        <w:rPr>
          <w:b/>
          <w:sz w:val="22"/>
          <w:szCs w:val="22"/>
          <w:lang w:val="is-IS"/>
        </w:rPr>
        <w:t>6.1</w:t>
      </w:r>
      <w:r w:rsidRPr="00A11723">
        <w:rPr>
          <w:b/>
          <w:sz w:val="22"/>
          <w:szCs w:val="22"/>
          <w:lang w:val="is-IS"/>
        </w:rPr>
        <w:tab/>
        <w:t>Hjálparefni</w:t>
      </w:r>
    </w:p>
    <w:p w14:paraId="7D2A9FC9" w14:textId="77777777" w:rsidR="003B7AC9" w:rsidRPr="00A11723" w:rsidRDefault="003B7AC9" w:rsidP="00BC29B4">
      <w:pPr>
        <w:rPr>
          <w:sz w:val="22"/>
          <w:szCs w:val="22"/>
          <w:lang w:val="is-IS"/>
        </w:rPr>
      </w:pPr>
    </w:p>
    <w:p w14:paraId="7D2A9FCA" w14:textId="77777777" w:rsidR="003B7AC9" w:rsidRPr="00A11723" w:rsidRDefault="003B7AC9" w:rsidP="00BC29B4">
      <w:pPr>
        <w:rPr>
          <w:sz w:val="22"/>
          <w:szCs w:val="22"/>
          <w:lang w:val="is-IS"/>
        </w:rPr>
      </w:pPr>
      <w:r w:rsidRPr="00A11723">
        <w:rPr>
          <w:sz w:val="22"/>
          <w:szCs w:val="22"/>
          <w:lang w:val="is-IS"/>
        </w:rPr>
        <w:t>Etanól</w:t>
      </w:r>
    </w:p>
    <w:p w14:paraId="7D2A9FCB" w14:textId="77777777" w:rsidR="003B7AC9" w:rsidRPr="00A11723" w:rsidRDefault="003B7AC9" w:rsidP="00BC29B4">
      <w:pPr>
        <w:rPr>
          <w:sz w:val="22"/>
          <w:szCs w:val="22"/>
          <w:lang w:val="is-IS"/>
        </w:rPr>
      </w:pPr>
      <w:r w:rsidRPr="00A11723">
        <w:rPr>
          <w:sz w:val="22"/>
          <w:szCs w:val="22"/>
          <w:lang w:val="is-IS"/>
        </w:rPr>
        <w:t>Poloxamer 188</w:t>
      </w:r>
    </w:p>
    <w:p w14:paraId="7D2A9FCC" w14:textId="77777777" w:rsidR="003B7AC9" w:rsidRPr="00A11723" w:rsidRDefault="003B7AC9" w:rsidP="00BC29B4">
      <w:pPr>
        <w:rPr>
          <w:sz w:val="22"/>
          <w:szCs w:val="22"/>
          <w:lang w:val="is-IS"/>
        </w:rPr>
      </w:pPr>
      <w:r w:rsidRPr="00A11723">
        <w:rPr>
          <w:sz w:val="22"/>
          <w:szCs w:val="22"/>
          <w:lang w:val="is-IS"/>
        </w:rPr>
        <w:t>Macrogol 300</w:t>
      </w:r>
    </w:p>
    <w:p w14:paraId="7D2A9FCD" w14:textId="77777777" w:rsidR="00426C9A" w:rsidRPr="00A11723" w:rsidRDefault="003B7AC9" w:rsidP="00BC29B4">
      <w:pPr>
        <w:rPr>
          <w:sz w:val="22"/>
          <w:szCs w:val="22"/>
          <w:lang w:val="is-IS"/>
        </w:rPr>
      </w:pPr>
      <w:r w:rsidRPr="00A11723">
        <w:rPr>
          <w:sz w:val="22"/>
          <w:szCs w:val="22"/>
          <w:lang w:val="is-IS"/>
        </w:rPr>
        <w:t>Glýsín</w:t>
      </w:r>
    </w:p>
    <w:p w14:paraId="7D2A9FCE" w14:textId="77777777" w:rsidR="003B7AC9" w:rsidRPr="00A11723" w:rsidRDefault="003B7AC9" w:rsidP="00BC29B4">
      <w:pPr>
        <w:rPr>
          <w:sz w:val="22"/>
          <w:szCs w:val="22"/>
          <w:lang w:val="is-IS"/>
        </w:rPr>
      </w:pPr>
      <w:r w:rsidRPr="00A11723">
        <w:rPr>
          <w:sz w:val="22"/>
          <w:szCs w:val="22"/>
          <w:lang w:val="is-IS"/>
        </w:rPr>
        <w:t>Tvínatríumedetat</w:t>
      </w:r>
    </w:p>
    <w:p w14:paraId="7D2A9FCF" w14:textId="77777777" w:rsidR="003B7AC9" w:rsidRPr="00A11723" w:rsidRDefault="003B7AC9" w:rsidP="00BC29B4">
      <w:pPr>
        <w:rPr>
          <w:sz w:val="22"/>
          <w:szCs w:val="22"/>
          <w:lang w:val="is-IS"/>
        </w:rPr>
      </w:pPr>
      <w:r w:rsidRPr="00A11723">
        <w:rPr>
          <w:sz w:val="22"/>
          <w:szCs w:val="22"/>
          <w:lang w:val="is-IS"/>
        </w:rPr>
        <w:t>Natríumhýdroxíð (til að stilla pH)</w:t>
      </w:r>
    </w:p>
    <w:p w14:paraId="7D2A9FD0" w14:textId="77777777" w:rsidR="003B7AC9" w:rsidRPr="00BC29D2" w:rsidRDefault="003B7AC9" w:rsidP="00BC29B4">
      <w:pPr>
        <w:rPr>
          <w:sz w:val="22"/>
          <w:szCs w:val="22"/>
          <w:lang w:val="is-IS"/>
        </w:rPr>
      </w:pPr>
      <w:r w:rsidRPr="00BC29D2">
        <w:rPr>
          <w:sz w:val="22"/>
          <w:szCs w:val="22"/>
          <w:lang w:val="is-IS"/>
        </w:rPr>
        <w:t>Saltsýra (til að stilla pH)</w:t>
      </w:r>
    </w:p>
    <w:p w14:paraId="7D2A9FD1" w14:textId="77777777" w:rsidR="003B7AC9" w:rsidRPr="00A11723" w:rsidRDefault="003B7AC9" w:rsidP="00BC29B4">
      <w:pPr>
        <w:rPr>
          <w:sz w:val="22"/>
          <w:szCs w:val="22"/>
          <w:lang w:val="is-IS"/>
        </w:rPr>
      </w:pPr>
      <w:r w:rsidRPr="00A11723">
        <w:rPr>
          <w:sz w:val="22"/>
          <w:szCs w:val="22"/>
          <w:lang w:val="is-IS"/>
        </w:rPr>
        <w:t xml:space="preserve">Meglumin </w:t>
      </w:r>
    </w:p>
    <w:p w14:paraId="7D2A9FD2" w14:textId="77777777" w:rsidR="003B7AC9" w:rsidRPr="00A11723" w:rsidRDefault="003B7AC9" w:rsidP="00BC29B4">
      <w:pPr>
        <w:rPr>
          <w:sz w:val="22"/>
          <w:szCs w:val="22"/>
          <w:lang w:val="is-IS"/>
        </w:rPr>
      </w:pPr>
      <w:r w:rsidRPr="00A11723">
        <w:rPr>
          <w:sz w:val="22"/>
          <w:szCs w:val="22"/>
          <w:lang w:val="is-IS"/>
        </w:rPr>
        <w:t>Vatn fyrir stungulyf</w:t>
      </w:r>
    </w:p>
    <w:p w14:paraId="7D2A9FD3" w14:textId="77777777" w:rsidR="003B7AC9" w:rsidRPr="00A11723" w:rsidRDefault="003B7AC9" w:rsidP="00BC29B4">
      <w:pPr>
        <w:rPr>
          <w:sz w:val="22"/>
          <w:szCs w:val="22"/>
          <w:lang w:val="is-IS"/>
        </w:rPr>
      </w:pPr>
    </w:p>
    <w:p w14:paraId="7D2A9FD4" w14:textId="77777777" w:rsidR="003B7AC9" w:rsidRPr="00A11723" w:rsidRDefault="003B7AC9" w:rsidP="00BC29B4">
      <w:pPr>
        <w:rPr>
          <w:sz w:val="22"/>
          <w:szCs w:val="22"/>
          <w:lang w:val="is-IS"/>
        </w:rPr>
      </w:pPr>
      <w:r w:rsidRPr="00A11723">
        <w:rPr>
          <w:b/>
          <w:sz w:val="22"/>
          <w:szCs w:val="22"/>
          <w:lang w:val="is-IS"/>
        </w:rPr>
        <w:t>6.2</w:t>
      </w:r>
      <w:r w:rsidRPr="00A11723">
        <w:rPr>
          <w:b/>
          <w:sz w:val="22"/>
          <w:szCs w:val="22"/>
          <w:lang w:val="is-IS"/>
        </w:rPr>
        <w:tab/>
        <w:t>Ósamrýmanleiki</w:t>
      </w:r>
      <w:r w:rsidR="0094371F">
        <w:rPr>
          <w:b/>
          <w:sz w:val="22"/>
          <w:szCs w:val="22"/>
          <w:lang w:val="is-IS"/>
        </w:rPr>
        <w:t xml:space="preserve"> sem skiptir máli</w:t>
      </w:r>
    </w:p>
    <w:p w14:paraId="7D2A9FD5" w14:textId="77777777" w:rsidR="003B7AC9" w:rsidRPr="00A11723" w:rsidRDefault="003B7AC9" w:rsidP="00BC29B4">
      <w:pPr>
        <w:rPr>
          <w:sz w:val="22"/>
          <w:szCs w:val="22"/>
          <w:lang w:val="is-IS"/>
        </w:rPr>
      </w:pPr>
    </w:p>
    <w:p w14:paraId="7D2A9FD6" w14:textId="77777777" w:rsidR="00021D62" w:rsidRPr="00A11723" w:rsidRDefault="00021D62" w:rsidP="00BC29B4">
      <w:pPr>
        <w:rPr>
          <w:sz w:val="22"/>
          <w:szCs w:val="22"/>
          <w:lang w:val="is-IS"/>
        </w:rPr>
      </w:pPr>
      <w:r w:rsidRPr="00A11723">
        <w:rPr>
          <w:sz w:val="22"/>
          <w:szCs w:val="22"/>
          <w:lang w:val="is-IS"/>
        </w:rPr>
        <w:t>Ekki má blanda þessu dýralyfi saman við önnur dýralyf, þar sem rannsóknir á samrýmanleika hafa ekki verið gerðar.</w:t>
      </w:r>
    </w:p>
    <w:p w14:paraId="7D2A9FD7" w14:textId="77777777" w:rsidR="003B7AC9" w:rsidRPr="00A11723" w:rsidRDefault="003B7AC9" w:rsidP="00BC29B4">
      <w:pPr>
        <w:rPr>
          <w:sz w:val="22"/>
          <w:szCs w:val="22"/>
          <w:lang w:val="is-IS"/>
        </w:rPr>
      </w:pPr>
    </w:p>
    <w:p w14:paraId="7D2A9FD8" w14:textId="77777777" w:rsidR="003B7AC9" w:rsidRPr="00A11723" w:rsidRDefault="003B7AC9" w:rsidP="00BC29B4">
      <w:pPr>
        <w:rPr>
          <w:sz w:val="22"/>
          <w:szCs w:val="22"/>
          <w:lang w:val="is-IS"/>
        </w:rPr>
      </w:pPr>
      <w:r w:rsidRPr="00A11723">
        <w:rPr>
          <w:b/>
          <w:sz w:val="22"/>
          <w:szCs w:val="22"/>
          <w:lang w:val="is-IS"/>
        </w:rPr>
        <w:t>6.3</w:t>
      </w:r>
      <w:r w:rsidRPr="00A11723">
        <w:rPr>
          <w:b/>
          <w:sz w:val="22"/>
          <w:szCs w:val="22"/>
          <w:lang w:val="is-IS"/>
        </w:rPr>
        <w:tab/>
        <w:t>Geymsluþol</w:t>
      </w:r>
    </w:p>
    <w:p w14:paraId="7D2A9FD9" w14:textId="77777777" w:rsidR="003B7AC9" w:rsidRPr="00A11723" w:rsidRDefault="003B7AC9" w:rsidP="00BC29B4">
      <w:pPr>
        <w:pStyle w:val="EndnoteText"/>
        <w:tabs>
          <w:tab w:val="clear" w:pos="567"/>
        </w:tabs>
        <w:rPr>
          <w:szCs w:val="22"/>
          <w:lang w:val="is-IS"/>
        </w:rPr>
      </w:pPr>
    </w:p>
    <w:p w14:paraId="7D2A9FDA" w14:textId="77777777" w:rsidR="003B7AC9" w:rsidRPr="00A11723" w:rsidRDefault="003B7AC9" w:rsidP="00BC29B4">
      <w:pPr>
        <w:tabs>
          <w:tab w:val="left" w:pos="5103"/>
        </w:tabs>
        <w:rPr>
          <w:sz w:val="22"/>
          <w:szCs w:val="22"/>
          <w:lang w:val="is-IS"/>
        </w:rPr>
      </w:pPr>
      <w:r w:rsidRPr="00A11723">
        <w:rPr>
          <w:sz w:val="22"/>
          <w:szCs w:val="22"/>
          <w:lang w:val="is-IS"/>
        </w:rPr>
        <w:t xml:space="preserve">Geymsluþol dýralyfsins í söluumbúðum: </w:t>
      </w:r>
      <w:r w:rsidR="00BC29D2">
        <w:rPr>
          <w:sz w:val="22"/>
          <w:szCs w:val="22"/>
          <w:lang w:val="is-IS"/>
        </w:rPr>
        <w:t>3</w:t>
      </w:r>
      <w:r w:rsidR="00426C9A" w:rsidRPr="00A11723">
        <w:rPr>
          <w:sz w:val="22"/>
          <w:szCs w:val="22"/>
          <w:lang w:val="is-IS"/>
        </w:rPr>
        <w:t> ár</w:t>
      </w:r>
      <w:r w:rsidRPr="00A11723">
        <w:rPr>
          <w:sz w:val="22"/>
          <w:szCs w:val="22"/>
          <w:lang w:val="is-IS"/>
        </w:rPr>
        <w:t>.</w:t>
      </w:r>
    </w:p>
    <w:p w14:paraId="7D2A9FDB" w14:textId="77777777" w:rsidR="003B7AC9" w:rsidRPr="00A11723" w:rsidRDefault="003B7AC9" w:rsidP="00BC29B4">
      <w:pPr>
        <w:tabs>
          <w:tab w:val="left" w:pos="5103"/>
        </w:tabs>
        <w:rPr>
          <w:sz w:val="22"/>
          <w:szCs w:val="22"/>
          <w:lang w:val="is-IS"/>
        </w:rPr>
      </w:pPr>
      <w:r w:rsidRPr="00A11723">
        <w:rPr>
          <w:sz w:val="22"/>
          <w:szCs w:val="22"/>
          <w:lang w:val="is-IS"/>
        </w:rPr>
        <w:t>Geymsluþol eftir að innri umbúðir hafa verið rofnar: 28 dagar.</w:t>
      </w:r>
    </w:p>
    <w:p w14:paraId="7D2A9FDC" w14:textId="77777777" w:rsidR="003B7AC9" w:rsidRPr="00A11723" w:rsidRDefault="003B7AC9" w:rsidP="00BC29B4">
      <w:pPr>
        <w:rPr>
          <w:sz w:val="22"/>
          <w:szCs w:val="22"/>
          <w:lang w:val="is-IS"/>
        </w:rPr>
      </w:pPr>
    </w:p>
    <w:p w14:paraId="7D2A9FDD" w14:textId="77777777" w:rsidR="003B7AC9" w:rsidRPr="00A11723" w:rsidRDefault="003B7AC9" w:rsidP="00BC29B4">
      <w:pPr>
        <w:pStyle w:val="BodyText2"/>
        <w:rPr>
          <w:b/>
          <w:bCs/>
          <w:i w:val="0"/>
          <w:iCs/>
          <w:color w:val="auto"/>
          <w:szCs w:val="22"/>
          <w:lang w:val="is-IS"/>
        </w:rPr>
      </w:pPr>
      <w:r w:rsidRPr="00A11723">
        <w:rPr>
          <w:b/>
          <w:bCs/>
          <w:i w:val="0"/>
          <w:iCs/>
          <w:color w:val="auto"/>
          <w:szCs w:val="22"/>
          <w:lang w:val="is-IS"/>
        </w:rPr>
        <w:t>6.4</w:t>
      </w:r>
      <w:r w:rsidRPr="00A11723">
        <w:rPr>
          <w:b/>
          <w:bCs/>
          <w:i w:val="0"/>
          <w:iCs/>
          <w:color w:val="auto"/>
          <w:szCs w:val="22"/>
          <w:lang w:val="is-IS"/>
        </w:rPr>
        <w:tab/>
        <w:t>Sérstakar varúðarreglur við geymslu</w:t>
      </w:r>
    </w:p>
    <w:p w14:paraId="7D2A9FDE" w14:textId="77777777" w:rsidR="003B7AC9" w:rsidRPr="00A11723" w:rsidRDefault="003B7AC9" w:rsidP="00BC29B4">
      <w:pPr>
        <w:rPr>
          <w:sz w:val="22"/>
          <w:szCs w:val="22"/>
          <w:lang w:val="is-IS"/>
        </w:rPr>
      </w:pPr>
    </w:p>
    <w:p w14:paraId="7D2A9FDF" w14:textId="77777777" w:rsidR="003B7AC9" w:rsidRPr="00A11723" w:rsidRDefault="003B7AC9" w:rsidP="00BC29B4">
      <w:pPr>
        <w:rPr>
          <w:sz w:val="22"/>
          <w:szCs w:val="22"/>
          <w:lang w:val="is-IS"/>
        </w:rPr>
      </w:pPr>
      <w:r w:rsidRPr="00A11723">
        <w:rPr>
          <w:sz w:val="22"/>
          <w:szCs w:val="22"/>
          <w:lang w:val="is-IS"/>
        </w:rPr>
        <w:t>Engin sérstök fyrirmæli eru um geymsluaðstæður dýralyfsins.</w:t>
      </w:r>
    </w:p>
    <w:p w14:paraId="7D2A9FE0" w14:textId="77777777" w:rsidR="003B7AC9" w:rsidRPr="00A11723" w:rsidRDefault="003B7AC9" w:rsidP="00BC29B4">
      <w:pPr>
        <w:rPr>
          <w:sz w:val="22"/>
          <w:szCs w:val="22"/>
          <w:lang w:val="is-IS"/>
        </w:rPr>
      </w:pPr>
    </w:p>
    <w:p w14:paraId="7D2A9FE1" w14:textId="77777777" w:rsidR="003B7AC9" w:rsidRPr="00A11723" w:rsidRDefault="003B7AC9" w:rsidP="00BC29B4">
      <w:pPr>
        <w:pStyle w:val="BodyText2"/>
        <w:rPr>
          <w:b/>
          <w:bCs/>
          <w:i w:val="0"/>
          <w:iCs/>
          <w:color w:val="auto"/>
          <w:szCs w:val="22"/>
          <w:lang w:val="is-IS"/>
        </w:rPr>
      </w:pPr>
      <w:r w:rsidRPr="00A11723">
        <w:rPr>
          <w:b/>
          <w:bCs/>
          <w:i w:val="0"/>
          <w:iCs/>
          <w:color w:val="auto"/>
          <w:szCs w:val="22"/>
          <w:lang w:val="is-IS"/>
        </w:rPr>
        <w:t>6.5</w:t>
      </w:r>
      <w:r w:rsidRPr="00A11723">
        <w:rPr>
          <w:b/>
          <w:bCs/>
          <w:i w:val="0"/>
          <w:iCs/>
          <w:color w:val="auto"/>
          <w:szCs w:val="22"/>
          <w:lang w:val="is-IS"/>
        </w:rPr>
        <w:tab/>
        <w:t>Gerð og samsetning innri umbúða</w:t>
      </w:r>
    </w:p>
    <w:p w14:paraId="7D2A9FE2" w14:textId="77777777" w:rsidR="003B7AC9" w:rsidRPr="00A11723" w:rsidRDefault="003B7AC9" w:rsidP="00BC29B4">
      <w:pPr>
        <w:rPr>
          <w:sz w:val="22"/>
          <w:szCs w:val="22"/>
          <w:lang w:val="is-IS"/>
        </w:rPr>
      </w:pPr>
    </w:p>
    <w:p w14:paraId="7D2A9FE3" w14:textId="77777777" w:rsidR="003B7AC9" w:rsidRPr="00A11723" w:rsidRDefault="003B7AC9" w:rsidP="00BC29B4">
      <w:pPr>
        <w:rPr>
          <w:sz w:val="22"/>
          <w:szCs w:val="22"/>
          <w:lang w:val="is-IS"/>
        </w:rPr>
      </w:pPr>
      <w:r w:rsidRPr="00A11723">
        <w:rPr>
          <w:sz w:val="22"/>
          <w:szCs w:val="22"/>
          <w:lang w:val="is-IS"/>
        </w:rPr>
        <w:t>Pappaaskja sem inniheldur eitt hettuglas úr litlausu gleri með 10 ml eða 20 ml, lokað með gúmmítappa og innsiglað með álhettu. Ekki er víst að allar pakkningastærðir séu markaðssettar.</w:t>
      </w:r>
    </w:p>
    <w:p w14:paraId="7D2A9FE4" w14:textId="77777777" w:rsidR="003B7AC9" w:rsidRPr="00A11723" w:rsidRDefault="003B7AC9" w:rsidP="00BC29B4">
      <w:pPr>
        <w:rPr>
          <w:sz w:val="22"/>
          <w:szCs w:val="22"/>
          <w:lang w:val="is-IS"/>
        </w:rPr>
      </w:pPr>
    </w:p>
    <w:p w14:paraId="7D2A9FE5" w14:textId="77777777" w:rsidR="003B7AC9" w:rsidRPr="00A11723" w:rsidRDefault="003B7AC9" w:rsidP="00BC29B4">
      <w:pPr>
        <w:pStyle w:val="BodyText2"/>
        <w:ind w:left="567" w:hanging="567"/>
        <w:rPr>
          <w:b/>
          <w:bCs/>
          <w:i w:val="0"/>
          <w:iCs/>
          <w:color w:val="auto"/>
          <w:szCs w:val="22"/>
          <w:lang w:val="is-IS"/>
        </w:rPr>
      </w:pPr>
      <w:r w:rsidRPr="00A11723">
        <w:rPr>
          <w:b/>
          <w:bCs/>
          <w:i w:val="0"/>
          <w:iCs/>
          <w:color w:val="auto"/>
          <w:szCs w:val="22"/>
          <w:lang w:val="is-IS"/>
        </w:rPr>
        <w:t>6.6</w:t>
      </w:r>
      <w:r w:rsidRPr="00A11723">
        <w:rPr>
          <w:b/>
          <w:bCs/>
          <w:i w:val="0"/>
          <w:iCs/>
          <w:color w:val="auto"/>
          <w:szCs w:val="22"/>
          <w:lang w:val="is-IS"/>
        </w:rPr>
        <w:tab/>
        <w:t>Sérstakar varúðarreglur vegna förgunar ónotaðra dýralyfja eða úrgangs sem til fellur við notkun þeirra</w:t>
      </w:r>
    </w:p>
    <w:p w14:paraId="7D2A9FE6" w14:textId="77777777" w:rsidR="003B7AC9" w:rsidRPr="00A11723" w:rsidRDefault="003B7AC9" w:rsidP="00BC29B4">
      <w:pPr>
        <w:rPr>
          <w:sz w:val="22"/>
          <w:szCs w:val="22"/>
          <w:lang w:val="is-IS"/>
        </w:rPr>
      </w:pPr>
    </w:p>
    <w:p w14:paraId="7D2A9FE7" w14:textId="77777777" w:rsidR="003B7AC9" w:rsidRPr="00A11723" w:rsidRDefault="003B7AC9" w:rsidP="00BC29B4">
      <w:pPr>
        <w:rPr>
          <w:sz w:val="22"/>
          <w:szCs w:val="22"/>
          <w:lang w:val="is-IS"/>
        </w:rPr>
      </w:pPr>
      <w:r w:rsidRPr="00A11723">
        <w:rPr>
          <w:sz w:val="22"/>
          <w:szCs w:val="22"/>
          <w:lang w:val="is-IS"/>
        </w:rPr>
        <w:t>Farga skal ónotuðu dýralyf</w:t>
      </w:r>
      <w:r w:rsidR="00685A88" w:rsidRPr="00A11723">
        <w:rPr>
          <w:sz w:val="22"/>
          <w:szCs w:val="22"/>
          <w:lang w:val="is-IS"/>
        </w:rPr>
        <w:t>i</w:t>
      </w:r>
      <w:r w:rsidRPr="00A11723">
        <w:rPr>
          <w:sz w:val="22"/>
          <w:szCs w:val="22"/>
          <w:lang w:val="is-IS"/>
        </w:rPr>
        <w:t xml:space="preserve"> eða úrgangi vegna dýralyf</w:t>
      </w:r>
      <w:r w:rsidR="00685A88" w:rsidRPr="00A11723">
        <w:rPr>
          <w:sz w:val="22"/>
          <w:szCs w:val="22"/>
          <w:lang w:val="is-IS"/>
        </w:rPr>
        <w:t>s</w:t>
      </w:r>
      <w:r w:rsidRPr="00A11723">
        <w:rPr>
          <w:sz w:val="22"/>
          <w:szCs w:val="22"/>
          <w:lang w:val="is-IS"/>
        </w:rPr>
        <w:t xml:space="preserve"> í samræmi við gildandi reglur.</w:t>
      </w:r>
    </w:p>
    <w:p w14:paraId="7D2A9FE8" w14:textId="77777777" w:rsidR="003B7AC9" w:rsidRPr="00A11723" w:rsidRDefault="003B7AC9" w:rsidP="00BC29B4">
      <w:pPr>
        <w:rPr>
          <w:sz w:val="22"/>
          <w:szCs w:val="22"/>
          <w:lang w:val="is-IS"/>
        </w:rPr>
      </w:pPr>
    </w:p>
    <w:p w14:paraId="7D2A9FE9" w14:textId="77777777" w:rsidR="003B7AC9" w:rsidRPr="00A11723" w:rsidRDefault="003B7AC9" w:rsidP="00BC29B4">
      <w:pPr>
        <w:rPr>
          <w:sz w:val="22"/>
          <w:szCs w:val="22"/>
          <w:lang w:val="is-IS"/>
        </w:rPr>
      </w:pPr>
    </w:p>
    <w:p w14:paraId="7D2A9FEA" w14:textId="77777777" w:rsidR="003B7AC9" w:rsidRPr="00A11723" w:rsidRDefault="003B7AC9" w:rsidP="00BC29B4">
      <w:pPr>
        <w:ind w:left="567" w:hanging="567"/>
        <w:rPr>
          <w:sz w:val="22"/>
          <w:szCs w:val="22"/>
          <w:lang w:val="is-IS"/>
        </w:rPr>
      </w:pPr>
      <w:r w:rsidRPr="00A11723">
        <w:rPr>
          <w:b/>
          <w:sz w:val="22"/>
          <w:szCs w:val="22"/>
          <w:lang w:val="is-IS"/>
        </w:rPr>
        <w:t>7.</w:t>
      </w:r>
      <w:r w:rsidRPr="00A11723">
        <w:rPr>
          <w:b/>
          <w:sz w:val="22"/>
          <w:szCs w:val="22"/>
          <w:lang w:val="is-IS"/>
        </w:rPr>
        <w:tab/>
      </w:r>
      <w:r w:rsidRPr="00A11723">
        <w:rPr>
          <w:b/>
          <w:caps/>
          <w:sz w:val="22"/>
          <w:szCs w:val="22"/>
          <w:lang w:val="is-IS"/>
        </w:rPr>
        <w:t>markaðsleyfishafI</w:t>
      </w:r>
    </w:p>
    <w:p w14:paraId="7D2A9FEB" w14:textId="77777777" w:rsidR="003B7AC9" w:rsidRPr="00BC29D2" w:rsidRDefault="003B7AC9" w:rsidP="005F5B22">
      <w:pPr>
        <w:rPr>
          <w:lang w:val="is-IS"/>
        </w:rPr>
      </w:pPr>
    </w:p>
    <w:p w14:paraId="7D2A9FEC" w14:textId="77777777" w:rsidR="003B7AC9" w:rsidRPr="00BC29D2" w:rsidRDefault="003B7AC9" w:rsidP="00BC29B4">
      <w:pPr>
        <w:rPr>
          <w:sz w:val="22"/>
          <w:szCs w:val="22"/>
          <w:lang w:val="is-IS"/>
        </w:rPr>
      </w:pPr>
      <w:r w:rsidRPr="00BC29D2">
        <w:rPr>
          <w:sz w:val="22"/>
          <w:szCs w:val="22"/>
          <w:lang w:val="is-IS"/>
        </w:rPr>
        <w:t>Boehringer Ingelheim Vetmedica GmbH</w:t>
      </w:r>
    </w:p>
    <w:p w14:paraId="7D2A9FED" w14:textId="77777777" w:rsidR="003B7AC9" w:rsidRPr="00A11723" w:rsidRDefault="003B7AC9" w:rsidP="00BC29B4">
      <w:pPr>
        <w:pStyle w:val="EndnoteText"/>
        <w:tabs>
          <w:tab w:val="clear" w:pos="567"/>
        </w:tabs>
        <w:rPr>
          <w:szCs w:val="22"/>
          <w:lang w:val="is-IS"/>
        </w:rPr>
      </w:pPr>
      <w:r w:rsidRPr="00A11723">
        <w:rPr>
          <w:szCs w:val="22"/>
          <w:lang w:val="is-IS"/>
        </w:rPr>
        <w:t>55216 Ingelheim/Rhein</w:t>
      </w:r>
    </w:p>
    <w:p w14:paraId="7D2A9FEE" w14:textId="77777777" w:rsidR="003B7AC9" w:rsidRPr="00C75C9D" w:rsidRDefault="003B7AC9" w:rsidP="00BC29B4">
      <w:pPr>
        <w:rPr>
          <w:caps/>
          <w:sz w:val="22"/>
          <w:szCs w:val="22"/>
          <w:lang w:val="is-IS"/>
        </w:rPr>
      </w:pPr>
      <w:r w:rsidRPr="00C75C9D">
        <w:rPr>
          <w:caps/>
          <w:sz w:val="22"/>
          <w:szCs w:val="22"/>
          <w:lang w:val="is-IS"/>
        </w:rPr>
        <w:t>Þýskaland</w:t>
      </w:r>
    </w:p>
    <w:p w14:paraId="7D2A9FEF" w14:textId="77777777" w:rsidR="003B7AC9" w:rsidRPr="00A11723" w:rsidRDefault="003B7AC9" w:rsidP="00BC29B4">
      <w:pPr>
        <w:rPr>
          <w:sz w:val="22"/>
          <w:szCs w:val="22"/>
          <w:lang w:val="is-IS"/>
        </w:rPr>
      </w:pPr>
    </w:p>
    <w:p w14:paraId="7D2A9FF0" w14:textId="77777777" w:rsidR="003B7AC9" w:rsidRPr="00A11723" w:rsidRDefault="003B7AC9" w:rsidP="00BC29B4">
      <w:pPr>
        <w:pStyle w:val="EndnoteText"/>
        <w:tabs>
          <w:tab w:val="clear" w:pos="567"/>
        </w:tabs>
        <w:rPr>
          <w:szCs w:val="22"/>
          <w:lang w:val="is-IS"/>
        </w:rPr>
      </w:pPr>
    </w:p>
    <w:p w14:paraId="7D2A9FF1" w14:textId="77777777" w:rsidR="00685A88" w:rsidRPr="00A11723" w:rsidRDefault="00685A88" w:rsidP="00685A88">
      <w:pPr>
        <w:rPr>
          <w:b/>
          <w:bCs/>
          <w:sz w:val="22"/>
          <w:szCs w:val="22"/>
          <w:lang w:val="is-IS"/>
        </w:rPr>
      </w:pPr>
      <w:r w:rsidRPr="00A11723">
        <w:rPr>
          <w:b/>
          <w:sz w:val="22"/>
          <w:szCs w:val="22"/>
          <w:lang w:val="is-IS"/>
        </w:rPr>
        <w:t>8.</w:t>
      </w:r>
      <w:r w:rsidRPr="00A11723">
        <w:rPr>
          <w:b/>
          <w:sz w:val="22"/>
          <w:szCs w:val="22"/>
          <w:lang w:val="is-IS"/>
        </w:rPr>
        <w:tab/>
        <w:t>MARKAÐSLEYFISNÚMER</w:t>
      </w:r>
    </w:p>
    <w:p w14:paraId="7D2A9FF2" w14:textId="77777777" w:rsidR="003B7AC9" w:rsidRPr="00A11723" w:rsidRDefault="003B7AC9" w:rsidP="00BC29B4">
      <w:pPr>
        <w:rPr>
          <w:sz w:val="22"/>
          <w:szCs w:val="22"/>
          <w:lang w:val="is-IS"/>
        </w:rPr>
      </w:pPr>
    </w:p>
    <w:p w14:paraId="7D2A9FF3" w14:textId="77777777" w:rsidR="003B7AC9" w:rsidRPr="00BC29D2" w:rsidRDefault="003B7AC9" w:rsidP="0094371F">
      <w:pPr>
        <w:rPr>
          <w:sz w:val="22"/>
          <w:szCs w:val="22"/>
          <w:lang w:val="sv-SE"/>
        </w:rPr>
      </w:pPr>
      <w:r w:rsidRPr="00BC29D2">
        <w:rPr>
          <w:sz w:val="22"/>
          <w:szCs w:val="22"/>
          <w:lang w:val="sv-SE"/>
        </w:rPr>
        <w:t>EU/2/97/004/</w:t>
      </w:r>
      <w:r w:rsidR="004079BE" w:rsidRPr="00BC29D2">
        <w:rPr>
          <w:sz w:val="22"/>
          <w:szCs w:val="22"/>
          <w:lang w:val="sv-SE"/>
        </w:rPr>
        <w:t>039</w:t>
      </w:r>
      <w:r w:rsidRPr="00BC29D2">
        <w:rPr>
          <w:sz w:val="22"/>
          <w:szCs w:val="22"/>
          <w:lang w:val="sv-SE"/>
        </w:rPr>
        <w:t xml:space="preserve"> 10 ml</w:t>
      </w:r>
    </w:p>
    <w:p w14:paraId="7D2A9FF4" w14:textId="77777777" w:rsidR="003B7AC9" w:rsidRPr="00A11723" w:rsidRDefault="003B7AC9" w:rsidP="006B64C6">
      <w:pPr>
        <w:rPr>
          <w:sz w:val="22"/>
          <w:szCs w:val="22"/>
          <w:lang w:val="is-IS"/>
        </w:rPr>
      </w:pPr>
      <w:r w:rsidRPr="00A11723">
        <w:rPr>
          <w:sz w:val="22"/>
          <w:szCs w:val="22"/>
          <w:lang w:val="is-IS"/>
        </w:rPr>
        <w:t>EU/2/97/004/</w:t>
      </w:r>
      <w:r w:rsidR="004079BE" w:rsidRPr="00A11723">
        <w:rPr>
          <w:sz w:val="22"/>
          <w:szCs w:val="22"/>
          <w:lang w:val="is-IS"/>
        </w:rPr>
        <w:t>040</w:t>
      </w:r>
      <w:r w:rsidRPr="00A11723">
        <w:rPr>
          <w:sz w:val="22"/>
          <w:szCs w:val="22"/>
          <w:lang w:val="is-IS"/>
        </w:rPr>
        <w:t xml:space="preserve"> 20 ml</w:t>
      </w:r>
    </w:p>
    <w:p w14:paraId="7D2A9FF5" w14:textId="77777777" w:rsidR="003B7AC9" w:rsidRPr="00A11723" w:rsidRDefault="003B7AC9" w:rsidP="00BC29B4">
      <w:pPr>
        <w:rPr>
          <w:sz w:val="22"/>
          <w:szCs w:val="22"/>
          <w:lang w:val="is-IS"/>
        </w:rPr>
      </w:pPr>
    </w:p>
    <w:p w14:paraId="7D2A9FF6" w14:textId="77777777" w:rsidR="003B7AC9" w:rsidRPr="00A11723" w:rsidRDefault="003B7AC9" w:rsidP="00BC29B4">
      <w:pPr>
        <w:rPr>
          <w:sz w:val="22"/>
          <w:szCs w:val="22"/>
          <w:lang w:val="is-IS"/>
        </w:rPr>
      </w:pPr>
    </w:p>
    <w:p w14:paraId="7D2A9FF7" w14:textId="77777777" w:rsidR="003B7AC9" w:rsidRPr="00A11723" w:rsidRDefault="003B7AC9" w:rsidP="001734EE">
      <w:pPr>
        <w:ind w:left="567" w:hanging="567"/>
        <w:rPr>
          <w:b/>
          <w:caps/>
          <w:sz w:val="22"/>
          <w:szCs w:val="22"/>
          <w:lang w:val="is-IS"/>
        </w:rPr>
      </w:pPr>
      <w:r w:rsidRPr="00A11723">
        <w:rPr>
          <w:b/>
          <w:caps/>
          <w:sz w:val="22"/>
          <w:szCs w:val="22"/>
          <w:lang w:val="is-IS"/>
        </w:rPr>
        <w:t>9.</w:t>
      </w:r>
      <w:r w:rsidRPr="00A11723">
        <w:rPr>
          <w:b/>
          <w:caps/>
          <w:sz w:val="22"/>
          <w:szCs w:val="22"/>
          <w:lang w:val="is-IS"/>
        </w:rPr>
        <w:tab/>
        <w:t>Dagsetning</w:t>
      </w:r>
      <w:r w:rsidR="001734EE" w:rsidRPr="00A11723">
        <w:rPr>
          <w:b/>
          <w:caps/>
          <w:sz w:val="22"/>
          <w:szCs w:val="22"/>
          <w:lang w:val="is-IS"/>
        </w:rPr>
        <w:t xml:space="preserve"> FYRSTU ÚTGÁFU MARKAÐSLEYFIS/</w:t>
      </w:r>
      <w:r w:rsidRPr="00A11723">
        <w:rPr>
          <w:b/>
          <w:caps/>
          <w:sz w:val="22"/>
          <w:szCs w:val="22"/>
          <w:lang w:val="is-IS"/>
        </w:rPr>
        <w:t>endurnýjunar markaðsleyfis</w:t>
      </w:r>
    </w:p>
    <w:p w14:paraId="7D2A9FF8" w14:textId="77777777" w:rsidR="003B7AC9" w:rsidRPr="00A11723" w:rsidRDefault="003B7AC9" w:rsidP="00BC29B4">
      <w:pPr>
        <w:rPr>
          <w:sz w:val="22"/>
          <w:szCs w:val="22"/>
          <w:lang w:val="is-IS"/>
        </w:rPr>
      </w:pPr>
    </w:p>
    <w:p w14:paraId="7D2A9FF9" w14:textId="77777777" w:rsidR="003B7AC9" w:rsidRPr="00A11723" w:rsidRDefault="003B7AC9" w:rsidP="008978E4">
      <w:pPr>
        <w:tabs>
          <w:tab w:val="left" w:pos="4536"/>
        </w:tabs>
        <w:rPr>
          <w:sz w:val="22"/>
          <w:szCs w:val="22"/>
          <w:lang w:val="is-IS"/>
        </w:rPr>
      </w:pPr>
      <w:r w:rsidRPr="00A11723">
        <w:rPr>
          <w:sz w:val="22"/>
          <w:szCs w:val="22"/>
          <w:lang w:val="is-IS"/>
        </w:rPr>
        <w:t xml:space="preserve">Dagsetning fyrstu útgáfu markaðsleyfis: </w:t>
      </w:r>
      <w:r w:rsidR="00D66771" w:rsidRPr="00A11723">
        <w:rPr>
          <w:sz w:val="22"/>
          <w:szCs w:val="22"/>
          <w:lang w:val="is-IS"/>
        </w:rPr>
        <w:tab/>
      </w:r>
      <w:r w:rsidR="009368F1" w:rsidRPr="00A11723">
        <w:rPr>
          <w:szCs w:val="22"/>
          <w:lang w:val="is-IS"/>
        </w:rPr>
        <w:t>07.01.1998</w:t>
      </w:r>
      <w:r w:rsidRPr="00A11723">
        <w:rPr>
          <w:sz w:val="22"/>
          <w:szCs w:val="22"/>
          <w:lang w:val="is-IS"/>
        </w:rPr>
        <w:t>.</w:t>
      </w:r>
    </w:p>
    <w:p w14:paraId="7D2A9FFA" w14:textId="77777777" w:rsidR="008978E4" w:rsidRPr="00A11723" w:rsidRDefault="008978E4" w:rsidP="008978E4">
      <w:pPr>
        <w:rPr>
          <w:sz w:val="22"/>
          <w:szCs w:val="22"/>
          <w:lang w:val="is-IS"/>
        </w:rPr>
      </w:pPr>
      <w:r w:rsidRPr="00A11723">
        <w:rPr>
          <w:sz w:val="22"/>
          <w:szCs w:val="22"/>
          <w:lang w:val="is-IS"/>
        </w:rPr>
        <w:t xml:space="preserve">Nýjasta dagsetning endurnýjunar markaðsleyfis: </w:t>
      </w:r>
      <w:r w:rsidRPr="00A11723">
        <w:rPr>
          <w:sz w:val="22"/>
          <w:szCs w:val="22"/>
          <w:lang w:val="is-IS"/>
        </w:rPr>
        <w:tab/>
        <w:t>06.12.2007.</w:t>
      </w:r>
    </w:p>
    <w:p w14:paraId="7D2A9FFB" w14:textId="77777777" w:rsidR="003B7AC9" w:rsidRPr="00A11723" w:rsidRDefault="003B7AC9" w:rsidP="00BC29B4">
      <w:pPr>
        <w:pStyle w:val="EndnoteText"/>
        <w:tabs>
          <w:tab w:val="clear" w:pos="567"/>
        </w:tabs>
        <w:rPr>
          <w:szCs w:val="22"/>
          <w:lang w:val="is-IS"/>
        </w:rPr>
      </w:pPr>
    </w:p>
    <w:p w14:paraId="7D2A9FFC" w14:textId="77777777" w:rsidR="003B7AC9" w:rsidRPr="00A11723" w:rsidRDefault="003B7AC9" w:rsidP="00BC29B4">
      <w:pPr>
        <w:pStyle w:val="EndnoteText"/>
        <w:tabs>
          <w:tab w:val="clear" w:pos="567"/>
        </w:tabs>
        <w:rPr>
          <w:szCs w:val="22"/>
          <w:lang w:val="is-IS"/>
        </w:rPr>
      </w:pPr>
    </w:p>
    <w:p w14:paraId="7D2A9FFD" w14:textId="77777777" w:rsidR="003B7AC9" w:rsidRPr="00A11723" w:rsidRDefault="003B7AC9" w:rsidP="00BC29B4">
      <w:pPr>
        <w:rPr>
          <w:b/>
          <w:caps/>
          <w:sz w:val="22"/>
          <w:szCs w:val="22"/>
          <w:lang w:val="is-IS"/>
        </w:rPr>
      </w:pPr>
      <w:r w:rsidRPr="00A11723">
        <w:rPr>
          <w:b/>
          <w:caps/>
          <w:sz w:val="22"/>
          <w:szCs w:val="22"/>
          <w:lang w:val="is-IS"/>
        </w:rPr>
        <w:t>10.</w:t>
      </w:r>
      <w:r w:rsidRPr="00A11723">
        <w:rPr>
          <w:b/>
          <w:caps/>
          <w:sz w:val="22"/>
          <w:szCs w:val="22"/>
          <w:lang w:val="is-IS"/>
        </w:rPr>
        <w:tab/>
        <w:t>Dagsetning endurskoðunar textans</w:t>
      </w:r>
    </w:p>
    <w:p w14:paraId="7D2A9FFE" w14:textId="77777777" w:rsidR="003B7AC9" w:rsidRPr="00A11723" w:rsidRDefault="003B7AC9" w:rsidP="00BC29B4">
      <w:pPr>
        <w:rPr>
          <w:sz w:val="22"/>
          <w:szCs w:val="22"/>
          <w:lang w:val="is-IS"/>
        </w:rPr>
      </w:pPr>
    </w:p>
    <w:p w14:paraId="7D2A9FFF" w14:textId="77777777" w:rsidR="003B7AC9" w:rsidRPr="00F32CCC" w:rsidRDefault="003B7AC9" w:rsidP="00BC29B4">
      <w:pPr>
        <w:rPr>
          <w:bCs/>
          <w:noProof/>
          <w:sz w:val="22"/>
          <w:szCs w:val="22"/>
          <w:lang w:val="is-IS"/>
        </w:rPr>
      </w:pPr>
      <w:r w:rsidRPr="00F32CCC">
        <w:rPr>
          <w:bCs/>
          <w:noProof/>
          <w:sz w:val="22"/>
          <w:szCs w:val="22"/>
          <w:lang w:val="is-IS"/>
        </w:rPr>
        <w:t xml:space="preserve">Ítarlegar upplýsingar um </w:t>
      </w:r>
      <w:r w:rsidR="00E33D42" w:rsidRPr="00F32CCC">
        <w:rPr>
          <w:bCs/>
          <w:noProof/>
          <w:sz w:val="22"/>
          <w:szCs w:val="22"/>
          <w:lang w:val="is-IS"/>
        </w:rPr>
        <w:t>dýralyfið eru birtar á vef</w:t>
      </w:r>
      <w:r w:rsidRPr="00F32CCC">
        <w:rPr>
          <w:bCs/>
          <w:noProof/>
          <w:sz w:val="22"/>
          <w:szCs w:val="22"/>
          <w:lang w:val="is-IS"/>
        </w:rPr>
        <w:t xml:space="preserve"> Lyfjastofnunar Evrópu </w:t>
      </w:r>
      <w:hyperlink r:id="rId19" w:history="1">
        <w:r w:rsidR="00F32CCC" w:rsidRPr="00F32CCC">
          <w:rPr>
            <w:rStyle w:val="Hyperlink"/>
            <w:sz w:val="22"/>
            <w:szCs w:val="22"/>
            <w:lang w:val="is-IS"/>
          </w:rPr>
          <w:t>http://www.ema.europa.eu/</w:t>
        </w:r>
      </w:hyperlink>
      <w:r w:rsidRPr="00F32CCC">
        <w:rPr>
          <w:sz w:val="22"/>
          <w:szCs w:val="22"/>
          <w:lang w:val="is-IS"/>
        </w:rPr>
        <w:t>.</w:t>
      </w:r>
    </w:p>
    <w:p w14:paraId="7D2AA000" w14:textId="77777777" w:rsidR="003B7AC9" w:rsidRPr="001F13BF" w:rsidRDefault="003B7AC9" w:rsidP="001D1FBE">
      <w:pPr>
        <w:pStyle w:val="BodyTextIndent"/>
        <w:ind w:left="0" w:firstLine="0"/>
        <w:jc w:val="left"/>
        <w:rPr>
          <w:b w:val="0"/>
          <w:bCs/>
          <w:szCs w:val="22"/>
          <w:lang w:val="is-IS"/>
        </w:rPr>
      </w:pPr>
    </w:p>
    <w:p w14:paraId="7D2AA001" w14:textId="77777777" w:rsidR="00CE7967" w:rsidRPr="001F13BF" w:rsidRDefault="00CE7967" w:rsidP="001D1FBE">
      <w:pPr>
        <w:pStyle w:val="BodyTextIndent"/>
        <w:ind w:left="0" w:firstLine="0"/>
        <w:jc w:val="left"/>
        <w:rPr>
          <w:b w:val="0"/>
          <w:bCs/>
          <w:szCs w:val="22"/>
          <w:lang w:val="is-IS"/>
        </w:rPr>
      </w:pPr>
    </w:p>
    <w:p w14:paraId="7D2AA002" w14:textId="77777777" w:rsidR="003B7AC9" w:rsidRPr="00A11723" w:rsidRDefault="003B7AC9" w:rsidP="00BC29B4">
      <w:pPr>
        <w:rPr>
          <w:b/>
          <w:caps/>
          <w:sz w:val="22"/>
          <w:szCs w:val="22"/>
          <w:lang w:val="is-IS"/>
        </w:rPr>
      </w:pPr>
      <w:r w:rsidRPr="00A11723">
        <w:rPr>
          <w:b/>
          <w:caps/>
          <w:sz w:val="22"/>
          <w:szCs w:val="22"/>
          <w:lang w:val="is-IS"/>
        </w:rPr>
        <w:t>Takmarkanir á sölu, dreifingu og/eða notkun</w:t>
      </w:r>
    </w:p>
    <w:p w14:paraId="7D2AA003" w14:textId="77777777" w:rsidR="003B7AC9" w:rsidRPr="00A11723" w:rsidRDefault="003B7AC9" w:rsidP="00BC29B4">
      <w:pPr>
        <w:rPr>
          <w:sz w:val="22"/>
          <w:szCs w:val="22"/>
          <w:lang w:val="is-IS"/>
        </w:rPr>
      </w:pPr>
    </w:p>
    <w:p w14:paraId="7D2AA004" w14:textId="77777777" w:rsidR="003B7AC9" w:rsidRPr="00A11723" w:rsidRDefault="003B7AC9" w:rsidP="00BC29B4">
      <w:pPr>
        <w:rPr>
          <w:sz w:val="22"/>
          <w:szCs w:val="22"/>
          <w:lang w:val="is-IS"/>
        </w:rPr>
      </w:pPr>
      <w:r w:rsidRPr="00A11723">
        <w:rPr>
          <w:sz w:val="22"/>
          <w:szCs w:val="22"/>
          <w:lang w:val="is-IS"/>
        </w:rPr>
        <w:t>Á ekki við.</w:t>
      </w:r>
    </w:p>
    <w:p w14:paraId="7D2AA005" w14:textId="77777777" w:rsidR="00A549C2" w:rsidRPr="00A11723" w:rsidRDefault="003B7AC9" w:rsidP="00BC29B4">
      <w:pPr>
        <w:rPr>
          <w:b/>
          <w:sz w:val="22"/>
          <w:szCs w:val="22"/>
          <w:lang w:val="is-IS"/>
        </w:rPr>
      </w:pPr>
      <w:r w:rsidRPr="00A11723">
        <w:rPr>
          <w:sz w:val="22"/>
          <w:szCs w:val="22"/>
          <w:lang w:val="is-IS"/>
        </w:rPr>
        <w:br w:type="page"/>
      </w:r>
      <w:r w:rsidR="00A549C2" w:rsidRPr="00A11723">
        <w:rPr>
          <w:b/>
          <w:sz w:val="22"/>
          <w:szCs w:val="22"/>
          <w:lang w:val="is-IS"/>
        </w:rPr>
        <w:lastRenderedPageBreak/>
        <w:t>1.</w:t>
      </w:r>
      <w:r w:rsidR="00A549C2" w:rsidRPr="00A11723">
        <w:rPr>
          <w:b/>
          <w:sz w:val="22"/>
          <w:szCs w:val="22"/>
          <w:lang w:val="is-IS"/>
        </w:rPr>
        <w:tab/>
        <w:t>HEITI DÝRALYFS</w:t>
      </w:r>
    </w:p>
    <w:p w14:paraId="7D2AA006" w14:textId="77777777" w:rsidR="00A549C2" w:rsidRPr="00A11723" w:rsidRDefault="00A549C2" w:rsidP="00BC29B4">
      <w:pPr>
        <w:rPr>
          <w:sz w:val="22"/>
          <w:szCs w:val="22"/>
          <w:lang w:val="is-IS"/>
        </w:rPr>
      </w:pPr>
    </w:p>
    <w:p w14:paraId="7D2AA007" w14:textId="77777777" w:rsidR="00A549C2" w:rsidRPr="00A11723" w:rsidRDefault="00A549C2" w:rsidP="005F5B22">
      <w:pPr>
        <w:outlineLvl w:val="1"/>
        <w:rPr>
          <w:sz w:val="22"/>
          <w:szCs w:val="22"/>
          <w:lang w:val="is-IS"/>
        </w:rPr>
      </w:pPr>
      <w:r w:rsidRPr="00A11723">
        <w:rPr>
          <w:sz w:val="22"/>
          <w:szCs w:val="22"/>
          <w:lang w:val="is-IS"/>
        </w:rPr>
        <w:t>Metacam 15 mg/ml mixtúra, dreifa handa svínum.</w:t>
      </w:r>
    </w:p>
    <w:p w14:paraId="7D2AA008" w14:textId="77777777" w:rsidR="00A549C2" w:rsidRPr="00A11723" w:rsidRDefault="00A549C2" w:rsidP="00BC29B4">
      <w:pPr>
        <w:rPr>
          <w:sz w:val="22"/>
          <w:szCs w:val="22"/>
          <w:lang w:val="is-IS"/>
        </w:rPr>
      </w:pPr>
    </w:p>
    <w:p w14:paraId="7D2AA009" w14:textId="77777777" w:rsidR="00A549C2" w:rsidRPr="00A11723" w:rsidRDefault="00A549C2" w:rsidP="00BC29B4">
      <w:pPr>
        <w:rPr>
          <w:sz w:val="22"/>
          <w:szCs w:val="22"/>
          <w:lang w:val="is-IS"/>
        </w:rPr>
      </w:pPr>
    </w:p>
    <w:p w14:paraId="7D2AA00A" w14:textId="77777777" w:rsidR="00A549C2" w:rsidRPr="00A11723" w:rsidRDefault="00A549C2" w:rsidP="00BC29B4">
      <w:pPr>
        <w:rPr>
          <w:b/>
          <w:sz w:val="22"/>
          <w:szCs w:val="22"/>
          <w:lang w:val="is-IS"/>
        </w:rPr>
      </w:pPr>
      <w:r w:rsidRPr="00A11723">
        <w:rPr>
          <w:b/>
          <w:sz w:val="22"/>
          <w:szCs w:val="22"/>
          <w:lang w:val="is-IS"/>
        </w:rPr>
        <w:t>2.</w:t>
      </w:r>
      <w:r w:rsidRPr="00A11723">
        <w:rPr>
          <w:b/>
          <w:sz w:val="22"/>
          <w:szCs w:val="22"/>
          <w:lang w:val="is-IS"/>
        </w:rPr>
        <w:tab/>
      </w:r>
      <w:r w:rsidR="001734EE" w:rsidRPr="00BC29D2">
        <w:rPr>
          <w:b/>
          <w:bCs/>
          <w:sz w:val="22"/>
          <w:szCs w:val="22"/>
          <w:lang w:val="is-IS"/>
        </w:rPr>
        <w:t>INNIHALDSLÝSING</w:t>
      </w:r>
    </w:p>
    <w:p w14:paraId="7D2AA00B" w14:textId="77777777" w:rsidR="00A549C2" w:rsidRPr="00A11723" w:rsidRDefault="00A549C2" w:rsidP="00BC29B4">
      <w:pPr>
        <w:rPr>
          <w:sz w:val="22"/>
          <w:szCs w:val="22"/>
          <w:lang w:val="is-IS"/>
        </w:rPr>
      </w:pPr>
    </w:p>
    <w:p w14:paraId="7D2AA00C" w14:textId="77777777" w:rsidR="00A549C2" w:rsidRPr="00A11723" w:rsidRDefault="00A549C2" w:rsidP="00BC29B4">
      <w:pPr>
        <w:rPr>
          <w:sz w:val="22"/>
          <w:szCs w:val="22"/>
          <w:lang w:val="is-IS"/>
        </w:rPr>
      </w:pPr>
      <w:r w:rsidRPr="00A11723">
        <w:rPr>
          <w:sz w:val="22"/>
          <w:szCs w:val="22"/>
          <w:lang w:val="is-IS"/>
        </w:rPr>
        <w:t>Einn ml inniheldur:</w:t>
      </w:r>
    </w:p>
    <w:p w14:paraId="7D2AA00D" w14:textId="77777777" w:rsidR="00A549C2" w:rsidRPr="00A11723" w:rsidRDefault="00A549C2" w:rsidP="00BC29B4">
      <w:pPr>
        <w:rPr>
          <w:sz w:val="22"/>
          <w:szCs w:val="22"/>
          <w:lang w:val="is-IS"/>
        </w:rPr>
      </w:pPr>
    </w:p>
    <w:p w14:paraId="7D2AA00E" w14:textId="77777777" w:rsidR="00A549C2" w:rsidRPr="00A11723" w:rsidRDefault="00A549C2" w:rsidP="00BC29B4">
      <w:pPr>
        <w:rPr>
          <w:sz w:val="22"/>
          <w:szCs w:val="22"/>
          <w:lang w:val="is-IS"/>
        </w:rPr>
      </w:pPr>
      <w:r w:rsidRPr="00A11723">
        <w:rPr>
          <w:b/>
          <w:sz w:val="22"/>
          <w:szCs w:val="22"/>
          <w:lang w:val="is-IS"/>
        </w:rPr>
        <w:t>Virk innihaldsefni:</w:t>
      </w:r>
    </w:p>
    <w:p w14:paraId="7D2AA00F" w14:textId="77777777" w:rsidR="00A549C2" w:rsidRPr="00A11723" w:rsidRDefault="00A549C2" w:rsidP="001F13BF">
      <w:pPr>
        <w:tabs>
          <w:tab w:val="left" w:pos="1985"/>
        </w:tabs>
        <w:rPr>
          <w:sz w:val="22"/>
          <w:szCs w:val="22"/>
          <w:lang w:val="is-IS"/>
        </w:rPr>
      </w:pPr>
      <w:r w:rsidRPr="00A11723">
        <w:rPr>
          <w:sz w:val="22"/>
          <w:szCs w:val="22"/>
          <w:lang w:val="is-IS"/>
        </w:rPr>
        <w:t>Meloxicam</w:t>
      </w:r>
      <w:r w:rsidR="00C663CD" w:rsidRPr="00A11723">
        <w:rPr>
          <w:sz w:val="22"/>
          <w:szCs w:val="22"/>
          <w:lang w:val="is-IS"/>
        </w:rPr>
        <w:tab/>
      </w:r>
      <w:r w:rsidRPr="00A11723">
        <w:rPr>
          <w:sz w:val="22"/>
          <w:szCs w:val="22"/>
          <w:lang w:val="is-IS"/>
        </w:rPr>
        <w:t>15 mg.</w:t>
      </w:r>
    </w:p>
    <w:p w14:paraId="7D2AA010" w14:textId="77777777" w:rsidR="00A549C2" w:rsidRPr="00A11723" w:rsidRDefault="00A549C2" w:rsidP="00BC29B4">
      <w:pPr>
        <w:rPr>
          <w:sz w:val="22"/>
          <w:szCs w:val="22"/>
          <w:lang w:val="is-IS"/>
        </w:rPr>
      </w:pPr>
    </w:p>
    <w:p w14:paraId="7D2AA011" w14:textId="77777777" w:rsidR="00A549C2" w:rsidRPr="00A11723" w:rsidRDefault="00A549C2" w:rsidP="00BC29B4">
      <w:pPr>
        <w:rPr>
          <w:sz w:val="22"/>
          <w:szCs w:val="22"/>
          <w:lang w:val="is-IS"/>
        </w:rPr>
      </w:pPr>
      <w:r w:rsidRPr="00A11723">
        <w:rPr>
          <w:b/>
          <w:sz w:val="22"/>
          <w:szCs w:val="22"/>
          <w:lang w:val="is-IS"/>
        </w:rPr>
        <w:t>Hjálparefni:</w:t>
      </w:r>
    </w:p>
    <w:p w14:paraId="7D2AA012" w14:textId="77777777" w:rsidR="00A549C2" w:rsidRPr="00A11723" w:rsidRDefault="00A549C2" w:rsidP="001F13BF">
      <w:pPr>
        <w:tabs>
          <w:tab w:val="left" w:pos="1985"/>
        </w:tabs>
        <w:rPr>
          <w:sz w:val="22"/>
          <w:szCs w:val="22"/>
          <w:lang w:val="is-IS"/>
        </w:rPr>
      </w:pPr>
      <w:r w:rsidRPr="00A11723">
        <w:rPr>
          <w:sz w:val="22"/>
          <w:szCs w:val="22"/>
          <w:lang w:val="is-IS"/>
        </w:rPr>
        <w:t>Natríumbenzoat</w:t>
      </w:r>
      <w:r w:rsidR="00C663CD" w:rsidRPr="00A11723">
        <w:rPr>
          <w:sz w:val="22"/>
          <w:szCs w:val="22"/>
          <w:lang w:val="is-IS"/>
        </w:rPr>
        <w:tab/>
      </w:r>
      <w:r w:rsidRPr="00A11723">
        <w:rPr>
          <w:sz w:val="22"/>
          <w:szCs w:val="22"/>
          <w:lang w:val="is-IS"/>
        </w:rPr>
        <w:t>1,5 mg.</w:t>
      </w:r>
    </w:p>
    <w:p w14:paraId="7D2AA013" w14:textId="77777777" w:rsidR="00A549C2" w:rsidRPr="00A11723" w:rsidRDefault="00A549C2" w:rsidP="00BC29B4">
      <w:pPr>
        <w:rPr>
          <w:sz w:val="22"/>
          <w:szCs w:val="22"/>
          <w:lang w:val="is-IS"/>
        </w:rPr>
      </w:pPr>
    </w:p>
    <w:p w14:paraId="7D2AA014" w14:textId="77777777" w:rsidR="00A549C2" w:rsidRPr="00A11723" w:rsidRDefault="00A549C2" w:rsidP="00BC29B4">
      <w:pPr>
        <w:rPr>
          <w:sz w:val="22"/>
          <w:szCs w:val="22"/>
          <w:lang w:val="is-IS"/>
        </w:rPr>
      </w:pPr>
      <w:r w:rsidRPr="00A11723">
        <w:rPr>
          <w:sz w:val="22"/>
          <w:szCs w:val="22"/>
          <w:lang w:val="is-IS"/>
        </w:rPr>
        <w:t>Sjá lista yfir öll hjálparefni í kafla 6.1.</w:t>
      </w:r>
    </w:p>
    <w:p w14:paraId="7D2AA015" w14:textId="77777777" w:rsidR="00A549C2" w:rsidRPr="00A11723" w:rsidRDefault="00A549C2" w:rsidP="00BC29B4">
      <w:pPr>
        <w:rPr>
          <w:sz w:val="22"/>
          <w:szCs w:val="22"/>
          <w:lang w:val="is-IS"/>
        </w:rPr>
      </w:pPr>
    </w:p>
    <w:p w14:paraId="7D2AA016" w14:textId="77777777" w:rsidR="00A549C2" w:rsidRPr="00A11723" w:rsidRDefault="00A549C2" w:rsidP="00BC29B4">
      <w:pPr>
        <w:rPr>
          <w:sz w:val="22"/>
          <w:szCs w:val="22"/>
          <w:lang w:val="is-IS"/>
        </w:rPr>
      </w:pPr>
    </w:p>
    <w:p w14:paraId="7D2AA017" w14:textId="77777777" w:rsidR="00A549C2" w:rsidRPr="00A11723" w:rsidRDefault="00A549C2" w:rsidP="00BC29B4">
      <w:pPr>
        <w:ind w:left="567" w:hanging="567"/>
        <w:rPr>
          <w:sz w:val="22"/>
          <w:szCs w:val="22"/>
          <w:lang w:val="is-IS"/>
        </w:rPr>
      </w:pPr>
      <w:r w:rsidRPr="00A11723">
        <w:rPr>
          <w:b/>
          <w:sz w:val="22"/>
          <w:szCs w:val="22"/>
          <w:lang w:val="is-IS"/>
        </w:rPr>
        <w:t>3.</w:t>
      </w:r>
      <w:r w:rsidRPr="00A11723">
        <w:rPr>
          <w:b/>
          <w:sz w:val="22"/>
          <w:szCs w:val="22"/>
          <w:lang w:val="is-IS"/>
        </w:rPr>
        <w:tab/>
        <w:t>LYFJAFORM</w:t>
      </w:r>
    </w:p>
    <w:p w14:paraId="7D2AA018" w14:textId="77777777" w:rsidR="00A549C2" w:rsidRPr="00A11723" w:rsidRDefault="00A549C2" w:rsidP="00BC29B4">
      <w:pPr>
        <w:rPr>
          <w:sz w:val="22"/>
          <w:szCs w:val="22"/>
          <w:lang w:val="is-IS"/>
        </w:rPr>
      </w:pPr>
    </w:p>
    <w:p w14:paraId="7D2AA019" w14:textId="77777777" w:rsidR="00A549C2" w:rsidRPr="00A11723" w:rsidRDefault="00A549C2" w:rsidP="00BC29B4">
      <w:pPr>
        <w:pStyle w:val="BodyText3"/>
        <w:rPr>
          <w:szCs w:val="22"/>
        </w:rPr>
      </w:pPr>
      <w:r w:rsidRPr="00A11723">
        <w:rPr>
          <w:szCs w:val="22"/>
        </w:rPr>
        <w:t>Mixtúra, dreifa.</w:t>
      </w:r>
    </w:p>
    <w:p w14:paraId="7D2AA01A" w14:textId="77777777" w:rsidR="00A549C2" w:rsidRPr="00A11723" w:rsidRDefault="00A549C2" w:rsidP="00BC29B4">
      <w:pPr>
        <w:pStyle w:val="BodyText3"/>
        <w:rPr>
          <w:szCs w:val="22"/>
        </w:rPr>
      </w:pPr>
      <w:r w:rsidRPr="00A11723">
        <w:rPr>
          <w:szCs w:val="22"/>
        </w:rPr>
        <w:t>Gulleit, seig mixtúra, dreifa með grænum blæ.</w:t>
      </w:r>
    </w:p>
    <w:p w14:paraId="7D2AA01B" w14:textId="77777777" w:rsidR="00A549C2" w:rsidRPr="00A11723" w:rsidRDefault="00A549C2" w:rsidP="00BC29B4">
      <w:pPr>
        <w:rPr>
          <w:sz w:val="22"/>
          <w:szCs w:val="22"/>
          <w:lang w:val="is-IS"/>
        </w:rPr>
      </w:pPr>
    </w:p>
    <w:p w14:paraId="7D2AA01C" w14:textId="77777777" w:rsidR="00A549C2" w:rsidRPr="00A11723" w:rsidRDefault="00A549C2" w:rsidP="00BC29B4">
      <w:pPr>
        <w:rPr>
          <w:sz w:val="22"/>
          <w:szCs w:val="22"/>
          <w:lang w:val="is-IS"/>
        </w:rPr>
      </w:pPr>
    </w:p>
    <w:p w14:paraId="7D2AA01D" w14:textId="77777777" w:rsidR="00A549C2" w:rsidRPr="00A11723" w:rsidRDefault="00A549C2" w:rsidP="00BC29B4">
      <w:pPr>
        <w:rPr>
          <w:sz w:val="22"/>
          <w:szCs w:val="22"/>
          <w:lang w:val="is-IS"/>
        </w:rPr>
      </w:pPr>
      <w:r w:rsidRPr="00A11723">
        <w:rPr>
          <w:b/>
          <w:sz w:val="22"/>
          <w:szCs w:val="22"/>
          <w:lang w:val="is-IS"/>
        </w:rPr>
        <w:t>4.</w:t>
      </w:r>
      <w:r w:rsidRPr="00A11723">
        <w:rPr>
          <w:b/>
          <w:sz w:val="22"/>
          <w:szCs w:val="22"/>
          <w:lang w:val="is-IS"/>
        </w:rPr>
        <w:tab/>
        <w:t>KLÍNÍSKAR UPPLÝSINGAR</w:t>
      </w:r>
    </w:p>
    <w:p w14:paraId="7D2AA01E" w14:textId="77777777" w:rsidR="00A549C2" w:rsidRPr="00A11723" w:rsidRDefault="00A549C2" w:rsidP="00BC29B4">
      <w:pPr>
        <w:rPr>
          <w:sz w:val="22"/>
          <w:szCs w:val="22"/>
          <w:lang w:val="is-IS"/>
        </w:rPr>
      </w:pPr>
    </w:p>
    <w:p w14:paraId="7D2AA01F" w14:textId="77777777" w:rsidR="00A549C2" w:rsidRPr="00A11723" w:rsidRDefault="00A549C2" w:rsidP="00BC29B4">
      <w:pPr>
        <w:rPr>
          <w:sz w:val="22"/>
          <w:szCs w:val="22"/>
          <w:lang w:val="is-IS"/>
        </w:rPr>
      </w:pPr>
      <w:r w:rsidRPr="00A11723">
        <w:rPr>
          <w:b/>
          <w:sz w:val="22"/>
          <w:szCs w:val="22"/>
          <w:lang w:val="is-IS"/>
        </w:rPr>
        <w:t>4.1</w:t>
      </w:r>
      <w:r w:rsidRPr="00A11723">
        <w:rPr>
          <w:b/>
          <w:sz w:val="22"/>
          <w:szCs w:val="22"/>
          <w:lang w:val="is-IS"/>
        </w:rPr>
        <w:tab/>
        <w:t>Dýrategundir</w:t>
      </w:r>
    </w:p>
    <w:p w14:paraId="7D2AA020" w14:textId="77777777" w:rsidR="00A549C2" w:rsidRPr="00A11723" w:rsidRDefault="00A549C2" w:rsidP="00BC29B4">
      <w:pPr>
        <w:rPr>
          <w:sz w:val="22"/>
          <w:szCs w:val="22"/>
          <w:lang w:val="is-IS"/>
        </w:rPr>
      </w:pPr>
    </w:p>
    <w:p w14:paraId="7D2AA021" w14:textId="77777777" w:rsidR="00A549C2" w:rsidRPr="00A11723" w:rsidRDefault="00A549C2" w:rsidP="00BC29B4">
      <w:pPr>
        <w:rPr>
          <w:sz w:val="22"/>
          <w:szCs w:val="22"/>
          <w:lang w:val="is-IS"/>
        </w:rPr>
      </w:pPr>
      <w:r w:rsidRPr="00A11723">
        <w:rPr>
          <w:sz w:val="22"/>
          <w:szCs w:val="22"/>
          <w:lang w:val="is-IS"/>
        </w:rPr>
        <w:t>Svín.</w:t>
      </w:r>
    </w:p>
    <w:p w14:paraId="7D2AA022" w14:textId="77777777" w:rsidR="00A549C2" w:rsidRPr="00A11723" w:rsidRDefault="00A549C2" w:rsidP="00BC29B4">
      <w:pPr>
        <w:rPr>
          <w:sz w:val="22"/>
          <w:szCs w:val="22"/>
          <w:lang w:val="is-IS"/>
        </w:rPr>
      </w:pPr>
    </w:p>
    <w:p w14:paraId="7D2AA023" w14:textId="77777777" w:rsidR="00A549C2" w:rsidRPr="00A11723" w:rsidRDefault="00A549C2" w:rsidP="00BC29B4">
      <w:pPr>
        <w:rPr>
          <w:sz w:val="22"/>
          <w:szCs w:val="22"/>
          <w:lang w:val="is-IS"/>
        </w:rPr>
      </w:pPr>
      <w:r w:rsidRPr="00A11723">
        <w:rPr>
          <w:b/>
          <w:sz w:val="22"/>
          <w:szCs w:val="22"/>
          <w:lang w:val="is-IS"/>
        </w:rPr>
        <w:t>4.2</w:t>
      </w:r>
      <w:r w:rsidRPr="00A11723">
        <w:rPr>
          <w:b/>
          <w:sz w:val="22"/>
          <w:szCs w:val="22"/>
          <w:lang w:val="is-IS"/>
        </w:rPr>
        <w:tab/>
        <w:t>Ábendingar fyrir tilgreindar dýrategundir</w:t>
      </w:r>
    </w:p>
    <w:p w14:paraId="7D2AA024" w14:textId="77777777" w:rsidR="00A549C2" w:rsidRPr="00A11723" w:rsidRDefault="00A549C2" w:rsidP="00BC29B4">
      <w:pPr>
        <w:rPr>
          <w:sz w:val="22"/>
          <w:szCs w:val="22"/>
          <w:lang w:val="is-IS"/>
        </w:rPr>
      </w:pPr>
    </w:p>
    <w:p w14:paraId="7D2AA025" w14:textId="77777777" w:rsidR="00A549C2" w:rsidRPr="00A11723" w:rsidRDefault="00A549C2" w:rsidP="00BC29B4">
      <w:pPr>
        <w:rPr>
          <w:sz w:val="22"/>
          <w:szCs w:val="22"/>
          <w:lang w:val="is-IS"/>
        </w:rPr>
      </w:pPr>
      <w:r w:rsidRPr="00A11723">
        <w:rPr>
          <w:sz w:val="22"/>
          <w:szCs w:val="22"/>
          <w:lang w:val="is-IS"/>
        </w:rPr>
        <w:t>Hreyfiraskanir sem ekki stafa af sýkingum, til að draga úr einkennum helti og bólgu.</w:t>
      </w:r>
    </w:p>
    <w:p w14:paraId="7D2AA026" w14:textId="77777777" w:rsidR="00A549C2" w:rsidRPr="00A11723" w:rsidRDefault="00A549C2" w:rsidP="00BC29B4">
      <w:pPr>
        <w:rPr>
          <w:sz w:val="22"/>
          <w:szCs w:val="22"/>
          <w:lang w:val="is-IS"/>
        </w:rPr>
      </w:pPr>
      <w:r w:rsidRPr="00A11723">
        <w:rPr>
          <w:sz w:val="22"/>
          <w:szCs w:val="22"/>
          <w:lang w:val="is-IS"/>
        </w:rPr>
        <w:t>Viðbótarmeðhöndlun við blóðeitrun vegna gothita (Mastitis-Metritis-Agalactia syndrome MMA) samhliða viðeigandi sýklalyfja</w:t>
      </w:r>
      <w:r w:rsidRPr="00A11723">
        <w:rPr>
          <w:sz w:val="22"/>
          <w:szCs w:val="22"/>
          <w:lang w:val="is-IS"/>
        </w:rPr>
        <w:softHyphen/>
        <w:t>meðhöndlun.</w:t>
      </w:r>
    </w:p>
    <w:p w14:paraId="7D2AA027" w14:textId="77777777" w:rsidR="00A549C2" w:rsidRPr="00A11723" w:rsidRDefault="00A549C2" w:rsidP="00BC29B4">
      <w:pPr>
        <w:rPr>
          <w:sz w:val="22"/>
          <w:szCs w:val="22"/>
          <w:lang w:val="is-IS"/>
        </w:rPr>
      </w:pPr>
    </w:p>
    <w:p w14:paraId="7D2AA028" w14:textId="77777777" w:rsidR="00A549C2" w:rsidRPr="00A11723" w:rsidRDefault="00A549C2" w:rsidP="00BC29B4">
      <w:pPr>
        <w:rPr>
          <w:sz w:val="22"/>
          <w:szCs w:val="22"/>
          <w:lang w:val="is-IS"/>
        </w:rPr>
      </w:pPr>
      <w:r w:rsidRPr="00A11723">
        <w:rPr>
          <w:b/>
          <w:sz w:val="22"/>
          <w:szCs w:val="22"/>
          <w:lang w:val="is-IS"/>
        </w:rPr>
        <w:t>4.3</w:t>
      </w:r>
      <w:r w:rsidRPr="00A11723">
        <w:rPr>
          <w:b/>
          <w:sz w:val="22"/>
          <w:szCs w:val="22"/>
          <w:lang w:val="is-IS"/>
        </w:rPr>
        <w:tab/>
        <w:t>Frábendingar</w:t>
      </w:r>
    </w:p>
    <w:p w14:paraId="7D2AA029" w14:textId="77777777" w:rsidR="00A549C2" w:rsidRPr="00A11723" w:rsidRDefault="00A549C2" w:rsidP="00BC29B4">
      <w:pPr>
        <w:rPr>
          <w:sz w:val="22"/>
          <w:szCs w:val="22"/>
          <w:lang w:val="is-IS"/>
        </w:rPr>
      </w:pPr>
    </w:p>
    <w:p w14:paraId="7D2AA02A" w14:textId="77777777" w:rsidR="00A549C2" w:rsidRPr="00A11723" w:rsidRDefault="00A549C2" w:rsidP="00BC29B4">
      <w:pPr>
        <w:rPr>
          <w:sz w:val="22"/>
          <w:szCs w:val="22"/>
          <w:lang w:val="is-IS"/>
        </w:rPr>
      </w:pPr>
      <w:r w:rsidRPr="00A11723">
        <w:rPr>
          <w:sz w:val="22"/>
          <w:szCs w:val="22"/>
          <w:lang w:val="is-IS"/>
        </w:rPr>
        <w:t xml:space="preserve">Lyfið má hvorki gefa svínum með skerta lifrar-, hjarta- eða nýrnastarfsemi eða blæðingasjúkdóma, né þegar vísbendingar eru um sáratengdar vefjaskemmdir í meltingarvegi. </w:t>
      </w:r>
    </w:p>
    <w:p w14:paraId="7D2AA02B" w14:textId="77777777" w:rsidR="00A549C2" w:rsidRPr="00A11723" w:rsidRDefault="00A549C2" w:rsidP="00BC29B4">
      <w:pPr>
        <w:rPr>
          <w:sz w:val="22"/>
          <w:szCs w:val="22"/>
          <w:lang w:val="is-IS"/>
        </w:rPr>
      </w:pPr>
      <w:r w:rsidRPr="00A11723">
        <w:rPr>
          <w:sz w:val="22"/>
          <w:szCs w:val="22"/>
          <w:lang w:val="is-IS"/>
        </w:rPr>
        <w:t>Gefið ekki dýrum sem hafa ofnæmi fyrir virka efninu eða einhverju hjálparefnanna.</w:t>
      </w:r>
    </w:p>
    <w:p w14:paraId="7D2AA02C" w14:textId="77777777" w:rsidR="00A549C2" w:rsidRPr="00A11723" w:rsidRDefault="00A549C2" w:rsidP="00BC29B4">
      <w:pPr>
        <w:rPr>
          <w:sz w:val="22"/>
          <w:szCs w:val="22"/>
          <w:lang w:val="is-IS"/>
        </w:rPr>
      </w:pPr>
    </w:p>
    <w:p w14:paraId="7D2AA02D" w14:textId="77777777" w:rsidR="00A549C2" w:rsidRPr="00A11723" w:rsidRDefault="00A549C2" w:rsidP="00BC29B4">
      <w:pPr>
        <w:rPr>
          <w:sz w:val="22"/>
          <w:szCs w:val="22"/>
          <w:lang w:val="is-IS"/>
        </w:rPr>
      </w:pPr>
      <w:r w:rsidRPr="00A11723">
        <w:rPr>
          <w:b/>
          <w:sz w:val="22"/>
          <w:szCs w:val="22"/>
          <w:lang w:val="is-IS"/>
        </w:rPr>
        <w:t>4.4</w:t>
      </w:r>
      <w:r w:rsidRPr="00A11723">
        <w:rPr>
          <w:b/>
          <w:sz w:val="22"/>
          <w:szCs w:val="22"/>
          <w:lang w:val="is-IS"/>
        </w:rPr>
        <w:tab/>
        <w:t>Sérstök varnaðarorð</w:t>
      </w:r>
      <w:r w:rsidR="001734EE" w:rsidRPr="00A11723">
        <w:rPr>
          <w:b/>
          <w:sz w:val="22"/>
          <w:szCs w:val="22"/>
          <w:lang w:val="is-IS"/>
        </w:rPr>
        <w:t xml:space="preserve"> </w:t>
      </w:r>
      <w:r w:rsidR="0094371F">
        <w:rPr>
          <w:b/>
          <w:sz w:val="22"/>
          <w:szCs w:val="22"/>
          <w:lang w:val="is-IS"/>
        </w:rPr>
        <w:t>fyrir hverja dýrategund</w:t>
      </w:r>
    </w:p>
    <w:p w14:paraId="7D2AA02E" w14:textId="77777777" w:rsidR="00A549C2" w:rsidRPr="00A11723" w:rsidRDefault="00A549C2" w:rsidP="00BC29B4">
      <w:pPr>
        <w:rPr>
          <w:sz w:val="22"/>
          <w:szCs w:val="22"/>
          <w:lang w:val="is-IS"/>
        </w:rPr>
      </w:pPr>
    </w:p>
    <w:p w14:paraId="7D2AA02F" w14:textId="77777777" w:rsidR="00A549C2" w:rsidRPr="00A11723" w:rsidRDefault="00A549C2" w:rsidP="00BC29B4">
      <w:pPr>
        <w:rPr>
          <w:sz w:val="22"/>
          <w:szCs w:val="22"/>
          <w:lang w:val="is-IS"/>
        </w:rPr>
      </w:pPr>
      <w:r w:rsidRPr="00A11723">
        <w:rPr>
          <w:sz w:val="22"/>
          <w:szCs w:val="22"/>
          <w:lang w:val="is-IS"/>
        </w:rPr>
        <w:t>Engin.</w:t>
      </w:r>
    </w:p>
    <w:p w14:paraId="7D2AA030" w14:textId="77777777" w:rsidR="00A549C2" w:rsidRPr="00A11723" w:rsidRDefault="00A549C2" w:rsidP="00BC29B4">
      <w:pPr>
        <w:rPr>
          <w:sz w:val="22"/>
          <w:szCs w:val="22"/>
          <w:lang w:val="is-IS"/>
        </w:rPr>
      </w:pPr>
    </w:p>
    <w:p w14:paraId="7D2AA031" w14:textId="77777777" w:rsidR="00A549C2" w:rsidRPr="00A11723" w:rsidRDefault="00A549C2" w:rsidP="00BC29B4">
      <w:pPr>
        <w:rPr>
          <w:b/>
          <w:bCs/>
          <w:sz w:val="22"/>
          <w:szCs w:val="22"/>
          <w:lang w:val="is-IS"/>
        </w:rPr>
      </w:pPr>
      <w:r w:rsidRPr="00A11723">
        <w:rPr>
          <w:b/>
          <w:bCs/>
          <w:sz w:val="22"/>
          <w:szCs w:val="22"/>
          <w:lang w:val="is-IS"/>
        </w:rPr>
        <w:t>4.5</w:t>
      </w:r>
      <w:r w:rsidRPr="00A11723">
        <w:rPr>
          <w:b/>
          <w:bCs/>
          <w:sz w:val="22"/>
          <w:szCs w:val="22"/>
          <w:lang w:val="is-IS"/>
        </w:rPr>
        <w:tab/>
        <w:t>Sérstakar varúðarreglur við notkun</w:t>
      </w:r>
    </w:p>
    <w:p w14:paraId="7D2AA032" w14:textId="77777777" w:rsidR="00A549C2" w:rsidRPr="00A11723" w:rsidRDefault="00A549C2" w:rsidP="00BC29B4">
      <w:pPr>
        <w:rPr>
          <w:sz w:val="22"/>
          <w:szCs w:val="22"/>
          <w:lang w:val="is-IS"/>
        </w:rPr>
      </w:pPr>
    </w:p>
    <w:p w14:paraId="7D2AA033" w14:textId="77777777" w:rsidR="00A549C2" w:rsidRPr="00A11723" w:rsidRDefault="00A549C2" w:rsidP="00CE7967">
      <w:pPr>
        <w:ind w:left="567" w:hanging="567"/>
        <w:rPr>
          <w:bCs/>
          <w:sz w:val="22"/>
          <w:szCs w:val="22"/>
          <w:u w:val="single"/>
          <w:lang w:val="is-IS"/>
        </w:rPr>
      </w:pPr>
      <w:r w:rsidRPr="00A11723">
        <w:rPr>
          <w:bCs/>
          <w:sz w:val="22"/>
          <w:szCs w:val="22"/>
          <w:u w:val="single"/>
          <w:lang w:val="is-IS"/>
        </w:rPr>
        <w:t>Sérstakar varúðarreglur við notkun hjá dýrum</w:t>
      </w:r>
    </w:p>
    <w:p w14:paraId="7D2AA034" w14:textId="77777777" w:rsidR="00A549C2" w:rsidRPr="00A11723" w:rsidRDefault="00A549C2" w:rsidP="00BC29B4">
      <w:pPr>
        <w:rPr>
          <w:sz w:val="22"/>
          <w:szCs w:val="22"/>
          <w:lang w:val="is-IS"/>
        </w:rPr>
      </w:pPr>
      <w:r w:rsidRPr="00A11723">
        <w:rPr>
          <w:sz w:val="22"/>
          <w:szCs w:val="22"/>
          <w:lang w:val="is-IS"/>
        </w:rPr>
        <w:t>Ef aukaverkanir koma fram skal hætta meðhöndlun og leita ráða dýralæknis.</w:t>
      </w:r>
    </w:p>
    <w:p w14:paraId="7D2AA035" w14:textId="77777777" w:rsidR="00A549C2" w:rsidRPr="00A11723" w:rsidRDefault="00A549C2" w:rsidP="00BC29B4">
      <w:pPr>
        <w:rPr>
          <w:sz w:val="22"/>
          <w:szCs w:val="22"/>
          <w:lang w:val="is-IS"/>
        </w:rPr>
      </w:pPr>
      <w:r w:rsidRPr="00A11723">
        <w:rPr>
          <w:sz w:val="22"/>
          <w:szCs w:val="22"/>
          <w:lang w:val="is-IS"/>
        </w:rPr>
        <w:t>Vegna hugsanlegrar hættu á eiturverkunum á nýru skal forðast notkun lyfsins hjá svínum með mjög alvarlega vessaþurrð, blóðþurrð eða lágan blóðþrýsting sem meðhöndla þarf með vökva í æð.</w:t>
      </w:r>
    </w:p>
    <w:p w14:paraId="7D2AA036" w14:textId="77777777" w:rsidR="00A549C2" w:rsidRPr="00A11723" w:rsidRDefault="00A549C2" w:rsidP="00BC29B4">
      <w:pPr>
        <w:rPr>
          <w:sz w:val="22"/>
          <w:szCs w:val="22"/>
          <w:lang w:val="is-IS"/>
        </w:rPr>
      </w:pPr>
    </w:p>
    <w:p w14:paraId="7D2AA037" w14:textId="77777777" w:rsidR="00A549C2" w:rsidRPr="00A11723" w:rsidRDefault="00A549C2" w:rsidP="00CE7967">
      <w:pPr>
        <w:ind w:left="567" w:hanging="567"/>
        <w:rPr>
          <w:bCs/>
          <w:sz w:val="22"/>
          <w:szCs w:val="22"/>
          <w:u w:val="single"/>
          <w:lang w:val="is-IS"/>
        </w:rPr>
      </w:pPr>
      <w:r w:rsidRPr="00A11723">
        <w:rPr>
          <w:bCs/>
          <w:sz w:val="22"/>
          <w:szCs w:val="22"/>
          <w:u w:val="single"/>
          <w:lang w:val="is-IS"/>
        </w:rPr>
        <w:t>Sérstakar varúðarreglur fyrir þann sem gefur dýrinu lyfið</w:t>
      </w:r>
    </w:p>
    <w:p w14:paraId="7D2AA038" w14:textId="77777777" w:rsidR="00426C9A" w:rsidRPr="00A11723" w:rsidRDefault="00A549C2" w:rsidP="00BC29B4">
      <w:pPr>
        <w:rPr>
          <w:sz w:val="22"/>
          <w:szCs w:val="22"/>
          <w:lang w:val="is-IS"/>
        </w:rPr>
      </w:pPr>
      <w:r w:rsidRPr="00A11723">
        <w:rPr>
          <w:sz w:val="22"/>
          <w:szCs w:val="22"/>
          <w:lang w:val="is-IS"/>
        </w:rPr>
        <w:t>Þeir sem hafa ofnæmi fyrir bólgueyðandi verkjalyfjum (NSAID) skulu forðast snertingu við dýralyfið.</w:t>
      </w:r>
    </w:p>
    <w:p w14:paraId="7D2AA039" w14:textId="77777777" w:rsidR="00A549C2" w:rsidRPr="00A11723" w:rsidRDefault="00A549C2" w:rsidP="00BC29B4">
      <w:pPr>
        <w:rPr>
          <w:sz w:val="22"/>
          <w:szCs w:val="22"/>
          <w:lang w:val="is-IS"/>
        </w:rPr>
      </w:pPr>
    </w:p>
    <w:p w14:paraId="7D2AA03A" w14:textId="77777777" w:rsidR="00A549C2" w:rsidRPr="00A11723" w:rsidRDefault="00A549C2" w:rsidP="00BC29B4">
      <w:pPr>
        <w:rPr>
          <w:sz w:val="22"/>
          <w:szCs w:val="22"/>
          <w:lang w:val="is-IS"/>
        </w:rPr>
      </w:pPr>
      <w:r w:rsidRPr="00A11723">
        <w:rPr>
          <w:sz w:val="22"/>
          <w:szCs w:val="22"/>
          <w:lang w:val="is-IS"/>
        </w:rPr>
        <w:lastRenderedPageBreak/>
        <w:t>Ef sá sem annast lyfjagjöf tekur dýralyfið inn fyrir slysni, skal tafarlaust leita til læknis og hafa meðferðis fylgiseðil eða umbúðir dýralyfsins.</w:t>
      </w:r>
    </w:p>
    <w:p w14:paraId="0DB6840E" w14:textId="4DA08C19"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344546">
        <w:rPr>
          <w:sz w:val="22"/>
          <w:szCs w:val="22"/>
          <w:lang w:val="is-IS"/>
        </w:rPr>
        <w:t>skola</w:t>
      </w:r>
      <w:r w:rsidRPr="002F5D0F">
        <w:rPr>
          <w:sz w:val="22"/>
          <w:szCs w:val="22"/>
          <w:lang w:val="is-IS"/>
        </w:rPr>
        <w:t xml:space="preserve"> þau vel með vatni.</w:t>
      </w:r>
    </w:p>
    <w:p w14:paraId="7D2AA03B" w14:textId="77777777" w:rsidR="00A549C2" w:rsidRPr="00A11723" w:rsidRDefault="00A549C2" w:rsidP="00BC29B4">
      <w:pPr>
        <w:rPr>
          <w:sz w:val="22"/>
          <w:szCs w:val="22"/>
          <w:lang w:val="is-IS"/>
        </w:rPr>
      </w:pPr>
    </w:p>
    <w:p w14:paraId="7D2AA03C" w14:textId="77777777" w:rsidR="00A549C2" w:rsidRPr="00A11723" w:rsidRDefault="00A549C2" w:rsidP="00BC29B4">
      <w:pPr>
        <w:rPr>
          <w:b/>
          <w:bCs/>
          <w:sz w:val="22"/>
          <w:szCs w:val="22"/>
          <w:lang w:val="is-IS"/>
        </w:rPr>
      </w:pPr>
      <w:r w:rsidRPr="00A11723">
        <w:rPr>
          <w:b/>
          <w:bCs/>
          <w:sz w:val="22"/>
          <w:szCs w:val="22"/>
          <w:lang w:val="is-IS"/>
        </w:rPr>
        <w:t>4.6</w:t>
      </w:r>
      <w:r w:rsidRPr="00A11723">
        <w:rPr>
          <w:b/>
          <w:bCs/>
          <w:sz w:val="22"/>
          <w:szCs w:val="22"/>
          <w:lang w:val="is-IS"/>
        </w:rPr>
        <w:tab/>
        <w:t>Aukaverkanir (tíðni og alvarleiki)</w:t>
      </w:r>
    </w:p>
    <w:p w14:paraId="7D2AA03D" w14:textId="77777777" w:rsidR="00A549C2" w:rsidRPr="00A11723" w:rsidRDefault="00A549C2" w:rsidP="00BC29B4">
      <w:pPr>
        <w:rPr>
          <w:sz w:val="22"/>
          <w:szCs w:val="22"/>
          <w:lang w:val="is-IS"/>
        </w:rPr>
      </w:pPr>
    </w:p>
    <w:p w14:paraId="7D2AA03E" w14:textId="77777777" w:rsidR="00A549C2" w:rsidRPr="00A11723" w:rsidRDefault="00A549C2" w:rsidP="00BC29B4">
      <w:pPr>
        <w:rPr>
          <w:sz w:val="22"/>
          <w:szCs w:val="22"/>
          <w:lang w:val="is-IS"/>
        </w:rPr>
      </w:pPr>
      <w:r w:rsidRPr="00A11723">
        <w:rPr>
          <w:sz w:val="22"/>
          <w:szCs w:val="22"/>
          <w:lang w:val="is-IS"/>
        </w:rPr>
        <w:t>Engar.</w:t>
      </w:r>
    </w:p>
    <w:p w14:paraId="7D2AA03F" w14:textId="77777777" w:rsidR="00A549C2" w:rsidRPr="00BC29D2" w:rsidRDefault="00A549C2" w:rsidP="00BC29B4">
      <w:pPr>
        <w:rPr>
          <w:sz w:val="22"/>
          <w:szCs w:val="22"/>
          <w:lang w:val="is-IS"/>
        </w:rPr>
      </w:pPr>
    </w:p>
    <w:p w14:paraId="7D2AA040" w14:textId="77777777" w:rsidR="00A549C2" w:rsidRPr="00A11723" w:rsidRDefault="00A549C2" w:rsidP="00BC29B4">
      <w:pPr>
        <w:rPr>
          <w:sz w:val="22"/>
          <w:szCs w:val="22"/>
          <w:lang w:val="is-IS"/>
        </w:rPr>
      </w:pPr>
      <w:r w:rsidRPr="00A11723">
        <w:rPr>
          <w:b/>
          <w:sz w:val="22"/>
          <w:szCs w:val="22"/>
          <w:lang w:val="is-IS"/>
        </w:rPr>
        <w:t>4.7</w:t>
      </w:r>
      <w:r w:rsidRPr="00A11723">
        <w:rPr>
          <w:b/>
          <w:sz w:val="22"/>
          <w:szCs w:val="22"/>
          <w:lang w:val="is-IS"/>
        </w:rPr>
        <w:tab/>
        <w:t>Notkun á meðgöngu, við mjólkurgjöf og varp</w:t>
      </w:r>
    </w:p>
    <w:p w14:paraId="7D2AA041" w14:textId="77777777" w:rsidR="00A549C2" w:rsidRPr="00A11723" w:rsidRDefault="00A549C2" w:rsidP="00BC29B4">
      <w:pPr>
        <w:rPr>
          <w:sz w:val="22"/>
          <w:szCs w:val="22"/>
          <w:lang w:val="is-IS"/>
        </w:rPr>
      </w:pPr>
    </w:p>
    <w:p w14:paraId="7D2AA042" w14:textId="77777777" w:rsidR="00A549C2" w:rsidRPr="00A11723" w:rsidRDefault="000653A7" w:rsidP="00BC29B4">
      <w:pPr>
        <w:rPr>
          <w:snapToGrid w:val="0"/>
          <w:sz w:val="22"/>
          <w:szCs w:val="22"/>
          <w:lang w:val="is-IS" w:eastAsia="de-DE"/>
        </w:rPr>
      </w:pPr>
      <w:r>
        <w:rPr>
          <w:snapToGrid w:val="0"/>
          <w:sz w:val="22"/>
          <w:szCs w:val="22"/>
          <w:lang w:val="is-IS" w:eastAsia="de-DE"/>
        </w:rPr>
        <w:t>D</w:t>
      </w:r>
      <w:r w:rsidR="00A549C2" w:rsidRPr="00A11723">
        <w:rPr>
          <w:snapToGrid w:val="0"/>
          <w:sz w:val="22"/>
          <w:szCs w:val="22"/>
          <w:lang w:val="is-IS" w:eastAsia="de-DE"/>
        </w:rPr>
        <w:t xml:space="preserve">ýralyfið </w:t>
      </w:r>
      <w:r>
        <w:rPr>
          <w:snapToGrid w:val="0"/>
          <w:sz w:val="22"/>
          <w:szCs w:val="22"/>
          <w:lang w:val="is-IS" w:eastAsia="de-DE"/>
        </w:rPr>
        <w:t xml:space="preserve">má nota </w:t>
      </w:r>
      <w:r w:rsidR="00A549C2" w:rsidRPr="00A11723">
        <w:rPr>
          <w:snapToGrid w:val="0"/>
          <w:sz w:val="22"/>
          <w:szCs w:val="22"/>
          <w:lang w:val="is-IS" w:eastAsia="de-DE"/>
        </w:rPr>
        <w:t>á meðgöngu og við mjólkurgjöf.</w:t>
      </w:r>
    </w:p>
    <w:p w14:paraId="7D2AA043" w14:textId="77777777" w:rsidR="00A549C2" w:rsidRPr="00A11723" w:rsidRDefault="00A549C2" w:rsidP="00BC29B4">
      <w:pPr>
        <w:rPr>
          <w:sz w:val="22"/>
          <w:szCs w:val="22"/>
          <w:lang w:val="is-IS"/>
        </w:rPr>
      </w:pPr>
    </w:p>
    <w:p w14:paraId="7D2AA044" w14:textId="77777777" w:rsidR="00A549C2" w:rsidRPr="00A11723" w:rsidRDefault="00A549C2" w:rsidP="00BC29B4">
      <w:pPr>
        <w:rPr>
          <w:sz w:val="22"/>
          <w:szCs w:val="22"/>
          <w:lang w:val="is-IS"/>
        </w:rPr>
      </w:pPr>
      <w:r w:rsidRPr="00A11723">
        <w:rPr>
          <w:b/>
          <w:sz w:val="22"/>
          <w:szCs w:val="22"/>
          <w:lang w:val="is-IS"/>
        </w:rPr>
        <w:t>4.8</w:t>
      </w:r>
      <w:r w:rsidRPr="00A11723">
        <w:rPr>
          <w:b/>
          <w:sz w:val="22"/>
          <w:szCs w:val="22"/>
          <w:lang w:val="is-IS"/>
        </w:rPr>
        <w:tab/>
        <w:t>Milliverkanir við önnur lyf og aðrar milliverkanir</w:t>
      </w:r>
    </w:p>
    <w:p w14:paraId="7D2AA045" w14:textId="77777777" w:rsidR="00A549C2" w:rsidRPr="00A11723" w:rsidRDefault="00A549C2" w:rsidP="00BC29B4">
      <w:pPr>
        <w:rPr>
          <w:sz w:val="22"/>
          <w:szCs w:val="22"/>
          <w:lang w:val="is-IS"/>
        </w:rPr>
      </w:pPr>
    </w:p>
    <w:p w14:paraId="7D2AA046" w14:textId="77777777" w:rsidR="00E0113D" w:rsidRPr="00A11723" w:rsidRDefault="00E0113D" w:rsidP="00E0113D">
      <w:pPr>
        <w:pStyle w:val="BodyText3"/>
        <w:rPr>
          <w:szCs w:val="22"/>
        </w:rPr>
      </w:pPr>
      <w:r w:rsidRPr="00A11723">
        <w:rPr>
          <w:szCs w:val="22"/>
        </w:rPr>
        <w:t>Ekki má gefa þetta lyf samtímis sykursterum, öðrum bólgueyðandi verkjalyfjum eða segavarnarlyfjum.</w:t>
      </w:r>
    </w:p>
    <w:p w14:paraId="7D2AA047" w14:textId="77777777" w:rsidR="00A549C2" w:rsidRPr="00A11723" w:rsidRDefault="00A549C2" w:rsidP="00BC29B4">
      <w:pPr>
        <w:rPr>
          <w:sz w:val="22"/>
          <w:szCs w:val="22"/>
          <w:lang w:val="is-IS"/>
        </w:rPr>
      </w:pPr>
    </w:p>
    <w:p w14:paraId="7D2AA048" w14:textId="77777777" w:rsidR="00A549C2" w:rsidRPr="00A11723" w:rsidRDefault="00A549C2" w:rsidP="00BC29B4">
      <w:pPr>
        <w:ind w:left="720" w:hanging="720"/>
        <w:rPr>
          <w:b/>
          <w:sz w:val="22"/>
          <w:szCs w:val="22"/>
          <w:lang w:val="is-IS"/>
        </w:rPr>
      </w:pPr>
      <w:r w:rsidRPr="00A11723">
        <w:rPr>
          <w:b/>
          <w:sz w:val="22"/>
          <w:szCs w:val="22"/>
          <w:lang w:val="is-IS"/>
        </w:rPr>
        <w:t>4.9</w:t>
      </w:r>
      <w:r w:rsidRPr="00A11723">
        <w:rPr>
          <w:b/>
          <w:sz w:val="22"/>
          <w:szCs w:val="22"/>
          <w:lang w:val="is-IS"/>
        </w:rPr>
        <w:tab/>
        <w:t>Skammtar og íkomuleið</w:t>
      </w:r>
    </w:p>
    <w:p w14:paraId="7D2AA049" w14:textId="77777777" w:rsidR="00A549C2" w:rsidRPr="00A11723" w:rsidRDefault="00A549C2" w:rsidP="00BC29B4">
      <w:pPr>
        <w:rPr>
          <w:sz w:val="22"/>
          <w:szCs w:val="22"/>
          <w:lang w:val="is-IS"/>
        </w:rPr>
      </w:pPr>
    </w:p>
    <w:p w14:paraId="7D2AA04A" w14:textId="77777777" w:rsidR="00A549C2" w:rsidRPr="00A11723" w:rsidRDefault="00A549C2" w:rsidP="00BC29B4">
      <w:pPr>
        <w:rPr>
          <w:sz w:val="22"/>
          <w:szCs w:val="22"/>
          <w:lang w:val="is-IS"/>
        </w:rPr>
      </w:pPr>
      <w:r w:rsidRPr="00A11723">
        <w:rPr>
          <w:sz w:val="22"/>
          <w:szCs w:val="22"/>
          <w:lang w:val="is-IS"/>
        </w:rPr>
        <w:t>Gefa á dreifuna til inntöku í skammtinum 0,4 mg/kg líkamsþyngdar (þ.e. 2,7 ml/100 kg) samhliða sýklalyfjameðferð, eftir því sem við á. Ef þörf er á má gefa annan skammt af meloxicami eftir 24 klst.</w:t>
      </w:r>
    </w:p>
    <w:p w14:paraId="7D2AA04B" w14:textId="77777777" w:rsidR="00A549C2" w:rsidRPr="00A11723" w:rsidRDefault="00A549C2" w:rsidP="00BC29B4">
      <w:pPr>
        <w:rPr>
          <w:sz w:val="22"/>
          <w:szCs w:val="22"/>
          <w:lang w:val="is-IS"/>
        </w:rPr>
      </w:pPr>
      <w:r w:rsidRPr="00A11723">
        <w:rPr>
          <w:sz w:val="22"/>
          <w:szCs w:val="22"/>
          <w:lang w:val="is-IS"/>
        </w:rPr>
        <w:t>Við tilfellum blóðeitrunar vegna gothita þar sem veruleg truflun er á almennri hegðun (t.d. lystarleysi) er ráðlagt að nota Metacam 20 mg/ml stungulyf, lausn.</w:t>
      </w:r>
    </w:p>
    <w:p w14:paraId="7D2AA04C" w14:textId="77777777" w:rsidR="00A549C2" w:rsidRPr="00A11723" w:rsidRDefault="00A549C2" w:rsidP="00BC29B4">
      <w:pPr>
        <w:rPr>
          <w:sz w:val="22"/>
          <w:szCs w:val="22"/>
          <w:lang w:val="is-IS"/>
        </w:rPr>
      </w:pPr>
    </w:p>
    <w:p w14:paraId="7D2AA04D" w14:textId="77777777" w:rsidR="00A549C2" w:rsidRPr="00A11723" w:rsidRDefault="00A549C2" w:rsidP="00BC29B4">
      <w:pPr>
        <w:rPr>
          <w:sz w:val="22"/>
          <w:szCs w:val="22"/>
          <w:lang w:val="is-IS"/>
        </w:rPr>
      </w:pPr>
      <w:r w:rsidRPr="00A11723">
        <w:rPr>
          <w:sz w:val="22"/>
          <w:szCs w:val="22"/>
          <w:lang w:val="is-IS"/>
        </w:rPr>
        <w:t>Helst á að gefa lyfið blandað í lítið magn fóðurs. Annars má gefa það á undan fóðurgjöf eða beint í munn.</w:t>
      </w:r>
    </w:p>
    <w:p w14:paraId="7D2AA04E" w14:textId="77777777" w:rsidR="00A549C2" w:rsidRPr="00A11723" w:rsidRDefault="00A549C2" w:rsidP="00BC29B4">
      <w:pPr>
        <w:rPr>
          <w:sz w:val="22"/>
          <w:szCs w:val="22"/>
          <w:lang w:val="is-IS"/>
        </w:rPr>
      </w:pPr>
      <w:r w:rsidRPr="00A11723">
        <w:rPr>
          <w:sz w:val="22"/>
          <w:szCs w:val="22"/>
          <w:lang w:val="is-IS"/>
        </w:rPr>
        <w:t xml:space="preserve">Gefa á dreifuna með mælisprautunni sem fylgir í pakkningunni. Sprautan passar á </w:t>
      </w:r>
      <w:r w:rsidR="007A6B6F">
        <w:rPr>
          <w:sz w:val="22"/>
          <w:szCs w:val="22"/>
          <w:lang w:val="is-IS"/>
        </w:rPr>
        <w:t>glasið</w:t>
      </w:r>
      <w:r w:rsidR="007A6B6F" w:rsidRPr="00A11723">
        <w:rPr>
          <w:sz w:val="22"/>
          <w:szCs w:val="22"/>
          <w:lang w:val="is-IS"/>
        </w:rPr>
        <w:t xml:space="preserve"> </w:t>
      </w:r>
      <w:r w:rsidRPr="00A11723">
        <w:rPr>
          <w:sz w:val="22"/>
          <w:szCs w:val="22"/>
          <w:lang w:val="is-IS"/>
        </w:rPr>
        <w:t>og hún er kvörðuð miðað við kg líkamsþunga</w:t>
      </w:r>
    </w:p>
    <w:p w14:paraId="7D2AA04F" w14:textId="77777777" w:rsidR="00A549C2" w:rsidRPr="00A11723" w:rsidRDefault="00A549C2" w:rsidP="00BC29B4">
      <w:pPr>
        <w:rPr>
          <w:sz w:val="22"/>
          <w:szCs w:val="22"/>
          <w:lang w:val="is-IS"/>
        </w:rPr>
      </w:pPr>
    </w:p>
    <w:p w14:paraId="7D2AA050" w14:textId="77777777" w:rsidR="00A549C2" w:rsidRPr="00A11723" w:rsidRDefault="00A549C2" w:rsidP="00BC29B4">
      <w:pPr>
        <w:rPr>
          <w:sz w:val="22"/>
          <w:szCs w:val="22"/>
          <w:lang w:val="is-IS"/>
        </w:rPr>
      </w:pPr>
      <w:r w:rsidRPr="00A11723">
        <w:rPr>
          <w:sz w:val="22"/>
          <w:szCs w:val="22"/>
          <w:lang w:val="is-IS"/>
        </w:rPr>
        <w:t>Hristið vel fyrir notkun.</w:t>
      </w:r>
    </w:p>
    <w:p w14:paraId="7D2AA051" w14:textId="77777777" w:rsidR="00A549C2" w:rsidRPr="00A11723" w:rsidRDefault="00A549C2" w:rsidP="00BC29B4">
      <w:pPr>
        <w:pStyle w:val="EndnoteText"/>
        <w:tabs>
          <w:tab w:val="clear" w:pos="567"/>
        </w:tabs>
        <w:rPr>
          <w:szCs w:val="22"/>
          <w:lang w:val="is-IS"/>
        </w:rPr>
      </w:pPr>
    </w:p>
    <w:p w14:paraId="7D2AA052" w14:textId="77777777" w:rsidR="00A549C2" w:rsidRPr="00A11723" w:rsidRDefault="00A549C2" w:rsidP="00BC29B4">
      <w:pPr>
        <w:rPr>
          <w:sz w:val="22"/>
          <w:szCs w:val="22"/>
          <w:lang w:val="is-IS"/>
        </w:rPr>
      </w:pPr>
      <w:r w:rsidRPr="00A11723">
        <w:rPr>
          <w:sz w:val="22"/>
          <w:szCs w:val="22"/>
          <w:lang w:val="is-IS"/>
        </w:rPr>
        <w:t xml:space="preserve">Eftir að dýralyfið hefur verið gefið skal loka </w:t>
      </w:r>
      <w:r w:rsidR="007A6B6F">
        <w:rPr>
          <w:sz w:val="22"/>
          <w:szCs w:val="22"/>
          <w:lang w:val="is-IS"/>
        </w:rPr>
        <w:t>glasinu</w:t>
      </w:r>
      <w:r w:rsidR="007A6B6F" w:rsidRPr="00A11723">
        <w:rPr>
          <w:sz w:val="22"/>
          <w:szCs w:val="22"/>
          <w:lang w:val="is-IS"/>
        </w:rPr>
        <w:t xml:space="preserve"> </w:t>
      </w:r>
      <w:r w:rsidRPr="00A11723">
        <w:rPr>
          <w:sz w:val="22"/>
          <w:szCs w:val="22"/>
          <w:lang w:val="is-IS"/>
        </w:rPr>
        <w:t>með tappanum, þvo mælisprautuna með volgu vatni og láta hana þorna.</w:t>
      </w:r>
    </w:p>
    <w:p w14:paraId="7D2AA053" w14:textId="77777777" w:rsidR="00A549C2" w:rsidRPr="00A11723" w:rsidRDefault="00A549C2" w:rsidP="00BC29B4">
      <w:pPr>
        <w:rPr>
          <w:sz w:val="22"/>
          <w:szCs w:val="22"/>
          <w:lang w:val="is-IS"/>
        </w:rPr>
      </w:pPr>
    </w:p>
    <w:p w14:paraId="7D2AA054" w14:textId="77777777" w:rsidR="00A549C2" w:rsidRPr="00A11723" w:rsidRDefault="00A549C2" w:rsidP="00BC29B4">
      <w:pPr>
        <w:rPr>
          <w:b/>
          <w:sz w:val="22"/>
          <w:szCs w:val="22"/>
          <w:lang w:val="is-IS"/>
        </w:rPr>
      </w:pPr>
      <w:r w:rsidRPr="00A11723">
        <w:rPr>
          <w:b/>
          <w:sz w:val="22"/>
          <w:szCs w:val="22"/>
          <w:lang w:val="is-IS"/>
        </w:rPr>
        <w:t>4.10</w:t>
      </w:r>
      <w:r w:rsidRPr="00A11723">
        <w:rPr>
          <w:b/>
          <w:sz w:val="22"/>
          <w:szCs w:val="22"/>
          <w:lang w:val="is-IS"/>
        </w:rPr>
        <w:tab/>
        <w:t>Ofskömmtun (einkenni, bráðameðferð, móteitur), ef þörf krefur</w:t>
      </w:r>
    </w:p>
    <w:p w14:paraId="7D2AA055" w14:textId="77777777" w:rsidR="00A549C2" w:rsidRPr="00A11723" w:rsidRDefault="00A549C2" w:rsidP="00BC29B4">
      <w:pPr>
        <w:rPr>
          <w:sz w:val="22"/>
          <w:szCs w:val="22"/>
          <w:lang w:val="is-IS"/>
        </w:rPr>
      </w:pPr>
    </w:p>
    <w:p w14:paraId="7D2AA056" w14:textId="77777777" w:rsidR="00A549C2" w:rsidRPr="00A11723" w:rsidRDefault="00A549C2" w:rsidP="00BC29B4">
      <w:pPr>
        <w:rPr>
          <w:sz w:val="22"/>
          <w:szCs w:val="22"/>
          <w:lang w:val="is-IS"/>
        </w:rPr>
      </w:pPr>
      <w:r w:rsidRPr="00A11723">
        <w:rPr>
          <w:sz w:val="22"/>
          <w:szCs w:val="22"/>
          <w:lang w:val="is-IS"/>
        </w:rPr>
        <w:t>Við ofskömmtun skal meðhöndla í samræmi við einkenni.</w:t>
      </w:r>
    </w:p>
    <w:p w14:paraId="7D2AA057" w14:textId="77777777" w:rsidR="00A549C2" w:rsidRPr="00A11723" w:rsidRDefault="00A549C2" w:rsidP="00BC29B4">
      <w:pPr>
        <w:rPr>
          <w:sz w:val="22"/>
          <w:szCs w:val="22"/>
          <w:lang w:val="is-IS"/>
        </w:rPr>
      </w:pPr>
    </w:p>
    <w:p w14:paraId="7D2AA058" w14:textId="77777777" w:rsidR="00A549C2" w:rsidRPr="00A11723" w:rsidRDefault="00A549C2" w:rsidP="00BC29B4">
      <w:pPr>
        <w:rPr>
          <w:sz w:val="22"/>
          <w:szCs w:val="22"/>
          <w:lang w:val="is-IS"/>
        </w:rPr>
      </w:pPr>
      <w:r w:rsidRPr="00A11723">
        <w:rPr>
          <w:b/>
          <w:sz w:val="22"/>
          <w:szCs w:val="22"/>
          <w:lang w:val="is-IS"/>
        </w:rPr>
        <w:t>4.11</w:t>
      </w:r>
      <w:r w:rsidRPr="00A11723">
        <w:rPr>
          <w:b/>
          <w:sz w:val="22"/>
          <w:szCs w:val="22"/>
          <w:lang w:val="is-IS"/>
        </w:rPr>
        <w:tab/>
        <w:t>Biðtími fyrir afurðanýtingu</w:t>
      </w:r>
    </w:p>
    <w:p w14:paraId="7D2AA059" w14:textId="77777777" w:rsidR="00A549C2" w:rsidRPr="00A11723" w:rsidRDefault="00A549C2" w:rsidP="00BC29B4">
      <w:pPr>
        <w:rPr>
          <w:sz w:val="22"/>
          <w:szCs w:val="22"/>
          <w:lang w:val="is-IS"/>
        </w:rPr>
      </w:pPr>
    </w:p>
    <w:p w14:paraId="7D2AA05A" w14:textId="77777777" w:rsidR="00A549C2" w:rsidRPr="00A11723" w:rsidRDefault="00A549C2" w:rsidP="00BC29B4">
      <w:pPr>
        <w:rPr>
          <w:sz w:val="22"/>
          <w:szCs w:val="22"/>
          <w:lang w:val="is-IS"/>
        </w:rPr>
      </w:pPr>
      <w:r w:rsidRPr="00A11723">
        <w:rPr>
          <w:sz w:val="22"/>
          <w:szCs w:val="22"/>
          <w:lang w:val="is-IS"/>
        </w:rPr>
        <w:t>Kjöt og innmatur: 5 sólarhringar.</w:t>
      </w:r>
    </w:p>
    <w:p w14:paraId="7D2AA05B" w14:textId="77777777" w:rsidR="00A549C2" w:rsidRPr="00A11723" w:rsidRDefault="00A549C2" w:rsidP="00BC29B4">
      <w:pPr>
        <w:rPr>
          <w:sz w:val="22"/>
          <w:szCs w:val="22"/>
          <w:lang w:val="is-IS"/>
        </w:rPr>
      </w:pPr>
    </w:p>
    <w:p w14:paraId="7D2AA05C" w14:textId="77777777" w:rsidR="00A549C2" w:rsidRPr="00A11723" w:rsidRDefault="00A549C2" w:rsidP="00BC29B4">
      <w:pPr>
        <w:rPr>
          <w:sz w:val="22"/>
          <w:szCs w:val="22"/>
          <w:lang w:val="is-IS"/>
        </w:rPr>
      </w:pPr>
    </w:p>
    <w:p w14:paraId="7D2AA05D" w14:textId="77777777" w:rsidR="00A549C2" w:rsidRPr="00A11723" w:rsidRDefault="00A549C2" w:rsidP="00BC29B4">
      <w:pPr>
        <w:rPr>
          <w:b/>
          <w:bCs/>
          <w:sz w:val="22"/>
          <w:szCs w:val="22"/>
          <w:lang w:val="is-IS"/>
        </w:rPr>
      </w:pPr>
      <w:r w:rsidRPr="00A11723">
        <w:rPr>
          <w:b/>
          <w:bCs/>
          <w:sz w:val="22"/>
          <w:szCs w:val="22"/>
          <w:lang w:val="is-IS"/>
        </w:rPr>
        <w:t>5.</w:t>
      </w:r>
      <w:r w:rsidRPr="00A11723">
        <w:rPr>
          <w:b/>
          <w:bCs/>
          <w:sz w:val="22"/>
          <w:szCs w:val="22"/>
          <w:lang w:val="is-IS"/>
        </w:rPr>
        <w:tab/>
        <w:t>LYFJAFRÆÐILEGAR UPPLÝSINGAR</w:t>
      </w:r>
    </w:p>
    <w:p w14:paraId="7D2AA05E" w14:textId="77777777" w:rsidR="00A549C2" w:rsidRPr="00A11723" w:rsidRDefault="00A549C2" w:rsidP="00BC29B4">
      <w:pPr>
        <w:rPr>
          <w:sz w:val="22"/>
          <w:szCs w:val="22"/>
          <w:lang w:val="is-IS"/>
        </w:rPr>
      </w:pPr>
    </w:p>
    <w:p w14:paraId="7D2AA05F" w14:textId="77777777" w:rsidR="00A549C2" w:rsidRPr="00A11723" w:rsidRDefault="00A053BA" w:rsidP="00BC29B4">
      <w:pPr>
        <w:rPr>
          <w:sz w:val="22"/>
          <w:szCs w:val="22"/>
          <w:lang w:val="is-IS"/>
        </w:rPr>
      </w:pPr>
      <w:r w:rsidRPr="00A11723">
        <w:rPr>
          <w:sz w:val="22"/>
          <w:szCs w:val="22"/>
          <w:lang w:val="is-IS"/>
        </w:rPr>
        <w:t xml:space="preserve">Flokkun eftir verkun: </w:t>
      </w:r>
      <w:r w:rsidR="00A549C2" w:rsidRPr="00A11723">
        <w:rPr>
          <w:sz w:val="22"/>
          <w:szCs w:val="22"/>
          <w:lang w:val="is-IS"/>
        </w:rPr>
        <w:t xml:space="preserve">Bólgueyðandi lyf og verkjalyf nema </w:t>
      </w:r>
      <w:r w:rsidR="00E31623" w:rsidRPr="00A11723">
        <w:rPr>
          <w:sz w:val="22"/>
          <w:szCs w:val="22"/>
          <w:lang w:val="is-IS"/>
        </w:rPr>
        <w:t>bark</w:t>
      </w:r>
      <w:r w:rsidR="00A549C2" w:rsidRPr="00A11723">
        <w:rPr>
          <w:sz w:val="22"/>
          <w:szCs w:val="22"/>
          <w:lang w:val="is-IS"/>
        </w:rPr>
        <w:t>sterar</w:t>
      </w:r>
      <w:r w:rsidR="00A105F0">
        <w:rPr>
          <w:sz w:val="22"/>
          <w:szCs w:val="22"/>
          <w:lang w:val="is-IS"/>
        </w:rPr>
        <w:t>, o</w:t>
      </w:r>
      <w:r w:rsidR="00A105F0" w:rsidRPr="00FA4F5F">
        <w:rPr>
          <w:sz w:val="22"/>
          <w:szCs w:val="22"/>
          <w:lang w:val="is-IS"/>
        </w:rPr>
        <w:t>xíkamlyf</w:t>
      </w:r>
      <w:r w:rsidR="00A549C2" w:rsidRPr="00A11723">
        <w:rPr>
          <w:sz w:val="22"/>
          <w:szCs w:val="22"/>
          <w:lang w:val="is-IS"/>
        </w:rPr>
        <w:t xml:space="preserve">. </w:t>
      </w:r>
    </w:p>
    <w:p w14:paraId="7D2AA060" w14:textId="77777777" w:rsidR="00A549C2" w:rsidRPr="00A11723" w:rsidRDefault="00A053BA" w:rsidP="00BC29B4">
      <w:pPr>
        <w:rPr>
          <w:sz w:val="22"/>
          <w:szCs w:val="22"/>
          <w:lang w:val="is-IS"/>
        </w:rPr>
      </w:pPr>
      <w:r w:rsidRPr="00A11723">
        <w:rPr>
          <w:sz w:val="22"/>
          <w:szCs w:val="22"/>
          <w:lang w:val="is-IS"/>
        </w:rPr>
        <w:t xml:space="preserve">ATCvet flokkur: </w:t>
      </w:r>
      <w:r w:rsidR="00A549C2" w:rsidRPr="00A11723">
        <w:rPr>
          <w:sz w:val="22"/>
          <w:szCs w:val="22"/>
          <w:lang w:val="is-IS"/>
        </w:rPr>
        <w:t>QM01AC06.</w:t>
      </w:r>
    </w:p>
    <w:p w14:paraId="7D2AA061" w14:textId="77777777" w:rsidR="00A549C2" w:rsidRPr="00A11723" w:rsidRDefault="00A549C2" w:rsidP="00BC29B4">
      <w:pPr>
        <w:ind w:left="567" w:hanging="567"/>
        <w:rPr>
          <w:sz w:val="22"/>
          <w:szCs w:val="22"/>
          <w:lang w:val="is-IS"/>
        </w:rPr>
      </w:pPr>
    </w:p>
    <w:p w14:paraId="7D2AA062" w14:textId="77777777" w:rsidR="00A549C2" w:rsidRPr="00A11723" w:rsidRDefault="00A549C2" w:rsidP="00BC29B4">
      <w:pPr>
        <w:rPr>
          <w:b/>
          <w:bCs/>
          <w:sz w:val="22"/>
          <w:szCs w:val="22"/>
          <w:lang w:val="is-IS"/>
        </w:rPr>
      </w:pPr>
      <w:r w:rsidRPr="00A11723">
        <w:rPr>
          <w:b/>
          <w:bCs/>
          <w:sz w:val="22"/>
          <w:szCs w:val="22"/>
          <w:lang w:val="is-IS"/>
        </w:rPr>
        <w:t>5.1</w:t>
      </w:r>
      <w:r w:rsidRPr="00A11723">
        <w:rPr>
          <w:b/>
          <w:bCs/>
          <w:sz w:val="22"/>
          <w:szCs w:val="22"/>
          <w:lang w:val="is-IS"/>
        </w:rPr>
        <w:tab/>
        <w:t>Lyfhrif</w:t>
      </w:r>
    </w:p>
    <w:p w14:paraId="7D2AA063" w14:textId="77777777" w:rsidR="00A549C2" w:rsidRPr="00A11723" w:rsidRDefault="00A549C2" w:rsidP="00BC29B4">
      <w:pPr>
        <w:rPr>
          <w:sz w:val="22"/>
          <w:szCs w:val="22"/>
          <w:lang w:val="is-IS"/>
        </w:rPr>
      </w:pPr>
    </w:p>
    <w:p w14:paraId="7D2AA064" w14:textId="77777777" w:rsidR="00A053BA" w:rsidRPr="00A11723" w:rsidRDefault="00A549C2" w:rsidP="00BC29B4">
      <w:pPr>
        <w:rPr>
          <w:sz w:val="22"/>
          <w:szCs w:val="22"/>
          <w:lang w:val="is-IS"/>
        </w:rPr>
      </w:pPr>
      <w:r w:rsidRPr="00A11723">
        <w:rPr>
          <w:sz w:val="22"/>
          <w:szCs w:val="22"/>
          <w:lang w:val="is-IS"/>
        </w:rPr>
        <w:t>Meloxicam er bólgueyðandi verkjalyf (NSAID) af flokki oxicama, sem verkar með því að hindra nýmyndun prostaglandina og hefur þar með bólgueyðandi, verkjastillandi, bjúghemjandi og hita</w:t>
      </w:r>
      <w:r w:rsidRPr="00A11723">
        <w:rPr>
          <w:sz w:val="22"/>
          <w:szCs w:val="22"/>
          <w:lang w:val="is-IS"/>
        </w:rPr>
        <w:softHyphen/>
        <w:t>lækkandi verkun. Það dregur úr íferð hvítra blóðkorna inn í bólguvef. Ennfremur hemur það í tak</w:t>
      </w:r>
      <w:r w:rsidRPr="00A11723">
        <w:rPr>
          <w:sz w:val="22"/>
          <w:szCs w:val="22"/>
          <w:lang w:val="is-IS"/>
        </w:rPr>
        <w:softHyphen/>
        <w:t>mörkuðum mæli samsöfnun blóðflagna vegna áhrifa frá kollageni. Meloxicam verkar einnig gegn inneitri þar sem sýnt hefur verið fram á að það hamlar myndun thromboxans B2 en gjöf E. coli inneiturs í æð hvetur þá myndun hjá svínum.</w:t>
      </w:r>
    </w:p>
    <w:p w14:paraId="7D2AA065" w14:textId="77777777" w:rsidR="00A549C2" w:rsidRPr="00A11723" w:rsidRDefault="00A549C2" w:rsidP="00BC29B4">
      <w:pPr>
        <w:rPr>
          <w:sz w:val="22"/>
          <w:szCs w:val="22"/>
          <w:lang w:val="is-IS"/>
        </w:rPr>
      </w:pPr>
    </w:p>
    <w:p w14:paraId="7D2AA066" w14:textId="77777777" w:rsidR="00A549C2" w:rsidRPr="00A11723" w:rsidRDefault="00A549C2" w:rsidP="00CC2690">
      <w:pPr>
        <w:keepNext/>
        <w:rPr>
          <w:sz w:val="22"/>
          <w:szCs w:val="22"/>
          <w:lang w:val="is-IS"/>
        </w:rPr>
      </w:pPr>
      <w:r w:rsidRPr="00A11723">
        <w:rPr>
          <w:b/>
          <w:sz w:val="22"/>
          <w:szCs w:val="22"/>
          <w:lang w:val="is-IS"/>
        </w:rPr>
        <w:lastRenderedPageBreak/>
        <w:t>5.2</w:t>
      </w:r>
      <w:r w:rsidRPr="00A11723">
        <w:rPr>
          <w:b/>
          <w:sz w:val="22"/>
          <w:szCs w:val="22"/>
          <w:lang w:val="is-IS"/>
        </w:rPr>
        <w:tab/>
        <w:t>Lyfjahvörf</w:t>
      </w:r>
    </w:p>
    <w:p w14:paraId="7D2AA067" w14:textId="77777777" w:rsidR="00A549C2" w:rsidRPr="00A11723" w:rsidRDefault="00A549C2" w:rsidP="00CC2690">
      <w:pPr>
        <w:keepNext/>
        <w:rPr>
          <w:sz w:val="22"/>
          <w:szCs w:val="22"/>
          <w:lang w:val="is-IS"/>
        </w:rPr>
      </w:pPr>
    </w:p>
    <w:p w14:paraId="7D2AA068" w14:textId="77777777" w:rsidR="00A549C2" w:rsidRPr="00A11723" w:rsidRDefault="00A549C2" w:rsidP="00BC29B4">
      <w:pPr>
        <w:rPr>
          <w:sz w:val="22"/>
          <w:szCs w:val="22"/>
          <w:u w:val="single"/>
          <w:lang w:val="is-IS"/>
        </w:rPr>
      </w:pPr>
      <w:r w:rsidRPr="00A11723">
        <w:rPr>
          <w:sz w:val="22"/>
          <w:szCs w:val="22"/>
          <w:u w:val="single"/>
          <w:lang w:val="is-IS"/>
        </w:rPr>
        <w:t>Frásog</w:t>
      </w:r>
    </w:p>
    <w:p w14:paraId="7D2AA069" w14:textId="77777777" w:rsidR="00A549C2" w:rsidRPr="00A11723" w:rsidRDefault="00A549C2" w:rsidP="00BC29B4">
      <w:pPr>
        <w:rPr>
          <w:sz w:val="22"/>
          <w:szCs w:val="22"/>
          <w:lang w:val="is-IS"/>
        </w:rPr>
      </w:pPr>
      <w:r w:rsidRPr="00A11723">
        <w:rPr>
          <w:sz w:val="22"/>
          <w:szCs w:val="22"/>
          <w:lang w:val="is-IS"/>
        </w:rPr>
        <w:t>Eftir inntöku staks 0,4 mg skammts af meloxicami/kg náðist C</w:t>
      </w:r>
      <w:r w:rsidRPr="00A11723">
        <w:rPr>
          <w:sz w:val="22"/>
          <w:szCs w:val="22"/>
          <w:vertAlign w:val="subscript"/>
          <w:lang w:val="is-IS"/>
        </w:rPr>
        <w:t>max</w:t>
      </w:r>
      <w:r w:rsidRPr="00A11723">
        <w:rPr>
          <w:sz w:val="22"/>
          <w:szCs w:val="22"/>
          <w:lang w:val="is-IS"/>
        </w:rPr>
        <w:t xml:space="preserve"> gildið 0,81 µg/ml eftir 2 klst.</w:t>
      </w:r>
    </w:p>
    <w:p w14:paraId="7D2AA06A" w14:textId="77777777" w:rsidR="00A549C2" w:rsidRPr="00A11723" w:rsidRDefault="00A549C2" w:rsidP="00BC29B4">
      <w:pPr>
        <w:rPr>
          <w:sz w:val="22"/>
          <w:szCs w:val="22"/>
          <w:lang w:val="is-IS"/>
        </w:rPr>
      </w:pPr>
    </w:p>
    <w:p w14:paraId="7D2AA06B" w14:textId="77777777" w:rsidR="00A549C2" w:rsidRPr="00BC29D2" w:rsidRDefault="00A549C2" w:rsidP="00BC29B4">
      <w:pPr>
        <w:rPr>
          <w:sz w:val="22"/>
          <w:szCs w:val="22"/>
          <w:u w:val="single"/>
          <w:lang w:val="is-IS"/>
        </w:rPr>
      </w:pPr>
      <w:r w:rsidRPr="00BC29D2">
        <w:rPr>
          <w:sz w:val="22"/>
          <w:szCs w:val="22"/>
          <w:u w:val="single"/>
          <w:lang w:val="is-IS"/>
        </w:rPr>
        <w:t>Dreifing</w:t>
      </w:r>
    </w:p>
    <w:p w14:paraId="7D2AA06C" w14:textId="77777777" w:rsidR="00A549C2" w:rsidRPr="00A11723" w:rsidRDefault="00A549C2" w:rsidP="00BC29B4">
      <w:pPr>
        <w:rPr>
          <w:sz w:val="22"/>
          <w:szCs w:val="22"/>
          <w:lang w:val="is-IS"/>
        </w:rPr>
      </w:pPr>
      <w:r w:rsidRPr="00A11723">
        <w:rPr>
          <w:sz w:val="22"/>
          <w:szCs w:val="22"/>
          <w:lang w:val="is-IS"/>
        </w:rPr>
        <w:t>Yfir 98% af meloxicami eru bundin plasmapróteinum. Mest þéttni meloxicams næst í lifur og nýrum. Þéttni í beinagrindarvöðvum og fitu er tiltölulega lítil.</w:t>
      </w:r>
    </w:p>
    <w:p w14:paraId="7D2AA06D" w14:textId="77777777" w:rsidR="00A549C2" w:rsidRPr="00A11723" w:rsidRDefault="00A549C2" w:rsidP="00BC29B4">
      <w:pPr>
        <w:rPr>
          <w:sz w:val="22"/>
          <w:szCs w:val="22"/>
          <w:lang w:val="is-IS"/>
        </w:rPr>
      </w:pPr>
    </w:p>
    <w:p w14:paraId="7D2AA06E" w14:textId="77777777" w:rsidR="00A549C2" w:rsidRPr="00A11723" w:rsidRDefault="00A549C2" w:rsidP="00BC29B4">
      <w:pPr>
        <w:rPr>
          <w:sz w:val="22"/>
          <w:szCs w:val="22"/>
          <w:u w:val="single"/>
          <w:lang w:val="is-IS"/>
        </w:rPr>
      </w:pPr>
      <w:r w:rsidRPr="00A11723">
        <w:rPr>
          <w:sz w:val="22"/>
          <w:szCs w:val="22"/>
          <w:u w:val="single"/>
          <w:lang w:val="is-IS"/>
        </w:rPr>
        <w:t>Umbrot</w:t>
      </w:r>
    </w:p>
    <w:p w14:paraId="7D2AA06F" w14:textId="77777777" w:rsidR="00A549C2" w:rsidRPr="00A11723" w:rsidRDefault="00A549C2" w:rsidP="00BC29B4">
      <w:pPr>
        <w:rPr>
          <w:sz w:val="22"/>
          <w:szCs w:val="22"/>
          <w:lang w:val="is-IS"/>
        </w:rPr>
      </w:pPr>
      <w:r w:rsidRPr="00A11723">
        <w:rPr>
          <w:sz w:val="22"/>
          <w:szCs w:val="22"/>
          <w:lang w:val="is-IS"/>
        </w:rPr>
        <w:t>Meloxicam finnst að langmestu leyti í plasma. Gall og þvag innihalda aðeins snefil af lyfinu á óbreyttu formi. Meloxicam umbrotnar í alkóhól, sýruafleiðu og nokkur skautuð umbrotsefni. Sýnt hefur verið fram á að öll helstu umbrotsefnin eru lyfjafræðilega óvirk.</w:t>
      </w:r>
    </w:p>
    <w:p w14:paraId="7D2AA070" w14:textId="77777777" w:rsidR="00A549C2" w:rsidRPr="00A11723" w:rsidRDefault="00A549C2" w:rsidP="00BC29B4">
      <w:pPr>
        <w:rPr>
          <w:sz w:val="22"/>
          <w:szCs w:val="22"/>
          <w:lang w:val="is-IS"/>
        </w:rPr>
      </w:pPr>
    </w:p>
    <w:p w14:paraId="7D2AA071" w14:textId="77777777" w:rsidR="00A549C2" w:rsidRPr="00A11723" w:rsidRDefault="00A549C2" w:rsidP="00BC29B4">
      <w:pPr>
        <w:rPr>
          <w:sz w:val="22"/>
          <w:szCs w:val="22"/>
          <w:u w:val="single"/>
          <w:lang w:val="is-IS"/>
        </w:rPr>
      </w:pPr>
      <w:r w:rsidRPr="00A11723">
        <w:rPr>
          <w:sz w:val="22"/>
          <w:szCs w:val="22"/>
          <w:u w:val="single"/>
          <w:lang w:val="is-IS"/>
        </w:rPr>
        <w:t>Brotthvarf</w:t>
      </w:r>
    </w:p>
    <w:p w14:paraId="7D2AA072" w14:textId="77777777" w:rsidR="00A549C2" w:rsidRPr="00A11723" w:rsidRDefault="00A549C2" w:rsidP="00BC29B4">
      <w:pPr>
        <w:rPr>
          <w:sz w:val="22"/>
          <w:szCs w:val="22"/>
          <w:lang w:val="is-IS"/>
        </w:rPr>
      </w:pPr>
      <w:r w:rsidRPr="00A11723">
        <w:rPr>
          <w:sz w:val="22"/>
          <w:szCs w:val="22"/>
          <w:lang w:val="is-IS"/>
        </w:rPr>
        <w:t>Helmingunartími brotthvarfs í plasma eftir inntöku er að meðaltali um 2,3 klst. Brotthvarf um það bil 50</w:t>
      </w:r>
      <w:r w:rsidR="00A053BA" w:rsidRPr="00A11723">
        <w:rPr>
          <w:sz w:val="22"/>
          <w:szCs w:val="22"/>
          <w:lang w:val="is-IS"/>
        </w:rPr>
        <w:t>2 </w:t>
      </w:r>
      <w:r w:rsidRPr="00A11723">
        <w:rPr>
          <w:sz w:val="22"/>
          <w:szCs w:val="22"/>
          <w:lang w:val="is-IS"/>
        </w:rPr>
        <w:t>% af gefnum skammti verður í þvagi og afgangurinn í saur.</w:t>
      </w:r>
    </w:p>
    <w:p w14:paraId="7D2AA073" w14:textId="77777777" w:rsidR="00A549C2" w:rsidRPr="00A11723" w:rsidRDefault="00A549C2" w:rsidP="00BC29B4">
      <w:pPr>
        <w:rPr>
          <w:sz w:val="22"/>
          <w:szCs w:val="22"/>
          <w:lang w:val="is-IS"/>
        </w:rPr>
      </w:pPr>
    </w:p>
    <w:p w14:paraId="7D2AA074" w14:textId="77777777" w:rsidR="00A549C2" w:rsidRPr="00A11723" w:rsidRDefault="00A549C2" w:rsidP="00BC29B4">
      <w:pPr>
        <w:rPr>
          <w:sz w:val="22"/>
          <w:szCs w:val="22"/>
          <w:lang w:val="is-IS"/>
        </w:rPr>
      </w:pPr>
    </w:p>
    <w:p w14:paraId="7D2AA075" w14:textId="77777777" w:rsidR="00A549C2" w:rsidRPr="00A11723" w:rsidRDefault="00A549C2" w:rsidP="00BC29B4">
      <w:pPr>
        <w:ind w:left="567" w:hanging="567"/>
        <w:rPr>
          <w:sz w:val="22"/>
          <w:szCs w:val="22"/>
          <w:lang w:val="is-IS"/>
        </w:rPr>
      </w:pPr>
      <w:r w:rsidRPr="00A11723">
        <w:rPr>
          <w:b/>
          <w:sz w:val="22"/>
          <w:szCs w:val="22"/>
          <w:lang w:val="is-IS"/>
        </w:rPr>
        <w:t>6.</w:t>
      </w:r>
      <w:r w:rsidRPr="00A11723">
        <w:rPr>
          <w:b/>
          <w:sz w:val="22"/>
          <w:szCs w:val="22"/>
          <w:lang w:val="is-IS"/>
        </w:rPr>
        <w:tab/>
        <w:t>LYFJAGERÐARFRÆÐILEGAR UPPLÝSINGAR</w:t>
      </w:r>
    </w:p>
    <w:p w14:paraId="7D2AA076" w14:textId="77777777" w:rsidR="00A549C2" w:rsidRPr="00A11723" w:rsidRDefault="00A549C2" w:rsidP="00BC29B4">
      <w:pPr>
        <w:rPr>
          <w:sz w:val="22"/>
          <w:szCs w:val="22"/>
          <w:lang w:val="is-IS"/>
        </w:rPr>
      </w:pPr>
    </w:p>
    <w:p w14:paraId="7D2AA077" w14:textId="77777777" w:rsidR="00A549C2" w:rsidRPr="00A11723" w:rsidRDefault="00A549C2" w:rsidP="00BC29B4">
      <w:pPr>
        <w:rPr>
          <w:b/>
          <w:sz w:val="22"/>
          <w:szCs w:val="22"/>
          <w:lang w:val="is-IS"/>
        </w:rPr>
      </w:pPr>
      <w:r w:rsidRPr="00A11723">
        <w:rPr>
          <w:b/>
          <w:sz w:val="22"/>
          <w:szCs w:val="22"/>
          <w:lang w:val="is-IS"/>
        </w:rPr>
        <w:t>6.1</w:t>
      </w:r>
      <w:r w:rsidRPr="00A11723">
        <w:rPr>
          <w:b/>
          <w:sz w:val="22"/>
          <w:szCs w:val="22"/>
          <w:lang w:val="is-IS"/>
        </w:rPr>
        <w:tab/>
        <w:t>Hjálparefni</w:t>
      </w:r>
    </w:p>
    <w:p w14:paraId="7D2AA078" w14:textId="77777777" w:rsidR="00A549C2" w:rsidRPr="00A11723" w:rsidRDefault="00A549C2" w:rsidP="00BC29B4">
      <w:pPr>
        <w:rPr>
          <w:sz w:val="22"/>
          <w:szCs w:val="22"/>
          <w:lang w:val="is-IS"/>
        </w:rPr>
      </w:pPr>
    </w:p>
    <w:p w14:paraId="7D2AA079" w14:textId="77777777" w:rsidR="00A549C2" w:rsidRPr="00A11723" w:rsidRDefault="00A549C2" w:rsidP="00BC29B4">
      <w:pPr>
        <w:rPr>
          <w:sz w:val="22"/>
          <w:szCs w:val="22"/>
          <w:lang w:val="is-IS"/>
        </w:rPr>
      </w:pPr>
      <w:r w:rsidRPr="00A11723">
        <w:rPr>
          <w:sz w:val="22"/>
          <w:szCs w:val="22"/>
          <w:lang w:val="is-IS"/>
        </w:rPr>
        <w:t>Natríumbenzoat</w:t>
      </w:r>
    </w:p>
    <w:p w14:paraId="7D2AA07A" w14:textId="77777777" w:rsidR="00A549C2" w:rsidRPr="00A11723" w:rsidRDefault="00A549C2" w:rsidP="00BC29B4">
      <w:pPr>
        <w:rPr>
          <w:sz w:val="22"/>
          <w:szCs w:val="22"/>
          <w:lang w:val="is-IS"/>
        </w:rPr>
      </w:pPr>
      <w:r w:rsidRPr="00A11723">
        <w:rPr>
          <w:sz w:val="22"/>
          <w:szCs w:val="22"/>
          <w:lang w:val="is-IS"/>
        </w:rPr>
        <w:t>Sorbitól, fljótandi</w:t>
      </w:r>
    </w:p>
    <w:p w14:paraId="7D2AA07B" w14:textId="77777777" w:rsidR="00A549C2" w:rsidRPr="00A11723" w:rsidRDefault="00A549C2" w:rsidP="00BC29B4">
      <w:pPr>
        <w:rPr>
          <w:sz w:val="22"/>
          <w:szCs w:val="22"/>
          <w:lang w:val="is-IS"/>
        </w:rPr>
      </w:pPr>
      <w:r w:rsidRPr="00A11723">
        <w:rPr>
          <w:sz w:val="22"/>
          <w:szCs w:val="22"/>
          <w:lang w:val="is-IS"/>
        </w:rPr>
        <w:t>Glýseról</w:t>
      </w:r>
    </w:p>
    <w:p w14:paraId="7D2AA07C" w14:textId="77777777" w:rsidR="00A549C2" w:rsidRPr="00A11723" w:rsidRDefault="00A549C2" w:rsidP="00BC29B4">
      <w:pPr>
        <w:rPr>
          <w:sz w:val="22"/>
          <w:szCs w:val="22"/>
          <w:lang w:val="is-IS"/>
        </w:rPr>
      </w:pPr>
      <w:r w:rsidRPr="00A11723">
        <w:rPr>
          <w:sz w:val="22"/>
          <w:szCs w:val="22"/>
          <w:lang w:val="is-IS"/>
        </w:rPr>
        <w:t>Sakkarínnatríum</w:t>
      </w:r>
    </w:p>
    <w:p w14:paraId="7D2AA07D" w14:textId="77777777" w:rsidR="00A549C2" w:rsidRPr="00A11723" w:rsidRDefault="00A549C2" w:rsidP="00BC29B4">
      <w:pPr>
        <w:rPr>
          <w:sz w:val="22"/>
          <w:szCs w:val="22"/>
          <w:lang w:val="is-IS"/>
        </w:rPr>
      </w:pPr>
      <w:r w:rsidRPr="00A11723">
        <w:rPr>
          <w:sz w:val="22"/>
          <w:szCs w:val="22"/>
          <w:lang w:val="is-IS"/>
        </w:rPr>
        <w:t>Xylitol</w:t>
      </w:r>
    </w:p>
    <w:p w14:paraId="7D2AA07E" w14:textId="77777777" w:rsidR="00A549C2" w:rsidRPr="00A11723" w:rsidRDefault="00A549C2" w:rsidP="00BC29B4">
      <w:pPr>
        <w:rPr>
          <w:sz w:val="22"/>
          <w:szCs w:val="22"/>
          <w:lang w:val="is-IS"/>
        </w:rPr>
      </w:pPr>
      <w:r w:rsidRPr="00A11723">
        <w:rPr>
          <w:sz w:val="22"/>
          <w:szCs w:val="22"/>
          <w:lang w:val="is-IS"/>
        </w:rPr>
        <w:t>Natríumtvíhýdrógenfosfattvíhýdrat</w:t>
      </w:r>
    </w:p>
    <w:p w14:paraId="7D2AA07F" w14:textId="77777777" w:rsidR="00A549C2" w:rsidRPr="00A11723" w:rsidRDefault="00A549C2" w:rsidP="00BC29B4">
      <w:pPr>
        <w:rPr>
          <w:sz w:val="22"/>
          <w:szCs w:val="22"/>
          <w:lang w:val="is-IS"/>
        </w:rPr>
      </w:pPr>
      <w:r w:rsidRPr="00A11723">
        <w:rPr>
          <w:sz w:val="22"/>
          <w:szCs w:val="22"/>
          <w:lang w:val="is-IS"/>
        </w:rPr>
        <w:t>Vatnsfrí kísilkvoða</w:t>
      </w:r>
    </w:p>
    <w:p w14:paraId="7D2AA080" w14:textId="77777777" w:rsidR="00A549C2" w:rsidRPr="00A11723" w:rsidRDefault="00A549C2" w:rsidP="00BC29B4">
      <w:pPr>
        <w:rPr>
          <w:sz w:val="22"/>
          <w:szCs w:val="22"/>
          <w:lang w:val="is-IS"/>
        </w:rPr>
      </w:pPr>
      <w:r w:rsidRPr="00A11723">
        <w:rPr>
          <w:sz w:val="22"/>
          <w:szCs w:val="22"/>
          <w:lang w:val="is-IS"/>
        </w:rPr>
        <w:t>Hýdroxýetýlsellulósa</w:t>
      </w:r>
    </w:p>
    <w:p w14:paraId="7D2AA081" w14:textId="77777777" w:rsidR="00A549C2" w:rsidRPr="00A11723" w:rsidRDefault="00A549C2" w:rsidP="00BC29B4">
      <w:pPr>
        <w:rPr>
          <w:sz w:val="22"/>
          <w:szCs w:val="22"/>
          <w:lang w:val="is-IS"/>
        </w:rPr>
      </w:pPr>
      <w:r w:rsidRPr="00A11723">
        <w:rPr>
          <w:sz w:val="22"/>
          <w:szCs w:val="22"/>
          <w:lang w:val="is-IS"/>
        </w:rPr>
        <w:t>Sítrónusýra</w:t>
      </w:r>
    </w:p>
    <w:p w14:paraId="7D2AA082" w14:textId="77777777" w:rsidR="00A549C2" w:rsidRPr="00A11723" w:rsidRDefault="00A549C2" w:rsidP="00BC29B4">
      <w:pPr>
        <w:rPr>
          <w:sz w:val="22"/>
          <w:szCs w:val="22"/>
          <w:lang w:val="is-IS"/>
        </w:rPr>
      </w:pPr>
      <w:r w:rsidRPr="00A11723">
        <w:rPr>
          <w:sz w:val="22"/>
          <w:szCs w:val="22"/>
          <w:lang w:val="is-IS"/>
        </w:rPr>
        <w:t>Hunangsbragðefni</w:t>
      </w:r>
    </w:p>
    <w:p w14:paraId="7D2AA083" w14:textId="77777777" w:rsidR="00A549C2" w:rsidRPr="00A11723" w:rsidRDefault="00A549C2" w:rsidP="00BC29B4">
      <w:pPr>
        <w:rPr>
          <w:sz w:val="22"/>
          <w:szCs w:val="22"/>
          <w:lang w:val="is-IS"/>
        </w:rPr>
      </w:pPr>
      <w:r w:rsidRPr="00A11723">
        <w:rPr>
          <w:sz w:val="22"/>
          <w:szCs w:val="22"/>
          <w:lang w:val="is-IS"/>
        </w:rPr>
        <w:t>Hreinsað vatn</w:t>
      </w:r>
    </w:p>
    <w:p w14:paraId="7D2AA084" w14:textId="77777777" w:rsidR="00A549C2" w:rsidRPr="00A11723" w:rsidRDefault="00A549C2" w:rsidP="00BC29B4">
      <w:pPr>
        <w:rPr>
          <w:sz w:val="22"/>
          <w:szCs w:val="22"/>
          <w:lang w:val="is-IS"/>
        </w:rPr>
      </w:pPr>
    </w:p>
    <w:p w14:paraId="7D2AA085" w14:textId="77777777" w:rsidR="00A549C2" w:rsidRPr="00A11723" w:rsidRDefault="00A549C2" w:rsidP="00BC29B4">
      <w:pPr>
        <w:rPr>
          <w:b/>
          <w:bCs/>
          <w:sz w:val="22"/>
          <w:szCs w:val="22"/>
          <w:lang w:val="is-IS"/>
        </w:rPr>
      </w:pPr>
      <w:r w:rsidRPr="00A11723">
        <w:rPr>
          <w:b/>
          <w:bCs/>
          <w:sz w:val="22"/>
          <w:szCs w:val="22"/>
          <w:lang w:val="is-IS"/>
        </w:rPr>
        <w:t>6.2</w:t>
      </w:r>
      <w:r w:rsidRPr="00A11723">
        <w:rPr>
          <w:b/>
          <w:bCs/>
          <w:sz w:val="22"/>
          <w:szCs w:val="22"/>
          <w:lang w:val="is-IS"/>
        </w:rPr>
        <w:tab/>
        <w:t>Ósamrýmanleiki</w:t>
      </w:r>
      <w:r w:rsidR="004D6363">
        <w:rPr>
          <w:b/>
          <w:bCs/>
          <w:sz w:val="22"/>
          <w:szCs w:val="22"/>
          <w:lang w:val="is-IS"/>
        </w:rPr>
        <w:t xml:space="preserve"> sem skiptir máli</w:t>
      </w:r>
    </w:p>
    <w:p w14:paraId="7D2AA086" w14:textId="77777777" w:rsidR="00A549C2" w:rsidRPr="00A11723" w:rsidRDefault="00A549C2" w:rsidP="00BC29B4">
      <w:pPr>
        <w:rPr>
          <w:sz w:val="22"/>
          <w:szCs w:val="22"/>
          <w:lang w:val="is-IS"/>
        </w:rPr>
      </w:pPr>
    </w:p>
    <w:p w14:paraId="7D2AA087" w14:textId="77777777" w:rsidR="00A549C2" w:rsidRPr="00A11723" w:rsidRDefault="00A549C2" w:rsidP="00BC29B4">
      <w:pPr>
        <w:rPr>
          <w:sz w:val="22"/>
          <w:szCs w:val="22"/>
          <w:lang w:val="is-IS"/>
        </w:rPr>
      </w:pPr>
      <w:r w:rsidRPr="00A11723">
        <w:rPr>
          <w:sz w:val="22"/>
          <w:szCs w:val="22"/>
          <w:lang w:val="is-IS"/>
        </w:rPr>
        <w:t>Enginn þekktur.</w:t>
      </w:r>
    </w:p>
    <w:p w14:paraId="7D2AA088" w14:textId="77777777" w:rsidR="00A549C2" w:rsidRPr="00A11723" w:rsidRDefault="00A549C2" w:rsidP="00BC29B4">
      <w:pPr>
        <w:rPr>
          <w:sz w:val="22"/>
          <w:szCs w:val="22"/>
          <w:lang w:val="is-IS"/>
        </w:rPr>
      </w:pPr>
    </w:p>
    <w:p w14:paraId="7D2AA089" w14:textId="77777777" w:rsidR="00A549C2" w:rsidRPr="00A11723" w:rsidRDefault="00A549C2" w:rsidP="00BC29B4">
      <w:pPr>
        <w:rPr>
          <w:b/>
          <w:bCs/>
          <w:sz w:val="22"/>
          <w:szCs w:val="22"/>
          <w:lang w:val="is-IS"/>
        </w:rPr>
      </w:pPr>
      <w:r w:rsidRPr="00A11723">
        <w:rPr>
          <w:b/>
          <w:bCs/>
          <w:sz w:val="22"/>
          <w:szCs w:val="22"/>
          <w:lang w:val="is-IS"/>
        </w:rPr>
        <w:t>6.3</w:t>
      </w:r>
      <w:r w:rsidRPr="00A11723">
        <w:rPr>
          <w:b/>
          <w:bCs/>
          <w:sz w:val="22"/>
          <w:szCs w:val="22"/>
          <w:lang w:val="is-IS"/>
        </w:rPr>
        <w:tab/>
        <w:t>Geymsluþol</w:t>
      </w:r>
    </w:p>
    <w:p w14:paraId="7D2AA08A" w14:textId="77777777" w:rsidR="00A549C2" w:rsidRPr="00A11723" w:rsidRDefault="00A549C2" w:rsidP="00BC29B4">
      <w:pPr>
        <w:rPr>
          <w:sz w:val="22"/>
          <w:szCs w:val="22"/>
          <w:lang w:val="is-IS"/>
        </w:rPr>
      </w:pPr>
    </w:p>
    <w:p w14:paraId="7D2AA08B" w14:textId="77777777" w:rsidR="00A549C2" w:rsidRPr="00A11723" w:rsidRDefault="00A549C2" w:rsidP="00BC29B4">
      <w:pPr>
        <w:tabs>
          <w:tab w:val="left" w:pos="5387"/>
        </w:tabs>
        <w:rPr>
          <w:sz w:val="22"/>
          <w:szCs w:val="22"/>
          <w:lang w:val="is-IS"/>
        </w:rPr>
      </w:pPr>
      <w:r w:rsidRPr="00A11723">
        <w:rPr>
          <w:sz w:val="22"/>
          <w:szCs w:val="22"/>
          <w:lang w:val="is-IS"/>
        </w:rPr>
        <w:t>Geymsluþol dýralyfsins í söluumbúðum: 3 ár.</w:t>
      </w:r>
    </w:p>
    <w:p w14:paraId="7D2AA08C" w14:textId="77777777" w:rsidR="00A549C2" w:rsidRPr="00A11723" w:rsidRDefault="00A549C2" w:rsidP="00BC29B4">
      <w:pPr>
        <w:tabs>
          <w:tab w:val="left" w:pos="5387"/>
        </w:tabs>
        <w:rPr>
          <w:sz w:val="22"/>
          <w:szCs w:val="22"/>
          <w:lang w:val="is-IS"/>
        </w:rPr>
      </w:pPr>
      <w:r w:rsidRPr="00A11723">
        <w:rPr>
          <w:sz w:val="22"/>
          <w:szCs w:val="22"/>
          <w:lang w:val="is-IS"/>
        </w:rPr>
        <w:t>Geymsluþol eftir að innri umbúðir hafa verið rofnar: 6 mánuðir.</w:t>
      </w:r>
    </w:p>
    <w:p w14:paraId="7D2AA08D" w14:textId="77777777" w:rsidR="00A549C2" w:rsidRPr="00A11723" w:rsidRDefault="00A549C2" w:rsidP="00BC29B4">
      <w:pPr>
        <w:rPr>
          <w:sz w:val="22"/>
          <w:szCs w:val="22"/>
          <w:lang w:val="is-IS"/>
        </w:rPr>
      </w:pPr>
    </w:p>
    <w:p w14:paraId="7D2AA08E" w14:textId="77777777" w:rsidR="00A549C2" w:rsidRPr="00A11723" w:rsidRDefault="00A549C2" w:rsidP="00BC29B4">
      <w:pPr>
        <w:rPr>
          <w:b/>
          <w:bCs/>
          <w:sz w:val="22"/>
          <w:szCs w:val="22"/>
          <w:lang w:val="is-IS"/>
        </w:rPr>
      </w:pPr>
      <w:r w:rsidRPr="00A11723">
        <w:rPr>
          <w:b/>
          <w:bCs/>
          <w:sz w:val="22"/>
          <w:szCs w:val="22"/>
          <w:lang w:val="is-IS"/>
        </w:rPr>
        <w:t>6.4</w:t>
      </w:r>
      <w:r w:rsidRPr="00A11723">
        <w:rPr>
          <w:b/>
          <w:bCs/>
          <w:sz w:val="22"/>
          <w:szCs w:val="22"/>
          <w:lang w:val="is-IS"/>
        </w:rPr>
        <w:tab/>
        <w:t>Sérstakar varúðarreglur við geymslu</w:t>
      </w:r>
    </w:p>
    <w:p w14:paraId="7D2AA08F" w14:textId="77777777" w:rsidR="00A549C2" w:rsidRPr="00A11723" w:rsidRDefault="00A549C2" w:rsidP="00BC29B4">
      <w:pPr>
        <w:rPr>
          <w:sz w:val="22"/>
          <w:szCs w:val="22"/>
          <w:lang w:val="is-IS"/>
        </w:rPr>
      </w:pPr>
    </w:p>
    <w:p w14:paraId="7D2AA090" w14:textId="77777777" w:rsidR="00A549C2" w:rsidRPr="00A11723" w:rsidRDefault="00A549C2" w:rsidP="00BC29B4">
      <w:pPr>
        <w:rPr>
          <w:sz w:val="22"/>
          <w:szCs w:val="22"/>
          <w:lang w:val="is-IS"/>
        </w:rPr>
      </w:pPr>
      <w:r w:rsidRPr="00A11723">
        <w:rPr>
          <w:sz w:val="22"/>
          <w:szCs w:val="22"/>
          <w:lang w:val="is-IS"/>
        </w:rPr>
        <w:t>Engin sérstök fyrirmæli eru um geymsluaðstæður dýralyfsins.</w:t>
      </w:r>
    </w:p>
    <w:p w14:paraId="7D2AA091" w14:textId="77777777" w:rsidR="00A549C2" w:rsidRPr="00A11723" w:rsidRDefault="00A549C2" w:rsidP="00BC29B4">
      <w:pPr>
        <w:rPr>
          <w:sz w:val="22"/>
          <w:szCs w:val="22"/>
          <w:lang w:val="is-IS"/>
        </w:rPr>
      </w:pPr>
    </w:p>
    <w:p w14:paraId="7D2AA092" w14:textId="77777777" w:rsidR="00A549C2" w:rsidRPr="00A11723" w:rsidRDefault="00A549C2" w:rsidP="00BC29B4">
      <w:pPr>
        <w:pStyle w:val="BodyText2"/>
        <w:rPr>
          <w:b/>
          <w:bCs/>
          <w:i w:val="0"/>
          <w:iCs/>
          <w:color w:val="auto"/>
          <w:szCs w:val="22"/>
          <w:lang w:val="is-IS"/>
        </w:rPr>
      </w:pPr>
      <w:r w:rsidRPr="00A11723">
        <w:rPr>
          <w:b/>
          <w:bCs/>
          <w:i w:val="0"/>
          <w:iCs/>
          <w:color w:val="auto"/>
          <w:szCs w:val="22"/>
          <w:lang w:val="is-IS"/>
        </w:rPr>
        <w:t>6.5</w:t>
      </w:r>
      <w:r w:rsidRPr="00A11723">
        <w:rPr>
          <w:b/>
          <w:bCs/>
          <w:i w:val="0"/>
          <w:iCs/>
          <w:color w:val="auto"/>
          <w:szCs w:val="22"/>
          <w:lang w:val="is-IS"/>
        </w:rPr>
        <w:tab/>
        <w:t>Gerð og samsetning innri umbúða</w:t>
      </w:r>
    </w:p>
    <w:p w14:paraId="7D2AA093" w14:textId="77777777" w:rsidR="00A549C2" w:rsidRPr="00A11723" w:rsidRDefault="00A549C2" w:rsidP="00BC29B4">
      <w:pPr>
        <w:rPr>
          <w:sz w:val="22"/>
          <w:szCs w:val="22"/>
          <w:lang w:val="is-IS"/>
        </w:rPr>
      </w:pPr>
    </w:p>
    <w:p w14:paraId="7D2AA094" w14:textId="77777777" w:rsidR="00A83A09" w:rsidRPr="00A11723" w:rsidRDefault="00A549C2" w:rsidP="00A83A09">
      <w:pPr>
        <w:rPr>
          <w:sz w:val="22"/>
          <w:szCs w:val="22"/>
          <w:lang w:val="is-IS"/>
        </w:rPr>
      </w:pPr>
      <w:r w:rsidRPr="00A11723">
        <w:rPr>
          <w:sz w:val="22"/>
          <w:szCs w:val="22"/>
          <w:lang w:val="is-IS"/>
        </w:rPr>
        <w:t>Pappaaskja með ein</w:t>
      </w:r>
      <w:r w:rsidR="007A6B6F">
        <w:rPr>
          <w:sz w:val="22"/>
          <w:szCs w:val="22"/>
          <w:lang w:val="is-IS"/>
        </w:rPr>
        <w:t>u</w:t>
      </w:r>
      <w:r w:rsidRPr="00A11723">
        <w:rPr>
          <w:sz w:val="22"/>
          <w:szCs w:val="22"/>
          <w:lang w:val="is-IS"/>
        </w:rPr>
        <w:t xml:space="preserve"> 100 ml eða 250 ml </w:t>
      </w:r>
      <w:r w:rsidR="007A6B6F">
        <w:rPr>
          <w:sz w:val="22"/>
          <w:szCs w:val="22"/>
          <w:lang w:val="is-IS"/>
        </w:rPr>
        <w:t>glasi</w:t>
      </w:r>
      <w:r w:rsidR="007A6B6F" w:rsidRPr="00A11723">
        <w:rPr>
          <w:sz w:val="22"/>
          <w:szCs w:val="22"/>
          <w:lang w:val="is-IS"/>
        </w:rPr>
        <w:t xml:space="preserve"> </w:t>
      </w:r>
      <w:r w:rsidRPr="00A11723">
        <w:rPr>
          <w:sz w:val="22"/>
          <w:szCs w:val="22"/>
          <w:lang w:val="is-IS"/>
        </w:rPr>
        <w:t>úr polyethyleni, ásamt stút úr polyethyleni, barnaöryggislokun með öryggisinnsigli og mælisprautu.</w:t>
      </w:r>
      <w:r w:rsidR="00610899">
        <w:rPr>
          <w:sz w:val="22"/>
          <w:szCs w:val="22"/>
          <w:lang w:val="is-IS"/>
        </w:rPr>
        <w:t xml:space="preserve"> </w:t>
      </w:r>
      <w:r w:rsidR="00A83A09" w:rsidRPr="00A11723">
        <w:rPr>
          <w:sz w:val="22"/>
          <w:szCs w:val="22"/>
          <w:lang w:val="is-IS"/>
        </w:rPr>
        <w:t>Ekki er víst að allar pakkningastærðir séu markaðssettar.</w:t>
      </w:r>
    </w:p>
    <w:p w14:paraId="7D2AA095" w14:textId="77777777" w:rsidR="00A549C2" w:rsidRPr="00A11723" w:rsidRDefault="00A549C2" w:rsidP="00BC29B4">
      <w:pPr>
        <w:rPr>
          <w:sz w:val="22"/>
          <w:szCs w:val="22"/>
          <w:lang w:val="is-IS"/>
        </w:rPr>
      </w:pPr>
    </w:p>
    <w:p w14:paraId="7D2AA096" w14:textId="77777777" w:rsidR="00A549C2" w:rsidRPr="00A11723" w:rsidRDefault="00A549C2" w:rsidP="00610899">
      <w:pPr>
        <w:keepNext/>
        <w:ind w:left="567" w:hanging="567"/>
        <w:rPr>
          <w:b/>
          <w:sz w:val="22"/>
          <w:szCs w:val="22"/>
          <w:lang w:val="is-IS"/>
        </w:rPr>
      </w:pPr>
      <w:r w:rsidRPr="00A11723">
        <w:rPr>
          <w:b/>
          <w:sz w:val="22"/>
          <w:szCs w:val="22"/>
          <w:lang w:val="is-IS"/>
        </w:rPr>
        <w:lastRenderedPageBreak/>
        <w:t>6.6</w:t>
      </w:r>
      <w:r w:rsidRPr="00A11723">
        <w:rPr>
          <w:b/>
          <w:sz w:val="22"/>
          <w:szCs w:val="22"/>
          <w:lang w:val="is-IS"/>
        </w:rPr>
        <w:tab/>
        <w:t>Sérstakar varúðarreglur vegna förgunar ónotaðra dýralyfja eða úrgangs sem til fellur við notkun þeirra</w:t>
      </w:r>
    </w:p>
    <w:p w14:paraId="7D2AA097" w14:textId="77777777" w:rsidR="00A549C2" w:rsidRPr="00A11723" w:rsidRDefault="00A549C2" w:rsidP="00CC2690">
      <w:pPr>
        <w:keepNext/>
        <w:rPr>
          <w:sz w:val="22"/>
          <w:szCs w:val="22"/>
          <w:lang w:val="is-IS"/>
        </w:rPr>
      </w:pPr>
    </w:p>
    <w:p w14:paraId="7D2AA098" w14:textId="77777777" w:rsidR="00A549C2" w:rsidRPr="00A11723" w:rsidRDefault="00A549C2" w:rsidP="00BC29B4">
      <w:pPr>
        <w:rPr>
          <w:sz w:val="22"/>
          <w:szCs w:val="22"/>
          <w:lang w:val="is-IS"/>
        </w:rPr>
      </w:pPr>
      <w:r w:rsidRPr="00A11723">
        <w:rPr>
          <w:sz w:val="22"/>
          <w:szCs w:val="22"/>
          <w:lang w:val="is-IS"/>
        </w:rPr>
        <w:t>Farga skal ónotuðu dýralyf</w:t>
      </w:r>
      <w:r w:rsidR="001734EE" w:rsidRPr="00A11723">
        <w:rPr>
          <w:sz w:val="22"/>
          <w:szCs w:val="22"/>
          <w:lang w:val="is-IS"/>
        </w:rPr>
        <w:t>i</w:t>
      </w:r>
      <w:r w:rsidRPr="00A11723">
        <w:rPr>
          <w:sz w:val="22"/>
          <w:szCs w:val="22"/>
          <w:lang w:val="is-IS"/>
        </w:rPr>
        <w:t xml:space="preserve"> eða úrgangi vegna dýralyf</w:t>
      </w:r>
      <w:r w:rsidR="001734EE" w:rsidRPr="00A11723">
        <w:rPr>
          <w:sz w:val="22"/>
          <w:szCs w:val="22"/>
          <w:lang w:val="is-IS"/>
        </w:rPr>
        <w:t>s</w:t>
      </w:r>
      <w:r w:rsidRPr="00A11723">
        <w:rPr>
          <w:sz w:val="22"/>
          <w:szCs w:val="22"/>
          <w:lang w:val="is-IS"/>
        </w:rPr>
        <w:t xml:space="preserve"> í samræmi við gildandi reglur.</w:t>
      </w:r>
    </w:p>
    <w:p w14:paraId="7D2AA099" w14:textId="77777777" w:rsidR="00A549C2" w:rsidRPr="00A11723" w:rsidRDefault="00A549C2" w:rsidP="00BC29B4">
      <w:pPr>
        <w:rPr>
          <w:sz w:val="22"/>
          <w:szCs w:val="22"/>
          <w:lang w:val="is-IS"/>
        </w:rPr>
      </w:pPr>
    </w:p>
    <w:p w14:paraId="7D2AA09A" w14:textId="77777777" w:rsidR="00A549C2" w:rsidRPr="00A11723" w:rsidRDefault="00A549C2" w:rsidP="00BC29B4">
      <w:pPr>
        <w:rPr>
          <w:sz w:val="22"/>
          <w:szCs w:val="22"/>
          <w:lang w:val="is-IS"/>
        </w:rPr>
      </w:pPr>
    </w:p>
    <w:p w14:paraId="7D2AA09B" w14:textId="77777777" w:rsidR="00A549C2" w:rsidRPr="00A11723" w:rsidRDefault="00A549C2" w:rsidP="00BC29B4">
      <w:pPr>
        <w:ind w:left="567" w:hanging="567"/>
        <w:rPr>
          <w:sz w:val="22"/>
          <w:szCs w:val="22"/>
          <w:lang w:val="is-IS"/>
        </w:rPr>
      </w:pPr>
      <w:r w:rsidRPr="00A11723">
        <w:rPr>
          <w:b/>
          <w:sz w:val="22"/>
          <w:szCs w:val="22"/>
          <w:lang w:val="is-IS"/>
        </w:rPr>
        <w:t>7.</w:t>
      </w:r>
      <w:r w:rsidRPr="00A11723">
        <w:rPr>
          <w:b/>
          <w:sz w:val="22"/>
          <w:szCs w:val="22"/>
          <w:lang w:val="is-IS"/>
        </w:rPr>
        <w:tab/>
        <w:t>MARKAÐSLEYFISHAFI</w:t>
      </w:r>
    </w:p>
    <w:p w14:paraId="7D2AA09C" w14:textId="77777777" w:rsidR="00A549C2" w:rsidRPr="00A11723" w:rsidRDefault="00A549C2" w:rsidP="00BC29B4">
      <w:pPr>
        <w:rPr>
          <w:sz w:val="22"/>
          <w:szCs w:val="22"/>
          <w:lang w:val="is-IS"/>
        </w:rPr>
      </w:pPr>
    </w:p>
    <w:p w14:paraId="7D2AA09D" w14:textId="77777777" w:rsidR="00A549C2" w:rsidRPr="00A11723" w:rsidRDefault="00A549C2" w:rsidP="00BC29B4">
      <w:pPr>
        <w:rPr>
          <w:sz w:val="22"/>
          <w:szCs w:val="22"/>
          <w:lang w:val="is-IS"/>
        </w:rPr>
      </w:pPr>
      <w:r w:rsidRPr="00A11723">
        <w:rPr>
          <w:sz w:val="22"/>
          <w:szCs w:val="22"/>
          <w:lang w:val="is-IS"/>
        </w:rPr>
        <w:t>Boehringer Ingelheim Vetmedica GmbH</w:t>
      </w:r>
    </w:p>
    <w:p w14:paraId="7D2AA09E" w14:textId="77777777" w:rsidR="00A549C2" w:rsidRPr="00A11723" w:rsidRDefault="00A549C2" w:rsidP="00BC29B4">
      <w:pPr>
        <w:rPr>
          <w:sz w:val="22"/>
          <w:szCs w:val="22"/>
          <w:lang w:val="is-IS"/>
        </w:rPr>
      </w:pPr>
      <w:r w:rsidRPr="00A11723">
        <w:rPr>
          <w:sz w:val="22"/>
          <w:szCs w:val="22"/>
          <w:lang w:val="is-IS"/>
        </w:rPr>
        <w:t>55216 Ingelheim/Rhein</w:t>
      </w:r>
    </w:p>
    <w:p w14:paraId="7D2AA09F" w14:textId="77777777" w:rsidR="00A549C2" w:rsidRPr="00A11723" w:rsidRDefault="00A549C2" w:rsidP="00BC29B4">
      <w:pPr>
        <w:rPr>
          <w:sz w:val="22"/>
          <w:szCs w:val="22"/>
          <w:lang w:val="is-IS"/>
        </w:rPr>
      </w:pPr>
      <w:r w:rsidRPr="00C75C9D">
        <w:rPr>
          <w:caps/>
          <w:sz w:val="22"/>
          <w:szCs w:val="22"/>
          <w:lang w:val="is-IS"/>
        </w:rPr>
        <w:t>Þýskaland</w:t>
      </w:r>
      <w:r w:rsidRPr="00A11723">
        <w:rPr>
          <w:sz w:val="22"/>
          <w:szCs w:val="22"/>
          <w:lang w:val="is-IS"/>
        </w:rPr>
        <w:t>.</w:t>
      </w:r>
    </w:p>
    <w:p w14:paraId="7D2AA0A0" w14:textId="77777777" w:rsidR="00A549C2" w:rsidRPr="00A11723" w:rsidRDefault="00A549C2" w:rsidP="00BC29B4">
      <w:pPr>
        <w:rPr>
          <w:sz w:val="22"/>
          <w:szCs w:val="22"/>
          <w:lang w:val="is-IS"/>
        </w:rPr>
      </w:pPr>
    </w:p>
    <w:p w14:paraId="7D2AA0A1" w14:textId="77777777" w:rsidR="00A549C2" w:rsidRPr="00A11723" w:rsidRDefault="00A549C2" w:rsidP="00BC29B4">
      <w:pPr>
        <w:pStyle w:val="EndnoteText"/>
        <w:tabs>
          <w:tab w:val="clear" w:pos="567"/>
        </w:tabs>
        <w:rPr>
          <w:szCs w:val="22"/>
          <w:lang w:val="is-IS"/>
        </w:rPr>
      </w:pPr>
    </w:p>
    <w:p w14:paraId="7D2AA0A2" w14:textId="77777777" w:rsidR="00A549C2" w:rsidRPr="00A11723" w:rsidRDefault="00A549C2" w:rsidP="00BC29B4">
      <w:pPr>
        <w:ind w:left="567" w:hanging="567"/>
        <w:rPr>
          <w:b/>
          <w:caps/>
          <w:sz w:val="22"/>
          <w:szCs w:val="22"/>
          <w:lang w:val="is-IS"/>
        </w:rPr>
      </w:pPr>
      <w:r w:rsidRPr="00A11723">
        <w:rPr>
          <w:b/>
          <w:caps/>
          <w:sz w:val="22"/>
          <w:szCs w:val="22"/>
          <w:lang w:val="is-IS"/>
        </w:rPr>
        <w:t>8.</w:t>
      </w:r>
      <w:r w:rsidRPr="00A11723">
        <w:rPr>
          <w:b/>
          <w:caps/>
          <w:sz w:val="22"/>
          <w:szCs w:val="22"/>
          <w:lang w:val="is-IS"/>
        </w:rPr>
        <w:tab/>
        <w:t>Markaðsleyfisnúmer</w:t>
      </w:r>
    </w:p>
    <w:p w14:paraId="7D2AA0A3" w14:textId="77777777" w:rsidR="00A549C2" w:rsidRPr="00A11723" w:rsidRDefault="00A549C2" w:rsidP="00BC29B4">
      <w:pPr>
        <w:pStyle w:val="EndnoteText"/>
        <w:tabs>
          <w:tab w:val="clear" w:pos="567"/>
        </w:tabs>
        <w:rPr>
          <w:szCs w:val="22"/>
          <w:lang w:val="is-IS"/>
        </w:rPr>
      </w:pPr>
    </w:p>
    <w:p w14:paraId="7D2AA0A4" w14:textId="77777777" w:rsidR="00A549C2" w:rsidRPr="00A11723" w:rsidRDefault="00A549C2" w:rsidP="0094371F">
      <w:pPr>
        <w:rPr>
          <w:sz w:val="22"/>
          <w:szCs w:val="22"/>
          <w:lang w:val="is-IS"/>
        </w:rPr>
      </w:pPr>
      <w:r w:rsidRPr="00A11723">
        <w:rPr>
          <w:sz w:val="22"/>
          <w:szCs w:val="22"/>
          <w:lang w:val="is-IS"/>
        </w:rPr>
        <w:t>EU/2/97/004/</w:t>
      </w:r>
      <w:r w:rsidR="004079BE" w:rsidRPr="00A11723">
        <w:rPr>
          <w:sz w:val="22"/>
          <w:szCs w:val="22"/>
          <w:lang w:val="is-IS"/>
        </w:rPr>
        <w:t>041</w:t>
      </w:r>
      <w:r w:rsidRPr="00A11723">
        <w:rPr>
          <w:sz w:val="22"/>
          <w:szCs w:val="22"/>
          <w:lang w:val="is-IS"/>
        </w:rPr>
        <w:t xml:space="preserve"> 100 ml</w:t>
      </w:r>
    </w:p>
    <w:p w14:paraId="7D2AA0A5" w14:textId="77777777" w:rsidR="00A549C2" w:rsidRPr="00A11723" w:rsidRDefault="00A549C2" w:rsidP="006B64C6">
      <w:pPr>
        <w:rPr>
          <w:sz w:val="22"/>
          <w:szCs w:val="22"/>
          <w:lang w:val="is-IS"/>
        </w:rPr>
      </w:pPr>
      <w:r w:rsidRPr="00A11723">
        <w:rPr>
          <w:sz w:val="22"/>
          <w:szCs w:val="22"/>
          <w:lang w:val="is-IS"/>
        </w:rPr>
        <w:t>EU/2/97/004/</w:t>
      </w:r>
      <w:r w:rsidR="004079BE" w:rsidRPr="00A11723">
        <w:rPr>
          <w:sz w:val="22"/>
          <w:szCs w:val="22"/>
          <w:lang w:val="is-IS"/>
        </w:rPr>
        <w:t>042</w:t>
      </w:r>
      <w:r w:rsidRPr="00A11723">
        <w:rPr>
          <w:sz w:val="22"/>
          <w:szCs w:val="22"/>
          <w:lang w:val="is-IS"/>
        </w:rPr>
        <w:t xml:space="preserve"> 250 ml</w:t>
      </w:r>
    </w:p>
    <w:p w14:paraId="7D2AA0A6" w14:textId="77777777" w:rsidR="00A549C2" w:rsidRPr="00A11723" w:rsidRDefault="00A549C2" w:rsidP="00BC29B4">
      <w:pPr>
        <w:rPr>
          <w:sz w:val="22"/>
          <w:szCs w:val="22"/>
          <w:lang w:val="is-IS"/>
        </w:rPr>
      </w:pPr>
    </w:p>
    <w:p w14:paraId="7D2AA0A7" w14:textId="77777777" w:rsidR="00A549C2" w:rsidRPr="00A11723" w:rsidRDefault="00A549C2" w:rsidP="00BC29B4">
      <w:pPr>
        <w:rPr>
          <w:sz w:val="22"/>
          <w:szCs w:val="22"/>
          <w:lang w:val="is-IS"/>
        </w:rPr>
      </w:pPr>
    </w:p>
    <w:p w14:paraId="7D2AA0A8" w14:textId="77777777" w:rsidR="00A549C2" w:rsidRPr="00A11723" w:rsidRDefault="00A549C2" w:rsidP="00BC29B4">
      <w:pPr>
        <w:pStyle w:val="EndnoteText"/>
        <w:tabs>
          <w:tab w:val="clear" w:pos="567"/>
        </w:tabs>
        <w:ind w:left="567" w:hanging="567"/>
        <w:rPr>
          <w:b/>
          <w:caps/>
          <w:szCs w:val="22"/>
          <w:lang w:val="is-IS"/>
        </w:rPr>
      </w:pPr>
      <w:r w:rsidRPr="00A11723">
        <w:rPr>
          <w:b/>
          <w:caps/>
          <w:szCs w:val="22"/>
          <w:lang w:val="is-IS"/>
        </w:rPr>
        <w:t>9.</w:t>
      </w:r>
      <w:r w:rsidRPr="00A11723">
        <w:rPr>
          <w:b/>
          <w:caps/>
          <w:szCs w:val="22"/>
          <w:lang w:val="is-IS"/>
        </w:rPr>
        <w:tab/>
        <w:t>Dagsetning fyrstu útgáfu markaðsleyfis/endurnýjunar markaðsleyfis</w:t>
      </w:r>
    </w:p>
    <w:p w14:paraId="7D2AA0A9" w14:textId="77777777" w:rsidR="00A549C2" w:rsidRPr="00A11723" w:rsidRDefault="00A549C2" w:rsidP="00BC29B4">
      <w:pPr>
        <w:rPr>
          <w:sz w:val="22"/>
          <w:szCs w:val="22"/>
          <w:lang w:val="is-IS"/>
        </w:rPr>
      </w:pPr>
    </w:p>
    <w:p w14:paraId="7D2AA0AA" w14:textId="77777777" w:rsidR="00A549C2" w:rsidRPr="00A11723" w:rsidRDefault="00A549C2" w:rsidP="0024784C">
      <w:pPr>
        <w:pStyle w:val="EndnoteText"/>
        <w:tabs>
          <w:tab w:val="clear" w:pos="567"/>
          <w:tab w:val="left" w:pos="4536"/>
        </w:tabs>
        <w:rPr>
          <w:szCs w:val="22"/>
          <w:lang w:val="is-IS"/>
        </w:rPr>
      </w:pPr>
      <w:r w:rsidRPr="00A11723">
        <w:rPr>
          <w:szCs w:val="22"/>
          <w:lang w:val="is-IS"/>
        </w:rPr>
        <w:t xml:space="preserve">Dagsetning fyrstu útgáfu markaðsleyfis: </w:t>
      </w:r>
      <w:r w:rsidR="00D66771" w:rsidRPr="00A11723">
        <w:rPr>
          <w:szCs w:val="22"/>
          <w:lang w:val="is-IS"/>
        </w:rPr>
        <w:tab/>
      </w:r>
      <w:r w:rsidR="009368F1" w:rsidRPr="00A11723">
        <w:rPr>
          <w:szCs w:val="22"/>
          <w:lang w:val="is-IS"/>
        </w:rPr>
        <w:t>07.01.1998</w:t>
      </w:r>
    </w:p>
    <w:p w14:paraId="7D2AA0AB" w14:textId="77777777" w:rsidR="0024784C" w:rsidRPr="00A11723" w:rsidRDefault="0024784C" w:rsidP="0024784C">
      <w:pPr>
        <w:rPr>
          <w:sz w:val="22"/>
          <w:szCs w:val="22"/>
          <w:lang w:val="is-IS"/>
        </w:rPr>
      </w:pPr>
      <w:r w:rsidRPr="00A11723">
        <w:rPr>
          <w:sz w:val="22"/>
          <w:szCs w:val="22"/>
          <w:lang w:val="is-IS"/>
        </w:rPr>
        <w:t>Nýjasta dagsetning endurnýju</w:t>
      </w:r>
      <w:r>
        <w:rPr>
          <w:sz w:val="22"/>
          <w:szCs w:val="22"/>
          <w:lang w:val="is-IS"/>
        </w:rPr>
        <w:t xml:space="preserve">nar markaðsleyfis: </w:t>
      </w:r>
      <w:r>
        <w:rPr>
          <w:sz w:val="22"/>
          <w:szCs w:val="22"/>
          <w:lang w:val="is-IS"/>
        </w:rPr>
        <w:tab/>
        <w:t>06.12.2007</w:t>
      </w:r>
    </w:p>
    <w:p w14:paraId="7D2AA0AC" w14:textId="77777777" w:rsidR="00A549C2" w:rsidRPr="00A11723" w:rsidRDefault="00A549C2" w:rsidP="00BC29B4">
      <w:pPr>
        <w:pStyle w:val="EndnoteText"/>
        <w:tabs>
          <w:tab w:val="clear" w:pos="567"/>
        </w:tabs>
        <w:rPr>
          <w:szCs w:val="22"/>
          <w:lang w:val="is-IS"/>
        </w:rPr>
      </w:pPr>
    </w:p>
    <w:p w14:paraId="7D2AA0AD" w14:textId="77777777" w:rsidR="00A549C2" w:rsidRPr="00A11723" w:rsidRDefault="00A549C2" w:rsidP="00BC29B4">
      <w:pPr>
        <w:pStyle w:val="EndnoteText"/>
        <w:tabs>
          <w:tab w:val="clear" w:pos="567"/>
        </w:tabs>
        <w:rPr>
          <w:szCs w:val="22"/>
          <w:lang w:val="is-IS"/>
        </w:rPr>
      </w:pPr>
    </w:p>
    <w:p w14:paraId="7D2AA0AE" w14:textId="77777777" w:rsidR="00A549C2" w:rsidRPr="00A11723" w:rsidRDefault="00A549C2" w:rsidP="00BC29B4">
      <w:pPr>
        <w:rPr>
          <w:b/>
          <w:bCs/>
          <w:caps/>
          <w:sz w:val="22"/>
          <w:szCs w:val="22"/>
          <w:lang w:val="is-IS"/>
        </w:rPr>
      </w:pPr>
      <w:r w:rsidRPr="00A11723">
        <w:rPr>
          <w:b/>
          <w:bCs/>
          <w:caps/>
          <w:sz w:val="22"/>
          <w:szCs w:val="22"/>
          <w:lang w:val="is-IS"/>
        </w:rPr>
        <w:t>10.</w:t>
      </w:r>
      <w:r w:rsidRPr="00A11723">
        <w:rPr>
          <w:b/>
          <w:bCs/>
          <w:caps/>
          <w:sz w:val="22"/>
          <w:szCs w:val="22"/>
          <w:lang w:val="is-IS"/>
        </w:rPr>
        <w:tab/>
        <w:t>Dagsetning endurskoðunar textans</w:t>
      </w:r>
    </w:p>
    <w:p w14:paraId="7D2AA0AF" w14:textId="77777777" w:rsidR="00A549C2" w:rsidRPr="00A11723" w:rsidRDefault="00A549C2" w:rsidP="00BC29B4">
      <w:pPr>
        <w:rPr>
          <w:sz w:val="22"/>
          <w:szCs w:val="22"/>
          <w:lang w:val="is-IS"/>
        </w:rPr>
      </w:pPr>
    </w:p>
    <w:p w14:paraId="7D2AA0B0" w14:textId="77777777" w:rsidR="00A549C2" w:rsidRPr="00A11723" w:rsidRDefault="00A549C2" w:rsidP="00BC29B4">
      <w:pPr>
        <w:rPr>
          <w:bCs/>
          <w:sz w:val="22"/>
          <w:szCs w:val="22"/>
          <w:lang w:val="is-IS"/>
        </w:rPr>
      </w:pPr>
      <w:r w:rsidRPr="00A11723">
        <w:rPr>
          <w:bCs/>
          <w:sz w:val="22"/>
          <w:szCs w:val="22"/>
          <w:lang w:val="is-IS"/>
        </w:rPr>
        <w:t xml:space="preserve">Ítarlegar upplýsingar um </w:t>
      </w:r>
      <w:r w:rsidR="00E33D42">
        <w:rPr>
          <w:bCs/>
          <w:sz w:val="22"/>
          <w:szCs w:val="22"/>
          <w:lang w:val="is-IS"/>
        </w:rPr>
        <w:t>dýralyfið eru birtar á vef</w:t>
      </w:r>
      <w:r w:rsidRPr="00A11723">
        <w:rPr>
          <w:bCs/>
          <w:sz w:val="22"/>
          <w:szCs w:val="22"/>
          <w:lang w:val="is-IS"/>
        </w:rPr>
        <w:t xml:space="preserve"> Lyfjastofnunar Evrópu </w:t>
      </w:r>
      <w:hyperlink r:id="rId20" w:history="1">
        <w:r w:rsidR="00F32CCC" w:rsidRPr="00F32CCC">
          <w:rPr>
            <w:rStyle w:val="Hyperlink"/>
            <w:sz w:val="22"/>
            <w:szCs w:val="22"/>
            <w:lang w:val="is-IS"/>
          </w:rPr>
          <w:t>http://www.ema.europa.eu/</w:t>
        </w:r>
      </w:hyperlink>
      <w:r w:rsidRPr="00A11723">
        <w:rPr>
          <w:sz w:val="22"/>
          <w:szCs w:val="22"/>
          <w:lang w:val="is-IS"/>
        </w:rPr>
        <w:t>.</w:t>
      </w:r>
    </w:p>
    <w:p w14:paraId="7D2AA0B1" w14:textId="77777777" w:rsidR="00A549C2" w:rsidRPr="00A11723" w:rsidRDefault="00A549C2" w:rsidP="00BC29B4">
      <w:pPr>
        <w:rPr>
          <w:sz w:val="22"/>
          <w:szCs w:val="22"/>
          <w:lang w:val="is-IS"/>
        </w:rPr>
      </w:pPr>
    </w:p>
    <w:p w14:paraId="7D2AA0B2" w14:textId="77777777" w:rsidR="00A549C2" w:rsidRPr="00A11723" w:rsidRDefault="00A549C2" w:rsidP="00BC29B4">
      <w:pPr>
        <w:rPr>
          <w:sz w:val="22"/>
          <w:szCs w:val="22"/>
          <w:lang w:val="is-IS"/>
        </w:rPr>
      </w:pPr>
    </w:p>
    <w:p w14:paraId="7D2AA0B3" w14:textId="77777777" w:rsidR="00A549C2" w:rsidRPr="00A11723" w:rsidRDefault="00A549C2" w:rsidP="00BC29B4">
      <w:pPr>
        <w:rPr>
          <w:b/>
          <w:bCs/>
          <w:caps/>
          <w:sz w:val="22"/>
          <w:szCs w:val="22"/>
          <w:lang w:val="is-IS"/>
        </w:rPr>
      </w:pPr>
      <w:r w:rsidRPr="00A11723">
        <w:rPr>
          <w:b/>
          <w:bCs/>
          <w:caps/>
          <w:sz w:val="22"/>
          <w:szCs w:val="22"/>
          <w:lang w:val="is-IS"/>
        </w:rPr>
        <w:t>Takmarkanir á sölu, dreifingu og/eða notkun</w:t>
      </w:r>
    </w:p>
    <w:p w14:paraId="7D2AA0B4" w14:textId="77777777" w:rsidR="00A549C2" w:rsidRPr="00A11723" w:rsidRDefault="00A549C2" w:rsidP="00BC29B4">
      <w:pPr>
        <w:rPr>
          <w:sz w:val="22"/>
          <w:szCs w:val="22"/>
          <w:lang w:val="is-IS"/>
        </w:rPr>
      </w:pPr>
    </w:p>
    <w:p w14:paraId="7D2AA0B5" w14:textId="77777777" w:rsidR="00A549C2" w:rsidRPr="00A11723" w:rsidRDefault="00A549C2" w:rsidP="00BC29B4">
      <w:pPr>
        <w:rPr>
          <w:sz w:val="22"/>
          <w:szCs w:val="22"/>
          <w:lang w:val="is-IS"/>
        </w:rPr>
      </w:pPr>
      <w:r w:rsidRPr="00A11723">
        <w:rPr>
          <w:sz w:val="22"/>
          <w:szCs w:val="22"/>
          <w:lang w:val="is-IS"/>
        </w:rPr>
        <w:t>Á ekki við.</w:t>
      </w:r>
    </w:p>
    <w:p w14:paraId="7D2AA0B6" w14:textId="77777777" w:rsidR="00F404DD" w:rsidRPr="00D07640" w:rsidRDefault="00F404DD" w:rsidP="00D07640">
      <w:pPr>
        <w:rPr>
          <w:b/>
          <w:bCs/>
          <w:sz w:val="22"/>
          <w:szCs w:val="22"/>
          <w:lang w:val="is-IS"/>
        </w:rPr>
      </w:pPr>
      <w:r>
        <w:rPr>
          <w:sz w:val="22"/>
          <w:szCs w:val="22"/>
          <w:lang w:val="is-IS"/>
        </w:rPr>
        <w:br w:type="page"/>
      </w:r>
      <w:r w:rsidRPr="00D07640">
        <w:rPr>
          <w:b/>
          <w:bCs/>
          <w:sz w:val="22"/>
          <w:szCs w:val="22"/>
          <w:lang w:val="is-IS"/>
        </w:rPr>
        <w:lastRenderedPageBreak/>
        <w:t>1.</w:t>
      </w:r>
      <w:r w:rsidRPr="00D07640">
        <w:rPr>
          <w:b/>
          <w:bCs/>
          <w:sz w:val="22"/>
          <w:szCs w:val="22"/>
          <w:lang w:val="is-IS"/>
        </w:rPr>
        <w:tab/>
        <w:t>HEITI DÝRALYFS</w:t>
      </w:r>
    </w:p>
    <w:p w14:paraId="7D2AA0B7" w14:textId="77777777" w:rsidR="00F404DD" w:rsidRPr="003B50AB" w:rsidRDefault="00F404DD" w:rsidP="00F404DD">
      <w:pPr>
        <w:rPr>
          <w:sz w:val="22"/>
          <w:szCs w:val="22"/>
          <w:lang w:val="is-IS"/>
        </w:rPr>
      </w:pPr>
    </w:p>
    <w:p w14:paraId="7D2AA0B8" w14:textId="77777777" w:rsidR="00F404DD" w:rsidRPr="003B50AB" w:rsidRDefault="00F404DD" w:rsidP="00F404DD">
      <w:pPr>
        <w:outlineLvl w:val="1"/>
        <w:rPr>
          <w:sz w:val="22"/>
          <w:szCs w:val="22"/>
          <w:lang w:val="is-IS"/>
        </w:rPr>
      </w:pPr>
      <w:r w:rsidRPr="003B50AB">
        <w:rPr>
          <w:sz w:val="22"/>
          <w:szCs w:val="22"/>
          <w:lang w:val="is-IS"/>
        </w:rPr>
        <w:t>Metacam 40 mg/ml stungulyf, lausn handa nautgripum og hestum.</w:t>
      </w:r>
    </w:p>
    <w:p w14:paraId="7D2AA0B9" w14:textId="77777777" w:rsidR="00F404DD" w:rsidRPr="003B50AB" w:rsidRDefault="00F404DD" w:rsidP="00F404DD">
      <w:pPr>
        <w:rPr>
          <w:sz w:val="22"/>
          <w:szCs w:val="22"/>
          <w:lang w:val="is-IS"/>
        </w:rPr>
      </w:pPr>
    </w:p>
    <w:p w14:paraId="7D2AA0BA" w14:textId="77777777" w:rsidR="00F404DD" w:rsidRPr="003B50AB" w:rsidRDefault="00F404DD" w:rsidP="00F404DD">
      <w:pPr>
        <w:rPr>
          <w:sz w:val="22"/>
          <w:szCs w:val="22"/>
          <w:lang w:val="is-IS"/>
        </w:rPr>
      </w:pPr>
    </w:p>
    <w:p w14:paraId="7D2AA0BB" w14:textId="77777777" w:rsidR="00F404DD" w:rsidRPr="003B50AB" w:rsidRDefault="00F404DD" w:rsidP="00F404DD">
      <w:pPr>
        <w:rPr>
          <w:b/>
          <w:sz w:val="22"/>
          <w:szCs w:val="22"/>
          <w:lang w:val="is-IS"/>
        </w:rPr>
      </w:pPr>
      <w:r w:rsidRPr="003B50AB">
        <w:rPr>
          <w:b/>
          <w:sz w:val="22"/>
          <w:szCs w:val="22"/>
          <w:lang w:val="is-IS"/>
        </w:rPr>
        <w:t>2.</w:t>
      </w:r>
      <w:r w:rsidRPr="003B50AB">
        <w:rPr>
          <w:b/>
          <w:sz w:val="22"/>
          <w:szCs w:val="22"/>
          <w:lang w:val="is-IS"/>
        </w:rPr>
        <w:tab/>
      </w:r>
      <w:r w:rsidRPr="00707639">
        <w:rPr>
          <w:b/>
          <w:sz w:val="22"/>
          <w:szCs w:val="22"/>
          <w:lang w:val="is-IS"/>
        </w:rPr>
        <w:t>INNIHALDSLÝSING</w:t>
      </w:r>
      <w:r w:rsidRPr="003B50AB" w:rsidDel="00031C15">
        <w:rPr>
          <w:b/>
          <w:sz w:val="22"/>
          <w:szCs w:val="22"/>
          <w:lang w:val="is-IS"/>
        </w:rPr>
        <w:t xml:space="preserve"> </w:t>
      </w:r>
    </w:p>
    <w:p w14:paraId="7D2AA0BC" w14:textId="77777777" w:rsidR="00F404DD" w:rsidRPr="003B50AB" w:rsidRDefault="00F404DD" w:rsidP="00F404DD">
      <w:pPr>
        <w:rPr>
          <w:sz w:val="22"/>
          <w:szCs w:val="22"/>
          <w:lang w:val="is-IS"/>
        </w:rPr>
      </w:pPr>
    </w:p>
    <w:p w14:paraId="7D2AA0BD" w14:textId="77777777" w:rsidR="00F404DD" w:rsidRPr="003B50AB" w:rsidRDefault="00F404DD" w:rsidP="00F404DD">
      <w:pPr>
        <w:rPr>
          <w:sz w:val="22"/>
          <w:szCs w:val="22"/>
          <w:lang w:val="is-IS"/>
        </w:rPr>
      </w:pPr>
      <w:r w:rsidRPr="003B50AB">
        <w:rPr>
          <w:sz w:val="22"/>
          <w:szCs w:val="22"/>
          <w:lang w:val="is-IS"/>
        </w:rPr>
        <w:t>Einn ml inniheldur:</w:t>
      </w:r>
    </w:p>
    <w:p w14:paraId="7D2AA0BE" w14:textId="77777777" w:rsidR="00F404DD" w:rsidRPr="003B50AB" w:rsidRDefault="00F404DD" w:rsidP="00F404DD">
      <w:pPr>
        <w:rPr>
          <w:sz w:val="22"/>
          <w:szCs w:val="22"/>
          <w:lang w:val="is-IS"/>
        </w:rPr>
      </w:pPr>
    </w:p>
    <w:p w14:paraId="7D2AA0BF" w14:textId="77777777" w:rsidR="00F404DD" w:rsidRPr="003B50AB" w:rsidRDefault="00F404DD" w:rsidP="00F404DD">
      <w:pPr>
        <w:rPr>
          <w:sz w:val="22"/>
          <w:szCs w:val="22"/>
          <w:lang w:val="is-IS"/>
        </w:rPr>
      </w:pPr>
      <w:r w:rsidRPr="003B50AB">
        <w:rPr>
          <w:b/>
          <w:sz w:val="22"/>
          <w:szCs w:val="22"/>
          <w:lang w:val="is-IS"/>
        </w:rPr>
        <w:t>Virkt innihaldsefni:</w:t>
      </w:r>
    </w:p>
    <w:p w14:paraId="7D2AA0C0" w14:textId="77777777" w:rsidR="00F404DD" w:rsidRPr="00707639" w:rsidRDefault="001F13BF" w:rsidP="001F13BF">
      <w:pPr>
        <w:widowControl w:val="0"/>
        <w:tabs>
          <w:tab w:val="left" w:pos="1985"/>
          <w:tab w:val="right" w:pos="4536"/>
        </w:tabs>
        <w:autoSpaceDE w:val="0"/>
        <w:autoSpaceDN w:val="0"/>
        <w:adjustRightInd w:val="0"/>
        <w:textAlignment w:val="baseline"/>
        <w:rPr>
          <w:rFonts w:eastAsia="Calibri"/>
          <w:sz w:val="22"/>
          <w:szCs w:val="22"/>
          <w:lang w:val="is-IS"/>
        </w:rPr>
      </w:pPr>
      <w:r>
        <w:rPr>
          <w:rFonts w:eastAsia="Calibri"/>
          <w:sz w:val="22"/>
          <w:szCs w:val="22"/>
          <w:lang w:val="is-IS"/>
        </w:rPr>
        <w:t>Meloxicam</w:t>
      </w:r>
      <w:r w:rsidR="00F404DD" w:rsidRPr="00707639">
        <w:rPr>
          <w:rFonts w:eastAsia="Calibri"/>
          <w:sz w:val="22"/>
          <w:szCs w:val="22"/>
          <w:lang w:val="is-IS"/>
        </w:rPr>
        <w:tab/>
        <w:t>40 mg.</w:t>
      </w:r>
    </w:p>
    <w:p w14:paraId="7D2AA0C1" w14:textId="77777777" w:rsidR="00F404DD" w:rsidRPr="003B50AB" w:rsidRDefault="00F404DD" w:rsidP="00F404DD">
      <w:pPr>
        <w:rPr>
          <w:sz w:val="22"/>
          <w:szCs w:val="22"/>
          <w:lang w:val="is-IS"/>
        </w:rPr>
      </w:pPr>
    </w:p>
    <w:p w14:paraId="7D2AA0C2" w14:textId="77777777" w:rsidR="00F404DD" w:rsidRPr="003B50AB" w:rsidRDefault="00F404DD" w:rsidP="00F404DD">
      <w:pPr>
        <w:rPr>
          <w:sz w:val="22"/>
          <w:szCs w:val="22"/>
          <w:lang w:val="is-IS"/>
        </w:rPr>
      </w:pPr>
      <w:r w:rsidRPr="003B50AB">
        <w:rPr>
          <w:b/>
          <w:sz w:val="22"/>
          <w:szCs w:val="22"/>
          <w:lang w:val="is-IS"/>
        </w:rPr>
        <w:t>Hjálparefni:</w:t>
      </w:r>
    </w:p>
    <w:p w14:paraId="7D2AA0C3" w14:textId="77777777" w:rsidR="00F404DD" w:rsidRPr="00707639" w:rsidRDefault="00F404DD" w:rsidP="001F13BF">
      <w:pPr>
        <w:widowControl w:val="0"/>
        <w:tabs>
          <w:tab w:val="left" w:pos="1985"/>
          <w:tab w:val="right" w:pos="4536"/>
        </w:tabs>
        <w:autoSpaceDE w:val="0"/>
        <w:autoSpaceDN w:val="0"/>
        <w:adjustRightInd w:val="0"/>
        <w:textAlignment w:val="baseline"/>
        <w:rPr>
          <w:rFonts w:eastAsia="Calibri"/>
          <w:sz w:val="22"/>
          <w:szCs w:val="22"/>
          <w:lang w:val="is-IS"/>
        </w:rPr>
      </w:pPr>
      <w:r w:rsidRPr="00707639">
        <w:rPr>
          <w:rFonts w:eastAsia="Calibri"/>
          <w:sz w:val="22"/>
          <w:szCs w:val="22"/>
          <w:lang w:val="is-IS"/>
        </w:rPr>
        <w:t>Etanól</w:t>
      </w:r>
      <w:r>
        <w:rPr>
          <w:rFonts w:eastAsia="Calibri"/>
          <w:sz w:val="22"/>
          <w:szCs w:val="22"/>
          <w:lang w:val="is-IS"/>
        </w:rPr>
        <w:tab/>
      </w:r>
      <w:r w:rsidRPr="00707639">
        <w:rPr>
          <w:rFonts w:eastAsia="Calibri"/>
          <w:sz w:val="22"/>
          <w:szCs w:val="22"/>
          <w:lang w:val="is-IS"/>
        </w:rPr>
        <w:t>1</w:t>
      </w:r>
      <w:r w:rsidR="0094371F">
        <w:rPr>
          <w:rFonts w:eastAsia="Calibri"/>
          <w:sz w:val="22"/>
          <w:szCs w:val="22"/>
          <w:lang w:val="is-IS"/>
        </w:rPr>
        <w:t>50</w:t>
      </w:r>
      <w:r w:rsidRPr="00707639">
        <w:rPr>
          <w:rFonts w:eastAsia="Calibri"/>
          <w:sz w:val="22"/>
          <w:szCs w:val="22"/>
          <w:lang w:val="is-IS"/>
        </w:rPr>
        <w:t> mg.</w:t>
      </w:r>
    </w:p>
    <w:p w14:paraId="7D2AA0C4" w14:textId="77777777" w:rsidR="00F404DD" w:rsidRPr="003B50AB" w:rsidRDefault="00F404DD" w:rsidP="00F404DD">
      <w:pPr>
        <w:rPr>
          <w:sz w:val="22"/>
          <w:szCs w:val="22"/>
          <w:lang w:val="is-IS"/>
        </w:rPr>
      </w:pPr>
    </w:p>
    <w:p w14:paraId="7D2AA0C5" w14:textId="77777777" w:rsidR="00F404DD" w:rsidRPr="003B50AB" w:rsidRDefault="00F404DD" w:rsidP="00F404DD">
      <w:pPr>
        <w:rPr>
          <w:sz w:val="22"/>
          <w:szCs w:val="22"/>
          <w:lang w:val="is-IS"/>
        </w:rPr>
      </w:pPr>
      <w:r w:rsidRPr="003B50AB">
        <w:rPr>
          <w:sz w:val="22"/>
          <w:szCs w:val="22"/>
          <w:lang w:val="is-IS"/>
        </w:rPr>
        <w:t>Sjá lista yfir öll hjálparefni í kafla 6.1.</w:t>
      </w:r>
    </w:p>
    <w:p w14:paraId="7D2AA0C6" w14:textId="77777777" w:rsidR="00F404DD" w:rsidRPr="003B50AB" w:rsidRDefault="00F404DD" w:rsidP="00F404DD">
      <w:pPr>
        <w:rPr>
          <w:sz w:val="22"/>
          <w:szCs w:val="22"/>
          <w:lang w:val="is-IS"/>
        </w:rPr>
      </w:pPr>
    </w:p>
    <w:p w14:paraId="7D2AA0C7" w14:textId="77777777" w:rsidR="00F404DD" w:rsidRPr="003B50AB" w:rsidRDefault="00F404DD" w:rsidP="00F404DD">
      <w:pPr>
        <w:rPr>
          <w:sz w:val="22"/>
          <w:szCs w:val="22"/>
          <w:lang w:val="is-IS"/>
        </w:rPr>
      </w:pPr>
    </w:p>
    <w:p w14:paraId="7D2AA0C8" w14:textId="77777777" w:rsidR="00F404DD" w:rsidRPr="003B50AB" w:rsidRDefault="00F404DD" w:rsidP="00F404DD">
      <w:pPr>
        <w:rPr>
          <w:sz w:val="22"/>
          <w:szCs w:val="22"/>
          <w:lang w:val="is-IS"/>
        </w:rPr>
      </w:pPr>
      <w:r w:rsidRPr="003B50AB">
        <w:rPr>
          <w:b/>
          <w:sz w:val="22"/>
          <w:szCs w:val="22"/>
          <w:lang w:val="is-IS"/>
        </w:rPr>
        <w:t>3.</w:t>
      </w:r>
      <w:r w:rsidRPr="003B50AB">
        <w:rPr>
          <w:b/>
          <w:sz w:val="22"/>
          <w:szCs w:val="22"/>
          <w:lang w:val="is-IS"/>
        </w:rPr>
        <w:tab/>
        <w:t>LYFJAFORM</w:t>
      </w:r>
    </w:p>
    <w:p w14:paraId="7D2AA0C9" w14:textId="77777777" w:rsidR="00F404DD" w:rsidRPr="003B50AB" w:rsidRDefault="00F404DD" w:rsidP="00F404DD">
      <w:pPr>
        <w:pStyle w:val="EndnoteText"/>
        <w:tabs>
          <w:tab w:val="clear" w:pos="567"/>
        </w:tabs>
        <w:rPr>
          <w:szCs w:val="22"/>
          <w:lang w:val="is-IS"/>
        </w:rPr>
      </w:pPr>
    </w:p>
    <w:p w14:paraId="7D2AA0CA" w14:textId="77777777" w:rsidR="00F404DD" w:rsidRPr="003B50AB" w:rsidRDefault="00F404DD" w:rsidP="00F404DD">
      <w:pPr>
        <w:rPr>
          <w:sz w:val="22"/>
          <w:szCs w:val="22"/>
          <w:lang w:val="is-IS"/>
        </w:rPr>
      </w:pPr>
      <w:r w:rsidRPr="003B50AB">
        <w:rPr>
          <w:sz w:val="22"/>
          <w:szCs w:val="22"/>
          <w:lang w:val="is-IS"/>
        </w:rPr>
        <w:t>Stungulyf, lausn.</w:t>
      </w:r>
    </w:p>
    <w:p w14:paraId="7D2AA0CB" w14:textId="77777777" w:rsidR="00F404DD" w:rsidRPr="003B50AB" w:rsidRDefault="00F404DD" w:rsidP="00F404DD">
      <w:pPr>
        <w:rPr>
          <w:sz w:val="22"/>
          <w:szCs w:val="22"/>
          <w:lang w:val="is-IS"/>
        </w:rPr>
      </w:pPr>
      <w:r w:rsidRPr="003B50AB">
        <w:rPr>
          <w:sz w:val="22"/>
          <w:szCs w:val="22"/>
          <w:lang w:val="is-IS"/>
        </w:rPr>
        <w:t>Tær, gul lausn.</w:t>
      </w:r>
    </w:p>
    <w:p w14:paraId="7D2AA0CC" w14:textId="77777777" w:rsidR="00F404DD" w:rsidRPr="003B50AB" w:rsidRDefault="00F404DD" w:rsidP="00F404DD">
      <w:pPr>
        <w:rPr>
          <w:sz w:val="22"/>
          <w:szCs w:val="22"/>
          <w:lang w:val="is-IS"/>
        </w:rPr>
      </w:pPr>
    </w:p>
    <w:p w14:paraId="7D2AA0CD" w14:textId="77777777" w:rsidR="00F404DD" w:rsidRPr="003B50AB" w:rsidRDefault="00F404DD" w:rsidP="00F404DD">
      <w:pPr>
        <w:rPr>
          <w:sz w:val="22"/>
          <w:szCs w:val="22"/>
          <w:lang w:val="is-IS"/>
        </w:rPr>
      </w:pPr>
    </w:p>
    <w:p w14:paraId="7D2AA0CE" w14:textId="77777777" w:rsidR="00F404DD" w:rsidRPr="003B50AB" w:rsidRDefault="00F404DD" w:rsidP="00F404DD">
      <w:pPr>
        <w:rPr>
          <w:sz w:val="22"/>
          <w:szCs w:val="22"/>
          <w:lang w:val="is-IS"/>
        </w:rPr>
      </w:pPr>
      <w:r w:rsidRPr="003B50AB">
        <w:rPr>
          <w:b/>
          <w:sz w:val="22"/>
          <w:szCs w:val="22"/>
          <w:lang w:val="is-IS"/>
        </w:rPr>
        <w:t>4.</w:t>
      </w:r>
      <w:r w:rsidRPr="003B50AB">
        <w:rPr>
          <w:b/>
          <w:sz w:val="22"/>
          <w:szCs w:val="22"/>
          <w:lang w:val="is-IS"/>
        </w:rPr>
        <w:tab/>
        <w:t>KLÍNÍSKAR UPPLÝSINGAR</w:t>
      </w:r>
    </w:p>
    <w:p w14:paraId="7D2AA0CF" w14:textId="77777777" w:rsidR="00F404DD" w:rsidRPr="003B50AB" w:rsidRDefault="00F404DD" w:rsidP="00F404DD">
      <w:pPr>
        <w:rPr>
          <w:sz w:val="22"/>
          <w:szCs w:val="22"/>
          <w:lang w:val="is-IS"/>
        </w:rPr>
      </w:pPr>
    </w:p>
    <w:p w14:paraId="7D2AA0D0" w14:textId="77777777" w:rsidR="00F404DD" w:rsidRPr="003B50AB" w:rsidRDefault="00F404DD" w:rsidP="00F404DD">
      <w:pPr>
        <w:rPr>
          <w:sz w:val="22"/>
          <w:szCs w:val="22"/>
          <w:lang w:val="is-IS"/>
        </w:rPr>
      </w:pPr>
      <w:r w:rsidRPr="003B50AB">
        <w:rPr>
          <w:b/>
          <w:sz w:val="22"/>
          <w:szCs w:val="22"/>
          <w:lang w:val="is-IS"/>
        </w:rPr>
        <w:t>4.1</w:t>
      </w:r>
      <w:r w:rsidRPr="003B50AB">
        <w:rPr>
          <w:b/>
          <w:sz w:val="22"/>
          <w:szCs w:val="22"/>
          <w:lang w:val="is-IS"/>
        </w:rPr>
        <w:tab/>
        <w:t>Dýrategund(ir)</w:t>
      </w:r>
    </w:p>
    <w:p w14:paraId="7D2AA0D1" w14:textId="77777777" w:rsidR="00F404DD" w:rsidRPr="003B50AB" w:rsidRDefault="00F404DD" w:rsidP="00F404DD">
      <w:pPr>
        <w:rPr>
          <w:sz w:val="22"/>
          <w:szCs w:val="22"/>
          <w:lang w:val="is-IS"/>
        </w:rPr>
      </w:pPr>
    </w:p>
    <w:p w14:paraId="7D2AA0D2" w14:textId="77777777" w:rsidR="00F404DD" w:rsidRPr="003B50AB" w:rsidRDefault="00F404DD" w:rsidP="00F404DD">
      <w:pPr>
        <w:rPr>
          <w:sz w:val="22"/>
          <w:szCs w:val="22"/>
          <w:lang w:val="is-IS"/>
        </w:rPr>
      </w:pPr>
      <w:r w:rsidRPr="003B50AB">
        <w:rPr>
          <w:sz w:val="22"/>
          <w:szCs w:val="22"/>
          <w:lang w:val="is-IS"/>
        </w:rPr>
        <w:t>Nautgripir og hestar.</w:t>
      </w:r>
    </w:p>
    <w:p w14:paraId="7D2AA0D3" w14:textId="77777777" w:rsidR="00F404DD" w:rsidRPr="003B50AB" w:rsidRDefault="00F404DD" w:rsidP="00F404DD">
      <w:pPr>
        <w:rPr>
          <w:sz w:val="22"/>
          <w:szCs w:val="22"/>
          <w:lang w:val="is-IS"/>
        </w:rPr>
      </w:pPr>
    </w:p>
    <w:p w14:paraId="7D2AA0D4" w14:textId="77777777" w:rsidR="00F404DD" w:rsidRPr="003B50AB" w:rsidRDefault="00F404DD" w:rsidP="00F404DD">
      <w:pPr>
        <w:rPr>
          <w:sz w:val="22"/>
          <w:szCs w:val="22"/>
          <w:lang w:val="is-IS"/>
        </w:rPr>
      </w:pPr>
      <w:r w:rsidRPr="003B50AB">
        <w:rPr>
          <w:b/>
          <w:sz w:val="22"/>
          <w:szCs w:val="22"/>
          <w:lang w:val="is-IS"/>
        </w:rPr>
        <w:t>4.2</w:t>
      </w:r>
      <w:r w:rsidRPr="003B50AB">
        <w:rPr>
          <w:b/>
          <w:sz w:val="22"/>
          <w:szCs w:val="22"/>
          <w:lang w:val="is-IS"/>
        </w:rPr>
        <w:tab/>
        <w:t>Ábendingar fyrir tilgreindar dýrategundir</w:t>
      </w:r>
    </w:p>
    <w:p w14:paraId="7D2AA0D5" w14:textId="77777777" w:rsidR="00F404DD" w:rsidRPr="003B50AB" w:rsidRDefault="00F404DD" w:rsidP="00F404DD">
      <w:pPr>
        <w:rPr>
          <w:sz w:val="22"/>
          <w:szCs w:val="22"/>
          <w:lang w:val="is-IS"/>
        </w:rPr>
      </w:pPr>
    </w:p>
    <w:p w14:paraId="7D2AA0D6" w14:textId="77777777" w:rsidR="00F404DD" w:rsidRPr="00707639" w:rsidRDefault="00F404DD" w:rsidP="00F404DD">
      <w:pPr>
        <w:widowControl w:val="0"/>
        <w:tabs>
          <w:tab w:val="left" w:pos="567"/>
        </w:tabs>
        <w:autoSpaceDE w:val="0"/>
        <w:autoSpaceDN w:val="0"/>
        <w:adjustRightInd w:val="0"/>
        <w:textAlignment w:val="baseline"/>
        <w:rPr>
          <w:rFonts w:eastAsia="SimSun"/>
          <w:color w:val="000000"/>
          <w:szCs w:val="22"/>
          <w:u w:val="single"/>
          <w:lang w:val="is-IS"/>
        </w:rPr>
      </w:pPr>
      <w:r w:rsidRPr="00707639">
        <w:rPr>
          <w:rFonts w:eastAsia="SimSun"/>
          <w:color w:val="000000"/>
          <w:sz w:val="22"/>
          <w:szCs w:val="22"/>
          <w:u w:val="single"/>
          <w:lang w:val="is-IS"/>
        </w:rPr>
        <w:t>Nautgripir:</w:t>
      </w:r>
    </w:p>
    <w:p w14:paraId="7D2AA0D7" w14:textId="77777777" w:rsidR="00F404DD" w:rsidRPr="003B50AB" w:rsidRDefault="00F404DD" w:rsidP="00F404DD">
      <w:pPr>
        <w:pStyle w:val="BodyText3"/>
        <w:rPr>
          <w:snapToGrid w:val="0"/>
          <w:szCs w:val="22"/>
          <w:lang w:eastAsia="de-DE"/>
        </w:rPr>
      </w:pPr>
      <w:r w:rsidRPr="003B50AB">
        <w:rPr>
          <w:snapToGrid w:val="0"/>
          <w:szCs w:val="22"/>
          <w:lang w:eastAsia="de-DE"/>
        </w:rPr>
        <w:t>Bráð öndunarfærasýking, samhliða viðeigandi sýklalyfjameðhöndlun, til að draga úr klínískum einkennum hjá nautgripum.</w:t>
      </w:r>
    </w:p>
    <w:p w14:paraId="7D2AA0D8" w14:textId="77777777" w:rsidR="00F404DD" w:rsidRPr="003B50AB" w:rsidRDefault="00F404DD" w:rsidP="00F404DD">
      <w:pPr>
        <w:pStyle w:val="BodyText3"/>
        <w:rPr>
          <w:snapToGrid w:val="0"/>
          <w:szCs w:val="22"/>
          <w:lang w:eastAsia="de-DE"/>
        </w:rPr>
      </w:pPr>
      <w:r w:rsidRPr="003B50AB">
        <w:rPr>
          <w:szCs w:val="22"/>
        </w:rPr>
        <w:t>Niðurgangur hjá kálfum sem eru eldri en vikugamlir og ungneytum sem ekki mjólka, samhliða vökva til inntöku til að draga úr klínískum einkennum.</w:t>
      </w:r>
    </w:p>
    <w:p w14:paraId="7D2AA0D9" w14:textId="77777777" w:rsidR="00F404DD" w:rsidRPr="003B50AB" w:rsidRDefault="00F404DD" w:rsidP="00F404DD">
      <w:pPr>
        <w:rPr>
          <w:sz w:val="22"/>
          <w:szCs w:val="22"/>
          <w:lang w:val="is-IS"/>
        </w:rPr>
      </w:pPr>
      <w:r w:rsidRPr="003B50AB">
        <w:rPr>
          <w:sz w:val="22"/>
          <w:szCs w:val="22"/>
          <w:lang w:val="is-IS"/>
        </w:rPr>
        <w:t>Til notkunar sem viðbótarmeðferð við bráðri júgurbólgu, samhliða sýklalyfjameðhöndlun.</w:t>
      </w:r>
    </w:p>
    <w:p w14:paraId="7D2AA0DA" w14:textId="77777777" w:rsidR="00F404DD" w:rsidRPr="003B50AB" w:rsidRDefault="00F404DD" w:rsidP="00F404DD">
      <w:pPr>
        <w:rPr>
          <w:sz w:val="22"/>
          <w:szCs w:val="22"/>
          <w:lang w:val="is-IS"/>
        </w:rPr>
      </w:pPr>
      <w:r w:rsidRPr="003B50AB">
        <w:rPr>
          <w:sz w:val="22"/>
          <w:szCs w:val="22"/>
          <w:lang w:val="is-IS"/>
        </w:rPr>
        <w:t>Við verkjum eftir afhornunaraðgerð hjá kálfum.</w:t>
      </w:r>
    </w:p>
    <w:p w14:paraId="7D2AA0DB" w14:textId="77777777" w:rsidR="00F404DD" w:rsidRPr="003B50AB" w:rsidRDefault="00F404DD" w:rsidP="00F404DD">
      <w:pPr>
        <w:rPr>
          <w:sz w:val="22"/>
          <w:szCs w:val="22"/>
          <w:lang w:val="is-IS"/>
        </w:rPr>
      </w:pPr>
    </w:p>
    <w:p w14:paraId="7D2AA0DC" w14:textId="77777777" w:rsidR="00F404DD" w:rsidRPr="00707639" w:rsidRDefault="00F404DD" w:rsidP="00F404DD">
      <w:pPr>
        <w:widowControl w:val="0"/>
        <w:tabs>
          <w:tab w:val="left" w:pos="567"/>
        </w:tabs>
        <w:autoSpaceDE w:val="0"/>
        <w:autoSpaceDN w:val="0"/>
        <w:adjustRightInd w:val="0"/>
        <w:textAlignment w:val="baseline"/>
        <w:rPr>
          <w:rFonts w:eastAsia="SimSun"/>
          <w:color w:val="000000"/>
          <w:sz w:val="22"/>
          <w:szCs w:val="22"/>
          <w:u w:val="single"/>
          <w:lang w:val="is-IS"/>
        </w:rPr>
      </w:pPr>
      <w:r w:rsidRPr="00707639">
        <w:rPr>
          <w:rFonts w:eastAsia="SimSun"/>
          <w:color w:val="000000"/>
          <w:sz w:val="22"/>
          <w:szCs w:val="22"/>
          <w:u w:val="single"/>
          <w:lang w:val="is-IS"/>
        </w:rPr>
        <w:t>Hestar:</w:t>
      </w:r>
    </w:p>
    <w:p w14:paraId="7D2AA0DD" w14:textId="77777777" w:rsidR="00F404DD" w:rsidRPr="003B50AB" w:rsidRDefault="00863507" w:rsidP="00F404DD">
      <w:pPr>
        <w:rPr>
          <w:sz w:val="22"/>
          <w:szCs w:val="22"/>
          <w:lang w:val="is-IS"/>
        </w:rPr>
      </w:pPr>
      <w:r w:rsidRPr="00CD6127">
        <w:rPr>
          <w:snapToGrid w:val="0"/>
          <w:sz w:val="22"/>
          <w:szCs w:val="22"/>
          <w:lang w:val="is-IS" w:eastAsia="de-DE"/>
        </w:rPr>
        <w:t xml:space="preserve">Til að draga úr bólgu og verkjum </w:t>
      </w:r>
      <w:r w:rsidR="00F404DD" w:rsidRPr="003B50AB">
        <w:rPr>
          <w:snapToGrid w:val="0"/>
          <w:sz w:val="22"/>
          <w:szCs w:val="22"/>
          <w:lang w:val="is-IS" w:eastAsia="de-DE"/>
        </w:rPr>
        <w:t>vegna bráðra eða langvinnra kvilla í stoðkerfi.</w:t>
      </w:r>
    </w:p>
    <w:p w14:paraId="7D2AA0DE" w14:textId="77777777" w:rsidR="00F404DD" w:rsidRPr="003B50AB" w:rsidRDefault="00863507" w:rsidP="00F404DD">
      <w:pPr>
        <w:tabs>
          <w:tab w:val="left" w:pos="567"/>
        </w:tabs>
        <w:rPr>
          <w:sz w:val="22"/>
          <w:szCs w:val="22"/>
          <w:lang w:val="is-IS"/>
        </w:rPr>
      </w:pPr>
      <w:r>
        <w:rPr>
          <w:sz w:val="22"/>
          <w:szCs w:val="22"/>
          <w:lang w:val="is-IS"/>
        </w:rPr>
        <w:t>Við v</w:t>
      </w:r>
      <w:r w:rsidRPr="00CD6127">
        <w:rPr>
          <w:sz w:val="22"/>
          <w:szCs w:val="22"/>
          <w:lang w:val="is-IS"/>
        </w:rPr>
        <w:t>erk</w:t>
      </w:r>
      <w:r>
        <w:rPr>
          <w:sz w:val="22"/>
          <w:szCs w:val="22"/>
          <w:lang w:val="is-IS"/>
        </w:rPr>
        <w:t>jum</w:t>
      </w:r>
      <w:r w:rsidRPr="00CD6127">
        <w:rPr>
          <w:sz w:val="22"/>
          <w:szCs w:val="22"/>
          <w:lang w:val="is-IS"/>
        </w:rPr>
        <w:t xml:space="preserve"> tengd</w:t>
      </w:r>
      <w:r>
        <w:rPr>
          <w:sz w:val="22"/>
          <w:szCs w:val="22"/>
          <w:lang w:val="is-IS"/>
        </w:rPr>
        <w:t>um</w:t>
      </w:r>
      <w:r w:rsidRPr="00CD6127">
        <w:rPr>
          <w:sz w:val="22"/>
          <w:szCs w:val="22"/>
          <w:lang w:val="is-IS"/>
        </w:rPr>
        <w:t xml:space="preserve"> </w:t>
      </w:r>
      <w:r w:rsidR="00F404DD" w:rsidRPr="003B50AB">
        <w:rPr>
          <w:sz w:val="22"/>
          <w:szCs w:val="22"/>
          <w:lang w:val="is-IS"/>
        </w:rPr>
        <w:t>hrossasótt (equine colic).</w:t>
      </w:r>
    </w:p>
    <w:p w14:paraId="7D2AA0DF" w14:textId="77777777" w:rsidR="00F404DD" w:rsidRPr="003B50AB" w:rsidRDefault="00F404DD" w:rsidP="00F404DD">
      <w:pPr>
        <w:rPr>
          <w:sz w:val="22"/>
          <w:szCs w:val="22"/>
          <w:lang w:val="is-IS"/>
        </w:rPr>
      </w:pPr>
    </w:p>
    <w:p w14:paraId="7D2AA0E0" w14:textId="77777777" w:rsidR="00F404DD" w:rsidRPr="003B50AB" w:rsidRDefault="00F404DD" w:rsidP="00F404DD">
      <w:pPr>
        <w:rPr>
          <w:b/>
          <w:sz w:val="22"/>
          <w:szCs w:val="22"/>
          <w:lang w:val="is-IS"/>
        </w:rPr>
      </w:pPr>
      <w:r w:rsidRPr="003B50AB">
        <w:rPr>
          <w:b/>
          <w:sz w:val="22"/>
          <w:szCs w:val="22"/>
          <w:lang w:val="is-IS"/>
        </w:rPr>
        <w:t>4.3</w:t>
      </w:r>
      <w:r w:rsidRPr="003B50AB">
        <w:rPr>
          <w:b/>
          <w:sz w:val="22"/>
          <w:szCs w:val="22"/>
          <w:lang w:val="is-IS"/>
        </w:rPr>
        <w:tab/>
        <w:t>Frábendingar</w:t>
      </w:r>
    </w:p>
    <w:p w14:paraId="7D2AA0E1" w14:textId="77777777" w:rsidR="00F404DD" w:rsidRPr="003B50AB" w:rsidRDefault="00F404DD" w:rsidP="00F404DD">
      <w:pPr>
        <w:rPr>
          <w:sz w:val="22"/>
          <w:szCs w:val="22"/>
          <w:lang w:val="is-IS"/>
        </w:rPr>
      </w:pPr>
    </w:p>
    <w:p w14:paraId="7D2AA0E2" w14:textId="77777777" w:rsidR="00F404DD" w:rsidRPr="003B50AB" w:rsidRDefault="00F41781" w:rsidP="00F404DD">
      <w:pPr>
        <w:rPr>
          <w:sz w:val="22"/>
          <w:szCs w:val="22"/>
          <w:lang w:val="is-IS"/>
        </w:rPr>
      </w:pPr>
      <w:r>
        <w:rPr>
          <w:sz w:val="22"/>
          <w:szCs w:val="22"/>
          <w:lang w:val="is-IS"/>
        </w:rPr>
        <w:t xml:space="preserve">Dýralyfið má ekki nota handa fylfullum eða mjólkandi hryssum </w:t>
      </w:r>
      <w:r w:rsidR="002B6EC8">
        <w:rPr>
          <w:sz w:val="22"/>
          <w:szCs w:val="22"/>
          <w:lang w:val="is-IS"/>
        </w:rPr>
        <w:t>(s</w:t>
      </w:r>
      <w:r w:rsidR="00F404DD" w:rsidRPr="003B50AB">
        <w:rPr>
          <w:sz w:val="22"/>
          <w:szCs w:val="22"/>
          <w:lang w:val="is-IS"/>
        </w:rPr>
        <w:t>já kafla 4.7</w:t>
      </w:r>
      <w:r w:rsidR="002B6EC8">
        <w:rPr>
          <w:sz w:val="22"/>
          <w:szCs w:val="22"/>
          <w:lang w:val="is-IS"/>
        </w:rPr>
        <w:t>)</w:t>
      </w:r>
      <w:r w:rsidR="00F404DD" w:rsidRPr="003B50AB">
        <w:rPr>
          <w:sz w:val="22"/>
          <w:szCs w:val="22"/>
          <w:lang w:val="is-IS"/>
        </w:rPr>
        <w:t>.</w:t>
      </w:r>
    </w:p>
    <w:p w14:paraId="7D2AA0E3" w14:textId="77777777" w:rsidR="00F404DD" w:rsidRPr="003B50AB" w:rsidRDefault="00F404DD" w:rsidP="00F404DD">
      <w:pPr>
        <w:rPr>
          <w:sz w:val="22"/>
          <w:szCs w:val="22"/>
          <w:lang w:val="is-IS"/>
        </w:rPr>
      </w:pPr>
      <w:r w:rsidRPr="003B50AB">
        <w:rPr>
          <w:sz w:val="22"/>
          <w:szCs w:val="22"/>
          <w:lang w:val="is-IS"/>
        </w:rPr>
        <w:t>Ekki má nota lyfið handa folöldum sem eru yngri en 6 vikna.</w:t>
      </w:r>
    </w:p>
    <w:p w14:paraId="7D2AA0E4" w14:textId="77777777" w:rsidR="00F404DD" w:rsidRPr="003B50AB" w:rsidRDefault="00F404DD" w:rsidP="00F404DD">
      <w:pPr>
        <w:rPr>
          <w:sz w:val="22"/>
          <w:szCs w:val="22"/>
          <w:lang w:val="is-IS"/>
        </w:rPr>
      </w:pPr>
      <w:r w:rsidRPr="003B50AB">
        <w:rPr>
          <w:sz w:val="22"/>
          <w:szCs w:val="22"/>
          <w:lang w:val="is-IS"/>
        </w:rPr>
        <w:t>Lyfið má hvorki gefa dýrum með skerta lifrar-, hjarta- eða nýrnastarfsemi eða blæðingasjúkdóma, né þegar vísbendingar eru um sáratengdar vefjaskemmdir í meltingarvegi.</w:t>
      </w:r>
    </w:p>
    <w:p w14:paraId="7D2AA0E5" w14:textId="77777777" w:rsidR="00F404DD" w:rsidRPr="003B50AB" w:rsidRDefault="00F404DD" w:rsidP="00F404DD">
      <w:pPr>
        <w:tabs>
          <w:tab w:val="left" w:pos="567"/>
        </w:tabs>
        <w:rPr>
          <w:sz w:val="22"/>
          <w:szCs w:val="22"/>
          <w:lang w:val="is-IS"/>
        </w:rPr>
      </w:pPr>
      <w:r w:rsidRPr="003B50AB">
        <w:rPr>
          <w:sz w:val="22"/>
          <w:szCs w:val="22"/>
          <w:lang w:val="is-IS"/>
        </w:rPr>
        <w:t>Gefið ekki dýrum sem hafa ofnæmi fyrir virka efninu eða einhverju hjálparefnanna.</w:t>
      </w:r>
    </w:p>
    <w:p w14:paraId="7D2AA0E6" w14:textId="77777777" w:rsidR="00F404DD" w:rsidRPr="003B50AB" w:rsidRDefault="00F404DD" w:rsidP="00F404DD">
      <w:pPr>
        <w:pStyle w:val="BodyText3"/>
        <w:rPr>
          <w:szCs w:val="22"/>
        </w:rPr>
      </w:pPr>
      <w:r w:rsidRPr="003B50AB">
        <w:rPr>
          <w:szCs w:val="22"/>
        </w:rPr>
        <w:t>Við meðhöndlun við niðurgangi hjá nautgripum má ekki gefa lyfið dýrum sem eru yngri en viku gömul.</w:t>
      </w:r>
    </w:p>
    <w:p w14:paraId="7D2AA0E7" w14:textId="77777777" w:rsidR="00F404DD" w:rsidRPr="003B50AB" w:rsidRDefault="00F404DD" w:rsidP="00F404DD">
      <w:pPr>
        <w:rPr>
          <w:sz w:val="22"/>
          <w:szCs w:val="22"/>
          <w:lang w:val="is-IS"/>
        </w:rPr>
      </w:pPr>
    </w:p>
    <w:p w14:paraId="7D2AA0E8" w14:textId="77777777" w:rsidR="00F404DD" w:rsidRPr="003B50AB" w:rsidRDefault="00F404DD" w:rsidP="00CC2690">
      <w:pPr>
        <w:keepNext/>
        <w:ind w:left="567" w:hanging="567"/>
        <w:rPr>
          <w:b/>
          <w:sz w:val="22"/>
          <w:szCs w:val="22"/>
          <w:lang w:val="is-IS"/>
        </w:rPr>
      </w:pPr>
      <w:r w:rsidRPr="003B50AB">
        <w:rPr>
          <w:b/>
          <w:sz w:val="22"/>
          <w:szCs w:val="22"/>
          <w:lang w:val="is-IS"/>
        </w:rPr>
        <w:lastRenderedPageBreak/>
        <w:t>4.4</w:t>
      </w:r>
      <w:r w:rsidRPr="003B50AB">
        <w:rPr>
          <w:b/>
          <w:sz w:val="22"/>
          <w:szCs w:val="22"/>
          <w:lang w:val="is-IS"/>
        </w:rPr>
        <w:tab/>
        <w:t>Sérstök varnaðarorð fyrir hverja dýrategund</w:t>
      </w:r>
    </w:p>
    <w:p w14:paraId="7D2AA0E9" w14:textId="77777777" w:rsidR="00F404DD" w:rsidRPr="00BC29D2" w:rsidRDefault="00F404DD" w:rsidP="00CC2690">
      <w:pPr>
        <w:keepNext/>
        <w:ind w:left="567" w:hanging="567"/>
        <w:rPr>
          <w:lang w:val="is-IS"/>
        </w:rPr>
      </w:pPr>
    </w:p>
    <w:p w14:paraId="7D2AA0EA" w14:textId="77777777" w:rsidR="00F404DD" w:rsidRPr="00D07640" w:rsidRDefault="00F404DD" w:rsidP="00D07640">
      <w:pPr>
        <w:rPr>
          <w:sz w:val="22"/>
          <w:szCs w:val="22"/>
          <w:lang w:val="is-IS"/>
        </w:rPr>
      </w:pPr>
      <w:r w:rsidRPr="00BC29D2">
        <w:rPr>
          <w:sz w:val="22"/>
          <w:szCs w:val="22"/>
          <w:lang w:val="is-IS"/>
        </w:rPr>
        <w:t>Meðhöndl</w:t>
      </w:r>
      <w:r w:rsidRPr="00D07640">
        <w:rPr>
          <w:sz w:val="22"/>
          <w:szCs w:val="22"/>
          <w:lang w:val="is-IS"/>
        </w:rPr>
        <w:t>un kálfa með Metacam 20 mínútum fyrir afhornun dregur úr verkjum eftir skurðaðgerð. Metacam eitt og sér dregur ekki nægilega mikið úr verkjum á meðan afhornunaraðgerð stendur. Til þess að ná fram fullnægjandi verkjastillingu á meðan skurðaðgerð stendur þarf að gefa viðeigandi verkjastillandi lyf samhliða.</w:t>
      </w:r>
    </w:p>
    <w:p w14:paraId="7D2AA0EB" w14:textId="77777777" w:rsidR="00F404DD" w:rsidRPr="003B50AB" w:rsidRDefault="00F404DD" w:rsidP="00F404DD">
      <w:pPr>
        <w:rPr>
          <w:sz w:val="22"/>
          <w:szCs w:val="22"/>
          <w:lang w:val="is-IS"/>
        </w:rPr>
      </w:pPr>
    </w:p>
    <w:p w14:paraId="7D2AA0EC" w14:textId="77777777" w:rsidR="00F404DD" w:rsidRPr="003B50AB" w:rsidRDefault="00F404DD" w:rsidP="00F404DD">
      <w:pPr>
        <w:rPr>
          <w:b/>
          <w:sz w:val="22"/>
          <w:szCs w:val="22"/>
          <w:lang w:val="is-IS"/>
        </w:rPr>
      </w:pPr>
      <w:r w:rsidRPr="003B50AB">
        <w:rPr>
          <w:b/>
          <w:sz w:val="22"/>
          <w:szCs w:val="22"/>
          <w:lang w:val="is-IS"/>
        </w:rPr>
        <w:t>4.5</w:t>
      </w:r>
      <w:r w:rsidRPr="003B50AB">
        <w:rPr>
          <w:b/>
          <w:sz w:val="22"/>
          <w:szCs w:val="22"/>
          <w:lang w:val="is-IS"/>
        </w:rPr>
        <w:tab/>
        <w:t>Sérstakar varúðarreglur við notkun</w:t>
      </w:r>
    </w:p>
    <w:p w14:paraId="7D2AA0ED" w14:textId="77777777" w:rsidR="00F404DD" w:rsidRPr="003B50AB" w:rsidRDefault="00F404DD" w:rsidP="00F404DD">
      <w:pPr>
        <w:rPr>
          <w:sz w:val="22"/>
          <w:szCs w:val="22"/>
          <w:lang w:val="is-IS"/>
        </w:rPr>
      </w:pPr>
    </w:p>
    <w:p w14:paraId="7D2AA0EE" w14:textId="77777777" w:rsidR="00F404DD" w:rsidRPr="00707639" w:rsidRDefault="00F404DD" w:rsidP="00F404DD">
      <w:pPr>
        <w:rPr>
          <w:bCs/>
          <w:sz w:val="22"/>
          <w:szCs w:val="22"/>
          <w:u w:val="single"/>
          <w:lang w:val="is-IS"/>
        </w:rPr>
      </w:pPr>
      <w:r w:rsidRPr="00707639">
        <w:rPr>
          <w:bCs/>
          <w:sz w:val="22"/>
          <w:szCs w:val="22"/>
          <w:u w:val="single"/>
          <w:lang w:val="is-IS"/>
        </w:rPr>
        <w:t>Sérstakar varúðarreglur við notkun hjá dýrum</w:t>
      </w:r>
    </w:p>
    <w:p w14:paraId="7D2AA0EF" w14:textId="77777777" w:rsidR="00F404DD" w:rsidRPr="003B50AB" w:rsidRDefault="00F404DD" w:rsidP="00F404DD">
      <w:pPr>
        <w:rPr>
          <w:sz w:val="22"/>
          <w:szCs w:val="22"/>
          <w:lang w:val="is-IS"/>
        </w:rPr>
      </w:pPr>
      <w:r w:rsidRPr="003B50AB">
        <w:rPr>
          <w:sz w:val="22"/>
          <w:szCs w:val="22"/>
          <w:lang w:val="is-IS"/>
        </w:rPr>
        <w:t>Ef aukaverkanir koma fram skal hætta meðhöndlun og leita ráða dýralæknis.</w:t>
      </w:r>
    </w:p>
    <w:p w14:paraId="7D2AA0F0" w14:textId="77777777" w:rsidR="00F404DD" w:rsidRPr="003B50AB" w:rsidRDefault="00F404DD" w:rsidP="00F404DD">
      <w:pPr>
        <w:rPr>
          <w:sz w:val="22"/>
          <w:szCs w:val="22"/>
          <w:lang w:val="is-IS"/>
        </w:rPr>
      </w:pPr>
      <w:r w:rsidRPr="003B50AB">
        <w:rPr>
          <w:sz w:val="22"/>
          <w:szCs w:val="22"/>
          <w:lang w:val="is-IS"/>
        </w:rPr>
        <w:t>Vegna hugsanlegrar hættu á eiturverkunum á nýru skal forðast notkun lyfsins hjá dýrum með alvarlega vessaþurrð, blóðþurrð eða lágan blóðþrýsting sem meðhöndla þarf með vökva í æð.</w:t>
      </w:r>
    </w:p>
    <w:p w14:paraId="7D2AA0F1" w14:textId="77777777" w:rsidR="00F404DD" w:rsidRPr="003B50AB" w:rsidRDefault="00F404DD" w:rsidP="00F404DD">
      <w:pPr>
        <w:rPr>
          <w:sz w:val="22"/>
          <w:szCs w:val="22"/>
          <w:lang w:val="is-IS"/>
        </w:rPr>
      </w:pPr>
      <w:r w:rsidRPr="003B50AB">
        <w:rPr>
          <w:sz w:val="22"/>
          <w:szCs w:val="22"/>
          <w:lang w:val="is-IS"/>
        </w:rPr>
        <w:t>Ef lyfið dregur ekki nægilega úr verkjum þegar það er notað við hrossasótt (equine colic), skal endurmeta sjúkdómsgreininguna vandlega þar sem það getur bent til þess að þörf sé á skurðaðgerð.</w:t>
      </w:r>
    </w:p>
    <w:p w14:paraId="7D2AA0F2" w14:textId="77777777" w:rsidR="00F404DD" w:rsidRPr="003B50AB" w:rsidRDefault="00F404DD" w:rsidP="00F404DD">
      <w:pPr>
        <w:rPr>
          <w:sz w:val="22"/>
          <w:szCs w:val="22"/>
          <w:lang w:val="is-IS"/>
        </w:rPr>
      </w:pPr>
    </w:p>
    <w:p w14:paraId="7D2AA0F3" w14:textId="77777777" w:rsidR="00F404DD" w:rsidRPr="00707639" w:rsidRDefault="00F404DD" w:rsidP="00F404DD">
      <w:pPr>
        <w:pStyle w:val="BodyText2"/>
        <w:rPr>
          <w:bCs/>
          <w:i w:val="0"/>
          <w:iCs/>
          <w:color w:val="auto"/>
          <w:szCs w:val="22"/>
          <w:u w:val="single"/>
          <w:lang w:val="is-IS"/>
        </w:rPr>
      </w:pPr>
      <w:r w:rsidRPr="00707639">
        <w:rPr>
          <w:bCs/>
          <w:i w:val="0"/>
          <w:iCs/>
          <w:color w:val="auto"/>
          <w:szCs w:val="22"/>
          <w:u w:val="single"/>
          <w:lang w:val="is-IS"/>
        </w:rPr>
        <w:t>Sérstakar varúðarreglur fyrir þann sem gefur dýrinu lyfið</w:t>
      </w:r>
    </w:p>
    <w:p w14:paraId="7D2AA0F4" w14:textId="77777777" w:rsidR="00F404DD" w:rsidRPr="003B50AB" w:rsidRDefault="00F404DD" w:rsidP="00F404DD">
      <w:pPr>
        <w:rPr>
          <w:sz w:val="22"/>
          <w:szCs w:val="22"/>
          <w:lang w:val="is-IS"/>
        </w:rPr>
      </w:pPr>
      <w:r w:rsidRPr="003B50AB">
        <w:rPr>
          <w:sz w:val="22"/>
          <w:szCs w:val="22"/>
          <w:lang w:val="is-IS"/>
        </w:rPr>
        <w:t>Ef sá sem annast lyfjagjöf sprautar sig með dýralyfinu fyrir slysni getur það valdið sársauka. Þeir sem hafa ofnæmi fyrir bólgueyðandi verkjalyfjum (NSAID-lyfjum) skulu forðast snertingu við dýralyfið.</w:t>
      </w:r>
    </w:p>
    <w:p w14:paraId="7D2AA0F5" w14:textId="77777777" w:rsidR="00F404DD" w:rsidRDefault="00F404DD" w:rsidP="00F404DD">
      <w:pPr>
        <w:rPr>
          <w:sz w:val="22"/>
          <w:szCs w:val="22"/>
          <w:lang w:val="is-IS"/>
        </w:rPr>
      </w:pPr>
      <w:r w:rsidRPr="003B50AB">
        <w:rPr>
          <w:sz w:val="22"/>
          <w:szCs w:val="22"/>
          <w:lang w:val="is-IS"/>
        </w:rPr>
        <w:t>Ef sá sem annast lyfjagjöf sprautar sig með dýralyfinu fyrir slysni, skal tafarlaust leita til læknis og hafa meðferðis fylgiseðil eða umbúðir dýralyfsins.</w:t>
      </w:r>
    </w:p>
    <w:p w14:paraId="7D2AA0F6" w14:textId="77777777" w:rsidR="00F404DD" w:rsidRPr="003B50AB" w:rsidRDefault="00F404DD" w:rsidP="00F404DD">
      <w:pPr>
        <w:rPr>
          <w:sz w:val="22"/>
          <w:szCs w:val="22"/>
          <w:lang w:val="is-IS"/>
        </w:rPr>
      </w:pPr>
    </w:p>
    <w:p w14:paraId="7D2AA0F7" w14:textId="77777777" w:rsidR="00F404DD" w:rsidRDefault="00F404DD" w:rsidP="00F404DD">
      <w:pPr>
        <w:rPr>
          <w:sz w:val="22"/>
          <w:szCs w:val="22"/>
          <w:lang w:val="is-IS"/>
        </w:rPr>
      </w:pPr>
      <w:r w:rsidRPr="00E42412">
        <w:rPr>
          <w:sz w:val="22"/>
          <w:szCs w:val="22"/>
          <w:lang w:val="is-IS"/>
        </w:rPr>
        <w:t>Með tilliti til hættunnar á því að sá sem annast lyfjagjöf sprauti sig með dýralyfinu fyrir slysni sem og þekktra aukaverkana lyfja af flokki NSAID og annarra prostaglandínhemla á meðgöngu og/eða á þroskun fósturvísis, skulu þungaðar konur eða konur sem hyggja á þungun ekki gefa dýralyfið.</w:t>
      </w:r>
    </w:p>
    <w:p w14:paraId="3470AFD5" w14:textId="232B8CD3"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344546">
        <w:rPr>
          <w:sz w:val="22"/>
          <w:szCs w:val="22"/>
          <w:lang w:val="is-IS"/>
        </w:rPr>
        <w:t>skola</w:t>
      </w:r>
      <w:r w:rsidRPr="002F5D0F">
        <w:rPr>
          <w:sz w:val="22"/>
          <w:szCs w:val="22"/>
          <w:lang w:val="is-IS"/>
        </w:rPr>
        <w:t xml:space="preserve"> þau vel með vatni.</w:t>
      </w:r>
    </w:p>
    <w:p w14:paraId="7D2AA0F8" w14:textId="77777777" w:rsidR="00F404DD" w:rsidRPr="003B50AB" w:rsidRDefault="00F404DD" w:rsidP="00F404DD">
      <w:pPr>
        <w:rPr>
          <w:sz w:val="22"/>
          <w:szCs w:val="22"/>
          <w:lang w:val="is-IS"/>
        </w:rPr>
      </w:pPr>
    </w:p>
    <w:p w14:paraId="7D2AA0F9" w14:textId="77777777" w:rsidR="00F404DD" w:rsidRPr="003B50AB" w:rsidRDefault="00F404DD" w:rsidP="00F404DD">
      <w:pPr>
        <w:rPr>
          <w:sz w:val="22"/>
          <w:szCs w:val="22"/>
          <w:lang w:val="is-IS"/>
        </w:rPr>
      </w:pPr>
      <w:r w:rsidRPr="006531DB">
        <w:rPr>
          <w:b/>
          <w:sz w:val="22"/>
          <w:szCs w:val="22"/>
          <w:lang w:val="is-IS"/>
        </w:rPr>
        <w:t>4.6</w:t>
      </w:r>
      <w:r w:rsidRPr="006531DB">
        <w:rPr>
          <w:b/>
          <w:sz w:val="22"/>
          <w:szCs w:val="22"/>
          <w:lang w:val="is-IS"/>
        </w:rPr>
        <w:tab/>
        <w:t>Aukaverkanir (tíðni og alvarleiki)</w:t>
      </w:r>
    </w:p>
    <w:p w14:paraId="7D2AA0FA" w14:textId="77777777" w:rsidR="00F404DD" w:rsidRPr="003B50AB" w:rsidRDefault="00F404DD" w:rsidP="00F404DD">
      <w:pPr>
        <w:rPr>
          <w:sz w:val="22"/>
          <w:szCs w:val="22"/>
          <w:lang w:val="is-IS"/>
        </w:rPr>
      </w:pPr>
    </w:p>
    <w:p w14:paraId="7D2AA0FB" w14:textId="1788A491" w:rsidR="00F404DD" w:rsidRPr="003B50AB" w:rsidRDefault="00F404DD" w:rsidP="00F404DD">
      <w:pPr>
        <w:rPr>
          <w:snapToGrid w:val="0"/>
          <w:sz w:val="22"/>
          <w:szCs w:val="22"/>
          <w:lang w:val="is-IS" w:eastAsia="de-DE"/>
        </w:rPr>
      </w:pPr>
      <w:bookmarkStart w:id="12" w:name="_Hlk32590185"/>
      <w:r w:rsidRPr="003B50AB">
        <w:rPr>
          <w:snapToGrid w:val="0"/>
          <w:sz w:val="22"/>
          <w:szCs w:val="22"/>
          <w:lang w:val="is-IS" w:eastAsia="de-DE"/>
        </w:rPr>
        <w:t xml:space="preserve">Hjá nautgripum </w:t>
      </w:r>
      <w:r w:rsidR="00346CDA">
        <w:rPr>
          <w:snapToGrid w:val="0"/>
          <w:sz w:val="22"/>
          <w:szCs w:val="22"/>
          <w:lang w:val="is-IS" w:eastAsia="de-DE"/>
        </w:rPr>
        <w:t xml:space="preserve">kom </w:t>
      </w:r>
      <w:r w:rsidR="00682531">
        <w:rPr>
          <w:snapToGrid w:val="0"/>
          <w:sz w:val="22"/>
          <w:szCs w:val="22"/>
          <w:lang w:val="is-IS" w:eastAsia="de-DE"/>
        </w:rPr>
        <w:t xml:space="preserve">aðeins </w:t>
      </w:r>
      <w:r w:rsidR="00346CDA">
        <w:rPr>
          <w:snapToGrid w:val="0"/>
          <w:sz w:val="22"/>
          <w:szCs w:val="22"/>
          <w:lang w:val="is-IS" w:eastAsia="de-DE"/>
        </w:rPr>
        <w:t>fram smávægilegur tímabundinn þroti á stungustað</w:t>
      </w:r>
      <w:r w:rsidR="00682531">
        <w:rPr>
          <w:snapToGrid w:val="0"/>
          <w:sz w:val="22"/>
          <w:szCs w:val="22"/>
          <w:lang w:val="is-IS" w:eastAsia="de-DE"/>
        </w:rPr>
        <w:t xml:space="preserve"> eftir gjöf undir húð</w:t>
      </w:r>
      <w:r w:rsidR="00346CDA">
        <w:rPr>
          <w:snapToGrid w:val="0"/>
          <w:sz w:val="22"/>
          <w:szCs w:val="22"/>
          <w:lang w:val="is-IS" w:eastAsia="de-DE"/>
        </w:rPr>
        <w:t xml:space="preserve"> hjá </w:t>
      </w:r>
      <w:r w:rsidR="00A25E7D">
        <w:rPr>
          <w:snapToGrid w:val="0"/>
          <w:sz w:val="22"/>
          <w:szCs w:val="22"/>
          <w:lang w:val="is-IS" w:eastAsia="de-DE"/>
        </w:rPr>
        <w:t>innan við</w:t>
      </w:r>
      <w:r w:rsidR="00682531">
        <w:rPr>
          <w:snapToGrid w:val="0"/>
          <w:sz w:val="22"/>
          <w:szCs w:val="22"/>
          <w:lang w:val="is-IS" w:eastAsia="de-DE"/>
        </w:rPr>
        <w:t xml:space="preserve"> 10% nautgripa sem fengu meðferð í klínískum rannsóknum.</w:t>
      </w:r>
    </w:p>
    <w:p w14:paraId="7D2AA0FC" w14:textId="77777777" w:rsidR="00F404DD" w:rsidRPr="003B50AB" w:rsidRDefault="00F404DD" w:rsidP="00F404DD">
      <w:pPr>
        <w:rPr>
          <w:snapToGrid w:val="0"/>
          <w:sz w:val="22"/>
          <w:szCs w:val="22"/>
          <w:lang w:val="is-IS" w:eastAsia="de-DE"/>
        </w:rPr>
      </w:pPr>
    </w:p>
    <w:p w14:paraId="7D2AA0FD" w14:textId="19CA57B8" w:rsidR="00F404DD" w:rsidRPr="003B50AB" w:rsidRDefault="00682531" w:rsidP="00F404DD">
      <w:pPr>
        <w:rPr>
          <w:sz w:val="22"/>
          <w:szCs w:val="22"/>
          <w:lang w:val="is-IS"/>
        </w:rPr>
      </w:pPr>
      <w:r>
        <w:rPr>
          <w:sz w:val="22"/>
          <w:szCs w:val="22"/>
          <w:lang w:val="is-IS"/>
        </w:rPr>
        <w:t>Í klínískum rannsóknum h</w:t>
      </w:r>
      <w:r w:rsidR="00F404DD" w:rsidRPr="003B50AB">
        <w:rPr>
          <w:sz w:val="22"/>
          <w:szCs w:val="22"/>
          <w:lang w:val="is-IS"/>
        </w:rPr>
        <w:t xml:space="preserve">já hestum </w:t>
      </w:r>
      <w:r>
        <w:rPr>
          <w:sz w:val="22"/>
          <w:szCs w:val="22"/>
          <w:lang w:val="is-IS"/>
        </w:rPr>
        <w:t>kom fram</w:t>
      </w:r>
      <w:r w:rsidR="00F404DD" w:rsidRPr="003B50AB">
        <w:rPr>
          <w:sz w:val="22"/>
          <w:szCs w:val="22"/>
          <w:lang w:val="is-IS"/>
        </w:rPr>
        <w:t xml:space="preserve"> tímabundinn þroti á stungustað</w:t>
      </w:r>
      <w:r>
        <w:rPr>
          <w:sz w:val="22"/>
          <w:szCs w:val="22"/>
          <w:lang w:val="is-IS"/>
        </w:rPr>
        <w:t xml:space="preserve"> í einstaka tilvikum</w:t>
      </w:r>
      <w:r w:rsidR="00F404DD" w:rsidRPr="003B50AB">
        <w:rPr>
          <w:sz w:val="22"/>
          <w:szCs w:val="22"/>
          <w:lang w:val="is-IS"/>
        </w:rPr>
        <w:t xml:space="preserve"> en hann g</w:t>
      </w:r>
      <w:r>
        <w:rPr>
          <w:sz w:val="22"/>
          <w:szCs w:val="22"/>
          <w:lang w:val="is-IS"/>
        </w:rPr>
        <w:t>ekk</w:t>
      </w:r>
      <w:r w:rsidR="00F404DD" w:rsidRPr="003B50AB">
        <w:rPr>
          <w:sz w:val="22"/>
          <w:szCs w:val="22"/>
          <w:lang w:val="is-IS"/>
        </w:rPr>
        <w:t xml:space="preserve"> til baka án sérstakra ráðstafana.</w:t>
      </w:r>
    </w:p>
    <w:bookmarkEnd w:id="12"/>
    <w:p w14:paraId="7D2AA0FE" w14:textId="77777777" w:rsidR="00F404DD" w:rsidRPr="003B50AB" w:rsidRDefault="00F404DD" w:rsidP="00F404DD">
      <w:pPr>
        <w:rPr>
          <w:sz w:val="22"/>
          <w:szCs w:val="22"/>
          <w:lang w:val="is-IS"/>
        </w:rPr>
      </w:pPr>
    </w:p>
    <w:p w14:paraId="7D2AA0FF" w14:textId="5E80D716" w:rsidR="00F404DD" w:rsidRPr="003B50AB" w:rsidRDefault="00144B91" w:rsidP="00F404DD">
      <w:pPr>
        <w:rPr>
          <w:snapToGrid w:val="0"/>
          <w:sz w:val="22"/>
          <w:szCs w:val="22"/>
          <w:lang w:val="is-IS" w:eastAsia="de-DE"/>
        </w:rPr>
      </w:pPr>
      <w:r>
        <w:rPr>
          <w:snapToGrid w:val="0"/>
          <w:sz w:val="22"/>
          <w:szCs w:val="22"/>
          <w:lang w:val="is-IS" w:eastAsia="de-DE"/>
        </w:rPr>
        <w:t>B</w:t>
      </w:r>
      <w:r w:rsidR="00F404DD" w:rsidRPr="003B50AB">
        <w:rPr>
          <w:snapToGrid w:val="0"/>
          <w:sz w:val="22"/>
          <w:szCs w:val="22"/>
          <w:lang w:val="is-IS" w:eastAsia="de-DE"/>
        </w:rPr>
        <w:t>ráðaofnæmislík viðbrögð</w:t>
      </w:r>
      <w:r w:rsidR="006E66DF">
        <w:rPr>
          <w:snapToGrid w:val="0"/>
          <w:sz w:val="22"/>
          <w:szCs w:val="22"/>
          <w:lang w:val="is-IS" w:eastAsia="de-DE"/>
        </w:rPr>
        <w:t>,</w:t>
      </w:r>
      <w:r w:rsidR="00F404DD" w:rsidRPr="003B50AB">
        <w:rPr>
          <w:snapToGrid w:val="0"/>
          <w:sz w:val="22"/>
          <w:szCs w:val="22"/>
          <w:lang w:val="is-IS" w:eastAsia="de-DE"/>
        </w:rPr>
        <w:t xml:space="preserve"> sem geta verið alvarleg (þar með talin banvæn)</w:t>
      </w:r>
      <w:r w:rsidR="006E66DF">
        <w:rPr>
          <w:snapToGrid w:val="0"/>
          <w:sz w:val="22"/>
          <w:szCs w:val="22"/>
          <w:lang w:val="is-IS" w:eastAsia="de-DE"/>
        </w:rPr>
        <w:t>,</w:t>
      </w:r>
      <w:r w:rsidR="00F404DD" w:rsidRPr="003B50AB">
        <w:rPr>
          <w:snapToGrid w:val="0"/>
          <w:sz w:val="22"/>
          <w:szCs w:val="22"/>
          <w:lang w:val="is-IS" w:eastAsia="de-DE"/>
        </w:rPr>
        <w:t xml:space="preserve"> </w:t>
      </w:r>
      <w:r>
        <w:rPr>
          <w:snapToGrid w:val="0"/>
          <w:sz w:val="22"/>
          <w:szCs w:val="22"/>
          <w:lang w:val="is-IS" w:eastAsia="de-DE"/>
        </w:rPr>
        <w:t xml:space="preserve">hafa örsjaldan komið </w:t>
      </w:r>
      <w:r w:rsidR="00344546">
        <w:rPr>
          <w:snapToGrid w:val="0"/>
          <w:sz w:val="22"/>
          <w:szCs w:val="22"/>
          <w:lang w:val="is-IS" w:eastAsia="de-DE"/>
        </w:rPr>
        <w:t>fyrir</w:t>
      </w:r>
      <w:r>
        <w:rPr>
          <w:snapToGrid w:val="0"/>
          <w:sz w:val="22"/>
          <w:szCs w:val="22"/>
          <w:lang w:val="is-IS" w:eastAsia="de-DE"/>
        </w:rPr>
        <w:t xml:space="preserve"> eftir markaðssetningu lyfsins </w:t>
      </w:r>
      <w:r w:rsidR="00F404DD" w:rsidRPr="003B50AB">
        <w:rPr>
          <w:snapToGrid w:val="0"/>
          <w:sz w:val="22"/>
          <w:szCs w:val="22"/>
          <w:lang w:val="is-IS" w:eastAsia="de-DE"/>
        </w:rPr>
        <w:t>og skal meðhöndla einkenni þeirra.</w:t>
      </w:r>
    </w:p>
    <w:p w14:paraId="7D2AA100" w14:textId="77777777" w:rsidR="00F404DD" w:rsidRPr="003B50AB" w:rsidRDefault="00F404DD" w:rsidP="00F404DD">
      <w:pPr>
        <w:rPr>
          <w:snapToGrid w:val="0"/>
          <w:sz w:val="22"/>
          <w:szCs w:val="22"/>
          <w:lang w:val="is-IS" w:eastAsia="de-DE"/>
        </w:rPr>
      </w:pPr>
    </w:p>
    <w:p w14:paraId="7D2AA101" w14:textId="77777777" w:rsidR="00F404DD" w:rsidRPr="003B50AB" w:rsidRDefault="00F404DD" w:rsidP="00F404DD">
      <w:pPr>
        <w:rPr>
          <w:sz w:val="22"/>
          <w:szCs w:val="22"/>
          <w:lang w:val="is-IS"/>
        </w:rPr>
      </w:pPr>
      <w:r w:rsidRPr="003B50AB">
        <w:rPr>
          <w:sz w:val="22"/>
          <w:szCs w:val="22"/>
          <w:lang w:val="is-IS"/>
        </w:rPr>
        <w:t>Tíðni aukaverkana er skilgreind samkvæmt eftirfarandi:</w:t>
      </w:r>
    </w:p>
    <w:p w14:paraId="7D2AA102" w14:textId="77777777" w:rsidR="00F404DD" w:rsidRPr="003B50AB" w:rsidRDefault="00F404DD" w:rsidP="00F404DD">
      <w:pPr>
        <w:rPr>
          <w:sz w:val="22"/>
          <w:szCs w:val="22"/>
          <w:lang w:val="is-IS"/>
        </w:rPr>
      </w:pPr>
      <w:r w:rsidRPr="003B50AB">
        <w:rPr>
          <w:sz w:val="22"/>
          <w:szCs w:val="22"/>
          <w:lang w:val="is-IS"/>
        </w:rPr>
        <w:t>-</w:t>
      </w:r>
      <w:r w:rsidR="001F13BF">
        <w:rPr>
          <w:sz w:val="22"/>
          <w:szCs w:val="22"/>
          <w:lang w:val="is-IS"/>
        </w:rPr>
        <w:t xml:space="preserve"> </w:t>
      </w:r>
      <w:r w:rsidRPr="003B50AB">
        <w:rPr>
          <w:sz w:val="22"/>
          <w:szCs w:val="22"/>
          <w:lang w:val="is-IS"/>
        </w:rPr>
        <w:t xml:space="preserve">Mjög algengar (aukaverkanir koma fyrir hjá fleiri en 1 af hverjum 10 dýrum </w:t>
      </w:r>
      <w:r w:rsidR="0094371F">
        <w:rPr>
          <w:sz w:val="22"/>
          <w:szCs w:val="22"/>
          <w:lang w:val="is-IS"/>
        </w:rPr>
        <w:t>sem fá</w:t>
      </w:r>
      <w:r w:rsidRPr="003B50AB">
        <w:rPr>
          <w:sz w:val="22"/>
          <w:szCs w:val="22"/>
          <w:lang w:val="is-IS"/>
        </w:rPr>
        <w:t xml:space="preserve"> meðferð)</w:t>
      </w:r>
    </w:p>
    <w:p w14:paraId="7D2AA103" w14:textId="77777777" w:rsidR="00F404DD" w:rsidRPr="003B50AB" w:rsidRDefault="00F404DD" w:rsidP="00F404DD">
      <w:pPr>
        <w:rPr>
          <w:sz w:val="22"/>
          <w:szCs w:val="22"/>
          <w:lang w:val="da-DK"/>
        </w:rPr>
      </w:pPr>
      <w:r w:rsidRPr="003B50AB">
        <w:rPr>
          <w:sz w:val="22"/>
          <w:szCs w:val="22"/>
          <w:lang w:val="da-DK"/>
        </w:rPr>
        <w:t>-</w:t>
      </w:r>
      <w:r w:rsidR="001F13BF">
        <w:rPr>
          <w:sz w:val="22"/>
          <w:szCs w:val="22"/>
          <w:lang w:val="da-DK"/>
        </w:rPr>
        <w:t xml:space="preserve"> </w:t>
      </w:r>
      <w:r w:rsidRPr="003B50AB">
        <w:rPr>
          <w:sz w:val="22"/>
          <w:szCs w:val="22"/>
          <w:lang w:val="da-DK"/>
        </w:rPr>
        <w:t>Algengar (koma fyrir hjá fleiri en 1 en færri en 10 af hverjum 100 dýrum</w:t>
      </w:r>
      <w:r w:rsidR="0094371F">
        <w:rPr>
          <w:sz w:val="22"/>
          <w:szCs w:val="22"/>
          <w:lang w:val="da-DK"/>
        </w:rPr>
        <w:t xml:space="preserve"> sem fá meðferð</w:t>
      </w:r>
      <w:r w:rsidRPr="003B50AB">
        <w:rPr>
          <w:sz w:val="22"/>
          <w:szCs w:val="22"/>
          <w:lang w:val="da-DK"/>
        </w:rPr>
        <w:t>)</w:t>
      </w:r>
    </w:p>
    <w:p w14:paraId="7D2AA104" w14:textId="77777777" w:rsidR="00F404DD" w:rsidRPr="003B50AB" w:rsidRDefault="00F404DD" w:rsidP="00F404DD">
      <w:pPr>
        <w:rPr>
          <w:sz w:val="22"/>
          <w:szCs w:val="22"/>
          <w:lang w:val="da-DK"/>
        </w:rPr>
      </w:pPr>
      <w:r w:rsidRPr="003B50AB">
        <w:rPr>
          <w:sz w:val="22"/>
          <w:szCs w:val="22"/>
          <w:lang w:val="da-DK"/>
        </w:rPr>
        <w:t>-</w:t>
      </w:r>
      <w:r w:rsidR="001F13BF">
        <w:rPr>
          <w:sz w:val="22"/>
          <w:szCs w:val="22"/>
          <w:lang w:val="da-DK"/>
        </w:rPr>
        <w:t xml:space="preserve"> </w:t>
      </w:r>
      <w:r w:rsidRPr="003B50AB">
        <w:rPr>
          <w:sz w:val="22"/>
          <w:szCs w:val="22"/>
          <w:lang w:val="da-DK"/>
        </w:rPr>
        <w:t>Sjaldgæfar (koma fyrir hjá fleiri en 1 en færri en 10 af hverjum 1.000 dýrum</w:t>
      </w:r>
      <w:r w:rsidR="0094371F">
        <w:rPr>
          <w:sz w:val="22"/>
          <w:szCs w:val="22"/>
          <w:lang w:val="da-DK"/>
        </w:rPr>
        <w:t xml:space="preserve"> sem fá meðferð</w:t>
      </w:r>
      <w:r w:rsidRPr="003B50AB">
        <w:rPr>
          <w:sz w:val="22"/>
          <w:szCs w:val="22"/>
          <w:lang w:val="da-DK"/>
        </w:rPr>
        <w:t>)</w:t>
      </w:r>
    </w:p>
    <w:p w14:paraId="7D2AA105" w14:textId="77777777" w:rsidR="00F404DD" w:rsidRPr="003B50AB" w:rsidRDefault="00F404DD" w:rsidP="001F13BF">
      <w:pPr>
        <w:ind w:left="567" w:hanging="567"/>
        <w:rPr>
          <w:sz w:val="22"/>
          <w:szCs w:val="22"/>
          <w:lang w:val="da-DK"/>
        </w:rPr>
      </w:pPr>
      <w:r w:rsidRPr="003B50AB">
        <w:rPr>
          <w:sz w:val="22"/>
          <w:szCs w:val="22"/>
          <w:lang w:val="da-DK"/>
        </w:rPr>
        <w:t>-</w:t>
      </w:r>
      <w:r w:rsidR="001F13BF">
        <w:rPr>
          <w:sz w:val="22"/>
          <w:szCs w:val="22"/>
          <w:lang w:val="da-DK"/>
        </w:rPr>
        <w:t xml:space="preserve"> </w:t>
      </w:r>
      <w:r w:rsidRPr="003B50AB">
        <w:rPr>
          <w:sz w:val="22"/>
          <w:szCs w:val="22"/>
          <w:lang w:val="da-DK"/>
        </w:rPr>
        <w:t>Mjög sjaldgæfar (koma fyrir hjá fleiri en 1 en færri en 10 af hverjum 10.000 dýrum</w:t>
      </w:r>
      <w:r w:rsidR="0094371F">
        <w:rPr>
          <w:sz w:val="22"/>
          <w:szCs w:val="22"/>
          <w:lang w:val="da-DK"/>
        </w:rPr>
        <w:t xml:space="preserve"> sem fá meðferð</w:t>
      </w:r>
      <w:r w:rsidRPr="003B50AB">
        <w:rPr>
          <w:sz w:val="22"/>
          <w:szCs w:val="22"/>
          <w:lang w:val="da-DK"/>
        </w:rPr>
        <w:t>)</w:t>
      </w:r>
    </w:p>
    <w:p w14:paraId="7D2AA106" w14:textId="77777777" w:rsidR="00F404DD" w:rsidRPr="003B50AB" w:rsidRDefault="00F404DD" w:rsidP="001F13BF">
      <w:pPr>
        <w:rPr>
          <w:sz w:val="22"/>
          <w:szCs w:val="22"/>
          <w:lang w:val="da-DK"/>
        </w:rPr>
      </w:pPr>
      <w:r w:rsidRPr="003B50AB">
        <w:rPr>
          <w:sz w:val="22"/>
          <w:szCs w:val="22"/>
          <w:lang w:val="da-DK"/>
        </w:rPr>
        <w:t>-</w:t>
      </w:r>
      <w:r w:rsidR="001F13BF">
        <w:rPr>
          <w:sz w:val="22"/>
          <w:szCs w:val="22"/>
          <w:lang w:val="da-DK"/>
        </w:rPr>
        <w:t xml:space="preserve"> </w:t>
      </w:r>
      <w:r w:rsidRPr="003B50AB">
        <w:rPr>
          <w:sz w:val="22"/>
          <w:szCs w:val="22"/>
          <w:lang w:val="da-DK"/>
        </w:rPr>
        <w:t>Koma örsjaldan fyrir (koma fyrir hjá færri en 1 af hverjum 10.000 dýrum</w:t>
      </w:r>
      <w:r w:rsidR="0094371F">
        <w:rPr>
          <w:sz w:val="22"/>
          <w:szCs w:val="22"/>
          <w:lang w:val="da-DK"/>
        </w:rPr>
        <w:t xml:space="preserve"> sem fá meðferð</w:t>
      </w:r>
      <w:r w:rsidRPr="003B50AB">
        <w:rPr>
          <w:sz w:val="22"/>
          <w:szCs w:val="22"/>
          <w:lang w:val="da-DK"/>
        </w:rPr>
        <w:t>, þ.m.t. einstök tilvik)</w:t>
      </w:r>
    </w:p>
    <w:p w14:paraId="7D2AA107" w14:textId="77777777" w:rsidR="00F404DD" w:rsidRPr="003B50AB" w:rsidRDefault="00F404DD" w:rsidP="00F404DD">
      <w:pPr>
        <w:pStyle w:val="EndnoteText"/>
        <w:tabs>
          <w:tab w:val="clear" w:pos="567"/>
        </w:tabs>
        <w:rPr>
          <w:szCs w:val="22"/>
          <w:lang w:val="is-IS"/>
        </w:rPr>
      </w:pPr>
    </w:p>
    <w:p w14:paraId="7D2AA108" w14:textId="77777777" w:rsidR="00F404DD" w:rsidRPr="003B50AB" w:rsidRDefault="00F404DD" w:rsidP="00F404DD">
      <w:pPr>
        <w:rPr>
          <w:sz w:val="22"/>
          <w:szCs w:val="22"/>
          <w:lang w:val="is-IS"/>
        </w:rPr>
      </w:pPr>
      <w:r w:rsidRPr="003B50AB">
        <w:rPr>
          <w:b/>
          <w:sz w:val="22"/>
          <w:szCs w:val="22"/>
          <w:lang w:val="is-IS"/>
        </w:rPr>
        <w:t>4.7</w:t>
      </w:r>
      <w:r w:rsidRPr="003B50AB">
        <w:rPr>
          <w:b/>
          <w:sz w:val="22"/>
          <w:szCs w:val="22"/>
          <w:lang w:val="is-IS"/>
        </w:rPr>
        <w:tab/>
        <w:t>Notkun á meðgöngu, við mjólkurgjöf og varp</w:t>
      </w:r>
    </w:p>
    <w:p w14:paraId="7D2AA109" w14:textId="77777777" w:rsidR="00F404DD" w:rsidRPr="003B50AB" w:rsidRDefault="00F404DD" w:rsidP="00F404DD">
      <w:pPr>
        <w:rPr>
          <w:sz w:val="22"/>
          <w:szCs w:val="22"/>
          <w:lang w:val="is-IS"/>
        </w:rPr>
      </w:pPr>
    </w:p>
    <w:p w14:paraId="7D2AA10A" w14:textId="77777777" w:rsidR="00F404DD" w:rsidRPr="003B50AB" w:rsidRDefault="00F404DD" w:rsidP="00F404DD">
      <w:pPr>
        <w:tabs>
          <w:tab w:val="left" w:pos="2268"/>
        </w:tabs>
        <w:rPr>
          <w:snapToGrid w:val="0"/>
          <w:sz w:val="22"/>
          <w:szCs w:val="22"/>
          <w:lang w:val="is-IS" w:eastAsia="de-DE"/>
        </w:rPr>
      </w:pPr>
      <w:r w:rsidRPr="00707639">
        <w:rPr>
          <w:rFonts w:eastAsia="SimSun"/>
          <w:bCs/>
          <w:sz w:val="22"/>
          <w:szCs w:val="22"/>
          <w:lang w:val="is-IS"/>
        </w:rPr>
        <w:t>Nautgripir:</w:t>
      </w:r>
      <w:r>
        <w:rPr>
          <w:b/>
          <w:bCs/>
          <w:sz w:val="22"/>
          <w:szCs w:val="22"/>
          <w:lang w:val="is-IS"/>
        </w:rPr>
        <w:t xml:space="preserve"> </w:t>
      </w:r>
      <w:r w:rsidR="00863507">
        <w:rPr>
          <w:sz w:val="22"/>
          <w:szCs w:val="22"/>
          <w:lang w:val="is-IS"/>
        </w:rPr>
        <w:t>D</w:t>
      </w:r>
      <w:r w:rsidR="00863507" w:rsidRPr="00A11723">
        <w:rPr>
          <w:sz w:val="22"/>
          <w:szCs w:val="22"/>
          <w:lang w:val="is-IS"/>
        </w:rPr>
        <w:t xml:space="preserve">ýralyfið </w:t>
      </w:r>
      <w:r w:rsidR="00863507">
        <w:rPr>
          <w:sz w:val="22"/>
          <w:szCs w:val="22"/>
          <w:lang w:val="is-IS"/>
        </w:rPr>
        <w:t xml:space="preserve">má nota </w:t>
      </w:r>
      <w:r w:rsidRPr="003B50AB">
        <w:rPr>
          <w:snapToGrid w:val="0"/>
          <w:sz w:val="22"/>
          <w:szCs w:val="22"/>
          <w:lang w:val="is-IS" w:eastAsia="de-DE"/>
        </w:rPr>
        <w:t>á meðgöngu og við mjólkurgjöf.</w:t>
      </w:r>
    </w:p>
    <w:p w14:paraId="7D2AA10B" w14:textId="77777777" w:rsidR="00F404DD" w:rsidRPr="003B50AB" w:rsidRDefault="00F404DD" w:rsidP="00F404DD">
      <w:pPr>
        <w:tabs>
          <w:tab w:val="left" w:pos="2268"/>
        </w:tabs>
        <w:rPr>
          <w:sz w:val="22"/>
          <w:szCs w:val="22"/>
          <w:lang w:val="is-IS"/>
        </w:rPr>
      </w:pPr>
      <w:r w:rsidRPr="00707639">
        <w:rPr>
          <w:rFonts w:eastAsia="SimSun"/>
          <w:bCs/>
          <w:sz w:val="22"/>
          <w:szCs w:val="22"/>
          <w:lang w:val="is-IS"/>
        </w:rPr>
        <w:t>Hestar:</w:t>
      </w:r>
      <w:r>
        <w:rPr>
          <w:b/>
          <w:bCs/>
          <w:sz w:val="22"/>
          <w:szCs w:val="22"/>
          <w:lang w:val="is-IS"/>
        </w:rPr>
        <w:t xml:space="preserve"> </w:t>
      </w:r>
      <w:r w:rsidR="00F41781">
        <w:rPr>
          <w:sz w:val="22"/>
          <w:szCs w:val="22"/>
          <w:lang w:val="is-IS"/>
        </w:rPr>
        <w:t xml:space="preserve">Dýralyfið má ekki nota handa fylfullum eða mjólkandi hryssum </w:t>
      </w:r>
      <w:r w:rsidR="002B6EC8">
        <w:rPr>
          <w:sz w:val="22"/>
          <w:szCs w:val="22"/>
          <w:lang w:val="is-IS"/>
        </w:rPr>
        <w:t>(sjá kafla 4.3)</w:t>
      </w:r>
      <w:r w:rsidRPr="003B50AB">
        <w:rPr>
          <w:sz w:val="22"/>
          <w:szCs w:val="22"/>
          <w:lang w:val="is-IS"/>
        </w:rPr>
        <w:t>.</w:t>
      </w:r>
    </w:p>
    <w:p w14:paraId="7D2AA10C" w14:textId="77777777" w:rsidR="00F404DD" w:rsidRPr="003B50AB" w:rsidRDefault="00F404DD" w:rsidP="00F404DD">
      <w:pPr>
        <w:rPr>
          <w:sz w:val="22"/>
          <w:szCs w:val="22"/>
          <w:lang w:val="is-IS"/>
        </w:rPr>
      </w:pPr>
    </w:p>
    <w:p w14:paraId="7D2AA10D" w14:textId="77777777" w:rsidR="00F404DD" w:rsidRPr="003B50AB" w:rsidRDefault="00F404DD" w:rsidP="00F404DD">
      <w:pPr>
        <w:rPr>
          <w:sz w:val="22"/>
          <w:szCs w:val="22"/>
          <w:lang w:val="is-IS"/>
        </w:rPr>
      </w:pPr>
      <w:r w:rsidRPr="003B50AB">
        <w:rPr>
          <w:b/>
          <w:sz w:val="22"/>
          <w:szCs w:val="22"/>
          <w:lang w:val="is-IS"/>
        </w:rPr>
        <w:t>4.8</w:t>
      </w:r>
      <w:r w:rsidRPr="003B50AB">
        <w:rPr>
          <w:b/>
          <w:sz w:val="22"/>
          <w:szCs w:val="22"/>
          <w:lang w:val="is-IS"/>
        </w:rPr>
        <w:tab/>
        <w:t>Milliverkanir við önnur lyf og aðrar milliverkanir</w:t>
      </w:r>
    </w:p>
    <w:p w14:paraId="7D2AA10E" w14:textId="77777777" w:rsidR="00F404DD" w:rsidRPr="003B50AB" w:rsidRDefault="00F404DD" w:rsidP="00F404DD">
      <w:pPr>
        <w:rPr>
          <w:sz w:val="22"/>
          <w:szCs w:val="22"/>
          <w:lang w:val="is-IS"/>
        </w:rPr>
      </w:pPr>
    </w:p>
    <w:p w14:paraId="7D2AA10F" w14:textId="77777777" w:rsidR="00F404DD" w:rsidRPr="003B50AB" w:rsidRDefault="00F404DD" w:rsidP="00F404DD">
      <w:pPr>
        <w:pStyle w:val="BodyText3"/>
        <w:rPr>
          <w:szCs w:val="22"/>
        </w:rPr>
      </w:pPr>
      <w:r w:rsidRPr="003B50AB">
        <w:rPr>
          <w:szCs w:val="22"/>
        </w:rPr>
        <w:t>Ekki má gefa þetta lyf samtímis sykursterum, öðrum NSAID-lyfjum eða segavarnarlyfjum.</w:t>
      </w:r>
    </w:p>
    <w:p w14:paraId="7D2AA110" w14:textId="77777777" w:rsidR="00F404DD" w:rsidRPr="003B50AB" w:rsidRDefault="00F404DD" w:rsidP="00F404DD">
      <w:pPr>
        <w:rPr>
          <w:sz w:val="22"/>
          <w:szCs w:val="22"/>
          <w:lang w:val="is-IS"/>
        </w:rPr>
      </w:pPr>
    </w:p>
    <w:p w14:paraId="7D2AA111" w14:textId="77777777" w:rsidR="00F404DD" w:rsidRPr="003B50AB" w:rsidRDefault="00F404DD" w:rsidP="00CC2690">
      <w:pPr>
        <w:keepNext/>
        <w:ind w:left="567" w:hanging="567"/>
        <w:rPr>
          <w:b/>
          <w:sz w:val="22"/>
          <w:szCs w:val="22"/>
          <w:lang w:val="is-IS"/>
        </w:rPr>
      </w:pPr>
      <w:r w:rsidRPr="006531DB">
        <w:rPr>
          <w:b/>
          <w:sz w:val="22"/>
          <w:szCs w:val="22"/>
          <w:lang w:val="is-IS"/>
        </w:rPr>
        <w:lastRenderedPageBreak/>
        <w:t>4.9</w:t>
      </w:r>
      <w:r w:rsidRPr="006531DB">
        <w:rPr>
          <w:b/>
          <w:sz w:val="22"/>
          <w:szCs w:val="22"/>
          <w:lang w:val="is-IS"/>
        </w:rPr>
        <w:tab/>
        <w:t>Skammtar og íkomuleið</w:t>
      </w:r>
    </w:p>
    <w:p w14:paraId="7D2AA112" w14:textId="77777777" w:rsidR="00F404DD" w:rsidRPr="00BC29D2" w:rsidRDefault="00F404DD" w:rsidP="00CC2690">
      <w:pPr>
        <w:keepNext/>
        <w:ind w:left="567" w:hanging="567"/>
        <w:rPr>
          <w:sz w:val="22"/>
          <w:szCs w:val="22"/>
          <w:lang w:val="is-IS"/>
        </w:rPr>
      </w:pPr>
    </w:p>
    <w:p w14:paraId="7D2AA113" w14:textId="77777777" w:rsidR="00F404DD" w:rsidRPr="00BC29D2" w:rsidRDefault="00F404DD" w:rsidP="00CC2690">
      <w:pPr>
        <w:keepNext/>
        <w:ind w:left="567" w:hanging="567"/>
        <w:rPr>
          <w:rFonts w:eastAsia="SimSun"/>
          <w:sz w:val="22"/>
          <w:szCs w:val="22"/>
          <w:u w:val="single"/>
          <w:lang w:val="is-IS"/>
        </w:rPr>
      </w:pPr>
      <w:r w:rsidRPr="00BC29D2">
        <w:rPr>
          <w:rFonts w:eastAsia="SimSun"/>
          <w:sz w:val="22"/>
          <w:szCs w:val="22"/>
          <w:u w:val="single"/>
          <w:lang w:val="is-IS"/>
        </w:rPr>
        <w:t>Nautgripir:</w:t>
      </w:r>
    </w:p>
    <w:p w14:paraId="7D2AA114" w14:textId="77777777" w:rsidR="00F404DD" w:rsidRPr="00D07640" w:rsidRDefault="00F404DD" w:rsidP="00D07640">
      <w:pPr>
        <w:rPr>
          <w:sz w:val="22"/>
          <w:szCs w:val="22"/>
          <w:lang w:val="is-IS"/>
        </w:rPr>
      </w:pPr>
      <w:r w:rsidRPr="00BC29D2">
        <w:rPr>
          <w:sz w:val="22"/>
          <w:szCs w:val="22"/>
          <w:lang w:val="is-IS"/>
        </w:rPr>
        <w:t>Einn</w:t>
      </w:r>
      <w:r w:rsidRPr="00D07640">
        <w:rPr>
          <w:sz w:val="22"/>
          <w:szCs w:val="22"/>
          <w:lang w:val="is-IS"/>
        </w:rPr>
        <w:t xml:space="preserve"> skammtur, 0,5 mg meloxicam/kg líkamsþunga (þ.e. 1,25 ml/100 kg líkamsþunga) gefinn með inndælingu</w:t>
      </w:r>
      <w:r w:rsidR="00346CDA">
        <w:rPr>
          <w:sz w:val="22"/>
          <w:szCs w:val="22"/>
          <w:lang w:val="is-IS"/>
        </w:rPr>
        <w:t xml:space="preserve"> undir húð eða</w:t>
      </w:r>
      <w:r w:rsidRPr="00D07640">
        <w:rPr>
          <w:sz w:val="22"/>
          <w:szCs w:val="22"/>
          <w:lang w:val="is-IS"/>
        </w:rPr>
        <w:t xml:space="preserve"> í bláæð samhliða sýklalyfjameðhöndlun eða vökva til inntöku, eftir því sem við á.</w:t>
      </w:r>
    </w:p>
    <w:p w14:paraId="7D2AA115" w14:textId="77777777" w:rsidR="00F404DD" w:rsidRPr="00D07640" w:rsidRDefault="00F404DD" w:rsidP="00F404DD">
      <w:pPr>
        <w:rPr>
          <w:sz w:val="22"/>
          <w:szCs w:val="22"/>
          <w:lang w:val="is-IS"/>
        </w:rPr>
      </w:pPr>
    </w:p>
    <w:p w14:paraId="7D2AA116" w14:textId="77777777" w:rsidR="00F404DD" w:rsidRPr="00707639" w:rsidRDefault="00F404DD" w:rsidP="00F404DD">
      <w:pPr>
        <w:widowControl w:val="0"/>
        <w:tabs>
          <w:tab w:val="left" w:pos="567"/>
        </w:tabs>
        <w:autoSpaceDE w:val="0"/>
        <w:autoSpaceDN w:val="0"/>
        <w:adjustRightInd w:val="0"/>
        <w:textAlignment w:val="baseline"/>
        <w:rPr>
          <w:rFonts w:eastAsia="SimSun"/>
          <w:bCs/>
          <w:sz w:val="22"/>
          <w:szCs w:val="22"/>
          <w:u w:val="single"/>
          <w:lang w:val="is-IS"/>
        </w:rPr>
      </w:pPr>
      <w:r w:rsidRPr="00707639">
        <w:rPr>
          <w:rFonts w:eastAsia="SimSun"/>
          <w:bCs/>
          <w:sz w:val="22"/>
          <w:szCs w:val="22"/>
          <w:u w:val="single"/>
          <w:lang w:val="is-IS"/>
        </w:rPr>
        <w:t>Hestar:</w:t>
      </w:r>
    </w:p>
    <w:p w14:paraId="7D2AA117" w14:textId="0071854B" w:rsidR="00F404DD" w:rsidRPr="003B50AB" w:rsidRDefault="00F404DD" w:rsidP="00F404DD">
      <w:pPr>
        <w:rPr>
          <w:sz w:val="22"/>
          <w:szCs w:val="22"/>
          <w:lang w:val="is-IS"/>
        </w:rPr>
      </w:pPr>
      <w:r w:rsidRPr="00344546">
        <w:rPr>
          <w:sz w:val="22"/>
          <w:szCs w:val="22"/>
          <w:lang w:val="is-IS"/>
        </w:rPr>
        <w:t xml:space="preserve">Einn </w:t>
      </w:r>
      <w:r w:rsidR="00863507" w:rsidRPr="00344546">
        <w:rPr>
          <w:sz w:val="22"/>
          <w:szCs w:val="22"/>
          <w:lang w:val="is-IS"/>
        </w:rPr>
        <w:t>stakur</w:t>
      </w:r>
      <w:r w:rsidR="00344546">
        <w:rPr>
          <w:sz w:val="22"/>
          <w:szCs w:val="22"/>
          <w:lang w:val="is-IS"/>
        </w:rPr>
        <w:t xml:space="preserve"> skammtur</w:t>
      </w:r>
      <w:r w:rsidRPr="00344546">
        <w:rPr>
          <w:sz w:val="22"/>
          <w:szCs w:val="22"/>
          <w:lang w:val="is-IS"/>
        </w:rPr>
        <w:t>,</w:t>
      </w:r>
      <w:r>
        <w:rPr>
          <w:sz w:val="22"/>
          <w:szCs w:val="22"/>
          <w:lang w:val="is-IS"/>
        </w:rPr>
        <w:t xml:space="preserve"> 0,6 mg meloxicam/kg líkamsþunga (þ.e. 1,5 ml/100 kg líkamsþunga), gefinn með inndælingu í bláæð.</w:t>
      </w:r>
    </w:p>
    <w:p w14:paraId="7D2AA118" w14:textId="77777777" w:rsidR="00F404DD" w:rsidRPr="003B50AB" w:rsidRDefault="00F404DD" w:rsidP="00F404DD">
      <w:pPr>
        <w:rPr>
          <w:sz w:val="22"/>
          <w:szCs w:val="22"/>
          <w:lang w:val="is-IS"/>
        </w:rPr>
      </w:pPr>
    </w:p>
    <w:p w14:paraId="7D2AA119" w14:textId="111D607C" w:rsidR="00F404DD" w:rsidRPr="003B50AB" w:rsidRDefault="00863507" w:rsidP="00F404DD">
      <w:pPr>
        <w:rPr>
          <w:sz w:val="22"/>
          <w:szCs w:val="22"/>
          <w:lang w:val="is-IS"/>
        </w:rPr>
      </w:pPr>
      <w:r w:rsidRPr="00CD6127">
        <w:rPr>
          <w:snapToGrid w:val="0"/>
          <w:sz w:val="22"/>
          <w:szCs w:val="22"/>
          <w:lang w:val="is-IS" w:eastAsia="de-DE"/>
        </w:rPr>
        <w:t>Til að draga úr bólgu og verkjum vegna bráðra eða langvinnra kvilla í stoðkerfi</w:t>
      </w:r>
      <w:r w:rsidR="004B689E">
        <w:rPr>
          <w:sz w:val="22"/>
          <w:szCs w:val="22"/>
          <w:lang w:val="is-IS"/>
        </w:rPr>
        <w:t xml:space="preserve"> má n</w:t>
      </w:r>
      <w:r w:rsidR="00F404DD" w:rsidRPr="003B50AB">
        <w:rPr>
          <w:sz w:val="22"/>
          <w:szCs w:val="22"/>
          <w:lang w:val="is-IS"/>
        </w:rPr>
        <w:t>ota Metacam 15 mg/ml mixtúru, dreifu til framhaldsmeðferðar</w:t>
      </w:r>
      <w:r w:rsidR="00F404DD" w:rsidRPr="003B50AB">
        <w:rPr>
          <w:snapToGrid w:val="0"/>
          <w:sz w:val="22"/>
          <w:szCs w:val="22"/>
          <w:lang w:val="is-IS" w:eastAsia="de-DE"/>
        </w:rPr>
        <w:t xml:space="preserve"> </w:t>
      </w:r>
      <w:r w:rsidR="00F404DD" w:rsidRPr="003B50AB">
        <w:rPr>
          <w:sz w:val="22"/>
          <w:szCs w:val="22"/>
          <w:lang w:val="is-IS"/>
        </w:rPr>
        <w:t>í skammtinum 0,6 mg meloxicam/kg líkamsþunga, 24 klst. eftir að lyfið var gefið með inndælingu.</w:t>
      </w:r>
    </w:p>
    <w:p w14:paraId="7D2AA11A" w14:textId="77777777" w:rsidR="00F404DD" w:rsidRPr="003B50AB" w:rsidRDefault="00F404DD" w:rsidP="00F404DD">
      <w:pPr>
        <w:rPr>
          <w:sz w:val="22"/>
          <w:szCs w:val="22"/>
          <w:lang w:val="is-IS"/>
        </w:rPr>
      </w:pPr>
    </w:p>
    <w:p w14:paraId="7D2AA11B" w14:textId="77777777" w:rsidR="00F404DD" w:rsidRPr="003B50AB" w:rsidRDefault="00F404DD" w:rsidP="00F404DD">
      <w:pPr>
        <w:rPr>
          <w:sz w:val="22"/>
          <w:szCs w:val="22"/>
          <w:lang w:val="is-IS"/>
        </w:rPr>
      </w:pPr>
      <w:r w:rsidRPr="003B50AB">
        <w:rPr>
          <w:sz w:val="22"/>
          <w:szCs w:val="22"/>
          <w:lang w:val="is-IS"/>
        </w:rPr>
        <w:t>Þess skal gætt að lyfið mengist ekki við notkun.</w:t>
      </w:r>
    </w:p>
    <w:p w14:paraId="7D2AA11C" w14:textId="77777777" w:rsidR="00F404DD" w:rsidRPr="003B50AB" w:rsidRDefault="00F404DD" w:rsidP="00F404DD">
      <w:pPr>
        <w:rPr>
          <w:sz w:val="22"/>
          <w:szCs w:val="22"/>
          <w:lang w:val="is-IS"/>
        </w:rPr>
      </w:pPr>
    </w:p>
    <w:p w14:paraId="7D2AA11D" w14:textId="77777777" w:rsidR="00F404DD" w:rsidRPr="003B50AB" w:rsidRDefault="00F404DD" w:rsidP="00F404DD">
      <w:pPr>
        <w:rPr>
          <w:b/>
          <w:sz w:val="22"/>
          <w:szCs w:val="22"/>
          <w:lang w:val="is-IS"/>
        </w:rPr>
      </w:pPr>
      <w:r w:rsidRPr="003B50AB">
        <w:rPr>
          <w:b/>
          <w:sz w:val="22"/>
          <w:szCs w:val="22"/>
          <w:lang w:val="is-IS"/>
        </w:rPr>
        <w:t>4.10</w:t>
      </w:r>
      <w:r w:rsidRPr="003B50AB">
        <w:rPr>
          <w:b/>
          <w:sz w:val="22"/>
          <w:szCs w:val="22"/>
          <w:lang w:val="is-IS"/>
        </w:rPr>
        <w:tab/>
        <w:t>Ofskömmtun (einkenni, bráðameðferð, móteitur), ef þörf krefur</w:t>
      </w:r>
    </w:p>
    <w:p w14:paraId="7D2AA11E" w14:textId="77777777" w:rsidR="00F404DD" w:rsidRPr="003B50AB" w:rsidRDefault="00F404DD" w:rsidP="00F404DD">
      <w:pPr>
        <w:rPr>
          <w:sz w:val="22"/>
          <w:szCs w:val="22"/>
          <w:lang w:val="is-IS"/>
        </w:rPr>
      </w:pPr>
    </w:p>
    <w:p w14:paraId="7D2AA11F" w14:textId="77777777" w:rsidR="00F404DD" w:rsidRPr="003B50AB" w:rsidRDefault="00F404DD" w:rsidP="00F404DD">
      <w:pPr>
        <w:rPr>
          <w:sz w:val="22"/>
          <w:szCs w:val="22"/>
          <w:lang w:val="is-IS"/>
        </w:rPr>
      </w:pPr>
      <w:r w:rsidRPr="003B50AB">
        <w:rPr>
          <w:sz w:val="22"/>
          <w:szCs w:val="22"/>
          <w:lang w:val="is-IS"/>
        </w:rPr>
        <w:t>Við ofskömmtun skal meðhöndla í samræmi við einkenni.</w:t>
      </w:r>
    </w:p>
    <w:p w14:paraId="7D2AA120" w14:textId="77777777" w:rsidR="00F404DD" w:rsidRPr="003B50AB" w:rsidRDefault="00F404DD" w:rsidP="00F404DD">
      <w:pPr>
        <w:rPr>
          <w:sz w:val="22"/>
          <w:szCs w:val="22"/>
          <w:lang w:val="is-IS"/>
        </w:rPr>
      </w:pPr>
    </w:p>
    <w:p w14:paraId="7D2AA121" w14:textId="77777777" w:rsidR="00F404DD" w:rsidRPr="003B50AB" w:rsidRDefault="00F404DD" w:rsidP="00F404DD">
      <w:pPr>
        <w:rPr>
          <w:sz w:val="22"/>
          <w:szCs w:val="22"/>
          <w:lang w:val="is-IS"/>
        </w:rPr>
      </w:pPr>
      <w:r w:rsidRPr="003B50AB">
        <w:rPr>
          <w:b/>
          <w:sz w:val="22"/>
          <w:szCs w:val="22"/>
          <w:lang w:val="is-IS"/>
        </w:rPr>
        <w:t>4.11</w:t>
      </w:r>
      <w:r w:rsidRPr="003B50AB">
        <w:rPr>
          <w:b/>
          <w:sz w:val="22"/>
          <w:szCs w:val="22"/>
          <w:lang w:val="is-IS"/>
        </w:rPr>
        <w:tab/>
        <w:t>Biðtími fyrir afurðanýtingu</w:t>
      </w:r>
    </w:p>
    <w:p w14:paraId="7D2AA122" w14:textId="77777777" w:rsidR="00F404DD" w:rsidRPr="003B50AB" w:rsidRDefault="00F404DD" w:rsidP="00F404DD">
      <w:pPr>
        <w:rPr>
          <w:sz w:val="22"/>
          <w:szCs w:val="22"/>
          <w:lang w:val="is-IS"/>
        </w:rPr>
      </w:pPr>
    </w:p>
    <w:p w14:paraId="7D2AA123" w14:textId="77777777" w:rsidR="00F404DD" w:rsidRPr="003B50AB" w:rsidRDefault="00F404DD" w:rsidP="002B6EC8">
      <w:pPr>
        <w:tabs>
          <w:tab w:val="left" w:pos="1134"/>
          <w:tab w:val="left" w:pos="3402"/>
          <w:tab w:val="left" w:pos="5387"/>
        </w:tabs>
        <w:rPr>
          <w:sz w:val="22"/>
          <w:szCs w:val="22"/>
          <w:lang w:val="is-IS"/>
        </w:rPr>
      </w:pPr>
      <w:r w:rsidRPr="00707639">
        <w:rPr>
          <w:sz w:val="22"/>
          <w:szCs w:val="22"/>
          <w:u w:val="single"/>
          <w:lang w:val="is-IS"/>
        </w:rPr>
        <w:t>Nautgripir:</w:t>
      </w:r>
      <w:r w:rsidR="002B6EC8" w:rsidRPr="002B6EC8">
        <w:rPr>
          <w:sz w:val="22"/>
          <w:szCs w:val="22"/>
          <w:lang w:val="is-IS"/>
        </w:rPr>
        <w:tab/>
      </w:r>
      <w:r w:rsidRPr="003B50AB">
        <w:rPr>
          <w:sz w:val="22"/>
          <w:szCs w:val="22"/>
          <w:lang w:val="is-IS"/>
        </w:rPr>
        <w:t>Kjöt og innmatur:</w:t>
      </w:r>
      <w:r>
        <w:rPr>
          <w:sz w:val="22"/>
          <w:szCs w:val="22"/>
          <w:lang w:val="is-IS"/>
        </w:rPr>
        <w:t xml:space="preserve"> </w:t>
      </w:r>
      <w:r w:rsidRPr="003B50AB">
        <w:rPr>
          <w:sz w:val="22"/>
          <w:szCs w:val="22"/>
          <w:lang w:val="is-IS"/>
        </w:rPr>
        <w:t>15 sólarhringar.</w:t>
      </w:r>
      <w:r>
        <w:rPr>
          <w:sz w:val="22"/>
          <w:szCs w:val="22"/>
          <w:lang w:val="is-IS"/>
        </w:rPr>
        <w:t xml:space="preserve"> </w:t>
      </w:r>
      <w:r w:rsidRPr="003B50AB">
        <w:rPr>
          <w:sz w:val="22"/>
          <w:szCs w:val="22"/>
          <w:lang w:val="is-IS"/>
        </w:rPr>
        <w:t>Mjólk:</w:t>
      </w:r>
      <w:r>
        <w:rPr>
          <w:sz w:val="22"/>
          <w:szCs w:val="22"/>
          <w:lang w:val="is-IS"/>
        </w:rPr>
        <w:t xml:space="preserve"> </w:t>
      </w:r>
      <w:r w:rsidRPr="003B50AB">
        <w:rPr>
          <w:sz w:val="22"/>
          <w:szCs w:val="22"/>
          <w:lang w:val="is-IS"/>
        </w:rPr>
        <w:t>5 sólarhringar.</w:t>
      </w:r>
    </w:p>
    <w:p w14:paraId="7D2AA124" w14:textId="77777777" w:rsidR="00F404DD" w:rsidRDefault="00F404DD" w:rsidP="002B6EC8">
      <w:pPr>
        <w:tabs>
          <w:tab w:val="left" w:pos="1134"/>
        </w:tabs>
        <w:rPr>
          <w:sz w:val="22"/>
          <w:szCs w:val="22"/>
          <w:lang w:val="is-IS"/>
        </w:rPr>
      </w:pPr>
      <w:r w:rsidRPr="00707639">
        <w:rPr>
          <w:sz w:val="22"/>
          <w:szCs w:val="22"/>
          <w:u w:val="single"/>
          <w:lang w:val="is-IS"/>
        </w:rPr>
        <w:t>Hestar:</w:t>
      </w:r>
      <w:r w:rsidR="002B6EC8" w:rsidRPr="002B6EC8">
        <w:rPr>
          <w:sz w:val="22"/>
          <w:szCs w:val="22"/>
          <w:lang w:val="is-IS"/>
        </w:rPr>
        <w:tab/>
      </w:r>
      <w:r w:rsidRPr="003B50AB">
        <w:rPr>
          <w:sz w:val="22"/>
          <w:szCs w:val="22"/>
          <w:lang w:val="is-IS"/>
        </w:rPr>
        <w:t>Kjöt og innmat</w:t>
      </w:r>
      <w:r w:rsidR="001F13BF">
        <w:rPr>
          <w:sz w:val="22"/>
          <w:szCs w:val="22"/>
          <w:lang w:val="is-IS"/>
        </w:rPr>
        <w:t xml:space="preserve">ur: </w:t>
      </w:r>
      <w:r w:rsidRPr="003B50AB">
        <w:rPr>
          <w:sz w:val="22"/>
          <w:szCs w:val="22"/>
          <w:lang w:val="is-IS"/>
        </w:rPr>
        <w:t>5 sólarhringar.</w:t>
      </w:r>
    </w:p>
    <w:p w14:paraId="7D2AA125" w14:textId="77777777" w:rsidR="00F404DD" w:rsidRPr="003B50AB" w:rsidRDefault="00F404DD" w:rsidP="00F404DD">
      <w:pPr>
        <w:rPr>
          <w:sz w:val="22"/>
          <w:szCs w:val="22"/>
          <w:lang w:val="is-IS"/>
        </w:rPr>
      </w:pPr>
      <w:r w:rsidRPr="003B50AB">
        <w:rPr>
          <w:sz w:val="22"/>
          <w:szCs w:val="22"/>
          <w:lang w:val="is-IS"/>
        </w:rPr>
        <w:t>Dýralyfið er ekki leyft til notkunar handa hestum sé mjólkin nýtt til manneldis.</w:t>
      </w:r>
    </w:p>
    <w:p w14:paraId="7D2AA126" w14:textId="77777777" w:rsidR="00F404DD" w:rsidRPr="003B50AB" w:rsidRDefault="00F404DD" w:rsidP="00F404DD">
      <w:pPr>
        <w:rPr>
          <w:sz w:val="22"/>
          <w:szCs w:val="22"/>
          <w:lang w:val="is-IS"/>
        </w:rPr>
      </w:pPr>
    </w:p>
    <w:p w14:paraId="7D2AA127" w14:textId="77777777" w:rsidR="00F404DD" w:rsidRPr="003B50AB" w:rsidRDefault="00F404DD" w:rsidP="00F404DD">
      <w:pPr>
        <w:rPr>
          <w:sz w:val="22"/>
          <w:szCs w:val="22"/>
          <w:lang w:val="is-IS"/>
        </w:rPr>
      </w:pPr>
    </w:p>
    <w:p w14:paraId="7D2AA128" w14:textId="77777777" w:rsidR="00F404DD" w:rsidRPr="003B50AB" w:rsidRDefault="00F404DD" w:rsidP="00F404DD">
      <w:pPr>
        <w:rPr>
          <w:sz w:val="22"/>
          <w:szCs w:val="22"/>
          <w:lang w:val="is-IS"/>
        </w:rPr>
      </w:pPr>
      <w:r w:rsidRPr="003B50AB">
        <w:rPr>
          <w:b/>
          <w:sz w:val="22"/>
          <w:szCs w:val="22"/>
          <w:lang w:val="is-IS"/>
        </w:rPr>
        <w:t>5.</w:t>
      </w:r>
      <w:r w:rsidRPr="003B50AB">
        <w:rPr>
          <w:b/>
          <w:sz w:val="22"/>
          <w:szCs w:val="22"/>
          <w:lang w:val="is-IS"/>
        </w:rPr>
        <w:tab/>
        <w:t>LYFJAFRÆÐILEGAR UPPLÝSINGAR</w:t>
      </w:r>
    </w:p>
    <w:p w14:paraId="7D2AA129" w14:textId="77777777" w:rsidR="00F404DD" w:rsidRPr="003B50AB" w:rsidRDefault="00F404DD" w:rsidP="00F404DD">
      <w:pPr>
        <w:rPr>
          <w:sz w:val="22"/>
          <w:szCs w:val="22"/>
          <w:lang w:val="is-IS"/>
        </w:rPr>
      </w:pPr>
    </w:p>
    <w:p w14:paraId="7D2AA12A" w14:textId="77777777" w:rsidR="00F404DD" w:rsidRPr="003B50AB" w:rsidRDefault="00F404DD" w:rsidP="00F404DD">
      <w:pPr>
        <w:rPr>
          <w:sz w:val="22"/>
          <w:szCs w:val="22"/>
          <w:lang w:val="is-IS"/>
        </w:rPr>
      </w:pPr>
      <w:r w:rsidRPr="003B50AB">
        <w:rPr>
          <w:sz w:val="22"/>
          <w:szCs w:val="22"/>
          <w:lang w:val="is-IS"/>
        </w:rPr>
        <w:t xml:space="preserve">Flokkun eftir verkun: Bólgueyðandi lyf og verkjalyf nema </w:t>
      </w:r>
      <w:r w:rsidR="00A105F0">
        <w:rPr>
          <w:sz w:val="22"/>
          <w:szCs w:val="22"/>
          <w:lang w:val="is-IS"/>
        </w:rPr>
        <w:t>bark</w:t>
      </w:r>
      <w:r w:rsidRPr="003B50AB">
        <w:rPr>
          <w:sz w:val="22"/>
          <w:szCs w:val="22"/>
          <w:lang w:val="is-IS"/>
        </w:rPr>
        <w:t>sterar</w:t>
      </w:r>
      <w:r w:rsidR="00A105F0">
        <w:rPr>
          <w:sz w:val="22"/>
          <w:szCs w:val="22"/>
          <w:lang w:val="is-IS"/>
        </w:rPr>
        <w:t>, o</w:t>
      </w:r>
      <w:r w:rsidR="00A105F0" w:rsidRPr="00FA4F5F">
        <w:rPr>
          <w:sz w:val="22"/>
          <w:szCs w:val="22"/>
          <w:lang w:val="is-IS"/>
        </w:rPr>
        <w:t>xíkamlyf</w:t>
      </w:r>
      <w:r w:rsidRPr="003B50AB">
        <w:rPr>
          <w:sz w:val="22"/>
          <w:szCs w:val="22"/>
          <w:lang w:val="is-IS"/>
        </w:rPr>
        <w:t>.</w:t>
      </w:r>
    </w:p>
    <w:p w14:paraId="7D2AA12B" w14:textId="77777777" w:rsidR="00F404DD" w:rsidRPr="003B50AB" w:rsidRDefault="00F404DD" w:rsidP="00F404DD">
      <w:pPr>
        <w:rPr>
          <w:sz w:val="22"/>
          <w:szCs w:val="22"/>
          <w:lang w:val="is-IS"/>
        </w:rPr>
      </w:pPr>
      <w:r w:rsidRPr="003B50AB">
        <w:rPr>
          <w:sz w:val="22"/>
          <w:szCs w:val="22"/>
          <w:lang w:val="is-IS"/>
        </w:rPr>
        <w:t>ATCvet flokkur: QM01AC06.</w:t>
      </w:r>
    </w:p>
    <w:p w14:paraId="7D2AA12C" w14:textId="77777777" w:rsidR="00F404DD" w:rsidRPr="003B50AB" w:rsidRDefault="00F404DD" w:rsidP="00F404DD">
      <w:pPr>
        <w:rPr>
          <w:sz w:val="22"/>
          <w:szCs w:val="22"/>
          <w:lang w:val="is-IS"/>
        </w:rPr>
      </w:pPr>
    </w:p>
    <w:p w14:paraId="7D2AA12D" w14:textId="77777777" w:rsidR="00F404DD" w:rsidRPr="003B50AB" w:rsidRDefault="00F404DD" w:rsidP="00F404DD">
      <w:pPr>
        <w:rPr>
          <w:sz w:val="22"/>
          <w:szCs w:val="22"/>
          <w:lang w:val="is-IS"/>
        </w:rPr>
      </w:pPr>
      <w:r w:rsidRPr="003B50AB">
        <w:rPr>
          <w:b/>
          <w:sz w:val="22"/>
          <w:szCs w:val="22"/>
          <w:lang w:val="is-IS"/>
        </w:rPr>
        <w:t>5.1</w:t>
      </w:r>
      <w:r w:rsidRPr="003B50AB">
        <w:rPr>
          <w:b/>
          <w:sz w:val="22"/>
          <w:szCs w:val="22"/>
          <w:lang w:val="is-IS"/>
        </w:rPr>
        <w:tab/>
        <w:t>Lyfhrif</w:t>
      </w:r>
    </w:p>
    <w:p w14:paraId="7D2AA12E" w14:textId="77777777" w:rsidR="00F404DD" w:rsidRPr="003B50AB" w:rsidRDefault="00F404DD" w:rsidP="00F404DD">
      <w:pPr>
        <w:rPr>
          <w:sz w:val="22"/>
          <w:szCs w:val="22"/>
          <w:lang w:val="is-IS"/>
        </w:rPr>
      </w:pPr>
    </w:p>
    <w:p w14:paraId="7D2AA12F" w14:textId="77777777" w:rsidR="00F404DD" w:rsidRPr="003B50AB" w:rsidRDefault="00F404DD" w:rsidP="00F404DD">
      <w:pPr>
        <w:rPr>
          <w:sz w:val="22"/>
          <w:szCs w:val="22"/>
          <w:lang w:val="is-IS"/>
        </w:rPr>
      </w:pPr>
      <w:r w:rsidRPr="003B50AB">
        <w:rPr>
          <w:sz w:val="22"/>
          <w:szCs w:val="22"/>
          <w:lang w:val="is-IS"/>
        </w:rPr>
        <w:t>Meloxicam er bólgueyðandi verkjalyf (NSAID-lyf) af flokki oxicama, sem verkar með því að hindra nýmyndun prostagland</w:t>
      </w:r>
      <w:r>
        <w:rPr>
          <w:sz w:val="22"/>
          <w:szCs w:val="22"/>
          <w:lang w:val="is-IS"/>
        </w:rPr>
        <w:t>í</w:t>
      </w:r>
      <w:r w:rsidRPr="003B50AB">
        <w:rPr>
          <w:sz w:val="22"/>
          <w:szCs w:val="22"/>
          <w:lang w:val="is-IS"/>
        </w:rPr>
        <w:t>na og hefur þar með bólgueyðandi, verkjastillandi, bjúghemjandi og hita</w:t>
      </w:r>
      <w:r w:rsidRPr="003B50AB">
        <w:rPr>
          <w:sz w:val="22"/>
          <w:szCs w:val="22"/>
          <w:lang w:val="is-IS"/>
        </w:rPr>
        <w:softHyphen/>
        <w:t xml:space="preserve">lækkandi verkun. Það dregur úr íferð hvítra blóðkorna í bólguvef. Ennfremur hindrar það í takmörkuðum mæli samsöfnun blóðflagna vegna áhrifa frá kollageni. </w:t>
      </w:r>
    </w:p>
    <w:p w14:paraId="7D2AA130" w14:textId="77777777" w:rsidR="00F404DD" w:rsidRPr="003B50AB" w:rsidRDefault="00F404DD" w:rsidP="00F404DD">
      <w:pPr>
        <w:rPr>
          <w:sz w:val="22"/>
          <w:szCs w:val="22"/>
          <w:lang w:val="is-IS"/>
        </w:rPr>
      </w:pPr>
      <w:r w:rsidRPr="003B50AB">
        <w:rPr>
          <w:sz w:val="22"/>
          <w:szCs w:val="22"/>
          <w:lang w:val="is-IS"/>
        </w:rPr>
        <w:t>Einnig hefur verið sýnt fram á að meloxicam hamlar myndun thromboxans B</w:t>
      </w:r>
      <w:r w:rsidRPr="003B50AB">
        <w:rPr>
          <w:sz w:val="22"/>
          <w:szCs w:val="22"/>
          <w:vertAlign w:val="subscript"/>
          <w:lang w:val="is-IS"/>
        </w:rPr>
        <w:t>2</w:t>
      </w:r>
      <w:r w:rsidRPr="003B50AB">
        <w:rPr>
          <w:sz w:val="22"/>
          <w:szCs w:val="22"/>
          <w:lang w:val="is-IS"/>
        </w:rPr>
        <w:t xml:space="preserve"> </w:t>
      </w:r>
      <w:r w:rsidRPr="003B50AB">
        <w:rPr>
          <w:snapToGrid w:val="0"/>
          <w:sz w:val="22"/>
          <w:szCs w:val="22"/>
          <w:lang w:val="is-IS" w:eastAsia="de-DE"/>
        </w:rPr>
        <w:t xml:space="preserve">en gjöf </w:t>
      </w:r>
      <w:r w:rsidRPr="003B50AB">
        <w:rPr>
          <w:i/>
          <w:iCs/>
          <w:snapToGrid w:val="0"/>
          <w:sz w:val="22"/>
          <w:szCs w:val="22"/>
          <w:lang w:val="is-IS" w:eastAsia="de-DE"/>
        </w:rPr>
        <w:t>E. coli</w:t>
      </w:r>
      <w:r w:rsidRPr="003B50AB">
        <w:rPr>
          <w:snapToGrid w:val="0"/>
          <w:sz w:val="22"/>
          <w:szCs w:val="22"/>
          <w:lang w:val="is-IS" w:eastAsia="de-DE"/>
        </w:rPr>
        <w:t xml:space="preserve"> inneiturs hvetur þá myndun hjá kálfum</w:t>
      </w:r>
      <w:r>
        <w:rPr>
          <w:snapToGrid w:val="0"/>
          <w:sz w:val="22"/>
          <w:szCs w:val="22"/>
          <w:lang w:val="is-IS" w:eastAsia="de-DE"/>
        </w:rPr>
        <w:t xml:space="preserve"> og</w:t>
      </w:r>
      <w:r w:rsidRPr="003B50AB">
        <w:rPr>
          <w:snapToGrid w:val="0"/>
          <w:sz w:val="22"/>
          <w:szCs w:val="22"/>
          <w:lang w:val="is-IS" w:eastAsia="de-DE"/>
        </w:rPr>
        <w:t xml:space="preserve"> mjólkurkúm.</w:t>
      </w:r>
    </w:p>
    <w:p w14:paraId="7D2AA131" w14:textId="77777777" w:rsidR="00F404DD" w:rsidRPr="003B50AB" w:rsidRDefault="00F404DD" w:rsidP="00F404DD">
      <w:pPr>
        <w:rPr>
          <w:sz w:val="22"/>
          <w:szCs w:val="22"/>
          <w:lang w:val="is-IS"/>
        </w:rPr>
      </w:pPr>
    </w:p>
    <w:p w14:paraId="7D2AA132" w14:textId="77777777" w:rsidR="00F404DD" w:rsidRPr="003B50AB" w:rsidRDefault="00F404DD" w:rsidP="00F404DD">
      <w:pPr>
        <w:rPr>
          <w:b/>
          <w:sz w:val="22"/>
          <w:szCs w:val="22"/>
          <w:lang w:val="is-IS"/>
        </w:rPr>
      </w:pPr>
      <w:r w:rsidRPr="003B50AB">
        <w:rPr>
          <w:b/>
          <w:sz w:val="22"/>
          <w:szCs w:val="22"/>
          <w:lang w:val="is-IS"/>
        </w:rPr>
        <w:t>5.2</w:t>
      </w:r>
      <w:r w:rsidRPr="003B50AB">
        <w:rPr>
          <w:b/>
          <w:sz w:val="22"/>
          <w:szCs w:val="22"/>
          <w:lang w:val="is-IS"/>
        </w:rPr>
        <w:tab/>
        <w:t>Lyfjahvörf</w:t>
      </w:r>
    </w:p>
    <w:p w14:paraId="7D2AA133" w14:textId="77777777" w:rsidR="00F404DD" w:rsidRPr="003B50AB" w:rsidRDefault="00F404DD" w:rsidP="00F404DD">
      <w:pPr>
        <w:rPr>
          <w:sz w:val="22"/>
          <w:szCs w:val="22"/>
          <w:lang w:val="is-IS"/>
        </w:rPr>
      </w:pPr>
    </w:p>
    <w:p w14:paraId="7D2AA134" w14:textId="77777777" w:rsidR="00F404DD" w:rsidRPr="003B50AB" w:rsidRDefault="00F404DD" w:rsidP="00F404DD">
      <w:pPr>
        <w:rPr>
          <w:sz w:val="22"/>
          <w:szCs w:val="22"/>
          <w:u w:val="single"/>
          <w:lang w:val="is-IS"/>
        </w:rPr>
      </w:pPr>
      <w:r w:rsidRPr="003B50AB">
        <w:rPr>
          <w:sz w:val="22"/>
          <w:szCs w:val="22"/>
          <w:u w:val="single"/>
          <w:lang w:val="is-IS"/>
        </w:rPr>
        <w:t>Frásog</w:t>
      </w:r>
    </w:p>
    <w:p w14:paraId="7D2AA135" w14:textId="77777777" w:rsidR="00F404DD" w:rsidRPr="003B50AB" w:rsidRDefault="00F404DD" w:rsidP="00F404DD">
      <w:pPr>
        <w:rPr>
          <w:sz w:val="22"/>
          <w:szCs w:val="22"/>
          <w:lang w:val="is-IS"/>
        </w:rPr>
      </w:pPr>
      <w:r w:rsidRPr="003B50AB">
        <w:rPr>
          <w:sz w:val="22"/>
          <w:szCs w:val="22"/>
          <w:lang w:val="is-IS"/>
        </w:rPr>
        <w:t>Eftir inndælingu staks skammts af meloxicami, 0,5 mg/kg, undir húð náðist C</w:t>
      </w:r>
      <w:r w:rsidRPr="00707639">
        <w:rPr>
          <w:sz w:val="22"/>
          <w:szCs w:val="22"/>
          <w:vertAlign w:val="subscript"/>
          <w:lang w:val="is-IS"/>
        </w:rPr>
        <w:t>max</w:t>
      </w:r>
      <w:r w:rsidRPr="003B50AB">
        <w:rPr>
          <w:sz w:val="22"/>
          <w:szCs w:val="22"/>
          <w:lang w:val="is-IS"/>
        </w:rPr>
        <w:t xml:space="preserve"> 2,1 </w:t>
      </w:r>
      <w:r w:rsidRPr="003B50AB">
        <w:rPr>
          <w:sz w:val="22"/>
          <w:szCs w:val="22"/>
          <w:lang w:val="is-IS"/>
        </w:rPr>
        <w:sym w:font="Symbol" w:char="F06D"/>
      </w:r>
      <w:r w:rsidRPr="003B50AB">
        <w:rPr>
          <w:sz w:val="22"/>
          <w:szCs w:val="22"/>
          <w:lang w:val="is-IS"/>
        </w:rPr>
        <w:t>g/ml eftir 7,7 klst. hjá ungum nautgripum og C</w:t>
      </w:r>
      <w:r w:rsidRPr="00707639">
        <w:rPr>
          <w:sz w:val="22"/>
          <w:szCs w:val="22"/>
          <w:vertAlign w:val="subscript"/>
          <w:lang w:val="is-IS"/>
        </w:rPr>
        <w:t>max</w:t>
      </w:r>
      <w:r w:rsidRPr="003B50AB">
        <w:rPr>
          <w:sz w:val="22"/>
          <w:szCs w:val="22"/>
          <w:lang w:val="is-IS"/>
        </w:rPr>
        <w:t xml:space="preserve"> 2,7 </w:t>
      </w:r>
      <w:r w:rsidRPr="003B50AB">
        <w:rPr>
          <w:sz w:val="22"/>
          <w:szCs w:val="22"/>
          <w:lang w:val="is-IS"/>
        </w:rPr>
        <w:sym w:font="Symbol" w:char="F06D"/>
      </w:r>
      <w:r w:rsidRPr="003B50AB">
        <w:rPr>
          <w:sz w:val="22"/>
          <w:szCs w:val="22"/>
          <w:lang w:val="is-IS"/>
        </w:rPr>
        <w:t>g/ml eftir 4 klst. hjá mjólkurkúm.</w:t>
      </w:r>
    </w:p>
    <w:p w14:paraId="7D2AA136" w14:textId="77777777" w:rsidR="00F404DD" w:rsidRPr="003B50AB" w:rsidRDefault="00F404DD" w:rsidP="00F404DD">
      <w:pPr>
        <w:rPr>
          <w:sz w:val="22"/>
          <w:szCs w:val="22"/>
          <w:u w:val="single"/>
          <w:lang w:val="is-IS"/>
        </w:rPr>
      </w:pPr>
    </w:p>
    <w:p w14:paraId="7D2AA137" w14:textId="77777777" w:rsidR="00F404DD" w:rsidRPr="003B50AB" w:rsidRDefault="00F404DD" w:rsidP="00F404DD">
      <w:pPr>
        <w:rPr>
          <w:sz w:val="22"/>
          <w:szCs w:val="22"/>
          <w:u w:val="single"/>
          <w:lang w:val="is-IS"/>
        </w:rPr>
      </w:pPr>
      <w:r w:rsidRPr="003B50AB">
        <w:rPr>
          <w:sz w:val="22"/>
          <w:szCs w:val="22"/>
          <w:u w:val="single"/>
          <w:lang w:val="is-IS"/>
        </w:rPr>
        <w:t>Dreifing</w:t>
      </w:r>
    </w:p>
    <w:p w14:paraId="7D2AA138" w14:textId="77777777" w:rsidR="00F404DD" w:rsidRPr="003B50AB" w:rsidRDefault="00F404DD" w:rsidP="00F404DD">
      <w:pPr>
        <w:rPr>
          <w:sz w:val="22"/>
          <w:szCs w:val="22"/>
          <w:lang w:val="is-IS"/>
        </w:rPr>
      </w:pPr>
      <w:r w:rsidRPr="003B50AB">
        <w:rPr>
          <w:sz w:val="22"/>
          <w:szCs w:val="22"/>
          <w:lang w:val="is-IS"/>
        </w:rPr>
        <w:t>Yfir 98% meloxicams eru bundin plasmapróteinum. Mest þéttni meloxicams næst í lifur og nýrum. Þéttni í beinagrindarvöðvum og fitu er tiltölulega lítil.</w:t>
      </w:r>
    </w:p>
    <w:p w14:paraId="7D2AA139" w14:textId="77777777" w:rsidR="00F404DD" w:rsidRPr="003B50AB" w:rsidRDefault="00F404DD" w:rsidP="00F404DD">
      <w:pPr>
        <w:rPr>
          <w:sz w:val="22"/>
          <w:szCs w:val="22"/>
          <w:lang w:val="is-IS"/>
        </w:rPr>
      </w:pPr>
    </w:p>
    <w:p w14:paraId="7D2AA13A" w14:textId="77777777" w:rsidR="00F404DD" w:rsidRPr="003B50AB" w:rsidRDefault="00F404DD" w:rsidP="002B6EC8">
      <w:pPr>
        <w:rPr>
          <w:sz w:val="22"/>
          <w:szCs w:val="22"/>
          <w:u w:val="single"/>
          <w:lang w:val="is-IS"/>
        </w:rPr>
      </w:pPr>
      <w:r w:rsidRPr="003B50AB">
        <w:rPr>
          <w:sz w:val="22"/>
          <w:szCs w:val="22"/>
          <w:u w:val="single"/>
          <w:lang w:val="is-IS"/>
        </w:rPr>
        <w:t>Umbrot</w:t>
      </w:r>
    </w:p>
    <w:p w14:paraId="7D2AA13B" w14:textId="77777777" w:rsidR="00F404DD" w:rsidRPr="003B50AB" w:rsidRDefault="00F404DD" w:rsidP="002B6EC8">
      <w:pPr>
        <w:rPr>
          <w:sz w:val="22"/>
          <w:szCs w:val="22"/>
          <w:lang w:val="is-IS"/>
        </w:rPr>
      </w:pPr>
      <w:r w:rsidRPr="00D07640">
        <w:rPr>
          <w:sz w:val="22"/>
          <w:szCs w:val="22"/>
          <w:lang w:val="is-IS"/>
        </w:rPr>
        <w:t>Meloxicam finnst að langmestu leyti í plasma. Hjá nautgripum skilst meloxicam einnig að verulegu</w:t>
      </w:r>
      <w:r w:rsidRPr="003B50AB">
        <w:rPr>
          <w:sz w:val="22"/>
          <w:szCs w:val="22"/>
          <w:lang w:val="is-IS"/>
        </w:rPr>
        <w:t xml:space="preserve"> leyti út á óbreyttu formi í mjólk og galli en einungis mjög lítið af lyfinu á óbreyttu formi finnst í þvagi. </w:t>
      </w:r>
    </w:p>
    <w:p w14:paraId="7D2AA13C" w14:textId="77777777" w:rsidR="00F404DD" w:rsidRPr="003B50AB" w:rsidRDefault="00F404DD" w:rsidP="00F404DD">
      <w:pPr>
        <w:rPr>
          <w:sz w:val="22"/>
          <w:szCs w:val="22"/>
          <w:lang w:val="is-IS"/>
        </w:rPr>
      </w:pPr>
      <w:r w:rsidRPr="003B50AB">
        <w:rPr>
          <w:sz w:val="22"/>
          <w:szCs w:val="22"/>
          <w:lang w:val="is-IS"/>
        </w:rPr>
        <w:t>Meloxicam umbrotnar í alkóhól, sýruafleiðu og í nokkur skautuð umbrotsefni. Sýnt hefur verið fram á að öll helstu umbrotsefnin séu lyfjafræðilega óvirk. Umbrot hjá hestum hafa ekki verið rannsökuð.</w:t>
      </w:r>
    </w:p>
    <w:p w14:paraId="7D2AA13D" w14:textId="77777777" w:rsidR="00F404DD" w:rsidRDefault="00F404DD" w:rsidP="00F404DD">
      <w:pPr>
        <w:rPr>
          <w:sz w:val="22"/>
          <w:szCs w:val="22"/>
          <w:u w:val="single"/>
          <w:lang w:val="is-IS"/>
        </w:rPr>
      </w:pPr>
    </w:p>
    <w:p w14:paraId="7D2AA13E" w14:textId="77777777" w:rsidR="00F404DD" w:rsidRPr="003B50AB" w:rsidRDefault="00F404DD" w:rsidP="00F404DD">
      <w:pPr>
        <w:rPr>
          <w:sz w:val="22"/>
          <w:szCs w:val="22"/>
          <w:u w:val="single"/>
          <w:lang w:val="is-IS"/>
        </w:rPr>
      </w:pPr>
      <w:r w:rsidRPr="003B50AB">
        <w:rPr>
          <w:sz w:val="22"/>
          <w:szCs w:val="22"/>
          <w:u w:val="single"/>
          <w:lang w:val="is-IS"/>
        </w:rPr>
        <w:t>Brotthvarf</w:t>
      </w:r>
    </w:p>
    <w:p w14:paraId="7D2AA13F" w14:textId="77777777" w:rsidR="00F404DD" w:rsidRDefault="00F404DD" w:rsidP="00F404DD">
      <w:pPr>
        <w:rPr>
          <w:sz w:val="22"/>
          <w:szCs w:val="22"/>
          <w:lang w:val="is-IS"/>
        </w:rPr>
      </w:pPr>
      <w:r w:rsidRPr="003B50AB">
        <w:rPr>
          <w:sz w:val="22"/>
          <w:szCs w:val="22"/>
          <w:lang w:val="is-IS"/>
        </w:rPr>
        <w:t>Helmingunartími brotthvarfs meloxicams eftir inndælingu undir húð er 26 klst. hjá ungneytum og 17,5 klst. hjá mjólkurkúm.</w:t>
      </w:r>
    </w:p>
    <w:p w14:paraId="7D2AA140" w14:textId="77777777" w:rsidR="00F404DD" w:rsidRPr="003B50AB" w:rsidRDefault="00F404DD" w:rsidP="00F404DD">
      <w:pPr>
        <w:rPr>
          <w:sz w:val="22"/>
          <w:szCs w:val="22"/>
          <w:lang w:val="is-IS"/>
        </w:rPr>
      </w:pPr>
    </w:p>
    <w:p w14:paraId="7D2AA141" w14:textId="77777777" w:rsidR="00F404DD" w:rsidRPr="003B50AB" w:rsidRDefault="00F404DD" w:rsidP="00F404DD">
      <w:pPr>
        <w:rPr>
          <w:sz w:val="22"/>
          <w:szCs w:val="22"/>
          <w:lang w:val="is-IS"/>
        </w:rPr>
      </w:pPr>
      <w:r w:rsidRPr="003B50AB">
        <w:rPr>
          <w:sz w:val="22"/>
          <w:szCs w:val="22"/>
          <w:lang w:val="is-IS"/>
        </w:rPr>
        <w:t>Hjá hestum er helmingunartími brotthvarfs eftir inndælingu í æð 8,5 klst.</w:t>
      </w:r>
      <w:r>
        <w:rPr>
          <w:sz w:val="22"/>
          <w:szCs w:val="22"/>
          <w:lang w:val="is-IS"/>
        </w:rPr>
        <w:t xml:space="preserve"> </w:t>
      </w:r>
      <w:r w:rsidRPr="003B50AB">
        <w:rPr>
          <w:sz w:val="22"/>
          <w:szCs w:val="22"/>
          <w:lang w:val="is-IS"/>
        </w:rPr>
        <w:t>Brotthvarf um það bil 50 % af gefnum skammti verður í þvagi og afgangurinn í saur.</w:t>
      </w:r>
    </w:p>
    <w:p w14:paraId="7D2AA142" w14:textId="77777777" w:rsidR="00F404DD" w:rsidRPr="003B50AB" w:rsidRDefault="00F404DD" w:rsidP="00F404DD">
      <w:pPr>
        <w:rPr>
          <w:sz w:val="22"/>
          <w:szCs w:val="22"/>
          <w:lang w:val="is-IS"/>
        </w:rPr>
      </w:pPr>
    </w:p>
    <w:p w14:paraId="7D2AA143" w14:textId="77777777" w:rsidR="00F404DD" w:rsidRPr="001F13BF" w:rsidRDefault="00F404DD" w:rsidP="00F404DD">
      <w:pPr>
        <w:rPr>
          <w:bCs/>
          <w:sz w:val="22"/>
          <w:szCs w:val="22"/>
          <w:lang w:val="is-IS"/>
        </w:rPr>
      </w:pPr>
    </w:p>
    <w:p w14:paraId="7D2AA144" w14:textId="77777777" w:rsidR="00F404DD" w:rsidRPr="003B50AB" w:rsidRDefault="00F404DD" w:rsidP="00F404DD">
      <w:pPr>
        <w:rPr>
          <w:sz w:val="22"/>
          <w:szCs w:val="22"/>
          <w:lang w:val="is-IS"/>
        </w:rPr>
      </w:pPr>
      <w:r w:rsidRPr="003B50AB">
        <w:rPr>
          <w:b/>
          <w:sz w:val="22"/>
          <w:szCs w:val="22"/>
          <w:lang w:val="is-IS"/>
        </w:rPr>
        <w:t>6.</w:t>
      </w:r>
      <w:r w:rsidRPr="003B50AB">
        <w:rPr>
          <w:b/>
          <w:sz w:val="22"/>
          <w:szCs w:val="22"/>
          <w:lang w:val="is-IS"/>
        </w:rPr>
        <w:tab/>
        <w:t>LYFJAGERÐARFRÆÐILEGAR UPPLÝSINGAR</w:t>
      </w:r>
    </w:p>
    <w:p w14:paraId="7D2AA145" w14:textId="77777777" w:rsidR="00F404DD" w:rsidRPr="003B50AB" w:rsidRDefault="00F404DD" w:rsidP="00F404DD">
      <w:pPr>
        <w:rPr>
          <w:sz w:val="22"/>
          <w:szCs w:val="22"/>
          <w:lang w:val="is-IS"/>
        </w:rPr>
      </w:pPr>
    </w:p>
    <w:p w14:paraId="7D2AA146" w14:textId="77777777" w:rsidR="00F404DD" w:rsidRPr="003B50AB" w:rsidRDefault="00F404DD" w:rsidP="00F404DD">
      <w:pPr>
        <w:rPr>
          <w:b/>
          <w:sz w:val="22"/>
          <w:szCs w:val="22"/>
          <w:lang w:val="is-IS"/>
        </w:rPr>
      </w:pPr>
      <w:r w:rsidRPr="003B50AB">
        <w:rPr>
          <w:b/>
          <w:sz w:val="22"/>
          <w:szCs w:val="22"/>
          <w:lang w:val="is-IS"/>
        </w:rPr>
        <w:t>6.1</w:t>
      </w:r>
      <w:r w:rsidRPr="003B50AB">
        <w:rPr>
          <w:b/>
          <w:sz w:val="22"/>
          <w:szCs w:val="22"/>
          <w:lang w:val="is-IS"/>
        </w:rPr>
        <w:tab/>
        <w:t>Hjálparefni</w:t>
      </w:r>
    </w:p>
    <w:p w14:paraId="7D2AA147" w14:textId="77777777" w:rsidR="00F404DD" w:rsidRPr="003B50AB" w:rsidRDefault="00F404DD" w:rsidP="00F404DD">
      <w:pPr>
        <w:rPr>
          <w:sz w:val="22"/>
          <w:szCs w:val="22"/>
          <w:lang w:val="is-IS"/>
        </w:rPr>
      </w:pPr>
    </w:p>
    <w:p w14:paraId="7D2AA148" w14:textId="77777777" w:rsidR="00F404DD" w:rsidRPr="003B50AB" w:rsidRDefault="00F404DD" w:rsidP="00F404DD">
      <w:pPr>
        <w:tabs>
          <w:tab w:val="left" w:pos="567"/>
        </w:tabs>
        <w:rPr>
          <w:sz w:val="22"/>
          <w:szCs w:val="22"/>
          <w:lang w:val="is-IS"/>
        </w:rPr>
      </w:pPr>
      <w:r w:rsidRPr="003B50AB">
        <w:rPr>
          <w:sz w:val="22"/>
          <w:szCs w:val="22"/>
          <w:lang w:val="is-IS"/>
        </w:rPr>
        <w:t>Etanól</w:t>
      </w:r>
    </w:p>
    <w:p w14:paraId="7D2AA149" w14:textId="77777777" w:rsidR="00F404DD" w:rsidRPr="003B50AB" w:rsidRDefault="00F404DD" w:rsidP="00F404DD">
      <w:pPr>
        <w:tabs>
          <w:tab w:val="left" w:pos="567"/>
        </w:tabs>
        <w:rPr>
          <w:sz w:val="22"/>
          <w:szCs w:val="22"/>
          <w:lang w:val="is-IS"/>
        </w:rPr>
      </w:pPr>
      <w:r w:rsidRPr="003B50AB">
        <w:rPr>
          <w:sz w:val="22"/>
          <w:szCs w:val="22"/>
          <w:lang w:val="is-IS"/>
        </w:rPr>
        <w:t>Poloxamer 188</w:t>
      </w:r>
    </w:p>
    <w:p w14:paraId="7D2AA14A" w14:textId="77777777" w:rsidR="00F404DD" w:rsidRPr="003B50AB" w:rsidRDefault="00F404DD" w:rsidP="00F404DD">
      <w:pPr>
        <w:tabs>
          <w:tab w:val="left" w:pos="567"/>
        </w:tabs>
        <w:rPr>
          <w:sz w:val="22"/>
          <w:szCs w:val="22"/>
          <w:lang w:val="is-IS"/>
        </w:rPr>
      </w:pPr>
      <w:r w:rsidRPr="003B50AB">
        <w:rPr>
          <w:sz w:val="22"/>
          <w:szCs w:val="22"/>
          <w:lang w:val="is-IS"/>
        </w:rPr>
        <w:t>Makrógól 300</w:t>
      </w:r>
    </w:p>
    <w:p w14:paraId="7D2AA14B" w14:textId="77777777" w:rsidR="00F404DD" w:rsidRPr="003B50AB" w:rsidRDefault="00F404DD" w:rsidP="00F404DD">
      <w:pPr>
        <w:tabs>
          <w:tab w:val="left" w:pos="567"/>
        </w:tabs>
        <w:rPr>
          <w:sz w:val="22"/>
          <w:szCs w:val="22"/>
          <w:lang w:val="is-IS"/>
        </w:rPr>
      </w:pPr>
      <w:r w:rsidRPr="003B50AB">
        <w:rPr>
          <w:sz w:val="22"/>
          <w:szCs w:val="22"/>
          <w:lang w:val="is-IS"/>
        </w:rPr>
        <w:t>Glýsín</w:t>
      </w:r>
    </w:p>
    <w:p w14:paraId="7D2AA14C" w14:textId="77777777" w:rsidR="00F404DD" w:rsidRPr="003B50AB" w:rsidRDefault="00F404DD" w:rsidP="00F404DD">
      <w:pPr>
        <w:tabs>
          <w:tab w:val="left" w:pos="567"/>
        </w:tabs>
        <w:rPr>
          <w:sz w:val="22"/>
          <w:szCs w:val="22"/>
          <w:lang w:val="is-IS"/>
        </w:rPr>
      </w:pPr>
      <w:r w:rsidRPr="003B50AB">
        <w:rPr>
          <w:sz w:val="22"/>
          <w:szCs w:val="22"/>
          <w:lang w:val="is-IS"/>
        </w:rPr>
        <w:t>Dinatríumedetat</w:t>
      </w:r>
    </w:p>
    <w:p w14:paraId="7D2AA14D" w14:textId="77777777" w:rsidR="00F404DD" w:rsidRPr="003B50AB" w:rsidRDefault="00F404DD" w:rsidP="00F404DD">
      <w:pPr>
        <w:tabs>
          <w:tab w:val="left" w:pos="567"/>
        </w:tabs>
        <w:rPr>
          <w:sz w:val="22"/>
          <w:szCs w:val="22"/>
          <w:lang w:val="is-IS"/>
        </w:rPr>
      </w:pPr>
      <w:r w:rsidRPr="003B50AB">
        <w:rPr>
          <w:sz w:val="22"/>
          <w:szCs w:val="22"/>
          <w:lang w:val="is-IS"/>
        </w:rPr>
        <w:t>Natríumhýdroxíð</w:t>
      </w:r>
    </w:p>
    <w:p w14:paraId="7D2AA14E" w14:textId="77777777" w:rsidR="00F404DD" w:rsidRPr="003B50AB" w:rsidRDefault="00F404DD" w:rsidP="00F404DD">
      <w:pPr>
        <w:tabs>
          <w:tab w:val="left" w:pos="567"/>
        </w:tabs>
        <w:rPr>
          <w:sz w:val="22"/>
          <w:szCs w:val="22"/>
          <w:lang w:val="is-IS"/>
        </w:rPr>
      </w:pPr>
      <w:r w:rsidRPr="003B50AB">
        <w:rPr>
          <w:sz w:val="22"/>
          <w:szCs w:val="22"/>
          <w:lang w:val="is-IS"/>
        </w:rPr>
        <w:t>Saltsýra</w:t>
      </w:r>
    </w:p>
    <w:p w14:paraId="7D2AA14F" w14:textId="77777777" w:rsidR="00F404DD" w:rsidRPr="003B50AB" w:rsidRDefault="00F404DD" w:rsidP="00F404DD">
      <w:pPr>
        <w:tabs>
          <w:tab w:val="left" w:pos="567"/>
        </w:tabs>
        <w:rPr>
          <w:sz w:val="22"/>
          <w:szCs w:val="22"/>
          <w:lang w:val="is-IS"/>
        </w:rPr>
      </w:pPr>
      <w:r w:rsidRPr="003B50AB">
        <w:rPr>
          <w:sz w:val="22"/>
          <w:szCs w:val="22"/>
          <w:lang w:val="is-IS"/>
        </w:rPr>
        <w:t>Meglumin</w:t>
      </w:r>
    </w:p>
    <w:p w14:paraId="7D2AA150" w14:textId="77777777" w:rsidR="00F404DD" w:rsidRPr="003B50AB" w:rsidRDefault="00F404DD" w:rsidP="00F404DD">
      <w:pPr>
        <w:tabs>
          <w:tab w:val="left" w:pos="567"/>
        </w:tabs>
        <w:rPr>
          <w:sz w:val="22"/>
          <w:szCs w:val="22"/>
          <w:lang w:val="is-IS"/>
        </w:rPr>
      </w:pPr>
      <w:r w:rsidRPr="003B50AB">
        <w:rPr>
          <w:sz w:val="22"/>
          <w:szCs w:val="22"/>
          <w:lang w:val="is-IS"/>
        </w:rPr>
        <w:t>Vatn fyrir stungulyf</w:t>
      </w:r>
    </w:p>
    <w:p w14:paraId="7D2AA151" w14:textId="77777777" w:rsidR="00F404DD" w:rsidRPr="003B50AB" w:rsidRDefault="00F404DD" w:rsidP="00F404DD">
      <w:pPr>
        <w:rPr>
          <w:sz w:val="22"/>
          <w:szCs w:val="22"/>
          <w:lang w:val="is-IS"/>
        </w:rPr>
      </w:pPr>
    </w:p>
    <w:p w14:paraId="7D2AA152" w14:textId="77777777" w:rsidR="00F404DD" w:rsidRPr="003B50AB" w:rsidRDefault="00F404DD" w:rsidP="00F404DD">
      <w:pPr>
        <w:rPr>
          <w:b/>
          <w:sz w:val="22"/>
          <w:szCs w:val="22"/>
          <w:lang w:val="is-IS"/>
        </w:rPr>
      </w:pPr>
      <w:r w:rsidRPr="003B50AB">
        <w:rPr>
          <w:b/>
          <w:sz w:val="22"/>
          <w:szCs w:val="22"/>
          <w:lang w:val="is-IS"/>
        </w:rPr>
        <w:t>6.2</w:t>
      </w:r>
      <w:r w:rsidRPr="003B50AB">
        <w:rPr>
          <w:b/>
          <w:sz w:val="22"/>
          <w:szCs w:val="22"/>
          <w:lang w:val="is-IS"/>
        </w:rPr>
        <w:tab/>
        <w:t>Ósamrýmanleiki</w:t>
      </w:r>
      <w:r w:rsidR="0094371F">
        <w:rPr>
          <w:b/>
          <w:sz w:val="22"/>
          <w:szCs w:val="22"/>
          <w:lang w:val="is-IS"/>
        </w:rPr>
        <w:t xml:space="preserve"> sem skiptir máli</w:t>
      </w:r>
    </w:p>
    <w:p w14:paraId="7D2AA153" w14:textId="77777777" w:rsidR="00F404DD" w:rsidRPr="003B50AB" w:rsidRDefault="00F404DD" w:rsidP="00F404DD">
      <w:pPr>
        <w:rPr>
          <w:sz w:val="22"/>
          <w:szCs w:val="22"/>
          <w:lang w:val="is-IS"/>
        </w:rPr>
      </w:pPr>
    </w:p>
    <w:p w14:paraId="7D2AA154" w14:textId="77777777" w:rsidR="00F404DD" w:rsidRPr="003B50AB" w:rsidRDefault="00F404DD" w:rsidP="00F404DD">
      <w:pPr>
        <w:rPr>
          <w:sz w:val="22"/>
          <w:szCs w:val="22"/>
          <w:lang w:val="is-IS"/>
        </w:rPr>
      </w:pPr>
      <w:r w:rsidRPr="00707639">
        <w:rPr>
          <w:sz w:val="22"/>
          <w:szCs w:val="22"/>
          <w:lang w:val="is-IS"/>
        </w:rPr>
        <w:t xml:space="preserve">Ekki má blanda þessu dýralyfi saman við önnur dýralyf, </w:t>
      </w:r>
      <w:r w:rsidR="000653A7">
        <w:rPr>
          <w:sz w:val="22"/>
          <w:szCs w:val="22"/>
          <w:lang w:val="is-IS"/>
        </w:rPr>
        <w:t>því</w:t>
      </w:r>
      <w:r w:rsidRPr="00707639">
        <w:rPr>
          <w:sz w:val="22"/>
          <w:szCs w:val="22"/>
          <w:lang w:val="is-IS"/>
        </w:rPr>
        <w:t xml:space="preserve"> rannsóknir á samrýmanleika hafa ekki verið gerðar</w:t>
      </w:r>
      <w:r w:rsidRPr="003B50AB">
        <w:rPr>
          <w:sz w:val="22"/>
          <w:szCs w:val="22"/>
          <w:lang w:val="is-IS"/>
        </w:rPr>
        <w:t>.</w:t>
      </w:r>
    </w:p>
    <w:p w14:paraId="7D2AA155" w14:textId="77777777" w:rsidR="00F404DD" w:rsidRPr="003B50AB" w:rsidRDefault="00F404DD" w:rsidP="00F404DD">
      <w:pPr>
        <w:rPr>
          <w:sz w:val="22"/>
          <w:szCs w:val="22"/>
          <w:lang w:val="is-IS"/>
        </w:rPr>
      </w:pPr>
    </w:p>
    <w:p w14:paraId="7D2AA156" w14:textId="77777777" w:rsidR="00F404DD" w:rsidRPr="003B50AB" w:rsidRDefault="00F404DD" w:rsidP="00F404DD">
      <w:pPr>
        <w:rPr>
          <w:b/>
          <w:sz w:val="22"/>
          <w:szCs w:val="22"/>
          <w:lang w:val="is-IS"/>
        </w:rPr>
      </w:pPr>
      <w:r w:rsidRPr="003B50AB">
        <w:rPr>
          <w:b/>
          <w:sz w:val="22"/>
          <w:szCs w:val="22"/>
          <w:lang w:val="is-IS"/>
        </w:rPr>
        <w:t>6.3</w:t>
      </w:r>
      <w:r w:rsidRPr="003B50AB">
        <w:rPr>
          <w:b/>
          <w:sz w:val="22"/>
          <w:szCs w:val="22"/>
          <w:lang w:val="is-IS"/>
        </w:rPr>
        <w:tab/>
        <w:t>Geymsluþol</w:t>
      </w:r>
    </w:p>
    <w:p w14:paraId="7D2AA157" w14:textId="77777777" w:rsidR="00F404DD" w:rsidRPr="003B50AB" w:rsidRDefault="00F404DD" w:rsidP="00F404DD">
      <w:pPr>
        <w:rPr>
          <w:sz w:val="22"/>
          <w:szCs w:val="22"/>
          <w:lang w:val="is-IS"/>
        </w:rPr>
      </w:pPr>
    </w:p>
    <w:p w14:paraId="7D2AA158" w14:textId="77777777" w:rsidR="00F404DD" w:rsidRPr="003B50AB" w:rsidRDefault="00F404DD" w:rsidP="00F404DD">
      <w:pPr>
        <w:rPr>
          <w:sz w:val="22"/>
          <w:szCs w:val="22"/>
          <w:lang w:val="is-IS"/>
        </w:rPr>
      </w:pPr>
      <w:r w:rsidRPr="003B50AB">
        <w:rPr>
          <w:sz w:val="22"/>
          <w:szCs w:val="22"/>
          <w:lang w:val="is-IS"/>
        </w:rPr>
        <w:t>Geymsluþol dýralyfsins í söluumbúðum: 3 ár.</w:t>
      </w:r>
    </w:p>
    <w:p w14:paraId="7D2AA159" w14:textId="77777777" w:rsidR="00F404DD" w:rsidRPr="003B50AB" w:rsidRDefault="00F404DD" w:rsidP="00F404DD">
      <w:pPr>
        <w:rPr>
          <w:sz w:val="22"/>
          <w:szCs w:val="22"/>
          <w:lang w:val="is-IS"/>
        </w:rPr>
      </w:pPr>
      <w:r w:rsidRPr="003B50AB">
        <w:rPr>
          <w:sz w:val="22"/>
          <w:szCs w:val="22"/>
          <w:lang w:val="is-IS"/>
        </w:rPr>
        <w:t>Geymsluþol eftir að innri umbúðir hafa verið rofnar: 28 dagar.</w:t>
      </w:r>
    </w:p>
    <w:p w14:paraId="7D2AA15A" w14:textId="77777777" w:rsidR="00F404DD" w:rsidRPr="003B50AB" w:rsidRDefault="00F404DD" w:rsidP="00F404DD">
      <w:pPr>
        <w:rPr>
          <w:sz w:val="22"/>
          <w:szCs w:val="22"/>
          <w:lang w:val="is-IS"/>
        </w:rPr>
      </w:pPr>
    </w:p>
    <w:p w14:paraId="7D2AA15B" w14:textId="77777777" w:rsidR="00F404DD" w:rsidRPr="003B50AB" w:rsidRDefault="00F404DD" w:rsidP="00F404DD">
      <w:pPr>
        <w:rPr>
          <w:b/>
          <w:sz w:val="22"/>
          <w:szCs w:val="22"/>
          <w:lang w:val="is-IS"/>
        </w:rPr>
      </w:pPr>
      <w:r w:rsidRPr="003B50AB">
        <w:rPr>
          <w:b/>
          <w:sz w:val="22"/>
          <w:szCs w:val="22"/>
          <w:lang w:val="is-IS"/>
        </w:rPr>
        <w:t>6.4</w:t>
      </w:r>
      <w:r w:rsidRPr="003B50AB">
        <w:rPr>
          <w:b/>
          <w:sz w:val="22"/>
          <w:szCs w:val="22"/>
          <w:lang w:val="is-IS"/>
        </w:rPr>
        <w:tab/>
        <w:t>Sérstakar varúðarreglur við geymslu</w:t>
      </w:r>
    </w:p>
    <w:p w14:paraId="7D2AA15C" w14:textId="77777777" w:rsidR="00F404DD" w:rsidRPr="003B50AB" w:rsidRDefault="00F404DD" w:rsidP="00F404DD">
      <w:pPr>
        <w:rPr>
          <w:sz w:val="22"/>
          <w:szCs w:val="22"/>
          <w:lang w:val="is-IS"/>
        </w:rPr>
      </w:pPr>
    </w:p>
    <w:p w14:paraId="7D2AA15D" w14:textId="77777777" w:rsidR="00F404DD" w:rsidRPr="003B50AB" w:rsidRDefault="00F404DD" w:rsidP="00F404DD">
      <w:pPr>
        <w:rPr>
          <w:sz w:val="22"/>
          <w:szCs w:val="22"/>
          <w:lang w:val="is-IS"/>
        </w:rPr>
      </w:pPr>
      <w:r w:rsidRPr="003B50AB">
        <w:rPr>
          <w:sz w:val="22"/>
          <w:szCs w:val="22"/>
          <w:lang w:val="is-IS"/>
        </w:rPr>
        <w:t>Engin sérstök fyrirmæli eru um geymsluaðstæður dýralyfsins.</w:t>
      </w:r>
    </w:p>
    <w:p w14:paraId="7D2AA15E" w14:textId="77777777" w:rsidR="00F404DD" w:rsidRPr="003B50AB" w:rsidRDefault="00F404DD" w:rsidP="00F404DD">
      <w:pPr>
        <w:rPr>
          <w:sz w:val="22"/>
          <w:szCs w:val="22"/>
          <w:lang w:val="is-IS"/>
        </w:rPr>
      </w:pPr>
    </w:p>
    <w:p w14:paraId="7D2AA15F" w14:textId="77777777" w:rsidR="00F404DD" w:rsidRPr="003B50AB" w:rsidRDefault="00F404DD" w:rsidP="00F404DD">
      <w:pPr>
        <w:rPr>
          <w:b/>
          <w:sz w:val="22"/>
          <w:szCs w:val="22"/>
          <w:lang w:val="is-IS"/>
        </w:rPr>
      </w:pPr>
      <w:r w:rsidRPr="006531DB">
        <w:rPr>
          <w:b/>
          <w:sz w:val="22"/>
          <w:szCs w:val="22"/>
          <w:lang w:val="is-IS"/>
        </w:rPr>
        <w:t>6.5</w:t>
      </w:r>
      <w:r w:rsidRPr="006531DB">
        <w:rPr>
          <w:b/>
          <w:sz w:val="22"/>
          <w:szCs w:val="22"/>
          <w:lang w:val="is-IS"/>
        </w:rPr>
        <w:tab/>
        <w:t>Gerð og samsetning innri umbúða</w:t>
      </w:r>
    </w:p>
    <w:p w14:paraId="7D2AA160" w14:textId="77777777" w:rsidR="00F404DD" w:rsidRPr="003B50AB" w:rsidRDefault="00F404DD" w:rsidP="00F404DD">
      <w:pPr>
        <w:rPr>
          <w:sz w:val="22"/>
          <w:szCs w:val="22"/>
          <w:lang w:val="is-IS"/>
        </w:rPr>
      </w:pPr>
    </w:p>
    <w:p w14:paraId="7D2AA161" w14:textId="77777777" w:rsidR="00F404DD" w:rsidRPr="003B50AB" w:rsidRDefault="00346CDA" w:rsidP="00F404DD">
      <w:pPr>
        <w:rPr>
          <w:sz w:val="22"/>
          <w:szCs w:val="22"/>
          <w:lang w:val="is-IS"/>
        </w:rPr>
      </w:pPr>
      <w:r>
        <w:rPr>
          <w:sz w:val="22"/>
          <w:szCs w:val="22"/>
          <w:lang w:val="is-IS"/>
        </w:rPr>
        <w:t>Pakkningastærðir</w:t>
      </w:r>
      <w:r w:rsidRPr="003B50AB">
        <w:rPr>
          <w:sz w:val="22"/>
          <w:szCs w:val="22"/>
          <w:lang w:val="is-IS"/>
        </w:rPr>
        <w:t xml:space="preserve"> </w:t>
      </w:r>
      <w:r w:rsidR="00F404DD" w:rsidRPr="003B50AB">
        <w:rPr>
          <w:sz w:val="22"/>
          <w:szCs w:val="22"/>
          <w:lang w:val="is-IS"/>
        </w:rPr>
        <w:t>með 1 eða 12 litlausum 50 ml eða 100 ml hettuglösum úr gleri. Hver</w:t>
      </w:r>
      <w:r w:rsidR="00ED1EB7">
        <w:rPr>
          <w:sz w:val="22"/>
          <w:szCs w:val="22"/>
          <w:lang w:val="is-IS"/>
        </w:rPr>
        <w:t>ju</w:t>
      </w:r>
      <w:r w:rsidR="00F404DD" w:rsidRPr="003B50AB">
        <w:rPr>
          <w:sz w:val="22"/>
          <w:szCs w:val="22"/>
          <w:lang w:val="is-IS"/>
        </w:rPr>
        <w:t xml:space="preserve"> hettuglas</w:t>
      </w:r>
      <w:r w:rsidR="00ED1EB7">
        <w:rPr>
          <w:sz w:val="22"/>
          <w:szCs w:val="22"/>
          <w:lang w:val="is-IS"/>
        </w:rPr>
        <w:t>i</w:t>
      </w:r>
      <w:r w:rsidR="00F404DD" w:rsidRPr="003B50AB">
        <w:rPr>
          <w:sz w:val="22"/>
          <w:szCs w:val="22"/>
          <w:lang w:val="is-IS"/>
        </w:rPr>
        <w:t xml:space="preserve"> er lokað með gúmmítappa og innsiglað með álhettu. Ekki er víst að allar pakkningastærðir séu markaðssettar.</w:t>
      </w:r>
    </w:p>
    <w:p w14:paraId="7D2AA162" w14:textId="77777777" w:rsidR="00F404DD" w:rsidRPr="003B50AB" w:rsidRDefault="00F404DD" w:rsidP="00F404DD">
      <w:pPr>
        <w:rPr>
          <w:sz w:val="22"/>
          <w:szCs w:val="22"/>
          <w:lang w:val="is-IS"/>
        </w:rPr>
      </w:pPr>
    </w:p>
    <w:p w14:paraId="7D2AA163" w14:textId="77777777" w:rsidR="00F404DD" w:rsidRPr="003B50AB" w:rsidRDefault="00F404DD" w:rsidP="00F404DD">
      <w:pPr>
        <w:ind w:left="567" w:hanging="567"/>
        <w:rPr>
          <w:b/>
          <w:sz w:val="22"/>
          <w:szCs w:val="22"/>
          <w:lang w:val="is-IS"/>
        </w:rPr>
      </w:pPr>
      <w:r w:rsidRPr="003B50AB">
        <w:rPr>
          <w:b/>
          <w:sz w:val="22"/>
          <w:szCs w:val="22"/>
          <w:lang w:val="is-IS"/>
        </w:rPr>
        <w:t>6.6</w:t>
      </w:r>
      <w:r w:rsidRPr="003B50AB">
        <w:rPr>
          <w:b/>
          <w:sz w:val="22"/>
          <w:szCs w:val="22"/>
          <w:lang w:val="is-IS"/>
        </w:rPr>
        <w:tab/>
        <w:t>Sérstakar varúðarreglur vegna förgunar ónotaðra dýralyfja eða úrgangs sem til fellur við notkun þeirra</w:t>
      </w:r>
    </w:p>
    <w:p w14:paraId="7D2AA164" w14:textId="77777777" w:rsidR="00F404DD" w:rsidRPr="003B50AB" w:rsidRDefault="00F404DD" w:rsidP="00F404DD">
      <w:pPr>
        <w:rPr>
          <w:sz w:val="22"/>
          <w:szCs w:val="22"/>
          <w:lang w:val="is-IS"/>
        </w:rPr>
      </w:pPr>
    </w:p>
    <w:p w14:paraId="7D2AA165" w14:textId="77777777" w:rsidR="00F404DD" w:rsidRPr="003B50AB" w:rsidRDefault="00F404DD" w:rsidP="00F404DD">
      <w:pPr>
        <w:rPr>
          <w:sz w:val="22"/>
          <w:szCs w:val="22"/>
          <w:lang w:val="is-IS"/>
        </w:rPr>
      </w:pPr>
      <w:r w:rsidRPr="00707639">
        <w:rPr>
          <w:sz w:val="22"/>
          <w:szCs w:val="22"/>
          <w:lang w:val="is-IS"/>
        </w:rPr>
        <w:t>Farga skal ónotuðu dýralyfi eða úrgangi vegna dýralyfs í samræmi við gildandi reglur</w:t>
      </w:r>
      <w:r w:rsidRPr="003B50AB" w:rsidDel="00031C15">
        <w:rPr>
          <w:sz w:val="22"/>
          <w:szCs w:val="22"/>
          <w:lang w:val="is-IS"/>
        </w:rPr>
        <w:t xml:space="preserve"> </w:t>
      </w:r>
    </w:p>
    <w:p w14:paraId="7D2AA166" w14:textId="77777777" w:rsidR="00F404DD" w:rsidRPr="003B50AB" w:rsidRDefault="00F404DD" w:rsidP="00F404DD">
      <w:pPr>
        <w:rPr>
          <w:sz w:val="22"/>
          <w:szCs w:val="22"/>
          <w:lang w:val="is-IS"/>
        </w:rPr>
      </w:pPr>
    </w:p>
    <w:p w14:paraId="7D2AA167" w14:textId="77777777" w:rsidR="00F404DD" w:rsidRPr="003B50AB" w:rsidRDefault="00F404DD" w:rsidP="00F404DD">
      <w:pPr>
        <w:rPr>
          <w:sz w:val="22"/>
          <w:szCs w:val="22"/>
          <w:lang w:val="is-IS"/>
        </w:rPr>
      </w:pPr>
    </w:p>
    <w:p w14:paraId="7D2AA168" w14:textId="77777777" w:rsidR="00F404DD" w:rsidRPr="003B50AB" w:rsidRDefault="00F404DD" w:rsidP="002B6EC8">
      <w:pPr>
        <w:rPr>
          <w:b/>
          <w:bCs/>
          <w:sz w:val="22"/>
          <w:szCs w:val="22"/>
          <w:lang w:val="is-IS"/>
        </w:rPr>
      </w:pPr>
      <w:r w:rsidRPr="003B50AB">
        <w:rPr>
          <w:b/>
          <w:bCs/>
          <w:sz w:val="22"/>
          <w:szCs w:val="22"/>
          <w:lang w:val="is-IS"/>
        </w:rPr>
        <w:t>7.</w:t>
      </w:r>
      <w:r w:rsidRPr="003B50AB">
        <w:rPr>
          <w:b/>
          <w:bCs/>
          <w:sz w:val="22"/>
          <w:szCs w:val="22"/>
          <w:lang w:val="is-IS"/>
        </w:rPr>
        <w:tab/>
        <w:t>MARKAÐSLEYFISHAFI</w:t>
      </w:r>
    </w:p>
    <w:p w14:paraId="7D2AA169" w14:textId="77777777" w:rsidR="00F404DD" w:rsidRPr="002B6EC8" w:rsidRDefault="00F404DD" w:rsidP="002B6EC8">
      <w:pPr>
        <w:rPr>
          <w:sz w:val="22"/>
          <w:szCs w:val="22"/>
          <w:lang w:val="is-IS"/>
        </w:rPr>
      </w:pPr>
    </w:p>
    <w:p w14:paraId="7D2AA16A" w14:textId="77777777" w:rsidR="00F404DD" w:rsidRPr="007173B7" w:rsidRDefault="00F404DD" w:rsidP="00F404DD">
      <w:pPr>
        <w:rPr>
          <w:sz w:val="22"/>
          <w:szCs w:val="22"/>
          <w:lang w:val="is-IS"/>
        </w:rPr>
      </w:pPr>
      <w:r w:rsidRPr="007173B7">
        <w:rPr>
          <w:sz w:val="22"/>
          <w:szCs w:val="22"/>
          <w:lang w:val="is-IS"/>
        </w:rPr>
        <w:t>Boehringer Ingelheim Vetmedica GmbH</w:t>
      </w:r>
    </w:p>
    <w:p w14:paraId="7D2AA16B" w14:textId="77777777" w:rsidR="00F404DD" w:rsidRPr="007173B7" w:rsidRDefault="00F404DD" w:rsidP="00F404DD">
      <w:pPr>
        <w:rPr>
          <w:sz w:val="22"/>
          <w:szCs w:val="22"/>
          <w:lang w:val="is-IS"/>
        </w:rPr>
      </w:pPr>
      <w:r w:rsidRPr="007173B7">
        <w:rPr>
          <w:sz w:val="22"/>
          <w:szCs w:val="22"/>
          <w:lang w:val="is-IS"/>
        </w:rPr>
        <w:t>55216 Ingelheim/Rhein</w:t>
      </w:r>
    </w:p>
    <w:p w14:paraId="7D2AA16C" w14:textId="77777777" w:rsidR="00F404DD" w:rsidRPr="00707639" w:rsidRDefault="00F404DD" w:rsidP="00F404DD">
      <w:pPr>
        <w:ind w:left="567" w:hanging="567"/>
        <w:rPr>
          <w:sz w:val="22"/>
          <w:szCs w:val="22"/>
          <w:lang w:val="is-IS"/>
        </w:rPr>
      </w:pPr>
      <w:r w:rsidRPr="00707639">
        <w:rPr>
          <w:sz w:val="22"/>
          <w:szCs w:val="22"/>
          <w:lang w:val="is-IS"/>
        </w:rPr>
        <w:t>ÞÝSKALAND</w:t>
      </w:r>
    </w:p>
    <w:p w14:paraId="7D2AA16D" w14:textId="77777777" w:rsidR="00F404DD" w:rsidRPr="003B50AB" w:rsidRDefault="00F404DD" w:rsidP="00F404DD">
      <w:pPr>
        <w:pStyle w:val="EndnoteText"/>
        <w:tabs>
          <w:tab w:val="clear" w:pos="567"/>
        </w:tabs>
        <w:rPr>
          <w:szCs w:val="22"/>
          <w:lang w:val="is-IS"/>
        </w:rPr>
      </w:pPr>
    </w:p>
    <w:p w14:paraId="7D2AA16E" w14:textId="77777777" w:rsidR="00F404DD" w:rsidRPr="003B50AB" w:rsidRDefault="00F404DD" w:rsidP="00F404DD">
      <w:pPr>
        <w:pStyle w:val="EndnoteText"/>
        <w:tabs>
          <w:tab w:val="clear" w:pos="567"/>
        </w:tabs>
        <w:rPr>
          <w:szCs w:val="22"/>
          <w:lang w:val="is-IS"/>
        </w:rPr>
      </w:pPr>
    </w:p>
    <w:p w14:paraId="7D2AA16F" w14:textId="77777777" w:rsidR="00F404DD" w:rsidRPr="003B50AB" w:rsidRDefault="00F404DD" w:rsidP="005223C4">
      <w:pPr>
        <w:keepNext/>
        <w:rPr>
          <w:b/>
          <w:bCs/>
          <w:sz w:val="22"/>
          <w:szCs w:val="22"/>
          <w:lang w:val="is-IS"/>
        </w:rPr>
      </w:pPr>
      <w:r w:rsidRPr="003B50AB">
        <w:rPr>
          <w:b/>
          <w:bCs/>
          <w:sz w:val="22"/>
          <w:szCs w:val="22"/>
          <w:lang w:val="is-IS"/>
        </w:rPr>
        <w:lastRenderedPageBreak/>
        <w:t>8.</w:t>
      </w:r>
      <w:r w:rsidRPr="003B50AB">
        <w:rPr>
          <w:b/>
          <w:bCs/>
          <w:sz w:val="22"/>
          <w:szCs w:val="22"/>
          <w:lang w:val="is-IS"/>
        </w:rPr>
        <w:tab/>
        <w:t>MARKAÐSLEYFISNÚMER</w:t>
      </w:r>
    </w:p>
    <w:p w14:paraId="7D2AA170" w14:textId="77777777" w:rsidR="00F404DD" w:rsidRPr="00BC29D2" w:rsidRDefault="00F404DD" w:rsidP="005223C4">
      <w:pPr>
        <w:keepNext/>
        <w:rPr>
          <w:sz w:val="22"/>
          <w:szCs w:val="22"/>
          <w:lang w:val="is-IS"/>
        </w:rPr>
      </w:pPr>
    </w:p>
    <w:p w14:paraId="7D2AA171" w14:textId="77777777" w:rsidR="00F404DD" w:rsidRPr="00F107AA" w:rsidRDefault="00F404DD" w:rsidP="005223C4">
      <w:pPr>
        <w:keepNext/>
        <w:rPr>
          <w:sz w:val="22"/>
          <w:szCs w:val="22"/>
          <w:lang w:val="is-IS"/>
        </w:rPr>
      </w:pPr>
      <w:r w:rsidRPr="00F107AA">
        <w:rPr>
          <w:sz w:val="22"/>
          <w:szCs w:val="22"/>
          <w:lang w:val="is-IS"/>
        </w:rPr>
        <w:t>EU/2/97/004/050–053</w:t>
      </w:r>
    </w:p>
    <w:p w14:paraId="7D2AA172" w14:textId="77777777" w:rsidR="00F404DD" w:rsidRPr="003B50AB" w:rsidRDefault="00F404DD" w:rsidP="00F404DD">
      <w:pPr>
        <w:rPr>
          <w:sz w:val="22"/>
          <w:szCs w:val="22"/>
          <w:lang w:val="is-IS"/>
        </w:rPr>
      </w:pPr>
    </w:p>
    <w:p w14:paraId="7D2AA173" w14:textId="77777777" w:rsidR="00F404DD" w:rsidRPr="003B50AB" w:rsidRDefault="00F404DD" w:rsidP="00F404DD">
      <w:pPr>
        <w:rPr>
          <w:sz w:val="22"/>
          <w:szCs w:val="22"/>
          <w:lang w:val="is-IS"/>
        </w:rPr>
      </w:pPr>
    </w:p>
    <w:p w14:paraId="7D2AA174" w14:textId="77777777" w:rsidR="00F404DD" w:rsidRPr="003B50AB" w:rsidRDefault="00F404DD" w:rsidP="00F404DD">
      <w:pPr>
        <w:pStyle w:val="EndnoteText"/>
        <w:tabs>
          <w:tab w:val="clear" w:pos="567"/>
        </w:tabs>
        <w:ind w:left="567" w:hanging="567"/>
        <w:rPr>
          <w:b/>
          <w:szCs w:val="22"/>
          <w:lang w:val="is-IS"/>
        </w:rPr>
      </w:pPr>
      <w:r w:rsidRPr="003B50AB">
        <w:rPr>
          <w:b/>
          <w:szCs w:val="22"/>
          <w:lang w:val="is-IS"/>
        </w:rPr>
        <w:t>9.</w:t>
      </w:r>
      <w:r w:rsidRPr="003B50AB">
        <w:rPr>
          <w:b/>
          <w:szCs w:val="22"/>
          <w:lang w:val="is-IS"/>
        </w:rPr>
        <w:tab/>
        <w:t>DAGSETNING FYRSTU ÚTGÁFU MARKAÐSLEYFIS/ENDURNÝJUNAR MARKAÐSLEYFIS</w:t>
      </w:r>
    </w:p>
    <w:p w14:paraId="7D2AA175" w14:textId="77777777" w:rsidR="00F404DD" w:rsidRPr="003B50AB" w:rsidRDefault="00F404DD" w:rsidP="00F404DD">
      <w:pPr>
        <w:rPr>
          <w:sz w:val="22"/>
          <w:szCs w:val="22"/>
          <w:lang w:val="is-IS"/>
        </w:rPr>
      </w:pPr>
    </w:p>
    <w:p w14:paraId="7D2AA176" w14:textId="77777777" w:rsidR="00F404DD" w:rsidRPr="003B50AB" w:rsidRDefault="00F404DD" w:rsidP="009368F1">
      <w:pPr>
        <w:pStyle w:val="EndnoteText"/>
        <w:tabs>
          <w:tab w:val="clear" w:pos="567"/>
          <w:tab w:val="left" w:pos="4536"/>
        </w:tabs>
        <w:rPr>
          <w:szCs w:val="22"/>
          <w:lang w:val="is-IS"/>
        </w:rPr>
      </w:pPr>
      <w:r w:rsidRPr="003B50AB">
        <w:rPr>
          <w:szCs w:val="22"/>
          <w:lang w:val="is-IS"/>
        </w:rPr>
        <w:t xml:space="preserve">Dagsetning fyrstu útgáfu markaðsleyfis: </w:t>
      </w:r>
      <w:r w:rsidRPr="003B50AB">
        <w:rPr>
          <w:szCs w:val="22"/>
          <w:lang w:val="is-IS"/>
        </w:rPr>
        <w:tab/>
      </w:r>
      <w:r w:rsidR="009368F1" w:rsidRPr="00A11723">
        <w:rPr>
          <w:szCs w:val="22"/>
          <w:lang w:val="is-IS"/>
        </w:rPr>
        <w:t>07.01.1998</w:t>
      </w:r>
    </w:p>
    <w:p w14:paraId="7D2AA177" w14:textId="77777777" w:rsidR="00F404DD" w:rsidRPr="003B50AB" w:rsidRDefault="00F404DD" w:rsidP="00F404DD">
      <w:pPr>
        <w:pStyle w:val="EndnoteText"/>
        <w:tabs>
          <w:tab w:val="clear" w:pos="567"/>
        </w:tabs>
        <w:rPr>
          <w:szCs w:val="22"/>
          <w:lang w:val="is-IS"/>
        </w:rPr>
      </w:pPr>
      <w:r w:rsidRPr="003B50AB">
        <w:rPr>
          <w:szCs w:val="22"/>
          <w:lang w:val="is-IS"/>
        </w:rPr>
        <w:t>Nýjasta dagsetning endurnýjunar markaðsleyfis:</w:t>
      </w:r>
      <w:r w:rsidR="00972539" w:rsidRPr="004C6C1D">
        <w:rPr>
          <w:szCs w:val="22"/>
          <w:lang w:val="is-IS"/>
        </w:rPr>
        <w:t xml:space="preserve"> </w:t>
      </w:r>
      <w:r w:rsidR="00972539" w:rsidRPr="004C6C1D">
        <w:rPr>
          <w:szCs w:val="22"/>
          <w:lang w:val="is-IS"/>
        </w:rPr>
        <w:tab/>
        <w:t>06.12.2007</w:t>
      </w:r>
    </w:p>
    <w:p w14:paraId="7D2AA178" w14:textId="77777777" w:rsidR="00F404DD" w:rsidRPr="003B50AB" w:rsidRDefault="00F404DD" w:rsidP="00F404DD">
      <w:pPr>
        <w:rPr>
          <w:sz w:val="22"/>
          <w:szCs w:val="22"/>
          <w:lang w:val="is-IS"/>
        </w:rPr>
      </w:pPr>
    </w:p>
    <w:p w14:paraId="7D2AA179" w14:textId="77777777" w:rsidR="00F404DD" w:rsidRPr="003B50AB" w:rsidRDefault="00F404DD" w:rsidP="00F404DD">
      <w:pPr>
        <w:pStyle w:val="EndnoteText"/>
        <w:tabs>
          <w:tab w:val="clear" w:pos="567"/>
        </w:tabs>
        <w:rPr>
          <w:szCs w:val="22"/>
          <w:lang w:val="is-IS"/>
        </w:rPr>
      </w:pPr>
    </w:p>
    <w:p w14:paraId="7D2AA17A" w14:textId="77777777" w:rsidR="00F404DD" w:rsidRPr="003B50AB" w:rsidRDefault="00F404DD" w:rsidP="00F404DD">
      <w:pPr>
        <w:rPr>
          <w:b/>
          <w:bCs/>
          <w:sz w:val="22"/>
          <w:szCs w:val="22"/>
          <w:lang w:val="is-IS"/>
        </w:rPr>
      </w:pPr>
      <w:r w:rsidRPr="003B50AB">
        <w:rPr>
          <w:b/>
          <w:bCs/>
          <w:sz w:val="22"/>
          <w:szCs w:val="22"/>
          <w:lang w:val="is-IS"/>
        </w:rPr>
        <w:t>10.</w:t>
      </w:r>
      <w:r w:rsidRPr="003B50AB">
        <w:rPr>
          <w:b/>
          <w:bCs/>
          <w:sz w:val="22"/>
          <w:szCs w:val="22"/>
          <w:lang w:val="is-IS"/>
        </w:rPr>
        <w:tab/>
        <w:t>DAGSETNING ENDURSKOÐUNAR TEXTANS</w:t>
      </w:r>
    </w:p>
    <w:p w14:paraId="7D2AA17B" w14:textId="77777777" w:rsidR="00F404DD" w:rsidRPr="003B50AB" w:rsidRDefault="00F404DD" w:rsidP="00F404DD">
      <w:pPr>
        <w:rPr>
          <w:sz w:val="22"/>
          <w:szCs w:val="22"/>
          <w:lang w:val="is-IS"/>
        </w:rPr>
      </w:pPr>
    </w:p>
    <w:p w14:paraId="7D2AA17C" w14:textId="77777777" w:rsidR="00F404DD" w:rsidRPr="003B50AB" w:rsidRDefault="00F404DD" w:rsidP="00F404DD">
      <w:pPr>
        <w:rPr>
          <w:bCs/>
          <w:noProof/>
          <w:sz w:val="22"/>
          <w:szCs w:val="22"/>
          <w:lang w:val="is-IS"/>
        </w:rPr>
      </w:pPr>
      <w:r w:rsidRPr="003B50AB">
        <w:rPr>
          <w:bCs/>
          <w:noProof/>
          <w:sz w:val="22"/>
          <w:szCs w:val="22"/>
          <w:lang w:val="is-IS"/>
        </w:rPr>
        <w:t xml:space="preserve">Ítarlegar upplýsingar um </w:t>
      </w:r>
      <w:r w:rsidR="00E33D42">
        <w:rPr>
          <w:bCs/>
          <w:noProof/>
          <w:sz w:val="22"/>
          <w:szCs w:val="22"/>
          <w:lang w:val="is-IS"/>
        </w:rPr>
        <w:t>dýralyfið eru birtar á vef</w:t>
      </w:r>
      <w:r w:rsidRPr="003B50AB">
        <w:rPr>
          <w:bCs/>
          <w:noProof/>
          <w:sz w:val="22"/>
          <w:szCs w:val="22"/>
          <w:lang w:val="is-IS"/>
        </w:rPr>
        <w:t xml:space="preserve"> Lyfjastofnunar Evrópu </w:t>
      </w:r>
      <w:hyperlink r:id="rId21" w:history="1">
        <w:r w:rsidRPr="003B50AB">
          <w:rPr>
            <w:rStyle w:val="Hyperlink"/>
            <w:sz w:val="22"/>
            <w:szCs w:val="22"/>
            <w:lang w:val="is-IS"/>
          </w:rPr>
          <w:t>http://www.ema.europa.eu</w:t>
        </w:r>
      </w:hyperlink>
      <w:r w:rsidRPr="003B50AB">
        <w:rPr>
          <w:sz w:val="22"/>
          <w:szCs w:val="22"/>
          <w:lang w:val="is-IS"/>
        </w:rPr>
        <w:t>/.</w:t>
      </w:r>
    </w:p>
    <w:p w14:paraId="7D2AA17D" w14:textId="77777777" w:rsidR="00F404DD" w:rsidRPr="003B50AB" w:rsidRDefault="00F404DD" w:rsidP="00F404DD">
      <w:pPr>
        <w:ind w:left="567" w:hanging="567"/>
        <w:rPr>
          <w:bCs/>
          <w:noProof/>
          <w:sz w:val="22"/>
          <w:szCs w:val="22"/>
          <w:lang w:val="is-IS"/>
        </w:rPr>
      </w:pPr>
    </w:p>
    <w:p w14:paraId="7D2AA17E" w14:textId="77777777" w:rsidR="00F404DD" w:rsidRPr="003B50AB" w:rsidRDefault="00F404DD" w:rsidP="00F404DD">
      <w:pPr>
        <w:rPr>
          <w:sz w:val="22"/>
          <w:szCs w:val="22"/>
          <w:lang w:val="is-IS"/>
        </w:rPr>
      </w:pPr>
    </w:p>
    <w:p w14:paraId="7D2AA17F" w14:textId="77777777" w:rsidR="00F404DD" w:rsidRPr="003B50AB" w:rsidRDefault="00F404DD" w:rsidP="00F404DD">
      <w:pPr>
        <w:rPr>
          <w:b/>
          <w:bCs/>
          <w:sz w:val="22"/>
          <w:szCs w:val="22"/>
          <w:lang w:val="is-IS"/>
        </w:rPr>
      </w:pPr>
      <w:r w:rsidRPr="003B50AB">
        <w:rPr>
          <w:b/>
          <w:bCs/>
          <w:sz w:val="22"/>
          <w:szCs w:val="22"/>
          <w:lang w:val="is-IS"/>
        </w:rPr>
        <w:t>TAKMARKANIR Á SÖLU, DREIFINGU OG/EÐA NOTKUN</w:t>
      </w:r>
    </w:p>
    <w:p w14:paraId="7D2AA180" w14:textId="77777777" w:rsidR="00F404DD" w:rsidRPr="003B50AB" w:rsidRDefault="00F404DD" w:rsidP="00F404DD">
      <w:pPr>
        <w:rPr>
          <w:sz w:val="22"/>
          <w:szCs w:val="22"/>
          <w:lang w:val="is-IS"/>
        </w:rPr>
      </w:pPr>
    </w:p>
    <w:p w14:paraId="7D2AA181" w14:textId="77777777" w:rsidR="009368F1" w:rsidRDefault="00F404DD" w:rsidP="00F404DD">
      <w:pPr>
        <w:rPr>
          <w:sz w:val="22"/>
          <w:szCs w:val="22"/>
          <w:lang w:val="is-IS"/>
        </w:rPr>
      </w:pPr>
      <w:r w:rsidRPr="003B50AB">
        <w:rPr>
          <w:sz w:val="22"/>
          <w:szCs w:val="22"/>
          <w:lang w:val="is-IS"/>
        </w:rPr>
        <w:t>Á ekki við.</w:t>
      </w:r>
    </w:p>
    <w:bookmarkEnd w:id="0"/>
    <w:p w14:paraId="7D2AA182" w14:textId="77777777" w:rsidR="00F404DD" w:rsidRPr="003B50AB" w:rsidRDefault="00F404DD" w:rsidP="00F404DD">
      <w:pPr>
        <w:rPr>
          <w:sz w:val="22"/>
          <w:szCs w:val="22"/>
          <w:highlight w:val="yellow"/>
          <w:lang w:val="is-IS"/>
        </w:rPr>
      </w:pPr>
      <w:r w:rsidRPr="003B50AB">
        <w:rPr>
          <w:sz w:val="22"/>
          <w:szCs w:val="22"/>
          <w:highlight w:val="yellow"/>
          <w:lang w:val="is-IS"/>
        </w:rPr>
        <w:br w:type="page"/>
      </w:r>
    </w:p>
    <w:p w14:paraId="7D2AA183" w14:textId="77777777" w:rsidR="00DB42DE" w:rsidRPr="00A11723" w:rsidRDefault="00DB42DE" w:rsidP="00DB42DE">
      <w:pPr>
        <w:rPr>
          <w:sz w:val="22"/>
          <w:szCs w:val="22"/>
          <w:lang w:val="is-IS"/>
        </w:rPr>
      </w:pPr>
    </w:p>
    <w:p w14:paraId="7D2AA184" w14:textId="77777777" w:rsidR="00DB42DE" w:rsidRPr="00A11723" w:rsidRDefault="00DB42DE" w:rsidP="00DB42DE">
      <w:pPr>
        <w:rPr>
          <w:sz w:val="22"/>
          <w:szCs w:val="22"/>
          <w:lang w:val="is-IS"/>
        </w:rPr>
      </w:pPr>
    </w:p>
    <w:p w14:paraId="7D2AA185" w14:textId="77777777" w:rsidR="00DB42DE" w:rsidRPr="00A11723" w:rsidRDefault="00DB42DE" w:rsidP="00DB42DE">
      <w:pPr>
        <w:rPr>
          <w:sz w:val="22"/>
          <w:szCs w:val="22"/>
          <w:lang w:val="is-IS"/>
        </w:rPr>
      </w:pPr>
    </w:p>
    <w:p w14:paraId="7D2AA186" w14:textId="77777777" w:rsidR="00DB42DE" w:rsidRPr="00A11723" w:rsidRDefault="00DB42DE" w:rsidP="00DB42DE">
      <w:pPr>
        <w:rPr>
          <w:sz w:val="22"/>
          <w:szCs w:val="22"/>
          <w:lang w:val="is-IS"/>
        </w:rPr>
      </w:pPr>
    </w:p>
    <w:p w14:paraId="7D2AA187" w14:textId="77777777" w:rsidR="00DB42DE" w:rsidRPr="00A11723" w:rsidRDefault="00DB42DE" w:rsidP="00DB42DE">
      <w:pPr>
        <w:rPr>
          <w:sz w:val="22"/>
          <w:szCs w:val="22"/>
          <w:lang w:val="is-IS"/>
        </w:rPr>
      </w:pPr>
    </w:p>
    <w:p w14:paraId="7D2AA188" w14:textId="77777777" w:rsidR="00DB42DE" w:rsidRPr="00A11723" w:rsidRDefault="00DB42DE" w:rsidP="00DB42DE">
      <w:pPr>
        <w:rPr>
          <w:sz w:val="22"/>
          <w:szCs w:val="22"/>
          <w:lang w:val="is-IS"/>
        </w:rPr>
      </w:pPr>
    </w:p>
    <w:p w14:paraId="7D2AA189" w14:textId="77777777" w:rsidR="00DB42DE" w:rsidRPr="00A11723" w:rsidRDefault="00DB42DE" w:rsidP="00DB42DE">
      <w:pPr>
        <w:rPr>
          <w:sz w:val="22"/>
          <w:szCs w:val="22"/>
          <w:lang w:val="is-IS"/>
        </w:rPr>
      </w:pPr>
    </w:p>
    <w:p w14:paraId="7D2AA18A" w14:textId="77777777" w:rsidR="00DB42DE" w:rsidRPr="00A11723" w:rsidRDefault="00DB42DE" w:rsidP="00DB42DE">
      <w:pPr>
        <w:rPr>
          <w:sz w:val="22"/>
          <w:szCs w:val="22"/>
          <w:lang w:val="is-IS"/>
        </w:rPr>
      </w:pPr>
    </w:p>
    <w:p w14:paraId="7D2AA18B" w14:textId="77777777" w:rsidR="00DB42DE" w:rsidRPr="00A11723" w:rsidRDefault="00DB42DE" w:rsidP="00DB42DE">
      <w:pPr>
        <w:rPr>
          <w:sz w:val="22"/>
          <w:szCs w:val="22"/>
          <w:lang w:val="is-IS"/>
        </w:rPr>
      </w:pPr>
    </w:p>
    <w:p w14:paraId="7D2AA18C" w14:textId="77777777" w:rsidR="00DB42DE" w:rsidRPr="00A11723" w:rsidRDefault="00DB42DE" w:rsidP="00DB42DE">
      <w:pPr>
        <w:rPr>
          <w:sz w:val="22"/>
          <w:szCs w:val="22"/>
          <w:lang w:val="is-IS"/>
        </w:rPr>
      </w:pPr>
    </w:p>
    <w:p w14:paraId="7D2AA18D" w14:textId="77777777" w:rsidR="00DB42DE" w:rsidRPr="00A11723" w:rsidRDefault="00DB42DE" w:rsidP="00DB42DE">
      <w:pPr>
        <w:rPr>
          <w:sz w:val="22"/>
          <w:szCs w:val="22"/>
          <w:lang w:val="is-IS"/>
        </w:rPr>
      </w:pPr>
    </w:p>
    <w:p w14:paraId="7D2AA18E" w14:textId="77777777" w:rsidR="00DB42DE" w:rsidRPr="00A11723" w:rsidRDefault="00DB42DE" w:rsidP="00DB42DE">
      <w:pPr>
        <w:rPr>
          <w:sz w:val="22"/>
          <w:szCs w:val="22"/>
          <w:lang w:val="is-IS"/>
        </w:rPr>
      </w:pPr>
    </w:p>
    <w:p w14:paraId="7D2AA18F" w14:textId="77777777" w:rsidR="00DB42DE" w:rsidRPr="00A11723" w:rsidRDefault="00DB42DE" w:rsidP="00DB42DE">
      <w:pPr>
        <w:rPr>
          <w:sz w:val="22"/>
          <w:szCs w:val="22"/>
          <w:lang w:val="is-IS"/>
        </w:rPr>
      </w:pPr>
    </w:p>
    <w:p w14:paraId="7D2AA190" w14:textId="77777777" w:rsidR="00DB42DE" w:rsidRPr="00A11723" w:rsidRDefault="00DB42DE" w:rsidP="00DB42DE">
      <w:pPr>
        <w:rPr>
          <w:sz w:val="22"/>
          <w:szCs w:val="22"/>
          <w:lang w:val="is-IS"/>
        </w:rPr>
      </w:pPr>
    </w:p>
    <w:p w14:paraId="7D2AA191" w14:textId="77777777" w:rsidR="00DB42DE" w:rsidRPr="00A11723" w:rsidRDefault="00DB42DE" w:rsidP="00DB42DE">
      <w:pPr>
        <w:rPr>
          <w:sz w:val="22"/>
          <w:szCs w:val="22"/>
          <w:lang w:val="is-IS"/>
        </w:rPr>
      </w:pPr>
    </w:p>
    <w:p w14:paraId="7D2AA192" w14:textId="77777777" w:rsidR="00DB42DE" w:rsidRPr="00A11723" w:rsidRDefault="00DB42DE" w:rsidP="00DB42DE">
      <w:pPr>
        <w:rPr>
          <w:sz w:val="22"/>
          <w:szCs w:val="22"/>
          <w:lang w:val="is-IS"/>
        </w:rPr>
      </w:pPr>
    </w:p>
    <w:p w14:paraId="7D2AA193" w14:textId="77777777" w:rsidR="00DB42DE" w:rsidRPr="00A11723" w:rsidRDefault="00DB42DE" w:rsidP="00DB42DE">
      <w:pPr>
        <w:rPr>
          <w:sz w:val="22"/>
          <w:szCs w:val="22"/>
          <w:lang w:val="is-IS"/>
        </w:rPr>
      </w:pPr>
    </w:p>
    <w:p w14:paraId="7D2AA194" w14:textId="77777777" w:rsidR="00DB42DE" w:rsidRPr="00A11723" w:rsidRDefault="00DB42DE" w:rsidP="00DB42DE">
      <w:pPr>
        <w:rPr>
          <w:sz w:val="22"/>
          <w:szCs w:val="22"/>
          <w:lang w:val="is-IS"/>
        </w:rPr>
      </w:pPr>
    </w:p>
    <w:p w14:paraId="7D2AA195" w14:textId="77777777" w:rsidR="00DB42DE" w:rsidRPr="00A11723" w:rsidRDefault="00DB42DE" w:rsidP="00DB42DE">
      <w:pPr>
        <w:rPr>
          <w:sz w:val="22"/>
          <w:szCs w:val="22"/>
          <w:lang w:val="is-IS"/>
        </w:rPr>
      </w:pPr>
    </w:p>
    <w:p w14:paraId="7D2AA196" w14:textId="77777777" w:rsidR="00DB42DE" w:rsidRPr="00A11723" w:rsidRDefault="00DB42DE" w:rsidP="00DB42DE">
      <w:pPr>
        <w:rPr>
          <w:sz w:val="22"/>
          <w:szCs w:val="22"/>
          <w:lang w:val="is-IS"/>
        </w:rPr>
      </w:pPr>
    </w:p>
    <w:p w14:paraId="7D2AA197" w14:textId="77777777" w:rsidR="00DB42DE" w:rsidRPr="00A11723" w:rsidRDefault="00DB42DE" w:rsidP="00DB42DE">
      <w:pPr>
        <w:rPr>
          <w:sz w:val="22"/>
          <w:szCs w:val="22"/>
          <w:lang w:val="is-IS"/>
        </w:rPr>
      </w:pPr>
    </w:p>
    <w:p w14:paraId="7D2AA198" w14:textId="77777777" w:rsidR="00DB42DE" w:rsidRPr="00A11723" w:rsidRDefault="00DB42DE" w:rsidP="00DB42DE">
      <w:pPr>
        <w:rPr>
          <w:sz w:val="22"/>
          <w:szCs w:val="22"/>
          <w:lang w:val="is-IS"/>
        </w:rPr>
      </w:pPr>
    </w:p>
    <w:p w14:paraId="7D2AA199" w14:textId="77777777" w:rsidR="00DB42DE" w:rsidRPr="00A11723" w:rsidRDefault="00DB42DE" w:rsidP="00DB42DE">
      <w:pPr>
        <w:jc w:val="center"/>
        <w:outlineLvl w:val="0"/>
        <w:rPr>
          <w:b/>
          <w:sz w:val="22"/>
          <w:szCs w:val="22"/>
          <w:lang w:val="is-IS"/>
        </w:rPr>
      </w:pPr>
      <w:r w:rsidRPr="00A11723">
        <w:rPr>
          <w:b/>
          <w:sz w:val="22"/>
          <w:szCs w:val="22"/>
          <w:lang w:val="is-IS"/>
        </w:rPr>
        <w:t>VIÐAUKI II</w:t>
      </w:r>
    </w:p>
    <w:p w14:paraId="7D2AA19A" w14:textId="77777777" w:rsidR="00DB42DE" w:rsidRPr="00A11723" w:rsidRDefault="00DB42DE" w:rsidP="00DB42DE">
      <w:pPr>
        <w:rPr>
          <w:sz w:val="22"/>
          <w:szCs w:val="22"/>
          <w:lang w:val="is-IS"/>
        </w:rPr>
      </w:pPr>
    </w:p>
    <w:p w14:paraId="7D2AA19B" w14:textId="77777777" w:rsidR="00DB42DE" w:rsidRPr="00A11723" w:rsidRDefault="00DB42DE" w:rsidP="00F32CCC">
      <w:pPr>
        <w:ind w:left="567" w:hanging="567"/>
        <w:rPr>
          <w:b/>
          <w:sz w:val="22"/>
          <w:szCs w:val="22"/>
          <w:lang w:val="is-IS"/>
        </w:rPr>
      </w:pPr>
      <w:r w:rsidRPr="00A11723">
        <w:rPr>
          <w:b/>
          <w:sz w:val="22"/>
          <w:szCs w:val="22"/>
          <w:lang w:val="is-IS"/>
        </w:rPr>
        <w:t>A.</w:t>
      </w:r>
      <w:r w:rsidRPr="00A11723">
        <w:rPr>
          <w:b/>
          <w:sz w:val="22"/>
          <w:szCs w:val="22"/>
          <w:lang w:val="is-IS"/>
        </w:rPr>
        <w:tab/>
        <w:t xml:space="preserve">FRAMLEIÐENDUR </w:t>
      </w:r>
      <w:smartTag w:uri="urn:schemas-microsoft-com:office:smarttags" w:element="stockticker">
        <w:r w:rsidRPr="00A11723">
          <w:rPr>
            <w:b/>
            <w:sz w:val="22"/>
            <w:szCs w:val="22"/>
            <w:lang w:val="is-IS"/>
          </w:rPr>
          <w:t>SEM</w:t>
        </w:r>
      </w:smartTag>
      <w:r w:rsidRPr="00A11723">
        <w:rPr>
          <w:b/>
          <w:sz w:val="22"/>
          <w:szCs w:val="22"/>
          <w:lang w:val="is-IS"/>
        </w:rPr>
        <w:t xml:space="preserve"> ERU ÁBYRGUR FYRIR LOKASAMÞYKKT</w:t>
      </w:r>
    </w:p>
    <w:p w14:paraId="7D2AA19C" w14:textId="77777777" w:rsidR="00DB42DE" w:rsidRPr="00A11723" w:rsidRDefault="00DB42DE" w:rsidP="00F32CCC">
      <w:pPr>
        <w:pStyle w:val="EndnoteText"/>
        <w:tabs>
          <w:tab w:val="clear" w:pos="567"/>
        </w:tabs>
        <w:ind w:left="567" w:hanging="567"/>
        <w:rPr>
          <w:bCs/>
          <w:szCs w:val="22"/>
          <w:lang w:val="is-IS"/>
        </w:rPr>
      </w:pPr>
    </w:p>
    <w:p w14:paraId="7D2AA19D" w14:textId="77777777" w:rsidR="00DB42DE" w:rsidRPr="00A11723" w:rsidRDefault="00DB42DE" w:rsidP="00F32CCC">
      <w:pPr>
        <w:ind w:left="567" w:hanging="567"/>
        <w:rPr>
          <w:b/>
          <w:sz w:val="22"/>
          <w:szCs w:val="22"/>
          <w:lang w:val="is-IS"/>
        </w:rPr>
      </w:pPr>
      <w:r w:rsidRPr="00A11723">
        <w:rPr>
          <w:b/>
          <w:sz w:val="22"/>
          <w:szCs w:val="22"/>
          <w:lang w:val="is-IS"/>
        </w:rPr>
        <w:t>B.</w:t>
      </w:r>
      <w:r w:rsidRPr="00A11723">
        <w:rPr>
          <w:b/>
          <w:sz w:val="22"/>
          <w:szCs w:val="22"/>
          <w:lang w:val="is-IS"/>
        </w:rPr>
        <w:tab/>
        <w:t>FORSENDUR FYRIR, EÐA TAKMARKANIR Á</w:t>
      </w:r>
      <w:r w:rsidR="00513026" w:rsidRPr="00A11723">
        <w:rPr>
          <w:b/>
          <w:sz w:val="22"/>
          <w:szCs w:val="22"/>
          <w:lang w:val="is-IS"/>
        </w:rPr>
        <w:t>,</w:t>
      </w:r>
      <w:r w:rsidRPr="00A11723" w:rsidDel="003C3466">
        <w:rPr>
          <w:b/>
          <w:sz w:val="22"/>
          <w:szCs w:val="22"/>
          <w:lang w:val="is-IS"/>
        </w:rPr>
        <w:t xml:space="preserve"> </w:t>
      </w:r>
      <w:r w:rsidRPr="00A11723">
        <w:rPr>
          <w:b/>
          <w:sz w:val="22"/>
          <w:szCs w:val="22"/>
          <w:lang w:val="is-IS"/>
        </w:rPr>
        <w:t>AFGREIÐSLU OG NOTKUN</w:t>
      </w:r>
    </w:p>
    <w:p w14:paraId="7D2AA19E" w14:textId="77777777" w:rsidR="00DB42DE" w:rsidRPr="00A11723" w:rsidRDefault="00DB42DE" w:rsidP="00F32CCC">
      <w:pPr>
        <w:pStyle w:val="EndnoteText"/>
        <w:tabs>
          <w:tab w:val="clear" w:pos="567"/>
        </w:tabs>
        <w:ind w:left="567" w:hanging="567"/>
        <w:rPr>
          <w:bCs/>
          <w:szCs w:val="22"/>
          <w:lang w:val="is-IS"/>
        </w:rPr>
      </w:pPr>
    </w:p>
    <w:p w14:paraId="7D2AA19F" w14:textId="77777777" w:rsidR="00DB42DE" w:rsidRDefault="00DB42DE" w:rsidP="00F32CCC">
      <w:pPr>
        <w:ind w:left="567" w:hanging="567"/>
        <w:rPr>
          <w:b/>
          <w:sz w:val="22"/>
          <w:szCs w:val="22"/>
          <w:lang w:val="is-IS"/>
        </w:rPr>
      </w:pPr>
      <w:r w:rsidRPr="00A11723">
        <w:rPr>
          <w:b/>
          <w:sz w:val="22"/>
          <w:szCs w:val="22"/>
          <w:lang w:val="is-IS"/>
        </w:rPr>
        <w:t>C.</w:t>
      </w:r>
      <w:r w:rsidRPr="00A11723">
        <w:rPr>
          <w:b/>
          <w:sz w:val="22"/>
          <w:szCs w:val="22"/>
          <w:lang w:val="is-IS"/>
        </w:rPr>
        <w:tab/>
        <w:t>UPPLÝSINGAR UM HÁMARK DÝRALYFJALEIFA</w:t>
      </w:r>
    </w:p>
    <w:p w14:paraId="7D2AA1A0" w14:textId="77777777" w:rsidR="00AC22B9" w:rsidRPr="001F13BF" w:rsidRDefault="00AC22B9" w:rsidP="00F32CCC">
      <w:pPr>
        <w:ind w:left="567" w:hanging="567"/>
        <w:rPr>
          <w:sz w:val="22"/>
          <w:szCs w:val="22"/>
          <w:lang w:val="is-IS"/>
        </w:rPr>
      </w:pPr>
    </w:p>
    <w:p w14:paraId="7D2AA1A1" w14:textId="77777777" w:rsidR="00AC22B9" w:rsidRPr="001F13BF" w:rsidRDefault="00AC22B9" w:rsidP="00F32CCC">
      <w:pPr>
        <w:ind w:left="567" w:hanging="567"/>
        <w:rPr>
          <w:b/>
          <w:sz w:val="22"/>
          <w:szCs w:val="22"/>
          <w:lang w:val="is-IS"/>
        </w:rPr>
      </w:pPr>
      <w:r w:rsidRPr="001F13BF">
        <w:rPr>
          <w:b/>
          <w:sz w:val="22"/>
          <w:szCs w:val="22"/>
          <w:lang w:val="is-IS"/>
        </w:rPr>
        <w:t>D.</w:t>
      </w:r>
      <w:r w:rsidRPr="001F13BF">
        <w:rPr>
          <w:b/>
          <w:sz w:val="22"/>
          <w:szCs w:val="22"/>
          <w:lang w:val="is-IS"/>
        </w:rPr>
        <w:tab/>
        <w:t>AÐRAR FORSENDUR OG SKILYRÐI MARKAÐSLEYFIS</w:t>
      </w:r>
    </w:p>
    <w:p w14:paraId="7D2AA1A2" w14:textId="77777777" w:rsidR="00AC22B9" w:rsidRPr="00A11723" w:rsidRDefault="00AC22B9" w:rsidP="00D07640">
      <w:pPr>
        <w:ind w:left="1134" w:hanging="1134"/>
        <w:rPr>
          <w:b/>
          <w:sz w:val="22"/>
          <w:szCs w:val="22"/>
          <w:lang w:val="is-IS"/>
        </w:rPr>
      </w:pPr>
    </w:p>
    <w:p w14:paraId="7D2AA1A3" w14:textId="77777777" w:rsidR="00DB42DE" w:rsidRPr="00A11723" w:rsidRDefault="00DB42DE" w:rsidP="002F5D0F">
      <w:pPr>
        <w:rPr>
          <w:b/>
          <w:sz w:val="22"/>
          <w:szCs w:val="22"/>
          <w:lang w:val="is-IS"/>
        </w:rPr>
      </w:pPr>
      <w:r w:rsidRPr="00A11723">
        <w:rPr>
          <w:b/>
          <w:sz w:val="22"/>
          <w:szCs w:val="22"/>
          <w:lang w:val="is-IS"/>
        </w:rPr>
        <w:br w:type="page"/>
      </w:r>
      <w:r w:rsidRPr="00A11723">
        <w:rPr>
          <w:b/>
          <w:sz w:val="22"/>
          <w:szCs w:val="22"/>
          <w:lang w:val="is-IS"/>
        </w:rPr>
        <w:lastRenderedPageBreak/>
        <w:t>A.</w:t>
      </w:r>
      <w:r w:rsidRPr="00A11723">
        <w:rPr>
          <w:b/>
          <w:sz w:val="22"/>
          <w:szCs w:val="22"/>
          <w:lang w:val="is-IS"/>
        </w:rPr>
        <w:tab/>
        <w:t>FRAMLEIÐENDUR SEM ERU ÁBYRGIR FYRIR LOKASAMÞYKKT</w:t>
      </w:r>
    </w:p>
    <w:p w14:paraId="7D2AA1A4" w14:textId="77777777" w:rsidR="00DB42DE" w:rsidRPr="00A11723" w:rsidRDefault="00DB42DE" w:rsidP="00DB42DE">
      <w:pPr>
        <w:ind w:left="567" w:hanging="567"/>
        <w:rPr>
          <w:sz w:val="22"/>
          <w:szCs w:val="22"/>
          <w:lang w:val="is-IS"/>
        </w:rPr>
      </w:pPr>
    </w:p>
    <w:p w14:paraId="7D2AA1A5" w14:textId="77777777" w:rsidR="00DB42DE" w:rsidRPr="00A11723" w:rsidRDefault="00DB42DE" w:rsidP="00DB42DE">
      <w:pPr>
        <w:rPr>
          <w:sz w:val="22"/>
          <w:szCs w:val="22"/>
          <w:u w:val="single"/>
          <w:lang w:val="is-IS"/>
        </w:rPr>
      </w:pPr>
      <w:r w:rsidRPr="00A11723">
        <w:rPr>
          <w:sz w:val="22"/>
          <w:szCs w:val="22"/>
          <w:u w:val="single"/>
          <w:lang w:val="is-IS"/>
        </w:rPr>
        <w:t>Heiti og heimilisfang framleiðenda sem eru ábyrgir fyrir lokasamþykkt</w:t>
      </w:r>
    </w:p>
    <w:p w14:paraId="7D2AA1A6" w14:textId="77777777" w:rsidR="00AC22B9" w:rsidRDefault="00AC22B9" w:rsidP="00DB42DE">
      <w:pPr>
        <w:tabs>
          <w:tab w:val="left" w:pos="567"/>
          <w:tab w:val="left" w:pos="709"/>
        </w:tabs>
        <w:ind w:left="567" w:hanging="567"/>
        <w:rPr>
          <w:sz w:val="22"/>
          <w:szCs w:val="22"/>
          <w:lang w:val="is-IS"/>
        </w:rPr>
      </w:pPr>
    </w:p>
    <w:p w14:paraId="7D2AA1A7" w14:textId="77777777" w:rsidR="00AC22B9" w:rsidRPr="00030B3D" w:rsidRDefault="00AC22B9" w:rsidP="00DB42DE">
      <w:pPr>
        <w:tabs>
          <w:tab w:val="left" w:pos="567"/>
          <w:tab w:val="left" w:pos="709"/>
        </w:tabs>
        <w:ind w:left="567" w:hanging="567"/>
        <w:rPr>
          <w:i/>
          <w:sz w:val="22"/>
          <w:szCs w:val="22"/>
          <w:lang w:val="is-IS"/>
        </w:rPr>
      </w:pPr>
      <w:r>
        <w:rPr>
          <w:i/>
          <w:sz w:val="22"/>
          <w:szCs w:val="22"/>
          <w:lang w:val="is-IS"/>
        </w:rPr>
        <w:t>Stungulyf, lausn</w:t>
      </w:r>
    </w:p>
    <w:p w14:paraId="7D2AA1A8" w14:textId="77777777" w:rsidR="00AC22B9" w:rsidRDefault="00AC22B9" w:rsidP="00DB42DE">
      <w:pPr>
        <w:tabs>
          <w:tab w:val="left" w:pos="567"/>
          <w:tab w:val="left" w:pos="709"/>
        </w:tabs>
        <w:ind w:left="567" w:hanging="567"/>
        <w:rPr>
          <w:sz w:val="22"/>
          <w:szCs w:val="22"/>
          <w:lang w:val="is-IS"/>
        </w:rPr>
      </w:pPr>
    </w:p>
    <w:p w14:paraId="7D2AA1A9" w14:textId="77777777" w:rsidR="00DB42DE" w:rsidRPr="00A11723" w:rsidRDefault="00DB42DE" w:rsidP="00DB42DE">
      <w:pPr>
        <w:tabs>
          <w:tab w:val="left" w:pos="567"/>
          <w:tab w:val="left" w:pos="709"/>
        </w:tabs>
        <w:ind w:left="567" w:hanging="567"/>
        <w:rPr>
          <w:sz w:val="22"/>
          <w:szCs w:val="22"/>
          <w:lang w:val="is-IS"/>
        </w:rPr>
      </w:pPr>
      <w:r w:rsidRPr="00A11723">
        <w:rPr>
          <w:sz w:val="22"/>
          <w:szCs w:val="22"/>
          <w:lang w:val="is-IS"/>
        </w:rPr>
        <w:t>Labiana Life Sciences S.A.</w:t>
      </w:r>
    </w:p>
    <w:p w14:paraId="7D2AA1AA" w14:textId="77777777" w:rsidR="00DB42DE" w:rsidRPr="00A11723" w:rsidRDefault="00DB42DE" w:rsidP="00DB42DE">
      <w:pPr>
        <w:tabs>
          <w:tab w:val="left" w:pos="567"/>
          <w:tab w:val="left" w:pos="709"/>
        </w:tabs>
        <w:ind w:left="567" w:hanging="567"/>
        <w:rPr>
          <w:sz w:val="22"/>
          <w:szCs w:val="22"/>
          <w:lang w:val="is-IS"/>
        </w:rPr>
      </w:pPr>
      <w:r w:rsidRPr="00A11723">
        <w:rPr>
          <w:sz w:val="22"/>
          <w:szCs w:val="22"/>
          <w:lang w:val="is-IS"/>
        </w:rPr>
        <w:t>Venus, 26</w:t>
      </w:r>
    </w:p>
    <w:p w14:paraId="7D2AA1AB" w14:textId="77777777" w:rsidR="00DB42DE" w:rsidRPr="00A11723" w:rsidRDefault="00DB42DE" w:rsidP="00DB42DE">
      <w:pPr>
        <w:tabs>
          <w:tab w:val="left" w:pos="567"/>
          <w:tab w:val="left" w:pos="709"/>
        </w:tabs>
        <w:ind w:left="567" w:hanging="567"/>
        <w:rPr>
          <w:sz w:val="22"/>
          <w:szCs w:val="22"/>
          <w:lang w:val="is-IS"/>
        </w:rPr>
      </w:pPr>
      <w:r w:rsidRPr="00A11723">
        <w:rPr>
          <w:sz w:val="22"/>
          <w:szCs w:val="22"/>
          <w:lang w:val="is-IS"/>
        </w:rPr>
        <w:t>Can Parellada Industrial</w:t>
      </w:r>
    </w:p>
    <w:p w14:paraId="7D2AA1AC" w14:textId="77777777" w:rsidR="00DB42DE" w:rsidRPr="00A11723" w:rsidRDefault="00DB42DE" w:rsidP="00DB42DE">
      <w:pPr>
        <w:tabs>
          <w:tab w:val="left" w:pos="567"/>
          <w:tab w:val="left" w:pos="709"/>
        </w:tabs>
        <w:ind w:left="567" w:hanging="567"/>
        <w:rPr>
          <w:sz w:val="22"/>
          <w:szCs w:val="22"/>
          <w:lang w:val="is-IS"/>
        </w:rPr>
      </w:pPr>
      <w:r w:rsidRPr="00A11723">
        <w:rPr>
          <w:sz w:val="22"/>
          <w:szCs w:val="22"/>
          <w:lang w:val="is-IS"/>
        </w:rPr>
        <w:t>08228 Terrassa</w:t>
      </w:r>
      <w:r w:rsidR="007E21E1">
        <w:rPr>
          <w:sz w:val="22"/>
          <w:szCs w:val="22"/>
          <w:lang w:val="is-IS"/>
        </w:rPr>
        <w:t>, Barcelona</w:t>
      </w:r>
    </w:p>
    <w:p w14:paraId="7D2AA1AD" w14:textId="77777777" w:rsidR="00DB42DE" w:rsidRPr="00C75C9D" w:rsidRDefault="00DB42DE" w:rsidP="00DB42DE">
      <w:pPr>
        <w:rPr>
          <w:caps/>
          <w:sz w:val="22"/>
          <w:szCs w:val="22"/>
          <w:lang w:val="is-IS"/>
        </w:rPr>
      </w:pPr>
      <w:r w:rsidRPr="00C75C9D">
        <w:rPr>
          <w:caps/>
          <w:sz w:val="22"/>
          <w:szCs w:val="22"/>
          <w:lang w:val="is-IS"/>
        </w:rPr>
        <w:t>Spánn</w:t>
      </w:r>
    </w:p>
    <w:p w14:paraId="7D2AA1AE" w14:textId="77777777" w:rsidR="00AC22B9" w:rsidRPr="00A11723" w:rsidRDefault="00AC22B9" w:rsidP="00DB42DE">
      <w:pPr>
        <w:rPr>
          <w:sz w:val="22"/>
          <w:szCs w:val="22"/>
          <w:lang w:val="is-IS"/>
        </w:rPr>
      </w:pPr>
    </w:p>
    <w:p w14:paraId="7D2AA1AF" w14:textId="77777777" w:rsidR="0085013A" w:rsidRPr="0085013A" w:rsidRDefault="0085013A" w:rsidP="0085013A">
      <w:pPr>
        <w:widowControl w:val="0"/>
        <w:tabs>
          <w:tab w:val="left" w:pos="567"/>
        </w:tabs>
        <w:adjustRightInd w:val="0"/>
        <w:spacing w:line="260" w:lineRule="exact"/>
        <w:jc w:val="both"/>
        <w:textAlignment w:val="baseline"/>
        <w:rPr>
          <w:sz w:val="22"/>
          <w:szCs w:val="22"/>
          <w:lang w:val="sv-SE"/>
        </w:rPr>
      </w:pPr>
      <w:r w:rsidRPr="0085013A">
        <w:rPr>
          <w:sz w:val="22"/>
          <w:szCs w:val="22"/>
          <w:lang w:val="sv-SE"/>
        </w:rPr>
        <w:t>KVP Pharma + Veterinär Produkte GmbH</w:t>
      </w:r>
    </w:p>
    <w:p w14:paraId="7D2AA1B0" w14:textId="77777777" w:rsidR="00F060FD" w:rsidRPr="00F060FD" w:rsidRDefault="00F060FD" w:rsidP="00F060FD">
      <w:pPr>
        <w:widowControl w:val="0"/>
        <w:tabs>
          <w:tab w:val="left" w:pos="567"/>
        </w:tabs>
        <w:adjustRightInd w:val="0"/>
        <w:spacing w:line="260" w:lineRule="exact"/>
        <w:jc w:val="both"/>
        <w:textAlignment w:val="baseline"/>
        <w:rPr>
          <w:sz w:val="22"/>
          <w:szCs w:val="22"/>
          <w:lang w:val="sv-SE"/>
        </w:rPr>
      </w:pPr>
      <w:r w:rsidRPr="00F060FD">
        <w:rPr>
          <w:sz w:val="22"/>
          <w:szCs w:val="22"/>
          <w:lang w:val="sv-SE"/>
        </w:rPr>
        <w:t>Projensdorfer Str. 324</w:t>
      </w:r>
    </w:p>
    <w:p w14:paraId="7D2AA1B1" w14:textId="77777777" w:rsidR="0085013A" w:rsidRPr="00BC29D2" w:rsidRDefault="0085013A" w:rsidP="0085013A">
      <w:pPr>
        <w:widowControl w:val="0"/>
        <w:tabs>
          <w:tab w:val="left" w:pos="567"/>
        </w:tabs>
        <w:adjustRightInd w:val="0"/>
        <w:spacing w:line="260" w:lineRule="exact"/>
        <w:jc w:val="both"/>
        <w:textAlignment w:val="baseline"/>
        <w:rPr>
          <w:sz w:val="22"/>
          <w:szCs w:val="22"/>
          <w:lang w:val="sv-SE"/>
        </w:rPr>
      </w:pPr>
      <w:r w:rsidRPr="00BC29D2">
        <w:rPr>
          <w:sz w:val="22"/>
          <w:szCs w:val="22"/>
          <w:lang w:val="sv-SE"/>
        </w:rPr>
        <w:t>24106 Kiel</w:t>
      </w:r>
    </w:p>
    <w:p w14:paraId="7D2AA1B2" w14:textId="77777777" w:rsidR="007C3049" w:rsidRPr="0054246B" w:rsidRDefault="007C3049" w:rsidP="007C3049">
      <w:pPr>
        <w:rPr>
          <w:caps/>
          <w:sz w:val="22"/>
          <w:szCs w:val="22"/>
          <w:lang w:val="is-IS"/>
        </w:rPr>
      </w:pPr>
      <w:r w:rsidRPr="0054246B">
        <w:rPr>
          <w:caps/>
          <w:sz w:val="22"/>
          <w:szCs w:val="22"/>
          <w:lang w:val="is-IS"/>
        </w:rPr>
        <w:t>Þýskaland</w:t>
      </w:r>
    </w:p>
    <w:p w14:paraId="7D2AA1B3" w14:textId="77777777" w:rsidR="0085013A" w:rsidRDefault="0085013A" w:rsidP="0085013A">
      <w:pPr>
        <w:widowControl w:val="0"/>
        <w:tabs>
          <w:tab w:val="left" w:pos="567"/>
        </w:tabs>
        <w:adjustRightInd w:val="0"/>
        <w:spacing w:line="260" w:lineRule="exact"/>
        <w:jc w:val="both"/>
        <w:textAlignment w:val="baseline"/>
        <w:rPr>
          <w:sz w:val="22"/>
          <w:szCs w:val="22"/>
          <w:lang w:val="sv-SE"/>
        </w:rPr>
      </w:pPr>
    </w:p>
    <w:p w14:paraId="7D2AA1B4" w14:textId="77777777" w:rsidR="00034892" w:rsidRPr="00DC1696" w:rsidRDefault="00034892" w:rsidP="00034892">
      <w:pPr>
        <w:rPr>
          <w:i/>
          <w:sz w:val="22"/>
          <w:szCs w:val="22"/>
          <w:lang w:val="is-IS"/>
        </w:rPr>
      </w:pPr>
      <w:r>
        <w:rPr>
          <w:i/>
          <w:sz w:val="22"/>
          <w:szCs w:val="22"/>
          <w:lang w:val="is-IS"/>
        </w:rPr>
        <w:t>Mixtúra, dreifa, tuggutöflur</w:t>
      </w:r>
    </w:p>
    <w:p w14:paraId="7D2AA1B5" w14:textId="77777777" w:rsidR="00034892" w:rsidRDefault="00034892" w:rsidP="0085013A">
      <w:pPr>
        <w:widowControl w:val="0"/>
        <w:tabs>
          <w:tab w:val="left" w:pos="567"/>
        </w:tabs>
        <w:adjustRightInd w:val="0"/>
        <w:spacing w:line="260" w:lineRule="exact"/>
        <w:jc w:val="both"/>
        <w:textAlignment w:val="baseline"/>
        <w:rPr>
          <w:sz w:val="22"/>
          <w:szCs w:val="22"/>
          <w:lang w:val="sv-SE"/>
        </w:rPr>
      </w:pPr>
    </w:p>
    <w:p w14:paraId="7D2AA1B6" w14:textId="77777777" w:rsidR="00034892" w:rsidRPr="00034892" w:rsidRDefault="00034892" w:rsidP="00034892">
      <w:pPr>
        <w:widowControl w:val="0"/>
        <w:tabs>
          <w:tab w:val="left" w:pos="567"/>
        </w:tabs>
        <w:adjustRightInd w:val="0"/>
        <w:spacing w:line="260" w:lineRule="exact"/>
        <w:jc w:val="both"/>
        <w:textAlignment w:val="baseline"/>
        <w:rPr>
          <w:sz w:val="22"/>
          <w:szCs w:val="22"/>
          <w:lang w:val="sv-SE"/>
        </w:rPr>
      </w:pPr>
      <w:r w:rsidRPr="00034892">
        <w:rPr>
          <w:sz w:val="22"/>
          <w:szCs w:val="22"/>
          <w:lang w:val="sv-SE"/>
        </w:rPr>
        <w:t xml:space="preserve">Boehringer Ingelheim Vetmedica GmbH </w:t>
      </w:r>
    </w:p>
    <w:p w14:paraId="7D2AA1B7" w14:textId="77777777" w:rsidR="00034892" w:rsidRPr="00034892" w:rsidRDefault="00034892" w:rsidP="00034892">
      <w:pPr>
        <w:widowControl w:val="0"/>
        <w:tabs>
          <w:tab w:val="left" w:pos="567"/>
        </w:tabs>
        <w:adjustRightInd w:val="0"/>
        <w:spacing w:line="260" w:lineRule="exact"/>
        <w:jc w:val="both"/>
        <w:textAlignment w:val="baseline"/>
        <w:rPr>
          <w:sz w:val="22"/>
          <w:szCs w:val="22"/>
          <w:lang w:val="sv-SE"/>
        </w:rPr>
      </w:pPr>
      <w:r w:rsidRPr="00034892">
        <w:rPr>
          <w:sz w:val="22"/>
          <w:szCs w:val="22"/>
          <w:lang w:val="sv-SE"/>
        </w:rPr>
        <w:t xml:space="preserve">55216 Ingelheim/Rhein </w:t>
      </w:r>
    </w:p>
    <w:p w14:paraId="7D2AA1B8" w14:textId="77777777" w:rsidR="00034892" w:rsidRDefault="00034892" w:rsidP="00034892">
      <w:pPr>
        <w:widowControl w:val="0"/>
        <w:tabs>
          <w:tab w:val="left" w:pos="567"/>
        </w:tabs>
        <w:adjustRightInd w:val="0"/>
        <w:spacing w:line="260" w:lineRule="exact"/>
        <w:jc w:val="both"/>
        <w:textAlignment w:val="baseline"/>
        <w:rPr>
          <w:sz w:val="22"/>
          <w:szCs w:val="22"/>
          <w:lang w:val="sv-SE"/>
        </w:rPr>
      </w:pPr>
      <w:r>
        <w:rPr>
          <w:sz w:val="22"/>
          <w:szCs w:val="22"/>
          <w:lang w:val="sv-SE"/>
        </w:rPr>
        <w:t>ÞÝSKALAND</w:t>
      </w:r>
    </w:p>
    <w:p w14:paraId="7D2AA1B9" w14:textId="77777777" w:rsidR="00034892" w:rsidRDefault="00034892" w:rsidP="00034892">
      <w:pPr>
        <w:widowControl w:val="0"/>
        <w:tabs>
          <w:tab w:val="left" w:pos="567"/>
        </w:tabs>
        <w:adjustRightInd w:val="0"/>
        <w:spacing w:line="260" w:lineRule="exact"/>
        <w:jc w:val="both"/>
        <w:textAlignment w:val="baseline"/>
        <w:rPr>
          <w:sz w:val="22"/>
          <w:szCs w:val="22"/>
          <w:lang w:val="sv-SE"/>
        </w:rPr>
      </w:pPr>
    </w:p>
    <w:p w14:paraId="7D2AA1BA" w14:textId="77777777" w:rsidR="007E21E1" w:rsidRPr="00030B3D" w:rsidRDefault="007E21E1" w:rsidP="007E21E1">
      <w:pPr>
        <w:rPr>
          <w:sz w:val="22"/>
          <w:szCs w:val="22"/>
          <w:lang w:val="sv-SE"/>
        </w:rPr>
      </w:pPr>
      <w:r w:rsidRPr="00030B3D">
        <w:rPr>
          <w:sz w:val="22"/>
          <w:szCs w:val="22"/>
          <w:lang w:val="sv-SE"/>
        </w:rPr>
        <w:t>Heiti og heimilisfang framleiðanda sem er ábyrgur fyrir lokasamþykkt viðkomandi lotu skal koma fram í prentuðum fylgiseðli.</w:t>
      </w:r>
    </w:p>
    <w:p w14:paraId="7D2AA1BB" w14:textId="77777777" w:rsidR="007E21E1" w:rsidRPr="00BC29D2" w:rsidRDefault="007E21E1" w:rsidP="0085013A">
      <w:pPr>
        <w:widowControl w:val="0"/>
        <w:tabs>
          <w:tab w:val="left" w:pos="567"/>
        </w:tabs>
        <w:adjustRightInd w:val="0"/>
        <w:spacing w:line="260" w:lineRule="exact"/>
        <w:jc w:val="both"/>
        <w:textAlignment w:val="baseline"/>
        <w:rPr>
          <w:sz w:val="22"/>
          <w:szCs w:val="22"/>
          <w:lang w:val="sv-SE"/>
        </w:rPr>
      </w:pPr>
    </w:p>
    <w:p w14:paraId="7D2AA1BC" w14:textId="77777777" w:rsidR="00DB42DE" w:rsidRPr="00A11723" w:rsidRDefault="00DB42DE" w:rsidP="00DB42DE">
      <w:pPr>
        <w:rPr>
          <w:sz w:val="22"/>
          <w:szCs w:val="22"/>
          <w:lang w:val="is-IS"/>
        </w:rPr>
      </w:pPr>
    </w:p>
    <w:p w14:paraId="7D2AA1BD" w14:textId="77777777" w:rsidR="00DB42DE" w:rsidRPr="00A11723" w:rsidRDefault="00DB42DE" w:rsidP="002F5D0F">
      <w:pPr>
        <w:ind w:left="567" w:hanging="567"/>
        <w:rPr>
          <w:b/>
          <w:sz w:val="22"/>
          <w:szCs w:val="22"/>
          <w:lang w:val="is-IS"/>
        </w:rPr>
      </w:pPr>
      <w:r w:rsidRPr="00A11723">
        <w:rPr>
          <w:b/>
          <w:sz w:val="22"/>
          <w:szCs w:val="22"/>
          <w:lang w:val="is-IS"/>
        </w:rPr>
        <w:t>B.</w:t>
      </w:r>
      <w:r w:rsidRPr="00A11723">
        <w:rPr>
          <w:b/>
          <w:sz w:val="22"/>
          <w:szCs w:val="22"/>
          <w:lang w:val="is-IS"/>
        </w:rPr>
        <w:tab/>
        <w:t>FORSENDUR FYRIR, EÐA TAKMARKANIR Á, AFGREIÐSLU OG NOTKUN</w:t>
      </w:r>
    </w:p>
    <w:p w14:paraId="7D2AA1BE" w14:textId="77777777" w:rsidR="00DB42DE" w:rsidRPr="00A11723" w:rsidRDefault="00DB42DE" w:rsidP="00DB42DE">
      <w:pPr>
        <w:rPr>
          <w:sz w:val="22"/>
          <w:szCs w:val="22"/>
          <w:lang w:val="is-IS"/>
        </w:rPr>
      </w:pPr>
    </w:p>
    <w:p w14:paraId="7D2AA1BF" w14:textId="77777777" w:rsidR="00DB42DE" w:rsidRPr="00A11723" w:rsidRDefault="00DB42DE" w:rsidP="00DB42DE">
      <w:pPr>
        <w:pStyle w:val="BodyText3"/>
        <w:numPr>
          <w:ilvl w:val="12"/>
          <w:numId w:val="0"/>
        </w:numPr>
        <w:rPr>
          <w:szCs w:val="22"/>
        </w:rPr>
      </w:pPr>
      <w:r w:rsidRPr="00A11723">
        <w:rPr>
          <w:szCs w:val="22"/>
        </w:rPr>
        <w:t>Dýralyfið er lyfseðilsskylt.</w:t>
      </w:r>
    </w:p>
    <w:p w14:paraId="7D2AA1C0" w14:textId="77777777" w:rsidR="00DB42DE" w:rsidRPr="00A11723" w:rsidRDefault="00DB42DE" w:rsidP="00DB42DE">
      <w:pPr>
        <w:rPr>
          <w:sz w:val="22"/>
          <w:szCs w:val="22"/>
          <w:lang w:val="is-IS"/>
        </w:rPr>
      </w:pPr>
    </w:p>
    <w:p w14:paraId="7D2AA1C1" w14:textId="77777777" w:rsidR="00DB42DE" w:rsidRPr="00A11723" w:rsidRDefault="00DB42DE" w:rsidP="00DB42DE">
      <w:pPr>
        <w:rPr>
          <w:sz w:val="22"/>
          <w:szCs w:val="22"/>
          <w:lang w:val="is-IS"/>
        </w:rPr>
      </w:pPr>
    </w:p>
    <w:p w14:paraId="7D2AA1C2" w14:textId="77777777" w:rsidR="00DB42DE" w:rsidRPr="00A11723" w:rsidRDefault="00DB42DE" w:rsidP="002F5D0F">
      <w:pPr>
        <w:ind w:left="567" w:hanging="567"/>
        <w:rPr>
          <w:sz w:val="22"/>
          <w:szCs w:val="22"/>
          <w:lang w:val="is-IS"/>
        </w:rPr>
      </w:pPr>
      <w:r w:rsidRPr="00A11723">
        <w:rPr>
          <w:b/>
          <w:sz w:val="22"/>
          <w:szCs w:val="22"/>
          <w:lang w:val="is-IS"/>
        </w:rPr>
        <w:t>C.</w:t>
      </w:r>
      <w:r w:rsidRPr="00A11723">
        <w:rPr>
          <w:b/>
          <w:sz w:val="22"/>
          <w:szCs w:val="22"/>
          <w:lang w:val="is-IS"/>
        </w:rPr>
        <w:tab/>
        <w:t>UPPLÝSINGAR UM HÁMARK DÝRALYFJALEIFA</w:t>
      </w:r>
    </w:p>
    <w:p w14:paraId="7D2AA1C3" w14:textId="77777777" w:rsidR="00DB42DE" w:rsidRPr="00A11723" w:rsidRDefault="00DB42DE" w:rsidP="00DB42DE">
      <w:pPr>
        <w:rPr>
          <w:sz w:val="22"/>
          <w:szCs w:val="22"/>
          <w:lang w:val="is-IS"/>
        </w:rPr>
      </w:pPr>
    </w:p>
    <w:p w14:paraId="7D2AA1C4" w14:textId="77777777" w:rsidR="00F32CCC" w:rsidRDefault="00034892" w:rsidP="00DB42DE">
      <w:pPr>
        <w:rPr>
          <w:sz w:val="22"/>
          <w:szCs w:val="22"/>
          <w:lang w:val="is-IS"/>
        </w:rPr>
      </w:pPr>
      <w:r w:rsidRPr="00030B3D">
        <w:rPr>
          <w:sz w:val="22"/>
          <w:szCs w:val="22"/>
          <w:lang w:val="is-IS"/>
        </w:rPr>
        <w:t>Virka efnið í Metacam eru leyft inniihaldsefni samkvæmt lýsingu í töflu 1 í viðaukanum við reglugerð framkvæmdastjórnarinnar (ESB) nr. 37/2010:</w:t>
      </w:r>
    </w:p>
    <w:p w14:paraId="7D2AA1C5" w14:textId="77777777" w:rsidR="00DB42DE" w:rsidRPr="00A11723" w:rsidRDefault="00DB42DE" w:rsidP="00DB42DE">
      <w:pPr>
        <w:rPr>
          <w:sz w:val="22"/>
          <w:szCs w:val="22"/>
          <w:lang w:val="is-IS"/>
        </w:rPr>
      </w:pPr>
    </w:p>
    <w:tbl>
      <w:tblPr>
        <w:tblW w:w="9284"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04"/>
        <w:gridCol w:w="1276"/>
        <w:gridCol w:w="1134"/>
        <w:gridCol w:w="1701"/>
        <w:gridCol w:w="1276"/>
        <w:gridCol w:w="1276"/>
        <w:gridCol w:w="1417"/>
      </w:tblGrid>
      <w:tr w:rsidR="00DB42DE" w:rsidRPr="00A11723" w14:paraId="7D2AA1CD" w14:textId="77777777" w:rsidTr="004B1248">
        <w:trPr>
          <w:cantSplit/>
        </w:trPr>
        <w:tc>
          <w:tcPr>
            <w:tcW w:w="1204" w:type="dxa"/>
          </w:tcPr>
          <w:p w14:paraId="7D2AA1C6" w14:textId="77777777" w:rsidR="00DB42DE" w:rsidRPr="00A11723" w:rsidRDefault="00DB42DE" w:rsidP="004B1248">
            <w:pPr>
              <w:pStyle w:val="EndnoteText"/>
              <w:tabs>
                <w:tab w:val="clear" w:pos="567"/>
              </w:tabs>
              <w:jc w:val="center"/>
              <w:rPr>
                <w:sz w:val="21"/>
                <w:szCs w:val="21"/>
                <w:lang w:val="is-IS"/>
              </w:rPr>
            </w:pPr>
            <w:r w:rsidRPr="00A11723">
              <w:rPr>
                <w:sz w:val="21"/>
                <w:szCs w:val="21"/>
                <w:lang w:val="is-IS"/>
              </w:rPr>
              <w:t>Lyfjafræði</w:t>
            </w:r>
            <w:r w:rsidRPr="00A11723">
              <w:rPr>
                <w:sz w:val="21"/>
                <w:szCs w:val="21"/>
                <w:lang w:val="is-IS"/>
              </w:rPr>
              <w:softHyphen/>
              <w:t>lega virkt efni</w:t>
            </w:r>
          </w:p>
        </w:tc>
        <w:tc>
          <w:tcPr>
            <w:tcW w:w="1276" w:type="dxa"/>
          </w:tcPr>
          <w:p w14:paraId="7D2AA1C7" w14:textId="77777777" w:rsidR="00DB42DE" w:rsidRPr="00A11723" w:rsidRDefault="00DB42DE" w:rsidP="004B1248">
            <w:pPr>
              <w:jc w:val="center"/>
              <w:rPr>
                <w:sz w:val="21"/>
                <w:szCs w:val="21"/>
                <w:lang w:val="is-IS"/>
              </w:rPr>
            </w:pPr>
            <w:r w:rsidRPr="00A11723">
              <w:rPr>
                <w:sz w:val="21"/>
                <w:szCs w:val="21"/>
                <w:lang w:val="is-IS"/>
              </w:rPr>
              <w:t>Markefni lyfjaleifa</w:t>
            </w:r>
          </w:p>
        </w:tc>
        <w:tc>
          <w:tcPr>
            <w:tcW w:w="1134" w:type="dxa"/>
          </w:tcPr>
          <w:p w14:paraId="7D2AA1C8" w14:textId="77777777" w:rsidR="00DB42DE" w:rsidRPr="00A11723" w:rsidRDefault="00DB42DE" w:rsidP="004B1248">
            <w:pPr>
              <w:jc w:val="center"/>
              <w:rPr>
                <w:sz w:val="21"/>
                <w:szCs w:val="21"/>
                <w:lang w:val="is-IS"/>
              </w:rPr>
            </w:pPr>
            <w:r w:rsidRPr="00A11723">
              <w:rPr>
                <w:sz w:val="21"/>
                <w:szCs w:val="21"/>
                <w:lang w:val="is-IS"/>
              </w:rPr>
              <w:t>Dýra-tegundir</w:t>
            </w:r>
          </w:p>
        </w:tc>
        <w:tc>
          <w:tcPr>
            <w:tcW w:w="1701" w:type="dxa"/>
          </w:tcPr>
          <w:p w14:paraId="7D2AA1C9" w14:textId="77777777" w:rsidR="00DB42DE" w:rsidRPr="00A11723" w:rsidRDefault="00DB42DE" w:rsidP="004B1248">
            <w:pPr>
              <w:jc w:val="center"/>
              <w:rPr>
                <w:sz w:val="21"/>
                <w:szCs w:val="21"/>
                <w:lang w:val="is-IS"/>
              </w:rPr>
            </w:pPr>
            <w:r w:rsidRPr="00A11723">
              <w:rPr>
                <w:sz w:val="21"/>
                <w:szCs w:val="21"/>
                <w:lang w:val="is-IS"/>
              </w:rPr>
              <w:t>Hámark lyfjaleifa (</w:t>
            </w:r>
            <w:smartTag w:uri="urn:schemas-microsoft-com:office:smarttags" w:element="stockticker">
              <w:r w:rsidRPr="00A11723">
                <w:rPr>
                  <w:sz w:val="21"/>
                  <w:szCs w:val="21"/>
                  <w:lang w:val="is-IS"/>
                </w:rPr>
                <w:t>MRL</w:t>
              </w:r>
            </w:smartTag>
            <w:r w:rsidRPr="00A11723">
              <w:rPr>
                <w:sz w:val="21"/>
                <w:szCs w:val="21"/>
                <w:lang w:val="is-IS"/>
              </w:rPr>
              <w:t>)</w:t>
            </w:r>
          </w:p>
        </w:tc>
        <w:tc>
          <w:tcPr>
            <w:tcW w:w="1276" w:type="dxa"/>
          </w:tcPr>
          <w:p w14:paraId="7D2AA1CA" w14:textId="77777777" w:rsidR="00DB42DE" w:rsidRPr="00A11723" w:rsidRDefault="00DB42DE" w:rsidP="004B1248">
            <w:pPr>
              <w:jc w:val="center"/>
              <w:rPr>
                <w:sz w:val="21"/>
                <w:szCs w:val="21"/>
                <w:lang w:val="is-IS"/>
              </w:rPr>
            </w:pPr>
            <w:r w:rsidRPr="00A11723">
              <w:rPr>
                <w:sz w:val="21"/>
                <w:szCs w:val="21"/>
                <w:lang w:val="is-IS"/>
              </w:rPr>
              <w:t>Markvefur</w:t>
            </w:r>
          </w:p>
        </w:tc>
        <w:tc>
          <w:tcPr>
            <w:tcW w:w="1276" w:type="dxa"/>
          </w:tcPr>
          <w:p w14:paraId="7D2AA1CB" w14:textId="77777777" w:rsidR="00DB42DE" w:rsidRPr="00A11723" w:rsidRDefault="00DB42DE" w:rsidP="004B1248">
            <w:pPr>
              <w:jc w:val="center"/>
              <w:rPr>
                <w:sz w:val="21"/>
                <w:szCs w:val="21"/>
                <w:lang w:val="is-IS"/>
              </w:rPr>
            </w:pPr>
            <w:r w:rsidRPr="00A11723">
              <w:rPr>
                <w:sz w:val="21"/>
                <w:szCs w:val="21"/>
                <w:lang w:val="is-IS"/>
              </w:rPr>
              <w:t>Önnur ákvæði</w:t>
            </w:r>
          </w:p>
        </w:tc>
        <w:tc>
          <w:tcPr>
            <w:tcW w:w="1417" w:type="dxa"/>
          </w:tcPr>
          <w:p w14:paraId="7D2AA1CC" w14:textId="77777777" w:rsidR="00DB42DE" w:rsidRPr="00A11723" w:rsidRDefault="00DB42DE" w:rsidP="004B1248">
            <w:pPr>
              <w:jc w:val="center"/>
              <w:rPr>
                <w:sz w:val="21"/>
                <w:szCs w:val="21"/>
                <w:lang w:val="is-IS"/>
              </w:rPr>
            </w:pPr>
            <w:r w:rsidRPr="00A11723">
              <w:rPr>
                <w:sz w:val="21"/>
                <w:szCs w:val="21"/>
                <w:lang w:val="is-IS"/>
              </w:rPr>
              <w:t>Flokkun eftir meðferð</w:t>
            </w:r>
          </w:p>
        </w:tc>
      </w:tr>
      <w:tr w:rsidR="00DB42DE" w:rsidRPr="005223C4" w14:paraId="7D2AA1DA" w14:textId="77777777" w:rsidTr="004B1248">
        <w:trPr>
          <w:cantSplit/>
        </w:trPr>
        <w:tc>
          <w:tcPr>
            <w:tcW w:w="1204" w:type="dxa"/>
            <w:vMerge w:val="restart"/>
          </w:tcPr>
          <w:p w14:paraId="7D2AA1CE" w14:textId="77777777" w:rsidR="00DB42DE" w:rsidRPr="00A11723" w:rsidRDefault="00DB42DE" w:rsidP="004B1248">
            <w:pPr>
              <w:rPr>
                <w:sz w:val="21"/>
                <w:szCs w:val="21"/>
                <w:lang w:val="is-IS"/>
              </w:rPr>
            </w:pPr>
            <w:r w:rsidRPr="00A11723">
              <w:rPr>
                <w:sz w:val="21"/>
                <w:szCs w:val="21"/>
                <w:lang w:val="is-IS"/>
              </w:rPr>
              <w:t>Meloxicam</w:t>
            </w:r>
          </w:p>
        </w:tc>
        <w:tc>
          <w:tcPr>
            <w:tcW w:w="1276" w:type="dxa"/>
            <w:vMerge w:val="restart"/>
          </w:tcPr>
          <w:p w14:paraId="7D2AA1CF" w14:textId="77777777" w:rsidR="00DB42DE" w:rsidRPr="00A11723" w:rsidRDefault="00DB42DE" w:rsidP="004B1248">
            <w:pPr>
              <w:rPr>
                <w:sz w:val="21"/>
                <w:szCs w:val="21"/>
                <w:lang w:val="is-IS"/>
              </w:rPr>
            </w:pPr>
            <w:r w:rsidRPr="00A11723">
              <w:rPr>
                <w:sz w:val="21"/>
                <w:szCs w:val="21"/>
                <w:lang w:val="is-IS"/>
              </w:rPr>
              <w:t>Meloxicam</w:t>
            </w:r>
          </w:p>
        </w:tc>
        <w:tc>
          <w:tcPr>
            <w:tcW w:w="1134" w:type="dxa"/>
          </w:tcPr>
          <w:p w14:paraId="7D2AA1D0" w14:textId="77777777" w:rsidR="00DB42DE" w:rsidRPr="00A11723" w:rsidRDefault="00DB42DE" w:rsidP="004B1248">
            <w:pPr>
              <w:rPr>
                <w:sz w:val="21"/>
                <w:szCs w:val="21"/>
                <w:lang w:val="is-IS"/>
              </w:rPr>
            </w:pPr>
            <w:r w:rsidRPr="00A11723">
              <w:rPr>
                <w:sz w:val="21"/>
                <w:szCs w:val="21"/>
                <w:lang w:val="is-IS"/>
              </w:rPr>
              <w:t>Nautgripir, geitur, svín, kanínur,</w:t>
            </w:r>
          </w:p>
          <w:p w14:paraId="7D2AA1D1" w14:textId="77777777" w:rsidR="00DB42DE" w:rsidRPr="00A11723" w:rsidRDefault="00DB42DE" w:rsidP="004B1248">
            <w:pPr>
              <w:rPr>
                <w:sz w:val="21"/>
                <w:szCs w:val="21"/>
                <w:lang w:val="is-IS"/>
              </w:rPr>
            </w:pPr>
            <w:r w:rsidRPr="00A11723">
              <w:rPr>
                <w:sz w:val="21"/>
                <w:szCs w:val="21"/>
                <w:lang w:val="is-IS"/>
              </w:rPr>
              <w:t>Hestar (equidae)</w:t>
            </w:r>
          </w:p>
        </w:tc>
        <w:tc>
          <w:tcPr>
            <w:tcW w:w="1701" w:type="dxa"/>
          </w:tcPr>
          <w:p w14:paraId="7D2AA1D2" w14:textId="77777777" w:rsidR="00DB42DE" w:rsidRPr="00A11723" w:rsidRDefault="00DB42DE" w:rsidP="004B1248">
            <w:pPr>
              <w:rPr>
                <w:sz w:val="21"/>
                <w:szCs w:val="21"/>
                <w:lang w:val="is-IS"/>
              </w:rPr>
            </w:pPr>
            <w:r w:rsidRPr="00A11723">
              <w:rPr>
                <w:sz w:val="21"/>
                <w:szCs w:val="21"/>
                <w:lang w:val="is-IS"/>
              </w:rPr>
              <w:t>20 µg/kg</w:t>
            </w:r>
          </w:p>
          <w:p w14:paraId="7D2AA1D3" w14:textId="77777777" w:rsidR="00DB42DE" w:rsidRPr="00A11723" w:rsidRDefault="00DB42DE" w:rsidP="004B1248">
            <w:pPr>
              <w:rPr>
                <w:sz w:val="21"/>
                <w:szCs w:val="21"/>
                <w:lang w:val="is-IS"/>
              </w:rPr>
            </w:pPr>
            <w:r w:rsidRPr="00A11723">
              <w:rPr>
                <w:sz w:val="21"/>
                <w:szCs w:val="21"/>
                <w:lang w:val="is-IS"/>
              </w:rPr>
              <w:t>65 µg/kg</w:t>
            </w:r>
          </w:p>
          <w:p w14:paraId="7D2AA1D4" w14:textId="77777777" w:rsidR="00DB42DE" w:rsidRPr="00A11723" w:rsidRDefault="00DB42DE" w:rsidP="004B1248">
            <w:pPr>
              <w:rPr>
                <w:sz w:val="21"/>
                <w:szCs w:val="21"/>
                <w:lang w:val="is-IS"/>
              </w:rPr>
            </w:pPr>
            <w:r w:rsidRPr="00A11723">
              <w:rPr>
                <w:sz w:val="21"/>
                <w:szCs w:val="21"/>
                <w:lang w:val="is-IS"/>
              </w:rPr>
              <w:t>65 µg/kg</w:t>
            </w:r>
          </w:p>
        </w:tc>
        <w:tc>
          <w:tcPr>
            <w:tcW w:w="1276" w:type="dxa"/>
          </w:tcPr>
          <w:p w14:paraId="7D2AA1D5" w14:textId="77777777" w:rsidR="00DB42DE" w:rsidRPr="00A11723" w:rsidRDefault="00DB42DE" w:rsidP="004B1248">
            <w:pPr>
              <w:rPr>
                <w:sz w:val="21"/>
                <w:szCs w:val="21"/>
                <w:lang w:val="is-IS"/>
              </w:rPr>
            </w:pPr>
            <w:r w:rsidRPr="00A11723">
              <w:rPr>
                <w:sz w:val="21"/>
                <w:szCs w:val="21"/>
                <w:lang w:val="is-IS"/>
              </w:rPr>
              <w:t>Vöðvar</w:t>
            </w:r>
          </w:p>
          <w:p w14:paraId="7D2AA1D6" w14:textId="77777777" w:rsidR="00DB42DE" w:rsidRPr="00A11723" w:rsidRDefault="00DB42DE" w:rsidP="004B1248">
            <w:pPr>
              <w:rPr>
                <w:sz w:val="21"/>
                <w:szCs w:val="21"/>
                <w:lang w:val="is-IS"/>
              </w:rPr>
            </w:pPr>
            <w:r w:rsidRPr="00A11723">
              <w:rPr>
                <w:sz w:val="21"/>
                <w:szCs w:val="21"/>
                <w:lang w:val="is-IS"/>
              </w:rPr>
              <w:t>Lifur</w:t>
            </w:r>
          </w:p>
          <w:p w14:paraId="7D2AA1D7" w14:textId="77777777" w:rsidR="00DB42DE" w:rsidRPr="00A11723" w:rsidRDefault="00DB42DE" w:rsidP="004B1248">
            <w:pPr>
              <w:rPr>
                <w:sz w:val="21"/>
                <w:szCs w:val="21"/>
                <w:lang w:val="is-IS"/>
              </w:rPr>
            </w:pPr>
            <w:r w:rsidRPr="00A11723">
              <w:rPr>
                <w:sz w:val="21"/>
                <w:szCs w:val="21"/>
                <w:lang w:val="is-IS"/>
              </w:rPr>
              <w:t>Nýru</w:t>
            </w:r>
          </w:p>
        </w:tc>
        <w:tc>
          <w:tcPr>
            <w:tcW w:w="1276" w:type="dxa"/>
            <w:vMerge w:val="restart"/>
          </w:tcPr>
          <w:p w14:paraId="7D2AA1D8" w14:textId="77777777" w:rsidR="00DB42DE" w:rsidRPr="00A11723" w:rsidRDefault="00DB42DE" w:rsidP="004B1248">
            <w:pPr>
              <w:rPr>
                <w:sz w:val="21"/>
                <w:szCs w:val="21"/>
                <w:lang w:val="is-IS"/>
              </w:rPr>
            </w:pPr>
            <w:r w:rsidRPr="00A11723">
              <w:rPr>
                <w:sz w:val="21"/>
                <w:szCs w:val="21"/>
                <w:lang w:val="is-IS"/>
              </w:rPr>
              <w:t>Engar upplýsingar</w:t>
            </w:r>
          </w:p>
        </w:tc>
        <w:tc>
          <w:tcPr>
            <w:tcW w:w="1417" w:type="dxa"/>
            <w:vMerge w:val="restart"/>
          </w:tcPr>
          <w:p w14:paraId="7D2AA1D9" w14:textId="77777777" w:rsidR="00DB42DE" w:rsidRPr="00A11723" w:rsidRDefault="00DB42DE" w:rsidP="004B1248">
            <w:pPr>
              <w:rPr>
                <w:sz w:val="21"/>
                <w:szCs w:val="21"/>
                <w:lang w:val="is-IS"/>
              </w:rPr>
            </w:pPr>
            <w:r w:rsidRPr="00A11723">
              <w:rPr>
                <w:sz w:val="21"/>
                <w:szCs w:val="21"/>
                <w:lang w:val="is-IS"/>
              </w:rPr>
              <w:t>Bólgueyðandi lyf/Bólgu</w:t>
            </w:r>
            <w:r w:rsidRPr="00A11723">
              <w:rPr>
                <w:sz w:val="21"/>
                <w:szCs w:val="21"/>
                <w:lang w:val="is-IS"/>
              </w:rPr>
              <w:softHyphen/>
              <w:t>eyðandi gigtarlyf (NSAID)</w:t>
            </w:r>
          </w:p>
        </w:tc>
      </w:tr>
      <w:tr w:rsidR="00DB42DE" w:rsidRPr="00A11723" w14:paraId="7D2AA1E2" w14:textId="77777777" w:rsidTr="004B1248">
        <w:trPr>
          <w:cantSplit/>
        </w:trPr>
        <w:tc>
          <w:tcPr>
            <w:tcW w:w="1204" w:type="dxa"/>
            <w:vMerge/>
          </w:tcPr>
          <w:p w14:paraId="7D2AA1DB" w14:textId="77777777" w:rsidR="00DB42DE" w:rsidRPr="00A11723" w:rsidRDefault="00DB42DE" w:rsidP="004B1248">
            <w:pPr>
              <w:rPr>
                <w:sz w:val="21"/>
                <w:szCs w:val="21"/>
                <w:lang w:val="is-IS"/>
              </w:rPr>
            </w:pPr>
          </w:p>
        </w:tc>
        <w:tc>
          <w:tcPr>
            <w:tcW w:w="1276" w:type="dxa"/>
            <w:vMerge/>
          </w:tcPr>
          <w:p w14:paraId="7D2AA1DC" w14:textId="77777777" w:rsidR="00DB42DE" w:rsidRPr="00A11723" w:rsidRDefault="00DB42DE" w:rsidP="004B1248">
            <w:pPr>
              <w:rPr>
                <w:sz w:val="21"/>
                <w:szCs w:val="21"/>
                <w:lang w:val="is-IS"/>
              </w:rPr>
            </w:pPr>
          </w:p>
        </w:tc>
        <w:tc>
          <w:tcPr>
            <w:tcW w:w="1134" w:type="dxa"/>
          </w:tcPr>
          <w:p w14:paraId="7D2AA1DD" w14:textId="77777777" w:rsidR="00DB42DE" w:rsidRPr="00A11723" w:rsidRDefault="00DB42DE" w:rsidP="004B1248">
            <w:pPr>
              <w:rPr>
                <w:sz w:val="21"/>
                <w:szCs w:val="21"/>
                <w:lang w:val="is-IS"/>
              </w:rPr>
            </w:pPr>
            <w:r w:rsidRPr="00A11723">
              <w:rPr>
                <w:sz w:val="21"/>
                <w:szCs w:val="21"/>
                <w:lang w:val="is-IS"/>
              </w:rPr>
              <w:t>Nautgripir, geitur</w:t>
            </w:r>
          </w:p>
        </w:tc>
        <w:tc>
          <w:tcPr>
            <w:tcW w:w="1701" w:type="dxa"/>
          </w:tcPr>
          <w:p w14:paraId="7D2AA1DE" w14:textId="77777777" w:rsidR="00DB42DE" w:rsidRPr="00A11723" w:rsidRDefault="00DB42DE" w:rsidP="004B1248">
            <w:pPr>
              <w:rPr>
                <w:sz w:val="21"/>
                <w:szCs w:val="21"/>
                <w:lang w:val="is-IS"/>
              </w:rPr>
            </w:pPr>
            <w:r w:rsidRPr="00A11723">
              <w:rPr>
                <w:sz w:val="21"/>
                <w:szCs w:val="21"/>
                <w:lang w:val="is-IS"/>
              </w:rPr>
              <w:t>15 µg/kg</w:t>
            </w:r>
          </w:p>
        </w:tc>
        <w:tc>
          <w:tcPr>
            <w:tcW w:w="1276" w:type="dxa"/>
          </w:tcPr>
          <w:p w14:paraId="7D2AA1DF" w14:textId="77777777" w:rsidR="00DB42DE" w:rsidRPr="00A11723" w:rsidRDefault="00DB42DE" w:rsidP="004B1248">
            <w:pPr>
              <w:rPr>
                <w:sz w:val="21"/>
                <w:szCs w:val="21"/>
                <w:lang w:val="is-IS"/>
              </w:rPr>
            </w:pPr>
            <w:r w:rsidRPr="00A11723">
              <w:rPr>
                <w:sz w:val="21"/>
                <w:szCs w:val="21"/>
                <w:lang w:val="is-IS"/>
              </w:rPr>
              <w:t>Mjólk</w:t>
            </w:r>
          </w:p>
        </w:tc>
        <w:tc>
          <w:tcPr>
            <w:tcW w:w="1276" w:type="dxa"/>
            <w:vMerge/>
          </w:tcPr>
          <w:p w14:paraId="7D2AA1E0" w14:textId="77777777" w:rsidR="00DB42DE" w:rsidRPr="00A11723" w:rsidRDefault="00DB42DE" w:rsidP="004B1248">
            <w:pPr>
              <w:rPr>
                <w:sz w:val="21"/>
                <w:szCs w:val="21"/>
                <w:lang w:val="is-IS"/>
              </w:rPr>
            </w:pPr>
          </w:p>
        </w:tc>
        <w:tc>
          <w:tcPr>
            <w:tcW w:w="1417" w:type="dxa"/>
            <w:vMerge/>
          </w:tcPr>
          <w:p w14:paraId="7D2AA1E1" w14:textId="77777777" w:rsidR="00DB42DE" w:rsidRPr="00A11723" w:rsidRDefault="00DB42DE" w:rsidP="004B1248">
            <w:pPr>
              <w:rPr>
                <w:sz w:val="21"/>
                <w:szCs w:val="21"/>
                <w:lang w:val="is-IS"/>
              </w:rPr>
            </w:pPr>
          </w:p>
        </w:tc>
      </w:tr>
    </w:tbl>
    <w:p w14:paraId="7D2AA1E3" w14:textId="77777777" w:rsidR="00DB42DE" w:rsidRPr="00A11723" w:rsidRDefault="00DB42DE" w:rsidP="00DB42DE">
      <w:pPr>
        <w:rPr>
          <w:sz w:val="21"/>
          <w:szCs w:val="21"/>
          <w:lang w:val="is-IS"/>
        </w:rPr>
      </w:pPr>
    </w:p>
    <w:p w14:paraId="7D2AA1E4" w14:textId="77777777" w:rsidR="00DB42DE" w:rsidRDefault="00DB42DE" w:rsidP="00DB42DE">
      <w:pPr>
        <w:rPr>
          <w:sz w:val="22"/>
          <w:szCs w:val="22"/>
          <w:lang w:val="is-IS"/>
        </w:rPr>
      </w:pPr>
      <w:r w:rsidRPr="00A11723">
        <w:rPr>
          <w:sz w:val="22"/>
          <w:szCs w:val="22"/>
          <w:lang w:val="is-IS"/>
        </w:rPr>
        <w:t>Hjálparefnin sem talin eru upp í kafla 6.1 í samantekt á eiginleikum lyfsins eru ýmist leyfð innihaldsefni sem ekki þurfa gildi fyrir hámark lyfjaleifa samkvæmt töflu 1 í viðaukanum við reglugerð framkvæmdastjórnarinnar (ESB) nr. 37/2010 eða þau eru talin falla utan reglugerðar (EB) nr. 470/2009 þegar þau eru notuð eins og í þessu dýralyfi.</w:t>
      </w:r>
    </w:p>
    <w:p w14:paraId="7D2AA1E5" w14:textId="77777777" w:rsidR="00034892" w:rsidRDefault="00034892" w:rsidP="00DB42DE">
      <w:pPr>
        <w:rPr>
          <w:sz w:val="22"/>
          <w:szCs w:val="22"/>
          <w:lang w:val="is-IS"/>
        </w:rPr>
      </w:pPr>
    </w:p>
    <w:p w14:paraId="7D2AA1E6" w14:textId="77777777" w:rsidR="00030B3D" w:rsidRDefault="00034892" w:rsidP="005223C4">
      <w:pPr>
        <w:keepNext/>
        <w:rPr>
          <w:sz w:val="22"/>
          <w:szCs w:val="22"/>
          <w:lang w:val="is-IS"/>
        </w:rPr>
      </w:pPr>
      <w:r w:rsidRPr="00030B3D">
        <w:rPr>
          <w:b/>
          <w:sz w:val="22"/>
          <w:szCs w:val="22"/>
          <w:lang w:val="is-IS"/>
        </w:rPr>
        <w:lastRenderedPageBreak/>
        <w:t>D</w:t>
      </w:r>
      <w:r w:rsidRPr="00030B3D">
        <w:rPr>
          <w:b/>
          <w:sz w:val="22"/>
          <w:szCs w:val="22"/>
          <w:lang w:val="is-IS"/>
        </w:rPr>
        <w:tab/>
        <w:t>AÐRAR FORSENDUR OG SKILYRÐI MARKAÐSLEYFIS</w:t>
      </w:r>
    </w:p>
    <w:p w14:paraId="7D2AA1E7" w14:textId="77777777" w:rsidR="001F13BF" w:rsidRDefault="001F13BF" w:rsidP="005223C4">
      <w:pPr>
        <w:keepNext/>
        <w:rPr>
          <w:sz w:val="22"/>
          <w:szCs w:val="22"/>
          <w:lang w:val="is-IS"/>
        </w:rPr>
      </w:pPr>
    </w:p>
    <w:p w14:paraId="7D2AA1E8" w14:textId="77777777" w:rsidR="00034892" w:rsidRPr="00030B3D" w:rsidRDefault="00034892" w:rsidP="005223C4">
      <w:pPr>
        <w:keepNext/>
        <w:rPr>
          <w:sz w:val="22"/>
          <w:szCs w:val="22"/>
          <w:lang w:val="is-IS"/>
        </w:rPr>
      </w:pPr>
    </w:p>
    <w:p w14:paraId="7D2AA1E9" w14:textId="77777777" w:rsidR="00034892" w:rsidRPr="00030B3D" w:rsidRDefault="00034892" w:rsidP="005223C4">
      <w:pPr>
        <w:keepNext/>
        <w:rPr>
          <w:b/>
          <w:sz w:val="22"/>
          <w:szCs w:val="22"/>
          <w:lang w:val="is-IS"/>
        </w:rPr>
      </w:pPr>
      <w:r w:rsidRPr="00030B3D">
        <w:rPr>
          <w:b/>
          <w:sz w:val="22"/>
          <w:szCs w:val="22"/>
          <w:lang w:val="is-IS"/>
        </w:rPr>
        <w:t>FORSENDUR EÐA TAKMARKANIR ER VARÐA ÖRYGGI OG VERKUN VIÐ NOTKUN LYFSINS</w:t>
      </w:r>
    </w:p>
    <w:p w14:paraId="7D2AA1EA" w14:textId="77777777" w:rsidR="00034892" w:rsidRPr="00030B3D" w:rsidRDefault="00034892" w:rsidP="00034892">
      <w:pPr>
        <w:rPr>
          <w:sz w:val="22"/>
          <w:szCs w:val="22"/>
          <w:lang w:val="is-IS"/>
        </w:rPr>
      </w:pPr>
    </w:p>
    <w:p w14:paraId="7D2AA1EB" w14:textId="77777777" w:rsidR="00034892" w:rsidRPr="006C13A8" w:rsidRDefault="00034892" w:rsidP="00034892">
      <w:pPr>
        <w:rPr>
          <w:sz w:val="22"/>
          <w:szCs w:val="22"/>
          <w:lang w:val="is-IS"/>
        </w:rPr>
      </w:pPr>
      <w:r w:rsidRPr="006C13A8">
        <w:rPr>
          <w:sz w:val="22"/>
          <w:szCs w:val="22"/>
          <w:lang w:val="is-IS"/>
        </w:rPr>
        <w:t>Á ekki við.</w:t>
      </w:r>
    </w:p>
    <w:p w14:paraId="7D2AA1EC" w14:textId="77777777" w:rsidR="00F404DD" w:rsidRPr="003B50AB" w:rsidRDefault="00F404DD" w:rsidP="006C13A8">
      <w:pPr>
        <w:ind w:left="567" w:hanging="567"/>
        <w:rPr>
          <w:sz w:val="22"/>
          <w:szCs w:val="22"/>
          <w:lang w:val="is-IS"/>
        </w:rPr>
      </w:pPr>
    </w:p>
    <w:p w14:paraId="7D2AA1ED" w14:textId="77777777" w:rsidR="005D6548" w:rsidRPr="00A11723" w:rsidRDefault="00EA19DB" w:rsidP="00BC29B4">
      <w:pPr>
        <w:pStyle w:val="EndnoteText"/>
        <w:tabs>
          <w:tab w:val="clear" w:pos="567"/>
        </w:tabs>
        <w:rPr>
          <w:bCs/>
          <w:szCs w:val="22"/>
          <w:lang w:val="is-IS"/>
        </w:rPr>
      </w:pPr>
      <w:r w:rsidRPr="00A11723">
        <w:rPr>
          <w:szCs w:val="22"/>
          <w:lang w:val="is-IS"/>
        </w:rPr>
        <w:br w:type="page"/>
      </w:r>
    </w:p>
    <w:p w14:paraId="7D2AA1EE" w14:textId="77777777" w:rsidR="005D6548" w:rsidRPr="00A11723" w:rsidRDefault="005D6548" w:rsidP="00BC29B4">
      <w:pPr>
        <w:rPr>
          <w:bCs/>
          <w:sz w:val="22"/>
          <w:szCs w:val="22"/>
          <w:lang w:val="is-IS"/>
        </w:rPr>
      </w:pPr>
    </w:p>
    <w:p w14:paraId="7D2AA1EF" w14:textId="77777777" w:rsidR="005D6548" w:rsidRPr="00A11723" w:rsidRDefault="005D6548" w:rsidP="00BC29B4">
      <w:pPr>
        <w:rPr>
          <w:bCs/>
          <w:sz w:val="22"/>
          <w:szCs w:val="22"/>
          <w:lang w:val="is-IS"/>
        </w:rPr>
      </w:pPr>
    </w:p>
    <w:p w14:paraId="7D2AA1F0" w14:textId="77777777" w:rsidR="005D6548" w:rsidRPr="00A11723" w:rsidRDefault="005D6548" w:rsidP="00BC29B4">
      <w:pPr>
        <w:rPr>
          <w:bCs/>
          <w:sz w:val="22"/>
          <w:szCs w:val="22"/>
          <w:lang w:val="is-IS"/>
        </w:rPr>
      </w:pPr>
    </w:p>
    <w:p w14:paraId="7D2AA1F1" w14:textId="77777777" w:rsidR="005D6548" w:rsidRPr="00A11723" w:rsidRDefault="005D6548" w:rsidP="00BC29B4">
      <w:pPr>
        <w:rPr>
          <w:bCs/>
          <w:sz w:val="22"/>
          <w:szCs w:val="22"/>
          <w:lang w:val="is-IS"/>
        </w:rPr>
      </w:pPr>
    </w:p>
    <w:p w14:paraId="7D2AA1F2" w14:textId="77777777" w:rsidR="005D6548" w:rsidRPr="00A11723" w:rsidRDefault="005D6548" w:rsidP="00BC29B4">
      <w:pPr>
        <w:rPr>
          <w:bCs/>
          <w:sz w:val="22"/>
          <w:szCs w:val="22"/>
          <w:lang w:val="is-IS"/>
        </w:rPr>
      </w:pPr>
    </w:p>
    <w:p w14:paraId="7D2AA1F3" w14:textId="77777777" w:rsidR="005D6548" w:rsidRPr="00A11723" w:rsidRDefault="005D6548" w:rsidP="00BC29B4">
      <w:pPr>
        <w:rPr>
          <w:bCs/>
          <w:sz w:val="22"/>
          <w:szCs w:val="22"/>
          <w:lang w:val="is-IS"/>
        </w:rPr>
      </w:pPr>
    </w:p>
    <w:p w14:paraId="7D2AA1F4" w14:textId="77777777" w:rsidR="005D6548" w:rsidRPr="00A11723" w:rsidRDefault="005D6548" w:rsidP="00BC29B4">
      <w:pPr>
        <w:rPr>
          <w:bCs/>
          <w:sz w:val="22"/>
          <w:szCs w:val="22"/>
          <w:lang w:val="is-IS"/>
        </w:rPr>
      </w:pPr>
    </w:p>
    <w:p w14:paraId="7D2AA1F5" w14:textId="77777777" w:rsidR="005D6548" w:rsidRPr="00A11723" w:rsidRDefault="005D6548" w:rsidP="00BC29B4">
      <w:pPr>
        <w:rPr>
          <w:bCs/>
          <w:sz w:val="22"/>
          <w:szCs w:val="22"/>
          <w:lang w:val="is-IS"/>
        </w:rPr>
      </w:pPr>
    </w:p>
    <w:p w14:paraId="7D2AA1F6" w14:textId="77777777" w:rsidR="005D6548" w:rsidRPr="00A11723" w:rsidRDefault="005D6548" w:rsidP="00BC29B4">
      <w:pPr>
        <w:rPr>
          <w:bCs/>
          <w:sz w:val="22"/>
          <w:szCs w:val="22"/>
          <w:lang w:val="is-IS"/>
        </w:rPr>
      </w:pPr>
    </w:p>
    <w:p w14:paraId="7D2AA1F7" w14:textId="77777777" w:rsidR="005D6548" w:rsidRPr="00A11723" w:rsidRDefault="005D6548" w:rsidP="00BC29B4">
      <w:pPr>
        <w:rPr>
          <w:bCs/>
          <w:sz w:val="22"/>
          <w:szCs w:val="22"/>
          <w:lang w:val="is-IS"/>
        </w:rPr>
      </w:pPr>
    </w:p>
    <w:p w14:paraId="7D2AA1F8" w14:textId="77777777" w:rsidR="005D6548" w:rsidRPr="00A11723" w:rsidRDefault="005D6548" w:rsidP="00BC29B4">
      <w:pPr>
        <w:rPr>
          <w:bCs/>
          <w:sz w:val="22"/>
          <w:szCs w:val="22"/>
          <w:lang w:val="is-IS"/>
        </w:rPr>
      </w:pPr>
    </w:p>
    <w:p w14:paraId="7D2AA1F9" w14:textId="77777777" w:rsidR="005D6548" w:rsidRPr="00A11723" w:rsidRDefault="005D6548" w:rsidP="00BC29B4">
      <w:pPr>
        <w:rPr>
          <w:bCs/>
          <w:sz w:val="22"/>
          <w:szCs w:val="22"/>
          <w:lang w:val="is-IS"/>
        </w:rPr>
      </w:pPr>
    </w:p>
    <w:p w14:paraId="7D2AA1FA" w14:textId="77777777" w:rsidR="005D6548" w:rsidRPr="00A11723" w:rsidRDefault="005D6548" w:rsidP="00BC29B4">
      <w:pPr>
        <w:rPr>
          <w:bCs/>
          <w:sz w:val="22"/>
          <w:szCs w:val="22"/>
          <w:lang w:val="is-IS"/>
        </w:rPr>
      </w:pPr>
    </w:p>
    <w:p w14:paraId="7D2AA1FB" w14:textId="77777777" w:rsidR="005D6548" w:rsidRPr="00A11723" w:rsidRDefault="005D6548" w:rsidP="00BC29B4">
      <w:pPr>
        <w:rPr>
          <w:bCs/>
          <w:sz w:val="22"/>
          <w:szCs w:val="22"/>
          <w:lang w:val="is-IS"/>
        </w:rPr>
      </w:pPr>
    </w:p>
    <w:p w14:paraId="7D2AA1FC" w14:textId="77777777" w:rsidR="005D6548" w:rsidRPr="00A11723" w:rsidRDefault="005D6548" w:rsidP="00BC29B4">
      <w:pPr>
        <w:rPr>
          <w:bCs/>
          <w:sz w:val="22"/>
          <w:szCs w:val="22"/>
          <w:lang w:val="is-IS"/>
        </w:rPr>
      </w:pPr>
    </w:p>
    <w:p w14:paraId="7D2AA1FD" w14:textId="77777777" w:rsidR="005D6548" w:rsidRPr="00A11723" w:rsidRDefault="005D6548" w:rsidP="00BC29B4">
      <w:pPr>
        <w:rPr>
          <w:bCs/>
          <w:sz w:val="22"/>
          <w:szCs w:val="22"/>
          <w:lang w:val="is-IS"/>
        </w:rPr>
      </w:pPr>
    </w:p>
    <w:p w14:paraId="7D2AA1FE" w14:textId="77777777" w:rsidR="005D6548" w:rsidRPr="00A11723" w:rsidRDefault="005D6548" w:rsidP="00BC29B4">
      <w:pPr>
        <w:rPr>
          <w:bCs/>
          <w:sz w:val="22"/>
          <w:szCs w:val="22"/>
          <w:lang w:val="is-IS"/>
        </w:rPr>
      </w:pPr>
    </w:p>
    <w:p w14:paraId="7D2AA1FF" w14:textId="77777777" w:rsidR="005D6548" w:rsidRPr="00A11723" w:rsidRDefault="005D6548" w:rsidP="00BC29B4">
      <w:pPr>
        <w:rPr>
          <w:bCs/>
          <w:sz w:val="22"/>
          <w:szCs w:val="22"/>
          <w:lang w:val="is-IS"/>
        </w:rPr>
      </w:pPr>
    </w:p>
    <w:p w14:paraId="7D2AA200" w14:textId="77777777" w:rsidR="005D6548" w:rsidRPr="00A11723" w:rsidRDefault="005D6548" w:rsidP="00BC29B4">
      <w:pPr>
        <w:rPr>
          <w:bCs/>
          <w:sz w:val="22"/>
          <w:szCs w:val="22"/>
          <w:lang w:val="is-IS"/>
        </w:rPr>
      </w:pPr>
    </w:p>
    <w:p w14:paraId="7D2AA201" w14:textId="77777777" w:rsidR="005D6548" w:rsidRPr="00A11723" w:rsidRDefault="005D6548" w:rsidP="00BC29B4">
      <w:pPr>
        <w:rPr>
          <w:bCs/>
          <w:sz w:val="22"/>
          <w:szCs w:val="22"/>
          <w:lang w:val="is-IS"/>
        </w:rPr>
      </w:pPr>
    </w:p>
    <w:p w14:paraId="7D2AA202" w14:textId="77777777" w:rsidR="005D6548" w:rsidRPr="00A11723" w:rsidRDefault="005D6548" w:rsidP="00BC29B4">
      <w:pPr>
        <w:rPr>
          <w:bCs/>
          <w:sz w:val="22"/>
          <w:szCs w:val="22"/>
          <w:lang w:val="is-IS"/>
        </w:rPr>
      </w:pPr>
    </w:p>
    <w:p w14:paraId="7D2AA203" w14:textId="116ECE23" w:rsidR="005D6548" w:rsidRDefault="005D6548" w:rsidP="00BC29B4">
      <w:pPr>
        <w:rPr>
          <w:bCs/>
          <w:sz w:val="22"/>
          <w:szCs w:val="22"/>
          <w:lang w:val="is-IS"/>
        </w:rPr>
      </w:pPr>
    </w:p>
    <w:p w14:paraId="62E6D5AD" w14:textId="77777777" w:rsidR="005223C4" w:rsidRPr="00A11723" w:rsidRDefault="005223C4" w:rsidP="00BC29B4">
      <w:pPr>
        <w:rPr>
          <w:bCs/>
          <w:sz w:val="22"/>
          <w:szCs w:val="22"/>
          <w:lang w:val="is-IS"/>
        </w:rPr>
      </w:pPr>
    </w:p>
    <w:p w14:paraId="7D2AA204" w14:textId="77777777" w:rsidR="005D6548" w:rsidRPr="00A11723" w:rsidRDefault="005D6548" w:rsidP="00BC29B4">
      <w:pPr>
        <w:jc w:val="center"/>
        <w:rPr>
          <w:b/>
          <w:sz w:val="22"/>
          <w:szCs w:val="22"/>
          <w:lang w:val="is-IS"/>
        </w:rPr>
      </w:pPr>
      <w:r w:rsidRPr="00A11723">
        <w:rPr>
          <w:b/>
          <w:sz w:val="22"/>
          <w:szCs w:val="22"/>
          <w:lang w:val="is-IS"/>
        </w:rPr>
        <w:t xml:space="preserve">VIÐAUKI </w:t>
      </w:r>
      <w:smartTag w:uri="urn:schemas-microsoft-com:office:smarttags" w:element="stockticker">
        <w:r w:rsidRPr="00A11723">
          <w:rPr>
            <w:b/>
            <w:sz w:val="22"/>
            <w:szCs w:val="22"/>
            <w:lang w:val="is-IS"/>
          </w:rPr>
          <w:t>III</w:t>
        </w:r>
      </w:smartTag>
    </w:p>
    <w:p w14:paraId="7D2AA205" w14:textId="77777777" w:rsidR="005D6548" w:rsidRPr="00A11723" w:rsidRDefault="005D6548" w:rsidP="00BC29B4">
      <w:pPr>
        <w:pStyle w:val="EndnoteText"/>
        <w:tabs>
          <w:tab w:val="clear" w:pos="567"/>
        </w:tabs>
        <w:rPr>
          <w:bCs/>
          <w:szCs w:val="22"/>
          <w:lang w:val="is-IS"/>
        </w:rPr>
      </w:pPr>
    </w:p>
    <w:p w14:paraId="7D2AA206" w14:textId="77777777" w:rsidR="005D6548" w:rsidRPr="00A11723" w:rsidRDefault="005D6548" w:rsidP="00BC29B4">
      <w:pPr>
        <w:jc w:val="center"/>
        <w:rPr>
          <w:b/>
          <w:sz w:val="22"/>
          <w:szCs w:val="22"/>
          <w:lang w:val="is-IS"/>
        </w:rPr>
      </w:pPr>
      <w:r w:rsidRPr="00A11723">
        <w:rPr>
          <w:b/>
          <w:sz w:val="22"/>
          <w:szCs w:val="22"/>
          <w:lang w:val="is-IS"/>
        </w:rPr>
        <w:t>ÁLETRANIR OG FYLGISEÐILL</w:t>
      </w:r>
    </w:p>
    <w:p w14:paraId="7D2AA207" w14:textId="77777777" w:rsidR="005D6548" w:rsidRPr="00A11723" w:rsidRDefault="005D6548" w:rsidP="00BC29B4">
      <w:pPr>
        <w:rPr>
          <w:bCs/>
          <w:sz w:val="22"/>
          <w:szCs w:val="22"/>
          <w:lang w:val="is-IS"/>
        </w:rPr>
      </w:pPr>
      <w:r w:rsidRPr="00A11723">
        <w:rPr>
          <w:sz w:val="22"/>
          <w:szCs w:val="22"/>
          <w:lang w:val="is-IS"/>
        </w:rPr>
        <w:br w:type="page"/>
      </w:r>
    </w:p>
    <w:p w14:paraId="36B68B0C" w14:textId="77777777" w:rsidR="005223C4" w:rsidRPr="00A11723" w:rsidRDefault="005223C4" w:rsidP="005223C4">
      <w:pPr>
        <w:rPr>
          <w:bCs/>
          <w:sz w:val="22"/>
          <w:szCs w:val="22"/>
          <w:lang w:val="is-IS"/>
        </w:rPr>
      </w:pPr>
    </w:p>
    <w:p w14:paraId="140124E7" w14:textId="77777777" w:rsidR="005223C4" w:rsidRPr="00A11723" w:rsidRDefault="005223C4" w:rsidP="005223C4">
      <w:pPr>
        <w:rPr>
          <w:bCs/>
          <w:sz w:val="22"/>
          <w:szCs w:val="22"/>
          <w:lang w:val="is-IS"/>
        </w:rPr>
      </w:pPr>
    </w:p>
    <w:p w14:paraId="0AF167B8" w14:textId="77777777" w:rsidR="005223C4" w:rsidRPr="00A11723" w:rsidRDefault="005223C4" w:rsidP="005223C4">
      <w:pPr>
        <w:rPr>
          <w:bCs/>
          <w:sz w:val="22"/>
          <w:szCs w:val="22"/>
          <w:lang w:val="is-IS"/>
        </w:rPr>
      </w:pPr>
    </w:p>
    <w:p w14:paraId="6A24C15A" w14:textId="77777777" w:rsidR="005223C4" w:rsidRPr="00A11723" w:rsidRDefault="005223C4" w:rsidP="005223C4">
      <w:pPr>
        <w:rPr>
          <w:bCs/>
          <w:sz w:val="22"/>
          <w:szCs w:val="22"/>
          <w:lang w:val="is-IS"/>
        </w:rPr>
      </w:pPr>
    </w:p>
    <w:p w14:paraId="1F1A8CCA" w14:textId="77777777" w:rsidR="005223C4" w:rsidRPr="00A11723" w:rsidRDefault="005223C4" w:rsidP="005223C4">
      <w:pPr>
        <w:rPr>
          <w:bCs/>
          <w:sz w:val="22"/>
          <w:szCs w:val="22"/>
          <w:lang w:val="is-IS"/>
        </w:rPr>
      </w:pPr>
    </w:p>
    <w:p w14:paraId="5897D4DB" w14:textId="77777777" w:rsidR="005223C4" w:rsidRPr="00A11723" w:rsidRDefault="005223C4" w:rsidP="005223C4">
      <w:pPr>
        <w:rPr>
          <w:bCs/>
          <w:sz w:val="22"/>
          <w:szCs w:val="22"/>
          <w:lang w:val="is-IS"/>
        </w:rPr>
      </w:pPr>
    </w:p>
    <w:p w14:paraId="53CDCD98" w14:textId="77777777" w:rsidR="005223C4" w:rsidRPr="00A11723" w:rsidRDefault="005223C4" w:rsidP="005223C4">
      <w:pPr>
        <w:rPr>
          <w:bCs/>
          <w:sz w:val="22"/>
          <w:szCs w:val="22"/>
          <w:lang w:val="is-IS"/>
        </w:rPr>
      </w:pPr>
    </w:p>
    <w:p w14:paraId="1955199C" w14:textId="77777777" w:rsidR="005223C4" w:rsidRPr="00A11723" w:rsidRDefault="005223C4" w:rsidP="005223C4">
      <w:pPr>
        <w:rPr>
          <w:bCs/>
          <w:sz w:val="22"/>
          <w:szCs w:val="22"/>
          <w:lang w:val="is-IS"/>
        </w:rPr>
      </w:pPr>
    </w:p>
    <w:p w14:paraId="70C443E5" w14:textId="77777777" w:rsidR="005223C4" w:rsidRPr="00A11723" w:rsidRDefault="005223C4" w:rsidP="005223C4">
      <w:pPr>
        <w:rPr>
          <w:bCs/>
          <w:sz w:val="22"/>
          <w:szCs w:val="22"/>
          <w:lang w:val="is-IS"/>
        </w:rPr>
      </w:pPr>
    </w:p>
    <w:p w14:paraId="346D9A4F" w14:textId="77777777" w:rsidR="005223C4" w:rsidRPr="00A11723" w:rsidRDefault="005223C4" w:rsidP="005223C4">
      <w:pPr>
        <w:rPr>
          <w:bCs/>
          <w:sz w:val="22"/>
          <w:szCs w:val="22"/>
          <w:lang w:val="is-IS"/>
        </w:rPr>
      </w:pPr>
    </w:p>
    <w:p w14:paraId="6BC594C0" w14:textId="77777777" w:rsidR="005223C4" w:rsidRPr="00A11723" w:rsidRDefault="005223C4" w:rsidP="005223C4">
      <w:pPr>
        <w:rPr>
          <w:bCs/>
          <w:sz w:val="22"/>
          <w:szCs w:val="22"/>
          <w:lang w:val="is-IS"/>
        </w:rPr>
      </w:pPr>
    </w:p>
    <w:p w14:paraId="15E8719B" w14:textId="77777777" w:rsidR="005223C4" w:rsidRPr="00A11723" w:rsidRDefault="005223C4" w:rsidP="005223C4">
      <w:pPr>
        <w:rPr>
          <w:bCs/>
          <w:sz w:val="22"/>
          <w:szCs w:val="22"/>
          <w:lang w:val="is-IS"/>
        </w:rPr>
      </w:pPr>
    </w:p>
    <w:p w14:paraId="115AF17F" w14:textId="77777777" w:rsidR="005223C4" w:rsidRPr="00A11723" w:rsidRDefault="005223C4" w:rsidP="005223C4">
      <w:pPr>
        <w:rPr>
          <w:bCs/>
          <w:sz w:val="22"/>
          <w:szCs w:val="22"/>
          <w:lang w:val="is-IS"/>
        </w:rPr>
      </w:pPr>
    </w:p>
    <w:p w14:paraId="68EF52BA" w14:textId="77777777" w:rsidR="005223C4" w:rsidRPr="00A11723" w:rsidRDefault="005223C4" w:rsidP="005223C4">
      <w:pPr>
        <w:rPr>
          <w:bCs/>
          <w:sz w:val="22"/>
          <w:szCs w:val="22"/>
          <w:lang w:val="is-IS"/>
        </w:rPr>
      </w:pPr>
    </w:p>
    <w:p w14:paraId="40458F40" w14:textId="77777777" w:rsidR="005223C4" w:rsidRPr="00A11723" w:rsidRDefault="005223C4" w:rsidP="005223C4">
      <w:pPr>
        <w:rPr>
          <w:bCs/>
          <w:sz w:val="22"/>
          <w:szCs w:val="22"/>
          <w:lang w:val="is-IS"/>
        </w:rPr>
      </w:pPr>
    </w:p>
    <w:p w14:paraId="47955062" w14:textId="77777777" w:rsidR="005223C4" w:rsidRPr="00A11723" w:rsidRDefault="005223C4" w:rsidP="005223C4">
      <w:pPr>
        <w:rPr>
          <w:bCs/>
          <w:sz w:val="22"/>
          <w:szCs w:val="22"/>
          <w:lang w:val="is-IS"/>
        </w:rPr>
      </w:pPr>
    </w:p>
    <w:p w14:paraId="46399A0A" w14:textId="77777777" w:rsidR="005223C4" w:rsidRPr="00A11723" w:rsidRDefault="005223C4" w:rsidP="005223C4">
      <w:pPr>
        <w:rPr>
          <w:bCs/>
          <w:sz w:val="22"/>
          <w:szCs w:val="22"/>
          <w:lang w:val="is-IS"/>
        </w:rPr>
      </w:pPr>
    </w:p>
    <w:p w14:paraId="2AD754B1" w14:textId="77777777" w:rsidR="005223C4" w:rsidRPr="00A11723" w:rsidRDefault="005223C4" w:rsidP="005223C4">
      <w:pPr>
        <w:rPr>
          <w:bCs/>
          <w:sz w:val="22"/>
          <w:szCs w:val="22"/>
          <w:lang w:val="is-IS"/>
        </w:rPr>
      </w:pPr>
    </w:p>
    <w:p w14:paraId="21D8C2B9" w14:textId="77777777" w:rsidR="005223C4" w:rsidRPr="00A11723" w:rsidRDefault="005223C4" w:rsidP="005223C4">
      <w:pPr>
        <w:rPr>
          <w:bCs/>
          <w:sz w:val="22"/>
          <w:szCs w:val="22"/>
          <w:lang w:val="is-IS"/>
        </w:rPr>
      </w:pPr>
    </w:p>
    <w:p w14:paraId="13B3046F" w14:textId="77777777" w:rsidR="005223C4" w:rsidRPr="00A11723" w:rsidRDefault="005223C4" w:rsidP="005223C4">
      <w:pPr>
        <w:rPr>
          <w:bCs/>
          <w:sz w:val="22"/>
          <w:szCs w:val="22"/>
          <w:lang w:val="is-IS"/>
        </w:rPr>
      </w:pPr>
    </w:p>
    <w:p w14:paraId="55BDC5E7" w14:textId="77777777" w:rsidR="005223C4" w:rsidRPr="00A11723" w:rsidRDefault="005223C4" w:rsidP="005223C4">
      <w:pPr>
        <w:rPr>
          <w:bCs/>
          <w:sz w:val="22"/>
          <w:szCs w:val="22"/>
          <w:lang w:val="is-IS"/>
        </w:rPr>
      </w:pPr>
    </w:p>
    <w:p w14:paraId="6C5E15DE" w14:textId="77777777" w:rsidR="005223C4" w:rsidRDefault="005223C4" w:rsidP="005223C4">
      <w:pPr>
        <w:rPr>
          <w:bCs/>
          <w:sz w:val="22"/>
          <w:szCs w:val="22"/>
          <w:lang w:val="is-IS"/>
        </w:rPr>
      </w:pPr>
    </w:p>
    <w:p w14:paraId="7079D584" w14:textId="77777777" w:rsidR="005223C4" w:rsidRPr="00A11723" w:rsidRDefault="005223C4" w:rsidP="005223C4">
      <w:pPr>
        <w:rPr>
          <w:bCs/>
          <w:sz w:val="22"/>
          <w:szCs w:val="22"/>
          <w:lang w:val="is-IS"/>
        </w:rPr>
      </w:pPr>
    </w:p>
    <w:p w14:paraId="7D2AA21E" w14:textId="77777777" w:rsidR="005D6548" w:rsidRPr="00A11723" w:rsidRDefault="005D6548" w:rsidP="005F5B22">
      <w:pPr>
        <w:jc w:val="center"/>
        <w:outlineLvl w:val="0"/>
        <w:rPr>
          <w:b/>
          <w:sz w:val="22"/>
          <w:szCs w:val="22"/>
          <w:lang w:val="is-IS"/>
        </w:rPr>
      </w:pPr>
      <w:r w:rsidRPr="00A11723">
        <w:rPr>
          <w:b/>
          <w:sz w:val="22"/>
          <w:szCs w:val="22"/>
          <w:lang w:val="is-IS"/>
        </w:rPr>
        <w:t>A. ÁLETRANIR</w:t>
      </w:r>
    </w:p>
    <w:p w14:paraId="7D2AA21F" w14:textId="77777777" w:rsidR="00CC24A9" w:rsidRPr="00A11723" w:rsidRDefault="005D6548" w:rsidP="00BC29B4">
      <w:pPr>
        <w:pStyle w:val="BodyText3"/>
        <w:rPr>
          <w:szCs w:val="22"/>
        </w:rPr>
      </w:pPr>
      <w:r w:rsidRPr="00A11723">
        <w:rPr>
          <w:szCs w:val="22"/>
        </w:rPr>
        <w:br w:type="page"/>
      </w:r>
    </w:p>
    <w:p w14:paraId="7D2AA220"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221" w14:textId="77777777" w:rsidR="00CC24A9" w:rsidRDefault="00CC24A9" w:rsidP="00BC29B4">
      <w:pPr>
        <w:pBdr>
          <w:top w:val="single" w:sz="4" w:space="1" w:color="auto"/>
          <w:left w:val="single" w:sz="4" w:space="4" w:color="auto"/>
          <w:bottom w:val="single" w:sz="4" w:space="1" w:color="auto"/>
          <w:right w:val="single" w:sz="4" w:space="4" w:color="auto"/>
        </w:pBdr>
        <w:rPr>
          <w:bCs/>
          <w:sz w:val="22"/>
          <w:szCs w:val="22"/>
          <w:lang w:val="is-IS"/>
        </w:rPr>
      </w:pPr>
    </w:p>
    <w:p w14:paraId="7D2AA222" w14:textId="77777777" w:rsidR="006B64C6" w:rsidRPr="00C871FE" w:rsidRDefault="006B64C6" w:rsidP="00BC29B4">
      <w:pPr>
        <w:pBdr>
          <w:top w:val="single" w:sz="4" w:space="1" w:color="auto"/>
          <w:left w:val="single" w:sz="4" w:space="4" w:color="auto"/>
          <w:bottom w:val="single" w:sz="4" w:space="1" w:color="auto"/>
          <w:right w:val="single" w:sz="4" w:space="4" w:color="auto"/>
        </w:pBdr>
        <w:rPr>
          <w:b/>
          <w:bCs/>
          <w:sz w:val="22"/>
          <w:szCs w:val="22"/>
          <w:lang w:val="is-IS"/>
        </w:rPr>
      </w:pPr>
      <w:r w:rsidRPr="00C871FE">
        <w:rPr>
          <w:b/>
          <w:bCs/>
          <w:sz w:val="22"/>
          <w:szCs w:val="22"/>
          <w:lang w:val="is-IS"/>
        </w:rPr>
        <w:t>Askja fyrir 20 ml, 50 ml og 100 ml</w:t>
      </w:r>
    </w:p>
    <w:p w14:paraId="7D2AA223" w14:textId="77777777" w:rsidR="00CC24A9" w:rsidRPr="00A11723" w:rsidRDefault="00CC24A9" w:rsidP="00BC29B4">
      <w:pPr>
        <w:rPr>
          <w:sz w:val="22"/>
          <w:szCs w:val="22"/>
          <w:u w:val="single"/>
          <w:lang w:val="is-IS"/>
        </w:rPr>
      </w:pPr>
    </w:p>
    <w:p w14:paraId="7D2AA224"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225" w14:textId="77777777" w:rsidR="00CC24A9" w:rsidRPr="00A11723" w:rsidRDefault="00CC24A9" w:rsidP="00BC29B4">
      <w:pPr>
        <w:rPr>
          <w:sz w:val="22"/>
          <w:szCs w:val="22"/>
          <w:lang w:val="is-IS"/>
        </w:rPr>
      </w:pPr>
    </w:p>
    <w:p w14:paraId="7D2AA226" w14:textId="77777777" w:rsidR="00CC24A9" w:rsidRPr="00A11723" w:rsidRDefault="00CC24A9" w:rsidP="005F5B22">
      <w:pPr>
        <w:outlineLvl w:val="1"/>
        <w:rPr>
          <w:sz w:val="22"/>
          <w:szCs w:val="22"/>
          <w:lang w:val="is-IS"/>
        </w:rPr>
      </w:pPr>
      <w:r w:rsidRPr="00A11723">
        <w:rPr>
          <w:sz w:val="22"/>
          <w:szCs w:val="22"/>
          <w:lang w:val="is-IS"/>
        </w:rPr>
        <w:t>Metacam 5 mg/ml stungulyf, lausn handa nautgripum og svínum</w:t>
      </w:r>
    </w:p>
    <w:p w14:paraId="7D2AA227" w14:textId="77777777" w:rsidR="00CC24A9" w:rsidRPr="00A11723" w:rsidRDefault="00CC24A9" w:rsidP="00BC29B4">
      <w:pPr>
        <w:rPr>
          <w:sz w:val="22"/>
          <w:szCs w:val="22"/>
          <w:lang w:val="is-IS"/>
        </w:rPr>
      </w:pPr>
      <w:r w:rsidRPr="00A11723">
        <w:rPr>
          <w:sz w:val="22"/>
          <w:szCs w:val="22"/>
          <w:lang w:val="is-IS"/>
        </w:rPr>
        <w:t>Meloxicam</w:t>
      </w:r>
    </w:p>
    <w:p w14:paraId="7D2AA228" w14:textId="77777777" w:rsidR="00CC24A9" w:rsidRPr="00A11723" w:rsidRDefault="00CC24A9" w:rsidP="00BC29B4">
      <w:pPr>
        <w:rPr>
          <w:sz w:val="22"/>
          <w:szCs w:val="22"/>
          <w:lang w:val="is-IS"/>
        </w:rPr>
      </w:pPr>
    </w:p>
    <w:p w14:paraId="7D2AA229" w14:textId="77777777" w:rsidR="00CC24A9" w:rsidRPr="00A11723" w:rsidRDefault="00CC24A9" w:rsidP="00BC29B4">
      <w:pPr>
        <w:rPr>
          <w:sz w:val="22"/>
          <w:szCs w:val="22"/>
          <w:lang w:val="is-IS"/>
        </w:rPr>
      </w:pPr>
    </w:p>
    <w:p w14:paraId="7D2AA22A"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t>VIRK(T) INNIHALDSEFNI</w:t>
      </w:r>
    </w:p>
    <w:p w14:paraId="7D2AA22B" w14:textId="77777777" w:rsidR="00CC24A9" w:rsidRPr="00A11723" w:rsidRDefault="00CC24A9" w:rsidP="00BC29B4">
      <w:pPr>
        <w:pStyle w:val="EndnoteText"/>
        <w:tabs>
          <w:tab w:val="clear" w:pos="567"/>
        </w:tabs>
        <w:rPr>
          <w:szCs w:val="22"/>
          <w:lang w:val="is-IS"/>
        </w:rPr>
      </w:pPr>
    </w:p>
    <w:p w14:paraId="7D2AA22C" w14:textId="77777777" w:rsidR="00CC24A9" w:rsidRPr="00A11723" w:rsidRDefault="00CC24A9" w:rsidP="00BC29B4">
      <w:pPr>
        <w:rPr>
          <w:sz w:val="22"/>
          <w:szCs w:val="22"/>
          <w:lang w:val="is-IS"/>
        </w:rPr>
      </w:pPr>
      <w:r w:rsidRPr="00A11723">
        <w:rPr>
          <w:sz w:val="22"/>
          <w:szCs w:val="22"/>
          <w:lang w:val="is-IS"/>
        </w:rPr>
        <w:t>Meloxicam</w:t>
      </w:r>
      <w:r w:rsidR="00C871FE">
        <w:rPr>
          <w:sz w:val="22"/>
          <w:szCs w:val="22"/>
          <w:lang w:val="is-IS"/>
        </w:rPr>
        <w:t xml:space="preserve"> </w:t>
      </w:r>
      <w:r w:rsidRPr="00A11723">
        <w:rPr>
          <w:sz w:val="22"/>
          <w:szCs w:val="22"/>
          <w:lang w:val="is-IS"/>
        </w:rPr>
        <w:t>5 mg/ml</w:t>
      </w:r>
    </w:p>
    <w:p w14:paraId="7D2AA22D" w14:textId="77777777" w:rsidR="00CC24A9" w:rsidRPr="00A11723" w:rsidRDefault="00CC24A9" w:rsidP="00BC29B4">
      <w:pPr>
        <w:rPr>
          <w:sz w:val="22"/>
          <w:szCs w:val="22"/>
          <w:lang w:val="is-IS"/>
        </w:rPr>
      </w:pPr>
    </w:p>
    <w:p w14:paraId="7D2AA22E" w14:textId="77777777" w:rsidR="00CC24A9" w:rsidRPr="00A11723" w:rsidRDefault="00CC24A9" w:rsidP="00BC29B4">
      <w:pPr>
        <w:rPr>
          <w:sz w:val="22"/>
          <w:szCs w:val="22"/>
          <w:lang w:val="is-IS"/>
        </w:rPr>
      </w:pPr>
    </w:p>
    <w:p w14:paraId="7D2AA22F"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3.</w:t>
      </w:r>
      <w:r w:rsidRPr="00A11723">
        <w:rPr>
          <w:b/>
          <w:sz w:val="22"/>
          <w:szCs w:val="22"/>
          <w:lang w:val="is-IS"/>
        </w:rPr>
        <w:tab/>
        <w:t>LYFJAFORM</w:t>
      </w:r>
    </w:p>
    <w:p w14:paraId="7D2AA230" w14:textId="77777777" w:rsidR="00CC24A9" w:rsidRPr="00A11723" w:rsidRDefault="00CC24A9" w:rsidP="00BC29B4">
      <w:pPr>
        <w:rPr>
          <w:sz w:val="22"/>
          <w:szCs w:val="22"/>
          <w:lang w:val="is-IS"/>
        </w:rPr>
      </w:pPr>
    </w:p>
    <w:p w14:paraId="7D2AA231" w14:textId="77777777" w:rsidR="00CC24A9" w:rsidRPr="00A11723" w:rsidRDefault="00CC24A9" w:rsidP="00BC29B4">
      <w:pPr>
        <w:rPr>
          <w:sz w:val="22"/>
          <w:szCs w:val="22"/>
          <w:lang w:val="is-IS"/>
        </w:rPr>
      </w:pPr>
      <w:r w:rsidRPr="00D111C3">
        <w:rPr>
          <w:sz w:val="22"/>
          <w:szCs w:val="22"/>
          <w:highlight w:val="lightGray"/>
          <w:lang w:val="is-IS"/>
        </w:rPr>
        <w:t>Stungulyf, lausn</w:t>
      </w:r>
    </w:p>
    <w:p w14:paraId="7D2AA232" w14:textId="77777777" w:rsidR="00CC24A9" w:rsidRPr="00A11723" w:rsidRDefault="00CC24A9" w:rsidP="00BC29B4">
      <w:pPr>
        <w:rPr>
          <w:sz w:val="22"/>
          <w:szCs w:val="22"/>
          <w:lang w:val="is-IS"/>
        </w:rPr>
      </w:pPr>
    </w:p>
    <w:p w14:paraId="7D2AA233" w14:textId="77777777" w:rsidR="00CC24A9" w:rsidRPr="00A11723" w:rsidRDefault="00CC24A9" w:rsidP="00BC29B4">
      <w:pPr>
        <w:rPr>
          <w:sz w:val="22"/>
          <w:szCs w:val="22"/>
          <w:lang w:val="is-IS"/>
        </w:rPr>
      </w:pPr>
    </w:p>
    <w:p w14:paraId="7D2AA234"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PAKKNINGASTÆRÐ</w:t>
      </w:r>
    </w:p>
    <w:p w14:paraId="7D2AA235" w14:textId="77777777" w:rsidR="00CC24A9" w:rsidRPr="00A11723" w:rsidRDefault="00CC24A9" w:rsidP="00BC29B4">
      <w:pPr>
        <w:rPr>
          <w:sz w:val="22"/>
          <w:szCs w:val="22"/>
          <w:lang w:val="is-IS"/>
        </w:rPr>
      </w:pPr>
    </w:p>
    <w:p w14:paraId="7D2AA236" w14:textId="77777777" w:rsidR="00CC24A9" w:rsidRPr="00A11723" w:rsidRDefault="00DC1C1B" w:rsidP="00BC29B4">
      <w:pPr>
        <w:rPr>
          <w:sz w:val="22"/>
          <w:szCs w:val="22"/>
          <w:lang w:val="is-IS"/>
        </w:rPr>
      </w:pPr>
      <w:r w:rsidRPr="00F32CCC">
        <w:rPr>
          <w:sz w:val="22"/>
          <w:szCs w:val="22"/>
          <w:highlight w:val="lightGray"/>
          <w:lang w:val="is-IS"/>
        </w:rPr>
        <w:t>1 x</w:t>
      </w:r>
      <w:r w:rsidRPr="00A11723">
        <w:rPr>
          <w:sz w:val="22"/>
          <w:szCs w:val="22"/>
          <w:lang w:val="is-IS"/>
        </w:rPr>
        <w:t xml:space="preserve"> </w:t>
      </w:r>
      <w:r w:rsidR="00CC24A9" w:rsidRPr="00A11723">
        <w:rPr>
          <w:sz w:val="22"/>
          <w:szCs w:val="22"/>
          <w:lang w:val="is-IS"/>
        </w:rPr>
        <w:t>20 ml</w:t>
      </w:r>
    </w:p>
    <w:p w14:paraId="7D2AA237" w14:textId="77777777" w:rsidR="00CC24A9" w:rsidRPr="00D111C3" w:rsidRDefault="00DC1C1B" w:rsidP="00BC29B4">
      <w:pPr>
        <w:rPr>
          <w:sz w:val="22"/>
          <w:szCs w:val="22"/>
          <w:highlight w:val="lightGray"/>
          <w:lang w:val="is-IS"/>
        </w:rPr>
      </w:pPr>
      <w:r w:rsidRPr="00D111C3">
        <w:rPr>
          <w:sz w:val="22"/>
          <w:szCs w:val="22"/>
          <w:highlight w:val="lightGray"/>
          <w:lang w:val="is-IS"/>
        </w:rPr>
        <w:t xml:space="preserve">1 x </w:t>
      </w:r>
      <w:r w:rsidR="00CC24A9" w:rsidRPr="00D111C3">
        <w:rPr>
          <w:sz w:val="22"/>
          <w:szCs w:val="22"/>
          <w:highlight w:val="lightGray"/>
          <w:lang w:val="is-IS"/>
        </w:rPr>
        <w:t>50 ml</w:t>
      </w:r>
    </w:p>
    <w:p w14:paraId="7D2AA238" w14:textId="77777777" w:rsidR="00CC24A9" w:rsidRPr="00D111C3" w:rsidRDefault="00DC1C1B" w:rsidP="00BC29B4">
      <w:pPr>
        <w:rPr>
          <w:sz w:val="22"/>
          <w:szCs w:val="22"/>
          <w:highlight w:val="lightGray"/>
          <w:lang w:val="is-IS"/>
        </w:rPr>
      </w:pPr>
      <w:r w:rsidRPr="00D111C3">
        <w:rPr>
          <w:sz w:val="22"/>
          <w:szCs w:val="22"/>
          <w:highlight w:val="lightGray"/>
          <w:lang w:val="is-IS"/>
        </w:rPr>
        <w:t xml:space="preserve">1 x </w:t>
      </w:r>
      <w:r w:rsidR="00CC24A9" w:rsidRPr="00D111C3">
        <w:rPr>
          <w:sz w:val="22"/>
          <w:szCs w:val="22"/>
          <w:highlight w:val="lightGray"/>
          <w:lang w:val="is-IS"/>
        </w:rPr>
        <w:t>100 ml</w:t>
      </w:r>
    </w:p>
    <w:p w14:paraId="7D2AA239" w14:textId="77777777" w:rsidR="00CC24A9" w:rsidRPr="00D111C3" w:rsidRDefault="00CC24A9" w:rsidP="00BC29B4">
      <w:pPr>
        <w:rPr>
          <w:sz w:val="22"/>
          <w:szCs w:val="22"/>
          <w:highlight w:val="lightGray"/>
          <w:lang w:val="is-IS"/>
        </w:rPr>
      </w:pPr>
      <w:r w:rsidRPr="00D111C3">
        <w:rPr>
          <w:sz w:val="22"/>
          <w:szCs w:val="22"/>
          <w:highlight w:val="lightGray"/>
          <w:lang w:val="is-IS"/>
        </w:rPr>
        <w:t>12 x 20 ml</w:t>
      </w:r>
    </w:p>
    <w:p w14:paraId="7D2AA23A" w14:textId="77777777" w:rsidR="00CC24A9" w:rsidRPr="00BC29D2" w:rsidRDefault="00CC24A9" w:rsidP="00BC29B4">
      <w:pPr>
        <w:rPr>
          <w:sz w:val="22"/>
          <w:szCs w:val="22"/>
          <w:highlight w:val="lightGray"/>
          <w:lang w:val="is-IS"/>
        </w:rPr>
      </w:pPr>
      <w:r w:rsidRPr="00BC29D2">
        <w:rPr>
          <w:sz w:val="22"/>
          <w:szCs w:val="22"/>
          <w:highlight w:val="lightGray"/>
          <w:lang w:val="is-IS"/>
        </w:rPr>
        <w:t>12 x 50 ml</w:t>
      </w:r>
    </w:p>
    <w:p w14:paraId="7D2AA23B" w14:textId="77777777" w:rsidR="00CC24A9" w:rsidRPr="00A11723" w:rsidRDefault="00CC24A9" w:rsidP="00BC29B4">
      <w:pPr>
        <w:rPr>
          <w:sz w:val="22"/>
          <w:szCs w:val="22"/>
          <w:lang w:val="is-IS"/>
        </w:rPr>
      </w:pPr>
      <w:r w:rsidRPr="00D111C3">
        <w:rPr>
          <w:sz w:val="22"/>
          <w:szCs w:val="22"/>
          <w:highlight w:val="lightGray"/>
          <w:lang w:val="is-IS"/>
        </w:rPr>
        <w:t>12 x 100 ml</w:t>
      </w:r>
    </w:p>
    <w:p w14:paraId="7D2AA23C" w14:textId="77777777" w:rsidR="00CC24A9" w:rsidRPr="00A11723" w:rsidRDefault="00CC24A9" w:rsidP="00BC29B4">
      <w:pPr>
        <w:rPr>
          <w:sz w:val="22"/>
          <w:szCs w:val="22"/>
          <w:lang w:val="is-IS"/>
        </w:rPr>
      </w:pPr>
    </w:p>
    <w:p w14:paraId="7D2AA23D" w14:textId="77777777" w:rsidR="00CC24A9" w:rsidRPr="00A11723" w:rsidRDefault="00CC24A9" w:rsidP="00BC29B4">
      <w:pPr>
        <w:rPr>
          <w:sz w:val="22"/>
          <w:szCs w:val="22"/>
          <w:lang w:val="is-IS"/>
        </w:rPr>
      </w:pPr>
    </w:p>
    <w:p w14:paraId="7D2AA23E"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23F" w14:textId="77777777" w:rsidR="00CC24A9" w:rsidRPr="00A11723" w:rsidRDefault="00CC24A9" w:rsidP="00BC29B4">
      <w:pPr>
        <w:rPr>
          <w:sz w:val="22"/>
          <w:szCs w:val="22"/>
          <w:lang w:val="is-IS"/>
        </w:rPr>
      </w:pPr>
    </w:p>
    <w:p w14:paraId="7D2AA240" w14:textId="77777777" w:rsidR="00CC24A9" w:rsidRPr="00A11723" w:rsidRDefault="00CC24A9" w:rsidP="00BC29B4">
      <w:pPr>
        <w:rPr>
          <w:sz w:val="22"/>
          <w:szCs w:val="22"/>
          <w:lang w:val="is-IS"/>
        </w:rPr>
      </w:pPr>
      <w:r w:rsidRPr="00A11723">
        <w:rPr>
          <w:sz w:val="22"/>
          <w:szCs w:val="22"/>
          <w:lang w:val="is-IS"/>
        </w:rPr>
        <w:t>Nautgripir (kálfar og ungneyti) og svín</w:t>
      </w:r>
    </w:p>
    <w:p w14:paraId="7D2AA241" w14:textId="77777777" w:rsidR="00CC24A9" w:rsidRPr="00A11723" w:rsidRDefault="00CC24A9" w:rsidP="00BC29B4">
      <w:pPr>
        <w:rPr>
          <w:sz w:val="22"/>
          <w:szCs w:val="22"/>
          <w:lang w:val="is-IS"/>
        </w:rPr>
      </w:pPr>
    </w:p>
    <w:p w14:paraId="7D2AA242" w14:textId="77777777" w:rsidR="00CC24A9" w:rsidRPr="00A11723" w:rsidRDefault="00CC24A9" w:rsidP="00BC29B4">
      <w:pPr>
        <w:rPr>
          <w:sz w:val="22"/>
          <w:szCs w:val="22"/>
          <w:lang w:val="is-IS"/>
        </w:rPr>
      </w:pPr>
    </w:p>
    <w:p w14:paraId="7D2AA243"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6.</w:t>
      </w:r>
      <w:r w:rsidRPr="00A11723">
        <w:rPr>
          <w:b/>
          <w:sz w:val="22"/>
          <w:szCs w:val="22"/>
          <w:lang w:val="is-IS"/>
        </w:rPr>
        <w:tab/>
        <w:t>ÁBENDING(AR)</w:t>
      </w:r>
    </w:p>
    <w:p w14:paraId="7D2AA244" w14:textId="77777777" w:rsidR="00CC24A9" w:rsidRPr="00A11723" w:rsidRDefault="00CC24A9" w:rsidP="000107D8">
      <w:pPr>
        <w:rPr>
          <w:sz w:val="22"/>
          <w:szCs w:val="22"/>
          <w:lang w:val="is-IS"/>
        </w:rPr>
      </w:pPr>
    </w:p>
    <w:p w14:paraId="7D2AA245" w14:textId="77777777" w:rsidR="00CC24A9" w:rsidRPr="00A11723" w:rsidRDefault="00CC24A9" w:rsidP="00BC29B4">
      <w:pPr>
        <w:rPr>
          <w:sz w:val="22"/>
          <w:szCs w:val="22"/>
          <w:lang w:val="is-IS"/>
        </w:rPr>
      </w:pPr>
    </w:p>
    <w:p w14:paraId="7D2AA246" w14:textId="77777777" w:rsidR="00CC24A9" w:rsidRPr="00A11723" w:rsidRDefault="00CC24A9" w:rsidP="00BC29B4">
      <w:pPr>
        <w:rPr>
          <w:sz w:val="22"/>
          <w:szCs w:val="22"/>
          <w:lang w:val="is-IS"/>
        </w:rPr>
      </w:pPr>
    </w:p>
    <w:p w14:paraId="7D2AA247"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7.</w:t>
      </w:r>
      <w:r w:rsidRPr="00A11723">
        <w:rPr>
          <w:b/>
          <w:sz w:val="22"/>
          <w:szCs w:val="22"/>
          <w:lang w:val="is-IS"/>
        </w:rPr>
        <w:tab/>
        <w:t>AÐFERÐ VIÐ LYFJAGJÖF OG ÍKOMULEIÐ(IR)</w:t>
      </w:r>
    </w:p>
    <w:p w14:paraId="7D2AA248" w14:textId="77777777" w:rsidR="00CC24A9" w:rsidRPr="00A11723" w:rsidRDefault="00CC24A9" w:rsidP="00BC29B4">
      <w:pPr>
        <w:pStyle w:val="BodyText3"/>
        <w:rPr>
          <w:szCs w:val="22"/>
        </w:rPr>
      </w:pPr>
    </w:p>
    <w:p w14:paraId="7D2AA249" w14:textId="77777777" w:rsidR="00866851" w:rsidRPr="00A11723" w:rsidRDefault="00866851" w:rsidP="00866851">
      <w:pPr>
        <w:pStyle w:val="BodyText3"/>
        <w:ind w:left="1418" w:hanging="1418"/>
        <w:rPr>
          <w:szCs w:val="22"/>
        </w:rPr>
      </w:pPr>
      <w:r w:rsidRPr="00866851">
        <w:rPr>
          <w:bCs/>
          <w:szCs w:val="22"/>
        </w:rPr>
        <w:t>Nautgripir:</w:t>
      </w:r>
      <w:r w:rsidRPr="00866851">
        <w:rPr>
          <w:bCs/>
          <w:szCs w:val="22"/>
        </w:rPr>
        <w:tab/>
      </w:r>
      <w:r w:rsidRPr="00A11723">
        <w:rPr>
          <w:szCs w:val="22"/>
        </w:rPr>
        <w:t>Til inndælingar einu sinni, undir húð eða í æð.</w:t>
      </w:r>
    </w:p>
    <w:p w14:paraId="7D2AA24A" w14:textId="77777777" w:rsidR="00866851" w:rsidRPr="00A11723" w:rsidRDefault="00866851" w:rsidP="00866851">
      <w:pPr>
        <w:pStyle w:val="BodyText3"/>
        <w:ind w:left="1418" w:hanging="1418"/>
        <w:rPr>
          <w:szCs w:val="22"/>
        </w:rPr>
      </w:pPr>
      <w:r w:rsidRPr="00866851">
        <w:rPr>
          <w:bCs/>
          <w:szCs w:val="22"/>
        </w:rPr>
        <w:t>Svín:</w:t>
      </w:r>
      <w:r w:rsidRPr="00A11723">
        <w:rPr>
          <w:b/>
          <w:bCs/>
          <w:szCs w:val="22"/>
        </w:rPr>
        <w:tab/>
      </w:r>
      <w:r w:rsidRPr="00A11723">
        <w:rPr>
          <w:szCs w:val="22"/>
        </w:rPr>
        <w:t>Til inndælingar einu sinni, í vöðva. Gerist þess þörf má gefa annan skammt af meloxicami eftir 24 klst.</w:t>
      </w:r>
    </w:p>
    <w:p w14:paraId="7D2AA24B" w14:textId="77777777" w:rsidR="00866851" w:rsidRDefault="00866851" w:rsidP="00866851">
      <w:pPr>
        <w:pStyle w:val="BodyText3"/>
        <w:rPr>
          <w:bCs/>
          <w:szCs w:val="22"/>
        </w:rPr>
      </w:pPr>
    </w:p>
    <w:p w14:paraId="7D2AA24C" w14:textId="77777777" w:rsidR="00866851" w:rsidRPr="00A11723" w:rsidRDefault="00866851" w:rsidP="00866851">
      <w:pPr>
        <w:pStyle w:val="BodyText3"/>
        <w:rPr>
          <w:szCs w:val="22"/>
        </w:rPr>
      </w:pPr>
      <w:r w:rsidRPr="00A11723">
        <w:rPr>
          <w:bCs/>
          <w:szCs w:val="22"/>
        </w:rPr>
        <w:t>Til</w:t>
      </w:r>
      <w:r w:rsidRPr="00A11723">
        <w:rPr>
          <w:szCs w:val="22"/>
        </w:rPr>
        <w:t xml:space="preserve"> inndælingar einu sinni, í vöðva fyrir skurðaðgerð.</w:t>
      </w:r>
    </w:p>
    <w:p w14:paraId="7D2AA24D" w14:textId="77777777" w:rsidR="00CC24A9" w:rsidRDefault="00CC24A9" w:rsidP="00610899">
      <w:pPr>
        <w:pStyle w:val="BodyText3"/>
        <w:rPr>
          <w:szCs w:val="22"/>
          <w:lang w:eastAsia="de-DE"/>
        </w:rPr>
      </w:pPr>
      <w:r w:rsidRPr="00A11723">
        <w:rPr>
          <w:szCs w:val="22"/>
          <w:lang w:eastAsia="de-DE"/>
        </w:rPr>
        <w:t>Gæta skal að lyfið sé rétt skammtað, viðeigandi skömmtunarbúnaður sé notaður og að líkamsþyngd sé metin.</w:t>
      </w:r>
    </w:p>
    <w:p w14:paraId="7D2AA24E" w14:textId="77777777" w:rsidR="00DD2897" w:rsidRPr="00A11723" w:rsidRDefault="00DD2897" w:rsidP="00610899">
      <w:pPr>
        <w:pStyle w:val="BodyText3"/>
        <w:rPr>
          <w:szCs w:val="22"/>
        </w:rPr>
      </w:pPr>
    </w:p>
    <w:p w14:paraId="7D2AA24F" w14:textId="77777777" w:rsidR="00CC24A9" w:rsidRPr="00A11723" w:rsidRDefault="00CC24A9" w:rsidP="00BC29B4">
      <w:pPr>
        <w:pStyle w:val="BodyText3"/>
        <w:rPr>
          <w:szCs w:val="22"/>
        </w:rPr>
      </w:pPr>
      <w:r w:rsidRPr="006C13A8">
        <w:rPr>
          <w:szCs w:val="22"/>
        </w:rPr>
        <w:t>Lesið fylgiseðilinn fyrir notkun.</w:t>
      </w:r>
    </w:p>
    <w:p w14:paraId="7D2AA250" w14:textId="77777777" w:rsidR="00CC24A9" w:rsidRPr="00A11723" w:rsidRDefault="00CC24A9" w:rsidP="00BC29B4">
      <w:pPr>
        <w:rPr>
          <w:sz w:val="22"/>
          <w:szCs w:val="22"/>
          <w:lang w:val="is-IS"/>
        </w:rPr>
      </w:pPr>
    </w:p>
    <w:p w14:paraId="7D2AA251" w14:textId="77777777" w:rsidR="00CC24A9" w:rsidRPr="00A11723" w:rsidRDefault="00CC24A9" w:rsidP="00BC29B4">
      <w:pPr>
        <w:rPr>
          <w:sz w:val="22"/>
          <w:szCs w:val="22"/>
          <w:lang w:val="is-IS"/>
        </w:rPr>
      </w:pPr>
    </w:p>
    <w:p w14:paraId="7D2AA252" w14:textId="77777777" w:rsidR="00CC24A9" w:rsidRPr="00A11723" w:rsidRDefault="00CC24A9" w:rsidP="00DD2897">
      <w:pPr>
        <w:keepNext/>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8.</w:t>
      </w:r>
      <w:r w:rsidRPr="00A11723">
        <w:rPr>
          <w:b/>
          <w:sz w:val="22"/>
          <w:szCs w:val="22"/>
          <w:lang w:val="is-IS"/>
        </w:rPr>
        <w:tab/>
        <w:t>BIÐTÍMI FYRIR AFURÐANÝTINGU</w:t>
      </w:r>
    </w:p>
    <w:p w14:paraId="7D2AA253" w14:textId="77777777" w:rsidR="00CC24A9" w:rsidRPr="00A11723" w:rsidRDefault="00CC24A9" w:rsidP="00DD2897">
      <w:pPr>
        <w:keepNext/>
        <w:rPr>
          <w:sz w:val="22"/>
          <w:szCs w:val="22"/>
          <w:lang w:val="is-IS"/>
        </w:rPr>
      </w:pPr>
    </w:p>
    <w:p w14:paraId="7D2AA254" w14:textId="77777777" w:rsidR="00FA7D26" w:rsidRPr="00A11723" w:rsidRDefault="00FA7D26" w:rsidP="00DD2897">
      <w:pPr>
        <w:keepNext/>
        <w:tabs>
          <w:tab w:val="left" w:pos="1418"/>
        </w:tabs>
        <w:rPr>
          <w:sz w:val="22"/>
          <w:szCs w:val="22"/>
          <w:lang w:val="is-IS"/>
        </w:rPr>
      </w:pPr>
      <w:r w:rsidRPr="00A11723">
        <w:rPr>
          <w:sz w:val="22"/>
          <w:szCs w:val="22"/>
          <w:lang w:val="is-IS"/>
        </w:rPr>
        <w:t>Biðtími:</w:t>
      </w:r>
    </w:p>
    <w:p w14:paraId="7D2AA255" w14:textId="77777777" w:rsidR="00CC24A9" w:rsidRPr="00A11723" w:rsidRDefault="00CC24A9" w:rsidP="00BC29B4">
      <w:pPr>
        <w:tabs>
          <w:tab w:val="left" w:pos="1418"/>
        </w:tabs>
        <w:rPr>
          <w:sz w:val="22"/>
          <w:szCs w:val="22"/>
          <w:lang w:val="is-IS"/>
        </w:rPr>
      </w:pPr>
      <w:r w:rsidRPr="00DD2897">
        <w:rPr>
          <w:bCs/>
          <w:sz w:val="22"/>
          <w:szCs w:val="22"/>
          <w:u w:val="single"/>
          <w:lang w:val="is-IS"/>
        </w:rPr>
        <w:t>Nautgripir:</w:t>
      </w:r>
      <w:r w:rsidRPr="00A11723">
        <w:rPr>
          <w:b/>
          <w:bCs/>
          <w:sz w:val="22"/>
          <w:szCs w:val="22"/>
          <w:lang w:val="is-IS"/>
        </w:rPr>
        <w:t xml:space="preserve"> </w:t>
      </w:r>
      <w:r w:rsidR="00C663CD" w:rsidRPr="00A11723">
        <w:rPr>
          <w:b/>
          <w:bCs/>
          <w:sz w:val="22"/>
          <w:szCs w:val="22"/>
          <w:lang w:val="is-IS"/>
        </w:rPr>
        <w:tab/>
      </w:r>
      <w:r w:rsidRPr="00A11723">
        <w:rPr>
          <w:sz w:val="22"/>
          <w:szCs w:val="22"/>
          <w:lang w:val="is-IS"/>
        </w:rPr>
        <w:t xml:space="preserve">Kjöt og innmatur: </w:t>
      </w:r>
      <w:r w:rsidR="006F2024" w:rsidRPr="00A11723">
        <w:rPr>
          <w:sz w:val="22"/>
          <w:szCs w:val="22"/>
          <w:lang w:val="is-IS"/>
        </w:rPr>
        <w:tab/>
      </w:r>
      <w:r w:rsidRPr="00A11723">
        <w:rPr>
          <w:sz w:val="22"/>
          <w:szCs w:val="22"/>
          <w:lang w:val="is-IS"/>
        </w:rPr>
        <w:t>15 sólarhringar.</w:t>
      </w:r>
    </w:p>
    <w:p w14:paraId="7D2AA256" w14:textId="77777777" w:rsidR="00CC24A9" w:rsidRPr="00A11723" w:rsidRDefault="00CC24A9" w:rsidP="00BC29B4">
      <w:pPr>
        <w:tabs>
          <w:tab w:val="left" w:pos="1418"/>
        </w:tabs>
        <w:rPr>
          <w:sz w:val="22"/>
          <w:szCs w:val="22"/>
          <w:lang w:val="is-IS"/>
        </w:rPr>
      </w:pPr>
      <w:r w:rsidRPr="00DD2897">
        <w:rPr>
          <w:bCs/>
          <w:sz w:val="22"/>
          <w:szCs w:val="22"/>
          <w:u w:val="single"/>
          <w:lang w:val="is-IS"/>
        </w:rPr>
        <w:t>Svín:</w:t>
      </w:r>
      <w:r w:rsidRPr="00A11723">
        <w:rPr>
          <w:b/>
          <w:bCs/>
          <w:sz w:val="22"/>
          <w:szCs w:val="22"/>
          <w:lang w:val="is-IS"/>
        </w:rPr>
        <w:t xml:space="preserve"> </w:t>
      </w:r>
      <w:r w:rsidR="00C663CD" w:rsidRPr="00A11723">
        <w:rPr>
          <w:b/>
          <w:bCs/>
          <w:sz w:val="22"/>
          <w:szCs w:val="22"/>
          <w:lang w:val="is-IS"/>
        </w:rPr>
        <w:tab/>
      </w:r>
      <w:r w:rsidRPr="00A11723">
        <w:rPr>
          <w:sz w:val="22"/>
          <w:szCs w:val="22"/>
          <w:lang w:val="is-IS"/>
        </w:rPr>
        <w:t xml:space="preserve">Kjöt og innmatur: </w:t>
      </w:r>
      <w:r w:rsidR="006F2024" w:rsidRPr="00A11723">
        <w:rPr>
          <w:sz w:val="22"/>
          <w:szCs w:val="22"/>
          <w:lang w:val="is-IS"/>
        </w:rPr>
        <w:tab/>
      </w:r>
      <w:r w:rsidRPr="00A11723">
        <w:rPr>
          <w:sz w:val="22"/>
          <w:szCs w:val="22"/>
          <w:lang w:val="is-IS"/>
        </w:rPr>
        <w:t>5 sólarhringar.</w:t>
      </w:r>
    </w:p>
    <w:p w14:paraId="7D2AA257" w14:textId="77777777" w:rsidR="00CC24A9" w:rsidRPr="00A11723" w:rsidRDefault="00CC24A9" w:rsidP="00BC29B4">
      <w:pPr>
        <w:rPr>
          <w:sz w:val="22"/>
          <w:szCs w:val="22"/>
          <w:lang w:val="is-IS"/>
        </w:rPr>
      </w:pPr>
    </w:p>
    <w:p w14:paraId="7D2AA258" w14:textId="77777777" w:rsidR="00CC24A9" w:rsidRPr="00A11723" w:rsidRDefault="00CC24A9" w:rsidP="00BC29B4">
      <w:pPr>
        <w:rPr>
          <w:sz w:val="22"/>
          <w:szCs w:val="22"/>
          <w:lang w:val="is-IS"/>
        </w:rPr>
      </w:pPr>
    </w:p>
    <w:p w14:paraId="7D2AA259"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25A" w14:textId="77777777" w:rsidR="00CC24A9" w:rsidRPr="00A11723" w:rsidRDefault="00CC24A9" w:rsidP="00BC29B4">
      <w:pPr>
        <w:rPr>
          <w:sz w:val="22"/>
          <w:szCs w:val="22"/>
          <w:lang w:val="is-IS"/>
        </w:rPr>
      </w:pPr>
    </w:p>
    <w:p w14:paraId="7D2AA25B" w14:textId="77777777" w:rsidR="00CC24A9" w:rsidRPr="00A11723" w:rsidRDefault="00CC24A9" w:rsidP="00BC29B4">
      <w:pPr>
        <w:autoSpaceDE w:val="0"/>
        <w:autoSpaceDN w:val="0"/>
        <w:adjustRightInd w:val="0"/>
        <w:rPr>
          <w:sz w:val="22"/>
          <w:szCs w:val="22"/>
          <w:lang w:val="is-IS" w:eastAsia="en-GB"/>
        </w:rPr>
      </w:pPr>
    </w:p>
    <w:p w14:paraId="7D2AA25C" w14:textId="77777777" w:rsidR="00CC24A9" w:rsidRPr="00A11723" w:rsidRDefault="00CC24A9" w:rsidP="00BC29B4">
      <w:pPr>
        <w:rPr>
          <w:sz w:val="22"/>
          <w:szCs w:val="22"/>
          <w:lang w:val="is-IS"/>
        </w:rPr>
      </w:pPr>
    </w:p>
    <w:p w14:paraId="7D2AA25D"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10.</w:t>
      </w:r>
      <w:r w:rsidRPr="00A11723">
        <w:rPr>
          <w:b/>
          <w:sz w:val="22"/>
          <w:szCs w:val="22"/>
          <w:lang w:val="is-IS"/>
        </w:rPr>
        <w:tab/>
        <w:t>FYRNINGARDAGSETNING</w:t>
      </w:r>
    </w:p>
    <w:p w14:paraId="7D2AA25E" w14:textId="77777777" w:rsidR="00CC24A9" w:rsidRPr="00A11723" w:rsidRDefault="00CC24A9" w:rsidP="00BC29B4">
      <w:pPr>
        <w:rPr>
          <w:sz w:val="22"/>
          <w:szCs w:val="22"/>
          <w:lang w:val="is-IS"/>
        </w:rPr>
      </w:pPr>
    </w:p>
    <w:p w14:paraId="7D2AA25F" w14:textId="77777777" w:rsidR="00CC24A9" w:rsidRPr="00A11723" w:rsidRDefault="00CC24A9" w:rsidP="00BC29B4">
      <w:pPr>
        <w:pStyle w:val="BodyText3"/>
        <w:rPr>
          <w:szCs w:val="22"/>
        </w:rPr>
      </w:pPr>
      <w:r w:rsidRPr="00A11723">
        <w:rPr>
          <w:szCs w:val="22"/>
        </w:rPr>
        <w:t>EXP</w:t>
      </w:r>
    </w:p>
    <w:p w14:paraId="7D2AA260" w14:textId="77777777" w:rsidR="00CC24A9" w:rsidRPr="00A11723" w:rsidRDefault="00C752D7" w:rsidP="00BC29B4">
      <w:pPr>
        <w:rPr>
          <w:sz w:val="22"/>
          <w:szCs w:val="22"/>
          <w:lang w:val="is-IS"/>
        </w:rPr>
      </w:pPr>
      <w:r>
        <w:rPr>
          <w:sz w:val="22"/>
          <w:szCs w:val="22"/>
          <w:lang w:val="is-IS"/>
        </w:rPr>
        <w:t>Rof</w:t>
      </w:r>
      <w:r w:rsidR="0094746B">
        <w:rPr>
          <w:sz w:val="22"/>
          <w:szCs w:val="22"/>
          <w:lang w:val="is-IS"/>
        </w:rPr>
        <w:t>na pakkningu skal nota</w:t>
      </w:r>
      <w:r>
        <w:rPr>
          <w:sz w:val="22"/>
          <w:szCs w:val="22"/>
          <w:lang w:val="is-IS"/>
        </w:rPr>
        <w:t xml:space="preserve"> innan</w:t>
      </w:r>
      <w:r w:rsidR="00CC24A9" w:rsidRPr="00A11723">
        <w:rPr>
          <w:sz w:val="22"/>
          <w:szCs w:val="22"/>
          <w:lang w:val="is-IS"/>
        </w:rPr>
        <w:t xml:space="preserve"> 28 daga.</w:t>
      </w:r>
    </w:p>
    <w:p w14:paraId="7D2AA261" w14:textId="77777777" w:rsidR="00CC24A9" w:rsidRPr="00A11723" w:rsidRDefault="00CC24A9" w:rsidP="00BC29B4">
      <w:pPr>
        <w:rPr>
          <w:sz w:val="22"/>
          <w:szCs w:val="22"/>
          <w:lang w:val="is-IS"/>
        </w:rPr>
      </w:pPr>
    </w:p>
    <w:p w14:paraId="7D2AA262" w14:textId="77777777" w:rsidR="00CC24A9" w:rsidRPr="00A11723" w:rsidRDefault="00CC24A9" w:rsidP="00BC29B4">
      <w:pPr>
        <w:rPr>
          <w:sz w:val="22"/>
          <w:szCs w:val="22"/>
          <w:lang w:val="is-IS"/>
        </w:rPr>
      </w:pPr>
    </w:p>
    <w:p w14:paraId="7D2AA263"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11.</w:t>
      </w:r>
      <w:r w:rsidRPr="00A11723">
        <w:rPr>
          <w:b/>
          <w:sz w:val="22"/>
          <w:szCs w:val="22"/>
          <w:lang w:val="is-IS"/>
        </w:rPr>
        <w:tab/>
        <w:t>SÉRSTÖK GEYMSLUSKILYRÐI</w:t>
      </w:r>
    </w:p>
    <w:p w14:paraId="7D2AA264" w14:textId="77777777" w:rsidR="00CC24A9" w:rsidRPr="00A11723" w:rsidRDefault="00CC24A9" w:rsidP="00BC29B4">
      <w:pPr>
        <w:rPr>
          <w:sz w:val="22"/>
          <w:szCs w:val="22"/>
          <w:lang w:val="is-IS"/>
        </w:rPr>
      </w:pPr>
    </w:p>
    <w:p w14:paraId="7D2AA265" w14:textId="77777777" w:rsidR="00CC24A9" w:rsidRPr="00A11723" w:rsidRDefault="00CC24A9" w:rsidP="00BC29B4">
      <w:pPr>
        <w:rPr>
          <w:sz w:val="22"/>
          <w:szCs w:val="22"/>
          <w:lang w:val="is-IS"/>
        </w:rPr>
      </w:pPr>
    </w:p>
    <w:p w14:paraId="7D2AA266" w14:textId="77777777" w:rsidR="00CC24A9" w:rsidRPr="00A11723" w:rsidRDefault="00CC24A9" w:rsidP="00BC29B4">
      <w:pPr>
        <w:rPr>
          <w:sz w:val="22"/>
          <w:szCs w:val="22"/>
          <w:lang w:val="is-IS"/>
        </w:rPr>
      </w:pPr>
    </w:p>
    <w:p w14:paraId="7D2AA267" w14:textId="77777777" w:rsidR="00CC24A9" w:rsidRPr="00A11723" w:rsidRDefault="00CC24A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268" w14:textId="77777777" w:rsidR="00CC24A9" w:rsidRPr="00A11723" w:rsidRDefault="00CC24A9" w:rsidP="00BC29B4">
      <w:pPr>
        <w:rPr>
          <w:sz w:val="22"/>
          <w:szCs w:val="22"/>
          <w:lang w:val="is-IS"/>
        </w:rPr>
      </w:pPr>
    </w:p>
    <w:p w14:paraId="7D2AA269" w14:textId="77777777" w:rsidR="002F5312" w:rsidRPr="00DD2897" w:rsidRDefault="002F5312" w:rsidP="00BC29B4">
      <w:pPr>
        <w:rPr>
          <w:sz w:val="22"/>
          <w:szCs w:val="22"/>
          <w:lang w:val="is-IS"/>
        </w:rPr>
      </w:pPr>
      <w:r w:rsidRPr="00DD2897">
        <w:rPr>
          <w:sz w:val="22"/>
          <w:szCs w:val="22"/>
          <w:lang w:val="is-IS"/>
        </w:rPr>
        <w:t>Förgun: Lesið fylgiseðil.</w:t>
      </w:r>
    </w:p>
    <w:p w14:paraId="7D2AA26A" w14:textId="77777777" w:rsidR="00CC24A9" w:rsidRPr="00A11723" w:rsidRDefault="00CC24A9" w:rsidP="00BC29B4">
      <w:pPr>
        <w:rPr>
          <w:sz w:val="22"/>
          <w:szCs w:val="22"/>
          <w:lang w:val="is-IS"/>
        </w:rPr>
      </w:pPr>
    </w:p>
    <w:p w14:paraId="7D2AA26B" w14:textId="77777777" w:rsidR="00CC24A9" w:rsidRPr="00A11723" w:rsidRDefault="00CC24A9" w:rsidP="00BC29B4">
      <w:pPr>
        <w:rPr>
          <w:sz w:val="22"/>
          <w:szCs w:val="22"/>
          <w:lang w:val="is-IS"/>
        </w:rPr>
      </w:pPr>
    </w:p>
    <w:p w14:paraId="7D2AA26C" w14:textId="77777777" w:rsidR="00CC24A9" w:rsidRPr="00A11723" w:rsidRDefault="00CC24A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Pr="00A11723">
        <w:rPr>
          <w:b/>
          <w:sz w:val="22"/>
          <w:szCs w:val="22"/>
          <w:lang w:val="is-IS"/>
        </w:rPr>
        <w:tab/>
        <w:t>VARNAÐARORIN „DÝRALYF“ OG SKILYRÐI EÐA TAKMARKANIR Á AFGREIÐSLU OG NOTKUN</w:t>
      </w:r>
      <w:r w:rsidR="00AF0F01" w:rsidRPr="00A11723">
        <w:rPr>
          <w:b/>
          <w:sz w:val="22"/>
          <w:szCs w:val="22"/>
          <w:lang w:val="is-IS"/>
        </w:rPr>
        <w:t>, EF VIÐ Á</w:t>
      </w:r>
    </w:p>
    <w:p w14:paraId="7D2AA26D" w14:textId="77777777" w:rsidR="00CC24A9" w:rsidRPr="00A11723" w:rsidRDefault="00CC24A9" w:rsidP="00BC29B4">
      <w:pPr>
        <w:rPr>
          <w:sz w:val="22"/>
          <w:szCs w:val="22"/>
          <w:lang w:val="is-IS"/>
        </w:rPr>
      </w:pPr>
    </w:p>
    <w:p w14:paraId="7D2AA26E" w14:textId="77777777" w:rsidR="00CC24A9" w:rsidRPr="00A11723" w:rsidRDefault="00CC24A9" w:rsidP="00BC29B4">
      <w:pPr>
        <w:rPr>
          <w:sz w:val="22"/>
          <w:szCs w:val="22"/>
          <w:lang w:val="is-IS"/>
        </w:rPr>
      </w:pPr>
      <w:r w:rsidRPr="00A11723">
        <w:rPr>
          <w:sz w:val="22"/>
          <w:szCs w:val="22"/>
          <w:lang w:val="is-IS"/>
        </w:rPr>
        <w:t>Dýralyf</w:t>
      </w:r>
      <w:r w:rsidR="00AF0F01" w:rsidRPr="00A11723">
        <w:rPr>
          <w:sz w:val="22"/>
          <w:szCs w:val="22"/>
          <w:lang w:val="is-IS"/>
        </w:rPr>
        <w:t>. L</w:t>
      </w:r>
      <w:r w:rsidRPr="00A11723">
        <w:rPr>
          <w:sz w:val="22"/>
          <w:szCs w:val="22"/>
          <w:lang w:val="is-IS"/>
        </w:rPr>
        <w:t>yfseðilsskylt.</w:t>
      </w:r>
    </w:p>
    <w:p w14:paraId="7D2AA26F" w14:textId="77777777" w:rsidR="00CC24A9" w:rsidRPr="00A11723" w:rsidRDefault="00CC24A9" w:rsidP="00BC29B4">
      <w:pPr>
        <w:rPr>
          <w:sz w:val="22"/>
          <w:szCs w:val="22"/>
          <w:lang w:val="is-IS"/>
        </w:rPr>
      </w:pPr>
    </w:p>
    <w:p w14:paraId="7D2AA270" w14:textId="77777777" w:rsidR="00CC24A9" w:rsidRPr="00A11723" w:rsidRDefault="00CC24A9" w:rsidP="00BC29B4">
      <w:pPr>
        <w:rPr>
          <w:sz w:val="22"/>
          <w:szCs w:val="22"/>
          <w:lang w:val="is-IS"/>
        </w:rPr>
      </w:pPr>
    </w:p>
    <w:p w14:paraId="7D2AA271" w14:textId="77777777" w:rsidR="00CC24A9" w:rsidRPr="00A11723" w:rsidRDefault="00CC24A9"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14.</w:t>
      </w:r>
      <w:r w:rsidRPr="00A11723">
        <w:rPr>
          <w:szCs w:val="22"/>
        </w:rPr>
        <w:tab/>
        <w:t xml:space="preserve">VARNAÐARORÐIN „GEYMIÐ ÞAR </w:t>
      </w:r>
      <w:smartTag w:uri="urn:schemas-microsoft-com:office:smarttags" w:element="stockticker">
        <w:r w:rsidRPr="00A11723">
          <w:rPr>
            <w:szCs w:val="22"/>
          </w:rPr>
          <w:t>SEM</w:t>
        </w:r>
      </w:smartTag>
      <w:r w:rsidRPr="00A11723">
        <w:rPr>
          <w:szCs w:val="22"/>
        </w:rPr>
        <w:t xml:space="preserve"> BÖRN HVORKI NÁ TIL NÉ SJÁ“</w:t>
      </w:r>
    </w:p>
    <w:p w14:paraId="7D2AA272" w14:textId="77777777" w:rsidR="00CC24A9" w:rsidRPr="00A11723" w:rsidRDefault="00CC24A9" w:rsidP="00BC29B4">
      <w:pPr>
        <w:rPr>
          <w:sz w:val="22"/>
          <w:szCs w:val="22"/>
          <w:lang w:val="is-IS"/>
        </w:rPr>
      </w:pPr>
    </w:p>
    <w:p w14:paraId="7D2AA273" w14:textId="77777777" w:rsidR="00CC24A9" w:rsidRPr="00A11723" w:rsidRDefault="00CC24A9" w:rsidP="00BC29B4">
      <w:pPr>
        <w:rPr>
          <w:sz w:val="22"/>
          <w:szCs w:val="22"/>
          <w:lang w:val="is-IS"/>
        </w:rPr>
      </w:pPr>
      <w:r w:rsidRPr="00A11723">
        <w:rPr>
          <w:sz w:val="22"/>
          <w:szCs w:val="22"/>
          <w:lang w:val="is-IS"/>
        </w:rPr>
        <w:t>Geymið þar sem börn hvorki ná til né sjá.</w:t>
      </w:r>
    </w:p>
    <w:p w14:paraId="7D2AA274" w14:textId="77777777" w:rsidR="00CC24A9" w:rsidRPr="00A11723" w:rsidRDefault="00CC24A9" w:rsidP="00BC29B4">
      <w:pPr>
        <w:rPr>
          <w:sz w:val="22"/>
          <w:szCs w:val="22"/>
          <w:lang w:val="is-IS"/>
        </w:rPr>
      </w:pPr>
    </w:p>
    <w:p w14:paraId="7D2AA275" w14:textId="77777777" w:rsidR="00CC24A9" w:rsidRPr="00A11723" w:rsidRDefault="00CC24A9" w:rsidP="00BC29B4">
      <w:pPr>
        <w:rPr>
          <w:sz w:val="22"/>
          <w:szCs w:val="22"/>
          <w:lang w:val="is-IS"/>
        </w:rPr>
      </w:pPr>
    </w:p>
    <w:p w14:paraId="7D2AA276" w14:textId="77777777" w:rsidR="00CC24A9" w:rsidRPr="00A11723" w:rsidRDefault="00CC24A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15.</w:t>
      </w:r>
      <w:r w:rsidRPr="00A11723">
        <w:rPr>
          <w:b/>
          <w:sz w:val="22"/>
          <w:szCs w:val="22"/>
          <w:lang w:val="is-IS"/>
        </w:rPr>
        <w:tab/>
        <w:t>HEITI OG HEIMILISFANG MARKAÐSLEYFISHAFA</w:t>
      </w:r>
    </w:p>
    <w:p w14:paraId="7D2AA277" w14:textId="77777777" w:rsidR="00CC24A9" w:rsidRPr="00A11723" w:rsidRDefault="00CC24A9" w:rsidP="00BC29B4">
      <w:pPr>
        <w:rPr>
          <w:sz w:val="22"/>
          <w:szCs w:val="22"/>
          <w:lang w:val="is-IS"/>
        </w:rPr>
      </w:pPr>
    </w:p>
    <w:p w14:paraId="7D2AA278" w14:textId="77777777" w:rsidR="00CC24A9" w:rsidRPr="00A11723" w:rsidRDefault="00CC24A9" w:rsidP="00BC29B4">
      <w:pPr>
        <w:rPr>
          <w:sz w:val="22"/>
          <w:szCs w:val="22"/>
          <w:lang w:val="is-IS"/>
        </w:rPr>
      </w:pPr>
      <w:r w:rsidRPr="00A11723">
        <w:rPr>
          <w:sz w:val="22"/>
          <w:szCs w:val="22"/>
          <w:lang w:val="is-IS"/>
        </w:rPr>
        <w:t>Boehringer Ingelheim Vetmedica GmbH</w:t>
      </w:r>
    </w:p>
    <w:p w14:paraId="7D2AA279" w14:textId="77777777" w:rsidR="00CC24A9" w:rsidRPr="00A11723" w:rsidRDefault="00CC24A9" w:rsidP="00BC29B4">
      <w:pPr>
        <w:pStyle w:val="EndnoteText"/>
        <w:tabs>
          <w:tab w:val="clear" w:pos="567"/>
        </w:tabs>
        <w:rPr>
          <w:szCs w:val="22"/>
          <w:lang w:val="is-IS"/>
        </w:rPr>
      </w:pPr>
      <w:r w:rsidRPr="00A11723">
        <w:rPr>
          <w:szCs w:val="22"/>
          <w:lang w:val="is-IS"/>
        </w:rPr>
        <w:t>55216 Ingelheim/Rhein</w:t>
      </w:r>
    </w:p>
    <w:p w14:paraId="7D2AA27A" w14:textId="77777777" w:rsidR="00CC24A9" w:rsidRPr="00C75C9D" w:rsidRDefault="00CC24A9" w:rsidP="00BC29B4">
      <w:pPr>
        <w:rPr>
          <w:caps/>
          <w:sz w:val="22"/>
          <w:szCs w:val="22"/>
          <w:lang w:val="is-IS"/>
        </w:rPr>
      </w:pPr>
      <w:r w:rsidRPr="00C75C9D">
        <w:rPr>
          <w:caps/>
          <w:sz w:val="22"/>
          <w:szCs w:val="22"/>
          <w:lang w:val="is-IS"/>
        </w:rPr>
        <w:t>Þýskaland</w:t>
      </w:r>
    </w:p>
    <w:p w14:paraId="7D2AA27B" w14:textId="77777777" w:rsidR="00CC24A9" w:rsidRPr="00A11723" w:rsidRDefault="00CC24A9" w:rsidP="00BC29B4">
      <w:pPr>
        <w:rPr>
          <w:sz w:val="22"/>
          <w:szCs w:val="22"/>
          <w:lang w:val="is-IS"/>
        </w:rPr>
      </w:pPr>
    </w:p>
    <w:p w14:paraId="7D2AA27C" w14:textId="77777777" w:rsidR="00CC24A9" w:rsidRPr="00A11723" w:rsidRDefault="00CC24A9" w:rsidP="00BC29B4">
      <w:pPr>
        <w:rPr>
          <w:sz w:val="22"/>
          <w:szCs w:val="22"/>
          <w:lang w:val="is-IS"/>
        </w:rPr>
      </w:pPr>
    </w:p>
    <w:p w14:paraId="7D2AA27D"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16.</w:t>
      </w:r>
      <w:r w:rsidRPr="00A11723">
        <w:rPr>
          <w:b/>
          <w:sz w:val="22"/>
          <w:szCs w:val="22"/>
          <w:lang w:val="is-IS"/>
        </w:rPr>
        <w:tab/>
        <w:t>MARKAÐSLEYFISNÚMER</w:t>
      </w:r>
    </w:p>
    <w:p w14:paraId="7D2AA27E" w14:textId="77777777" w:rsidR="00CC24A9" w:rsidRPr="00A11723" w:rsidRDefault="00CC24A9" w:rsidP="00BC29B4">
      <w:pPr>
        <w:rPr>
          <w:sz w:val="22"/>
          <w:szCs w:val="22"/>
          <w:lang w:val="is-IS"/>
        </w:rPr>
      </w:pPr>
    </w:p>
    <w:p w14:paraId="7D2AA27F" w14:textId="77777777" w:rsidR="00A0505C" w:rsidRPr="00D111C3" w:rsidRDefault="00A0505C" w:rsidP="00BC29B4">
      <w:pPr>
        <w:rPr>
          <w:sz w:val="22"/>
          <w:szCs w:val="22"/>
          <w:highlight w:val="lightGray"/>
          <w:lang w:val="is-IS"/>
        </w:rPr>
      </w:pPr>
      <w:r w:rsidRPr="00A11723">
        <w:rPr>
          <w:sz w:val="22"/>
          <w:szCs w:val="22"/>
          <w:lang w:val="is-IS"/>
        </w:rPr>
        <w:t xml:space="preserve">EU/2/97/004/035 </w:t>
      </w:r>
      <w:r w:rsidR="00DC1C1B" w:rsidRPr="00D111C3">
        <w:rPr>
          <w:sz w:val="22"/>
          <w:szCs w:val="22"/>
          <w:highlight w:val="lightGray"/>
          <w:lang w:val="is-IS"/>
        </w:rPr>
        <w:t xml:space="preserve">1 x </w:t>
      </w:r>
      <w:r w:rsidRPr="00D111C3">
        <w:rPr>
          <w:sz w:val="22"/>
          <w:szCs w:val="22"/>
          <w:highlight w:val="lightGray"/>
          <w:lang w:val="is-IS"/>
        </w:rPr>
        <w:t>20 ml</w:t>
      </w:r>
    </w:p>
    <w:p w14:paraId="7D2AA280" w14:textId="77777777" w:rsidR="00A0505C" w:rsidRPr="00D111C3" w:rsidRDefault="00A0505C" w:rsidP="00BC29B4">
      <w:pPr>
        <w:rPr>
          <w:sz w:val="22"/>
          <w:szCs w:val="22"/>
          <w:highlight w:val="lightGray"/>
          <w:lang w:val="is-IS"/>
        </w:rPr>
      </w:pPr>
      <w:r w:rsidRPr="00D111C3">
        <w:rPr>
          <w:sz w:val="22"/>
          <w:szCs w:val="22"/>
          <w:highlight w:val="lightGray"/>
          <w:lang w:val="is-IS"/>
        </w:rPr>
        <w:t xml:space="preserve">EU/2/97/004/037 </w:t>
      </w:r>
      <w:r w:rsidR="00DC1C1B" w:rsidRPr="00D111C3">
        <w:rPr>
          <w:sz w:val="22"/>
          <w:szCs w:val="22"/>
          <w:highlight w:val="lightGray"/>
          <w:lang w:val="is-IS"/>
        </w:rPr>
        <w:t xml:space="preserve">1 x </w:t>
      </w:r>
      <w:r w:rsidRPr="00D111C3">
        <w:rPr>
          <w:sz w:val="22"/>
          <w:szCs w:val="22"/>
          <w:highlight w:val="lightGray"/>
          <w:lang w:val="is-IS"/>
        </w:rPr>
        <w:t>50 ml</w:t>
      </w:r>
    </w:p>
    <w:p w14:paraId="7D2AA281" w14:textId="77777777" w:rsidR="00A0505C" w:rsidRPr="00D111C3" w:rsidRDefault="00A0505C" w:rsidP="00BC29B4">
      <w:pPr>
        <w:rPr>
          <w:sz w:val="22"/>
          <w:szCs w:val="22"/>
          <w:highlight w:val="lightGray"/>
          <w:lang w:val="is-IS"/>
        </w:rPr>
      </w:pPr>
      <w:r w:rsidRPr="00D111C3">
        <w:rPr>
          <w:sz w:val="22"/>
          <w:szCs w:val="22"/>
          <w:highlight w:val="lightGray"/>
          <w:lang w:val="is-IS"/>
        </w:rPr>
        <w:t xml:space="preserve">EU/2/97/004/001 </w:t>
      </w:r>
      <w:r w:rsidR="00DC1C1B" w:rsidRPr="00D111C3">
        <w:rPr>
          <w:sz w:val="22"/>
          <w:szCs w:val="22"/>
          <w:highlight w:val="lightGray"/>
          <w:lang w:val="is-IS"/>
        </w:rPr>
        <w:t xml:space="preserve">1 x </w:t>
      </w:r>
      <w:r w:rsidRPr="00D111C3">
        <w:rPr>
          <w:sz w:val="22"/>
          <w:szCs w:val="22"/>
          <w:highlight w:val="lightGray"/>
          <w:lang w:val="is-IS"/>
        </w:rPr>
        <w:t>100 ml</w:t>
      </w:r>
    </w:p>
    <w:p w14:paraId="7D2AA282" w14:textId="77777777" w:rsidR="00A0505C" w:rsidRPr="00D111C3" w:rsidRDefault="00A0505C" w:rsidP="00BC29B4">
      <w:pPr>
        <w:rPr>
          <w:sz w:val="22"/>
          <w:szCs w:val="22"/>
          <w:highlight w:val="lightGray"/>
          <w:lang w:val="is-IS"/>
        </w:rPr>
      </w:pPr>
      <w:r w:rsidRPr="00D111C3">
        <w:rPr>
          <w:sz w:val="22"/>
          <w:szCs w:val="22"/>
          <w:highlight w:val="lightGray"/>
          <w:lang w:val="is-IS"/>
        </w:rPr>
        <w:t>EU/2/97/004/036 12 x 20 ml</w:t>
      </w:r>
    </w:p>
    <w:p w14:paraId="7D2AA283" w14:textId="77777777" w:rsidR="00A0505C" w:rsidRPr="00D111C3" w:rsidRDefault="00A0505C" w:rsidP="00BC29B4">
      <w:pPr>
        <w:rPr>
          <w:sz w:val="22"/>
          <w:szCs w:val="22"/>
          <w:highlight w:val="lightGray"/>
          <w:lang w:val="is-IS"/>
        </w:rPr>
      </w:pPr>
      <w:r w:rsidRPr="00D111C3">
        <w:rPr>
          <w:sz w:val="22"/>
          <w:szCs w:val="22"/>
          <w:highlight w:val="lightGray"/>
          <w:lang w:val="is-IS"/>
        </w:rPr>
        <w:t>EU/2/97/004/038 12 x 50 ml</w:t>
      </w:r>
    </w:p>
    <w:p w14:paraId="7D2AA284" w14:textId="77777777" w:rsidR="00A0505C" w:rsidRPr="00A11723" w:rsidRDefault="00A0505C" w:rsidP="00BC29B4">
      <w:pPr>
        <w:rPr>
          <w:sz w:val="22"/>
          <w:szCs w:val="22"/>
          <w:lang w:val="is-IS"/>
        </w:rPr>
      </w:pPr>
      <w:r w:rsidRPr="00D111C3">
        <w:rPr>
          <w:sz w:val="22"/>
          <w:szCs w:val="22"/>
          <w:highlight w:val="lightGray"/>
          <w:lang w:val="is-IS"/>
        </w:rPr>
        <w:t>EU/2/97/004/010 12 x 100 ml</w:t>
      </w:r>
    </w:p>
    <w:p w14:paraId="7D2AA285" w14:textId="77777777" w:rsidR="00CC24A9" w:rsidRPr="00A11723" w:rsidRDefault="00CC24A9" w:rsidP="00BC29B4">
      <w:pPr>
        <w:rPr>
          <w:sz w:val="22"/>
          <w:szCs w:val="22"/>
          <w:lang w:val="is-IS"/>
        </w:rPr>
      </w:pPr>
    </w:p>
    <w:p w14:paraId="7D2AA286" w14:textId="77777777" w:rsidR="00CC24A9" w:rsidRPr="00A11723" w:rsidRDefault="00CC24A9" w:rsidP="00BC29B4">
      <w:pPr>
        <w:rPr>
          <w:sz w:val="22"/>
          <w:szCs w:val="22"/>
          <w:lang w:val="is-IS"/>
        </w:rPr>
      </w:pPr>
    </w:p>
    <w:p w14:paraId="7D2AA287" w14:textId="77777777" w:rsidR="00CC24A9" w:rsidRPr="00A11723" w:rsidRDefault="00CC24A9" w:rsidP="008F512A">
      <w:pPr>
        <w:keepNext/>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17.</w:t>
      </w:r>
      <w:r w:rsidRPr="00A11723">
        <w:rPr>
          <w:b/>
          <w:sz w:val="22"/>
          <w:szCs w:val="22"/>
          <w:lang w:val="is-IS"/>
        </w:rPr>
        <w:tab/>
        <w:t>LOTUNÚMER FRAMLEIÐANDA</w:t>
      </w:r>
    </w:p>
    <w:p w14:paraId="7D2AA288" w14:textId="77777777" w:rsidR="00CC24A9" w:rsidRPr="00A11723" w:rsidRDefault="00CC24A9" w:rsidP="00BC29B4">
      <w:pPr>
        <w:rPr>
          <w:sz w:val="22"/>
          <w:szCs w:val="22"/>
          <w:lang w:val="is-IS"/>
        </w:rPr>
      </w:pPr>
    </w:p>
    <w:p w14:paraId="7D2AA289" w14:textId="77777777" w:rsidR="00CC24A9" w:rsidRPr="00A11723" w:rsidRDefault="00CC24A9" w:rsidP="00BC29B4">
      <w:pPr>
        <w:rPr>
          <w:sz w:val="22"/>
          <w:szCs w:val="22"/>
          <w:lang w:val="is-IS"/>
        </w:rPr>
      </w:pPr>
      <w:r w:rsidRPr="00A11723">
        <w:rPr>
          <w:sz w:val="22"/>
          <w:szCs w:val="22"/>
          <w:lang w:val="is-IS"/>
        </w:rPr>
        <w:t>Lot</w:t>
      </w:r>
    </w:p>
    <w:p w14:paraId="7D2AA28A" w14:textId="77777777" w:rsidR="00CC24A9" w:rsidRPr="00A11723" w:rsidRDefault="005B1D8F" w:rsidP="00BC29B4">
      <w:pPr>
        <w:rPr>
          <w:sz w:val="22"/>
          <w:szCs w:val="22"/>
          <w:lang w:val="is-IS"/>
        </w:rPr>
      </w:pPr>
      <w:r w:rsidRPr="00A11723">
        <w:rPr>
          <w:sz w:val="22"/>
          <w:szCs w:val="22"/>
          <w:lang w:val="is-IS"/>
        </w:rPr>
        <w:br w:type="page"/>
      </w:r>
    </w:p>
    <w:p w14:paraId="7D2AA28B"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INNRI UMBÚÐUM</w:t>
      </w:r>
    </w:p>
    <w:p w14:paraId="7D2AA28C" w14:textId="77777777" w:rsidR="00CC24A9" w:rsidRDefault="00CC24A9" w:rsidP="00BC29B4">
      <w:pPr>
        <w:pBdr>
          <w:top w:val="single" w:sz="4" w:space="1" w:color="auto"/>
          <w:left w:val="single" w:sz="4" w:space="4" w:color="auto"/>
          <w:bottom w:val="single" w:sz="4" w:space="1" w:color="auto"/>
          <w:right w:val="single" w:sz="4" w:space="4" w:color="auto"/>
        </w:pBdr>
        <w:rPr>
          <w:bCs/>
          <w:sz w:val="22"/>
          <w:szCs w:val="22"/>
          <w:lang w:val="is-IS"/>
        </w:rPr>
      </w:pPr>
    </w:p>
    <w:p w14:paraId="7D2AA28D" w14:textId="77777777" w:rsidR="00C752D7" w:rsidRPr="00866851" w:rsidRDefault="00C752D7" w:rsidP="00BC29B4">
      <w:pPr>
        <w:pBdr>
          <w:top w:val="single" w:sz="4" w:space="1" w:color="auto"/>
          <w:left w:val="single" w:sz="4" w:space="4" w:color="auto"/>
          <w:bottom w:val="single" w:sz="4" w:space="1" w:color="auto"/>
          <w:right w:val="single" w:sz="4" w:space="4" w:color="auto"/>
        </w:pBdr>
        <w:rPr>
          <w:b/>
          <w:bCs/>
          <w:sz w:val="22"/>
          <w:szCs w:val="22"/>
          <w:lang w:val="is-IS"/>
        </w:rPr>
      </w:pPr>
      <w:r>
        <w:rPr>
          <w:b/>
          <w:bCs/>
          <w:sz w:val="22"/>
          <w:szCs w:val="22"/>
          <w:lang w:val="is-IS"/>
        </w:rPr>
        <w:t>Hettuglas, 100 ml</w:t>
      </w:r>
    </w:p>
    <w:p w14:paraId="7D2AA28E" w14:textId="77777777" w:rsidR="00CC24A9" w:rsidRPr="00A11723" w:rsidRDefault="00CC24A9" w:rsidP="00BC29B4">
      <w:pPr>
        <w:rPr>
          <w:sz w:val="22"/>
          <w:szCs w:val="22"/>
          <w:u w:val="single"/>
          <w:lang w:val="is-IS"/>
        </w:rPr>
      </w:pPr>
    </w:p>
    <w:p w14:paraId="7D2AA28F"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290" w14:textId="77777777" w:rsidR="00CC24A9" w:rsidRPr="00A11723" w:rsidRDefault="00CC24A9" w:rsidP="00BC29B4">
      <w:pPr>
        <w:rPr>
          <w:sz w:val="22"/>
          <w:szCs w:val="22"/>
          <w:lang w:val="is-IS"/>
        </w:rPr>
      </w:pPr>
    </w:p>
    <w:p w14:paraId="7D2AA291" w14:textId="77777777" w:rsidR="00CC24A9" w:rsidRPr="00A11723" w:rsidRDefault="00CC24A9" w:rsidP="00BC29B4">
      <w:pPr>
        <w:rPr>
          <w:sz w:val="22"/>
          <w:szCs w:val="22"/>
          <w:lang w:val="is-IS"/>
        </w:rPr>
      </w:pPr>
      <w:r w:rsidRPr="00A11723">
        <w:rPr>
          <w:sz w:val="22"/>
          <w:szCs w:val="22"/>
          <w:lang w:val="is-IS"/>
        </w:rPr>
        <w:t>Metacam 5 mg/ml stungulyf, lausn handa nautgripum og svínum</w:t>
      </w:r>
    </w:p>
    <w:p w14:paraId="7D2AA292" w14:textId="77777777" w:rsidR="00CC24A9" w:rsidRPr="00A11723" w:rsidRDefault="00CC24A9" w:rsidP="00BC29B4">
      <w:pPr>
        <w:rPr>
          <w:sz w:val="22"/>
          <w:szCs w:val="22"/>
          <w:lang w:val="is-IS"/>
        </w:rPr>
      </w:pPr>
      <w:r w:rsidRPr="00A11723">
        <w:rPr>
          <w:sz w:val="22"/>
          <w:szCs w:val="22"/>
          <w:lang w:val="is-IS"/>
        </w:rPr>
        <w:t xml:space="preserve">Meloxicam </w:t>
      </w:r>
    </w:p>
    <w:p w14:paraId="7D2AA293" w14:textId="77777777" w:rsidR="00CC24A9" w:rsidRPr="00A11723" w:rsidRDefault="00CC24A9" w:rsidP="00BC29B4">
      <w:pPr>
        <w:rPr>
          <w:sz w:val="22"/>
          <w:szCs w:val="22"/>
          <w:lang w:val="is-IS"/>
        </w:rPr>
      </w:pPr>
    </w:p>
    <w:p w14:paraId="7D2AA294" w14:textId="77777777" w:rsidR="00CC24A9" w:rsidRPr="00A11723" w:rsidRDefault="00CC24A9" w:rsidP="00BC29B4">
      <w:pPr>
        <w:rPr>
          <w:sz w:val="22"/>
          <w:szCs w:val="22"/>
          <w:lang w:val="is-IS"/>
        </w:rPr>
      </w:pPr>
    </w:p>
    <w:p w14:paraId="7D2AA295"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t>VIRK(T) INNIHALDSEFNI</w:t>
      </w:r>
    </w:p>
    <w:p w14:paraId="7D2AA296" w14:textId="77777777" w:rsidR="00CC24A9" w:rsidRPr="00A11723" w:rsidRDefault="00CC24A9" w:rsidP="00BC29B4">
      <w:pPr>
        <w:pStyle w:val="EndnoteText"/>
        <w:tabs>
          <w:tab w:val="clear" w:pos="567"/>
        </w:tabs>
        <w:rPr>
          <w:szCs w:val="22"/>
          <w:lang w:val="is-IS"/>
        </w:rPr>
      </w:pPr>
    </w:p>
    <w:p w14:paraId="7D2AA297" w14:textId="77777777" w:rsidR="00CC24A9" w:rsidRPr="00A11723" w:rsidRDefault="00CC24A9" w:rsidP="00BC29B4">
      <w:pPr>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5 mg/ml</w:t>
      </w:r>
    </w:p>
    <w:p w14:paraId="7D2AA298" w14:textId="77777777" w:rsidR="00CC24A9" w:rsidRPr="00A11723" w:rsidRDefault="00CC24A9" w:rsidP="00BC29B4">
      <w:pPr>
        <w:rPr>
          <w:sz w:val="22"/>
          <w:szCs w:val="22"/>
          <w:lang w:val="is-IS"/>
        </w:rPr>
      </w:pPr>
    </w:p>
    <w:p w14:paraId="7D2AA299" w14:textId="77777777" w:rsidR="00CC24A9" w:rsidRPr="00A11723" w:rsidRDefault="00CC24A9" w:rsidP="00BC29B4">
      <w:pPr>
        <w:rPr>
          <w:sz w:val="22"/>
          <w:szCs w:val="22"/>
          <w:lang w:val="is-IS"/>
        </w:rPr>
      </w:pPr>
    </w:p>
    <w:p w14:paraId="7D2AA29A"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3.</w:t>
      </w:r>
      <w:r w:rsidRPr="00A11723">
        <w:rPr>
          <w:b/>
          <w:sz w:val="22"/>
          <w:szCs w:val="22"/>
          <w:lang w:val="is-IS"/>
        </w:rPr>
        <w:tab/>
        <w:t>LYFJAFORM</w:t>
      </w:r>
    </w:p>
    <w:p w14:paraId="7D2AA29B" w14:textId="77777777" w:rsidR="00CC24A9" w:rsidRPr="00A11723" w:rsidRDefault="00CC24A9" w:rsidP="00BC29B4">
      <w:pPr>
        <w:rPr>
          <w:sz w:val="22"/>
          <w:szCs w:val="22"/>
          <w:lang w:val="is-IS"/>
        </w:rPr>
      </w:pPr>
    </w:p>
    <w:p w14:paraId="7D2AA29C" w14:textId="77777777" w:rsidR="00CC24A9" w:rsidRPr="00A11723" w:rsidRDefault="00CC24A9" w:rsidP="00BC29B4">
      <w:pPr>
        <w:rPr>
          <w:sz w:val="22"/>
          <w:szCs w:val="22"/>
          <w:lang w:val="is-IS"/>
        </w:rPr>
      </w:pPr>
    </w:p>
    <w:p w14:paraId="7D2AA29D" w14:textId="77777777" w:rsidR="00CC24A9" w:rsidRPr="00A11723" w:rsidRDefault="00CC24A9" w:rsidP="00BC29B4">
      <w:pPr>
        <w:rPr>
          <w:sz w:val="22"/>
          <w:szCs w:val="22"/>
          <w:lang w:val="is-IS"/>
        </w:rPr>
      </w:pPr>
    </w:p>
    <w:p w14:paraId="7D2AA29E"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PAKKNINGASTÆRÐ</w:t>
      </w:r>
    </w:p>
    <w:p w14:paraId="7D2AA29F" w14:textId="77777777" w:rsidR="00CC24A9" w:rsidRPr="00A11723" w:rsidRDefault="00CC24A9" w:rsidP="00BC29B4">
      <w:pPr>
        <w:rPr>
          <w:sz w:val="22"/>
          <w:szCs w:val="22"/>
          <w:lang w:val="is-IS"/>
        </w:rPr>
      </w:pPr>
    </w:p>
    <w:p w14:paraId="7D2AA2A0" w14:textId="77777777" w:rsidR="00CC24A9" w:rsidRPr="00A11723" w:rsidRDefault="00CC24A9" w:rsidP="00BC29B4">
      <w:pPr>
        <w:rPr>
          <w:sz w:val="22"/>
          <w:szCs w:val="22"/>
          <w:lang w:val="is-IS"/>
        </w:rPr>
      </w:pPr>
      <w:r w:rsidRPr="00A11723">
        <w:rPr>
          <w:sz w:val="22"/>
          <w:szCs w:val="22"/>
          <w:lang w:val="is-IS"/>
        </w:rPr>
        <w:t>100 ml</w:t>
      </w:r>
    </w:p>
    <w:p w14:paraId="7D2AA2A1" w14:textId="77777777" w:rsidR="00CC24A9" w:rsidRPr="00A11723" w:rsidRDefault="00CC24A9" w:rsidP="00BC29B4">
      <w:pPr>
        <w:rPr>
          <w:sz w:val="22"/>
          <w:szCs w:val="22"/>
          <w:lang w:val="is-IS"/>
        </w:rPr>
      </w:pPr>
    </w:p>
    <w:p w14:paraId="7D2AA2A2" w14:textId="77777777" w:rsidR="00CC24A9" w:rsidRPr="00A11723" w:rsidRDefault="00CC24A9" w:rsidP="00BC29B4">
      <w:pPr>
        <w:rPr>
          <w:sz w:val="22"/>
          <w:szCs w:val="22"/>
          <w:lang w:val="is-IS"/>
        </w:rPr>
      </w:pPr>
    </w:p>
    <w:p w14:paraId="7D2AA2A3"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2A4" w14:textId="77777777" w:rsidR="00CC24A9" w:rsidRPr="00A11723" w:rsidRDefault="00CC24A9" w:rsidP="00BC29B4">
      <w:pPr>
        <w:rPr>
          <w:sz w:val="22"/>
          <w:szCs w:val="22"/>
          <w:lang w:val="is-IS"/>
        </w:rPr>
      </w:pPr>
    </w:p>
    <w:p w14:paraId="7D2AA2A5" w14:textId="77777777" w:rsidR="00CC24A9" w:rsidRPr="00A11723" w:rsidRDefault="00CC24A9" w:rsidP="00BC29B4">
      <w:pPr>
        <w:rPr>
          <w:sz w:val="22"/>
          <w:szCs w:val="22"/>
          <w:lang w:val="is-IS"/>
        </w:rPr>
      </w:pPr>
      <w:r w:rsidRPr="00A11723">
        <w:rPr>
          <w:sz w:val="22"/>
          <w:szCs w:val="22"/>
          <w:lang w:val="is-IS"/>
        </w:rPr>
        <w:t>Nautgripir (kálfar og ungneyti) og svín</w:t>
      </w:r>
    </w:p>
    <w:p w14:paraId="7D2AA2A6" w14:textId="77777777" w:rsidR="00CC24A9" w:rsidRPr="00A11723" w:rsidRDefault="00CC24A9" w:rsidP="00BC29B4">
      <w:pPr>
        <w:rPr>
          <w:sz w:val="22"/>
          <w:szCs w:val="22"/>
          <w:lang w:val="is-IS"/>
        </w:rPr>
      </w:pPr>
    </w:p>
    <w:p w14:paraId="7D2AA2A7" w14:textId="77777777" w:rsidR="00CC24A9" w:rsidRPr="00A11723" w:rsidRDefault="00CC24A9" w:rsidP="00BC29B4">
      <w:pPr>
        <w:rPr>
          <w:sz w:val="22"/>
          <w:szCs w:val="22"/>
          <w:lang w:val="is-IS"/>
        </w:rPr>
      </w:pPr>
    </w:p>
    <w:p w14:paraId="7D2AA2A8"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6.</w:t>
      </w:r>
      <w:r w:rsidRPr="00A11723">
        <w:rPr>
          <w:b/>
          <w:sz w:val="22"/>
          <w:szCs w:val="22"/>
          <w:lang w:val="is-IS"/>
        </w:rPr>
        <w:tab/>
        <w:t>ÁBENDING(AR)</w:t>
      </w:r>
    </w:p>
    <w:p w14:paraId="7D2AA2A9" w14:textId="77777777" w:rsidR="00CC24A9" w:rsidRPr="00A11723" w:rsidRDefault="00CC24A9" w:rsidP="00BC29B4">
      <w:pPr>
        <w:rPr>
          <w:sz w:val="22"/>
          <w:szCs w:val="22"/>
          <w:lang w:val="is-IS"/>
        </w:rPr>
      </w:pPr>
    </w:p>
    <w:p w14:paraId="7D2AA2AA" w14:textId="77777777" w:rsidR="00CC24A9" w:rsidRPr="00A11723" w:rsidRDefault="00CC24A9" w:rsidP="00BC29B4">
      <w:pPr>
        <w:rPr>
          <w:sz w:val="22"/>
          <w:szCs w:val="22"/>
          <w:lang w:val="is-IS"/>
        </w:rPr>
      </w:pPr>
    </w:p>
    <w:p w14:paraId="7D2AA2AB" w14:textId="77777777" w:rsidR="00CC24A9" w:rsidRPr="00A11723" w:rsidRDefault="00CC24A9" w:rsidP="00BC29B4">
      <w:pPr>
        <w:rPr>
          <w:sz w:val="22"/>
          <w:szCs w:val="22"/>
          <w:lang w:val="is-IS"/>
        </w:rPr>
      </w:pPr>
    </w:p>
    <w:p w14:paraId="7D2AA2AC"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7.</w:t>
      </w:r>
      <w:r w:rsidRPr="00A11723">
        <w:rPr>
          <w:b/>
          <w:sz w:val="22"/>
          <w:szCs w:val="22"/>
          <w:lang w:val="is-IS"/>
        </w:rPr>
        <w:tab/>
        <w:t>AÐFERÐ VIÐ LYFJAGJÖF OG ÍKOMULEIÐ(IR)</w:t>
      </w:r>
    </w:p>
    <w:p w14:paraId="7D2AA2AD" w14:textId="77777777" w:rsidR="00CC24A9" w:rsidRPr="00A11723" w:rsidRDefault="00CC24A9" w:rsidP="00BC29B4">
      <w:pPr>
        <w:rPr>
          <w:sz w:val="22"/>
          <w:szCs w:val="22"/>
          <w:lang w:val="is-IS"/>
        </w:rPr>
      </w:pPr>
    </w:p>
    <w:p w14:paraId="7D2AA2AE" w14:textId="77777777" w:rsidR="00CC24A9" w:rsidRPr="00A11723" w:rsidRDefault="00CC24A9" w:rsidP="00DD2897">
      <w:pPr>
        <w:pStyle w:val="BodyText3"/>
        <w:tabs>
          <w:tab w:val="left" w:pos="1134"/>
        </w:tabs>
        <w:rPr>
          <w:snapToGrid w:val="0"/>
          <w:szCs w:val="22"/>
          <w:lang w:eastAsia="de-DE"/>
        </w:rPr>
      </w:pPr>
      <w:r w:rsidRPr="00DD2897">
        <w:rPr>
          <w:bCs/>
          <w:szCs w:val="22"/>
          <w:u w:val="single"/>
        </w:rPr>
        <w:t>Nautgripir:</w:t>
      </w:r>
      <w:r w:rsidR="00DD2897">
        <w:rPr>
          <w:b/>
          <w:bCs/>
          <w:szCs w:val="22"/>
        </w:rPr>
        <w:tab/>
      </w:r>
      <w:r w:rsidRPr="00A11723">
        <w:rPr>
          <w:snapToGrid w:val="0"/>
          <w:szCs w:val="22"/>
          <w:lang w:eastAsia="de-DE"/>
        </w:rPr>
        <w:t>Til inndælingar s.c. eða i.v.</w:t>
      </w:r>
    </w:p>
    <w:p w14:paraId="7D2AA2AF" w14:textId="77777777" w:rsidR="00CC24A9" w:rsidRPr="00A11723" w:rsidRDefault="00CC24A9" w:rsidP="00DD2897">
      <w:pPr>
        <w:pStyle w:val="BodyText3"/>
        <w:tabs>
          <w:tab w:val="left" w:pos="1134"/>
        </w:tabs>
        <w:rPr>
          <w:snapToGrid w:val="0"/>
          <w:szCs w:val="22"/>
          <w:lang w:eastAsia="de-DE"/>
        </w:rPr>
      </w:pPr>
      <w:r w:rsidRPr="00DD2897">
        <w:rPr>
          <w:bCs/>
          <w:snapToGrid w:val="0"/>
          <w:szCs w:val="22"/>
          <w:u w:val="single"/>
          <w:lang w:eastAsia="de-DE"/>
        </w:rPr>
        <w:t>Svín:</w:t>
      </w:r>
      <w:r w:rsidR="00DD2897">
        <w:rPr>
          <w:snapToGrid w:val="0"/>
          <w:szCs w:val="22"/>
          <w:lang w:eastAsia="de-DE"/>
        </w:rPr>
        <w:tab/>
      </w:r>
      <w:r w:rsidRPr="00A11723">
        <w:rPr>
          <w:snapToGrid w:val="0"/>
          <w:szCs w:val="22"/>
          <w:lang w:eastAsia="de-DE"/>
        </w:rPr>
        <w:t>Til inndælingar i.m.</w:t>
      </w:r>
    </w:p>
    <w:p w14:paraId="7D2AA2B0" w14:textId="77777777" w:rsidR="001F499A" w:rsidRDefault="001F499A" w:rsidP="00BC29B4">
      <w:pPr>
        <w:rPr>
          <w:sz w:val="22"/>
          <w:szCs w:val="22"/>
          <w:highlight w:val="lightGray"/>
          <w:lang w:val="is-IS"/>
        </w:rPr>
      </w:pPr>
    </w:p>
    <w:p w14:paraId="7D2AA2B1" w14:textId="77777777" w:rsidR="00866851" w:rsidRDefault="001F499A" w:rsidP="00BC29B4">
      <w:pPr>
        <w:rPr>
          <w:sz w:val="22"/>
          <w:szCs w:val="22"/>
          <w:lang w:val="is-IS"/>
        </w:rPr>
      </w:pPr>
      <w:r w:rsidRPr="00866851">
        <w:rPr>
          <w:sz w:val="22"/>
          <w:szCs w:val="22"/>
          <w:lang w:val="is-IS"/>
        </w:rPr>
        <w:t>Lesið fylgiseðilinn fyrir notkun.</w:t>
      </w:r>
    </w:p>
    <w:p w14:paraId="7D2AA2B2" w14:textId="77777777" w:rsidR="00CC24A9" w:rsidRPr="00A11723" w:rsidRDefault="00CC24A9" w:rsidP="00BC29B4">
      <w:pPr>
        <w:rPr>
          <w:sz w:val="22"/>
          <w:szCs w:val="22"/>
          <w:lang w:val="is-IS"/>
        </w:rPr>
      </w:pPr>
    </w:p>
    <w:p w14:paraId="7D2AA2B3" w14:textId="77777777" w:rsidR="00CC24A9" w:rsidRPr="00A11723" w:rsidRDefault="00CC24A9" w:rsidP="00BC29B4">
      <w:pPr>
        <w:rPr>
          <w:sz w:val="22"/>
          <w:szCs w:val="22"/>
          <w:lang w:val="is-IS"/>
        </w:rPr>
      </w:pPr>
    </w:p>
    <w:p w14:paraId="7D2AA2B4"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Pr="00A11723">
        <w:rPr>
          <w:b/>
          <w:sz w:val="22"/>
          <w:szCs w:val="22"/>
          <w:lang w:val="is-IS"/>
        </w:rPr>
        <w:tab/>
        <w:t>BIÐTÍMI FYRIR AFURÐANÝTINGU</w:t>
      </w:r>
    </w:p>
    <w:p w14:paraId="7D2AA2B5" w14:textId="77777777" w:rsidR="00CC24A9" w:rsidRPr="00A11723" w:rsidRDefault="00CC24A9" w:rsidP="00BC29B4">
      <w:pPr>
        <w:rPr>
          <w:sz w:val="22"/>
          <w:szCs w:val="22"/>
          <w:lang w:val="is-IS"/>
        </w:rPr>
      </w:pPr>
    </w:p>
    <w:p w14:paraId="7D2AA2B6" w14:textId="77777777" w:rsidR="00FA7D26" w:rsidRPr="00A11723" w:rsidRDefault="00FA7D26" w:rsidP="00BC29B4">
      <w:pPr>
        <w:tabs>
          <w:tab w:val="left" w:pos="1418"/>
        </w:tabs>
        <w:rPr>
          <w:sz w:val="22"/>
          <w:szCs w:val="22"/>
          <w:lang w:val="is-IS"/>
        </w:rPr>
      </w:pPr>
      <w:r w:rsidRPr="00A11723">
        <w:rPr>
          <w:sz w:val="22"/>
          <w:szCs w:val="22"/>
          <w:lang w:val="is-IS"/>
        </w:rPr>
        <w:t>Biðtími:</w:t>
      </w:r>
    </w:p>
    <w:p w14:paraId="7D2AA2B7" w14:textId="77777777" w:rsidR="00CC24A9" w:rsidRPr="00A11723" w:rsidRDefault="00CC24A9" w:rsidP="00BC29B4">
      <w:pPr>
        <w:rPr>
          <w:sz w:val="22"/>
          <w:szCs w:val="22"/>
          <w:lang w:val="is-IS"/>
        </w:rPr>
      </w:pPr>
      <w:r w:rsidRPr="00DD2897">
        <w:rPr>
          <w:bCs/>
          <w:sz w:val="22"/>
          <w:szCs w:val="22"/>
          <w:u w:val="single"/>
          <w:lang w:val="is-IS"/>
        </w:rPr>
        <w:t>Nautgripir:</w:t>
      </w:r>
      <w:r w:rsidR="00C752D7">
        <w:rPr>
          <w:b/>
          <w:bCs/>
          <w:sz w:val="22"/>
          <w:szCs w:val="22"/>
          <w:lang w:val="is-IS"/>
        </w:rPr>
        <w:tab/>
      </w:r>
      <w:r w:rsidRPr="00A11723">
        <w:rPr>
          <w:b/>
          <w:bCs/>
          <w:sz w:val="22"/>
          <w:szCs w:val="22"/>
          <w:lang w:val="is-IS"/>
        </w:rPr>
        <w:t xml:space="preserve"> </w:t>
      </w:r>
      <w:r w:rsidR="006F2024" w:rsidRPr="00A11723">
        <w:rPr>
          <w:b/>
          <w:bCs/>
          <w:sz w:val="22"/>
          <w:szCs w:val="22"/>
          <w:lang w:val="is-IS"/>
        </w:rPr>
        <w:tab/>
      </w:r>
      <w:r w:rsidRPr="00A11723">
        <w:rPr>
          <w:sz w:val="22"/>
          <w:szCs w:val="22"/>
          <w:lang w:val="is-IS"/>
        </w:rPr>
        <w:t>Kjöt og innmatur: 15 sólarhringar.</w:t>
      </w:r>
    </w:p>
    <w:p w14:paraId="7D2AA2B8" w14:textId="77777777" w:rsidR="00CC24A9" w:rsidRDefault="00CC24A9" w:rsidP="00BC29B4">
      <w:pPr>
        <w:rPr>
          <w:sz w:val="22"/>
          <w:szCs w:val="22"/>
          <w:lang w:val="is-IS"/>
        </w:rPr>
      </w:pPr>
      <w:r w:rsidRPr="00DD2897">
        <w:rPr>
          <w:bCs/>
          <w:sz w:val="22"/>
          <w:szCs w:val="22"/>
          <w:u w:val="single"/>
          <w:lang w:val="is-IS"/>
        </w:rPr>
        <w:t>Svín:</w:t>
      </w:r>
      <w:r w:rsidRPr="00A11723">
        <w:rPr>
          <w:sz w:val="22"/>
          <w:szCs w:val="22"/>
          <w:lang w:val="is-IS"/>
        </w:rPr>
        <w:t xml:space="preserve"> </w:t>
      </w:r>
      <w:r w:rsidR="006F2024" w:rsidRPr="00A11723">
        <w:rPr>
          <w:sz w:val="22"/>
          <w:szCs w:val="22"/>
          <w:lang w:val="is-IS"/>
        </w:rPr>
        <w:tab/>
      </w:r>
      <w:r w:rsidR="006F2024" w:rsidRPr="00A11723">
        <w:rPr>
          <w:sz w:val="22"/>
          <w:szCs w:val="22"/>
          <w:lang w:val="is-IS"/>
        </w:rPr>
        <w:tab/>
      </w:r>
      <w:r w:rsidR="006F2024" w:rsidRPr="00A11723">
        <w:rPr>
          <w:sz w:val="22"/>
          <w:szCs w:val="22"/>
          <w:lang w:val="is-IS"/>
        </w:rPr>
        <w:tab/>
      </w:r>
      <w:r w:rsidRPr="00A11723">
        <w:rPr>
          <w:sz w:val="22"/>
          <w:szCs w:val="22"/>
          <w:lang w:val="is-IS"/>
        </w:rPr>
        <w:t>Kjöt og innmatur: 5 sólarhringar.</w:t>
      </w:r>
    </w:p>
    <w:p w14:paraId="7D2AA2B9" w14:textId="77777777" w:rsidR="00CC24A9" w:rsidRPr="00A11723" w:rsidRDefault="00CC24A9" w:rsidP="00BC29B4">
      <w:pPr>
        <w:rPr>
          <w:sz w:val="22"/>
          <w:szCs w:val="22"/>
          <w:lang w:val="is-IS"/>
        </w:rPr>
      </w:pPr>
    </w:p>
    <w:p w14:paraId="7D2AA2BA" w14:textId="77777777" w:rsidR="00CC24A9" w:rsidRPr="00A11723" w:rsidRDefault="00CC24A9" w:rsidP="00BC29B4">
      <w:pPr>
        <w:rPr>
          <w:sz w:val="22"/>
          <w:szCs w:val="22"/>
          <w:lang w:val="is-IS"/>
        </w:rPr>
      </w:pPr>
    </w:p>
    <w:p w14:paraId="7D2AA2BB"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2BC" w14:textId="77777777" w:rsidR="00CC24A9" w:rsidRPr="00A11723" w:rsidRDefault="00CC24A9" w:rsidP="00BC29B4">
      <w:pPr>
        <w:rPr>
          <w:sz w:val="22"/>
          <w:szCs w:val="22"/>
          <w:lang w:val="is-IS"/>
        </w:rPr>
      </w:pPr>
    </w:p>
    <w:p w14:paraId="7D2AA2BD" w14:textId="77777777" w:rsidR="00CC24A9" w:rsidRPr="00A11723" w:rsidRDefault="00CC24A9" w:rsidP="00BC29B4">
      <w:pPr>
        <w:autoSpaceDE w:val="0"/>
        <w:autoSpaceDN w:val="0"/>
        <w:adjustRightInd w:val="0"/>
        <w:rPr>
          <w:sz w:val="22"/>
          <w:szCs w:val="22"/>
          <w:lang w:val="is-IS" w:eastAsia="en-GB"/>
        </w:rPr>
      </w:pPr>
    </w:p>
    <w:p w14:paraId="7D2AA2BE" w14:textId="77777777" w:rsidR="00CC24A9" w:rsidRPr="00A11723" w:rsidRDefault="00CC24A9" w:rsidP="00BC29B4">
      <w:pPr>
        <w:rPr>
          <w:sz w:val="22"/>
          <w:szCs w:val="22"/>
          <w:lang w:val="is-IS"/>
        </w:rPr>
      </w:pPr>
    </w:p>
    <w:p w14:paraId="7D2AA2BF" w14:textId="77777777" w:rsidR="00CC24A9" w:rsidRPr="00A11723" w:rsidRDefault="00CC24A9" w:rsidP="00DD2897">
      <w:pPr>
        <w:keepNext/>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lastRenderedPageBreak/>
        <w:t>10.</w:t>
      </w:r>
      <w:r w:rsidRPr="00A11723">
        <w:rPr>
          <w:b/>
          <w:sz w:val="22"/>
          <w:szCs w:val="22"/>
          <w:lang w:val="is-IS"/>
        </w:rPr>
        <w:tab/>
        <w:t>FYRNINGARDAGSETNING</w:t>
      </w:r>
    </w:p>
    <w:p w14:paraId="7D2AA2C0" w14:textId="77777777" w:rsidR="00CC24A9" w:rsidRPr="00A11723" w:rsidRDefault="00CC24A9" w:rsidP="00DD2897">
      <w:pPr>
        <w:keepNext/>
        <w:rPr>
          <w:sz w:val="22"/>
          <w:szCs w:val="22"/>
          <w:lang w:val="is-IS"/>
        </w:rPr>
      </w:pPr>
    </w:p>
    <w:p w14:paraId="7D2AA2C1" w14:textId="77777777" w:rsidR="00CC24A9" w:rsidRPr="00A11723" w:rsidRDefault="00CC24A9" w:rsidP="00DD2897">
      <w:pPr>
        <w:pStyle w:val="BodyText3"/>
        <w:keepNext/>
        <w:rPr>
          <w:szCs w:val="22"/>
        </w:rPr>
      </w:pPr>
      <w:r w:rsidRPr="00A11723">
        <w:rPr>
          <w:szCs w:val="22"/>
        </w:rPr>
        <w:t>EXP</w:t>
      </w:r>
    </w:p>
    <w:p w14:paraId="7D2AA2C2" w14:textId="77777777" w:rsidR="00CC24A9" w:rsidRPr="00A11723" w:rsidRDefault="0094746B" w:rsidP="00BC29B4">
      <w:pPr>
        <w:rPr>
          <w:sz w:val="22"/>
          <w:szCs w:val="22"/>
          <w:lang w:val="is-IS"/>
        </w:rPr>
      </w:pPr>
      <w:r>
        <w:rPr>
          <w:sz w:val="22"/>
          <w:szCs w:val="22"/>
          <w:lang w:val="is-IS"/>
        </w:rPr>
        <w:t>Rofna pakkningu skal nota innan</w:t>
      </w:r>
      <w:r w:rsidR="00CC24A9" w:rsidRPr="00A11723">
        <w:rPr>
          <w:sz w:val="22"/>
          <w:szCs w:val="22"/>
          <w:lang w:val="is-IS"/>
        </w:rPr>
        <w:t xml:space="preserve"> 28 daga.</w:t>
      </w:r>
    </w:p>
    <w:p w14:paraId="7D2AA2C3" w14:textId="77777777" w:rsidR="00CC24A9" w:rsidRPr="00A11723" w:rsidRDefault="00CC24A9" w:rsidP="00BC29B4">
      <w:pPr>
        <w:rPr>
          <w:sz w:val="22"/>
          <w:szCs w:val="22"/>
          <w:lang w:val="is-IS"/>
        </w:rPr>
      </w:pPr>
    </w:p>
    <w:p w14:paraId="7D2AA2C4" w14:textId="77777777" w:rsidR="00CC24A9" w:rsidRPr="00A11723" w:rsidRDefault="00CC24A9" w:rsidP="00BC29B4">
      <w:pPr>
        <w:rPr>
          <w:sz w:val="22"/>
          <w:szCs w:val="22"/>
          <w:lang w:val="is-IS"/>
        </w:rPr>
      </w:pPr>
    </w:p>
    <w:p w14:paraId="7D2AA2C5"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11.</w:t>
      </w:r>
      <w:r w:rsidRPr="00A11723">
        <w:rPr>
          <w:b/>
          <w:sz w:val="22"/>
          <w:szCs w:val="22"/>
          <w:lang w:val="is-IS"/>
        </w:rPr>
        <w:tab/>
        <w:t>SÉRSTÖK GEYMSLUSKILYRÐI</w:t>
      </w:r>
    </w:p>
    <w:p w14:paraId="7D2AA2C6" w14:textId="77777777" w:rsidR="00CC24A9" w:rsidRPr="00A11723" w:rsidRDefault="00CC24A9" w:rsidP="00BC29B4">
      <w:pPr>
        <w:rPr>
          <w:sz w:val="22"/>
          <w:szCs w:val="22"/>
          <w:lang w:val="is-IS"/>
        </w:rPr>
      </w:pPr>
    </w:p>
    <w:p w14:paraId="7D2AA2C7" w14:textId="77777777" w:rsidR="00CC24A9" w:rsidRPr="00A11723" w:rsidRDefault="00CC24A9" w:rsidP="00BC29B4">
      <w:pPr>
        <w:rPr>
          <w:sz w:val="22"/>
          <w:szCs w:val="22"/>
          <w:lang w:val="is-IS"/>
        </w:rPr>
      </w:pPr>
    </w:p>
    <w:p w14:paraId="7D2AA2C8" w14:textId="77777777" w:rsidR="00CC24A9" w:rsidRPr="00A11723" w:rsidRDefault="00CC24A9" w:rsidP="00BC29B4">
      <w:pPr>
        <w:rPr>
          <w:sz w:val="22"/>
          <w:szCs w:val="22"/>
          <w:lang w:val="is-IS"/>
        </w:rPr>
      </w:pPr>
    </w:p>
    <w:p w14:paraId="7D2AA2C9" w14:textId="77777777" w:rsidR="00CC24A9" w:rsidRPr="00A11723" w:rsidRDefault="00CC24A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2CA" w14:textId="77777777" w:rsidR="00CC24A9" w:rsidRPr="00A11723" w:rsidRDefault="00CC24A9" w:rsidP="00BC29B4">
      <w:pPr>
        <w:rPr>
          <w:sz w:val="22"/>
          <w:szCs w:val="22"/>
          <w:lang w:val="is-IS"/>
        </w:rPr>
      </w:pPr>
    </w:p>
    <w:p w14:paraId="7D2AA2CB" w14:textId="77777777" w:rsidR="00CC24A9" w:rsidRPr="00A11723" w:rsidRDefault="00CC24A9" w:rsidP="00BC29B4">
      <w:pPr>
        <w:rPr>
          <w:sz w:val="22"/>
          <w:szCs w:val="22"/>
          <w:lang w:val="is-IS"/>
        </w:rPr>
      </w:pPr>
    </w:p>
    <w:p w14:paraId="7D2AA2CC" w14:textId="77777777" w:rsidR="00CC24A9" w:rsidRPr="00A11723" w:rsidRDefault="00CC24A9" w:rsidP="00BC29B4">
      <w:pPr>
        <w:rPr>
          <w:sz w:val="22"/>
          <w:szCs w:val="22"/>
          <w:lang w:val="is-IS"/>
        </w:rPr>
      </w:pPr>
    </w:p>
    <w:p w14:paraId="7D2AA2CD" w14:textId="77777777" w:rsidR="00CC24A9" w:rsidRPr="00A11723" w:rsidRDefault="00CC24A9" w:rsidP="00AF0F01">
      <w:pPr>
        <w:pBdr>
          <w:top w:val="single" w:sz="4" w:space="1" w:color="auto"/>
          <w:left w:val="single" w:sz="4" w:space="4" w:color="auto"/>
          <w:bottom w:val="single" w:sz="4" w:space="0" w:color="auto"/>
          <w:right w:val="single" w:sz="4" w:space="4" w:color="auto"/>
        </w:pBdr>
        <w:ind w:left="567" w:hanging="567"/>
        <w:rPr>
          <w:b/>
          <w:sz w:val="22"/>
          <w:szCs w:val="22"/>
          <w:lang w:val="is-IS"/>
        </w:rPr>
      </w:pPr>
      <w:r w:rsidRPr="00A11723">
        <w:rPr>
          <w:b/>
          <w:sz w:val="22"/>
          <w:szCs w:val="22"/>
          <w:lang w:val="is-IS"/>
        </w:rPr>
        <w:t>13.</w:t>
      </w:r>
      <w:r w:rsidRPr="00A11723">
        <w:rPr>
          <w:b/>
          <w:sz w:val="22"/>
          <w:szCs w:val="22"/>
          <w:lang w:val="is-IS"/>
        </w:rPr>
        <w:tab/>
        <w:t>VARNAÐARORIN „DÝRALYF“ OG SKILYRÐI EÐA TAKMARKANIR Á AFGREIÐSLU OG NOTKUN</w:t>
      </w:r>
      <w:r w:rsidR="00AF0F01" w:rsidRPr="00A11723">
        <w:rPr>
          <w:b/>
          <w:sz w:val="22"/>
          <w:szCs w:val="22"/>
          <w:lang w:val="is-IS"/>
        </w:rPr>
        <w:t>, EF VIÐ Á</w:t>
      </w:r>
    </w:p>
    <w:p w14:paraId="7D2AA2CE" w14:textId="77777777" w:rsidR="00CC24A9" w:rsidRPr="00A11723" w:rsidRDefault="00CC24A9" w:rsidP="00BC29B4">
      <w:pPr>
        <w:rPr>
          <w:sz w:val="22"/>
          <w:szCs w:val="22"/>
          <w:lang w:val="is-IS"/>
        </w:rPr>
      </w:pPr>
    </w:p>
    <w:p w14:paraId="7D2AA2CF" w14:textId="77777777" w:rsidR="00CC24A9" w:rsidRPr="00A11723" w:rsidRDefault="00CC24A9" w:rsidP="00BC29B4">
      <w:pPr>
        <w:rPr>
          <w:sz w:val="22"/>
          <w:szCs w:val="22"/>
          <w:lang w:val="is-IS"/>
        </w:rPr>
      </w:pPr>
      <w:r w:rsidRPr="00A11723">
        <w:rPr>
          <w:sz w:val="22"/>
          <w:szCs w:val="22"/>
          <w:lang w:val="is-IS"/>
        </w:rPr>
        <w:t>Dýralyf.</w:t>
      </w:r>
      <w:r w:rsidR="001F499A">
        <w:rPr>
          <w:sz w:val="22"/>
          <w:szCs w:val="22"/>
          <w:lang w:val="is-IS"/>
        </w:rPr>
        <w:t xml:space="preserve"> Lyfseðilsskylt.</w:t>
      </w:r>
    </w:p>
    <w:p w14:paraId="7D2AA2D0" w14:textId="77777777" w:rsidR="00CC24A9" w:rsidRPr="00A11723" w:rsidRDefault="00CC24A9" w:rsidP="00BC29B4">
      <w:pPr>
        <w:rPr>
          <w:sz w:val="22"/>
          <w:szCs w:val="22"/>
          <w:lang w:val="is-IS"/>
        </w:rPr>
      </w:pPr>
    </w:p>
    <w:p w14:paraId="7D2AA2D1" w14:textId="77777777" w:rsidR="00CC24A9" w:rsidRPr="00A11723" w:rsidRDefault="00CC24A9" w:rsidP="00BC29B4">
      <w:pPr>
        <w:rPr>
          <w:sz w:val="22"/>
          <w:szCs w:val="22"/>
          <w:lang w:val="is-IS"/>
        </w:rPr>
      </w:pPr>
    </w:p>
    <w:p w14:paraId="7D2AA2D2" w14:textId="77777777" w:rsidR="00CC24A9" w:rsidRPr="00A11723" w:rsidRDefault="00CC24A9"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14.</w:t>
      </w:r>
      <w:r w:rsidRPr="00A11723">
        <w:rPr>
          <w:szCs w:val="22"/>
        </w:rPr>
        <w:tab/>
        <w:t xml:space="preserve">VARNAÐARORÐIN „GEYMIÐ ÞAR </w:t>
      </w:r>
      <w:smartTag w:uri="urn:schemas-microsoft-com:office:smarttags" w:element="stockticker">
        <w:r w:rsidRPr="00A11723">
          <w:rPr>
            <w:szCs w:val="22"/>
          </w:rPr>
          <w:t>SEM</w:t>
        </w:r>
      </w:smartTag>
      <w:r w:rsidRPr="00A11723">
        <w:rPr>
          <w:szCs w:val="22"/>
        </w:rPr>
        <w:t xml:space="preserve"> BÖRN HVORKI NÁ TIL NÉ SJÁ“</w:t>
      </w:r>
    </w:p>
    <w:p w14:paraId="7D2AA2D3" w14:textId="77777777" w:rsidR="00CC24A9" w:rsidRPr="00A11723" w:rsidRDefault="00CC24A9" w:rsidP="00BC29B4">
      <w:pPr>
        <w:rPr>
          <w:sz w:val="22"/>
          <w:szCs w:val="22"/>
          <w:lang w:val="is-IS"/>
        </w:rPr>
      </w:pPr>
    </w:p>
    <w:p w14:paraId="7D2AA2D4" w14:textId="77777777" w:rsidR="00CC24A9" w:rsidRPr="00A11723" w:rsidRDefault="00CC24A9" w:rsidP="00BC29B4">
      <w:pPr>
        <w:rPr>
          <w:sz w:val="22"/>
          <w:szCs w:val="22"/>
          <w:lang w:val="is-IS"/>
        </w:rPr>
      </w:pPr>
    </w:p>
    <w:p w14:paraId="7D2AA2D5" w14:textId="77777777" w:rsidR="00CC24A9" w:rsidRPr="00A11723" w:rsidRDefault="00CC24A9" w:rsidP="00BC29B4">
      <w:pPr>
        <w:rPr>
          <w:sz w:val="22"/>
          <w:szCs w:val="22"/>
          <w:lang w:val="is-IS"/>
        </w:rPr>
      </w:pPr>
    </w:p>
    <w:p w14:paraId="7D2AA2D6"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15.</w:t>
      </w:r>
      <w:r w:rsidRPr="00A11723">
        <w:rPr>
          <w:b/>
          <w:sz w:val="22"/>
          <w:szCs w:val="22"/>
          <w:lang w:val="is-IS"/>
        </w:rPr>
        <w:tab/>
        <w:t>HEITI OG HEIMILISFANG MARKAÐSLEYFISHAFA</w:t>
      </w:r>
    </w:p>
    <w:p w14:paraId="7D2AA2D7" w14:textId="77777777" w:rsidR="00CC24A9" w:rsidRPr="00A11723" w:rsidRDefault="00CC24A9" w:rsidP="00BC29B4">
      <w:pPr>
        <w:rPr>
          <w:sz w:val="22"/>
          <w:szCs w:val="22"/>
          <w:lang w:val="is-IS"/>
        </w:rPr>
      </w:pPr>
    </w:p>
    <w:p w14:paraId="7D2AA2D8" w14:textId="77777777" w:rsidR="00CE7967" w:rsidRPr="006C13A8" w:rsidRDefault="00CE7967" w:rsidP="00CE7967">
      <w:pPr>
        <w:rPr>
          <w:sz w:val="22"/>
          <w:szCs w:val="22"/>
          <w:lang w:val="is-IS"/>
        </w:rPr>
      </w:pPr>
      <w:r w:rsidRPr="006C13A8">
        <w:rPr>
          <w:sz w:val="22"/>
          <w:szCs w:val="22"/>
          <w:lang w:val="is-IS"/>
        </w:rPr>
        <w:t>Boehringer Ingelheim Vetmedica GmbH</w:t>
      </w:r>
    </w:p>
    <w:p w14:paraId="7D2AA2D9" w14:textId="77777777" w:rsidR="00CE7967" w:rsidRPr="00C75C9D" w:rsidRDefault="00CE7967" w:rsidP="00CE7967">
      <w:pPr>
        <w:rPr>
          <w:caps/>
          <w:sz w:val="22"/>
          <w:szCs w:val="22"/>
          <w:lang w:val="is-IS"/>
        </w:rPr>
      </w:pPr>
      <w:r w:rsidRPr="006C13A8">
        <w:rPr>
          <w:caps/>
          <w:sz w:val="22"/>
          <w:szCs w:val="22"/>
          <w:lang w:val="is-IS"/>
        </w:rPr>
        <w:t>Þýskaland</w:t>
      </w:r>
    </w:p>
    <w:p w14:paraId="7D2AA2DA" w14:textId="77777777" w:rsidR="00CC24A9" w:rsidRPr="00A11723" w:rsidRDefault="00CC24A9" w:rsidP="00BC29B4">
      <w:pPr>
        <w:rPr>
          <w:sz w:val="22"/>
          <w:szCs w:val="22"/>
          <w:lang w:val="is-IS"/>
        </w:rPr>
      </w:pPr>
    </w:p>
    <w:p w14:paraId="7D2AA2DB" w14:textId="77777777" w:rsidR="00CC24A9" w:rsidRPr="00A11723" w:rsidRDefault="00CC24A9" w:rsidP="00BC29B4">
      <w:pPr>
        <w:rPr>
          <w:sz w:val="22"/>
          <w:szCs w:val="22"/>
          <w:lang w:val="is-IS"/>
        </w:rPr>
      </w:pPr>
    </w:p>
    <w:p w14:paraId="7D2AA2DC"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16.</w:t>
      </w:r>
      <w:r w:rsidRPr="00A11723">
        <w:rPr>
          <w:b/>
          <w:sz w:val="22"/>
          <w:szCs w:val="22"/>
          <w:lang w:val="is-IS"/>
        </w:rPr>
        <w:tab/>
        <w:t>MARKAÐSLEYFISNÚMER</w:t>
      </w:r>
    </w:p>
    <w:p w14:paraId="7D2AA2DD" w14:textId="77777777" w:rsidR="00CC24A9" w:rsidRPr="00A11723" w:rsidRDefault="00CC24A9" w:rsidP="00BC29B4">
      <w:pPr>
        <w:rPr>
          <w:sz w:val="22"/>
          <w:szCs w:val="22"/>
          <w:lang w:val="is-IS"/>
        </w:rPr>
      </w:pPr>
    </w:p>
    <w:p w14:paraId="7D2AA2DE" w14:textId="77777777" w:rsidR="00A0505C" w:rsidRPr="00D111C3" w:rsidRDefault="00A0505C" w:rsidP="00BC29B4">
      <w:pPr>
        <w:rPr>
          <w:sz w:val="22"/>
          <w:szCs w:val="22"/>
          <w:highlight w:val="lightGray"/>
          <w:lang w:val="is-IS"/>
        </w:rPr>
      </w:pPr>
      <w:r w:rsidRPr="00D111C3">
        <w:rPr>
          <w:sz w:val="22"/>
          <w:szCs w:val="22"/>
          <w:highlight w:val="lightGray"/>
          <w:lang w:val="is-IS"/>
        </w:rPr>
        <w:t xml:space="preserve">EU/2/97/004/001 </w:t>
      </w:r>
      <w:r w:rsidR="004F5686" w:rsidRPr="00D111C3">
        <w:rPr>
          <w:sz w:val="22"/>
          <w:szCs w:val="22"/>
          <w:highlight w:val="lightGray"/>
          <w:lang w:val="is-IS"/>
        </w:rPr>
        <w:t xml:space="preserve">1 x </w:t>
      </w:r>
      <w:r w:rsidRPr="00D111C3">
        <w:rPr>
          <w:sz w:val="22"/>
          <w:szCs w:val="22"/>
          <w:highlight w:val="lightGray"/>
          <w:lang w:val="is-IS"/>
        </w:rPr>
        <w:t>100 ml</w:t>
      </w:r>
    </w:p>
    <w:p w14:paraId="7D2AA2DF" w14:textId="77777777" w:rsidR="00A0505C" w:rsidRPr="00A11723" w:rsidRDefault="00A0505C" w:rsidP="00BC29B4">
      <w:pPr>
        <w:rPr>
          <w:sz w:val="22"/>
          <w:szCs w:val="22"/>
          <w:lang w:val="is-IS"/>
        </w:rPr>
      </w:pPr>
      <w:r w:rsidRPr="00D111C3">
        <w:rPr>
          <w:sz w:val="22"/>
          <w:szCs w:val="22"/>
          <w:highlight w:val="lightGray"/>
          <w:lang w:val="is-IS"/>
        </w:rPr>
        <w:t>EU/2/97/004/010 12 x 100 ml</w:t>
      </w:r>
    </w:p>
    <w:p w14:paraId="7D2AA2E0" w14:textId="77777777" w:rsidR="00CC24A9" w:rsidRPr="00A11723" w:rsidRDefault="00CC24A9" w:rsidP="00BC29B4">
      <w:pPr>
        <w:rPr>
          <w:sz w:val="22"/>
          <w:szCs w:val="22"/>
          <w:lang w:val="is-IS"/>
        </w:rPr>
      </w:pPr>
    </w:p>
    <w:p w14:paraId="7D2AA2E1" w14:textId="77777777" w:rsidR="00CC24A9" w:rsidRPr="00A11723" w:rsidRDefault="00CC24A9" w:rsidP="00BC29B4">
      <w:pPr>
        <w:rPr>
          <w:sz w:val="22"/>
          <w:szCs w:val="22"/>
          <w:lang w:val="is-IS"/>
        </w:rPr>
      </w:pPr>
    </w:p>
    <w:p w14:paraId="7D2AA2E2"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17.</w:t>
      </w:r>
      <w:r w:rsidRPr="00A11723">
        <w:rPr>
          <w:b/>
          <w:sz w:val="22"/>
          <w:szCs w:val="22"/>
          <w:lang w:val="is-IS"/>
        </w:rPr>
        <w:tab/>
        <w:t>LOTUNÚMER FRAMLEIÐANDA</w:t>
      </w:r>
    </w:p>
    <w:p w14:paraId="7D2AA2E3" w14:textId="77777777" w:rsidR="00CC24A9" w:rsidRPr="00A11723" w:rsidRDefault="00CC24A9" w:rsidP="00BC29B4">
      <w:pPr>
        <w:rPr>
          <w:sz w:val="22"/>
          <w:szCs w:val="22"/>
          <w:lang w:val="is-IS"/>
        </w:rPr>
      </w:pPr>
    </w:p>
    <w:p w14:paraId="7D2AA2E4" w14:textId="77777777" w:rsidR="00CC24A9" w:rsidRPr="00A11723" w:rsidRDefault="00CC24A9" w:rsidP="00BC29B4">
      <w:pPr>
        <w:rPr>
          <w:sz w:val="22"/>
          <w:szCs w:val="22"/>
          <w:lang w:val="is-IS"/>
        </w:rPr>
      </w:pPr>
      <w:r w:rsidRPr="00A11723">
        <w:rPr>
          <w:sz w:val="22"/>
          <w:szCs w:val="22"/>
          <w:lang w:val="is-IS"/>
        </w:rPr>
        <w:t>Lot</w:t>
      </w:r>
    </w:p>
    <w:p w14:paraId="7D2AA2E5" w14:textId="77777777" w:rsidR="00CC24A9" w:rsidRPr="00A11723" w:rsidRDefault="00CC24A9" w:rsidP="00BC29B4">
      <w:pPr>
        <w:rPr>
          <w:sz w:val="22"/>
          <w:szCs w:val="22"/>
          <w:lang w:val="is-IS"/>
        </w:rPr>
      </w:pPr>
      <w:r w:rsidRPr="00A11723">
        <w:rPr>
          <w:sz w:val="22"/>
          <w:szCs w:val="22"/>
          <w:lang w:val="is-IS"/>
        </w:rPr>
        <w:br w:type="page"/>
      </w:r>
    </w:p>
    <w:p w14:paraId="7D2AA2E6"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caps/>
          <w:sz w:val="22"/>
          <w:szCs w:val="22"/>
          <w:lang w:val="is-IS"/>
        </w:rPr>
      </w:pPr>
      <w:r w:rsidRPr="00A11723">
        <w:rPr>
          <w:b/>
          <w:caps/>
          <w:sz w:val="22"/>
          <w:szCs w:val="22"/>
          <w:lang w:val="is-IS"/>
        </w:rPr>
        <w:lastRenderedPageBreak/>
        <w:t xml:space="preserve">Lágmarks upplýsingar </w:t>
      </w:r>
      <w:smartTag w:uri="urn:schemas-microsoft-com:office:smarttags" w:element="stockticker">
        <w:r w:rsidRPr="00A11723">
          <w:rPr>
            <w:b/>
            <w:caps/>
            <w:sz w:val="22"/>
            <w:szCs w:val="22"/>
            <w:lang w:val="is-IS"/>
          </w:rPr>
          <w:t>sem</w:t>
        </w:r>
      </w:smartTag>
      <w:r w:rsidRPr="00A11723">
        <w:rPr>
          <w:b/>
          <w:caps/>
          <w:sz w:val="22"/>
          <w:szCs w:val="22"/>
          <w:lang w:val="is-IS"/>
        </w:rPr>
        <w:t xml:space="preserve"> skulu koma fram á </w:t>
      </w:r>
      <w:r w:rsidR="009A6298" w:rsidRPr="00A11723">
        <w:rPr>
          <w:b/>
          <w:caps/>
          <w:sz w:val="22"/>
          <w:szCs w:val="22"/>
          <w:lang w:val="is-IS"/>
        </w:rPr>
        <w:t xml:space="preserve">LITLUM </w:t>
      </w:r>
      <w:r w:rsidRPr="00A11723">
        <w:rPr>
          <w:b/>
          <w:caps/>
          <w:sz w:val="22"/>
          <w:szCs w:val="22"/>
          <w:lang w:val="is-IS"/>
        </w:rPr>
        <w:t xml:space="preserve">innri umbúðum </w:t>
      </w:r>
    </w:p>
    <w:p w14:paraId="7D2AA2E7" w14:textId="77777777" w:rsidR="00CC24A9" w:rsidRDefault="00CC24A9" w:rsidP="00BC29B4">
      <w:pPr>
        <w:pBdr>
          <w:top w:val="single" w:sz="4" w:space="1" w:color="auto"/>
          <w:left w:val="single" w:sz="4" w:space="4" w:color="auto"/>
          <w:bottom w:val="single" w:sz="4" w:space="1" w:color="auto"/>
          <w:right w:val="single" w:sz="4" w:space="4" w:color="auto"/>
        </w:pBdr>
        <w:rPr>
          <w:sz w:val="22"/>
          <w:szCs w:val="22"/>
          <w:lang w:val="is-IS"/>
        </w:rPr>
      </w:pPr>
    </w:p>
    <w:p w14:paraId="7D2AA2E8" w14:textId="77777777" w:rsidR="00CB5D85" w:rsidRPr="00011202" w:rsidRDefault="00CB5D85"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Hettuglas, 20 ml og 50 ml</w:t>
      </w:r>
    </w:p>
    <w:p w14:paraId="7D2AA2E9" w14:textId="77777777" w:rsidR="00CC24A9" w:rsidRPr="00A11723" w:rsidRDefault="00CC24A9" w:rsidP="00BC29B4">
      <w:pPr>
        <w:rPr>
          <w:sz w:val="22"/>
          <w:szCs w:val="22"/>
          <w:u w:val="single"/>
          <w:lang w:val="is-IS"/>
        </w:rPr>
      </w:pPr>
    </w:p>
    <w:p w14:paraId="7D2AA2EA"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2EB" w14:textId="77777777" w:rsidR="00CC24A9" w:rsidRPr="00A11723" w:rsidRDefault="00CC24A9" w:rsidP="00BC29B4">
      <w:pPr>
        <w:rPr>
          <w:sz w:val="22"/>
          <w:szCs w:val="22"/>
          <w:lang w:val="is-IS"/>
        </w:rPr>
      </w:pPr>
    </w:p>
    <w:p w14:paraId="7D2AA2EC" w14:textId="77777777" w:rsidR="00CC24A9" w:rsidRPr="00A11723" w:rsidRDefault="00CC24A9" w:rsidP="00BC29B4">
      <w:pPr>
        <w:rPr>
          <w:sz w:val="22"/>
          <w:szCs w:val="22"/>
          <w:lang w:val="is-IS"/>
        </w:rPr>
      </w:pPr>
      <w:r w:rsidRPr="00A11723">
        <w:rPr>
          <w:sz w:val="22"/>
          <w:szCs w:val="22"/>
          <w:lang w:val="is-IS"/>
        </w:rPr>
        <w:t xml:space="preserve">Metacam 5 mg/ml stungulyf, lausn handa nautgripum og svínum </w:t>
      </w:r>
    </w:p>
    <w:p w14:paraId="7D2AA2ED" w14:textId="77777777" w:rsidR="00CC24A9" w:rsidRPr="00A11723" w:rsidRDefault="00CC24A9" w:rsidP="00BC29B4">
      <w:pPr>
        <w:tabs>
          <w:tab w:val="left" w:pos="567"/>
        </w:tabs>
        <w:rPr>
          <w:sz w:val="22"/>
          <w:szCs w:val="22"/>
          <w:lang w:val="is-IS"/>
        </w:rPr>
      </w:pPr>
      <w:r w:rsidRPr="00A11723">
        <w:rPr>
          <w:sz w:val="22"/>
          <w:szCs w:val="22"/>
          <w:lang w:val="is-IS"/>
        </w:rPr>
        <w:t>Meloxicam</w:t>
      </w:r>
    </w:p>
    <w:p w14:paraId="7D2AA2EE" w14:textId="77777777" w:rsidR="00CC24A9" w:rsidRPr="00A11723" w:rsidRDefault="00CC24A9" w:rsidP="00BC29B4">
      <w:pPr>
        <w:rPr>
          <w:sz w:val="22"/>
          <w:szCs w:val="22"/>
          <w:lang w:val="is-IS"/>
        </w:rPr>
      </w:pPr>
    </w:p>
    <w:p w14:paraId="7D2AA2EF" w14:textId="77777777" w:rsidR="00CC24A9" w:rsidRPr="00A11723" w:rsidRDefault="00CC24A9" w:rsidP="00BC29B4">
      <w:pPr>
        <w:rPr>
          <w:sz w:val="22"/>
          <w:szCs w:val="22"/>
          <w:lang w:val="is-IS"/>
        </w:rPr>
      </w:pPr>
    </w:p>
    <w:p w14:paraId="7D2AA2F0"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r>
      <w:smartTag w:uri="urn:schemas-microsoft-com:office:smarttags" w:element="stockticker">
        <w:r w:rsidRPr="00A11723">
          <w:rPr>
            <w:b/>
            <w:sz w:val="22"/>
            <w:szCs w:val="22"/>
            <w:lang w:val="is-IS"/>
          </w:rPr>
          <w:t>MAGN</w:t>
        </w:r>
      </w:smartTag>
      <w:r w:rsidRPr="00A11723">
        <w:rPr>
          <w:b/>
          <w:sz w:val="22"/>
          <w:szCs w:val="22"/>
          <w:lang w:val="is-IS"/>
        </w:rPr>
        <w:t xml:space="preserve"> VIRKS INNIHALDSEFNIS/VIRKRA INNIHALDSEFNA</w:t>
      </w:r>
    </w:p>
    <w:p w14:paraId="7D2AA2F1" w14:textId="77777777" w:rsidR="00CC24A9" w:rsidRPr="00A11723" w:rsidRDefault="00CC24A9" w:rsidP="00BC29B4">
      <w:pPr>
        <w:pStyle w:val="EndnoteText"/>
        <w:tabs>
          <w:tab w:val="clear" w:pos="567"/>
        </w:tabs>
        <w:rPr>
          <w:szCs w:val="22"/>
          <w:lang w:val="is-IS"/>
        </w:rPr>
      </w:pPr>
    </w:p>
    <w:p w14:paraId="7D2AA2F2" w14:textId="77777777" w:rsidR="00CC24A9" w:rsidRPr="00A11723" w:rsidRDefault="00CC24A9" w:rsidP="00BC29B4">
      <w:pPr>
        <w:rPr>
          <w:sz w:val="22"/>
          <w:szCs w:val="22"/>
          <w:lang w:val="is-IS"/>
        </w:rPr>
      </w:pPr>
      <w:r w:rsidRPr="00A11723">
        <w:rPr>
          <w:sz w:val="22"/>
          <w:szCs w:val="22"/>
          <w:lang w:val="is-IS"/>
        </w:rPr>
        <w:t>Meloxicam 5 mg/ml</w:t>
      </w:r>
    </w:p>
    <w:p w14:paraId="7D2AA2F3" w14:textId="77777777" w:rsidR="00CC24A9" w:rsidRPr="00A11723" w:rsidRDefault="00CC24A9" w:rsidP="00BC29B4">
      <w:pPr>
        <w:rPr>
          <w:sz w:val="22"/>
          <w:szCs w:val="22"/>
          <w:lang w:val="is-IS"/>
        </w:rPr>
      </w:pPr>
    </w:p>
    <w:p w14:paraId="7D2AA2F4" w14:textId="77777777" w:rsidR="00CC24A9" w:rsidRPr="00A11723" w:rsidRDefault="00CC24A9" w:rsidP="00BC29B4">
      <w:pPr>
        <w:rPr>
          <w:sz w:val="22"/>
          <w:szCs w:val="22"/>
          <w:lang w:val="is-IS"/>
        </w:rPr>
      </w:pPr>
    </w:p>
    <w:p w14:paraId="7D2AA2F5" w14:textId="77777777" w:rsidR="00CC24A9" w:rsidRPr="00A11723" w:rsidRDefault="00CC24A9" w:rsidP="00BC29B4">
      <w:pPr>
        <w:pBdr>
          <w:top w:val="single" w:sz="4" w:space="1" w:color="auto"/>
          <w:left w:val="single" w:sz="4" w:space="4" w:color="auto"/>
          <w:bottom w:val="single" w:sz="4" w:space="1" w:color="auto"/>
          <w:right w:val="single" w:sz="4" w:space="4" w:color="auto"/>
        </w:pBdr>
        <w:tabs>
          <w:tab w:val="left" w:pos="567"/>
        </w:tabs>
        <w:rPr>
          <w:sz w:val="22"/>
          <w:szCs w:val="22"/>
          <w:lang w:val="is-IS"/>
        </w:rPr>
      </w:pPr>
      <w:r w:rsidRPr="00A11723">
        <w:rPr>
          <w:b/>
          <w:sz w:val="22"/>
          <w:szCs w:val="22"/>
          <w:lang w:val="is-IS"/>
        </w:rPr>
        <w:t>3.</w:t>
      </w:r>
      <w:r w:rsidRPr="00A11723">
        <w:rPr>
          <w:b/>
          <w:sz w:val="22"/>
          <w:szCs w:val="22"/>
          <w:lang w:val="is-IS"/>
        </w:rPr>
        <w:tab/>
        <w:t xml:space="preserve">INNIHALD TILGREINT </w:t>
      </w:r>
      <w:smartTag w:uri="urn:schemas-microsoft-com:office:smarttags" w:element="stockticker">
        <w:r w:rsidRPr="00A11723">
          <w:rPr>
            <w:b/>
            <w:sz w:val="22"/>
            <w:szCs w:val="22"/>
            <w:lang w:val="is-IS"/>
          </w:rPr>
          <w:t>SEM</w:t>
        </w:r>
      </w:smartTag>
      <w:r w:rsidRPr="00A11723">
        <w:rPr>
          <w:b/>
          <w:sz w:val="22"/>
          <w:szCs w:val="22"/>
          <w:lang w:val="is-IS"/>
        </w:rPr>
        <w:t xml:space="preserve"> ÞYNGD, RÚMMÁL EÐA FJÖLDI SKAMMTA</w:t>
      </w:r>
    </w:p>
    <w:p w14:paraId="7D2AA2F6" w14:textId="77777777" w:rsidR="00CC24A9" w:rsidRPr="00A11723" w:rsidRDefault="00CC24A9" w:rsidP="00BC29B4">
      <w:pPr>
        <w:rPr>
          <w:sz w:val="22"/>
          <w:szCs w:val="22"/>
          <w:lang w:val="is-IS"/>
        </w:rPr>
      </w:pPr>
    </w:p>
    <w:p w14:paraId="7D2AA2F7" w14:textId="77777777" w:rsidR="00CC24A9" w:rsidRPr="00A11723" w:rsidRDefault="00CC24A9" w:rsidP="00BC29B4">
      <w:pPr>
        <w:rPr>
          <w:sz w:val="22"/>
          <w:szCs w:val="22"/>
          <w:lang w:val="is-IS"/>
        </w:rPr>
      </w:pPr>
      <w:r w:rsidRPr="00A11723">
        <w:rPr>
          <w:sz w:val="22"/>
          <w:szCs w:val="22"/>
          <w:lang w:val="is-IS"/>
        </w:rPr>
        <w:t>20 ml</w:t>
      </w:r>
    </w:p>
    <w:p w14:paraId="7D2AA2F8" w14:textId="77777777" w:rsidR="00CC24A9" w:rsidRPr="00A11723" w:rsidRDefault="00CC24A9" w:rsidP="00BC29B4">
      <w:pPr>
        <w:rPr>
          <w:sz w:val="22"/>
          <w:szCs w:val="22"/>
          <w:lang w:val="is-IS"/>
        </w:rPr>
      </w:pPr>
      <w:r w:rsidRPr="00D111C3">
        <w:rPr>
          <w:sz w:val="22"/>
          <w:szCs w:val="22"/>
          <w:highlight w:val="lightGray"/>
          <w:lang w:val="is-IS"/>
        </w:rPr>
        <w:t>50 ml</w:t>
      </w:r>
    </w:p>
    <w:p w14:paraId="7D2AA2F9" w14:textId="77777777" w:rsidR="00CC24A9" w:rsidRPr="00A11723" w:rsidRDefault="00CC24A9" w:rsidP="00BC29B4">
      <w:pPr>
        <w:rPr>
          <w:sz w:val="22"/>
          <w:szCs w:val="22"/>
          <w:lang w:val="is-IS"/>
        </w:rPr>
      </w:pPr>
    </w:p>
    <w:p w14:paraId="7D2AA2FA" w14:textId="77777777" w:rsidR="00CC24A9" w:rsidRPr="00A11723" w:rsidRDefault="00CC24A9" w:rsidP="00BC29B4">
      <w:pPr>
        <w:rPr>
          <w:sz w:val="22"/>
          <w:szCs w:val="22"/>
          <w:lang w:val="is-IS"/>
        </w:rPr>
      </w:pPr>
    </w:p>
    <w:p w14:paraId="7D2AA2FB"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ÍKOMULEIÐ</w:t>
      </w:r>
      <w:r w:rsidR="00AF0F01" w:rsidRPr="00A11723">
        <w:rPr>
          <w:b/>
          <w:sz w:val="22"/>
          <w:szCs w:val="22"/>
          <w:lang w:val="is-IS"/>
        </w:rPr>
        <w:t>(IR)</w:t>
      </w:r>
    </w:p>
    <w:p w14:paraId="7D2AA2FC" w14:textId="77777777" w:rsidR="00CC24A9" w:rsidRPr="00A11723" w:rsidRDefault="00CC24A9" w:rsidP="00BC29B4">
      <w:pPr>
        <w:rPr>
          <w:sz w:val="22"/>
          <w:szCs w:val="22"/>
          <w:lang w:val="is-IS"/>
        </w:rPr>
      </w:pPr>
    </w:p>
    <w:p w14:paraId="7D2AA2FD" w14:textId="77777777" w:rsidR="00CC24A9" w:rsidRPr="00A11723" w:rsidRDefault="00CC24A9" w:rsidP="00BC29B4">
      <w:pPr>
        <w:rPr>
          <w:sz w:val="22"/>
          <w:szCs w:val="22"/>
          <w:lang w:val="is-IS"/>
        </w:rPr>
      </w:pPr>
      <w:r w:rsidRPr="00DD2897">
        <w:rPr>
          <w:sz w:val="22"/>
          <w:szCs w:val="22"/>
          <w:u w:val="single"/>
          <w:lang w:val="is-IS"/>
        </w:rPr>
        <w:t>Nautgripir:</w:t>
      </w:r>
      <w:r w:rsidR="00CB5D85">
        <w:rPr>
          <w:sz w:val="22"/>
          <w:szCs w:val="22"/>
          <w:u w:val="single"/>
          <w:lang w:val="is-IS"/>
        </w:rPr>
        <w:tab/>
      </w:r>
      <w:r w:rsidRPr="00A11723">
        <w:rPr>
          <w:sz w:val="22"/>
          <w:szCs w:val="22"/>
          <w:lang w:val="is-IS"/>
        </w:rPr>
        <w:t xml:space="preserve"> </w:t>
      </w:r>
      <w:r w:rsidR="006F2024" w:rsidRPr="00A11723">
        <w:rPr>
          <w:sz w:val="22"/>
          <w:szCs w:val="22"/>
          <w:lang w:val="is-IS"/>
        </w:rPr>
        <w:tab/>
      </w:r>
      <w:r w:rsidRPr="00A11723">
        <w:rPr>
          <w:sz w:val="22"/>
          <w:szCs w:val="22"/>
          <w:lang w:val="is-IS"/>
        </w:rPr>
        <w:t>s.c. eða i.v.</w:t>
      </w:r>
    </w:p>
    <w:p w14:paraId="7D2AA2FE" w14:textId="77777777" w:rsidR="00CC24A9" w:rsidRPr="00A11723" w:rsidRDefault="00CC24A9" w:rsidP="00BC29B4">
      <w:pPr>
        <w:rPr>
          <w:sz w:val="22"/>
          <w:szCs w:val="22"/>
          <w:lang w:val="is-IS"/>
        </w:rPr>
      </w:pPr>
      <w:r w:rsidRPr="00DD2897">
        <w:rPr>
          <w:sz w:val="22"/>
          <w:szCs w:val="22"/>
          <w:u w:val="single"/>
          <w:lang w:val="is-IS"/>
        </w:rPr>
        <w:t>Svín:</w:t>
      </w:r>
      <w:r w:rsidRPr="00A11723">
        <w:rPr>
          <w:sz w:val="22"/>
          <w:szCs w:val="22"/>
          <w:lang w:val="is-IS"/>
        </w:rPr>
        <w:t xml:space="preserve"> </w:t>
      </w:r>
      <w:r w:rsidR="006F2024" w:rsidRPr="00A11723">
        <w:rPr>
          <w:sz w:val="22"/>
          <w:szCs w:val="22"/>
          <w:lang w:val="is-IS"/>
        </w:rPr>
        <w:tab/>
      </w:r>
      <w:r w:rsidR="006F2024" w:rsidRPr="00A11723">
        <w:rPr>
          <w:sz w:val="22"/>
          <w:szCs w:val="22"/>
          <w:lang w:val="is-IS"/>
        </w:rPr>
        <w:tab/>
      </w:r>
      <w:r w:rsidR="006F2024" w:rsidRPr="00A11723">
        <w:rPr>
          <w:sz w:val="22"/>
          <w:szCs w:val="22"/>
          <w:lang w:val="is-IS"/>
        </w:rPr>
        <w:tab/>
      </w:r>
      <w:r w:rsidRPr="00A11723">
        <w:rPr>
          <w:sz w:val="22"/>
          <w:szCs w:val="22"/>
          <w:lang w:val="is-IS"/>
        </w:rPr>
        <w:t>i.m.</w:t>
      </w:r>
    </w:p>
    <w:p w14:paraId="7D2AA2FF" w14:textId="77777777" w:rsidR="00CC24A9" w:rsidRPr="00A11723" w:rsidRDefault="00CC24A9" w:rsidP="00BC29B4">
      <w:pPr>
        <w:rPr>
          <w:sz w:val="22"/>
          <w:szCs w:val="22"/>
          <w:lang w:val="is-IS"/>
        </w:rPr>
      </w:pPr>
    </w:p>
    <w:p w14:paraId="7D2AA300" w14:textId="77777777" w:rsidR="00CC24A9" w:rsidRPr="00A11723" w:rsidRDefault="00CC24A9" w:rsidP="00BC29B4">
      <w:pPr>
        <w:rPr>
          <w:sz w:val="22"/>
          <w:szCs w:val="22"/>
          <w:lang w:val="is-IS"/>
        </w:rPr>
      </w:pPr>
    </w:p>
    <w:p w14:paraId="7D2AA301"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BIÐTÍMI FYRIR AFURÐANÝTINGU</w:t>
      </w:r>
    </w:p>
    <w:p w14:paraId="7D2AA302" w14:textId="77777777" w:rsidR="00CC24A9" w:rsidRPr="00A11723" w:rsidRDefault="00CC24A9" w:rsidP="00BC29B4">
      <w:pPr>
        <w:rPr>
          <w:sz w:val="22"/>
          <w:szCs w:val="22"/>
          <w:lang w:val="is-IS"/>
        </w:rPr>
      </w:pPr>
    </w:p>
    <w:p w14:paraId="7D2AA303" w14:textId="77777777" w:rsidR="00FA7D26" w:rsidRPr="00A11723" w:rsidRDefault="00FA7D26" w:rsidP="00BC29B4">
      <w:pPr>
        <w:tabs>
          <w:tab w:val="left" w:pos="1418"/>
        </w:tabs>
        <w:rPr>
          <w:sz w:val="22"/>
          <w:szCs w:val="22"/>
          <w:lang w:val="is-IS"/>
        </w:rPr>
      </w:pPr>
      <w:r w:rsidRPr="00A11723">
        <w:rPr>
          <w:sz w:val="22"/>
          <w:szCs w:val="22"/>
          <w:lang w:val="is-IS"/>
        </w:rPr>
        <w:t>Biðtími:</w:t>
      </w:r>
    </w:p>
    <w:p w14:paraId="7D2AA304" w14:textId="77777777" w:rsidR="00CC24A9" w:rsidRPr="00A11723" w:rsidRDefault="00CC24A9" w:rsidP="00BC29B4">
      <w:pPr>
        <w:rPr>
          <w:sz w:val="22"/>
          <w:szCs w:val="22"/>
          <w:lang w:val="is-IS"/>
        </w:rPr>
      </w:pPr>
      <w:r w:rsidRPr="00DD2897">
        <w:rPr>
          <w:bCs/>
          <w:sz w:val="22"/>
          <w:szCs w:val="22"/>
          <w:u w:val="single"/>
          <w:lang w:val="is-IS"/>
        </w:rPr>
        <w:t>Nautgripir:</w:t>
      </w:r>
      <w:r w:rsidRPr="00A11723">
        <w:rPr>
          <w:b/>
          <w:bCs/>
          <w:sz w:val="22"/>
          <w:szCs w:val="22"/>
          <w:lang w:val="is-IS"/>
        </w:rPr>
        <w:t xml:space="preserve"> </w:t>
      </w:r>
      <w:r w:rsidR="006F2024" w:rsidRPr="00A11723">
        <w:rPr>
          <w:b/>
          <w:bCs/>
          <w:sz w:val="22"/>
          <w:szCs w:val="22"/>
          <w:lang w:val="is-IS"/>
        </w:rPr>
        <w:tab/>
      </w:r>
      <w:r w:rsidRPr="00A11723">
        <w:rPr>
          <w:sz w:val="22"/>
          <w:szCs w:val="22"/>
          <w:lang w:val="is-IS"/>
        </w:rPr>
        <w:t>Kjöt og innmatur: 15 sólarhringar</w:t>
      </w:r>
    </w:p>
    <w:p w14:paraId="7D2AA305" w14:textId="77777777" w:rsidR="00CC24A9" w:rsidRPr="00A11723" w:rsidRDefault="00CC24A9" w:rsidP="00BC29B4">
      <w:pPr>
        <w:rPr>
          <w:sz w:val="22"/>
          <w:szCs w:val="22"/>
          <w:lang w:val="is-IS"/>
        </w:rPr>
      </w:pPr>
      <w:r w:rsidRPr="00DD2897">
        <w:rPr>
          <w:bCs/>
          <w:sz w:val="22"/>
          <w:szCs w:val="22"/>
          <w:u w:val="single"/>
          <w:lang w:val="is-IS"/>
        </w:rPr>
        <w:t>Svín:</w:t>
      </w:r>
      <w:r w:rsidRPr="00A11723">
        <w:rPr>
          <w:sz w:val="22"/>
          <w:szCs w:val="22"/>
          <w:lang w:val="is-IS"/>
        </w:rPr>
        <w:t xml:space="preserve"> </w:t>
      </w:r>
      <w:r w:rsidR="006F2024" w:rsidRPr="00A11723">
        <w:rPr>
          <w:sz w:val="22"/>
          <w:szCs w:val="22"/>
          <w:lang w:val="is-IS"/>
        </w:rPr>
        <w:tab/>
      </w:r>
      <w:r w:rsidR="006F2024" w:rsidRPr="00A11723">
        <w:rPr>
          <w:sz w:val="22"/>
          <w:szCs w:val="22"/>
          <w:lang w:val="is-IS"/>
        </w:rPr>
        <w:tab/>
      </w:r>
      <w:r w:rsidR="006F2024" w:rsidRPr="00A11723">
        <w:rPr>
          <w:sz w:val="22"/>
          <w:szCs w:val="22"/>
          <w:lang w:val="is-IS"/>
        </w:rPr>
        <w:tab/>
      </w:r>
      <w:r w:rsidRPr="00A11723">
        <w:rPr>
          <w:sz w:val="22"/>
          <w:szCs w:val="22"/>
          <w:lang w:val="is-IS"/>
        </w:rPr>
        <w:t>Kjöt og innmatur: 5 sólarhringar.</w:t>
      </w:r>
    </w:p>
    <w:p w14:paraId="7D2AA306" w14:textId="77777777" w:rsidR="00CC24A9" w:rsidRPr="00A11723" w:rsidRDefault="00CC24A9" w:rsidP="00BC29B4">
      <w:pPr>
        <w:rPr>
          <w:sz w:val="22"/>
          <w:szCs w:val="22"/>
          <w:lang w:val="is-IS"/>
        </w:rPr>
      </w:pPr>
    </w:p>
    <w:p w14:paraId="7D2AA307" w14:textId="77777777" w:rsidR="00CC24A9" w:rsidRPr="00A11723" w:rsidRDefault="00CC24A9" w:rsidP="00BC29B4">
      <w:pPr>
        <w:rPr>
          <w:sz w:val="22"/>
          <w:szCs w:val="22"/>
          <w:lang w:val="is-IS"/>
        </w:rPr>
      </w:pPr>
    </w:p>
    <w:p w14:paraId="7D2AA308" w14:textId="77777777" w:rsidR="00CC24A9" w:rsidRPr="00A11723" w:rsidRDefault="00CC24A9"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6.</w:t>
      </w:r>
      <w:r w:rsidRPr="00A11723">
        <w:rPr>
          <w:b/>
          <w:sz w:val="22"/>
          <w:szCs w:val="22"/>
          <w:lang w:val="is-IS"/>
        </w:rPr>
        <w:tab/>
        <w:t>LOTUNÚMER</w:t>
      </w:r>
    </w:p>
    <w:p w14:paraId="7D2AA309" w14:textId="77777777" w:rsidR="00CC24A9" w:rsidRPr="00A11723" w:rsidRDefault="00CC24A9" w:rsidP="00BC29B4">
      <w:pPr>
        <w:rPr>
          <w:sz w:val="22"/>
          <w:szCs w:val="22"/>
          <w:lang w:val="is-IS"/>
        </w:rPr>
      </w:pPr>
    </w:p>
    <w:p w14:paraId="7D2AA30A" w14:textId="77777777" w:rsidR="00CC24A9" w:rsidRPr="00A11723" w:rsidRDefault="00CC24A9" w:rsidP="00BC29B4">
      <w:pPr>
        <w:rPr>
          <w:sz w:val="22"/>
          <w:szCs w:val="22"/>
          <w:lang w:val="is-IS"/>
        </w:rPr>
      </w:pPr>
      <w:r w:rsidRPr="00A11723">
        <w:rPr>
          <w:sz w:val="22"/>
          <w:szCs w:val="22"/>
          <w:lang w:val="is-IS"/>
        </w:rPr>
        <w:t>Lot</w:t>
      </w:r>
    </w:p>
    <w:p w14:paraId="7D2AA30B" w14:textId="77777777" w:rsidR="00CC24A9" w:rsidRPr="00A11723" w:rsidRDefault="00CC24A9" w:rsidP="00BC29B4">
      <w:pPr>
        <w:rPr>
          <w:sz w:val="22"/>
          <w:szCs w:val="22"/>
          <w:lang w:val="is-IS"/>
        </w:rPr>
      </w:pPr>
    </w:p>
    <w:p w14:paraId="7D2AA30C" w14:textId="77777777" w:rsidR="00CC24A9" w:rsidRPr="00A11723" w:rsidRDefault="00CC24A9" w:rsidP="00BC29B4">
      <w:pPr>
        <w:rPr>
          <w:sz w:val="22"/>
          <w:szCs w:val="22"/>
          <w:lang w:val="is-IS"/>
        </w:rPr>
      </w:pPr>
    </w:p>
    <w:p w14:paraId="7D2AA30D" w14:textId="77777777" w:rsidR="00CC24A9" w:rsidRPr="00A11723" w:rsidRDefault="00CC24A9"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7.</w:t>
      </w:r>
      <w:r w:rsidRPr="00A11723">
        <w:rPr>
          <w:b/>
          <w:sz w:val="22"/>
          <w:szCs w:val="22"/>
          <w:lang w:val="is-IS"/>
        </w:rPr>
        <w:tab/>
        <w:t>FYRNINGARDAGSETNING</w:t>
      </w:r>
    </w:p>
    <w:p w14:paraId="7D2AA30E" w14:textId="77777777" w:rsidR="00CC24A9" w:rsidRPr="00A11723" w:rsidRDefault="00CC24A9" w:rsidP="00BC29B4">
      <w:pPr>
        <w:pStyle w:val="BodyText3"/>
        <w:rPr>
          <w:iCs/>
          <w:snapToGrid w:val="0"/>
          <w:szCs w:val="22"/>
          <w:lang w:eastAsia="de-DE"/>
        </w:rPr>
      </w:pPr>
    </w:p>
    <w:p w14:paraId="7D2AA30F" w14:textId="77777777" w:rsidR="00CC24A9" w:rsidRPr="00A11723" w:rsidRDefault="00CC24A9" w:rsidP="00BC29B4">
      <w:pPr>
        <w:pStyle w:val="BodyText3"/>
        <w:rPr>
          <w:iCs/>
          <w:snapToGrid w:val="0"/>
          <w:szCs w:val="22"/>
          <w:lang w:eastAsia="de-DE"/>
        </w:rPr>
      </w:pPr>
      <w:r w:rsidRPr="00A11723">
        <w:rPr>
          <w:iCs/>
          <w:snapToGrid w:val="0"/>
          <w:szCs w:val="22"/>
          <w:lang w:eastAsia="de-DE"/>
        </w:rPr>
        <w:t>EXP</w:t>
      </w:r>
    </w:p>
    <w:p w14:paraId="7D2AA310" w14:textId="77777777" w:rsidR="00CC24A9" w:rsidRPr="00A11723" w:rsidRDefault="0094746B" w:rsidP="00BC29B4">
      <w:pPr>
        <w:pStyle w:val="BodyText3"/>
        <w:rPr>
          <w:iCs/>
          <w:snapToGrid w:val="0"/>
          <w:szCs w:val="22"/>
          <w:lang w:eastAsia="de-DE"/>
        </w:rPr>
      </w:pPr>
      <w:r>
        <w:rPr>
          <w:szCs w:val="22"/>
        </w:rPr>
        <w:t>Rofna pakkningu skal nota innan</w:t>
      </w:r>
      <w:r w:rsidR="00CC24A9" w:rsidRPr="00A11723">
        <w:rPr>
          <w:iCs/>
          <w:snapToGrid w:val="0"/>
          <w:szCs w:val="22"/>
          <w:lang w:eastAsia="de-DE"/>
        </w:rPr>
        <w:t xml:space="preserve"> 28 dagar.</w:t>
      </w:r>
    </w:p>
    <w:p w14:paraId="7D2AA311" w14:textId="77777777" w:rsidR="00CC24A9" w:rsidRPr="00A11723" w:rsidRDefault="00CC24A9" w:rsidP="00BC29B4">
      <w:pPr>
        <w:rPr>
          <w:sz w:val="22"/>
          <w:szCs w:val="22"/>
          <w:lang w:val="is-IS"/>
        </w:rPr>
      </w:pPr>
    </w:p>
    <w:p w14:paraId="7D2AA312" w14:textId="77777777" w:rsidR="00CC24A9" w:rsidRPr="00A11723" w:rsidRDefault="00CC24A9" w:rsidP="00BC29B4">
      <w:pPr>
        <w:rPr>
          <w:sz w:val="22"/>
          <w:szCs w:val="22"/>
          <w:lang w:val="is-IS"/>
        </w:rPr>
      </w:pPr>
    </w:p>
    <w:p w14:paraId="7D2AA313" w14:textId="77777777" w:rsidR="00CC24A9" w:rsidRPr="00A11723" w:rsidRDefault="00CC24A9"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8.</w:t>
      </w:r>
      <w:r w:rsidRPr="00A11723">
        <w:rPr>
          <w:b/>
          <w:sz w:val="22"/>
          <w:szCs w:val="22"/>
          <w:lang w:val="is-IS"/>
        </w:rPr>
        <w:tab/>
        <w:t>VARNAÐAROR</w:t>
      </w:r>
      <w:r w:rsidR="001F3A03" w:rsidRPr="00A11723">
        <w:rPr>
          <w:b/>
          <w:sz w:val="22"/>
          <w:szCs w:val="22"/>
          <w:lang w:val="is-IS"/>
        </w:rPr>
        <w:t>Ð</w:t>
      </w:r>
      <w:r w:rsidRPr="00A11723">
        <w:rPr>
          <w:b/>
          <w:sz w:val="22"/>
          <w:szCs w:val="22"/>
          <w:lang w:val="is-IS"/>
        </w:rPr>
        <w:t>IN „DÝRALYF“</w:t>
      </w:r>
    </w:p>
    <w:p w14:paraId="7D2AA314" w14:textId="77777777" w:rsidR="00CC24A9" w:rsidRPr="00A11723" w:rsidRDefault="00CC24A9" w:rsidP="00BC29B4">
      <w:pPr>
        <w:pStyle w:val="BodyText3"/>
        <w:rPr>
          <w:iCs/>
          <w:snapToGrid w:val="0"/>
          <w:szCs w:val="22"/>
          <w:lang w:eastAsia="de-DE"/>
        </w:rPr>
      </w:pPr>
    </w:p>
    <w:p w14:paraId="7D2AA315" w14:textId="77777777" w:rsidR="00CC24A9" w:rsidRPr="00A11723" w:rsidRDefault="00CC24A9" w:rsidP="00BC29B4">
      <w:pPr>
        <w:pStyle w:val="BodyText3"/>
        <w:rPr>
          <w:iCs/>
          <w:snapToGrid w:val="0"/>
          <w:szCs w:val="22"/>
          <w:lang w:eastAsia="de-DE"/>
        </w:rPr>
      </w:pPr>
      <w:r w:rsidRPr="00A11723">
        <w:rPr>
          <w:iCs/>
          <w:snapToGrid w:val="0"/>
          <w:szCs w:val="22"/>
          <w:lang w:eastAsia="de-DE"/>
        </w:rPr>
        <w:t>Dýralyf.</w:t>
      </w:r>
    </w:p>
    <w:p w14:paraId="7D2AA316" w14:textId="77777777" w:rsidR="005D6548" w:rsidRPr="00A11723" w:rsidRDefault="005B1D8F" w:rsidP="00BC29B4">
      <w:pPr>
        <w:rPr>
          <w:sz w:val="22"/>
          <w:szCs w:val="22"/>
          <w:lang w:val="is-IS"/>
        </w:rPr>
      </w:pPr>
      <w:r w:rsidRPr="00A11723">
        <w:rPr>
          <w:sz w:val="22"/>
          <w:szCs w:val="22"/>
          <w:lang w:val="is-IS"/>
        </w:rPr>
        <w:br w:type="page"/>
      </w:r>
    </w:p>
    <w:p w14:paraId="7D2AA317" w14:textId="77777777" w:rsidR="005D6548" w:rsidRPr="00A11723" w:rsidRDefault="005D6548"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318"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319" w14:textId="77777777" w:rsidR="005F2623" w:rsidRPr="00011202" w:rsidRDefault="005F2623"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Askja fyrir 10 ml, 32 ml, 100 ml og 180 ml</w:t>
      </w:r>
    </w:p>
    <w:p w14:paraId="7D2AA31A" w14:textId="77777777" w:rsidR="005D6548" w:rsidRPr="00A11723" w:rsidRDefault="005D6548" w:rsidP="00BC29B4">
      <w:pPr>
        <w:rPr>
          <w:sz w:val="22"/>
          <w:szCs w:val="22"/>
          <w:u w:val="single"/>
          <w:lang w:val="is-IS"/>
        </w:rPr>
      </w:pPr>
    </w:p>
    <w:p w14:paraId="7D2AA31B"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Pr="00A11723">
        <w:rPr>
          <w:b/>
          <w:sz w:val="22"/>
          <w:szCs w:val="22"/>
          <w:lang w:val="is-IS"/>
        </w:rPr>
        <w:tab/>
        <w:t>HEITI DÝRALYFS</w:t>
      </w:r>
    </w:p>
    <w:p w14:paraId="7D2AA31C" w14:textId="77777777" w:rsidR="005D6548" w:rsidRPr="00A11723" w:rsidRDefault="005D6548" w:rsidP="00BC29B4">
      <w:pPr>
        <w:rPr>
          <w:sz w:val="22"/>
          <w:szCs w:val="22"/>
          <w:lang w:val="is-IS"/>
        </w:rPr>
      </w:pPr>
    </w:p>
    <w:p w14:paraId="7D2AA31D" w14:textId="77777777" w:rsidR="005D6548" w:rsidRPr="00A11723" w:rsidRDefault="005D6548" w:rsidP="005F5B22">
      <w:pPr>
        <w:outlineLvl w:val="1"/>
        <w:rPr>
          <w:sz w:val="22"/>
          <w:szCs w:val="22"/>
          <w:lang w:val="is-IS"/>
        </w:rPr>
      </w:pPr>
      <w:r w:rsidRPr="00A11723">
        <w:rPr>
          <w:sz w:val="22"/>
          <w:szCs w:val="22"/>
          <w:lang w:val="is-IS"/>
        </w:rPr>
        <w:t>Metacam 1,5 mg/ml mixtúra, dreifa handa hundum</w:t>
      </w:r>
    </w:p>
    <w:p w14:paraId="7D2AA31E" w14:textId="77777777" w:rsidR="005D6548" w:rsidRPr="00A11723" w:rsidRDefault="005D6548" w:rsidP="00BC29B4">
      <w:pPr>
        <w:pStyle w:val="EndnoteText"/>
        <w:tabs>
          <w:tab w:val="clear" w:pos="567"/>
        </w:tabs>
        <w:rPr>
          <w:szCs w:val="22"/>
          <w:lang w:val="is-IS"/>
        </w:rPr>
      </w:pPr>
      <w:r w:rsidRPr="00A11723">
        <w:rPr>
          <w:szCs w:val="22"/>
          <w:lang w:val="is-IS"/>
        </w:rPr>
        <w:t>Meloxicam</w:t>
      </w:r>
    </w:p>
    <w:p w14:paraId="7D2AA31F" w14:textId="77777777" w:rsidR="005D6548" w:rsidRPr="00A11723" w:rsidRDefault="005D6548" w:rsidP="00BC29B4">
      <w:pPr>
        <w:pStyle w:val="EndnoteText"/>
        <w:tabs>
          <w:tab w:val="clear" w:pos="567"/>
        </w:tabs>
        <w:rPr>
          <w:szCs w:val="22"/>
          <w:lang w:val="is-IS"/>
        </w:rPr>
      </w:pPr>
    </w:p>
    <w:p w14:paraId="7D2AA320" w14:textId="77777777" w:rsidR="005D6548" w:rsidRPr="00A11723" w:rsidRDefault="005D6548" w:rsidP="00BC29B4">
      <w:pPr>
        <w:pStyle w:val="EndnoteText"/>
        <w:tabs>
          <w:tab w:val="clear" w:pos="567"/>
        </w:tabs>
        <w:rPr>
          <w:szCs w:val="22"/>
          <w:lang w:val="is-IS"/>
        </w:rPr>
      </w:pPr>
    </w:p>
    <w:p w14:paraId="7D2AA321"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2.</w:t>
      </w:r>
      <w:r w:rsidRPr="00A11723">
        <w:rPr>
          <w:b/>
          <w:sz w:val="22"/>
          <w:szCs w:val="22"/>
          <w:lang w:val="is-IS"/>
        </w:rPr>
        <w:tab/>
        <w:t>VIRK(T) INNIHALDSEFNI</w:t>
      </w:r>
    </w:p>
    <w:p w14:paraId="7D2AA322" w14:textId="77777777" w:rsidR="005D6548" w:rsidRPr="00A11723" w:rsidRDefault="005D6548" w:rsidP="00BC29B4">
      <w:pPr>
        <w:rPr>
          <w:sz w:val="22"/>
          <w:szCs w:val="22"/>
          <w:lang w:val="is-IS"/>
        </w:rPr>
      </w:pPr>
    </w:p>
    <w:p w14:paraId="7D2AA323" w14:textId="77777777" w:rsidR="005D6548" w:rsidRPr="00A11723" w:rsidRDefault="005D6548" w:rsidP="00BC29B4">
      <w:pPr>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1,5 mg/ml</w:t>
      </w:r>
    </w:p>
    <w:p w14:paraId="7D2AA324" w14:textId="77777777" w:rsidR="005D6548" w:rsidRPr="00A11723" w:rsidRDefault="005D6548" w:rsidP="00BC29B4">
      <w:pPr>
        <w:rPr>
          <w:sz w:val="22"/>
          <w:szCs w:val="22"/>
          <w:lang w:val="is-IS"/>
        </w:rPr>
      </w:pPr>
    </w:p>
    <w:p w14:paraId="7D2AA325" w14:textId="77777777" w:rsidR="005D6548" w:rsidRPr="00A11723" w:rsidRDefault="005D6548" w:rsidP="00BC29B4">
      <w:pPr>
        <w:rPr>
          <w:sz w:val="22"/>
          <w:szCs w:val="22"/>
          <w:lang w:val="is-IS"/>
        </w:rPr>
      </w:pPr>
    </w:p>
    <w:p w14:paraId="7D2AA326"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3.</w:t>
      </w:r>
      <w:r w:rsidRPr="00A11723">
        <w:rPr>
          <w:b/>
          <w:sz w:val="22"/>
          <w:szCs w:val="22"/>
          <w:lang w:val="is-IS"/>
        </w:rPr>
        <w:tab/>
        <w:t>LYFJAFORM</w:t>
      </w:r>
    </w:p>
    <w:p w14:paraId="7D2AA327" w14:textId="77777777" w:rsidR="005D6548" w:rsidRPr="00A11723" w:rsidRDefault="005D6548" w:rsidP="00BC29B4">
      <w:pPr>
        <w:rPr>
          <w:sz w:val="22"/>
          <w:szCs w:val="22"/>
          <w:lang w:val="is-IS"/>
        </w:rPr>
      </w:pPr>
    </w:p>
    <w:p w14:paraId="7D2AA328" w14:textId="77777777" w:rsidR="005D6548" w:rsidRPr="00A11723" w:rsidRDefault="005D6548" w:rsidP="00BC29B4">
      <w:pPr>
        <w:rPr>
          <w:sz w:val="22"/>
          <w:szCs w:val="22"/>
          <w:lang w:val="is-IS"/>
        </w:rPr>
      </w:pPr>
      <w:r w:rsidRPr="00D111C3">
        <w:rPr>
          <w:sz w:val="22"/>
          <w:szCs w:val="22"/>
          <w:highlight w:val="lightGray"/>
          <w:lang w:val="is-IS"/>
        </w:rPr>
        <w:t>Mixtúra, dreifa</w:t>
      </w:r>
    </w:p>
    <w:p w14:paraId="7D2AA329" w14:textId="77777777" w:rsidR="005D6548" w:rsidRPr="00A11723" w:rsidRDefault="005D6548" w:rsidP="00BC29B4">
      <w:pPr>
        <w:rPr>
          <w:sz w:val="22"/>
          <w:szCs w:val="22"/>
          <w:lang w:val="is-IS"/>
        </w:rPr>
      </w:pPr>
    </w:p>
    <w:p w14:paraId="7D2AA32A" w14:textId="77777777" w:rsidR="005D6548" w:rsidRPr="00A11723" w:rsidRDefault="005D6548" w:rsidP="00BC29B4">
      <w:pPr>
        <w:rPr>
          <w:sz w:val="22"/>
          <w:szCs w:val="22"/>
          <w:lang w:val="is-IS"/>
        </w:rPr>
      </w:pPr>
    </w:p>
    <w:p w14:paraId="7D2AA32B"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4.</w:t>
      </w:r>
      <w:r w:rsidRPr="00A11723">
        <w:rPr>
          <w:b/>
          <w:sz w:val="22"/>
          <w:szCs w:val="22"/>
          <w:lang w:val="is-IS"/>
        </w:rPr>
        <w:tab/>
        <w:t>PAKKNINGASTÆRÐ</w:t>
      </w:r>
    </w:p>
    <w:p w14:paraId="7D2AA32C" w14:textId="77777777" w:rsidR="005D6548" w:rsidRPr="00A11723" w:rsidRDefault="005D6548" w:rsidP="00BC29B4">
      <w:pPr>
        <w:rPr>
          <w:sz w:val="22"/>
          <w:szCs w:val="22"/>
          <w:lang w:val="is-IS"/>
        </w:rPr>
      </w:pPr>
    </w:p>
    <w:p w14:paraId="7D2AA32D" w14:textId="77777777" w:rsidR="005D6548" w:rsidRPr="00A11723" w:rsidRDefault="005D6548" w:rsidP="00BC29B4">
      <w:pPr>
        <w:rPr>
          <w:sz w:val="22"/>
          <w:szCs w:val="22"/>
          <w:lang w:val="is-IS"/>
        </w:rPr>
      </w:pPr>
      <w:r w:rsidRPr="00A11723">
        <w:rPr>
          <w:sz w:val="22"/>
          <w:szCs w:val="22"/>
          <w:lang w:val="is-IS"/>
        </w:rPr>
        <w:t>10 ml</w:t>
      </w:r>
    </w:p>
    <w:p w14:paraId="7D2AA32E" w14:textId="77777777" w:rsidR="005D6548" w:rsidRPr="00D111C3" w:rsidRDefault="005D6548" w:rsidP="00BC29B4">
      <w:pPr>
        <w:jc w:val="both"/>
        <w:rPr>
          <w:sz w:val="22"/>
          <w:szCs w:val="22"/>
          <w:highlight w:val="lightGray"/>
          <w:lang w:val="is-IS"/>
        </w:rPr>
      </w:pPr>
      <w:r w:rsidRPr="00D111C3">
        <w:rPr>
          <w:sz w:val="22"/>
          <w:szCs w:val="22"/>
          <w:highlight w:val="lightGray"/>
          <w:lang w:val="is-IS"/>
        </w:rPr>
        <w:t>32 ml</w:t>
      </w:r>
    </w:p>
    <w:p w14:paraId="7D2AA32F" w14:textId="77777777" w:rsidR="005D6548" w:rsidRPr="00D111C3" w:rsidRDefault="005D6548" w:rsidP="00BC29B4">
      <w:pPr>
        <w:rPr>
          <w:sz w:val="22"/>
          <w:szCs w:val="22"/>
          <w:highlight w:val="lightGray"/>
          <w:lang w:val="is-IS"/>
        </w:rPr>
      </w:pPr>
      <w:r w:rsidRPr="00D111C3">
        <w:rPr>
          <w:sz w:val="22"/>
          <w:szCs w:val="22"/>
          <w:highlight w:val="lightGray"/>
          <w:lang w:val="is-IS"/>
        </w:rPr>
        <w:t>100 ml</w:t>
      </w:r>
    </w:p>
    <w:p w14:paraId="7D2AA330" w14:textId="77777777" w:rsidR="005D6548" w:rsidRPr="00A11723" w:rsidRDefault="005D6548" w:rsidP="00BC29B4">
      <w:pPr>
        <w:rPr>
          <w:sz w:val="22"/>
          <w:szCs w:val="22"/>
          <w:lang w:val="is-IS"/>
        </w:rPr>
      </w:pPr>
      <w:r w:rsidRPr="00D111C3">
        <w:rPr>
          <w:sz w:val="22"/>
          <w:szCs w:val="22"/>
          <w:highlight w:val="lightGray"/>
          <w:lang w:val="is-IS"/>
        </w:rPr>
        <w:t>180 ml</w:t>
      </w:r>
    </w:p>
    <w:p w14:paraId="7D2AA331" w14:textId="77777777" w:rsidR="005D6548" w:rsidRPr="00A11723" w:rsidRDefault="005D6548" w:rsidP="00BC29B4">
      <w:pPr>
        <w:jc w:val="both"/>
        <w:rPr>
          <w:sz w:val="22"/>
          <w:szCs w:val="22"/>
          <w:lang w:val="is-IS"/>
        </w:rPr>
      </w:pPr>
    </w:p>
    <w:p w14:paraId="7D2AA332" w14:textId="77777777" w:rsidR="001F3A03" w:rsidRPr="00A11723" w:rsidRDefault="001F3A03" w:rsidP="00BC29B4">
      <w:pPr>
        <w:rPr>
          <w:sz w:val="22"/>
          <w:szCs w:val="22"/>
          <w:lang w:val="is-IS"/>
        </w:rPr>
      </w:pPr>
    </w:p>
    <w:p w14:paraId="7D2AA333" w14:textId="77777777" w:rsidR="001F3A03" w:rsidRPr="00A11723" w:rsidRDefault="001F3A03"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334" w14:textId="77777777" w:rsidR="001F3A03" w:rsidRPr="00A11723" w:rsidRDefault="001F3A03" w:rsidP="00BC29B4">
      <w:pPr>
        <w:rPr>
          <w:sz w:val="22"/>
          <w:szCs w:val="22"/>
          <w:lang w:val="is-IS"/>
        </w:rPr>
      </w:pPr>
    </w:p>
    <w:p w14:paraId="7D2AA335" w14:textId="77777777" w:rsidR="001F3A03" w:rsidRPr="00A11723" w:rsidRDefault="001F3A03" w:rsidP="00BC29B4">
      <w:pPr>
        <w:rPr>
          <w:sz w:val="22"/>
          <w:szCs w:val="22"/>
          <w:lang w:val="is-IS"/>
        </w:rPr>
      </w:pPr>
      <w:r w:rsidRPr="00D111C3">
        <w:rPr>
          <w:sz w:val="22"/>
          <w:szCs w:val="22"/>
          <w:highlight w:val="lightGray"/>
          <w:lang w:val="is-IS"/>
        </w:rPr>
        <w:t>Hundar</w:t>
      </w:r>
    </w:p>
    <w:p w14:paraId="7D2AA336" w14:textId="77777777" w:rsidR="001F3A03" w:rsidRPr="00A11723" w:rsidRDefault="001F3A03" w:rsidP="00BC29B4">
      <w:pPr>
        <w:jc w:val="both"/>
        <w:rPr>
          <w:sz w:val="22"/>
          <w:szCs w:val="22"/>
          <w:lang w:val="is-IS"/>
        </w:rPr>
      </w:pPr>
    </w:p>
    <w:p w14:paraId="7D2AA337" w14:textId="77777777" w:rsidR="001F3A03" w:rsidRPr="00A11723" w:rsidRDefault="001F3A03" w:rsidP="00BC29B4">
      <w:pPr>
        <w:jc w:val="both"/>
        <w:rPr>
          <w:sz w:val="22"/>
          <w:szCs w:val="22"/>
          <w:lang w:val="is-IS"/>
        </w:rPr>
      </w:pPr>
    </w:p>
    <w:p w14:paraId="7D2AA338" w14:textId="77777777" w:rsidR="005D6548" w:rsidRPr="00A11723" w:rsidRDefault="001F3A0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005D6548" w:rsidRPr="00A11723">
        <w:rPr>
          <w:b/>
          <w:sz w:val="22"/>
          <w:szCs w:val="22"/>
          <w:lang w:val="is-IS"/>
        </w:rPr>
        <w:t>.</w:t>
      </w:r>
      <w:r w:rsidR="005D6548" w:rsidRPr="00A11723">
        <w:rPr>
          <w:b/>
          <w:sz w:val="22"/>
          <w:szCs w:val="22"/>
          <w:lang w:val="is-IS"/>
        </w:rPr>
        <w:tab/>
        <w:t>ÁBENDING(AR)</w:t>
      </w:r>
    </w:p>
    <w:p w14:paraId="7D2AA339" w14:textId="77777777" w:rsidR="005D6548" w:rsidRPr="00A11723" w:rsidRDefault="005D6548" w:rsidP="00BC29B4">
      <w:pPr>
        <w:rPr>
          <w:sz w:val="22"/>
          <w:szCs w:val="22"/>
          <w:lang w:val="is-IS"/>
        </w:rPr>
      </w:pPr>
    </w:p>
    <w:p w14:paraId="7D2AA33A" w14:textId="77777777" w:rsidR="005D6548" w:rsidRPr="00A11723" w:rsidRDefault="005D6548" w:rsidP="00BC29B4">
      <w:pPr>
        <w:rPr>
          <w:sz w:val="22"/>
          <w:szCs w:val="22"/>
          <w:lang w:val="is-IS"/>
        </w:rPr>
      </w:pPr>
    </w:p>
    <w:p w14:paraId="7D2AA33B" w14:textId="77777777" w:rsidR="005D6548" w:rsidRPr="00A11723" w:rsidRDefault="005D6548" w:rsidP="00BC29B4">
      <w:pPr>
        <w:rPr>
          <w:sz w:val="22"/>
          <w:szCs w:val="22"/>
          <w:lang w:val="is-IS"/>
        </w:rPr>
      </w:pPr>
    </w:p>
    <w:p w14:paraId="7D2AA33C" w14:textId="77777777" w:rsidR="005D6548" w:rsidRPr="00A11723" w:rsidRDefault="001F3A0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7</w:t>
      </w:r>
      <w:r w:rsidR="005D6548" w:rsidRPr="00A11723">
        <w:rPr>
          <w:b/>
          <w:sz w:val="22"/>
          <w:szCs w:val="22"/>
          <w:lang w:val="is-IS"/>
        </w:rPr>
        <w:t>.</w:t>
      </w:r>
      <w:r w:rsidR="005D6548" w:rsidRPr="00A11723">
        <w:rPr>
          <w:b/>
          <w:sz w:val="22"/>
          <w:szCs w:val="22"/>
          <w:lang w:val="is-IS"/>
        </w:rPr>
        <w:tab/>
        <w:t>AÐFERÐ VIÐ LYFJAGJÖF OG ÍKOMULEIÐ(IR)</w:t>
      </w:r>
    </w:p>
    <w:p w14:paraId="7D2AA33D" w14:textId="77777777" w:rsidR="005D6548" w:rsidRPr="00A11723" w:rsidRDefault="005D6548" w:rsidP="00BC29B4">
      <w:pPr>
        <w:rPr>
          <w:sz w:val="22"/>
          <w:szCs w:val="22"/>
          <w:lang w:val="is-IS"/>
        </w:rPr>
      </w:pPr>
    </w:p>
    <w:p w14:paraId="7D2AA33E" w14:textId="77777777" w:rsidR="005D6548" w:rsidRPr="00A11723" w:rsidRDefault="005D6548" w:rsidP="00BC29B4">
      <w:pPr>
        <w:rPr>
          <w:sz w:val="22"/>
          <w:szCs w:val="22"/>
          <w:lang w:val="is-IS"/>
        </w:rPr>
      </w:pPr>
      <w:r w:rsidRPr="00A11723">
        <w:rPr>
          <w:sz w:val="22"/>
          <w:szCs w:val="22"/>
          <w:lang w:val="is-IS"/>
        </w:rPr>
        <w:t>Hristið vel fyrir notkun.</w:t>
      </w:r>
    </w:p>
    <w:p w14:paraId="7D2AA33F" w14:textId="77777777" w:rsidR="005D6548" w:rsidRPr="00A11723" w:rsidRDefault="005D6548" w:rsidP="00BC29B4">
      <w:pPr>
        <w:rPr>
          <w:sz w:val="22"/>
          <w:szCs w:val="22"/>
          <w:lang w:val="is-IS"/>
        </w:rPr>
      </w:pPr>
      <w:r w:rsidRPr="00A11723">
        <w:rPr>
          <w:sz w:val="22"/>
          <w:szCs w:val="22"/>
          <w:lang w:val="is-IS"/>
        </w:rPr>
        <w:t>Til inntöku.</w:t>
      </w:r>
    </w:p>
    <w:p w14:paraId="7D2AA340" w14:textId="77777777" w:rsidR="00F623D3" w:rsidRPr="00A11723" w:rsidRDefault="00F623D3" w:rsidP="00BC29B4">
      <w:pPr>
        <w:rPr>
          <w:sz w:val="22"/>
          <w:szCs w:val="22"/>
          <w:lang w:val="is-IS"/>
        </w:rPr>
      </w:pPr>
      <w:r w:rsidRPr="006C13A8">
        <w:rPr>
          <w:sz w:val="22"/>
          <w:szCs w:val="22"/>
          <w:lang w:val="is-IS"/>
        </w:rPr>
        <w:t>Lesið fylgiseðilinn fyrir notkun.</w:t>
      </w:r>
    </w:p>
    <w:p w14:paraId="7D2AA341" w14:textId="77777777" w:rsidR="005D6548" w:rsidRPr="00A11723" w:rsidRDefault="005D6548" w:rsidP="00BC29B4">
      <w:pPr>
        <w:rPr>
          <w:sz w:val="22"/>
          <w:szCs w:val="22"/>
          <w:lang w:val="is-IS"/>
        </w:rPr>
      </w:pPr>
    </w:p>
    <w:p w14:paraId="7D2AA342" w14:textId="77777777" w:rsidR="001F3A03" w:rsidRPr="00A11723" w:rsidRDefault="001F3A03" w:rsidP="00BC29B4">
      <w:pPr>
        <w:rPr>
          <w:sz w:val="22"/>
          <w:szCs w:val="22"/>
          <w:lang w:val="is-IS"/>
        </w:rPr>
      </w:pPr>
    </w:p>
    <w:p w14:paraId="7D2AA343" w14:textId="77777777" w:rsidR="001F3A03" w:rsidRPr="00A11723" w:rsidRDefault="001F3A03"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Pr="00A11723">
        <w:rPr>
          <w:b/>
          <w:sz w:val="22"/>
          <w:szCs w:val="22"/>
          <w:lang w:val="is-IS"/>
        </w:rPr>
        <w:tab/>
        <w:t>BIÐTÍMI FYRIR AFURÐANÝTINGU</w:t>
      </w:r>
    </w:p>
    <w:p w14:paraId="7D2AA344" w14:textId="77777777" w:rsidR="001F3A03" w:rsidRPr="00A11723" w:rsidRDefault="001F3A03" w:rsidP="00BC29B4">
      <w:pPr>
        <w:rPr>
          <w:sz w:val="22"/>
          <w:szCs w:val="22"/>
          <w:lang w:val="is-IS"/>
        </w:rPr>
      </w:pPr>
    </w:p>
    <w:p w14:paraId="7D2AA345" w14:textId="77777777" w:rsidR="001F3A03" w:rsidRDefault="001F3A03" w:rsidP="00BC29B4">
      <w:pPr>
        <w:rPr>
          <w:sz w:val="22"/>
          <w:szCs w:val="22"/>
          <w:lang w:val="is-IS"/>
        </w:rPr>
      </w:pPr>
    </w:p>
    <w:p w14:paraId="7D2AA346" w14:textId="77777777" w:rsidR="00D07640" w:rsidRPr="00A11723" w:rsidRDefault="00D07640" w:rsidP="00BC29B4">
      <w:pPr>
        <w:rPr>
          <w:sz w:val="22"/>
          <w:szCs w:val="22"/>
          <w:lang w:val="is-IS"/>
        </w:rPr>
      </w:pPr>
    </w:p>
    <w:p w14:paraId="7D2AA347" w14:textId="77777777" w:rsidR="005D6548" w:rsidRPr="00A11723" w:rsidRDefault="001F3A0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9</w:t>
      </w:r>
      <w:r w:rsidR="005D6548" w:rsidRPr="00A11723">
        <w:rPr>
          <w:b/>
          <w:sz w:val="22"/>
          <w:szCs w:val="22"/>
          <w:lang w:val="is-IS"/>
        </w:rPr>
        <w:t>.</w:t>
      </w:r>
      <w:r w:rsidR="005D6548" w:rsidRPr="00A11723">
        <w:rPr>
          <w:b/>
          <w:sz w:val="22"/>
          <w:szCs w:val="22"/>
          <w:lang w:val="is-IS"/>
        </w:rPr>
        <w:tab/>
        <w:t>SÉRSTÖK VARNAÐARORÐ, EF ÞÖRF KREFUR</w:t>
      </w:r>
    </w:p>
    <w:p w14:paraId="7D2AA348" w14:textId="77777777" w:rsidR="005D6548" w:rsidRPr="00A11723" w:rsidRDefault="005D6548" w:rsidP="00BC29B4">
      <w:pPr>
        <w:rPr>
          <w:sz w:val="22"/>
          <w:szCs w:val="22"/>
          <w:lang w:val="is-IS"/>
        </w:rPr>
      </w:pPr>
    </w:p>
    <w:p w14:paraId="7D2AA349"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A34A" w14:textId="77777777" w:rsidR="005D6548" w:rsidRPr="00A11723" w:rsidRDefault="005D6548" w:rsidP="00BC29B4">
      <w:pPr>
        <w:rPr>
          <w:sz w:val="22"/>
          <w:szCs w:val="22"/>
          <w:lang w:val="is-IS"/>
        </w:rPr>
      </w:pPr>
    </w:p>
    <w:p w14:paraId="7D2AA34B" w14:textId="77777777" w:rsidR="005D6548" w:rsidRPr="00A11723" w:rsidRDefault="005D6548" w:rsidP="00BC29B4">
      <w:pPr>
        <w:rPr>
          <w:sz w:val="22"/>
          <w:szCs w:val="22"/>
          <w:lang w:val="is-IS"/>
        </w:rPr>
      </w:pPr>
    </w:p>
    <w:p w14:paraId="7D2AA34C" w14:textId="77777777" w:rsidR="005D6548" w:rsidRPr="00A11723" w:rsidRDefault="001F3A03" w:rsidP="002F5D0F">
      <w:pPr>
        <w:keepNext/>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lastRenderedPageBreak/>
        <w:t>10</w:t>
      </w:r>
      <w:r w:rsidR="005D6548" w:rsidRPr="00A11723">
        <w:rPr>
          <w:b/>
          <w:sz w:val="22"/>
          <w:szCs w:val="22"/>
          <w:lang w:val="is-IS"/>
        </w:rPr>
        <w:t>.</w:t>
      </w:r>
      <w:r w:rsidR="005D6548" w:rsidRPr="00A11723">
        <w:rPr>
          <w:b/>
          <w:sz w:val="22"/>
          <w:szCs w:val="22"/>
          <w:lang w:val="is-IS"/>
        </w:rPr>
        <w:tab/>
        <w:t>FYRNINGARDAGSETNING</w:t>
      </w:r>
    </w:p>
    <w:p w14:paraId="7D2AA34D" w14:textId="77777777" w:rsidR="005D6548" w:rsidRPr="00A11723" w:rsidRDefault="005D6548" w:rsidP="002F5D0F">
      <w:pPr>
        <w:keepNext/>
        <w:rPr>
          <w:sz w:val="22"/>
          <w:szCs w:val="22"/>
          <w:lang w:val="is-IS"/>
        </w:rPr>
      </w:pPr>
    </w:p>
    <w:p w14:paraId="7D2AA34E" w14:textId="77777777" w:rsidR="005D6548" w:rsidRPr="00A11723" w:rsidRDefault="005D6548" w:rsidP="002F5D0F">
      <w:pPr>
        <w:keepNext/>
        <w:rPr>
          <w:sz w:val="22"/>
          <w:szCs w:val="22"/>
          <w:lang w:val="is-IS"/>
        </w:rPr>
      </w:pPr>
      <w:r w:rsidRPr="00A11723">
        <w:rPr>
          <w:sz w:val="22"/>
          <w:szCs w:val="22"/>
          <w:lang w:val="is-IS"/>
        </w:rPr>
        <w:t>EXP</w:t>
      </w:r>
    </w:p>
    <w:p w14:paraId="7D2AA34F" w14:textId="2536E421" w:rsidR="005D6548" w:rsidRPr="00A11723" w:rsidRDefault="005F2623" w:rsidP="00BC29B4">
      <w:pPr>
        <w:rPr>
          <w:sz w:val="22"/>
          <w:szCs w:val="22"/>
          <w:lang w:val="is-IS"/>
        </w:rPr>
      </w:pPr>
      <w:r>
        <w:rPr>
          <w:sz w:val="22"/>
          <w:szCs w:val="22"/>
          <w:lang w:val="is-IS"/>
        </w:rPr>
        <w:t>Rofna pakkningu skal nota innan</w:t>
      </w:r>
      <w:r w:rsidR="005D6548" w:rsidRPr="00A11723">
        <w:rPr>
          <w:sz w:val="22"/>
          <w:szCs w:val="22"/>
          <w:lang w:val="is-IS"/>
        </w:rPr>
        <w:t xml:space="preserve"> 6 </w:t>
      </w:r>
      <w:r w:rsidR="00C40756">
        <w:rPr>
          <w:sz w:val="22"/>
          <w:szCs w:val="22"/>
          <w:lang w:val="is-IS"/>
        </w:rPr>
        <w:t>mánaða</w:t>
      </w:r>
      <w:r w:rsidR="005D6548" w:rsidRPr="00A11723">
        <w:rPr>
          <w:sz w:val="22"/>
          <w:szCs w:val="22"/>
          <w:lang w:val="is-IS"/>
        </w:rPr>
        <w:t>.</w:t>
      </w:r>
    </w:p>
    <w:p w14:paraId="7D2AA350" w14:textId="77777777" w:rsidR="001F3A03" w:rsidRPr="00A11723" w:rsidRDefault="001F3A03" w:rsidP="00BC29B4">
      <w:pPr>
        <w:rPr>
          <w:sz w:val="22"/>
          <w:szCs w:val="22"/>
          <w:lang w:val="is-IS"/>
        </w:rPr>
      </w:pPr>
    </w:p>
    <w:p w14:paraId="7D2AA351" w14:textId="77777777" w:rsidR="006F2024" w:rsidRPr="00A11723" w:rsidRDefault="006F2024" w:rsidP="00BC29B4">
      <w:pPr>
        <w:rPr>
          <w:sz w:val="22"/>
          <w:szCs w:val="22"/>
          <w:lang w:val="is-IS"/>
        </w:rPr>
      </w:pPr>
    </w:p>
    <w:p w14:paraId="7D2AA352" w14:textId="77777777" w:rsidR="001F3A03" w:rsidRPr="00A11723" w:rsidRDefault="001F3A03"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11.</w:t>
      </w:r>
      <w:r w:rsidRPr="00A11723">
        <w:rPr>
          <w:b/>
          <w:sz w:val="22"/>
          <w:szCs w:val="22"/>
          <w:lang w:val="is-IS"/>
        </w:rPr>
        <w:tab/>
        <w:t>SÉRSTÖK GEYMSLUSKILYRÐI</w:t>
      </w:r>
    </w:p>
    <w:p w14:paraId="7D2AA353" w14:textId="77777777" w:rsidR="001F3A03" w:rsidRPr="00A11723" w:rsidRDefault="001F3A03" w:rsidP="00BC29B4">
      <w:pPr>
        <w:rPr>
          <w:sz w:val="22"/>
          <w:szCs w:val="22"/>
          <w:lang w:val="is-IS"/>
        </w:rPr>
      </w:pPr>
    </w:p>
    <w:p w14:paraId="7D2AA354" w14:textId="77777777" w:rsidR="001F3A03" w:rsidRPr="00A11723" w:rsidRDefault="001F3A03" w:rsidP="00BC29B4">
      <w:pPr>
        <w:rPr>
          <w:sz w:val="22"/>
          <w:szCs w:val="22"/>
          <w:lang w:val="is-IS"/>
        </w:rPr>
      </w:pPr>
    </w:p>
    <w:p w14:paraId="7D2AA355" w14:textId="77777777" w:rsidR="005D6548" w:rsidRPr="00A11723" w:rsidRDefault="005D6548" w:rsidP="00BC29B4">
      <w:pPr>
        <w:rPr>
          <w:sz w:val="22"/>
          <w:szCs w:val="22"/>
          <w:lang w:val="is-IS"/>
        </w:rPr>
      </w:pPr>
    </w:p>
    <w:p w14:paraId="7D2AA356" w14:textId="77777777" w:rsidR="005D6548" w:rsidRPr="00A11723" w:rsidRDefault="00412F3F"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12</w:t>
      </w:r>
      <w:r w:rsidR="005D6548" w:rsidRPr="00A11723">
        <w:rPr>
          <w:b/>
          <w:sz w:val="22"/>
          <w:szCs w:val="22"/>
          <w:lang w:val="is-IS"/>
        </w:rPr>
        <w:t>.</w:t>
      </w:r>
      <w:r w:rsidR="005D6548" w:rsidRPr="00A11723">
        <w:rPr>
          <w:b/>
          <w:sz w:val="22"/>
          <w:szCs w:val="22"/>
          <w:lang w:val="is-IS"/>
        </w:rPr>
        <w:tab/>
        <w:t>SÉRSTAKAR VARÚÐARREGLUR VEGNA FÖRGUNAR Á ÓNOTUÐUM LYFJUM EÐA ÚRGANGI, EF VIÐ Á</w:t>
      </w:r>
    </w:p>
    <w:p w14:paraId="7D2AA357" w14:textId="77777777" w:rsidR="001F499A" w:rsidRDefault="001F499A" w:rsidP="00BC29B4">
      <w:pPr>
        <w:rPr>
          <w:sz w:val="22"/>
          <w:szCs w:val="22"/>
          <w:lang w:val="is-IS"/>
        </w:rPr>
      </w:pPr>
    </w:p>
    <w:p w14:paraId="7D2AA358" w14:textId="77777777" w:rsidR="001F499A" w:rsidRPr="00A11723" w:rsidRDefault="001F499A" w:rsidP="00BC29B4">
      <w:pPr>
        <w:rPr>
          <w:sz w:val="22"/>
          <w:szCs w:val="22"/>
          <w:lang w:val="is-IS"/>
        </w:rPr>
      </w:pPr>
      <w:r w:rsidRPr="00DD2897">
        <w:rPr>
          <w:sz w:val="22"/>
          <w:szCs w:val="22"/>
          <w:lang w:val="is-IS"/>
        </w:rPr>
        <w:t>Förgun: Lesið fylgiseðil.</w:t>
      </w:r>
    </w:p>
    <w:p w14:paraId="7D2AA359" w14:textId="77777777" w:rsidR="005D6548" w:rsidRPr="00A11723" w:rsidRDefault="005D6548" w:rsidP="00BC29B4">
      <w:pPr>
        <w:rPr>
          <w:sz w:val="22"/>
          <w:szCs w:val="22"/>
          <w:lang w:val="is-IS"/>
        </w:rPr>
      </w:pPr>
    </w:p>
    <w:p w14:paraId="7D2AA35A" w14:textId="77777777" w:rsidR="005D6548" w:rsidRPr="00A11723" w:rsidRDefault="005D6548" w:rsidP="00BC29B4">
      <w:pPr>
        <w:rPr>
          <w:sz w:val="22"/>
          <w:szCs w:val="22"/>
          <w:lang w:val="is-IS"/>
        </w:rPr>
      </w:pPr>
    </w:p>
    <w:p w14:paraId="7D2AA35B"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00831D06" w:rsidRPr="00A11723">
        <w:rPr>
          <w:b/>
          <w:sz w:val="22"/>
          <w:szCs w:val="22"/>
          <w:lang w:val="is-IS"/>
        </w:rPr>
        <w:t>3</w:t>
      </w:r>
      <w:r w:rsidRPr="00A11723">
        <w:rPr>
          <w:b/>
          <w:sz w:val="22"/>
          <w:szCs w:val="22"/>
          <w:lang w:val="is-IS"/>
        </w:rPr>
        <w:t>.</w:t>
      </w:r>
      <w:r w:rsidRPr="00A11723">
        <w:rPr>
          <w:b/>
          <w:sz w:val="22"/>
          <w:szCs w:val="22"/>
          <w:lang w:val="is-IS"/>
        </w:rPr>
        <w:tab/>
        <w:t>VARNAÐARORÐIN „</w:t>
      </w:r>
      <w:r w:rsidR="00831D06" w:rsidRPr="00A11723">
        <w:rPr>
          <w:b/>
          <w:sz w:val="22"/>
          <w:szCs w:val="22"/>
          <w:lang w:val="is-IS"/>
        </w:rPr>
        <w:t>DÝRALYF</w:t>
      </w:r>
      <w:r w:rsidRPr="00A11723">
        <w:rPr>
          <w:b/>
          <w:sz w:val="22"/>
          <w:szCs w:val="22"/>
          <w:lang w:val="is-IS"/>
        </w:rPr>
        <w:t xml:space="preserve">“ OG SKILYRÐI EÐA TAKMARKANIR </w:t>
      </w:r>
      <w:r w:rsidR="00831D06" w:rsidRPr="00A11723">
        <w:rPr>
          <w:b/>
          <w:sz w:val="22"/>
          <w:szCs w:val="22"/>
          <w:lang w:val="is-IS"/>
        </w:rPr>
        <w:t xml:space="preserve">Á </w:t>
      </w:r>
      <w:r w:rsidRPr="00A11723">
        <w:rPr>
          <w:b/>
          <w:sz w:val="22"/>
          <w:szCs w:val="22"/>
          <w:lang w:val="is-IS"/>
        </w:rPr>
        <w:t>AFGREIÐSLU OG NOTKUN</w:t>
      </w:r>
      <w:r w:rsidR="00831D06" w:rsidRPr="00A11723">
        <w:rPr>
          <w:b/>
          <w:sz w:val="22"/>
          <w:szCs w:val="22"/>
          <w:lang w:val="is-IS"/>
        </w:rPr>
        <w:t>,</w:t>
      </w:r>
      <w:r w:rsidRPr="00A11723">
        <w:rPr>
          <w:b/>
          <w:sz w:val="22"/>
          <w:szCs w:val="22"/>
          <w:lang w:val="is-IS"/>
        </w:rPr>
        <w:t xml:space="preserve"> </w:t>
      </w:r>
      <w:r w:rsidR="009A6298" w:rsidRPr="00A11723">
        <w:rPr>
          <w:b/>
          <w:sz w:val="22"/>
          <w:szCs w:val="22"/>
          <w:lang w:val="is-IS"/>
        </w:rPr>
        <w:t>EF VIÐ Á</w:t>
      </w:r>
    </w:p>
    <w:p w14:paraId="7D2AA35C" w14:textId="77777777" w:rsidR="005D6548" w:rsidRPr="00A11723" w:rsidRDefault="005D6548" w:rsidP="00BC29B4">
      <w:pPr>
        <w:rPr>
          <w:sz w:val="22"/>
          <w:szCs w:val="22"/>
          <w:lang w:val="is-IS"/>
        </w:rPr>
      </w:pPr>
    </w:p>
    <w:p w14:paraId="7D2AA35D" w14:textId="77777777" w:rsidR="005D6548" w:rsidRPr="00A11723" w:rsidRDefault="0078264B" w:rsidP="00BC29B4">
      <w:pPr>
        <w:rPr>
          <w:sz w:val="22"/>
          <w:szCs w:val="22"/>
          <w:lang w:val="is-IS"/>
        </w:rPr>
      </w:pPr>
      <w:r w:rsidRPr="00A11723">
        <w:rPr>
          <w:sz w:val="22"/>
          <w:szCs w:val="22"/>
          <w:lang w:val="is-IS"/>
        </w:rPr>
        <w:t>D</w:t>
      </w:r>
      <w:r w:rsidR="00F24181" w:rsidRPr="00A11723">
        <w:rPr>
          <w:sz w:val="22"/>
          <w:szCs w:val="22"/>
          <w:lang w:val="is-IS"/>
        </w:rPr>
        <w:t>ýralyf</w:t>
      </w:r>
      <w:r w:rsidR="00CA7D93" w:rsidRPr="00A11723">
        <w:rPr>
          <w:sz w:val="22"/>
          <w:szCs w:val="22"/>
          <w:lang w:val="is-IS"/>
        </w:rPr>
        <w:t>. L</w:t>
      </w:r>
      <w:r w:rsidR="00F24181" w:rsidRPr="00A11723">
        <w:rPr>
          <w:sz w:val="22"/>
          <w:szCs w:val="22"/>
          <w:lang w:val="is-IS"/>
        </w:rPr>
        <w:t>yfseðilssky</w:t>
      </w:r>
      <w:r w:rsidRPr="00A11723">
        <w:rPr>
          <w:sz w:val="22"/>
          <w:szCs w:val="22"/>
          <w:lang w:val="is-IS"/>
        </w:rPr>
        <w:t>lt</w:t>
      </w:r>
      <w:r w:rsidR="005D6548" w:rsidRPr="00A11723">
        <w:rPr>
          <w:sz w:val="22"/>
          <w:szCs w:val="22"/>
          <w:lang w:val="is-IS"/>
        </w:rPr>
        <w:t>.</w:t>
      </w:r>
    </w:p>
    <w:p w14:paraId="7D2AA35E" w14:textId="77777777" w:rsidR="005D6548" w:rsidRPr="00A11723" w:rsidRDefault="005D6548" w:rsidP="00BC29B4">
      <w:pPr>
        <w:rPr>
          <w:sz w:val="22"/>
          <w:szCs w:val="22"/>
          <w:lang w:val="is-IS"/>
        </w:rPr>
      </w:pPr>
    </w:p>
    <w:p w14:paraId="7D2AA35F" w14:textId="77777777" w:rsidR="005D6548" w:rsidRPr="00A11723" w:rsidRDefault="005D6548" w:rsidP="00BC29B4">
      <w:pPr>
        <w:rPr>
          <w:sz w:val="22"/>
          <w:szCs w:val="22"/>
          <w:lang w:val="is-IS"/>
        </w:rPr>
      </w:pPr>
    </w:p>
    <w:p w14:paraId="7D2AA360"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006757D5" w:rsidRPr="00A11723">
        <w:rPr>
          <w:b/>
          <w:sz w:val="22"/>
          <w:szCs w:val="22"/>
          <w:lang w:val="is-IS"/>
        </w:rPr>
        <w:t>4</w:t>
      </w:r>
      <w:r w:rsidRPr="00A11723">
        <w:rPr>
          <w:b/>
          <w:sz w:val="22"/>
          <w:szCs w:val="22"/>
          <w:lang w:val="is-IS"/>
        </w:rPr>
        <w:t>.</w:t>
      </w:r>
      <w:r w:rsidRPr="00A11723">
        <w:rPr>
          <w:b/>
          <w:sz w:val="22"/>
          <w:szCs w:val="22"/>
          <w:lang w:val="is-IS"/>
        </w:rPr>
        <w:tab/>
        <w:t xml:space="preserve">VARNAÐARORÐIN „GEYMIÐ ÞAR </w:t>
      </w:r>
      <w:smartTag w:uri="urn:schemas-microsoft-com:office:smarttags" w:element="stockticker">
        <w:r w:rsidRPr="00A11723">
          <w:rPr>
            <w:b/>
            <w:sz w:val="22"/>
            <w:szCs w:val="22"/>
            <w:lang w:val="is-IS"/>
          </w:rPr>
          <w:t>SEM</w:t>
        </w:r>
      </w:smartTag>
      <w:r w:rsidRPr="00A11723">
        <w:rPr>
          <w:b/>
          <w:sz w:val="22"/>
          <w:szCs w:val="22"/>
          <w:lang w:val="is-IS"/>
        </w:rPr>
        <w:t xml:space="preserve"> BÖRN HVORKI NÁ TIL NÉ SJÁ“</w:t>
      </w:r>
    </w:p>
    <w:p w14:paraId="7D2AA361" w14:textId="77777777" w:rsidR="005D6548" w:rsidRPr="00A11723" w:rsidRDefault="005D6548" w:rsidP="00BC29B4">
      <w:pPr>
        <w:rPr>
          <w:sz w:val="22"/>
          <w:szCs w:val="22"/>
          <w:lang w:val="is-IS"/>
        </w:rPr>
      </w:pPr>
    </w:p>
    <w:p w14:paraId="7D2AA362" w14:textId="77777777" w:rsidR="005D6548" w:rsidRPr="00A11723" w:rsidRDefault="005D6548" w:rsidP="00BC29B4">
      <w:pPr>
        <w:rPr>
          <w:sz w:val="22"/>
          <w:szCs w:val="22"/>
          <w:lang w:val="is-IS"/>
        </w:rPr>
      </w:pPr>
      <w:r w:rsidRPr="00A11723">
        <w:rPr>
          <w:sz w:val="22"/>
          <w:szCs w:val="22"/>
          <w:lang w:val="is-IS"/>
        </w:rPr>
        <w:t>Geymið þar sem börn hvorki ná til né sjá.</w:t>
      </w:r>
    </w:p>
    <w:p w14:paraId="7D2AA363" w14:textId="77777777" w:rsidR="00D26551" w:rsidRPr="00A11723" w:rsidRDefault="00D26551" w:rsidP="00BC29B4">
      <w:pPr>
        <w:rPr>
          <w:sz w:val="22"/>
          <w:szCs w:val="22"/>
          <w:lang w:val="is-IS"/>
        </w:rPr>
      </w:pPr>
    </w:p>
    <w:p w14:paraId="7D2AA364" w14:textId="77777777" w:rsidR="005D6548" w:rsidRPr="00A11723" w:rsidRDefault="005D6548" w:rsidP="00BC29B4">
      <w:pPr>
        <w:rPr>
          <w:sz w:val="22"/>
          <w:szCs w:val="22"/>
          <w:lang w:val="is-IS"/>
        </w:rPr>
      </w:pPr>
    </w:p>
    <w:p w14:paraId="7D2AA365" w14:textId="77777777" w:rsidR="005D6548" w:rsidRPr="00A11723" w:rsidRDefault="005D6548"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w:t>
      </w:r>
      <w:r w:rsidR="006757D5" w:rsidRPr="00A11723">
        <w:rPr>
          <w:szCs w:val="22"/>
        </w:rPr>
        <w:t>5</w:t>
      </w:r>
      <w:r w:rsidRPr="00A11723">
        <w:rPr>
          <w:szCs w:val="22"/>
        </w:rPr>
        <w:t>.</w:t>
      </w:r>
      <w:r w:rsidRPr="00A11723">
        <w:rPr>
          <w:szCs w:val="22"/>
        </w:rPr>
        <w:tab/>
        <w:t>HEITI OG HEIMILISFANG MARKAÐSLEYFIS</w:t>
      </w:r>
      <w:r w:rsidR="006757D5" w:rsidRPr="00A11723">
        <w:rPr>
          <w:szCs w:val="22"/>
        </w:rPr>
        <w:t>HAFA</w:t>
      </w:r>
    </w:p>
    <w:p w14:paraId="7D2AA366" w14:textId="77777777" w:rsidR="005D6548" w:rsidRPr="00A11723" w:rsidRDefault="005D6548" w:rsidP="00BC29B4">
      <w:pPr>
        <w:rPr>
          <w:sz w:val="22"/>
          <w:szCs w:val="22"/>
          <w:lang w:val="is-IS"/>
        </w:rPr>
      </w:pPr>
    </w:p>
    <w:p w14:paraId="7D2AA367" w14:textId="77777777" w:rsidR="005D6548" w:rsidRPr="00A11723" w:rsidRDefault="005D6548" w:rsidP="00BC29B4">
      <w:pPr>
        <w:ind w:left="497" w:hanging="497"/>
        <w:rPr>
          <w:sz w:val="22"/>
          <w:szCs w:val="22"/>
          <w:lang w:val="is-IS"/>
        </w:rPr>
      </w:pPr>
      <w:r w:rsidRPr="00A11723">
        <w:rPr>
          <w:sz w:val="22"/>
          <w:szCs w:val="22"/>
          <w:lang w:val="is-IS"/>
        </w:rPr>
        <w:t>Boehringer Ingelheim Vetmedica GmbH</w:t>
      </w:r>
    </w:p>
    <w:p w14:paraId="7D2AA368" w14:textId="77777777" w:rsidR="005D6548" w:rsidRPr="00A11723" w:rsidRDefault="005D6548" w:rsidP="00BC29B4">
      <w:pPr>
        <w:ind w:left="497" w:hanging="497"/>
        <w:rPr>
          <w:sz w:val="22"/>
          <w:szCs w:val="22"/>
          <w:lang w:val="is-IS"/>
        </w:rPr>
      </w:pPr>
      <w:r w:rsidRPr="00A11723">
        <w:rPr>
          <w:sz w:val="22"/>
          <w:szCs w:val="22"/>
          <w:lang w:val="is-IS"/>
        </w:rPr>
        <w:t>55216 Ingelheim/Rhein</w:t>
      </w:r>
    </w:p>
    <w:p w14:paraId="7D2AA369" w14:textId="77777777" w:rsidR="005D6548" w:rsidRPr="00C75C9D" w:rsidRDefault="005D6548" w:rsidP="00BC29B4">
      <w:pPr>
        <w:rPr>
          <w:caps/>
          <w:sz w:val="22"/>
          <w:szCs w:val="22"/>
          <w:lang w:val="is-IS"/>
        </w:rPr>
      </w:pPr>
      <w:r w:rsidRPr="00C75C9D">
        <w:rPr>
          <w:caps/>
          <w:sz w:val="22"/>
          <w:szCs w:val="22"/>
          <w:lang w:val="is-IS"/>
        </w:rPr>
        <w:t>Þýskaland</w:t>
      </w:r>
    </w:p>
    <w:p w14:paraId="7D2AA36A" w14:textId="77777777" w:rsidR="005D6548" w:rsidRPr="00A11723" w:rsidRDefault="005D6548" w:rsidP="00BC29B4">
      <w:pPr>
        <w:rPr>
          <w:sz w:val="22"/>
          <w:szCs w:val="22"/>
          <w:lang w:val="is-IS"/>
        </w:rPr>
      </w:pPr>
    </w:p>
    <w:p w14:paraId="7D2AA36B" w14:textId="77777777" w:rsidR="005D6548" w:rsidRPr="00A11723" w:rsidRDefault="005D6548" w:rsidP="00BC29B4">
      <w:pPr>
        <w:rPr>
          <w:sz w:val="22"/>
          <w:szCs w:val="22"/>
          <w:lang w:val="is-IS"/>
        </w:rPr>
      </w:pPr>
    </w:p>
    <w:p w14:paraId="7D2AA36C"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006757D5" w:rsidRPr="00A11723">
        <w:rPr>
          <w:b/>
          <w:sz w:val="22"/>
          <w:szCs w:val="22"/>
          <w:lang w:val="is-IS"/>
        </w:rPr>
        <w:t>6</w:t>
      </w:r>
      <w:r w:rsidRPr="00A11723">
        <w:rPr>
          <w:b/>
          <w:sz w:val="22"/>
          <w:szCs w:val="22"/>
          <w:lang w:val="is-IS"/>
        </w:rPr>
        <w:t>.</w:t>
      </w:r>
      <w:r w:rsidRPr="00A11723">
        <w:rPr>
          <w:b/>
          <w:sz w:val="22"/>
          <w:szCs w:val="22"/>
          <w:lang w:val="is-IS"/>
        </w:rPr>
        <w:tab/>
        <w:t>MARKAÐSLEYFISNÚMER</w:t>
      </w:r>
    </w:p>
    <w:p w14:paraId="7D2AA36D" w14:textId="77777777" w:rsidR="005D6548" w:rsidRPr="00A11723" w:rsidRDefault="005D6548" w:rsidP="00BC29B4">
      <w:pPr>
        <w:rPr>
          <w:sz w:val="22"/>
          <w:szCs w:val="22"/>
          <w:lang w:val="is-IS"/>
        </w:rPr>
      </w:pPr>
    </w:p>
    <w:p w14:paraId="7D2AA36E" w14:textId="77777777" w:rsidR="005D6548" w:rsidRPr="00D111C3" w:rsidRDefault="005D6548" w:rsidP="00BC29B4">
      <w:pPr>
        <w:rPr>
          <w:sz w:val="22"/>
          <w:szCs w:val="22"/>
          <w:highlight w:val="lightGray"/>
          <w:lang w:val="is-IS"/>
        </w:rPr>
      </w:pPr>
      <w:r w:rsidRPr="00A11723">
        <w:rPr>
          <w:sz w:val="22"/>
          <w:szCs w:val="22"/>
          <w:lang w:val="is-IS"/>
        </w:rPr>
        <w:t xml:space="preserve">EU/2/97/004/003 </w:t>
      </w:r>
      <w:r w:rsidRPr="00D111C3">
        <w:rPr>
          <w:sz w:val="22"/>
          <w:szCs w:val="22"/>
          <w:highlight w:val="lightGray"/>
          <w:lang w:val="is-IS"/>
        </w:rPr>
        <w:t>10 ml</w:t>
      </w:r>
    </w:p>
    <w:p w14:paraId="7D2AA36F" w14:textId="77777777" w:rsidR="005D6548" w:rsidRPr="00D111C3" w:rsidRDefault="005D6548" w:rsidP="00BC29B4">
      <w:pPr>
        <w:rPr>
          <w:sz w:val="22"/>
          <w:szCs w:val="22"/>
          <w:highlight w:val="lightGray"/>
          <w:lang w:val="is-IS"/>
        </w:rPr>
      </w:pPr>
      <w:r w:rsidRPr="00D111C3">
        <w:rPr>
          <w:sz w:val="22"/>
          <w:szCs w:val="22"/>
          <w:highlight w:val="lightGray"/>
          <w:lang w:val="is-IS"/>
        </w:rPr>
        <w:t>EU/2/97/004/004 32 ml</w:t>
      </w:r>
    </w:p>
    <w:p w14:paraId="7D2AA370" w14:textId="77777777" w:rsidR="005D6548" w:rsidRPr="00D111C3" w:rsidRDefault="005D6548" w:rsidP="00BC29B4">
      <w:pPr>
        <w:pStyle w:val="EndnoteText"/>
        <w:tabs>
          <w:tab w:val="clear" w:pos="567"/>
        </w:tabs>
        <w:rPr>
          <w:szCs w:val="22"/>
          <w:highlight w:val="lightGray"/>
          <w:lang w:val="is-IS"/>
        </w:rPr>
      </w:pPr>
      <w:r w:rsidRPr="00D111C3">
        <w:rPr>
          <w:szCs w:val="22"/>
          <w:highlight w:val="lightGray"/>
          <w:lang w:val="is-IS"/>
        </w:rPr>
        <w:t>EU/2/97/004/005 100 ml</w:t>
      </w:r>
    </w:p>
    <w:p w14:paraId="7D2AA371" w14:textId="77777777" w:rsidR="005D6548" w:rsidRPr="00A11723" w:rsidRDefault="005D6548" w:rsidP="00BC29B4">
      <w:pPr>
        <w:pStyle w:val="EndnoteText"/>
        <w:tabs>
          <w:tab w:val="clear" w:pos="567"/>
        </w:tabs>
        <w:rPr>
          <w:szCs w:val="22"/>
          <w:lang w:val="is-IS"/>
        </w:rPr>
      </w:pPr>
      <w:r w:rsidRPr="00D111C3">
        <w:rPr>
          <w:szCs w:val="22"/>
          <w:highlight w:val="lightGray"/>
          <w:lang w:val="is-IS"/>
        </w:rPr>
        <w:t>EU/2/97/004/029 180 ml</w:t>
      </w:r>
    </w:p>
    <w:p w14:paraId="7D2AA372" w14:textId="77777777" w:rsidR="005D6548" w:rsidRPr="00A11723" w:rsidRDefault="005D6548" w:rsidP="00BC29B4">
      <w:pPr>
        <w:rPr>
          <w:sz w:val="22"/>
          <w:szCs w:val="22"/>
          <w:lang w:val="is-IS"/>
        </w:rPr>
      </w:pPr>
    </w:p>
    <w:p w14:paraId="7D2AA373" w14:textId="77777777" w:rsidR="005D6548" w:rsidRPr="00A11723" w:rsidRDefault="005D6548" w:rsidP="00BC29B4">
      <w:pPr>
        <w:rPr>
          <w:sz w:val="22"/>
          <w:szCs w:val="22"/>
          <w:lang w:val="is-IS"/>
        </w:rPr>
      </w:pPr>
    </w:p>
    <w:p w14:paraId="7D2AA374"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006757D5" w:rsidRPr="00A11723">
        <w:rPr>
          <w:b/>
          <w:sz w:val="22"/>
          <w:szCs w:val="22"/>
          <w:lang w:val="is-IS"/>
        </w:rPr>
        <w:t>7</w:t>
      </w:r>
      <w:r w:rsidRPr="00A11723">
        <w:rPr>
          <w:b/>
          <w:sz w:val="22"/>
          <w:szCs w:val="22"/>
          <w:lang w:val="is-IS"/>
        </w:rPr>
        <w:t>.</w:t>
      </w:r>
      <w:r w:rsidRPr="00A11723">
        <w:rPr>
          <w:b/>
          <w:sz w:val="22"/>
          <w:szCs w:val="22"/>
          <w:lang w:val="is-IS"/>
        </w:rPr>
        <w:tab/>
        <w:t>LOTUNÚMER FRAMLEIÐANDA</w:t>
      </w:r>
    </w:p>
    <w:p w14:paraId="7D2AA375" w14:textId="77777777" w:rsidR="005D6548" w:rsidRPr="00A11723" w:rsidRDefault="005D6548" w:rsidP="00BC29B4">
      <w:pPr>
        <w:rPr>
          <w:sz w:val="22"/>
          <w:szCs w:val="22"/>
          <w:lang w:val="is-IS"/>
        </w:rPr>
      </w:pPr>
    </w:p>
    <w:p w14:paraId="7D2AA376" w14:textId="77777777" w:rsidR="005D6548" w:rsidRPr="00A11723" w:rsidRDefault="005D6548" w:rsidP="00BC29B4">
      <w:pPr>
        <w:rPr>
          <w:sz w:val="22"/>
          <w:szCs w:val="22"/>
          <w:lang w:val="is-IS"/>
        </w:rPr>
      </w:pPr>
      <w:r w:rsidRPr="00A11723">
        <w:rPr>
          <w:sz w:val="22"/>
          <w:szCs w:val="22"/>
          <w:lang w:val="is-IS"/>
        </w:rPr>
        <w:t>Lot</w:t>
      </w:r>
    </w:p>
    <w:p w14:paraId="7D2AA377" w14:textId="77777777" w:rsidR="005D6548" w:rsidRPr="00A11723" w:rsidRDefault="005B1D8F" w:rsidP="00BC29B4">
      <w:pPr>
        <w:jc w:val="both"/>
        <w:rPr>
          <w:sz w:val="22"/>
          <w:szCs w:val="22"/>
          <w:lang w:val="is-IS"/>
        </w:rPr>
      </w:pPr>
      <w:r w:rsidRPr="00A11723">
        <w:rPr>
          <w:sz w:val="22"/>
          <w:szCs w:val="22"/>
          <w:lang w:val="is-IS"/>
        </w:rPr>
        <w:br w:type="page"/>
      </w:r>
    </w:p>
    <w:p w14:paraId="7D2AA378" w14:textId="77777777" w:rsidR="00692713" w:rsidRPr="00A11723" w:rsidRDefault="00692713"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INNRI UMBÚÐUM</w:t>
      </w:r>
    </w:p>
    <w:p w14:paraId="7D2AA379" w14:textId="77777777" w:rsidR="00692713" w:rsidRDefault="00692713" w:rsidP="00BC29B4">
      <w:pPr>
        <w:pBdr>
          <w:top w:val="single" w:sz="4" w:space="1" w:color="auto"/>
          <w:left w:val="single" w:sz="4" w:space="4" w:color="auto"/>
          <w:bottom w:val="single" w:sz="4" w:space="1" w:color="auto"/>
          <w:right w:val="single" w:sz="4" w:space="4" w:color="auto"/>
        </w:pBdr>
        <w:rPr>
          <w:sz w:val="22"/>
          <w:szCs w:val="22"/>
          <w:lang w:val="is-IS"/>
        </w:rPr>
      </w:pPr>
    </w:p>
    <w:p w14:paraId="7D2AA37A" w14:textId="77777777" w:rsidR="00867CDB" w:rsidRPr="00011202" w:rsidRDefault="007A6B6F"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Glas</w:t>
      </w:r>
      <w:r w:rsidR="00867CDB">
        <w:rPr>
          <w:b/>
          <w:sz w:val="22"/>
          <w:szCs w:val="22"/>
          <w:lang w:val="is-IS"/>
        </w:rPr>
        <w:t>, 100 ml og 180 ml</w:t>
      </w:r>
    </w:p>
    <w:p w14:paraId="7D2AA37B" w14:textId="77777777" w:rsidR="00692713" w:rsidRPr="00A11723" w:rsidRDefault="00692713" w:rsidP="00BC29B4">
      <w:pPr>
        <w:rPr>
          <w:sz w:val="22"/>
          <w:szCs w:val="22"/>
          <w:u w:val="single"/>
          <w:lang w:val="is-IS"/>
        </w:rPr>
      </w:pPr>
    </w:p>
    <w:p w14:paraId="7D2AA37C"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Pr="00A11723">
        <w:rPr>
          <w:b/>
          <w:sz w:val="22"/>
          <w:szCs w:val="22"/>
          <w:lang w:val="is-IS"/>
        </w:rPr>
        <w:tab/>
        <w:t>HEITI DÝRALYFS</w:t>
      </w:r>
    </w:p>
    <w:p w14:paraId="7D2AA37D" w14:textId="77777777" w:rsidR="00692713" w:rsidRPr="00A11723" w:rsidRDefault="00692713" w:rsidP="00BC29B4">
      <w:pPr>
        <w:rPr>
          <w:sz w:val="22"/>
          <w:szCs w:val="22"/>
          <w:lang w:val="is-IS"/>
        </w:rPr>
      </w:pPr>
    </w:p>
    <w:p w14:paraId="7D2AA37E" w14:textId="77777777" w:rsidR="00692713" w:rsidRPr="00A11723" w:rsidRDefault="00692713" w:rsidP="00BC29B4">
      <w:pPr>
        <w:rPr>
          <w:sz w:val="22"/>
          <w:szCs w:val="22"/>
          <w:lang w:val="is-IS"/>
        </w:rPr>
      </w:pPr>
      <w:r w:rsidRPr="00A11723">
        <w:rPr>
          <w:sz w:val="22"/>
          <w:szCs w:val="22"/>
          <w:lang w:val="is-IS"/>
        </w:rPr>
        <w:t>Metacam 1,5 mg/ml mixtúra, dreifa handa hundum</w:t>
      </w:r>
    </w:p>
    <w:p w14:paraId="7D2AA37F" w14:textId="77777777" w:rsidR="00692713" w:rsidRPr="00A11723" w:rsidRDefault="00692713" w:rsidP="00BC29B4">
      <w:pPr>
        <w:pStyle w:val="EndnoteText"/>
        <w:tabs>
          <w:tab w:val="clear" w:pos="567"/>
        </w:tabs>
        <w:rPr>
          <w:szCs w:val="22"/>
          <w:lang w:val="is-IS"/>
        </w:rPr>
      </w:pPr>
      <w:r w:rsidRPr="00A11723">
        <w:rPr>
          <w:szCs w:val="22"/>
          <w:lang w:val="is-IS"/>
        </w:rPr>
        <w:t>Meloxicam</w:t>
      </w:r>
    </w:p>
    <w:p w14:paraId="7D2AA380" w14:textId="77777777" w:rsidR="00692713" w:rsidRPr="00A11723" w:rsidRDefault="00692713" w:rsidP="00BC29B4">
      <w:pPr>
        <w:pStyle w:val="EndnoteText"/>
        <w:tabs>
          <w:tab w:val="clear" w:pos="567"/>
        </w:tabs>
        <w:rPr>
          <w:szCs w:val="22"/>
          <w:lang w:val="is-IS"/>
        </w:rPr>
      </w:pPr>
    </w:p>
    <w:p w14:paraId="7D2AA381" w14:textId="77777777" w:rsidR="00692713" w:rsidRPr="00A11723" w:rsidRDefault="00692713" w:rsidP="00BC29B4">
      <w:pPr>
        <w:pStyle w:val="EndnoteText"/>
        <w:tabs>
          <w:tab w:val="clear" w:pos="567"/>
        </w:tabs>
        <w:rPr>
          <w:szCs w:val="22"/>
          <w:lang w:val="is-IS"/>
        </w:rPr>
      </w:pPr>
    </w:p>
    <w:p w14:paraId="7D2AA382"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2.</w:t>
      </w:r>
      <w:r w:rsidRPr="00A11723">
        <w:rPr>
          <w:b/>
          <w:sz w:val="22"/>
          <w:szCs w:val="22"/>
          <w:lang w:val="is-IS"/>
        </w:rPr>
        <w:tab/>
        <w:t>VIRK(T) INNIHALDSEFNI</w:t>
      </w:r>
    </w:p>
    <w:p w14:paraId="7D2AA383" w14:textId="77777777" w:rsidR="00692713" w:rsidRPr="00A11723" w:rsidRDefault="00692713" w:rsidP="00BC29B4">
      <w:pPr>
        <w:rPr>
          <w:sz w:val="22"/>
          <w:szCs w:val="22"/>
          <w:lang w:val="is-IS"/>
        </w:rPr>
      </w:pPr>
    </w:p>
    <w:p w14:paraId="7D2AA384" w14:textId="77777777" w:rsidR="00692713" w:rsidRPr="00A11723" w:rsidRDefault="00692713" w:rsidP="00BC29B4">
      <w:pPr>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1,5 mg/ml</w:t>
      </w:r>
    </w:p>
    <w:p w14:paraId="7D2AA385" w14:textId="77777777" w:rsidR="00692713" w:rsidRPr="00A11723" w:rsidRDefault="00692713" w:rsidP="00BC29B4">
      <w:pPr>
        <w:rPr>
          <w:sz w:val="22"/>
          <w:szCs w:val="22"/>
          <w:lang w:val="is-IS"/>
        </w:rPr>
      </w:pPr>
    </w:p>
    <w:p w14:paraId="7D2AA386" w14:textId="77777777" w:rsidR="00692713" w:rsidRPr="00A11723" w:rsidRDefault="00692713" w:rsidP="00BC29B4">
      <w:pPr>
        <w:rPr>
          <w:sz w:val="22"/>
          <w:szCs w:val="22"/>
          <w:lang w:val="is-IS"/>
        </w:rPr>
      </w:pPr>
    </w:p>
    <w:p w14:paraId="7D2AA387"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3.</w:t>
      </w:r>
      <w:r w:rsidRPr="00A11723">
        <w:rPr>
          <w:b/>
          <w:sz w:val="22"/>
          <w:szCs w:val="22"/>
          <w:lang w:val="is-IS"/>
        </w:rPr>
        <w:tab/>
        <w:t>LYFJAFORM</w:t>
      </w:r>
    </w:p>
    <w:p w14:paraId="7D2AA388" w14:textId="77777777" w:rsidR="00692713" w:rsidRPr="00A11723" w:rsidRDefault="00692713" w:rsidP="00BC29B4">
      <w:pPr>
        <w:rPr>
          <w:sz w:val="22"/>
          <w:szCs w:val="22"/>
          <w:lang w:val="is-IS"/>
        </w:rPr>
      </w:pPr>
    </w:p>
    <w:p w14:paraId="7D2AA389" w14:textId="77777777" w:rsidR="00692713" w:rsidRPr="00A11723" w:rsidRDefault="00692713" w:rsidP="00BC29B4">
      <w:pPr>
        <w:rPr>
          <w:sz w:val="22"/>
          <w:szCs w:val="22"/>
          <w:lang w:val="is-IS"/>
        </w:rPr>
      </w:pPr>
    </w:p>
    <w:p w14:paraId="7D2AA38A" w14:textId="77777777" w:rsidR="00692713" w:rsidRPr="00A11723" w:rsidRDefault="00692713" w:rsidP="00BC29B4">
      <w:pPr>
        <w:rPr>
          <w:sz w:val="22"/>
          <w:szCs w:val="22"/>
          <w:lang w:val="is-IS"/>
        </w:rPr>
      </w:pPr>
    </w:p>
    <w:p w14:paraId="7D2AA38B"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4.</w:t>
      </w:r>
      <w:r w:rsidRPr="00A11723">
        <w:rPr>
          <w:b/>
          <w:sz w:val="22"/>
          <w:szCs w:val="22"/>
          <w:lang w:val="is-IS"/>
        </w:rPr>
        <w:tab/>
        <w:t>PAKKNINGASTÆRÐ</w:t>
      </w:r>
    </w:p>
    <w:p w14:paraId="7D2AA38C" w14:textId="77777777" w:rsidR="00692713" w:rsidRPr="00A11723" w:rsidRDefault="00692713" w:rsidP="00BC29B4">
      <w:pPr>
        <w:rPr>
          <w:sz w:val="22"/>
          <w:szCs w:val="22"/>
          <w:lang w:val="is-IS"/>
        </w:rPr>
      </w:pPr>
    </w:p>
    <w:p w14:paraId="7D2AA38D" w14:textId="77777777" w:rsidR="00692713" w:rsidRPr="00A11723" w:rsidRDefault="00692713" w:rsidP="00BC29B4">
      <w:pPr>
        <w:rPr>
          <w:sz w:val="22"/>
          <w:szCs w:val="22"/>
          <w:lang w:val="is-IS"/>
        </w:rPr>
      </w:pPr>
      <w:r w:rsidRPr="00A11723">
        <w:rPr>
          <w:sz w:val="22"/>
          <w:szCs w:val="22"/>
          <w:lang w:val="is-IS"/>
        </w:rPr>
        <w:t>100 ml</w:t>
      </w:r>
    </w:p>
    <w:p w14:paraId="7D2AA38E" w14:textId="77777777" w:rsidR="00692713" w:rsidRPr="00A11723" w:rsidRDefault="00692713" w:rsidP="00BC29B4">
      <w:pPr>
        <w:rPr>
          <w:sz w:val="22"/>
          <w:szCs w:val="22"/>
          <w:lang w:val="is-IS"/>
        </w:rPr>
      </w:pPr>
      <w:r w:rsidRPr="00D111C3">
        <w:rPr>
          <w:sz w:val="22"/>
          <w:szCs w:val="22"/>
          <w:highlight w:val="lightGray"/>
          <w:lang w:val="is-IS"/>
        </w:rPr>
        <w:t>180 ml</w:t>
      </w:r>
    </w:p>
    <w:p w14:paraId="7D2AA38F" w14:textId="77777777" w:rsidR="00692713" w:rsidRPr="00A11723" w:rsidRDefault="00692713" w:rsidP="00BC29B4">
      <w:pPr>
        <w:jc w:val="both"/>
        <w:rPr>
          <w:sz w:val="22"/>
          <w:szCs w:val="22"/>
          <w:lang w:val="is-IS"/>
        </w:rPr>
      </w:pPr>
    </w:p>
    <w:p w14:paraId="7D2AA390" w14:textId="77777777" w:rsidR="00692713" w:rsidRPr="00A11723" w:rsidRDefault="00692713" w:rsidP="00BC29B4">
      <w:pPr>
        <w:rPr>
          <w:sz w:val="22"/>
          <w:szCs w:val="22"/>
          <w:lang w:val="is-IS"/>
        </w:rPr>
      </w:pPr>
    </w:p>
    <w:p w14:paraId="7D2AA391" w14:textId="77777777" w:rsidR="00692713" w:rsidRPr="00A11723" w:rsidRDefault="00692713"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392" w14:textId="77777777" w:rsidR="00692713" w:rsidRPr="00A11723" w:rsidRDefault="00692713" w:rsidP="00BC29B4">
      <w:pPr>
        <w:rPr>
          <w:sz w:val="22"/>
          <w:szCs w:val="22"/>
          <w:lang w:val="is-IS"/>
        </w:rPr>
      </w:pPr>
    </w:p>
    <w:p w14:paraId="7D2AA393" w14:textId="77777777" w:rsidR="00692713" w:rsidRPr="00A11723" w:rsidRDefault="00692713" w:rsidP="00BC29B4">
      <w:pPr>
        <w:rPr>
          <w:sz w:val="22"/>
          <w:szCs w:val="22"/>
          <w:lang w:val="is-IS"/>
        </w:rPr>
      </w:pPr>
      <w:r w:rsidRPr="00D111C3">
        <w:rPr>
          <w:sz w:val="22"/>
          <w:szCs w:val="22"/>
          <w:highlight w:val="lightGray"/>
          <w:lang w:val="is-IS"/>
        </w:rPr>
        <w:t>Hundar</w:t>
      </w:r>
    </w:p>
    <w:p w14:paraId="7D2AA394" w14:textId="77777777" w:rsidR="00692713" w:rsidRPr="00A11723" w:rsidRDefault="00692713" w:rsidP="00BC29B4">
      <w:pPr>
        <w:jc w:val="both"/>
        <w:rPr>
          <w:sz w:val="22"/>
          <w:szCs w:val="22"/>
          <w:lang w:val="is-IS"/>
        </w:rPr>
      </w:pPr>
    </w:p>
    <w:p w14:paraId="7D2AA395" w14:textId="77777777" w:rsidR="00692713" w:rsidRPr="00A11723" w:rsidRDefault="00692713" w:rsidP="00BC29B4">
      <w:pPr>
        <w:jc w:val="both"/>
        <w:rPr>
          <w:sz w:val="22"/>
          <w:szCs w:val="22"/>
          <w:lang w:val="is-IS"/>
        </w:rPr>
      </w:pPr>
    </w:p>
    <w:p w14:paraId="7D2AA396"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Pr="00A11723">
        <w:rPr>
          <w:b/>
          <w:sz w:val="22"/>
          <w:szCs w:val="22"/>
          <w:lang w:val="is-IS"/>
        </w:rPr>
        <w:tab/>
        <w:t>ÁBENDING(AR)</w:t>
      </w:r>
    </w:p>
    <w:p w14:paraId="7D2AA397" w14:textId="77777777" w:rsidR="00692713" w:rsidRPr="00A11723" w:rsidRDefault="00692713" w:rsidP="00BC29B4">
      <w:pPr>
        <w:rPr>
          <w:sz w:val="22"/>
          <w:szCs w:val="22"/>
          <w:lang w:val="is-IS"/>
        </w:rPr>
      </w:pPr>
    </w:p>
    <w:p w14:paraId="7D2AA398" w14:textId="77777777" w:rsidR="00692713" w:rsidRPr="00A11723" w:rsidRDefault="00692713" w:rsidP="00BC29B4">
      <w:pPr>
        <w:rPr>
          <w:sz w:val="22"/>
          <w:szCs w:val="22"/>
          <w:lang w:val="is-IS"/>
        </w:rPr>
      </w:pPr>
    </w:p>
    <w:p w14:paraId="7D2AA399" w14:textId="77777777" w:rsidR="00692713" w:rsidRPr="00A11723" w:rsidRDefault="00692713" w:rsidP="00BC29B4">
      <w:pPr>
        <w:rPr>
          <w:sz w:val="22"/>
          <w:szCs w:val="22"/>
          <w:lang w:val="is-IS"/>
        </w:rPr>
      </w:pPr>
    </w:p>
    <w:p w14:paraId="7D2AA39A"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7.</w:t>
      </w:r>
      <w:r w:rsidRPr="00A11723">
        <w:rPr>
          <w:b/>
          <w:sz w:val="22"/>
          <w:szCs w:val="22"/>
          <w:lang w:val="is-IS"/>
        </w:rPr>
        <w:tab/>
        <w:t>AÐFERÐ VIÐ LYFJAGJÖF OG ÍKOMULEIÐ(IR)</w:t>
      </w:r>
    </w:p>
    <w:p w14:paraId="7D2AA39B" w14:textId="77777777" w:rsidR="00692713" w:rsidRPr="00A11723" w:rsidRDefault="00692713" w:rsidP="00BC29B4">
      <w:pPr>
        <w:rPr>
          <w:sz w:val="22"/>
          <w:szCs w:val="22"/>
          <w:lang w:val="is-IS"/>
        </w:rPr>
      </w:pPr>
    </w:p>
    <w:p w14:paraId="7D2AA39C" w14:textId="77777777" w:rsidR="00692713" w:rsidRPr="00A11723" w:rsidRDefault="00692713" w:rsidP="00BC29B4">
      <w:pPr>
        <w:rPr>
          <w:sz w:val="22"/>
          <w:szCs w:val="22"/>
          <w:lang w:val="is-IS"/>
        </w:rPr>
      </w:pPr>
      <w:r w:rsidRPr="00A11723">
        <w:rPr>
          <w:sz w:val="22"/>
          <w:szCs w:val="22"/>
          <w:lang w:val="is-IS"/>
        </w:rPr>
        <w:t>Hristið vel fyrir notkun.</w:t>
      </w:r>
    </w:p>
    <w:p w14:paraId="7D2AA39D" w14:textId="77777777" w:rsidR="00692713" w:rsidRDefault="00692713" w:rsidP="00BC29B4">
      <w:pPr>
        <w:rPr>
          <w:sz w:val="22"/>
          <w:szCs w:val="22"/>
          <w:lang w:val="is-IS"/>
        </w:rPr>
      </w:pPr>
      <w:r w:rsidRPr="00A11723">
        <w:rPr>
          <w:sz w:val="22"/>
          <w:szCs w:val="22"/>
          <w:lang w:val="is-IS"/>
        </w:rPr>
        <w:t>Til inntöku.</w:t>
      </w:r>
    </w:p>
    <w:p w14:paraId="7D2AA39E" w14:textId="77777777" w:rsidR="001F499A" w:rsidRPr="00A11723" w:rsidRDefault="001F499A" w:rsidP="00BC29B4">
      <w:pPr>
        <w:rPr>
          <w:sz w:val="22"/>
          <w:szCs w:val="22"/>
          <w:lang w:val="is-IS"/>
        </w:rPr>
      </w:pPr>
      <w:r w:rsidRPr="00011202">
        <w:rPr>
          <w:sz w:val="22"/>
          <w:szCs w:val="22"/>
          <w:lang w:val="is-IS"/>
        </w:rPr>
        <w:t>Lesið fylgiseðilinn fyrir notkun.</w:t>
      </w:r>
    </w:p>
    <w:p w14:paraId="7D2AA39F" w14:textId="77777777" w:rsidR="00692713" w:rsidRPr="00A11723" w:rsidRDefault="00692713" w:rsidP="00BC29B4">
      <w:pPr>
        <w:rPr>
          <w:sz w:val="22"/>
          <w:szCs w:val="22"/>
          <w:lang w:val="is-IS"/>
        </w:rPr>
      </w:pPr>
    </w:p>
    <w:p w14:paraId="7D2AA3A0" w14:textId="77777777" w:rsidR="00692713" w:rsidRPr="00A11723" w:rsidRDefault="00692713" w:rsidP="00BC29B4">
      <w:pPr>
        <w:rPr>
          <w:sz w:val="22"/>
          <w:szCs w:val="22"/>
          <w:lang w:val="is-IS"/>
        </w:rPr>
      </w:pPr>
    </w:p>
    <w:p w14:paraId="7D2AA3A1" w14:textId="77777777" w:rsidR="00692713" w:rsidRPr="00A11723" w:rsidRDefault="00692713"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Pr="00A11723">
        <w:rPr>
          <w:b/>
          <w:sz w:val="22"/>
          <w:szCs w:val="22"/>
          <w:lang w:val="is-IS"/>
        </w:rPr>
        <w:tab/>
        <w:t>BIÐTÍMI FYRIR AFURÐANÝTINGU</w:t>
      </w:r>
    </w:p>
    <w:p w14:paraId="7D2AA3A2" w14:textId="77777777" w:rsidR="00692713" w:rsidRPr="00A11723" w:rsidRDefault="00692713" w:rsidP="00BC29B4">
      <w:pPr>
        <w:rPr>
          <w:sz w:val="22"/>
          <w:szCs w:val="22"/>
          <w:lang w:val="is-IS"/>
        </w:rPr>
      </w:pPr>
    </w:p>
    <w:p w14:paraId="7D2AA3A3" w14:textId="77777777" w:rsidR="00692713" w:rsidRPr="00A11723" w:rsidRDefault="00692713" w:rsidP="00BC29B4">
      <w:pPr>
        <w:rPr>
          <w:sz w:val="22"/>
          <w:szCs w:val="22"/>
          <w:lang w:val="is-IS"/>
        </w:rPr>
      </w:pPr>
    </w:p>
    <w:p w14:paraId="7D2AA3A4" w14:textId="77777777" w:rsidR="00692713" w:rsidRPr="00A11723" w:rsidRDefault="00692713" w:rsidP="00BC29B4">
      <w:pPr>
        <w:rPr>
          <w:sz w:val="22"/>
          <w:szCs w:val="22"/>
          <w:lang w:val="is-IS"/>
        </w:rPr>
      </w:pPr>
    </w:p>
    <w:p w14:paraId="7D2AA3A5"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3A6" w14:textId="77777777" w:rsidR="00692713" w:rsidRPr="00A11723" w:rsidRDefault="00692713" w:rsidP="00BC29B4">
      <w:pPr>
        <w:rPr>
          <w:sz w:val="22"/>
          <w:szCs w:val="22"/>
          <w:lang w:val="is-IS"/>
        </w:rPr>
      </w:pPr>
    </w:p>
    <w:p w14:paraId="7D2AA3A7" w14:textId="77777777" w:rsidR="00692713" w:rsidRPr="00A11723" w:rsidRDefault="00692713" w:rsidP="00BC29B4">
      <w:pPr>
        <w:rPr>
          <w:sz w:val="22"/>
          <w:szCs w:val="22"/>
          <w:lang w:val="is-IS"/>
        </w:rPr>
      </w:pPr>
    </w:p>
    <w:p w14:paraId="7D2AA3A8" w14:textId="77777777" w:rsidR="00692713" w:rsidRPr="00A11723" w:rsidRDefault="00692713" w:rsidP="00BC29B4">
      <w:pPr>
        <w:rPr>
          <w:sz w:val="22"/>
          <w:szCs w:val="22"/>
          <w:lang w:val="is-IS"/>
        </w:rPr>
      </w:pPr>
    </w:p>
    <w:p w14:paraId="7D2AA3A9" w14:textId="77777777" w:rsidR="00692713" w:rsidRPr="00A11723" w:rsidRDefault="00692713" w:rsidP="00DD2897">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10.</w:t>
      </w:r>
      <w:r w:rsidRPr="00A11723">
        <w:rPr>
          <w:b/>
          <w:sz w:val="22"/>
          <w:szCs w:val="22"/>
          <w:lang w:val="is-IS"/>
        </w:rPr>
        <w:tab/>
        <w:t>FYRNINGARDAGSETNING</w:t>
      </w:r>
    </w:p>
    <w:p w14:paraId="7D2AA3AA" w14:textId="77777777" w:rsidR="00692713" w:rsidRPr="00A11723" w:rsidRDefault="00692713" w:rsidP="00DD2897">
      <w:pPr>
        <w:rPr>
          <w:sz w:val="22"/>
          <w:szCs w:val="22"/>
          <w:lang w:val="is-IS"/>
        </w:rPr>
      </w:pPr>
    </w:p>
    <w:p w14:paraId="7D2AA3AB" w14:textId="77777777" w:rsidR="00692713" w:rsidRPr="00A11723" w:rsidRDefault="00692713" w:rsidP="00BC29B4">
      <w:pPr>
        <w:rPr>
          <w:sz w:val="22"/>
          <w:szCs w:val="22"/>
          <w:lang w:val="is-IS"/>
        </w:rPr>
      </w:pPr>
      <w:r w:rsidRPr="00A11723">
        <w:rPr>
          <w:sz w:val="22"/>
          <w:szCs w:val="22"/>
          <w:lang w:val="is-IS"/>
        </w:rPr>
        <w:t>EXP</w:t>
      </w:r>
    </w:p>
    <w:p w14:paraId="7D2AA3AC" w14:textId="69F11636" w:rsidR="00692713" w:rsidRPr="00A11723" w:rsidRDefault="00867CDB" w:rsidP="00BC29B4">
      <w:pPr>
        <w:rPr>
          <w:sz w:val="22"/>
          <w:szCs w:val="22"/>
          <w:lang w:val="is-IS"/>
        </w:rPr>
      </w:pPr>
      <w:r>
        <w:rPr>
          <w:sz w:val="22"/>
          <w:szCs w:val="22"/>
          <w:lang w:val="is-IS"/>
        </w:rPr>
        <w:t>Rofna pakkningu skal nota innan</w:t>
      </w:r>
      <w:r w:rsidR="00692713" w:rsidRPr="00A11723">
        <w:rPr>
          <w:sz w:val="22"/>
          <w:szCs w:val="22"/>
          <w:lang w:val="is-IS"/>
        </w:rPr>
        <w:t xml:space="preserve"> 6 </w:t>
      </w:r>
      <w:r w:rsidR="00C40756">
        <w:rPr>
          <w:sz w:val="22"/>
          <w:szCs w:val="22"/>
          <w:lang w:val="is-IS"/>
        </w:rPr>
        <w:t>mánaða</w:t>
      </w:r>
      <w:r w:rsidR="00692713" w:rsidRPr="00A11723">
        <w:rPr>
          <w:sz w:val="22"/>
          <w:szCs w:val="22"/>
          <w:lang w:val="is-IS"/>
        </w:rPr>
        <w:t>.</w:t>
      </w:r>
    </w:p>
    <w:p w14:paraId="7D2AA3AD" w14:textId="77777777" w:rsidR="00692713" w:rsidRPr="00A11723" w:rsidRDefault="00692713" w:rsidP="00BC29B4">
      <w:pPr>
        <w:rPr>
          <w:sz w:val="22"/>
          <w:szCs w:val="22"/>
          <w:lang w:val="is-IS"/>
        </w:rPr>
      </w:pPr>
    </w:p>
    <w:p w14:paraId="7D2AA3AE" w14:textId="77777777" w:rsidR="00692713" w:rsidRPr="00A11723" w:rsidRDefault="00692713" w:rsidP="00BC29B4">
      <w:pPr>
        <w:rPr>
          <w:sz w:val="22"/>
          <w:szCs w:val="22"/>
          <w:lang w:val="is-IS"/>
        </w:rPr>
      </w:pPr>
    </w:p>
    <w:p w14:paraId="7D2AA3AF" w14:textId="77777777" w:rsidR="00692713" w:rsidRPr="00A11723" w:rsidRDefault="00692713"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11.</w:t>
      </w:r>
      <w:r w:rsidRPr="00A11723">
        <w:rPr>
          <w:b/>
          <w:sz w:val="22"/>
          <w:szCs w:val="22"/>
          <w:lang w:val="is-IS"/>
        </w:rPr>
        <w:tab/>
        <w:t>SÉRSTÖK GEYMSLUSKILYRÐI</w:t>
      </w:r>
    </w:p>
    <w:p w14:paraId="7D2AA3B0" w14:textId="77777777" w:rsidR="00692713" w:rsidRPr="00A11723" w:rsidRDefault="00692713" w:rsidP="00BC29B4">
      <w:pPr>
        <w:rPr>
          <w:sz w:val="22"/>
          <w:szCs w:val="22"/>
          <w:lang w:val="is-IS"/>
        </w:rPr>
      </w:pPr>
    </w:p>
    <w:p w14:paraId="7D2AA3B1" w14:textId="77777777" w:rsidR="00692713" w:rsidRPr="00A11723" w:rsidRDefault="00692713" w:rsidP="00BC29B4">
      <w:pPr>
        <w:rPr>
          <w:sz w:val="22"/>
          <w:szCs w:val="22"/>
          <w:lang w:val="is-IS"/>
        </w:rPr>
      </w:pPr>
    </w:p>
    <w:p w14:paraId="7D2AA3B2" w14:textId="77777777" w:rsidR="00692713" w:rsidRPr="00A11723" w:rsidRDefault="00692713" w:rsidP="00BC29B4">
      <w:pPr>
        <w:rPr>
          <w:sz w:val="22"/>
          <w:szCs w:val="22"/>
          <w:lang w:val="is-IS"/>
        </w:rPr>
      </w:pPr>
    </w:p>
    <w:p w14:paraId="7D2AA3B3"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3B4" w14:textId="77777777" w:rsidR="00692713" w:rsidRPr="00A11723" w:rsidRDefault="00692713" w:rsidP="00BC29B4">
      <w:pPr>
        <w:rPr>
          <w:sz w:val="22"/>
          <w:szCs w:val="22"/>
          <w:lang w:val="is-IS"/>
        </w:rPr>
      </w:pPr>
    </w:p>
    <w:p w14:paraId="7D2AA3B5" w14:textId="77777777" w:rsidR="00692713" w:rsidRPr="00A11723" w:rsidRDefault="00692713" w:rsidP="00BC29B4">
      <w:pPr>
        <w:rPr>
          <w:sz w:val="22"/>
          <w:szCs w:val="22"/>
          <w:lang w:val="is-IS"/>
        </w:rPr>
      </w:pPr>
    </w:p>
    <w:p w14:paraId="7D2AA3B6" w14:textId="77777777" w:rsidR="00692713" w:rsidRPr="00A11723" w:rsidRDefault="00692713" w:rsidP="00BC29B4">
      <w:pPr>
        <w:rPr>
          <w:sz w:val="22"/>
          <w:szCs w:val="22"/>
          <w:lang w:val="is-IS"/>
        </w:rPr>
      </w:pPr>
    </w:p>
    <w:p w14:paraId="7D2AA3B7"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Pr="00A11723">
        <w:rPr>
          <w:b/>
          <w:sz w:val="22"/>
          <w:szCs w:val="22"/>
          <w:lang w:val="is-IS"/>
        </w:rPr>
        <w:tab/>
        <w:t xml:space="preserve">VARNAÐARORÐIN „DÝRALYF“ OG SKILYRÐI EÐA TAKMARKANIR Á AFGREIÐSLU OG NOTKUN, </w:t>
      </w:r>
      <w:r w:rsidR="00335BE9" w:rsidRPr="00A11723">
        <w:rPr>
          <w:b/>
          <w:sz w:val="22"/>
          <w:szCs w:val="22"/>
          <w:lang w:val="is-IS"/>
        </w:rPr>
        <w:t>EF VIÐ Á</w:t>
      </w:r>
    </w:p>
    <w:p w14:paraId="7D2AA3B8" w14:textId="77777777" w:rsidR="00692713" w:rsidRPr="00A11723" w:rsidRDefault="00692713" w:rsidP="00BC29B4">
      <w:pPr>
        <w:rPr>
          <w:sz w:val="22"/>
          <w:szCs w:val="22"/>
          <w:lang w:val="is-IS"/>
        </w:rPr>
      </w:pPr>
    </w:p>
    <w:p w14:paraId="7D2AA3B9" w14:textId="77777777" w:rsidR="00692713" w:rsidRPr="00A11723" w:rsidRDefault="00692713" w:rsidP="00BC29B4">
      <w:pPr>
        <w:rPr>
          <w:sz w:val="22"/>
          <w:szCs w:val="22"/>
          <w:lang w:val="is-IS"/>
        </w:rPr>
      </w:pPr>
      <w:r w:rsidRPr="00A11723">
        <w:rPr>
          <w:sz w:val="22"/>
          <w:szCs w:val="22"/>
          <w:lang w:val="is-IS"/>
        </w:rPr>
        <w:t>Dýralyf.</w:t>
      </w:r>
      <w:r w:rsidR="001F499A">
        <w:rPr>
          <w:sz w:val="22"/>
          <w:szCs w:val="22"/>
          <w:lang w:val="is-IS"/>
        </w:rPr>
        <w:t xml:space="preserve"> Lyfseðilsskylt.</w:t>
      </w:r>
    </w:p>
    <w:p w14:paraId="7D2AA3BA" w14:textId="77777777" w:rsidR="00692713" w:rsidRPr="00A11723" w:rsidRDefault="00692713" w:rsidP="00BC29B4">
      <w:pPr>
        <w:rPr>
          <w:sz w:val="22"/>
          <w:szCs w:val="22"/>
          <w:lang w:val="is-IS"/>
        </w:rPr>
      </w:pPr>
    </w:p>
    <w:p w14:paraId="7D2AA3BB" w14:textId="77777777" w:rsidR="00692713" w:rsidRPr="00A11723" w:rsidRDefault="00692713" w:rsidP="00BC29B4">
      <w:pPr>
        <w:rPr>
          <w:sz w:val="22"/>
          <w:szCs w:val="22"/>
          <w:lang w:val="is-IS"/>
        </w:rPr>
      </w:pPr>
    </w:p>
    <w:p w14:paraId="7D2AA3BC"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14.</w:t>
      </w:r>
      <w:r w:rsidRPr="00A11723">
        <w:rPr>
          <w:b/>
          <w:sz w:val="22"/>
          <w:szCs w:val="22"/>
          <w:lang w:val="is-IS"/>
        </w:rPr>
        <w:tab/>
        <w:t xml:space="preserve">VARNAÐARORÐIN „GEYMIÐ ÞAR </w:t>
      </w:r>
      <w:smartTag w:uri="urn:schemas-microsoft-com:office:smarttags" w:element="stockticker">
        <w:r w:rsidRPr="00A11723">
          <w:rPr>
            <w:b/>
            <w:sz w:val="22"/>
            <w:szCs w:val="22"/>
            <w:lang w:val="is-IS"/>
          </w:rPr>
          <w:t>SEM</w:t>
        </w:r>
      </w:smartTag>
      <w:r w:rsidRPr="00A11723">
        <w:rPr>
          <w:b/>
          <w:sz w:val="22"/>
          <w:szCs w:val="22"/>
          <w:lang w:val="is-IS"/>
        </w:rPr>
        <w:t xml:space="preserve"> BÖRN HVORKI NÁ TIL NÉ SJÁ“</w:t>
      </w:r>
    </w:p>
    <w:p w14:paraId="7D2AA3BD" w14:textId="77777777" w:rsidR="00692713" w:rsidRPr="00A11723" w:rsidRDefault="00692713" w:rsidP="00BC29B4">
      <w:pPr>
        <w:rPr>
          <w:sz w:val="22"/>
          <w:szCs w:val="22"/>
          <w:lang w:val="is-IS"/>
        </w:rPr>
      </w:pPr>
    </w:p>
    <w:p w14:paraId="7D2AA3BE" w14:textId="77777777" w:rsidR="00692713" w:rsidRPr="00A11723" w:rsidRDefault="00692713" w:rsidP="00BC29B4">
      <w:pPr>
        <w:rPr>
          <w:sz w:val="22"/>
          <w:szCs w:val="22"/>
          <w:lang w:val="is-IS"/>
        </w:rPr>
      </w:pPr>
    </w:p>
    <w:p w14:paraId="7D2AA3BF" w14:textId="77777777" w:rsidR="00692713" w:rsidRPr="00A11723" w:rsidRDefault="00692713" w:rsidP="00BC29B4">
      <w:pPr>
        <w:rPr>
          <w:sz w:val="22"/>
          <w:szCs w:val="22"/>
          <w:lang w:val="is-IS"/>
        </w:rPr>
      </w:pPr>
    </w:p>
    <w:p w14:paraId="7D2AA3C0" w14:textId="77777777" w:rsidR="00692713" w:rsidRPr="00A11723" w:rsidRDefault="00692713"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15.</w:t>
      </w:r>
      <w:r w:rsidRPr="00A11723">
        <w:rPr>
          <w:szCs w:val="22"/>
        </w:rPr>
        <w:tab/>
        <w:t>HEITI OG HEIMILISFANG MARKAÐSLEYFISHAFA</w:t>
      </w:r>
    </w:p>
    <w:p w14:paraId="7D2AA3C1" w14:textId="77777777" w:rsidR="00692713" w:rsidRPr="00A11723" w:rsidRDefault="00692713" w:rsidP="00BC29B4">
      <w:pPr>
        <w:rPr>
          <w:sz w:val="22"/>
          <w:szCs w:val="22"/>
          <w:lang w:val="is-IS"/>
        </w:rPr>
      </w:pPr>
    </w:p>
    <w:p w14:paraId="7D2AA3C2" w14:textId="77777777" w:rsidR="00692713" w:rsidRPr="006C13A8" w:rsidRDefault="00692713" w:rsidP="00BC29B4">
      <w:pPr>
        <w:ind w:left="497" w:hanging="497"/>
        <w:rPr>
          <w:sz w:val="22"/>
          <w:szCs w:val="22"/>
          <w:lang w:val="is-IS"/>
        </w:rPr>
      </w:pPr>
      <w:r w:rsidRPr="006C13A8">
        <w:rPr>
          <w:sz w:val="22"/>
          <w:szCs w:val="22"/>
          <w:lang w:val="is-IS"/>
        </w:rPr>
        <w:t>Boehringer Ingelheim Vetmedica GmbH</w:t>
      </w:r>
    </w:p>
    <w:p w14:paraId="7D2AA3C3" w14:textId="77777777" w:rsidR="00692713" w:rsidRPr="00C75C9D" w:rsidRDefault="00692713" w:rsidP="00BC29B4">
      <w:pPr>
        <w:rPr>
          <w:caps/>
          <w:sz w:val="22"/>
          <w:szCs w:val="22"/>
          <w:lang w:val="is-IS"/>
        </w:rPr>
      </w:pPr>
      <w:r w:rsidRPr="006C13A8">
        <w:rPr>
          <w:caps/>
          <w:sz w:val="22"/>
          <w:szCs w:val="22"/>
          <w:lang w:val="is-IS"/>
        </w:rPr>
        <w:t>Þýskaland</w:t>
      </w:r>
    </w:p>
    <w:p w14:paraId="7D2AA3C4" w14:textId="77777777" w:rsidR="00692713" w:rsidRPr="00A11723" w:rsidRDefault="00692713" w:rsidP="00BC29B4">
      <w:pPr>
        <w:rPr>
          <w:sz w:val="22"/>
          <w:szCs w:val="22"/>
          <w:lang w:val="is-IS"/>
        </w:rPr>
      </w:pPr>
    </w:p>
    <w:p w14:paraId="7D2AA3C5" w14:textId="77777777" w:rsidR="00692713" w:rsidRPr="00A11723" w:rsidRDefault="00692713" w:rsidP="00BC29B4">
      <w:pPr>
        <w:rPr>
          <w:sz w:val="22"/>
          <w:szCs w:val="22"/>
          <w:lang w:val="is-IS"/>
        </w:rPr>
      </w:pPr>
    </w:p>
    <w:p w14:paraId="7D2AA3C6"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16.</w:t>
      </w:r>
      <w:r w:rsidRPr="00A11723">
        <w:rPr>
          <w:b/>
          <w:sz w:val="22"/>
          <w:szCs w:val="22"/>
          <w:lang w:val="is-IS"/>
        </w:rPr>
        <w:tab/>
        <w:t>MARKAÐSLEYFISNÚMER</w:t>
      </w:r>
    </w:p>
    <w:p w14:paraId="7D2AA3C7" w14:textId="77777777" w:rsidR="00692713" w:rsidRPr="00A11723" w:rsidRDefault="00692713" w:rsidP="00BC29B4">
      <w:pPr>
        <w:rPr>
          <w:sz w:val="22"/>
          <w:szCs w:val="22"/>
          <w:lang w:val="is-IS"/>
        </w:rPr>
      </w:pPr>
    </w:p>
    <w:p w14:paraId="7D2AA3C8" w14:textId="77777777" w:rsidR="00692713" w:rsidRPr="00D111C3" w:rsidRDefault="00692713" w:rsidP="00BC29B4">
      <w:pPr>
        <w:pStyle w:val="EndnoteText"/>
        <w:tabs>
          <w:tab w:val="clear" w:pos="567"/>
        </w:tabs>
        <w:rPr>
          <w:szCs w:val="22"/>
          <w:highlight w:val="lightGray"/>
          <w:lang w:val="is-IS"/>
        </w:rPr>
      </w:pPr>
      <w:r w:rsidRPr="00D111C3">
        <w:rPr>
          <w:szCs w:val="22"/>
          <w:highlight w:val="lightGray"/>
          <w:lang w:val="is-IS"/>
        </w:rPr>
        <w:t>EU/2/97/004/005 100 ml</w:t>
      </w:r>
    </w:p>
    <w:p w14:paraId="7D2AA3C9" w14:textId="77777777" w:rsidR="00692713" w:rsidRPr="00A11723" w:rsidRDefault="00692713" w:rsidP="00BC29B4">
      <w:pPr>
        <w:pStyle w:val="EndnoteText"/>
        <w:tabs>
          <w:tab w:val="clear" w:pos="567"/>
        </w:tabs>
        <w:rPr>
          <w:szCs w:val="22"/>
          <w:lang w:val="is-IS"/>
        </w:rPr>
      </w:pPr>
      <w:r w:rsidRPr="00D111C3">
        <w:rPr>
          <w:szCs w:val="22"/>
          <w:highlight w:val="lightGray"/>
          <w:lang w:val="is-IS"/>
        </w:rPr>
        <w:t>EU/2/97/004/029 180 ml</w:t>
      </w:r>
    </w:p>
    <w:p w14:paraId="7D2AA3CA" w14:textId="77777777" w:rsidR="00692713" w:rsidRPr="00A11723" w:rsidRDefault="00692713" w:rsidP="00BC29B4">
      <w:pPr>
        <w:rPr>
          <w:sz w:val="22"/>
          <w:szCs w:val="22"/>
          <w:lang w:val="is-IS"/>
        </w:rPr>
      </w:pPr>
    </w:p>
    <w:p w14:paraId="7D2AA3CB" w14:textId="77777777" w:rsidR="00692713" w:rsidRPr="00A11723" w:rsidRDefault="00692713" w:rsidP="00BC29B4">
      <w:pPr>
        <w:rPr>
          <w:sz w:val="22"/>
          <w:szCs w:val="22"/>
          <w:lang w:val="is-IS"/>
        </w:rPr>
      </w:pPr>
    </w:p>
    <w:p w14:paraId="7D2AA3CC" w14:textId="77777777" w:rsidR="00692713" w:rsidRPr="00A11723" w:rsidRDefault="00692713"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17.</w:t>
      </w:r>
      <w:r w:rsidRPr="00A11723">
        <w:rPr>
          <w:b/>
          <w:sz w:val="22"/>
          <w:szCs w:val="22"/>
          <w:lang w:val="is-IS"/>
        </w:rPr>
        <w:tab/>
        <w:t>LOTUNÚMER FRAMLEIÐANDA</w:t>
      </w:r>
    </w:p>
    <w:p w14:paraId="7D2AA3CD" w14:textId="77777777" w:rsidR="00692713" w:rsidRPr="00A11723" w:rsidRDefault="00692713" w:rsidP="00BC29B4">
      <w:pPr>
        <w:rPr>
          <w:sz w:val="22"/>
          <w:szCs w:val="22"/>
          <w:lang w:val="is-IS"/>
        </w:rPr>
      </w:pPr>
    </w:p>
    <w:p w14:paraId="7D2AA3CE" w14:textId="77777777" w:rsidR="00692713" w:rsidRPr="00A11723" w:rsidRDefault="00692713" w:rsidP="00BC29B4">
      <w:pPr>
        <w:rPr>
          <w:sz w:val="22"/>
          <w:szCs w:val="22"/>
          <w:lang w:val="is-IS"/>
        </w:rPr>
      </w:pPr>
      <w:r w:rsidRPr="00A11723">
        <w:rPr>
          <w:sz w:val="22"/>
          <w:szCs w:val="22"/>
          <w:lang w:val="is-IS"/>
        </w:rPr>
        <w:t>Lot</w:t>
      </w:r>
    </w:p>
    <w:p w14:paraId="7D2AA3CF" w14:textId="77777777" w:rsidR="00590CA8" w:rsidRPr="00A11723" w:rsidRDefault="00590CA8" w:rsidP="00590CA8">
      <w:pPr>
        <w:rPr>
          <w:sz w:val="22"/>
          <w:szCs w:val="22"/>
          <w:lang w:val="is-IS"/>
        </w:rPr>
      </w:pPr>
      <w:r w:rsidRPr="00A11723">
        <w:rPr>
          <w:sz w:val="22"/>
          <w:szCs w:val="22"/>
          <w:lang w:val="is-IS"/>
        </w:rPr>
        <w:br w:type="page"/>
      </w:r>
    </w:p>
    <w:p w14:paraId="7D2AA3D0" w14:textId="77777777" w:rsidR="00590CA8" w:rsidRPr="00A11723" w:rsidRDefault="00590CA8" w:rsidP="00590CA8">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LÁGMARKS UPPLÝSINGAR </w:t>
      </w:r>
      <w:smartTag w:uri="urn:schemas-microsoft-com:office:smarttags" w:element="stockticker">
        <w:r w:rsidRPr="00A11723">
          <w:rPr>
            <w:b/>
            <w:sz w:val="22"/>
            <w:szCs w:val="22"/>
            <w:lang w:val="is-IS"/>
          </w:rPr>
          <w:t>SEM</w:t>
        </w:r>
      </w:smartTag>
      <w:r w:rsidRPr="00A11723">
        <w:rPr>
          <w:b/>
          <w:sz w:val="22"/>
          <w:szCs w:val="22"/>
          <w:lang w:val="is-IS"/>
        </w:rPr>
        <w:t xml:space="preserve"> SKULU KOMA FRAM Á LITLUM INNRI UMBÚÐUM</w:t>
      </w:r>
    </w:p>
    <w:p w14:paraId="7D2AA3D1" w14:textId="77777777" w:rsidR="00590CA8" w:rsidRDefault="00590CA8" w:rsidP="00590CA8">
      <w:pPr>
        <w:pBdr>
          <w:top w:val="single" w:sz="4" w:space="1" w:color="auto"/>
          <w:left w:val="single" w:sz="4" w:space="4" w:color="auto"/>
          <w:bottom w:val="single" w:sz="4" w:space="1" w:color="auto"/>
          <w:right w:val="single" w:sz="4" w:space="4" w:color="auto"/>
        </w:pBdr>
        <w:rPr>
          <w:sz w:val="22"/>
          <w:szCs w:val="22"/>
          <w:lang w:val="is-IS"/>
        </w:rPr>
      </w:pPr>
    </w:p>
    <w:p w14:paraId="7D2AA3D2" w14:textId="77777777" w:rsidR="00867CDB" w:rsidRPr="00011202" w:rsidRDefault="007A6B6F" w:rsidP="00590CA8">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Glas</w:t>
      </w:r>
      <w:r w:rsidR="00867CDB">
        <w:rPr>
          <w:b/>
          <w:sz w:val="22"/>
          <w:szCs w:val="22"/>
          <w:lang w:val="is-IS"/>
        </w:rPr>
        <w:t>, 10 ml og 32 ml</w:t>
      </w:r>
    </w:p>
    <w:p w14:paraId="7D2AA3D3" w14:textId="77777777" w:rsidR="00590CA8" w:rsidRPr="00A11723" w:rsidRDefault="00590CA8" w:rsidP="00590CA8">
      <w:pPr>
        <w:jc w:val="both"/>
        <w:rPr>
          <w:sz w:val="22"/>
          <w:szCs w:val="22"/>
          <w:lang w:val="is-IS"/>
        </w:rPr>
      </w:pPr>
    </w:p>
    <w:p w14:paraId="7D2AA3D4" w14:textId="77777777" w:rsidR="00590CA8" w:rsidRPr="00A11723" w:rsidRDefault="00590CA8" w:rsidP="00590CA8">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1.</w:t>
      </w:r>
      <w:r w:rsidRPr="00A11723">
        <w:rPr>
          <w:b/>
          <w:sz w:val="22"/>
          <w:szCs w:val="22"/>
          <w:lang w:val="is-IS"/>
        </w:rPr>
        <w:tab/>
        <w:t>HEITI DÝRALYFS</w:t>
      </w:r>
    </w:p>
    <w:p w14:paraId="7D2AA3D5" w14:textId="77777777" w:rsidR="00590CA8" w:rsidRPr="00A11723" w:rsidRDefault="00590CA8" w:rsidP="00590CA8">
      <w:pPr>
        <w:jc w:val="both"/>
        <w:rPr>
          <w:sz w:val="22"/>
          <w:szCs w:val="22"/>
          <w:lang w:val="is-IS"/>
        </w:rPr>
      </w:pPr>
    </w:p>
    <w:p w14:paraId="7D2AA3D6" w14:textId="77777777" w:rsidR="00590CA8" w:rsidRPr="00A11723" w:rsidRDefault="00590CA8" w:rsidP="00590CA8">
      <w:pPr>
        <w:jc w:val="both"/>
        <w:rPr>
          <w:sz w:val="22"/>
          <w:szCs w:val="22"/>
          <w:lang w:val="is-IS"/>
        </w:rPr>
      </w:pPr>
      <w:r w:rsidRPr="00A11723">
        <w:rPr>
          <w:sz w:val="22"/>
          <w:szCs w:val="22"/>
          <w:lang w:val="is-IS"/>
        </w:rPr>
        <w:t>Metacam 1,5 mg/ml mixtúra, dreifa handa hundum</w:t>
      </w:r>
    </w:p>
    <w:p w14:paraId="7D2AA3D7" w14:textId="77777777" w:rsidR="00590CA8" w:rsidRPr="00A11723" w:rsidRDefault="00590CA8" w:rsidP="00590CA8">
      <w:pPr>
        <w:jc w:val="both"/>
        <w:rPr>
          <w:sz w:val="22"/>
          <w:szCs w:val="22"/>
          <w:lang w:val="is-IS"/>
        </w:rPr>
      </w:pPr>
      <w:r w:rsidRPr="00A11723">
        <w:rPr>
          <w:sz w:val="22"/>
          <w:szCs w:val="22"/>
          <w:lang w:val="is-IS"/>
        </w:rPr>
        <w:t>Meloxicam</w:t>
      </w:r>
    </w:p>
    <w:p w14:paraId="7D2AA3D8" w14:textId="77777777" w:rsidR="00590CA8" w:rsidRPr="00A11723" w:rsidRDefault="00590CA8" w:rsidP="00590CA8">
      <w:pPr>
        <w:jc w:val="both"/>
        <w:rPr>
          <w:sz w:val="22"/>
          <w:szCs w:val="22"/>
          <w:lang w:val="is-IS"/>
        </w:rPr>
      </w:pPr>
    </w:p>
    <w:p w14:paraId="7D2AA3D9" w14:textId="77777777" w:rsidR="00590CA8" w:rsidRPr="00A11723" w:rsidRDefault="00590CA8" w:rsidP="00590CA8">
      <w:pPr>
        <w:jc w:val="both"/>
        <w:rPr>
          <w:sz w:val="22"/>
          <w:szCs w:val="22"/>
          <w:lang w:val="is-IS"/>
        </w:rPr>
      </w:pPr>
    </w:p>
    <w:p w14:paraId="7D2AA3DA" w14:textId="77777777" w:rsidR="00590CA8" w:rsidRPr="00A11723" w:rsidRDefault="00590CA8" w:rsidP="00590CA8">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2.</w:t>
      </w:r>
      <w:r w:rsidRPr="00A11723">
        <w:rPr>
          <w:b/>
          <w:sz w:val="22"/>
          <w:szCs w:val="22"/>
          <w:lang w:val="is-IS"/>
        </w:rPr>
        <w:tab/>
      </w:r>
      <w:smartTag w:uri="urn:schemas-microsoft-com:office:smarttags" w:element="stockticker">
        <w:r w:rsidRPr="00A11723">
          <w:rPr>
            <w:b/>
            <w:sz w:val="22"/>
            <w:szCs w:val="22"/>
            <w:lang w:val="is-IS"/>
          </w:rPr>
          <w:t>MAGN</w:t>
        </w:r>
      </w:smartTag>
      <w:r w:rsidRPr="00A11723">
        <w:rPr>
          <w:b/>
          <w:sz w:val="22"/>
          <w:szCs w:val="22"/>
          <w:lang w:val="is-IS"/>
        </w:rPr>
        <w:t xml:space="preserve"> VIRKS INNIHALDSEFNIS/VIRKRA INNIHALDSEFNA</w:t>
      </w:r>
    </w:p>
    <w:p w14:paraId="7D2AA3DB" w14:textId="77777777" w:rsidR="00590CA8" w:rsidRPr="00A11723" w:rsidRDefault="00590CA8" w:rsidP="00590CA8">
      <w:pPr>
        <w:jc w:val="both"/>
        <w:rPr>
          <w:sz w:val="22"/>
          <w:szCs w:val="22"/>
          <w:lang w:val="is-IS"/>
        </w:rPr>
      </w:pPr>
    </w:p>
    <w:p w14:paraId="7D2AA3DC" w14:textId="77777777" w:rsidR="00590CA8" w:rsidRPr="00A11723" w:rsidRDefault="00590CA8" w:rsidP="00590CA8">
      <w:pPr>
        <w:jc w:val="both"/>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1,5 mg/ml</w:t>
      </w:r>
    </w:p>
    <w:p w14:paraId="7D2AA3DD" w14:textId="77777777" w:rsidR="00590CA8" w:rsidRPr="00A11723" w:rsidRDefault="00590CA8" w:rsidP="00590CA8">
      <w:pPr>
        <w:jc w:val="both"/>
        <w:rPr>
          <w:sz w:val="22"/>
          <w:szCs w:val="22"/>
          <w:lang w:val="is-IS"/>
        </w:rPr>
      </w:pPr>
    </w:p>
    <w:p w14:paraId="7D2AA3DE" w14:textId="77777777" w:rsidR="00590CA8" w:rsidRPr="00A11723" w:rsidRDefault="00590CA8" w:rsidP="00590CA8">
      <w:pPr>
        <w:jc w:val="both"/>
        <w:rPr>
          <w:sz w:val="22"/>
          <w:szCs w:val="22"/>
          <w:lang w:val="is-IS"/>
        </w:rPr>
      </w:pPr>
    </w:p>
    <w:p w14:paraId="7D2AA3DF" w14:textId="77777777" w:rsidR="00590CA8" w:rsidRPr="00A11723" w:rsidRDefault="00590CA8" w:rsidP="00590CA8">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3.</w:t>
      </w:r>
      <w:r w:rsidRPr="00A11723">
        <w:rPr>
          <w:b/>
          <w:sz w:val="22"/>
          <w:szCs w:val="22"/>
          <w:lang w:val="is-IS"/>
        </w:rPr>
        <w:tab/>
        <w:t xml:space="preserve">INNIHALD TILGREINT </w:t>
      </w:r>
      <w:smartTag w:uri="urn:schemas-microsoft-com:office:smarttags" w:element="stockticker">
        <w:r w:rsidRPr="00A11723">
          <w:rPr>
            <w:b/>
            <w:sz w:val="22"/>
            <w:szCs w:val="22"/>
            <w:lang w:val="is-IS"/>
          </w:rPr>
          <w:t>SEM</w:t>
        </w:r>
      </w:smartTag>
      <w:r w:rsidRPr="00A11723">
        <w:rPr>
          <w:b/>
          <w:sz w:val="22"/>
          <w:szCs w:val="22"/>
          <w:lang w:val="is-IS"/>
        </w:rPr>
        <w:t xml:space="preserve"> ÞYNGD, RÚMMÁL EÐA FJÖLDI SKAMMTA</w:t>
      </w:r>
    </w:p>
    <w:p w14:paraId="7D2AA3E0" w14:textId="77777777" w:rsidR="00590CA8" w:rsidRPr="00A11723" w:rsidRDefault="00590CA8" w:rsidP="00590CA8">
      <w:pPr>
        <w:jc w:val="both"/>
        <w:rPr>
          <w:sz w:val="22"/>
          <w:szCs w:val="22"/>
          <w:lang w:val="is-IS"/>
        </w:rPr>
      </w:pPr>
    </w:p>
    <w:p w14:paraId="7D2AA3E1" w14:textId="77777777" w:rsidR="00590CA8" w:rsidRPr="00A11723" w:rsidRDefault="00590CA8" w:rsidP="00590CA8">
      <w:pPr>
        <w:jc w:val="both"/>
        <w:rPr>
          <w:sz w:val="22"/>
          <w:szCs w:val="22"/>
          <w:lang w:val="is-IS"/>
        </w:rPr>
      </w:pPr>
      <w:r w:rsidRPr="00A11723">
        <w:rPr>
          <w:sz w:val="22"/>
          <w:szCs w:val="22"/>
          <w:lang w:val="is-IS"/>
        </w:rPr>
        <w:t>10 ml</w:t>
      </w:r>
    </w:p>
    <w:p w14:paraId="7D2AA3E2" w14:textId="77777777" w:rsidR="00590CA8" w:rsidRPr="00A11723" w:rsidRDefault="00590CA8" w:rsidP="00590CA8">
      <w:pPr>
        <w:jc w:val="both"/>
        <w:rPr>
          <w:sz w:val="22"/>
          <w:szCs w:val="22"/>
          <w:lang w:val="is-IS"/>
        </w:rPr>
      </w:pPr>
      <w:r w:rsidRPr="00D111C3">
        <w:rPr>
          <w:sz w:val="22"/>
          <w:szCs w:val="22"/>
          <w:highlight w:val="lightGray"/>
          <w:lang w:val="is-IS"/>
        </w:rPr>
        <w:t>32 ml</w:t>
      </w:r>
    </w:p>
    <w:p w14:paraId="7D2AA3E3" w14:textId="77777777" w:rsidR="00590CA8" w:rsidRPr="00A11723" w:rsidRDefault="00590CA8" w:rsidP="00590CA8">
      <w:pPr>
        <w:jc w:val="both"/>
        <w:rPr>
          <w:sz w:val="22"/>
          <w:szCs w:val="22"/>
          <w:lang w:val="is-IS"/>
        </w:rPr>
      </w:pPr>
    </w:p>
    <w:p w14:paraId="7D2AA3E4" w14:textId="77777777" w:rsidR="00590CA8" w:rsidRPr="00A11723" w:rsidRDefault="00590CA8" w:rsidP="00590CA8">
      <w:pPr>
        <w:jc w:val="both"/>
        <w:rPr>
          <w:sz w:val="22"/>
          <w:szCs w:val="22"/>
          <w:lang w:val="is-IS"/>
        </w:rPr>
      </w:pPr>
    </w:p>
    <w:p w14:paraId="7D2AA3E5" w14:textId="77777777" w:rsidR="00590CA8" w:rsidRPr="00A11723" w:rsidRDefault="00590CA8" w:rsidP="00590CA8">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4.</w:t>
      </w:r>
      <w:r w:rsidRPr="00A11723">
        <w:rPr>
          <w:b/>
          <w:sz w:val="22"/>
          <w:szCs w:val="22"/>
          <w:lang w:val="is-IS"/>
        </w:rPr>
        <w:tab/>
        <w:t>ÍKOMULEIÐ(IR)</w:t>
      </w:r>
    </w:p>
    <w:p w14:paraId="7D2AA3E6" w14:textId="77777777" w:rsidR="00590CA8" w:rsidRPr="00A11723" w:rsidRDefault="00590CA8" w:rsidP="00590CA8">
      <w:pPr>
        <w:jc w:val="both"/>
        <w:rPr>
          <w:sz w:val="22"/>
          <w:szCs w:val="22"/>
          <w:lang w:val="is-IS"/>
        </w:rPr>
      </w:pPr>
    </w:p>
    <w:p w14:paraId="7D2AA3E7" w14:textId="77777777" w:rsidR="00590CA8" w:rsidRPr="00A11723" w:rsidRDefault="00590CA8" w:rsidP="00590CA8">
      <w:pPr>
        <w:jc w:val="both"/>
        <w:rPr>
          <w:sz w:val="22"/>
          <w:szCs w:val="22"/>
          <w:lang w:val="is-IS"/>
        </w:rPr>
      </w:pPr>
      <w:r w:rsidRPr="00A11723">
        <w:rPr>
          <w:sz w:val="22"/>
          <w:szCs w:val="22"/>
          <w:lang w:val="is-IS"/>
        </w:rPr>
        <w:t>Hristið vel fyrir notkun.</w:t>
      </w:r>
    </w:p>
    <w:p w14:paraId="7D2AA3E8" w14:textId="77777777" w:rsidR="00590CA8" w:rsidRPr="00A11723" w:rsidRDefault="00590CA8" w:rsidP="00590CA8">
      <w:pPr>
        <w:rPr>
          <w:sz w:val="22"/>
          <w:szCs w:val="22"/>
          <w:lang w:val="is-IS"/>
        </w:rPr>
      </w:pPr>
      <w:r w:rsidRPr="00A11723">
        <w:rPr>
          <w:sz w:val="22"/>
          <w:szCs w:val="22"/>
          <w:lang w:val="is-IS"/>
        </w:rPr>
        <w:t>Til inntöku.</w:t>
      </w:r>
    </w:p>
    <w:p w14:paraId="7D2AA3E9" w14:textId="77777777" w:rsidR="00590CA8" w:rsidRPr="00A11723" w:rsidRDefault="00590CA8" w:rsidP="00590CA8">
      <w:pPr>
        <w:rPr>
          <w:sz w:val="22"/>
          <w:szCs w:val="22"/>
          <w:lang w:val="is-IS"/>
        </w:rPr>
      </w:pPr>
    </w:p>
    <w:p w14:paraId="7D2AA3EA" w14:textId="77777777" w:rsidR="00590CA8" w:rsidRPr="00A11723" w:rsidRDefault="00590CA8" w:rsidP="00590CA8">
      <w:pPr>
        <w:rPr>
          <w:sz w:val="22"/>
          <w:szCs w:val="22"/>
          <w:lang w:val="is-IS"/>
        </w:rPr>
      </w:pPr>
    </w:p>
    <w:p w14:paraId="7D2AA3EB" w14:textId="77777777" w:rsidR="00590CA8" w:rsidRPr="00A11723" w:rsidRDefault="00590CA8" w:rsidP="00590CA8">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BIÐTÍMI FYRIR AFURÐANÝTINGU</w:t>
      </w:r>
    </w:p>
    <w:p w14:paraId="7D2AA3EC" w14:textId="77777777" w:rsidR="00590CA8" w:rsidRPr="00A11723" w:rsidRDefault="00590CA8" w:rsidP="00590CA8">
      <w:pPr>
        <w:rPr>
          <w:sz w:val="22"/>
          <w:szCs w:val="22"/>
          <w:lang w:val="is-IS"/>
        </w:rPr>
      </w:pPr>
    </w:p>
    <w:p w14:paraId="7D2AA3ED" w14:textId="77777777" w:rsidR="00590CA8" w:rsidRPr="00A11723" w:rsidRDefault="00590CA8" w:rsidP="00590CA8">
      <w:pPr>
        <w:rPr>
          <w:sz w:val="22"/>
          <w:szCs w:val="22"/>
          <w:lang w:val="is-IS"/>
        </w:rPr>
      </w:pPr>
    </w:p>
    <w:p w14:paraId="7D2AA3EE" w14:textId="77777777" w:rsidR="00590CA8" w:rsidRPr="00A11723" w:rsidRDefault="00590CA8" w:rsidP="00590CA8">
      <w:pPr>
        <w:jc w:val="both"/>
        <w:rPr>
          <w:sz w:val="22"/>
          <w:szCs w:val="22"/>
          <w:lang w:val="is-IS"/>
        </w:rPr>
      </w:pPr>
    </w:p>
    <w:p w14:paraId="7D2AA3EF" w14:textId="77777777" w:rsidR="00590CA8" w:rsidRPr="00A11723" w:rsidRDefault="00590CA8" w:rsidP="00590CA8">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6.</w:t>
      </w:r>
      <w:r w:rsidRPr="00A11723">
        <w:rPr>
          <w:b/>
          <w:sz w:val="22"/>
          <w:szCs w:val="22"/>
          <w:lang w:val="is-IS"/>
        </w:rPr>
        <w:tab/>
        <w:t>LOTUNÚMER</w:t>
      </w:r>
    </w:p>
    <w:p w14:paraId="7D2AA3F0" w14:textId="77777777" w:rsidR="00590CA8" w:rsidRPr="00A11723" w:rsidRDefault="00590CA8" w:rsidP="00590CA8">
      <w:pPr>
        <w:jc w:val="both"/>
        <w:rPr>
          <w:sz w:val="22"/>
          <w:szCs w:val="22"/>
          <w:lang w:val="is-IS"/>
        </w:rPr>
      </w:pPr>
    </w:p>
    <w:p w14:paraId="7D2AA3F1" w14:textId="77777777" w:rsidR="00590CA8" w:rsidRPr="00A11723" w:rsidRDefault="00590CA8" w:rsidP="00590CA8">
      <w:pPr>
        <w:jc w:val="both"/>
        <w:rPr>
          <w:sz w:val="22"/>
          <w:szCs w:val="22"/>
          <w:lang w:val="is-IS"/>
        </w:rPr>
      </w:pPr>
      <w:r w:rsidRPr="00A11723">
        <w:rPr>
          <w:sz w:val="22"/>
          <w:szCs w:val="22"/>
          <w:lang w:val="is-IS"/>
        </w:rPr>
        <w:t>Lot</w:t>
      </w:r>
    </w:p>
    <w:p w14:paraId="7D2AA3F2" w14:textId="77777777" w:rsidR="00590CA8" w:rsidRPr="00A11723" w:rsidRDefault="00590CA8" w:rsidP="00590CA8">
      <w:pPr>
        <w:jc w:val="both"/>
        <w:rPr>
          <w:sz w:val="22"/>
          <w:szCs w:val="22"/>
          <w:lang w:val="is-IS"/>
        </w:rPr>
      </w:pPr>
    </w:p>
    <w:p w14:paraId="7D2AA3F3" w14:textId="77777777" w:rsidR="00590CA8" w:rsidRPr="00A11723" w:rsidRDefault="00590CA8" w:rsidP="00590CA8">
      <w:pPr>
        <w:jc w:val="both"/>
        <w:rPr>
          <w:sz w:val="22"/>
          <w:szCs w:val="22"/>
          <w:lang w:val="is-IS"/>
        </w:rPr>
      </w:pPr>
    </w:p>
    <w:p w14:paraId="7D2AA3F4" w14:textId="77777777" w:rsidR="00590CA8" w:rsidRPr="00A11723" w:rsidRDefault="00590CA8" w:rsidP="00590CA8">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7.</w:t>
      </w:r>
      <w:r w:rsidRPr="00A11723">
        <w:rPr>
          <w:b/>
          <w:sz w:val="22"/>
          <w:szCs w:val="22"/>
          <w:lang w:val="is-IS"/>
        </w:rPr>
        <w:tab/>
        <w:t>FYRNINGARDAGSETNING</w:t>
      </w:r>
    </w:p>
    <w:p w14:paraId="7D2AA3F5" w14:textId="77777777" w:rsidR="00590CA8" w:rsidRPr="00A11723" w:rsidRDefault="00590CA8" w:rsidP="00590CA8">
      <w:pPr>
        <w:jc w:val="both"/>
        <w:rPr>
          <w:sz w:val="22"/>
          <w:szCs w:val="22"/>
          <w:lang w:val="is-IS"/>
        </w:rPr>
      </w:pPr>
    </w:p>
    <w:p w14:paraId="7D2AA3F6" w14:textId="77777777" w:rsidR="00590CA8" w:rsidRPr="00A11723" w:rsidRDefault="00590CA8" w:rsidP="00590CA8">
      <w:pPr>
        <w:jc w:val="both"/>
        <w:rPr>
          <w:sz w:val="22"/>
          <w:szCs w:val="22"/>
          <w:lang w:val="is-IS"/>
        </w:rPr>
      </w:pPr>
      <w:r w:rsidRPr="00A11723">
        <w:rPr>
          <w:sz w:val="22"/>
          <w:szCs w:val="22"/>
          <w:lang w:val="is-IS"/>
        </w:rPr>
        <w:t>EXP</w:t>
      </w:r>
    </w:p>
    <w:p w14:paraId="7D2AA3F7" w14:textId="24895BD9" w:rsidR="00590CA8" w:rsidRPr="00A11723" w:rsidRDefault="00867CDB" w:rsidP="00590CA8">
      <w:pPr>
        <w:jc w:val="both"/>
        <w:rPr>
          <w:sz w:val="22"/>
          <w:szCs w:val="22"/>
          <w:lang w:val="is-IS"/>
        </w:rPr>
      </w:pPr>
      <w:r w:rsidRPr="00867CDB">
        <w:rPr>
          <w:sz w:val="22"/>
          <w:szCs w:val="22"/>
          <w:lang w:val="is-IS"/>
        </w:rPr>
        <w:t>Rofna pakkningu skal nota</w:t>
      </w:r>
      <w:r>
        <w:rPr>
          <w:sz w:val="22"/>
          <w:szCs w:val="22"/>
          <w:lang w:val="is-IS"/>
        </w:rPr>
        <w:t xml:space="preserve"> innan</w:t>
      </w:r>
      <w:r w:rsidR="00590CA8" w:rsidRPr="00A11723">
        <w:rPr>
          <w:sz w:val="22"/>
          <w:szCs w:val="22"/>
          <w:lang w:val="is-IS"/>
        </w:rPr>
        <w:t xml:space="preserve"> 6 </w:t>
      </w:r>
      <w:r w:rsidR="00C40756">
        <w:rPr>
          <w:sz w:val="22"/>
          <w:szCs w:val="22"/>
          <w:lang w:val="is-IS"/>
        </w:rPr>
        <w:t>mánaða</w:t>
      </w:r>
      <w:r w:rsidR="00590CA8" w:rsidRPr="00A11723">
        <w:rPr>
          <w:sz w:val="22"/>
          <w:szCs w:val="22"/>
          <w:lang w:val="is-IS"/>
        </w:rPr>
        <w:t>.</w:t>
      </w:r>
    </w:p>
    <w:p w14:paraId="7D2AA3F8" w14:textId="77777777" w:rsidR="00590CA8" w:rsidRPr="00A11723" w:rsidRDefault="00590CA8" w:rsidP="00590CA8">
      <w:pPr>
        <w:jc w:val="both"/>
        <w:rPr>
          <w:sz w:val="22"/>
          <w:szCs w:val="22"/>
          <w:lang w:val="is-IS"/>
        </w:rPr>
      </w:pPr>
    </w:p>
    <w:p w14:paraId="7D2AA3F9" w14:textId="77777777" w:rsidR="00590CA8" w:rsidRPr="00A11723" w:rsidRDefault="00590CA8" w:rsidP="00590CA8">
      <w:pPr>
        <w:jc w:val="both"/>
        <w:rPr>
          <w:sz w:val="22"/>
          <w:szCs w:val="22"/>
          <w:lang w:val="is-IS"/>
        </w:rPr>
      </w:pPr>
    </w:p>
    <w:p w14:paraId="7D2AA3FA" w14:textId="77777777" w:rsidR="00590CA8" w:rsidRPr="00A11723" w:rsidRDefault="00590CA8" w:rsidP="00590CA8">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8.</w:t>
      </w:r>
      <w:r w:rsidRPr="00A11723">
        <w:rPr>
          <w:b/>
          <w:sz w:val="22"/>
          <w:szCs w:val="22"/>
          <w:lang w:val="is-IS"/>
        </w:rPr>
        <w:tab/>
        <w:t>VARNAÐARORÐIN „DÝRALYF“</w:t>
      </w:r>
    </w:p>
    <w:p w14:paraId="7D2AA3FB" w14:textId="77777777" w:rsidR="00590CA8" w:rsidRPr="00A11723" w:rsidRDefault="00590CA8" w:rsidP="00590CA8">
      <w:pPr>
        <w:jc w:val="both"/>
        <w:rPr>
          <w:sz w:val="22"/>
          <w:szCs w:val="22"/>
          <w:lang w:val="is-IS"/>
        </w:rPr>
      </w:pPr>
    </w:p>
    <w:p w14:paraId="7D2AA3FC" w14:textId="77777777" w:rsidR="00590CA8" w:rsidRPr="00A11723" w:rsidRDefault="00590CA8" w:rsidP="00590CA8">
      <w:pPr>
        <w:jc w:val="both"/>
        <w:rPr>
          <w:sz w:val="22"/>
          <w:szCs w:val="22"/>
          <w:lang w:val="is-IS"/>
        </w:rPr>
      </w:pPr>
      <w:r w:rsidRPr="00A11723">
        <w:rPr>
          <w:sz w:val="22"/>
          <w:szCs w:val="22"/>
          <w:lang w:val="is-IS"/>
        </w:rPr>
        <w:t>Dýralyf.</w:t>
      </w:r>
    </w:p>
    <w:p w14:paraId="7D2AA3FD" w14:textId="77777777" w:rsidR="00692713" w:rsidRPr="00A11723" w:rsidRDefault="005B1D8F" w:rsidP="00BC29B4">
      <w:pPr>
        <w:rPr>
          <w:sz w:val="22"/>
          <w:szCs w:val="22"/>
          <w:lang w:val="is-IS"/>
        </w:rPr>
      </w:pPr>
      <w:r w:rsidRPr="00A11723">
        <w:rPr>
          <w:sz w:val="22"/>
          <w:szCs w:val="22"/>
          <w:lang w:val="is-IS"/>
        </w:rPr>
        <w:br w:type="page"/>
      </w:r>
    </w:p>
    <w:p w14:paraId="7D2AA3FE"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3FF"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400" w14:textId="77777777" w:rsidR="00867CDB" w:rsidRPr="00011202" w:rsidRDefault="00867CDB"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Askja fyrir 10 ml og 20 ml</w:t>
      </w:r>
    </w:p>
    <w:p w14:paraId="7D2AA401" w14:textId="77777777" w:rsidR="005D6548" w:rsidRPr="00A11723" w:rsidRDefault="005D6548" w:rsidP="00BC29B4">
      <w:pPr>
        <w:rPr>
          <w:sz w:val="22"/>
          <w:szCs w:val="22"/>
          <w:u w:val="single"/>
          <w:lang w:val="is-IS"/>
        </w:rPr>
      </w:pPr>
    </w:p>
    <w:p w14:paraId="7D2AA402"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403" w14:textId="77777777" w:rsidR="005D6548" w:rsidRPr="00A11723" w:rsidRDefault="005D6548" w:rsidP="00BC29B4">
      <w:pPr>
        <w:rPr>
          <w:sz w:val="22"/>
          <w:szCs w:val="22"/>
          <w:lang w:val="is-IS"/>
        </w:rPr>
      </w:pPr>
    </w:p>
    <w:p w14:paraId="7D2AA404" w14:textId="77777777" w:rsidR="005D6548" w:rsidRPr="00A11723" w:rsidRDefault="005D6548" w:rsidP="005F5B22">
      <w:pPr>
        <w:outlineLvl w:val="1"/>
        <w:rPr>
          <w:sz w:val="22"/>
          <w:szCs w:val="22"/>
          <w:lang w:val="is-IS"/>
        </w:rPr>
      </w:pPr>
      <w:r w:rsidRPr="00A11723">
        <w:rPr>
          <w:sz w:val="22"/>
          <w:szCs w:val="22"/>
          <w:lang w:val="is-IS"/>
        </w:rPr>
        <w:t>Metacam 5 mg/ml stungulyf, lausn handa hundum og köttum</w:t>
      </w:r>
    </w:p>
    <w:p w14:paraId="7D2AA405" w14:textId="77777777" w:rsidR="005D6548" w:rsidRPr="00A11723" w:rsidRDefault="005D6548" w:rsidP="00BC29B4">
      <w:pPr>
        <w:rPr>
          <w:sz w:val="22"/>
          <w:szCs w:val="22"/>
          <w:lang w:val="is-IS"/>
        </w:rPr>
      </w:pPr>
      <w:r w:rsidRPr="00A11723">
        <w:rPr>
          <w:sz w:val="22"/>
          <w:szCs w:val="22"/>
          <w:lang w:val="is-IS"/>
        </w:rPr>
        <w:t>Meloxicam</w:t>
      </w:r>
    </w:p>
    <w:p w14:paraId="7D2AA406" w14:textId="77777777" w:rsidR="005D6548" w:rsidRPr="00A11723" w:rsidRDefault="005D6548" w:rsidP="00BC29B4">
      <w:pPr>
        <w:rPr>
          <w:sz w:val="22"/>
          <w:szCs w:val="22"/>
          <w:lang w:val="is-IS"/>
        </w:rPr>
      </w:pPr>
    </w:p>
    <w:p w14:paraId="7D2AA407" w14:textId="77777777" w:rsidR="005D6548" w:rsidRPr="00A11723" w:rsidRDefault="005D6548" w:rsidP="00BC29B4">
      <w:pPr>
        <w:rPr>
          <w:sz w:val="22"/>
          <w:szCs w:val="22"/>
          <w:lang w:val="is-IS"/>
        </w:rPr>
      </w:pPr>
    </w:p>
    <w:p w14:paraId="7D2AA408"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t>VIRK(T) INNIHALDSEFNI</w:t>
      </w:r>
    </w:p>
    <w:p w14:paraId="7D2AA409" w14:textId="77777777" w:rsidR="005D6548" w:rsidRPr="00A11723" w:rsidRDefault="005D6548" w:rsidP="00BC29B4">
      <w:pPr>
        <w:rPr>
          <w:sz w:val="22"/>
          <w:szCs w:val="22"/>
          <w:lang w:val="is-IS"/>
        </w:rPr>
      </w:pPr>
    </w:p>
    <w:p w14:paraId="7D2AA40A" w14:textId="77777777" w:rsidR="005D6548" w:rsidRPr="00A11723" w:rsidRDefault="005D6548" w:rsidP="00BC29B4">
      <w:pPr>
        <w:rPr>
          <w:sz w:val="22"/>
          <w:szCs w:val="22"/>
          <w:lang w:val="is-IS"/>
        </w:rPr>
      </w:pPr>
      <w:r w:rsidRPr="00A11723">
        <w:rPr>
          <w:sz w:val="22"/>
          <w:szCs w:val="22"/>
          <w:lang w:val="is-IS"/>
        </w:rPr>
        <w:t>Meloxicam</w:t>
      </w:r>
      <w:r w:rsidR="00011202">
        <w:rPr>
          <w:sz w:val="22"/>
          <w:szCs w:val="22"/>
          <w:lang w:val="is-IS"/>
        </w:rPr>
        <w:t xml:space="preserve"> </w:t>
      </w:r>
      <w:r w:rsidRPr="00A11723">
        <w:rPr>
          <w:sz w:val="22"/>
          <w:szCs w:val="22"/>
          <w:lang w:val="is-IS"/>
        </w:rPr>
        <w:t>5 mg/ml</w:t>
      </w:r>
    </w:p>
    <w:p w14:paraId="7D2AA40B" w14:textId="77777777" w:rsidR="005D6548" w:rsidRPr="00A11723" w:rsidRDefault="005D6548" w:rsidP="00BC29B4">
      <w:pPr>
        <w:rPr>
          <w:sz w:val="22"/>
          <w:szCs w:val="22"/>
          <w:lang w:val="is-IS"/>
        </w:rPr>
      </w:pPr>
    </w:p>
    <w:p w14:paraId="7D2AA40C" w14:textId="77777777" w:rsidR="005D6548" w:rsidRPr="00A11723" w:rsidRDefault="005D6548" w:rsidP="00BC29B4">
      <w:pPr>
        <w:rPr>
          <w:sz w:val="22"/>
          <w:szCs w:val="22"/>
          <w:lang w:val="is-IS"/>
        </w:rPr>
      </w:pPr>
    </w:p>
    <w:p w14:paraId="7D2AA40D"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3.</w:t>
      </w:r>
      <w:r w:rsidRPr="00A11723">
        <w:rPr>
          <w:b/>
          <w:sz w:val="22"/>
          <w:szCs w:val="22"/>
          <w:lang w:val="is-IS"/>
        </w:rPr>
        <w:tab/>
        <w:t>LYFJAFORM</w:t>
      </w:r>
    </w:p>
    <w:p w14:paraId="7D2AA40E" w14:textId="77777777" w:rsidR="005D6548" w:rsidRPr="00A11723" w:rsidRDefault="005D6548" w:rsidP="00BC29B4">
      <w:pPr>
        <w:rPr>
          <w:sz w:val="22"/>
          <w:szCs w:val="22"/>
          <w:lang w:val="is-IS"/>
        </w:rPr>
      </w:pPr>
    </w:p>
    <w:p w14:paraId="7D2AA40F" w14:textId="77777777" w:rsidR="005D6548" w:rsidRPr="00A11723" w:rsidRDefault="005D6548" w:rsidP="00BC29B4">
      <w:pPr>
        <w:rPr>
          <w:sz w:val="22"/>
          <w:szCs w:val="22"/>
          <w:lang w:val="is-IS"/>
        </w:rPr>
      </w:pPr>
      <w:r w:rsidRPr="00FE5B59">
        <w:rPr>
          <w:sz w:val="22"/>
          <w:szCs w:val="22"/>
          <w:highlight w:val="lightGray"/>
          <w:lang w:val="is-IS"/>
        </w:rPr>
        <w:t>Stungulyf, lausn</w:t>
      </w:r>
    </w:p>
    <w:p w14:paraId="7D2AA410" w14:textId="77777777" w:rsidR="005D6548" w:rsidRPr="00A11723" w:rsidRDefault="005D6548" w:rsidP="00BC29B4">
      <w:pPr>
        <w:rPr>
          <w:sz w:val="22"/>
          <w:szCs w:val="22"/>
          <w:lang w:val="is-IS"/>
        </w:rPr>
      </w:pPr>
    </w:p>
    <w:p w14:paraId="7D2AA411" w14:textId="77777777" w:rsidR="005D6548" w:rsidRPr="00A11723" w:rsidRDefault="005D6548" w:rsidP="00BC29B4">
      <w:pPr>
        <w:rPr>
          <w:sz w:val="22"/>
          <w:szCs w:val="22"/>
          <w:lang w:val="is-IS"/>
        </w:rPr>
      </w:pPr>
    </w:p>
    <w:p w14:paraId="7D2AA412"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PAKKNINGASTÆRÐ</w:t>
      </w:r>
    </w:p>
    <w:p w14:paraId="7D2AA413" w14:textId="77777777" w:rsidR="005D6548" w:rsidRPr="00A11723" w:rsidRDefault="005D6548" w:rsidP="00BC29B4">
      <w:pPr>
        <w:rPr>
          <w:sz w:val="22"/>
          <w:szCs w:val="22"/>
          <w:lang w:val="is-IS"/>
        </w:rPr>
      </w:pPr>
    </w:p>
    <w:p w14:paraId="7D2AA414" w14:textId="77777777" w:rsidR="005D6548" w:rsidRPr="00A11723" w:rsidRDefault="005D6548" w:rsidP="00BC29B4">
      <w:pPr>
        <w:rPr>
          <w:sz w:val="22"/>
          <w:szCs w:val="22"/>
          <w:lang w:val="is-IS"/>
        </w:rPr>
      </w:pPr>
      <w:r w:rsidRPr="00A11723">
        <w:rPr>
          <w:sz w:val="22"/>
          <w:szCs w:val="22"/>
          <w:lang w:val="is-IS"/>
        </w:rPr>
        <w:t>10 ml</w:t>
      </w:r>
    </w:p>
    <w:p w14:paraId="7D2AA415" w14:textId="77777777" w:rsidR="005D6548" w:rsidRPr="00A11723" w:rsidRDefault="005D6548" w:rsidP="00BC29B4">
      <w:pPr>
        <w:rPr>
          <w:sz w:val="22"/>
          <w:szCs w:val="22"/>
          <w:lang w:val="is-IS"/>
        </w:rPr>
      </w:pPr>
      <w:r w:rsidRPr="00FE5B59">
        <w:rPr>
          <w:sz w:val="22"/>
          <w:szCs w:val="22"/>
          <w:highlight w:val="lightGray"/>
          <w:lang w:val="is-IS"/>
        </w:rPr>
        <w:t>20 ml</w:t>
      </w:r>
    </w:p>
    <w:p w14:paraId="7D2AA416" w14:textId="77777777" w:rsidR="005D6548" w:rsidRPr="00A11723" w:rsidRDefault="005D6548" w:rsidP="00BC29B4">
      <w:pPr>
        <w:rPr>
          <w:sz w:val="22"/>
          <w:szCs w:val="22"/>
          <w:lang w:val="is-IS"/>
        </w:rPr>
      </w:pPr>
    </w:p>
    <w:p w14:paraId="7D2AA417" w14:textId="77777777" w:rsidR="005D6548" w:rsidRPr="00A11723" w:rsidRDefault="005D6548" w:rsidP="00BC29B4">
      <w:pPr>
        <w:rPr>
          <w:sz w:val="22"/>
          <w:szCs w:val="22"/>
          <w:lang w:val="is-IS"/>
        </w:rPr>
      </w:pPr>
    </w:p>
    <w:p w14:paraId="7D2AA418"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419" w14:textId="77777777" w:rsidR="005D6548" w:rsidRPr="00A11723" w:rsidRDefault="005D6548" w:rsidP="00BC29B4">
      <w:pPr>
        <w:rPr>
          <w:sz w:val="22"/>
          <w:szCs w:val="22"/>
          <w:lang w:val="is-IS"/>
        </w:rPr>
      </w:pPr>
    </w:p>
    <w:p w14:paraId="7D2AA41A" w14:textId="77777777" w:rsidR="005D6548" w:rsidRPr="00A11723" w:rsidRDefault="005D6548" w:rsidP="00BC29B4">
      <w:pPr>
        <w:rPr>
          <w:sz w:val="22"/>
          <w:szCs w:val="22"/>
          <w:lang w:val="is-IS"/>
        </w:rPr>
      </w:pPr>
      <w:r w:rsidRPr="00FE5B59">
        <w:rPr>
          <w:sz w:val="22"/>
          <w:szCs w:val="22"/>
          <w:highlight w:val="lightGray"/>
          <w:lang w:val="is-IS"/>
        </w:rPr>
        <w:t>Hundar og kettir</w:t>
      </w:r>
    </w:p>
    <w:p w14:paraId="7D2AA41B" w14:textId="77777777" w:rsidR="005D6548" w:rsidRPr="00A11723" w:rsidRDefault="005D6548" w:rsidP="00BC29B4">
      <w:pPr>
        <w:rPr>
          <w:sz w:val="22"/>
          <w:szCs w:val="22"/>
          <w:lang w:val="is-IS"/>
        </w:rPr>
      </w:pPr>
    </w:p>
    <w:p w14:paraId="7D2AA41C" w14:textId="77777777" w:rsidR="00230D64" w:rsidRPr="00A11723" w:rsidRDefault="00230D64" w:rsidP="00BC29B4">
      <w:pPr>
        <w:jc w:val="both"/>
        <w:rPr>
          <w:sz w:val="22"/>
          <w:szCs w:val="22"/>
          <w:lang w:val="is-IS"/>
        </w:rPr>
      </w:pPr>
    </w:p>
    <w:p w14:paraId="7D2AA41D" w14:textId="77777777" w:rsidR="00230D64" w:rsidRPr="00A11723" w:rsidRDefault="00230D6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Pr="00A11723">
        <w:rPr>
          <w:b/>
          <w:sz w:val="22"/>
          <w:szCs w:val="22"/>
          <w:lang w:val="is-IS"/>
        </w:rPr>
        <w:tab/>
        <w:t>ÁBENDING(AR)</w:t>
      </w:r>
    </w:p>
    <w:p w14:paraId="7D2AA41E" w14:textId="77777777" w:rsidR="00230D64" w:rsidRPr="00A11723" w:rsidRDefault="00230D64" w:rsidP="00BC29B4">
      <w:pPr>
        <w:rPr>
          <w:sz w:val="22"/>
          <w:szCs w:val="22"/>
          <w:lang w:val="is-IS"/>
        </w:rPr>
      </w:pPr>
    </w:p>
    <w:p w14:paraId="7D2AA41F" w14:textId="77777777" w:rsidR="00230D64" w:rsidRPr="00A11723" w:rsidRDefault="00230D64" w:rsidP="00BC29B4">
      <w:pPr>
        <w:rPr>
          <w:sz w:val="22"/>
          <w:szCs w:val="22"/>
          <w:lang w:val="is-IS"/>
        </w:rPr>
      </w:pPr>
    </w:p>
    <w:p w14:paraId="7D2AA420" w14:textId="77777777" w:rsidR="00230D64" w:rsidRPr="00A11723" w:rsidRDefault="00230D64" w:rsidP="00BC29B4">
      <w:pPr>
        <w:rPr>
          <w:sz w:val="22"/>
          <w:szCs w:val="22"/>
          <w:lang w:val="is-IS"/>
        </w:rPr>
      </w:pPr>
    </w:p>
    <w:p w14:paraId="7D2AA421" w14:textId="77777777" w:rsidR="005D6548" w:rsidRPr="00A11723" w:rsidRDefault="00FA7657"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7</w:t>
      </w:r>
      <w:r w:rsidR="005D6548" w:rsidRPr="00A11723">
        <w:rPr>
          <w:b/>
          <w:sz w:val="22"/>
          <w:szCs w:val="22"/>
          <w:lang w:val="is-IS"/>
        </w:rPr>
        <w:t>.</w:t>
      </w:r>
      <w:r w:rsidR="005D6548" w:rsidRPr="00A11723">
        <w:rPr>
          <w:b/>
          <w:sz w:val="22"/>
          <w:szCs w:val="22"/>
          <w:lang w:val="is-IS"/>
        </w:rPr>
        <w:tab/>
        <w:t>AÐFERÐ VIÐ LYFJAGJÖF OG ÍKOMULEIÐ(IR)</w:t>
      </w:r>
    </w:p>
    <w:p w14:paraId="7D2AA422" w14:textId="77777777" w:rsidR="005D6548" w:rsidRPr="00A11723" w:rsidRDefault="005D6548" w:rsidP="00BC29B4">
      <w:pPr>
        <w:rPr>
          <w:sz w:val="22"/>
          <w:szCs w:val="22"/>
          <w:lang w:val="is-IS"/>
        </w:rPr>
      </w:pPr>
    </w:p>
    <w:p w14:paraId="7D2AA423" w14:textId="77777777" w:rsidR="005D6548" w:rsidRPr="00A11723" w:rsidRDefault="005D6548" w:rsidP="00E0113D">
      <w:pPr>
        <w:tabs>
          <w:tab w:val="left" w:pos="1134"/>
        </w:tabs>
        <w:rPr>
          <w:sz w:val="22"/>
          <w:szCs w:val="22"/>
          <w:lang w:val="is-IS"/>
        </w:rPr>
      </w:pPr>
      <w:r w:rsidRPr="00DD2897">
        <w:rPr>
          <w:sz w:val="22"/>
          <w:szCs w:val="22"/>
          <w:u w:val="single"/>
          <w:lang w:val="is-IS"/>
        </w:rPr>
        <w:t>Hundar:</w:t>
      </w:r>
      <w:r w:rsidRPr="00A11723">
        <w:rPr>
          <w:sz w:val="22"/>
          <w:szCs w:val="22"/>
          <w:lang w:val="is-IS"/>
        </w:rPr>
        <w:tab/>
        <w:t>Kvillar í stoðkerfi: Inndæling undir húð einu sinni.</w:t>
      </w:r>
    </w:p>
    <w:p w14:paraId="7D2AA424" w14:textId="77777777" w:rsidR="005D6548" w:rsidRPr="00A11723" w:rsidRDefault="005D6548" w:rsidP="00E0113D">
      <w:pPr>
        <w:tabs>
          <w:tab w:val="left" w:pos="1134"/>
        </w:tabs>
        <w:rPr>
          <w:sz w:val="22"/>
          <w:szCs w:val="22"/>
          <w:lang w:val="is-IS"/>
        </w:rPr>
      </w:pPr>
      <w:r w:rsidRPr="00A11723">
        <w:rPr>
          <w:sz w:val="22"/>
          <w:szCs w:val="22"/>
          <w:lang w:val="is-IS"/>
        </w:rPr>
        <w:tab/>
        <w:t>Verkir eftir aðgerð: Inndæling í æð eða undir húð, einu sinni.</w:t>
      </w:r>
    </w:p>
    <w:p w14:paraId="7D2AA425" w14:textId="77777777" w:rsidR="005D6548" w:rsidRPr="00A11723" w:rsidRDefault="005D6548" w:rsidP="00E0113D">
      <w:pPr>
        <w:tabs>
          <w:tab w:val="left" w:pos="1134"/>
        </w:tabs>
        <w:rPr>
          <w:sz w:val="22"/>
          <w:szCs w:val="22"/>
          <w:lang w:val="is-IS"/>
        </w:rPr>
      </w:pPr>
      <w:r w:rsidRPr="00DD2897">
        <w:rPr>
          <w:sz w:val="22"/>
          <w:szCs w:val="22"/>
          <w:u w:val="single"/>
          <w:lang w:val="is-IS"/>
        </w:rPr>
        <w:t>Kettir:</w:t>
      </w:r>
      <w:r w:rsidRPr="00A11723">
        <w:rPr>
          <w:sz w:val="22"/>
          <w:szCs w:val="22"/>
          <w:lang w:val="is-IS"/>
        </w:rPr>
        <w:tab/>
        <w:t>Verkir eftir aðgerð: Inndæling undir húð einu sinni.</w:t>
      </w:r>
    </w:p>
    <w:p w14:paraId="7D2AA426" w14:textId="77777777" w:rsidR="00867CDB" w:rsidRDefault="00867CDB" w:rsidP="00BC29B4">
      <w:pPr>
        <w:rPr>
          <w:sz w:val="22"/>
          <w:szCs w:val="22"/>
          <w:highlight w:val="lightGray"/>
          <w:lang w:val="is-IS"/>
        </w:rPr>
      </w:pPr>
    </w:p>
    <w:p w14:paraId="7D2AA427" w14:textId="77777777" w:rsidR="00F623D3" w:rsidRPr="00A11723" w:rsidRDefault="00F623D3" w:rsidP="00BC29B4">
      <w:pPr>
        <w:rPr>
          <w:sz w:val="22"/>
          <w:szCs w:val="22"/>
          <w:lang w:val="is-IS"/>
        </w:rPr>
      </w:pPr>
      <w:r w:rsidRPr="00DD2897">
        <w:rPr>
          <w:sz w:val="22"/>
          <w:szCs w:val="22"/>
          <w:lang w:val="is-IS"/>
        </w:rPr>
        <w:t>Lesið fylgiseðilinn fyrir notkun.</w:t>
      </w:r>
    </w:p>
    <w:p w14:paraId="7D2AA428" w14:textId="77777777" w:rsidR="005D6548" w:rsidRPr="00A11723" w:rsidRDefault="005D6548" w:rsidP="00BC29B4">
      <w:pPr>
        <w:rPr>
          <w:sz w:val="22"/>
          <w:szCs w:val="22"/>
          <w:lang w:val="is-IS"/>
        </w:rPr>
      </w:pPr>
    </w:p>
    <w:p w14:paraId="7D2AA429" w14:textId="77777777" w:rsidR="00FA7657" w:rsidRPr="00A11723" w:rsidRDefault="00FA7657" w:rsidP="00BC29B4">
      <w:pPr>
        <w:rPr>
          <w:sz w:val="22"/>
          <w:szCs w:val="22"/>
          <w:lang w:val="is-IS"/>
        </w:rPr>
      </w:pPr>
    </w:p>
    <w:p w14:paraId="7D2AA42A" w14:textId="77777777" w:rsidR="00FA7657" w:rsidRPr="00A11723" w:rsidRDefault="00FA7657"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Pr="00A11723">
        <w:rPr>
          <w:b/>
          <w:sz w:val="22"/>
          <w:szCs w:val="22"/>
          <w:lang w:val="is-IS"/>
        </w:rPr>
        <w:tab/>
        <w:t>BIÐTÍMI FYRIR AFURÐANÝTINGU</w:t>
      </w:r>
    </w:p>
    <w:p w14:paraId="7D2AA42B" w14:textId="77777777" w:rsidR="00FA7657" w:rsidRPr="00A11723" w:rsidRDefault="00FA7657" w:rsidP="00BC29B4">
      <w:pPr>
        <w:rPr>
          <w:sz w:val="22"/>
          <w:szCs w:val="22"/>
          <w:lang w:val="is-IS"/>
        </w:rPr>
      </w:pPr>
    </w:p>
    <w:p w14:paraId="7D2AA42C" w14:textId="77777777" w:rsidR="00FA7657" w:rsidRPr="00A11723" w:rsidRDefault="00FA7657" w:rsidP="00BC29B4">
      <w:pPr>
        <w:rPr>
          <w:sz w:val="22"/>
          <w:szCs w:val="22"/>
          <w:lang w:val="is-IS"/>
        </w:rPr>
      </w:pPr>
    </w:p>
    <w:p w14:paraId="7D2AA42D" w14:textId="77777777" w:rsidR="00FA7657" w:rsidRPr="00A11723" w:rsidRDefault="00FA7657" w:rsidP="00BC29B4">
      <w:pPr>
        <w:rPr>
          <w:sz w:val="22"/>
          <w:szCs w:val="22"/>
          <w:lang w:val="is-IS"/>
        </w:rPr>
      </w:pPr>
    </w:p>
    <w:p w14:paraId="7D2AA42E" w14:textId="77777777" w:rsidR="005D6548" w:rsidRPr="00A11723" w:rsidRDefault="00F24181"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9</w:t>
      </w:r>
      <w:r w:rsidR="005D6548" w:rsidRPr="00A11723">
        <w:rPr>
          <w:b/>
          <w:sz w:val="22"/>
          <w:szCs w:val="22"/>
          <w:lang w:val="is-IS"/>
        </w:rPr>
        <w:t>.</w:t>
      </w:r>
      <w:r w:rsidR="005D6548" w:rsidRPr="00A11723">
        <w:rPr>
          <w:b/>
          <w:sz w:val="22"/>
          <w:szCs w:val="22"/>
          <w:lang w:val="is-IS"/>
        </w:rPr>
        <w:tab/>
        <w:t>SÉRSTÖK VARNAÐARORÐ, EF ÞÖRF KREFUR</w:t>
      </w:r>
    </w:p>
    <w:p w14:paraId="7D2AA42F" w14:textId="77777777" w:rsidR="005D6548" w:rsidRPr="00A11723" w:rsidRDefault="005D6548" w:rsidP="00BC29B4">
      <w:pPr>
        <w:rPr>
          <w:sz w:val="22"/>
          <w:szCs w:val="22"/>
          <w:lang w:val="is-IS"/>
        </w:rPr>
      </w:pPr>
    </w:p>
    <w:p w14:paraId="7D2AA430"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A431" w14:textId="77777777" w:rsidR="005D6548" w:rsidRPr="00A11723" w:rsidRDefault="005D6548" w:rsidP="00BC29B4">
      <w:pPr>
        <w:rPr>
          <w:sz w:val="22"/>
          <w:szCs w:val="22"/>
          <w:lang w:val="is-IS"/>
        </w:rPr>
      </w:pPr>
    </w:p>
    <w:p w14:paraId="7D2AA432" w14:textId="77777777" w:rsidR="005D6548" w:rsidRPr="00A11723" w:rsidRDefault="005D6548" w:rsidP="00BC29B4">
      <w:pPr>
        <w:rPr>
          <w:sz w:val="22"/>
          <w:szCs w:val="22"/>
          <w:lang w:val="is-IS"/>
        </w:rPr>
      </w:pPr>
    </w:p>
    <w:p w14:paraId="7D2AA433" w14:textId="77777777" w:rsidR="005D6548" w:rsidRPr="00A11723" w:rsidRDefault="00F24181" w:rsidP="002F5D0F">
      <w:pPr>
        <w:keepNext/>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lastRenderedPageBreak/>
        <w:t>10</w:t>
      </w:r>
      <w:r w:rsidR="005D6548" w:rsidRPr="00A11723">
        <w:rPr>
          <w:b/>
          <w:sz w:val="22"/>
          <w:szCs w:val="22"/>
          <w:lang w:val="is-IS"/>
        </w:rPr>
        <w:t>.</w:t>
      </w:r>
      <w:r w:rsidR="005D6548" w:rsidRPr="00A11723">
        <w:rPr>
          <w:b/>
          <w:sz w:val="22"/>
          <w:szCs w:val="22"/>
          <w:lang w:val="is-IS"/>
        </w:rPr>
        <w:tab/>
        <w:t>FYRNINGARDAGSETNING</w:t>
      </w:r>
    </w:p>
    <w:p w14:paraId="7D2AA434" w14:textId="77777777" w:rsidR="005D6548" w:rsidRPr="00A11723" w:rsidRDefault="005D6548" w:rsidP="002F5D0F">
      <w:pPr>
        <w:keepNext/>
        <w:rPr>
          <w:sz w:val="22"/>
          <w:szCs w:val="22"/>
          <w:lang w:val="is-IS"/>
        </w:rPr>
      </w:pPr>
    </w:p>
    <w:p w14:paraId="7D2AA435" w14:textId="77777777" w:rsidR="005D6548" w:rsidRPr="00A11723" w:rsidRDefault="005D6548" w:rsidP="002F5D0F">
      <w:pPr>
        <w:keepNext/>
        <w:rPr>
          <w:sz w:val="22"/>
          <w:szCs w:val="22"/>
          <w:lang w:val="is-IS"/>
        </w:rPr>
      </w:pPr>
      <w:r w:rsidRPr="00A11723">
        <w:rPr>
          <w:sz w:val="22"/>
          <w:szCs w:val="22"/>
          <w:lang w:val="is-IS"/>
        </w:rPr>
        <w:t>EXP</w:t>
      </w:r>
    </w:p>
    <w:p w14:paraId="7D2AA436" w14:textId="77777777" w:rsidR="005D6548" w:rsidRPr="00A11723" w:rsidRDefault="00867CDB" w:rsidP="00BC29B4">
      <w:pPr>
        <w:rPr>
          <w:sz w:val="22"/>
          <w:szCs w:val="22"/>
          <w:lang w:val="is-IS"/>
        </w:rPr>
      </w:pPr>
      <w:r w:rsidRPr="00867CDB">
        <w:rPr>
          <w:sz w:val="22"/>
          <w:szCs w:val="22"/>
          <w:lang w:val="is-IS"/>
        </w:rPr>
        <w:t>Rofna pakkningu skal nota</w:t>
      </w:r>
      <w:r>
        <w:rPr>
          <w:sz w:val="22"/>
          <w:szCs w:val="22"/>
          <w:lang w:val="is-IS"/>
        </w:rPr>
        <w:t xml:space="preserve"> innan</w:t>
      </w:r>
      <w:r w:rsidR="005D6548" w:rsidRPr="00A11723">
        <w:rPr>
          <w:sz w:val="22"/>
          <w:szCs w:val="22"/>
          <w:lang w:val="is-IS"/>
        </w:rPr>
        <w:t xml:space="preserve"> 28 daga.</w:t>
      </w:r>
    </w:p>
    <w:p w14:paraId="7D2AA437" w14:textId="77777777" w:rsidR="005D6548" w:rsidRPr="00A11723" w:rsidRDefault="005D6548" w:rsidP="00BC29B4">
      <w:pPr>
        <w:rPr>
          <w:sz w:val="22"/>
          <w:szCs w:val="22"/>
          <w:lang w:val="is-IS"/>
        </w:rPr>
      </w:pPr>
    </w:p>
    <w:p w14:paraId="7D2AA438" w14:textId="77777777" w:rsidR="005D6548" w:rsidRPr="00A11723" w:rsidRDefault="005D6548" w:rsidP="00BC29B4">
      <w:pPr>
        <w:rPr>
          <w:sz w:val="22"/>
          <w:szCs w:val="22"/>
          <w:lang w:val="is-IS"/>
        </w:rPr>
      </w:pPr>
    </w:p>
    <w:p w14:paraId="7D2AA439" w14:textId="77777777" w:rsidR="005D6548" w:rsidRPr="00A11723" w:rsidRDefault="00F24181"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005D6548" w:rsidRPr="00A11723">
        <w:rPr>
          <w:b/>
          <w:sz w:val="22"/>
          <w:szCs w:val="22"/>
          <w:lang w:val="is-IS"/>
        </w:rPr>
        <w:t>.</w:t>
      </w:r>
      <w:r w:rsidR="005D6548" w:rsidRPr="00A11723">
        <w:rPr>
          <w:b/>
          <w:sz w:val="22"/>
          <w:szCs w:val="22"/>
          <w:lang w:val="is-IS"/>
        </w:rPr>
        <w:tab/>
        <w:t>SÉRSTÖK GEYMSLUSKILYRÐI</w:t>
      </w:r>
    </w:p>
    <w:p w14:paraId="7D2AA43A" w14:textId="77777777" w:rsidR="005D6548" w:rsidRPr="00A11723" w:rsidRDefault="005D6548" w:rsidP="00BC29B4">
      <w:pPr>
        <w:rPr>
          <w:sz w:val="22"/>
          <w:szCs w:val="22"/>
          <w:lang w:val="is-IS"/>
        </w:rPr>
      </w:pPr>
    </w:p>
    <w:p w14:paraId="7D2AA43B" w14:textId="77777777" w:rsidR="005D6548" w:rsidRPr="00A11723" w:rsidRDefault="005D6548" w:rsidP="00BC29B4">
      <w:pPr>
        <w:rPr>
          <w:sz w:val="22"/>
          <w:szCs w:val="22"/>
          <w:lang w:val="is-IS"/>
        </w:rPr>
      </w:pPr>
    </w:p>
    <w:p w14:paraId="7D2AA43C" w14:textId="77777777" w:rsidR="005D6548" w:rsidRPr="00A11723" w:rsidRDefault="005D6548" w:rsidP="00BC29B4">
      <w:pPr>
        <w:rPr>
          <w:sz w:val="22"/>
          <w:szCs w:val="22"/>
          <w:lang w:val="is-IS"/>
        </w:rPr>
      </w:pPr>
    </w:p>
    <w:p w14:paraId="7D2AA43D" w14:textId="77777777" w:rsidR="005D6548" w:rsidRPr="00A11723" w:rsidRDefault="00F24181" w:rsidP="00BC29B4">
      <w:pPr>
        <w:pStyle w:val="BodyTextIndent3"/>
        <w:outlineLvl w:val="9"/>
        <w:rPr>
          <w:szCs w:val="22"/>
        </w:rPr>
      </w:pPr>
      <w:r w:rsidRPr="00A11723">
        <w:rPr>
          <w:szCs w:val="22"/>
        </w:rPr>
        <w:t>12</w:t>
      </w:r>
      <w:r w:rsidR="005D6548" w:rsidRPr="00A11723">
        <w:rPr>
          <w:szCs w:val="22"/>
        </w:rPr>
        <w:t>.</w:t>
      </w:r>
      <w:r w:rsidR="005D6548" w:rsidRPr="00A11723">
        <w:rPr>
          <w:szCs w:val="22"/>
        </w:rPr>
        <w:tab/>
        <w:t>SÉRSTAKAR VARÚÐARREGLUR VEGNA FÖRGUNAR Á ÓNOTUÐUM LYFJUM EÐA ÚRGANGI, EF VIÐ Á</w:t>
      </w:r>
    </w:p>
    <w:p w14:paraId="7D2AA43E" w14:textId="77777777" w:rsidR="005D6548" w:rsidRPr="00A11723" w:rsidRDefault="005D6548" w:rsidP="00BC29B4">
      <w:pPr>
        <w:rPr>
          <w:sz w:val="22"/>
          <w:szCs w:val="22"/>
          <w:lang w:val="is-IS"/>
        </w:rPr>
      </w:pPr>
    </w:p>
    <w:p w14:paraId="7D2AA43F" w14:textId="77777777" w:rsidR="001F499A" w:rsidRPr="00011202" w:rsidRDefault="001F499A" w:rsidP="001F499A">
      <w:pPr>
        <w:rPr>
          <w:sz w:val="22"/>
          <w:szCs w:val="22"/>
          <w:lang w:val="is-IS"/>
        </w:rPr>
      </w:pPr>
      <w:r w:rsidRPr="00011202">
        <w:rPr>
          <w:sz w:val="22"/>
          <w:szCs w:val="22"/>
          <w:lang w:val="is-IS"/>
        </w:rPr>
        <w:t>Förgun: Lesið fylgiseðil.</w:t>
      </w:r>
    </w:p>
    <w:p w14:paraId="7D2AA440" w14:textId="77777777" w:rsidR="005D6548" w:rsidRPr="00A11723" w:rsidRDefault="005D6548" w:rsidP="00BC29B4">
      <w:pPr>
        <w:rPr>
          <w:sz w:val="22"/>
          <w:szCs w:val="22"/>
          <w:lang w:val="is-IS"/>
        </w:rPr>
      </w:pPr>
    </w:p>
    <w:p w14:paraId="7D2AA441" w14:textId="77777777" w:rsidR="005D6548" w:rsidRPr="00A11723" w:rsidRDefault="005D6548" w:rsidP="00BC29B4">
      <w:pPr>
        <w:rPr>
          <w:sz w:val="22"/>
          <w:szCs w:val="22"/>
          <w:lang w:val="is-IS"/>
        </w:rPr>
      </w:pPr>
    </w:p>
    <w:p w14:paraId="7D2AA442"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00F24181" w:rsidRPr="00A11723">
        <w:rPr>
          <w:b/>
          <w:sz w:val="22"/>
          <w:szCs w:val="22"/>
          <w:lang w:val="is-IS"/>
        </w:rPr>
        <w:t>3</w:t>
      </w:r>
      <w:r w:rsidRPr="00A11723">
        <w:rPr>
          <w:b/>
          <w:sz w:val="22"/>
          <w:szCs w:val="22"/>
          <w:lang w:val="is-IS"/>
        </w:rPr>
        <w:t>.</w:t>
      </w:r>
      <w:r w:rsidRPr="00A11723">
        <w:rPr>
          <w:b/>
          <w:sz w:val="22"/>
          <w:szCs w:val="22"/>
          <w:lang w:val="is-IS"/>
        </w:rPr>
        <w:tab/>
        <w:t>VARNAÐARORÐIN „</w:t>
      </w:r>
      <w:r w:rsidR="00F24181" w:rsidRPr="00A11723">
        <w:rPr>
          <w:b/>
          <w:sz w:val="22"/>
          <w:szCs w:val="22"/>
          <w:lang w:val="is-IS"/>
        </w:rPr>
        <w:t>DÝRALYF</w:t>
      </w:r>
      <w:r w:rsidRPr="00A11723">
        <w:rPr>
          <w:b/>
          <w:sz w:val="22"/>
          <w:szCs w:val="22"/>
          <w:lang w:val="is-IS"/>
        </w:rPr>
        <w:t xml:space="preserve">“ OG SKILYRÐI EÐA TAKMARKANIR </w:t>
      </w:r>
      <w:r w:rsidR="00F24181" w:rsidRPr="00A11723">
        <w:rPr>
          <w:b/>
          <w:sz w:val="22"/>
          <w:szCs w:val="22"/>
          <w:lang w:val="is-IS"/>
        </w:rPr>
        <w:t>Á</w:t>
      </w:r>
      <w:r w:rsidRPr="00A11723">
        <w:rPr>
          <w:b/>
          <w:sz w:val="22"/>
          <w:szCs w:val="22"/>
          <w:lang w:val="is-IS"/>
        </w:rPr>
        <w:t xml:space="preserve"> AFGREIÐSLU OG NOTKUN</w:t>
      </w:r>
      <w:r w:rsidR="00F24181" w:rsidRPr="00A11723">
        <w:rPr>
          <w:b/>
          <w:sz w:val="22"/>
          <w:szCs w:val="22"/>
          <w:lang w:val="is-IS"/>
        </w:rPr>
        <w:t>,</w:t>
      </w:r>
      <w:r w:rsidRPr="00A11723">
        <w:rPr>
          <w:b/>
          <w:sz w:val="22"/>
          <w:szCs w:val="22"/>
          <w:lang w:val="is-IS"/>
        </w:rPr>
        <w:t xml:space="preserve"> </w:t>
      </w:r>
      <w:r w:rsidR="00335BE9" w:rsidRPr="00A11723">
        <w:rPr>
          <w:b/>
          <w:sz w:val="22"/>
          <w:szCs w:val="22"/>
          <w:lang w:val="is-IS"/>
        </w:rPr>
        <w:t>EF VIÐ Á</w:t>
      </w:r>
    </w:p>
    <w:p w14:paraId="7D2AA443" w14:textId="77777777" w:rsidR="005D6548" w:rsidRPr="00A11723" w:rsidRDefault="005D6548" w:rsidP="00BC29B4">
      <w:pPr>
        <w:rPr>
          <w:sz w:val="22"/>
          <w:szCs w:val="22"/>
          <w:lang w:val="is-IS"/>
        </w:rPr>
      </w:pPr>
    </w:p>
    <w:p w14:paraId="7D2AA444" w14:textId="77777777" w:rsidR="005D6548" w:rsidRPr="00A11723" w:rsidRDefault="00F24181" w:rsidP="00BC29B4">
      <w:pPr>
        <w:rPr>
          <w:sz w:val="22"/>
          <w:szCs w:val="22"/>
          <w:lang w:val="is-IS"/>
        </w:rPr>
      </w:pPr>
      <w:r w:rsidRPr="00A11723">
        <w:rPr>
          <w:sz w:val="22"/>
          <w:szCs w:val="22"/>
          <w:lang w:val="is-IS"/>
        </w:rPr>
        <w:t>Dýralyf</w:t>
      </w:r>
      <w:r w:rsidR="00E5142B" w:rsidRPr="00A11723">
        <w:rPr>
          <w:sz w:val="22"/>
          <w:szCs w:val="22"/>
          <w:lang w:val="is-IS"/>
        </w:rPr>
        <w:t>.</w:t>
      </w:r>
      <w:r w:rsidRPr="00A11723">
        <w:rPr>
          <w:sz w:val="22"/>
          <w:szCs w:val="22"/>
          <w:lang w:val="is-IS"/>
        </w:rPr>
        <w:t xml:space="preserve"> </w:t>
      </w:r>
      <w:r w:rsidR="00E5142B" w:rsidRPr="00A11723">
        <w:rPr>
          <w:sz w:val="22"/>
          <w:szCs w:val="22"/>
          <w:lang w:val="is-IS"/>
        </w:rPr>
        <w:t>L</w:t>
      </w:r>
      <w:r w:rsidRPr="00A11723">
        <w:rPr>
          <w:sz w:val="22"/>
          <w:szCs w:val="22"/>
          <w:lang w:val="is-IS"/>
        </w:rPr>
        <w:t>yfseðilsskylt.</w:t>
      </w:r>
    </w:p>
    <w:p w14:paraId="7D2AA445" w14:textId="77777777" w:rsidR="005D6548" w:rsidRPr="00A11723" w:rsidRDefault="005D6548" w:rsidP="00BC29B4">
      <w:pPr>
        <w:rPr>
          <w:sz w:val="22"/>
          <w:szCs w:val="22"/>
          <w:lang w:val="is-IS"/>
        </w:rPr>
      </w:pPr>
    </w:p>
    <w:p w14:paraId="7D2AA446" w14:textId="77777777" w:rsidR="005D6548" w:rsidRPr="00A11723" w:rsidRDefault="005D6548" w:rsidP="00BC29B4">
      <w:pPr>
        <w:rPr>
          <w:sz w:val="22"/>
          <w:szCs w:val="22"/>
          <w:lang w:val="is-IS"/>
        </w:rPr>
      </w:pPr>
    </w:p>
    <w:p w14:paraId="7D2AA447" w14:textId="77777777" w:rsidR="005D6548" w:rsidRPr="00A11723" w:rsidRDefault="005D6548"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w:t>
      </w:r>
      <w:r w:rsidR="00F24181" w:rsidRPr="00A11723">
        <w:rPr>
          <w:szCs w:val="22"/>
        </w:rPr>
        <w:t>4</w:t>
      </w:r>
      <w:r w:rsidRPr="00A11723">
        <w:rPr>
          <w:szCs w:val="22"/>
        </w:rPr>
        <w:t>.</w:t>
      </w:r>
      <w:r w:rsidRPr="00A11723">
        <w:rPr>
          <w:szCs w:val="22"/>
        </w:rPr>
        <w:tab/>
        <w:t xml:space="preserve">VARNAÐARORÐIN „GEYMIÐ ÞAR </w:t>
      </w:r>
      <w:smartTag w:uri="urn:schemas-microsoft-com:office:smarttags" w:element="stockticker">
        <w:r w:rsidRPr="00A11723">
          <w:rPr>
            <w:szCs w:val="22"/>
          </w:rPr>
          <w:t>SEM</w:t>
        </w:r>
      </w:smartTag>
      <w:r w:rsidRPr="00A11723">
        <w:rPr>
          <w:szCs w:val="22"/>
        </w:rPr>
        <w:t xml:space="preserve"> BÖRN HVORKI NÁ TIL NÉ SJÁ“</w:t>
      </w:r>
    </w:p>
    <w:p w14:paraId="7D2AA448" w14:textId="77777777" w:rsidR="005D6548" w:rsidRPr="00A11723" w:rsidRDefault="005D6548" w:rsidP="00BC29B4">
      <w:pPr>
        <w:rPr>
          <w:sz w:val="22"/>
          <w:szCs w:val="22"/>
          <w:lang w:val="is-IS"/>
        </w:rPr>
      </w:pPr>
    </w:p>
    <w:p w14:paraId="7D2AA449" w14:textId="77777777" w:rsidR="005D6548" w:rsidRPr="00A11723" w:rsidRDefault="005D6548" w:rsidP="00BC29B4">
      <w:pPr>
        <w:rPr>
          <w:sz w:val="22"/>
          <w:szCs w:val="22"/>
          <w:lang w:val="is-IS"/>
        </w:rPr>
      </w:pPr>
      <w:r w:rsidRPr="00A11723">
        <w:rPr>
          <w:sz w:val="22"/>
          <w:szCs w:val="22"/>
          <w:lang w:val="is-IS"/>
        </w:rPr>
        <w:t>Geymið þar sem börn hvorki ná til né sjá.</w:t>
      </w:r>
    </w:p>
    <w:p w14:paraId="7D2AA44A" w14:textId="77777777" w:rsidR="005D6548" w:rsidRPr="00A11723" w:rsidRDefault="005D6548" w:rsidP="00BC29B4">
      <w:pPr>
        <w:rPr>
          <w:sz w:val="22"/>
          <w:szCs w:val="22"/>
          <w:lang w:val="is-IS"/>
        </w:rPr>
      </w:pPr>
    </w:p>
    <w:p w14:paraId="7D2AA44B" w14:textId="77777777" w:rsidR="005D6548" w:rsidRPr="00A11723" w:rsidRDefault="005D6548" w:rsidP="00BC29B4">
      <w:pPr>
        <w:rPr>
          <w:sz w:val="22"/>
          <w:szCs w:val="22"/>
          <w:lang w:val="is-IS"/>
        </w:rPr>
      </w:pPr>
    </w:p>
    <w:p w14:paraId="7D2AA44C"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00F24181" w:rsidRPr="00A11723">
        <w:rPr>
          <w:b/>
          <w:sz w:val="22"/>
          <w:szCs w:val="22"/>
          <w:lang w:val="is-IS"/>
        </w:rPr>
        <w:t>5</w:t>
      </w:r>
      <w:r w:rsidRPr="00A11723">
        <w:rPr>
          <w:b/>
          <w:sz w:val="22"/>
          <w:szCs w:val="22"/>
          <w:lang w:val="is-IS"/>
        </w:rPr>
        <w:t>.</w:t>
      </w:r>
      <w:r w:rsidRPr="00A11723">
        <w:rPr>
          <w:b/>
          <w:sz w:val="22"/>
          <w:szCs w:val="22"/>
          <w:lang w:val="is-IS"/>
        </w:rPr>
        <w:tab/>
        <w:t>HEITI OG HEIMILISFANG MARKAÐSLEYFIS</w:t>
      </w:r>
      <w:r w:rsidR="00F24181" w:rsidRPr="00A11723">
        <w:rPr>
          <w:b/>
          <w:sz w:val="22"/>
          <w:szCs w:val="22"/>
          <w:lang w:val="is-IS"/>
        </w:rPr>
        <w:t>HAFA</w:t>
      </w:r>
    </w:p>
    <w:p w14:paraId="7D2AA44D" w14:textId="77777777" w:rsidR="005D6548" w:rsidRPr="00A11723" w:rsidRDefault="005D6548" w:rsidP="00BC29B4">
      <w:pPr>
        <w:rPr>
          <w:sz w:val="22"/>
          <w:szCs w:val="22"/>
          <w:lang w:val="is-IS"/>
        </w:rPr>
      </w:pPr>
    </w:p>
    <w:p w14:paraId="7D2AA44E" w14:textId="77777777" w:rsidR="005D6548" w:rsidRPr="00A11723" w:rsidRDefault="005D6548" w:rsidP="00BC29B4">
      <w:pPr>
        <w:rPr>
          <w:sz w:val="22"/>
          <w:szCs w:val="22"/>
          <w:lang w:val="is-IS"/>
        </w:rPr>
      </w:pPr>
      <w:r w:rsidRPr="00A11723">
        <w:rPr>
          <w:sz w:val="22"/>
          <w:szCs w:val="22"/>
          <w:lang w:val="is-IS"/>
        </w:rPr>
        <w:t>Boehringer Ingelheim Vetmedica GmbH</w:t>
      </w:r>
    </w:p>
    <w:p w14:paraId="7D2AA44F" w14:textId="77777777" w:rsidR="005D6548" w:rsidRPr="00A11723" w:rsidRDefault="005D6548" w:rsidP="00BC29B4">
      <w:pPr>
        <w:rPr>
          <w:sz w:val="22"/>
          <w:szCs w:val="22"/>
          <w:lang w:val="is-IS"/>
        </w:rPr>
      </w:pPr>
      <w:r w:rsidRPr="00A11723">
        <w:rPr>
          <w:sz w:val="22"/>
          <w:szCs w:val="22"/>
          <w:lang w:val="is-IS"/>
        </w:rPr>
        <w:t>55216 Ingelheim/Rhein</w:t>
      </w:r>
    </w:p>
    <w:p w14:paraId="7D2AA450" w14:textId="77777777" w:rsidR="005D6548" w:rsidRPr="00C75C9D" w:rsidRDefault="005D6548" w:rsidP="00BC29B4">
      <w:pPr>
        <w:rPr>
          <w:caps/>
          <w:sz w:val="22"/>
          <w:szCs w:val="22"/>
          <w:lang w:val="is-IS"/>
        </w:rPr>
      </w:pPr>
      <w:r w:rsidRPr="00C75C9D">
        <w:rPr>
          <w:caps/>
          <w:sz w:val="22"/>
          <w:szCs w:val="22"/>
          <w:lang w:val="is-IS"/>
        </w:rPr>
        <w:t>Þýskaland</w:t>
      </w:r>
    </w:p>
    <w:p w14:paraId="7D2AA451" w14:textId="77777777" w:rsidR="005D6548" w:rsidRPr="00A11723" w:rsidRDefault="005D6548" w:rsidP="00BC29B4">
      <w:pPr>
        <w:rPr>
          <w:sz w:val="22"/>
          <w:szCs w:val="22"/>
          <w:lang w:val="is-IS"/>
        </w:rPr>
      </w:pPr>
    </w:p>
    <w:p w14:paraId="7D2AA452" w14:textId="77777777" w:rsidR="005D6548" w:rsidRPr="00A11723" w:rsidRDefault="005D6548" w:rsidP="00BC29B4">
      <w:pPr>
        <w:rPr>
          <w:sz w:val="22"/>
          <w:szCs w:val="22"/>
          <w:lang w:val="is-IS"/>
        </w:rPr>
      </w:pPr>
    </w:p>
    <w:p w14:paraId="7D2AA453"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00F24181" w:rsidRPr="00A11723">
        <w:rPr>
          <w:b/>
          <w:sz w:val="22"/>
          <w:szCs w:val="22"/>
          <w:lang w:val="is-IS"/>
        </w:rPr>
        <w:t>6</w:t>
      </w:r>
      <w:r w:rsidRPr="00A11723">
        <w:rPr>
          <w:b/>
          <w:sz w:val="22"/>
          <w:szCs w:val="22"/>
          <w:lang w:val="is-IS"/>
        </w:rPr>
        <w:t>.</w:t>
      </w:r>
      <w:r w:rsidRPr="00A11723">
        <w:rPr>
          <w:b/>
          <w:sz w:val="22"/>
          <w:szCs w:val="22"/>
          <w:lang w:val="is-IS"/>
        </w:rPr>
        <w:tab/>
        <w:t>MARKAÐSLEYFISNÚMER</w:t>
      </w:r>
    </w:p>
    <w:p w14:paraId="7D2AA454" w14:textId="77777777" w:rsidR="005D6548" w:rsidRPr="00A11723" w:rsidRDefault="005D6548" w:rsidP="00BC29B4">
      <w:pPr>
        <w:rPr>
          <w:sz w:val="22"/>
          <w:szCs w:val="22"/>
          <w:lang w:val="is-IS"/>
        </w:rPr>
      </w:pPr>
    </w:p>
    <w:p w14:paraId="7D2AA455" w14:textId="77777777" w:rsidR="005D6548" w:rsidRPr="00FE5B59" w:rsidRDefault="005D6548" w:rsidP="00BC29B4">
      <w:pPr>
        <w:rPr>
          <w:sz w:val="22"/>
          <w:szCs w:val="22"/>
          <w:highlight w:val="lightGray"/>
          <w:lang w:val="is-IS"/>
        </w:rPr>
      </w:pPr>
      <w:r w:rsidRPr="00A11723">
        <w:rPr>
          <w:sz w:val="22"/>
          <w:szCs w:val="22"/>
          <w:lang w:val="is-IS"/>
        </w:rPr>
        <w:t xml:space="preserve">EU/2/97/004/006 </w:t>
      </w:r>
      <w:r w:rsidRPr="00FE5B59">
        <w:rPr>
          <w:sz w:val="22"/>
          <w:szCs w:val="22"/>
          <w:highlight w:val="lightGray"/>
          <w:lang w:val="is-IS"/>
        </w:rPr>
        <w:t>10 ml</w:t>
      </w:r>
    </w:p>
    <w:p w14:paraId="7D2AA456" w14:textId="77777777" w:rsidR="005D6548" w:rsidRPr="00A11723" w:rsidRDefault="005D6548" w:rsidP="00BC29B4">
      <w:pPr>
        <w:rPr>
          <w:sz w:val="22"/>
          <w:szCs w:val="22"/>
          <w:lang w:val="is-IS"/>
        </w:rPr>
      </w:pPr>
      <w:r w:rsidRPr="00FE5B59">
        <w:rPr>
          <w:sz w:val="22"/>
          <w:szCs w:val="22"/>
          <w:highlight w:val="lightGray"/>
          <w:lang w:val="is-IS"/>
        </w:rPr>
        <w:t>EU/2/97/004/011 20 ml</w:t>
      </w:r>
    </w:p>
    <w:p w14:paraId="7D2AA457" w14:textId="77777777" w:rsidR="005D6548" w:rsidRPr="00A11723" w:rsidRDefault="005D6548" w:rsidP="00BC29B4">
      <w:pPr>
        <w:rPr>
          <w:sz w:val="22"/>
          <w:szCs w:val="22"/>
          <w:lang w:val="is-IS"/>
        </w:rPr>
      </w:pPr>
    </w:p>
    <w:p w14:paraId="7D2AA458" w14:textId="77777777" w:rsidR="005D6548" w:rsidRPr="00A11723" w:rsidRDefault="005D6548" w:rsidP="00BC29B4">
      <w:pPr>
        <w:rPr>
          <w:sz w:val="22"/>
          <w:szCs w:val="22"/>
          <w:lang w:val="is-IS"/>
        </w:rPr>
      </w:pPr>
    </w:p>
    <w:p w14:paraId="7D2AA459"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00F24181" w:rsidRPr="00A11723">
        <w:rPr>
          <w:b/>
          <w:sz w:val="22"/>
          <w:szCs w:val="22"/>
          <w:lang w:val="is-IS"/>
        </w:rPr>
        <w:t>7</w:t>
      </w:r>
      <w:r w:rsidRPr="00A11723">
        <w:rPr>
          <w:b/>
          <w:sz w:val="22"/>
          <w:szCs w:val="22"/>
          <w:lang w:val="is-IS"/>
        </w:rPr>
        <w:t>.</w:t>
      </w:r>
      <w:r w:rsidRPr="00A11723">
        <w:rPr>
          <w:b/>
          <w:sz w:val="22"/>
          <w:szCs w:val="22"/>
          <w:lang w:val="is-IS"/>
        </w:rPr>
        <w:tab/>
        <w:t>LOTUNÚMER FRAMLEIÐANDA</w:t>
      </w:r>
    </w:p>
    <w:p w14:paraId="7D2AA45A" w14:textId="77777777" w:rsidR="005D6548" w:rsidRPr="00A11723" w:rsidRDefault="005D6548" w:rsidP="00BC29B4">
      <w:pPr>
        <w:rPr>
          <w:sz w:val="22"/>
          <w:szCs w:val="22"/>
          <w:lang w:val="is-IS"/>
        </w:rPr>
      </w:pPr>
    </w:p>
    <w:p w14:paraId="7D2AA45B" w14:textId="77777777" w:rsidR="005D6548" w:rsidRPr="00A11723" w:rsidRDefault="005D6548" w:rsidP="00BC29B4">
      <w:pPr>
        <w:rPr>
          <w:sz w:val="22"/>
          <w:szCs w:val="22"/>
          <w:lang w:val="is-IS"/>
        </w:rPr>
      </w:pPr>
      <w:r w:rsidRPr="00A11723">
        <w:rPr>
          <w:sz w:val="22"/>
          <w:szCs w:val="22"/>
          <w:lang w:val="is-IS"/>
        </w:rPr>
        <w:t>Lot</w:t>
      </w:r>
    </w:p>
    <w:p w14:paraId="7D2AA45C" w14:textId="77777777" w:rsidR="005D6548" w:rsidRPr="00A11723" w:rsidRDefault="005B1D8F" w:rsidP="00BC29B4">
      <w:pPr>
        <w:pStyle w:val="EndnoteText"/>
        <w:tabs>
          <w:tab w:val="clear" w:pos="567"/>
        </w:tabs>
        <w:rPr>
          <w:szCs w:val="22"/>
          <w:lang w:val="is-IS"/>
        </w:rPr>
      </w:pPr>
      <w:r w:rsidRPr="00A11723">
        <w:rPr>
          <w:szCs w:val="22"/>
          <w:lang w:val="is-IS"/>
        </w:rPr>
        <w:br w:type="page"/>
      </w:r>
    </w:p>
    <w:p w14:paraId="7D2AA45D"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lastRenderedPageBreak/>
        <w:t xml:space="preserve">LÁGMARKS UPPLÝSINGAR </w:t>
      </w:r>
      <w:smartTag w:uri="urn:schemas-microsoft-com:office:smarttags" w:element="stockticker">
        <w:r w:rsidRPr="00A11723">
          <w:rPr>
            <w:b/>
            <w:sz w:val="22"/>
            <w:szCs w:val="22"/>
            <w:lang w:val="is-IS"/>
          </w:rPr>
          <w:t>SEM</w:t>
        </w:r>
      </w:smartTag>
      <w:r w:rsidRPr="00A11723">
        <w:rPr>
          <w:b/>
          <w:sz w:val="22"/>
          <w:szCs w:val="22"/>
          <w:lang w:val="is-IS"/>
        </w:rPr>
        <w:t xml:space="preserve"> SKULU KOMA FRAM Á LITLUM INNRI UMBÚÐUM</w:t>
      </w:r>
    </w:p>
    <w:p w14:paraId="7D2AA45E"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45F" w14:textId="77777777" w:rsidR="00867CDB" w:rsidRPr="00011202" w:rsidRDefault="00867CDB"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Hettuglas, 10 ml og 20 ml</w:t>
      </w:r>
    </w:p>
    <w:p w14:paraId="7D2AA460" w14:textId="77777777" w:rsidR="005D6548" w:rsidRPr="00A11723" w:rsidRDefault="005D6548" w:rsidP="00BC29B4">
      <w:pPr>
        <w:rPr>
          <w:sz w:val="22"/>
          <w:szCs w:val="22"/>
          <w:lang w:val="is-IS"/>
        </w:rPr>
      </w:pPr>
    </w:p>
    <w:p w14:paraId="7D2AA461"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462" w14:textId="77777777" w:rsidR="005D6548" w:rsidRPr="00A11723" w:rsidRDefault="005D6548" w:rsidP="00BC29B4">
      <w:pPr>
        <w:rPr>
          <w:sz w:val="22"/>
          <w:szCs w:val="22"/>
          <w:lang w:val="is-IS"/>
        </w:rPr>
      </w:pPr>
    </w:p>
    <w:p w14:paraId="7D2AA463" w14:textId="77777777" w:rsidR="005D6548" w:rsidRPr="00A11723" w:rsidRDefault="005D6548" w:rsidP="00BC29B4">
      <w:pPr>
        <w:rPr>
          <w:sz w:val="22"/>
          <w:szCs w:val="22"/>
          <w:lang w:val="is-IS"/>
        </w:rPr>
      </w:pPr>
      <w:r w:rsidRPr="00A11723">
        <w:rPr>
          <w:sz w:val="22"/>
          <w:szCs w:val="22"/>
          <w:lang w:val="is-IS"/>
        </w:rPr>
        <w:t>Metacam 5 mg/ml stungulyf, lausn handa hundum og köttum</w:t>
      </w:r>
    </w:p>
    <w:p w14:paraId="7D2AA464" w14:textId="77777777" w:rsidR="005D6548" w:rsidRPr="00A11723" w:rsidRDefault="005D6548" w:rsidP="00BC29B4">
      <w:pPr>
        <w:rPr>
          <w:sz w:val="22"/>
          <w:szCs w:val="22"/>
          <w:lang w:val="is-IS"/>
        </w:rPr>
      </w:pPr>
      <w:r w:rsidRPr="00A11723">
        <w:rPr>
          <w:sz w:val="22"/>
          <w:szCs w:val="22"/>
          <w:lang w:val="is-IS"/>
        </w:rPr>
        <w:t>Meloxicam</w:t>
      </w:r>
    </w:p>
    <w:p w14:paraId="7D2AA465" w14:textId="77777777" w:rsidR="005D6548" w:rsidRPr="00A11723" w:rsidRDefault="005D6548" w:rsidP="00BC29B4">
      <w:pPr>
        <w:rPr>
          <w:sz w:val="22"/>
          <w:szCs w:val="22"/>
          <w:lang w:val="is-IS"/>
        </w:rPr>
      </w:pPr>
    </w:p>
    <w:p w14:paraId="7D2AA466" w14:textId="77777777" w:rsidR="005D6548" w:rsidRPr="00A11723" w:rsidRDefault="005D6548" w:rsidP="00BC29B4">
      <w:pPr>
        <w:rPr>
          <w:sz w:val="22"/>
          <w:szCs w:val="22"/>
          <w:lang w:val="is-IS"/>
        </w:rPr>
      </w:pPr>
    </w:p>
    <w:p w14:paraId="7D2AA467"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r>
      <w:smartTag w:uri="urn:schemas-microsoft-com:office:smarttags" w:element="stockticker">
        <w:r w:rsidRPr="00A11723">
          <w:rPr>
            <w:b/>
            <w:sz w:val="22"/>
            <w:szCs w:val="22"/>
            <w:lang w:val="is-IS"/>
          </w:rPr>
          <w:t>MAGN</w:t>
        </w:r>
      </w:smartTag>
      <w:r w:rsidRPr="00A11723">
        <w:rPr>
          <w:b/>
          <w:sz w:val="22"/>
          <w:szCs w:val="22"/>
          <w:lang w:val="is-IS"/>
        </w:rPr>
        <w:t xml:space="preserve"> VIRKS INNIHALDSEFNIS/VIRKRA INNIHALDSEFNA</w:t>
      </w:r>
    </w:p>
    <w:p w14:paraId="7D2AA468" w14:textId="77777777" w:rsidR="005D6548" w:rsidRPr="00A11723" w:rsidRDefault="005D6548" w:rsidP="00BC29B4">
      <w:pPr>
        <w:rPr>
          <w:sz w:val="22"/>
          <w:szCs w:val="22"/>
          <w:lang w:val="is-IS"/>
        </w:rPr>
      </w:pPr>
    </w:p>
    <w:p w14:paraId="7D2AA469" w14:textId="77777777" w:rsidR="005D6548" w:rsidRPr="00A11723" w:rsidRDefault="005D6548" w:rsidP="00BC29B4">
      <w:pPr>
        <w:rPr>
          <w:sz w:val="22"/>
          <w:szCs w:val="22"/>
          <w:lang w:val="is-IS"/>
        </w:rPr>
      </w:pPr>
      <w:r w:rsidRPr="00A11723">
        <w:rPr>
          <w:sz w:val="22"/>
          <w:szCs w:val="22"/>
          <w:lang w:val="is-IS"/>
        </w:rPr>
        <w:t>Meloxicam</w:t>
      </w:r>
      <w:r w:rsidR="00011202">
        <w:rPr>
          <w:sz w:val="22"/>
          <w:szCs w:val="22"/>
          <w:lang w:val="is-IS"/>
        </w:rPr>
        <w:t xml:space="preserve"> </w:t>
      </w:r>
      <w:r w:rsidRPr="00A11723">
        <w:rPr>
          <w:sz w:val="22"/>
          <w:szCs w:val="22"/>
          <w:lang w:val="is-IS"/>
        </w:rPr>
        <w:t>5 mg/ml</w:t>
      </w:r>
    </w:p>
    <w:p w14:paraId="7D2AA46A" w14:textId="77777777" w:rsidR="005D6548" w:rsidRPr="00A11723" w:rsidRDefault="005D6548" w:rsidP="00BC29B4">
      <w:pPr>
        <w:rPr>
          <w:sz w:val="22"/>
          <w:szCs w:val="22"/>
          <w:lang w:val="is-IS"/>
        </w:rPr>
      </w:pPr>
    </w:p>
    <w:p w14:paraId="7D2AA46B" w14:textId="77777777" w:rsidR="005D6548" w:rsidRPr="00A11723" w:rsidRDefault="005D6548" w:rsidP="00BC29B4">
      <w:pPr>
        <w:rPr>
          <w:sz w:val="22"/>
          <w:szCs w:val="22"/>
          <w:lang w:val="is-IS"/>
        </w:rPr>
      </w:pPr>
    </w:p>
    <w:p w14:paraId="7D2AA46C"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3.</w:t>
      </w:r>
      <w:r w:rsidRPr="00A11723">
        <w:rPr>
          <w:b/>
          <w:sz w:val="22"/>
          <w:szCs w:val="22"/>
          <w:lang w:val="is-IS"/>
        </w:rPr>
        <w:tab/>
        <w:t xml:space="preserve">INNIHALD TILGREINT </w:t>
      </w:r>
      <w:smartTag w:uri="urn:schemas-microsoft-com:office:smarttags" w:element="stockticker">
        <w:r w:rsidRPr="00A11723">
          <w:rPr>
            <w:b/>
            <w:sz w:val="22"/>
            <w:szCs w:val="22"/>
            <w:lang w:val="is-IS"/>
          </w:rPr>
          <w:t>SEM</w:t>
        </w:r>
      </w:smartTag>
      <w:r w:rsidRPr="00A11723">
        <w:rPr>
          <w:b/>
          <w:sz w:val="22"/>
          <w:szCs w:val="22"/>
          <w:lang w:val="is-IS"/>
        </w:rPr>
        <w:t xml:space="preserve"> ÞYNGD, RÚMMÁL EÐA FJÖLDI SKAMMTA</w:t>
      </w:r>
    </w:p>
    <w:p w14:paraId="7D2AA46D" w14:textId="77777777" w:rsidR="005D6548" w:rsidRPr="00A11723" w:rsidRDefault="005D6548" w:rsidP="00BC29B4">
      <w:pPr>
        <w:rPr>
          <w:sz w:val="22"/>
          <w:szCs w:val="22"/>
          <w:lang w:val="is-IS"/>
        </w:rPr>
      </w:pPr>
    </w:p>
    <w:p w14:paraId="7D2AA46E" w14:textId="77777777" w:rsidR="005D6548" w:rsidRPr="00A11723" w:rsidRDefault="005D6548" w:rsidP="00BC29B4">
      <w:pPr>
        <w:rPr>
          <w:sz w:val="22"/>
          <w:szCs w:val="22"/>
          <w:lang w:val="is-IS"/>
        </w:rPr>
      </w:pPr>
      <w:r w:rsidRPr="00A11723">
        <w:rPr>
          <w:sz w:val="22"/>
          <w:szCs w:val="22"/>
          <w:lang w:val="is-IS"/>
        </w:rPr>
        <w:t>10 ml</w:t>
      </w:r>
    </w:p>
    <w:p w14:paraId="7D2AA46F" w14:textId="77777777" w:rsidR="005D6548" w:rsidRPr="00A11723" w:rsidRDefault="005D6548" w:rsidP="00BC29B4">
      <w:pPr>
        <w:rPr>
          <w:sz w:val="22"/>
          <w:szCs w:val="22"/>
          <w:lang w:val="is-IS"/>
        </w:rPr>
      </w:pPr>
      <w:r w:rsidRPr="00FE5B59">
        <w:rPr>
          <w:sz w:val="22"/>
          <w:szCs w:val="22"/>
          <w:highlight w:val="lightGray"/>
          <w:lang w:val="is-IS"/>
        </w:rPr>
        <w:t>20 ml</w:t>
      </w:r>
    </w:p>
    <w:p w14:paraId="7D2AA470" w14:textId="77777777" w:rsidR="005D6548" w:rsidRPr="00A11723" w:rsidRDefault="005D6548" w:rsidP="00BC29B4">
      <w:pPr>
        <w:rPr>
          <w:sz w:val="22"/>
          <w:szCs w:val="22"/>
          <w:lang w:val="is-IS"/>
        </w:rPr>
      </w:pPr>
    </w:p>
    <w:p w14:paraId="7D2AA471" w14:textId="77777777" w:rsidR="005D6548" w:rsidRPr="00A11723" w:rsidRDefault="005D6548" w:rsidP="00BC29B4">
      <w:pPr>
        <w:rPr>
          <w:sz w:val="22"/>
          <w:szCs w:val="22"/>
          <w:lang w:val="is-IS"/>
        </w:rPr>
      </w:pPr>
    </w:p>
    <w:p w14:paraId="7D2AA472" w14:textId="77777777" w:rsidR="005D6548" w:rsidRPr="00A11723" w:rsidRDefault="00DE7706"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005D6548" w:rsidRPr="00A11723">
        <w:rPr>
          <w:b/>
          <w:sz w:val="22"/>
          <w:szCs w:val="22"/>
          <w:lang w:val="is-IS"/>
        </w:rPr>
        <w:t>.</w:t>
      </w:r>
      <w:r w:rsidR="005D6548" w:rsidRPr="00A11723">
        <w:rPr>
          <w:b/>
          <w:sz w:val="22"/>
          <w:szCs w:val="22"/>
          <w:lang w:val="is-IS"/>
        </w:rPr>
        <w:tab/>
        <w:t>ÍKOMULEIÐ(IR)</w:t>
      </w:r>
    </w:p>
    <w:p w14:paraId="7D2AA473" w14:textId="77777777" w:rsidR="005D6548" w:rsidRPr="00A11723" w:rsidRDefault="005D6548" w:rsidP="00BC29B4">
      <w:pPr>
        <w:rPr>
          <w:sz w:val="22"/>
          <w:szCs w:val="22"/>
          <w:lang w:val="is-IS"/>
        </w:rPr>
      </w:pPr>
    </w:p>
    <w:p w14:paraId="7D2AA474" w14:textId="77777777" w:rsidR="005D6548" w:rsidRPr="00A11723" w:rsidRDefault="005D6548" w:rsidP="00BC29B4">
      <w:pPr>
        <w:rPr>
          <w:sz w:val="22"/>
          <w:szCs w:val="22"/>
          <w:lang w:val="is-IS"/>
        </w:rPr>
      </w:pPr>
      <w:r w:rsidRPr="00011202">
        <w:rPr>
          <w:sz w:val="22"/>
          <w:szCs w:val="22"/>
          <w:u w:val="single"/>
          <w:lang w:val="is-IS"/>
        </w:rPr>
        <w:t>Hundar:</w:t>
      </w:r>
      <w:r w:rsidR="00DE7706" w:rsidRPr="00A11723">
        <w:rPr>
          <w:sz w:val="22"/>
          <w:szCs w:val="22"/>
          <w:lang w:val="is-IS"/>
        </w:rPr>
        <w:tab/>
        <w:t>i.v.</w:t>
      </w:r>
      <w:r w:rsidRPr="00A11723">
        <w:rPr>
          <w:sz w:val="22"/>
          <w:szCs w:val="22"/>
          <w:lang w:val="is-IS"/>
        </w:rPr>
        <w:t xml:space="preserve"> eða </w:t>
      </w:r>
      <w:r w:rsidR="00DE7706" w:rsidRPr="00A11723">
        <w:rPr>
          <w:sz w:val="22"/>
          <w:szCs w:val="22"/>
          <w:lang w:val="is-IS"/>
        </w:rPr>
        <w:t>s.c.</w:t>
      </w:r>
    </w:p>
    <w:p w14:paraId="7D2AA475" w14:textId="77777777" w:rsidR="005D6548" w:rsidRPr="00A11723" w:rsidRDefault="005D6548" w:rsidP="00BC29B4">
      <w:pPr>
        <w:rPr>
          <w:sz w:val="22"/>
          <w:szCs w:val="22"/>
          <w:lang w:val="is-IS"/>
        </w:rPr>
      </w:pPr>
      <w:r w:rsidRPr="00011202">
        <w:rPr>
          <w:sz w:val="22"/>
          <w:szCs w:val="22"/>
          <w:u w:val="single"/>
          <w:lang w:val="is-IS"/>
        </w:rPr>
        <w:t>Kettir:</w:t>
      </w:r>
      <w:r w:rsidR="00DE7706" w:rsidRPr="00A11723">
        <w:rPr>
          <w:sz w:val="22"/>
          <w:szCs w:val="22"/>
          <w:lang w:val="is-IS"/>
        </w:rPr>
        <w:tab/>
        <w:t>s.c.</w:t>
      </w:r>
    </w:p>
    <w:p w14:paraId="7D2AA476" w14:textId="77777777" w:rsidR="005D6548" w:rsidRPr="00A11723" w:rsidRDefault="005D6548" w:rsidP="00BC29B4">
      <w:pPr>
        <w:rPr>
          <w:sz w:val="22"/>
          <w:szCs w:val="22"/>
          <w:lang w:val="is-IS"/>
        </w:rPr>
      </w:pPr>
    </w:p>
    <w:p w14:paraId="7D2AA477" w14:textId="77777777" w:rsidR="00DE7706" w:rsidRPr="00A11723" w:rsidRDefault="00DE7706" w:rsidP="00BC29B4">
      <w:pPr>
        <w:rPr>
          <w:sz w:val="22"/>
          <w:szCs w:val="22"/>
          <w:lang w:val="is-IS"/>
        </w:rPr>
      </w:pPr>
    </w:p>
    <w:p w14:paraId="7D2AA478" w14:textId="77777777" w:rsidR="00DE7706" w:rsidRPr="00A11723" w:rsidRDefault="00DE7706"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BIÐTÍMI FYRIR AFURÐANÝTINGU</w:t>
      </w:r>
    </w:p>
    <w:p w14:paraId="7D2AA479" w14:textId="77777777" w:rsidR="00DE7706" w:rsidRPr="00A11723" w:rsidRDefault="00DE7706" w:rsidP="00BC29B4">
      <w:pPr>
        <w:rPr>
          <w:sz w:val="22"/>
          <w:szCs w:val="22"/>
          <w:lang w:val="is-IS"/>
        </w:rPr>
      </w:pPr>
    </w:p>
    <w:p w14:paraId="7D2AA47A" w14:textId="77777777" w:rsidR="00DE7706" w:rsidRPr="00A11723" w:rsidRDefault="00DE7706" w:rsidP="00BC29B4">
      <w:pPr>
        <w:rPr>
          <w:sz w:val="22"/>
          <w:szCs w:val="22"/>
          <w:lang w:val="is-IS"/>
        </w:rPr>
      </w:pPr>
    </w:p>
    <w:p w14:paraId="7D2AA47B" w14:textId="77777777" w:rsidR="005D6548" w:rsidRPr="00A11723" w:rsidRDefault="005D6548" w:rsidP="00BC29B4">
      <w:pPr>
        <w:rPr>
          <w:sz w:val="22"/>
          <w:szCs w:val="22"/>
          <w:lang w:val="is-IS"/>
        </w:rPr>
      </w:pPr>
    </w:p>
    <w:p w14:paraId="7D2AA47C"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6.</w:t>
      </w:r>
      <w:r w:rsidRPr="00A11723">
        <w:rPr>
          <w:b/>
          <w:sz w:val="22"/>
          <w:szCs w:val="22"/>
          <w:lang w:val="is-IS"/>
        </w:rPr>
        <w:tab/>
        <w:t>LOTUNÚMER</w:t>
      </w:r>
    </w:p>
    <w:p w14:paraId="7D2AA47D" w14:textId="77777777" w:rsidR="005D6548" w:rsidRPr="00A11723" w:rsidRDefault="005D6548" w:rsidP="00BC29B4">
      <w:pPr>
        <w:rPr>
          <w:sz w:val="22"/>
          <w:szCs w:val="22"/>
          <w:lang w:val="is-IS"/>
        </w:rPr>
      </w:pPr>
    </w:p>
    <w:p w14:paraId="7D2AA47E" w14:textId="77777777" w:rsidR="005D6548" w:rsidRPr="00A11723" w:rsidRDefault="005D6548" w:rsidP="00BC29B4">
      <w:pPr>
        <w:rPr>
          <w:sz w:val="22"/>
          <w:szCs w:val="22"/>
          <w:lang w:val="is-IS"/>
        </w:rPr>
      </w:pPr>
      <w:r w:rsidRPr="00A11723">
        <w:rPr>
          <w:sz w:val="22"/>
          <w:szCs w:val="22"/>
          <w:lang w:val="is-IS"/>
        </w:rPr>
        <w:t>Lot</w:t>
      </w:r>
    </w:p>
    <w:p w14:paraId="7D2AA47F" w14:textId="77777777" w:rsidR="005D6548" w:rsidRPr="00A11723" w:rsidRDefault="005D6548" w:rsidP="00BC29B4">
      <w:pPr>
        <w:rPr>
          <w:sz w:val="22"/>
          <w:szCs w:val="22"/>
          <w:lang w:val="is-IS"/>
        </w:rPr>
      </w:pPr>
    </w:p>
    <w:p w14:paraId="7D2AA480" w14:textId="77777777" w:rsidR="005D6548" w:rsidRPr="00A11723" w:rsidRDefault="005D6548" w:rsidP="00BC29B4">
      <w:pPr>
        <w:rPr>
          <w:sz w:val="22"/>
          <w:szCs w:val="22"/>
          <w:lang w:val="is-IS"/>
        </w:rPr>
      </w:pPr>
    </w:p>
    <w:p w14:paraId="7D2AA481"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7.</w:t>
      </w:r>
      <w:r w:rsidRPr="00A11723">
        <w:rPr>
          <w:b/>
          <w:sz w:val="22"/>
          <w:szCs w:val="22"/>
          <w:lang w:val="is-IS"/>
        </w:rPr>
        <w:tab/>
        <w:t>FYRNINGARDAGSETNING</w:t>
      </w:r>
    </w:p>
    <w:p w14:paraId="7D2AA482" w14:textId="77777777" w:rsidR="005D6548" w:rsidRPr="00A11723" w:rsidRDefault="005D6548" w:rsidP="00BC29B4">
      <w:pPr>
        <w:rPr>
          <w:sz w:val="22"/>
          <w:szCs w:val="22"/>
          <w:lang w:val="is-IS"/>
        </w:rPr>
      </w:pPr>
    </w:p>
    <w:p w14:paraId="7D2AA483" w14:textId="77777777" w:rsidR="005D6548" w:rsidRPr="00A11723" w:rsidRDefault="005D6548" w:rsidP="00BC29B4">
      <w:pPr>
        <w:rPr>
          <w:sz w:val="22"/>
          <w:szCs w:val="22"/>
          <w:lang w:val="is-IS"/>
        </w:rPr>
      </w:pPr>
      <w:r w:rsidRPr="00A11723">
        <w:rPr>
          <w:sz w:val="22"/>
          <w:szCs w:val="22"/>
          <w:lang w:val="is-IS"/>
        </w:rPr>
        <w:t>EXP</w:t>
      </w:r>
    </w:p>
    <w:p w14:paraId="7D2AA484" w14:textId="77777777" w:rsidR="005D6548" w:rsidRDefault="00867CDB" w:rsidP="00BC29B4">
      <w:pPr>
        <w:rPr>
          <w:sz w:val="22"/>
          <w:szCs w:val="22"/>
          <w:lang w:val="is-IS"/>
        </w:rPr>
      </w:pPr>
      <w:r w:rsidRPr="00867CDB">
        <w:rPr>
          <w:sz w:val="22"/>
          <w:szCs w:val="22"/>
          <w:lang w:val="is-IS"/>
        </w:rPr>
        <w:t>Rofna pakkningu skal nota</w:t>
      </w:r>
      <w:r>
        <w:rPr>
          <w:sz w:val="22"/>
          <w:szCs w:val="22"/>
          <w:lang w:val="is-IS"/>
        </w:rPr>
        <w:t xml:space="preserve"> innan 28 daga.</w:t>
      </w:r>
    </w:p>
    <w:p w14:paraId="7D2AA485" w14:textId="77777777" w:rsidR="00011202" w:rsidRPr="00A11723" w:rsidRDefault="00011202" w:rsidP="00BC29B4">
      <w:pPr>
        <w:rPr>
          <w:sz w:val="22"/>
          <w:szCs w:val="22"/>
          <w:lang w:val="is-IS"/>
        </w:rPr>
      </w:pPr>
    </w:p>
    <w:p w14:paraId="7D2AA486" w14:textId="77777777" w:rsidR="005D6548" w:rsidRPr="00A11723" w:rsidRDefault="005D6548" w:rsidP="00BC29B4">
      <w:pPr>
        <w:rPr>
          <w:sz w:val="22"/>
          <w:szCs w:val="22"/>
          <w:lang w:val="is-IS"/>
        </w:rPr>
      </w:pPr>
    </w:p>
    <w:p w14:paraId="7D2AA487"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Pr="00A11723">
        <w:rPr>
          <w:b/>
          <w:sz w:val="22"/>
          <w:szCs w:val="22"/>
          <w:lang w:val="is-IS"/>
        </w:rPr>
        <w:tab/>
        <w:t>VARNAÐARORÐIN „</w:t>
      </w:r>
      <w:r w:rsidR="00DE7706" w:rsidRPr="00A11723">
        <w:rPr>
          <w:b/>
          <w:sz w:val="22"/>
          <w:szCs w:val="22"/>
          <w:lang w:val="is-IS"/>
        </w:rPr>
        <w:t>DÝRALYF</w:t>
      </w:r>
      <w:r w:rsidRPr="00A11723">
        <w:rPr>
          <w:b/>
          <w:sz w:val="22"/>
          <w:szCs w:val="22"/>
          <w:lang w:val="is-IS"/>
        </w:rPr>
        <w:t>“</w:t>
      </w:r>
    </w:p>
    <w:p w14:paraId="7D2AA488" w14:textId="77777777" w:rsidR="005D6548" w:rsidRPr="00A11723" w:rsidRDefault="005D6548" w:rsidP="00BC29B4">
      <w:pPr>
        <w:rPr>
          <w:sz w:val="22"/>
          <w:szCs w:val="22"/>
          <w:lang w:val="is-IS"/>
        </w:rPr>
      </w:pPr>
    </w:p>
    <w:p w14:paraId="7D2AA489" w14:textId="77777777" w:rsidR="005D6548" w:rsidRPr="00A11723" w:rsidRDefault="00DE7706" w:rsidP="00BC29B4">
      <w:pPr>
        <w:rPr>
          <w:sz w:val="22"/>
          <w:szCs w:val="22"/>
          <w:lang w:val="is-IS"/>
        </w:rPr>
      </w:pPr>
      <w:r w:rsidRPr="00A11723">
        <w:rPr>
          <w:sz w:val="22"/>
          <w:szCs w:val="22"/>
          <w:lang w:val="is-IS"/>
        </w:rPr>
        <w:t>Dýralyf</w:t>
      </w:r>
      <w:r w:rsidR="005D6548" w:rsidRPr="00A11723">
        <w:rPr>
          <w:sz w:val="22"/>
          <w:szCs w:val="22"/>
          <w:lang w:val="is-IS"/>
        </w:rPr>
        <w:t>.</w:t>
      </w:r>
    </w:p>
    <w:p w14:paraId="7D2AA48A" w14:textId="77777777" w:rsidR="005D6548" w:rsidRPr="00A11723" w:rsidRDefault="005D6548" w:rsidP="00BC29B4">
      <w:pPr>
        <w:rPr>
          <w:sz w:val="22"/>
          <w:szCs w:val="22"/>
          <w:lang w:val="is-IS"/>
        </w:rPr>
      </w:pPr>
      <w:r w:rsidRPr="00A11723">
        <w:rPr>
          <w:sz w:val="22"/>
          <w:szCs w:val="22"/>
          <w:lang w:val="is-IS"/>
        </w:rPr>
        <w:br w:type="page"/>
      </w:r>
    </w:p>
    <w:p w14:paraId="7D2AA48B" w14:textId="77777777" w:rsidR="005D6548" w:rsidRPr="00A11723" w:rsidRDefault="005D6548" w:rsidP="00BC29B4">
      <w:pPr>
        <w:pBdr>
          <w:top w:val="single" w:sz="4" w:space="1" w:color="auto"/>
          <w:left w:val="single" w:sz="4" w:space="4" w:color="auto"/>
          <w:bottom w:val="single" w:sz="4" w:space="1" w:color="auto"/>
          <w:right w:val="single" w:sz="4" w:space="4" w:color="auto"/>
        </w:pBdr>
        <w:rPr>
          <w:bCs/>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48C"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48D" w14:textId="77777777" w:rsidR="00867CDB" w:rsidRPr="00011202" w:rsidRDefault="00867CDB"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Askja fyrir 20 ml, 50 ml, 100 ml og 250 ml</w:t>
      </w:r>
    </w:p>
    <w:p w14:paraId="7D2AA48E" w14:textId="77777777" w:rsidR="005D6548" w:rsidRPr="00A11723" w:rsidRDefault="005D6548" w:rsidP="00BC29B4">
      <w:pPr>
        <w:rPr>
          <w:sz w:val="22"/>
          <w:szCs w:val="22"/>
          <w:u w:val="single"/>
          <w:lang w:val="is-IS"/>
        </w:rPr>
      </w:pPr>
    </w:p>
    <w:p w14:paraId="7D2AA48F"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490" w14:textId="77777777" w:rsidR="005D6548" w:rsidRPr="00A11723" w:rsidRDefault="005D6548" w:rsidP="00BC29B4">
      <w:pPr>
        <w:rPr>
          <w:sz w:val="22"/>
          <w:szCs w:val="22"/>
          <w:lang w:val="is-IS"/>
        </w:rPr>
      </w:pPr>
    </w:p>
    <w:p w14:paraId="7D2AA491" w14:textId="77777777" w:rsidR="005D6548" w:rsidRPr="00A11723" w:rsidRDefault="005D6548" w:rsidP="005F5B22">
      <w:pPr>
        <w:outlineLvl w:val="1"/>
        <w:rPr>
          <w:sz w:val="22"/>
          <w:szCs w:val="22"/>
          <w:lang w:val="is-IS"/>
        </w:rPr>
      </w:pPr>
      <w:r w:rsidRPr="00A11723">
        <w:rPr>
          <w:sz w:val="22"/>
          <w:szCs w:val="22"/>
          <w:lang w:val="is-IS"/>
        </w:rPr>
        <w:t>Metacam 20 mg/ml stungulyf, lausn handa nautgripum, svínum og hestum</w:t>
      </w:r>
    </w:p>
    <w:p w14:paraId="7D2AA492" w14:textId="77777777" w:rsidR="005D6548" w:rsidRPr="00A11723" w:rsidRDefault="005D6548" w:rsidP="00BC29B4">
      <w:pPr>
        <w:tabs>
          <w:tab w:val="left" w:pos="567"/>
        </w:tabs>
        <w:rPr>
          <w:sz w:val="22"/>
          <w:szCs w:val="22"/>
          <w:lang w:val="is-IS"/>
        </w:rPr>
      </w:pPr>
      <w:r w:rsidRPr="00A11723">
        <w:rPr>
          <w:sz w:val="22"/>
          <w:szCs w:val="22"/>
          <w:lang w:val="is-IS"/>
        </w:rPr>
        <w:t>Meloxicam</w:t>
      </w:r>
    </w:p>
    <w:p w14:paraId="7D2AA493" w14:textId="77777777" w:rsidR="005D6548" w:rsidRPr="00A11723" w:rsidRDefault="005D6548" w:rsidP="00BC29B4">
      <w:pPr>
        <w:rPr>
          <w:sz w:val="22"/>
          <w:szCs w:val="22"/>
          <w:lang w:val="is-IS"/>
        </w:rPr>
      </w:pPr>
    </w:p>
    <w:p w14:paraId="7D2AA494" w14:textId="77777777" w:rsidR="005D6548" w:rsidRPr="00A11723" w:rsidRDefault="005D6548" w:rsidP="00BC29B4">
      <w:pPr>
        <w:rPr>
          <w:sz w:val="22"/>
          <w:szCs w:val="22"/>
          <w:lang w:val="is-IS"/>
        </w:rPr>
      </w:pPr>
    </w:p>
    <w:p w14:paraId="7D2AA495"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t>VIRK(T) INNIHALDSEFNI</w:t>
      </w:r>
    </w:p>
    <w:p w14:paraId="7D2AA496" w14:textId="77777777" w:rsidR="005D6548" w:rsidRPr="00A11723" w:rsidRDefault="005D6548" w:rsidP="00BC29B4">
      <w:pPr>
        <w:pStyle w:val="EndnoteText"/>
        <w:tabs>
          <w:tab w:val="clear" w:pos="567"/>
        </w:tabs>
        <w:rPr>
          <w:szCs w:val="22"/>
          <w:lang w:val="is-IS"/>
        </w:rPr>
      </w:pPr>
    </w:p>
    <w:p w14:paraId="7D2AA497" w14:textId="77777777" w:rsidR="005D6548" w:rsidRPr="00A11723" w:rsidRDefault="005D6548" w:rsidP="00BC29B4">
      <w:pPr>
        <w:rPr>
          <w:sz w:val="22"/>
          <w:szCs w:val="22"/>
          <w:lang w:val="is-IS"/>
        </w:rPr>
      </w:pPr>
      <w:r w:rsidRPr="00A11723">
        <w:rPr>
          <w:sz w:val="22"/>
          <w:szCs w:val="22"/>
          <w:lang w:val="is-IS"/>
        </w:rPr>
        <w:t>Meloxicam 20 mg/ml</w:t>
      </w:r>
    </w:p>
    <w:p w14:paraId="7D2AA498" w14:textId="77777777" w:rsidR="005D6548" w:rsidRPr="00A11723" w:rsidRDefault="005D6548" w:rsidP="00BC29B4">
      <w:pPr>
        <w:rPr>
          <w:sz w:val="22"/>
          <w:szCs w:val="22"/>
          <w:lang w:val="is-IS"/>
        </w:rPr>
      </w:pPr>
    </w:p>
    <w:p w14:paraId="7D2AA499" w14:textId="77777777" w:rsidR="005D6548" w:rsidRPr="00A11723" w:rsidRDefault="005D6548" w:rsidP="00BC29B4">
      <w:pPr>
        <w:rPr>
          <w:sz w:val="22"/>
          <w:szCs w:val="22"/>
          <w:lang w:val="is-IS"/>
        </w:rPr>
      </w:pPr>
    </w:p>
    <w:p w14:paraId="7D2AA49A"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3.</w:t>
      </w:r>
      <w:r w:rsidRPr="00A11723">
        <w:rPr>
          <w:b/>
          <w:sz w:val="22"/>
          <w:szCs w:val="22"/>
          <w:lang w:val="is-IS"/>
        </w:rPr>
        <w:tab/>
        <w:t>LYFJAFORM</w:t>
      </w:r>
    </w:p>
    <w:p w14:paraId="7D2AA49B" w14:textId="77777777" w:rsidR="005D6548" w:rsidRPr="00A11723" w:rsidRDefault="005D6548" w:rsidP="00BC29B4">
      <w:pPr>
        <w:rPr>
          <w:sz w:val="22"/>
          <w:szCs w:val="22"/>
          <w:lang w:val="is-IS"/>
        </w:rPr>
      </w:pPr>
    </w:p>
    <w:p w14:paraId="7D2AA49C" w14:textId="77777777" w:rsidR="005D6548" w:rsidRPr="00A11723" w:rsidRDefault="005D6548" w:rsidP="00BC29B4">
      <w:pPr>
        <w:rPr>
          <w:sz w:val="22"/>
          <w:szCs w:val="22"/>
          <w:lang w:val="is-IS"/>
        </w:rPr>
      </w:pPr>
      <w:r w:rsidRPr="00FE5B59">
        <w:rPr>
          <w:sz w:val="22"/>
          <w:szCs w:val="22"/>
          <w:highlight w:val="lightGray"/>
          <w:lang w:val="is-IS"/>
        </w:rPr>
        <w:t>Stungulyf, lausn</w:t>
      </w:r>
    </w:p>
    <w:p w14:paraId="7D2AA49D" w14:textId="77777777" w:rsidR="005D6548" w:rsidRPr="00A11723" w:rsidRDefault="005D6548" w:rsidP="00BC29B4">
      <w:pPr>
        <w:rPr>
          <w:sz w:val="22"/>
          <w:szCs w:val="22"/>
          <w:lang w:val="is-IS"/>
        </w:rPr>
      </w:pPr>
    </w:p>
    <w:p w14:paraId="7D2AA49E" w14:textId="77777777" w:rsidR="005D6548" w:rsidRPr="00A11723" w:rsidRDefault="005D6548" w:rsidP="00BC29B4">
      <w:pPr>
        <w:rPr>
          <w:sz w:val="22"/>
          <w:szCs w:val="22"/>
          <w:lang w:val="is-IS"/>
        </w:rPr>
      </w:pPr>
    </w:p>
    <w:p w14:paraId="7D2AA49F"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PAKKNINGASTÆRÐ(IR)</w:t>
      </w:r>
    </w:p>
    <w:p w14:paraId="7D2AA4A0" w14:textId="77777777" w:rsidR="005D6548" w:rsidRPr="00A11723" w:rsidRDefault="005D6548" w:rsidP="00BC29B4">
      <w:pPr>
        <w:rPr>
          <w:sz w:val="22"/>
          <w:szCs w:val="22"/>
          <w:lang w:val="is-IS"/>
        </w:rPr>
      </w:pPr>
    </w:p>
    <w:p w14:paraId="7D2AA4A1" w14:textId="77777777" w:rsidR="005D6548" w:rsidRPr="00A11723" w:rsidRDefault="005D6548" w:rsidP="00BC29B4">
      <w:pPr>
        <w:rPr>
          <w:sz w:val="22"/>
          <w:szCs w:val="22"/>
          <w:lang w:val="is-IS"/>
        </w:rPr>
      </w:pPr>
      <w:r w:rsidRPr="00011202">
        <w:rPr>
          <w:sz w:val="22"/>
          <w:szCs w:val="22"/>
          <w:highlight w:val="lightGray"/>
          <w:lang w:val="is-IS"/>
        </w:rPr>
        <w:t>1 x</w:t>
      </w:r>
      <w:r w:rsidRPr="00A11723">
        <w:rPr>
          <w:sz w:val="22"/>
          <w:szCs w:val="22"/>
          <w:lang w:val="is-IS"/>
        </w:rPr>
        <w:t xml:space="preserve"> 20 ml</w:t>
      </w:r>
    </w:p>
    <w:p w14:paraId="7D2AA4A2" w14:textId="77777777" w:rsidR="005D6548" w:rsidRPr="00FE5B59" w:rsidRDefault="005D6548" w:rsidP="00BC29B4">
      <w:pPr>
        <w:rPr>
          <w:sz w:val="22"/>
          <w:szCs w:val="22"/>
          <w:highlight w:val="lightGray"/>
          <w:lang w:val="is-IS"/>
        </w:rPr>
      </w:pPr>
      <w:r w:rsidRPr="00FE5B59">
        <w:rPr>
          <w:sz w:val="22"/>
          <w:szCs w:val="22"/>
          <w:highlight w:val="lightGray"/>
          <w:lang w:val="is-IS"/>
        </w:rPr>
        <w:t>1 x 50 ml</w:t>
      </w:r>
    </w:p>
    <w:p w14:paraId="7D2AA4A3" w14:textId="77777777" w:rsidR="005D6548" w:rsidRPr="00FE5B59" w:rsidRDefault="005D6548" w:rsidP="00BC29B4">
      <w:pPr>
        <w:rPr>
          <w:sz w:val="22"/>
          <w:szCs w:val="22"/>
          <w:highlight w:val="lightGray"/>
          <w:lang w:val="is-IS"/>
        </w:rPr>
      </w:pPr>
      <w:r w:rsidRPr="00FE5B59">
        <w:rPr>
          <w:sz w:val="22"/>
          <w:szCs w:val="22"/>
          <w:highlight w:val="lightGray"/>
          <w:lang w:val="is-IS"/>
        </w:rPr>
        <w:t>1 x 100 ml</w:t>
      </w:r>
    </w:p>
    <w:p w14:paraId="7D2AA4A4" w14:textId="77777777" w:rsidR="00717EC1" w:rsidRPr="00FE5B59" w:rsidRDefault="00717EC1" w:rsidP="00BC29B4">
      <w:pPr>
        <w:rPr>
          <w:sz w:val="22"/>
          <w:szCs w:val="22"/>
          <w:highlight w:val="lightGray"/>
          <w:lang w:val="is-IS"/>
        </w:rPr>
      </w:pPr>
      <w:r w:rsidRPr="00FE5B59">
        <w:rPr>
          <w:sz w:val="22"/>
          <w:szCs w:val="22"/>
          <w:highlight w:val="lightGray"/>
          <w:lang w:val="is-IS"/>
        </w:rPr>
        <w:t>1 x 250 ml</w:t>
      </w:r>
    </w:p>
    <w:p w14:paraId="7D2AA4A5" w14:textId="77777777" w:rsidR="005D6548" w:rsidRPr="00FE5B59" w:rsidRDefault="005D6548" w:rsidP="00BC29B4">
      <w:pPr>
        <w:rPr>
          <w:sz w:val="22"/>
          <w:szCs w:val="22"/>
          <w:highlight w:val="lightGray"/>
          <w:lang w:val="is-IS"/>
        </w:rPr>
      </w:pPr>
      <w:r w:rsidRPr="00FE5B59">
        <w:rPr>
          <w:sz w:val="22"/>
          <w:szCs w:val="22"/>
          <w:highlight w:val="lightGray"/>
          <w:lang w:val="is-IS"/>
        </w:rPr>
        <w:t>12 x 20 ml</w:t>
      </w:r>
    </w:p>
    <w:p w14:paraId="7D2AA4A6" w14:textId="77777777" w:rsidR="005D6548" w:rsidRPr="00FE5B59" w:rsidRDefault="005D6548" w:rsidP="00BC29B4">
      <w:pPr>
        <w:rPr>
          <w:sz w:val="22"/>
          <w:szCs w:val="22"/>
          <w:highlight w:val="lightGray"/>
          <w:lang w:val="is-IS"/>
        </w:rPr>
      </w:pPr>
      <w:r w:rsidRPr="00FE5B59">
        <w:rPr>
          <w:sz w:val="22"/>
          <w:szCs w:val="22"/>
          <w:highlight w:val="lightGray"/>
          <w:lang w:val="is-IS"/>
        </w:rPr>
        <w:t>12 x 50 ml</w:t>
      </w:r>
    </w:p>
    <w:p w14:paraId="7D2AA4A7" w14:textId="77777777" w:rsidR="005D6548" w:rsidRPr="00FE5B59" w:rsidRDefault="005D6548" w:rsidP="00BC29B4">
      <w:pPr>
        <w:rPr>
          <w:sz w:val="22"/>
          <w:szCs w:val="22"/>
          <w:highlight w:val="lightGray"/>
          <w:lang w:val="is-IS"/>
        </w:rPr>
      </w:pPr>
      <w:r w:rsidRPr="00FE5B59">
        <w:rPr>
          <w:sz w:val="22"/>
          <w:szCs w:val="22"/>
          <w:highlight w:val="lightGray"/>
          <w:lang w:val="is-IS"/>
        </w:rPr>
        <w:t>12 x 100 ml</w:t>
      </w:r>
    </w:p>
    <w:p w14:paraId="7D2AA4A8" w14:textId="77777777" w:rsidR="00717EC1" w:rsidRPr="00A11723" w:rsidRDefault="00717EC1" w:rsidP="00BC29B4">
      <w:pPr>
        <w:rPr>
          <w:sz w:val="22"/>
          <w:szCs w:val="22"/>
          <w:lang w:val="is-IS"/>
        </w:rPr>
      </w:pPr>
      <w:r w:rsidRPr="00FE5B59">
        <w:rPr>
          <w:sz w:val="22"/>
          <w:szCs w:val="22"/>
          <w:highlight w:val="lightGray"/>
          <w:lang w:val="is-IS"/>
        </w:rPr>
        <w:t>6 x 250 ml</w:t>
      </w:r>
    </w:p>
    <w:p w14:paraId="7D2AA4A9" w14:textId="77777777" w:rsidR="005D6548" w:rsidRPr="00A11723" w:rsidRDefault="005D6548" w:rsidP="00BC29B4">
      <w:pPr>
        <w:rPr>
          <w:sz w:val="22"/>
          <w:szCs w:val="22"/>
          <w:lang w:val="is-IS"/>
        </w:rPr>
      </w:pPr>
    </w:p>
    <w:p w14:paraId="7D2AA4AA" w14:textId="77777777" w:rsidR="005D6548" w:rsidRPr="00A11723" w:rsidRDefault="005D6548" w:rsidP="00BC29B4">
      <w:pPr>
        <w:rPr>
          <w:sz w:val="22"/>
          <w:szCs w:val="22"/>
          <w:lang w:val="is-IS"/>
        </w:rPr>
      </w:pPr>
    </w:p>
    <w:p w14:paraId="7D2AA4AB" w14:textId="77777777" w:rsidR="005D6548" w:rsidRPr="00A11723" w:rsidRDefault="005D6548" w:rsidP="00BC29B4">
      <w:pPr>
        <w:pBdr>
          <w:top w:val="single" w:sz="4" w:space="2"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4AC" w14:textId="77777777" w:rsidR="005D6548" w:rsidRPr="00A11723" w:rsidRDefault="005D6548" w:rsidP="00BC29B4">
      <w:pPr>
        <w:rPr>
          <w:sz w:val="22"/>
          <w:szCs w:val="22"/>
          <w:lang w:val="is-IS"/>
        </w:rPr>
      </w:pPr>
    </w:p>
    <w:p w14:paraId="7D2AA4AD" w14:textId="77777777" w:rsidR="005D6548" w:rsidRPr="00A11723" w:rsidRDefault="005D6548" w:rsidP="00BC29B4">
      <w:pPr>
        <w:rPr>
          <w:sz w:val="22"/>
          <w:szCs w:val="22"/>
          <w:lang w:val="is-IS"/>
        </w:rPr>
      </w:pPr>
      <w:r w:rsidRPr="00FE5B59">
        <w:rPr>
          <w:sz w:val="22"/>
          <w:szCs w:val="22"/>
          <w:highlight w:val="lightGray"/>
          <w:lang w:val="is-IS"/>
        </w:rPr>
        <w:t>Nautgripir, svín og hestar</w:t>
      </w:r>
    </w:p>
    <w:p w14:paraId="7D2AA4AE" w14:textId="77777777" w:rsidR="005D6548" w:rsidRPr="00A11723" w:rsidRDefault="005D6548" w:rsidP="00BC29B4">
      <w:pPr>
        <w:rPr>
          <w:sz w:val="22"/>
          <w:szCs w:val="22"/>
          <w:lang w:val="is-IS"/>
        </w:rPr>
      </w:pPr>
    </w:p>
    <w:p w14:paraId="7D2AA4AF" w14:textId="77777777" w:rsidR="005D6548" w:rsidRPr="00A11723" w:rsidRDefault="005D6548" w:rsidP="00BC29B4">
      <w:pPr>
        <w:rPr>
          <w:sz w:val="22"/>
          <w:szCs w:val="22"/>
          <w:lang w:val="is-IS"/>
        </w:rPr>
      </w:pPr>
    </w:p>
    <w:p w14:paraId="7D2AA4B0"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6.</w:t>
      </w:r>
      <w:r w:rsidRPr="00A11723">
        <w:rPr>
          <w:b/>
          <w:sz w:val="22"/>
          <w:szCs w:val="22"/>
          <w:lang w:val="is-IS"/>
        </w:rPr>
        <w:tab/>
        <w:t>ÁBENDING(AR)</w:t>
      </w:r>
    </w:p>
    <w:p w14:paraId="7D2AA4B1" w14:textId="77777777" w:rsidR="005D6548" w:rsidRPr="00A11723" w:rsidRDefault="005D6548" w:rsidP="00BC29B4">
      <w:pPr>
        <w:rPr>
          <w:sz w:val="22"/>
          <w:szCs w:val="22"/>
          <w:lang w:val="is-IS"/>
        </w:rPr>
      </w:pPr>
    </w:p>
    <w:p w14:paraId="7D2AA4B2" w14:textId="77777777" w:rsidR="005D6548" w:rsidRPr="00A11723" w:rsidRDefault="005D6548" w:rsidP="00BC29B4">
      <w:pPr>
        <w:rPr>
          <w:sz w:val="22"/>
          <w:szCs w:val="22"/>
          <w:lang w:val="is-IS"/>
        </w:rPr>
      </w:pPr>
    </w:p>
    <w:p w14:paraId="7D2AA4B3" w14:textId="77777777" w:rsidR="005D6548" w:rsidRPr="00A11723" w:rsidRDefault="005D6548" w:rsidP="00BC29B4">
      <w:pPr>
        <w:rPr>
          <w:sz w:val="22"/>
          <w:szCs w:val="22"/>
          <w:lang w:val="is-IS"/>
        </w:rPr>
      </w:pPr>
    </w:p>
    <w:p w14:paraId="7D2AA4B4"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7.</w:t>
      </w:r>
      <w:r w:rsidRPr="00A11723">
        <w:rPr>
          <w:b/>
          <w:sz w:val="22"/>
          <w:szCs w:val="22"/>
          <w:lang w:val="is-IS"/>
        </w:rPr>
        <w:tab/>
        <w:t>AÐFERÐ VIÐ LYFJAGJÖF OG ÍKOMULEIÐ(IR)</w:t>
      </w:r>
    </w:p>
    <w:p w14:paraId="7D2AA4B5" w14:textId="77777777" w:rsidR="005D6548" w:rsidRPr="00A11723" w:rsidRDefault="005D6548" w:rsidP="00BC29B4">
      <w:pPr>
        <w:rPr>
          <w:sz w:val="22"/>
          <w:szCs w:val="22"/>
          <w:lang w:val="is-IS"/>
        </w:rPr>
      </w:pPr>
    </w:p>
    <w:p w14:paraId="7D2AA4B6" w14:textId="77777777" w:rsidR="005D6548" w:rsidRPr="00A11723" w:rsidRDefault="005D6548" w:rsidP="00BC29B4">
      <w:pPr>
        <w:ind w:left="1276" w:hanging="1276"/>
        <w:rPr>
          <w:sz w:val="22"/>
          <w:szCs w:val="22"/>
          <w:lang w:val="is-IS"/>
        </w:rPr>
      </w:pPr>
      <w:r w:rsidRPr="00DD2897">
        <w:rPr>
          <w:bCs/>
          <w:sz w:val="22"/>
          <w:szCs w:val="22"/>
          <w:u w:val="single"/>
          <w:lang w:val="is-IS"/>
        </w:rPr>
        <w:t>Nautgripir:</w:t>
      </w:r>
      <w:r w:rsidR="00660803" w:rsidRPr="00A11723">
        <w:rPr>
          <w:b/>
          <w:bCs/>
          <w:sz w:val="22"/>
          <w:szCs w:val="22"/>
          <w:lang w:val="is-IS"/>
        </w:rPr>
        <w:tab/>
      </w:r>
      <w:r w:rsidR="00555EEB" w:rsidRPr="00A11723">
        <w:rPr>
          <w:sz w:val="22"/>
          <w:szCs w:val="22"/>
          <w:lang w:val="is-IS"/>
        </w:rPr>
        <w:t>Ein s.c. eða i.v. inndæling.</w:t>
      </w:r>
    </w:p>
    <w:p w14:paraId="7D2AA4B7" w14:textId="77777777" w:rsidR="005D6548" w:rsidRPr="00A11723" w:rsidRDefault="005D6548" w:rsidP="00BC29B4">
      <w:pPr>
        <w:ind w:left="1276" w:hanging="1276"/>
        <w:rPr>
          <w:iCs/>
          <w:snapToGrid w:val="0"/>
          <w:sz w:val="22"/>
          <w:szCs w:val="22"/>
          <w:lang w:val="de-DE" w:eastAsia="de-DE"/>
        </w:rPr>
      </w:pPr>
      <w:r w:rsidRPr="00DD2897">
        <w:rPr>
          <w:bCs/>
          <w:iCs/>
          <w:snapToGrid w:val="0"/>
          <w:sz w:val="22"/>
          <w:szCs w:val="22"/>
          <w:u w:val="single"/>
          <w:lang w:val="is-IS" w:eastAsia="de-DE"/>
        </w:rPr>
        <w:t>Svín:</w:t>
      </w:r>
      <w:r w:rsidR="00660803" w:rsidRPr="00A11723">
        <w:rPr>
          <w:b/>
          <w:bCs/>
          <w:iCs/>
          <w:snapToGrid w:val="0"/>
          <w:sz w:val="22"/>
          <w:szCs w:val="22"/>
          <w:lang w:val="is-IS" w:eastAsia="de-DE"/>
        </w:rPr>
        <w:tab/>
      </w:r>
      <w:r w:rsidR="00555EEB" w:rsidRPr="00A11723">
        <w:rPr>
          <w:sz w:val="22"/>
          <w:szCs w:val="22"/>
          <w:lang w:val="is-IS"/>
        </w:rPr>
        <w:t>Ein i.m. inndæling</w:t>
      </w:r>
      <w:r w:rsidR="00555EEB" w:rsidRPr="00A11723">
        <w:rPr>
          <w:sz w:val="22"/>
          <w:szCs w:val="22"/>
          <w:lang w:val="de-DE"/>
        </w:rPr>
        <w:t>. Ef nauðsynlegt þykir má gefa annan skammt eftir 24 klst.</w:t>
      </w:r>
    </w:p>
    <w:p w14:paraId="7D2AA4B8" w14:textId="77777777" w:rsidR="005D6548" w:rsidRPr="00A11723" w:rsidRDefault="005D6548" w:rsidP="00BC29B4">
      <w:pPr>
        <w:pStyle w:val="BodyText3"/>
        <w:ind w:left="1276" w:hanging="1276"/>
        <w:rPr>
          <w:iCs/>
          <w:snapToGrid w:val="0"/>
          <w:szCs w:val="22"/>
          <w:lang w:eastAsia="de-DE"/>
        </w:rPr>
      </w:pPr>
      <w:r w:rsidRPr="00DD2897">
        <w:rPr>
          <w:bCs/>
          <w:iCs/>
          <w:snapToGrid w:val="0"/>
          <w:szCs w:val="22"/>
          <w:u w:val="single"/>
          <w:lang w:eastAsia="de-DE"/>
        </w:rPr>
        <w:t>Hestar:</w:t>
      </w:r>
      <w:r w:rsidR="00660803" w:rsidRPr="00A11723">
        <w:rPr>
          <w:b/>
          <w:bCs/>
          <w:iCs/>
          <w:snapToGrid w:val="0"/>
          <w:szCs w:val="22"/>
          <w:lang w:eastAsia="de-DE"/>
        </w:rPr>
        <w:tab/>
      </w:r>
      <w:r w:rsidR="00555EEB" w:rsidRPr="00A11723">
        <w:rPr>
          <w:szCs w:val="22"/>
        </w:rPr>
        <w:t>Ein i.v. inndæling</w:t>
      </w:r>
      <w:r w:rsidR="00555EEB" w:rsidRPr="00A11723">
        <w:rPr>
          <w:b/>
          <w:bCs/>
          <w:szCs w:val="22"/>
        </w:rPr>
        <w:t>.</w:t>
      </w:r>
    </w:p>
    <w:p w14:paraId="7D2AA4B9" w14:textId="77777777" w:rsidR="00867CDB" w:rsidRDefault="00867CDB" w:rsidP="00BC29B4">
      <w:pPr>
        <w:rPr>
          <w:sz w:val="22"/>
          <w:szCs w:val="22"/>
          <w:highlight w:val="lightGray"/>
          <w:lang w:val="is-IS"/>
        </w:rPr>
      </w:pPr>
    </w:p>
    <w:p w14:paraId="7D2AA4BA" w14:textId="77777777" w:rsidR="00F623D3" w:rsidRPr="00A11723" w:rsidRDefault="00F623D3" w:rsidP="00BC29B4">
      <w:pPr>
        <w:rPr>
          <w:sz w:val="22"/>
          <w:szCs w:val="22"/>
          <w:lang w:val="is-IS"/>
        </w:rPr>
      </w:pPr>
      <w:r w:rsidRPr="006C13A8">
        <w:rPr>
          <w:sz w:val="22"/>
          <w:szCs w:val="22"/>
          <w:lang w:val="is-IS"/>
        </w:rPr>
        <w:t>Lesið fylgiseðilinn fyrir notkun.</w:t>
      </w:r>
    </w:p>
    <w:p w14:paraId="7D2AA4BB" w14:textId="77777777" w:rsidR="005D6548" w:rsidRPr="00A11723" w:rsidRDefault="005D6548" w:rsidP="00BC29B4">
      <w:pPr>
        <w:rPr>
          <w:sz w:val="22"/>
          <w:szCs w:val="22"/>
          <w:lang w:val="is-IS"/>
        </w:rPr>
      </w:pPr>
    </w:p>
    <w:p w14:paraId="7D2AA4BC" w14:textId="77777777" w:rsidR="005D6548" w:rsidRPr="00A11723" w:rsidRDefault="005D6548" w:rsidP="00BC29B4">
      <w:pPr>
        <w:rPr>
          <w:sz w:val="22"/>
          <w:szCs w:val="22"/>
          <w:lang w:val="is-IS"/>
        </w:rPr>
      </w:pPr>
    </w:p>
    <w:p w14:paraId="7D2AA4BD" w14:textId="77777777" w:rsidR="005D6548" w:rsidRPr="00610899" w:rsidRDefault="005D6548" w:rsidP="002F5D0F">
      <w:pPr>
        <w:widowControl w:val="0"/>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8.</w:t>
      </w:r>
      <w:r w:rsidRPr="00A11723">
        <w:rPr>
          <w:b/>
          <w:sz w:val="22"/>
          <w:szCs w:val="22"/>
          <w:lang w:val="is-IS"/>
        </w:rPr>
        <w:tab/>
        <w:t>BIÐTÍMI FYRIR AFURÐANÝTINGU</w:t>
      </w:r>
    </w:p>
    <w:p w14:paraId="7D2AA4BE" w14:textId="77777777" w:rsidR="005D6548" w:rsidRPr="00BC29D2" w:rsidRDefault="005D6548" w:rsidP="002F5D0F">
      <w:pPr>
        <w:widowControl w:val="0"/>
        <w:rPr>
          <w:lang w:val="is-IS"/>
        </w:rPr>
      </w:pPr>
    </w:p>
    <w:p w14:paraId="7D2AA4BF" w14:textId="77777777" w:rsidR="00FA7D26" w:rsidRPr="00A11723" w:rsidRDefault="00FA7D26" w:rsidP="002F5D0F">
      <w:pPr>
        <w:widowControl w:val="0"/>
        <w:rPr>
          <w:lang w:val="is-IS"/>
        </w:rPr>
      </w:pPr>
      <w:r w:rsidRPr="00BC29D2">
        <w:rPr>
          <w:lang w:val="is-IS"/>
        </w:rPr>
        <w:t>Biðt</w:t>
      </w:r>
      <w:r w:rsidRPr="00A11723">
        <w:rPr>
          <w:lang w:val="is-IS"/>
        </w:rPr>
        <w:t>ími:</w:t>
      </w:r>
    </w:p>
    <w:p w14:paraId="7D2AA4C0" w14:textId="77777777" w:rsidR="005D6548" w:rsidRPr="00A11723" w:rsidRDefault="005D6548" w:rsidP="002F5D0F">
      <w:pPr>
        <w:widowControl w:val="0"/>
        <w:rPr>
          <w:sz w:val="22"/>
          <w:szCs w:val="22"/>
          <w:lang w:val="is-IS"/>
        </w:rPr>
      </w:pPr>
      <w:r w:rsidRPr="00DD2897">
        <w:rPr>
          <w:bCs/>
          <w:sz w:val="22"/>
          <w:szCs w:val="22"/>
          <w:u w:val="single"/>
          <w:lang w:val="is-IS"/>
        </w:rPr>
        <w:t>Nautgripir:</w:t>
      </w:r>
      <w:r w:rsidRPr="00A11723">
        <w:rPr>
          <w:b/>
          <w:bCs/>
          <w:sz w:val="22"/>
          <w:szCs w:val="22"/>
          <w:lang w:val="is-IS"/>
        </w:rPr>
        <w:t xml:space="preserve"> </w:t>
      </w:r>
      <w:r w:rsidR="00867CDB">
        <w:rPr>
          <w:b/>
          <w:bCs/>
          <w:sz w:val="22"/>
          <w:szCs w:val="22"/>
          <w:lang w:val="is-IS"/>
        </w:rPr>
        <w:tab/>
      </w:r>
      <w:r w:rsidR="00D26551" w:rsidRPr="00A11723">
        <w:rPr>
          <w:b/>
          <w:bCs/>
          <w:sz w:val="22"/>
          <w:szCs w:val="22"/>
          <w:lang w:val="is-IS"/>
        </w:rPr>
        <w:tab/>
      </w:r>
      <w:r w:rsidRPr="00A11723">
        <w:rPr>
          <w:sz w:val="22"/>
          <w:szCs w:val="22"/>
          <w:lang w:val="is-IS"/>
        </w:rPr>
        <w:t>Kjöt og innmatur: 15 sólarhringar; mjólk: 5 sólarhringar.</w:t>
      </w:r>
    </w:p>
    <w:p w14:paraId="7D2AA4C1" w14:textId="77777777" w:rsidR="005D6548" w:rsidRPr="00A11723" w:rsidRDefault="005D6548" w:rsidP="00BC29B4">
      <w:pPr>
        <w:rPr>
          <w:sz w:val="22"/>
          <w:szCs w:val="22"/>
          <w:lang w:val="is-IS"/>
        </w:rPr>
      </w:pPr>
      <w:r w:rsidRPr="00DD2897">
        <w:rPr>
          <w:bCs/>
          <w:sz w:val="22"/>
          <w:szCs w:val="22"/>
          <w:u w:val="single"/>
          <w:lang w:val="is-IS"/>
        </w:rPr>
        <w:t>Svín:</w:t>
      </w:r>
      <w:r w:rsidRPr="00A11723">
        <w:rPr>
          <w:sz w:val="22"/>
          <w:szCs w:val="22"/>
          <w:lang w:val="is-IS"/>
        </w:rPr>
        <w:t xml:space="preserve"> </w:t>
      </w:r>
      <w:r w:rsidR="00D26551" w:rsidRPr="00A11723">
        <w:rPr>
          <w:sz w:val="22"/>
          <w:szCs w:val="22"/>
          <w:lang w:val="is-IS"/>
        </w:rPr>
        <w:tab/>
      </w:r>
      <w:r w:rsidR="00D26551" w:rsidRPr="00A11723">
        <w:rPr>
          <w:sz w:val="22"/>
          <w:szCs w:val="22"/>
          <w:lang w:val="is-IS"/>
        </w:rPr>
        <w:tab/>
      </w:r>
      <w:r w:rsidR="00D26551" w:rsidRPr="00A11723">
        <w:rPr>
          <w:sz w:val="22"/>
          <w:szCs w:val="22"/>
          <w:lang w:val="is-IS"/>
        </w:rPr>
        <w:tab/>
      </w:r>
      <w:r w:rsidRPr="00A11723">
        <w:rPr>
          <w:sz w:val="22"/>
          <w:szCs w:val="22"/>
          <w:lang w:val="is-IS"/>
        </w:rPr>
        <w:t>Kjöt og innmatur: 5 sólarhringar.</w:t>
      </w:r>
    </w:p>
    <w:p w14:paraId="7D2AA4C2" w14:textId="77777777" w:rsidR="005D6548" w:rsidRPr="00A11723" w:rsidRDefault="005D6548" w:rsidP="00BC29B4">
      <w:pPr>
        <w:rPr>
          <w:sz w:val="22"/>
          <w:szCs w:val="22"/>
          <w:lang w:val="is-IS"/>
        </w:rPr>
      </w:pPr>
      <w:r w:rsidRPr="00DD2897">
        <w:rPr>
          <w:bCs/>
          <w:sz w:val="22"/>
          <w:szCs w:val="22"/>
          <w:u w:val="single"/>
          <w:lang w:val="is-IS"/>
        </w:rPr>
        <w:lastRenderedPageBreak/>
        <w:t>Hestar:</w:t>
      </w:r>
      <w:r w:rsidRPr="00A11723">
        <w:rPr>
          <w:sz w:val="22"/>
          <w:szCs w:val="22"/>
          <w:lang w:val="is-IS"/>
        </w:rPr>
        <w:t xml:space="preserve"> </w:t>
      </w:r>
      <w:r w:rsidR="00D26551" w:rsidRPr="00A11723">
        <w:rPr>
          <w:sz w:val="22"/>
          <w:szCs w:val="22"/>
          <w:lang w:val="is-IS"/>
        </w:rPr>
        <w:tab/>
      </w:r>
      <w:r w:rsidR="00D26551" w:rsidRPr="00A11723">
        <w:rPr>
          <w:sz w:val="22"/>
          <w:szCs w:val="22"/>
          <w:lang w:val="is-IS"/>
        </w:rPr>
        <w:tab/>
      </w:r>
      <w:r w:rsidRPr="00A11723">
        <w:rPr>
          <w:sz w:val="22"/>
          <w:szCs w:val="22"/>
          <w:lang w:val="is-IS"/>
        </w:rPr>
        <w:t>Kjöt og innmatur: 5 sólarhringar.</w:t>
      </w:r>
    </w:p>
    <w:p w14:paraId="7D2AA4C3" w14:textId="77777777" w:rsidR="00DD6C7E" w:rsidRPr="00A11723" w:rsidRDefault="00FA7D26" w:rsidP="00BC29B4">
      <w:pPr>
        <w:rPr>
          <w:sz w:val="22"/>
          <w:szCs w:val="22"/>
          <w:lang w:val="is-IS"/>
        </w:rPr>
      </w:pPr>
      <w:r w:rsidRPr="00A11723">
        <w:rPr>
          <w:sz w:val="22"/>
          <w:szCs w:val="22"/>
          <w:lang w:val="is-IS"/>
        </w:rPr>
        <w:t xml:space="preserve">Dýralyfið er ekki leyft til notkunar handa </w:t>
      </w:r>
      <w:r w:rsidR="00BD1399" w:rsidRPr="00A11723">
        <w:rPr>
          <w:sz w:val="22"/>
          <w:szCs w:val="22"/>
          <w:lang w:val="is-IS"/>
        </w:rPr>
        <w:t>hestum</w:t>
      </w:r>
      <w:r w:rsidRPr="00A11723">
        <w:rPr>
          <w:sz w:val="22"/>
          <w:szCs w:val="22"/>
          <w:lang w:val="is-IS"/>
        </w:rPr>
        <w:t xml:space="preserve"> sé mjólkin nýtt til manneldis.</w:t>
      </w:r>
    </w:p>
    <w:p w14:paraId="7D2AA4C4" w14:textId="77777777" w:rsidR="005D6548" w:rsidRPr="00A11723" w:rsidRDefault="005D6548" w:rsidP="00BC29B4">
      <w:pPr>
        <w:rPr>
          <w:sz w:val="22"/>
          <w:szCs w:val="22"/>
          <w:lang w:val="is-IS"/>
        </w:rPr>
      </w:pPr>
    </w:p>
    <w:p w14:paraId="7D2AA4C5" w14:textId="77777777" w:rsidR="00063502" w:rsidRPr="00A11723" w:rsidRDefault="00063502" w:rsidP="00BC29B4">
      <w:pPr>
        <w:rPr>
          <w:sz w:val="22"/>
          <w:szCs w:val="22"/>
          <w:lang w:val="is-IS"/>
        </w:rPr>
      </w:pPr>
    </w:p>
    <w:p w14:paraId="7D2AA4C6" w14:textId="77777777" w:rsidR="00063502" w:rsidRPr="00A11723" w:rsidRDefault="00063502"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4C7" w14:textId="77777777" w:rsidR="00063502" w:rsidRPr="00A11723" w:rsidRDefault="00063502" w:rsidP="00BC29B4">
      <w:pPr>
        <w:rPr>
          <w:sz w:val="22"/>
          <w:szCs w:val="22"/>
          <w:lang w:val="is-IS"/>
        </w:rPr>
      </w:pPr>
    </w:p>
    <w:p w14:paraId="7D2AA4C8" w14:textId="77777777" w:rsidR="00063502" w:rsidRPr="00A11723" w:rsidRDefault="00063502" w:rsidP="00BC29B4">
      <w:pPr>
        <w:rPr>
          <w:sz w:val="22"/>
          <w:szCs w:val="22"/>
          <w:lang w:val="is-IS"/>
        </w:rPr>
      </w:pPr>
    </w:p>
    <w:p w14:paraId="7D2AA4C9" w14:textId="77777777" w:rsidR="005D6548" w:rsidRPr="00A11723" w:rsidRDefault="005D6548" w:rsidP="00BC29B4">
      <w:pPr>
        <w:rPr>
          <w:sz w:val="22"/>
          <w:szCs w:val="22"/>
          <w:lang w:val="is-IS"/>
        </w:rPr>
      </w:pPr>
    </w:p>
    <w:p w14:paraId="7D2AA4CA" w14:textId="77777777" w:rsidR="005D6548" w:rsidRPr="00A11723" w:rsidRDefault="007E527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10</w:t>
      </w:r>
      <w:r w:rsidR="005D6548" w:rsidRPr="00A11723">
        <w:rPr>
          <w:b/>
          <w:sz w:val="22"/>
          <w:szCs w:val="22"/>
          <w:lang w:val="is-IS"/>
        </w:rPr>
        <w:t>.</w:t>
      </w:r>
      <w:r w:rsidR="005D6548" w:rsidRPr="00A11723">
        <w:rPr>
          <w:b/>
          <w:sz w:val="22"/>
          <w:szCs w:val="22"/>
          <w:lang w:val="is-IS"/>
        </w:rPr>
        <w:tab/>
        <w:t>FYRNINGARDAGSETNING</w:t>
      </w:r>
    </w:p>
    <w:p w14:paraId="7D2AA4CB" w14:textId="77777777" w:rsidR="005D6548" w:rsidRPr="00A11723" w:rsidRDefault="005D6548" w:rsidP="00BC29B4">
      <w:pPr>
        <w:rPr>
          <w:sz w:val="22"/>
          <w:szCs w:val="22"/>
          <w:lang w:val="is-IS"/>
        </w:rPr>
      </w:pPr>
    </w:p>
    <w:p w14:paraId="7D2AA4CC" w14:textId="77777777" w:rsidR="005D6548" w:rsidRPr="00A11723" w:rsidRDefault="005D6548" w:rsidP="00BC29B4">
      <w:pPr>
        <w:tabs>
          <w:tab w:val="left" w:pos="567"/>
        </w:tabs>
        <w:rPr>
          <w:sz w:val="22"/>
          <w:szCs w:val="22"/>
          <w:lang w:val="is-IS"/>
        </w:rPr>
      </w:pPr>
      <w:r w:rsidRPr="00A11723">
        <w:rPr>
          <w:sz w:val="22"/>
          <w:szCs w:val="22"/>
          <w:lang w:val="is-IS"/>
        </w:rPr>
        <w:t>EXP</w:t>
      </w:r>
    </w:p>
    <w:p w14:paraId="7D2AA4CD" w14:textId="77777777" w:rsidR="005D6548" w:rsidRPr="00A11723" w:rsidRDefault="00867CDB" w:rsidP="00BC29B4">
      <w:pPr>
        <w:rPr>
          <w:sz w:val="22"/>
          <w:szCs w:val="22"/>
          <w:lang w:val="is-IS"/>
        </w:rPr>
      </w:pPr>
      <w:r w:rsidRPr="00867CDB">
        <w:rPr>
          <w:sz w:val="22"/>
          <w:szCs w:val="22"/>
          <w:lang w:val="is-IS"/>
        </w:rPr>
        <w:t>Rofna pakkningu skal nota</w:t>
      </w:r>
      <w:r>
        <w:rPr>
          <w:sz w:val="22"/>
          <w:szCs w:val="22"/>
          <w:lang w:val="is-IS"/>
        </w:rPr>
        <w:t xml:space="preserve"> innan</w:t>
      </w:r>
      <w:r w:rsidR="005D6548" w:rsidRPr="00A11723">
        <w:rPr>
          <w:sz w:val="22"/>
          <w:szCs w:val="22"/>
          <w:lang w:val="is-IS"/>
        </w:rPr>
        <w:t xml:space="preserve"> 28 daga.</w:t>
      </w:r>
    </w:p>
    <w:p w14:paraId="7D2AA4CE" w14:textId="77777777" w:rsidR="005D6548" w:rsidRPr="00A11723" w:rsidRDefault="005D6548" w:rsidP="00BC29B4">
      <w:pPr>
        <w:rPr>
          <w:sz w:val="22"/>
          <w:szCs w:val="22"/>
          <w:lang w:val="is-IS"/>
        </w:rPr>
      </w:pPr>
    </w:p>
    <w:p w14:paraId="7D2AA4CF" w14:textId="77777777" w:rsidR="007E5278" w:rsidRPr="00A11723" w:rsidRDefault="007E5278" w:rsidP="00BC29B4">
      <w:pPr>
        <w:rPr>
          <w:sz w:val="22"/>
          <w:szCs w:val="22"/>
          <w:lang w:val="is-IS"/>
        </w:rPr>
      </w:pPr>
    </w:p>
    <w:p w14:paraId="7D2AA4D0" w14:textId="77777777" w:rsidR="007E5278" w:rsidRPr="00A11723" w:rsidRDefault="007E527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Pr="00A11723">
        <w:rPr>
          <w:b/>
          <w:sz w:val="22"/>
          <w:szCs w:val="22"/>
          <w:lang w:val="is-IS"/>
        </w:rPr>
        <w:tab/>
        <w:t>SÉRSTÖK GEYMSLUSKILYRÐI</w:t>
      </w:r>
    </w:p>
    <w:p w14:paraId="7D2AA4D1" w14:textId="77777777" w:rsidR="007E5278" w:rsidRPr="00A11723" w:rsidRDefault="007E5278" w:rsidP="00BC29B4">
      <w:pPr>
        <w:rPr>
          <w:sz w:val="22"/>
          <w:szCs w:val="22"/>
          <w:lang w:val="is-IS"/>
        </w:rPr>
      </w:pPr>
    </w:p>
    <w:p w14:paraId="7D2AA4D2" w14:textId="77777777" w:rsidR="007E5278" w:rsidRPr="00A11723" w:rsidRDefault="007E5278" w:rsidP="00BC29B4">
      <w:pPr>
        <w:rPr>
          <w:sz w:val="22"/>
          <w:szCs w:val="22"/>
          <w:lang w:val="is-IS"/>
        </w:rPr>
      </w:pPr>
    </w:p>
    <w:p w14:paraId="7D2AA4D3" w14:textId="77777777" w:rsidR="007E5278" w:rsidRPr="00A11723" w:rsidRDefault="007E5278" w:rsidP="00BC29B4">
      <w:pPr>
        <w:rPr>
          <w:sz w:val="22"/>
          <w:szCs w:val="22"/>
          <w:lang w:val="is-IS"/>
        </w:rPr>
      </w:pPr>
    </w:p>
    <w:p w14:paraId="7D2AA4D4"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007E5278" w:rsidRPr="00A11723">
        <w:rPr>
          <w:b/>
          <w:sz w:val="22"/>
          <w:szCs w:val="22"/>
          <w:lang w:val="is-IS"/>
        </w:rPr>
        <w:t>2</w:t>
      </w:r>
      <w:r w:rsidRPr="00A11723">
        <w:rPr>
          <w:b/>
          <w:sz w:val="22"/>
          <w:szCs w:val="22"/>
          <w:lang w:val="is-IS"/>
        </w:rPr>
        <w:t>.</w:t>
      </w:r>
      <w:r w:rsidRPr="00A11723">
        <w:rPr>
          <w:b/>
          <w:sz w:val="22"/>
          <w:szCs w:val="22"/>
          <w:lang w:val="is-IS"/>
        </w:rPr>
        <w:tab/>
        <w:t>SÉRSTAKAR VARÚÐARREGLUR VEGNA FÖRGUNAR Á ÓNOTUÐUM LYFJUM EÐA ÚRGANGI, EF VIÐ Á</w:t>
      </w:r>
    </w:p>
    <w:p w14:paraId="7D2AA4D5" w14:textId="77777777" w:rsidR="005D6548" w:rsidRPr="00A11723" w:rsidRDefault="005D6548" w:rsidP="00BC29B4">
      <w:pPr>
        <w:rPr>
          <w:sz w:val="22"/>
          <w:szCs w:val="22"/>
          <w:lang w:val="is-IS"/>
        </w:rPr>
      </w:pPr>
    </w:p>
    <w:p w14:paraId="7D2AA4D6" w14:textId="77777777" w:rsidR="001F499A" w:rsidRPr="00C44E06" w:rsidRDefault="001F499A" w:rsidP="001F499A">
      <w:pPr>
        <w:rPr>
          <w:sz w:val="22"/>
          <w:szCs w:val="22"/>
          <w:lang w:val="is-IS"/>
        </w:rPr>
      </w:pPr>
      <w:r w:rsidRPr="00C44E06">
        <w:rPr>
          <w:sz w:val="22"/>
          <w:szCs w:val="22"/>
          <w:lang w:val="is-IS"/>
        </w:rPr>
        <w:t>Förgun: Lesið fylgiseðil.</w:t>
      </w:r>
    </w:p>
    <w:p w14:paraId="7D2AA4D7" w14:textId="77777777" w:rsidR="005D6548" w:rsidRPr="00A11723" w:rsidRDefault="005D6548" w:rsidP="00BC29B4">
      <w:pPr>
        <w:rPr>
          <w:sz w:val="22"/>
          <w:szCs w:val="22"/>
          <w:lang w:val="is-IS"/>
        </w:rPr>
      </w:pPr>
    </w:p>
    <w:p w14:paraId="7D2AA4D8" w14:textId="77777777" w:rsidR="005D6548" w:rsidRPr="00A11723" w:rsidRDefault="005D6548" w:rsidP="00BC29B4">
      <w:pPr>
        <w:rPr>
          <w:sz w:val="22"/>
          <w:szCs w:val="22"/>
          <w:lang w:val="is-IS"/>
        </w:rPr>
      </w:pPr>
    </w:p>
    <w:p w14:paraId="7D2AA4D9"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007E5278" w:rsidRPr="00A11723">
        <w:rPr>
          <w:b/>
          <w:sz w:val="22"/>
          <w:szCs w:val="22"/>
          <w:lang w:val="is-IS"/>
        </w:rPr>
        <w:t>3</w:t>
      </w:r>
      <w:r w:rsidRPr="00A11723">
        <w:rPr>
          <w:b/>
          <w:sz w:val="22"/>
          <w:szCs w:val="22"/>
          <w:lang w:val="is-IS"/>
        </w:rPr>
        <w:t>.</w:t>
      </w:r>
      <w:r w:rsidRPr="00A11723">
        <w:rPr>
          <w:b/>
          <w:sz w:val="22"/>
          <w:szCs w:val="22"/>
          <w:lang w:val="is-IS"/>
        </w:rPr>
        <w:tab/>
        <w:t>VARNAÐARORIN „</w:t>
      </w:r>
      <w:r w:rsidR="007E5278" w:rsidRPr="00A11723">
        <w:rPr>
          <w:b/>
          <w:sz w:val="22"/>
          <w:szCs w:val="22"/>
          <w:lang w:val="is-IS"/>
        </w:rPr>
        <w:t>DÝRALYF</w:t>
      </w:r>
      <w:r w:rsidRPr="00A11723">
        <w:rPr>
          <w:b/>
          <w:sz w:val="22"/>
          <w:szCs w:val="22"/>
          <w:lang w:val="is-IS"/>
        </w:rPr>
        <w:t xml:space="preserve">“ OG SKILYRÐI EÐA TAKMARKANIR </w:t>
      </w:r>
      <w:r w:rsidR="007E5278" w:rsidRPr="00A11723">
        <w:rPr>
          <w:b/>
          <w:sz w:val="22"/>
          <w:szCs w:val="22"/>
          <w:lang w:val="is-IS"/>
        </w:rPr>
        <w:t xml:space="preserve">Á </w:t>
      </w:r>
      <w:r w:rsidRPr="00A11723">
        <w:rPr>
          <w:b/>
          <w:sz w:val="22"/>
          <w:szCs w:val="22"/>
          <w:lang w:val="is-IS"/>
        </w:rPr>
        <w:t xml:space="preserve">AFGREIÐSLU OG NOTKUN, </w:t>
      </w:r>
      <w:r w:rsidR="00353434" w:rsidRPr="00A11723">
        <w:rPr>
          <w:b/>
          <w:sz w:val="22"/>
          <w:szCs w:val="22"/>
          <w:lang w:val="is-IS"/>
        </w:rPr>
        <w:t>EF VIÐ Á</w:t>
      </w:r>
    </w:p>
    <w:p w14:paraId="7D2AA4DA" w14:textId="77777777" w:rsidR="005D6548" w:rsidRPr="00A11723" w:rsidRDefault="005D6548" w:rsidP="00BC29B4">
      <w:pPr>
        <w:rPr>
          <w:sz w:val="22"/>
          <w:szCs w:val="22"/>
          <w:lang w:val="is-IS"/>
        </w:rPr>
      </w:pPr>
    </w:p>
    <w:p w14:paraId="7D2AA4DB" w14:textId="77777777" w:rsidR="007E5278" w:rsidRPr="00A11723" w:rsidRDefault="007E5278" w:rsidP="00BC29B4">
      <w:pPr>
        <w:rPr>
          <w:sz w:val="22"/>
          <w:szCs w:val="22"/>
          <w:lang w:val="is-IS"/>
        </w:rPr>
      </w:pPr>
      <w:r w:rsidRPr="00A11723">
        <w:rPr>
          <w:sz w:val="22"/>
          <w:szCs w:val="22"/>
          <w:lang w:val="is-IS"/>
        </w:rPr>
        <w:t>Dýralyf</w:t>
      </w:r>
      <w:r w:rsidR="00E5142B" w:rsidRPr="00A11723">
        <w:rPr>
          <w:sz w:val="22"/>
          <w:szCs w:val="22"/>
          <w:lang w:val="is-IS"/>
        </w:rPr>
        <w:t>.</w:t>
      </w:r>
      <w:r w:rsidRPr="00A11723">
        <w:rPr>
          <w:sz w:val="22"/>
          <w:szCs w:val="22"/>
          <w:lang w:val="is-IS"/>
        </w:rPr>
        <w:t xml:space="preserve"> </w:t>
      </w:r>
      <w:r w:rsidR="00E5142B" w:rsidRPr="00A11723">
        <w:rPr>
          <w:sz w:val="22"/>
          <w:szCs w:val="22"/>
          <w:lang w:val="is-IS"/>
        </w:rPr>
        <w:t>L</w:t>
      </w:r>
      <w:r w:rsidRPr="00A11723">
        <w:rPr>
          <w:sz w:val="22"/>
          <w:szCs w:val="22"/>
          <w:lang w:val="is-IS"/>
        </w:rPr>
        <w:t>yfseðilsskylt.</w:t>
      </w:r>
    </w:p>
    <w:p w14:paraId="7D2AA4DC" w14:textId="77777777" w:rsidR="005D6548" w:rsidRPr="00A11723" w:rsidRDefault="005D6548" w:rsidP="00BC29B4">
      <w:pPr>
        <w:rPr>
          <w:sz w:val="22"/>
          <w:szCs w:val="22"/>
          <w:lang w:val="is-IS"/>
        </w:rPr>
      </w:pPr>
    </w:p>
    <w:p w14:paraId="7D2AA4DD" w14:textId="77777777" w:rsidR="005D6548" w:rsidRPr="00A11723" w:rsidRDefault="005D6548" w:rsidP="00BC29B4">
      <w:pPr>
        <w:rPr>
          <w:sz w:val="22"/>
          <w:szCs w:val="22"/>
          <w:lang w:val="is-IS"/>
        </w:rPr>
      </w:pPr>
    </w:p>
    <w:p w14:paraId="7D2AA4DE" w14:textId="77777777" w:rsidR="005D6548" w:rsidRPr="00A11723" w:rsidRDefault="005D6548"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w:t>
      </w:r>
      <w:r w:rsidR="007E5278" w:rsidRPr="00A11723">
        <w:rPr>
          <w:szCs w:val="22"/>
        </w:rPr>
        <w:t>4</w:t>
      </w:r>
      <w:r w:rsidRPr="00A11723">
        <w:rPr>
          <w:szCs w:val="22"/>
        </w:rPr>
        <w:t>.</w:t>
      </w:r>
      <w:r w:rsidRPr="00A11723">
        <w:rPr>
          <w:szCs w:val="22"/>
        </w:rPr>
        <w:tab/>
        <w:t xml:space="preserve">VARNAÐARORÐIN „GEYMIÐ ÞAR </w:t>
      </w:r>
      <w:smartTag w:uri="urn:schemas-microsoft-com:office:smarttags" w:element="stockticker">
        <w:r w:rsidRPr="00A11723">
          <w:rPr>
            <w:szCs w:val="22"/>
          </w:rPr>
          <w:t>SEM</w:t>
        </w:r>
      </w:smartTag>
      <w:r w:rsidRPr="00A11723">
        <w:rPr>
          <w:szCs w:val="22"/>
        </w:rPr>
        <w:t xml:space="preserve"> BÖRN HVORKI NÁ TIL NÉ SJÁ“</w:t>
      </w:r>
    </w:p>
    <w:p w14:paraId="7D2AA4DF" w14:textId="77777777" w:rsidR="005D6548" w:rsidRPr="00A11723" w:rsidRDefault="005D6548" w:rsidP="00BC29B4">
      <w:pPr>
        <w:rPr>
          <w:sz w:val="22"/>
          <w:szCs w:val="22"/>
          <w:lang w:val="is-IS"/>
        </w:rPr>
      </w:pPr>
    </w:p>
    <w:p w14:paraId="7D2AA4E0" w14:textId="77777777" w:rsidR="005D6548" w:rsidRPr="00A11723" w:rsidRDefault="005D6548" w:rsidP="00BC29B4">
      <w:pPr>
        <w:rPr>
          <w:sz w:val="22"/>
          <w:szCs w:val="22"/>
          <w:lang w:val="is-IS"/>
        </w:rPr>
      </w:pPr>
      <w:r w:rsidRPr="00A11723">
        <w:rPr>
          <w:sz w:val="22"/>
          <w:szCs w:val="22"/>
          <w:lang w:val="is-IS"/>
        </w:rPr>
        <w:t>Geymið þar sem börn hvorki ná til né sjá.</w:t>
      </w:r>
    </w:p>
    <w:p w14:paraId="7D2AA4E1" w14:textId="77777777" w:rsidR="005D6548" w:rsidRPr="00A11723" w:rsidRDefault="005D6548" w:rsidP="00BC29B4">
      <w:pPr>
        <w:rPr>
          <w:sz w:val="22"/>
          <w:szCs w:val="22"/>
          <w:lang w:val="is-IS"/>
        </w:rPr>
      </w:pPr>
    </w:p>
    <w:p w14:paraId="7D2AA4E2" w14:textId="77777777" w:rsidR="005D6548" w:rsidRPr="00A11723" w:rsidRDefault="005D6548" w:rsidP="00BC29B4">
      <w:pPr>
        <w:rPr>
          <w:sz w:val="22"/>
          <w:szCs w:val="22"/>
          <w:lang w:val="is-IS"/>
        </w:rPr>
      </w:pPr>
    </w:p>
    <w:p w14:paraId="7D2AA4E3"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w:t>
      </w:r>
      <w:r w:rsidR="007E5278" w:rsidRPr="00A11723">
        <w:rPr>
          <w:b/>
          <w:sz w:val="22"/>
          <w:szCs w:val="22"/>
          <w:lang w:val="is-IS"/>
        </w:rPr>
        <w:t>5</w:t>
      </w:r>
      <w:r w:rsidRPr="00A11723">
        <w:rPr>
          <w:b/>
          <w:sz w:val="22"/>
          <w:szCs w:val="22"/>
          <w:lang w:val="is-IS"/>
        </w:rPr>
        <w:t>.</w:t>
      </w:r>
      <w:r w:rsidRPr="00A11723">
        <w:rPr>
          <w:b/>
          <w:sz w:val="22"/>
          <w:szCs w:val="22"/>
          <w:lang w:val="is-IS"/>
        </w:rPr>
        <w:tab/>
        <w:t>HEITI OG HEIMILISFANG MARKAÐSLEYFIS</w:t>
      </w:r>
      <w:r w:rsidR="007E5278" w:rsidRPr="00A11723">
        <w:rPr>
          <w:b/>
          <w:sz w:val="22"/>
          <w:szCs w:val="22"/>
          <w:lang w:val="is-IS"/>
        </w:rPr>
        <w:t>HAFA</w:t>
      </w:r>
    </w:p>
    <w:p w14:paraId="7D2AA4E4" w14:textId="77777777" w:rsidR="005D6548" w:rsidRPr="00A11723" w:rsidRDefault="005D6548" w:rsidP="00BC29B4">
      <w:pPr>
        <w:pStyle w:val="BodyText3"/>
        <w:rPr>
          <w:iCs/>
          <w:snapToGrid w:val="0"/>
          <w:szCs w:val="22"/>
          <w:lang w:eastAsia="de-DE"/>
        </w:rPr>
      </w:pPr>
    </w:p>
    <w:p w14:paraId="7D2AA4E5" w14:textId="77777777" w:rsidR="005D6548" w:rsidRPr="00A11723" w:rsidRDefault="005D6548" w:rsidP="00BC29B4">
      <w:pPr>
        <w:pStyle w:val="BodyText3"/>
        <w:rPr>
          <w:iCs/>
          <w:snapToGrid w:val="0"/>
          <w:szCs w:val="22"/>
          <w:lang w:eastAsia="de-DE"/>
        </w:rPr>
      </w:pPr>
      <w:r w:rsidRPr="00A11723">
        <w:rPr>
          <w:iCs/>
          <w:snapToGrid w:val="0"/>
          <w:szCs w:val="22"/>
          <w:lang w:eastAsia="de-DE"/>
        </w:rPr>
        <w:t>Boehringer Ingelheim Vetmedica GmbH</w:t>
      </w:r>
    </w:p>
    <w:p w14:paraId="7D2AA4E6" w14:textId="77777777" w:rsidR="005D6548" w:rsidRPr="00A11723" w:rsidRDefault="005D6548" w:rsidP="00BC29B4">
      <w:pPr>
        <w:pStyle w:val="BodyText3"/>
        <w:rPr>
          <w:iCs/>
          <w:snapToGrid w:val="0"/>
          <w:szCs w:val="22"/>
          <w:lang w:eastAsia="de-DE"/>
        </w:rPr>
      </w:pPr>
      <w:r w:rsidRPr="00A11723">
        <w:rPr>
          <w:iCs/>
          <w:snapToGrid w:val="0"/>
          <w:szCs w:val="22"/>
          <w:lang w:eastAsia="de-DE"/>
        </w:rPr>
        <w:t>55216 Ingelheim/Rhein</w:t>
      </w:r>
    </w:p>
    <w:p w14:paraId="7D2AA4E7" w14:textId="77777777" w:rsidR="005D6548" w:rsidRPr="00C75C9D" w:rsidRDefault="005D6548" w:rsidP="00BC29B4">
      <w:pPr>
        <w:pStyle w:val="BodyText3"/>
        <w:rPr>
          <w:caps/>
          <w:szCs w:val="22"/>
          <w:lang w:eastAsia="de-DE"/>
        </w:rPr>
      </w:pPr>
      <w:r w:rsidRPr="00C75C9D">
        <w:rPr>
          <w:caps/>
          <w:szCs w:val="22"/>
          <w:lang w:eastAsia="de-DE"/>
        </w:rPr>
        <w:t>Þýskaland</w:t>
      </w:r>
    </w:p>
    <w:p w14:paraId="7D2AA4E8" w14:textId="77777777" w:rsidR="005D6548" w:rsidRPr="00A11723" w:rsidRDefault="005D6548" w:rsidP="00BC29B4">
      <w:pPr>
        <w:rPr>
          <w:sz w:val="22"/>
          <w:szCs w:val="22"/>
          <w:lang w:val="is-IS"/>
        </w:rPr>
      </w:pPr>
    </w:p>
    <w:p w14:paraId="7D2AA4E9" w14:textId="77777777" w:rsidR="005D6548" w:rsidRPr="00A11723" w:rsidRDefault="005D6548" w:rsidP="00BC29B4">
      <w:pPr>
        <w:rPr>
          <w:sz w:val="22"/>
          <w:szCs w:val="22"/>
          <w:lang w:val="is-IS"/>
        </w:rPr>
      </w:pPr>
    </w:p>
    <w:p w14:paraId="7D2AA4EA"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w:t>
      </w:r>
      <w:r w:rsidR="007E5278" w:rsidRPr="00A11723">
        <w:rPr>
          <w:b/>
          <w:sz w:val="22"/>
          <w:szCs w:val="22"/>
          <w:lang w:val="is-IS"/>
        </w:rPr>
        <w:t>6</w:t>
      </w:r>
      <w:r w:rsidRPr="00A11723">
        <w:rPr>
          <w:b/>
          <w:sz w:val="22"/>
          <w:szCs w:val="22"/>
          <w:lang w:val="is-IS"/>
        </w:rPr>
        <w:t>.</w:t>
      </w:r>
      <w:r w:rsidRPr="00A11723">
        <w:rPr>
          <w:b/>
          <w:sz w:val="22"/>
          <w:szCs w:val="22"/>
          <w:lang w:val="is-IS"/>
        </w:rPr>
        <w:tab/>
        <w:t>MARKAÐSLEYFISNÚMER</w:t>
      </w:r>
    </w:p>
    <w:p w14:paraId="7D2AA4EB" w14:textId="77777777" w:rsidR="005D6548" w:rsidRPr="00A11723" w:rsidRDefault="005D6548" w:rsidP="00BC29B4">
      <w:pPr>
        <w:pStyle w:val="BodyText3"/>
        <w:rPr>
          <w:iCs/>
          <w:snapToGrid w:val="0"/>
          <w:szCs w:val="22"/>
          <w:lang w:eastAsia="de-DE"/>
        </w:rPr>
      </w:pPr>
    </w:p>
    <w:p w14:paraId="7D2AA4EC" w14:textId="77777777" w:rsidR="005D6548" w:rsidRPr="00FE5B59" w:rsidRDefault="005D6548" w:rsidP="00BC29B4">
      <w:pPr>
        <w:pStyle w:val="BodyText3"/>
        <w:rPr>
          <w:iCs/>
          <w:snapToGrid w:val="0"/>
          <w:szCs w:val="22"/>
          <w:highlight w:val="lightGray"/>
          <w:lang w:eastAsia="de-DE"/>
        </w:rPr>
      </w:pPr>
      <w:r w:rsidRPr="00A11723">
        <w:rPr>
          <w:iCs/>
          <w:snapToGrid w:val="0"/>
          <w:szCs w:val="22"/>
          <w:lang w:eastAsia="de-DE"/>
        </w:rPr>
        <w:t xml:space="preserve">EU/2/97/004/027 </w:t>
      </w:r>
      <w:r w:rsidRPr="00FE5B59">
        <w:rPr>
          <w:iCs/>
          <w:snapToGrid w:val="0"/>
          <w:szCs w:val="22"/>
          <w:highlight w:val="lightGray"/>
          <w:lang w:eastAsia="de-DE"/>
        </w:rPr>
        <w:t>1 x 20 ml</w:t>
      </w:r>
    </w:p>
    <w:p w14:paraId="7D2AA4ED" w14:textId="77777777" w:rsidR="005D6548" w:rsidRPr="00FE5B59" w:rsidRDefault="005D6548" w:rsidP="00BC29B4">
      <w:pPr>
        <w:pStyle w:val="BodyText3"/>
        <w:rPr>
          <w:iCs/>
          <w:snapToGrid w:val="0"/>
          <w:szCs w:val="22"/>
          <w:highlight w:val="lightGray"/>
          <w:lang w:eastAsia="de-DE"/>
        </w:rPr>
      </w:pPr>
      <w:r w:rsidRPr="00FE5B59">
        <w:rPr>
          <w:iCs/>
          <w:snapToGrid w:val="0"/>
          <w:szCs w:val="22"/>
          <w:highlight w:val="lightGray"/>
          <w:lang w:eastAsia="de-DE"/>
        </w:rPr>
        <w:t>EU/2/97/004/007 1 x 50 ml</w:t>
      </w:r>
    </w:p>
    <w:p w14:paraId="7D2AA4EE" w14:textId="77777777" w:rsidR="005D6548" w:rsidRPr="00FE5B59" w:rsidRDefault="005D6548" w:rsidP="00BC29B4">
      <w:pPr>
        <w:pStyle w:val="BodyText3"/>
        <w:rPr>
          <w:iCs/>
          <w:snapToGrid w:val="0"/>
          <w:szCs w:val="22"/>
          <w:highlight w:val="lightGray"/>
          <w:lang w:eastAsia="de-DE"/>
        </w:rPr>
      </w:pPr>
      <w:r w:rsidRPr="00FE5B59">
        <w:rPr>
          <w:iCs/>
          <w:snapToGrid w:val="0"/>
          <w:szCs w:val="22"/>
          <w:highlight w:val="lightGray"/>
          <w:lang w:eastAsia="de-DE"/>
        </w:rPr>
        <w:t>EU/2/97/004/008 1 x 100 ml</w:t>
      </w:r>
    </w:p>
    <w:p w14:paraId="7D2AA4EF" w14:textId="77777777" w:rsidR="00717EC1" w:rsidRPr="00FE5B59" w:rsidRDefault="00717EC1" w:rsidP="00BC29B4">
      <w:pPr>
        <w:pStyle w:val="BodyText3"/>
        <w:rPr>
          <w:iCs/>
          <w:snapToGrid w:val="0"/>
          <w:szCs w:val="22"/>
          <w:highlight w:val="lightGray"/>
          <w:lang w:eastAsia="de-DE"/>
        </w:rPr>
      </w:pPr>
      <w:r w:rsidRPr="00FE5B59">
        <w:rPr>
          <w:iCs/>
          <w:snapToGrid w:val="0"/>
          <w:szCs w:val="22"/>
          <w:highlight w:val="lightGray"/>
          <w:lang w:eastAsia="de-DE"/>
        </w:rPr>
        <w:t>EU/2/97/004/0</w:t>
      </w:r>
      <w:r w:rsidR="00C15D61" w:rsidRPr="00FE5B59">
        <w:rPr>
          <w:iCs/>
          <w:snapToGrid w:val="0"/>
          <w:szCs w:val="22"/>
          <w:highlight w:val="lightGray"/>
          <w:lang w:eastAsia="de-DE"/>
        </w:rPr>
        <w:t>31</w:t>
      </w:r>
      <w:r w:rsidRPr="00FE5B59">
        <w:rPr>
          <w:iCs/>
          <w:snapToGrid w:val="0"/>
          <w:szCs w:val="22"/>
          <w:highlight w:val="lightGray"/>
          <w:lang w:eastAsia="de-DE"/>
        </w:rPr>
        <w:t xml:space="preserve"> 1 x </w:t>
      </w:r>
      <w:r w:rsidR="001544F8" w:rsidRPr="00FE5B59">
        <w:rPr>
          <w:iCs/>
          <w:snapToGrid w:val="0"/>
          <w:szCs w:val="22"/>
          <w:highlight w:val="lightGray"/>
          <w:lang w:eastAsia="de-DE"/>
        </w:rPr>
        <w:t>2</w:t>
      </w:r>
      <w:r w:rsidRPr="00FE5B59">
        <w:rPr>
          <w:iCs/>
          <w:snapToGrid w:val="0"/>
          <w:szCs w:val="22"/>
          <w:highlight w:val="lightGray"/>
          <w:lang w:eastAsia="de-DE"/>
        </w:rPr>
        <w:t>50 ml</w:t>
      </w:r>
    </w:p>
    <w:p w14:paraId="7D2AA4F0" w14:textId="77777777" w:rsidR="005D6548" w:rsidRPr="00FE5B59" w:rsidRDefault="005D6548" w:rsidP="00BC29B4">
      <w:pPr>
        <w:pStyle w:val="BodyText3"/>
        <w:rPr>
          <w:iCs/>
          <w:snapToGrid w:val="0"/>
          <w:szCs w:val="22"/>
          <w:highlight w:val="lightGray"/>
          <w:lang w:eastAsia="de-DE"/>
        </w:rPr>
      </w:pPr>
      <w:r w:rsidRPr="00FE5B59">
        <w:rPr>
          <w:iCs/>
          <w:snapToGrid w:val="0"/>
          <w:szCs w:val="22"/>
          <w:highlight w:val="lightGray"/>
          <w:lang w:eastAsia="de-DE"/>
        </w:rPr>
        <w:t>EU/2/97/004/028 12 x 20 ml</w:t>
      </w:r>
    </w:p>
    <w:p w14:paraId="7D2AA4F1" w14:textId="77777777" w:rsidR="005D6548" w:rsidRPr="00FE5B59" w:rsidRDefault="005D6548" w:rsidP="00BC29B4">
      <w:pPr>
        <w:pStyle w:val="BodyText3"/>
        <w:rPr>
          <w:iCs/>
          <w:snapToGrid w:val="0"/>
          <w:szCs w:val="22"/>
          <w:highlight w:val="lightGray"/>
          <w:lang w:eastAsia="de-DE"/>
        </w:rPr>
      </w:pPr>
      <w:r w:rsidRPr="00FE5B59">
        <w:rPr>
          <w:iCs/>
          <w:snapToGrid w:val="0"/>
          <w:szCs w:val="22"/>
          <w:highlight w:val="lightGray"/>
          <w:lang w:eastAsia="de-DE"/>
        </w:rPr>
        <w:t>EU/2/97/004/014 12 x 50 ml</w:t>
      </w:r>
    </w:p>
    <w:p w14:paraId="7D2AA4F2" w14:textId="77777777" w:rsidR="005D6548" w:rsidRPr="00FE5B59" w:rsidRDefault="005D6548" w:rsidP="00BC29B4">
      <w:pPr>
        <w:pStyle w:val="BodyText3"/>
        <w:rPr>
          <w:iCs/>
          <w:snapToGrid w:val="0"/>
          <w:szCs w:val="22"/>
          <w:highlight w:val="lightGray"/>
          <w:lang w:eastAsia="de-DE"/>
        </w:rPr>
      </w:pPr>
      <w:r w:rsidRPr="00FE5B59">
        <w:rPr>
          <w:iCs/>
          <w:snapToGrid w:val="0"/>
          <w:szCs w:val="22"/>
          <w:highlight w:val="lightGray"/>
          <w:lang w:eastAsia="de-DE"/>
        </w:rPr>
        <w:t>EU/2/97/004/015 12 x 100 ml</w:t>
      </w:r>
    </w:p>
    <w:p w14:paraId="7D2AA4F3" w14:textId="77777777" w:rsidR="00717EC1" w:rsidRPr="00A11723" w:rsidRDefault="00717EC1" w:rsidP="00BC29B4">
      <w:pPr>
        <w:pStyle w:val="BodyText3"/>
        <w:rPr>
          <w:iCs/>
          <w:snapToGrid w:val="0"/>
          <w:szCs w:val="22"/>
          <w:lang w:eastAsia="de-DE"/>
        </w:rPr>
      </w:pPr>
      <w:r w:rsidRPr="00FE5B59">
        <w:rPr>
          <w:iCs/>
          <w:snapToGrid w:val="0"/>
          <w:szCs w:val="22"/>
          <w:highlight w:val="lightGray"/>
          <w:lang w:eastAsia="de-DE"/>
        </w:rPr>
        <w:t>EU/2/97/004/0</w:t>
      </w:r>
      <w:r w:rsidR="00C15D61" w:rsidRPr="00FE5B59">
        <w:rPr>
          <w:iCs/>
          <w:snapToGrid w:val="0"/>
          <w:szCs w:val="22"/>
          <w:highlight w:val="lightGray"/>
          <w:lang w:eastAsia="de-DE"/>
        </w:rPr>
        <w:t>32</w:t>
      </w:r>
      <w:r w:rsidRPr="00FE5B59">
        <w:rPr>
          <w:iCs/>
          <w:snapToGrid w:val="0"/>
          <w:szCs w:val="22"/>
          <w:highlight w:val="lightGray"/>
          <w:lang w:eastAsia="de-DE"/>
        </w:rPr>
        <w:t xml:space="preserve"> 6 x 250 ml</w:t>
      </w:r>
    </w:p>
    <w:p w14:paraId="7D2AA4F4" w14:textId="77777777" w:rsidR="005D6548" w:rsidRPr="00A11723" w:rsidRDefault="005D6548" w:rsidP="00BC29B4">
      <w:pPr>
        <w:rPr>
          <w:sz w:val="22"/>
          <w:szCs w:val="22"/>
          <w:lang w:val="is-IS"/>
        </w:rPr>
      </w:pPr>
    </w:p>
    <w:p w14:paraId="7D2AA4F5" w14:textId="77777777" w:rsidR="005D6548" w:rsidRPr="00A11723" w:rsidRDefault="005D6548" w:rsidP="002F5D0F">
      <w:pPr>
        <w:widowControl w:val="0"/>
        <w:rPr>
          <w:sz w:val="22"/>
          <w:szCs w:val="22"/>
          <w:lang w:val="is-IS"/>
        </w:rPr>
      </w:pPr>
    </w:p>
    <w:p w14:paraId="7D2AA4F6" w14:textId="77777777" w:rsidR="005D6548" w:rsidRPr="00A11723" w:rsidRDefault="005D6548" w:rsidP="002F5D0F">
      <w:pPr>
        <w:keepNext/>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lastRenderedPageBreak/>
        <w:t>1</w:t>
      </w:r>
      <w:r w:rsidR="007E5278" w:rsidRPr="00A11723">
        <w:rPr>
          <w:b/>
          <w:sz w:val="22"/>
          <w:szCs w:val="22"/>
          <w:lang w:val="is-IS"/>
        </w:rPr>
        <w:t>7</w:t>
      </w:r>
      <w:r w:rsidRPr="00A11723">
        <w:rPr>
          <w:b/>
          <w:sz w:val="22"/>
          <w:szCs w:val="22"/>
          <w:lang w:val="is-IS"/>
        </w:rPr>
        <w:t>.</w:t>
      </w:r>
      <w:r w:rsidRPr="00A11723">
        <w:rPr>
          <w:b/>
          <w:sz w:val="22"/>
          <w:szCs w:val="22"/>
          <w:lang w:val="is-IS"/>
        </w:rPr>
        <w:tab/>
        <w:t>LOTUNÚMER FRAMLEIÐANDA</w:t>
      </w:r>
    </w:p>
    <w:p w14:paraId="7D2AA4F7" w14:textId="77777777" w:rsidR="005D6548" w:rsidRPr="00A11723" w:rsidRDefault="005D6548" w:rsidP="002F5D0F">
      <w:pPr>
        <w:keepNext/>
        <w:rPr>
          <w:sz w:val="22"/>
          <w:szCs w:val="22"/>
          <w:lang w:val="is-IS"/>
        </w:rPr>
      </w:pPr>
    </w:p>
    <w:p w14:paraId="7D2AA4F8" w14:textId="77777777" w:rsidR="005D6548" w:rsidRPr="00A11723" w:rsidRDefault="005D6548" w:rsidP="002F5D0F">
      <w:pPr>
        <w:keepNext/>
        <w:rPr>
          <w:sz w:val="22"/>
          <w:szCs w:val="22"/>
          <w:lang w:val="is-IS"/>
        </w:rPr>
      </w:pPr>
      <w:r w:rsidRPr="00A11723">
        <w:rPr>
          <w:sz w:val="22"/>
          <w:szCs w:val="22"/>
          <w:lang w:val="is-IS"/>
        </w:rPr>
        <w:t>Lot</w:t>
      </w:r>
    </w:p>
    <w:p w14:paraId="7D2AA4F9" w14:textId="77777777" w:rsidR="005D6548" w:rsidRPr="00A11723" w:rsidRDefault="005D6548" w:rsidP="00BC29B4">
      <w:pPr>
        <w:rPr>
          <w:sz w:val="22"/>
          <w:szCs w:val="22"/>
          <w:lang w:val="is-IS"/>
        </w:rPr>
      </w:pPr>
      <w:r w:rsidRPr="00A11723">
        <w:rPr>
          <w:b/>
          <w:sz w:val="22"/>
          <w:szCs w:val="22"/>
          <w:lang w:val="is-IS"/>
        </w:rPr>
        <w:br w:type="page"/>
      </w:r>
    </w:p>
    <w:p w14:paraId="7D2AA4FA" w14:textId="77777777" w:rsidR="005D6548" w:rsidRPr="00A11723" w:rsidRDefault="005D6548" w:rsidP="00BC29B4">
      <w:pPr>
        <w:pBdr>
          <w:top w:val="single" w:sz="4" w:space="1" w:color="auto"/>
          <w:left w:val="single" w:sz="4" w:space="4" w:color="auto"/>
          <w:bottom w:val="single" w:sz="4" w:space="1" w:color="auto"/>
          <w:right w:val="single" w:sz="4" w:space="4" w:color="auto"/>
        </w:pBdr>
        <w:rPr>
          <w:bCs/>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INNRI UMBÚÐUM</w:t>
      </w:r>
    </w:p>
    <w:p w14:paraId="7D2AA4FB"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4FC" w14:textId="77777777" w:rsidR="00867CDB" w:rsidRPr="00C44E06" w:rsidRDefault="00867CDB"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Hettuglas, 100 ml og 250 ml</w:t>
      </w:r>
    </w:p>
    <w:p w14:paraId="7D2AA4FD" w14:textId="77777777" w:rsidR="005D6548" w:rsidRPr="00A11723" w:rsidRDefault="005D6548" w:rsidP="00BC29B4">
      <w:pPr>
        <w:rPr>
          <w:sz w:val="22"/>
          <w:szCs w:val="22"/>
          <w:u w:val="single"/>
          <w:lang w:val="is-IS"/>
        </w:rPr>
      </w:pPr>
    </w:p>
    <w:p w14:paraId="7D2AA4FE"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4FF" w14:textId="77777777" w:rsidR="005D6548" w:rsidRPr="00A11723" w:rsidRDefault="005D6548" w:rsidP="00BC29B4">
      <w:pPr>
        <w:rPr>
          <w:sz w:val="22"/>
          <w:szCs w:val="22"/>
          <w:lang w:val="is-IS"/>
        </w:rPr>
      </w:pPr>
    </w:p>
    <w:p w14:paraId="7D2AA500" w14:textId="77777777" w:rsidR="005D6548" w:rsidRPr="00A11723" w:rsidRDefault="005D6548" w:rsidP="00BC29B4">
      <w:pPr>
        <w:rPr>
          <w:sz w:val="22"/>
          <w:szCs w:val="22"/>
          <w:lang w:val="is-IS"/>
        </w:rPr>
      </w:pPr>
      <w:r w:rsidRPr="00A11723">
        <w:rPr>
          <w:sz w:val="22"/>
          <w:szCs w:val="22"/>
          <w:lang w:val="is-IS"/>
        </w:rPr>
        <w:t>Metacam 20 mg/ml stungulyf, lausn handa nautgripum, svínum og hestum</w:t>
      </w:r>
    </w:p>
    <w:p w14:paraId="7D2AA501" w14:textId="77777777" w:rsidR="005D6548" w:rsidRPr="00A11723" w:rsidRDefault="005D6548" w:rsidP="00BC29B4">
      <w:pPr>
        <w:tabs>
          <w:tab w:val="left" w:pos="567"/>
        </w:tabs>
        <w:rPr>
          <w:sz w:val="22"/>
          <w:szCs w:val="22"/>
          <w:lang w:val="is-IS"/>
        </w:rPr>
      </w:pPr>
      <w:r w:rsidRPr="00A11723">
        <w:rPr>
          <w:sz w:val="22"/>
          <w:szCs w:val="22"/>
          <w:lang w:val="is-IS"/>
        </w:rPr>
        <w:t>Meloxicam</w:t>
      </w:r>
    </w:p>
    <w:p w14:paraId="7D2AA502" w14:textId="77777777" w:rsidR="005D6548" w:rsidRPr="00A11723" w:rsidRDefault="005D6548" w:rsidP="00BC29B4">
      <w:pPr>
        <w:rPr>
          <w:sz w:val="22"/>
          <w:szCs w:val="22"/>
          <w:lang w:val="is-IS"/>
        </w:rPr>
      </w:pPr>
    </w:p>
    <w:p w14:paraId="7D2AA503" w14:textId="77777777" w:rsidR="005D6548" w:rsidRPr="00A11723" w:rsidRDefault="005D6548" w:rsidP="00BC29B4">
      <w:pPr>
        <w:rPr>
          <w:sz w:val="22"/>
          <w:szCs w:val="22"/>
          <w:lang w:val="is-IS"/>
        </w:rPr>
      </w:pPr>
    </w:p>
    <w:p w14:paraId="7D2AA504"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t>VIRK(T) INNIHALDSEFNI</w:t>
      </w:r>
    </w:p>
    <w:p w14:paraId="7D2AA505" w14:textId="77777777" w:rsidR="005D6548" w:rsidRPr="00A11723" w:rsidRDefault="005D6548" w:rsidP="00BC29B4">
      <w:pPr>
        <w:pStyle w:val="EndnoteText"/>
        <w:tabs>
          <w:tab w:val="clear" w:pos="567"/>
        </w:tabs>
        <w:rPr>
          <w:szCs w:val="22"/>
          <w:lang w:val="is-IS"/>
        </w:rPr>
      </w:pPr>
    </w:p>
    <w:p w14:paraId="7D2AA506" w14:textId="77777777" w:rsidR="005D6548" w:rsidRPr="00A11723" w:rsidRDefault="005D6548" w:rsidP="00BC29B4">
      <w:pPr>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20 mg/ml</w:t>
      </w:r>
    </w:p>
    <w:p w14:paraId="7D2AA507" w14:textId="77777777" w:rsidR="005D6548" w:rsidRPr="00A11723" w:rsidRDefault="005D6548" w:rsidP="00BC29B4">
      <w:pPr>
        <w:rPr>
          <w:sz w:val="22"/>
          <w:szCs w:val="22"/>
          <w:lang w:val="is-IS"/>
        </w:rPr>
      </w:pPr>
    </w:p>
    <w:p w14:paraId="7D2AA508" w14:textId="77777777" w:rsidR="00784F76" w:rsidRPr="00A11723" w:rsidRDefault="00784F76" w:rsidP="00BC29B4">
      <w:pPr>
        <w:rPr>
          <w:sz w:val="22"/>
          <w:szCs w:val="22"/>
          <w:lang w:val="is-IS"/>
        </w:rPr>
      </w:pPr>
    </w:p>
    <w:p w14:paraId="7D2AA509" w14:textId="77777777" w:rsidR="00784F76" w:rsidRPr="00A11723" w:rsidRDefault="00784F76"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3.</w:t>
      </w:r>
      <w:r w:rsidRPr="00A11723">
        <w:rPr>
          <w:b/>
          <w:sz w:val="22"/>
          <w:szCs w:val="22"/>
          <w:lang w:val="is-IS"/>
        </w:rPr>
        <w:tab/>
        <w:t>LYFJAFORM</w:t>
      </w:r>
    </w:p>
    <w:p w14:paraId="7D2AA50A" w14:textId="77777777" w:rsidR="00784F76" w:rsidRPr="00A11723" w:rsidRDefault="00784F76" w:rsidP="00BC29B4">
      <w:pPr>
        <w:rPr>
          <w:sz w:val="22"/>
          <w:szCs w:val="22"/>
          <w:lang w:val="is-IS"/>
        </w:rPr>
      </w:pPr>
    </w:p>
    <w:p w14:paraId="7D2AA50B" w14:textId="77777777" w:rsidR="00784F76" w:rsidRPr="00A11723" w:rsidRDefault="00784F76" w:rsidP="00BC29B4">
      <w:pPr>
        <w:rPr>
          <w:sz w:val="22"/>
          <w:szCs w:val="22"/>
          <w:lang w:val="is-IS"/>
        </w:rPr>
      </w:pPr>
    </w:p>
    <w:p w14:paraId="7D2AA50C" w14:textId="77777777" w:rsidR="00784F76" w:rsidRPr="00A11723" w:rsidRDefault="00784F76" w:rsidP="00BC29B4">
      <w:pPr>
        <w:rPr>
          <w:sz w:val="22"/>
          <w:szCs w:val="22"/>
          <w:lang w:val="is-IS"/>
        </w:rPr>
      </w:pPr>
    </w:p>
    <w:p w14:paraId="7D2AA50D" w14:textId="77777777" w:rsidR="005D6548" w:rsidRPr="00A11723" w:rsidRDefault="00784F76" w:rsidP="00BC29B4">
      <w:pPr>
        <w:pBdr>
          <w:top w:val="single" w:sz="4" w:space="1" w:color="auto"/>
          <w:left w:val="single" w:sz="4" w:space="4" w:color="auto"/>
          <w:bottom w:val="single" w:sz="4" w:space="1" w:color="auto"/>
          <w:right w:val="single" w:sz="4" w:space="4" w:color="auto"/>
        </w:pBdr>
        <w:tabs>
          <w:tab w:val="left" w:pos="567"/>
        </w:tabs>
        <w:rPr>
          <w:sz w:val="22"/>
          <w:szCs w:val="22"/>
          <w:lang w:val="is-IS"/>
        </w:rPr>
      </w:pPr>
      <w:r w:rsidRPr="00A11723">
        <w:rPr>
          <w:b/>
          <w:sz w:val="22"/>
          <w:szCs w:val="22"/>
          <w:lang w:val="is-IS"/>
        </w:rPr>
        <w:t>4</w:t>
      </w:r>
      <w:r w:rsidR="005D6548" w:rsidRPr="00A11723">
        <w:rPr>
          <w:b/>
          <w:sz w:val="22"/>
          <w:szCs w:val="22"/>
          <w:lang w:val="is-IS"/>
        </w:rPr>
        <w:t>.</w:t>
      </w:r>
      <w:r w:rsidR="005D6548" w:rsidRPr="00A11723">
        <w:rPr>
          <w:b/>
          <w:sz w:val="22"/>
          <w:szCs w:val="22"/>
          <w:lang w:val="is-IS"/>
        </w:rPr>
        <w:tab/>
        <w:t>PAKKNINGASTÆRÐ(IR)</w:t>
      </w:r>
    </w:p>
    <w:p w14:paraId="7D2AA50E" w14:textId="77777777" w:rsidR="005D6548" w:rsidRPr="00A11723" w:rsidRDefault="005D6548" w:rsidP="00BC29B4">
      <w:pPr>
        <w:rPr>
          <w:sz w:val="22"/>
          <w:szCs w:val="22"/>
          <w:lang w:val="is-IS"/>
        </w:rPr>
      </w:pPr>
    </w:p>
    <w:p w14:paraId="7D2AA50F" w14:textId="77777777" w:rsidR="005D6548" w:rsidRPr="00C44E06" w:rsidRDefault="005D6548" w:rsidP="00BC29B4">
      <w:pPr>
        <w:rPr>
          <w:sz w:val="22"/>
          <w:szCs w:val="22"/>
          <w:lang w:val="is-IS"/>
        </w:rPr>
      </w:pPr>
      <w:r w:rsidRPr="00C44E06">
        <w:rPr>
          <w:sz w:val="22"/>
          <w:szCs w:val="22"/>
          <w:lang w:val="is-IS"/>
        </w:rPr>
        <w:t>100 ml</w:t>
      </w:r>
    </w:p>
    <w:p w14:paraId="7D2AA510" w14:textId="77777777" w:rsidR="00717EC1" w:rsidRPr="00A11723" w:rsidRDefault="00717EC1" w:rsidP="00BC29B4">
      <w:pPr>
        <w:rPr>
          <w:sz w:val="22"/>
          <w:szCs w:val="22"/>
          <w:lang w:val="is-IS"/>
        </w:rPr>
      </w:pPr>
      <w:r w:rsidRPr="00FE5B59">
        <w:rPr>
          <w:sz w:val="22"/>
          <w:szCs w:val="22"/>
          <w:highlight w:val="lightGray"/>
          <w:lang w:val="is-IS"/>
        </w:rPr>
        <w:t>250 ml</w:t>
      </w:r>
    </w:p>
    <w:p w14:paraId="7D2AA511" w14:textId="77777777" w:rsidR="005D6548" w:rsidRPr="00A11723" w:rsidRDefault="005D6548" w:rsidP="00BC29B4">
      <w:pPr>
        <w:rPr>
          <w:sz w:val="22"/>
          <w:szCs w:val="22"/>
          <w:lang w:val="is-IS"/>
        </w:rPr>
      </w:pPr>
    </w:p>
    <w:p w14:paraId="7D2AA512" w14:textId="77777777" w:rsidR="005D6548" w:rsidRPr="00A11723" w:rsidRDefault="005D6548" w:rsidP="00BC29B4">
      <w:pPr>
        <w:rPr>
          <w:sz w:val="22"/>
          <w:szCs w:val="22"/>
          <w:lang w:val="is-IS"/>
        </w:rPr>
      </w:pPr>
    </w:p>
    <w:p w14:paraId="7D2AA513" w14:textId="77777777" w:rsidR="005D6548" w:rsidRPr="00A11723" w:rsidRDefault="00784F76"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005D6548" w:rsidRPr="00A11723">
        <w:rPr>
          <w:b/>
          <w:sz w:val="22"/>
          <w:szCs w:val="22"/>
          <w:lang w:val="is-IS"/>
        </w:rPr>
        <w:t>.</w:t>
      </w:r>
      <w:r w:rsidR="005D6548" w:rsidRPr="00A11723">
        <w:rPr>
          <w:b/>
          <w:sz w:val="22"/>
          <w:szCs w:val="22"/>
          <w:lang w:val="is-IS"/>
        </w:rPr>
        <w:tab/>
        <w:t>DÝRATEGUND(IR)</w:t>
      </w:r>
    </w:p>
    <w:p w14:paraId="7D2AA514" w14:textId="77777777" w:rsidR="005D6548" w:rsidRPr="00A11723" w:rsidRDefault="005D6548" w:rsidP="00BC29B4">
      <w:pPr>
        <w:rPr>
          <w:sz w:val="22"/>
          <w:szCs w:val="22"/>
          <w:lang w:val="is-IS"/>
        </w:rPr>
      </w:pPr>
    </w:p>
    <w:p w14:paraId="7D2AA515" w14:textId="77777777" w:rsidR="005D6548" w:rsidRPr="00A11723" w:rsidRDefault="005D6548" w:rsidP="00BC29B4">
      <w:pPr>
        <w:rPr>
          <w:sz w:val="22"/>
          <w:szCs w:val="22"/>
          <w:lang w:val="is-IS"/>
        </w:rPr>
      </w:pPr>
      <w:r w:rsidRPr="00FE5B59">
        <w:rPr>
          <w:sz w:val="22"/>
          <w:szCs w:val="22"/>
          <w:highlight w:val="lightGray"/>
          <w:lang w:val="is-IS"/>
        </w:rPr>
        <w:t>Nautgripir, svín og hestar</w:t>
      </w:r>
    </w:p>
    <w:p w14:paraId="7D2AA516" w14:textId="77777777" w:rsidR="005D6548" w:rsidRPr="00A11723" w:rsidRDefault="005D6548" w:rsidP="00BC29B4">
      <w:pPr>
        <w:rPr>
          <w:sz w:val="22"/>
          <w:szCs w:val="22"/>
          <w:lang w:val="is-IS"/>
        </w:rPr>
      </w:pPr>
    </w:p>
    <w:p w14:paraId="7D2AA517" w14:textId="77777777" w:rsidR="002D4037" w:rsidRPr="00A11723" w:rsidRDefault="002D4037" w:rsidP="00BC29B4">
      <w:pPr>
        <w:jc w:val="both"/>
        <w:rPr>
          <w:sz w:val="22"/>
          <w:szCs w:val="22"/>
          <w:lang w:val="is-IS"/>
        </w:rPr>
      </w:pPr>
    </w:p>
    <w:p w14:paraId="7D2AA518" w14:textId="77777777" w:rsidR="002D4037" w:rsidRPr="00A11723" w:rsidRDefault="002D4037"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Pr="00A11723">
        <w:rPr>
          <w:b/>
          <w:sz w:val="22"/>
          <w:szCs w:val="22"/>
          <w:lang w:val="is-IS"/>
        </w:rPr>
        <w:tab/>
        <w:t>ÁBENDING(AR)</w:t>
      </w:r>
    </w:p>
    <w:p w14:paraId="7D2AA519" w14:textId="77777777" w:rsidR="002D4037" w:rsidRPr="00A11723" w:rsidRDefault="002D4037" w:rsidP="00BC29B4">
      <w:pPr>
        <w:rPr>
          <w:sz w:val="22"/>
          <w:szCs w:val="22"/>
          <w:lang w:val="is-IS"/>
        </w:rPr>
      </w:pPr>
    </w:p>
    <w:p w14:paraId="7D2AA51A" w14:textId="77777777" w:rsidR="002D4037" w:rsidRPr="00A11723" w:rsidRDefault="002D4037" w:rsidP="00BC29B4">
      <w:pPr>
        <w:rPr>
          <w:sz w:val="22"/>
          <w:szCs w:val="22"/>
          <w:lang w:val="is-IS"/>
        </w:rPr>
      </w:pPr>
    </w:p>
    <w:p w14:paraId="7D2AA51B" w14:textId="77777777" w:rsidR="002D4037" w:rsidRPr="00A11723" w:rsidRDefault="002D4037" w:rsidP="00BC29B4">
      <w:pPr>
        <w:rPr>
          <w:sz w:val="22"/>
          <w:szCs w:val="22"/>
          <w:lang w:val="is-IS"/>
        </w:rPr>
      </w:pPr>
    </w:p>
    <w:p w14:paraId="7D2AA51C" w14:textId="77777777" w:rsidR="005D6548" w:rsidRPr="00A11723" w:rsidRDefault="002D4037"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7</w:t>
      </w:r>
      <w:r w:rsidR="005D6548" w:rsidRPr="00A11723">
        <w:rPr>
          <w:b/>
          <w:sz w:val="22"/>
          <w:szCs w:val="22"/>
          <w:lang w:val="is-IS"/>
        </w:rPr>
        <w:t>.</w:t>
      </w:r>
      <w:r w:rsidR="005D6548" w:rsidRPr="00A11723">
        <w:rPr>
          <w:b/>
          <w:sz w:val="22"/>
          <w:szCs w:val="22"/>
          <w:lang w:val="is-IS"/>
        </w:rPr>
        <w:tab/>
        <w:t>AÐFERÐ VIÐ LYFJAGJÖF OG ÍKOMULEIÐ(IR)</w:t>
      </w:r>
    </w:p>
    <w:p w14:paraId="7D2AA51D" w14:textId="77777777" w:rsidR="005D6548" w:rsidRPr="00A11723" w:rsidRDefault="005D6548" w:rsidP="00BC29B4">
      <w:pPr>
        <w:rPr>
          <w:sz w:val="22"/>
          <w:szCs w:val="22"/>
          <w:lang w:val="is-IS"/>
        </w:rPr>
      </w:pPr>
    </w:p>
    <w:p w14:paraId="7D2AA51E" w14:textId="44955E16" w:rsidR="005D6548" w:rsidRPr="00A11723" w:rsidRDefault="005D6548" w:rsidP="00BC29B4">
      <w:pPr>
        <w:pStyle w:val="BodyText3"/>
        <w:rPr>
          <w:snapToGrid w:val="0"/>
          <w:szCs w:val="22"/>
          <w:lang w:eastAsia="de-DE"/>
        </w:rPr>
      </w:pPr>
      <w:r w:rsidRPr="00DD2897">
        <w:rPr>
          <w:bCs/>
          <w:szCs w:val="22"/>
          <w:u w:val="single"/>
        </w:rPr>
        <w:t>Nautgripir:</w:t>
      </w:r>
      <w:r w:rsidR="00784F76" w:rsidRPr="00A11723">
        <w:rPr>
          <w:snapToGrid w:val="0"/>
          <w:szCs w:val="22"/>
          <w:lang w:eastAsia="de-DE"/>
        </w:rPr>
        <w:tab/>
      </w:r>
      <w:r w:rsidR="00784F76" w:rsidRPr="00A11723">
        <w:rPr>
          <w:snapToGrid w:val="0"/>
          <w:szCs w:val="22"/>
          <w:lang w:eastAsia="de-DE"/>
        </w:rPr>
        <w:tab/>
        <w:t>s.c.</w:t>
      </w:r>
      <w:r w:rsidR="00463519">
        <w:rPr>
          <w:snapToGrid w:val="0"/>
          <w:szCs w:val="22"/>
          <w:lang w:eastAsia="de-DE"/>
        </w:rPr>
        <w:t xml:space="preserve"> </w:t>
      </w:r>
      <w:r w:rsidR="00D62986">
        <w:rPr>
          <w:snapToGrid w:val="0"/>
          <w:szCs w:val="22"/>
          <w:lang w:eastAsia="de-DE"/>
        </w:rPr>
        <w:t>eða</w:t>
      </w:r>
      <w:r w:rsidRPr="00A11723">
        <w:rPr>
          <w:snapToGrid w:val="0"/>
          <w:szCs w:val="22"/>
          <w:lang w:eastAsia="de-DE"/>
        </w:rPr>
        <w:t xml:space="preserve"> </w:t>
      </w:r>
      <w:r w:rsidR="00784F76" w:rsidRPr="00A11723">
        <w:rPr>
          <w:snapToGrid w:val="0"/>
          <w:szCs w:val="22"/>
          <w:lang w:eastAsia="de-DE"/>
        </w:rPr>
        <w:t>i.v.</w:t>
      </w:r>
      <w:r w:rsidR="00463519" w:rsidRPr="00463519">
        <w:rPr>
          <w:snapToGrid w:val="0"/>
          <w:szCs w:val="22"/>
          <w:lang w:eastAsia="de-DE"/>
        </w:rPr>
        <w:t xml:space="preserve"> </w:t>
      </w:r>
      <w:r w:rsidR="00463519" w:rsidRPr="00A11723">
        <w:rPr>
          <w:snapToGrid w:val="0"/>
          <w:szCs w:val="22"/>
          <w:lang w:eastAsia="de-DE"/>
        </w:rPr>
        <w:t>inndæling</w:t>
      </w:r>
      <w:r w:rsidR="00463519">
        <w:rPr>
          <w:snapToGrid w:val="0"/>
          <w:szCs w:val="22"/>
          <w:lang w:eastAsia="de-DE"/>
        </w:rPr>
        <w:t>.</w:t>
      </w:r>
    </w:p>
    <w:p w14:paraId="7D2AA51F" w14:textId="77777777" w:rsidR="005D6548" w:rsidRPr="00A11723" w:rsidRDefault="005D6548" w:rsidP="00BC29B4">
      <w:pPr>
        <w:pStyle w:val="BodyText3"/>
        <w:rPr>
          <w:snapToGrid w:val="0"/>
          <w:szCs w:val="22"/>
          <w:lang w:eastAsia="de-DE"/>
        </w:rPr>
      </w:pPr>
      <w:r w:rsidRPr="00DD2897">
        <w:rPr>
          <w:bCs/>
          <w:iCs/>
          <w:snapToGrid w:val="0"/>
          <w:szCs w:val="22"/>
          <w:u w:val="single"/>
          <w:lang w:eastAsia="de-DE"/>
        </w:rPr>
        <w:t>Svín:</w:t>
      </w:r>
      <w:r w:rsidRPr="00A11723">
        <w:rPr>
          <w:b/>
          <w:bCs/>
          <w:iCs/>
          <w:snapToGrid w:val="0"/>
          <w:szCs w:val="22"/>
          <w:lang w:eastAsia="de-DE"/>
        </w:rPr>
        <w:t xml:space="preserve"> </w:t>
      </w:r>
      <w:r w:rsidR="00784F76" w:rsidRPr="00A11723">
        <w:rPr>
          <w:b/>
          <w:bCs/>
          <w:iCs/>
          <w:snapToGrid w:val="0"/>
          <w:szCs w:val="22"/>
          <w:lang w:eastAsia="de-DE"/>
        </w:rPr>
        <w:tab/>
      </w:r>
      <w:r w:rsidR="00784F76" w:rsidRPr="00A11723">
        <w:rPr>
          <w:b/>
          <w:bCs/>
          <w:iCs/>
          <w:snapToGrid w:val="0"/>
          <w:szCs w:val="22"/>
          <w:lang w:eastAsia="de-DE"/>
        </w:rPr>
        <w:tab/>
      </w:r>
      <w:r w:rsidR="00784F76" w:rsidRPr="00A11723">
        <w:rPr>
          <w:b/>
          <w:bCs/>
          <w:iCs/>
          <w:snapToGrid w:val="0"/>
          <w:szCs w:val="22"/>
          <w:lang w:eastAsia="de-DE"/>
        </w:rPr>
        <w:tab/>
      </w:r>
      <w:r w:rsidR="00784F76" w:rsidRPr="00A11723">
        <w:rPr>
          <w:snapToGrid w:val="0"/>
          <w:szCs w:val="22"/>
          <w:lang w:eastAsia="de-DE"/>
        </w:rPr>
        <w:t>i.m.</w:t>
      </w:r>
      <w:r w:rsidRPr="00A11723">
        <w:rPr>
          <w:snapToGrid w:val="0"/>
          <w:szCs w:val="22"/>
          <w:lang w:eastAsia="de-DE"/>
        </w:rPr>
        <w:t xml:space="preserve"> inndæling.</w:t>
      </w:r>
    </w:p>
    <w:p w14:paraId="7D2AA520" w14:textId="77777777" w:rsidR="005D6548" w:rsidRPr="00A11723" w:rsidRDefault="005D6548" w:rsidP="00BC29B4">
      <w:pPr>
        <w:pStyle w:val="BodyText3"/>
        <w:rPr>
          <w:iCs/>
          <w:snapToGrid w:val="0"/>
          <w:szCs w:val="22"/>
          <w:lang w:eastAsia="de-DE"/>
        </w:rPr>
      </w:pPr>
      <w:r w:rsidRPr="00DD2897">
        <w:rPr>
          <w:bCs/>
          <w:iCs/>
          <w:snapToGrid w:val="0"/>
          <w:szCs w:val="22"/>
          <w:u w:val="single"/>
          <w:lang w:eastAsia="de-DE"/>
        </w:rPr>
        <w:t>Hestar:</w:t>
      </w:r>
      <w:r w:rsidR="00784F76" w:rsidRPr="00A11723">
        <w:rPr>
          <w:iCs/>
          <w:snapToGrid w:val="0"/>
          <w:szCs w:val="22"/>
          <w:lang w:eastAsia="de-DE"/>
        </w:rPr>
        <w:tab/>
      </w:r>
      <w:r w:rsidR="00784F76" w:rsidRPr="00A11723">
        <w:rPr>
          <w:iCs/>
          <w:snapToGrid w:val="0"/>
          <w:szCs w:val="22"/>
          <w:lang w:eastAsia="de-DE"/>
        </w:rPr>
        <w:tab/>
        <w:t>i.v.</w:t>
      </w:r>
      <w:r w:rsidRPr="00A11723">
        <w:rPr>
          <w:iCs/>
          <w:snapToGrid w:val="0"/>
          <w:szCs w:val="22"/>
          <w:lang w:eastAsia="de-DE"/>
        </w:rPr>
        <w:t xml:space="preserve"> inndæling.</w:t>
      </w:r>
    </w:p>
    <w:p w14:paraId="7D2AA521" w14:textId="77777777" w:rsidR="009C78EA" w:rsidRDefault="009C78EA" w:rsidP="00BC29B4">
      <w:pPr>
        <w:rPr>
          <w:sz w:val="22"/>
          <w:szCs w:val="22"/>
          <w:lang w:val="is-IS"/>
        </w:rPr>
      </w:pPr>
    </w:p>
    <w:p w14:paraId="7D2AA522" w14:textId="77777777" w:rsidR="001F499A" w:rsidRPr="00A11723" w:rsidRDefault="001F499A" w:rsidP="00BC29B4">
      <w:pPr>
        <w:rPr>
          <w:sz w:val="22"/>
          <w:szCs w:val="22"/>
          <w:lang w:val="is-IS"/>
        </w:rPr>
      </w:pPr>
      <w:r w:rsidRPr="00DD2897">
        <w:rPr>
          <w:sz w:val="22"/>
          <w:szCs w:val="22"/>
          <w:lang w:val="is-IS"/>
        </w:rPr>
        <w:t>Lesið fylgiseðilinn fyrir notkun.</w:t>
      </w:r>
    </w:p>
    <w:p w14:paraId="7D2AA523" w14:textId="77777777" w:rsidR="005D6548" w:rsidRPr="00A11723" w:rsidRDefault="005D6548" w:rsidP="00BC29B4">
      <w:pPr>
        <w:rPr>
          <w:sz w:val="22"/>
          <w:szCs w:val="22"/>
          <w:lang w:val="is-IS"/>
        </w:rPr>
      </w:pPr>
    </w:p>
    <w:p w14:paraId="7D2AA524" w14:textId="77777777" w:rsidR="005D6548" w:rsidRPr="00A11723" w:rsidRDefault="002D4037"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005D6548" w:rsidRPr="00A11723">
        <w:rPr>
          <w:b/>
          <w:sz w:val="22"/>
          <w:szCs w:val="22"/>
          <w:lang w:val="is-IS"/>
        </w:rPr>
        <w:t>.</w:t>
      </w:r>
      <w:r w:rsidR="005D6548" w:rsidRPr="00A11723">
        <w:rPr>
          <w:b/>
          <w:sz w:val="22"/>
          <w:szCs w:val="22"/>
          <w:lang w:val="is-IS"/>
        </w:rPr>
        <w:tab/>
        <w:t>BIÐTÍMI FYRIR AFURÐANÝTINGU</w:t>
      </w:r>
    </w:p>
    <w:p w14:paraId="7D2AA525" w14:textId="77777777" w:rsidR="005D6548" w:rsidRPr="00A11723" w:rsidRDefault="005D6548" w:rsidP="00BC29B4">
      <w:pPr>
        <w:rPr>
          <w:sz w:val="22"/>
          <w:szCs w:val="22"/>
          <w:lang w:val="is-IS"/>
        </w:rPr>
      </w:pPr>
    </w:p>
    <w:p w14:paraId="7D2AA526" w14:textId="77777777" w:rsidR="00FA7D26" w:rsidRPr="00A11723" w:rsidRDefault="00FA7D26" w:rsidP="00BC29B4">
      <w:pPr>
        <w:tabs>
          <w:tab w:val="left" w:pos="1418"/>
        </w:tabs>
        <w:rPr>
          <w:sz w:val="22"/>
          <w:szCs w:val="22"/>
          <w:lang w:val="is-IS"/>
        </w:rPr>
      </w:pPr>
      <w:r w:rsidRPr="00A11723">
        <w:rPr>
          <w:sz w:val="22"/>
          <w:szCs w:val="22"/>
          <w:lang w:val="is-IS"/>
        </w:rPr>
        <w:t>Biðtími:</w:t>
      </w:r>
    </w:p>
    <w:p w14:paraId="7D2AA527" w14:textId="77777777" w:rsidR="005D6548" w:rsidRPr="00A11723" w:rsidRDefault="005D6548" w:rsidP="00BC29B4">
      <w:pPr>
        <w:tabs>
          <w:tab w:val="left" w:pos="1418"/>
        </w:tabs>
        <w:rPr>
          <w:sz w:val="22"/>
          <w:szCs w:val="22"/>
          <w:lang w:val="is-IS"/>
        </w:rPr>
      </w:pPr>
      <w:r w:rsidRPr="00DD2897">
        <w:rPr>
          <w:bCs/>
          <w:sz w:val="22"/>
          <w:szCs w:val="22"/>
          <w:u w:val="single"/>
          <w:lang w:val="is-IS"/>
        </w:rPr>
        <w:t>Nautgripir:</w:t>
      </w:r>
      <w:r w:rsidR="00A951AC" w:rsidRPr="00A11723">
        <w:rPr>
          <w:b/>
          <w:bCs/>
          <w:sz w:val="22"/>
          <w:szCs w:val="22"/>
          <w:lang w:val="is-IS"/>
        </w:rPr>
        <w:tab/>
      </w:r>
      <w:r w:rsidRPr="00A11723">
        <w:rPr>
          <w:sz w:val="22"/>
          <w:szCs w:val="22"/>
          <w:lang w:val="is-IS"/>
        </w:rPr>
        <w:t>Kjöt og innmatur: 15 sólarhringar; mjólk: 5 sólarhringar.</w:t>
      </w:r>
    </w:p>
    <w:p w14:paraId="7D2AA528" w14:textId="77777777" w:rsidR="005D6548" w:rsidRPr="00A11723" w:rsidRDefault="005D6548" w:rsidP="00BC29B4">
      <w:pPr>
        <w:tabs>
          <w:tab w:val="left" w:pos="1418"/>
        </w:tabs>
        <w:rPr>
          <w:sz w:val="22"/>
          <w:szCs w:val="22"/>
          <w:lang w:val="is-IS"/>
        </w:rPr>
      </w:pPr>
      <w:r w:rsidRPr="00DD2897">
        <w:rPr>
          <w:bCs/>
          <w:sz w:val="22"/>
          <w:szCs w:val="22"/>
          <w:u w:val="single"/>
          <w:lang w:val="is-IS"/>
        </w:rPr>
        <w:t>Svín:</w:t>
      </w:r>
      <w:r w:rsidR="00A951AC" w:rsidRPr="00A11723">
        <w:rPr>
          <w:sz w:val="22"/>
          <w:szCs w:val="22"/>
          <w:lang w:val="is-IS"/>
        </w:rPr>
        <w:tab/>
      </w:r>
      <w:r w:rsidRPr="00A11723">
        <w:rPr>
          <w:sz w:val="22"/>
          <w:szCs w:val="22"/>
          <w:lang w:val="is-IS"/>
        </w:rPr>
        <w:t>Kjöt og innmatur: 5 sólarhringar.</w:t>
      </w:r>
    </w:p>
    <w:p w14:paraId="7D2AA529" w14:textId="77777777" w:rsidR="005D6548" w:rsidRPr="00A11723" w:rsidRDefault="005D6548" w:rsidP="00BC29B4">
      <w:pPr>
        <w:tabs>
          <w:tab w:val="left" w:pos="1418"/>
        </w:tabs>
        <w:rPr>
          <w:sz w:val="22"/>
          <w:szCs w:val="22"/>
          <w:lang w:val="is-IS"/>
        </w:rPr>
      </w:pPr>
      <w:r w:rsidRPr="00DD2897">
        <w:rPr>
          <w:bCs/>
          <w:sz w:val="22"/>
          <w:szCs w:val="22"/>
          <w:u w:val="single"/>
          <w:lang w:val="is-IS"/>
        </w:rPr>
        <w:t>Hestar:</w:t>
      </w:r>
      <w:r w:rsidR="00A951AC" w:rsidRPr="00A11723">
        <w:rPr>
          <w:sz w:val="22"/>
          <w:szCs w:val="22"/>
          <w:lang w:val="is-IS"/>
        </w:rPr>
        <w:tab/>
      </w:r>
      <w:r w:rsidRPr="00A11723">
        <w:rPr>
          <w:sz w:val="22"/>
          <w:szCs w:val="22"/>
          <w:lang w:val="is-IS"/>
        </w:rPr>
        <w:t>Kjöt og innmatur: 5 sólarhringar.</w:t>
      </w:r>
    </w:p>
    <w:p w14:paraId="7D2AA52A" w14:textId="77777777" w:rsidR="00DD6C7E" w:rsidRPr="00A11723" w:rsidRDefault="00FA7D26" w:rsidP="00BC29B4">
      <w:pPr>
        <w:rPr>
          <w:sz w:val="22"/>
          <w:szCs w:val="22"/>
          <w:lang w:val="is-IS"/>
        </w:rPr>
      </w:pPr>
      <w:r w:rsidRPr="00A11723">
        <w:rPr>
          <w:sz w:val="22"/>
          <w:szCs w:val="22"/>
          <w:lang w:val="is-IS"/>
        </w:rPr>
        <w:t xml:space="preserve">Dýralyfið er ekki leyft til notkunar handa mjólkandi </w:t>
      </w:r>
      <w:r w:rsidR="003047F9" w:rsidRPr="00A11723">
        <w:rPr>
          <w:sz w:val="22"/>
          <w:szCs w:val="22"/>
          <w:lang w:val="is-IS"/>
        </w:rPr>
        <w:t>hestum</w:t>
      </w:r>
      <w:r w:rsidR="005B1D8F" w:rsidRPr="00A11723">
        <w:rPr>
          <w:sz w:val="22"/>
          <w:szCs w:val="22"/>
          <w:lang w:val="is-IS"/>
        </w:rPr>
        <w:t xml:space="preserve"> </w:t>
      </w:r>
      <w:r w:rsidRPr="00A11723">
        <w:rPr>
          <w:sz w:val="22"/>
          <w:szCs w:val="22"/>
          <w:lang w:val="is-IS"/>
        </w:rPr>
        <w:t>sé mjólkin nýtt til manneldis.</w:t>
      </w:r>
    </w:p>
    <w:p w14:paraId="7D2AA52B" w14:textId="77777777" w:rsidR="005D6548" w:rsidRDefault="005D6548" w:rsidP="00BC29B4">
      <w:pPr>
        <w:rPr>
          <w:sz w:val="22"/>
          <w:szCs w:val="22"/>
          <w:lang w:val="is-IS"/>
        </w:rPr>
      </w:pPr>
    </w:p>
    <w:p w14:paraId="7D2AA52C" w14:textId="77777777" w:rsidR="00D07640" w:rsidRPr="00A11723" w:rsidRDefault="00D07640" w:rsidP="00BC29B4">
      <w:pPr>
        <w:rPr>
          <w:sz w:val="22"/>
          <w:szCs w:val="22"/>
          <w:lang w:val="is-IS"/>
        </w:rPr>
      </w:pPr>
    </w:p>
    <w:p w14:paraId="7D2AA52D" w14:textId="77777777" w:rsidR="00E95C4A" w:rsidRPr="00A11723" w:rsidRDefault="00E95C4A" w:rsidP="002F5D0F">
      <w:pPr>
        <w:widowControl w:val="0"/>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52E" w14:textId="77777777" w:rsidR="00E95C4A" w:rsidRPr="00A11723" w:rsidRDefault="00E95C4A" w:rsidP="002F5D0F">
      <w:pPr>
        <w:widowControl w:val="0"/>
        <w:rPr>
          <w:sz w:val="22"/>
          <w:szCs w:val="22"/>
          <w:lang w:val="is-IS"/>
        </w:rPr>
      </w:pPr>
    </w:p>
    <w:p w14:paraId="7D2AA52F" w14:textId="77777777" w:rsidR="005D6548" w:rsidRPr="00A11723" w:rsidRDefault="005D6548" w:rsidP="00BC29B4">
      <w:pPr>
        <w:rPr>
          <w:sz w:val="22"/>
          <w:szCs w:val="22"/>
          <w:lang w:val="is-IS"/>
        </w:rPr>
      </w:pPr>
    </w:p>
    <w:p w14:paraId="7D2AA530" w14:textId="77777777" w:rsidR="005D6548" w:rsidRPr="00A11723" w:rsidRDefault="005D6548" w:rsidP="00BC29B4">
      <w:pPr>
        <w:rPr>
          <w:sz w:val="22"/>
          <w:szCs w:val="22"/>
          <w:lang w:val="is-IS"/>
        </w:rPr>
      </w:pPr>
    </w:p>
    <w:p w14:paraId="7D2AA531" w14:textId="77777777" w:rsidR="005D6548" w:rsidRPr="00A11723" w:rsidRDefault="0060527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lastRenderedPageBreak/>
        <w:t>10</w:t>
      </w:r>
      <w:r w:rsidR="005D6548" w:rsidRPr="00A11723">
        <w:rPr>
          <w:b/>
          <w:sz w:val="22"/>
          <w:szCs w:val="22"/>
          <w:lang w:val="is-IS"/>
        </w:rPr>
        <w:t>.</w:t>
      </w:r>
      <w:r w:rsidR="005D6548" w:rsidRPr="00A11723">
        <w:rPr>
          <w:b/>
          <w:sz w:val="22"/>
          <w:szCs w:val="22"/>
          <w:lang w:val="is-IS"/>
        </w:rPr>
        <w:tab/>
        <w:t>FYRNINGARDAGSETNING</w:t>
      </w:r>
    </w:p>
    <w:p w14:paraId="7D2AA532" w14:textId="77777777" w:rsidR="005D6548" w:rsidRPr="00A11723" w:rsidRDefault="005D6548" w:rsidP="00BC29B4">
      <w:pPr>
        <w:pStyle w:val="BodyText3"/>
        <w:rPr>
          <w:iCs/>
          <w:snapToGrid w:val="0"/>
          <w:szCs w:val="22"/>
          <w:lang w:eastAsia="de-DE"/>
        </w:rPr>
      </w:pPr>
    </w:p>
    <w:p w14:paraId="7D2AA533" w14:textId="77777777" w:rsidR="005D6548" w:rsidRPr="00A11723" w:rsidRDefault="005D6548" w:rsidP="00BC29B4">
      <w:pPr>
        <w:pStyle w:val="BodyText3"/>
        <w:rPr>
          <w:iCs/>
          <w:snapToGrid w:val="0"/>
          <w:szCs w:val="22"/>
          <w:lang w:eastAsia="de-DE"/>
        </w:rPr>
      </w:pPr>
      <w:r w:rsidRPr="00A11723">
        <w:rPr>
          <w:iCs/>
          <w:snapToGrid w:val="0"/>
          <w:szCs w:val="22"/>
          <w:lang w:eastAsia="de-DE"/>
        </w:rPr>
        <w:t>EXP</w:t>
      </w:r>
    </w:p>
    <w:p w14:paraId="7D2AA534" w14:textId="77777777" w:rsidR="005D6548" w:rsidRPr="00A11723" w:rsidRDefault="00DE269F" w:rsidP="00BC29B4">
      <w:pPr>
        <w:pStyle w:val="BodyText3"/>
        <w:rPr>
          <w:iCs/>
          <w:snapToGrid w:val="0"/>
          <w:szCs w:val="22"/>
          <w:lang w:eastAsia="de-DE"/>
        </w:rPr>
      </w:pPr>
      <w:r w:rsidRPr="00867CDB">
        <w:rPr>
          <w:szCs w:val="22"/>
        </w:rPr>
        <w:t>Rofna pakkningu skal nota</w:t>
      </w:r>
      <w:r>
        <w:rPr>
          <w:szCs w:val="22"/>
        </w:rPr>
        <w:t xml:space="preserve"> innan</w:t>
      </w:r>
      <w:r w:rsidR="005D6548" w:rsidRPr="00A11723">
        <w:rPr>
          <w:iCs/>
          <w:snapToGrid w:val="0"/>
          <w:szCs w:val="22"/>
          <w:lang w:eastAsia="de-DE"/>
        </w:rPr>
        <w:t xml:space="preserve"> 28 daga.</w:t>
      </w:r>
    </w:p>
    <w:p w14:paraId="7D2AA535" w14:textId="77777777" w:rsidR="005D6548" w:rsidRPr="00A11723" w:rsidRDefault="005D6548" w:rsidP="00BC29B4">
      <w:pPr>
        <w:rPr>
          <w:sz w:val="22"/>
          <w:szCs w:val="22"/>
          <w:lang w:val="is-IS"/>
        </w:rPr>
      </w:pPr>
    </w:p>
    <w:p w14:paraId="7D2AA536" w14:textId="77777777" w:rsidR="0067019A" w:rsidRPr="00A11723" w:rsidRDefault="0067019A" w:rsidP="00BC29B4">
      <w:pPr>
        <w:rPr>
          <w:sz w:val="22"/>
          <w:szCs w:val="22"/>
          <w:lang w:val="is-IS"/>
        </w:rPr>
      </w:pPr>
    </w:p>
    <w:p w14:paraId="7D2AA537" w14:textId="77777777" w:rsidR="0067019A" w:rsidRPr="00A11723" w:rsidRDefault="0067019A"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Pr="00A11723">
        <w:rPr>
          <w:b/>
          <w:sz w:val="22"/>
          <w:szCs w:val="22"/>
          <w:lang w:val="is-IS"/>
        </w:rPr>
        <w:tab/>
        <w:t>SÉRSTÖK GEYMSLUSKILYRÐI</w:t>
      </w:r>
    </w:p>
    <w:p w14:paraId="7D2AA538" w14:textId="77777777" w:rsidR="0067019A" w:rsidRPr="00A11723" w:rsidRDefault="0067019A" w:rsidP="00BC29B4">
      <w:pPr>
        <w:rPr>
          <w:sz w:val="22"/>
          <w:szCs w:val="22"/>
          <w:lang w:val="is-IS"/>
        </w:rPr>
      </w:pPr>
    </w:p>
    <w:p w14:paraId="7D2AA539" w14:textId="77777777" w:rsidR="0067019A" w:rsidRPr="00A11723" w:rsidRDefault="0067019A" w:rsidP="00BC29B4">
      <w:pPr>
        <w:rPr>
          <w:sz w:val="22"/>
          <w:szCs w:val="22"/>
          <w:lang w:val="is-IS"/>
        </w:rPr>
      </w:pPr>
    </w:p>
    <w:p w14:paraId="7D2AA53A" w14:textId="77777777" w:rsidR="0067019A" w:rsidRPr="00A11723" w:rsidRDefault="0067019A" w:rsidP="00BC29B4">
      <w:pPr>
        <w:rPr>
          <w:sz w:val="22"/>
          <w:szCs w:val="22"/>
          <w:lang w:val="is-IS"/>
        </w:rPr>
      </w:pPr>
    </w:p>
    <w:p w14:paraId="7D2AA53B" w14:textId="77777777" w:rsidR="0067019A" w:rsidRPr="00A11723" w:rsidRDefault="0067019A"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53C" w14:textId="77777777" w:rsidR="0067019A" w:rsidRPr="00A11723" w:rsidRDefault="0067019A" w:rsidP="00BC29B4">
      <w:pPr>
        <w:rPr>
          <w:sz w:val="22"/>
          <w:szCs w:val="22"/>
          <w:lang w:val="is-IS"/>
        </w:rPr>
      </w:pPr>
    </w:p>
    <w:p w14:paraId="7D2AA53D" w14:textId="77777777" w:rsidR="0067019A" w:rsidRPr="00A11723" w:rsidRDefault="0067019A" w:rsidP="00BC29B4">
      <w:pPr>
        <w:rPr>
          <w:sz w:val="22"/>
          <w:szCs w:val="22"/>
          <w:lang w:val="is-IS"/>
        </w:rPr>
      </w:pPr>
    </w:p>
    <w:p w14:paraId="7D2AA53E" w14:textId="77777777" w:rsidR="0067019A" w:rsidRPr="00A11723" w:rsidRDefault="0067019A" w:rsidP="00BC29B4">
      <w:pPr>
        <w:rPr>
          <w:sz w:val="22"/>
          <w:szCs w:val="22"/>
          <w:lang w:val="is-IS"/>
        </w:rPr>
      </w:pPr>
    </w:p>
    <w:p w14:paraId="7D2AA53F" w14:textId="77777777" w:rsidR="005D6548" w:rsidRPr="00A11723" w:rsidRDefault="00605278" w:rsidP="00BC29B4">
      <w:pPr>
        <w:pBdr>
          <w:top w:val="single" w:sz="4" w:space="1" w:color="auto"/>
          <w:left w:val="single" w:sz="4" w:space="4" w:color="auto"/>
          <w:bottom w:val="single" w:sz="4" w:space="1" w:color="auto"/>
          <w:right w:val="single" w:sz="4" w:space="4" w:color="auto"/>
        </w:pBdr>
        <w:tabs>
          <w:tab w:val="left" w:pos="567"/>
        </w:tabs>
        <w:ind w:left="550" w:hanging="550"/>
        <w:rPr>
          <w:sz w:val="22"/>
          <w:szCs w:val="22"/>
          <w:lang w:val="is-IS"/>
        </w:rPr>
      </w:pPr>
      <w:r w:rsidRPr="00A11723">
        <w:rPr>
          <w:b/>
          <w:sz w:val="22"/>
          <w:szCs w:val="22"/>
          <w:lang w:val="is-IS"/>
        </w:rPr>
        <w:t>1</w:t>
      </w:r>
      <w:r w:rsidR="0067019A" w:rsidRPr="00A11723">
        <w:rPr>
          <w:b/>
          <w:sz w:val="22"/>
          <w:szCs w:val="22"/>
          <w:lang w:val="is-IS"/>
        </w:rPr>
        <w:t>3</w:t>
      </w:r>
      <w:r w:rsidR="005D6548" w:rsidRPr="00A11723">
        <w:rPr>
          <w:b/>
          <w:sz w:val="22"/>
          <w:szCs w:val="22"/>
          <w:lang w:val="is-IS"/>
        </w:rPr>
        <w:t>.</w:t>
      </w:r>
      <w:r w:rsidR="005D6548" w:rsidRPr="00A11723">
        <w:rPr>
          <w:b/>
          <w:sz w:val="22"/>
          <w:szCs w:val="22"/>
          <w:lang w:val="is-IS"/>
        </w:rPr>
        <w:tab/>
        <w:t>VARNAÐARORIN „</w:t>
      </w:r>
      <w:r w:rsidRPr="00A11723">
        <w:rPr>
          <w:b/>
          <w:sz w:val="22"/>
          <w:szCs w:val="22"/>
          <w:lang w:val="is-IS"/>
        </w:rPr>
        <w:t>DÝRALYF</w:t>
      </w:r>
      <w:r w:rsidR="005D6548" w:rsidRPr="00A11723">
        <w:rPr>
          <w:b/>
          <w:sz w:val="22"/>
          <w:szCs w:val="22"/>
          <w:lang w:val="is-IS"/>
        </w:rPr>
        <w:t>“</w:t>
      </w:r>
      <w:r w:rsidRPr="00A11723">
        <w:rPr>
          <w:b/>
          <w:sz w:val="22"/>
          <w:szCs w:val="22"/>
          <w:lang w:val="is-IS"/>
        </w:rPr>
        <w:t xml:space="preserve"> </w:t>
      </w:r>
      <w:r w:rsidR="005D6548" w:rsidRPr="00A11723">
        <w:rPr>
          <w:b/>
          <w:sz w:val="22"/>
          <w:szCs w:val="22"/>
          <w:lang w:val="is-IS"/>
        </w:rPr>
        <w:t xml:space="preserve">OG SKILYRÐI EÐA TAKMARKANIR </w:t>
      </w:r>
      <w:r w:rsidRPr="00A11723">
        <w:rPr>
          <w:b/>
          <w:sz w:val="22"/>
          <w:szCs w:val="22"/>
          <w:lang w:val="is-IS"/>
        </w:rPr>
        <w:t>Á</w:t>
      </w:r>
      <w:r w:rsidR="005D6548" w:rsidRPr="00A11723">
        <w:rPr>
          <w:b/>
          <w:sz w:val="22"/>
          <w:szCs w:val="22"/>
          <w:lang w:val="is-IS"/>
        </w:rPr>
        <w:t xml:space="preserve"> AFGREIÐSLU OG NOTKUN, ef við á</w:t>
      </w:r>
    </w:p>
    <w:p w14:paraId="7D2AA540" w14:textId="77777777" w:rsidR="005D6548" w:rsidRPr="00A11723" w:rsidRDefault="005D6548" w:rsidP="00BC29B4">
      <w:pPr>
        <w:rPr>
          <w:sz w:val="22"/>
          <w:szCs w:val="22"/>
          <w:lang w:val="is-IS"/>
        </w:rPr>
      </w:pPr>
    </w:p>
    <w:p w14:paraId="7D2AA541" w14:textId="77777777" w:rsidR="005D6548" w:rsidRPr="00A11723" w:rsidRDefault="0067019A" w:rsidP="00BC29B4">
      <w:pPr>
        <w:rPr>
          <w:sz w:val="22"/>
          <w:szCs w:val="22"/>
          <w:lang w:val="is-IS"/>
        </w:rPr>
      </w:pPr>
      <w:r w:rsidRPr="00A11723">
        <w:rPr>
          <w:sz w:val="22"/>
          <w:szCs w:val="22"/>
          <w:lang w:val="is-IS"/>
        </w:rPr>
        <w:t>Dýralyf</w:t>
      </w:r>
      <w:r w:rsidR="005D6548" w:rsidRPr="00A11723">
        <w:rPr>
          <w:sz w:val="22"/>
          <w:szCs w:val="22"/>
          <w:lang w:val="is-IS"/>
        </w:rPr>
        <w:t>.</w:t>
      </w:r>
      <w:r w:rsidR="001F499A">
        <w:rPr>
          <w:sz w:val="22"/>
          <w:szCs w:val="22"/>
          <w:lang w:val="is-IS"/>
        </w:rPr>
        <w:t xml:space="preserve"> Lyfseðilsskylt.</w:t>
      </w:r>
    </w:p>
    <w:p w14:paraId="7D2AA542" w14:textId="77777777" w:rsidR="005D6548" w:rsidRPr="00A11723" w:rsidRDefault="005D6548" w:rsidP="00BC29B4">
      <w:pPr>
        <w:rPr>
          <w:sz w:val="22"/>
          <w:szCs w:val="22"/>
          <w:lang w:val="is-IS"/>
        </w:rPr>
      </w:pPr>
    </w:p>
    <w:p w14:paraId="7D2AA543" w14:textId="77777777" w:rsidR="0067019A" w:rsidRPr="00A11723" w:rsidRDefault="0067019A" w:rsidP="00BC29B4">
      <w:pPr>
        <w:rPr>
          <w:sz w:val="22"/>
          <w:szCs w:val="22"/>
          <w:lang w:val="is-IS"/>
        </w:rPr>
      </w:pPr>
    </w:p>
    <w:p w14:paraId="7D2AA544" w14:textId="77777777" w:rsidR="0067019A" w:rsidRPr="00A11723" w:rsidRDefault="0067019A"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14.</w:t>
      </w:r>
      <w:r w:rsidRPr="00A11723">
        <w:rPr>
          <w:szCs w:val="22"/>
        </w:rPr>
        <w:tab/>
        <w:t xml:space="preserve">VARNAÐARORÐIN „GEYMIÐ ÞAR </w:t>
      </w:r>
      <w:smartTag w:uri="urn:schemas-microsoft-com:office:smarttags" w:element="stockticker">
        <w:r w:rsidRPr="00A11723">
          <w:rPr>
            <w:szCs w:val="22"/>
          </w:rPr>
          <w:t>SEM</w:t>
        </w:r>
      </w:smartTag>
      <w:r w:rsidRPr="00A11723">
        <w:rPr>
          <w:szCs w:val="22"/>
        </w:rPr>
        <w:t xml:space="preserve"> BÖRN HVORKI NÁ TIL NÉ SJÁ“</w:t>
      </w:r>
    </w:p>
    <w:p w14:paraId="7D2AA545" w14:textId="77777777" w:rsidR="0067019A" w:rsidRPr="00A11723" w:rsidRDefault="0067019A" w:rsidP="00BC29B4">
      <w:pPr>
        <w:rPr>
          <w:sz w:val="22"/>
          <w:szCs w:val="22"/>
          <w:lang w:val="is-IS"/>
        </w:rPr>
      </w:pPr>
    </w:p>
    <w:p w14:paraId="7D2AA546" w14:textId="77777777" w:rsidR="0067019A" w:rsidRPr="00A11723" w:rsidRDefault="0067019A" w:rsidP="00BC29B4">
      <w:pPr>
        <w:rPr>
          <w:sz w:val="22"/>
          <w:szCs w:val="22"/>
          <w:lang w:val="is-IS"/>
        </w:rPr>
      </w:pPr>
    </w:p>
    <w:p w14:paraId="7D2AA547" w14:textId="77777777" w:rsidR="0067019A" w:rsidRPr="00A11723" w:rsidRDefault="0067019A" w:rsidP="00BC29B4">
      <w:pPr>
        <w:rPr>
          <w:sz w:val="22"/>
          <w:szCs w:val="22"/>
          <w:lang w:val="is-IS"/>
        </w:rPr>
      </w:pPr>
    </w:p>
    <w:p w14:paraId="7D2AA548" w14:textId="77777777" w:rsidR="005D6548" w:rsidRPr="00A11723" w:rsidRDefault="0067019A"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15</w:t>
      </w:r>
      <w:r w:rsidR="005D6548" w:rsidRPr="00A11723">
        <w:rPr>
          <w:b/>
          <w:sz w:val="22"/>
          <w:szCs w:val="22"/>
          <w:lang w:val="is-IS"/>
        </w:rPr>
        <w:t>.</w:t>
      </w:r>
      <w:r w:rsidR="005D6548" w:rsidRPr="00A11723">
        <w:rPr>
          <w:b/>
          <w:sz w:val="22"/>
          <w:szCs w:val="22"/>
          <w:lang w:val="is-IS"/>
        </w:rPr>
        <w:tab/>
        <w:t>HEITI OG HEIMILISFANG MARKAÐSLEYFIS</w:t>
      </w:r>
      <w:r w:rsidRPr="00A11723">
        <w:rPr>
          <w:b/>
          <w:sz w:val="22"/>
          <w:szCs w:val="22"/>
          <w:lang w:val="is-IS"/>
        </w:rPr>
        <w:t>HAFA</w:t>
      </w:r>
    </w:p>
    <w:p w14:paraId="7D2AA549" w14:textId="77777777" w:rsidR="005D6548" w:rsidRPr="00A11723" w:rsidRDefault="005D6548" w:rsidP="00BC29B4">
      <w:pPr>
        <w:rPr>
          <w:sz w:val="22"/>
          <w:szCs w:val="22"/>
          <w:lang w:val="is-IS"/>
        </w:rPr>
      </w:pPr>
    </w:p>
    <w:p w14:paraId="7D2AA54A" w14:textId="77777777" w:rsidR="005D6548" w:rsidRPr="006C13A8" w:rsidRDefault="005D6548" w:rsidP="00BC29B4">
      <w:pPr>
        <w:rPr>
          <w:sz w:val="22"/>
          <w:szCs w:val="22"/>
          <w:lang w:val="is-IS"/>
        </w:rPr>
      </w:pPr>
      <w:r w:rsidRPr="006C13A8">
        <w:rPr>
          <w:sz w:val="22"/>
          <w:szCs w:val="22"/>
          <w:lang w:val="is-IS"/>
        </w:rPr>
        <w:t>Boehringer Ingelheim Vetmedica GmbH</w:t>
      </w:r>
    </w:p>
    <w:p w14:paraId="7D2AA54B" w14:textId="77777777" w:rsidR="005D6548" w:rsidRPr="00C75C9D" w:rsidRDefault="005D6548" w:rsidP="00BC29B4">
      <w:pPr>
        <w:rPr>
          <w:caps/>
          <w:sz w:val="22"/>
          <w:szCs w:val="22"/>
          <w:lang w:val="is-IS"/>
        </w:rPr>
      </w:pPr>
      <w:r w:rsidRPr="006C13A8">
        <w:rPr>
          <w:caps/>
          <w:sz w:val="22"/>
          <w:szCs w:val="22"/>
          <w:lang w:val="is-IS"/>
        </w:rPr>
        <w:t>Þýskaland</w:t>
      </w:r>
    </w:p>
    <w:p w14:paraId="7D2AA54C" w14:textId="77777777" w:rsidR="005D6548" w:rsidRPr="00A11723" w:rsidRDefault="005D6548" w:rsidP="00BC29B4">
      <w:pPr>
        <w:rPr>
          <w:sz w:val="22"/>
          <w:szCs w:val="22"/>
          <w:lang w:val="is-IS"/>
        </w:rPr>
      </w:pPr>
    </w:p>
    <w:p w14:paraId="7D2AA54D" w14:textId="77777777" w:rsidR="00F024D7" w:rsidRPr="00A11723" w:rsidRDefault="00F024D7" w:rsidP="00BC29B4">
      <w:pPr>
        <w:rPr>
          <w:sz w:val="22"/>
          <w:szCs w:val="22"/>
          <w:lang w:val="is-IS"/>
        </w:rPr>
      </w:pPr>
    </w:p>
    <w:p w14:paraId="7D2AA54E" w14:textId="77777777" w:rsidR="00F024D7" w:rsidRPr="00A11723" w:rsidRDefault="00F024D7"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16.</w:t>
      </w:r>
      <w:r w:rsidRPr="00A11723">
        <w:rPr>
          <w:b/>
          <w:sz w:val="22"/>
          <w:szCs w:val="22"/>
          <w:lang w:val="is-IS"/>
        </w:rPr>
        <w:tab/>
        <w:t>MARKAÐSLEYFISNÚMER</w:t>
      </w:r>
    </w:p>
    <w:p w14:paraId="7D2AA54F" w14:textId="77777777" w:rsidR="00F024D7" w:rsidRPr="00A11723" w:rsidRDefault="00F024D7" w:rsidP="00BC29B4">
      <w:pPr>
        <w:pStyle w:val="BodyText3"/>
        <w:rPr>
          <w:iCs/>
          <w:snapToGrid w:val="0"/>
          <w:szCs w:val="22"/>
          <w:lang w:eastAsia="de-DE"/>
        </w:rPr>
      </w:pPr>
    </w:p>
    <w:p w14:paraId="7D2AA550" w14:textId="77777777" w:rsidR="00F024D7" w:rsidRPr="00FE5B59" w:rsidRDefault="00F024D7" w:rsidP="00BC29B4">
      <w:pPr>
        <w:pStyle w:val="BodyText3"/>
        <w:rPr>
          <w:iCs/>
          <w:snapToGrid w:val="0"/>
          <w:szCs w:val="22"/>
          <w:highlight w:val="lightGray"/>
          <w:lang w:eastAsia="de-DE"/>
        </w:rPr>
      </w:pPr>
      <w:r w:rsidRPr="00FE5B59">
        <w:rPr>
          <w:iCs/>
          <w:snapToGrid w:val="0"/>
          <w:szCs w:val="22"/>
          <w:highlight w:val="lightGray"/>
          <w:lang w:eastAsia="de-DE"/>
        </w:rPr>
        <w:t>EU/2/97/004/007 1 x 50 ml</w:t>
      </w:r>
    </w:p>
    <w:p w14:paraId="7D2AA551" w14:textId="77777777" w:rsidR="00F024D7" w:rsidRPr="00FE5B59" w:rsidRDefault="00F024D7" w:rsidP="00BC29B4">
      <w:pPr>
        <w:pStyle w:val="BodyText3"/>
        <w:rPr>
          <w:iCs/>
          <w:snapToGrid w:val="0"/>
          <w:szCs w:val="22"/>
          <w:highlight w:val="lightGray"/>
          <w:lang w:eastAsia="de-DE"/>
        </w:rPr>
      </w:pPr>
      <w:r w:rsidRPr="00FE5B59">
        <w:rPr>
          <w:iCs/>
          <w:snapToGrid w:val="0"/>
          <w:szCs w:val="22"/>
          <w:highlight w:val="lightGray"/>
          <w:lang w:eastAsia="de-DE"/>
        </w:rPr>
        <w:t>EU/2/97/004/008 1 x 100 ml</w:t>
      </w:r>
    </w:p>
    <w:p w14:paraId="7D2AA552" w14:textId="77777777" w:rsidR="00F024D7" w:rsidRPr="00FE5B59" w:rsidRDefault="00F024D7" w:rsidP="00BC29B4">
      <w:pPr>
        <w:pStyle w:val="BodyText3"/>
        <w:rPr>
          <w:iCs/>
          <w:snapToGrid w:val="0"/>
          <w:szCs w:val="22"/>
          <w:highlight w:val="lightGray"/>
          <w:lang w:eastAsia="de-DE"/>
        </w:rPr>
      </w:pPr>
      <w:r w:rsidRPr="00FE5B59">
        <w:rPr>
          <w:iCs/>
          <w:snapToGrid w:val="0"/>
          <w:szCs w:val="22"/>
          <w:highlight w:val="lightGray"/>
          <w:lang w:eastAsia="de-DE"/>
        </w:rPr>
        <w:t>EU/2/97/004/031 1 x 250 ml</w:t>
      </w:r>
    </w:p>
    <w:p w14:paraId="7D2AA553" w14:textId="77777777" w:rsidR="00F024D7" w:rsidRPr="00FE5B59" w:rsidRDefault="00F024D7" w:rsidP="00BC29B4">
      <w:pPr>
        <w:pStyle w:val="BodyText3"/>
        <w:rPr>
          <w:iCs/>
          <w:snapToGrid w:val="0"/>
          <w:szCs w:val="22"/>
          <w:highlight w:val="lightGray"/>
          <w:lang w:eastAsia="de-DE"/>
        </w:rPr>
      </w:pPr>
      <w:r w:rsidRPr="00FE5B59">
        <w:rPr>
          <w:iCs/>
          <w:snapToGrid w:val="0"/>
          <w:szCs w:val="22"/>
          <w:highlight w:val="lightGray"/>
          <w:lang w:eastAsia="de-DE"/>
        </w:rPr>
        <w:t>EU/2/97/004/014 12 x 50 ml</w:t>
      </w:r>
    </w:p>
    <w:p w14:paraId="7D2AA554" w14:textId="77777777" w:rsidR="00F024D7" w:rsidRPr="00FE5B59" w:rsidRDefault="00F024D7" w:rsidP="00BC29B4">
      <w:pPr>
        <w:pStyle w:val="BodyText3"/>
        <w:rPr>
          <w:iCs/>
          <w:snapToGrid w:val="0"/>
          <w:szCs w:val="22"/>
          <w:highlight w:val="lightGray"/>
          <w:lang w:eastAsia="de-DE"/>
        </w:rPr>
      </w:pPr>
      <w:r w:rsidRPr="00FE5B59">
        <w:rPr>
          <w:iCs/>
          <w:snapToGrid w:val="0"/>
          <w:szCs w:val="22"/>
          <w:highlight w:val="lightGray"/>
          <w:lang w:eastAsia="de-DE"/>
        </w:rPr>
        <w:t>EU/2/97/004/015 12 x 100 ml</w:t>
      </w:r>
    </w:p>
    <w:p w14:paraId="7D2AA555" w14:textId="77777777" w:rsidR="00F024D7" w:rsidRPr="00A11723" w:rsidRDefault="00F024D7" w:rsidP="00BC29B4">
      <w:pPr>
        <w:pStyle w:val="BodyText3"/>
        <w:rPr>
          <w:iCs/>
          <w:snapToGrid w:val="0"/>
          <w:szCs w:val="22"/>
          <w:lang w:eastAsia="de-DE"/>
        </w:rPr>
      </w:pPr>
      <w:r w:rsidRPr="00FE5B59">
        <w:rPr>
          <w:iCs/>
          <w:snapToGrid w:val="0"/>
          <w:szCs w:val="22"/>
          <w:highlight w:val="lightGray"/>
          <w:lang w:eastAsia="de-DE"/>
        </w:rPr>
        <w:t>EU/2/97/004/032 6 x 250 ml</w:t>
      </w:r>
    </w:p>
    <w:p w14:paraId="7D2AA556" w14:textId="77777777" w:rsidR="00F024D7" w:rsidRPr="00A11723" w:rsidRDefault="00F024D7" w:rsidP="00BC29B4">
      <w:pPr>
        <w:rPr>
          <w:sz w:val="22"/>
          <w:szCs w:val="22"/>
          <w:lang w:val="is-IS"/>
        </w:rPr>
      </w:pPr>
    </w:p>
    <w:p w14:paraId="7D2AA557" w14:textId="77777777" w:rsidR="00F024D7" w:rsidRPr="00A11723" w:rsidRDefault="00F024D7" w:rsidP="00BC29B4">
      <w:pPr>
        <w:rPr>
          <w:sz w:val="22"/>
          <w:szCs w:val="22"/>
          <w:lang w:val="is-IS"/>
        </w:rPr>
      </w:pPr>
    </w:p>
    <w:p w14:paraId="7D2AA558" w14:textId="77777777" w:rsidR="005D6548" w:rsidRPr="00A11723" w:rsidRDefault="00201305"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17</w:t>
      </w:r>
      <w:r w:rsidR="005D6548" w:rsidRPr="00A11723">
        <w:rPr>
          <w:b/>
          <w:sz w:val="22"/>
          <w:szCs w:val="22"/>
          <w:lang w:val="is-IS"/>
        </w:rPr>
        <w:t>.</w:t>
      </w:r>
      <w:r w:rsidR="005D6548" w:rsidRPr="00A11723">
        <w:rPr>
          <w:b/>
          <w:sz w:val="22"/>
          <w:szCs w:val="22"/>
          <w:lang w:val="is-IS"/>
        </w:rPr>
        <w:tab/>
        <w:t>LOTUNÚMER FRAMLEIÐANDA</w:t>
      </w:r>
    </w:p>
    <w:p w14:paraId="7D2AA559" w14:textId="77777777" w:rsidR="005D6548" w:rsidRPr="00A11723" w:rsidRDefault="005D6548" w:rsidP="00BC29B4">
      <w:pPr>
        <w:rPr>
          <w:sz w:val="22"/>
          <w:szCs w:val="22"/>
          <w:lang w:val="is-IS"/>
        </w:rPr>
      </w:pPr>
    </w:p>
    <w:p w14:paraId="7D2AA55A" w14:textId="77777777" w:rsidR="00D07640" w:rsidRDefault="005D6548" w:rsidP="00BC29B4">
      <w:pPr>
        <w:rPr>
          <w:sz w:val="22"/>
          <w:szCs w:val="22"/>
          <w:lang w:val="is-IS"/>
        </w:rPr>
      </w:pPr>
      <w:r w:rsidRPr="00A11723">
        <w:rPr>
          <w:sz w:val="22"/>
          <w:szCs w:val="22"/>
          <w:lang w:val="is-IS"/>
        </w:rPr>
        <w:t>Lot</w:t>
      </w:r>
    </w:p>
    <w:p w14:paraId="7D2AA55B" w14:textId="77777777" w:rsidR="005D6548" w:rsidRPr="00A11723" w:rsidRDefault="005D6548" w:rsidP="00BC29B4">
      <w:pPr>
        <w:rPr>
          <w:sz w:val="22"/>
          <w:szCs w:val="22"/>
          <w:lang w:val="is-IS"/>
        </w:rPr>
      </w:pPr>
      <w:r w:rsidRPr="00A11723">
        <w:rPr>
          <w:sz w:val="22"/>
          <w:szCs w:val="22"/>
          <w:lang w:val="is-IS"/>
        </w:rPr>
        <w:br w:type="page"/>
      </w:r>
    </w:p>
    <w:p w14:paraId="7D2AA55C" w14:textId="77777777" w:rsidR="005D6548" w:rsidRPr="00A11723" w:rsidRDefault="005D6548" w:rsidP="00BC29B4">
      <w:pPr>
        <w:pBdr>
          <w:top w:val="single" w:sz="4" w:space="1" w:color="auto"/>
          <w:left w:val="single" w:sz="4" w:space="4" w:color="auto"/>
          <w:bottom w:val="single" w:sz="4" w:space="1" w:color="auto"/>
          <w:right w:val="single" w:sz="4" w:space="4" w:color="auto"/>
        </w:pBdr>
        <w:rPr>
          <w:b/>
          <w:caps/>
          <w:sz w:val="22"/>
          <w:szCs w:val="22"/>
          <w:lang w:val="is-IS"/>
        </w:rPr>
      </w:pPr>
      <w:r w:rsidRPr="00A11723">
        <w:rPr>
          <w:b/>
          <w:caps/>
          <w:sz w:val="22"/>
          <w:szCs w:val="22"/>
          <w:lang w:val="is-IS"/>
        </w:rPr>
        <w:lastRenderedPageBreak/>
        <w:t xml:space="preserve">Lágmarks upplýsingar </w:t>
      </w:r>
      <w:smartTag w:uri="urn:schemas-microsoft-com:office:smarttags" w:element="stockticker">
        <w:r w:rsidRPr="00A11723">
          <w:rPr>
            <w:b/>
            <w:caps/>
            <w:sz w:val="22"/>
            <w:szCs w:val="22"/>
            <w:lang w:val="is-IS"/>
          </w:rPr>
          <w:t>sem</w:t>
        </w:r>
      </w:smartTag>
      <w:r w:rsidRPr="00A11723">
        <w:rPr>
          <w:b/>
          <w:caps/>
          <w:sz w:val="22"/>
          <w:szCs w:val="22"/>
          <w:lang w:val="is-IS"/>
        </w:rPr>
        <w:t xml:space="preserve"> skulu koma fram á</w:t>
      </w:r>
      <w:r w:rsidR="00353434" w:rsidRPr="00A11723">
        <w:rPr>
          <w:b/>
          <w:caps/>
          <w:sz w:val="22"/>
          <w:szCs w:val="22"/>
          <w:lang w:val="is-IS"/>
        </w:rPr>
        <w:t xml:space="preserve"> LITLUM</w:t>
      </w:r>
      <w:r w:rsidRPr="00A11723">
        <w:rPr>
          <w:b/>
          <w:caps/>
          <w:sz w:val="22"/>
          <w:szCs w:val="22"/>
          <w:lang w:val="is-IS"/>
        </w:rPr>
        <w:t xml:space="preserve"> innri umbúðum</w:t>
      </w:r>
    </w:p>
    <w:p w14:paraId="7D2AA55D"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55E" w14:textId="173D9BAA" w:rsidR="00DE269F" w:rsidRPr="00C44E06" w:rsidRDefault="00DE269F"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 xml:space="preserve">Hettuglas, </w:t>
      </w:r>
      <w:r w:rsidR="00682531">
        <w:rPr>
          <w:b/>
          <w:sz w:val="22"/>
          <w:szCs w:val="22"/>
          <w:lang w:val="is-IS"/>
        </w:rPr>
        <w:t>2</w:t>
      </w:r>
      <w:r>
        <w:rPr>
          <w:b/>
          <w:sz w:val="22"/>
          <w:szCs w:val="22"/>
          <w:lang w:val="is-IS"/>
        </w:rPr>
        <w:t xml:space="preserve">0 ml og </w:t>
      </w:r>
      <w:r w:rsidR="00682531">
        <w:rPr>
          <w:b/>
          <w:sz w:val="22"/>
          <w:szCs w:val="22"/>
          <w:lang w:val="is-IS"/>
        </w:rPr>
        <w:t>5</w:t>
      </w:r>
      <w:r>
        <w:rPr>
          <w:b/>
          <w:sz w:val="22"/>
          <w:szCs w:val="22"/>
          <w:lang w:val="is-IS"/>
        </w:rPr>
        <w:t>0 ml</w:t>
      </w:r>
    </w:p>
    <w:p w14:paraId="7D2AA55F" w14:textId="77777777" w:rsidR="005D6548" w:rsidRPr="00A11723" w:rsidRDefault="005D6548" w:rsidP="00BC29B4">
      <w:pPr>
        <w:rPr>
          <w:sz w:val="22"/>
          <w:szCs w:val="22"/>
          <w:u w:val="single"/>
          <w:lang w:val="is-IS"/>
        </w:rPr>
      </w:pPr>
    </w:p>
    <w:p w14:paraId="7D2AA560"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561" w14:textId="77777777" w:rsidR="005D6548" w:rsidRPr="00A11723" w:rsidRDefault="005D6548" w:rsidP="00BC29B4">
      <w:pPr>
        <w:rPr>
          <w:sz w:val="22"/>
          <w:szCs w:val="22"/>
          <w:lang w:val="is-IS"/>
        </w:rPr>
      </w:pPr>
    </w:p>
    <w:p w14:paraId="7D2AA562" w14:textId="77777777" w:rsidR="005D6548" w:rsidRPr="00A11723" w:rsidRDefault="005D6548" w:rsidP="00BC29B4">
      <w:pPr>
        <w:rPr>
          <w:sz w:val="22"/>
          <w:szCs w:val="22"/>
          <w:lang w:val="is-IS"/>
        </w:rPr>
      </w:pPr>
      <w:r w:rsidRPr="00A11723">
        <w:rPr>
          <w:sz w:val="22"/>
          <w:szCs w:val="22"/>
          <w:lang w:val="is-IS"/>
        </w:rPr>
        <w:t>Metacam 20 mg/ml stungulyf, lausn handa nautgripum, svínum og hestum</w:t>
      </w:r>
    </w:p>
    <w:p w14:paraId="7D2AA563" w14:textId="77777777" w:rsidR="005D6548" w:rsidRPr="00A11723" w:rsidRDefault="005D6548" w:rsidP="00BC29B4">
      <w:pPr>
        <w:tabs>
          <w:tab w:val="left" w:pos="567"/>
        </w:tabs>
        <w:rPr>
          <w:sz w:val="22"/>
          <w:szCs w:val="22"/>
          <w:lang w:val="is-IS"/>
        </w:rPr>
      </w:pPr>
      <w:r w:rsidRPr="00A11723">
        <w:rPr>
          <w:sz w:val="22"/>
          <w:szCs w:val="22"/>
          <w:lang w:val="is-IS"/>
        </w:rPr>
        <w:t>Meloxicam</w:t>
      </w:r>
    </w:p>
    <w:p w14:paraId="7D2AA564" w14:textId="77777777" w:rsidR="005D6548" w:rsidRPr="00A11723" w:rsidRDefault="005D6548" w:rsidP="00BC29B4">
      <w:pPr>
        <w:rPr>
          <w:sz w:val="22"/>
          <w:szCs w:val="22"/>
          <w:lang w:val="is-IS"/>
        </w:rPr>
      </w:pPr>
    </w:p>
    <w:p w14:paraId="7D2AA565" w14:textId="77777777" w:rsidR="005D6548" w:rsidRPr="00A11723" w:rsidRDefault="005D6548" w:rsidP="00BC29B4">
      <w:pPr>
        <w:rPr>
          <w:sz w:val="22"/>
          <w:szCs w:val="22"/>
          <w:lang w:val="is-IS"/>
        </w:rPr>
      </w:pPr>
    </w:p>
    <w:p w14:paraId="7D2AA566"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t>VIRK(T) INNIHALDSEFNI OG ÖNNUR INNIHALDSEFNI</w:t>
      </w:r>
    </w:p>
    <w:p w14:paraId="7D2AA567" w14:textId="77777777" w:rsidR="005D6548" w:rsidRPr="00A11723" w:rsidRDefault="005D6548" w:rsidP="00BC29B4">
      <w:pPr>
        <w:pStyle w:val="EndnoteText"/>
        <w:tabs>
          <w:tab w:val="clear" w:pos="567"/>
        </w:tabs>
        <w:rPr>
          <w:szCs w:val="22"/>
          <w:lang w:val="is-IS"/>
        </w:rPr>
      </w:pPr>
    </w:p>
    <w:p w14:paraId="7D2AA568" w14:textId="77777777" w:rsidR="005D6548" w:rsidRPr="00A11723" w:rsidRDefault="005D6548" w:rsidP="00BC29B4">
      <w:pPr>
        <w:rPr>
          <w:sz w:val="22"/>
          <w:szCs w:val="22"/>
          <w:lang w:val="is-IS"/>
        </w:rPr>
      </w:pPr>
      <w:r w:rsidRPr="00A11723">
        <w:rPr>
          <w:sz w:val="22"/>
          <w:szCs w:val="22"/>
          <w:lang w:val="is-IS"/>
        </w:rPr>
        <w:t>Meloxicam 20 mg/ml</w:t>
      </w:r>
    </w:p>
    <w:p w14:paraId="7D2AA569" w14:textId="77777777" w:rsidR="005D6548" w:rsidRPr="00A11723" w:rsidRDefault="005D6548" w:rsidP="00BC29B4">
      <w:pPr>
        <w:rPr>
          <w:sz w:val="22"/>
          <w:szCs w:val="22"/>
          <w:lang w:val="is-IS"/>
        </w:rPr>
      </w:pPr>
    </w:p>
    <w:p w14:paraId="7D2AA56A" w14:textId="77777777" w:rsidR="005D6548" w:rsidRPr="00A11723" w:rsidRDefault="005D6548" w:rsidP="00BC29B4">
      <w:pPr>
        <w:rPr>
          <w:sz w:val="22"/>
          <w:szCs w:val="22"/>
          <w:lang w:val="is-IS"/>
        </w:rPr>
      </w:pPr>
    </w:p>
    <w:p w14:paraId="7D2AA56B" w14:textId="77777777" w:rsidR="005D6548" w:rsidRPr="00A11723" w:rsidRDefault="005D6548" w:rsidP="00BC29B4">
      <w:pPr>
        <w:pBdr>
          <w:top w:val="single" w:sz="4" w:space="1" w:color="auto"/>
          <w:left w:val="single" w:sz="4" w:space="4" w:color="auto"/>
          <w:bottom w:val="single" w:sz="4" w:space="1" w:color="auto"/>
          <w:right w:val="single" w:sz="4" w:space="4" w:color="auto"/>
        </w:pBdr>
        <w:tabs>
          <w:tab w:val="left" w:pos="567"/>
        </w:tabs>
        <w:rPr>
          <w:sz w:val="22"/>
          <w:szCs w:val="22"/>
          <w:lang w:val="is-IS"/>
        </w:rPr>
      </w:pPr>
      <w:r w:rsidRPr="00A11723">
        <w:rPr>
          <w:b/>
          <w:sz w:val="22"/>
          <w:szCs w:val="22"/>
          <w:lang w:val="is-IS"/>
        </w:rPr>
        <w:t>3.</w:t>
      </w:r>
      <w:r w:rsidRPr="00A11723">
        <w:rPr>
          <w:b/>
          <w:sz w:val="22"/>
          <w:szCs w:val="22"/>
          <w:lang w:val="is-IS"/>
        </w:rPr>
        <w:tab/>
        <w:t>PAKKNINGASTÆRÐ(IR)</w:t>
      </w:r>
    </w:p>
    <w:p w14:paraId="7D2AA56C" w14:textId="77777777" w:rsidR="005D6548" w:rsidRPr="00A11723" w:rsidRDefault="005D6548" w:rsidP="00BC29B4">
      <w:pPr>
        <w:rPr>
          <w:sz w:val="22"/>
          <w:szCs w:val="22"/>
          <w:lang w:val="is-IS"/>
        </w:rPr>
      </w:pPr>
    </w:p>
    <w:p w14:paraId="7D2AA56D" w14:textId="77777777" w:rsidR="005D6548" w:rsidRDefault="005D6548" w:rsidP="00BC29B4">
      <w:pPr>
        <w:rPr>
          <w:sz w:val="22"/>
          <w:szCs w:val="22"/>
          <w:lang w:val="is-IS"/>
        </w:rPr>
      </w:pPr>
      <w:r w:rsidRPr="00A11723">
        <w:rPr>
          <w:sz w:val="22"/>
          <w:szCs w:val="22"/>
          <w:lang w:val="is-IS"/>
        </w:rPr>
        <w:t>20 ml</w:t>
      </w:r>
    </w:p>
    <w:p w14:paraId="7D2AA56E" w14:textId="77777777" w:rsidR="00A611A9" w:rsidRPr="00A11723" w:rsidRDefault="00A611A9" w:rsidP="00BC29B4">
      <w:pPr>
        <w:rPr>
          <w:sz w:val="22"/>
          <w:szCs w:val="22"/>
          <w:lang w:val="is-IS"/>
        </w:rPr>
      </w:pPr>
      <w:r w:rsidRPr="006C13A8">
        <w:rPr>
          <w:sz w:val="22"/>
          <w:szCs w:val="22"/>
          <w:highlight w:val="lightGray"/>
          <w:lang w:val="is-IS"/>
        </w:rPr>
        <w:t>50 ml</w:t>
      </w:r>
    </w:p>
    <w:p w14:paraId="7D2AA56F" w14:textId="77777777" w:rsidR="005D6548" w:rsidRPr="00A11723" w:rsidRDefault="005D6548" w:rsidP="00BC29B4">
      <w:pPr>
        <w:rPr>
          <w:sz w:val="22"/>
          <w:szCs w:val="22"/>
          <w:lang w:val="is-IS"/>
        </w:rPr>
      </w:pPr>
    </w:p>
    <w:p w14:paraId="7D2AA570" w14:textId="77777777" w:rsidR="005D6548" w:rsidRPr="00A11723" w:rsidRDefault="005D6548" w:rsidP="00BC29B4">
      <w:pPr>
        <w:rPr>
          <w:sz w:val="22"/>
          <w:szCs w:val="22"/>
          <w:lang w:val="is-IS"/>
        </w:rPr>
      </w:pPr>
    </w:p>
    <w:p w14:paraId="7D2AA571"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AÐFERÐ VIÐ LYFJAGJÖF OG ÍKOMULEIÐ(IR)</w:t>
      </w:r>
    </w:p>
    <w:p w14:paraId="7D2AA572" w14:textId="77777777" w:rsidR="005D6548" w:rsidRPr="00A11723" w:rsidRDefault="005D6548" w:rsidP="00BC29B4">
      <w:pPr>
        <w:rPr>
          <w:sz w:val="22"/>
          <w:szCs w:val="22"/>
          <w:lang w:val="is-IS"/>
        </w:rPr>
      </w:pPr>
    </w:p>
    <w:p w14:paraId="7D2AA573" w14:textId="77777777" w:rsidR="005D6548" w:rsidRPr="00A11723" w:rsidRDefault="005D6548" w:rsidP="00BC29B4">
      <w:pPr>
        <w:tabs>
          <w:tab w:val="left" w:pos="1418"/>
        </w:tabs>
        <w:rPr>
          <w:sz w:val="22"/>
          <w:szCs w:val="22"/>
          <w:lang w:val="is-IS"/>
        </w:rPr>
      </w:pPr>
      <w:r w:rsidRPr="00DD2897">
        <w:rPr>
          <w:sz w:val="22"/>
          <w:szCs w:val="22"/>
          <w:u w:val="single"/>
          <w:lang w:val="is-IS"/>
        </w:rPr>
        <w:t>Nautgripir:</w:t>
      </w:r>
      <w:r w:rsidR="00D75C00" w:rsidRPr="00A11723">
        <w:rPr>
          <w:sz w:val="22"/>
          <w:szCs w:val="22"/>
          <w:lang w:val="is-IS"/>
        </w:rPr>
        <w:tab/>
        <w:t>s.c.</w:t>
      </w:r>
      <w:r w:rsidR="00A611A9">
        <w:rPr>
          <w:sz w:val="22"/>
          <w:szCs w:val="22"/>
          <w:lang w:val="is-IS"/>
        </w:rPr>
        <w:t>,</w:t>
      </w:r>
      <w:r w:rsidRPr="00A11723">
        <w:rPr>
          <w:sz w:val="22"/>
          <w:szCs w:val="22"/>
          <w:lang w:val="is-IS"/>
        </w:rPr>
        <w:t xml:space="preserve"> </w:t>
      </w:r>
      <w:r w:rsidR="00D75C00" w:rsidRPr="00A11723">
        <w:rPr>
          <w:sz w:val="22"/>
          <w:szCs w:val="22"/>
          <w:lang w:val="is-IS"/>
        </w:rPr>
        <w:t>i.v.</w:t>
      </w:r>
    </w:p>
    <w:p w14:paraId="7D2AA574" w14:textId="77777777" w:rsidR="005D6548" w:rsidRPr="00A11723" w:rsidRDefault="005D6548" w:rsidP="00BC29B4">
      <w:pPr>
        <w:tabs>
          <w:tab w:val="left" w:pos="1418"/>
        </w:tabs>
        <w:rPr>
          <w:sz w:val="22"/>
          <w:szCs w:val="22"/>
          <w:lang w:val="is-IS"/>
        </w:rPr>
      </w:pPr>
      <w:r w:rsidRPr="00DD2897">
        <w:rPr>
          <w:sz w:val="22"/>
          <w:szCs w:val="22"/>
          <w:u w:val="single"/>
          <w:lang w:val="is-IS"/>
        </w:rPr>
        <w:t>Svín:</w:t>
      </w:r>
      <w:r w:rsidR="00D75C00" w:rsidRPr="00A11723">
        <w:rPr>
          <w:sz w:val="22"/>
          <w:szCs w:val="22"/>
          <w:lang w:val="is-IS"/>
        </w:rPr>
        <w:tab/>
        <w:t>i.m.</w:t>
      </w:r>
    </w:p>
    <w:p w14:paraId="7D2AA575" w14:textId="77777777" w:rsidR="005D6548" w:rsidRPr="00A11723" w:rsidRDefault="005D6548" w:rsidP="00BC29B4">
      <w:pPr>
        <w:tabs>
          <w:tab w:val="left" w:pos="1418"/>
        </w:tabs>
        <w:rPr>
          <w:sz w:val="22"/>
          <w:szCs w:val="22"/>
          <w:lang w:val="is-IS"/>
        </w:rPr>
      </w:pPr>
      <w:r w:rsidRPr="00DD2897">
        <w:rPr>
          <w:sz w:val="22"/>
          <w:szCs w:val="22"/>
          <w:u w:val="single"/>
          <w:lang w:val="is-IS"/>
        </w:rPr>
        <w:t>Hestar:</w:t>
      </w:r>
      <w:r w:rsidR="00D75C00" w:rsidRPr="00A11723">
        <w:rPr>
          <w:sz w:val="22"/>
          <w:szCs w:val="22"/>
          <w:lang w:val="is-IS"/>
        </w:rPr>
        <w:tab/>
        <w:t>i.v.</w:t>
      </w:r>
    </w:p>
    <w:p w14:paraId="7D2AA576" w14:textId="77777777" w:rsidR="005D6548" w:rsidRPr="00A11723" w:rsidRDefault="005D6548" w:rsidP="00BC29B4">
      <w:pPr>
        <w:rPr>
          <w:sz w:val="22"/>
          <w:szCs w:val="22"/>
          <w:lang w:val="is-IS"/>
        </w:rPr>
      </w:pPr>
    </w:p>
    <w:p w14:paraId="7D2AA577" w14:textId="77777777" w:rsidR="005D6548" w:rsidRPr="00A11723" w:rsidRDefault="005D6548" w:rsidP="00BC29B4">
      <w:pPr>
        <w:rPr>
          <w:sz w:val="22"/>
          <w:szCs w:val="22"/>
          <w:lang w:val="is-IS"/>
        </w:rPr>
      </w:pPr>
    </w:p>
    <w:p w14:paraId="7D2AA578"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BIÐTÍMI FYRIR AFURÐANÝTINGU</w:t>
      </w:r>
    </w:p>
    <w:p w14:paraId="7D2AA579" w14:textId="77777777" w:rsidR="005D6548" w:rsidRPr="00A11723" w:rsidRDefault="005D6548" w:rsidP="00BC29B4">
      <w:pPr>
        <w:rPr>
          <w:sz w:val="22"/>
          <w:szCs w:val="22"/>
          <w:lang w:val="is-IS"/>
        </w:rPr>
      </w:pPr>
    </w:p>
    <w:p w14:paraId="7D2AA57A" w14:textId="77777777" w:rsidR="00FA7D26" w:rsidRPr="00A11723" w:rsidRDefault="00FA7D26" w:rsidP="00BC29B4">
      <w:pPr>
        <w:tabs>
          <w:tab w:val="left" w:pos="1418"/>
        </w:tabs>
        <w:rPr>
          <w:sz w:val="22"/>
          <w:szCs w:val="22"/>
          <w:lang w:val="is-IS"/>
        </w:rPr>
      </w:pPr>
      <w:r w:rsidRPr="00A11723">
        <w:rPr>
          <w:sz w:val="22"/>
          <w:szCs w:val="22"/>
          <w:lang w:val="is-IS"/>
        </w:rPr>
        <w:t>Biðtími:</w:t>
      </w:r>
    </w:p>
    <w:p w14:paraId="7D2AA57B" w14:textId="77777777" w:rsidR="005D6548" w:rsidRPr="00A11723" w:rsidRDefault="005D6548" w:rsidP="00BC29B4">
      <w:pPr>
        <w:tabs>
          <w:tab w:val="left" w:pos="1418"/>
        </w:tabs>
        <w:rPr>
          <w:sz w:val="22"/>
          <w:szCs w:val="22"/>
          <w:lang w:val="is-IS"/>
        </w:rPr>
      </w:pPr>
      <w:r w:rsidRPr="00DD2897">
        <w:rPr>
          <w:bCs/>
          <w:sz w:val="22"/>
          <w:szCs w:val="22"/>
          <w:u w:val="single"/>
          <w:lang w:val="is-IS"/>
        </w:rPr>
        <w:t>Nautgripir:</w:t>
      </w:r>
      <w:r w:rsidR="00D75C00" w:rsidRPr="00A11723">
        <w:rPr>
          <w:b/>
          <w:bCs/>
          <w:sz w:val="22"/>
          <w:szCs w:val="22"/>
          <w:lang w:val="is-IS"/>
        </w:rPr>
        <w:tab/>
      </w:r>
      <w:r w:rsidRPr="00A11723">
        <w:rPr>
          <w:sz w:val="22"/>
          <w:szCs w:val="22"/>
          <w:lang w:val="is-IS"/>
        </w:rPr>
        <w:t>Kjöt og innmatur: 15 sólarhringar; mjólk: 5 sólarhringar.</w:t>
      </w:r>
    </w:p>
    <w:p w14:paraId="7D2AA57C" w14:textId="77777777" w:rsidR="005D6548" w:rsidRPr="00A11723" w:rsidRDefault="005D6548" w:rsidP="00BC29B4">
      <w:pPr>
        <w:tabs>
          <w:tab w:val="left" w:pos="1418"/>
        </w:tabs>
        <w:rPr>
          <w:sz w:val="22"/>
          <w:szCs w:val="22"/>
          <w:lang w:val="is-IS"/>
        </w:rPr>
      </w:pPr>
      <w:r w:rsidRPr="00DD2897">
        <w:rPr>
          <w:bCs/>
          <w:sz w:val="22"/>
          <w:szCs w:val="22"/>
          <w:u w:val="single"/>
          <w:lang w:val="is-IS"/>
        </w:rPr>
        <w:t>Svín:</w:t>
      </w:r>
      <w:r w:rsidR="00D75C00" w:rsidRPr="00A11723">
        <w:rPr>
          <w:sz w:val="22"/>
          <w:szCs w:val="22"/>
          <w:lang w:val="is-IS"/>
        </w:rPr>
        <w:tab/>
      </w:r>
      <w:r w:rsidRPr="00A11723">
        <w:rPr>
          <w:sz w:val="22"/>
          <w:szCs w:val="22"/>
          <w:lang w:val="is-IS"/>
        </w:rPr>
        <w:t>Kjöt og innmatur: 5 sólarhringar.</w:t>
      </w:r>
    </w:p>
    <w:p w14:paraId="7D2AA57D" w14:textId="77777777" w:rsidR="005D6548" w:rsidRPr="00A11723" w:rsidRDefault="005D6548" w:rsidP="00BC29B4">
      <w:pPr>
        <w:tabs>
          <w:tab w:val="left" w:pos="1418"/>
        </w:tabs>
        <w:rPr>
          <w:sz w:val="22"/>
          <w:szCs w:val="22"/>
          <w:lang w:val="is-IS"/>
        </w:rPr>
      </w:pPr>
      <w:r w:rsidRPr="00DD2897">
        <w:rPr>
          <w:bCs/>
          <w:sz w:val="22"/>
          <w:szCs w:val="22"/>
          <w:u w:val="single"/>
          <w:lang w:val="is-IS"/>
        </w:rPr>
        <w:t>Hestar:</w:t>
      </w:r>
      <w:r w:rsidR="00D75C00" w:rsidRPr="00A11723">
        <w:rPr>
          <w:sz w:val="22"/>
          <w:szCs w:val="22"/>
          <w:lang w:val="is-IS"/>
        </w:rPr>
        <w:tab/>
      </w:r>
      <w:r w:rsidRPr="00A11723">
        <w:rPr>
          <w:sz w:val="22"/>
          <w:szCs w:val="22"/>
          <w:lang w:val="is-IS"/>
        </w:rPr>
        <w:t>Kjöt og innmatur: 5 sólarhringar.</w:t>
      </w:r>
    </w:p>
    <w:p w14:paraId="7D2AA57E" w14:textId="77777777" w:rsidR="00DD6C7E" w:rsidRPr="00A11723" w:rsidRDefault="00FA7D26" w:rsidP="00BC29B4">
      <w:pPr>
        <w:rPr>
          <w:sz w:val="22"/>
          <w:szCs w:val="22"/>
          <w:lang w:val="is-IS"/>
        </w:rPr>
      </w:pPr>
      <w:r w:rsidRPr="00A11723">
        <w:rPr>
          <w:sz w:val="22"/>
          <w:szCs w:val="22"/>
          <w:lang w:val="is-IS"/>
        </w:rPr>
        <w:t xml:space="preserve">Dýralyfið er ekki leyft til notkunar handa mjólkandi </w:t>
      </w:r>
      <w:r w:rsidR="003047F9" w:rsidRPr="00A11723">
        <w:rPr>
          <w:sz w:val="22"/>
          <w:szCs w:val="22"/>
          <w:lang w:val="is-IS"/>
        </w:rPr>
        <w:t>hestum</w:t>
      </w:r>
      <w:r w:rsidRPr="00A11723">
        <w:rPr>
          <w:sz w:val="22"/>
          <w:szCs w:val="22"/>
          <w:lang w:val="is-IS"/>
        </w:rPr>
        <w:t xml:space="preserve"> sé mjólkin nýtt til manneldis.</w:t>
      </w:r>
    </w:p>
    <w:p w14:paraId="7D2AA57F" w14:textId="77777777" w:rsidR="005D6548" w:rsidRPr="00A11723" w:rsidRDefault="005D6548" w:rsidP="00BC29B4">
      <w:pPr>
        <w:rPr>
          <w:sz w:val="22"/>
          <w:szCs w:val="22"/>
          <w:lang w:val="is-IS"/>
        </w:rPr>
      </w:pPr>
    </w:p>
    <w:p w14:paraId="7D2AA580" w14:textId="77777777" w:rsidR="005D6548" w:rsidRPr="00A11723" w:rsidRDefault="005D6548" w:rsidP="00BC29B4">
      <w:pPr>
        <w:rPr>
          <w:sz w:val="22"/>
          <w:szCs w:val="22"/>
          <w:lang w:val="is-IS"/>
        </w:rPr>
      </w:pPr>
    </w:p>
    <w:p w14:paraId="7D2AA581"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6.</w:t>
      </w:r>
      <w:r w:rsidRPr="00A11723">
        <w:rPr>
          <w:b/>
          <w:sz w:val="22"/>
          <w:szCs w:val="22"/>
          <w:lang w:val="is-IS"/>
        </w:rPr>
        <w:tab/>
        <w:t>LOTUNÚMER FRAMLEIÐANDA</w:t>
      </w:r>
    </w:p>
    <w:p w14:paraId="7D2AA582" w14:textId="77777777" w:rsidR="005D6548" w:rsidRPr="00A11723" w:rsidRDefault="005D6548" w:rsidP="00BC29B4">
      <w:pPr>
        <w:rPr>
          <w:sz w:val="22"/>
          <w:szCs w:val="22"/>
          <w:lang w:val="is-IS"/>
        </w:rPr>
      </w:pPr>
    </w:p>
    <w:p w14:paraId="7D2AA583" w14:textId="77777777" w:rsidR="005D6548" w:rsidRPr="00A11723" w:rsidRDefault="005D6548" w:rsidP="00BC29B4">
      <w:pPr>
        <w:rPr>
          <w:sz w:val="22"/>
          <w:szCs w:val="22"/>
          <w:lang w:val="is-IS"/>
        </w:rPr>
      </w:pPr>
      <w:r w:rsidRPr="00A11723">
        <w:rPr>
          <w:sz w:val="22"/>
          <w:szCs w:val="22"/>
          <w:lang w:val="is-IS"/>
        </w:rPr>
        <w:t>Lot</w:t>
      </w:r>
    </w:p>
    <w:p w14:paraId="7D2AA584" w14:textId="77777777" w:rsidR="005D6548" w:rsidRPr="00A11723" w:rsidRDefault="005D6548" w:rsidP="00BC29B4">
      <w:pPr>
        <w:rPr>
          <w:sz w:val="22"/>
          <w:szCs w:val="22"/>
          <w:lang w:val="is-IS"/>
        </w:rPr>
      </w:pPr>
    </w:p>
    <w:p w14:paraId="7D2AA585" w14:textId="77777777" w:rsidR="005D6548" w:rsidRPr="00A11723" w:rsidRDefault="005D6548" w:rsidP="00BC29B4">
      <w:pPr>
        <w:rPr>
          <w:sz w:val="22"/>
          <w:szCs w:val="22"/>
          <w:lang w:val="is-IS"/>
        </w:rPr>
      </w:pPr>
    </w:p>
    <w:p w14:paraId="7D2AA586" w14:textId="77777777" w:rsidR="005D6548" w:rsidRPr="00A11723" w:rsidRDefault="005D6548"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7.</w:t>
      </w:r>
      <w:r w:rsidRPr="00A11723">
        <w:rPr>
          <w:b/>
          <w:sz w:val="22"/>
          <w:szCs w:val="22"/>
          <w:lang w:val="is-IS"/>
        </w:rPr>
        <w:tab/>
        <w:t>FYRNINGARDAGSETNING</w:t>
      </w:r>
    </w:p>
    <w:p w14:paraId="7D2AA587" w14:textId="77777777" w:rsidR="005D6548" w:rsidRPr="00A11723" w:rsidRDefault="005D6548" w:rsidP="00BC29B4">
      <w:pPr>
        <w:pStyle w:val="BodyText3"/>
        <w:rPr>
          <w:iCs/>
          <w:snapToGrid w:val="0"/>
          <w:szCs w:val="22"/>
          <w:lang w:eastAsia="de-DE"/>
        </w:rPr>
      </w:pPr>
    </w:p>
    <w:p w14:paraId="7D2AA588" w14:textId="77777777" w:rsidR="005D6548" w:rsidRPr="00A11723" w:rsidRDefault="005D6548" w:rsidP="00BC29B4">
      <w:pPr>
        <w:pStyle w:val="BodyText3"/>
        <w:rPr>
          <w:iCs/>
          <w:snapToGrid w:val="0"/>
          <w:szCs w:val="22"/>
          <w:lang w:eastAsia="de-DE"/>
        </w:rPr>
      </w:pPr>
      <w:r w:rsidRPr="00A11723">
        <w:rPr>
          <w:iCs/>
          <w:snapToGrid w:val="0"/>
          <w:szCs w:val="22"/>
          <w:lang w:eastAsia="de-DE"/>
        </w:rPr>
        <w:t>EXP</w:t>
      </w:r>
    </w:p>
    <w:p w14:paraId="7D2AA589" w14:textId="77777777" w:rsidR="005D6548" w:rsidRPr="00A11723" w:rsidRDefault="00A611A9" w:rsidP="00BC29B4">
      <w:pPr>
        <w:pStyle w:val="BodyText3"/>
        <w:rPr>
          <w:iCs/>
          <w:snapToGrid w:val="0"/>
          <w:szCs w:val="22"/>
          <w:lang w:eastAsia="de-DE"/>
        </w:rPr>
      </w:pPr>
      <w:bookmarkStart w:id="13" w:name="_Hlk32849995"/>
      <w:r w:rsidRPr="00867CDB">
        <w:rPr>
          <w:szCs w:val="22"/>
        </w:rPr>
        <w:t>Rofna pakkningu skal nota</w:t>
      </w:r>
      <w:r>
        <w:rPr>
          <w:szCs w:val="22"/>
        </w:rPr>
        <w:t xml:space="preserve"> innan</w:t>
      </w:r>
      <w:r w:rsidR="005D6548" w:rsidRPr="00A11723">
        <w:rPr>
          <w:iCs/>
          <w:snapToGrid w:val="0"/>
          <w:szCs w:val="22"/>
          <w:lang w:eastAsia="de-DE"/>
        </w:rPr>
        <w:t xml:space="preserve"> 28 daga</w:t>
      </w:r>
      <w:bookmarkEnd w:id="13"/>
      <w:r w:rsidR="005D6548" w:rsidRPr="00A11723">
        <w:rPr>
          <w:iCs/>
          <w:snapToGrid w:val="0"/>
          <w:szCs w:val="22"/>
          <w:lang w:eastAsia="de-DE"/>
        </w:rPr>
        <w:t>.</w:t>
      </w:r>
    </w:p>
    <w:p w14:paraId="7D2AA58A" w14:textId="77777777" w:rsidR="005D6548" w:rsidRPr="00A11723" w:rsidRDefault="005D6548" w:rsidP="00BC29B4">
      <w:pPr>
        <w:rPr>
          <w:sz w:val="22"/>
          <w:szCs w:val="22"/>
          <w:lang w:val="is-IS"/>
        </w:rPr>
      </w:pPr>
    </w:p>
    <w:p w14:paraId="7D2AA58B" w14:textId="77777777" w:rsidR="005D6548" w:rsidRPr="00A11723" w:rsidRDefault="005D6548" w:rsidP="00BC29B4">
      <w:pPr>
        <w:rPr>
          <w:sz w:val="22"/>
          <w:szCs w:val="22"/>
          <w:lang w:val="is-IS"/>
        </w:rPr>
      </w:pPr>
    </w:p>
    <w:p w14:paraId="7D2AA58C"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8.</w:t>
      </w:r>
      <w:r w:rsidRPr="00A11723">
        <w:rPr>
          <w:b/>
          <w:sz w:val="22"/>
          <w:szCs w:val="22"/>
          <w:lang w:val="is-IS"/>
        </w:rPr>
        <w:tab/>
        <w:t>VARNAÐARORIN „</w:t>
      </w:r>
      <w:r w:rsidR="00D75C00" w:rsidRPr="00A11723">
        <w:rPr>
          <w:b/>
          <w:sz w:val="22"/>
          <w:szCs w:val="22"/>
          <w:lang w:val="is-IS"/>
        </w:rPr>
        <w:t>DÝRALYF</w:t>
      </w:r>
      <w:r w:rsidRPr="00A11723">
        <w:rPr>
          <w:b/>
          <w:sz w:val="22"/>
          <w:szCs w:val="22"/>
          <w:lang w:val="is-IS"/>
        </w:rPr>
        <w:t>“</w:t>
      </w:r>
    </w:p>
    <w:p w14:paraId="7D2AA58D" w14:textId="77777777" w:rsidR="005D6548" w:rsidRPr="00A11723" w:rsidRDefault="005D6548" w:rsidP="00BC29B4">
      <w:pPr>
        <w:pStyle w:val="BodyText3"/>
        <w:rPr>
          <w:iCs/>
          <w:snapToGrid w:val="0"/>
          <w:szCs w:val="22"/>
          <w:lang w:eastAsia="de-DE"/>
        </w:rPr>
      </w:pPr>
    </w:p>
    <w:p w14:paraId="7D2AA58E" w14:textId="77777777" w:rsidR="005B1D8F" w:rsidRPr="00A11723" w:rsidRDefault="00D75C00" w:rsidP="00BC29B4">
      <w:pPr>
        <w:pStyle w:val="BodyText3"/>
        <w:rPr>
          <w:iCs/>
          <w:snapToGrid w:val="0"/>
          <w:szCs w:val="22"/>
          <w:lang w:eastAsia="de-DE"/>
        </w:rPr>
      </w:pPr>
      <w:r w:rsidRPr="00A11723">
        <w:rPr>
          <w:iCs/>
          <w:snapToGrid w:val="0"/>
          <w:szCs w:val="22"/>
          <w:lang w:eastAsia="de-DE"/>
        </w:rPr>
        <w:t>Dýralyf</w:t>
      </w:r>
      <w:r w:rsidR="005D6548" w:rsidRPr="00A11723">
        <w:rPr>
          <w:iCs/>
          <w:snapToGrid w:val="0"/>
          <w:szCs w:val="22"/>
          <w:lang w:eastAsia="de-DE"/>
        </w:rPr>
        <w:t>.</w:t>
      </w:r>
    </w:p>
    <w:p w14:paraId="7D2AA58F" w14:textId="77777777" w:rsidR="005D6548" w:rsidRPr="00A11723" w:rsidRDefault="005B1D8F" w:rsidP="00BC29B4">
      <w:pPr>
        <w:pStyle w:val="BodyText3"/>
        <w:rPr>
          <w:iCs/>
          <w:snapToGrid w:val="0"/>
          <w:szCs w:val="22"/>
          <w:lang w:eastAsia="de-DE"/>
        </w:rPr>
      </w:pPr>
      <w:r w:rsidRPr="00A11723">
        <w:rPr>
          <w:iCs/>
          <w:snapToGrid w:val="0"/>
          <w:szCs w:val="22"/>
          <w:lang w:eastAsia="de-DE"/>
        </w:rPr>
        <w:br w:type="page"/>
      </w:r>
    </w:p>
    <w:p w14:paraId="7D2AA590" w14:textId="77777777" w:rsidR="005D6548" w:rsidRPr="00A11723" w:rsidRDefault="005B1D8F"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591" w14:textId="77777777" w:rsidR="005B1D8F" w:rsidRDefault="005B1D8F" w:rsidP="00BC29B4">
      <w:pPr>
        <w:pBdr>
          <w:top w:val="single" w:sz="4" w:space="1" w:color="auto"/>
          <w:left w:val="single" w:sz="4" w:space="4" w:color="auto"/>
          <w:bottom w:val="single" w:sz="4" w:space="1" w:color="auto"/>
          <w:right w:val="single" w:sz="4" w:space="4" w:color="auto"/>
        </w:pBdr>
        <w:rPr>
          <w:sz w:val="22"/>
          <w:szCs w:val="22"/>
          <w:lang w:val="is-IS"/>
        </w:rPr>
      </w:pPr>
    </w:p>
    <w:p w14:paraId="7D2AA592" w14:textId="77777777" w:rsidR="00A611A9" w:rsidRPr="00DD2897" w:rsidRDefault="00A611A9" w:rsidP="00BC29B4">
      <w:pPr>
        <w:pBdr>
          <w:top w:val="single" w:sz="4" w:space="1" w:color="auto"/>
          <w:left w:val="single" w:sz="4" w:space="4" w:color="auto"/>
          <w:bottom w:val="single" w:sz="4" w:space="1" w:color="auto"/>
          <w:right w:val="single" w:sz="4" w:space="4" w:color="auto"/>
        </w:pBdr>
        <w:rPr>
          <w:b/>
          <w:sz w:val="22"/>
          <w:szCs w:val="22"/>
          <w:lang w:val="is-IS"/>
        </w:rPr>
      </w:pPr>
      <w:r w:rsidRPr="00DD2897">
        <w:rPr>
          <w:b/>
          <w:sz w:val="22"/>
          <w:szCs w:val="22"/>
          <w:lang w:val="is-IS"/>
        </w:rPr>
        <w:t>Askja fyrir 100 ml og 250 ml</w:t>
      </w:r>
    </w:p>
    <w:p w14:paraId="7D2AA593" w14:textId="77777777" w:rsidR="005D6548" w:rsidRPr="00A11723" w:rsidRDefault="005D6548" w:rsidP="00BC29B4">
      <w:pPr>
        <w:rPr>
          <w:sz w:val="22"/>
          <w:szCs w:val="22"/>
          <w:u w:val="single"/>
          <w:lang w:val="is-IS"/>
        </w:rPr>
      </w:pPr>
    </w:p>
    <w:p w14:paraId="7D2AA594"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Pr="00A11723">
        <w:rPr>
          <w:b/>
          <w:sz w:val="22"/>
          <w:szCs w:val="22"/>
          <w:lang w:val="is-IS"/>
        </w:rPr>
        <w:tab/>
        <w:t>HEITI DÝRALYFS</w:t>
      </w:r>
    </w:p>
    <w:p w14:paraId="7D2AA595" w14:textId="77777777" w:rsidR="005D6548" w:rsidRPr="00A11723" w:rsidRDefault="005D6548" w:rsidP="00BC29B4">
      <w:pPr>
        <w:rPr>
          <w:sz w:val="22"/>
          <w:szCs w:val="22"/>
          <w:lang w:val="is-IS"/>
        </w:rPr>
      </w:pPr>
    </w:p>
    <w:p w14:paraId="7D2AA596" w14:textId="77777777" w:rsidR="005D6548" w:rsidRPr="00A11723" w:rsidRDefault="005D6548" w:rsidP="005F5B22">
      <w:pPr>
        <w:outlineLvl w:val="1"/>
        <w:rPr>
          <w:sz w:val="22"/>
          <w:szCs w:val="22"/>
          <w:lang w:val="is-IS"/>
        </w:rPr>
      </w:pPr>
      <w:r w:rsidRPr="00A11723">
        <w:rPr>
          <w:sz w:val="22"/>
          <w:szCs w:val="22"/>
          <w:lang w:val="is-IS"/>
        </w:rPr>
        <w:t>Metacam 15 mg/ml mixtúra, dreifa handa hestum</w:t>
      </w:r>
    </w:p>
    <w:p w14:paraId="7D2AA597" w14:textId="77777777" w:rsidR="005D6548" w:rsidRPr="00A11723" w:rsidRDefault="005D6548" w:rsidP="00BC29B4">
      <w:pPr>
        <w:pStyle w:val="EndnoteText"/>
        <w:tabs>
          <w:tab w:val="clear" w:pos="567"/>
        </w:tabs>
        <w:rPr>
          <w:szCs w:val="22"/>
          <w:lang w:val="is-IS"/>
        </w:rPr>
      </w:pPr>
      <w:r w:rsidRPr="00A11723">
        <w:rPr>
          <w:szCs w:val="22"/>
          <w:lang w:val="is-IS"/>
        </w:rPr>
        <w:t>Meloxicam</w:t>
      </w:r>
    </w:p>
    <w:p w14:paraId="7D2AA598" w14:textId="77777777" w:rsidR="005D6548" w:rsidRPr="00A11723" w:rsidRDefault="005D6548" w:rsidP="00BC29B4">
      <w:pPr>
        <w:pStyle w:val="EndnoteText"/>
        <w:tabs>
          <w:tab w:val="clear" w:pos="567"/>
        </w:tabs>
        <w:rPr>
          <w:szCs w:val="22"/>
          <w:lang w:val="is-IS"/>
        </w:rPr>
      </w:pPr>
    </w:p>
    <w:p w14:paraId="7D2AA599" w14:textId="77777777" w:rsidR="005D6548" w:rsidRPr="00A11723" w:rsidRDefault="005D6548" w:rsidP="00BC29B4">
      <w:pPr>
        <w:pStyle w:val="EndnoteText"/>
        <w:tabs>
          <w:tab w:val="clear" w:pos="567"/>
        </w:tabs>
        <w:rPr>
          <w:szCs w:val="22"/>
          <w:lang w:val="is-IS"/>
        </w:rPr>
      </w:pPr>
    </w:p>
    <w:p w14:paraId="7D2AA59A"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2.</w:t>
      </w:r>
      <w:r w:rsidRPr="00A11723">
        <w:rPr>
          <w:b/>
          <w:sz w:val="22"/>
          <w:szCs w:val="22"/>
          <w:lang w:val="is-IS"/>
        </w:rPr>
        <w:tab/>
        <w:t>VIRK(T) INNIHALDSEFNI</w:t>
      </w:r>
    </w:p>
    <w:p w14:paraId="7D2AA59B" w14:textId="77777777" w:rsidR="005D6548" w:rsidRPr="00A11723" w:rsidRDefault="005D6548" w:rsidP="00BC29B4">
      <w:pPr>
        <w:rPr>
          <w:sz w:val="22"/>
          <w:szCs w:val="22"/>
          <w:lang w:val="is-IS"/>
        </w:rPr>
      </w:pPr>
    </w:p>
    <w:p w14:paraId="7D2AA59C" w14:textId="77777777" w:rsidR="005D6548" w:rsidRPr="00A11723" w:rsidRDefault="005D6548" w:rsidP="00BC29B4">
      <w:pPr>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15 mg/ml</w:t>
      </w:r>
    </w:p>
    <w:p w14:paraId="7D2AA59D" w14:textId="77777777" w:rsidR="005D6548" w:rsidRPr="00A11723" w:rsidRDefault="005D6548" w:rsidP="00BC29B4">
      <w:pPr>
        <w:rPr>
          <w:sz w:val="22"/>
          <w:szCs w:val="22"/>
          <w:lang w:val="is-IS"/>
        </w:rPr>
      </w:pPr>
    </w:p>
    <w:p w14:paraId="7D2AA59E" w14:textId="77777777" w:rsidR="005D6548" w:rsidRPr="00A11723" w:rsidRDefault="005D6548" w:rsidP="00BC29B4">
      <w:pPr>
        <w:rPr>
          <w:sz w:val="22"/>
          <w:szCs w:val="22"/>
          <w:lang w:val="is-IS"/>
        </w:rPr>
      </w:pPr>
    </w:p>
    <w:p w14:paraId="7D2AA59F"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3.</w:t>
      </w:r>
      <w:r w:rsidRPr="00A11723">
        <w:rPr>
          <w:b/>
          <w:sz w:val="22"/>
          <w:szCs w:val="22"/>
          <w:lang w:val="is-IS"/>
        </w:rPr>
        <w:tab/>
        <w:t>LYFJAFORM</w:t>
      </w:r>
    </w:p>
    <w:p w14:paraId="7D2AA5A0" w14:textId="77777777" w:rsidR="005D6548" w:rsidRPr="00A11723" w:rsidRDefault="005D6548" w:rsidP="00BC29B4">
      <w:pPr>
        <w:rPr>
          <w:sz w:val="22"/>
          <w:szCs w:val="22"/>
          <w:lang w:val="is-IS"/>
        </w:rPr>
      </w:pPr>
    </w:p>
    <w:p w14:paraId="7D2AA5A1" w14:textId="77777777" w:rsidR="005D6548" w:rsidRPr="00A11723" w:rsidRDefault="005D6548" w:rsidP="00BC29B4">
      <w:pPr>
        <w:rPr>
          <w:sz w:val="22"/>
          <w:szCs w:val="22"/>
          <w:lang w:val="is-IS"/>
        </w:rPr>
      </w:pPr>
      <w:r w:rsidRPr="00FE5B59">
        <w:rPr>
          <w:sz w:val="22"/>
          <w:szCs w:val="22"/>
          <w:highlight w:val="lightGray"/>
          <w:lang w:val="is-IS"/>
        </w:rPr>
        <w:t>Mixtúra, dreifa</w:t>
      </w:r>
    </w:p>
    <w:p w14:paraId="7D2AA5A2" w14:textId="77777777" w:rsidR="005D6548" w:rsidRPr="00A11723" w:rsidRDefault="005D6548" w:rsidP="00BC29B4">
      <w:pPr>
        <w:rPr>
          <w:sz w:val="22"/>
          <w:szCs w:val="22"/>
          <w:lang w:val="is-IS"/>
        </w:rPr>
      </w:pPr>
    </w:p>
    <w:p w14:paraId="7D2AA5A3" w14:textId="77777777" w:rsidR="005D6548" w:rsidRPr="00A11723" w:rsidRDefault="005D6548" w:rsidP="00BC29B4">
      <w:pPr>
        <w:rPr>
          <w:sz w:val="22"/>
          <w:szCs w:val="22"/>
          <w:lang w:val="is-IS"/>
        </w:rPr>
      </w:pPr>
    </w:p>
    <w:p w14:paraId="7D2AA5A4"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4.</w:t>
      </w:r>
      <w:r w:rsidRPr="00A11723">
        <w:rPr>
          <w:b/>
          <w:sz w:val="22"/>
          <w:szCs w:val="22"/>
          <w:lang w:val="is-IS"/>
        </w:rPr>
        <w:tab/>
        <w:t>PAKKNINGASTÆRÐ</w:t>
      </w:r>
    </w:p>
    <w:p w14:paraId="7D2AA5A5" w14:textId="77777777" w:rsidR="005D6548" w:rsidRPr="00A11723" w:rsidRDefault="005D6548" w:rsidP="00BC29B4">
      <w:pPr>
        <w:rPr>
          <w:sz w:val="22"/>
          <w:szCs w:val="22"/>
          <w:lang w:val="is-IS"/>
        </w:rPr>
      </w:pPr>
    </w:p>
    <w:p w14:paraId="7D2AA5A6" w14:textId="77777777" w:rsidR="005D6548" w:rsidRPr="00A11723" w:rsidRDefault="005D6548" w:rsidP="00BC29B4">
      <w:pPr>
        <w:rPr>
          <w:sz w:val="22"/>
          <w:szCs w:val="22"/>
          <w:lang w:val="is-IS"/>
        </w:rPr>
      </w:pPr>
      <w:r w:rsidRPr="00A11723">
        <w:rPr>
          <w:sz w:val="22"/>
          <w:szCs w:val="22"/>
          <w:lang w:val="is-IS"/>
        </w:rPr>
        <w:t>100 ml</w:t>
      </w:r>
    </w:p>
    <w:p w14:paraId="7D2AA5A7" w14:textId="77777777" w:rsidR="005D6548" w:rsidRPr="00A11723" w:rsidRDefault="005D6548" w:rsidP="00BC29B4">
      <w:pPr>
        <w:rPr>
          <w:sz w:val="22"/>
          <w:szCs w:val="22"/>
          <w:lang w:val="is-IS"/>
        </w:rPr>
      </w:pPr>
      <w:r w:rsidRPr="00FE5B59">
        <w:rPr>
          <w:sz w:val="22"/>
          <w:szCs w:val="22"/>
          <w:highlight w:val="lightGray"/>
          <w:lang w:val="is-IS"/>
        </w:rPr>
        <w:t>250 ml</w:t>
      </w:r>
    </w:p>
    <w:p w14:paraId="7D2AA5A8" w14:textId="77777777" w:rsidR="005D6548" w:rsidRPr="00A11723" w:rsidRDefault="005D6548" w:rsidP="00BC29B4">
      <w:pPr>
        <w:rPr>
          <w:sz w:val="22"/>
          <w:szCs w:val="22"/>
          <w:lang w:val="is-IS"/>
        </w:rPr>
      </w:pPr>
    </w:p>
    <w:p w14:paraId="7D2AA5A9" w14:textId="77777777" w:rsidR="0053742E" w:rsidRPr="00A11723" w:rsidRDefault="0053742E" w:rsidP="00BC29B4">
      <w:pPr>
        <w:rPr>
          <w:sz w:val="22"/>
          <w:szCs w:val="22"/>
          <w:lang w:val="is-IS"/>
        </w:rPr>
      </w:pPr>
    </w:p>
    <w:p w14:paraId="7D2AA5AA" w14:textId="77777777" w:rsidR="0053742E" w:rsidRPr="00A11723" w:rsidRDefault="0053742E"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5AB" w14:textId="77777777" w:rsidR="0053742E" w:rsidRPr="00A11723" w:rsidRDefault="0053742E" w:rsidP="00BC29B4">
      <w:pPr>
        <w:rPr>
          <w:sz w:val="22"/>
          <w:szCs w:val="22"/>
          <w:lang w:val="is-IS"/>
        </w:rPr>
      </w:pPr>
    </w:p>
    <w:p w14:paraId="7D2AA5AC" w14:textId="77777777" w:rsidR="0053742E" w:rsidRPr="00A11723" w:rsidRDefault="0053742E" w:rsidP="00BC29B4">
      <w:pPr>
        <w:rPr>
          <w:sz w:val="22"/>
          <w:szCs w:val="22"/>
          <w:lang w:val="is-IS"/>
        </w:rPr>
      </w:pPr>
      <w:r w:rsidRPr="00FE5B59">
        <w:rPr>
          <w:sz w:val="22"/>
          <w:szCs w:val="22"/>
          <w:highlight w:val="lightGray"/>
          <w:lang w:val="is-IS"/>
        </w:rPr>
        <w:t>Hestar</w:t>
      </w:r>
    </w:p>
    <w:p w14:paraId="7D2AA5AD" w14:textId="77777777" w:rsidR="0053742E" w:rsidRPr="00A11723" w:rsidRDefault="0053742E" w:rsidP="00BC29B4">
      <w:pPr>
        <w:jc w:val="both"/>
        <w:rPr>
          <w:sz w:val="22"/>
          <w:szCs w:val="22"/>
          <w:lang w:val="is-IS"/>
        </w:rPr>
      </w:pPr>
    </w:p>
    <w:p w14:paraId="7D2AA5AE" w14:textId="77777777" w:rsidR="005D6548" w:rsidRPr="00A11723" w:rsidRDefault="005D6548" w:rsidP="00BC29B4">
      <w:pPr>
        <w:rPr>
          <w:sz w:val="22"/>
          <w:szCs w:val="22"/>
          <w:lang w:val="is-IS"/>
        </w:rPr>
      </w:pPr>
    </w:p>
    <w:p w14:paraId="7D2AA5AF" w14:textId="77777777" w:rsidR="005D6548" w:rsidRPr="00A11723" w:rsidRDefault="0073327D"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005D6548" w:rsidRPr="00A11723">
        <w:rPr>
          <w:b/>
          <w:sz w:val="22"/>
          <w:szCs w:val="22"/>
          <w:lang w:val="is-IS"/>
        </w:rPr>
        <w:t>.</w:t>
      </w:r>
      <w:r w:rsidR="005D6548" w:rsidRPr="00A11723">
        <w:rPr>
          <w:b/>
          <w:sz w:val="22"/>
          <w:szCs w:val="22"/>
          <w:lang w:val="is-IS"/>
        </w:rPr>
        <w:tab/>
        <w:t>ÁBENDING(AR)</w:t>
      </w:r>
    </w:p>
    <w:p w14:paraId="7D2AA5B0" w14:textId="77777777" w:rsidR="005D6548" w:rsidRPr="00A11723" w:rsidRDefault="005D6548" w:rsidP="00BC29B4">
      <w:pPr>
        <w:rPr>
          <w:sz w:val="22"/>
          <w:szCs w:val="22"/>
          <w:lang w:val="is-IS"/>
        </w:rPr>
      </w:pPr>
    </w:p>
    <w:p w14:paraId="7D2AA5B1" w14:textId="77777777" w:rsidR="005D6548" w:rsidRDefault="005D6548" w:rsidP="00BC29B4">
      <w:pPr>
        <w:rPr>
          <w:sz w:val="22"/>
          <w:szCs w:val="22"/>
          <w:lang w:val="is-IS"/>
        </w:rPr>
      </w:pPr>
    </w:p>
    <w:p w14:paraId="7D2AA5B2" w14:textId="77777777" w:rsidR="00BB12DB" w:rsidRPr="00A11723" w:rsidRDefault="00BB12DB" w:rsidP="00BC29B4">
      <w:pPr>
        <w:rPr>
          <w:sz w:val="22"/>
          <w:szCs w:val="22"/>
          <w:lang w:val="is-IS"/>
        </w:rPr>
      </w:pPr>
    </w:p>
    <w:p w14:paraId="7D2AA5B3" w14:textId="77777777" w:rsidR="005D6548" w:rsidRPr="00A11723" w:rsidRDefault="0073327D"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7</w:t>
      </w:r>
      <w:r w:rsidR="005D6548" w:rsidRPr="00A11723">
        <w:rPr>
          <w:b/>
          <w:sz w:val="22"/>
          <w:szCs w:val="22"/>
          <w:lang w:val="is-IS"/>
        </w:rPr>
        <w:t>.</w:t>
      </w:r>
      <w:r w:rsidR="005D6548" w:rsidRPr="00A11723">
        <w:rPr>
          <w:b/>
          <w:sz w:val="22"/>
          <w:szCs w:val="22"/>
          <w:lang w:val="is-IS"/>
        </w:rPr>
        <w:tab/>
        <w:t>AÐFERÐ VIÐ LYFJAGJÖF OG ÍKOMULEIÐ(IR)</w:t>
      </w:r>
    </w:p>
    <w:p w14:paraId="7D2AA5B4" w14:textId="77777777" w:rsidR="005D6548" w:rsidRPr="00A11723" w:rsidRDefault="005D6548" w:rsidP="00BC29B4">
      <w:pPr>
        <w:rPr>
          <w:sz w:val="22"/>
          <w:szCs w:val="22"/>
          <w:lang w:val="is-IS"/>
        </w:rPr>
      </w:pPr>
    </w:p>
    <w:p w14:paraId="7D2AA5B5" w14:textId="77777777" w:rsidR="005D6548" w:rsidRPr="00A11723" w:rsidRDefault="005D6548" w:rsidP="00BC29B4">
      <w:pPr>
        <w:rPr>
          <w:sz w:val="22"/>
          <w:szCs w:val="22"/>
          <w:lang w:val="is-IS"/>
        </w:rPr>
      </w:pPr>
      <w:r w:rsidRPr="00A11723">
        <w:rPr>
          <w:sz w:val="22"/>
          <w:szCs w:val="22"/>
          <w:lang w:val="is-IS"/>
        </w:rPr>
        <w:t>Hristið vel fyrir notkun.</w:t>
      </w:r>
    </w:p>
    <w:p w14:paraId="7D2AA5B6" w14:textId="77777777" w:rsidR="005D6548" w:rsidRPr="00A11723" w:rsidRDefault="005D6548" w:rsidP="00BC29B4">
      <w:pPr>
        <w:rPr>
          <w:sz w:val="22"/>
          <w:szCs w:val="22"/>
          <w:lang w:val="is-IS"/>
        </w:rPr>
      </w:pPr>
      <w:r w:rsidRPr="00A11723">
        <w:rPr>
          <w:sz w:val="22"/>
          <w:szCs w:val="22"/>
          <w:lang w:val="is-IS"/>
        </w:rPr>
        <w:t>Gefa á lyfið annaðhvort blandað í lítið magn fóðurs, á undan fullri fóðurgjöf, eða í munn hestsins.</w:t>
      </w:r>
    </w:p>
    <w:p w14:paraId="7D2AA5B7" w14:textId="77777777" w:rsidR="0073327D" w:rsidRDefault="0073327D" w:rsidP="00BC29B4">
      <w:pPr>
        <w:rPr>
          <w:sz w:val="22"/>
          <w:szCs w:val="22"/>
          <w:lang w:val="is-IS"/>
        </w:rPr>
      </w:pPr>
      <w:r w:rsidRPr="00A11723">
        <w:rPr>
          <w:sz w:val="22"/>
          <w:szCs w:val="22"/>
          <w:lang w:val="is-IS"/>
        </w:rPr>
        <w:t xml:space="preserve">Eftir að lyfið hefur verið gefið skal loka </w:t>
      </w:r>
      <w:r w:rsidR="007A6B6F">
        <w:rPr>
          <w:sz w:val="22"/>
          <w:szCs w:val="22"/>
          <w:lang w:val="is-IS"/>
        </w:rPr>
        <w:t>glasinu</w:t>
      </w:r>
      <w:r w:rsidR="007A6B6F" w:rsidRPr="00A11723">
        <w:rPr>
          <w:sz w:val="22"/>
          <w:szCs w:val="22"/>
          <w:lang w:val="is-IS"/>
        </w:rPr>
        <w:t xml:space="preserve"> </w:t>
      </w:r>
      <w:r w:rsidRPr="00A11723">
        <w:rPr>
          <w:sz w:val="22"/>
          <w:szCs w:val="22"/>
          <w:lang w:val="is-IS"/>
        </w:rPr>
        <w:t>með tappanum, þvo mælisprautuna með volgu vatni og láta hana þorna.</w:t>
      </w:r>
    </w:p>
    <w:p w14:paraId="7D2AA5B8" w14:textId="77777777" w:rsidR="00A611A9" w:rsidRPr="00A11723" w:rsidRDefault="00A611A9" w:rsidP="00BC29B4">
      <w:pPr>
        <w:rPr>
          <w:sz w:val="22"/>
          <w:szCs w:val="22"/>
          <w:lang w:val="is-IS"/>
        </w:rPr>
      </w:pPr>
    </w:p>
    <w:p w14:paraId="7D2AA5B9" w14:textId="77777777" w:rsidR="00F623D3" w:rsidRPr="00A11723" w:rsidRDefault="00F623D3" w:rsidP="00BC29B4">
      <w:pPr>
        <w:rPr>
          <w:sz w:val="22"/>
          <w:szCs w:val="22"/>
          <w:lang w:val="is-IS"/>
        </w:rPr>
      </w:pPr>
      <w:r w:rsidRPr="006C13A8">
        <w:rPr>
          <w:sz w:val="22"/>
          <w:szCs w:val="22"/>
          <w:lang w:val="is-IS"/>
        </w:rPr>
        <w:t>Lesið fylgiseðilinn fyrir notkun.</w:t>
      </w:r>
    </w:p>
    <w:p w14:paraId="7D2AA5BA" w14:textId="77777777" w:rsidR="005D6548" w:rsidRPr="00A11723" w:rsidRDefault="005D6548" w:rsidP="00BC29B4">
      <w:pPr>
        <w:rPr>
          <w:sz w:val="22"/>
          <w:szCs w:val="22"/>
          <w:lang w:val="is-IS"/>
        </w:rPr>
      </w:pPr>
    </w:p>
    <w:p w14:paraId="7D2AA5BB" w14:textId="77777777" w:rsidR="005D6548" w:rsidRPr="00A11723" w:rsidRDefault="005D6548" w:rsidP="00BC29B4">
      <w:pPr>
        <w:rPr>
          <w:sz w:val="22"/>
          <w:szCs w:val="22"/>
          <w:lang w:val="is-IS"/>
        </w:rPr>
      </w:pPr>
    </w:p>
    <w:p w14:paraId="7D2AA5BC" w14:textId="77777777" w:rsidR="005D6548" w:rsidRPr="00A11723" w:rsidRDefault="0073327D"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8</w:t>
      </w:r>
      <w:r w:rsidR="005D6548" w:rsidRPr="00A11723">
        <w:rPr>
          <w:b/>
          <w:sz w:val="22"/>
          <w:szCs w:val="22"/>
          <w:lang w:val="is-IS"/>
        </w:rPr>
        <w:t>.</w:t>
      </w:r>
      <w:r w:rsidR="005D6548" w:rsidRPr="00A11723">
        <w:rPr>
          <w:b/>
          <w:sz w:val="22"/>
          <w:szCs w:val="22"/>
          <w:lang w:val="is-IS"/>
        </w:rPr>
        <w:tab/>
        <w:t>BIÐTÍMI FYRIR AFURÐANÝTINGU</w:t>
      </w:r>
    </w:p>
    <w:p w14:paraId="7D2AA5BD" w14:textId="77777777" w:rsidR="005D6548" w:rsidRPr="00A11723" w:rsidRDefault="005D6548" w:rsidP="00BC29B4">
      <w:pPr>
        <w:rPr>
          <w:sz w:val="22"/>
          <w:szCs w:val="22"/>
          <w:lang w:val="is-IS"/>
        </w:rPr>
      </w:pPr>
    </w:p>
    <w:p w14:paraId="7D2AA5BE" w14:textId="77777777" w:rsidR="00FA7D26" w:rsidRPr="00A11723" w:rsidRDefault="00FA7D26" w:rsidP="00BC29B4">
      <w:pPr>
        <w:tabs>
          <w:tab w:val="left" w:pos="1418"/>
        </w:tabs>
        <w:rPr>
          <w:sz w:val="22"/>
          <w:szCs w:val="22"/>
          <w:lang w:val="is-IS"/>
        </w:rPr>
      </w:pPr>
      <w:r w:rsidRPr="00A11723">
        <w:rPr>
          <w:sz w:val="22"/>
          <w:szCs w:val="22"/>
          <w:lang w:val="is-IS"/>
        </w:rPr>
        <w:t>Biðtími:</w:t>
      </w:r>
    </w:p>
    <w:p w14:paraId="7D2AA5BF" w14:textId="77777777" w:rsidR="005D6548" w:rsidRPr="00A11723" w:rsidRDefault="005D6548" w:rsidP="00BC29B4">
      <w:pPr>
        <w:rPr>
          <w:sz w:val="22"/>
          <w:szCs w:val="22"/>
          <w:lang w:val="is-IS"/>
        </w:rPr>
      </w:pPr>
      <w:r w:rsidRPr="00A11723">
        <w:rPr>
          <w:sz w:val="22"/>
          <w:szCs w:val="22"/>
          <w:lang w:val="is-IS"/>
        </w:rPr>
        <w:t>Kjöt og innmatur: 3 sólarhringar.</w:t>
      </w:r>
    </w:p>
    <w:p w14:paraId="7D2AA5C0" w14:textId="77777777" w:rsidR="005D6548" w:rsidRDefault="005D6548" w:rsidP="00BC29B4">
      <w:pPr>
        <w:rPr>
          <w:sz w:val="22"/>
          <w:szCs w:val="22"/>
          <w:lang w:val="is-IS"/>
        </w:rPr>
      </w:pPr>
    </w:p>
    <w:p w14:paraId="7D2AA5C1" w14:textId="77777777" w:rsidR="00D07640" w:rsidRPr="00A11723" w:rsidRDefault="00D07640" w:rsidP="00BC29B4">
      <w:pPr>
        <w:rPr>
          <w:sz w:val="22"/>
          <w:szCs w:val="22"/>
          <w:lang w:val="is-IS"/>
        </w:rPr>
      </w:pPr>
    </w:p>
    <w:p w14:paraId="7D2AA5C2" w14:textId="77777777" w:rsidR="005D6548" w:rsidRPr="00A11723" w:rsidRDefault="0073327D" w:rsidP="002F5D0F">
      <w:pPr>
        <w:widowControl w:val="0"/>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9</w:t>
      </w:r>
      <w:r w:rsidR="005D6548" w:rsidRPr="00A11723">
        <w:rPr>
          <w:b/>
          <w:sz w:val="22"/>
          <w:szCs w:val="22"/>
          <w:lang w:val="is-IS"/>
        </w:rPr>
        <w:t>.</w:t>
      </w:r>
      <w:r w:rsidR="005D6548" w:rsidRPr="00A11723">
        <w:rPr>
          <w:b/>
          <w:sz w:val="22"/>
          <w:szCs w:val="22"/>
          <w:lang w:val="is-IS"/>
        </w:rPr>
        <w:tab/>
        <w:t>SÉRSTÖK VARNAÐARORÐ, EF ÞÖRF KREFUR</w:t>
      </w:r>
    </w:p>
    <w:p w14:paraId="7D2AA5C3" w14:textId="77777777" w:rsidR="005D6548" w:rsidRPr="00A11723" w:rsidRDefault="005D6548" w:rsidP="002F5D0F">
      <w:pPr>
        <w:widowControl w:val="0"/>
        <w:rPr>
          <w:sz w:val="22"/>
          <w:szCs w:val="22"/>
          <w:lang w:val="is-IS"/>
        </w:rPr>
      </w:pPr>
    </w:p>
    <w:p w14:paraId="7D2AA5C4" w14:textId="77777777" w:rsidR="005D6548" w:rsidRPr="00A11723" w:rsidRDefault="005D6548" w:rsidP="002F5D0F">
      <w:pPr>
        <w:widowControl w:val="0"/>
        <w:rPr>
          <w:sz w:val="22"/>
          <w:szCs w:val="22"/>
          <w:lang w:val="is-IS"/>
        </w:rPr>
      </w:pPr>
      <w:r w:rsidRPr="00A11723">
        <w:rPr>
          <w:sz w:val="22"/>
          <w:szCs w:val="22"/>
          <w:lang w:val="is-IS"/>
        </w:rPr>
        <w:t>Lyfið má hvorki gefa fylfullum né mjólkandi hryssum.</w:t>
      </w:r>
    </w:p>
    <w:p w14:paraId="7D2AA5C5" w14:textId="77777777" w:rsidR="005D6548" w:rsidRPr="00A11723" w:rsidRDefault="005D6548" w:rsidP="00BC29B4">
      <w:pPr>
        <w:rPr>
          <w:sz w:val="22"/>
          <w:szCs w:val="22"/>
          <w:lang w:val="is-IS"/>
        </w:rPr>
      </w:pPr>
    </w:p>
    <w:p w14:paraId="7D2AA5C6" w14:textId="77777777" w:rsidR="005D6548" w:rsidRPr="00A11723" w:rsidRDefault="005D6548" w:rsidP="00BC29B4">
      <w:pPr>
        <w:rPr>
          <w:sz w:val="22"/>
          <w:szCs w:val="22"/>
          <w:lang w:val="is-IS"/>
        </w:rPr>
      </w:pPr>
    </w:p>
    <w:p w14:paraId="7D2AA5C7" w14:textId="77777777" w:rsidR="005D6548" w:rsidRPr="00A11723" w:rsidRDefault="0073327D"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10</w:t>
      </w:r>
      <w:r w:rsidR="005D6548" w:rsidRPr="00A11723">
        <w:rPr>
          <w:b/>
          <w:sz w:val="22"/>
          <w:szCs w:val="22"/>
          <w:lang w:val="is-IS"/>
        </w:rPr>
        <w:t>.</w:t>
      </w:r>
      <w:r w:rsidR="005D6548" w:rsidRPr="00A11723">
        <w:rPr>
          <w:b/>
          <w:sz w:val="22"/>
          <w:szCs w:val="22"/>
          <w:lang w:val="is-IS"/>
        </w:rPr>
        <w:tab/>
        <w:t>FYRNINGARDAGSETNING</w:t>
      </w:r>
    </w:p>
    <w:p w14:paraId="7D2AA5C8" w14:textId="77777777" w:rsidR="005D6548" w:rsidRPr="00A11723" w:rsidRDefault="005D6548" w:rsidP="00BC29B4">
      <w:pPr>
        <w:rPr>
          <w:sz w:val="22"/>
          <w:szCs w:val="22"/>
          <w:lang w:val="is-IS"/>
        </w:rPr>
      </w:pPr>
    </w:p>
    <w:p w14:paraId="7D2AA5C9" w14:textId="77777777" w:rsidR="005D6548" w:rsidRPr="00A11723" w:rsidRDefault="005D6548" w:rsidP="00BC29B4">
      <w:pPr>
        <w:rPr>
          <w:sz w:val="22"/>
          <w:szCs w:val="22"/>
          <w:lang w:val="is-IS"/>
        </w:rPr>
      </w:pPr>
      <w:r w:rsidRPr="00A11723">
        <w:rPr>
          <w:sz w:val="22"/>
          <w:szCs w:val="22"/>
          <w:lang w:val="is-IS"/>
        </w:rPr>
        <w:t>EXP</w:t>
      </w:r>
    </w:p>
    <w:p w14:paraId="7D2AA5CA" w14:textId="06440F5F" w:rsidR="005D6548" w:rsidRPr="00A11723" w:rsidRDefault="00A611A9" w:rsidP="00BC29B4">
      <w:pPr>
        <w:rPr>
          <w:sz w:val="22"/>
          <w:szCs w:val="22"/>
          <w:lang w:val="is-IS"/>
        </w:rPr>
      </w:pPr>
      <w:r w:rsidRPr="00867CDB">
        <w:rPr>
          <w:sz w:val="22"/>
          <w:szCs w:val="22"/>
          <w:lang w:val="is-IS"/>
        </w:rPr>
        <w:t>Rofna pakkningu skal nota</w:t>
      </w:r>
      <w:r>
        <w:rPr>
          <w:sz w:val="22"/>
          <w:szCs w:val="22"/>
          <w:lang w:val="is-IS"/>
        </w:rPr>
        <w:t xml:space="preserve"> innan</w:t>
      </w:r>
      <w:r w:rsidR="005D6548" w:rsidRPr="00A11723">
        <w:rPr>
          <w:sz w:val="22"/>
          <w:szCs w:val="22"/>
          <w:lang w:val="is-IS"/>
        </w:rPr>
        <w:t xml:space="preserve"> 6 </w:t>
      </w:r>
      <w:r w:rsidR="00C40756">
        <w:rPr>
          <w:sz w:val="22"/>
          <w:szCs w:val="22"/>
          <w:lang w:val="is-IS"/>
        </w:rPr>
        <w:t>mánaða</w:t>
      </w:r>
      <w:r w:rsidR="005D6548" w:rsidRPr="00A11723">
        <w:rPr>
          <w:sz w:val="22"/>
          <w:szCs w:val="22"/>
          <w:lang w:val="is-IS"/>
        </w:rPr>
        <w:t>.</w:t>
      </w:r>
    </w:p>
    <w:p w14:paraId="7D2AA5CB" w14:textId="77777777" w:rsidR="005D6548" w:rsidRPr="00A11723" w:rsidRDefault="005D6548" w:rsidP="00BC29B4">
      <w:pPr>
        <w:rPr>
          <w:sz w:val="22"/>
          <w:szCs w:val="22"/>
          <w:lang w:val="is-IS"/>
        </w:rPr>
      </w:pPr>
    </w:p>
    <w:p w14:paraId="7D2AA5CC" w14:textId="77777777" w:rsidR="005D6548" w:rsidRPr="00A11723" w:rsidRDefault="005D6548" w:rsidP="00BC29B4">
      <w:pPr>
        <w:rPr>
          <w:sz w:val="22"/>
          <w:szCs w:val="22"/>
          <w:lang w:val="is-IS"/>
        </w:rPr>
      </w:pPr>
    </w:p>
    <w:p w14:paraId="7D2AA5CD" w14:textId="77777777" w:rsidR="005D6548" w:rsidRPr="00A11723" w:rsidRDefault="0073327D"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005D6548" w:rsidRPr="00A11723">
        <w:rPr>
          <w:b/>
          <w:sz w:val="22"/>
          <w:szCs w:val="22"/>
          <w:lang w:val="is-IS"/>
        </w:rPr>
        <w:t>.</w:t>
      </w:r>
      <w:r w:rsidR="005D6548" w:rsidRPr="00A11723">
        <w:rPr>
          <w:b/>
          <w:sz w:val="22"/>
          <w:szCs w:val="22"/>
          <w:lang w:val="is-IS"/>
        </w:rPr>
        <w:tab/>
        <w:t>SÉRSTÖK GEYMSLUSKILYRÐI</w:t>
      </w:r>
    </w:p>
    <w:p w14:paraId="7D2AA5CE" w14:textId="77777777" w:rsidR="005D6548" w:rsidRPr="00A11723" w:rsidRDefault="005D6548" w:rsidP="00BC29B4">
      <w:pPr>
        <w:rPr>
          <w:sz w:val="22"/>
          <w:szCs w:val="22"/>
          <w:lang w:val="is-IS"/>
        </w:rPr>
      </w:pPr>
    </w:p>
    <w:p w14:paraId="7D2AA5CF" w14:textId="77777777" w:rsidR="005D6548" w:rsidRPr="00A11723" w:rsidRDefault="005D6548" w:rsidP="00BC29B4">
      <w:pPr>
        <w:rPr>
          <w:sz w:val="22"/>
          <w:szCs w:val="22"/>
          <w:lang w:val="is-IS"/>
        </w:rPr>
      </w:pPr>
    </w:p>
    <w:p w14:paraId="7D2AA5D0" w14:textId="77777777" w:rsidR="005D6548" w:rsidRPr="00A11723" w:rsidRDefault="005D6548" w:rsidP="00BC29B4">
      <w:pPr>
        <w:rPr>
          <w:sz w:val="22"/>
          <w:szCs w:val="22"/>
          <w:lang w:val="is-IS"/>
        </w:rPr>
      </w:pPr>
    </w:p>
    <w:p w14:paraId="7D2AA5D1" w14:textId="77777777" w:rsidR="005D6548" w:rsidRPr="00A11723" w:rsidRDefault="00BB7D2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12</w:t>
      </w:r>
      <w:r w:rsidR="005D6548" w:rsidRPr="00A11723">
        <w:rPr>
          <w:b/>
          <w:sz w:val="22"/>
          <w:szCs w:val="22"/>
          <w:lang w:val="is-IS"/>
        </w:rPr>
        <w:t>.</w:t>
      </w:r>
      <w:r w:rsidR="005D6548" w:rsidRPr="00A11723">
        <w:rPr>
          <w:b/>
          <w:sz w:val="22"/>
          <w:szCs w:val="22"/>
          <w:lang w:val="is-IS"/>
        </w:rPr>
        <w:tab/>
        <w:t>SÉRSTAKAR VARÚÐARREGLUR VEGNA FÖRGUNAR Á ÓNOTUÐUM LYFJUM EÐA ÚRGANGI, EF VIÐ Á</w:t>
      </w:r>
    </w:p>
    <w:p w14:paraId="7D2AA5D2" w14:textId="77777777" w:rsidR="005D6548" w:rsidRPr="00A11723" w:rsidRDefault="005D6548" w:rsidP="00BC29B4">
      <w:pPr>
        <w:rPr>
          <w:sz w:val="22"/>
          <w:szCs w:val="22"/>
          <w:lang w:val="is-IS"/>
        </w:rPr>
      </w:pPr>
    </w:p>
    <w:p w14:paraId="7D2AA5D3" w14:textId="77777777" w:rsidR="005D6548" w:rsidRPr="00A11723" w:rsidRDefault="001F499A" w:rsidP="00BC29B4">
      <w:pPr>
        <w:rPr>
          <w:sz w:val="22"/>
          <w:szCs w:val="22"/>
          <w:lang w:val="is-IS"/>
        </w:rPr>
      </w:pPr>
      <w:r w:rsidRPr="006C13A8">
        <w:rPr>
          <w:sz w:val="22"/>
          <w:szCs w:val="22"/>
          <w:lang w:val="is-IS"/>
        </w:rPr>
        <w:t>Förgun: Lesið fylgiseðil.</w:t>
      </w:r>
    </w:p>
    <w:p w14:paraId="7D2AA5D4" w14:textId="77777777" w:rsidR="005D6548" w:rsidRDefault="005D6548" w:rsidP="00BC29B4">
      <w:pPr>
        <w:rPr>
          <w:sz w:val="22"/>
          <w:szCs w:val="22"/>
          <w:lang w:val="is-IS"/>
        </w:rPr>
      </w:pPr>
    </w:p>
    <w:p w14:paraId="7D2AA5D5" w14:textId="77777777" w:rsidR="00DD2897" w:rsidRPr="00A11723" w:rsidRDefault="00DD2897" w:rsidP="00BC29B4">
      <w:pPr>
        <w:rPr>
          <w:sz w:val="22"/>
          <w:szCs w:val="22"/>
          <w:lang w:val="is-IS"/>
        </w:rPr>
      </w:pPr>
    </w:p>
    <w:p w14:paraId="7D2AA5D6" w14:textId="77777777" w:rsidR="005D6548" w:rsidRPr="00A11723" w:rsidRDefault="00B4150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005D6548" w:rsidRPr="00A11723">
        <w:rPr>
          <w:b/>
          <w:sz w:val="22"/>
          <w:szCs w:val="22"/>
          <w:lang w:val="is-IS"/>
        </w:rPr>
        <w:t>.</w:t>
      </w:r>
      <w:r w:rsidR="005D6548" w:rsidRPr="00A11723">
        <w:rPr>
          <w:b/>
          <w:sz w:val="22"/>
          <w:szCs w:val="22"/>
          <w:lang w:val="is-IS"/>
        </w:rPr>
        <w:tab/>
        <w:t>VARNAÐARORÐIN „</w:t>
      </w:r>
      <w:r w:rsidR="00BB7D28" w:rsidRPr="00A11723">
        <w:rPr>
          <w:b/>
          <w:sz w:val="22"/>
          <w:szCs w:val="22"/>
          <w:lang w:val="is-IS"/>
        </w:rPr>
        <w:t>DÝRALYF</w:t>
      </w:r>
      <w:r w:rsidR="005D6548" w:rsidRPr="00A11723">
        <w:rPr>
          <w:b/>
          <w:sz w:val="22"/>
          <w:szCs w:val="22"/>
          <w:lang w:val="is-IS"/>
        </w:rPr>
        <w:t xml:space="preserve">“ OG SKILYRÐI EÐA TAKMARKANIR </w:t>
      </w:r>
      <w:r w:rsidR="00BB7D28" w:rsidRPr="00A11723">
        <w:rPr>
          <w:b/>
          <w:sz w:val="22"/>
          <w:szCs w:val="22"/>
          <w:lang w:val="is-IS"/>
        </w:rPr>
        <w:t xml:space="preserve">Á </w:t>
      </w:r>
      <w:r w:rsidR="005D6548" w:rsidRPr="00A11723">
        <w:rPr>
          <w:b/>
          <w:sz w:val="22"/>
          <w:szCs w:val="22"/>
          <w:lang w:val="is-IS"/>
        </w:rPr>
        <w:t xml:space="preserve">AFGREIÐSLU OG NOTKUN, </w:t>
      </w:r>
      <w:r w:rsidR="00353434" w:rsidRPr="00A11723">
        <w:rPr>
          <w:b/>
          <w:sz w:val="22"/>
          <w:szCs w:val="22"/>
          <w:lang w:val="is-IS"/>
        </w:rPr>
        <w:t>EF VIÐ Á</w:t>
      </w:r>
    </w:p>
    <w:p w14:paraId="7D2AA5D7" w14:textId="77777777" w:rsidR="005D6548" w:rsidRPr="00A11723" w:rsidRDefault="005D6548" w:rsidP="00BC29B4">
      <w:pPr>
        <w:rPr>
          <w:sz w:val="22"/>
          <w:szCs w:val="22"/>
          <w:lang w:val="is-IS"/>
        </w:rPr>
      </w:pPr>
    </w:p>
    <w:p w14:paraId="7D2AA5D8" w14:textId="77777777" w:rsidR="005D6548" w:rsidRPr="00A11723" w:rsidRDefault="00BB7D28" w:rsidP="00BC29B4">
      <w:pPr>
        <w:rPr>
          <w:sz w:val="22"/>
          <w:szCs w:val="22"/>
          <w:lang w:val="is-IS"/>
        </w:rPr>
      </w:pPr>
      <w:r w:rsidRPr="00A11723">
        <w:rPr>
          <w:sz w:val="22"/>
          <w:szCs w:val="22"/>
          <w:lang w:val="is-IS"/>
        </w:rPr>
        <w:t>Dýralyf</w:t>
      </w:r>
      <w:r w:rsidR="00E5142B" w:rsidRPr="00A11723">
        <w:rPr>
          <w:sz w:val="22"/>
          <w:szCs w:val="22"/>
          <w:lang w:val="is-IS"/>
        </w:rPr>
        <w:t>.</w:t>
      </w:r>
      <w:r w:rsidRPr="00A11723">
        <w:rPr>
          <w:sz w:val="22"/>
          <w:szCs w:val="22"/>
          <w:lang w:val="is-IS"/>
        </w:rPr>
        <w:t xml:space="preserve"> </w:t>
      </w:r>
      <w:r w:rsidR="00E5142B" w:rsidRPr="00A11723">
        <w:rPr>
          <w:sz w:val="22"/>
          <w:szCs w:val="22"/>
          <w:lang w:val="is-IS"/>
        </w:rPr>
        <w:t>L</w:t>
      </w:r>
      <w:r w:rsidRPr="00A11723">
        <w:rPr>
          <w:sz w:val="22"/>
          <w:szCs w:val="22"/>
          <w:lang w:val="is-IS"/>
        </w:rPr>
        <w:t>yfseðilsskylt.</w:t>
      </w:r>
    </w:p>
    <w:p w14:paraId="7D2AA5D9" w14:textId="77777777" w:rsidR="005D6548" w:rsidRPr="00A11723" w:rsidRDefault="005D6548" w:rsidP="00BC29B4">
      <w:pPr>
        <w:rPr>
          <w:sz w:val="22"/>
          <w:szCs w:val="22"/>
          <w:lang w:val="is-IS"/>
        </w:rPr>
      </w:pPr>
    </w:p>
    <w:p w14:paraId="7D2AA5DA" w14:textId="77777777" w:rsidR="005D6548" w:rsidRPr="00A11723" w:rsidRDefault="005D6548" w:rsidP="00BC29B4">
      <w:pPr>
        <w:rPr>
          <w:sz w:val="22"/>
          <w:szCs w:val="22"/>
          <w:lang w:val="is-IS"/>
        </w:rPr>
      </w:pPr>
    </w:p>
    <w:p w14:paraId="7D2AA5DB" w14:textId="77777777" w:rsidR="005D6548" w:rsidRPr="00A11723" w:rsidRDefault="00B4150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14</w:t>
      </w:r>
      <w:r w:rsidR="005D6548" w:rsidRPr="00A11723">
        <w:rPr>
          <w:b/>
          <w:sz w:val="22"/>
          <w:szCs w:val="22"/>
          <w:lang w:val="is-IS"/>
        </w:rPr>
        <w:t>.</w:t>
      </w:r>
      <w:r w:rsidR="005D6548" w:rsidRPr="00A11723">
        <w:rPr>
          <w:b/>
          <w:sz w:val="22"/>
          <w:szCs w:val="22"/>
          <w:lang w:val="is-IS"/>
        </w:rPr>
        <w:tab/>
        <w:t xml:space="preserve">VARNAÐARORÐIN „GEYMIÐ ÞAR </w:t>
      </w:r>
      <w:smartTag w:uri="urn:schemas-microsoft-com:office:smarttags" w:element="stockticker">
        <w:r w:rsidR="005D6548" w:rsidRPr="00A11723">
          <w:rPr>
            <w:b/>
            <w:sz w:val="22"/>
            <w:szCs w:val="22"/>
            <w:lang w:val="is-IS"/>
          </w:rPr>
          <w:t>SEM</w:t>
        </w:r>
      </w:smartTag>
      <w:r w:rsidR="005D6548" w:rsidRPr="00A11723">
        <w:rPr>
          <w:b/>
          <w:sz w:val="22"/>
          <w:szCs w:val="22"/>
          <w:lang w:val="is-IS"/>
        </w:rPr>
        <w:t xml:space="preserve"> BÖRN HVORKI NÁ TIL NÉ SJÁ“</w:t>
      </w:r>
    </w:p>
    <w:p w14:paraId="7D2AA5DC" w14:textId="77777777" w:rsidR="005D6548" w:rsidRPr="00A11723" w:rsidRDefault="005D6548" w:rsidP="00BC29B4">
      <w:pPr>
        <w:rPr>
          <w:sz w:val="22"/>
          <w:szCs w:val="22"/>
          <w:lang w:val="is-IS"/>
        </w:rPr>
      </w:pPr>
    </w:p>
    <w:p w14:paraId="7D2AA5DD" w14:textId="77777777" w:rsidR="005D6548" w:rsidRPr="00A11723" w:rsidRDefault="005D6548" w:rsidP="00BC29B4">
      <w:pPr>
        <w:rPr>
          <w:sz w:val="22"/>
          <w:szCs w:val="22"/>
          <w:lang w:val="is-IS"/>
        </w:rPr>
      </w:pPr>
      <w:r w:rsidRPr="006C13A8">
        <w:rPr>
          <w:sz w:val="22"/>
          <w:szCs w:val="22"/>
          <w:lang w:val="is-IS"/>
        </w:rPr>
        <w:t>Geymið þar sem börn hvorki ná til né sjá.</w:t>
      </w:r>
    </w:p>
    <w:p w14:paraId="7D2AA5DE" w14:textId="77777777" w:rsidR="005D6548" w:rsidRPr="00A11723" w:rsidRDefault="005D6548" w:rsidP="00BC29B4">
      <w:pPr>
        <w:rPr>
          <w:sz w:val="22"/>
          <w:szCs w:val="22"/>
          <w:lang w:val="is-IS"/>
        </w:rPr>
      </w:pPr>
    </w:p>
    <w:p w14:paraId="7D2AA5DF" w14:textId="77777777" w:rsidR="005D6548" w:rsidRPr="00A11723" w:rsidRDefault="005D6548" w:rsidP="00BC29B4">
      <w:pPr>
        <w:rPr>
          <w:sz w:val="22"/>
          <w:szCs w:val="22"/>
          <w:lang w:val="is-IS"/>
        </w:rPr>
      </w:pPr>
    </w:p>
    <w:p w14:paraId="7D2AA5E0" w14:textId="77777777" w:rsidR="005D6548" w:rsidRPr="00A11723" w:rsidRDefault="00B41508"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15</w:t>
      </w:r>
      <w:r w:rsidR="005D6548" w:rsidRPr="00A11723">
        <w:rPr>
          <w:szCs w:val="22"/>
        </w:rPr>
        <w:t>.</w:t>
      </w:r>
      <w:r w:rsidR="005D6548" w:rsidRPr="00A11723">
        <w:rPr>
          <w:szCs w:val="22"/>
        </w:rPr>
        <w:tab/>
        <w:t>HEITI OG HEIMILISFANG MARKAÐSLEYFIS</w:t>
      </w:r>
      <w:r w:rsidRPr="00A11723">
        <w:rPr>
          <w:szCs w:val="22"/>
        </w:rPr>
        <w:t>HAFA</w:t>
      </w:r>
    </w:p>
    <w:p w14:paraId="7D2AA5E1" w14:textId="77777777" w:rsidR="005D6548" w:rsidRPr="00A11723" w:rsidRDefault="005D6548" w:rsidP="00BC29B4">
      <w:pPr>
        <w:rPr>
          <w:sz w:val="22"/>
          <w:szCs w:val="22"/>
          <w:lang w:val="is-IS"/>
        </w:rPr>
      </w:pPr>
    </w:p>
    <w:p w14:paraId="7D2AA5E2" w14:textId="77777777" w:rsidR="005D6548" w:rsidRPr="00FE5B59" w:rsidRDefault="005D6548" w:rsidP="00BC29B4">
      <w:pPr>
        <w:ind w:left="497" w:hanging="497"/>
        <w:rPr>
          <w:sz w:val="22"/>
          <w:szCs w:val="22"/>
          <w:lang w:val="is-IS"/>
        </w:rPr>
      </w:pPr>
      <w:r w:rsidRPr="00FE5B59">
        <w:rPr>
          <w:sz w:val="22"/>
          <w:szCs w:val="22"/>
          <w:lang w:val="is-IS"/>
        </w:rPr>
        <w:t>Boehringer Ingelheim Vetmedica GmbH</w:t>
      </w:r>
    </w:p>
    <w:p w14:paraId="7D2AA5E3" w14:textId="77777777" w:rsidR="005D6548" w:rsidRPr="00FE5B59" w:rsidRDefault="005D6548" w:rsidP="00BC29B4">
      <w:pPr>
        <w:ind w:left="497" w:hanging="497"/>
        <w:rPr>
          <w:sz w:val="22"/>
          <w:szCs w:val="22"/>
          <w:lang w:val="is-IS"/>
        </w:rPr>
      </w:pPr>
      <w:r w:rsidRPr="00FE5B59">
        <w:rPr>
          <w:sz w:val="22"/>
          <w:szCs w:val="22"/>
          <w:lang w:val="is-IS"/>
        </w:rPr>
        <w:t>55216 Ingelheim/Rhein</w:t>
      </w:r>
    </w:p>
    <w:p w14:paraId="7D2AA5E4" w14:textId="77777777" w:rsidR="005D6548" w:rsidRPr="00C75C9D" w:rsidRDefault="005D6548" w:rsidP="00BC29B4">
      <w:pPr>
        <w:rPr>
          <w:caps/>
          <w:sz w:val="22"/>
          <w:szCs w:val="22"/>
          <w:lang w:val="is-IS"/>
        </w:rPr>
      </w:pPr>
      <w:r w:rsidRPr="00FE5B59">
        <w:rPr>
          <w:caps/>
          <w:sz w:val="22"/>
          <w:szCs w:val="22"/>
          <w:lang w:val="is-IS"/>
        </w:rPr>
        <w:t>Þýskaland</w:t>
      </w:r>
    </w:p>
    <w:p w14:paraId="7D2AA5E5" w14:textId="77777777" w:rsidR="005D6548" w:rsidRPr="00A11723" w:rsidRDefault="005D6548" w:rsidP="00BC29B4">
      <w:pPr>
        <w:rPr>
          <w:sz w:val="22"/>
          <w:szCs w:val="22"/>
          <w:lang w:val="is-IS"/>
        </w:rPr>
      </w:pPr>
    </w:p>
    <w:p w14:paraId="7D2AA5E6" w14:textId="77777777" w:rsidR="005D6548" w:rsidRPr="00A11723" w:rsidRDefault="005D6548" w:rsidP="00BC29B4">
      <w:pPr>
        <w:rPr>
          <w:sz w:val="22"/>
          <w:szCs w:val="22"/>
          <w:lang w:val="is-IS"/>
        </w:rPr>
      </w:pPr>
    </w:p>
    <w:p w14:paraId="7D2AA5E7" w14:textId="77777777" w:rsidR="005D6548" w:rsidRPr="00A11723" w:rsidRDefault="007D184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16</w:t>
      </w:r>
      <w:r w:rsidR="005D6548" w:rsidRPr="00A11723">
        <w:rPr>
          <w:b/>
          <w:sz w:val="22"/>
          <w:szCs w:val="22"/>
          <w:lang w:val="is-IS"/>
        </w:rPr>
        <w:t>.</w:t>
      </w:r>
      <w:r w:rsidR="005D6548" w:rsidRPr="00A11723">
        <w:rPr>
          <w:b/>
          <w:sz w:val="22"/>
          <w:szCs w:val="22"/>
          <w:lang w:val="is-IS"/>
        </w:rPr>
        <w:tab/>
        <w:t>MARKAÐSLEYFISNÚMER</w:t>
      </w:r>
    </w:p>
    <w:p w14:paraId="7D2AA5E8" w14:textId="77777777" w:rsidR="005D6548" w:rsidRPr="00A11723" w:rsidRDefault="005D6548" w:rsidP="00BC29B4">
      <w:pPr>
        <w:rPr>
          <w:sz w:val="22"/>
          <w:szCs w:val="22"/>
          <w:lang w:val="is-IS"/>
        </w:rPr>
      </w:pPr>
    </w:p>
    <w:p w14:paraId="7D2AA5E9" w14:textId="77777777" w:rsidR="005D6548" w:rsidRPr="00FE5B59" w:rsidRDefault="005D6548" w:rsidP="00BC29B4">
      <w:pPr>
        <w:rPr>
          <w:sz w:val="22"/>
          <w:szCs w:val="22"/>
          <w:highlight w:val="lightGray"/>
          <w:lang w:val="is-IS"/>
        </w:rPr>
      </w:pPr>
      <w:r w:rsidRPr="00FE5B59">
        <w:rPr>
          <w:sz w:val="22"/>
          <w:szCs w:val="22"/>
          <w:lang w:val="is-IS"/>
        </w:rPr>
        <w:t xml:space="preserve">EU/2/97/004/009 </w:t>
      </w:r>
      <w:r w:rsidRPr="00FE5B59">
        <w:rPr>
          <w:sz w:val="22"/>
          <w:szCs w:val="22"/>
          <w:highlight w:val="lightGray"/>
          <w:lang w:val="is-IS"/>
        </w:rPr>
        <w:t>100 ml</w:t>
      </w:r>
    </w:p>
    <w:p w14:paraId="7D2AA5EA" w14:textId="77777777" w:rsidR="005D6548" w:rsidRPr="00A11723" w:rsidRDefault="005D6548" w:rsidP="00BC29B4">
      <w:pPr>
        <w:rPr>
          <w:sz w:val="22"/>
          <w:szCs w:val="22"/>
          <w:lang w:val="is-IS"/>
        </w:rPr>
      </w:pPr>
      <w:r w:rsidRPr="00FE5B59">
        <w:rPr>
          <w:sz w:val="22"/>
          <w:szCs w:val="22"/>
          <w:highlight w:val="lightGray"/>
          <w:lang w:val="is-IS"/>
        </w:rPr>
        <w:t>EU/2/97/004/030 250 ml</w:t>
      </w:r>
    </w:p>
    <w:p w14:paraId="7D2AA5EB" w14:textId="77777777" w:rsidR="005D6548" w:rsidRPr="00A11723" w:rsidRDefault="005D6548" w:rsidP="00BC29B4">
      <w:pPr>
        <w:rPr>
          <w:sz w:val="22"/>
          <w:szCs w:val="22"/>
          <w:lang w:val="is-IS"/>
        </w:rPr>
      </w:pPr>
    </w:p>
    <w:p w14:paraId="7D2AA5EC" w14:textId="77777777" w:rsidR="005D6548" w:rsidRPr="00A11723" w:rsidRDefault="005D6548" w:rsidP="00BC29B4">
      <w:pPr>
        <w:rPr>
          <w:sz w:val="22"/>
          <w:szCs w:val="22"/>
          <w:lang w:val="is-IS"/>
        </w:rPr>
      </w:pPr>
    </w:p>
    <w:p w14:paraId="7D2AA5ED" w14:textId="77777777" w:rsidR="005D6548" w:rsidRPr="00A11723" w:rsidRDefault="007D184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17</w:t>
      </w:r>
      <w:r w:rsidR="005D6548" w:rsidRPr="00A11723">
        <w:rPr>
          <w:b/>
          <w:sz w:val="22"/>
          <w:szCs w:val="22"/>
          <w:lang w:val="is-IS"/>
        </w:rPr>
        <w:t>.</w:t>
      </w:r>
      <w:r w:rsidR="005D6548" w:rsidRPr="00A11723">
        <w:rPr>
          <w:b/>
          <w:sz w:val="22"/>
          <w:szCs w:val="22"/>
          <w:lang w:val="is-IS"/>
        </w:rPr>
        <w:tab/>
        <w:t>LOTUNÚMER FRAMLEIÐANDA</w:t>
      </w:r>
    </w:p>
    <w:p w14:paraId="7D2AA5EE" w14:textId="77777777" w:rsidR="005D6548" w:rsidRPr="00A11723" w:rsidRDefault="005D6548" w:rsidP="00BC29B4">
      <w:pPr>
        <w:rPr>
          <w:sz w:val="22"/>
          <w:szCs w:val="22"/>
          <w:lang w:val="is-IS"/>
        </w:rPr>
      </w:pPr>
    </w:p>
    <w:p w14:paraId="7D2AA5EF" w14:textId="77777777" w:rsidR="005D6548" w:rsidRPr="00A11723" w:rsidRDefault="005D6548" w:rsidP="00BC29B4">
      <w:pPr>
        <w:rPr>
          <w:sz w:val="22"/>
          <w:szCs w:val="22"/>
          <w:lang w:val="is-IS"/>
        </w:rPr>
      </w:pPr>
      <w:r w:rsidRPr="00A11723">
        <w:rPr>
          <w:sz w:val="22"/>
          <w:szCs w:val="22"/>
          <w:lang w:val="is-IS"/>
        </w:rPr>
        <w:t>Lot</w:t>
      </w:r>
    </w:p>
    <w:p w14:paraId="7D2AA5F0" w14:textId="77777777" w:rsidR="005D6548" w:rsidRPr="00A11723" w:rsidRDefault="005B1D8F" w:rsidP="00BC29B4">
      <w:pPr>
        <w:rPr>
          <w:sz w:val="22"/>
          <w:szCs w:val="22"/>
          <w:lang w:val="is-IS"/>
        </w:rPr>
      </w:pPr>
      <w:r w:rsidRPr="00A11723">
        <w:rPr>
          <w:sz w:val="22"/>
          <w:szCs w:val="22"/>
          <w:lang w:val="is-IS"/>
        </w:rPr>
        <w:br w:type="page"/>
      </w:r>
    </w:p>
    <w:p w14:paraId="7D2AA5F1" w14:textId="77777777" w:rsidR="005D6548" w:rsidRPr="00A11723" w:rsidRDefault="005D6548"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INNRI UMBÚÐUM</w:t>
      </w:r>
    </w:p>
    <w:p w14:paraId="7D2AA5F2"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5F3" w14:textId="77777777" w:rsidR="00A611A9" w:rsidRPr="00C44E06" w:rsidRDefault="007A6B6F"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Glas</w:t>
      </w:r>
      <w:r w:rsidR="00A611A9" w:rsidRPr="00C44E06">
        <w:rPr>
          <w:b/>
          <w:sz w:val="22"/>
          <w:szCs w:val="22"/>
          <w:lang w:val="is-IS"/>
        </w:rPr>
        <w:t>, 100 ml og 250 ml</w:t>
      </w:r>
    </w:p>
    <w:p w14:paraId="7D2AA5F4" w14:textId="77777777" w:rsidR="005D6548" w:rsidRPr="00A11723" w:rsidRDefault="005D6548" w:rsidP="00BC29B4">
      <w:pPr>
        <w:jc w:val="both"/>
        <w:rPr>
          <w:sz w:val="22"/>
          <w:szCs w:val="22"/>
          <w:lang w:val="is-IS"/>
        </w:rPr>
      </w:pPr>
    </w:p>
    <w:p w14:paraId="7D2AA5F5"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1.</w:t>
      </w:r>
      <w:r w:rsidRPr="00A11723">
        <w:rPr>
          <w:b/>
          <w:sz w:val="22"/>
          <w:szCs w:val="22"/>
          <w:lang w:val="is-IS"/>
        </w:rPr>
        <w:tab/>
        <w:t>HEITI DÝRALYFS</w:t>
      </w:r>
    </w:p>
    <w:p w14:paraId="7D2AA5F6" w14:textId="77777777" w:rsidR="005D6548" w:rsidRPr="00A11723" w:rsidRDefault="005D6548" w:rsidP="00BC29B4">
      <w:pPr>
        <w:jc w:val="both"/>
        <w:rPr>
          <w:sz w:val="22"/>
          <w:szCs w:val="22"/>
          <w:lang w:val="is-IS"/>
        </w:rPr>
      </w:pPr>
    </w:p>
    <w:p w14:paraId="7D2AA5F7" w14:textId="77777777" w:rsidR="005D6548" w:rsidRPr="00A11723" w:rsidRDefault="005D6548" w:rsidP="00BC29B4">
      <w:pPr>
        <w:jc w:val="both"/>
        <w:rPr>
          <w:sz w:val="22"/>
          <w:szCs w:val="22"/>
          <w:lang w:val="is-IS"/>
        </w:rPr>
      </w:pPr>
      <w:r w:rsidRPr="00A11723">
        <w:rPr>
          <w:sz w:val="22"/>
          <w:szCs w:val="22"/>
          <w:lang w:val="is-IS"/>
        </w:rPr>
        <w:t>Metacam 15 mg/ml mixtúra, dreifa handa hestum</w:t>
      </w:r>
    </w:p>
    <w:p w14:paraId="7D2AA5F8" w14:textId="77777777" w:rsidR="005D6548" w:rsidRPr="00A11723" w:rsidRDefault="005D6548" w:rsidP="00BC29B4">
      <w:pPr>
        <w:jc w:val="both"/>
        <w:rPr>
          <w:sz w:val="22"/>
          <w:szCs w:val="22"/>
          <w:lang w:val="is-IS"/>
        </w:rPr>
      </w:pPr>
      <w:r w:rsidRPr="00A11723">
        <w:rPr>
          <w:sz w:val="22"/>
          <w:szCs w:val="22"/>
          <w:lang w:val="is-IS"/>
        </w:rPr>
        <w:t>Meloxicam</w:t>
      </w:r>
    </w:p>
    <w:p w14:paraId="7D2AA5F9" w14:textId="77777777" w:rsidR="005D6548" w:rsidRPr="00A11723" w:rsidRDefault="005D6548" w:rsidP="00BC29B4">
      <w:pPr>
        <w:jc w:val="both"/>
        <w:rPr>
          <w:sz w:val="22"/>
          <w:szCs w:val="22"/>
          <w:lang w:val="is-IS"/>
        </w:rPr>
      </w:pPr>
    </w:p>
    <w:p w14:paraId="7D2AA5FA" w14:textId="77777777" w:rsidR="005D6548" w:rsidRPr="00A11723" w:rsidRDefault="005D6548" w:rsidP="00BC29B4">
      <w:pPr>
        <w:jc w:val="both"/>
        <w:rPr>
          <w:sz w:val="22"/>
          <w:szCs w:val="22"/>
          <w:lang w:val="is-IS"/>
        </w:rPr>
      </w:pPr>
    </w:p>
    <w:p w14:paraId="7D2AA5FB"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2.</w:t>
      </w:r>
      <w:r w:rsidRPr="00A11723">
        <w:rPr>
          <w:b/>
          <w:sz w:val="22"/>
          <w:szCs w:val="22"/>
          <w:lang w:val="is-IS"/>
        </w:rPr>
        <w:tab/>
        <w:t>VIRKT INNIHALDSEFNIS</w:t>
      </w:r>
    </w:p>
    <w:p w14:paraId="7D2AA5FC" w14:textId="77777777" w:rsidR="005D6548" w:rsidRPr="00A11723" w:rsidRDefault="005D6548" w:rsidP="00BC29B4">
      <w:pPr>
        <w:jc w:val="both"/>
        <w:rPr>
          <w:sz w:val="22"/>
          <w:szCs w:val="22"/>
          <w:lang w:val="is-IS"/>
        </w:rPr>
      </w:pPr>
    </w:p>
    <w:p w14:paraId="7D2AA5FD" w14:textId="77777777" w:rsidR="005D6548" w:rsidRPr="00A11723" w:rsidRDefault="005D6548" w:rsidP="00BC29B4">
      <w:pPr>
        <w:jc w:val="both"/>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15 mg/ml</w:t>
      </w:r>
    </w:p>
    <w:p w14:paraId="7D2AA5FE" w14:textId="77777777" w:rsidR="005D6548" w:rsidRPr="00A11723" w:rsidRDefault="005D6548" w:rsidP="00BC29B4">
      <w:pPr>
        <w:jc w:val="both"/>
        <w:rPr>
          <w:sz w:val="22"/>
          <w:szCs w:val="22"/>
          <w:lang w:val="is-IS"/>
        </w:rPr>
      </w:pPr>
    </w:p>
    <w:p w14:paraId="7D2AA5FF" w14:textId="77777777" w:rsidR="00A122BC" w:rsidRPr="00A11723" w:rsidRDefault="00A122BC" w:rsidP="00BC29B4">
      <w:pPr>
        <w:rPr>
          <w:sz w:val="22"/>
          <w:szCs w:val="22"/>
          <w:lang w:val="is-IS"/>
        </w:rPr>
      </w:pPr>
    </w:p>
    <w:p w14:paraId="7D2AA600" w14:textId="77777777" w:rsidR="00A122BC" w:rsidRPr="00A11723" w:rsidRDefault="00A122BC"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3.</w:t>
      </w:r>
      <w:r w:rsidRPr="00A11723">
        <w:rPr>
          <w:b/>
          <w:sz w:val="22"/>
          <w:szCs w:val="22"/>
          <w:lang w:val="is-IS"/>
        </w:rPr>
        <w:tab/>
        <w:t>LYFJAFORM</w:t>
      </w:r>
    </w:p>
    <w:p w14:paraId="7D2AA601" w14:textId="77777777" w:rsidR="00A122BC" w:rsidRPr="00A11723" w:rsidRDefault="00A122BC" w:rsidP="00BC29B4">
      <w:pPr>
        <w:rPr>
          <w:sz w:val="22"/>
          <w:szCs w:val="22"/>
          <w:lang w:val="is-IS"/>
        </w:rPr>
      </w:pPr>
    </w:p>
    <w:p w14:paraId="7D2AA602" w14:textId="77777777" w:rsidR="00A122BC" w:rsidRPr="00A11723" w:rsidRDefault="00A122BC" w:rsidP="00BC29B4">
      <w:pPr>
        <w:rPr>
          <w:sz w:val="22"/>
          <w:szCs w:val="22"/>
          <w:lang w:val="is-IS"/>
        </w:rPr>
      </w:pPr>
    </w:p>
    <w:p w14:paraId="7D2AA603" w14:textId="77777777" w:rsidR="005D6548" w:rsidRPr="00A11723" w:rsidRDefault="005D6548" w:rsidP="00BC29B4">
      <w:pPr>
        <w:jc w:val="both"/>
        <w:rPr>
          <w:sz w:val="22"/>
          <w:szCs w:val="22"/>
          <w:lang w:val="is-IS"/>
        </w:rPr>
      </w:pPr>
    </w:p>
    <w:p w14:paraId="7D2AA604" w14:textId="77777777" w:rsidR="005D6548" w:rsidRPr="00A11723" w:rsidRDefault="00A122BC"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4</w:t>
      </w:r>
      <w:r w:rsidR="005D6548" w:rsidRPr="00A11723">
        <w:rPr>
          <w:b/>
          <w:sz w:val="22"/>
          <w:szCs w:val="22"/>
          <w:lang w:val="is-IS"/>
        </w:rPr>
        <w:t>.</w:t>
      </w:r>
      <w:r w:rsidR="005D6548" w:rsidRPr="00A11723">
        <w:rPr>
          <w:b/>
          <w:sz w:val="22"/>
          <w:szCs w:val="22"/>
          <w:lang w:val="is-IS"/>
        </w:rPr>
        <w:tab/>
        <w:t>PAKKNINGASTÆRÐ</w:t>
      </w:r>
    </w:p>
    <w:p w14:paraId="7D2AA605" w14:textId="77777777" w:rsidR="005D6548" w:rsidRPr="00A11723" w:rsidRDefault="005D6548" w:rsidP="00BC29B4">
      <w:pPr>
        <w:jc w:val="both"/>
        <w:rPr>
          <w:sz w:val="22"/>
          <w:szCs w:val="22"/>
          <w:lang w:val="is-IS"/>
        </w:rPr>
      </w:pPr>
    </w:p>
    <w:p w14:paraId="7D2AA606" w14:textId="77777777" w:rsidR="005D6548" w:rsidRPr="00A11723" w:rsidRDefault="005D6548" w:rsidP="00BC29B4">
      <w:pPr>
        <w:jc w:val="both"/>
        <w:rPr>
          <w:sz w:val="22"/>
          <w:szCs w:val="22"/>
          <w:lang w:val="is-IS"/>
        </w:rPr>
      </w:pPr>
      <w:r w:rsidRPr="00A11723">
        <w:rPr>
          <w:sz w:val="22"/>
          <w:szCs w:val="22"/>
          <w:lang w:val="is-IS"/>
        </w:rPr>
        <w:t>100 ml</w:t>
      </w:r>
    </w:p>
    <w:p w14:paraId="7D2AA607" w14:textId="77777777" w:rsidR="005D6548" w:rsidRPr="00A11723" w:rsidRDefault="005D6548" w:rsidP="00BC29B4">
      <w:pPr>
        <w:jc w:val="both"/>
        <w:rPr>
          <w:sz w:val="22"/>
          <w:szCs w:val="22"/>
          <w:lang w:val="is-IS"/>
        </w:rPr>
      </w:pPr>
      <w:r w:rsidRPr="00FE5B59">
        <w:rPr>
          <w:sz w:val="22"/>
          <w:szCs w:val="22"/>
          <w:highlight w:val="lightGray"/>
          <w:lang w:val="is-IS"/>
        </w:rPr>
        <w:t>250 ml</w:t>
      </w:r>
    </w:p>
    <w:p w14:paraId="7D2AA608" w14:textId="77777777" w:rsidR="005D6548" w:rsidRPr="00A11723" w:rsidRDefault="005D6548" w:rsidP="00BC29B4">
      <w:pPr>
        <w:jc w:val="both"/>
        <w:rPr>
          <w:sz w:val="22"/>
          <w:szCs w:val="22"/>
          <w:lang w:val="is-IS"/>
        </w:rPr>
      </w:pPr>
    </w:p>
    <w:p w14:paraId="7D2AA609" w14:textId="77777777" w:rsidR="00407367" w:rsidRPr="00A11723" w:rsidRDefault="00407367" w:rsidP="00BC29B4">
      <w:pPr>
        <w:rPr>
          <w:sz w:val="22"/>
          <w:szCs w:val="22"/>
          <w:lang w:val="is-IS"/>
        </w:rPr>
      </w:pPr>
    </w:p>
    <w:p w14:paraId="7D2AA60A" w14:textId="77777777" w:rsidR="00407367" w:rsidRPr="00A11723" w:rsidRDefault="00407367"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60B" w14:textId="77777777" w:rsidR="00407367" w:rsidRPr="00A11723" w:rsidRDefault="00407367" w:rsidP="00BC29B4">
      <w:pPr>
        <w:rPr>
          <w:sz w:val="22"/>
          <w:szCs w:val="22"/>
          <w:lang w:val="is-IS"/>
        </w:rPr>
      </w:pPr>
    </w:p>
    <w:p w14:paraId="7D2AA60C" w14:textId="77777777" w:rsidR="00407367" w:rsidRPr="00A11723" w:rsidRDefault="00407367" w:rsidP="00BC29B4">
      <w:pPr>
        <w:rPr>
          <w:sz w:val="22"/>
          <w:szCs w:val="22"/>
          <w:lang w:val="is-IS"/>
        </w:rPr>
      </w:pPr>
      <w:r w:rsidRPr="00FE5B59">
        <w:rPr>
          <w:sz w:val="22"/>
          <w:szCs w:val="22"/>
          <w:highlight w:val="lightGray"/>
          <w:lang w:val="is-IS"/>
        </w:rPr>
        <w:t>Hestar</w:t>
      </w:r>
    </w:p>
    <w:p w14:paraId="7D2AA60D" w14:textId="77777777" w:rsidR="00407367" w:rsidRPr="00A11723" w:rsidRDefault="00407367" w:rsidP="00BC29B4">
      <w:pPr>
        <w:jc w:val="both"/>
        <w:rPr>
          <w:sz w:val="22"/>
          <w:szCs w:val="22"/>
          <w:lang w:val="is-IS"/>
        </w:rPr>
      </w:pPr>
    </w:p>
    <w:p w14:paraId="7D2AA60E" w14:textId="77777777" w:rsidR="00407367" w:rsidRPr="00A11723" w:rsidRDefault="00407367" w:rsidP="00BC29B4">
      <w:pPr>
        <w:rPr>
          <w:sz w:val="22"/>
          <w:szCs w:val="22"/>
          <w:lang w:val="is-IS"/>
        </w:rPr>
      </w:pPr>
    </w:p>
    <w:p w14:paraId="7D2AA60F" w14:textId="77777777" w:rsidR="00407367" w:rsidRPr="00A11723" w:rsidRDefault="00407367"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Pr="00A11723">
        <w:rPr>
          <w:b/>
          <w:sz w:val="22"/>
          <w:szCs w:val="22"/>
          <w:lang w:val="is-IS"/>
        </w:rPr>
        <w:tab/>
        <w:t>ÁBENDING(AR)</w:t>
      </w:r>
    </w:p>
    <w:p w14:paraId="7D2AA610" w14:textId="77777777" w:rsidR="00407367" w:rsidRPr="00A11723" w:rsidRDefault="00407367" w:rsidP="00BC29B4">
      <w:pPr>
        <w:rPr>
          <w:sz w:val="22"/>
          <w:szCs w:val="22"/>
          <w:lang w:val="is-IS"/>
        </w:rPr>
      </w:pPr>
    </w:p>
    <w:p w14:paraId="7D2AA611" w14:textId="77777777" w:rsidR="00407367" w:rsidRPr="00A11723" w:rsidRDefault="00407367" w:rsidP="00BC29B4">
      <w:pPr>
        <w:rPr>
          <w:sz w:val="22"/>
          <w:szCs w:val="22"/>
          <w:lang w:val="is-IS"/>
        </w:rPr>
      </w:pPr>
    </w:p>
    <w:p w14:paraId="7D2AA612" w14:textId="77777777" w:rsidR="005D6548" w:rsidRPr="00A11723" w:rsidRDefault="005D6548" w:rsidP="00BC29B4">
      <w:pPr>
        <w:jc w:val="both"/>
        <w:rPr>
          <w:sz w:val="22"/>
          <w:szCs w:val="22"/>
          <w:lang w:val="is-IS"/>
        </w:rPr>
      </w:pPr>
    </w:p>
    <w:p w14:paraId="7D2AA613" w14:textId="77777777" w:rsidR="005D6548" w:rsidRPr="00A11723" w:rsidRDefault="00407367"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7</w:t>
      </w:r>
      <w:r w:rsidR="005D6548" w:rsidRPr="00A11723">
        <w:rPr>
          <w:b/>
          <w:sz w:val="22"/>
          <w:szCs w:val="22"/>
          <w:lang w:val="is-IS"/>
        </w:rPr>
        <w:t>.</w:t>
      </w:r>
      <w:r w:rsidR="005D6548" w:rsidRPr="00A11723">
        <w:rPr>
          <w:b/>
          <w:sz w:val="22"/>
          <w:szCs w:val="22"/>
          <w:lang w:val="is-IS"/>
        </w:rPr>
        <w:tab/>
        <w:t>AÐFERÐ VIÐ LYFJAGJÖF OG ÍKOMULEIÐ(IR)</w:t>
      </w:r>
    </w:p>
    <w:p w14:paraId="7D2AA614" w14:textId="77777777" w:rsidR="005D6548" w:rsidRPr="00A11723" w:rsidRDefault="005D6548" w:rsidP="00BC29B4">
      <w:pPr>
        <w:jc w:val="both"/>
        <w:rPr>
          <w:sz w:val="22"/>
          <w:szCs w:val="22"/>
          <w:lang w:val="is-IS"/>
        </w:rPr>
      </w:pPr>
    </w:p>
    <w:p w14:paraId="7D2AA615" w14:textId="77777777" w:rsidR="005D6548" w:rsidRPr="00A11723" w:rsidRDefault="005D6548" w:rsidP="00BC29B4">
      <w:pPr>
        <w:jc w:val="both"/>
        <w:rPr>
          <w:sz w:val="22"/>
          <w:szCs w:val="22"/>
          <w:lang w:val="is-IS"/>
        </w:rPr>
      </w:pPr>
      <w:r w:rsidRPr="00A11723">
        <w:rPr>
          <w:sz w:val="22"/>
          <w:szCs w:val="22"/>
          <w:lang w:val="is-IS"/>
        </w:rPr>
        <w:t>Hristið vel fyrir notkun.</w:t>
      </w:r>
    </w:p>
    <w:p w14:paraId="7D2AA616" w14:textId="77777777" w:rsidR="00F623D3" w:rsidRPr="00A11723" w:rsidRDefault="00F623D3" w:rsidP="00BC29B4">
      <w:pPr>
        <w:rPr>
          <w:sz w:val="22"/>
          <w:szCs w:val="22"/>
          <w:lang w:val="is-IS"/>
        </w:rPr>
      </w:pPr>
      <w:r w:rsidRPr="00A11723">
        <w:rPr>
          <w:sz w:val="22"/>
          <w:szCs w:val="22"/>
          <w:lang w:val="is-IS"/>
        </w:rPr>
        <w:t>Lesið fylgiseðilinn fyrir notkun.</w:t>
      </w:r>
    </w:p>
    <w:p w14:paraId="7D2AA617" w14:textId="77777777" w:rsidR="005D6548" w:rsidRPr="00A11723" w:rsidRDefault="005D6548" w:rsidP="00BC29B4">
      <w:pPr>
        <w:jc w:val="both"/>
        <w:rPr>
          <w:sz w:val="22"/>
          <w:szCs w:val="22"/>
          <w:lang w:val="is-IS"/>
        </w:rPr>
      </w:pPr>
    </w:p>
    <w:p w14:paraId="7D2AA618" w14:textId="77777777" w:rsidR="005D6548" w:rsidRPr="00A11723" w:rsidRDefault="005D6548" w:rsidP="00BC29B4">
      <w:pPr>
        <w:jc w:val="both"/>
        <w:rPr>
          <w:sz w:val="22"/>
          <w:szCs w:val="22"/>
          <w:lang w:val="is-IS"/>
        </w:rPr>
      </w:pPr>
    </w:p>
    <w:p w14:paraId="7D2AA619" w14:textId="77777777" w:rsidR="005D6548" w:rsidRPr="00A11723" w:rsidRDefault="00407367"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8</w:t>
      </w:r>
      <w:r w:rsidR="005D6548" w:rsidRPr="00A11723">
        <w:rPr>
          <w:b/>
          <w:sz w:val="22"/>
          <w:szCs w:val="22"/>
          <w:lang w:val="is-IS"/>
        </w:rPr>
        <w:t>.</w:t>
      </w:r>
      <w:r w:rsidR="005D6548" w:rsidRPr="00A11723">
        <w:rPr>
          <w:b/>
          <w:sz w:val="22"/>
          <w:szCs w:val="22"/>
          <w:lang w:val="is-IS"/>
        </w:rPr>
        <w:tab/>
        <w:t>BIÐTÍMI FYRIR AFURÐANÝTINGU</w:t>
      </w:r>
    </w:p>
    <w:p w14:paraId="7D2AA61A" w14:textId="77777777" w:rsidR="005D6548" w:rsidRPr="00A11723" w:rsidRDefault="005D6548" w:rsidP="00BC29B4">
      <w:pPr>
        <w:rPr>
          <w:sz w:val="22"/>
          <w:szCs w:val="22"/>
          <w:lang w:val="is-IS"/>
        </w:rPr>
      </w:pPr>
    </w:p>
    <w:p w14:paraId="7D2AA61B" w14:textId="77777777" w:rsidR="00FA7D26" w:rsidRPr="00A11723" w:rsidRDefault="00FA7D26" w:rsidP="00BC29B4">
      <w:pPr>
        <w:tabs>
          <w:tab w:val="left" w:pos="1418"/>
        </w:tabs>
        <w:rPr>
          <w:sz w:val="22"/>
          <w:szCs w:val="22"/>
          <w:lang w:val="is-IS"/>
        </w:rPr>
      </w:pPr>
      <w:r w:rsidRPr="00A11723">
        <w:rPr>
          <w:sz w:val="22"/>
          <w:szCs w:val="22"/>
          <w:lang w:val="is-IS"/>
        </w:rPr>
        <w:t>Biðtími:</w:t>
      </w:r>
    </w:p>
    <w:p w14:paraId="7D2AA61C" w14:textId="77777777" w:rsidR="005D6548" w:rsidRPr="00A11723" w:rsidRDefault="005D6548" w:rsidP="00BC29B4">
      <w:pPr>
        <w:rPr>
          <w:sz w:val="22"/>
          <w:szCs w:val="22"/>
          <w:lang w:val="is-IS"/>
        </w:rPr>
      </w:pPr>
      <w:r w:rsidRPr="00A11723">
        <w:rPr>
          <w:sz w:val="22"/>
          <w:szCs w:val="22"/>
          <w:lang w:val="is-IS"/>
        </w:rPr>
        <w:t>Kjöt og innmatur: 3 sólarhringar.</w:t>
      </w:r>
    </w:p>
    <w:p w14:paraId="7D2AA61D" w14:textId="77777777" w:rsidR="005D6548" w:rsidRPr="00A11723" w:rsidRDefault="005D6548" w:rsidP="00BC29B4">
      <w:pPr>
        <w:jc w:val="both"/>
        <w:rPr>
          <w:sz w:val="22"/>
          <w:szCs w:val="22"/>
          <w:lang w:val="is-IS"/>
        </w:rPr>
      </w:pPr>
    </w:p>
    <w:p w14:paraId="7D2AA61E" w14:textId="77777777" w:rsidR="00407367" w:rsidRPr="00A11723" w:rsidRDefault="00407367" w:rsidP="00BC29B4">
      <w:pPr>
        <w:rPr>
          <w:sz w:val="22"/>
          <w:szCs w:val="22"/>
          <w:lang w:val="is-IS"/>
        </w:rPr>
      </w:pPr>
    </w:p>
    <w:p w14:paraId="7D2AA61F" w14:textId="77777777" w:rsidR="00407367" w:rsidRPr="00A11723" w:rsidRDefault="00407367"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620" w14:textId="77777777" w:rsidR="00407367" w:rsidRPr="00A11723" w:rsidRDefault="00407367" w:rsidP="00BC29B4">
      <w:pPr>
        <w:rPr>
          <w:sz w:val="22"/>
          <w:szCs w:val="22"/>
          <w:lang w:val="is-IS"/>
        </w:rPr>
      </w:pPr>
    </w:p>
    <w:p w14:paraId="7D2AA621" w14:textId="77777777" w:rsidR="00407367" w:rsidRDefault="00407367" w:rsidP="00BC29B4">
      <w:pPr>
        <w:jc w:val="both"/>
        <w:rPr>
          <w:sz w:val="22"/>
          <w:szCs w:val="22"/>
          <w:lang w:val="is-IS"/>
        </w:rPr>
      </w:pPr>
    </w:p>
    <w:p w14:paraId="7D2AA622" w14:textId="77777777" w:rsidR="00D07640" w:rsidRPr="00A11723" w:rsidRDefault="00D07640" w:rsidP="00BC29B4">
      <w:pPr>
        <w:jc w:val="both"/>
        <w:rPr>
          <w:sz w:val="22"/>
          <w:szCs w:val="22"/>
          <w:lang w:val="is-IS"/>
        </w:rPr>
      </w:pPr>
    </w:p>
    <w:p w14:paraId="7D2AA623" w14:textId="77777777" w:rsidR="005D6548" w:rsidRPr="00A11723" w:rsidRDefault="00407367" w:rsidP="002F5D0F">
      <w:pPr>
        <w:widowControl w:val="0"/>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10</w:t>
      </w:r>
      <w:r w:rsidR="005D6548" w:rsidRPr="00A11723">
        <w:rPr>
          <w:b/>
          <w:sz w:val="22"/>
          <w:szCs w:val="22"/>
          <w:lang w:val="is-IS"/>
        </w:rPr>
        <w:t>.</w:t>
      </w:r>
      <w:r w:rsidR="005D6548" w:rsidRPr="00A11723">
        <w:rPr>
          <w:b/>
          <w:sz w:val="22"/>
          <w:szCs w:val="22"/>
          <w:lang w:val="is-IS"/>
        </w:rPr>
        <w:tab/>
        <w:t>FYRNINGARDAGSETNING</w:t>
      </w:r>
    </w:p>
    <w:p w14:paraId="7D2AA624" w14:textId="77777777" w:rsidR="005D6548" w:rsidRPr="00A11723" w:rsidRDefault="005D6548" w:rsidP="002F5D0F">
      <w:pPr>
        <w:widowControl w:val="0"/>
        <w:rPr>
          <w:sz w:val="22"/>
          <w:szCs w:val="22"/>
          <w:lang w:val="is-IS"/>
        </w:rPr>
      </w:pPr>
    </w:p>
    <w:p w14:paraId="7D2AA625" w14:textId="77777777" w:rsidR="005D6548" w:rsidRPr="00A11723" w:rsidRDefault="005D6548" w:rsidP="00BC29B4">
      <w:pPr>
        <w:jc w:val="both"/>
        <w:rPr>
          <w:sz w:val="22"/>
          <w:szCs w:val="22"/>
          <w:lang w:val="is-IS"/>
        </w:rPr>
      </w:pPr>
      <w:r w:rsidRPr="00A11723">
        <w:rPr>
          <w:sz w:val="22"/>
          <w:szCs w:val="22"/>
          <w:lang w:val="is-IS"/>
        </w:rPr>
        <w:t>EXP</w:t>
      </w:r>
    </w:p>
    <w:p w14:paraId="7D2AA626" w14:textId="51065DEA" w:rsidR="005D6548" w:rsidRPr="00A11723" w:rsidRDefault="00A611A9" w:rsidP="00BC29B4">
      <w:pPr>
        <w:jc w:val="both"/>
        <w:rPr>
          <w:sz w:val="22"/>
          <w:szCs w:val="22"/>
          <w:lang w:val="is-IS"/>
        </w:rPr>
      </w:pPr>
      <w:r w:rsidRPr="00867CDB">
        <w:rPr>
          <w:sz w:val="22"/>
          <w:szCs w:val="22"/>
          <w:lang w:val="is-IS"/>
        </w:rPr>
        <w:t>Rofna pakkningu skal nota</w:t>
      </w:r>
      <w:r>
        <w:rPr>
          <w:sz w:val="22"/>
          <w:szCs w:val="22"/>
          <w:lang w:val="is-IS"/>
        </w:rPr>
        <w:t xml:space="preserve"> innan</w:t>
      </w:r>
      <w:r w:rsidR="005D6548" w:rsidRPr="00A11723">
        <w:rPr>
          <w:sz w:val="22"/>
          <w:szCs w:val="22"/>
          <w:lang w:val="is-IS"/>
        </w:rPr>
        <w:t xml:space="preserve"> 6 </w:t>
      </w:r>
      <w:r w:rsidR="00C40756">
        <w:rPr>
          <w:sz w:val="22"/>
          <w:szCs w:val="22"/>
          <w:lang w:val="is-IS"/>
        </w:rPr>
        <w:t>mánaða</w:t>
      </w:r>
      <w:r w:rsidR="005D6548" w:rsidRPr="00A11723">
        <w:rPr>
          <w:sz w:val="22"/>
          <w:szCs w:val="22"/>
          <w:lang w:val="is-IS"/>
        </w:rPr>
        <w:t>.</w:t>
      </w:r>
    </w:p>
    <w:p w14:paraId="7D2AA627" w14:textId="77777777" w:rsidR="005D6548" w:rsidRPr="00A11723" w:rsidRDefault="005D6548" w:rsidP="00BC29B4">
      <w:pPr>
        <w:jc w:val="both"/>
        <w:rPr>
          <w:sz w:val="22"/>
          <w:szCs w:val="22"/>
          <w:lang w:val="is-IS"/>
        </w:rPr>
      </w:pPr>
    </w:p>
    <w:p w14:paraId="7D2AA628" w14:textId="77777777" w:rsidR="00F842AD" w:rsidRPr="00A11723" w:rsidRDefault="00F842AD" w:rsidP="00BC29B4">
      <w:pPr>
        <w:rPr>
          <w:sz w:val="22"/>
          <w:szCs w:val="22"/>
          <w:lang w:val="is-IS"/>
        </w:rPr>
      </w:pPr>
    </w:p>
    <w:p w14:paraId="7D2AA629" w14:textId="77777777" w:rsidR="00F842AD" w:rsidRPr="00A11723" w:rsidRDefault="00F842AD"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Pr="00A11723">
        <w:rPr>
          <w:b/>
          <w:sz w:val="22"/>
          <w:szCs w:val="22"/>
          <w:lang w:val="is-IS"/>
        </w:rPr>
        <w:tab/>
        <w:t>SÉRSTÖK GEYMSLUSKILYRÐI</w:t>
      </w:r>
    </w:p>
    <w:p w14:paraId="7D2AA62A" w14:textId="77777777" w:rsidR="00F842AD" w:rsidRDefault="00F842AD" w:rsidP="00BC29B4">
      <w:pPr>
        <w:rPr>
          <w:sz w:val="22"/>
          <w:szCs w:val="22"/>
          <w:lang w:val="is-IS"/>
        </w:rPr>
      </w:pPr>
    </w:p>
    <w:p w14:paraId="7D2AA62B" w14:textId="77777777" w:rsidR="00F842AD" w:rsidRPr="00A11723" w:rsidRDefault="00F842AD" w:rsidP="00BC29B4">
      <w:pPr>
        <w:rPr>
          <w:sz w:val="22"/>
          <w:szCs w:val="22"/>
          <w:lang w:val="is-IS"/>
        </w:rPr>
      </w:pPr>
    </w:p>
    <w:p w14:paraId="7D2AA62C" w14:textId="77777777" w:rsidR="00F842AD" w:rsidRPr="00A11723" w:rsidRDefault="00F842AD" w:rsidP="00BC29B4">
      <w:pPr>
        <w:rPr>
          <w:sz w:val="22"/>
          <w:szCs w:val="22"/>
          <w:lang w:val="is-IS"/>
        </w:rPr>
      </w:pPr>
    </w:p>
    <w:p w14:paraId="7D2AA62D" w14:textId="77777777" w:rsidR="00F842AD" w:rsidRPr="00A11723" w:rsidRDefault="00F842AD"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62E" w14:textId="77777777" w:rsidR="00F842AD" w:rsidRPr="00A11723" w:rsidRDefault="00F842AD" w:rsidP="00BC29B4">
      <w:pPr>
        <w:rPr>
          <w:sz w:val="22"/>
          <w:szCs w:val="22"/>
          <w:lang w:val="is-IS"/>
        </w:rPr>
      </w:pPr>
    </w:p>
    <w:p w14:paraId="7D2AA62F" w14:textId="77777777" w:rsidR="00F842AD" w:rsidRPr="00A11723" w:rsidRDefault="00F842AD" w:rsidP="00BC29B4">
      <w:pPr>
        <w:rPr>
          <w:sz w:val="22"/>
          <w:szCs w:val="22"/>
          <w:lang w:val="is-IS"/>
        </w:rPr>
      </w:pPr>
    </w:p>
    <w:p w14:paraId="7D2AA630" w14:textId="77777777" w:rsidR="00F842AD" w:rsidRPr="00A11723" w:rsidRDefault="00F842AD" w:rsidP="00BC29B4">
      <w:pPr>
        <w:jc w:val="both"/>
        <w:rPr>
          <w:sz w:val="22"/>
          <w:szCs w:val="22"/>
          <w:lang w:val="is-IS"/>
        </w:rPr>
      </w:pPr>
    </w:p>
    <w:p w14:paraId="7D2AA631" w14:textId="77777777" w:rsidR="005D6548" w:rsidRPr="00A11723" w:rsidRDefault="00F842AD"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005D6548" w:rsidRPr="00A11723">
        <w:rPr>
          <w:b/>
          <w:sz w:val="22"/>
          <w:szCs w:val="22"/>
          <w:lang w:val="is-IS"/>
        </w:rPr>
        <w:t>.</w:t>
      </w:r>
      <w:r w:rsidR="005D6548" w:rsidRPr="00A11723">
        <w:rPr>
          <w:b/>
          <w:sz w:val="22"/>
          <w:szCs w:val="22"/>
          <w:lang w:val="is-IS"/>
        </w:rPr>
        <w:tab/>
        <w:t>VARNAÐARORÐIN „</w:t>
      </w:r>
      <w:r w:rsidRPr="00A11723">
        <w:rPr>
          <w:b/>
          <w:sz w:val="22"/>
          <w:szCs w:val="22"/>
          <w:lang w:val="is-IS"/>
        </w:rPr>
        <w:t>DÝRALYF</w:t>
      </w:r>
      <w:r w:rsidR="005D6548" w:rsidRPr="00A11723">
        <w:rPr>
          <w:b/>
          <w:sz w:val="22"/>
          <w:szCs w:val="22"/>
          <w:lang w:val="is-IS"/>
        </w:rPr>
        <w:t>“</w:t>
      </w:r>
      <w:r w:rsidRPr="00A11723">
        <w:rPr>
          <w:b/>
          <w:sz w:val="22"/>
          <w:szCs w:val="22"/>
          <w:lang w:val="is-IS"/>
        </w:rPr>
        <w:t xml:space="preserve"> </w:t>
      </w:r>
      <w:r w:rsidR="005D6548" w:rsidRPr="00A11723">
        <w:rPr>
          <w:b/>
          <w:sz w:val="22"/>
          <w:szCs w:val="22"/>
          <w:lang w:val="is-IS"/>
        </w:rPr>
        <w:t xml:space="preserve">OG SKILYRÐI EÐA TAKMARKANIR </w:t>
      </w:r>
      <w:r w:rsidRPr="00A11723">
        <w:rPr>
          <w:b/>
          <w:sz w:val="22"/>
          <w:szCs w:val="22"/>
          <w:lang w:val="is-IS"/>
        </w:rPr>
        <w:t xml:space="preserve">Á </w:t>
      </w:r>
      <w:r w:rsidR="005D6548" w:rsidRPr="00A11723">
        <w:rPr>
          <w:b/>
          <w:sz w:val="22"/>
          <w:szCs w:val="22"/>
          <w:lang w:val="is-IS"/>
        </w:rPr>
        <w:t xml:space="preserve">AFGREIÐSLU OG NOTKUN, </w:t>
      </w:r>
      <w:r w:rsidR="00353434" w:rsidRPr="00A11723">
        <w:rPr>
          <w:b/>
          <w:sz w:val="22"/>
          <w:szCs w:val="22"/>
          <w:lang w:val="is-IS"/>
        </w:rPr>
        <w:t>EF VIÐ Á</w:t>
      </w:r>
    </w:p>
    <w:p w14:paraId="7D2AA632" w14:textId="77777777" w:rsidR="005D6548" w:rsidRPr="00A11723" w:rsidRDefault="005D6548" w:rsidP="00BC29B4">
      <w:pPr>
        <w:jc w:val="both"/>
        <w:rPr>
          <w:sz w:val="22"/>
          <w:szCs w:val="22"/>
          <w:lang w:val="is-IS"/>
        </w:rPr>
      </w:pPr>
    </w:p>
    <w:p w14:paraId="7D2AA633" w14:textId="77777777" w:rsidR="005D6548" w:rsidRPr="00A11723" w:rsidRDefault="00F842AD" w:rsidP="00BC29B4">
      <w:pPr>
        <w:jc w:val="both"/>
        <w:rPr>
          <w:sz w:val="22"/>
          <w:szCs w:val="22"/>
          <w:lang w:val="is-IS"/>
        </w:rPr>
      </w:pPr>
      <w:r w:rsidRPr="00A11723">
        <w:rPr>
          <w:sz w:val="22"/>
          <w:szCs w:val="22"/>
          <w:lang w:val="is-IS"/>
        </w:rPr>
        <w:t>Dýralyf</w:t>
      </w:r>
      <w:r w:rsidR="005D6548" w:rsidRPr="00A11723">
        <w:rPr>
          <w:sz w:val="22"/>
          <w:szCs w:val="22"/>
          <w:lang w:val="is-IS"/>
        </w:rPr>
        <w:t>.</w:t>
      </w:r>
      <w:r w:rsidR="001F499A">
        <w:rPr>
          <w:sz w:val="22"/>
          <w:szCs w:val="22"/>
          <w:lang w:val="is-IS"/>
        </w:rPr>
        <w:t xml:space="preserve"> Lyfseðilsskylt.</w:t>
      </w:r>
    </w:p>
    <w:p w14:paraId="7D2AA634" w14:textId="77777777" w:rsidR="005D6548" w:rsidRPr="00A11723" w:rsidRDefault="005D6548" w:rsidP="00BC29B4">
      <w:pPr>
        <w:jc w:val="both"/>
        <w:rPr>
          <w:sz w:val="22"/>
          <w:szCs w:val="22"/>
          <w:lang w:val="is-IS"/>
        </w:rPr>
      </w:pPr>
    </w:p>
    <w:p w14:paraId="7D2AA635" w14:textId="77777777" w:rsidR="002D4AC8" w:rsidRPr="00A11723" w:rsidRDefault="002D4AC8" w:rsidP="00BC29B4">
      <w:pPr>
        <w:rPr>
          <w:sz w:val="22"/>
          <w:szCs w:val="22"/>
          <w:lang w:val="is-IS"/>
        </w:rPr>
      </w:pPr>
    </w:p>
    <w:p w14:paraId="7D2AA636" w14:textId="77777777" w:rsidR="002D4AC8" w:rsidRPr="00A11723" w:rsidRDefault="002D4AC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14.</w:t>
      </w:r>
      <w:r w:rsidRPr="00A11723">
        <w:rPr>
          <w:b/>
          <w:sz w:val="22"/>
          <w:szCs w:val="22"/>
          <w:lang w:val="is-IS"/>
        </w:rPr>
        <w:tab/>
        <w:t xml:space="preserve">VARNAÐARORÐIN „GEYMIÐ ÞAR </w:t>
      </w:r>
      <w:smartTag w:uri="urn:schemas-microsoft-com:office:smarttags" w:element="stockticker">
        <w:r w:rsidRPr="00A11723">
          <w:rPr>
            <w:b/>
            <w:sz w:val="22"/>
            <w:szCs w:val="22"/>
            <w:lang w:val="is-IS"/>
          </w:rPr>
          <w:t>SEM</w:t>
        </w:r>
      </w:smartTag>
      <w:r w:rsidRPr="00A11723">
        <w:rPr>
          <w:b/>
          <w:sz w:val="22"/>
          <w:szCs w:val="22"/>
          <w:lang w:val="is-IS"/>
        </w:rPr>
        <w:t xml:space="preserve"> BÖRN HVORKI NÁ TIL NÉ SJÁ“</w:t>
      </w:r>
    </w:p>
    <w:p w14:paraId="7D2AA637" w14:textId="77777777" w:rsidR="002D4AC8" w:rsidRPr="00A11723" w:rsidRDefault="002D4AC8" w:rsidP="00BC29B4">
      <w:pPr>
        <w:rPr>
          <w:sz w:val="22"/>
          <w:szCs w:val="22"/>
          <w:lang w:val="is-IS"/>
        </w:rPr>
      </w:pPr>
    </w:p>
    <w:p w14:paraId="7D2AA638" w14:textId="77777777" w:rsidR="002D4AC8" w:rsidRPr="00A11723" w:rsidRDefault="002D4AC8" w:rsidP="00BC29B4">
      <w:pPr>
        <w:rPr>
          <w:sz w:val="22"/>
          <w:szCs w:val="22"/>
          <w:lang w:val="is-IS"/>
        </w:rPr>
      </w:pPr>
    </w:p>
    <w:p w14:paraId="7D2AA639" w14:textId="77777777" w:rsidR="002D4AC8" w:rsidRPr="00A11723" w:rsidRDefault="002D4AC8" w:rsidP="00BC29B4">
      <w:pPr>
        <w:jc w:val="both"/>
        <w:rPr>
          <w:sz w:val="22"/>
          <w:szCs w:val="22"/>
          <w:lang w:val="is-IS"/>
        </w:rPr>
      </w:pPr>
    </w:p>
    <w:p w14:paraId="7D2AA63A" w14:textId="77777777" w:rsidR="005D6548" w:rsidRPr="00A11723" w:rsidRDefault="00705396"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15</w:t>
      </w:r>
      <w:r w:rsidR="005D6548" w:rsidRPr="00A11723">
        <w:rPr>
          <w:b/>
          <w:sz w:val="22"/>
          <w:szCs w:val="22"/>
          <w:lang w:val="is-IS"/>
        </w:rPr>
        <w:t>.</w:t>
      </w:r>
      <w:r w:rsidR="005D6548" w:rsidRPr="00A11723">
        <w:rPr>
          <w:b/>
          <w:sz w:val="22"/>
          <w:szCs w:val="22"/>
          <w:lang w:val="is-IS"/>
        </w:rPr>
        <w:tab/>
        <w:t>HEITI OG HEIMILISFANG MARKAÐSLEYFIS</w:t>
      </w:r>
      <w:r w:rsidR="00F842AD" w:rsidRPr="00A11723">
        <w:rPr>
          <w:b/>
          <w:sz w:val="22"/>
          <w:szCs w:val="22"/>
          <w:lang w:val="is-IS"/>
        </w:rPr>
        <w:t>HAFA</w:t>
      </w:r>
    </w:p>
    <w:p w14:paraId="7D2AA63B" w14:textId="77777777" w:rsidR="005D6548" w:rsidRPr="00A11723" w:rsidRDefault="005D6548" w:rsidP="00BC29B4">
      <w:pPr>
        <w:rPr>
          <w:sz w:val="22"/>
          <w:szCs w:val="22"/>
          <w:lang w:val="is-IS"/>
        </w:rPr>
      </w:pPr>
    </w:p>
    <w:p w14:paraId="7D2AA63C" w14:textId="77777777" w:rsidR="005D6548" w:rsidRPr="006C13A8" w:rsidRDefault="005D6548" w:rsidP="00BC29B4">
      <w:pPr>
        <w:rPr>
          <w:sz w:val="22"/>
          <w:szCs w:val="22"/>
          <w:lang w:val="is-IS"/>
        </w:rPr>
      </w:pPr>
      <w:r w:rsidRPr="006C13A8">
        <w:rPr>
          <w:sz w:val="22"/>
          <w:szCs w:val="22"/>
          <w:lang w:val="is-IS"/>
        </w:rPr>
        <w:t>Boehringer Ingelheim Vetmedica GmbH</w:t>
      </w:r>
    </w:p>
    <w:p w14:paraId="7D2AA63D" w14:textId="77777777" w:rsidR="005D6548" w:rsidRPr="00C75C9D" w:rsidRDefault="005D6548" w:rsidP="00BC29B4">
      <w:pPr>
        <w:rPr>
          <w:caps/>
          <w:sz w:val="22"/>
          <w:szCs w:val="22"/>
          <w:lang w:val="is-IS"/>
        </w:rPr>
      </w:pPr>
      <w:r w:rsidRPr="006C13A8">
        <w:rPr>
          <w:caps/>
          <w:sz w:val="22"/>
          <w:szCs w:val="22"/>
          <w:lang w:val="is-IS"/>
        </w:rPr>
        <w:t>Þýskaland</w:t>
      </w:r>
    </w:p>
    <w:p w14:paraId="7D2AA63E" w14:textId="77777777" w:rsidR="005D6548" w:rsidRPr="00A11723" w:rsidRDefault="005D6548" w:rsidP="00BC29B4">
      <w:pPr>
        <w:rPr>
          <w:sz w:val="22"/>
          <w:szCs w:val="22"/>
          <w:lang w:val="is-IS"/>
        </w:rPr>
      </w:pPr>
    </w:p>
    <w:p w14:paraId="7D2AA63F" w14:textId="77777777" w:rsidR="00705396" w:rsidRPr="00A11723" w:rsidRDefault="00705396" w:rsidP="00BC29B4">
      <w:pPr>
        <w:rPr>
          <w:sz w:val="22"/>
          <w:szCs w:val="22"/>
          <w:lang w:val="is-IS"/>
        </w:rPr>
      </w:pPr>
    </w:p>
    <w:p w14:paraId="7D2AA640" w14:textId="77777777" w:rsidR="00705396" w:rsidRPr="00A11723" w:rsidRDefault="00705396"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16.</w:t>
      </w:r>
      <w:r w:rsidRPr="00A11723">
        <w:rPr>
          <w:b/>
          <w:sz w:val="22"/>
          <w:szCs w:val="22"/>
          <w:lang w:val="is-IS"/>
        </w:rPr>
        <w:tab/>
        <w:t>MARKAÐSLEYFISNÚMER</w:t>
      </w:r>
    </w:p>
    <w:p w14:paraId="7D2AA641" w14:textId="77777777" w:rsidR="00705396" w:rsidRPr="00A11723" w:rsidRDefault="00705396" w:rsidP="00BC29B4">
      <w:pPr>
        <w:rPr>
          <w:sz w:val="22"/>
          <w:szCs w:val="22"/>
          <w:lang w:val="is-IS"/>
        </w:rPr>
      </w:pPr>
    </w:p>
    <w:p w14:paraId="7D2AA642" w14:textId="77777777" w:rsidR="00705396" w:rsidRPr="00FE5B59" w:rsidRDefault="00705396" w:rsidP="00BC29B4">
      <w:pPr>
        <w:rPr>
          <w:sz w:val="22"/>
          <w:szCs w:val="22"/>
          <w:highlight w:val="lightGray"/>
          <w:lang w:val="is-IS"/>
        </w:rPr>
      </w:pPr>
      <w:r w:rsidRPr="00FE5B59">
        <w:rPr>
          <w:sz w:val="22"/>
          <w:szCs w:val="22"/>
          <w:highlight w:val="lightGray"/>
          <w:lang w:val="is-IS"/>
        </w:rPr>
        <w:t>EU/2/97/004/009 100 ml</w:t>
      </w:r>
    </w:p>
    <w:p w14:paraId="7D2AA643" w14:textId="77777777" w:rsidR="00705396" w:rsidRPr="00A11723" w:rsidRDefault="00705396" w:rsidP="00BC29B4">
      <w:pPr>
        <w:rPr>
          <w:sz w:val="22"/>
          <w:szCs w:val="22"/>
          <w:lang w:val="is-IS"/>
        </w:rPr>
      </w:pPr>
      <w:r w:rsidRPr="00FE5B59">
        <w:rPr>
          <w:sz w:val="22"/>
          <w:szCs w:val="22"/>
          <w:highlight w:val="lightGray"/>
          <w:lang w:val="is-IS"/>
        </w:rPr>
        <w:t>EU/2/97/004/030 250 ml</w:t>
      </w:r>
    </w:p>
    <w:p w14:paraId="7D2AA644" w14:textId="77777777" w:rsidR="00705396" w:rsidRPr="00A11723" w:rsidRDefault="00705396" w:rsidP="00BC29B4">
      <w:pPr>
        <w:rPr>
          <w:sz w:val="22"/>
          <w:szCs w:val="22"/>
          <w:lang w:val="is-IS"/>
        </w:rPr>
      </w:pPr>
    </w:p>
    <w:p w14:paraId="7D2AA645" w14:textId="77777777" w:rsidR="00705396" w:rsidRPr="00A11723" w:rsidRDefault="00705396" w:rsidP="00BC29B4">
      <w:pPr>
        <w:rPr>
          <w:sz w:val="22"/>
          <w:szCs w:val="22"/>
          <w:lang w:val="is-IS"/>
        </w:rPr>
      </w:pPr>
    </w:p>
    <w:p w14:paraId="7D2AA646" w14:textId="77777777" w:rsidR="005D6548" w:rsidRPr="00A11723" w:rsidRDefault="00705396"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17</w:t>
      </w:r>
      <w:r w:rsidR="005D6548" w:rsidRPr="00A11723">
        <w:rPr>
          <w:b/>
          <w:sz w:val="22"/>
          <w:szCs w:val="22"/>
          <w:lang w:val="is-IS"/>
        </w:rPr>
        <w:t>.</w:t>
      </w:r>
      <w:r w:rsidR="005D6548" w:rsidRPr="00A11723">
        <w:rPr>
          <w:b/>
          <w:sz w:val="22"/>
          <w:szCs w:val="22"/>
          <w:lang w:val="is-IS"/>
        </w:rPr>
        <w:tab/>
        <w:t>LOTUNÚMER FRAMLEIÐANDA</w:t>
      </w:r>
    </w:p>
    <w:p w14:paraId="7D2AA647" w14:textId="77777777" w:rsidR="005D6548" w:rsidRPr="00A11723" w:rsidRDefault="005D6548" w:rsidP="00BC29B4">
      <w:pPr>
        <w:rPr>
          <w:sz w:val="22"/>
          <w:szCs w:val="22"/>
          <w:lang w:val="is-IS"/>
        </w:rPr>
      </w:pPr>
    </w:p>
    <w:p w14:paraId="7D2AA648" w14:textId="77777777" w:rsidR="005D6548" w:rsidRPr="00A11723" w:rsidRDefault="005D6548" w:rsidP="00BC29B4">
      <w:pPr>
        <w:rPr>
          <w:sz w:val="22"/>
          <w:szCs w:val="22"/>
          <w:lang w:val="is-IS"/>
        </w:rPr>
      </w:pPr>
      <w:r w:rsidRPr="00A11723">
        <w:rPr>
          <w:sz w:val="22"/>
          <w:szCs w:val="22"/>
          <w:lang w:val="is-IS"/>
        </w:rPr>
        <w:t>Lot</w:t>
      </w:r>
    </w:p>
    <w:p w14:paraId="7D2AA649" w14:textId="77777777" w:rsidR="005D6548" w:rsidRPr="00A11723" w:rsidRDefault="005B1D8F" w:rsidP="00BC29B4">
      <w:pPr>
        <w:rPr>
          <w:sz w:val="22"/>
          <w:szCs w:val="22"/>
          <w:lang w:val="is-IS"/>
        </w:rPr>
      </w:pPr>
      <w:r w:rsidRPr="00A11723">
        <w:rPr>
          <w:sz w:val="22"/>
          <w:szCs w:val="22"/>
          <w:lang w:val="is-IS"/>
        </w:rPr>
        <w:br w:type="page"/>
      </w:r>
    </w:p>
    <w:p w14:paraId="7D2AA64A" w14:textId="77777777" w:rsidR="005D6548" w:rsidRPr="00A11723" w:rsidRDefault="005D6548"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64B"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64C" w14:textId="77777777" w:rsidR="00A611A9" w:rsidRPr="00C44E06" w:rsidRDefault="00A611A9" w:rsidP="00BC29B4">
      <w:pPr>
        <w:pBdr>
          <w:top w:val="single" w:sz="4" w:space="1" w:color="auto"/>
          <w:left w:val="single" w:sz="4" w:space="4" w:color="auto"/>
          <w:bottom w:val="single" w:sz="4" w:space="1" w:color="auto"/>
          <w:right w:val="single" w:sz="4" w:space="4" w:color="auto"/>
        </w:pBdr>
        <w:rPr>
          <w:b/>
          <w:sz w:val="22"/>
          <w:szCs w:val="22"/>
          <w:lang w:val="is-IS"/>
        </w:rPr>
      </w:pPr>
      <w:r w:rsidRPr="00C44E06">
        <w:rPr>
          <w:b/>
          <w:sz w:val="22"/>
          <w:szCs w:val="22"/>
          <w:lang w:val="is-IS"/>
        </w:rPr>
        <w:t>Askja fyrir 15 ml og 30 ml</w:t>
      </w:r>
    </w:p>
    <w:p w14:paraId="7D2AA64D" w14:textId="77777777" w:rsidR="005D6548" w:rsidRPr="00A11723" w:rsidRDefault="005D6548" w:rsidP="00BC29B4">
      <w:pPr>
        <w:rPr>
          <w:sz w:val="22"/>
          <w:szCs w:val="22"/>
          <w:u w:val="single"/>
          <w:lang w:val="is-IS"/>
        </w:rPr>
      </w:pPr>
    </w:p>
    <w:p w14:paraId="7D2AA64E"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Pr="00A11723">
        <w:rPr>
          <w:b/>
          <w:sz w:val="22"/>
          <w:szCs w:val="22"/>
          <w:lang w:val="is-IS"/>
        </w:rPr>
        <w:tab/>
        <w:t>HEITI DÝRALYFS</w:t>
      </w:r>
    </w:p>
    <w:p w14:paraId="7D2AA64F" w14:textId="77777777" w:rsidR="005D6548" w:rsidRPr="00A11723" w:rsidRDefault="005D6548" w:rsidP="00BC29B4">
      <w:pPr>
        <w:rPr>
          <w:sz w:val="22"/>
          <w:szCs w:val="22"/>
          <w:lang w:val="is-IS"/>
        </w:rPr>
      </w:pPr>
    </w:p>
    <w:p w14:paraId="7D2AA650" w14:textId="77777777" w:rsidR="005D6548" w:rsidRPr="00A11723" w:rsidRDefault="005D6548" w:rsidP="005F5B22">
      <w:pPr>
        <w:outlineLvl w:val="1"/>
        <w:rPr>
          <w:sz w:val="22"/>
          <w:szCs w:val="22"/>
          <w:lang w:val="is-IS"/>
        </w:rPr>
      </w:pPr>
      <w:r w:rsidRPr="00A11723">
        <w:rPr>
          <w:sz w:val="22"/>
          <w:szCs w:val="22"/>
          <w:lang w:val="is-IS"/>
        </w:rPr>
        <w:t>Metacam 0,5 mg/ml mixtúra, dreifa handa hundum</w:t>
      </w:r>
    </w:p>
    <w:p w14:paraId="7D2AA651" w14:textId="77777777" w:rsidR="005D6548" w:rsidRPr="00A11723" w:rsidRDefault="005D6548" w:rsidP="00BC29B4">
      <w:pPr>
        <w:pStyle w:val="EndnoteText"/>
        <w:tabs>
          <w:tab w:val="clear" w:pos="567"/>
        </w:tabs>
        <w:rPr>
          <w:szCs w:val="22"/>
          <w:lang w:val="is-IS"/>
        </w:rPr>
      </w:pPr>
      <w:r w:rsidRPr="00A11723">
        <w:rPr>
          <w:szCs w:val="22"/>
          <w:lang w:val="is-IS"/>
        </w:rPr>
        <w:t>Meloxicam</w:t>
      </w:r>
    </w:p>
    <w:p w14:paraId="7D2AA652" w14:textId="77777777" w:rsidR="005D6548" w:rsidRPr="00A11723" w:rsidRDefault="005D6548" w:rsidP="00BC29B4">
      <w:pPr>
        <w:pStyle w:val="EndnoteText"/>
        <w:tabs>
          <w:tab w:val="clear" w:pos="567"/>
        </w:tabs>
        <w:rPr>
          <w:szCs w:val="22"/>
          <w:lang w:val="is-IS"/>
        </w:rPr>
      </w:pPr>
    </w:p>
    <w:p w14:paraId="7D2AA653" w14:textId="77777777" w:rsidR="005D6548" w:rsidRPr="00A11723" w:rsidRDefault="005D6548" w:rsidP="00BC29B4">
      <w:pPr>
        <w:pStyle w:val="EndnoteText"/>
        <w:tabs>
          <w:tab w:val="clear" w:pos="567"/>
        </w:tabs>
        <w:rPr>
          <w:szCs w:val="22"/>
          <w:lang w:val="is-IS"/>
        </w:rPr>
      </w:pPr>
    </w:p>
    <w:p w14:paraId="7D2AA654"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2.</w:t>
      </w:r>
      <w:r w:rsidRPr="00A11723">
        <w:rPr>
          <w:b/>
          <w:sz w:val="22"/>
          <w:szCs w:val="22"/>
          <w:lang w:val="is-IS"/>
        </w:rPr>
        <w:tab/>
        <w:t>VIRK(T) INNIHALDSEFNI</w:t>
      </w:r>
    </w:p>
    <w:p w14:paraId="7D2AA655" w14:textId="77777777" w:rsidR="005D6548" w:rsidRPr="00A11723" w:rsidRDefault="005D6548" w:rsidP="00BC29B4">
      <w:pPr>
        <w:rPr>
          <w:sz w:val="22"/>
          <w:szCs w:val="22"/>
          <w:lang w:val="is-IS"/>
        </w:rPr>
      </w:pPr>
    </w:p>
    <w:p w14:paraId="7D2AA656" w14:textId="77777777" w:rsidR="005D6548" w:rsidRPr="00A11723" w:rsidRDefault="005D6548" w:rsidP="00BC29B4">
      <w:pPr>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0,5 mg/ml</w:t>
      </w:r>
    </w:p>
    <w:p w14:paraId="7D2AA657" w14:textId="77777777" w:rsidR="005D6548" w:rsidRPr="00A11723" w:rsidRDefault="005D6548" w:rsidP="00BC29B4">
      <w:pPr>
        <w:rPr>
          <w:sz w:val="22"/>
          <w:szCs w:val="22"/>
          <w:lang w:val="is-IS"/>
        </w:rPr>
      </w:pPr>
    </w:p>
    <w:p w14:paraId="7D2AA658" w14:textId="77777777" w:rsidR="005D6548" w:rsidRPr="00A11723" w:rsidRDefault="005D6548" w:rsidP="00BC29B4">
      <w:pPr>
        <w:rPr>
          <w:sz w:val="22"/>
          <w:szCs w:val="22"/>
          <w:lang w:val="is-IS"/>
        </w:rPr>
      </w:pPr>
    </w:p>
    <w:p w14:paraId="7D2AA659"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3.</w:t>
      </w:r>
      <w:r w:rsidRPr="00A11723">
        <w:rPr>
          <w:b/>
          <w:sz w:val="22"/>
          <w:szCs w:val="22"/>
          <w:lang w:val="is-IS"/>
        </w:rPr>
        <w:tab/>
        <w:t>LYFJAFORM</w:t>
      </w:r>
    </w:p>
    <w:p w14:paraId="7D2AA65A" w14:textId="77777777" w:rsidR="005D6548" w:rsidRPr="00A11723" w:rsidRDefault="005D6548" w:rsidP="00BC29B4">
      <w:pPr>
        <w:rPr>
          <w:sz w:val="22"/>
          <w:szCs w:val="22"/>
          <w:lang w:val="is-IS"/>
        </w:rPr>
      </w:pPr>
    </w:p>
    <w:p w14:paraId="7D2AA65B" w14:textId="77777777" w:rsidR="005D6548" w:rsidRPr="00A11723" w:rsidRDefault="005D6548" w:rsidP="00BC29B4">
      <w:pPr>
        <w:rPr>
          <w:sz w:val="22"/>
          <w:szCs w:val="22"/>
          <w:lang w:val="is-IS"/>
        </w:rPr>
      </w:pPr>
      <w:r w:rsidRPr="00FE5B59">
        <w:rPr>
          <w:sz w:val="22"/>
          <w:szCs w:val="22"/>
          <w:highlight w:val="lightGray"/>
          <w:lang w:val="is-IS"/>
        </w:rPr>
        <w:t>Mixtúra, dreifa</w:t>
      </w:r>
    </w:p>
    <w:p w14:paraId="7D2AA65C" w14:textId="77777777" w:rsidR="005D6548" w:rsidRPr="00A11723" w:rsidRDefault="005D6548" w:rsidP="00BC29B4">
      <w:pPr>
        <w:rPr>
          <w:sz w:val="22"/>
          <w:szCs w:val="22"/>
          <w:lang w:val="is-IS"/>
        </w:rPr>
      </w:pPr>
    </w:p>
    <w:p w14:paraId="7D2AA65D" w14:textId="77777777" w:rsidR="005D6548" w:rsidRPr="00A11723" w:rsidRDefault="005D6548" w:rsidP="00BC29B4">
      <w:pPr>
        <w:rPr>
          <w:sz w:val="22"/>
          <w:szCs w:val="22"/>
          <w:lang w:val="is-IS"/>
        </w:rPr>
      </w:pPr>
    </w:p>
    <w:p w14:paraId="7D2AA65E"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4.</w:t>
      </w:r>
      <w:r w:rsidRPr="00A11723">
        <w:rPr>
          <w:b/>
          <w:sz w:val="22"/>
          <w:szCs w:val="22"/>
          <w:lang w:val="is-IS"/>
        </w:rPr>
        <w:tab/>
        <w:t>PAKKNINGASTÆRÐ</w:t>
      </w:r>
    </w:p>
    <w:p w14:paraId="7D2AA65F" w14:textId="77777777" w:rsidR="005D6548" w:rsidRPr="00A11723" w:rsidRDefault="005D6548" w:rsidP="00BC29B4">
      <w:pPr>
        <w:rPr>
          <w:sz w:val="22"/>
          <w:szCs w:val="22"/>
          <w:lang w:val="is-IS"/>
        </w:rPr>
      </w:pPr>
    </w:p>
    <w:p w14:paraId="7D2AA660" w14:textId="77777777" w:rsidR="005D6548" w:rsidRPr="00A11723" w:rsidRDefault="005D6548" w:rsidP="00BC29B4">
      <w:pPr>
        <w:rPr>
          <w:sz w:val="22"/>
          <w:szCs w:val="22"/>
          <w:lang w:val="is-IS"/>
        </w:rPr>
      </w:pPr>
      <w:r w:rsidRPr="00A11723">
        <w:rPr>
          <w:sz w:val="22"/>
          <w:szCs w:val="22"/>
          <w:lang w:val="is-IS"/>
        </w:rPr>
        <w:t>15 ml</w:t>
      </w:r>
    </w:p>
    <w:p w14:paraId="7D2AA661" w14:textId="77777777" w:rsidR="005D6548" w:rsidRPr="00A11723" w:rsidRDefault="005D6548" w:rsidP="00BC29B4">
      <w:pPr>
        <w:jc w:val="both"/>
        <w:rPr>
          <w:sz w:val="22"/>
          <w:szCs w:val="22"/>
          <w:lang w:val="is-IS"/>
        </w:rPr>
      </w:pPr>
      <w:r w:rsidRPr="00FE5B59">
        <w:rPr>
          <w:sz w:val="22"/>
          <w:szCs w:val="22"/>
          <w:highlight w:val="lightGray"/>
          <w:lang w:val="is-IS"/>
        </w:rPr>
        <w:t>30 ml</w:t>
      </w:r>
    </w:p>
    <w:p w14:paraId="7D2AA662" w14:textId="77777777" w:rsidR="005D6548" w:rsidRPr="00A11723" w:rsidRDefault="005D6548" w:rsidP="00BC29B4">
      <w:pPr>
        <w:rPr>
          <w:sz w:val="22"/>
          <w:szCs w:val="22"/>
          <w:lang w:val="is-IS"/>
        </w:rPr>
      </w:pPr>
    </w:p>
    <w:p w14:paraId="7D2AA663" w14:textId="77777777" w:rsidR="00705396" w:rsidRPr="00A11723" w:rsidRDefault="00705396" w:rsidP="00BC29B4">
      <w:pPr>
        <w:rPr>
          <w:sz w:val="22"/>
          <w:szCs w:val="22"/>
          <w:lang w:val="is-IS"/>
        </w:rPr>
      </w:pPr>
    </w:p>
    <w:p w14:paraId="7D2AA664" w14:textId="77777777" w:rsidR="00705396" w:rsidRPr="00A11723" w:rsidRDefault="00705396"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665" w14:textId="77777777" w:rsidR="00705396" w:rsidRPr="00A11723" w:rsidRDefault="00705396" w:rsidP="00BC29B4">
      <w:pPr>
        <w:rPr>
          <w:sz w:val="22"/>
          <w:szCs w:val="22"/>
          <w:lang w:val="is-IS"/>
        </w:rPr>
      </w:pPr>
    </w:p>
    <w:p w14:paraId="7D2AA666" w14:textId="77777777" w:rsidR="00705396" w:rsidRPr="00A11723" w:rsidRDefault="00705396" w:rsidP="00BC29B4">
      <w:pPr>
        <w:rPr>
          <w:sz w:val="22"/>
          <w:szCs w:val="22"/>
          <w:lang w:val="is-IS"/>
        </w:rPr>
      </w:pPr>
      <w:r w:rsidRPr="00FE5B59">
        <w:rPr>
          <w:sz w:val="22"/>
          <w:szCs w:val="22"/>
          <w:highlight w:val="lightGray"/>
          <w:lang w:val="is-IS"/>
        </w:rPr>
        <w:t>Hundar</w:t>
      </w:r>
    </w:p>
    <w:p w14:paraId="7D2AA667" w14:textId="77777777" w:rsidR="00705396" w:rsidRPr="00A11723" w:rsidRDefault="00705396" w:rsidP="00BC29B4">
      <w:pPr>
        <w:jc w:val="both"/>
        <w:rPr>
          <w:sz w:val="22"/>
          <w:szCs w:val="22"/>
          <w:lang w:val="is-IS"/>
        </w:rPr>
      </w:pPr>
    </w:p>
    <w:p w14:paraId="7D2AA668" w14:textId="77777777" w:rsidR="00705396" w:rsidRPr="00A11723" w:rsidRDefault="00705396" w:rsidP="00BC29B4">
      <w:pPr>
        <w:rPr>
          <w:sz w:val="22"/>
          <w:szCs w:val="22"/>
          <w:lang w:val="is-IS"/>
        </w:rPr>
      </w:pPr>
    </w:p>
    <w:p w14:paraId="7D2AA669" w14:textId="77777777" w:rsidR="005D6548" w:rsidRPr="00A11723" w:rsidRDefault="00705396"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005D6548" w:rsidRPr="00A11723">
        <w:rPr>
          <w:b/>
          <w:sz w:val="22"/>
          <w:szCs w:val="22"/>
          <w:lang w:val="is-IS"/>
        </w:rPr>
        <w:t>.</w:t>
      </w:r>
      <w:r w:rsidR="005D6548" w:rsidRPr="00A11723">
        <w:rPr>
          <w:b/>
          <w:sz w:val="22"/>
          <w:szCs w:val="22"/>
          <w:lang w:val="is-IS"/>
        </w:rPr>
        <w:tab/>
        <w:t>ÁBENDING(AR)</w:t>
      </w:r>
    </w:p>
    <w:p w14:paraId="7D2AA66A" w14:textId="77777777" w:rsidR="005D6548" w:rsidRPr="00A11723" w:rsidRDefault="005D6548" w:rsidP="00BC29B4">
      <w:pPr>
        <w:rPr>
          <w:sz w:val="22"/>
          <w:szCs w:val="22"/>
          <w:lang w:val="is-IS"/>
        </w:rPr>
      </w:pPr>
    </w:p>
    <w:p w14:paraId="7D2AA66B" w14:textId="77777777" w:rsidR="005D6548" w:rsidRPr="00A11723" w:rsidRDefault="005D6548" w:rsidP="00BC29B4">
      <w:pPr>
        <w:rPr>
          <w:sz w:val="22"/>
          <w:szCs w:val="22"/>
          <w:lang w:val="is-IS"/>
        </w:rPr>
      </w:pPr>
    </w:p>
    <w:p w14:paraId="7D2AA66C" w14:textId="77777777" w:rsidR="005D6548" w:rsidRPr="00A11723" w:rsidRDefault="005D6548" w:rsidP="00BC29B4">
      <w:pPr>
        <w:rPr>
          <w:sz w:val="22"/>
          <w:szCs w:val="22"/>
          <w:lang w:val="is-IS"/>
        </w:rPr>
      </w:pPr>
    </w:p>
    <w:p w14:paraId="7D2AA66D" w14:textId="77777777" w:rsidR="005D6548" w:rsidRPr="00A11723" w:rsidRDefault="000C1D9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7</w:t>
      </w:r>
      <w:r w:rsidR="005D6548" w:rsidRPr="00A11723">
        <w:rPr>
          <w:b/>
          <w:sz w:val="22"/>
          <w:szCs w:val="22"/>
          <w:lang w:val="is-IS"/>
        </w:rPr>
        <w:t>.</w:t>
      </w:r>
      <w:r w:rsidR="005D6548" w:rsidRPr="00A11723">
        <w:rPr>
          <w:b/>
          <w:sz w:val="22"/>
          <w:szCs w:val="22"/>
          <w:lang w:val="is-IS"/>
        </w:rPr>
        <w:tab/>
        <w:t>AÐFERÐ VIÐ LYFJAGJÖF OG ÍKOMULEIÐ(IR)</w:t>
      </w:r>
    </w:p>
    <w:p w14:paraId="7D2AA66E" w14:textId="77777777" w:rsidR="005D6548" w:rsidRPr="00A11723" w:rsidRDefault="005D6548" w:rsidP="00BC29B4">
      <w:pPr>
        <w:rPr>
          <w:sz w:val="22"/>
          <w:szCs w:val="22"/>
          <w:lang w:val="is-IS"/>
        </w:rPr>
      </w:pPr>
    </w:p>
    <w:p w14:paraId="7D2AA66F" w14:textId="77777777" w:rsidR="005D6548" w:rsidRPr="00A11723" w:rsidRDefault="005D6548" w:rsidP="00BC29B4">
      <w:pPr>
        <w:rPr>
          <w:sz w:val="22"/>
          <w:szCs w:val="22"/>
          <w:lang w:val="is-IS"/>
        </w:rPr>
      </w:pPr>
      <w:r w:rsidRPr="00A11723">
        <w:rPr>
          <w:sz w:val="22"/>
          <w:szCs w:val="22"/>
          <w:lang w:val="is-IS"/>
        </w:rPr>
        <w:t>Hristið vel fyrir notkun.</w:t>
      </w:r>
    </w:p>
    <w:p w14:paraId="7D2AA670" w14:textId="77777777" w:rsidR="005D6548" w:rsidRPr="00A11723" w:rsidRDefault="005D6548" w:rsidP="00BC29B4">
      <w:pPr>
        <w:rPr>
          <w:sz w:val="22"/>
          <w:szCs w:val="22"/>
          <w:lang w:val="is-IS"/>
        </w:rPr>
      </w:pPr>
      <w:r w:rsidRPr="00A11723">
        <w:rPr>
          <w:sz w:val="22"/>
          <w:szCs w:val="22"/>
          <w:lang w:val="is-IS"/>
        </w:rPr>
        <w:t>Til inntöku.</w:t>
      </w:r>
    </w:p>
    <w:p w14:paraId="7D2AA671" w14:textId="77777777" w:rsidR="00F623D3" w:rsidRPr="00A11723" w:rsidRDefault="00F623D3" w:rsidP="00BC29B4">
      <w:pPr>
        <w:rPr>
          <w:sz w:val="22"/>
          <w:szCs w:val="22"/>
          <w:lang w:val="is-IS"/>
        </w:rPr>
      </w:pPr>
      <w:r w:rsidRPr="006C13A8">
        <w:rPr>
          <w:sz w:val="22"/>
          <w:szCs w:val="22"/>
          <w:lang w:val="is-IS"/>
        </w:rPr>
        <w:t>Lesið fylgiseðilinn fyrir notkun.</w:t>
      </w:r>
    </w:p>
    <w:p w14:paraId="7D2AA672" w14:textId="77777777" w:rsidR="005D6548" w:rsidRPr="00A11723" w:rsidRDefault="005D6548" w:rsidP="00BC29B4">
      <w:pPr>
        <w:rPr>
          <w:sz w:val="22"/>
          <w:szCs w:val="22"/>
          <w:lang w:val="is-IS"/>
        </w:rPr>
      </w:pPr>
    </w:p>
    <w:p w14:paraId="7D2AA673" w14:textId="77777777" w:rsidR="000C1D99" w:rsidRPr="00A11723" w:rsidRDefault="000C1D99" w:rsidP="00BC29B4">
      <w:pPr>
        <w:jc w:val="both"/>
        <w:rPr>
          <w:sz w:val="22"/>
          <w:szCs w:val="22"/>
          <w:lang w:val="is-IS"/>
        </w:rPr>
      </w:pPr>
    </w:p>
    <w:p w14:paraId="7D2AA674" w14:textId="77777777" w:rsidR="000C1D99" w:rsidRPr="00A11723" w:rsidRDefault="000C1D9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8.</w:t>
      </w:r>
      <w:r w:rsidRPr="00A11723">
        <w:rPr>
          <w:b/>
          <w:sz w:val="22"/>
          <w:szCs w:val="22"/>
          <w:lang w:val="is-IS"/>
        </w:rPr>
        <w:tab/>
        <w:t>BIÐTÍMI FYRIR AFURÐANÝTINGU</w:t>
      </w:r>
    </w:p>
    <w:p w14:paraId="7D2AA675" w14:textId="77777777" w:rsidR="000C1D99" w:rsidRPr="00A11723" w:rsidRDefault="000C1D99" w:rsidP="00BC29B4">
      <w:pPr>
        <w:rPr>
          <w:sz w:val="22"/>
          <w:szCs w:val="22"/>
          <w:lang w:val="is-IS"/>
        </w:rPr>
      </w:pPr>
    </w:p>
    <w:p w14:paraId="7D2AA676" w14:textId="77777777" w:rsidR="000C1D99" w:rsidRPr="00A11723" w:rsidRDefault="000C1D99" w:rsidP="00BC29B4">
      <w:pPr>
        <w:jc w:val="both"/>
        <w:rPr>
          <w:sz w:val="22"/>
          <w:szCs w:val="22"/>
          <w:lang w:val="is-IS"/>
        </w:rPr>
      </w:pPr>
    </w:p>
    <w:p w14:paraId="7D2AA677" w14:textId="77777777" w:rsidR="000C1D99" w:rsidRPr="00A11723" w:rsidRDefault="000C1D99" w:rsidP="00BC29B4">
      <w:pPr>
        <w:rPr>
          <w:sz w:val="22"/>
          <w:szCs w:val="22"/>
          <w:lang w:val="is-IS"/>
        </w:rPr>
      </w:pPr>
    </w:p>
    <w:p w14:paraId="7D2AA678" w14:textId="77777777" w:rsidR="005D6548" w:rsidRPr="00A11723" w:rsidRDefault="000C1D99"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9</w:t>
      </w:r>
      <w:r w:rsidR="005D6548" w:rsidRPr="00A11723">
        <w:rPr>
          <w:b/>
          <w:sz w:val="22"/>
          <w:szCs w:val="22"/>
          <w:lang w:val="is-IS"/>
        </w:rPr>
        <w:t>.</w:t>
      </w:r>
      <w:r w:rsidR="005D6548" w:rsidRPr="00A11723">
        <w:rPr>
          <w:b/>
          <w:sz w:val="22"/>
          <w:szCs w:val="22"/>
          <w:lang w:val="is-IS"/>
        </w:rPr>
        <w:tab/>
        <w:t>SÉRSTÖK VARNAÐARORÐ, EF ÞÖRF KREFUR</w:t>
      </w:r>
    </w:p>
    <w:p w14:paraId="7D2AA679" w14:textId="77777777" w:rsidR="005D6548" w:rsidRPr="00A11723" w:rsidRDefault="005D6548" w:rsidP="00BC29B4">
      <w:pPr>
        <w:rPr>
          <w:sz w:val="22"/>
          <w:szCs w:val="22"/>
          <w:lang w:val="is-IS"/>
        </w:rPr>
      </w:pPr>
    </w:p>
    <w:p w14:paraId="7D2AA67A"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A67B" w14:textId="77777777" w:rsidR="005D6548" w:rsidRPr="00A11723" w:rsidRDefault="005D6548" w:rsidP="00BC29B4">
      <w:pPr>
        <w:rPr>
          <w:sz w:val="22"/>
          <w:szCs w:val="22"/>
          <w:lang w:val="is-IS"/>
        </w:rPr>
      </w:pPr>
    </w:p>
    <w:p w14:paraId="7D2AA67C" w14:textId="77777777" w:rsidR="005D6548" w:rsidRPr="00A11723" w:rsidRDefault="005D6548" w:rsidP="00BC29B4">
      <w:pPr>
        <w:rPr>
          <w:sz w:val="22"/>
          <w:szCs w:val="22"/>
          <w:lang w:val="is-IS"/>
        </w:rPr>
      </w:pPr>
    </w:p>
    <w:p w14:paraId="7D2AA67D" w14:textId="77777777" w:rsidR="005D6548" w:rsidRPr="00A11723" w:rsidRDefault="000C1D99" w:rsidP="002F5D0F">
      <w:pPr>
        <w:widowControl w:val="0"/>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10</w:t>
      </w:r>
      <w:r w:rsidR="005D6548" w:rsidRPr="00A11723">
        <w:rPr>
          <w:b/>
          <w:sz w:val="22"/>
          <w:szCs w:val="22"/>
          <w:lang w:val="is-IS"/>
        </w:rPr>
        <w:t>.</w:t>
      </w:r>
      <w:r w:rsidR="005D6548" w:rsidRPr="00A11723">
        <w:rPr>
          <w:b/>
          <w:sz w:val="22"/>
          <w:szCs w:val="22"/>
          <w:lang w:val="is-IS"/>
        </w:rPr>
        <w:tab/>
        <w:t>FYRNINGARDAGSETNING</w:t>
      </w:r>
    </w:p>
    <w:p w14:paraId="7D2AA67E" w14:textId="77777777" w:rsidR="005D6548" w:rsidRPr="00A11723" w:rsidRDefault="005D6548" w:rsidP="002F5D0F">
      <w:pPr>
        <w:widowControl w:val="0"/>
        <w:rPr>
          <w:sz w:val="22"/>
          <w:szCs w:val="22"/>
          <w:lang w:val="is-IS"/>
        </w:rPr>
      </w:pPr>
    </w:p>
    <w:p w14:paraId="7D2AA67F" w14:textId="77777777" w:rsidR="005D6548" w:rsidRPr="00A11723" w:rsidRDefault="005D6548" w:rsidP="00BC29B4">
      <w:pPr>
        <w:rPr>
          <w:sz w:val="22"/>
          <w:szCs w:val="22"/>
          <w:lang w:val="is-IS"/>
        </w:rPr>
      </w:pPr>
      <w:r w:rsidRPr="00A11723">
        <w:rPr>
          <w:sz w:val="22"/>
          <w:szCs w:val="22"/>
          <w:lang w:val="is-IS"/>
        </w:rPr>
        <w:t>EXP</w:t>
      </w:r>
    </w:p>
    <w:p w14:paraId="7D2AA680" w14:textId="4DE20785" w:rsidR="005D6548" w:rsidRPr="00A11723" w:rsidRDefault="00A611A9" w:rsidP="00BC29B4">
      <w:pPr>
        <w:rPr>
          <w:sz w:val="22"/>
          <w:szCs w:val="22"/>
          <w:lang w:val="is-IS"/>
        </w:rPr>
      </w:pPr>
      <w:r w:rsidRPr="00867CDB">
        <w:rPr>
          <w:sz w:val="22"/>
          <w:szCs w:val="22"/>
          <w:lang w:val="is-IS"/>
        </w:rPr>
        <w:lastRenderedPageBreak/>
        <w:t>Rofna pakkningu skal nota</w:t>
      </w:r>
      <w:r>
        <w:rPr>
          <w:sz w:val="22"/>
          <w:szCs w:val="22"/>
          <w:lang w:val="is-IS"/>
        </w:rPr>
        <w:t xml:space="preserve"> innan</w:t>
      </w:r>
      <w:r w:rsidR="005D6548" w:rsidRPr="00A11723">
        <w:rPr>
          <w:sz w:val="22"/>
          <w:szCs w:val="22"/>
          <w:lang w:val="is-IS"/>
        </w:rPr>
        <w:t xml:space="preserve"> 6 </w:t>
      </w:r>
      <w:r w:rsidR="00C40756">
        <w:rPr>
          <w:sz w:val="22"/>
          <w:szCs w:val="22"/>
          <w:lang w:val="is-IS"/>
        </w:rPr>
        <w:t>mánaða</w:t>
      </w:r>
      <w:r w:rsidR="005D6548" w:rsidRPr="00A11723">
        <w:rPr>
          <w:sz w:val="22"/>
          <w:szCs w:val="22"/>
          <w:lang w:val="is-IS"/>
        </w:rPr>
        <w:t>.</w:t>
      </w:r>
    </w:p>
    <w:p w14:paraId="7D2AA681" w14:textId="77777777" w:rsidR="005D6548" w:rsidRPr="00A11723" w:rsidRDefault="005D6548" w:rsidP="00BC29B4">
      <w:pPr>
        <w:rPr>
          <w:sz w:val="22"/>
          <w:szCs w:val="22"/>
          <w:lang w:val="is-IS"/>
        </w:rPr>
      </w:pPr>
    </w:p>
    <w:p w14:paraId="7D2AA682" w14:textId="77777777" w:rsidR="000C1D99" w:rsidRPr="00A11723" w:rsidRDefault="000C1D99" w:rsidP="00BC29B4">
      <w:pPr>
        <w:rPr>
          <w:sz w:val="22"/>
          <w:szCs w:val="22"/>
          <w:lang w:val="is-IS"/>
        </w:rPr>
      </w:pPr>
    </w:p>
    <w:p w14:paraId="7D2AA683" w14:textId="77777777" w:rsidR="000C1D99" w:rsidRPr="00A11723" w:rsidRDefault="000C1D99"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Pr="00A11723">
        <w:rPr>
          <w:b/>
          <w:sz w:val="22"/>
          <w:szCs w:val="22"/>
          <w:lang w:val="is-IS"/>
        </w:rPr>
        <w:tab/>
        <w:t>SÉRSTÖK GEYMSLUSKILYRÐI</w:t>
      </w:r>
    </w:p>
    <w:p w14:paraId="7D2AA684" w14:textId="77777777" w:rsidR="000C1D99" w:rsidRPr="00A11723" w:rsidRDefault="000C1D99" w:rsidP="00BC29B4">
      <w:pPr>
        <w:rPr>
          <w:sz w:val="22"/>
          <w:szCs w:val="22"/>
          <w:lang w:val="is-IS"/>
        </w:rPr>
      </w:pPr>
    </w:p>
    <w:p w14:paraId="7D2AA685" w14:textId="77777777" w:rsidR="000C1D99" w:rsidRPr="00A11723" w:rsidRDefault="000C1D99" w:rsidP="00BC29B4">
      <w:pPr>
        <w:rPr>
          <w:sz w:val="22"/>
          <w:szCs w:val="22"/>
          <w:lang w:val="is-IS"/>
        </w:rPr>
      </w:pPr>
    </w:p>
    <w:p w14:paraId="7D2AA686" w14:textId="77777777" w:rsidR="000C1D99" w:rsidRPr="00A11723" w:rsidRDefault="000C1D99" w:rsidP="00BC29B4">
      <w:pPr>
        <w:rPr>
          <w:sz w:val="22"/>
          <w:szCs w:val="22"/>
          <w:lang w:val="is-IS"/>
        </w:rPr>
      </w:pPr>
    </w:p>
    <w:p w14:paraId="7D2AA687" w14:textId="77777777" w:rsidR="005D6548" w:rsidRPr="00A11723" w:rsidRDefault="00F15CBB"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12</w:t>
      </w:r>
      <w:r w:rsidR="005D6548" w:rsidRPr="00A11723">
        <w:rPr>
          <w:b/>
          <w:sz w:val="22"/>
          <w:szCs w:val="22"/>
          <w:lang w:val="is-IS"/>
        </w:rPr>
        <w:t>.</w:t>
      </w:r>
      <w:r w:rsidR="005D6548" w:rsidRPr="00A11723">
        <w:rPr>
          <w:b/>
          <w:sz w:val="22"/>
          <w:szCs w:val="22"/>
          <w:lang w:val="is-IS"/>
        </w:rPr>
        <w:tab/>
        <w:t>SÉRSTAKAR VARÚÐARREGLUR VEGNA FÖRGUNAR Á ÓNOTUÐUM LYFJUM EÐA ÚRGANGI, EF VIÐ Á</w:t>
      </w:r>
    </w:p>
    <w:p w14:paraId="7D2AA688" w14:textId="77777777" w:rsidR="005D6548" w:rsidRPr="00A11723" w:rsidRDefault="005D6548" w:rsidP="00BC29B4">
      <w:pPr>
        <w:rPr>
          <w:sz w:val="22"/>
          <w:szCs w:val="22"/>
          <w:lang w:val="is-IS"/>
        </w:rPr>
      </w:pPr>
    </w:p>
    <w:p w14:paraId="7D2AA689" w14:textId="77777777" w:rsidR="00C44E06" w:rsidRDefault="001F499A" w:rsidP="00BC29B4">
      <w:pPr>
        <w:rPr>
          <w:sz w:val="22"/>
          <w:szCs w:val="22"/>
          <w:lang w:val="is-IS"/>
        </w:rPr>
      </w:pPr>
      <w:r w:rsidRPr="00C44E06">
        <w:rPr>
          <w:sz w:val="22"/>
          <w:szCs w:val="22"/>
          <w:lang w:val="is-IS"/>
        </w:rPr>
        <w:t>Förgun</w:t>
      </w:r>
      <w:r>
        <w:rPr>
          <w:sz w:val="22"/>
          <w:szCs w:val="22"/>
          <w:lang w:val="is-IS"/>
        </w:rPr>
        <w:t>:</w:t>
      </w:r>
      <w:r w:rsidRPr="00C44E06">
        <w:rPr>
          <w:sz w:val="22"/>
          <w:szCs w:val="22"/>
          <w:lang w:val="is-IS"/>
        </w:rPr>
        <w:t xml:space="preserve"> Lesið lyfseðil.</w:t>
      </w:r>
    </w:p>
    <w:p w14:paraId="7D2AA68A" w14:textId="77777777" w:rsidR="005D6548" w:rsidRPr="00A11723" w:rsidRDefault="005D6548" w:rsidP="00BC29B4">
      <w:pPr>
        <w:rPr>
          <w:sz w:val="22"/>
          <w:szCs w:val="22"/>
          <w:lang w:val="is-IS"/>
        </w:rPr>
      </w:pPr>
    </w:p>
    <w:p w14:paraId="7D2AA68B" w14:textId="77777777" w:rsidR="005D6548" w:rsidRPr="00A11723" w:rsidRDefault="005D6548" w:rsidP="00BC29B4">
      <w:pPr>
        <w:rPr>
          <w:sz w:val="22"/>
          <w:szCs w:val="22"/>
          <w:lang w:val="is-IS"/>
        </w:rPr>
      </w:pPr>
    </w:p>
    <w:p w14:paraId="7D2AA68C" w14:textId="77777777" w:rsidR="005D6548" w:rsidRPr="00A11723" w:rsidRDefault="00F15CBB"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005D6548" w:rsidRPr="00A11723">
        <w:rPr>
          <w:b/>
          <w:sz w:val="22"/>
          <w:szCs w:val="22"/>
          <w:lang w:val="is-IS"/>
        </w:rPr>
        <w:t>.</w:t>
      </w:r>
      <w:r w:rsidR="005D6548" w:rsidRPr="00A11723">
        <w:rPr>
          <w:b/>
          <w:sz w:val="22"/>
          <w:szCs w:val="22"/>
          <w:lang w:val="is-IS"/>
        </w:rPr>
        <w:tab/>
        <w:t>VARNAÐARORÐIN „</w:t>
      </w:r>
      <w:r w:rsidRPr="00A11723">
        <w:rPr>
          <w:b/>
          <w:sz w:val="22"/>
          <w:szCs w:val="22"/>
          <w:lang w:val="is-IS"/>
        </w:rPr>
        <w:t>DÝRALYF</w:t>
      </w:r>
      <w:r w:rsidR="005D6548" w:rsidRPr="00A11723">
        <w:rPr>
          <w:b/>
          <w:sz w:val="22"/>
          <w:szCs w:val="22"/>
          <w:lang w:val="is-IS"/>
        </w:rPr>
        <w:t xml:space="preserve">“ OG SKILYRÐI EÐA TAKMARKANIR </w:t>
      </w:r>
      <w:r w:rsidRPr="00A11723">
        <w:rPr>
          <w:b/>
          <w:sz w:val="22"/>
          <w:szCs w:val="22"/>
          <w:lang w:val="is-IS"/>
        </w:rPr>
        <w:t xml:space="preserve">Á </w:t>
      </w:r>
      <w:r w:rsidR="005D6548" w:rsidRPr="00A11723">
        <w:rPr>
          <w:b/>
          <w:sz w:val="22"/>
          <w:szCs w:val="22"/>
          <w:lang w:val="is-IS"/>
        </w:rPr>
        <w:t>AFGREIÐSLU OG NOTKUN, ef við á</w:t>
      </w:r>
    </w:p>
    <w:p w14:paraId="7D2AA68D" w14:textId="77777777" w:rsidR="005D6548" w:rsidRPr="00A11723" w:rsidRDefault="005D6548" w:rsidP="00BC29B4">
      <w:pPr>
        <w:rPr>
          <w:sz w:val="22"/>
          <w:szCs w:val="22"/>
          <w:lang w:val="is-IS"/>
        </w:rPr>
      </w:pPr>
    </w:p>
    <w:p w14:paraId="7D2AA68E" w14:textId="77777777" w:rsidR="005D6548" w:rsidRPr="00A11723" w:rsidRDefault="00F15CBB" w:rsidP="00BC29B4">
      <w:pPr>
        <w:rPr>
          <w:sz w:val="22"/>
          <w:szCs w:val="22"/>
          <w:lang w:val="is-IS"/>
        </w:rPr>
      </w:pPr>
      <w:r w:rsidRPr="00A11723">
        <w:rPr>
          <w:sz w:val="22"/>
          <w:szCs w:val="22"/>
          <w:lang w:val="is-IS"/>
        </w:rPr>
        <w:t>Dýralyf</w:t>
      </w:r>
      <w:r w:rsidR="00E5142B" w:rsidRPr="00A11723">
        <w:rPr>
          <w:sz w:val="22"/>
          <w:szCs w:val="22"/>
          <w:lang w:val="is-IS"/>
        </w:rPr>
        <w:t>.</w:t>
      </w:r>
      <w:r w:rsidRPr="00A11723">
        <w:rPr>
          <w:sz w:val="22"/>
          <w:szCs w:val="22"/>
          <w:lang w:val="is-IS"/>
        </w:rPr>
        <w:t xml:space="preserve"> </w:t>
      </w:r>
      <w:r w:rsidR="00E5142B" w:rsidRPr="00A11723">
        <w:rPr>
          <w:sz w:val="22"/>
          <w:szCs w:val="22"/>
          <w:lang w:val="is-IS"/>
        </w:rPr>
        <w:t>L</w:t>
      </w:r>
      <w:r w:rsidRPr="00A11723">
        <w:rPr>
          <w:sz w:val="22"/>
          <w:szCs w:val="22"/>
          <w:lang w:val="is-IS"/>
        </w:rPr>
        <w:t>yfseðilsskylt.</w:t>
      </w:r>
    </w:p>
    <w:p w14:paraId="7D2AA68F" w14:textId="77777777" w:rsidR="005D6548" w:rsidRPr="00A11723" w:rsidRDefault="005D6548" w:rsidP="00BC29B4">
      <w:pPr>
        <w:rPr>
          <w:sz w:val="22"/>
          <w:szCs w:val="22"/>
          <w:lang w:val="is-IS"/>
        </w:rPr>
      </w:pPr>
    </w:p>
    <w:p w14:paraId="7D2AA690" w14:textId="77777777" w:rsidR="005D6548" w:rsidRPr="00A11723" w:rsidRDefault="005D6548" w:rsidP="00BC29B4">
      <w:pPr>
        <w:rPr>
          <w:sz w:val="22"/>
          <w:szCs w:val="22"/>
          <w:lang w:val="is-IS"/>
        </w:rPr>
      </w:pPr>
    </w:p>
    <w:p w14:paraId="7D2AA691" w14:textId="77777777" w:rsidR="005D6548" w:rsidRPr="00A11723" w:rsidRDefault="001E4780"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14</w:t>
      </w:r>
      <w:r w:rsidR="005D6548" w:rsidRPr="00A11723">
        <w:rPr>
          <w:b/>
          <w:sz w:val="22"/>
          <w:szCs w:val="22"/>
          <w:lang w:val="is-IS"/>
        </w:rPr>
        <w:t>.</w:t>
      </w:r>
      <w:r w:rsidR="005D6548" w:rsidRPr="00A11723">
        <w:rPr>
          <w:b/>
          <w:sz w:val="22"/>
          <w:szCs w:val="22"/>
          <w:lang w:val="is-IS"/>
        </w:rPr>
        <w:tab/>
        <w:t xml:space="preserve">VARNAÐARORÐIN „GEYMIÐ ÞAR </w:t>
      </w:r>
      <w:smartTag w:uri="urn:schemas-microsoft-com:office:smarttags" w:element="stockticker">
        <w:r w:rsidR="005D6548" w:rsidRPr="00A11723">
          <w:rPr>
            <w:b/>
            <w:sz w:val="22"/>
            <w:szCs w:val="22"/>
            <w:lang w:val="is-IS"/>
          </w:rPr>
          <w:t>SEM</w:t>
        </w:r>
      </w:smartTag>
      <w:r w:rsidR="005D6548" w:rsidRPr="00A11723">
        <w:rPr>
          <w:b/>
          <w:sz w:val="22"/>
          <w:szCs w:val="22"/>
          <w:lang w:val="is-IS"/>
        </w:rPr>
        <w:t xml:space="preserve"> BÖRN HVORKI NÁ TIL NÉ SJÁ“</w:t>
      </w:r>
    </w:p>
    <w:p w14:paraId="7D2AA692" w14:textId="77777777" w:rsidR="005D6548" w:rsidRPr="00A11723" w:rsidRDefault="005D6548" w:rsidP="00BC29B4">
      <w:pPr>
        <w:rPr>
          <w:sz w:val="22"/>
          <w:szCs w:val="22"/>
          <w:lang w:val="is-IS"/>
        </w:rPr>
      </w:pPr>
    </w:p>
    <w:p w14:paraId="7D2AA693" w14:textId="77777777" w:rsidR="005D6548" w:rsidRPr="00A11723" w:rsidRDefault="005D6548" w:rsidP="00BC29B4">
      <w:pPr>
        <w:rPr>
          <w:sz w:val="22"/>
          <w:szCs w:val="22"/>
          <w:lang w:val="is-IS"/>
        </w:rPr>
      </w:pPr>
      <w:r w:rsidRPr="00A11723">
        <w:rPr>
          <w:sz w:val="22"/>
          <w:szCs w:val="22"/>
          <w:lang w:val="is-IS"/>
        </w:rPr>
        <w:t>Geymið þar sem börn hvorki ná til né sjá.</w:t>
      </w:r>
    </w:p>
    <w:p w14:paraId="7D2AA694" w14:textId="77777777" w:rsidR="005D6548" w:rsidRPr="00A11723" w:rsidRDefault="005D6548" w:rsidP="00BC29B4">
      <w:pPr>
        <w:rPr>
          <w:sz w:val="22"/>
          <w:szCs w:val="22"/>
          <w:lang w:val="is-IS"/>
        </w:rPr>
      </w:pPr>
    </w:p>
    <w:p w14:paraId="7D2AA695" w14:textId="77777777" w:rsidR="005D6548" w:rsidRPr="00A11723" w:rsidRDefault="005D6548" w:rsidP="00BC29B4">
      <w:pPr>
        <w:rPr>
          <w:sz w:val="22"/>
          <w:szCs w:val="22"/>
          <w:lang w:val="is-IS"/>
        </w:rPr>
      </w:pPr>
    </w:p>
    <w:p w14:paraId="7D2AA696" w14:textId="77777777" w:rsidR="005D6548" w:rsidRPr="00A11723" w:rsidRDefault="001E4780"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15</w:t>
      </w:r>
      <w:r w:rsidR="005D6548" w:rsidRPr="00A11723">
        <w:rPr>
          <w:szCs w:val="22"/>
        </w:rPr>
        <w:t>.</w:t>
      </w:r>
      <w:r w:rsidR="005D6548" w:rsidRPr="00A11723">
        <w:rPr>
          <w:szCs w:val="22"/>
        </w:rPr>
        <w:tab/>
        <w:t>HEITI OG HEIMILISFANG MARKAÐSLEYFIS</w:t>
      </w:r>
      <w:r w:rsidR="004C7BCE" w:rsidRPr="00A11723">
        <w:rPr>
          <w:szCs w:val="22"/>
        </w:rPr>
        <w:t>HAFA</w:t>
      </w:r>
    </w:p>
    <w:p w14:paraId="7D2AA697" w14:textId="77777777" w:rsidR="005D6548" w:rsidRPr="00A11723" w:rsidRDefault="005D6548" w:rsidP="00BC29B4">
      <w:pPr>
        <w:rPr>
          <w:sz w:val="22"/>
          <w:szCs w:val="22"/>
          <w:lang w:val="is-IS"/>
        </w:rPr>
      </w:pPr>
    </w:p>
    <w:p w14:paraId="7D2AA698" w14:textId="77777777" w:rsidR="005D6548" w:rsidRPr="00A11723" w:rsidRDefault="005D6548" w:rsidP="00BC29B4">
      <w:pPr>
        <w:ind w:left="497" w:hanging="497"/>
        <w:rPr>
          <w:sz w:val="22"/>
          <w:szCs w:val="22"/>
          <w:lang w:val="is-IS"/>
        </w:rPr>
      </w:pPr>
      <w:r w:rsidRPr="00A11723">
        <w:rPr>
          <w:sz w:val="22"/>
          <w:szCs w:val="22"/>
          <w:lang w:val="is-IS"/>
        </w:rPr>
        <w:t>Boehringer Ingelheim Vetmedica GmbH</w:t>
      </w:r>
    </w:p>
    <w:p w14:paraId="7D2AA699" w14:textId="77777777" w:rsidR="005D6548" w:rsidRPr="00A11723" w:rsidRDefault="005D6548" w:rsidP="00BC29B4">
      <w:pPr>
        <w:ind w:left="497" w:hanging="497"/>
        <w:rPr>
          <w:sz w:val="22"/>
          <w:szCs w:val="22"/>
          <w:lang w:val="is-IS"/>
        </w:rPr>
      </w:pPr>
      <w:r w:rsidRPr="00A11723">
        <w:rPr>
          <w:sz w:val="22"/>
          <w:szCs w:val="22"/>
          <w:lang w:val="is-IS"/>
        </w:rPr>
        <w:t>55216 Ingelheim/Rhein</w:t>
      </w:r>
    </w:p>
    <w:p w14:paraId="7D2AA69A" w14:textId="77777777" w:rsidR="005D6548" w:rsidRPr="00C75C9D" w:rsidRDefault="005D6548" w:rsidP="00BC29B4">
      <w:pPr>
        <w:rPr>
          <w:caps/>
          <w:sz w:val="22"/>
          <w:szCs w:val="22"/>
          <w:lang w:val="is-IS"/>
        </w:rPr>
      </w:pPr>
      <w:r w:rsidRPr="00C75C9D">
        <w:rPr>
          <w:caps/>
          <w:sz w:val="22"/>
          <w:szCs w:val="22"/>
          <w:lang w:val="is-IS"/>
        </w:rPr>
        <w:t>Þýskaland</w:t>
      </w:r>
    </w:p>
    <w:p w14:paraId="7D2AA69B" w14:textId="77777777" w:rsidR="005D6548" w:rsidRPr="00A11723" w:rsidRDefault="005D6548" w:rsidP="00BC29B4">
      <w:pPr>
        <w:rPr>
          <w:sz w:val="22"/>
          <w:szCs w:val="22"/>
          <w:lang w:val="is-IS"/>
        </w:rPr>
      </w:pPr>
    </w:p>
    <w:p w14:paraId="7D2AA69C" w14:textId="77777777" w:rsidR="005D6548" w:rsidRPr="00A11723" w:rsidRDefault="005D6548" w:rsidP="00BC29B4">
      <w:pPr>
        <w:rPr>
          <w:sz w:val="22"/>
          <w:szCs w:val="22"/>
          <w:lang w:val="is-IS"/>
        </w:rPr>
      </w:pPr>
    </w:p>
    <w:p w14:paraId="7D2AA69D" w14:textId="77777777" w:rsidR="005D6548" w:rsidRPr="00A11723" w:rsidRDefault="001E4780"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16</w:t>
      </w:r>
      <w:r w:rsidR="005D6548" w:rsidRPr="00A11723">
        <w:rPr>
          <w:b/>
          <w:sz w:val="22"/>
          <w:szCs w:val="22"/>
          <w:lang w:val="is-IS"/>
        </w:rPr>
        <w:t>.</w:t>
      </w:r>
      <w:r w:rsidR="005D6548" w:rsidRPr="00A11723">
        <w:rPr>
          <w:b/>
          <w:sz w:val="22"/>
          <w:szCs w:val="22"/>
          <w:lang w:val="is-IS"/>
        </w:rPr>
        <w:tab/>
        <w:t>MARKAÐSLEYFISNÚMER</w:t>
      </w:r>
    </w:p>
    <w:p w14:paraId="7D2AA69E" w14:textId="77777777" w:rsidR="005D6548" w:rsidRPr="00A11723" w:rsidRDefault="005D6548" w:rsidP="00BC29B4">
      <w:pPr>
        <w:rPr>
          <w:sz w:val="22"/>
          <w:szCs w:val="22"/>
          <w:lang w:val="is-IS"/>
        </w:rPr>
      </w:pPr>
    </w:p>
    <w:p w14:paraId="7D2AA69F" w14:textId="77777777" w:rsidR="005D6548" w:rsidRPr="00FE5B59" w:rsidRDefault="005D6548" w:rsidP="00BC29B4">
      <w:pPr>
        <w:rPr>
          <w:sz w:val="22"/>
          <w:szCs w:val="22"/>
          <w:highlight w:val="lightGray"/>
          <w:lang w:val="is-IS"/>
        </w:rPr>
      </w:pPr>
      <w:r w:rsidRPr="00A11723">
        <w:rPr>
          <w:sz w:val="22"/>
          <w:szCs w:val="22"/>
          <w:lang w:val="is-IS"/>
        </w:rPr>
        <w:t xml:space="preserve">EU/2/97/004/012 </w:t>
      </w:r>
      <w:r w:rsidRPr="00FE5B59">
        <w:rPr>
          <w:sz w:val="22"/>
          <w:szCs w:val="22"/>
          <w:highlight w:val="lightGray"/>
          <w:lang w:val="is-IS"/>
        </w:rPr>
        <w:t>15 ml</w:t>
      </w:r>
    </w:p>
    <w:p w14:paraId="7D2AA6A0" w14:textId="77777777" w:rsidR="005D6548" w:rsidRPr="00A11723" w:rsidRDefault="005D6548" w:rsidP="00BC29B4">
      <w:pPr>
        <w:rPr>
          <w:sz w:val="22"/>
          <w:szCs w:val="22"/>
          <w:lang w:val="is-IS"/>
        </w:rPr>
      </w:pPr>
      <w:r w:rsidRPr="00FE5B59">
        <w:rPr>
          <w:sz w:val="22"/>
          <w:szCs w:val="22"/>
          <w:highlight w:val="lightGray"/>
          <w:lang w:val="is-IS"/>
        </w:rPr>
        <w:t>EU/2/97/004/013 30 ml</w:t>
      </w:r>
    </w:p>
    <w:p w14:paraId="7D2AA6A1" w14:textId="77777777" w:rsidR="005D6548" w:rsidRPr="00A11723" w:rsidRDefault="005D6548" w:rsidP="00BC29B4">
      <w:pPr>
        <w:rPr>
          <w:sz w:val="22"/>
          <w:szCs w:val="22"/>
          <w:lang w:val="is-IS"/>
        </w:rPr>
      </w:pPr>
    </w:p>
    <w:p w14:paraId="7D2AA6A2" w14:textId="77777777" w:rsidR="005D6548" w:rsidRPr="00A11723" w:rsidRDefault="005D6548" w:rsidP="00BC29B4">
      <w:pPr>
        <w:rPr>
          <w:sz w:val="22"/>
          <w:szCs w:val="22"/>
          <w:lang w:val="is-IS"/>
        </w:rPr>
      </w:pPr>
    </w:p>
    <w:p w14:paraId="7D2AA6A3" w14:textId="77777777" w:rsidR="005D6548" w:rsidRPr="00A11723" w:rsidRDefault="001F3A6C"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17</w:t>
      </w:r>
      <w:r w:rsidR="005D6548" w:rsidRPr="00A11723">
        <w:rPr>
          <w:b/>
          <w:sz w:val="22"/>
          <w:szCs w:val="22"/>
          <w:lang w:val="is-IS"/>
        </w:rPr>
        <w:t>.</w:t>
      </w:r>
      <w:r w:rsidR="005D6548" w:rsidRPr="00A11723">
        <w:rPr>
          <w:b/>
          <w:sz w:val="22"/>
          <w:szCs w:val="22"/>
          <w:lang w:val="is-IS"/>
        </w:rPr>
        <w:tab/>
        <w:t>LOTUNÚMER FRAMLEIÐANDA</w:t>
      </w:r>
    </w:p>
    <w:p w14:paraId="7D2AA6A4" w14:textId="77777777" w:rsidR="005D6548" w:rsidRPr="00A11723" w:rsidRDefault="005D6548" w:rsidP="00BC29B4">
      <w:pPr>
        <w:rPr>
          <w:sz w:val="22"/>
          <w:szCs w:val="22"/>
          <w:lang w:val="is-IS"/>
        </w:rPr>
      </w:pPr>
    </w:p>
    <w:p w14:paraId="7D2AA6A5" w14:textId="77777777" w:rsidR="005D6548" w:rsidRPr="00A11723" w:rsidRDefault="005D6548" w:rsidP="00BC29B4">
      <w:pPr>
        <w:rPr>
          <w:sz w:val="22"/>
          <w:szCs w:val="22"/>
          <w:lang w:val="is-IS"/>
        </w:rPr>
      </w:pPr>
      <w:r w:rsidRPr="00A11723">
        <w:rPr>
          <w:sz w:val="22"/>
          <w:szCs w:val="22"/>
          <w:lang w:val="is-IS"/>
        </w:rPr>
        <w:t>Lot</w:t>
      </w:r>
    </w:p>
    <w:p w14:paraId="7D2AA6A6" w14:textId="77777777" w:rsidR="005D6548" w:rsidRPr="00A11723" w:rsidRDefault="005B1D8F" w:rsidP="00BC29B4">
      <w:pPr>
        <w:rPr>
          <w:sz w:val="22"/>
          <w:szCs w:val="22"/>
          <w:lang w:val="is-IS"/>
        </w:rPr>
      </w:pPr>
      <w:r w:rsidRPr="00A11723">
        <w:rPr>
          <w:sz w:val="22"/>
          <w:szCs w:val="22"/>
          <w:lang w:val="is-IS"/>
        </w:rPr>
        <w:br w:type="page"/>
      </w:r>
    </w:p>
    <w:p w14:paraId="7D2AA6A7" w14:textId="77777777" w:rsidR="005D6548" w:rsidRPr="00A11723" w:rsidRDefault="005D6548"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LÁGMARKS UPPLÝSINGAR </w:t>
      </w:r>
      <w:smartTag w:uri="urn:schemas-microsoft-com:office:smarttags" w:element="stockticker">
        <w:r w:rsidRPr="00A11723">
          <w:rPr>
            <w:b/>
            <w:sz w:val="22"/>
            <w:szCs w:val="22"/>
            <w:lang w:val="is-IS"/>
          </w:rPr>
          <w:t>SEM</w:t>
        </w:r>
      </w:smartTag>
      <w:r w:rsidRPr="00A11723">
        <w:rPr>
          <w:b/>
          <w:sz w:val="22"/>
          <w:szCs w:val="22"/>
          <w:lang w:val="is-IS"/>
        </w:rPr>
        <w:t xml:space="preserve"> SKULU KOMA FRAM Á LITLUM INNRI UMBÚÐUM</w:t>
      </w:r>
    </w:p>
    <w:p w14:paraId="7D2AA6A8" w14:textId="77777777" w:rsidR="005D6548" w:rsidRDefault="005D6548" w:rsidP="00BC29B4">
      <w:pPr>
        <w:pBdr>
          <w:top w:val="single" w:sz="4" w:space="1" w:color="auto"/>
          <w:left w:val="single" w:sz="4" w:space="4" w:color="auto"/>
          <w:bottom w:val="single" w:sz="4" w:space="1" w:color="auto"/>
          <w:right w:val="single" w:sz="4" w:space="4" w:color="auto"/>
        </w:pBdr>
        <w:rPr>
          <w:sz w:val="22"/>
          <w:szCs w:val="22"/>
          <w:lang w:val="is-IS"/>
        </w:rPr>
      </w:pPr>
    </w:p>
    <w:p w14:paraId="7D2AA6A9" w14:textId="77777777" w:rsidR="00A611A9" w:rsidRPr="00C44E06" w:rsidRDefault="007A6B6F"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Glas</w:t>
      </w:r>
      <w:r w:rsidR="00A611A9">
        <w:rPr>
          <w:b/>
          <w:sz w:val="22"/>
          <w:szCs w:val="22"/>
          <w:lang w:val="is-IS"/>
        </w:rPr>
        <w:t>, 15 ml og 30 ml</w:t>
      </w:r>
    </w:p>
    <w:p w14:paraId="7D2AA6AA" w14:textId="77777777" w:rsidR="005D6548" w:rsidRPr="00A11723" w:rsidRDefault="005D6548" w:rsidP="00BC29B4">
      <w:pPr>
        <w:jc w:val="both"/>
        <w:rPr>
          <w:sz w:val="22"/>
          <w:szCs w:val="22"/>
          <w:lang w:val="is-IS"/>
        </w:rPr>
      </w:pPr>
    </w:p>
    <w:p w14:paraId="7D2AA6AB"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1.</w:t>
      </w:r>
      <w:r w:rsidRPr="00A11723">
        <w:rPr>
          <w:b/>
          <w:sz w:val="22"/>
          <w:szCs w:val="22"/>
          <w:lang w:val="is-IS"/>
        </w:rPr>
        <w:tab/>
        <w:t>HEITI DÝRALYFS</w:t>
      </w:r>
    </w:p>
    <w:p w14:paraId="7D2AA6AC" w14:textId="77777777" w:rsidR="005D6548" w:rsidRPr="00A11723" w:rsidRDefault="005D6548" w:rsidP="00BC29B4">
      <w:pPr>
        <w:jc w:val="both"/>
        <w:rPr>
          <w:sz w:val="22"/>
          <w:szCs w:val="22"/>
          <w:lang w:val="is-IS"/>
        </w:rPr>
      </w:pPr>
    </w:p>
    <w:p w14:paraId="7D2AA6AD" w14:textId="77777777" w:rsidR="005D6548" w:rsidRPr="00A11723" w:rsidRDefault="005D6548" w:rsidP="00BC29B4">
      <w:pPr>
        <w:jc w:val="both"/>
        <w:rPr>
          <w:sz w:val="22"/>
          <w:szCs w:val="22"/>
          <w:lang w:val="is-IS"/>
        </w:rPr>
      </w:pPr>
      <w:r w:rsidRPr="00A11723">
        <w:rPr>
          <w:sz w:val="22"/>
          <w:szCs w:val="22"/>
          <w:lang w:val="is-IS"/>
        </w:rPr>
        <w:t>Metacam 0,5 mg/ml mixtúra, dreifa handa hundum</w:t>
      </w:r>
    </w:p>
    <w:p w14:paraId="7D2AA6AE" w14:textId="77777777" w:rsidR="005D6548" w:rsidRPr="00A11723" w:rsidRDefault="005D6548" w:rsidP="00BC29B4">
      <w:pPr>
        <w:jc w:val="both"/>
        <w:rPr>
          <w:sz w:val="22"/>
          <w:szCs w:val="22"/>
          <w:lang w:val="is-IS"/>
        </w:rPr>
      </w:pPr>
      <w:r w:rsidRPr="00A11723">
        <w:rPr>
          <w:sz w:val="22"/>
          <w:szCs w:val="22"/>
          <w:lang w:val="is-IS"/>
        </w:rPr>
        <w:t>Meloxicam</w:t>
      </w:r>
    </w:p>
    <w:p w14:paraId="7D2AA6AF" w14:textId="77777777" w:rsidR="005D6548" w:rsidRPr="00A11723" w:rsidRDefault="005D6548" w:rsidP="00BC29B4">
      <w:pPr>
        <w:jc w:val="both"/>
        <w:rPr>
          <w:sz w:val="22"/>
          <w:szCs w:val="22"/>
          <w:lang w:val="is-IS"/>
        </w:rPr>
      </w:pPr>
    </w:p>
    <w:p w14:paraId="7D2AA6B0" w14:textId="77777777" w:rsidR="005D6548" w:rsidRPr="00A11723" w:rsidRDefault="005D6548" w:rsidP="00BC29B4">
      <w:pPr>
        <w:jc w:val="both"/>
        <w:rPr>
          <w:sz w:val="22"/>
          <w:szCs w:val="22"/>
          <w:lang w:val="is-IS"/>
        </w:rPr>
      </w:pPr>
    </w:p>
    <w:p w14:paraId="7D2AA6B1"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2.</w:t>
      </w:r>
      <w:r w:rsidRPr="00A11723">
        <w:rPr>
          <w:b/>
          <w:sz w:val="22"/>
          <w:szCs w:val="22"/>
          <w:lang w:val="is-IS"/>
        </w:rPr>
        <w:tab/>
      </w:r>
      <w:smartTag w:uri="urn:schemas-microsoft-com:office:smarttags" w:element="stockticker">
        <w:r w:rsidRPr="00A11723">
          <w:rPr>
            <w:b/>
            <w:sz w:val="22"/>
            <w:szCs w:val="22"/>
            <w:lang w:val="is-IS"/>
          </w:rPr>
          <w:t>MAGN</w:t>
        </w:r>
      </w:smartTag>
      <w:r w:rsidRPr="00A11723">
        <w:rPr>
          <w:b/>
          <w:sz w:val="22"/>
          <w:szCs w:val="22"/>
          <w:lang w:val="is-IS"/>
        </w:rPr>
        <w:t xml:space="preserve"> VIRKS INNIHALDSEFNIS/VIRKRA INNIHALDSEFNA</w:t>
      </w:r>
    </w:p>
    <w:p w14:paraId="7D2AA6B2" w14:textId="77777777" w:rsidR="005D6548" w:rsidRPr="00A11723" w:rsidRDefault="005D6548" w:rsidP="00BC29B4">
      <w:pPr>
        <w:jc w:val="both"/>
        <w:rPr>
          <w:sz w:val="22"/>
          <w:szCs w:val="22"/>
          <w:lang w:val="is-IS"/>
        </w:rPr>
      </w:pPr>
    </w:p>
    <w:p w14:paraId="7D2AA6B3" w14:textId="77777777" w:rsidR="005D6548" w:rsidRPr="00A11723" w:rsidRDefault="005D6548" w:rsidP="00BC29B4">
      <w:pPr>
        <w:jc w:val="both"/>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0,5 mg/ml</w:t>
      </w:r>
    </w:p>
    <w:p w14:paraId="7D2AA6B4" w14:textId="77777777" w:rsidR="005D6548" w:rsidRPr="00A11723" w:rsidRDefault="005D6548" w:rsidP="00BC29B4">
      <w:pPr>
        <w:jc w:val="both"/>
        <w:rPr>
          <w:sz w:val="22"/>
          <w:szCs w:val="22"/>
          <w:lang w:val="is-IS"/>
        </w:rPr>
      </w:pPr>
    </w:p>
    <w:p w14:paraId="7D2AA6B5" w14:textId="77777777" w:rsidR="005D6548" w:rsidRPr="00A11723" w:rsidRDefault="005D6548" w:rsidP="00BC29B4">
      <w:pPr>
        <w:jc w:val="both"/>
        <w:rPr>
          <w:sz w:val="22"/>
          <w:szCs w:val="22"/>
          <w:lang w:val="is-IS"/>
        </w:rPr>
      </w:pPr>
    </w:p>
    <w:p w14:paraId="7D2AA6B6"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3.</w:t>
      </w:r>
      <w:r w:rsidRPr="00A11723">
        <w:rPr>
          <w:b/>
          <w:sz w:val="22"/>
          <w:szCs w:val="22"/>
          <w:lang w:val="is-IS"/>
        </w:rPr>
        <w:tab/>
        <w:t xml:space="preserve">INNIHALD TILGREINT </w:t>
      </w:r>
      <w:smartTag w:uri="urn:schemas-microsoft-com:office:smarttags" w:element="stockticker">
        <w:r w:rsidRPr="00A11723">
          <w:rPr>
            <w:b/>
            <w:sz w:val="22"/>
            <w:szCs w:val="22"/>
            <w:lang w:val="is-IS"/>
          </w:rPr>
          <w:t>SEM</w:t>
        </w:r>
      </w:smartTag>
      <w:r w:rsidRPr="00A11723">
        <w:rPr>
          <w:b/>
          <w:sz w:val="22"/>
          <w:szCs w:val="22"/>
          <w:lang w:val="is-IS"/>
        </w:rPr>
        <w:t xml:space="preserve"> ÞYNGD, RÚMMÁL EÐA FJÖLDI SKAMMTA</w:t>
      </w:r>
    </w:p>
    <w:p w14:paraId="7D2AA6B7" w14:textId="77777777" w:rsidR="005D6548" w:rsidRPr="00A11723" w:rsidRDefault="005D6548" w:rsidP="00BC29B4">
      <w:pPr>
        <w:jc w:val="both"/>
        <w:rPr>
          <w:sz w:val="22"/>
          <w:szCs w:val="22"/>
          <w:lang w:val="is-IS"/>
        </w:rPr>
      </w:pPr>
    </w:p>
    <w:p w14:paraId="7D2AA6B8" w14:textId="77777777" w:rsidR="005D6548" w:rsidRPr="00A11723" w:rsidRDefault="005D6548" w:rsidP="00BC29B4">
      <w:pPr>
        <w:jc w:val="both"/>
        <w:rPr>
          <w:sz w:val="22"/>
          <w:szCs w:val="22"/>
          <w:lang w:val="is-IS"/>
        </w:rPr>
      </w:pPr>
      <w:r w:rsidRPr="00A11723">
        <w:rPr>
          <w:sz w:val="22"/>
          <w:szCs w:val="22"/>
          <w:lang w:val="is-IS"/>
        </w:rPr>
        <w:t>15 ml</w:t>
      </w:r>
    </w:p>
    <w:p w14:paraId="7D2AA6B9" w14:textId="77777777" w:rsidR="005D6548" w:rsidRPr="00A11723" w:rsidRDefault="005D6548" w:rsidP="00BC29B4">
      <w:pPr>
        <w:jc w:val="both"/>
        <w:rPr>
          <w:sz w:val="22"/>
          <w:szCs w:val="22"/>
          <w:lang w:val="is-IS"/>
        </w:rPr>
      </w:pPr>
      <w:r w:rsidRPr="00FE5B59">
        <w:rPr>
          <w:sz w:val="22"/>
          <w:szCs w:val="22"/>
          <w:highlight w:val="lightGray"/>
          <w:lang w:val="is-IS"/>
        </w:rPr>
        <w:t>30 ml</w:t>
      </w:r>
    </w:p>
    <w:p w14:paraId="7D2AA6BA" w14:textId="77777777" w:rsidR="005D6548" w:rsidRPr="00A11723" w:rsidRDefault="005D6548" w:rsidP="00BC29B4">
      <w:pPr>
        <w:jc w:val="both"/>
        <w:rPr>
          <w:sz w:val="22"/>
          <w:szCs w:val="22"/>
          <w:lang w:val="is-IS"/>
        </w:rPr>
      </w:pPr>
    </w:p>
    <w:p w14:paraId="7D2AA6BB" w14:textId="77777777" w:rsidR="005D6548" w:rsidRPr="00A11723" w:rsidRDefault="005D6548" w:rsidP="00BC29B4">
      <w:pPr>
        <w:jc w:val="both"/>
        <w:rPr>
          <w:sz w:val="22"/>
          <w:szCs w:val="22"/>
          <w:lang w:val="is-IS"/>
        </w:rPr>
      </w:pPr>
    </w:p>
    <w:p w14:paraId="7D2AA6BC"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4.</w:t>
      </w:r>
      <w:r w:rsidRPr="00A11723">
        <w:rPr>
          <w:b/>
          <w:sz w:val="22"/>
          <w:szCs w:val="22"/>
          <w:lang w:val="is-IS"/>
        </w:rPr>
        <w:tab/>
        <w:t>ÍKOMULEIÐ(IR)</w:t>
      </w:r>
    </w:p>
    <w:p w14:paraId="7D2AA6BD" w14:textId="77777777" w:rsidR="005D6548" w:rsidRPr="00A11723" w:rsidRDefault="005D6548" w:rsidP="00BC29B4">
      <w:pPr>
        <w:jc w:val="both"/>
        <w:rPr>
          <w:sz w:val="22"/>
          <w:szCs w:val="22"/>
          <w:lang w:val="is-IS"/>
        </w:rPr>
      </w:pPr>
    </w:p>
    <w:p w14:paraId="7D2AA6BE" w14:textId="77777777" w:rsidR="005D6548" w:rsidRPr="00A11723" w:rsidRDefault="005D6548" w:rsidP="00BC29B4">
      <w:pPr>
        <w:jc w:val="both"/>
        <w:rPr>
          <w:sz w:val="22"/>
          <w:szCs w:val="22"/>
          <w:lang w:val="is-IS"/>
        </w:rPr>
      </w:pPr>
      <w:r w:rsidRPr="00A11723">
        <w:rPr>
          <w:sz w:val="22"/>
          <w:szCs w:val="22"/>
          <w:lang w:val="is-IS"/>
        </w:rPr>
        <w:t>Hristið vel fyrir notkun.</w:t>
      </w:r>
    </w:p>
    <w:p w14:paraId="7D2AA6BF" w14:textId="77777777" w:rsidR="005D6548" w:rsidRPr="00A11723" w:rsidRDefault="005D6548" w:rsidP="00BC29B4">
      <w:pPr>
        <w:jc w:val="both"/>
        <w:rPr>
          <w:sz w:val="22"/>
          <w:szCs w:val="22"/>
          <w:lang w:val="is-IS"/>
        </w:rPr>
      </w:pPr>
      <w:r w:rsidRPr="00A11723">
        <w:rPr>
          <w:sz w:val="22"/>
          <w:szCs w:val="22"/>
          <w:lang w:val="is-IS"/>
        </w:rPr>
        <w:t>Til inntöku.</w:t>
      </w:r>
    </w:p>
    <w:p w14:paraId="7D2AA6C0" w14:textId="77777777" w:rsidR="005D6548" w:rsidRPr="00A11723" w:rsidRDefault="005D6548" w:rsidP="00BC29B4">
      <w:pPr>
        <w:jc w:val="both"/>
        <w:rPr>
          <w:sz w:val="22"/>
          <w:szCs w:val="22"/>
          <w:lang w:val="is-IS"/>
        </w:rPr>
      </w:pPr>
    </w:p>
    <w:p w14:paraId="7D2AA6C1" w14:textId="77777777" w:rsidR="002704DC" w:rsidRPr="00A11723" w:rsidRDefault="002704DC" w:rsidP="00BC29B4">
      <w:pPr>
        <w:jc w:val="both"/>
        <w:rPr>
          <w:sz w:val="22"/>
          <w:szCs w:val="22"/>
          <w:lang w:val="is-IS"/>
        </w:rPr>
      </w:pPr>
    </w:p>
    <w:p w14:paraId="7D2AA6C2" w14:textId="77777777" w:rsidR="002704DC" w:rsidRPr="00A11723" w:rsidRDefault="002704DC"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5.</w:t>
      </w:r>
      <w:r w:rsidRPr="00A11723">
        <w:rPr>
          <w:b/>
          <w:sz w:val="22"/>
          <w:szCs w:val="22"/>
          <w:lang w:val="is-IS"/>
        </w:rPr>
        <w:tab/>
        <w:t>BIÐTÍMI FYRIR AFURÐANÝTINGU</w:t>
      </w:r>
    </w:p>
    <w:p w14:paraId="7D2AA6C3" w14:textId="77777777" w:rsidR="002704DC" w:rsidRPr="00A11723" w:rsidRDefault="002704DC" w:rsidP="00BC29B4">
      <w:pPr>
        <w:rPr>
          <w:sz w:val="22"/>
          <w:szCs w:val="22"/>
          <w:lang w:val="is-IS"/>
        </w:rPr>
      </w:pPr>
    </w:p>
    <w:p w14:paraId="7D2AA6C4" w14:textId="77777777" w:rsidR="002704DC" w:rsidRPr="00A11723" w:rsidRDefault="002704DC" w:rsidP="00BC29B4">
      <w:pPr>
        <w:jc w:val="both"/>
        <w:rPr>
          <w:sz w:val="22"/>
          <w:szCs w:val="22"/>
          <w:lang w:val="is-IS"/>
        </w:rPr>
      </w:pPr>
    </w:p>
    <w:p w14:paraId="7D2AA6C5" w14:textId="77777777" w:rsidR="002704DC" w:rsidRPr="00A11723" w:rsidRDefault="002704DC" w:rsidP="00BC29B4">
      <w:pPr>
        <w:jc w:val="both"/>
        <w:rPr>
          <w:sz w:val="22"/>
          <w:szCs w:val="22"/>
          <w:lang w:val="is-IS"/>
        </w:rPr>
      </w:pPr>
    </w:p>
    <w:p w14:paraId="7D2AA6C6" w14:textId="77777777" w:rsidR="005D6548" w:rsidRPr="00A11723" w:rsidRDefault="002D5DED"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6</w:t>
      </w:r>
      <w:r w:rsidR="005D6548" w:rsidRPr="00A11723">
        <w:rPr>
          <w:b/>
          <w:sz w:val="22"/>
          <w:szCs w:val="22"/>
          <w:lang w:val="is-IS"/>
        </w:rPr>
        <w:t>.</w:t>
      </w:r>
      <w:r w:rsidR="005D6548" w:rsidRPr="00A11723">
        <w:rPr>
          <w:b/>
          <w:sz w:val="22"/>
          <w:szCs w:val="22"/>
          <w:lang w:val="is-IS"/>
        </w:rPr>
        <w:tab/>
        <w:t>LOTUNÚMER</w:t>
      </w:r>
    </w:p>
    <w:p w14:paraId="7D2AA6C7" w14:textId="77777777" w:rsidR="005D6548" w:rsidRPr="00A11723" w:rsidRDefault="005D6548" w:rsidP="00BC29B4">
      <w:pPr>
        <w:jc w:val="both"/>
        <w:rPr>
          <w:sz w:val="22"/>
          <w:szCs w:val="22"/>
          <w:lang w:val="is-IS"/>
        </w:rPr>
      </w:pPr>
    </w:p>
    <w:p w14:paraId="7D2AA6C8" w14:textId="77777777" w:rsidR="005D6548" w:rsidRPr="00A11723" w:rsidRDefault="005D6548" w:rsidP="00BC29B4">
      <w:pPr>
        <w:jc w:val="both"/>
        <w:rPr>
          <w:sz w:val="22"/>
          <w:szCs w:val="22"/>
          <w:lang w:val="is-IS"/>
        </w:rPr>
      </w:pPr>
      <w:r w:rsidRPr="00A11723">
        <w:rPr>
          <w:sz w:val="22"/>
          <w:szCs w:val="22"/>
          <w:lang w:val="is-IS"/>
        </w:rPr>
        <w:t>Lot</w:t>
      </w:r>
    </w:p>
    <w:p w14:paraId="7D2AA6C9" w14:textId="77777777" w:rsidR="005D6548" w:rsidRPr="00A11723" w:rsidRDefault="005D6548" w:rsidP="00BC29B4">
      <w:pPr>
        <w:jc w:val="both"/>
        <w:rPr>
          <w:sz w:val="22"/>
          <w:szCs w:val="22"/>
          <w:lang w:val="is-IS"/>
        </w:rPr>
      </w:pPr>
    </w:p>
    <w:p w14:paraId="7D2AA6CA" w14:textId="77777777" w:rsidR="005D6548" w:rsidRPr="00A11723" w:rsidRDefault="005D6548" w:rsidP="00BC29B4">
      <w:pPr>
        <w:jc w:val="both"/>
        <w:rPr>
          <w:sz w:val="22"/>
          <w:szCs w:val="22"/>
          <w:lang w:val="is-IS"/>
        </w:rPr>
      </w:pPr>
    </w:p>
    <w:p w14:paraId="7D2AA6CB" w14:textId="77777777" w:rsidR="005D6548" w:rsidRPr="00A11723" w:rsidRDefault="002D5DED"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7</w:t>
      </w:r>
      <w:r w:rsidR="005D6548" w:rsidRPr="00A11723">
        <w:rPr>
          <w:b/>
          <w:sz w:val="22"/>
          <w:szCs w:val="22"/>
          <w:lang w:val="is-IS"/>
        </w:rPr>
        <w:t>.</w:t>
      </w:r>
      <w:r w:rsidR="005D6548" w:rsidRPr="00A11723">
        <w:rPr>
          <w:b/>
          <w:sz w:val="22"/>
          <w:szCs w:val="22"/>
          <w:lang w:val="is-IS"/>
        </w:rPr>
        <w:tab/>
        <w:t>FYRNINGARDAGSETNING</w:t>
      </w:r>
    </w:p>
    <w:p w14:paraId="7D2AA6CC" w14:textId="77777777" w:rsidR="005D6548" w:rsidRPr="00A11723" w:rsidRDefault="005D6548" w:rsidP="00BC29B4">
      <w:pPr>
        <w:jc w:val="both"/>
        <w:rPr>
          <w:sz w:val="22"/>
          <w:szCs w:val="22"/>
          <w:lang w:val="is-IS"/>
        </w:rPr>
      </w:pPr>
    </w:p>
    <w:p w14:paraId="7D2AA6CD" w14:textId="77777777" w:rsidR="005D6548" w:rsidRPr="00A11723" w:rsidRDefault="005D6548" w:rsidP="00BC29B4">
      <w:pPr>
        <w:jc w:val="both"/>
        <w:rPr>
          <w:sz w:val="22"/>
          <w:szCs w:val="22"/>
          <w:lang w:val="is-IS"/>
        </w:rPr>
      </w:pPr>
      <w:r w:rsidRPr="00A11723">
        <w:rPr>
          <w:sz w:val="22"/>
          <w:szCs w:val="22"/>
          <w:lang w:val="is-IS"/>
        </w:rPr>
        <w:t>EXP</w:t>
      </w:r>
    </w:p>
    <w:p w14:paraId="7D2AA6CE" w14:textId="10BB8950" w:rsidR="005D6548" w:rsidRPr="00A11723" w:rsidRDefault="00A611A9" w:rsidP="00BC29B4">
      <w:pPr>
        <w:jc w:val="both"/>
        <w:rPr>
          <w:sz w:val="22"/>
          <w:szCs w:val="22"/>
          <w:lang w:val="is-IS"/>
        </w:rPr>
      </w:pPr>
      <w:r w:rsidRPr="00867CDB">
        <w:rPr>
          <w:sz w:val="22"/>
          <w:szCs w:val="22"/>
          <w:lang w:val="is-IS"/>
        </w:rPr>
        <w:t>Rofna pakkningu skal nota</w:t>
      </w:r>
      <w:r>
        <w:rPr>
          <w:sz w:val="22"/>
          <w:szCs w:val="22"/>
          <w:lang w:val="is-IS"/>
        </w:rPr>
        <w:t xml:space="preserve"> innan</w:t>
      </w:r>
      <w:r w:rsidR="005D6548" w:rsidRPr="00A11723">
        <w:rPr>
          <w:sz w:val="22"/>
          <w:szCs w:val="22"/>
          <w:lang w:val="is-IS"/>
        </w:rPr>
        <w:t xml:space="preserve"> 6 </w:t>
      </w:r>
      <w:r w:rsidR="00C40756">
        <w:rPr>
          <w:sz w:val="22"/>
          <w:szCs w:val="22"/>
          <w:lang w:val="is-IS"/>
        </w:rPr>
        <w:t>mánaða</w:t>
      </w:r>
      <w:r w:rsidR="005D6548" w:rsidRPr="00A11723">
        <w:rPr>
          <w:sz w:val="22"/>
          <w:szCs w:val="22"/>
          <w:lang w:val="is-IS"/>
        </w:rPr>
        <w:t>.</w:t>
      </w:r>
    </w:p>
    <w:p w14:paraId="7D2AA6CF" w14:textId="77777777" w:rsidR="005D6548" w:rsidRPr="00A11723" w:rsidRDefault="005D6548" w:rsidP="00BC29B4">
      <w:pPr>
        <w:jc w:val="both"/>
        <w:rPr>
          <w:sz w:val="22"/>
          <w:szCs w:val="22"/>
          <w:lang w:val="is-IS"/>
        </w:rPr>
      </w:pPr>
    </w:p>
    <w:p w14:paraId="7D2AA6D0" w14:textId="77777777" w:rsidR="005D6548" w:rsidRPr="00A11723" w:rsidRDefault="005D6548" w:rsidP="00BC29B4">
      <w:pPr>
        <w:jc w:val="both"/>
        <w:rPr>
          <w:sz w:val="22"/>
          <w:szCs w:val="22"/>
          <w:lang w:val="is-IS"/>
        </w:rPr>
      </w:pPr>
    </w:p>
    <w:p w14:paraId="7D2AA6D1" w14:textId="77777777" w:rsidR="005D6548" w:rsidRPr="00A11723" w:rsidRDefault="002D5DED"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8</w:t>
      </w:r>
      <w:r w:rsidR="005D6548" w:rsidRPr="00A11723">
        <w:rPr>
          <w:b/>
          <w:sz w:val="22"/>
          <w:szCs w:val="22"/>
          <w:lang w:val="is-IS"/>
        </w:rPr>
        <w:t>.</w:t>
      </w:r>
      <w:r w:rsidR="005D6548" w:rsidRPr="00A11723">
        <w:rPr>
          <w:b/>
          <w:sz w:val="22"/>
          <w:szCs w:val="22"/>
          <w:lang w:val="is-IS"/>
        </w:rPr>
        <w:tab/>
        <w:t>VARNAÐARORÐIN „</w:t>
      </w:r>
      <w:r w:rsidRPr="00A11723">
        <w:rPr>
          <w:b/>
          <w:sz w:val="22"/>
          <w:szCs w:val="22"/>
          <w:lang w:val="is-IS"/>
        </w:rPr>
        <w:t>DÝRALYF</w:t>
      </w:r>
      <w:r w:rsidR="005D6548" w:rsidRPr="00A11723">
        <w:rPr>
          <w:b/>
          <w:sz w:val="22"/>
          <w:szCs w:val="22"/>
          <w:lang w:val="is-IS"/>
        </w:rPr>
        <w:t>“</w:t>
      </w:r>
    </w:p>
    <w:p w14:paraId="7D2AA6D2" w14:textId="77777777" w:rsidR="005D6548" w:rsidRPr="00A11723" w:rsidRDefault="005D6548" w:rsidP="00BC29B4">
      <w:pPr>
        <w:jc w:val="both"/>
        <w:rPr>
          <w:sz w:val="22"/>
          <w:szCs w:val="22"/>
          <w:lang w:val="is-IS"/>
        </w:rPr>
      </w:pPr>
    </w:p>
    <w:p w14:paraId="7D2AA6D3" w14:textId="77777777" w:rsidR="005D6548" w:rsidRPr="00A11723" w:rsidRDefault="002D5DED" w:rsidP="00BC29B4">
      <w:pPr>
        <w:jc w:val="both"/>
        <w:rPr>
          <w:sz w:val="22"/>
          <w:szCs w:val="22"/>
          <w:lang w:val="is-IS"/>
        </w:rPr>
      </w:pPr>
      <w:r w:rsidRPr="00A11723">
        <w:rPr>
          <w:sz w:val="22"/>
          <w:szCs w:val="22"/>
          <w:lang w:val="is-IS"/>
        </w:rPr>
        <w:t>Dýralyf</w:t>
      </w:r>
      <w:r w:rsidR="005D6548" w:rsidRPr="00A11723">
        <w:rPr>
          <w:sz w:val="22"/>
          <w:szCs w:val="22"/>
          <w:lang w:val="is-IS"/>
        </w:rPr>
        <w:t>.</w:t>
      </w:r>
    </w:p>
    <w:p w14:paraId="7D2AA6D4" w14:textId="77777777" w:rsidR="005D6548" w:rsidRPr="00A11723" w:rsidRDefault="005B1D8F" w:rsidP="00BC29B4">
      <w:pPr>
        <w:rPr>
          <w:sz w:val="22"/>
          <w:szCs w:val="22"/>
          <w:lang w:val="is-IS"/>
        </w:rPr>
      </w:pPr>
      <w:r w:rsidRPr="00A11723">
        <w:rPr>
          <w:sz w:val="22"/>
          <w:szCs w:val="22"/>
          <w:lang w:val="is-IS"/>
        </w:rPr>
        <w:br w:type="page"/>
      </w:r>
    </w:p>
    <w:p w14:paraId="7D2AA6D5" w14:textId="77777777" w:rsidR="005D6548" w:rsidRPr="00A11723" w:rsidRDefault="005D6548"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6D6" w14:textId="77777777" w:rsidR="005D6548" w:rsidRPr="00A11723" w:rsidRDefault="005D6548" w:rsidP="00BC29B4">
      <w:pPr>
        <w:pBdr>
          <w:top w:val="single" w:sz="4" w:space="1" w:color="auto"/>
          <w:left w:val="single" w:sz="4" w:space="4" w:color="auto"/>
          <w:bottom w:val="single" w:sz="4" w:space="1" w:color="auto"/>
          <w:right w:val="single" w:sz="4" w:space="4" w:color="auto"/>
        </w:pBdr>
        <w:rPr>
          <w:bCs/>
          <w:sz w:val="22"/>
          <w:szCs w:val="22"/>
          <w:lang w:val="is-IS"/>
        </w:rPr>
      </w:pPr>
    </w:p>
    <w:p w14:paraId="7D2AA6D7"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 xml:space="preserve">Askja fyrir </w:t>
      </w:r>
      <w:r w:rsidR="001F499A">
        <w:rPr>
          <w:b/>
          <w:sz w:val="22"/>
          <w:szCs w:val="22"/>
          <w:lang w:val="is-IS"/>
        </w:rPr>
        <w:t>þynnur</w:t>
      </w:r>
    </w:p>
    <w:p w14:paraId="7D2AA6D8" w14:textId="77777777" w:rsidR="005D6548" w:rsidRPr="00A11723" w:rsidRDefault="005D6548" w:rsidP="00BC29B4">
      <w:pPr>
        <w:rPr>
          <w:sz w:val="22"/>
          <w:szCs w:val="22"/>
          <w:u w:val="single"/>
          <w:lang w:val="is-IS"/>
        </w:rPr>
      </w:pPr>
    </w:p>
    <w:p w14:paraId="7D2AA6D9"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Pr="00A11723">
        <w:rPr>
          <w:b/>
          <w:sz w:val="22"/>
          <w:szCs w:val="22"/>
          <w:lang w:val="is-IS"/>
        </w:rPr>
        <w:tab/>
        <w:t>HEITI DÝRALYFS</w:t>
      </w:r>
    </w:p>
    <w:p w14:paraId="7D2AA6DA" w14:textId="77777777" w:rsidR="005D6548" w:rsidRPr="00A11723" w:rsidRDefault="005D6548" w:rsidP="00BC29B4">
      <w:pPr>
        <w:ind w:left="567" w:hanging="567"/>
        <w:rPr>
          <w:sz w:val="22"/>
          <w:szCs w:val="22"/>
          <w:lang w:val="is-IS"/>
        </w:rPr>
      </w:pPr>
    </w:p>
    <w:p w14:paraId="7D2AA6DB" w14:textId="77777777" w:rsidR="005D6548" w:rsidRPr="00A11723" w:rsidRDefault="005D6548" w:rsidP="005F5B22">
      <w:pPr>
        <w:outlineLvl w:val="1"/>
        <w:rPr>
          <w:sz w:val="22"/>
          <w:szCs w:val="22"/>
          <w:lang w:val="is-IS"/>
        </w:rPr>
      </w:pPr>
      <w:r w:rsidRPr="00A11723">
        <w:rPr>
          <w:sz w:val="22"/>
          <w:szCs w:val="22"/>
          <w:lang w:val="is-IS"/>
        </w:rPr>
        <w:t>Metacam 1 mg tuggutöflur handa hundum</w:t>
      </w:r>
    </w:p>
    <w:p w14:paraId="7D2AA6DC" w14:textId="77777777" w:rsidR="00ED0EF9" w:rsidRPr="00A11723" w:rsidRDefault="00ED0EF9" w:rsidP="002125CC">
      <w:pPr>
        <w:autoSpaceDE w:val="0"/>
        <w:autoSpaceDN w:val="0"/>
        <w:adjustRightInd w:val="0"/>
        <w:outlineLvl w:val="1"/>
        <w:rPr>
          <w:sz w:val="22"/>
          <w:szCs w:val="22"/>
          <w:lang w:val="is-IS" w:eastAsia="en-GB"/>
        </w:rPr>
      </w:pPr>
      <w:r w:rsidRPr="00FE5B59">
        <w:rPr>
          <w:sz w:val="22"/>
          <w:szCs w:val="22"/>
          <w:highlight w:val="lightGray"/>
          <w:lang w:val="is-IS" w:eastAsia="en-GB"/>
        </w:rPr>
        <w:t>Metacam 2,5 mg tuggutöflur handa hundum</w:t>
      </w:r>
    </w:p>
    <w:p w14:paraId="7D2AA6DD" w14:textId="77777777" w:rsidR="005D6548" w:rsidRPr="00A11723" w:rsidRDefault="005D6548" w:rsidP="00BC29B4">
      <w:pPr>
        <w:ind w:left="567" w:hanging="567"/>
        <w:rPr>
          <w:sz w:val="22"/>
          <w:szCs w:val="22"/>
          <w:lang w:val="is-IS" w:eastAsia="en-GB"/>
        </w:rPr>
      </w:pPr>
      <w:r w:rsidRPr="00A11723">
        <w:rPr>
          <w:sz w:val="22"/>
          <w:szCs w:val="22"/>
          <w:lang w:val="is-IS" w:eastAsia="en-GB"/>
        </w:rPr>
        <w:t>Meloxicam</w:t>
      </w:r>
    </w:p>
    <w:p w14:paraId="7D2AA6DE" w14:textId="77777777" w:rsidR="005D6548" w:rsidRPr="00A11723" w:rsidRDefault="005D6548" w:rsidP="00BC29B4">
      <w:pPr>
        <w:ind w:left="567" w:hanging="567"/>
        <w:rPr>
          <w:sz w:val="22"/>
          <w:szCs w:val="22"/>
          <w:lang w:val="is-IS"/>
        </w:rPr>
      </w:pPr>
    </w:p>
    <w:p w14:paraId="7D2AA6DF" w14:textId="77777777" w:rsidR="005D6548" w:rsidRPr="00A11723" w:rsidRDefault="005D6548" w:rsidP="00BC29B4">
      <w:pPr>
        <w:ind w:left="567" w:hanging="567"/>
        <w:rPr>
          <w:sz w:val="22"/>
          <w:szCs w:val="22"/>
          <w:lang w:val="is-IS"/>
        </w:rPr>
      </w:pPr>
    </w:p>
    <w:p w14:paraId="7D2AA6E0"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2.</w:t>
      </w:r>
      <w:r w:rsidRPr="00A11723">
        <w:rPr>
          <w:b/>
          <w:sz w:val="22"/>
          <w:szCs w:val="22"/>
          <w:lang w:val="is-IS"/>
        </w:rPr>
        <w:tab/>
        <w:t>VIRK(T) INNIHALDSEFNI</w:t>
      </w:r>
    </w:p>
    <w:p w14:paraId="7D2AA6E1" w14:textId="77777777" w:rsidR="005D6548" w:rsidRPr="00A11723" w:rsidRDefault="005D6548" w:rsidP="00BC29B4">
      <w:pPr>
        <w:ind w:left="567" w:hanging="567"/>
        <w:rPr>
          <w:sz w:val="22"/>
          <w:szCs w:val="22"/>
          <w:lang w:val="is-IS"/>
        </w:rPr>
      </w:pPr>
    </w:p>
    <w:p w14:paraId="7D2AA6E2" w14:textId="77777777" w:rsidR="005D6548" w:rsidRPr="00A11723" w:rsidRDefault="00DD2897" w:rsidP="00BC29B4">
      <w:pPr>
        <w:ind w:left="567" w:hanging="567"/>
        <w:rPr>
          <w:sz w:val="22"/>
          <w:szCs w:val="22"/>
          <w:lang w:val="is-IS"/>
        </w:rPr>
      </w:pPr>
      <w:r>
        <w:rPr>
          <w:sz w:val="22"/>
          <w:szCs w:val="22"/>
          <w:lang w:val="is-IS"/>
        </w:rPr>
        <w:t xml:space="preserve">Meloxicam </w:t>
      </w:r>
      <w:r w:rsidR="005D6548" w:rsidRPr="00A11723">
        <w:rPr>
          <w:sz w:val="22"/>
          <w:szCs w:val="22"/>
          <w:lang w:val="is-IS"/>
        </w:rPr>
        <w:t>1 mg/tuggutöflu</w:t>
      </w:r>
    </w:p>
    <w:p w14:paraId="7D2AA6E3" w14:textId="77777777" w:rsidR="00ED0EF9" w:rsidRPr="00A11723" w:rsidRDefault="00DD2897" w:rsidP="00BC29B4">
      <w:pPr>
        <w:ind w:left="567" w:hanging="567"/>
        <w:rPr>
          <w:sz w:val="22"/>
          <w:szCs w:val="22"/>
          <w:lang w:val="is-IS"/>
        </w:rPr>
      </w:pPr>
      <w:r>
        <w:rPr>
          <w:sz w:val="22"/>
          <w:szCs w:val="22"/>
          <w:highlight w:val="lightGray"/>
          <w:lang w:val="is-IS"/>
        </w:rPr>
        <w:t xml:space="preserve">Meloxicam </w:t>
      </w:r>
      <w:r w:rsidR="00ED0EF9" w:rsidRPr="00FE5B59">
        <w:rPr>
          <w:sz w:val="22"/>
          <w:szCs w:val="22"/>
          <w:highlight w:val="lightGray"/>
          <w:lang w:val="is-IS"/>
        </w:rPr>
        <w:t>2,5 mg/tuggutöflu</w:t>
      </w:r>
    </w:p>
    <w:p w14:paraId="7D2AA6E4" w14:textId="77777777" w:rsidR="005D6548" w:rsidRPr="00A11723" w:rsidRDefault="005D6548" w:rsidP="00BC29B4">
      <w:pPr>
        <w:ind w:left="567" w:hanging="567"/>
        <w:rPr>
          <w:sz w:val="22"/>
          <w:szCs w:val="22"/>
          <w:lang w:val="is-IS"/>
        </w:rPr>
      </w:pPr>
    </w:p>
    <w:p w14:paraId="7D2AA6E5" w14:textId="77777777" w:rsidR="005D6548" w:rsidRPr="00A11723" w:rsidRDefault="005D6548" w:rsidP="00BC29B4">
      <w:pPr>
        <w:ind w:left="567" w:hanging="567"/>
        <w:rPr>
          <w:sz w:val="22"/>
          <w:szCs w:val="22"/>
          <w:lang w:val="is-IS"/>
        </w:rPr>
      </w:pPr>
    </w:p>
    <w:p w14:paraId="7D2AA6E6"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3.</w:t>
      </w:r>
      <w:r w:rsidRPr="00A11723">
        <w:rPr>
          <w:b/>
          <w:sz w:val="22"/>
          <w:szCs w:val="22"/>
          <w:lang w:val="is-IS"/>
        </w:rPr>
        <w:tab/>
        <w:t>LYFJAFORM</w:t>
      </w:r>
    </w:p>
    <w:p w14:paraId="7D2AA6E7" w14:textId="77777777" w:rsidR="005D6548" w:rsidRPr="00A11723" w:rsidRDefault="005D6548" w:rsidP="00BC29B4">
      <w:pPr>
        <w:ind w:left="567" w:hanging="567"/>
        <w:rPr>
          <w:sz w:val="22"/>
          <w:szCs w:val="22"/>
          <w:lang w:val="is-IS"/>
        </w:rPr>
      </w:pPr>
    </w:p>
    <w:p w14:paraId="7D2AA6E8" w14:textId="77777777" w:rsidR="005D6548" w:rsidRPr="00A11723" w:rsidRDefault="005D6548" w:rsidP="00BC29B4">
      <w:pPr>
        <w:ind w:left="567" w:hanging="567"/>
        <w:rPr>
          <w:sz w:val="22"/>
          <w:szCs w:val="22"/>
          <w:lang w:val="is-IS"/>
        </w:rPr>
      </w:pPr>
      <w:r w:rsidRPr="00FE5B59">
        <w:rPr>
          <w:sz w:val="22"/>
          <w:szCs w:val="22"/>
          <w:highlight w:val="lightGray"/>
          <w:lang w:val="is-IS"/>
        </w:rPr>
        <w:t>Tuggutöflur</w:t>
      </w:r>
    </w:p>
    <w:p w14:paraId="7D2AA6E9" w14:textId="77777777" w:rsidR="005D6548" w:rsidRPr="00A11723" w:rsidRDefault="005D6548" w:rsidP="00BC29B4">
      <w:pPr>
        <w:ind w:left="567" w:hanging="567"/>
        <w:rPr>
          <w:sz w:val="22"/>
          <w:szCs w:val="22"/>
          <w:lang w:val="is-IS"/>
        </w:rPr>
      </w:pPr>
    </w:p>
    <w:p w14:paraId="7D2AA6EA" w14:textId="77777777" w:rsidR="005D6548" w:rsidRPr="00A11723" w:rsidRDefault="005D6548" w:rsidP="00BC29B4">
      <w:pPr>
        <w:ind w:left="567" w:hanging="567"/>
        <w:rPr>
          <w:sz w:val="22"/>
          <w:szCs w:val="22"/>
          <w:lang w:val="is-IS"/>
        </w:rPr>
      </w:pPr>
    </w:p>
    <w:p w14:paraId="7D2AA6EB"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4.</w:t>
      </w:r>
      <w:r w:rsidRPr="00A11723">
        <w:rPr>
          <w:b/>
          <w:sz w:val="22"/>
          <w:szCs w:val="22"/>
          <w:lang w:val="is-IS"/>
        </w:rPr>
        <w:tab/>
        <w:t>PAKKNINGASTÆRÐ</w:t>
      </w:r>
    </w:p>
    <w:p w14:paraId="7D2AA6EC" w14:textId="77777777" w:rsidR="005D6548" w:rsidRPr="00A11723" w:rsidRDefault="005D6548" w:rsidP="00BC29B4">
      <w:pPr>
        <w:ind w:left="567" w:hanging="567"/>
        <w:rPr>
          <w:sz w:val="22"/>
          <w:szCs w:val="22"/>
          <w:lang w:val="is-IS"/>
        </w:rPr>
      </w:pPr>
    </w:p>
    <w:p w14:paraId="7D2AA6ED" w14:textId="77777777" w:rsidR="005D6548" w:rsidRPr="00A11723" w:rsidRDefault="00ED0EF9" w:rsidP="00BC29B4">
      <w:pPr>
        <w:ind w:left="567" w:hanging="567"/>
        <w:rPr>
          <w:sz w:val="22"/>
          <w:szCs w:val="22"/>
          <w:lang w:val="is-IS"/>
        </w:rPr>
      </w:pPr>
      <w:r w:rsidRPr="00A11723">
        <w:rPr>
          <w:sz w:val="22"/>
          <w:szCs w:val="22"/>
          <w:lang w:val="is-IS"/>
        </w:rPr>
        <w:t>7</w:t>
      </w:r>
      <w:r w:rsidR="005D6548" w:rsidRPr="00A11723">
        <w:rPr>
          <w:sz w:val="22"/>
          <w:szCs w:val="22"/>
          <w:lang w:val="is-IS"/>
        </w:rPr>
        <w:t> töflur</w:t>
      </w:r>
    </w:p>
    <w:p w14:paraId="7D2AA6EE" w14:textId="77777777" w:rsidR="00ED0EF9" w:rsidRPr="00FE5B59" w:rsidRDefault="00ED0EF9" w:rsidP="00BC29B4">
      <w:pPr>
        <w:ind w:left="567" w:hanging="567"/>
        <w:rPr>
          <w:sz w:val="22"/>
          <w:szCs w:val="22"/>
          <w:highlight w:val="lightGray"/>
          <w:lang w:val="is-IS"/>
        </w:rPr>
      </w:pPr>
      <w:r w:rsidRPr="00FE5B59">
        <w:rPr>
          <w:sz w:val="22"/>
          <w:szCs w:val="22"/>
          <w:highlight w:val="lightGray"/>
          <w:lang w:val="is-IS"/>
        </w:rPr>
        <w:t>84 töflur</w:t>
      </w:r>
    </w:p>
    <w:p w14:paraId="7D2AA6EF" w14:textId="77777777" w:rsidR="00ED0EF9" w:rsidRPr="00A11723" w:rsidRDefault="00ED0EF9" w:rsidP="00BC29B4">
      <w:pPr>
        <w:ind w:left="567" w:hanging="567"/>
        <w:rPr>
          <w:sz w:val="22"/>
          <w:szCs w:val="22"/>
          <w:lang w:val="is-IS"/>
        </w:rPr>
      </w:pPr>
      <w:r w:rsidRPr="00FE5B59">
        <w:rPr>
          <w:sz w:val="22"/>
          <w:szCs w:val="22"/>
          <w:highlight w:val="lightGray"/>
          <w:lang w:val="is-IS"/>
        </w:rPr>
        <w:t>252 töflur</w:t>
      </w:r>
    </w:p>
    <w:p w14:paraId="7D2AA6F0" w14:textId="77777777" w:rsidR="005D6548" w:rsidRPr="00A11723" w:rsidRDefault="005D6548" w:rsidP="00BC29B4">
      <w:pPr>
        <w:ind w:left="567" w:hanging="567"/>
        <w:rPr>
          <w:sz w:val="22"/>
          <w:szCs w:val="22"/>
          <w:lang w:val="is-IS"/>
        </w:rPr>
      </w:pPr>
    </w:p>
    <w:p w14:paraId="7D2AA6F1" w14:textId="77777777" w:rsidR="005D6548" w:rsidRPr="00A11723" w:rsidRDefault="005D6548" w:rsidP="00BC29B4">
      <w:pPr>
        <w:ind w:left="567" w:hanging="567"/>
        <w:rPr>
          <w:sz w:val="22"/>
          <w:szCs w:val="22"/>
          <w:lang w:val="is-IS"/>
        </w:rPr>
      </w:pPr>
    </w:p>
    <w:p w14:paraId="7D2AA6F2"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5.</w:t>
      </w:r>
      <w:r w:rsidRPr="00A11723">
        <w:rPr>
          <w:b/>
          <w:sz w:val="22"/>
          <w:szCs w:val="22"/>
          <w:lang w:val="is-IS"/>
        </w:rPr>
        <w:tab/>
        <w:t>DÝRATEGUND(IR)</w:t>
      </w:r>
    </w:p>
    <w:p w14:paraId="7D2AA6F3" w14:textId="77777777" w:rsidR="005D6548" w:rsidRPr="00A11723" w:rsidRDefault="005D6548" w:rsidP="00BC29B4">
      <w:pPr>
        <w:ind w:left="567" w:hanging="567"/>
        <w:rPr>
          <w:sz w:val="22"/>
          <w:szCs w:val="22"/>
          <w:lang w:val="is-IS"/>
        </w:rPr>
      </w:pPr>
    </w:p>
    <w:p w14:paraId="7D2AA6F4" w14:textId="77777777" w:rsidR="005D6548" w:rsidRPr="00A11723" w:rsidRDefault="005D6548" w:rsidP="00BC29B4">
      <w:pPr>
        <w:ind w:left="567" w:hanging="567"/>
        <w:rPr>
          <w:sz w:val="22"/>
          <w:szCs w:val="22"/>
          <w:lang w:val="is-IS"/>
        </w:rPr>
      </w:pPr>
      <w:r w:rsidRPr="00FE5B59">
        <w:rPr>
          <w:sz w:val="22"/>
          <w:szCs w:val="22"/>
          <w:highlight w:val="lightGray"/>
          <w:lang w:val="is-IS"/>
        </w:rPr>
        <w:t>Hundar</w:t>
      </w:r>
    </w:p>
    <w:p w14:paraId="7D2AA6F5" w14:textId="77777777" w:rsidR="005D6548" w:rsidRPr="00A11723" w:rsidRDefault="005D6548" w:rsidP="00BC29B4">
      <w:pPr>
        <w:ind w:left="567" w:hanging="567"/>
        <w:rPr>
          <w:sz w:val="22"/>
          <w:szCs w:val="22"/>
          <w:lang w:val="is-IS"/>
        </w:rPr>
      </w:pPr>
    </w:p>
    <w:p w14:paraId="7D2AA6F6" w14:textId="77777777" w:rsidR="005D6548" w:rsidRPr="00A11723" w:rsidRDefault="005D6548" w:rsidP="00BC29B4">
      <w:pPr>
        <w:ind w:left="567" w:hanging="567"/>
        <w:rPr>
          <w:sz w:val="22"/>
          <w:szCs w:val="22"/>
          <w:lang w:val="is-IS"/>
        </w:rPr>
      </w:pPr>
    </w:p>
    <w:p w14:paraId="7D2AA6F7"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6.</w:t>
      </w:r>
      <w:r w:rsidRPr="00A11723">
        <w:rPr>
          <w:b/>
          <w:sz w:val="22"/>
          <w:szCs w:val="22"/>
          <w:lang w:val="is-IS"/>
        </w:rPr>
        <w:tab/>
        <w:t>ÁBENDING(AR)</w:t>
      </w:r>
    </w:p>
    <w:p w14:paraId="7D2AA6F8" w14:textId="77777777" w:rsidR="005D6548" w:rsidRPr="00A11723" w:rsidRDefault="005D6548" w:rsidP="00BC29B4">
      <w:pPr>
        <w:ind w:left="567" w:hanging="567"/>
        <w:rPr>
          <w:sz w:val="22"/>
          <w:szCs w:val="22"/>
          <w:lang w:val="is-IS"/>
        </w:rPr>
      </w:pPr>
    </w:p>
    <w:p w14:paraId="7D2AA6F9" w14:textId="77777777" w:rsidR="005D6548" w:rsidRPr="00A11723" w:rsidRDefault="005D6548" w:rsidP="00BC29B4">
      <w:pPr>
        <w:ind w:left="567" w:hanging="567"/>
        <w:rPr>
          <w:sz w:val="22"/>
          <w:szCs w:val="22"/>
          <w:lang w:val="is-IS"/>
        </w:rPr>
      </w:pPr>
    </w:p>
    <w:p w14:paraId="7D2AA6FA" w14:textId="77777777" w:rsidR="005D6548" w:rsidRPr="00A11723" w:rsidRDefault="005D6548" w:rsidP="00BC29B4">
      <w:pPr>
        <w:ind w:left="567" w:hanging="567"/>
        <w:rPr>
          <w:sz w:val="22"/>
          <w:szCs w:val="22"/>
          <w:lang w:val="is-IS"/>
        </w:rPr>
      </w:pPr>
    </w:p>
    <w:p w14:paraId="7D2AA6FB"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7.</w:t>
      </w:r>
      <w:r w:rsidRPr="00A11723">
        <w:rPr>
          <w:b/>
          <w:sz w:val="22"/>
          <w:szCs w:val="22"/>
          <w:lang w:val="is-IS"/>
        </w:rPr>
        <w:tab/>
        <w:t>AÐFERÐ VIÐ LYFJAGJÖF OG ÍKOMULEIÐ(IR)</w:t>
      </w:r>
    </w:p>
    <w:p w14:paraId="7D2AA6FC" w14:textId="77777777" w:rsidR="005D6548" w:rsidRPr="00A11723" w:rsidRDefault="005D6548" w:rsidP="00BC29B4">
      <w:pPr>
        <w:ind w:left="567" w:hanging="567"/>
        <w:rPr>
          <w:sz w:val="22"/>
          <w:szCs w:val="22"/>
          <w:lang w:val="is-IS"/>
        </w:rPr>
      </w:pPr>
    </w:p>
    <w:p w14:paraId="7D2AA6FD" w14:textId="77777777" w:rsidR="00ED0EF9" w:rsidRPr="00A11723" w:rsidRDefault="00ED0EF9" w:rsidP="00BC29B4">
      <w:pPr>
        <w:autoSpaceDE w:val="0"/>
        <w:autoSpaceDN w:val="0"/>
        <w:adjustRightInd w:val="0"/>
        <w:rPr>
          <w:sz w:val="22"/>
          <w:szCs w:val="22"/>
          <w:u w:val="single"/>
          <w:lang w:val="is-IS" w:eastAsia="en-GB"/>
        </w:rPr>
      </w:pPr>
      <w:r w:rsidRPr="00FE5B59">
        <w:rPr>
          <w:sz w:val="22"/>
          <w:szCs w:val="22"/>
          <w:highlight w:val="lightGray"/>
          <w:u w:val="single"/>
          <w:lang w:val="is-IS" w:eastAsia="en-GB"/>
        </w:rPr>
        <w:t>Metacam 1 mg tuggutöflur handa hundum:</w:t>
      </w:r>
    </w:p>
    <w:p w14:paraId="7D2AA6FE" w14:textId="77777777" w:rsidR="005D6548" w:rsidRPr="00A11723" w:rsidRDefault="005D6548" w:rsidP="00BC29B4">
      <w:pPr>
        <w:ind w:left="567" w:hanging="567"/>
        <w:rPr>
          <w:sz w:val="22"/>
          <w:szCs w:val="22"/>
          <w:lang w:val="is-IS"/>
        </w:rPr>
      </w:pPr>
      <w:r w:rsidRPr="00A11723">
        <w:rPr>
          <w:sz w:val="22"/>
          <w:szCs w:val="22"/>
          <w:lang w:val="is-IS"/>
        </w:rPr>
        <w:t>Til inntöku.</w:t>
      </w:r>
    </w:p>
    <w:p w14:paraId="7D2AA6FF" w14:textId="77777777" w:rsidR="005D6548" w:rsidRPr="00A11723" w:rsidRDefault="00A87461" w:rsidP="00BC29B4">
      <w:pPr>
        <w:rPr>
          <w:sz w:val="22"/>
          <w:szCs w:val="22"/>
          <w:lang w:val="is-IS"/>
        </w:rPr>
      </w:pPr>
      <w:r w:rsidRPr="00A11723">
        <w:rPr>
          <w:sz w:val="22"/>
          <w:szCs w:val="22"/>
          <w:lang w:val="is-IS"/>
        </w:rPr>
        <w:t xml:space="preserve">Stakur skammtur á fyrsta </w:t>
      </w:r>
      <w:r w:rsidR="00516039" w:rsidRPr="00A11723">
        <w:rPr>
          <w:sz w:val="22"/>
          <w:szCs w:val="22"/>
          <w:lang w:val="is-IS"/>
        </w:rPr>
        <w:t>degi</w:t>
      </w:r>
      <w:r w:rsidR="005D6548" w:rsidRPr="00A11723">
        <w:rPr>
          <w:sz w:val="22"/>
          <w:szCs w:val="22"/>
          <w:lang w:val="is-IS"/>
        </w:rPr>
        <w:t>: 0,2 mg meloxicam/kg líkamsþunga. Viðhaldsskammtur: 0,1 mg meloxicam/kg líkamsþunga einu sinni á dag (1 tuggutafla fyrir hver 10 kg líkamsþunga).</w:t>
      </w:r>
    </w:p>
    <w:p w14:paraId="7D2AA700" w14:textId="77777777" w:rsidR="00ED0EF9" w:rsidRPr="00A11723" w:rsidRDefault="00ED0EF9" w:rsidP="00BC29B4">
      <w:pPr>
        <w:autoSpaceDE w:val="0"/>
        <w:autoSpaceDN w:val="0"/>
        <w:adjustRightInd w:val="0"/>
        <w:rPr>
          <w:sz w:val="22"/>
          <w:szCs w:val="22"/>
          <w:lang w:val="is-IS" w:eastAsia="en-GB"/>
        </w:rPr>
      </w:pPr>
    </w:p>
    <w:p w14:paraId="7D2AA701" w14:textId="77777777" w:rsidR="00ED0EF9" w:rsidRPr="00FE5B59" w:rsidRDefault="00ED0EF9" w:rsidP="00BC29B4">
      <w:pPr>
        <w:autoSpaceDE w:val="0"/>
        <w:autoSpaceDN w:val="0"/>
        <w:adjustRightInd w:val="0"/>
        <w:rPr>
          <w:sz w:val="22"/>
          <w:szCs w:val="22"/>
          <w:highlight w:val="lightGray"/>
          <w:u w:val="single"/>
          <w:lang w:val="is-IS" w:eastAsia="en-GB"/>
        </w:rPr>
      </w:pPr>
      <w:r w:rsidRPr="00FE5B59">
        <w:rPr>
          <w:sz w:val="22"/>
          <w:szCs w:val="22"/>
          <w:highlight w:val="lightGray"/>
          <w:u w:val="single"/>
          <w:lang w:val="is-IS" w:eastAsia="en-GB"/>
        </w:rPr>
        <w:t xml:space="preserve">Metacam </w:t>
      </w:r>
      <w:r w:rsidR="00661D6D" w:rsidRPr="00FE5B59">
        <w:rPr>
          <w:sz w:val="22"/>
          <w:szCs w:val="22"/>
          <w:highlight w:val="lightGray"/>
          <w:u w:val="single"/>
          <w:lang w:val="is-IS" w:eastAsia="en-GB"/>
        </w:rPr>
        <w:t>2,5</w:t>
      </w:r>
      <w:r w:rsidRPr="00FE5B59">
        <w:rPr>
          <w:sz w:val="22"/>
          <w:szCs w:val="22"/>
          <w:highlight w:val="lightGray"/>
          <w:u w:val="single"/>
          <w:lang w:val="is-IS" w:eastAsia="en-GB"/>
        </w:rPr>
        <w:t> mg tuggutöflur handa hundum:</w:t>
      </w:r>
    </w:p>
    <w:p w14:paraId="7D2AA702" w14:textId="77777777" w:rsidR="00ED0EF9" w:rsidRPr="00FE5B59" w:rsidRDefault="00ED0EF9" w:rsidP="00BC29B4">
      <w:pPr>
        <w:rPr>
          <w:sz w:val="22"/>
          <w:szCs w:val="22"/>
          <w:highlight w:val="lightGray"/>
          <w:lang w:val="is-IS"/>
        </w:rPr>
      </w:pPr>
      <w:r w:rsidRPr="00FE5B59">
        <w:rPr>
          <w:sz w:val="22"/>
          <w:szCs w:val="22"/>
          <w:highlight w:val="lightGray"/>
          <w:lang w:val="is-IS"/>
        </w:rPr>
        <w:t>Til inntöku.</w:t>
      </w:r>
    </w:p>
    <w:p w14:paraId="7D2AA703" w14:textId="77777777" w:rsidR="00ED0EF9" w:rsidRPr="00A11723" w:rsidRDefault="00ED0EF9" w:rsidP="00BC29B4">
      <w:pPr>
        <w:rPr>
          <w:sz w:val="22"/>
          <w:szCs w:val="22"/>
          <w:lang w:val="is-IS"/>
        </w:rPr>
      </w:pPr>
      <w:r w:rsidRPr="00FE5B59">
        <w:rPr>
          <w:sz w:val="22"/>
          <w:szCs w:val="22"/>
          <w:highlight w:val="lightGray"/>
          <w:lang w:val="is-IS"/>
        </w:rPr>
        <w:t>Stakur skammtur á fyrsta degi: 0,2 mg meloxicam/kg líkamsþunga. Viðhaldsskammtur: 0,1 mg meloxicam/kg líkamsþunga einu sinni á dag (1 tuggutafla fyrir hver 25 kg líkamsþunga).</w:t>
      </w:r>
    </w:p>
    <w:p w14:paraId="7D2AA704" w14:textId="77777777" w:rsidR="00A611A9" w:rsidRDefault="00A611A9" w:rsidP="00BC29B4">
      <w:pPr>
        <w:rPr>
          <w:sz w:val="22"/>
          <w:szCs w:val="22"/>
          <w:lang w:val="is-IS"/>
        </w:rPr>
      </w:pPr>
    </w:p>
    <w:p w14:paraId="7D2AA705" w14:textId="77777777" w:rsidR="00742F84" w:rsidRPr="00A11723" w:rsidRDefault="00F623D3" w:rsidP="00BC29B4">
      <w:pPr>
        <w:rPr>
          <w:sz w:val="22"/>
          <w:szCs w:val="22"/>
          <w:lang w:val="is-IS"/>
        </w:rPr>
      </w:pPr>
      <w:r w:rsidRPr="006C13A8">
        <w:rPr>
          <w:sz w:val="22"/>
          <w:szCs w:val="22"/>
          <w:lang w:val="is-IS"/>
        </w:rPr>
        <w:t>Lesið fylgiseðilinn fyrir notkun.</w:t>
      </w:r>
    </w:p>
    <w:p w14:paraId="7D2AA706" w14:textId="77777777" w:rsidR="005D6548" w:rsidRDefault="005D6548" w:rsidP="00BC29B4">
      <w:pPr>
        <w:rPr>
          <w:sz w:val="22"/>
          <w:szCs w:val="22"/>
          <w:lang w:val="is-IS"/>
        </w:rPr>
      </w:pPr>
    </w:p>
    <w:p w14:paraId="7D2AA707" w14:textId="77777777" w:rsidR="00D07640" w:rsidRPr="00A11723" w:rsidRDefault="00D07640" w:rsidP="00BC29B4">
      <w:pPr>
        <w:rPr>
          <w:sz w:val="22"/>
          <w:szCs w:val="22"/>
          <w:lang w:val="is-IS"/>
        </w:rPr>
      </w:pPr>
    </w:p>
    <w:p w14:paraId="7D2AA708" w14:textId="77777777" w:rsidR="005D6548" w:rsidRPr="00A11723" w:rsidRDefault="005D6548" w:rsidP="002F5D0F">
      <w:pPr>
        <w:widowControl w:val="0"/>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8.</w:t>
      </w:r>
      <w:r w:rsidRPr="00A11723">
        <w:rPr>
          <w:b/>
          <w:sz w:val="22"/>
          <w:szCs w:val="22"/>
          <w:lang w:val="is-IS"/>
        </w:rPr>
        <w:tab/>
        <w:t>BIÐTÍMI FYRIR AFURÐANÝTINGU</w:t>
      </w:r>
    </w:p>
    <w:p w14:paraId="7D2AA709" w14:textId="77777777" w:rsidR="005D6548" w:rsidRPr="00A11723" w:rsidRDefault="005D6548" w:rsidP="00BC29B4">
      <w:pPr>
        <w:ind w:left="567" w:hanging="567"/>
        <w:rPr>
          <w:sz w:val="22"/>
          <w:szCs w:val="22"/>
          <w:lang w:val="is-IS"/>
        </w:rPr>
      </w:pPr>
    </w:p>
    <w:p w14:paraId="7D2AA70A" w14:textId="77777777" w:rsidR="005D6548" w:rsidRPr="00A11723" w:rsidRDefault="005D6548" w:rsidP="00BC29B4">
      <w:pPr>
        <w:ind w:left="567" w:hanging="567"/>
        <w:rPr>
          <w:sz w:val="22"/>
          <w:szCs w:val="22"/>
          <w:lang w:val="is-IS"/>
        </w:rPr>
      </w:pPr>
    </w:p>
    <w:p w14:paraId="7D2AA70B" w14:textId="77777777" w:rsidR="005D6548" w:rsidRPr="00A11723" w:rsidRDefault="005D6548" w:rsidP="00BC29B4">
      <w:pPr>
        <w:ind w:left="567" w:hanging="567"/>
        <w:rPr>
          <w:sz w:val="22"/>
          <w:szCs w:val="22"/>
          <w:lang w:val="is-IS"/>
        </w:rPr>
      </w:pPr>
    </w:p>
    <w:p w14:paraId="7D2AA70C"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9.</w:t>
      </w:r>
      <w:r w:rsidRPr="00A11723">
        <w:rPr>
          <w:b/>
          <w:sz w:val="22"/>
          <w:szCs w:val="22"/>
          <w:lang w:val="is-IS"/>
        </w:rPr>
        <w:tab/>
        <w:t>SÉRSTÖK VARNAÐARORÐ, EF ÞÖRF KREFUR</w:t>
      </w:r>
    </w:p>
    <w:p w14:paraId="7D2AA70D" w14:textId="77777777" w:rsidR="005D6548" w:rsidRPr="00A11723" w:rsidRDefault="005D6548" w:rsidP="00BC29B4">
      <w:pPr>
        <w:rPr>
          <w:sz w:val="22"/>
          <w:szCs w:val="22"/>
          <w:lang w:val="is-IS"/>
        </w:rPr>
      </w:pPr>
    </w:p>
    <w:p w14:paraId="7D2AA70E" w14:textId="77777777" w:rsidR="005D6548" w:rsidRPr="00A11723" w:rsidRDefault="005D6548" w:rsidP="00BC29B4">
      <w:pPr>
        <w:tabs>
          <w:tab w:val="left" w:pos="3135"/>
        </w:tabs>
        <w:autoSpaceDE w:val="0"/>
        <w:autoSpaceDN w:val="0"/>
        <w:adjustRightInd w:val="0"/>
        <w:rPr>
          <w:sz w:val="22"/>
          <w:szCs w:val="22"/>
          <w:lang w:val="is-IS" w:eastAsia="en-GB"/>
        </w:rPr>
      </w:pPr>
    </w:p>
    <w:p w14:paraId="7D2AA70F" w14:textId="77777777" w:rsidR="005D6548" w:rsidRPr="00A11723" w:rsidRDefault="005D6548" w:rsidP="00BC29B4">
      <w:pPr>
        <w:tabs>
          <w:tab w:val="left" w:pos="3135"/>
        </w:tabs>
        <w:autoSpaceDE w:val="0"/>
        <w:autoSpaceDN w:val="0"/>
        <w:adjustRightInd w:val="0"/>
        <w:rPr>
          <w:sz w:val="22"/>
          <w:szCs w:val="22"/>
          <w:lang w:val="is-IS" w:eastAsia="en-GB"/>
        </w:rPr>
      </w:pPr>
    </w:p>
    <w:p w14:paraId="7D2AA710"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10.</w:t>
      </w:r>
      <w:r w:rsidRPr="00A11723">
        <w:rPr>
          <w:b/>
          <w:sz w:val="22"/>
          <w:szCs w:val="22"/>
          <w:lang w:val="is-IS"/>
        </w:rPr>
        <w:tab/>
        <w:t>FYRNINGARDAGSETNING</w:t>
      </w:r>
    </w:p>
    <w:p w14:paraId="7D2AA711" w14:textId="77777777" w:rsidR="005D6548" w:rsidRPr="00A11723" w:rsidRDefault="005D6548" w:rsidP="00BC29B4">
      <w:pPr>
        <w:rPr>
          <w:sz w:val="22"/>
          <w:szCs w:val="22"/>
          <w:lang w:val="is-IS"/>
        </w:rPr>
      </w:pPr>
    </w:p>
    <w:p w14:paraId="7D2AA712" w14:textId="77777777" w:rsidR="005D6548" w:rsidRPr="00A11723" w:rsidRDefault="005D6548" w:rsidP="00BC29B4">
      <w:pPr>
        <w:rPr>
          <w:sz w:val="22"/>
          <w:szCs w:val="22"/>
          <w:lang w:val="is-IS"/>
        </w:rPr>
      </w:pPr>
      <w:r w:rsidRPr="00A11723">
        <w:rPr>
          <w:sz w:val="22"/>
          <w:szCs w:val="22"/>
          <w:lang w:val="is-IS"/>
        </w:rPr>
        <w:t>EXP {mánuður/ár}</w:t>
      </w:r>
    </w:p>
    <w:p w14:paraId="7D2AA713" w14:textId="77777777" w:rsidR="005D6548" w:rsidRPr="00A11723" w:rsidRDefault="005D6548" w:rsidP="00BC29B4">
      <w:pPr>
        <w:rPr>
          <w:sz w:val="22"/>
          <w:szCs w:val="22"/>
          <w:lang w:val="is-IS"/>
        </w:rPr>
      </w:pPr>
    </w:p>
    <w:p w14:paraId="7D2AA714" w14:textId="77777777" w:rsidR="005D6548" w:rsidRPr="00A11723" w:rsidRDefault="005D6548" w:rsidP="00BC29B4">
      <w:pPr>
        <w:rPr>
          <w:sz w:val="22"/>
          <w:szCs w:val="22"/>
          <w:lang w:val="is-IS"/>
        </w:rPr>
      </w:pPr>
    </w:p>
    <w:p w14:paraId="7D2AA715" w14:textId="77777777" w:rsidR="005D6548" w:rsidRPr="00A11723" w:rsidRDefault="005D654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11.</w:t>
      </w:r>
      <w:r w:rsidRPr="00A11723">
        <w:rPr>
          <w:b/>
          <w:sz w:val="22"/>
          <w:szCs w:val="22"/>
          <w:lang w:val="is-IS"/>
        </w:rPr>
        <w:tab/>
        <w:t>SÉRSTÖK GEYMSLUSKILYRÐI</w:t>
      </w:r>
    </w:p>
    <w:p w14:paraId="7D2AA716" w14:textId="77777777" w:rsidR="005D6548" w:rsidRPr="00A11723" w:rsidRDefault="005D6548" w:rsidP="00BC29B4">
      <w:pPr>
        <w:rPr>
          <w:sz w:val="22"/>
          <w:szCs w:val="22"/>
          <w:lang w:val="is-IS"/>
        </w:rPr>
      </w:pPr>
    </w:p>
    <w:p w14:paraId="7D2AA717" w14:textId="77777777" w:rsidR="005D6548" w:rsidRPr="00A11723" w:rsidRDefault="005D6548" w:rsidP="00BC29B4">
      <w:pPr>
        <w:rPr>
          <w:sz w:val="22"/>
          <w:szCs w:val="22"/>
          <w:lang w:val="is-IS"/>
        </w:rPr>
      </w:pPr>
    </w:p>
    <w:p w14:paraId="7D2AA718" w14:textId="77777777" w:rsidR="005D6548" w:rsidRPr="00A11723" w:rsidRDefault="005D6548" w:rsidP="00BC29B4">
      <w:pPr>
        <w:rPr>
          <w:sz w:val="22"/>
          <w:szCs w:val="22"/>
          <w:lang w:val="is-IS"/>
        </w:rPr>
      </w:pPr>
    </w:p>
    <w:p w14:paraId="7D2AA719"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71A" w14:textId="77777777" w:rsidR="005D6548" w:rsidRPr="00A11723" w:rsidRDefault="005D6548" w:rsidP="00BC29B4">
      <w:pPr>
        <w:ind w:left="567" w:hanging="567"/>
        <w:rPr>
          <w:sz w:val="22"/>
          <w:szCs w:val="22"/>
          <w:lang w:val="is-IS"/>
        </w:rPr>
      </w:pPr>
    </w:p>
    <w:p w14:paraId="7D2AA71B" w14:textId="77777777" w:rsidR="00C44E06" w:rsidRDefault="001F499A" w:rsidP="00BC29B4">
      <w:pPr>
        <w:ind w:left="567" w:hanging="567"/>
        <w:rPr>
          <w:sz w:val="22"/>
          <w:szCs w:val="22"/>
          <w:lang w:val="is-IS"/>
        </w:rPr>
      </w:pPr>
      <w:r w:rsidRPr="00C44E06">
        <w:rPr>
          <w:sz w:val="22"/>
          <w:szCs w:val="22"/>
          <w:lang w:val="is-IS"/>
        </w:rPr>
        <w:t>Förgun: Lesið lyfseðil.</w:t>
      </w:r>
    </w:p>
    <w:p w14:paraId="7D2AA71C" w14:textId="77777777" w:rsidR="005D6548" w:rsidRPr="00A11723" w:rsidRDefault="005D6548" w:rsidP="00BC29B4">
      <w:pPr>
        <w:ind w:left="567" w:hanging="567"/>
        <w:rPr>
          <w:sz w:val="22"/>
          <w:szCs w:val="22"/>
          <w:lang w:val="is-IS"/>
        </w:rPr>
      </w:pPr>
    </w:p>
    <w:p w14:paraId="7D2AA71D" w14:textId="77777777" w:rsidR="005D6548" w:rsidRPr="00A11723" w:rsidRDefault="005D6548" w:rsidP="00BC29B4">
      <w:pPr>
        <w:ind w:left="567" w:hanging="567"/>
        <w:rPr>
          <w:sz w:val="22"/>
          <w:szCs w:val="22"/>
          <w:lang w:val="is-IS"/>
        </w:rPr>
      </w:pPr>
    </w:p>
    <w:p w14:paraId="7D2AA71E"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Pr="00A11723">
        <w:rPr>
          <w:b/>
          <w:sz w:val="22"/>
          <w:szCs w:val="22"/>
          <w:lang w:val="is-IS"/>
        </w:rPr>
        <w:tab/>
        <w:t>VARNAÐARORÐIN „</w:t>
      </w:r>
      <w:r w:rsidR="00303944" w:rsidRPr="00A11723">
        <w:rPr>
          <w:b/>
          <w:sz w:val="22"/>
          <w:szCs w:val="22"/>
          <w:lang w:val="is-IS"/>
        </w:rPr>
        <w:t>DÝRALYF</w:t>
      </w:r>
      <w:r w:rsidRPr="00A11723">
        <w:rPr>
          <w:b/>
          <w:sz w:val="22"/>
          <w:szCs w:val="22"/>
          <w:lang w:val="is-IS"/>
        </w:rPr>
        <w:t xml:space="preserve">“ OG SKILYRÐI EÐA TAKMARKANIR </w:t>
      </w:r>
      <w:r w:rsidR="00303944" w:rsidRPr="00A11723">
        <w:rPr>
          <w:b/>
          <w:sz w:val="22"/>
          <w:szCs w:val="22"/>
          <w:lang w:val="is-IS"/>
        </w:rPr>
        <w:t xml:space="preserve">Á </w:t>
      </w:r>
      <w:r w:rsidRPr="00A11723">
        <w:rPr>
          <w:b/>
          <w:sz w:val="22"/>
          <w:szCs w:val="22"/>
          <w:lang w:val="is-IS"/>
        </w:rPr>
        <w:t>AFGREIÐSLU OG NOTKUN</w:t>
      </w:r>
      <w:r w:rsidR="00353434" w:rsidRPr="00A11723">
        <w:rPr>
          <w:b/>
          <w:sz w:val="22"/>
          <w:szCs w:val="22"/>
          <w:lang w:val="is-IS"/>
        </w:rPr>
        <w:t>, EF VIÐ Á</w:t>
      </w:r>
    </w:p>
    <w:p w14:paraId="7D2AA71F" w14:textId="77777777" w:rsidR="005D6548" w:rsidRPr="00A11723" w:rsidRDefault="005D6548" w:rsidP="00BC29B4">
      <w:pPr>
        <w:rPr>
          <w:sz w:val="22"/>
          <w:szCs w:val="22"/>
          <w:lang w:val="is-IS"/>
        </w:rPr>
      </w:pPr>
    </w:p>
    <w:p w14:paraId="7D2AA720" w14:textId="77777777" w:rsidR="00303944" w:rsidRPr="00A11723" w:rsidRDefault="00303944" w:rsidP="00BC29B4">
      <w:pPr>
        <w:rPr>
          <w:sz w:val="22"/>
          <w:szCs w:val="22"/>
          <w:lang w:val="is-IS"/>
        </w:rPr>
      </w:pPr>
      <w:r w:rsidRPr="00A11723">
        <w:rPr>
          <w:sz w:val="22"/>
          <w:szCs w:val="22"/>
          <w:lang w:val="is-IS"/>
        </w:rPr>
        <w:t>Dýralyf</w:t>
      </w:r>
      <w:r w:rsidR="00E5142B" w:rsidRPr="00A11723">
        <w:rPr>
          <w:sz w:val="22"/>
          <w:szCs w:val="22"/>
          <w:lang w:val="is-IS"/>
        </w:rPr>
        <w:t>.</w:t>
      </w:r>
      <w:r w:rsidRPr="00A11723">
        <w:rPr>
          <w:sz w:val="22"/>
          <w:szCs w:val="22"/>
          <w:lang w:val="is-IS"/>
        </w:rPr>
        <w:t xml:space="preserve"> </w:t>
      </w:r>
      <w:r w:rsidR="00E5142B" w:rsidRPr="00A11723">
        <w:rPr>
          <w:sz w:val="22"/>
          <w:szCs w:val="22"/>
          <w:lang w:val="is-IS"/>
        </w:rPr>
        <w:t>L</w:t>
      </w:r>
      <w:r w:rsidRPr="00A11723">
        <w:rPr>
          <w:sz w:val="22"/>
          <w:szCs w:val="22"/>
          <w:lang w:val="is-IS"/>
        </w:rPr>
        <w:t>yfseðilsskylt.</w:t>
      </w:r>
    </w:p>
    <w:p w14:paraId="7D2AA721" w14:textId="77777777" w:rsidR="005D6548" w:rsidRPr="00A11723" w:rsidRDefault="005D6548" w:rsidP="00BC29B4">
      <w:pPr>
        <w:rPr>
          <w:sz w:val="22"/>
          <w:szCs w:val="22"/>
          <w:lang w:val="is-IS"/>
        </w:rPr>
      </w:pPr>
    </w:p>
    <w:p w14:paraId="7D2AA722" w14:textId="77777777" w:rsidR="005D6548" w:rsidRPr="00A11723" w:rsidRDefault="005D6548" w:rsidP="00BC29B4">
      <w:pPr>
        <w:rPr>
          <w:sz w:val="22"/>
          <w:szCs w:val="22"/>
          <w:lang w:val="is-IS"/>
        </w:rPr>
      </w:pPr>
    </w:p>
    <w:p w14:paraId="7D2AA723"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14.</w:t>
      </w:r>
      <w:r w:rsidRPr="00A11723">
        <w:rPr>
          <w:b/>
          <w:sz w:val="22"/>
          <w:szCs w:val="22"/>
          <w:lang w:val="is-IS"/>
        </w:rPr>
        <w:tab/>
        <w:t xml:space="preserve">VARNAÐARORÐIN „GEYMIÐ ÞAR </w:t>
      </w:r>
      <w:smartTag w:uri="urn:schemas-microsoft-com:office:smarttags" w:element="stockticker">
        <w:r w:rsidRPr="00A11723">
          <w:rPr>
            <w:b/>
            <w:sz w:val="22"/>
            <w:szCs w:val="22"/>
            <w:lang w:val="is-IS"/>
          </w:rPr>
          <w:t>SEM</w:t>
        </w:r>
      </w:smartTag>
      <w:r w:rsidRPr="00A11723">
        <w:rPr>
          <w:b/>
          <w:sz w:val="22"/>
          <w:szCs w:val="22"/>
          <w:lang w:val="is-IS"/>
        </w:rPr>
        <w:t xml:space="preserve"> BÖRN HVORKI NÁ TIL NÉ SJÁ“</w:t>
      </w:r>
    </w:p>
    <w:p w14:paraId="7D2AA724" w14:textId="77777777" w:rsidR="005D6548" w:rsidRPr="00A11723" w:rsidRDefault="005D6548" w:rsidP="00BC29B4">
      <w:pPr>
        <w:ind w:left="567" w:hanging="567"/>
        <w:rPr>
          <w:sz w:val="22"/>
          <w:szCs w:val="22"/>
          <w:lang w:val="is-IS"/>
        </w:rPr>
      </w:pPr>
    </w:p>
    <w:p w14:paraId="7D2AA725" w14:textId="77777777" w:rsidR="005D6548" w:rsidRPr="00A11723" w:rsidRDefault="005D6548" w:rsidP="00BC29B4">
      <w:pPr>
        <w:ind w:left="567" w:hanging="567"/>
        <w:rPr>
          <w:sz w:val="22"/>
          <w:szCs w:val="22"/>
          <w:lang w:val="is-IS"/>
        </w:rPr>
      </w:pPr>
      <w:r w:rsidRPr="00A11723">
        <w:rPr>
          <w:sz w:val="22"/>
          <w:szCs w:val="22"/>
          <w:lang w:val="is-IS"/>
        </w:rPr>
        <w:t>Geymið þar sem börn hvorki ná til né sjá.</w:t>
      </w:r>
    </w:p>
    <w:p w14:paraId="7D2AA726" w14:textId="77777777" w:rsidR="005D6548" w:rsidRPr="00A11723" w:rsidRDefault="005D6548" w:rsidP="00BC29B4">
      <w:pPr>
        <w:ind w:left="567" w:hanging="567"/>
        <w:rPr>
          <w:sz w:val="22"/>
          <w:szCs w:val="22"/>
          <w:lang w:val="is-IS"/>
        </w:rPr>
      </w:pPr>
    </w:p>
    <w:p w14:paraId="7D2AA727" w14:textId="77777777" w:rsidR="005D6548" w:rsidRPr="00A11723" w:rsidRDefault="005D6548" w:rsidP="00BC29B4">
      <w:pPr>
        <w:ind w:left="567" w:hanging="567"/>
        <w:rPr>
          <w:sz w:val="22"/>
          <w:szCs w:val="22"/>
          <w:lang w:val="is-IS"/>
        </w:rPr>
      </w:pPr>
    </w:p>
    <w:p w14:paraId="7D2AA728"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15.</w:t>
      </w:r>
      <w:r w:rsidRPr="00A11723">
        <w:rPr>
          <w:b/>
          <w:sz w:val="22"/>
          <w:szCs w:val="22"/>
          <w:lang w:val="is-IS"/>
        </w:rPr>
        <w:tab/>
        <w:t>HEITI OG HEIMILISFANG MARKAÐSLEYFIS</w:t>
      </w:r>
      <w:r w:rsidR="00303944" w:rsidRPr="00A11723">
        <w:rPr>
          <w:b/>
          <w:sz w:val="22"/>
          <w:szCs w:val="22"/>
          <w:lang w:val="is-IS"/>
        </w:rPr>
        <w:t>HAFA</w:t>
      </w:r>
    </w:p>
    <w:p w14:paraId="7D2AA729" w14:textId="77777777" w:rsidR="005D6548" w:rsidRPr="00A11723" w:rsidRDefault="005D6548" w:rsidP="00BC29B4">
      <w:pPr>
        <w:ind w:left="567" w:hanging="567"/>
        <w:rPr>
          <w:sz w:val="22"/>
          <w:szCs w:val="22"/>
          <w:lang w:val="is-IS"/>
        </w:rPr>
      </w:pPr>
    </w:p>
    <w:p w14:paraId="7D2AA72A" w14:textId="77777777" w:rsidR="005D6548" w:rsidRPr="00A11723" w:rsidRDefault="005D6548" w:rsidP="00BC29B4">
      <w:pPr>
        <w:ind w:left="497" w:hanging="497"/>
        <w:rPr>
          <w:sz w:val="22"/>
          <w:szCs w:val="22"/>
          <w:lang w:val="is-IS"/>
        </w:rPr>
      </w:pPr>
      <w:r w:rsidRPr="00A11723">
        <w:rPr>
          <w:sz w:val="22"/>
          <w:szCs w:val="22"/>
          <w:lang w:val="is-IS"/>
        </w:rPr>
        <w:t>Boehringer Ingelheim Vetmedica GmbH</w:t>
      </w:r>
    </w:p>
    <w:p w14:paraId="7D2AA72B" w14:textId="77777777" w:rsidR="005D6548" w:rsidRPr="00A11723" w:rsidRDefault="005D6548" w:rsidP="00BC29B4">
      <w:pPr>
        <w:ind w:left="497" w:hanging="497"/>
        <w:rPr>
          <w:sz w:val="22"/>
          <w:szCs w:val="22"/>
          <w:lang w:val="is-IS"/>
        </w:rPr>
      </w:pPr>
      <w:r w:rsidRPr="00A11723">
        <w:rPr>
          <w:sz w:val="22"/>
          <w:szCs w:val="22"/>
          <w:lang w:val="is-IS"/>
        </w:rPr>
        <w:t>55216 Ingelheim/Rhein</w:t>
      </w:r>
    </w:p>
    <w:p w14:paraId="7D2AA72C" w14:textId="77777777" w:rsidR="005D6548" w:rsidRPr="00C75C9D" w:rsidRDefault="005D6548" w:rsidP="00BC29B4">
      <w:pPr>
        <w:ind w:left="567" w:hanging="567"/>
        <w:rPr>
          <w:caps/>
          <w:sz w:val="22"/>
          <w:szCs w:val="22"/>
          <w:lang w:val="is-IS"/>
        </w:rPr>
      </w:pPr>
      <w:r w:rsidRPr="00C75C9D">
        <w:rPr>
          <w:caps/>
          <w:sz w:val="22"/>
          <w:szCs w:val="22"/>
          <w:lang w:val="is-IS"/>
        </w:rPr>
        <w:t>Þýskaland</w:t>
      </w:r>
    </w:p>
    <w:p w14:paraId="7D2AA72D" w14:textId="77777777" w:rsidR="005D6548" w:rsidRPr="00A11723" w:rsidRDefault="005D6548" w:rsidP="00BC29B4">
      <w:pPr>
        <w:ind w:left="567" w:hanging="567"/>
        <w:rPr>
          <w:sz w:val="22"/>
          <w:szCs w:val="22"/>
          <w:lang w:val="is-IS"/>
        </w:rPr>
      </w:pPr>
    </w:p>
    <w:p w14:paraId="7D2AA72E" w14:textId="77777777" w:rsidR="005D6548" w:rsidRPr="00A11723" w:rsidRDefault="005D6548" w:rsidP="00BC29B4">
      <w:pPr>
        <w:ind w:left="567" w:hanging="567"/>
        <w:rPr>
          <w:sz w:val="22"/>
          <w:szCs w:val="22"/>
          <w:lang w:val="is-IS"/>
        </w:rPr>
      </w:pPr>
    </w:p>
    <w:p w14:paraId="7D2AA72F"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16.</w:t>
      </w:r>
      <w:r w:rsidRPr="00A11723">
        <w:rPr>
          <w:b/>
          <w:sz w:val="22"/>
          <w:szCs w:val="22"/>
          <w:lang w:val="is-IS"/>
        </w:rPr>
        <w:tab/>
        <w:t xml:space="preserve">MARKAÐSLEYFISNÚMER </w:t>
      </w:r>
    </w:p>
    <w:p w14:paraId="7D2AA730" w14:textId="77777777" w:rsidR="005D6548" w:rsidRPr="00A11723" w:rsidRDefault="005D6548" w:rsidP="00BC29B4">
      <w:pPr>
        <w:ind w:left="567" w:hanging="567"/>
        <w:rPr>
          <w:sz w:val="22"/>
          <w:szCs w:val="22"/>
          <w:lang w:val="is-IS"/>
        </w:rPr>
      </w:pPr>
    </w:p>
    <w:p w14:paraId="7D2AA731" w14:textId="77777777" w:rsidR="00ED0EF9" w:rsidRPr="00A11723" w:rsidRDefault="00ED0EF9" w:rsidP="00BC29B4">
      <w:pPr>
        <w:rPr>
          <w:sz w:val="22"/>
          <w:szCs w:val="22"/>
          <w:u w:val="single"/>
          <w:lang w:val="is-IS"/>
        </w:rPr>
      </w:pPr>
      <w:r w:rsidRPr="00FE5B59">
        <w:rPr>
          <w:sz w:val="22"/>
          <w:szCs w:val="22"/>
          <w:highlight w:val="lightGray"/>
          <w:u w:val="single"/>
          <w:lang w:val="is-IS"/>
        </w:rPr>
        <w:t>Metacam 1 mg tuggutöflur handa hundum:</w:t>
      </w:r>
    </w:p>
    <w:p w14:paraId="7D2AA732" w14:textId="77777777" w:rsidR="00ED0EF9" w:rsidRPr="00FE5B59" w:rsidRDefault="00ED0EF9" w:rsidP="00BC29B4">
      <w:pPr>
        <w:rPr>
          <w:sz w:val="22"/>
          <w:szCs w:val="22"/>
          <w:highlight w:val="lightGray"/>
          <w:lang w:val="is-IS"/>
        </w:rPr>
      </w:pPr>
      <w:r w:rsidRPr="00A11723">
        <w:rPr>
          <w:sz w:val="22"/>
          <w:szCs w:val="22"/>
          <w:lang w:val="is-IS"/>
        </w:rPr>
        <w:t xml:space="preserve">EU/2/97/004/043 </w:t>
      </w:r>
      <w:r w:rsidRPr="00FE5B59">
        <w:rPr>
          <w:sz w:val="22"/>
          <w:szCs w:val="22"/>
          <w:highlight w:val="lightGray"/>
          <w:lang w:val="is-IS"/>
        </w:rPr>
        <w:t>7 töflur</w:t>
      </w:r>
    </w:p>
    <w:p w14:paraId="7D2AA733" w14:textId="77777777" w:rsidR="00ED0EF9" w:rsidRPr="00FE5B59" w:rsidRDefault="00ED0EF9" w:rsidP="00BC29B4">
      <w:pPr>
        <w:rPr>
          <w:sz w:val="22"/>
          <w:szCs w:val="22"/>
          <w:highlight w:val="lightGray"/>
          <w:lang w:val="is-IS"/>
        </w:rPr>
      </w:pPr>
      <w:r w:rsidRPr="00FE5B59">
        <w:rPr>
          <w:sz w:val="22"/>
          <w:szCs w:val="22"/>
          <w:highlight w:val="lightGray"/>
          <w:lang w:val="is-IS"/>
        </w:rPr>
        <w:t>EU/2/97/004/044 84 töflur</w:t>
      </w:r>
    </w:p>
    <w:p w14:paraId="7D2AA734" w14:textId="77777777" w:rsidR="00ED0EF9" w:rsidRPr="00A11723" w:rsidRDefault="00ED0EF9" w:rsidP="00BC29B4">
      <w:pPr>
        <w:rPr>
          <w:sz w:val="22"/>
          <w:szCs w:val="22"/>
          <w:lang w:val="is-IS"/>
        </w:rPr>
      </w:pPr>
      <w:r w:rsidRPr="00FE5B59">
        <w:rPr>
          <w:sz w:val="22"/>
          <w:szCs w:val="22"/>
          <w:highlight w:val="lightGray"/>
          <w:lang w:val="is-IS"/>
        </w:rPr>
        <w:t>EU/2/97/004/045 252 töflur</w:t>
      </w:r>
    </w:p>
    <w:p w14:paraId="7D2AA735" w14:textId="77777777" w:rsidR="00ED0EF9" w:rsidRPr="00A11723" w:rsidRDefault="00ED0EF9" w:rsidP="00BC29B4">
      <w:pPr>
        <w:rPr>
          <w:sz w:val="22"/>
          <w:szCs w:val="22"/>
          <w:lang w:val="is-IS"/>
        </w:rPr>
      </w:pPr>
    </w:p>
    <w:p w14:paraId="7D2AA736" w14:textId="77777777" w:rsidR="00ED0EF9" w:rsidRPr="00FE5B59" w:rsidRDefault="00ED0EF9" w:rsidP="00BC29B4">
      <w:pPr>
        <w:rPr>
          <w:sz w:val="22"/>
          <w:szCs w:val="22"/>
          <w:highlight w:val="lightGray"/>
          <w:u w:val="single"/>
          <w:lang w:val="is-IS"/>
        </w:rPr>
      </w:pPr>
      <w:r w:rsidRPr="00FE5B59">
        <w:rPr>
          <w:sz w:val="22"/>
          <w:szCs w:val="22"/>
          <w:highlight w:val="lightGray"/>
          <w:u w:val="single"/>
          <w:lang w:val="is-IS"/>
        </w:rPr>
        <w:t>Metacam 2,5 mg tuggutöflur handa hundum:</w:t>
      </w:r>
    </w:p>
    <w:p w14:paraId="7D2AA737" w14:textId="77777777" w:rsidR="00ED0EF9" w:rsidRPr="00FE5B59" w:rsidRDefault="00ED0EF9" w:rsidP="00BC29B4">
      <w:pPr>
        <w:rPr>
          <w:sz w:val="22"/>
          <w:szCs w:val="22"/>
          <w:highlight w:val="lightGray"/>
          <w:lang w:val="is-IS"/>
        </w:rPr>
      </w:pPr>
      <w:r w:rsidRPr="00FE5B59">
        <w:rPr>
          <w:sz w:val="22"/>
          <w:szCs w:val="22"/>
          <w:highlight w:val="lightGray"/>
          <w:lang w:val="is-IS"/>
        </w:rPr>
        <w:t>EU/2/97/004/046 7 töflur</w:t>
      </w:r>
    </w:p>
    <w:p w14:paraId="7D2AA738" w14:textId="77777777" w:rsidR="00ED0EF9" w:rsidRPr="00FE5B59" w:rsidRDefault="00ED0EF9" w:rsidP="00BC29B4">
      <w:pPr>
        <w:rPr>
          <w:sz w:val="22"/>
          <w:szCs w:val="22"/>
          <w:highlight w:val="lightGray"/>
          <w:lang w:val="is-IS"/>
        </w:rPr>
      </w:pPr>
      <w:r w:rsidRPr="00FE5B59">
        <w:rPr>
          <w:sz w:val="22"/>
          <w:szCs w:val="22"/>
          <w:highlight w:val="lightGray"/>
          <w:lang w:val="is-IS"/>
        </w:rPr>
        <w:t>EU/2/97/004/047 84 töflur</w:t>
      </w:r>
    </w:p>
    <w:p w14:paraId="7D2AA739" w14:textId="77777777" w:rsidR="00ED0EF9" w:rsidRPr="00A11723" w:rsidRDefault="00ED0EF9" w:rsidP="00BC29B4">
      <w:pPr>
        <w:rPr>
          <w:sz w:val="22"/>
          <w:szCs w:val="22"/>
          <w:lang w:val="is-IS"/>
        </w:rPr>
      </w:pPr>
      <w:r w:rsidRPr="00FE5B59">
        <w:rPr>
          <w:sz w:val="22"/>
          <w:szCs w:val="22"/>
          <w:highlight w:val="lightGray"/>
          <w:lang w:val="is-IS"/>
        </w:rPr>
        <w:t>EU/2/97/004/048 252 töflur</w:t>
      </w:r>
    </w:p>
    <w:p w14:paraId="7D2AA73A" w14:textId="77777777" w:rsidR="005D6548" w:rsidRPr="00A11723" w:rsidRDefault="005D6548" w:rsidP="00BC29B4">
      <w:pPr>
        <w:ind w:left="567" w:hanging="567"/>
        <w:rPr>
          <w:sz w:val="22"/>
          <w:szCs w:val="22"/>
          <w:lang w:val="is-IS"/>
        </w:rPr>
      </w:pPr>
    </w:p>
    <w:p w14:paraId="7D2AA73B" w14:textId="77777777" w:rsidR="005D6548" w:rsidRPr="00A11723" w:rsidRDefault="005D6548" w:rsidP="00BC29B4">
      <w:pPr>
        <w:ind w:left="567" w:hanging="567"/>
        <w:rPr>
          <w:sz w:val="22"/>
          <w:szCs w:val="22"/>
          <w:lang w:val="is-IS"/>
        </w:rPr>
      </w:pPr>
    </w:p>
    <w:p w14:paraId="7D2AA73C" w14:textId="77777777" w:rsidR="005D6548" w:rsidRPr="00A11723" w:rsidRDefault="005D654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17.</w:t>
      </w:r>
      <w:r w:rsidRPr="00A11723">
        <w:rPr>
          <w:b/>
          <w:sz w:val="22"/>
          <w:szCs w:val="22"/>
          <w:lang w:val="is-IS"/>
        </w:rPr>
        <w:tab/>
        <w:t>LOTUNÚMER FRAMLEIÐANDA</w:t>
      </w:r>
    </w:p>
    <w:p w14:paraId="7D2AA73D" w14:textId="77777777" w:rsidR="005D6548" w:rsidRPr="00A11723" w:rsidRDefault="005D6548" w:rsidP="00BC29B4">
      <w:pPr>
        <w:rPr>
          <w:sz w:val="22"/>
          <w:szCs w:val="22"/>
          <w:lang w:val="is-IS"/>
        </w:rPr>
      </w:pPr>
    </w:p>
    <w:p w14:paraId="7D2AA73F" w14:textId="3F6716B0" w:rsidR="00304D98" w:rsidRPr="00A11723" w:rsidRDefault="005D6548" w:rsidP="00BC29B4">
      <w:pPr>
        <w:rPr>
          <w:sz w:val="22"/>
          <w:szCs w:val="22"/>
          <w:lang w:val="is-IS"/>
        </w:rPr>
      </w:pPr>
      <w:r w:rsidRPr="00A11723">
        <w:rPr>
          <w:sz w:val="22"/>
          <w:szCs w:val="22"/>
          <w:lang w:val="is-IS"/>
        </w:rPr>
        <w:t>Lot {númer}</w:t>
      </w:r>
      <w:r w:rsidR="00742F84" w:rsidRPr="00A11723">
        <w:rPr>
          <w:sz w:val="22"/>
          <w:szCs w:val="22"/>
          <w:lang w:val="is-IS"/>
        </w:rPr>
        <w:br w:type="page"/>
      </w:r>
    </w:p>
    <w:p w14:paraId="7D2AA740" w14:textId="77777777" w:rsidR="00304D98" w:rsidRPr="00A11723" w:rsidRDefault="00304D98"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LÁGMARKS UPPLÝSINGAR </w:t>
      </w:r>
      <w:smartTag w:uri="urn:schemas-microsoft-com:office:smarttags" w:element="stockticker">
        <w:r w:rsidRPr="00A11723">
          <w:rPr>
            <w:b/>
            <w:sz w:val="22"/>
            <w:szCs w:val="22"/>
            <w:lang w:val="is-IS"/>
          </w:rPr>
          <w:t>SEM</w:t>
        </w:r>
      </w:smartTag>
      <w:r w:rsidRPr="00A11723">
        <w:rPr>
          <w:b/>
          <w:sz w:val="22"/>
          <w:szCs w:val="22"/>
          <w:lang w:val="is-IS"/>
        </w:rPr>
        <w:t xml:space="preserve"> SKULU KOMA FRAM Á ÞYNNUM</w:t>
      </w:r>
    </w:p>
    <w:p w14:paraId="7D2AA741" w14:textId="77777777" w:rsidR="00304D98" w:rsidRPr="00A11723" w:rsidRDefault="00304D98" w:rsidP="00BC29B4">
      <w:pPr>
        <w:pBdr>
          <w:top w:val="single" w:sz="4" w:space="1" w:color="auto"/>
          <w:left w:val="single" w:sz="4" w:space="4" w:color="auto"/>
          <w:bottom w:val="single" w:sz="4" w:space="1" w:color="auto"/>
          <w:right w:val="single" w:sz="4" w:space="4" w:color="auto"/>
        </w:pBdr>
        <w:rPr>
          <w:bCs/>
          <w:sz w:val="22"/>
          <w:szCs w:val="22"/>
          <w:lang w:val="is-IS"/>
        </w:rPr>
      </w:pPr>
    </w:p>
    <w:p w14:paraId="7D2AA742" w14:textId="77777777" w:rsidR="00304D98" w:rsidRPr="00A11723" w:rsidRDefault="00304D98" w:rsidP="00BC29B4">
      <w:pPr>
        <w:pBdr>
          <w:top w:val="single" w:sz="4" w:space="1" w:color="auto"/>
          <w:left w:val="single" w:sz="4" w:space="4" w:color="auto"/>
          <w:bottom w:val="single" w:sz="4" w:space="1" w:color="auto"/>
          <w:right w:val="single" w:sz="4" w:space="4" w:color="auto"/>
        </w:pBdr>
        <w:rPr>
          <w:sz w:val="22"/>
          <w:szCs w:val="22"/>
          <w:lang w:val="is-IS"/>
        </w:rPr>
      </w:pPr>
      <w:r w:rsidRPr="00E62F5A">
        <w:rPr>
          <w:b/>
          <w:sz w:val="22"/>
          <w:szCs w:val="22"/>
          <w:lang w:val="is-IS"/>
        </w:rPr>
        <w:t>Þynnur</w:t>
      </w:r>
    </w:p>
    <w:p w14:paraId="7D2AA743" w14:textId="77777777" w:rsidR="00304D98" w:rsidRPr="00A11723" w:rsidRDefault="00304D98" w:rsidP="00BC29B4">
      <w:pPr>
        <w:rPr>
          <w:sz w:val="22"/>
          <w:szCs w:val="22"/>
          <w:lang w:val="is-IS"/>
        </w:rPr>
      </w:pPr>
    </w:p>
    <w:p w14:paraId="7D2AA744" w14:textId="77777777" w:rsidR="00304D98" w:rsidRPr="00A11723" w:rsidRDefault="00304D9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745" w14:textId="77777777" w:rsidR="00304D98" w:rsidRPr="00A11723" w:rsidRDefault="00304D98" w:rsidP="00BC29B4">
      <w:pPr>
        <w:rPr>
          <w:sz w:val="22"/>
          <w:szCs w:val="22"/>
          <w:lang w:val="is-IS"/>
        </w:rPr>
      </w:pPr>
    </w:p>
    <w:p w14:paraId="7D2AA746" w14:textId="77777777" w:rsidR="00304D98" w:rsidRPr="00A11723" w:rsidRDefault="00304D98" w:rsidP="00BC29B4">
      <w:pPr>
        <w:autoSpaceDE w:val="0"/>
        <w:autoSpaceDN w:val="0"/>
        <w:adjustRightInd w:val="0"/>
        <w:rPr>
          <w:sz w:val="22"/>
          <w:szCs w:val="22"/>
          <w:lang w:val="is-IS" w:eastAsia="en-GB"/>
        </w:rPr>
      </w:pPr>
      <w:r w:rsidRPr="00A11723">
        <w:rPr>
          <w:sz w:val="22"/>
          <w:szCs w:val="22"/>
          <w:lang w:val="is-IS" w:eastAsia="en-GB"/>
        </w:rPr>
        <w:t>Metacam 1 mg tuggutöflur handa hundum</w:t>
      </w:r>
    </w:p>
    <w:p w14:paraId="7D2AA747" w14:textId="77777777" w:rsidR="00304D98" w:rsidRPr="00A11723" w:rsidRDefault="00304D98" w:rsidP="00BC29B4">
      <w:pPr>
        <w:autoSpaceDE w:val="0"/>
        <w:autoSpaceDN w:val="0"/>
        <w:adjustRightInd w:val="0"/>
        <w:rPr>
          <w:sz w:val="22"/>
          <w:szCs w:val="22"/>
          <w:lang w:val="is-IS" w:eastAsia="en-GB"/>
        </w:rPr>
      </w:pPr>
      <w:r w:rsidRPr="00FE5B59">
        <w:rPr>
          <w:sz w:val="22"/>
          <w:szCs w:val="22"/>
          <w:highlight w:val="lightGray"/>
          <w:lang w:val="is-IS" w:eastAsia="en-GB"/>
        </w:rPr>
        <w:t>Metacam 2,5 mg tuggutöflur handa hundum</w:t>
      </w:r>
    </w:p>
    <w:p w14:paraId="7D2AA748" w14:textId="77777777" w:rsidR="00304D98" w:rsidRPr="00A11723" w:rsidRDefault="00304D98" w:rsidP="00BC29B4">
      <w:pPr>
        <w:autoSpaceDE w:val="0"/>
        <w:autoSpaceDN w:val="0"/>
        <w:adjustRightInd w:val="0"/>
        <w:rPr>
          <w:sz w:val="22"/>
          <w:szCs w:val="22"/>
          <w:lang w:val="is-IS" w:eastAsia="en-GB"/>
        </w:rPr>
      </w:pPr>
      <w:r w:rsidRPr="00A11723">
        <w:rPr>
          <w:sz w:val="22"/>
          <w:szCs w:val="22"/>
          <w:lang w:val="is-IS" w:eastAsia="en-GB"/>
        </w:rPr>
        <w:t>Meloxicam</w:t>
      </w:r>
    </w:p>
    <w:p w14:paraId="7D2AA749" w14:textId="77777777" w:rsidR="00304D98" w:rsidRPr="00A11723" w:rsidRDefault="00304D98" w:rsidP="00BC29B4">
      <w:pPr>
        <w:autoSpaceDE w:val="0"/>
        <w:autoSpaceDN w:val="0"/>
        <w:adjustRightInd w:val="0"/>
        <w:rPr>
          <w:sz w:val="22"/>
          <w:szCs w:val="22"/>
          <w:lang w:val="is-IS"/>
        </w:rPr>
      </w:pPr>
    </w:p>
    <w:p w14:paraId="7D2AA74A" w14:textId="77777777" w:rsidR="00304D98" w:rsidRPr="00A11723" w:rsidRDefault="00304D98" w:rsidP="00BC29B4">
      <w:pPr>
        <w:rPr>
          <w:sz w:val="22"/>
          <w:szCs w:val="22"/>
          <w:lang w:val="is-IS"/>
        </w:rPr>
      </w:pPr>
    </w:p>
    <w:p w14:paraId="7D2AA74B" w14:textId="77777777" w:rsidR="00304D98" w:rsidRPr="00A11723" w:rsidRDefault="00304D9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t>HEITI MARKAÐSLEYFISHAFA</w:t>
      </w:r>
    </w:p>
    <w:p w14:paraId="7D2AA74C" w14:textId="77777777" w:rsidR="00304D98" w:rsidRPr="00A11723" w:rsidRDefault="00304D98" w:rsidP="00BC29B4">
      <w:pPr>
        <w:rPr>
          <w:sz w:val="22"/>
          <w:szCs w:val="22"/>
          <w:lang w:val="is-IS"/>
        </w:rPr>
      </w:pPr>
    </w:p>
    <w:p w14:paraId="7D2AA74D" w14:textId="77777777" w:rsidR="00304D98" w:rsidRPr="00A11723" w:rsidRDefault="00304D98" w:rsidP="00BC29B4">
      <w:pPr>
        <w:rPr>
          <w:sz w:val="22"/>
          <w:szCs w:val="22"/>
          <w:lang w:val="is-IS"/>
        </w:rPr>
      </w:pPr>
      <w:r w:rsidRPr="00A11723">
        <w:rPr>
          <w:sz w:val="22"/>
          <w:szCs w:val="22"/>
          <w:lang w:val="is-IS"/>
        </w:rPr>
        <w:t>Boehringer Ingelheim Vetmedica GmbH</w:t>
      </w:r>
    </w:p>
    <w:p w14:paraId="7D2AA74E" w14:textId="77777777" w:rsidR="00304D98" w:rsidRPr="00A11723" w:rsidRDefault="00304D98" w:rsidP="00BC29B4">
      <w:pPr>
        <w:rPr>
          <w:sz w:val="22"/>
          <w:szCs w:val="22"/>
          <w:lang w:val="is-IS"/>
        </w:rPr>
      </w:pPr>
    </w:p>
    <w:p w14:paraId="7D2AA74F" w14:textId="77777777" w:rsidR="00304D98" w:rsidRPr="00A11723" w:rsidRDefault="00304D98" w:rsidP="00BC29B4">
      <w:pPr>
        <w:rPr>
          <w:sz w:val="22"/>
          <w:szCs w:val="22"/>
          <w:lang w:val="is-IS"/>
        </w:rPr>
      </w:pPr>
    </w:p>
    <w:p w14:paraId="7D2AA750" w14:textId="77777777" w:rsidR="00304D98" w:rsidRPr="00A11723" w:rsidRDefault="00304D9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3.</w:t>
      </w:r>
      <w:r w:rsidRPr="00A11723">
        <w:rPr>
          <w:b/>
          <w:sz w:val="22"/>
          <w:szCs w:val="22"/>
          <w:lang w:val="is-IS"/>
        </w:rPr>
        <w:tab/>
        <w:t>FYRNINGARDAGSETNING</w:t>
      </w:r>
    </w:p>
    <w:p w14:paraId="7D2AA751" w14:textId="77777777" w:rsidR="00304D98" w:rsidRPr="00A11723" w:rsidRDefault="00304D98" w:rsidP="00BC29B4">
      <w:pPr>
        <w:rPr>
          <w:sz w:val="22"/>
          <w:szCs w:val="22"/>
          <w:lang w:val="is-IS"/>
        </w:rPr>
      </w:pPr>
    </w:p>
    <w:p w14:paraId="7D2AA752" w14:textId="77777777" w:rsidR="00304D98" w:rsidRPr="00A11723" w:rsidRDefault="00304D98" w:rsidP="00BC29B4">
      <w:pPr>
        <w:rPr>
          <w:sz w:val="22"/>
          <w:szCs w:val="22"/>
          <w:lang w:val="is-IS"/>
        </w:rPr>
      </w:pPr>
      <w:r w:rsidRPr="00A11723">
        <w:rPr>
          <w:sz w:val="22"/>
          <w:szCs w:val="22"/>
          <w:lang w:val="is-IS"/>
        </w:rPr>
        <w:t>EXP {mánuður/ár}</w:t>
      </w:r>
    </w:p>
    <w:p w14:paraId="7D2AA753" w14:textId="77777777" w:rsidR="00304D98" w:rsidRPr="00A11723" w:rsidRDefault="00304D98" w:rsidP="00BC29B4">
      <w:pPr>
        <w:rPr>
          <w:sz w:val="22"/>
          <w:szCs w:val="22"/>
          <w:lang w:val="is-IS"/>
        </w:rPr>
      </w:pPr>
    </w:p>
    <w:p w14:paraId="7D2AA754" w14:textId="77777777" w:rsidR="00304D98" w:rsidRPr="00A11723" w:rsidRDefault="00304D98" w:rsidP="00BC29B4">
      <w:pPr>
        <w:rPr>
          <w:sz w:val="22"/>
          <w:szCs w:val="22"/>
          <w:lang w:val="is-IS"/>
        </w:rPr>
      </w:pPr>
    </w:p>
    <w:p w14:paraId="7D2AA755" w14:textId="77777777" w:rsidR="00304D98" w:rsidRPr="00A11723" w:rsidRDefault="00304D98"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LOTUNÚMER</w:t>
      </w:r>
    </w:p>
    <w:p w14:paraId="7D2AA756" w14:textId="77777777" w:rsidR="00304D98" w:rsidRPr="00A11723" w:rsidRDefault="00304D98" w:rsidP="00BC29B4">
      <w:pPr>
        <w:rPr>
          <w:sz w:val="22"/>
          <w:szCs w:val="22"/>
          <w:lang w:val="is-IS"/>
        </w:rPr>
      </w:pPr>
    </w:p>
    <w:p w14:paraId="7D2AA757" w14:textId="77777777" w:rsidR="00304D98" w:rsidRPr="00A11723" w:rsidRDefault="00304D98" w:rsidP="00BC29B4">
      <w:pPr>
        <w:rPr>
          <w:sz w:val="22"/>
          <w:szCs w:val="22"/>
          <w:lang w:val="is-IS"/>
        </w:rPr>
      </w:pPr>
      <w:r w:rsidRPr="00A11723">
        <w:rPr>
          <w:sz w:val="22"/>
          <w:szCs w:val="22"/>
          <w:lang w:val="is-IS"/>
        </w:rPr>
        <w:t>Lot {númer}</w:t>
      </w:r>
    </w:p>
    <w:p w14:paraId="7D2AA758" w14:textId="77777777" w:rsidR="00304D98" w:rsidRPr="00A11723" w:rsidRDefault="00304D98" w:rsidP="00BC29B4">
      <w:pPr>
        <w:rPr>
          <w:sz w:val="22"/>
          <w:szCs w:val="22"/>
          <w:lang w:val="is-IS"/>
        </w:rPr>
      </w:pPr>
    </w:p>
    <w:p w14:paraId="7D2AA759" w14:textId="77777777" w:rsidR="00304D98" w:rsidRPr="00A11723" w:rsidRDefault="00304D98" w:rsidP="00BC29B4">
      <w:pPr>
        <w:rPr>
          <w:sz w:val="22"/>
          <w:szCs w:val="22"/>
          <w:lang w:val="is-IS"/>
        </w:rPr>
      </w:pPr>
    </w:p>
    <w:p w14:paraId="7D2AA75A" w14:textId="77777777" w:rsidR="00304D98" w:rsidRPr="00A11723" w:rsidRDefault="00304D98"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5.</w:t>
      </w:r>
      <w:r w:rsidRPr="00A11723">
        <w:rPr>
          <w:b/>
          <w:sz w:val="22"/>
          <w:szCs w:val="22"/>
          <w:lang w:val="is-IS"/>
        </w:rPr>
        <w:tab/>
        <w:t>VARNAÐARORÐIN „DÝRALYF“</w:t>
      </w:r>
    </w:p>
    <w:p w14:paraId="7D2AA75B" w14:textId="77777777" w:rsidR="00304D98" w:rsidRPr="00A11723" w:rsidRDefault="00304D98" w:rsidP="00BC29B4">
      <w:pPr>
        <w:rPr>
          <w:sz w:val="22"/>
          <w:szCs w:val="22"/>
          <w:lang w:val="is-IS"/>
        </w:rPr>
      </w:pPr>
    </w:p>
    <w:p w14:paraId="7D2AA75C" w14:textId="77777777" w:rsidR="00304D98" w:rsidRPr="00A11723" w:rsidRDefault="00304D98" w:rsidP="00BC29B4">
      <w:pPr>
        <w:rPr>
          <w:sz w:val="22"/>
          <w:szCs w:val="22"/>
          <w:lang w:val="is-IS"/>
        </w:rPr>
      </w:pPr>
      <w:r w:rsidRPr="00FE5B59">
        <w:rPr>
          <w:sz w:val="22"/>
          <w:szCs w:val="22"/>
          <w:highlight w:val="lightGray"/>
          <w:lang w:val="is-IS"/>
        </w:rPr>
        <w:t>Dýralyf.</w:t>
      </w:r>
    </w:p>
    <w:p w14:paraId="7D2AA75D" w14:textId="77777777" w:rsidR="001C0160" w:rsidRPr="00A11723" w:rsidRDefault="00742F84" w:rsidP="00BC29B4">
      <w:pPr>
        <w:rPr>
          <w:sz w:val="22"/>
          <w:szCs w:val="22"/>
          <w:lang w:val="is-IS"/>
        </w:rPr>
      </w:pPr>
      <w:r w:rsidRPr="00A11723">
        <w:rPr>
          <w:sz w:val="22"/>
          <w:szCs w:val="22"/>
          <w:lang w:val="is-IS"/>
        </w:rPr>
        <w:br w:type="page"/>
      </w:r>
    </w:p>
    <w:p w14:paraId="7D2AA75E" w14:textId="77777777" w:rsidR="00494C91" w:rsidRPr="00A11723" w:rsidRDefault="00494C91"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75F" w14:textId="77777777" w:rsidR="00494C91" w:rsidRDefault="00494C91" w:rsidP="00BC29B4">
      <w:pPr>
        <w:pBdr>
          <w:top w:val="single" w:sz="4" w:space="1" w:color="auto"/>
          <w:left w:val="single" w:sz="4" w:space="4" w:color="auto"/>
          <w:bottom w:val="single" w:sz="4" w:space="1" w:color="auto"/>
          <w:right w:val="single" w:sz="4" w:space="4" w:color="auto"/>
        </w:pBdr>
        <w:rPr>
          <w:sz w:val="22"/>
          <w:szCs w:val="22"/>
          <w:lang w:val="is-IS"/>
        </w:rPr>
      </w:pPr>
    </w:p>
    <w:p w14:paraId="7D2AA760" w14:textId="77777777" w:rsidR="00A611A9" w:rsidRPr="00C44E06" w:rsidRDefault="00A611A9" w:rsidP="00BC29B4">
      <w:pPr>
        <w:pBdr>
          <w:top w:val="single" w:sz="4" w:space="1" w:color="auto"/>
          <w:left w:val="single" w:sz="4" w:space="4" w:color="auto"/>
          <w:bottom w:val="single" w:sz="4" w:space="1" w:color="auto"/>
          <w:right w:val="single" w:sz="4" w:space="4" w:color="auto"/>
        </w:pBdr>
        <w:rPr>
          <w:b/>
          <w:sz w:val="22"/>
          <w:szCs w:val="22"/>
          <w:lang w:val="is-IS"/>
        </w:rPr>
      </w:pPr>
      <w:r w:rsidRPr="00C44E06">
        <w:rPr>
          <w:b/>
          <w:sz w:val="22"/>
          <w:szCs w:val="22"/>
          <w:lang w:val="is-IS"/>
        </w:rPr>
        <w:t>Askja fyrir 3 ml, 10 ml, 15 ml og 30 ml</w:t>
      </w:r>
    </w:p>
    <w:p w14:paraId="7D2AA761" w14:textId="77777777" w:rsidR="00494C91" w:rsidRPr="00A11723" w:rsidRDefault="00494C91" w:rsidP="00BC29B4">
      <w:pPr>
        <w:rPr>
          <w:sz w:val="22"/>
          <w:szCs w:val="22"/>
          <w:u w:val="single"/>
          <w:lang w:val="is-IS"/>
        </w:rPr>
      </w:pPr>
    </w:p>
    <w:p w14:paraId="7D2AA762"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Pr="00A11723">
        <w:rPr>
          <w:b/>
          <w:sz w:val="22"/>
          <w:szCs w:val="22"/>
          <w:lang w:val="is-IS"/>
        </w:rPr>
        <w:tab/>
        <w:t>HEITI DÝRALYFS</w:t>
      </w:r>
    </w:p>
    <w:p w14:paraId="7D2AA763" w14:textId="77777777" w:rsidR="00494C91" w:rsidRPr="00A11723" w:rsidRDefault="00494C91" w:rsidP="00BC29B4">
      <w:pPr>
        <w:rPr>
          <w:sz w:val="22"/>
          <w:szCs w:val="22"/>
          <w:lang w:val="is-IS"/>
        </w:rPr>
      </w:pPr>
    </w:p>
    <w:p w14:paraId="7D2AA764" w14:textId="77777777" w:rsidR="00494C91" w:rsidRPr="00A11723" w:rsidRDefault="00494C91" w:rsidP="005F5B22">
      <w:pPr>
        <w:outlineLvl w:val="1"/>
        <w:rPr>
          <w:sz w:val="22"/>
          <w:szCs w:val="22"/>
          <w:lang w:val="is-IS"/>
        </w:rPr>
      </w:pPr>
      <w:r w:rsidRPr="00A11723">
        <w:rPr>
          <w:sz w:val="22"/>
          <w:szCs w:val="22"/>
          <w:lang w:val="is-IS"/>
        </w:rPr>
        <w:t>Metacam 0,5 mg/ml mixtúra, dreifa handa köttum</w:t>
      </w:r>
      <w:r w:rsidR="000D497E">
        <w:rPr>
          <w:sz w:val="22"/>
          <w:szCs w:val="22"/>
          <w:lang w:val="is-IS"/>
        </w:rPr>
        <w:t xml:space="preserve"> og naggrísum</w:t>
      </w:r>
    </w:p>
    <w:p w14:paraId="7D2AA765" w14:textId="77777777" w:rsidR="00494C91" w:rsidRPr="00A11723" w:rsidRDefault="00494C91" w:rsidP="00BC29B4">
      <w:pPr>
        <w:pStyle w:val="EndnoteText"/>
        <w:tabs>
          <w:tab w:val="clear" w:pos="567"/>
        </w:tabs>
        <w:rPr>
          <w:szCs w:val="22"/>
          <w:lang w:val="is-IS"/>
        </w:rPr>
      </w:pPr>
      <w:r w:rsidRPr="00A11723">
        <w:rPr>
          <w:szCs w:val="22"/>
          <w:lang w:val="is-IS"/>
        </w:rPr>
        <w:t>Meloxicam</w:t>
      </w:r>
    </w:p>
    <w:p w14:paraId="7D2AA766" w14:textId="77777777" w:rsidR="00494C91" w:rsidRPr="00A11723" w:rsidRDefault="00494C91" w:rsidP="00BC29B4">
      <w:pPr>
        <w:pStyle w:val="EndnoteText"/>
        <w:tabs>
          <w:tab w:val="clear" w:pos="567"/>
        </w:tabs>
        <w:rPr>
          <w:szCs w:val="22"/>
          <w:lang w:val="is-IS"/>
        </w:rPr>
      </w:pPr>
    </w:p>
    <w:p w14:paraId="7D2AA767" w14:textId="77777777" w:rsidR="00494C91" w:rsidRPr="00A11723" w:rsidRDefault="00494C91" w:rsidP="00BC29B4">
      <w:pPr>
        <w:pStyle w:val="EndnoteText"/>
        <w:tabs>
          <w:tab w:val="clear" w:pos="567"/>
        </w:tabs>
        <w:rPr>
          <w:szCs w:val="22"/>
          <w:lang w:val="is-IS"/>
        </w:rPr>
      </w:pPr>
    </w:p>
    <w:p w14:paraId="7D2AA768"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2.</w:t>
      </w:r>
      <w:r w:rsidRPr="00A11723">
        <w:rPr>
          <w:b/>
          <w:sz w:val="22"/>
          <w:szCs w:val="22"/>
          <w:lang w:val="is-IS"/>
        </w:rPr>
        <w:tab/>
        <w:t>VIRK(T) INNIHALDSEFNI</w:t>
      </w:r>
    </w:p>
    <w:p w14:paraId="7D2AA769" w14:textId="77777777" w:rsidR="00494C91" w:rsidRPr="00A11723" w:rsidRDefault="00494C91" w:rsidP="00BC29B4">
      <w:pPr>
        <w:rPr>
          <w:sz w:val="22"/>
          <w:szCs w:val="22"/>
          <w:lang w:val="is-IS"/>
        </w:rPr>
      </w:pPr>
    </w:p>
    <w:p w14:paraId="7D2AA76A" w14:textId="77777777" w:rsidR="00494C91" w:rsidRPr="00A11723" w:rsidRDefault="00494C91" w:rsidP="00BC29B4">
      <w:pPr>
        <w:tabs>
          <w:tab w:val="left" w:pos="1418"/>
        </w:tabs>
        <w:rPr>
          <w:sz w:val="22"/>
          <w:szCs w:val="22"/>
          <w:lang w:val="is-IS"/>
        </w:rPr>
      </w:pPr>
      <w:r w:rsidRPr="00A11723">
        <w:rPr>
          <w:sz w:val="22"/>
          <w:szCs w:val="22"/>
          <w:lang w:val="is-IS"/>
        </w:rPr>
        <w:t>Meloxicam</w:t>
      </w:r>
      <w:r w:rsidR="00DD2897">
        <w:rPr>
          <w:sz w:val="22"/>
          <w:szCs w:val="22"/>
          <w:lang w:val="is-IS"/>
        </w:rPr>
        <w:t xml:space="preserve"> </w:t>
      </w:r>
      <w:r w:rsidRPr="00A11723">
        <w:rPr>
          <w:sz w:val="22"/>
          <w:szCs w:val="22"/>
          <w:lang w:val="is-IS"/>
        </w:rPr>
        <w:t>0,5 mg/ml</w:t>
      </w:r>
    </w:p>
    <w:p w14:paraId="7D2AA76B" w14:textId="77777777" w:rsidR="00494C91" w:rsidRPr="00A11723" w:rsidRDefault="00494C91" w:rsidP="00BC29B4">
      <w:pPr>
        <w:rPr>
          <w:sz w:val="22"/>
          <w:szCs w:val="22"/>
          <w:lang w:val="is-IS"/>
        </w:rPr>
      </w:pPr>
    </w:p>
    <w:p w14:paraId="7D2AA76C" w14:textId="77777777" w:rsidR="00494C91" w:rsidRPr="00A11723" w:rsidRDefault="00494C91" w:rsidP="00BC29B4">
      <w:pPr>
        <w:rPr>
          <w:sz w:val="22"/>
          <w:szCs w:val="22"/>
          <w:lang w:val="is-IS"/>
        </w:rPr>
      </w:pPr>
    </w:p>
    <w:p w14:paraId="7D2AA76D"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3.</w:t>
      </w:r>
      <w:r w:rsidRPr="00A11723">
        <w:rPr>
          <w:b/>
          <w:sz w:val="22"/>
          <w:szCs w:val="22"/>
          <w:lang w:val="is-IS"/>
        </w:rPr>
        <w:tab/>
        <w:t>LYFJAFORM</w:t>
      </w:r>
    </w:p>
    <w:p w14:paraId="7D2AA76E" w14:textId="77777777" w:rsidR="00494C91" w:rsidRPr="00A11723" w:rsidRDefault="00494C91" w:rsidP="00BC29B4">
      <w:pPr>
        <w:rPr>
          <w:sz w:val="22"/>
          <w:szCs w:val="22"/>
          <w:lang w:val="is-IS"/>
        </w:rPr>
      </w:pPr>
    </w:p>
    <w:p w14:paraId="7D2AA76F" w14:textId="77777777" w:rsidR="00494C91" w:rsidRPr="00A11723" w:rsidRDefault="00494C91" w:rsidP="00BC29B4">
      <w:pPr>
        <w:rPr>
          <w:sz w:val="22"/>
          <w:szCs w:val="22"/>
          <w:lang w:val="is-IS"/>
        </w:rPr>
      </w:pPr>
      <w:r w:rsidRPr="00FE5B59">
        <w:rPr>
          <w:sz w:val="22"/>
          <w:szCs w:val="22"/>
          <w:highlight w:val="lightGray"/>
          <w:lang w:val="is-IS"/>
        </w:rPr>
        <w:t>Mixtúra, dreifa</w:t>
      </w:r>
    </w:p>
    <w:p w14:paraId="7D2AA770" w14:textId="77777777" w:rsidR="00494C91" w:rsidRPr="00A11723" w:rsidRDefault="00494C91" w:rsidP="00BC29B4">
      <w:pPr>
        <w:rPr>
          <w:sz w:val="22"/>
          <w:szCs w:val="22"/>
          <w:lang w:val="is-IS"/>
        </w:rPr>
      </w:pPr>
    </w:p>
    <w:p w14:paraId="7D2AA771" w14:textId="77777777" w:rsidR="00494C91" w:rsidRPr="00A11723" w:rsidRDefault="00494C91" w:rsidP="00BC29B4">
      <w:pPr>
        <w:rPr>
          <w:sz w:val="22"/>
          <w:szCs w:val="22"/>
          <w:lang w:val="is-IS"/>
        </w:rPr>
      </w:pPr>
    </w:p>
    <w:p w14:paraId="7D2AA772"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4.</w:t>
      </w:r>
      <w:r w:rsidRPr="00A11723">
        <w:rPr>
          <w:b/>
          <w:sz w:val="22"/>
          <w:szCs w:val="22"/>
          <w:lang w:val="is-IS"/>
        </w:rPr>
        <w:tab/>
        <w:t>PAKKNINGASTÆRÐ</w:t>
      </w:r>
    </w:p>
    <w:p w14:paraId="7D2AA773" w14:textId="77777777" w:rsidR="00494C91" w:rsidRPr="00A11723" w:rsidRDefault="00494C91" w:rsidP="00BC29B4">
      <w:pPr>
        <w:rPr>
          <w:sz w:val="22"/>
          <w:szCs w:val="22"/>
          <w:lang w:val="is-IS"/>
        </w:rPr>
      </w:pPr>
    </w:p>
    <w:p w14:paraId="7D2AA774" w14:textId="77777777" w:rsidR="00494C91" w:rsidRPr="00A11723" w:rsidRDefault="00494C91" w:rsidP="00BC29B4">
      <w:pPr>
        <w:rPr>
          <w:sz w:val="22"/>
          <w:szCs w:val="22"/>
          <w:lang w:val="is-IS"/>
        </w:rPr>
      </w:pPr>
      <w:r w:rsidRPr="00A11723">
        <w:rPr>
          <w:sz w:val="22"/>
          <w:szCs w:val="22"/>
          <w:lang w:val="is-IS"/>
        </w:rPr>
        <w:t>3 ml</w:t>
      </w:r>
    </w:p>
    <w:p w14:paraId="7D2AA775" w14:textId="77777777" w:rsidR="00494C91" w:rsidRPr="00FE5B59" w:rsidRDefault="00494C91" w:rsidP="00BC29B4">
      <w:pPr>
        <w:rPr>
          <w:sz w:val="22"/>
          <w:szCs w:val="22"/>
          <w:highlight w:val="lightGray"/>
          <w:lang w:val="is-IS"/>
        </w:rPr>
      </w:pPr>
      <w:r w:rsidRPr="00FE5B59">
        <w:rPr>
          <w:sz w:val="22"/>
          <w:szCs w:val="22"/>
          <w:highlight w:val="lightGray"/>
          <w:lang w:val="is-IS"/>
        </w:rPr>
        <w:t>10 ml</w:t>
      </w:r>
    </w:p>
    <w:p w14:paraId="7D2AA776" w14:textId="77777777" w:rsidR="00494C91" w:rsidRPr="00FE5B59" w:rsidRDefault="00494C91" w:rsidP="00BC29B4">
      <w:pPr>
        <w:rPr>
          <w:sz w:val="22"/>
          <w:szCs w:val="22"/>
          <w:highlight w:val="lightGray"/>
          <w:lang w:val="is-IS"/>
        </w:rPr>
      </w:pPr>
      <w:r w:rsidRPr="00FE5B59">
        <w:rPr>
          <w:sz w:val="22"/>
          <w:szCs w:val="22"/>
          <w:highlight w:val="lightGray"/>
          <w:lang w:val="is-IS"/>
        </w:rPr>
        <w:t>15 ml</w:t>
      </w:r>
    </w:p>
    <w:p w14:paraId="7D2AA777" w14:textId="77777777" w:rsidR="004131AB" w:rsidRPr="00A11723" w:rsidRDefault="004131AB" w:rsidP="004131AB">
      <w:pPr>
        <w:rPr>
          <w:sz w:val="22"/>
          <w:szCs w:val="22"/>
          <w:lang w:val="is-IS"/>
        </w:rPr>
      </w:pPr>
      <w:r w:rsidRPr="00FE5B59">
        <w:rPr>
          <w:sz w:val="22"/>
          <w:szCs w:val="22"/>
          <w:highlight w:val="lightGray"/>
          <w:lang w:val="is-IS"/>
        </w:rPr>
        <w:t>30 ml</w:t>
      </w:r>
    </w:p>
    <w:p w14:paraId="7D2AA778" w14:textId="77777777" w:rsidR="00494C91" w:rsidRPr="00A11723" w:rsidRDefault="00494C91" w:rsidP="00BC29B4">
      <w:pPr>
        <w:rPr>
          <w:sz w:val="22"/>
          <w:szCs w:val="22"/>
          <w:lang w:val="is-IS"/>
        </w:rPr>
      </w:pPr>
    </w:p>
    <w:p w14:paraId="7D2AA779" w14:textId="77777777" w:rsidR="00494C91" w:rsidRPr="00BC29D2" w:rsidRDefault="00494C91" w:rsidP="00BC29B4">
      <w:pPr>
        <w:rPr>
          <w:sz w:val="22"/>
          <w:szCs w:val="22"/>
          <w:lang w:val="is-IS"/>
        </w:rPr>
      </w:pPr>
    </w:p>
    <w:p w14:paraId="7D2AA77A" w14:textId="77777777" w:rsidR="00494C91" w:rsidRPr="00BC29D2" w:rsidRDefault="00494C91" w:rsidP="00BC29B4">
      <w:pPr>
        <w:pBdr>
          <w:top w:val="single" w:sz="4" w:space="1" w:color="auto"/>
          <w:left w:val="single" w:sz="4" w:space="4" w:color="auto"/>
          <w:bottom w:val="single" w:sz="4" w:space="1" w:color="auto"/>
          <w:right w:val="single" w:sz="4" w:space="4" w:color="auto"/>
        </w:pBdr>
        <w:rPr>
          <w:b/>
          <w:sz w:val="22"/>
          <w:szCs w:val="22"/>
          <w:lang w:val="is-IS"/>
        </w:rPr>
      </w:pPr>
      <w:r w:rsidRPr="00BC29D2">
        <w:rPr>
          <w:b/>
          <w:sz w:val="22"/>
          <w:szCs w:val="22"/>
          <w:lang w:val="is-IS"/>
        </w:rPr>
        <w:t>5.</w:t>
      </w:r>
      <w:r w:rsidRPr="00BC29D2">
        <w:rPr>
          <w:b/>
          <w:sz w:val="22"/>
          <w:szCs w:val="22"/>
          <w:lang w:val="is-IS"/>
        </w:rPr>
        <w:tab/>
        <w:t>DÝRATEGUND(IR)</w:t>
      </w:r>
    </w:p>
    <w:p w14:paraId="7D2AA77B" w14:textId="77777777" w:rsidR="00494C91" w:rsidRPr="00BC29D2" w:rsidRDefault="00494C91" w:rsidP="00BC29B4">
      <w:pPr>
        <w:rPr>
          <w:sz w:val="22"/>
          <w:szCs w:val="22"/>
          <w:lang w:val="is-IS"/>
        </w:rPr>
      </w:pPr>
    </w:p>
    <w:p w14:paraId="7D2AA77C" w14:textId="77777777" w:rsidR="00494C91" w:rsidRPr="00A11723" w:rsidRDefault="00494C91" w:rsidP="00BC29B4">
      <w:pPr>
        <w:rPr>
          <w:sz w:val="22"/>
          <w:szCs w:val="22"/>
          <w:lang w:val="is-IS"/>
        </w:rPr>
      </w:pPr>
      <w:r w:rsidRPr="00FE5B59">
        <w:rPr>
          <w:sz w:val="22"/>
          <w:szCs w:val="22"/>
          <w:highlight w:val="lightGray"/>
          <w:lang w:val="is-IS"/>
        </w:rPr>
        <w:t>Kettir</w:t>
      </w:r>
      <w:r w:rsidR="000D497E">
        <w:rPr>
          <w:sz w:val="22"/>
          <w:szCs w:val="22"/>
          <w:highlight w:val="lightGray"/>
          <w:lang w:val="is-IS"/>
        </w:rPr>
        <w:t xml:space="preserve"> og naggrísir</w:t>
      </w:r>
    </w:p>
    <w:p w14:paraId="7D2AA77D" w14:textId="77777777" w:rsidR="00494C91" w:rsidRPr="00A11723" w:rsidRDefault="00494C91" w:rsidP="00BC29B4">
      <w:pPr>
        <w:rPr>
          <w:sz w:val="22"/>
          <w:szCs w:val="22"/>
          <w:lang w:val="is-IS"/>
        </w:rPr>
      </w:pPr>
    </w:p>
    <w:p w14:paraId="7D2AA77E" w14:textId="77777777" w:rsidR="00494C91" w:rsidRPr="00A11723" w:rsidRDefault="00494C91" w:rsidP="00BC29B4">
      <w:pPr>
        <w:rPr>
          <w:sz w:val="22"/>
          <w:szCs w:val="22"/>
          <w:lang w:val="is-IS"/>
        </w:rPr>
      </w:pPr>
    </w:p>
    <w:p w14:paraId="7D2AA77F"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Pr="00A11723">
        <w:rPr>
          <w:b/>
          <w:sz w:val="22"/>
          <w:szCs w:val="22"/>
          <w:lang w:val="is-IS"/>
        </w:rPr>
        <w:tab/>
        <w:t>ÁBENDING(AR)</w:t>
      </w:r>
    </w:p>
    <w:p w14:paraId="7D2AA780" w14:textId="77777777" w:rsidR="00494C91" w:rsidRPr="00A11723" w:rsidRDefault="00494C91" w:rsidP="00BC29B4">
      <w:pPr>
        <w:rPr>
          <w:sz w:val="22"/>
          <w:szCs w:val="22"/>
          <w:lang w:val="is-IS"/>
        </w:rPr>
      </w:pPr>
    </w:p>
    <w:p w14:paraId="7D2AA781" w14:textId="77777777" w:rsidR="00494C91" w:rsidRPr="00A11723" w:rsidRDefault="00494C91" w:rsidP="00BC29B4">
      <w:pPr>
        <w:rPr>
          <w:sz w:val="22"/>
          <w:szCs w:val="22"/>
          <w:lang w:val="is-IS"/>
        </w:rPr>
      </w:pPr>
    </w:p>
    <w:p w14:paraId="7D2AA782" w14:textId="77777777" w:rsidR="00494C91" w:rsidRPr="00A11723" w:rsidRDefault="00494C91" w:rsidP="00BC29B4">
      <w:pPr>
        <w:rPr>
          <w:sz w:val="22"/>
          <w:szCs w:val="22"/>
          <w:lang w:val="is-IS"/>
        </w:rPr>
      </w:pPr>
    </w:p>
    <w:p w14:paraId="7D2AA783"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7.</w:t>
      </w:r>
      <w:r w:rsidRPr="00A11723">
        <w:rPr>
          <w:b/>
          <w:sz w:val="22"/>
          <w:szCs w:val="22"/>
          <w:lang w:val="is-IS"/>
        </w:rPr>
        <w:tab/>
        <w:t>AÐFERÐ VIÐ LYFJAGJÖF OG ÍKOMULEIÐ(IR)</w:t>
      </w:r>
    </w:p>
    <w:p w14:paraId="7D2AA784" w14:textId="77777777" w:rsidR="00494C91" w:rsidRPr="00A11723" w:rsidRDefault="00494C91" w:rsidP="00BC29B4">
      <w:pPr>
        <w:rPr>
          <w:sz w:val="22"/>
          <w:szCs w:val="22"/>
          <w:lang w:val="is-IS"/>
        </w:rPr>
      </w:pPr>
    </w:p>
    <w:p w14:paraId="7D2AA785" w14:textId="77777777" w:rsidR="00494C91" w:rsidRPr="00A11723" w:rsidRDefault="00494C91" w:rsidP="00BC29B4">
      <w:pPr>
        <w:rPr>
          <w:sz w:val="22"/>
          <w:szCs w:val="22"/>
          <w:lang w:val="is-IS"/>
        </w:rPr>
      </w:pPr>
      <w:r w:rsidRPr="00A11723">
        <w:rPr>
          <w:sz w:val="22"/>
          <w:szCs w:val="22"/>
          <w:lang w:val="is-IS"/>
        </w:rPr>
        <w:t>Hristið vel fyrir notkun.</w:t>
      </w:r>
    </w:p>
    <w:p w14:paraId="7D2AA786" w14:textId="77777777" w:rsidR="00494C91" w:rsidRPr="00A11723" w:rsidRDefault="00494C91" w:rsidP="00BC29B4">
      <w:pPr>
        <w:rPr>
          <w:sz w:val="22"/>
          <w:szCs w:val="22"/>
          <w:lang w:val="is-IS"/>
        </w:rPr>
      </w:pPr>
      <w:r w:rsidRPr="00A11723">
        <w:rPr>
          <w:sz w:val="22"/>
          <w:szCs w:val="22"/>
          <w:lang w:val="is-IS"/>
        </w:rPr>
        <w:t>Til inntöku.</w:t>
      </w:r>
    </w:p>
    <w:p w14:paraId="7D2AA787" w14:textId="77777777" w:rsidR="00494C91" w:rsidRPr="00A11723" w:rsidRDefault="00494C91" w:rsidP="00BC29B4">
      <w:pPr>
        <w:rPr>
          <w:sz w:val="22"/>
          <w:szCs w:val="22"/>
          <w:lang w:val="is-IS"/>
        </w:rPr>
      </w:pPr>
      <w:r w:rsidRPr="006C13A8">
        <w:rPr>
          <w:sz w:val="22"/>
          <w:szCs w:val="22"/>
          <w:lang w:val="is-IS"/>
        </w:rPr>
        <w:t>Lesið fylgiseðilinn fyrir notkun.</w:t>
      </w:r>
    </w:p>
    <w:p w14:paraId="7D2AA788" w14:textId="77777777" w:rsidR="00494C91" w:rsidRPr="00A11723" w:rsidRDefault="00494C91" w:rsidP="00BC29B4">
      <w:pPr>
        <w:rPr>
          <w:sz w:val="22"/>
          <w:szCs w:val="22"/>
          <w:lang w:val="is-IS"/>
        </w:rPr>
      </w:pPr>
    </w:p>
    <w:p w14:paraId="7D2AA789" w14:textId="77777777" w:rsidR="00494C91" w:rsidRPr="00A11723" w:rsidRDefault="00494C91" w:rsidP="00BC29B4">
      <w:pPr>
        <w:rPr>
          <w:sz w:val="22"/>
          <w:szCs w:val="22"/>
          <w:lang w:val="is-IS"/>
        </w:rPr>
      </w:pPr>
    </w:p>
    <w:p w14:paraId="7D2AA78A" w14:textId="77777777" w:rsidR="00494C91" w:rsidRPr="00A11723" w:rsidRDefault="00494C91"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Pr="00A11723">
        <w:rPr>
          <w:b/>
          <w:sz w:val="22"/>
          <w:szCs w:val="22"/>
          <w:lang w:val="is-IS"/>
        </w:rPr>
        <w:tab/>
        <w:t>BIÐTÍMI FYRIR AFURÐANÝTINGU</w:t>
      </w:r>
    </w:p>
    <w:p w14:paraId="7D2AA78B" w14:textId="77777777" w:rsidR="00494C91" w:rsidRPr="00A11723" w:rsidRDefault="00494C91" w:rsidP="00BC29B4">
      <w:pPr>
        <w:rPr>
          <w:sz w:val="22"/>
          <w:szCs w:val="22"/>
          <w:lang w:val="is-IS"/>
        </w:rPr>
      </w:pPr>
    </w:p>
    <w:p w14:paraId="7D2AA78C" w14:textId="77777777" w:rsidR="00494C91" w:rsidRPr="00A11723" w:rsidRDefault="00494C91" w:rsidP="00BC29B4">
      <w:pPr>
        <w:rPr>
          <w:sz w:val="22"/>
          <w:szCs w:val="22"/>
          <w:lang w:val="is-IS"/>
        </w:rPr>
      </w:pPr>
    </w:p>
    <w:p w14:paraId="7D2AA78D" w14:textId="77777777" w:rsidR="00494C91" w:rsidRPr="00A11723" w:rsidRDefault="00494C91" w:rsidP="00BC29B4">
      <w:pPr>
        <w:rPr>
          <w:sz w:val="22"/>
          <w:szCs w:val="22"/>
          <w:lang w:val="is-IS"/>
        </w:rPr>
      </w:pPr>
    </w:p>
    <w:p w14:paraId="7D2AA78E"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78F" w14:textId="77777777" w:rsidR="00494C91" w:rsidRPr="00A11723" w:rsidRDefault="00494C91" w:rsidP="00BC29B4">
      <w:pPr>
        <w:rPr>
          <w:sz w:val="22"/>
          <w:szCs w:val="22"/>
          <w:lang w:val="is-IS"/>
        </w:rPr>
      </w:pPr>
    </w:p>
    <w:p w14:paraId="7D2AA790" w14:textId="77777777" w:rsidR="00742F84" w:rsidRPr="00A11723" w:rsidRDefault="00494C91" w:rsidP="00BC29B4">
      <w:pPr>
        <w:rPr>
          <w:sz w:val="22"/>
          <w:szCs w:val="22"/>
          <w:lang w:val="is-IS"/>
        </w:rPr>
      </w:pPr>
      <w:r w:rsidRPr="00A11723">
        <w:rPr>
          <w:sz w:val="22"/>
          <w:szCs w:val="22"/>
          <w:lang w:val="is-IS"/>
        </w:rPr>
        <w:t>Lyfið má hvorki gefa dýrum á meðgöngu né mjólkandi dýrum.</w:t>
      </w:r>
    </w:p>
    <w:p w14:paraId="7D2AA791" w14:textId="77777777" w:rsidR="00494C91" w:rsidRPr="00A11723" w:rsidRDefault="00494C91"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gefa köttum með meltingarfærasjúkdóma</w:t>
      </w:r>
      <w:r w:rsidR="0092795E" w:rsidRPr="00A11723">
        <w:rPr>
          <w:sz w:val="22"/>
          <w:szCs w:val="22"/>
          <w:lang w:val="is-IS"/>
        </w:rPr>
        <w:t>,</w:t>
      </w:r>
      <w:r w:rsidRPr="00A11723">
        <w:rPr>
          <w:sz w:val="22"/>
          <w:szCs w:val="22"/>
          <w:lang w:val="is-IS"/>
        </w:rPr>
        <w:t xml:space="preserve"> eins og bólgur/sár og blæðingar, skerta lifrar</w:t>
      </w:r>
      <w:r w:rsidR="0092795E" w:rsidRPr="00A11723">
        <w:rPr>
          <w:sz w:val="22"/>
          <w:szCs w:val="22"/>
          <w:lang w:val="is-IS"/>
        </w:rPr>
        <w:noBreakHyphen/>
      </w:r>
      <w:r w:rsidRPr="00A11723">
        <w:rPr>
          <w:sz w:val="22"/>
          <w:szCs w:val="22"/>
          <w:lang w:val="is-IS"/>
        </w:rPr>
        <w:t>, hjarta- eða nýrnastarfsemi eða blæðingasjúkdóma.</w:t>
      </w:r>
    </w:p>
    <w:p w14:paraId="7D2AA792" w14:textId="77777777" w:rsidR="00494C91" w:rsidRPr="00A11723" w:rsidRDefault="00494C91" w:rsidP="00BC29B4">
      <w:pPr>
        <w:rPr>
          <w:sz w:val="22"/>
          <w:szCs w:val="22"/>
          <w:lang w:val="is-IS"/>
        </w:rPr>
      </w:pPr>
      <w:r w:rsidRPr="00A11723">
        <w:rPr>
          <w:sz w:val="22"/>
          <w:szCs w:val="22"/>
          <w:lang w:val="is-IS"/>
        </w:rPr>
        <w:t>Gefið ekki dýrum sem hafa ofnæmi fyrir virka efninu eða einhverju hjálparefnanna.</w:t>
      </w:r>
    </w:p>
    <w:p w14:paraId="7D2AA793" w14:textId="77777777" w:rsidR="00494C91" w:rsidRDefault="00494C91" w:rsidP="00BC29B4">
      <w:pPr>
        <w:rPr>
          <w:snapToGrid w:val="0"/>
          <w:sz w:val="22"/>
          <w:szCs w:val="22"/>
          <w:lang w:val="is-IS" w:eastAsia="de-DE"/>
        </w:rPr>
      </w:pPr>
      <w:r w:rsidRPr="00A11723">
        <w:rPr>
          <w:snapToGrid w:val="0"/>
          <w:sz w:val="22"/>
          <w:szCs w:val="22"/>
          <w:lang w:val="is-IS" w:eastAsia="de-DE"/>
        </w:rPr>
        <w:t>Lyfið má ekki gefa kettlingum sem eru yngri en 6 vikna.</w:t>
      </w:r>
    </w:p>
    <w:p w14:paraId="7D2AA794" w14:textId="77777777" w:rsidR="000D497E" w:rsidRPr="00A11723" w:rsidRDefault="000D497E" w:rsidP="00BC29B4">
      <w:pPr>
        <w:rPr>
          <w:snapToGrid w:val="0"/>
          <w:sz w:val="22"/>
          <w:szCs w:val="22"/>
          <w:lang w:val="is-IS" w:eastAsia="de-DE"/>
        </w:rPr>
      </w:pPr>
      <w:r>
        <w:rPr>
          <w:snapToGrid w:val="0"/>
          <w:sz w:val="22"/>
          <w:szCs w:val="22"/>
          <w:lang w:val="is-IS" w:eastAsia="de-DE"/>
        </w:rPr>
        <w:lastRenderedPageBreak/>
        <w:t>Lyfið má ekki gefa naggrísum sem eru yngri en 4 vikna.</w:t>
      </w:r>
    </w:p>
    <w:p w14:paraId="7D2AA795" w14:textId="77777777" w:rsidR="00494C91" w:rsidRPr="00A11723" w:rsidRDefault="00494C91" w:rsidP="00BC29B4">
      <w:pPr>
        <w:rPr>
          <w:sz w:val="22"/>
          <w:szCs w:val="22"/>
          <w:lang w:val="is-IS"/>
        </w:rPr>
      </w:pPr>
    </w:p>
    <w:p w14:paraId="7D2AA796" w14:textId="77777777" w:rsidR="00494C91" w:rsidRPr="00A11723" w:rsidRDefault="00494C91" w:rsidP="00BC29B4">
      <w:pPr>
        <w:rPr>
          <w:sz w:val="22"/>
          <w:szCs w:val="22"/>
          <w:lang w:val="is-IS"/>
        </w:rPr>
      </w:pPr>
    </w:p>
    <w:p w14:paraId="7D2AA797"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10.</w:t>
      </w:r>
      <w:r w:rsidRPr="00A11723">
        <w:rPr>
          <w:b/>
          <w:sz w:val="22"/>
          <w:szCs w:val="22"/>
          <w:lang w:val="is-IS"/>
        </w:rPr>
        <w:tab/>
        <w:t>FYRNINGARDAGSETNING</w:t>
      </w:r>
    </w:p>
    <w:p w14:paraId="7D2AA798" w14:textId="77777777" w:rsidR="00494C91" w:rsidRPr="00A11723" w:rsidRDefault="00494C91" w:rsidP="00BC29B4">
      <w:pPr>
        <w:rPr>
          <w:sz w:val="22"/>
          <w:szCs w:val="22"/>
          <w:lang w:val="is-IS"/>
        </w:rPr>
      </w:pPr>
    </w:p>
    <w:p w14:paraId="7D2AA799" w14:textId="77777777" w:rsidR="00494C91" w:rsidRPr="00A11723" w:rsidRDefault="00494C91" w:rsidP="00BC29B4">
      <w:pPr>
        <w:rPr>
          <w:sz w:val="22"/>
          <w:szCs w:val="22"/>
          <w:lang w:val="is-IS"/>
        </w:rPr>
      </w:pPr>
      <w:r w:rsidRPr="00A11723">
        <w:rPr>
          <w:sz w:val="22"/>
          <w:szCs w:val="22"/>
          <w:lang w:val="is-IS"/>
        </w:rPr>
        <w:t>EXP {mánuður/ár}</w:t>
      </w:r>
    </w:p>
    <w:p w14:paraId="7D2AA79A" w14:textId="77777777" w:rsidR="00494C91" w:rsidRPr="00A11723" w:rsidRDefault="00494C91" w:rsidP="00C44E06">
      <w:pPr>
        <w:tabs>
          <w:tab w:val="left" w:pos="851"/>
        </w:tabs>
        <w:rPr>
          <w:sz w:val="22"/>
          <w:szCs w:val="22"/>
          <w:lang w:val="is-IS"/>
        </w:rPr>
      </w:pPr>
      <w:r w:rsidRPr="00FE5B59">
        <w:rPr>
          <w:sz w:val="22"/>
          <w:szCs w:val="22"/>
          <w:highlight w:val="lightGray"/>
          <w:lang w:val="is-IS"/>
        </w:rPr>
        <w:t>3 ml:</w:t>
      </w:r>
      <w:r w:rsidR="00DD2897">
        <w:rPr>
          <w:sz w:val="22"/>
          <w:szCs w:val="22"/>
          <w:lang w:val="is-IS"/>
        </w:rPr>
        <w:tab/>
      </w:r>
      <w:r w:rsidR="00A611A9" w:rsidRPr="00867CDB">
        <w:rPr>
          <w:sz w:val="22"/>
          <w:szCs w:val="22"/>
          <w:lang w:val="is-IS"/>
        </w:rPr>
        <w:t>Rofna pakkningu skal nota</w:t>
      </w:r>
      <w:r w:rsidR="00A611A9">
        <w:rPr>
          <w:sz w:val="22"/>
          <w:szCs w:val="22"/>
          <w:lang w:val="is-IS"/>
        </w:rPr>
        <w:t xml:space="preserve"> innan</w:t>
      </w:r>
      <w:r w:rsidRPr="00A11723">
        <w:rPr>
          <w:sz w:val="22"/>
          <w:szCs w:val="22"/>
          <w:lang w:val="is-IS"/>
        </w:rPr>
        <w:t xml:space="preserve"> 14 sólarhringa.</w:t>
      </w:r>
    </w:p>
    <w:p w14:paraId="7D2AA79B" w14:textId="6BCAFEBC" w:rsidR="00494C91" w:rsidRPr="00FE5B59" w:rsidRDefault="00494C91" w:rsidP="00C44E06">
      <w:pPr>
        <w:tabs>
          <w:tab w:val="left" w:pos="851"/>
        </w:tabs>
        <w:rPr>
          <w:sz w:val="22"/>
          <w:szCs w:val="22"/>
          <w:highlight w:val="lightGray"/>
          <w:lang w:val="is-IS"/>
        </w:rPr>
      </w:pPr>
      <w:r w:rsidRPr="00FE5B59">
        <w:rPr>
          <w:sz w:val="22"/>
          <w:szCs w:val="22"/>
          <w:highlight w:val="lightGray"/>
          <w:lang w:val="is-IS"/>
        </w:rPr>
        <w:t>10 ml:</w:t>
      </w:r>
      <w:r w:rsidR="00DD2897">
        <w:rPr>
          <w:sz w:val="22"/>
          <w:szCs w:val="22"/>
          <w:highlight w:val="lightGray"/>
          <w:lang w:val="is-IS"/>
        </w:rPr>
        <w:tab/>
      </w:r>
      <w:r w:rsidR="00A611A9" w:rsidRPr="00C44E06">
        <w:rPr>
          <w:sz w:val="22"/>
          <w:szCs w:val="22"/>
          <w:highlight w:val="lightGray"/>
          <w:lang w:val="is-IS"/>
        </w:rPr>
        <w:t>Rofna pakkningu skal nota innan</w:t>
      </w:r>
      <w:r w:rsidRPr="00FE5B59">
        <w:rPr>
          <w:sz w:val="22"/>
          <w:szCs w:val="22"/>
          <w:highlight w:val="lightGray"/>
          <w:lang w:val="is-IS"/>
        </w:rPr>
        <w:t xml:space="preserve"> 6 </w:t>
      </w:r>
      <w:r w:rsidR="00C40756">
        <w:rPr>
          <w:sz w:val="22"/>
          <w:szCs w:val="22"/>
          <w:highlight w:val="lightGray"/>
          <w:lang w:val="is-IS"/>
        </w:rPr>
        <w:t>mánaða</w:t>
      </w:r>
      <w:r w:rsidRPr="00FE5B59">
        <w:rPr>
          <w:sz w:val="22"/>
          <w:szCs w:val="22"/>
          <w:highlight w:val="lightGray"/>
          <w:lang w:val="is-IS"/>
        </w:rPr>
        <w:t>.</w:t>
      </w:r>
    </w:p>
    <w:p w14:paraId="7D2AA79C" w14:textId="13515A9E" w:rsidR="00494C91" w:rsidRPr="00FE5B59" w:rsidRDefault="00494C91" w:rsidP="00C44E06">
      <w:pPr>
        <w:tabs>
          <w:tab w:val="left" w:pos="851"/>
        </w:tabs>
        <w:rPr>
          <w:sz w:val="22"/>
          <w:szCs w:val="22"/>
          <w:highlight w:val="lightGray"/>
          <w:lang w:val="is-IS"/>
        </w:rPr>
      </w:pPr>
      <w:r w:rsidRPr="00FE5B59">
        <w:rPr>
          <w:sz w:val="22"/>
          <w:szCs w:val="22"/>
          <w:highlight w:val="lightGray"/>
          <w:lang w:val="is-IS"/>
        </w:rPr>
        <w:t>15 ml:</w:t>
      </w:r>
      <w:r w:rsidR="00DD2897">
        <w:rPr>
          <w:sz w:val="22"/>
          <w:szCs w:val="22"/>
          <w:highlight w:val="lightGray"/>
          <w:lang w:val="is-IS"/>
        </w:rPr>
        <w:tab/>
      </w:r>
      <w:r w:rsidR="00A611A9" w:rsidRPr="002A3955">
        <w:rPr>
          <w:sz w:val="22"/>
          <w:szCs w:val="22"/>
          <w:highlight w:val="lightGray"/>
          <w:lang w:val="is-IS"/>
        </w:rPr>
        <w:t>Rofna pakkningu skal nota innan</w:t>
      </w:r>
      <w:r w:rsidR="00A611A9">
        <w:rPr>
          <w:sz w:val="22"/>
          <w:szCs w:val="22"/>
          <w:highlight w:val="lightGray"/>
          <w:lang w:val="is-IS"/>
        </w:rPr>
        <w:t xml:space="preserve"> </w:t>
      </w:r>
      <w:r w:rsidRPr="00FE5B59">
        <w:rPr>
          <w:sz w:val="22"/>
          <w:szCs w:val="22"/>
          <w:highlight w:val="lightGray"/>
          <w:lang w:val="is-IS"/>
        </w:rPr>
        <w:t>6 </w:t>
      </w:r>
      <w:r w:rsidR="00C40756">
        <w:rPr>
          <w:sz w:val="22"/>
          <w:szCs w:val="22"/>
          <w:highlight w:val="lightGray"/>
          <w:lang w:val="is-IS"/>
        </w:rPr>
        <w:t>mánaða</w:t>
      </w:r>
      <w:r w:rsidRPr="00FE5B59">
        <w:rPr>
          <w:sz w:val="22"/>
          <w:szCs w:val="22"/>
          <w:highlight w:val="lightGray"/>
          <w:lang w:val="is-IS"/>
        </w:rPr>
        <w:t>.</w:t>
      </w:r>
    </w:p>
    <w:p w14:paraId="7D2AA79D" w14:textId="3FF3B628" w:rsidR="004131AB" w:rsidRPr="00A11723" w:rsidRDefault="004131AB" w:rsidP="00C44E06">
      <w:pPr>
        <w:tabs>
          <w:tab w:val="left" w:pos="851"/>
        </w:tabs>
        <w:rPr>
          <w:sz w:val="22"/>
          <w:szCs w:val="22"/>
          <w:lang w:val="is-IS"/>
        </w:rPr>
      </w:pPr>
      <w:r w:rsidRPr="00FE5B59">
        <w:rPr>
          <w:sz w:val="22"/>
          <w:szCs w:val="22"/>
          <w:highlight w:val="lightGray"/>
          <w:lang w:val="is-IS"/>
        </w:rPr>
        <w:t>30 ml:</w:t>
      </w:r>
      <w:r w:rsidR="00DD2897">
        <w:rPr>
          <w:sz w:val="22"/>
          <w:szCs w:val="22"/>
          <w:highlight w:val="lightGray"/>
          <w:lang w:val="is-IS"/>
        </w:rPr>
        <w:tab/>
      </w:r>
      <w:r w:rsidR="00A611A9" w:rsidRPr="002A3955">
        <w:rPr>
          <w:sz w:val="22"/>
          <w:szCs w:val="22"/>
          <w:highlight w:val="lightGray"/>
          <w:lang w:val="is-IS"/>
        </w:rPr>
        <w:t>Rofna pakkningu skal nota innan</w:t>
      </w:r>
      <w:r w:rsidR="00A611A9">
        <w:rPr>
          <w:sz w:val="22"/>
          <w:szCs w:val="22"/>
          <w:highlight w:val="lightGray"/>
          <w:lang w:val="is-IS"/>
        </w:rPr>
        <w:t xml:space="preserve"> </w:t>
      </w:r>
      <w:r w:rsidRPr="00FE5B59">
        <w:rPr>
          <w:sz w:val="22"/>
          <w:szCs w:val="22"/>
          <w:highlight w:val="lightGray"/>
          <w:lang w:val="is-IS"/>
        </w:rPr>
        <w:t>6 </w:t>
      </w:r>
      <w:r w:rsidR="00C40756">
        <w:rPr>
          <w:sz w:val="22"/>
          <w:szCs w:val="22"/>
          <w:highlight w:val="lightGray"/>
          <w:lang w:val="is-IS"/>
        </w:rPr>
        <w:t>mánaða</w:t>
      </w:r>
      <w:r w:rsidRPr="00FE5B59">
        <w:rPr>
          <w:sz w:val="22"/>
          <w:szCs w:val="22"/>
          <w:highlight w:val="lightGray"/>
          <w:lang w:val="is-IS"/>
        </w:rPr>
        <w:t>.</w:t>
      </w:r>
    </w:p>
    <w:p w14:paraId="7D2AA79E" w14:textId="77777777" w:rsidR="00494C91" w:rsidRPr="00A11723" w:rsidRDefault="00494C91" w:rsidP="00BC29B4">
      <w:pPr>
        <w:rPr>
          <w:sz w:val="22"/>
          <w:szCs w:val="22"/>
          <w:lang w:val="is-IS"/>
        </w:rPr>
      </w:pPr>
    </w:p>
    <w:p w14:paraId="7D2AA79F" w14:textId="77777777" w:rsidR="00494C91" w:rsidRPr="00A11723" w:rsidRDefault="00494C91" w:rsidP="00BC29B4">
      <w:pPr>
        <w:rPr>
          <w:sz w:val="22"/>
          <w:szCs w:val="22"/>
          <w:lang w:val="is-IS"/>
        </w:rPr>
      </w:pPr>
    </w:p>
    <w:p w14:paraId="7D2AA7A0" w14:textId="77777777" w:rsidR="00494C91" w:rsidRPr="00A11723" w:rsidRDefault="00494C91"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11.</w:t>
      </w:r>
      <w:r w:rsidRPr="00A11723">
        <w:rPr>
          <w:b/>
          <w:sz w:val="22"/>
          <w:szCs w:val="22"/>
          <w:lang w:val="is-IS"/>
        </w:rPr>
        <w:tab/>
        <w:t>SÉRSTÖK GEYMSLUSKILYRÐI</w:t>
      </w:r>
    </w:p>
    <w:p w14:paraId="7D2AA7A1" w14:textId="77777777" w:rsidR="00494C91" w:rsidRPr="00A11723" w:rsidRDefault="00494C91" w:rsidP="00BC29B4">
      <w:pPr>
        <w:rPr>
          <w:sz w:val="22"/>
          <w:szCs w:val="22"/>
          <w:lang w:val="is-IS"/>
        </w:rPr>
      </w:pPr>
    </w:p>
    <w:p w14:paraId="7D2AA7A2" w14:textId="77777777" w:rsidR="00494C91" w:rsidRPr="00A11723" w:rsidRDefault="00494C91" w:rsidP="00BC29B4">
      <w:pPr>
        <w:rPr>
          <w:sz w:val="22"/>
          <w:szCs w:val="22"/>
          <w:lang w:val="is-IS"/>
        </w:rPr>
      </w:pPr>
    </w:p>
    <w:p w14:paraId="7D2AA7A3" w14:textId="77777777" w:rsidR="00494C91" w:rsidRPr="00A11723" w:rsidRDefault="00494C91" w:rsidP="00BC29B4">
      <w:pPr>
        <w:rPr>
          <w:sz w:val="22"/>
          <w:szCs w:val="22"/>
          <w:lang w:val="is-IS"/>
        </w:rPr>
      </w:pPr>
    </w:p>
    <w:p w14:paraId="7D2AA7A4"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7A5" w14:textId="77777777" w:rsidR="00494C91" w:rsidRPr="00A11723" w:rsidRDefault="00494C91" w:rsidP="00BC29B4">
      <w:pPr>
        <w:rPr>
          <w:sz w:val="22"/>
          <w:szCs w:val="22"/>
          <w:lang w:val="is-IS"/>
        </w:rPr>
      </w:pPr>
    </w:p>
    <w:p w14:paraId="7D2AA7A6" w14:textId="77777777" w:rsidR="00C44E06" w:rsidRPr="00C44E06" w:rsidRDefault="001F499A" w:rsidP="00BC29B4">
      <w:pPr>
        <w:rPr>
          <w:sz w:val="22"/>
          <w:szCs w:val="22"/>
          <w:lang w:val="is-IS"/>
        </w:rPr>
      </w:pPr>
      <w:r w:rsidRPr="00C44E06">
        <w:rPr>
          <w:sz w:val="22"/>
          <w:szCs w:val="22"/>
          <w:lang w:val="is-IS"/>
        </w:rPr>
        <w:t>Förgun: Lesið lyfseðil</w:t>
      </w:r>
      <w:r w:rsidR="00013666" w:rsidRPr="00C44E06">
        <w:rPr>
          <w:sz w:val="22"/>
          <w:szCs w:val="22"/>
          <w:lang w:val="is-IS"/>
        </w:rPr>
        <w:t>.</w:t>
      </w:r>
    </w:p>
    <w:p w14:paraId="7D2AA7A7" w14:textId="77777777" w:rsidR="00494C91" w:rsidRPr="00A11723" w:rsidRDefault="00494C91" w:rsidP="00BC29B4">
      <w:pPr>
        <w:rPr>
          <w:sz w:val="22"/>
          <w:szCs w:val="22"/>
          <w:lang w:val="is-IS"/>
        </w:rPr>
      </w:pPr>
    </w:p>
    <w:p w14:paraId="7D2AA7A8" w14:textId="77777777" w:rsidR="00494C91" w:rsidRPr="00A11723" w:rsidRDefault="00494C91" w:rsidP="00BC29B4">
      <w:pPr>
        <w:rPr>
          <w:sz w:val="22"/>
          <w:szCs w:val="22"/>
          <w:lang w:val="is-IS"/>
        </w:rPr>
      </w:pPr>
    </w:p>
    <w:p w14:paraId="7D2AA7A9"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Pr="00A11723">
        <w:rPr>
          <w:b/>
          <w:sz w:val="22"/>
          <w:szCs w:val="22"/>
          <w:lang w:val="is-IS"/>
        </w:rPr>
        <w:tab/>
        <w:t>VARNAÐARORÐIN „DÝRALYF“ OG SKILYRÐI EÐA TAKMARKANIR Á AFGREIÐSLU OG NOTKUN</w:t>
      </w:r>
      <w:r w:rsidR="00E5142B" w:rsidRPr="00A11723">
        <w:rPr>
          <w:b/>
          <w:sz w:val="22"/>
          <w:szCs w:val="22"/>
          <w:lang w:val="is-IS"/>
        </w:rPr>
        <w:t>, EF VIÐ Á</w:t>
      </w:r>
    </w:p>
    <w:p w14:paraId="7D2AA7AA" w14:textId="77777777" w:rsidR="00494C91" w:rsidRPr="00A11723" w:rsidRDefault="00494C91" w:rsidP="00BC29B4">
      <w:pPr>
        <w:rPr>
          <w:sz w:val="22"/>
          <w:szCs w:val="22"/>
          <w:lang w:val="is-IS"/>
        </w:rPr>
      </w:pPr>
    </w:p>
    <w:p w14:paraId="7D2AA7AB" w14:textId="77777777" w:rsidR="00494C91" w:rsidRPr="00A11723" w:rsidRDefault="00494C91" w:rsidP="00BC29B4">
      <w:pPr>
        <w:rPr>
          <w:sz w:val="22"/>
          <w:szCs w:val="22"/>
          <w:lang w:val="is-IS"/>
        </w:rPr>
      </w:pPr>
      <w:r w:rsidRPr="00A11723">
        <w:rPr>
          <w:sz w:val="22"/>
          <w:szCs w:val="22"/>
          <w:lang w:val="is-IS"/>
        </w:rPr>
        <w:t>Dýralyf</w:t>
      </w:r>
      <w:r w:rsidR="00E5142B" w:rsidRPr="00A11723">
        <w:rPr>
          <w:sz w:val="22"/>
          <w:szCs w:val="22"/>
          <w:lang w:val="is-IS"/>
        </w:rPr>
        <w:t>. L</w:t>
      </w:r>
      <w:r w:rsidRPr="00A11723">
        <w:rPr>
          <w:sz w:val="22"/>
          <w:szCs w:val="22"/>
          <w:lang w:val="is-IS"/>
        </w:rPr>
        <w:t>yfseðilsskylt.</w:t>
      </w:r>
    </w:p>
    <w:p w14:paraId="7D2AA7AC" w14:textId="77777777" w:rsidR="00494C91" w:rsidRPr="00A11723" w:rsidRDefault="00494C91" w:rsidP="00BC29B4">
      <w:pPr>
        <w:rPr>
          <w:sz w:val="22"/>
          <w:szCs w:val="22"/>
          <w:lang w:val="is-IS"/>
        </w:rPr>
      </w:pPr>
    </w:p>
    <w:p w14:paraId="7D2AA7AD" w14:textId="77777777" w:rsidR="00494C91" w:rsidRPr="00A11723" w:rsidRDefault="00494C91" w:rsidP="00BC29B4">
      <w:pPr>
        <w:rPr>
          <w:sz w:val="22"/>
          <w:szCs w:val="22"/>
          <w:lang w:val="is-IS"/>
        </w:rPr>
      </w:pPr>
    </w:p>
    <w:p w14:paraId="7D2AA7AE"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14.</w:t>
      </w:r>
      <w:r w:rsidRPr="00A11723">
        <w:rPr>
          <w:b/>
          <w:sz w:val="22"/>
          <w:szCs w:val="22"/>
          <w:lang w:val="is-IS"/>
        </w:rPr>
        <w:tab/>
        <w:t xml:space="preserve">VARNAÐARORÐIN „GEYMIÐ ÞAR </w:t>
      </w:r>
      <w:smartTag w:uri="urn:schemas-microsoft-com:office:smarttags" w:element="stockticker">
        <w:r w:rsidRPr="00A11723">
          <w:rPr>
            <w:b/>
            <w:sz w:val="22"/>
            <w:szCs w:val="22"/>
            <w:lang w:val="is-IS"/>
          </w:rPr>
          <w:t>SEM</w:t>
        </w:r>
      </w:smartTag>
      <w:r w:rsidRPr="00A11723">
        <w:rPr>
          <w:b/>
          <w:sz w:val="22"/>
          <w:szCs w:val="22"/>
          <w:lang w:val="is-IS"/>
        </w:rPr>
        <w:t xml:space="preserve"> BÖRN HVORKI NÁ TIL NÉ SJÁ“</w:t>
      </w:r>
    </w:p>
    <w:p w14:paraId="7D2AA7AF" w14:textId="77777777" w:rsidR="00494C91" w:rsidRPr="00A11723" w:rsidRDefault="00494C91" w:rsidP="00BC29B4">
      <w:pPr>
        <w:rPr>
          <w:sz w:val="22"/>
          <w:szCs w:val="22"/>
          <w:lang w:val="is-IS"/>
        </w:rPr>
      </w:pPr>
    </w:p>
    <w:p w14:paraId="7D2AA7B0" w14:textId="77777777" w:rsidR="00494C91" w:rsidRPr="00A11723" w:rsidRDefault="00494C91" w:rsidP="00BC29B4">
      <w:pPr>
        <w:rPr>
          <w:sz w:val="22"/>
          <w:szCs w:val="22"/>
          <w:lang w:val="is-IS"/>
        </w:rPr>
      </w:pPr>
      <w:r w:rsidRPr="00A11723">
        <w:rPr>
          <w:sz w:val="22"/>
          <w:szCs w:val="22"/>
          <w:lang w:val="is-IS"/>
        </w:rPr>
        <w:t>Geymið þar sem börn hvorki ná til né sjá.</w:t>
      </w:r>
    </w:p>
    <w:p w14:paraId="7D2AA7B1" w14:textId="77777777" w:rsidR="00494C91" w:rsidRPr="00A11723" w:rsidRDefault="00494C91" w:rsidP="00BC29B4">
      <w:pPr>
        <w:rPr>
          <w:sz w:val="22"/>
          <w:szCs w:val="22"/>
          <w:lang w:val="is-IS"/>
        </w:rPr>
      </w:pPr>
    </w:p>
    <w:p w14:paraId="7D2AA7B2" w14:textId="77777777" w:rsidR="00494C91" w:rsidRPr="00A11723" w:rsidRDefault="00494C91" w:rsidP="00BC29B4">
      <w:pPr>
        <w:rPr>
          <w:sz w:val="22"/>
          <w:szCs w:val="22"/>
          <w:lang w:val="is-IS"/>
        </w:rPr>
      </w:pPr>
    </w:p>
    <w:p w14:paraId="7D2AA7B3" w14:textId="77777777" w:rsidR="00494C91" w:rsidRPr="00A11723" w:rsidRDefault="00494C91"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15.</w:t>
      </w:r>
      <w:r w:rsidRPr="00A11723">
        <w:rPr>
          <w:szCs w:val="22"/>
        </w:rPr>
        <w:tab/>
        <w:t>HEITI OG HEIMILISFANG MARKAÐSLEYFISHAFA</w:t>
      </w:r>
    </w:p>
    <w:p w14:paraId="7D2AA7B4" w14:textId="77777777" w:rsidR="00494C91" w:rsidRPr="00A11723" w:rsidRDefault="00494C91" w:rsidP="00BC29B4">
      <w:pPr>
        <w:rPr>
          <w:sz w:val="22"/>
          <w:szCs w:val="22"/>
          <w:lang w:val="is-IS"/>
        </w:rPr>
      </w:pPr>
    </w:p>
    <w:p w14:paraId="7D2AA7B5" w14:textId="77777777" w:rsidR="00494C91" w:rsidRPr="00A11723" w:rsidRDefault="00494C91" w:rsidP="00BC29B4">
      <w:pPr>
        <w:ind w:left="497" w:hanging="497"/>
        <w:rPr>
          <w:sz w:val="22"/>
          <w:szCs w:val="22"/>
          <w:lang w:val="is-IS"/>
        </w:rPr>
      </w:pPr>
      <w:r w:rsidRPr="00A11723">
        <w:rPr>
          <w:sz w:val="22"/>
          <w:szCs w:val="22"/>
          <w:lang w:val="is-IS"/>
        </w:rPr>
        <w:t>Boehringer Ingelheim Vetmedica GmbH</w:t>
      </w:r>
    </w:p>
    <w:p w14:paraId="7D2AA7B6" w14:textId="77777777" w:rsidR="00494C91" w:rsidRPr="00A11723" w:rsidRDefault="00494C91" w:rsidP="00BC29B4">
      <w:pPr>
        <w:ind w:left="497" w:hanging="497"/>
        <w:rPr>
          <w:sz w:val="22"/>
          <w:szCs w:val="22"/>
          <w:lang w:val="is-IS"/>
        </w:rPr>
      </w:pPr>
      <w:r w:rsidRPr="00A11723">
        <w:rPr>
          <w:sz w:val="22"/>
          <w:szCs w:val="22"/>
          <w:lang w:val="is-IS"/>
        </w:rPr>
        <w:t>55216 Ingelheim/Rhein</w:t>
      </w:r>
    </w:p>
    <w:p w14:paraId="7D2AA7B7" w14:textId="77777777" w:rsidR="00494C91" w:rsidRPr="00C75C9D" w:rsidRDefault="00494C91" w:rsidP="00BC29B4">
      <w:pPr>
        <w:rPr>
          <w:caps/>
          <w:sz w:val="22"/>
          <w:szCs w:val="22"/>
          <w:lang w:val="is-IS"/>
        </w:rPr>
      </w:pPr>
      <w:r w:rsidRPr="00C75C9D">
        <w:rPr>
          <w:caps/>
          <w:sz w:val="22"/>
          <w:szCs w:val="22"/>
          <w:lang w:val="is-IS"/>
        </w:rPr>
        <w:t>Þýskaland</w:t>
      </w:r>
    </w:p>
    <w:p w14:paraId="7D2AA7B8" w14:textId="77777777" w:rsidR="00494C91" w:rsidRPr="00A11723" w:rsidRDefault="00494C91" w:rsidP="00BC29B4">
      <w:pPr>
        <w:rPr>
          <w:sz w:val="22"/>
          <w:szCs w:val="22"/>
          <w:lang w:val="is-IS"/>
        </w:rPr>
      </w:pPr>
    </w:p>
    <w:p w14:paraId="7D2AA7B9" w14:textId="77777777" w:rsidR="00494C91" w:rsidRPr="00A11723" w:rsidRDefault="00494C91" w:rsidP="00BC29B4">
      <w:pPr>
        <w:rPr>
          <w:sz w:val="22"/>
          <w:szCs w:val="22"/>
          <w:lang w:val="is-IS"/>
        </w:rPr>
      </w:pPr>
    </w:p>
    <w:p w14:paraId="7D2AA7BA"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16.</w:t>
      </w:r>
      <w:r w:rsidRPr="00A11723">
        <w:rPr>
          <w:b/>
          <w:sz w:val="22"/>
          <w:szCs w:val="22"/>
          <w:lang w:val="is-IS"/>
        </w:rPr>
        <w:tab/>
        <w:t>MARKAÐSLEYFISNÚMER</w:t>
      </w:r>
    </w:p>
    <w:p w14:paraId="7D2AA7BB" w14:textId="77777777" w:rsidR="00494C91" w:rsidRPr="00A11723" w:rsidRDefault="00494C91" w:rsidP="00BC29B4">
      <w:pPr>
        <w:rPr>
          <w:sz w:val="22"/>
          <w:szCs w:val="22"/>
          <w:lang w:val="is-IS"/>
        </w:rPr>
      </w:pPr>
    </w:p>
    <w:p w14:paraId="7D2AA7BC" w14:textId="77777777" w:rsidR="00494C91" w:rsidRPr="00BC29D2" w:rsidRDefault="00D83E31" w:rsidP="00BC29B4">
      <w:pPr>
        <w:rPr>
          <w:sz w:val="22"/>
          <w:szCs w:val="22"/>
          <w:highlight w:val="lightGray"/>
          <w:lang w:val="is-IS"/>
        </w:rPr>
      </w:pPr>
      <w:r w:rsidRPr="00BC29D2">
        <w:rPr>
          <w:sz w:val="22"/>
          <w:szCs w:val="22"/>
          <w:lang w:val="is-IS"/>
        </w:rPr>
        <w:t>EU/2/97/004/034</w:t>
      </w:r>
      <w:r w:rsidR="00494C91" w:rsidRPr="00BC29D2">
        <w:rPr>
          <w:sz w:val="22"/>
          <w:szCs w:val="22"/>
          <w:lang w:val="is-IS"/>
        </w:rPr>
        <w:t xml:space="preserve"> </w:t>
      </w:r>
      <w:r w:rsidR="00494C91" w:rsidRPr="00BC29D2">
        <w:rPr>
          <w:sz w:val="22"/>
          <w:szCs w:val="22"/>
          <w:highlight w:val="lightGray"/>
          <w:lang w:val="is-IS"/>
        </w:rPr>
        <w:t>3 ml</w:t>
      </w:r>
    </w:p>
    <w:p w14:paraId="7D2AA7BD" w14:textId="77777777" w:rsidR="00494C91" w:rsidRPr="00BC29D2" w:rsidRDefault="00494C91" w:rsidP="00BC29B4">
      <w:pPr>
        <w:rPr>
          <w:sz w:val="22"/>
          <w:szCs w:val="22"/>
          <w:highlight w:val="lightGray"/>
          <w:lang w:val="pt-PT"/>
        </w:rPr>
      </w:pPr>
      <w:r w:rsidRPr="00BC29D2">
        <w:rPr>
          <w:sz w:val="22"/>
          <w:szCs w:val="22"/>
          <w:highlight w:val="lightGray"/>
          <w:lang w:val="pt-PT"/>
        </w:rPr>
        <w:t>EU/2/97/004/033 10 ml</w:t>
      </w:r>
    </w:p>
    <w:p w14:paraId="7D2AA7BE" w14:textId="77777777" w:rsidR="00494C91" w:rsidRPr="00FE5B59" w:rsidRDefault="00494C91" w:rsidP="00BC29B4">
      <w:pPr>
        <w:rPr>
          <w:sz w:val="22"/>
          <w:szCs w:val="22"/>
          <w:highlight w:val="lightGray"/>
          <w:lang w:val="is-IS"/>
        </w:rPr>
      </w:pPr>
      <w:r w:rsidRPr="00FE5B59">
        <w:rPr>
          <w:sz w:val="22"/>
          <w:szCs w:val="22"/>
          <w:highlight w:val="lightGray"/>
          <w:lang w:val="is-IS"/>
        </w:rPr>
        <w:t>EU/2/97/004/026 15 ml</w:t>
      </w:r>
    </w:p>
    <w:p w14:paraId="7D2AA7BF" w14:textId="77777777" w:rsidR="004131AB" w:rsidRPr="00A11723" w:rsidRDefault="004131AB" w:rsidP="004131AB">
      <w:pPr>
        <w:rPr>
          <w:sz w:val="22"/>
          <w:szCs w:val="22"/>
          <w:lang w:val="is-IS"/>
        </w:rPr>
      </w:pPr>
      <w:r w:rsidRPr="00FE5B59">
        <w:rPr>
          <w:sz w:val="22"/>
          <w:szCs w:val="22"/>
          <w:highlight w:val="lightGray"/>
          <w:lang w:val="is-IS"/>
        </w:rPr>
        <w:t>EU/2/97/004/0</w:t>
      </w:r>
      <w:r w:rsidR="00B94788" w:rsidRPr="00FE5B59">
        <w:rPr>
          <w:sz w:val="22"/>
          <w:szCs w:val="22"/>
          <w:highlight w:val="lightGray"/>
          <w:lang w:val="is-IS"/>
        </w:rPr>
        <w:t>49</w:t>
      </w:r>
      <w:r w:rsidRPr="00FE5B59">
        <w:rPr>
          <w:sz w:val="22"/>
          <w:szCs w:val="22"/>
          <w:highlight w:val="lightGray"/>
          <w:lang w:val="is-IS"/>
        </w:rPr>
        <w:t xml:space="preserve"> 30 ml</w:t>
      </w:r>
    </w:p>
    <w:p w14:paraId="7D2AA7C0" w14:textId="77777777" w:rsidR="00494C91" w:rsidRDefault="00494C91" w:rsidP="00BC29B4">
      <w:pPr>
        <w:rPr>
          <w:sz w:val="22"/>
          <w:szCs w:val="22"/>
          <w:lang w:val="is-IS"/>
        </w:rPr>
      </w:pPr>
    </w:p>
    <w:p w14:paraId="7D2AA7C1" w14:textId="77777777" w:rsidR="00D07640" w:rsidRPr="00A11723" w:rsidRDefault="00D07640" w:rsidP="00BC29B4">
      <w:pPr>
        <w:rPr>
          <w:sz w:val="22"/>
          <w:szCs w:val="22"/>
          <w:lang w:val="is-IS"/>
        </w:rPr>
      </w:pPr>
    </w:p>
    <w:p w14:paraId="7D2AA7C2" w14:textId="77777777" w:rsidR="00494C91" w:rsidRPr="00A11723" w:rsidRDefault="00494C91" w:rsidP="002F5D0F">
      <w:pPr>
        <w:widowControl w:val="0"/>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17.</w:t>
      </w:r>
      <w:r w:rsidRPr="00A11723">
        <w:rPr>
          <w:b/>
          <w:sz w:val="22"/>
          <w:szCs w:val="22"/>
          <w:lang w:val="is-IS"/>
        </w:rPr>
        <w:tab/>
        <w:t>LOTUNÚMER FRAMLEIÐANDA</w:t>
      </w:r>
    </w:p>
    <w:p w14:paraId="7D2AA7C3" w14:textId="77777777" w:rsidR="00494C91" w:rsidRPr="00A11723" w:rsidRDefault="00494C91" w:rsidP="002F5D0F">
      <w:pPr>
        <w:widowControl w:val="0"/>
        <w:rPr>
          <w:sz w:val="22"/>
          <w:szCs w:val="22"/>
          <w:lang w:val="is-IS"/>
        </w:rPr>
      </w:pPr>
    </w:p>
    <w:p w14:paraId="7D2AA7C4" w14:textId="77777777" w:rsidR="00742F84" w:rsidRPr="00A11723" w:rsidRDefault="00494C91" w:rsidP="00BC29B4">
      <w:pPr>
        <w:rPr>
          <w:sz w:val="22"/>
          <w:szCs w:val="22"/>
          <w:lang w:val="is-IS"/>
        </w:rPr>
      </w:pPr>
      <w:r w:rsidRPr="00A11723">
        <w:rPr>
          <w:sz w:val="22"/>
          <w:szCs w:val="22"/>
          <w:lang w:val="is-IS"/>
        </w:rPr>
        <w:t>Lot {númer}</w:t>
      </w:r>
    </w:p>
    <w:p w14:paraId="7D2AA7C5" w14:textId="77777777" w:rsidR="00494C91" w:rsidRPr="00A11723" w:rsidRDefault="00742F84" w:rsidP="00BC29B4">
      <w:pPr>
        <w:rPr>
          <w:sz w:val="22"/>
          <w:szCs w:val="22"/>
          <w:lang w:val="is-IS"/>
        </w:rPr>
      </w:pPr>
      <w:r w:rsidRPr="00A11723">
        <w:rPr>
          <w:sz w:val="22"/>
          <w:szCs w:val="22"/>
          <w:lang w:val="is-IS"/>
        </w:rPr>
        <w:br w:type="page"/>
      </w:r>
    </w:p>
    <w:p w14:paraId="7D2AA7C6" w14:textId="77777777" w:rsidR="00494C91" w:rsidRPr="00A11723" w:rsidRDefault="00742F84"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 xml:space="preserve">LÁGMARKS UPPLÝSINGAR </w:t>
      </w:r>
      <w:smartTag w:uri="urn:schemas-microsoft-com:office:smarttags" w:element="stockticker">
        <w:r w:rsidRPr="00A11723">
          <w:rPr>
            <w:b/>
            <w:sz w:val="22"/>
            <w:szCs w:val="22"/>
            <w:lang w:val="is-IS"/>
          </w:rPr>
          <w:t>SEM</w:t>
        </w:r>
      </w:smartTag>
      <w:r w:rsidRPr="00A11723">
        <w:rPr>
          <w:b/>
          <w:sz w:val="22"/>
          <w:szCs w:val="22"/>
          <w:lang w:val="is-IS"/>
        </w:rPr>
        <w:t xml:space="preserve"> SKULU KOMA FRAM Á LITLUM INNRI UMBÚÐUM</w:t>
      </w:r>
    </w:p>
    <w:p w14:paraId="7D2AA7C7" w14:textId="77777777" w:rsidR="00742F84" w:rsidRDefault="00742F84" w:rsidP="00BC29B4">
      <w:pPr>
        <w:pBdr>
          <w:top w:val="single" w:sz="4" w:space="1" w:color="auto"/>
          <w:left w:val="single" w:sz="4" w:space="4" w:color="auto"/>
          <w:bottom w:val="single" w:sz="4" w:space="1" w:color="auto"/>
          <w:right w:val="single" w:sz="4" w:space="4" w:color="auto"/>
        </w:pBdr>
        <w:rPr>
          <w:sz w:val="22"/>
          <w:szCs w:val="22"/>
          <w:lang w:val="is-IS"/>
        </w:rPr>
      </w:pPr>
    </w:p>
    <w:p w14:paraId="7D2AA7C8" w14:textId="77777777" w:rsidR="00A611A9" w:rsidRPr="00DD2897" w:rsidRDefault="007A6B6F"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Glas</w:t>
      </w:r>
      <w:r w:rsidR="00A611A9" w:rsidRPr="00DD2897">
        <w:rPr>
          <w:b/>
          <w:sz w:val="22"/>
          <w:szCs w:val="22"/>
          <w:lang w:val="is-IS"/>
        </w:rPr>
        <w:t>, 3 ml</w:t>
      </w:r>
      <w:r w:rsidR="00823CE5">
        <w:rPr>
          <w:b/>
          <w:sz w:val="22"/>
          <w:szCs w:val="22"/>
          <w:lang w:val="is-IS"/>
        </w:rPr>
        <w:t>, 10 ml, 15 ml, 30 ml</w:t>
      </w:r>
    </w:p>
    <w:p w14:paraId="7D2AA7C9" w14:textId="77777777" w:rsidR="00494C91" w:rsidRPr="00A11723" w:rsidRDefault="00494C91" w:rsidP="00BC29B4">
      <w:pPr>
        <w:jc w:val="both"/>
        <w:rPr>
          <w:sz w:val="22"/>
          <w:szCs w:val="22"/>
          <w:lang w:val="is-IS"/>
        </w:rPr>
      </w:pPr>
    </w:p>
    <w:p w14:paraId="7D2AA7CA"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1.</w:t>
      </w:r>
      <w:r w:rsidRPr="00A11723">
        <w:rPr>
          <w:b/>
          <w:sz w:val="22"/>
          <w:szCs w:val="22"/>
          <w:lang w:val="is-IS"/>
        </w:rPr>
        <w:tab/>
        <w:t>HEITI DÝRALYFS</w:t>
      </w:r>
    </w:p>
    <w:p w14:paraId="7D2AA7CB" w14:textId="77777777" w:rsidR="00494C91" w:rsidRPr="00A11723" w:rsidRDefault="00494C91" w:rsidP="00BC29B4">
      <w:pPr>
        <w:jc w:val="both"/>
        <w:rPr>
          <w:sz w:val="22"/>
          <w:szCs w:val="22"/>
          <w:lang w:val="is-IS"/>
        </w:rPr>
      </w:pPr>
    </w:p>
    <w:p w14:paraId="7D2AA7CC" w14:textId="77777777" w:rsidR="00494C91" w:rsidRPr="00A11723" w:rsidRDefault="00494C91" w:rsidP="00BC29B4">
      <w:pPr>
        <w:jc w:val="both"/>
        <w:rPr>
          <w:sz w:val="22"/>
          <w:szCs w:val="22"/>
          <w:lang w:val="is-IS"/>
        </w:rPr>
      </w:pPr>
      <w:r w:rsidRPr="00A11723">
        <w:rPr>
          <w:sz w:val="22"/>
          <w:szCs w:val="22"/>
          <w:lang w:val="is-IS"/>
        </w:rPr>
        <w:t>Metacam 0,5 mg/ml mixtúra, dreifa handa köttum</w:t>
      </w:r>
      <w:r w:rsidR="000D497E">
        <w:rPr>
          <w:sz w:val="22"/>
          <w:szCs w:val="22"/>
          <w:lang w:val="is-IS"/>
        </w:rPr>
        <w:t xml:space="preserve"> og naggrísum</w:t>
      </w:r>
    </w:p>
    <w:p w14:paraId="7D2AA7CD" w14:textId="77777777" w:rsidR="00494C91" w:rsidRPr="00A11723" w:rsidRDefault="00494C91" w:rsidP="00BC29B4">
      <w:pPr>
        <w:jc w:val="both"/>
        <w:rPr>
          <w:sz w:val="22"/>
          <w:szCs w:val="22"/>
          <w:lang w:val="is-IS"/>
        </w:rPr>
      </w:pPr>
      <w:r w:rsidRPr="00A11723">
        <w:rPr>
          <w:sz w:val="22"/>
          <w:szCs w:val="22"/>
          <w:lang w:val="is-IS"/>
        </w:rPr>
        <w:t>Meloxicam</w:t>
      </w:r>
    </w:p>
    <w:p w14:paraId="7D2AA7CE" w14:textId="77777777" w:rsidR="00494C91" w:rsidRPr="00A11723" w:rsidRDefault="00494C91" w:rsidP="00BC29B4">
      <w:pPr>
        <w:jc w:val="both"/>
        <w:rPr>
          <w:sz w:val="22"/>
          <w:szCs w:val="22"/>
          <w:lang w:val="is-IS"/>
        </w:rPr>
      </w:pPr>
    </w:p>
    <w:p w14:paraId="7D2AA7CF" w14:textId="77777777" w:rsidR="00494C91" w:rsidRPr="00A11723" w:rsidRDefault="00494C91" w:rsidP="00BC29B4">
      <w:pPr>
        <w:jc w:val="both"/>
        <w:rPr>
          <w:sz w:val="22"/>
          <w:szCs w:val="22"/>
          <w:lang w:val="is-IS"/>
        </w:rPr>
      </w:pPr>
    </w:p>
    <w:p w14:paraId="7D2AA7D0"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2.</w:t>
      </w:r>
      <w:r w:rsidRPr="00A11723">
        <w:rPr>
          <w:b/>
          <w:sz w:val="22"/>
          <w:szCs w:val="22"/>
          <w:lang w:val="is-IS"/>
        </w:rPr>
        <w:tab/>
      </w:r>
      <w:smartTag w:uri="urn:schemas-microsoft-com:office:smarttags" w:element="stockticker">
        <w:r w:rsidRPr="00A11723">
          <w:rPr>
            <w:b/>
            <w:sz w:val="22"/>
            <w:szCs w:val="22"/>
            <w:lang w:val="is-IS"/>
          </w:rPr>
          <w:t>MAGN</w:t>
        </w:r>
      </w:smartTag>
      <w:r w:rsidRPr="00A11723">
        <w:rPr>
          <w:b/>
          <w:sz w:val="22"/>
          <w:szCs w:val="22"/>
          <w:lang w:val="is-IS"/>
        </w:rPr>
        <w:t xml:space="preserve"> VIRKS INNIHALDSEFNIS/VIRKRA INNIHALDSEFNA</w:t>
      </w:r>
    </w:p>
    <w:p w14:paraId="7D2AA7D1" w14:textId="77777777" w:rsidR="00494C91" w:rsidRPr="00A11723" w:rsidRDefault="00494C91" w:rsidP="00BC29B4">
      <w:pPr>
        <w:jc w:val="both"/>
        <w:rPr>
          <w:sz w:val="22"/>
          <w:szCs w:val="22"/>
          <w:lang w:val="is-IS"/>
        </w:rPr>
      </w:pPr>
    </w:p>
    <w:p w14:paraId="7D2AA7D2" w14:textId="77777777" w:rsidR="00494C91" w:rsidRPr="00A11723" w:rsidRDefault="00DD2897" w:rsidP="00BC29B4">
      <w:pPr>
        <w:ind w:left="1418" w:hanging="1418"/>
        <w:jc w:val="both"/>
        <w:rPr>
          <w:sz w:val="22"/>
          <w:szCs w:val="22"/>
          <w:lang w:val="is-IS"/>
        </w:rPr>
      </w:pPr>
      <w:r>
        <w:rPr>
          <w:sz w:val="22"/>
          <w:szCs w:val="22"/>
          <w:lang w:val="is-IS"/>
        </w:rPr>
        <w:t xml:space="preserve">Meloxicam </w:t>
      </w:r>
      <w:r w:rsidR="00494C91" w:rsidRPr="00A11723">
        <w:rPr>
          <w:sz w:val="22"/>
          <w:szCs w:val="22"/>
          <w:lang w:val="is-IS"/>
        </w:rPr>
        <w:t>0,5 mg/ml</w:t>
      </w:r>
    </w:p>
    <w:p w14:paraId="7D2AA7D3" w14:textId="77777777" w:rsidR="00494C91" w:rsidRPr="00A11723" w:rsidRDefault="00494C91" w:rsidP="00BC29B4">
      <w:pPr>
        <w:jc w:val="both"/>
        <w:rPr>
          <w:sz w:val="22"/>
          <w:szCs w:val="22"/>
          <w:lang w:val="is-IS"/>
        </w:rPr>
      </w:pPr>
    </w:p>
    <w:p w14:paraId="7D2AA7D4" w14:textId="77777777" w:rsidR="00494C91" w:rsidRPr="00A11723" w:rsidRDefault="00494C91" w:rsidP="00BC29B4">
      <w:pPr>
        <w:jc w:val="both"/>
        <w:rPr>
          <w:sz w:val="22"/>
          <w:szCs w:val="22"/>
          <w:lang w:val="is-IS"/>
        </w:rPr>
      </w:pPr>
    </w:p>
    <w:p w14:paraId="7D2AA7D5"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3.</w:t>
      </w:r>
      <w:r w:rsidRPr="00A11723">
        <w:rPr>
          <w:b/>
          <w:sz w:val="22"/>
          <w:szCs w:val="22"/>
          <w:lang w:val="is-IS"/>
        </w:rPr>
        <w:tab/>
        <w:t xml:space="preserve">INNIHALD TILGREINT </w:t>
      </w:r>
      <w:smartTag w:uri="urn:schemas-microsoft-com:office:smarttags" w:element="stockticker">
        <w:r w:rsidRPr="00A11723">
          <w:rPr>
            <w:b/>
            <w:sz w:val="22"/>
            <w:szCs w:val="22"/>
            <w:lang w:val="is-IS"/>
          </w:rPr>
          <w:t>SEM</w:t>
        </w:r>
      </w:smartTag>
      <w:r w:rsidRPr="00A11723">
        <w:rPr>
          <w:b/>
          <w:sz w:val="22"/>
          <w:szCs w:val="22"/>
          <w:lang w:val="is-IS"/>
        </w:rPr>
        <w:t xml:space="preserve"> ÞYNGD, RÚMMÁL EÐA FJÖLDI SKAMMTA</w:t>
      </w:r>
    </w:p>
    <w:p w14:paraId="7D2AA7D6" w14:textId="77777777" w:rsidR="00494C91" w:rsidRPr="00A11723" w:rsidRDefault="00494C91" w:rsidP="00BC29B4">
      <w:pPr>
        <w:jc w:val="both"/>
        <w:rPr>
          <w:sz w:val="22"/>
          <w:szCs w:val="22"/>
          <w:lang w:val="is-IS"/>
        </w:rPr>
      </w:pPr>
    </w:p>
    <w:p w14:paraId="7D2AA7D7" w14:textId="77777777" w:rsidR="00494C91" w:rsidRDefault="00494C91" w:rsidP="00BC29B4">
      <w:pPr>
        <w:jc w:val="both"/>
        <w:rPr>
          <w:sz w:val="22"/>
          <w:szCs w:val="22"/>
          <w:lang w:val="is-IS"/>
        </w:rPr>
      </w:pPr>
      <w:r w:rsidRPr="00A11723">
        <w:rPr>
          <w:sz w:val="22"/>
          <w:szCs w:val="22"/>
          <w:lang w:val="is-IS"/>
        </w:rPr>
        <w:t>3 ml</w:t>
      </w:r>
    </w:p>
    <w:p w14:paraId="7D2AA7D8" w14:textId="77777777" w:rsidR="00823CE5" w:rsidRPr="00C44E06" w:rsidRDefault="00823CE5" w:rsidP="00BC29B4">
      <w:pPr>
        <w:jc w:val="both"/>
        <w:rPr>
          <w:sz w:val="22"/>
          <w:szCs w:val="22"/>
          <w:highlight w:val="lightGray"/>
          <w:lang w:val="is-IS"/>
        </w:rPr>
      </w:pPr>
      <w:r w:rsidRPr="00C44E06">
        <w:rPr>
          <w:sz w:val="22"/>
          <w:szCs w:val="22"/>
          <w:highlight w:val="lightGray"/>
          <w:lang w:val="is-IS"/>
        </w:rPr>
        <w:t>10 ml</w:t>
      </w:r>
    </w:p>
    <w:p w14:paraId="7D2AA7D9" w14:textId="77777777" w:rsidR="00823CE5" w:rsidRPr="00C44E06" w:rsidRDefault="00823CE5" w:rsidP="00BC29B4">
      <w:pPr>
        <w:jc w:val="both"/>
        <w:rPr>
          <w:sz w:val="22"/>
          <w:szCs w:val="22"/>
          <w:highlight w:val="lightGray"/>
          <w:lang w:val="is-IS"/>
        </w:rPr>
      </w:pPr>
      <w:r w:rsidRPr="00C44E06">
        <w:rPr>
          <w:sz w:val="22"/>
          <w:szCs w:val="22"/>
          <w:highlight w:val="lightGray"/>
          <w:lang w:val="is-IS"/>
        </w:rPr>
        <w:t>15 ml</w:t>
      </w:r>
    </w:p>
    <w:p w14:paraId="7D2AA7DA" w14:textId="77777777" w:rsidR="00823CE5" w:rsidRPr="00A11723" w:rsidRDefault="00823CE5" w:rsidP="00BC29B4">
      <w:pPr>
        <w:jc w:val="both"/>
        <w:rPr>
          <w:sz w:val="22"/>
          <w:szCs w:val="22"/>
          <w:lang w:val="is-IS"/>
        </w:rPr>
      </w:pPr>
      <w:r w:rsidRPr="00C44E06">
        <w:rPr>
          <w:sz w:val="22"/>
          <w:szCs w:val="22"/>
          <w:highlight w:val="lightGray"/>
          <w:lang w:val="is-IS"/>
        </w:rPr>
        <w:t>30</w:t>
      </w:r>
      <w:r w:rsidR="001278E7" w:rsidRPr="00C44E06">
        <w:rPr>
          <w:sz w:val="22"/>
          <w:szCs w:val="22"/>
          <w:highlight w:val="lightGray"/>
          <w:lang w:val="is-IS"/>
        </w:rPr>
        <w:t> ml</w:t>
      </w:r>
    </w:p>
    <w:p w14:paraId="7D2AA7DB" w14:textId="77777777" w:rsidR="00494C91" w:rsidRPr="00A11723" w:rsidRDefault="00494C91" w:rsidP="00BC29B4">
      <w:pPr>
        <w:jc w:val="both"/>
        <w:rPr>
          <w:sz w:val="22"/>
          <w:szCs w:val="22"/>
          <w:lang w:val="is-IS"/>
        </w:rPr>
      </w:pPr>
    </w:p>
    <w:p w14:paraId="7D2AA7DC" w14:textId="77777777" w:rsidR="00494C91" w:rsidRPr="00A11723" w:rsidRDefault="00494C91" w:rsidP="00BC29B4">
      <w:pPr>
        <w:jc w:val="both"/>
        <w:rPr>
          <w:sz w:val="22"/>
          <w:szCs w:val="22"/>
          <w:lang w:val="is-IS"/>
        </w:rPr>
      </w:pPr>
    </w:p>
    <w:p w14:paraId="7D2AA7DD"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4.</w:t>
      </w:r>
      <w:r w:rsidRPr="00A11723">
        <w:rPr>
          <w:b/>
          <w:sz w:val="22"/>
          <w:szCs w:val="22"/>
          <w:lang w:val="is-IS"/>
        </w:rPr>
        <w:tab/>
        <w:t>ÍKOMULEIÐ(IR)</w:t>
      </w:r>
    </w:p>
    <w:p w14:paraId="7D2AA7DE" w14:textId="77777777" w:rsidR="00494C91" w:rsidRPr="00A11723" w:rsidRDefault="00494C91" w:rsidP="00BC29B4">
      <w:pPr>
        <w:jc w:val="both"/>
        <w:rPr>
          <w:sz w:val="22"/>
          <w:szCs w:val="22"/>
          <w:lang w:val="is-IS"/>
        </w:rPr>
      </w:pPr>
    </w:p>
    <w:p w14:paraId="7D2AA7DF" w14:textId="77777777" w:rsidR="00494C91" w:rsidRPr="00A11723" w:rsidRDefault="00494C91" w:rsidP="00BC29B4">
      <w:pPr>
        <w:jc w:val="both"/>
        <w:rPr>
          <w:sz w:val="22"/>
          <w:szCs w:val="22"/>
          <w:lang w:val="is-IS"/>
        </w:rPr>
      </w:pPr>
      <w:r w:rsidRPr="00C44E06">
        <w:rPr>
          <w:sz w:val="22"/>
          <w:szCs w:val="22"/>
          <w:lang w:val="is-IS"/>
        </w:rPr>
        <w:t>Til inntöku.</w:t>
      </w:r>
    </w:p>
    <w:p w14:paraId="7D2AA7E0" w14:textId="77777777" w:rsidR="00494C91" w:rsidRPr="00A11723" w:rsidRDefault="00494C91" w:rsidP="00BC29B4">
      <w:pPr>
        <w:jc w:val="both"/>
        <w:rPr>
          <w:sz w:val="22"/>
          <w:szCs w:val="22"/>
          <w:lang w:val="is-IS"/>
        </w:rPr>
      </w:pPr>
    </w:p>
    <w:p w14:paraId="7D2AA7E1" w14:textId="77777777" w:rsidR="00494C91" w:rsidRPr="00BC29D2" w:rsidRDefault="00494C91" w:rsidP="00BC29B4">
      <w:pPr>
        <w:rPr>
          <w:sz w:val="22"/>
          <w:szCs w:val="22"/>
          <w:lang w:val="nb-NO"/>
        </w:rPr>
      </w:pPr>
    </w:p>
    <w:p w14:paraId="7D2AA7E2" w14:textId="77777777" w:rsidR="00494C91" w:rsidRPr="00BC29D2" w:rsidRDefault="00494C91" w:rsidP="00BC29B4">
      <w:pPr>
        <w:pBdr>
          <w:top w:val="single" w:sz="4" w:space="1" w:color="auto"/>
          <w:left w:val="single" w:sz="4" w:space="4" w:color="auto"/>
          <w:bottom w:val="single" w:sz="4" w:space="1" w:color="auto"/>
          <w:right w:val="single" w:sz="4" w:space="4" w:color="auto"/>
        </w:pBdr>
        <w:rPr>
          <w:sz w:val="22"/>
          <w:szCs w:val="22"/>
          <w:lang w:val="nb-NO"/>
        </w:rPr>
      </w:pPr>
      <w:r w:rsidRPr="00BC29D2">
        <w:rPr>
          <w:b/>
          <w:sz w:val="22"/>
          <w:szCs w:val="22"/>
          <w:lang w:val="nb-NO"/>
        </w:rPr>
        <w:t>5.</w:t>
      </w:r>
      <w:r w:rsidRPr="00BC29D2">
        <w:rPr>
          <w:b/>
          <w:sz w:val="22"/>
          <w:szCs w:val="22"/>
          <w:lang w:val="nb-NO"/>
        </w:rPr>
        <w:tab/>
        <w:t>BIÐTÍMI FYRIR AFURÐANÝTINGU</w:t>
      </w:r>
    </w:p>
    <w:p w14:paraId="7D2AA7E3" w14:textId="77777777" w:rsidR="00494C91" w:rsidRPr="00BC29D2" w:rsidRDefault="00494C91" w:rsidP="00BC29B4">
      <w:pPr>
        <w:rPr>
          <w:sz w:val="22"/>
          <w:szCs w:val="22"/>
          <w:lang w:val="nb-NO"/>
        </w:rPr>
      </w:pPr>
    </w:p>
    <w:p w14:paraId="7D2AA7E4" w14:textId="77777777" w:rsidR="00494C91" w:rsidRPr="00A11723" w:rsidRDefault="00494C91" w:rsidP="00BC29B4">
      <w:pPr>
        <w:rPr>
          <w:sz w:val="22"/>
          <w:szCs w:val="22"/>
          <w:lang w:val="is-IS"/>
        </w:rPr>
      </w:pPr>
    </w:p>
    <w:p w14:paraId="7D2AA7E5" w14:textId="77777777" w:rsidR="00494C91" w:rsidRPr="00A11723" w:rsidRDefault="00494C91" w:rsidP="00BC29B4">
      <w:pPr>
        <w:jc w:val="both"/>
        <w:rPr>
          <w:sz w:val="22"/>
          <w:szCs w:val="22"/>
          <w:lang w:val="is-IS"/>
        </w:rPr>
      </w:pPr>
    </w:p>
    <w:p w14:paraId="7D2AA7E6"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6.</w:t>
      </w:r>
      <w:r w:rsidRPr="00A11723">
        <w:rPr>
          <w:b/>
          <w:sz w:val="22"/>
          <w:szCs w:val="22"/>
          <w:lang w:val="is-IS"/>
        </w:rPr>
        <w:tab/>
        <w:t>LOTUNÚMER</w:t>
      </w:r>
    </w:p>
    <w:p w14:paraId="7D2AA7E7" w14:textId="77777777" w:rsidR="00494C91" w:rsidRPr="00A11723" w:rsidRDefault="00494C91" w:rsidP="00BC29B4">
      <w:pPr>
        <w:jc w:val="both"/>
        <w:rPr>
          <w:sz w:val="22"/>
          <w:szCs w:val="22"/>
          <w:lang w:val="is-IS"/>
        </w:rPr>
      </w:pPr>
    </w:p>
    <w:p w14:paraId="7D2AA7E8" w14:textId="77777777" w:rsidR="00494C91" w:rsidRPr="00A11723" w:rsidRDefault="00494C91" w:rsidP="00BC29B4">
      <w:pPr>
        <w:jc w:val="both"/>
        <w:rPr>
          <w:sz w:val="22"/>
          <w:szCs w:val="22"/>
          <w:lang w:val="is-IS"/>
        </w:rPr>
      </w:pPr>
      <w:r w:rsidRPr="00A11723">
        <w:rPr>
          <w:sz w:val="22"/>
          <w:szCs w:val="22"/>
          <w:lang w:val="is-IS"/>
        </w:rPr>
        <w:t>Lot {númer}</w:t>
      </w:r>
    </w:p>
    <w:p w14:paraId="7D2AA7E9" w14:textId="77777777" w:rsidR="00494C91" w:rsidRPr="00A11723" w:rsidRDefault="00494C91" w:rsidP="00BC29B4">
      <w:pPr>
        <w:jc w:val="both"/>
        <w:rPr>
          <w:sz w:val="22"/>
          <w:szCs w:val="22"/>
          <w:lang w:val="is-IS"/>
        </w:rPr>
      </w:pPr>
    </w:p>
    <w:p w14:paraId="7D2AA7EA" w14:textId="77777777" w:rsidR="00494C91" w:rsidRPr="00A11723" w:rsidRDefault="00494C91" w:rsidP="00BC29B4">
      <w:pPr>
        <w:jc w:val="both"/>
        <w:rPr>
          <w:sz w:val="22"/>
          <w:szCs w:val="22"/>
          <w:lang w:val="is-IS"/>
        </w:rPr>
      </w:pPr>
    </w:p>
    <w:p w14:paraId="7D2AA7EB"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7.</w:t>
      </w:r>
      <w:r w:rsidRPr="00A11723">
        <w:rPr>
          <w:b/>
          <w:sz w:val="22"/>
          <w:szCs w:val="22"/>
          <w:lang w:val="is-IS"/>
        </w:rPr>
        <w:tab/>
        <w:t>FYRNINGARDAGSETNING</w:t>
      </w:r>
    </w:p>
    <w:p w14:paraId="7D2AA7EC" w14:textId="77777777" w:rsidR="00494C91" w:rsidRPr="00A11723" w:rsidRDefault="00494C91" w:rsidP="00BC29B4">
      <w:pPr>
        <w:jc w:val="both"/>
        <w:rPr>
          <w:sz w:val="22"/>
          <w:szCs w:val="22"/>
          <w:lang w:val="is-IS"/>
        </w:rPr>
      </w:pPr>
    </w:p>
    <w:p w14:paraId="7D2AA7ED" w14:textId="77777777" w:rsidR="00494C91" w:rsidRPr="00A11723" w:rsidRDefault="00494C91" w:rsidP="00BC29B4">
      <w:pPr>
        <w:jc w:val="both"/>
        <w:rPr>
          <w:sz w:val="22"/>
          <w:szCs w:val="22"/>
          <w:lang w:val="is-IS"/>
        </w:rPr>
      </w:pPr>
      <w:r w:rsidRPr="00A11723">
        <w:rPr>
          <w:sz w:val="22"/>
          <w:szCs w:val="22"/>
          <w:lang w:val="is-IS"/>
        </w:rPr>
        <w:t>EXP {mánuður/ár}</w:t>
      </w:r>
    </w:p>
    <w:p w14:paraId="7D2AA7EE" w14:textId="77777777" w:rsidR="00494C91" w:rsidRDefault="001278E7" w:rsidP="00DD2897">
      <w:pPr>
        <w:tabs>
          <w:tab w:val="left" w:pos="851"/>
        </w:tabs>
        <w:jc w:val="both"/>
        <w:rPr>
          <w:sz w:val="22"/>
          <w:szCs w:val="22"/>
          <w:lang w:val="is-IS"/>
        </w:rPr>
      </w:pPr>
      <w:r w:rsidRPr="00C44E06">
        <w:rPr>
          <w:sz w:val="22"/>
          <w:szCs w:val="22"/>
          <w:highlight w:val="lightGray"/>
          <w:lang w:val="is-IS"/>
        </w:rPr>
        <w:t>3 ml</w:t>
      </w:r>
      <w:r w:rsidR="00DD2897">
        <w:rPr>
          <w:sz w:val="22"/>
          <w:szCs w:val="22"/>
          <w:lang w:val="is-IS"/>
        </w:rPr>
        <w:t>:</w:t>
      </w:r>
      <w:r w:rsidR="00DD2897" w:rsidRPr="00DD2897">
        <w:rPr>
          <w:sz w:val="22"/>
          <w:szCs w:val="22"/>
          <w:lang w:val="is-IS"/>
        </w:rPr>
        <w:tab/>
      </w:r>
      <w:r w:rsidR="00A611A9" w:rsidRPr="00A611A9">
        <w:rPr>
          <w:sz w:val="22"/>
          <w:szCs w:val="22"/>
          <w:lang w:val="is-IS"/>
        </w:rPr>
        <w:t>Rofna pakkningu skal nota innan</w:t>
      </w:r>
      <w:r w:rsidR="00494C91" w:rsidRPr="00A11723">
        <w:rPr>
          <w:sz w:val="22"/>
          <w:szCs w:val="22"/>
          <w:lang w:val="is-IS"/>
        </w:rPr>
        <w:t xml:space="preserve"> 14 sólarhringa.</w:t>
      </w:r>
    </w:p>
    <w:p w14:paraId="7D2AA7EF" w14:textId="77777777" w:rsidR="001278E7" w:rsidRPr="00C44E06" w:rsidRDefault="001278E7" w:rsidP="00DD2897">
      <w:pPr>
        <w:tabs>
          <w:tab w:val="left" w:pos="851"/>
        </w:tabs>
        <w:jc w:val="both"/>
        <w:rPr>
          <w:sz w:val="22"/>
          <w:szCs w:val="22"/>
          <w:highlight w:val="lightGray"/>
          <w:lang w:val="is-IS"/>
        </w:rPr>
      </w:pPr>
      <w:r w:rsidRPr="00C44E06">
        <w:rPr>
          <w:sz w:val="22"/>
          <w:szCs w:val="22"/>
          <w:highlight w:val="lightGray"/>
          <w:lang w:val="is-IS"/>
        </w:rPr>
        <w:t>10 ml:</w:t>
      </w:r>
      <w:r w:rsidR="00DD2897" w:rsidRPr="00C44E06">
        <w:rPr>
          <w:sz w:val="22"/>
          <w:szCs w:val="22"/>
          <w:highlight w:val="lightGray"/>
          <w:lang w:val="is-IS"/>
        </w:rPr>
        <w:tab/>
      </w:r>
      <w:r w:rsidRPr="00C44E06">
        <w:rPr>
          <w:sz w:val="22"/>
          <w:szCs w:val="22"/>
          <w:highlight w:val="lightGray"/>
          <w:lang w:val="is-IS"/>
        </w:rPr>
        <w:t>Rofna pakkningu skal nota innan 6 mánaða.</w:t>
      </w:r>
    </w:p>
    <w:p w14:paraId="7D2AA7F0" w14:textId="77777777" w:rsidR="001278E7" w:rsidRPr="00C44E06" w:rsidRDefault="001278E7" w:rsidP="00DD2897">
      <w:pPr>
        <w:tabs>
          <w:tab w:val="left" w:pos="851"/>
        </w:tabs>
        <w:jc w:val="both"/>
        <w:rPr>
          <w:sz w:val="22"/>
          <w:szCs w:val="22"/>
          <w:highlight w:val="lightGray"/>
          <w:lang w:val="is-IS"/>
        </w:rPr>
      </w:pPr>
      <w:r w:rsidRPr="00C44E06">
        <w:rPr>
          <w:sz w:val="22"/>
          <w:szCs w:val="22"/>
          <w:highlight w:val="lightGray"/>
          <w:lang w:val="is-IS"/>
        </w:rPr>
        <w:t>15 ml:</w:t>
      </w:r>
      <w:r w:rsidR="00DD2897" w:rsidRPr="00C44E06">
        <w:rPr>
          <w:sz w:val="22"/>
          <w:szCs w:val="22"/>
          <w:highlight w:val="lightGray"/>
          <w:lang w:val="is-IS"/>
        </w:rPr>
        <w:tab/>
      </w:r>
      <w:r w:rsidRPr="00C44E06">
        <w:rPr>
          <w:sz w:val="22"/>
          <w:szCs w:val="22"/>
          <w:highlight w:val="lightGray"/>
          <w:lang w:val="is-IS"/>
        </w:rPr>
        <w:t>Rofna pakkningu skal nota innan 6 mánaða.</w:t>
      </w:r>
    </w:p>
    <w:p w14:paraId="7D2AA7F1" w14:textId="77777777" w:rsidR="001278E7" w:rsidRPr="00A11723" w:rsidRDefault="001278E7" w:rsidP="00DD2897">
      <w:pPr>
        <w:tabs>
          <w:tab w:val="left" w:pos="851"/>
        </w:tabs>
        <w:jc w:val="both"/>
        <w:rPr>
          <w:sz w:val="22"/>
          <w:szCs w:val="22"/>
          <w:lang w:val="is-IS"/>
        </w:rPr>
      </w:pPr>
      <w:r w:rsidRPr="00C44E06">
        <w:rPr>
          <w:sz w:val="22"/>
          <w:szCs w:val="22"/>
          <w:highlight w:val="lightGray"/>
          <w:lang w:val="is-IS"/>
        </w:rPr>
        <w:t>30 ml:</w:t>
      </w:r>
      <w:r w:rsidR="00DD2897" w:rsidRPr="00C44E06">
        <w:rPr>
          <w:sz w:val="22"/>
          <w:szCs w:val="22"/>
          <w:highlight w:val="lightGray"/>
          <w:lang w:val="is-IS"/>
        </w:rPr>
        <w:tab/>
      </w:r>
      <w:r w:rsidRPr="00C44E06">
        <w:rPr>
          <w:sz w:val="22"/>
          <w:szCs w:val="22"/>
          <w:highlight w:val="lightGray"/>
          <w:lang w:val="is-IS"/>
        </w:rPr>
        <w:t>Rofna pakkningu skal nota innan 6 mánaða.</w:t>
      </w:r>
    </w:p>
    <w:p w14:paraId="7D2AA7F2" w14:textId="77777777" w:rsidR="001278E7" w:rsidRPr="00A11723" w:rsidRDefault="001278E7" w:rsidP="00BC29B4">
      <w:pPr>
        <w:jc w:val="both"/>
        <w:rPr>
          <w:sz w:val="22"/>
          <w:szCs w:val="22"/>
          <w:lang w:val="is-IS"/>
        </w:rPr>
      </w:pPr>
    </w:p>
    <w:p w14:paraId="7D2AA7F3" w14:textId="77777777" w:rsidR="00494C91" w:rsidRPr="00A11723" w:rsidRDefault="00494C91" w:rsidP="00BC29B4">
      <w:pPr>
        <w:jc w:val="both"/>
        <w:rPr>
          <w:sz w:val="22"/>
          <w:szCs w:val="22"/>
          <w:lang w:val="is-IS"/>
        </w:rPr>
      </w:pPr>
    </w:p>
    <w:p w14:paraId="7D2AA7F4" w14:textId="77777777" w:rsidR="00494C91" w:rsidRPr="00A11723" w:rsidRDefault="00494C91"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8.</w:t>
      </w:r>
      <w:r w:rsidRPr="00A11723">
        <w:rPr>
          <w:b/>
          <w:sz w:val="22"/>
          <w:szCs w:val="22"/>
          <w:lang w:val="is-IS"/>
        </w:rPr>
        <w:tab/>
        <w:t>VARNAÐARORÐIN „DÝRALYF“</w:t>
      </w:r>
    </w:p>
    <w:p w14:paraId="7D2AA7F5" w14:textId="77777777" w:rsidR="00494C91" w:rsidRPr="00A11723" w:rsidRDefault="00494C91" w:rsidP="00BC29B4">
      <w:pPr>
        <w:jc w:val="both"/>
        <w:rPr>
          <w:sz w:val="22"/>
          <w:szCs w:val="22"/>
          <w:lang w:val="is-IS"/>
        </w:rPr>
      </w:pPr>
    </w:p>
    <w:p w14:paraId="7D2AA7F6" w14:textId="77777777" w:rsidR="00DD2897" w:rsidRDefault="00494C91" w:rsidP="00DD2897">
      <w:pPr>
        <w:rPr>
          <w:sz w:val="22"/>
          <w:szCs w:val="22"/>
          <w:lang w:val="is-IS"/>
        </w:rPr>
      </w:pPr>
      <w:r w:rsidRPr="00A11723">
        <w:rPr>
          <w:sz w:val="22"/>
          <w:szCs w:val="22"/>
          <w:lang w:val="is-IS"/>
        </w:rPr>
        <w:t>Dýralyf</w:t>
      </w:r>
    </w:p>
    <w:p w14:paraId="7D2AA7F7" w14:textId="77777777" w:rsidR="00DC691A" w:rsidRPr="006C13A8" w:rsidRDefault="00494C91" w:rsidP="00DD2897">
      <w:pPr>
        <w:rPr>
          <w:b/>
          <w:szCs w:val="22"/>
          <w:lang w:val="is-IS"/>
        </w:rPr>
      </w:pPr>
      <w:r w:rsidRPr="00A11723">
        <w:rPr>
          <w:sz w:val="22"/>
          <w:szCs w:val="22"/>
          <w:lang w:val="is-IS"/>
        </w:rPr>
        <w:t>.</w:t>
      </w:r>
      <w:r w:rsidR="005D6548" w:rsidRPr="006C13A8">
        <w:rPr>
          <w:szCs w:val="22"/>
          <w:lang w:val="is-IS"/>
        </w:rPr>
        <w:br w:type="page"/>
      </w:r>
    </w:p>
    <w:p w14:paraId="7D2AA7F8"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lastRenderedPageBreak/>
        <w:t xml:space="preserve">UPPLÝSINGAR </w:t>
      </w:r>
      <w:smartTag w:uri="urn:schemas-microsoft-com:office:smarttags" w:element="stockticker">
        <w:r w:rsidRPr="00A11723">
          <w:rPr>
            <w:b/>
            <w:sz w:val="22"/>
            <w:szCs w:val="22"/>
            <w:lang w:val="is-IS"/>
          </w:rPr>
          <w:t>SEM</w:t>
        </w:r>
      </w:smartTag>
      <w:r w:rsidRPr="00A11723">
        <w:rPr>
          <w:b/>
          <w:sz w:val="22"/>
          <w:szCs w:val="22"/>
          <w:lang w:val="is-IS"/>
        </w:rPr>
        <w:t xml:space="preserve"> EIGA AÐ KOMA FRAM Á YTRI UMBÚÐUM</w:t>
      </w:r>
    </w:p>
    <w:p w14:paraId="7D2AA7F9" w14:textId="77777777" w:rsidR="00DC691A" w:rsidRDefault="00DC691A" w:rsidP="00BC29B4">
      <w:pPr>
        <w:pBdr>
          <w:top w:val="single" w:sz="4" w:space="1" w:color="auto"/>
          <w:left w:val="single" w:sz="4" w:space="4" w:color="auto"/>
          <w:bottom w:val="single" w:sz="4" w:space="1" w:color="auto"/>
          <w:right w:val="single" w:sz="4" w:space="4" w:color="auto"/>
        </w:pBdr>
        <w:rPr>
          <w:sz w:val="22"/>
          <w:szCs w:val="22"/>
          <w:lang w:val="is-IS"/>
        </w:rPr>
      </w:pPr>
    </w:p>
    <w:p w14:paraId="7D2AA7FA" w14:textId="77777777" w:rsidR="00A611A9" w:rsidRPr="00DD2897" w:rsidRDefault="00A611A9"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Askja fyrir 10 ml og 20 ml</w:t>
      </w:r>
    </w:p>
    <w:p w14:paraId="7D2AA7FB" w14:textId="77777777" w:rsidR="00DC691A" w:rsidRPr="00A11723" w:rsidRDefault="00DC691A" w:rsidP="00BC29B4">
      <w:pPr>
        <w:rPr>
          <w:sz w:val="22"/>
          <w:szCs w:val="22"/>
          <w:u w:val="single"/>
          <w:lang w:val="is-IS"/>
        </w:rPr>
      </w:pPr>
    </w:p>
    <w:p w14:paraId="7D2AA7FC"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7FD" w14:textId="77777777" w:rsidR="00DC691A" w:rsidRPr="00A11723" w:rsidRDefault="00DC691A" w:rsidP="00BC29B4">
      <w:pPr>
        <w:rPr>
          <w:sz w:val="22"/>
          <w:szCs w:val="22"/>
          <w:lang w:val="is-IS"/>
        </w:rPr>
      </w:pPr>
    </w:p>
    <w:p w14:paraId="7D2AA7FE" w14:textId="77777777" w:rsidR="00DC691A" w:rsidRPr="00A11723" w:rsidRDefault="00DC691A" w:rsidP="005F5B22">
      <w:pPr>
        <w:outlineLvl w:val="1"/>
        <w:rPr>
          <w:sz w:val="22"/>
          <w:szCs w:val="22"/>
          <w:lang w:val="is-IS"/>
        </w:rPr>
      </w:pPr>
      <w:r w:rsidRPr="00A11723">
        <w:rPr>
          <w:sz w:val="22"/>
          <w:szCs w:val="22"/>
          <w:lang w:val="is-IS"/>
        </w:rPr>
        <w:t>Metacam 2 mg/ml stungulyf, lausn handa köttum</w:t>
      </w:r>
    </w:p>
    <w:p w14:paraId="7D2AA7FF" w14:textId="77777777" w:rsidR="00DC691A" w:rsidRPr="00A11723" w:rsidRDefault="00DC691A" w:rsidP="00BC29B4">
      <w:pPr>
        <w:rPr>
          <w:sz w:val="22"/>
          <w:szCs w:val="22"/>
          <w:lang w:val="is-IS"/>
        </w:rPr>
      </w:pPr>
      <w:r w:rsidRPr="00A11723">
        <w:rPr>
          <w:sz w:val="22"/>
          <w:szCs w:val="22"/>
          <w:lang w:val="is-IS"/>
        </w:rPr>
        <w:t>Meloxicam</w:t>
      </w:r>
    </w:p>
    <w:p w14:paraId="7D2AA800" w14:textId="77777777" w:rsidR="00DC691A" w:rsidRPr="00A11723" w:rsidRDefault="00DC691A" w:rsidP="00BC29B4">
      <w:pPr>
        <w:rPr>
          <w:sz w:val="22"/>
          <w:szCs w:val="22"/>
          <w:lang w:val="is-IS"/>
        </w:rPr>
      </w:pPr>
    </w:p>
    <w:p w14:paraId="7D2AA801" w14:textId="77777777" w:rsidR="00DC691A" w:rsidRPr="00A11723" w:rsidRDefault="00DC691A" w:rsidP="00BC29B4">
      <w:pPr>
        <w:rPr>
          <w:sz w:val="22"/>
          <w:szCs w:val="22"/>
          <w:lang w:val="is-IS"/>
        </w:rPr>
      </w:pPr>
    </w:p>
    <w:p w14:paraId="7D2AA802"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t>VIRK(T) INNIHALDSEFNI</w:t>
      </w:r>
    </w:p>
    <w:p w14:paraId="7D2AA803" w14:textId="77777777" w:rsidR="00DC691A" w:rsidRPr="00A11723" w:rsidRDefault="00DC691A" w:rsidP="00BC29B4">
      <w:pPr>
        <w:rPr>
          <w:sz w:val="22"/>
          <w:szCs w:val="22"/>
          <w:lang w:val="is-IS"/>
        </w:rPr>
      </w:pPr>
    </w:p>
    <w:p w14:paraId="7D2AA804" w14:textId="77777777" w:rsidR="00DC691A" w:rsidRPr="00A11723" w:rsidRDefault="00DD2897" w:rsidP="00BC29B4">
      <w:pPr>
        <w:rPr>
          <w:sz w:val="22"/>
          <w:szCs w:val="22"/>
          <w:lang w:val="is-IS"/>
        </w:rPr>
      </w:pPr>
      <w:r>
        <w:rPr>
          <w:sz w:val="22"/>
          <w:szCs w:val="22"/>
          <w:lang w:val="is-IS"/>
        </w:rPr>
        <w:t xml:space="preserve">Meloxicam </w:t>
      </w:r>
      <w:r w:rsidR="00DC691A" w:rsidRPr="00A11723">
        <w:rPr>
          <w:sz w:val="22"/>
          <w:szCs w:val="22"/>
          <w:lang w:val="is-IS"/>
        </w:rPr>
        <w:t>2 mg/ml</w:t>
      </w:r>
    </w:p>
    <w:p w14:paraId="7D2AA805" w14:textId="77777777" w:rsidR="00DC691A" w:rsidRPr="00A11723" w:rsidRDefault="00DC691A" w:rsidP="00BC29B4">
      <w:pPr>
        <w:rPr>
          <w:sz w:val="22"/>
          <w:szCs w:val="22"/>
          <w:lang w:val="is-IS"/>
        </w:rPr>
      </w:pPr>
    </w:p>
    <w:p w14:paraId="7D2AA806" w14:textId="77777777" w:rsidR="00DC691A" w:rsidRPr="00A11723" w:rsidRDefault="00DC691A" w:rsidP="00BC29B4">
      <w:pPr>
        <w:rPr>
          <w:sz w:val="22"/>
          <w:szCs w:val="22"/>
          <w:lang w:val="is-IS"/>
        </w:rPr>
      </w:pPr>
    </w:p>
    <w:p w14:paraId="7D2AA807"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3.</w:t>
      </w:r>
      <w:r w:rsidRPr="00A11723">
        <w:rPr>
          <w:b/>
          <w:sz w:val="22"/>
          <w:szCs w:val="22"/>
          <w:lang w:val="is-IS"/>
        </w:rPr>
        <w:tab/>
        <w:t>LYFJAFORM</w:t>
      </w:r>
    </w:p>
    <w:p w14:paraId="7D2AA808" w14:textId="77777777" w:rsidR="00DC691A" w:rsidRPr="00A11723" w:rsidRDefault="00DC691A" w:rsidP="00BC29B4">
      <w:pPr>
        <w:rPr>
          <w:sz w:val="22"/>
          <w:szCs w:val="22"/>
          <w:lang w:val="is-IS"/>
        </w:rPr>
      </w:pPr>
    </w:p>
    <w:p w14:paraId="7D2AA809" w14:textId="77777777" w:rsidR="00DC691A" w:rsidRPr="00A11723" w:rsidRDefault="00DC691A" w:rsidP="00BC29B4">
      <w:pPr>
        <w:rPr>
          <w:sz w:val="22"/>
          <w:szCs w:val="22"/>
          <w:lang w:val="is-IS"/>
        </w:rPr>
      </w:pPr>
      <w:r w:rsidRPr="00FE5B59">
        <w:rPr>
          <w:sz w:val="22"/>
          <w:szCs w:val="22"/>
          <w:highlight w:val="lightGray"/>
          <w:lang w:val="is-IS"/>
        </w:rPr>
        <w:t>Stungulyf, lausn</w:t>
      </w:r>
    </w:p>
    <w:p w14:paraId="7D2AA80A" w14:textId="77777777" w:rsidR="00DC691A" w:rsidRPr="00A11723" w:rsidRDefault="00DC691A" w:rsidP="00BC29B4">
      <w:pPr>
        <w:rPr>
          <w:sz w:val="22"/>
          <w:szCs w:val="22"/>
          <w:lang w:val="is-IS"/>
        </w:rPr>
      </w:pPr>
    </w:p>
    <w:p w14:paraId="7D2AA80B" w14:textId="77777777" w:rsidR="00DC691A" w:rsidRPr="00A11723" w:rsidRDefault="00DC691A" w:rsidP="00BC29B4">
      <w:pPr>
        <w:rPr>
          <w:sz w:val="22"/>
          <w:szCs w:val="22"/>
          <w:lang w:val="is-IS"/>
        </w:rPr>
      </w:pPr>
    </w:p>
    <w:p w14:paraId="7D2AA80C"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PAKKNINGASTÆRÐ</w:t>
      </w:r>
    </w:p>
    <w:p w14:paraId="7D2AA80D" w14:textId="77777777" w:rsidR="00DC691A" w:rsidRPr="00A11723" w:rsidRDefault="00DC691A" w:rsidP="00BC29B4">
      <w:pPr>
        <w:rPr>
          <w:sz w:val="22"/>
          <w:szCs w:val="22"/>
          <w:lang w:val="is-IS"/>
        </w:rPr>
      </w:pPr>
    </w:p>
    <w:p w14:paraId="7D2AA80E" w14:textId="77777777" w:rsidR="00DC691A" w:rsidRPr="00A11723" w:rsidRDefault="00DC691A" w:rsidP="00BC29B4">
      <w:pPr>
        <w:rPr>
          <w:sz w:val="22"/>
          <w:szCs w:val="22"/>
          <w:lang w:val="is-IS"/>
        </w:rPr>
      </w:pPr>
      <w:r w:rsidRPr="00A11723">
        <w:rPr>
          <w:sz w:val="22"/>
          <w:szCs w:val="22"/>
          <w:lang w:val="is-IS"/>
        </w:rPr>
        <w:t>10 ml</w:t>
      </w:r>
    </w:p>
    <w:p w14:paraId="7D2AA80F" w14:textId="77777777" w:rsidR="00DC691A" w:rsidRPr="00A11723" w:rsidRDefault="00DC691A" w:rsidP="00BC29B4">
      <w:pPr>
        <w:rPr>
          <w:sz w:val="22"/>
          <w:szCs w:val="22"/>
          <w:lang w:val="is-IS"/>
        </w:rPr>
      </w:pPr>
      <w:r w:rsidRPr="00FE5B59">
        <w:rPr>
          <w:sz w:val="22"/>
          <w:szCs w:val="22"/>
          <w:highlight w:val="lightGray"/>
          <w:lang w:val="is-IS"/>
        </w:rPr>
        <w:t>20 ml</w:t>
      </w:r>
    </w:p>
    <w:p w14:paraId="7D2AA810" w14:textId="77777777" w:rsidR="00DC691A" w:rsidRPr="00A11723" w:rsidRDefault="00DC691A" w:rsidP="00BC29B4">
      <w:pPr>
        <w:rPr>
          <w:sz w:val="22"/>
          <w:szCs w:val="22"/>
          <w:lang w:val="is-IS"/>
        </w:rPr>
      </w:pPr>
    </w:p>
    <w:p w14:paraId="7D2AA811" w14:textId="77777777" w:rsidR="00DC691A" w:rsidRPr="00A11723" w:rsidRDefault="00DC691A" w:rsidP="00BC29B4">
      <w:pPr>
        <w:rPr>
          <w:sz w:val="22"/>
          <w:szCs w:val="22"/>
          <w:lang w:val="is-IS"/>
        </w:rPr>
      </w:pPr>
    </w:p>
    <w:p w14:paraId="7D2AA812"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813" w14:textId="77777777" w:rsidR="00DC691A" w:rsidRPr="00A11723" w:rsidRDefault="00DC691A" w:rsidP="00BC29B4">
      <w:pPr>
        <w:rPr>
          <w:sz w:val="22"/>
          <w:szCs w:val="22"/>
          <w:lang w:val="is-IS"/>
        </w:rPr>
      </w:pPr>
    </w:p>
    <w:p w14:paraId="7D2AA814" w14:textId="77777777" w:rsidR="00DC691A" w:rsidRPr="00A11723" w:rsidRDefault="00DC691A" w:rsidP="00BC29B4">
      <w:pPr>
        <w:rPr>
          <w:sz w:val="22"/>
          <w:szCs w:val="22"/>
          <w:lang w:val="is-IS"/>
        </w:rPr>
      </w:pPr>
      <w:r w:rsidRPr="00FE5B59">
        <w:rPr>
          <w:sz w:val="22"/>
          <w:szCs w:val="22"/>
          <w:highlight w:val="lightGray"/>
          <w:lang w:val="is-IS"/>
        </w:rPr>
        <w:t>Kettir</w:t>
      </w:r>
    </w:p>
    <w:p w14:paraId="7D2AA815" w14:textId="77777777" w:rsidR="00DC691A" w:rsidRPr="00A11723" w:rsidRDefault="00DC691A" w:rsidP="00BC29B4">
      <w:pPr>
        <w:rPr>
          <w:sz w:val="22"/>
          <w:szCs w:val="22"/>
          <w:lang w:val="is-IS"/>
        </w:rPr>
      </w:pPr>
    </w:p>
    <w:p w14:paraId="7D2AA816" w14:textId="77777777" w:rsidR="00DC691A" w:rsidRPr="00A11723" w:rsidRDefault="00DC691A" w:rsidP="00BC29B4">
      <w:pPr>
        <w:rPr>
          <w:sz w:val="22"/>
          <w:szCs w:val="22"/>
          <w:lang w:val="is-IS"/>
        </w:rPr>
      </w:pPr>
    </w:p>
    <w:p w14:paraId="7D2AA817"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6.</w:t>
      </w:r>
      <w:r w:rsidRPr="00A11723">
        <w:rPr>
          <w:b/>
          <w:sz w:val="22"/>
          <w:szCs w:val="22"/>
          <w:lang w:val="is-IS"/>
        </w:rPr>
        <w:tab/>
        <w:t>ÁBENDING(AR)</w:t>
      </w:r>
    </w:p>
    <w:p w14:paraId="7D2AA818" w14:textId="77777777" w:rsidR="00DC691A" w:rsidRPr="00A11723" w:rsidRDefault="00DC691A" w:rsidP="00BC29B4">
      <w:pPr>
        <w:rPr>
          <w:sz w:val="22"/>
          <w:szCs w:val="22"/>
          <w:lang w:val="is-IS"/>
        </w:rPr>
      </w:pPr>
    </w:p>
    <w:p w14:paraId="7D2AA819" w14:textId="77777777" w:rsidR="00DC691A" w:rsidRPr="00A11723" w:rsidRDefault="00DC691A" w:rsidP="00BC29B4">
      <w:pPr>
        <w:rPr>
          <w:sz w:val="22"/>
          <w:szCs w:val="22"/>
          <w:lang w:val="is-IS"/>
        </w:rPr>
      </w:pPr>
    </w:p>
    <w:p w14:paraId="7D2AA81A" w14:textId="77777777" w:rsidR="00DC691A" w:rsidRPr="00A11723" w:rsidRDefault="00DC691A" w:rsidP="00BC29B4">
      <w:pPr>
        <w:rPr>
          <w:sz w:val="22"/>
          <w:szCs w:val="22"/>
          <w:lang w:val="is-IS"/>
        </w:rPr>
      </w:pPr>
    </w:p>
    <w:p w14:paraId="7D2AA81B"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7.</w:t>
      </w:r>
      <w:r w:rsidRPr="00A11723">
        <w:rPr>
          <w:b/>
          <w:sz w:val="22"/>
          <w:szCs w:val="22"/>
          <w:lang w:val="is-IS"/>
        </w:rPr>
        <w:tab/>
        <w:t>AÐFERÐ VIÐ LYFJAGJÖF OG ÍKOMULEIÐ(IR)</w:t>
      </w:r>
    </w:p>
    <w:p w14:paraId="7D2AA81C" w14:textId="77777777" w:rsidR="00DC691A" w:rsidRPr="00A11723" w:rsidRDefault="00DC691A" w:rsidP="00BC29B4">
      <w:pPr>
        <w:rPr>
          <w:sz w:val="22"/>
          <w:szCs w:val="22"/>
          <w:lang w:val="is-IS"/>
        </w:rPr>
      </w:pPr>
    </w:p>
    <w:p w14:paraId="7D2AA81D" w14:textId="77777777" w:rsidR="00DC691A" w:rsidRPr="00A11723" w:rsidRDefault="00DC691A" w:rsidP="00BC29B4">
      <w:pPr>
        <w:tabs>
          <w:tab w:val="left" w:pos="851"/>
        </w:tabs>
        <w:rPr>
          <w:sz w:val="22"/>
          <w:szCs w:val="22"/>
          <w:lang w:val="is-IS"/>
        </w:rPr>
      </w:pPr>
      <w:r w:rsidRPr="00A11723">
        <w:rPr>
          <w:sz w:val="22"/>
          <w:szCs w:val="22"/>
          <w:lang w:val="is-IS"/>
        </w:rPr>
        <w:t>Inndæling undir húð einu sinni.</w:t>
      </w:r>
    </w:p>
    <w:p w14:paraId="7D2AA81E" w14:textId="77777777" w:rsidR="00DC691A" w:rsidRPr="00A11723" w:rsidRDefault="00DC691A" w:rsidP="00BC29B4">
      <w:pPr>
        <w:rPr>
          <w:sz w:val="22"/>
          <w:szCs w:val="22"/>
          <w:lang w:val="is-IS"/>
        </w:rPr>
      </w:pPr>
      <w:r w:rsidRPr="006C13A8">
        <w:rPr>
          <w:sz w:val="22"/>
          <w:szCs w:val="22"/>
          <w:lang w:val="is-IS"/>
        </w:rPr>
        <w:t>Lesið fylgiseðilinn fyrir notkun.</w:t>
      </w:r>
    </w:p>
    <w:p w14:paraId="7D2AA81F" w14:textId="77777777" w:rsidR="00DC691A" w:rsidRPr="00A11723" w:rsidRDefault="00DC691A" w:rsidP="00BC29B4">
      <w:pPr>
        <w:rPr>
          <w:sz w:val="22"/>
          <w:szCs w:val="22"/>
          <w:lang w:val="is-IS"/>
        </w:rPr>
      </w:pPr>
    </w:p>
    <w:p w14:paraId="7D2AA820" w14:textId="77777777" w:rsidR="00DC691A" w:rsidRPr="00A11723" w:rsidRDefault="00DC691A" w:rsidP="00BC29B4">
      <w:pPr>
        <w:rPr>
          <w:sz w:val="22"/>
          <w:szCs w:val="22"/>
          <w:lang w:val="is-IS"/>
        </w:rPr>
      </w:pPr>
    </w:p>
    <w:p w14:paraId="7D2AA821"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Pr="00A11723">
        <w:rPr>
          <w:b/>
          <w:sz w:val="22"/>
          <w:szCs w:val="22"/>
          <w:lang w:val="is-IS"/>
        </w:rPr>
        <w:tab/>
        <w:t>BIÐTÍMI FYRIR AFURÐANÝTINGU</w:t>
      </w:r>
    </w:p>
    <w:p w14:paraId="7D2AA822" w14:textId="77777777" w:rsidR="00DC691A" w:rsidRPr="00A11723" w:rsidRDefault="00DC691A" w:rsidP="00BC29B4">
      <w:pPr>
        <w:rPr>
          <w:sz w:val="22"/>
          <w:szCs w:val="22"/>
          <w:lang w:val="is-IS"/>
        </w:rPr>
      </w:pPr>
    </w:p>
    <w:p w14:paraId="7D2AA823" w14:textId="77777777" w:rsidR="00DC691A" w:rsidRPr="00A11723" w:rsidRDefault="00DC691A" w:rsidP="00BC29B4">
      <w:pPr>
        <w:rPr>
          <w:sz w:val="22"/>
          <w:szCs w:val="22"/>
          <w:lang w:val="is-IS"/>
        </w:rPr>
      </w:pPr>
      <w:r w:rsidRPr="00FE5B59">
        <w:rPr>
          <w:sz w:val="22"/>
          <w:szCs w:val="22"/>
          <w:highlight w:val="lightGray"/>
          <w:lang w:val="is-IS"/>
        </w:rPr>
        <w:t>Á ekki við.</w:t>
      </w:r>
    </w:p>
    <w:p w14:paraId="7D2AA824" w14:textId="77777777" w:rsidR="00DC691A" w:rsidRPr="00A11723" w:rsidRDefault="00DC691A" w:rsidP="00BC29B4">
      <w:pPr>
        <w:rPr>
          <w:sz w:val="22"/>
          <w:szCs w:val="22"/>
          <w:lang w:val="is-IS"/>
        </w:rPr>
      </w:pPr>
    </w:p>
    <w:p w14:paraId="7D2AA825" w14:textId="77777777" w:rsidR="00DC691A" w:rsidRPr="00A11723" w:rsidRDefault="00DC691A" w:rsidP="00BC29B4">
      <w:pPr>
        <w:rPr>
          <w:sz w:val="22"/>
          <w:szCs w:val="22"/>
          <w:lang w:val="is-IS"/>
        </w:rPr>
      </w:pPr>
    </w:p>
    <w:p w14:paraId="7D2AA826"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827" w14:textId="77777777" w:rsidR="00DC691A" w:rsidRPr="00A11723" w:rsidRDefault="00DC691A" w:rsidP="00BC29B4">
      <w:pPr>
        <w:rPr>
          <w:sz w:val="22"/>
          <w:szCs w:val="22"/>
          <w:lang w:val="is-IS"/>
        </w:rPr>
      </w:pPr>
    </w:p>
    <w:p w14:paraId="7D2AA828" w14:textId="77777777" w:rsidR="00DC691A" w:rsidRPr="00A11723" w:rsidRDefault="00DC691A" w:rsidP="00BC29B4">
      <w:pPr>
        <w:rPr>
          <w:sz w:val="22"/>
          <w:szCs w:val="22"/>
          <w:lang w:val="is-IS"/>
        </w:rPr>
      </w:pPr>
      <w:r w:rsidRPr="00A11723">
        <w:rPr>
          <w:sz w:val="22"/>
          <w:szCs w:val="22"/>
          <w:lang w:val="is-IS"/>
        </w:rPr>
        <w:t>Lyfið má hvorki gefa dýrum á meðgöngu né mjólkandi dýrum.</w:t>
      </w:r>
    </w:p>
    <w:p w14:paraId="7D2AA829" w14:textId="77777777" w:rsidR="00DC691A" w:rsidRDefault="00DC691A" w:rsidP="00BC29B4">
      <w:pPr>
        <w:rPr>
          <w:sz w:val="22"/>
          <w:szCs w:val="22"/>
          <w:lang w:val="is-IS"/>
        </w:rPr>
      </w:pPr>
    </w:p>
    <w:p w14:paraId="7D2AA82A" w14:textId="77777777" w:rsidR="00D07640" w:rsidRPr="00A11723" w:rsidRDefault="00D07640" w:rsidP="00BC29B4">
      <w:pPr>
        <w:rPr>
          <w:sz w:val="22"/>
          <w:szCs w:val="22"/>
          <w:lang w:val="is-IS"/>
        </w:rPr>
      </w:pPr>
    </w:p>
    <w:p w14:paraId="7D2AA82B" w14:textId="77777777" w:rsidR="00DC691A" w:rsidRPr="00A11723" w:rsidRDefault="00DC691A" w:rsidP="002F5D0F">
      <w:pPr>
        <w:widowControl w:val="0"/>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t>10.</w:t>
      </w:r>
      <w:r w:rsidRPr="00A11723">
        <w:rPr>
          <w:b/>
          <w:sz w:val="22"/>
          <w:szCs w:val="22"/>
          <w:lang w:val="is-IS"/>
        </w:rPr>
        <w:tab/>
        <w:t>FYRNINGARDAGSETNING</w:t>
      </w:r>
    </w:p>
    <w:p w14:paraId="7D2AA82C" w14:textId="77777777" w:rsidR="00DC691A" w:rsidRPr="00A11723" w:rsidRDefault="00DC691A" w:rsidP="002F5D0F">
      <w:pPr>
        <w:widowControl w:val="0"/>
        <w:rPr>
          <w:sz w:val="22"/>
          <w:szCs w:val="22"/>
          <w:lang w:val="is-IS"/>
        </w:rPr>
      </w:pPr>
    </w:p>
    <w:p w14:paraId="7D2AA82D" w14:textId="77777777" w:rsidR="00DC691A" w:rsidRPr="00A11723" w:rsidRDefault="00DC691A" w:rsidP="00BC29B4">
      <w:pPr>
        <w:rPr>
          <w:sz w:val="22"/>
          <w:szCs w:val="22"/>
          <w:lang w:val="is-IS"/>
        </w:rPr>
      </w:pPr>
      <w:r w:rsidRPr="00A11723">
        <w:rPr>
          <w:sz w:val="22"/>
          <w:szCs w:val="22"/>
          <w:lang w:val="is-IS"/>
        </w:rPr>
        <w:t>EXP {mánuður/ár}</w:t>
      </w:r>
    </w:p>
    <w:p w14:paraId="7D2AA82E" w14:textId="77777777" w:rsidR="00DC691A" w:rsidRPr="00A11723" w:rsidRDefault="00A611A9" w:rsidP="00BC29B4">
      <w:pPr>
        <w:rPr>
          <w:sz w:val="22"/>
          <w:szCs w:val="22"/>
          <w:lang w:val="is-IS"/>
        </w:rPr>
      </w:pPr>
      <w:r w:rsidRPr="00A611A9">
        <w:rPr>
          <w:sz w:val="22"/>
          <w:szCs w:val="22"/>
          <w:lang w:val="is-IS"/>
        </w:rPr>
        <w:lastRenderedPageBreak/>
        <w:t>Rofna pakkningu skal nota innan</w:t>
      </w:r>
      <w:r w:rsidR="00DC691A" w:rsidRPr="00A11723">
        <w:rPr>
          <w:sz w:val="22"/>
          <w:szCs w:val="22"/>
          <w:lang w:val="is-IS"/>
        </w:rPr>
        <w:t xml:space="preserve"> 28 daga.</w:t>
      </w:r>
    </w:p>
    <w:p w14:paraId="7D2AA82F" w14:textId="77777777" w:rsidR="00DC691A" w:rsidRPr="00A11723" w:rsidRDefault="00DC691A" w:rsidP="00BC29B4">
      <w:pPr>
        <w:rPr>
          <w:sz w:val="22"/>
          <w:szCs w:val="22"/>
          <w:lang w:val="is-IS"/>
        </w:rPr>
      </w:pPr>
    </w:p>
    <w:p w14:paraId="7D2AA830" w14:textId="77777777" w:rsidR="00DC691A" w:rsidRPr="00A11723" w:rsidRDefault="00DC691A" w:rsidP="00BC29B4">
      <w:pPr>
        <w:rPr>
          <w:sz w:val="22"/>
          <w:szCs w:val="22"/>
          <w:lang w:val="is-IS"/>
        </w:rPr>
      </w:pPr>
    </w:p>
    <w:p w14:paraId="7D2AA831" w14:textId="77777777" w:rsidR="00DC691A" w:rsidRPr="00A11723" w:rsidRDefault="00DC691A"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Pr="00A11723">
        <w:rPr>
          <w:b/>
          <w:sz w:val="22"/>
          <w:szCs w:val="22"/>
          <w:lang w:val="is-IS"/>
        </w:rPr>
        <w:tab/>
        <w:t>SÉRSTÖK GEYMSLUSKILYRÐI</w:t>
      </w:r>
    </w:p>
    <w:p w14:paraId="7D2AA832" w14:textId="77777777" w:rsidR="00DC691A" w:rsidRPr="00A11723" w:rsidRDefault="00DC691A" w:rsidP="00BC29B4">
      <w:pPr>
        <w:rPr>
          <w:sz w:val="22"/>
          <w:szCs w:val="22"/>
          <w:lang w:val="is-IS"/>
        </w:rPr>
      </w:pPr>
    </w:p>
    <w:p w14:paraId="7D2AA833" w14:textId="77777777" w:rsidR="00DC691A" w:rsidRPr="00A11723" w:rsidRDefault="00DC691A" w:rsidP="00BC29B4">
      <w:pPr>
        <w:rPr>
          <w:sz w:val="22"/>
          <w:szCs w:val="22"/>
          <w:lang w:val="is-IS"/>
        </w:rPr>
      </w:pPr>
    </w:p>
    <w:p w14:paraId="7D2AA834" w14:textId="77777777" w:rsidR="00DC691A" w:rsidRPr="00A11723" w:rsidRDefault="00DC691A" w:rsidP="00BC29B4">
      <w:pPr>
        <w:rPr>
          <w:sz w:val="22"/>
          <w:szCs w:val="22"/>
          <w:lang w:val="is-IS"/>
        </w:rPr>
      </w:pPr>
    </w:p>
    <w:p w14:paraId="7D2AA835" w14:textId="77777777" w:rsidR="00DC691A" w:rsidRPr="00A11723" w:rsidRDefault="00DC691A" w:rsidP="00BC29B4">
      <w:pPr>
        <w:pStyle w:val="BodyTextIndent3"/>
        <w:outlineLvl w:val="9"/>
        <w:rPr>
          <w:szCs w:val="22"/>
        </w:rPr>
      </w:pPr>
      <w:r w:rsidRPr="00A11723">
        <w:rPr>
          <w:szCs w:val="22"/>
        </w:rPr>
        <w:t>12.</w:t>
      </w:r>
      <w:r w:rsidRPr="00A11723">
        <w:rPr>
          <w:szCs w:val="22"/>
        </w:rPr>
        <w:tab/>
        <w:t>SÉRSTAKAR VARÚÐARREGLUR VEGNA FÖRGUNAR Á ÓNOTUÐUM LYFJUM EÐA ÚRGANGI, EF VIÐ Á</w:t>
      </w:r>
    </w:p>
    <w:p w14:paraId="7D2AA836" w14:textId="77777777" w:rsidR="00DC691A" w:rsidRPr="00A11723" w:rsidRDefault="00DC691A" w:rsidP="00BC29B4">
      <w:pPr>
        <w:rPr>
          <w:sz w:val="22"/>
          <w:szCs w:val="22"/>
          <w:lang w:val="is-IS"/>
        </w:rPr>
      </w:pPr>
    </w:p>
    <w:p w14:paraId="7D2AA837" w14:textId="77777777" w:rsidR="00DC691A" w:rsidRPr="00A11723" w:rsidRDefault="006366AE" w:rsidP="00BC29B4">
      <w:pPr>
        <w:rPr>
          <w:sz w:val="22"/>
          <w:szCs w:val="22"/>
          <w:lang w:val="is-IS"/>
        </w:rPr>
      </w:pPr>
      <w:r w:rsidRPr="006C13A8">
        <w:rPr>
          <w:sz w:val="22"/>
          <w:szCs w:val="22"/>
          <w:lang w:val="is-IS"/>
        </w:rPr>
        <w:t>Förgun: Lesið fylgiseðil.</w:t>
      </w:r>
    </w:p>
    <w:p w14:paraId="7D2AA838" w14:textId="77777777" w:rsidR="00DC691A" w:rsidRDefault="00DC691A" w:rsidP="00BC29B4">
      <w:pPr>
        <w:rPr>
          <w:sz w:val="22"/>
          <w:szCs w:val="22"/>
          <w:lang w:val="is-IS"/>
        </w:rPr>
      </w:pPr>
    </w:p>
    <w:p w14:paraId="7D2AA839" w14:textId="77777777" w:rsidR="001059CA" w:rsidRPr="00A11723" w:rsidRDefault="001059CA" w:rsidP="00BC29B4">
      <w:pPr>
        <w:rPr>
          <w:sz w:val="22"/>
          <w:szCs w:val="22"/>
          <w:lang w:val="is-IS"/>
        </w:rPr>
      </w:pPr>
    </w:p>
    <w:p w14:paraId="7D2AA83A" w14:textId="77777777" w:rsidR="00DC691A" w:rsidRPr="00A11723" w:rsidRDefault="00DC691A"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Pr="00A11723">
        <w:rPr>
          <w:b/>
          <w:sz w:val="22"/>
          <w:szCs w:val="22"/>
          <w:lang w:val="is-IS"/>
        </w:rPr>
        <w:tab/>
        <w:t>VARNAÐARORÐIN „DÝRALYF“ OG SKILYRÐI EÐA TAKMARKANIR Á AFGREIÐSLU OG NOTKUN ef við á</w:t>
      </w:r>
    </w:p>
    <w:p w14:paraId="7D2AA83B" w14:textId="77777777" w:rsidR="00DC691A" w:rsidRPr="00A11723" w:rsidRDefault="00DC691A" w:rsidP="00BC29B4">
      <w:pPr>
        <w:rPr>
          <w:sz w:val="22"/>
          <w:szCs w:val="22"/>
          <w:lang w:val="is-IS"/>
        </w:rPr>
      </w:pPr>
    </w:p>
    <w:p w14:paraId="7D2AA83C" w14:textId="77777777" w:rsidR="00DC691A" w:rsidRPr="00A11723" w:rsidRDefault="00DC691A" w:rsidP="00BC29B4">
      <w:pPr>
        <w:rPr>
          <w:sz w:val="22"/>
          <w:szCs w:val="22"/>
          <w:lang w:val="is-IS"/>
        </w:rPr>
      </w:pPr>
      <w:r w:rsidRPr="00E62F5A">
        <w:rPr>
          <w:sz w:val="22"/>
          <w:szCs w:val="22"/>
          <w:lang w:val="is-IS"/>
        </w:rPr>
        <w:t>Dýralyf</w:t>
      </w:r>
      <w:r w:rsidR="00B168CA" w:rsidRPr="006C13A8">
        <w:rPr>
          <w:sz w:val="22"/>
          <w:szCs w:val="22"/>
          <w:lang w:val="is-IS"/>
        </w:rPr>
        <w:t>. L</w:t>
      </w:r>
      <w:r w:rsidRPr="00E62F5A">
        <w:rPr>
          <w:sz w:val="22"/>
          <w:szCs w:val="22"/>
          <w:lang w:val="is-IS"/>
        </w:rPr>
        <w:t>yfseðilsskylt.</w:t>
      </w:r>
    </w:p>
    <w:p w14:paraId="7D2AA83D" w14:textId="77777777" w:rsidR="00DC691A" w:rsidRPr="00A11723" w:rsidRDefault="00DC691A" w:rsidP="00BC29B4">
      <w:pPr>
        <w:rPr>
          <w:sz w:val="22"/>
          <w:szCs w:val="22"/>
          <w:lang w:val="is-IS"/>
        </w:rPr>
      </w:pPr>
    </w:p>
    <w:p w14:paraId="7D2AA83E" w14:textId="77777777" w:rsidR="00DC691A" w:rsidRPr="00A11723" w:rsidRDefault="00DC691A" w:rsidP="00BC29B4">
      <w:pPr>
        <w:rPr>
          <w:sz w:val="22"/>
          <w:szCs w:val="22"/>
          <w:lang w:val="is-IS"/>
        </w:rPr>
      </w:pPr>
    </w:p>
    <w:p w14:paraId="7D2AA83F" w14:textId="77777777" w:rsidR="00DC691A" w:rsidRPr="00A11723" w:rsidRDefault="00DC691A"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14.</w:t>
      </w:r>
      <w:r w:rsidRPr="00A11723">
        <w:rPr>
          <w:szCs w:val="22"/>
        </w:rPr>
        <w:tab/>
        <w:t xml:space="preserve">VARNAÐARORÐIN „GEYMIÐ ÞAR </w:t>
      </w:r>
      <w:smartTag w:uri="urn:schemas-microsoft-com:office:smarttags" w:element="stockticker">
        <w:r w:rsidRPr="00A11723">
          <w:rPr>
            <w:szCs w:val="22"/>
          </w:rPr>
          <w:t>SEM</w:t>
        </w:r>
      </w:smartTag>
      <w:r w:rsidRPr="00A11723">
        <w:rPr>
          <w:szCs w:val="22"/>
        </w:rPr>
        <w:t xml:space="preserve"> BÖRN HVORKI NÁ TIL NÉ SJÁ“</w:t>
      </w:r>
    </w:p>
    <w:p w14:paraId="7D2AA840" w14:textId="77777777" w:rsidR="00DC691A" w:rsidRPr="00A11723" w:rsidRDefault="00DC691A" w:rsidP="00BC29B4">
      <w:pPr>
        <w:rPr>
          <w:sz w:val="22"/>
          <w:szCs w:val="22"/>
          <w:lang w:val="is-IS"/>
        </w:rPr>
      </w:pPr>
    </w:p>
    <w:p w14:paraId="7D2AA841" w14:textId="77777777" w:rsidR="00DC691A" w:rsidRPr="00A11723" w:rsidRDefault="00DC691A" w:rsidP="00BC29B4">
      <w:pPr>
        <w:rPr>
          <w:sz w:val="22"/>
          <w:szCs w:val="22"/>
          <w:lang w:val="is-IS"/>
        </w:rPr>
      </w:pPr>
      <w:r w:rsidRPr="00A11723">
        <w:rPr>
          <w:sz w:val="22"/>
          <w:szCs w:val="22"/>
          <w:lang w:val="is-IS"/>
        </w:rPr>
        <w:t>Geymið þar sem börn hvorki ná til né sjá.</w:t>
      </w:r>
    </w:p>
    <w:p w14:paraId="7D2AA842" w14:textId="77777777" w:rsidR="00DC691A" w:rsidRPr="00A11723" w:rsidRDefault="00DC691A" w:rsidP="00BC29B4">
      <w:pPr>
        <w:rPr>
          <w:sz w:val="22"/>
          <w:szCs w:val="22"/>
          <w:lang w:val="is-IS"/>
        </w:rPr>
      </w:pPr>
    </w:p>
    <w:p w14:paraId="7D2AA843" w14:textId="77777777" w:rsidR="00DC691A" w:rsidRPr="00A11723" w:rsidRDefault="00DC691A" w:rsidP="00BC29B4">
      <w:pPr>
        <w:rPr>
          <w:sz w:val="22"/>
          <w:szCs w:val="22"/>
          <w:lang w:val="is-IS"/>
        </w:rPr>
      </w:pPr>
    </w:p>
    <w:p w14:paraId="7D2AA844" w14:textId="77777777" w:rsidR="00DC691A" w:rsidRPr="00A11723" w:rsidRDefault="00DC691A"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15.</w:t>
      </w:r>
      <w:r w:rsidRPr="00A11723">
        <w:rPr>
          <w:b/>
          <w:sz w:val="22"/>
          <w:szCs w:val="22"/>
          <w:lang w:val="is-IS"/>
        </w:rPr>
        <w:tab/>
        <w:t>HEITI OG HEIMILISFANG MARKAÐSLEYFISHAFA</w:t>
      </w:r>
    </w:p>
    <w:p w14:paraId="7D2AA845" w14:textId="77777777" w:rsidR="00DC691A" w:rsidRPr="00A11723" w:rsidRDefault="00DC691A" w:rsidP="00BC29B4">
      <w:pPr>
        <w:rPr>
          <w:sz w:val="22"/>
          <w:szCs w:val="22"/>
          <w:lang w:val="is-IS"/>
        </w:rPr>
      </w:pPr>
    </w:p>
    <w:p w14:paraId="7D2AA846" w14:textId="77777777" w:rsidR="00DC691A" w:rsidRPr="00A11723" w:rsidRDefault="00DC691A" w:rsidP="00BC29B4">
      <w:pPr>
        <w:rPr>
          <w:sz w:val="22"/>
          <w:szCs w:val="22"/>
          <w:lang w:val="is-IS"/>
        </w:rPr>
      </w:pPr>
      <w:r w:rsidRPr="00A11723">
        <w:rPr>
          <w:sz w:val="22"/>
          <w:szCs w:val="22"/>
          <w:lang w:val="is-IS"/>
        </w:rPr>
        <w:t>Boehringer Ingelheim Vetmedica GmbH</w:t>
      </w:r>
    </w:p>
    <w:p w14:paraId="7D2AA847" w14:textId="77777777" w:rsidR="00DC691A" w:rsidRPr="00A11723" w:rsidRDefault="00DC691A" w:rsidP="00BC29B4">
      <w:pPr>
        <w:rPr>
          <w:sz w:val="22"/>
          <w:szCs w:val="22"/>
          <w:lang w:val="is-IS"/>
        </w:rPr>
      </w:pPr>
      <w:r w:rsidRPr="00A11723">
        <w:rPr>
          <w:sz w:val="22"/>
          <w:szCs w:val="22"/>
          <w:lang w:val="is-IS"/>
        </w:rPr>
        <w:t>55216 Ingelheim/Rhein</w:t>
      </w:r>
    </w:p>
    <w:p w14:paraId="7D2AA848" w14:textId="77777777" w:rsidR="00DC691A" w:rsidRPr="00C75C9D" w:rsidRDefault="00DC691A" w:rsidP="00BC29B4">
      <w:pPr>
        <w:rPr>
          <w:caps/>
          <w:sz w:val="22"/>
          <w:szCs w:val="22"/>
          <w:lang w:val="is-IS"/>
        </w:rPr>
      </w:pPr>
      <w:r w:rsidRPr="00C75C9D">
        <w:rPr>
          <w:caps/>
          <w:sz w:val="22"/>
          <w:szCs w:val="22"/>
          <w:lang w:val="is-IS"/>
        </w:rPr>
        <w:t>Þýskaland</w:t>
      </w:r>
    </w:p>
    <w:p w14:paraId="7D2AA849" w14:textId="77777777" w:rsidR="00DC691A" w:rsidRPr="00A11723" w:rsidRDefault="00DC691A" w:rsidP="00BC29B4">
      <w:pPr>
        <w:rPr>
          <w:sz w:val="22"/>
          <w:szCs w:val="22"/>
          <w:lang w:val="is-IS"/>
        </w:rPr>
      </w:pPr>
    </w:p>
    <w:p w14:paraId="7D2AA84A" w14:textId="77777777" w:rsidR="00DC691A" w:rsidRPr="00A11723" w:rsidRDefault="00DC691A" w:rsidP="00BC29B4">
      <w:pPr>
        <w:rPr>
          <w:sz w:val="22"/>
          <w:szCs w:val="22"/>
          <w:lang w:val="is-IS"/>
        </w:rPr>
      </w:pPr>
    </w:p>
    <w:p w14:paraId="7D2AA84B"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16.</w:t>
      </w:r>
      <w:r w:rsidRPr="00A11723">
        <w:rPr>
          <w:b/>
          <w:sz w:val="22"/>
          <w:szCs w:val="22"/>
          <w:lang w:val="is-IS"/>
        </w:rPr>
        <w:tab/>
        <w:t>MARKAÐSLEYFISNÚMER</w:t>
      </w:r>
    </w:p>
    <w:p w14:paraId="7D2AA84C" w14:textId="77777777" w:rsidR="00DC691A" w:rsidRPr="00A11723" w:rsidRDefault="00DC691A" w:rsidP="00BC29B4">
      <w:pPr>
        <w:rPr>
          <w:sz w:val="22"/>
          <w:szCs w:val="22"/>
          <w:lang w:val="is-IS"/>
        </w:rPr>
      </w:pPr>
    </w:p>
    <w:p w14:paraId="7D2AA84D" w14:textId="77777777" w:rsidR="00DC691A" w:rsidRPr="00FE5B59" w:rsidRDefault="00DC691A" w:rsidP="00BC29B4">
      <w:pPr>
        <w:rPr>
          <w:sz w:val="22"/>
          <w:szCs w:val="22"/>
          <w:highlight w:val="lightGray"/>
          <w:lang w:val="is-IS"/>
        </w:rPr>
      </w:pPr>
      <w:r w:rsidRPr="00A11723">
        <w:rPr>
          <w:sz w:val="22"/>
          <w:szCs w:val="22"/>
          <w:lang w:val="is-IS"/>
        </w:rPr>
        <w:t>EU/2/97/004/</w:t>
      </w:r>
      <w:r w:rsidR="004079BE" w:rsidRPr="00A11723">
        <w:rPr>
          <w:sz w:val="22"/>
          <w:szCs w:val="22"/>
          <w:lang w:val="is-IS"/>
        </w:rPr>
        <w:t>039</w:t>
      </w:r>
      <w:r w:rsidRPr="00A11723">
        <w:rPr>
          <w:sz w:val="22"/>
          <w:szCs w:val="22"/>
          <w:lang w:val="is-IS"/>
        </w:rPr>
        <w:t xml:space="preserve"> </w:t>
      </w:r>
      <w:r w:rsidRPr="00FE5B59">
        <w:rPr>
          <w:sz w:val="22"/>
          <w:szCs w:val="22"/>
          <w:highlight w:val="lightGray"/>
          <w:lang w:val="is-IS"/>
        </w:rPr>
        <w:t>10 ml</w:t>
      </w:r>
    </w:p>
    <w:p w14:paraId="7D2AA84E" w14:textId="77777777" w:rsidR="00DC691A" w:rsidRPr="00A11723" w:rsidRDefault="00DC691A" w:rsidP="00BC29B4">
      <w:pPr>
        <w:rPr>
          <w:sz w:val="22"/>
          <w:szCs w:val="22"/>
          <w:lang w:val="is-IS"/>
        </w:rPr>
      </w:pPr>
      <w:r w:rsidRPr="00FE5B59">
        <w:rPr>
          <w:sz w:val="22"/>
          <w:szCs w:val="22"/>
          <w:highlight w:val="lightGray"/>
          <w:lang w:val="is-IS"/>
        </w:rPr>
        <w:t>EU/2/97/004/</w:t>
      </w:r>
      <w:r w:rsidR="004079BE" w:rsidRPr="00FE5B59">
        <w:rPr>
          <w:sz w:val="22"/>
          <w:szCs w:val="22"/>
          <w:highlight w:val="lightGray"/>
          <w:lang w:val="is-IS"/>
        </w:rPr>
        <w:t>040</w:t>
      </w:r>
      <w:r w:rsidRPr="00FE5B59">
        <w:rPr>
          <w:sz w:val="22"/>
          <w:szCs w:val="22"/>
          <w:highlight w:val="lightGray"/>
          <w:lang w:val="is-IS"/>
        </w:rPr>
        <w:t xml:space="preserve"> 20 ml</w:t>
      </w:r>
    </w:p>
    <w:p w14:paraId="7D2AA84F" w14:textId="77777777" w:rsidR="00DC691A" w:rsidRPr="00A11723" w:rsidRDefault="00DC691A" w:rsidP="00BC29B4">
      <w:pPr>
        <w:rPr>
          <w:sz w:val="22"/>
          <w:szCs w:val="22"/>
          <w:lang w:val="is-IS"/>
        </w:rPr>
      </w:pPr>
    </w:p>
    <w:p w14:paraId="7D2AA850" w14:textId="77777777" w:rsidR="00DC691A" w:rsidRPr="00A11723" w:rsidRDefault="00DC691A" w:rsidP="00BC29B4">
      <w:pPr>
        <w:rPr>
          <w:sz w:val="22"/>
          <w:szCs w:val="22"/>
          <w:lang w:val="is-IS"/>
        </w:rPr>
      </w:pPr>
    </w:p>
    <w:p w14:paraId="7D2AA851"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17.</w:t>
      </w:r>
      <w:r w:rsidRPr="00A11723">
        <w:rPr>
          <w:b/>
          <w:sz w:val="22"/>
          <w:szCs w:val="22"/>
          <w:lang w:val="is-IS"/>
        </w:rPr>
        <w:tab/>
        <w:t>LOTUNÚMER FRAMLEIÐANDA</w:t>
      </w:r>
    </w:p>
    <w:p w14:paraId="7D2AA852" w14:textId="77777777" w:rsidR="00DC691A" w:rsidRPr="00A11723" w:rsidRDefault="00DC691A" w:rsidP="00BC29B4">
      <w:pPr>
        <w:rPr>
          <w:sz w:val="22"/>
          <w:szCs w:val="22"/>
          <w:lang w:val="is-IS"/>
        </w:rPr>
      </w:pPr>
    </w:p>
    <w:p w14:paraId="7D2AA853" w14:textId="77777777" w:rsidR="00DC691A" w:rsidRPr="00A11723" w:rsidRDefault="00DC691A" w:rsidP="00BC29B4">
      <w:pPr>
        <w:rPr>
          <w:sz w:val="22"/>
          <w:szCs w:val="22"/>
          <w:lang w:val="is-IS"/>
        </w:rPr>
      </w:pPr>
      <w:r w:rsidRPr="00A11723">
        <w:rPr>
          <w:sz w:val="22"/>
          <w:szCs w:val="22"/>
          <w:lang w:val="is-IS"/>
        </w:rPr>
        <w:t>Lot {númer}</w:t>
      </w:r>
    </w:p>
    <w:p w14:paraId="7D2AA854" w14:textId="77777777" w:rsidR="00DC691A" w:rsidRPr="00A11723" w:rsidRDefault="00742F84" w:rsidP="00BC29B4">
      <w:pPr>
        <w:pStyle w:val="EndnoteText"/>
        <w:tabs>
          <w:tab w:val="clear" w:pos="567"/>
        </w:tabs>
        <w:rPr>
          <w:szCs w:val="22"/>
          <w:lang w:val="is-IS"/>
        </w:rPr>
      </w:pPr>
      <w:r w:rsidRPr="00A11723">
        <w:rPr>
          <w:szCs w:val="22"/>
          <w:lang w:val="is-IS"/>
        </w:rPr>
        <w:br w:type="page"/>
      </w:r>
    </w:p>
    <w:p w14:paraId="7D2AA855"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lastRenderedPageBreak/>
        <w:t xml:space="preserve">LÁGMARKS UPPLÝSINGAR </w:t>
      </w:r>
      <w:smartTag w:uri="urn:schemas-microsoft-com:office:smarttags" w:element="stockticker">
        <w:r w:rsidRPr="00A11723">
          <w:rPr>
            <w:b/>
            <w:sz w:val="22"/>
            <w:szCs w:val="22"/>
            <w:lang w:val="is-IS"/>
          </w:rPr>
          <w:t>SEM</w:t>
        </w:r>
      </w:smartTag>
      <w:r w:rsidRPr="00A11723">
        <w:rPr>
          <w:b/>
          <w:sz w:val="22"/>
          <w:szCs w:val="22"/>
          <w:lang w:val="is-IS"/>
        </w:rPr>
        <w:t xml:space="preserve"> SKULU KOMA FRAM Á LITLUM INNRI UMBÚÐUM</w:t>
      </w:r>
    </w:p>
    <w:p w14:paraId="7D2AA856" w14:textId="77777777" w:rsidR="00DC691A" w:rsidRDefault="00DC691A" w:rsidP="00BC29B4">
      <w:pPr>
        <w:pBdr>
          <w:top w:val="single" w:sz="4" w:space="1" w:color="auto"/>
          <w:left w:val="single" w:sz="4" w:space="4" w:color="auto"/>
          <w:bottom w:val="single" w:sz="4" w:space="1" w:color="auto"/>
          <w:right w:val="single" w:sz="4" w:space="4" w:color="auto"/>
        </w:pBdr>
        <w:rPr>
          <w:sz w:val="22"/>
          <w:szCs w:val="22"/>
          <w:lang w:val="is-IS"/>
        </w:rPr>
      </w:pPr>
    </w:p>
    <w:p w14:paraId="7D2AA857" w14:textId="77777777" w:rsidR="00A611A9" w:rsidRPr="00C44E06" w:rsidRDefault="00A611A9"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Hettuglas, 10 og 20 ml</w:t>
      </w:r>
    </w:p>
    <w:p w14:paraId="7D2AA858" w14:textId="77777777" w:rsidR="00DC691A" w:rsidRPr="00A11723" w:rsidRDefault="00DC691A" w:rsidP="00BC29B4">
      <w:pPr>
        <w:rPr>
          <w:sz w:val="22"/>
          <w:szCs w:val="22"/>
          <w:lang w:val="is-IS"/>
        </w:rPr>
      </w:pPr>
    </w:p>
    <w:p w14:paraId="7D2AA859"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1.</w:t>
      </w:r>
      <w:r w:rsidRPr="00A11723">
        <w:rPr>
          <w:b/>
          <w:sz w:val="22"/>
          <w:szCs w:val="22"/>
          <w:lang w:val="is-IS"/>
        </w:rPr>
        <w:tab/>
        <w:t>HEITI DÝRALYFS</w:t>
      </w:r>
    </w:p>
    <w:p w14:paraId="7D2AA85A" w14:textId="77777777" w:rsidR="00DC691A" w:rsidRPr="00A11723" w:rsidRDefault="00DC691A" w:rsidP="00BC29B4">
      <w:pPr>
        <w:rPr>
          <w:sz w:val="22"/>
          <w:szCs w:val="22"/>
          <w:lang w:val="is-IS"/>
        </w:rPr>
      </w:pPr>
    </w:p>
    <w:p w14:paraId="7D2AA85B" w14:textId="77777777" w:rsidR="00DC691A" w:rsidRPr="00A11723" w:rsidRDefault="00DC691A" w:rsidP="00BC29B4">
      <w:pPr>
        <w:rPr>
          <w:sz w:val="22"/>
          <w:szCs w:val="22"/>
          <w:lang w:val="is-IS"/>
        </w:rPr>
      </w:pPr>
      <w:r w:rsidRPr="00A11723">
        <w:rPr>
          <w:sz w:val="22"/>
          <w:szCs w:val="22"/>
          <w:lang w:val="is-IS"/>
        </w:rPr>
        <w:t>Metacam 2 mg/ml stungulyf, lausn handa köttum</w:t>
      </w:r>
    </w:p>
    <w:p w14:paraId="7D2AA85C" w14:textId="77777777" w:rsidR="00DC691A" w:rsidRPr="00A11723" w:rsidRDefault="00DC691A" w:rsidP="00BC29B4">
      <w:pPr>
        <w:rPr>
          <w:sz w:val="22"/>
          <w:szCs w:val="22"/>
          <w:lang w:val="is-IS"/>
        </w:rPr>
      </w:pPr>
      <w:r w:rsidRPr="00A11723">
        <w:rPr>
          <w:sz w:val="22"/>
          <w:szCs w:val="22"/>
          <w:lang w:val="is-IS"/>
        </w:rPr>
        <w:t>Meloxicam</w:t>
      </w:r>
    </w:p>
    <w:p w14:paraId="7D2AA85D" w14:textId="77777777" w:rsidR="00DC691A" w:rsidRPr="00A11723" w:rsidRDefault="00DC691A" w:rsidP="00BC29B4">
      <w:pPr>
        <w:rPr>
          <w:sz w:val="22"/>
          <w:szCs w:val="22"/>
          <w:lang w:val="is-IS"/>
        </w:rPr>
      </w:pPr>
    </w:p>
    <w:p w14:paraId="7D2AA85E" w14:textId="77777777" w:rsidR="00DC691A" w:rsidRPr="00A11723" w:rsidRDefault="00DC691A" w:rsidP="00BC29B4">
      <w:pPr>
        <w:rPr>
          <w:sz w:val="22"/>
          <w:szCs w:val="22"/>
          <w:lang w:val="is-IS"/>
        </w:rPr>
      </w:pPr>
    </w:p>
    <w:p w14:paraId="7D2AA85F"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2.</w:t>
      </w:r>
      <w:r w:rsidRPr="00A11723">
        <w:rPr>
          <w:b/>
          <w:sz w:val="22"/>
          <w:szCs w:val="22"/>
          <w:lang w:val="is-IS"/>
        </w:rPr>
        <w:tab/>
      </w:r>
      <w:smartTag w:uri="urn:schemas-microsoft-com:office:smarttags" w:element="stockticker">
        <w:r w:rsidRPr="00A11723">
          <w:rPr>
            <w:b/>
            <w:sz w:val="22"/>
            <w:szCs w:val="22"/>
            <w:lang w:val="is-IS"/>
          </w:rPr>
          <w:t>MAGN</w:t>
        </w:r>
      </w:smartTag>
      <w:r w:rsidRPr="00A11723">
        <w:rPr>
          <w:b/>
          <w:sz w:val="22"/>
          <w:szCs w:val="22"/>
          <w:lang w:val="is-IS"/>
        </w:rPr>
        <w:t xml:space="preserve"> VIRKS INNIHALDSEFNIS/VIRKRA INNIHALDSEFNA</w:t>
      </w:r>
    </w:p>
    <w:p w14:paraId="7D2AA860" w14:textId="77777777" w:rsidR="00DC691A" w:rsidRPr="00A11723" w:rsidRDefault="00DC691A" w:rsidP="00BC29B4">
      <w:pPr>
        <w:rPr>
          <w:sz w:val="22"/>
          <w:szCs w:val="22"/>
          <w:lang w:val="is-IS"/>
        </w:rPr>
      </w:pPr>
    </w:p>
    <w:p w14:paraId="7D2AA861" w14:textId="77777777" w:rsidR="00DC691A" w:rsidRPr="00A11723" w:rsidRDefault="001059CA" w:rsidP="00BC29B4">
      <w:pPr>
        <w:rPr>
          <w:sz w:val="22"/>
          <w:szCs w:val="22"/>
          <w:lang w:val="is-IS"/>
        </w:rPr>
      </w:pPr>
      <w:r>
        <w:rPr>
          <w:sz w:val="22"/>
          <w:szCs w:val="22"/>
          <w:lang w:val="is-IS"/>
        </w:rPr>
        <w:t xml:space="preserve">Meloxicam </w:t>
      </w:r>
      <w:r w:rsidR="00DC691A" w:rsidRPr="00A11723">
        <w:rPr>
          <w:sz w:val="22"/>
          <w:szCs w:val="22"/>
          <w:lang w:val="is-IS"/>
        </w:rPr>
        <w:t>2 mg/ml</w:t>
      </w:r>
    </w:p>
    <w:p w14:paraId="7D2AA862" w14:textId="77777777" w:rsidR="00DC691A" w:rsidRPr="00A11723" w:rsidRDefault="00DC691A" w:rsidP="00BC29B4">
      <w:pPr>
        <w:rPr>
          <w:sz w:val="22"/>
          <w:szCs w:val="22"/>
          <w:lang w:val="is-IS"/>
        </w:rPr>
      </w:pPr>
    </w:p>
    <w:p w14:paraId="7D2AA863" w14:textId="77777777" w:rsidR="00DC691A" w:rsidRPr="00A11723" w:rsidRDefault="00DC691A" w:rsidP="00BC29B4">
      <w:pPr>
        <w:rPr>
          <w:sz w:val="22"/>
          <w:szCs w:val="22"/>
          <w:lang w:val="is-IS"/>
        </w:rPr>
      </w:pPr>
    </w:p>
    <w:p w14:paraId="7D2AA864"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3.</w:t>
      </w:r>
      <w:r w:rsidRPr="00A11723">
        <w:rPr>
          <w:b/>
          <w:sz w:val="22"/>
          <w:szCs w:val="22"/>
          <w:lang w:val="is-IS"/>
        </w:rPr>
        <w:tab/>
        <w:t xml:space="preserve">INNIHALD TILGREINT </w:t>
      </w:r>
      <w:smartTag w:uri="urn:schemas-microsoft-com:office:smarttags" w:element="stockticker">
        <w:r w:rsidRPr="00A11723">
          <w:rPr>
            <w:b/>
            <w:sz w:val="22"/>
            <w:szCs w:val="22"/>
            <w:lang w:val="is-IS"/>
          </w:rPr>
          <w:t>SEM</w:t>
        </w:r>
      </w:smartTag>
      <w:r w:rsidRPr="00A11723">
        <w:rPr>
          <w:b/>
          <w:sz w:val="22"/>
          <w:szCs w:val="22"/>
          <w:lang w:val="is-IS"/>
        </w:rPr>
        <w:t xml:space="preserve"> ÞYNGD, RÚMMÁL EÐA FJÖLDI SKAMMTA</w:t>
      </w:r>
    </w:p>
    <w:p w14:paraId="7D2AA865" w14:textId="77777777" w:rsidR="00DC691A" w:rsidRPr="00A11723" w:rsidRDefault="00DC691A" w:rsidP="00BC29B4">
      <w:pPr>
        <w:rPr>
          <w:sz w:val="22"/>
          <w:szCs w:val="22"/>
          <w:lang w:val="is-IS"/>
        </w:rPr>
      </w:pPr>
    </w:p>
    <w:p w14:paraId="7D2AA866" w14:textId="77777777" w:rsidR="00DC691A" w:rsidRPr="00A11723" w:rsidRDefault="00DC691A" w:rsidP="00BC29B4">
      <w:pPr>
        <w:rPr>
          <w:sz w:val="22"/>
          <w:szCs w:val="22"/>
          <w:lang w:val="is-IS"/>
        </w:rPr>
      </w:pPr>
      <w:r w:rsidRPr="00A11723">
        <w:rPr>
          <w:sz w:val="22"/>
          <w:szCs w:val="22"/>
          <w:lang w:val="is-IS"/>
        </w:rPr>
        <w:t>10 ml</w:t>
      </w:r>
    </w:p>
    <w:p w14:paraId="7D2AA867" w14:textId="77777777" w:rsidR="00DC691A" w:rsidRPr="00A11723" w:rsidRDefault="00DC691A" w:rsidP="00BC29B4">
      <w:pPr>
        <w:rPr>
          <w:sz w:val="22"/>
          <w:szCs w:val="22"/>
          <w:lang w:val="is-IS"/>
        </w:rPr>
      </w:pPr>
      <w:r w:rsidRPr="00FE5B59">
        <w:rPr>
          <w:sz w:val="22"/>
          <w:szCs w:val="22"/>
          <w:highlight w:val="lightGray"/>
          <w:lang w:val="is-IS"/>
        </w:rPr>
        <w:t>20 ml</w:t>
      </w:r>
    </w:p>
    <w:p w14:paraId="7D2AA868" w14:textId="77777777" w:rsidR="00DC691A" w:rsidRPr="00A11723" w:rsidRDefault="00DC691A" w:rsidP="00BC29B4">
      <w:pPr>
        <w:rPr>
          <w:sz w:val="22"/>
          <w:szCs w:val="22"/>
          <w:lang w:val="is-IS"/>
        </w:rPr>
      </w:pPr>
    </w:p>
    <w:p w14:paraId="7D2AA869" w14:textId="77777777" w:rsidR="00DC691A" w:rsidRPr="00A11723" w:rsidRDefault="00DC691A" w:rsidP="00BC29B4">
      <w:pPr>
        <w:rPr>
          <w:sz w:val="22"/>
          <w:szCs w:val="22"/>
          <w:lang w:val="is-IS"/>
        </w:rPr>
      </w:pPr>
    </w:p>
    <w:p w14:paraId="7D2AA86A"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4.</w:t>
      </w:r>
      <w:r w:rsidRPr="00A11723">
        <w:rPr>
          <w:b/>
          <w:sz w:val="22"/>
          <w:szCs w:val="22"/>
          <w:lang w:val="is-IS"/>
        </w:rPr>
        <w:tab/>
        <w:t>ÍKOMULEIÐ</w:t>
      </w:r>
    </w:p>
    <w:p w14:paraId="7D2AA86B" w14:textId="77777777" w:rsidR="00DC691A" w:rsidRPr="00A11723" w:rsidRDefault="00DC691A" w:rsidP="00BC29B4">
      <w:pPr>
        <w:rPr>
          <w:sz w:val="22"/>
          <w:szCs w:val="22"/>
          <w:lang w:val="is-IS"/>
        </w:rPr>
      </w:pPr>
    </w:p>
    <w:p w14:paraId="7D2AA86C" w14:textId="77777777" w:rsidR="00DC691A" w:rsidRPr="00A11723" w:rsidRDefault="00DC691A" w:rsidP="00BC29B4">
      <w:pPr>
        <w:rPr>
          <w:sz w:val="22"/>
          <w:szCs w:val="22"/>
          <w:lang w:val="is-IS"/>
        </w:rPr>
      </w:pPr>
      <w:r w:rsidRPr="00A11723">
        <w:rPr>
          <w:sz w:val="22"/>
          <w:szCs w:val="22"/>
          <w:lang w:val="is-IS"/>
        </w:rPr>
        <w:t>s.c.</w:t>
      </w:r>
    </w:p>
    <w:p w14:paraId="7D2AA86D" w14:textId="77777777" w:rsidR="00DC691A" w:rsidRPr="00A11723" w:rsidRDefault="00DC691A" w:rsidP="00BC29B4">
      <w:pPr>
        <w:rPr>
          <w:sz w:val="22"/>
          <w:szCs w:val="22"/>
          <w:lang w:val="is-IS"/>
        </w:rPr>
      </w:pPr>
    </w:p>
    <w:p w14:paraId="7D2AA86E" w14:textId="77777777" w:rsidR="00DC691A" w:rsidRPr="00A11723" w:rsidRDefault="00DC691A" w:rsidP="00BC29B4">
      <w:pPr>
        <w:rPr>
          <w:sz w:val="22"/>
          <w:szCs w:val="22"/>
          <w:lang w:val="is-IS"/>
        </w:rPr>
      </w:pPr>
    </w:p>
    <w:p w14:paraId="7D2AA86F"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BIÐTÍMI FYRIR AFURÐANÝTINGU</w:t>
      </w:r>
    </w:p>
    <w:p w14:paraId="7D2AA870" w14:textId="77777777" w:rsidR="00DC691A" w:rsidRPr="00A11723" w:rsidRDefault="00DC691A" w:rsidP="00BC29B4">
      <w:pPr>
        <w:rPr>
          <w:sz w:val="22"/>
          <w:szCs w:val="22"/>
          <w:lang w:val="is-IS"/>
        </w:rPr>
      </w:pPr>
    </w:p>
    <w:p w14:paraId="7D2AA871" w14:textId="77777777" w:rsidR="00DC691A" w:rsidRPr="00A11723" w:rsidRDefault="00DC691A" w:rsidP="00BC29B4">
      <w:pPr>
        <w:rPr>
          <w:sz w:val="22"/>
          <w:szCs w:val="22"/>
          <w:lang w:val="is-IS"/>
        </w:rPr>
      </w:pPr>
    </w:p>
    <w:p w14:paraId="7D2AA872" w14:textId="77777777" w:rsidR="00DC691A" w:rsidRPr="00A11723" w:rsidRDefault="00DC691A" w:rsidP="00BC29B4">
      <w:pPr>
        <w:rPr>
          <w:sz w:val="22"/>
          <w:szCs w:val="22"/>
          <w:lang w:val="is-IS"/>
        </w:rPr>
      </w:pPr>
    </w:p>
    <w:p w14:paraId="7D2AA873"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6.</w:t>
      </w:r>
      <w:r w:rsidRPr="00A11723">
        <w:rPr>
          <w:b/>
          <w:sz w:val="22"/>
          <w:szCs w:val="22"/>
          <w:lang w:val="is-IS"/>
        </w:rPr>
        <w:tab/>
        <w:t>LOTUNÚMER</w:t>
      </w:r>
    </w:p>
    <w:p w14:paraId="7D2AA874" w14:textId="77777777" w:rsidR="00DC691A" w:rsidRPr="00A11723" w:rsidRDefault="00DC691A" w:rsidP="00BC29B4">
      <w:pPr>
        <w:rPr>
          <w:sz w:val="22"/>
          <w:szCs w:val="22"/>
          <w:lang w:val="is-IS"/>
        </w:rPr>
      </w:pPr>
    </w:p>
    <w:p w14:paraId="7D2AA875" w14:textId="77777777" w:rsidR="00DC691A" w:rsidRPr="00A11723" w:rsidRDefault="00DC691A" w:rsidP="00BC29B4">
      <w:pPr>
        <w:rPr>
          <w:sz w:val="22"/>
          <w:szCs w:val="22"/>
          <w:lang w:val="is-IS"/>
        </w:rPr>
      </w:pPr>
      <w:r w:rsidRPr="00A11723">
        <w:rPr>
          <w:sz w:val="22"/>
          <w:szCs w:val="22"/>
          <w:lang w:val="is-IS"/>
        </w:rPr>
        <w:t>Lot {númer}</w:t>
      </w:r>
    </w:p>
    <w:p w14:paraId="7D2AA876" w14:textId="77777777" w:rsidR="00DC691A" w:rsidRPr="00A11723" w:rsidRDefault="00DC691A" w:rsidP="00BC29B4">
      <w:pPr>
        <w:rPr>
          <w:sz w:val="22"/>
          <w:szCs w:val="22"/>
          <w:lang w:val="is-IS"/>
        </w:rPr>
      </w:pPr>
    </w:p>
    <w:p w14:paraId="7D2AA877" w14:textId="77777777" w:rsidR="00DC691A" w:rsidRPr="00A11723" w:rsidRDefault="00DC691A" w:rsidP="00BC29B4">
      <w:pPr>
        <w:rPr>
          <w:sz w:val="22"/>
          <w:szCs w:val="22"/>
          <w:lang w:val="is-IS"/>
        </w:rPr>
      </w:pPr>
    </w:p>
    <w:p w14:paraId="7D2AA878"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7.</w:t>
      </w:r>
      <w:r w:rsidRPr="00A11723">
        <w:rPr>
          <w:b/>
          <w:sz w:val="22"/>
          <w:szCs w:val="22"/>
          <w:lang w:val="is-IS"/>
        </w:rPr>
        <w:tab/>
        <w:t>FYRNINGARDAGSETNING</w:t>
      </w:r>
    </w:p>
    <w:p w14:paraId="7D2AA879" w14:textId="77777777" w:rsidR="00DC691A" w:rsidRPr="00A11723" w:rsidRDefault="00DC691A" w:rsidP="00BC29B4">
      <w:pPr>
        <w:rPr>
          <w:sz w:val="22"/>
          <w:szCs w:val="22"/>
          <w:lang w:val="is-IS"/>
        </w:rPr>
      </w:pPr>
    </w:p>
    <w:p w14:paraId="7D2AA87A" w14:textId="77777777" w:rsidR="00DC691A" w:rsidRPr="00A11723" w:rsidRDefault="00DC691A" w:rsidP="00BC29B4">
      <w:pPr>
        <w:rPr>
          <w:sz w:val="22"/>
          <w:szCs w:val="22"/>
          <w:lang w:val="is-IS"/>
        </w:rPr>
      </w:pPr>
      <w:r w:rsidRPr="00A11723">
        <w:rPr>
          <w:sz w:val="22"/>
          <w:szCs w:val="22"/>
          <w:lang w:val="is-IS"/>
        </w:rPr>
        <w:t>EXP {mánuður/ár}</w:t>
      </w:r>
    </w:p>
    <w:p w14:paraId="7D2AA87B" w14:textId="77777777" w:rsidR="00DC691A" w:rsidRPr="00A11723" w:rsidRDefault="001661BE" w:rsidP="00BC29B4">
      <w:pPr>
        <w:rPr>
          <w:sz w:val="22"/>
          <w:szCs w:val="22"/>
          <w:lang w:val="is-IS"/>
        </w:rPr>
      </w:pPr>
      <w:r w:rsidRPr="001661BE">
        <w:rPr>
          <w:sz w:val="22"/>
          <w:szCs w:val="22"/>
          <w:lang w:val="is-IS"/>
        </w:rPr>
        <w:t>Rofna pakkningu skal nota innan</w:t>
      </w:r>
      <w:r w:rsidR="00DC691A" w:rsidRPr="00A11723">
        <w:rPr>
          <w:sz w:val="22"/>
          <w:szCs w:val="22"/>
          <w:lang w:val="is-IS"/>
        </w:rPr>
        <w:t xml:space="preserve"> 28 daga.</w:t>
      </w:r>
    </w:p>
    <w:p w14:paraId="7D2AA87C" w14:textId="77777777" w:rsidR="00DC691A" w:rsidRPr="00A11723" w:rsidRDefault="00DC691A" w:rsidP="00BC29B4">
      <w:pPr>
        <w:rPr>
          <w:sz w:val="22"/>
          <w:szCs w:val="22"/>
          <w:lang w:val="is-IS"/>
        </w:rPr>
      </w:pPr>
    </w:p>
    <w:p w14:paraId="7D2AA87D" w14:textId="77777777" w:rsidR="00DC691A" w:rsidRPr="00A11723" w:rsidRDefault="00DC691A" w:rsidP="00BC29B4">
      <w:pPr>
        <w:rPr>
          <w:sz w:val="22"/>
          <w:szCs w:val="22"/>
          <w:lang w:val="is-IS"/>
        </w:rPr>
      </w:pPr>
    </w:p>
    <w:p w14:paraId="7D2AA87E" w14:textId="77777777" w:rsidR="00DC691A" w:rsidRPr="00A11723" w:rsidRDefault="00DC691A"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8.</w:t>
      </w:r>
      <w:r w:rsidRPr="00A11723">
        <w:rPr>
          <w:b/>
          <w:sz w:val="22"/>
          <w:szCs w:val="22"/>
          <w:lang w:val="is-IS"/>
        </w:rPr>
        <w:tab/>
        <w:t>VARNAÐARORÐIN „DÝRALYF“</w:t>
      </w:r>
    </w:p>
    <w:p w14:paraId="7D2AA87F" w14:textId="77777777" w:rsidR="00DC691A" w:rsidRPr="00A11723" w:rsidRDefault="00DC691A" w:rsidP="00BC29B4">
      <w:pPr>
        <w:rPr>
          <w:sz w:val="22"/>
          <w:szCs w:val="22"/>
          <w:lang w:val="is-IS"/>
        </w:rPr>
      </w:pPr>
    </w:p>
    <w:p w14:paraId="7D2AA880" w14:textId="77777777" w:rsidR="00DC691A" w:rsidRPr="00A11723" w:rsidRDefault="00DC691A" w:rsidP="00BC29B4">
      <w:pPr>
        <w:rPr>
          <w:sz w:val="22"/>
          <w:szCs w:val="22"/>
          <w:lang w:val="is-IS"/>
        </w:rPr>
      </w:pPr>
      <w:r w:rsidRPr="00A11723">
        <w:rPr>
          <w:sz w:val="22"/>
          <w:szCs w:val="22"/>
          <w:lang w:val="is-IS"/>
        </w:rPr>
        <w:t>Dýralyf.</w:t>
      </w:r>
    </w:p>
    <w:p w14:paraId="7D2AA881" w14:textId="77777777" w:rsidR="00F22D84" w:rsidRPr="00A11723" w:rsidRDefault="00DC691A" w:rsidP="00BC29B4">
      <w:pPr>
        <w:pStyle w:val="BodyText3"/>
        <w:rPr>
          <w:szCs w:val="22"/>
        </w:rPr>
      </w:pPr>
      <w:r w:rsidRPr="00A11723">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F22D84" w:rsidRPr="005223C4" w14:paraId="7D2AA885" w14:textId="77777777" w:rsidTr="004C7031">
        <w:tc>
          <w:tcPr>
            <w:tcW w:w="9222" w:type="dxa"/>
          </w:tcPr>
          <w:p w14:paraId="7D2AA882" w14:textId="77777777" w:rsidR="00F22D84" w:rsidRPr="00A11723" w:rsidRDefault="00F22D84" w:rsidP="00BC29B4">
            <w:pPr>
              <w:pStyle w:val="BodyText3"/>
              <w:rPr>
                <w:b/>
                <w:szCs w:val="22"/>
              </w:rPr>
            </w:pPr>
            <w:r w:rsidRPr="00A11723">
              <w:rPr>
                <w:b/>
                <w:szCs w:val="22"/>
              </w:rPr>
              <w:lastRenderedPageBreak/>
              <w:t xml:space="preserve">UPPLÝSINGAR </w:t>
            </w:r>
            <w:smartTag w:uri="urn:schemas-microsoft-com:office:smarttags" w:element="stockticker">
              <w:r w:rsidRPr="00A11723">
                <w:rPr>
                  <w:b/>
                  <w:szCs w:val="22"/>
                </w:rPr>
                <w:t>SEM</w:t>
              </w:r>
            </w:smartTag>
            <w:r w:rsidRPr="00A11723">
              <w:rPr>
                <w:b/>
                <w:szCs w:val="22"/>
              </w:rPr>
              <w:t xml:space="preserve"> EIGA AÐ KOMA FRAM Á YTRI UMBÚÐUM</w:t>
            </w:r>
          </w:p>
          <w:p w14:paraId="7D2AA883" w14:textId="77777777" w:rsidR="00F22D84" w:rsidRDefault="00F22D84" w:rsidP="00BC29B4">
            <w:pPr>
              <w:pStyle w:val="BodyText3"/>
              <w:rPr>
                <w:szCs w:val="22"/>
              </w:rPr>
            </w:pPr>
          </w:p>
          <w:p w14:paraId="7D2AA884" w14:textId="77777777" w:rsidR="001661BE" w:rsidRPr="00C44E06" w:rsidRDefault="001661BE" w:rsidP="00BC29B4">
            <w:pPr>
              <w:pStyle w:val="BodyText3"/>
              <w:rPr>
                <w:b/>
                <w:szCs w:val="22"/>
              </w:rPr>
            </w:pPr>
            <w:r>
              <w:rPr>
                <w:b/>
                <w:szCs w:val="22"/>
              </w:rPr>
              <w:t>Askja fyrir 100 ml og 250 ml</w:t>
            </w:r>
          </w:p>
        </w:tc>
      </w:tr>
    </w:tbl>
    <w:p w14:paraId="7D2AA886" w14:textId="77777777" w:rsidR="00F22D84" w:rsidRPr="00A11723" w:rsidRDefault="00F22D84" w:rsidP="00BC29B4">
      <w:pPr>
        <w:rPr>
          <w:sz w:val="22"/>
          <w:szCs w:val="22"/>
          <w:u w:val="single"/>
          <w:lang w:val="is-IS"/>
        </w:rPr>
      </w:pPr>
    </w:p>
    <w:p w14:paraId="7D2AA887"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w:t>
      </w:r>
      <w:r w:rsidRPr="00A11723">
        <w:rPr>
          <w:b/>
          <w:sz w:val="22"/>
          <w:szCs w:val="22"/>
          <w:lang w:val="is-IS"/>
        </w:rPr>
        <w:tab/>
        <w:t>HEITI DÝRALYFS</w:t>
      </w:r>
    </w:p>
    <w:p w14:paraId="7D2AA888" w14:textId="77777777" w:rsidR="00F22D84" w:rsidRPr="00A11723" w:rsidRDefault="00F22D84" w:rsidP="00BC29B4">
      <w:pPr>
        <w:rPr>
          <w:sz w:val="22"/>
          <w:szCs w:val="22"/>
          <w:lang w:val="is-IS"/>
        </w:rPr>
      </w:pPr>
    </w:p>
    <w:p w14:paraId="7D2AA889" w14:textId="77777777" w:rsidR="00F22D84" w:rsidRPr="00A11723" w:rsidRDefault="00F22D84" w:rsidP="005F5B22">
      <w:pPr>
        <w:outlineLvl w:val="1"/>
        <w:rPr>
          <w:sz w:val="22"/>
          <w:szCs w:val="22"/>
          <w:lang w:val="is-IS"/>
        </w:rPr>
      </w:pPr>
      <w:r w:rsidRPr="00A11723">
        <w:rPr>
          <w:sz w:val="22"/>
          <w:szCs w:val="22"/>
          <w:lang w:val="is-IS"/>
        </w:rPr>
        <w:t>Metacam 15 mg/ml mixtúra, dreifa handa svínum</w:t>
      </w:r>
    </w:p>
    <w:p w14:paraId="7D2AA88A" w14:textId="77777777" w:rsidR="00F22D84" w:rsidRPr="00A11723" w:rsidRDefault="00F22D84" w:rsidP="00BC29B4">
      <w:pPr>
        <w:pStyle w:val="EndnoteText"/>
        <w:tabs>
          <w:tab w:val="clear" w:pos="567"/>
        </w:tabs>
        <w:rPr>
          <w:szCs w:val="22"/>
          <w:lang w:val="is-IS"/>
        </w:rPr>
      </w:pPr>
      <w:r w:rsidRPr="00A11723">
        <w:rPr>
          <w:szCs w:val="22"/>
          <w:lang w:val="is-IS"/>
        </w:rPr>
        <w:t>Meloxicam</w:t>
      </w:r>
    </w:p>
    <w:p w14:paraId="7D2AA88B" w14:textId="77777777" w:rsidR="00F22D84" w:rsidRPr="00A11723" w:rsidRDefault="00F22D84" w:rsidP="00BC29B4">
      <w:pPr>
        <w:pStyle w:val="EndnoteText"/>
        <w:tabs>
          <w:tab w:val="clear" w:pos="567"/>
        </w:tabs>
        <w:rPr>
          <w:szCs w:val="22"/>
          <w:lang w:val="is-IS"/>
        </w:rPr>
      </w:pPr>
    </w:p>
    <w:p w14:paraId="7D2AA88C" w14:textId="77777777" w:rsidR="00F22D84" w:rsidRPr="00A11723" w:rsidRDefault="00F22D84" w:rsidP="00BC29B4">
      <w:pPr>
        <w:pStyle w:val="EndnoteText"/>
        <w:tabs>
          <w:tab w:val="clear" w:pos="567"/>
        </w:tabs>
        <w:rPr>
          <w:szCs w:val="22"/>
          <w:lang w:val="is-IS"/>
        </w:rPr>
      </w:pPr>
    </w:p>
    <w:p w14:paraId="7D2AA88D"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2.</w:t>
      </w:r>
      <w:r w:rsidRPr="00A11723">
        <w:rPr>
          <w:b/>
          <w:sz w:val="22"/>
          <w:szCs w:val="22"/>
          <w:lang w:val="is-IS"/>
        </w:rPr>
        <w:tab/>
        <w:t>VIRK(T) INNIHALDSEFNI</w:t>
      </w:r>
    </w:p>
    <w:p w14:paraId="7D2AA88E" w14:textId="77777777" w:rsidR="00F22D84" w:rsidRPr="00A11723" w:rsidRDefault="00F22D84" w:rsidP="00BC29B4">
      <w:pPr>
        <w:rPr>
          <w:sz w:val="22"/>
          <w:szCs w:val="22"/>
          <w:lang w:val="is-IS"/>
        </w:rPr>
      </w:pPr>
    </w:p>
    <w:p w14:paraId="7D2AA88F" w14:textId="77777777" w:rsidR="00F22D84" w:rsidRPr="00A11723" w:rsidRDefault="00F22D84" w:rsidP="00BC29B4">
      <w:pPr>
        <w:tabs>
          <w:tab w:val="left" w:pos="1418"/>
        </w:tabs>
        <w:rPr>
          <w:sz w:val="22"/>
          <w:szCs w:val="22"/>
          <w:lang w:val="is-IS"/>
        </w:rPr>
      </w:pPr>
      <w:r w:rsidRPr="00E62F5A">
        <w:rPr>
          <w:sz w:val="22"/>
          <w:szCs w:val="22"/>
          <w:lang w:val="is-IS"/>
        </w:rPr>
        <w:t>Meloxicam</w:t>
      </w:r>
      <w:r w:rsidR="00B168CA" w:rsidRPr="006C13A8">
        <w:rPr>
          <w:sz w:val="22"/>
          <w:szCs w:val="22"/>
          <w:lang w:val="is-IS"/>
        </w:rPr>
        <w:t xml:space="preserve"> </w:t>
      </w:r>
      <w:r w:rsidRPr="005D4F24">
        <w:rPr>
          <w:sz w:val="22"/>
          <w:szCs w:val="22"/>
          <w:lang w:val="is-IS"/>
        </w:rPr>
        <w:t>15 mg/ml</w:t>
      </w:r>
    </w:p>
    <w:p w14:paraId="7D2AA890" w14:textId="77777777" w:rsidR="00F22D84" w:rsidRPr="00A11723" w:rsidRDefault="00F22D84" w:rsidP="00BC29B4">
      <w:pPr>
        <w:rPr>
          <w:sz w:val="22"/>
          <w:szCs w:val="22"/>
          <w:lang w:val="is-IS"/>
        </w:rPr>
      </w:pPr>
    </w:p>
    <w:p w14:paraId="7D2AA891" w14:textId="77777777" w:rsidR="00F22D84" w:rsidRPr="00A11723" w:rsidRDefault="00F22D84" w:rsidP="00BC29B4">
      <w:pPr>
        <w:rPr>
          <w:sz w:val="22"/>
          <w:szCs w:val="22"/>
          <w:lang w:val="is-IS"/>
        </w:rPr>
      </w:pPr>
    </w:p>
    <w:p w14:paraId="7D2AA892"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3.</w:t>
      </w:r>
      <w:r w:rsidRPr="00A11723">
        <w:rPr>
          <w:b/>
          <w:sz w:val="22"/>
          <w:szCs w:val="22"/>
          <w:lang w:val="is-IS"/>
        </w:rPr>
        <w:tab/>
        <w:t>LYFJAFORM</w:t>
      </w:r>
    </w:p>
    <w:p w14:paraId="7D2AA893" w14:textId="77777777" w:rsidR="00F22D84" w:rsidRPr="00A11723" w:rsidRDefault="00F22D84" w:rsidP="00BC29B4">
      <w:pPr>
        <w:rPr>
          <w:sz w:val="22"/>
          <w:szCs w:val="22"/>
          <w:lang w:val="is-IS"/>
        </w:rPr>
      </w:pPr>
    </w:p>
    <w:p w14:paraId="7D2AA894" w14:textId="77777777" w:rsidR="00F22D84" w:rsidRPr="00A11723" w:rsidRDefault="00F22D84" w:rsidP="00BC29B4">
      <w:pPr>
        <w:rPr>
          <w:sz w:val="22"/>
          <w:szCs w:val="22"/>
          <w:lang w:val="is-IS"/>
        </w:rPr>
      </w:pPr>
      <w:r w:rsidRPr="00FE5B59">
        <w:rPr>
          <w:sz w:val="22"/>
          <w:szCs w:val="22"/>
          <w:highlight w:val="lightGray"/>
          <w:lang w:val="is-IS"/>
        </w:rPr>
        <w:t>Mixtúra, dreifa</w:t>
      </w:r>
    </w:p>
    <w:p w14:paraId="7D2AA895" w14:textId="77777777" w:rsidR="00F22D84" w:rsidRPr="00A11723" w:rsidRDefault="00F22D84" w:rsidP="00BC29B4">
      <w:pPr>
        <w:rPr>
          <w:sz w:val="22"/>
          <w:szCs w:val="22"/>
          <w:lang w:val="is-IS"/>
        </w:rPr>
      </w:pPr>
    </w:p>
    <w:p w14:paraId="7D2AA896" w14:textId="77777777" w:rsidR="00F22D84" w:rsidRPr="00A11723" w:rsidRDefault="00F22D84" w:rsidP="00BC29B4">
      <w:pPr>
        <w:rPr>
          <w:sz w:val="22"/>
          <w:szCs w:val="22"/>
          <w:lang w:val="is-IS"/>
        </w:rPr>
      </w:pPr>
    </w:p>
    <w:p w14:paraId="7D2AA897"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4.</w:t>
      </w:r>
      <w:r w:rsidRPr="00A11723">
        <w:rPr>
          <w:b/>
          <w:sz w:val="22"/>
          <w:szCs w:val="22"/>
          <w:lang w:val="is-IS"/>
        </w:rPr>
        <w:tab/>
        <w:t>PAKKNINGASTÆRÐ</w:t>
      </w:r>
    </w:p>
    <w:p w14:paraId="7D2AA898" w14:textId="77777777" w:rsidR="00F22D84" w:rsidRPr="00A11723" w:rsidRDefault="00F22D84" w:rsidP="00BC29B4">
      <w:pPr>
        <w:rPr>
          <w:sz w:val="22"/>
          <w:szCs w:val="22"/>
          <w:lang w:val="is-IS"/>
        </w:rPr>
      </w:pPr>
    </w:p>
    <w:p w14:paraId="7D2AA899" w14:textId="77777777" w:rsidR="00F22D84" w:rsidRPr="00A11723" w:rsidRDefault="00F22D84" w:rsidP="00BC29B4">
      <w:pPr>
        <w:rPr>
          <w:sz w:val="22"/>
          <w:szCs w:val="22"/>
          <w:lang w:val="is-IS"/>
        </w:rPr>
      </w:pPr>
      <w:r w:rsidRPr="00A11723">
        <w:rPr>
          <w:sz w:val="22"/>
          <w:szCs w:val="22"/>
          <w:lang w:val="is-IS"/>
        </w:rPr>
        <w:t>100 ml</w:t>
      </w:r>
    </w:p>
    <w:p w14:paraId="7D2AA89A" w14:textId="77777777" w:rsidR="00F22D84" w:rsidRPr="00A11723" w:rsidRDefault="00F22D84" w:rsidP="00BC29B4">
      <w:pPr>
        <w:rPr>
          <w:sz w:val="22"/>
          <w:szCs w:val="22"/>
          <w:lang w:val="is-IS"/>
        </w:rPr>
      </w:pPr>
      <w:r w:rsidRPr="00FE5B59">
        <w:rPr>
          <w:sz w:val="22"/>
          <w:szCs w:val="22"/>
          <w:highlight w:val="lightGray"/>
          <w:lang w:val="is-IS"/>
        </w:rPr>
        <w:t>250 ml</w:t>
      </w:r>
    </w:p>
    <w:p w14:paraId="7D2AA89B" w14:textId="77777777" w:rsidR="00F22D84" w:rsidRPr="00A11723" w:rsidRDefault="00F22D84" w:rsidP="00BC29B4">
      <w:pPr>
        <w:rPr>
          <w:sz w:val="22"/>
          <w:szCs w:val="22"/>
          <w:lang w:val="is-IS"/>
        </w:rPr>
      </w:pPr>
    </w:p>
    <w:p w14:paraId="7D2AA89C" w14:textId="77777777" w:rsidR="00F22D84" w:rsidRPr="00A11723" w:rsidRDefault="00F22D84" w:rsidP="00BC29B4">
      <w:pPr>
        <w:rPr>
          <w:sz w:val="22"/>
          <w:szCs w:val="22"/>
          <w:lang w:val="is-IS"/>
        </w:rPr>
      </w:pPr>
    </w:p>
    <w:p w14:paraId="7D2AA89D" w14:textId="77777777" w:rsidR="00F22D84" w:rsidRPr="00A11723" w:rsidRDefault="00F22D84"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89E" w14:textId="77777777" w:rsidR="00F22D84" w:rsidRPr="00A11723" w:rsidRDefault="00F22D84" w:rsidP="00BC29B4">
      <w:pPr>
        <w:rPr>
          <w:sz w:val="22"/>
          <w:szCs w:val="22"/>
          <w:lang w:val="is-IS"/>
        </w:rPr>
      </w:pPr>
    </w:p>
    <w:p w14:paraId="7D2AA89F" w14:textId="77777777" w:rsidR="00F22D84" w:rsidRPr="00A11723" w:rsidRDefault="00F22D84" w:rsidP="00BC29B4">
      <w:pPr>
        <w:rPr>
          <w:sz w:val="22"/>
          <w:szCs w:val="22"/>
          <w:lang w:val="is-IS"/>
        </w:rPr>
      </w:pPr>
      <w:r w:rsidRPr="00FE5B59">
        <w:rPr>
          <w:sz w:val="22"/>
          <w:szCs w:val="22"/>
          <w:highlight w:val="lightGray"/>
          <w:lang w:val="is-IS"/>
        </w:rPr>
        <w:t>Svín</w:t>
      </w:r>
    </w:p>
    <w:p w14:paraId="7D2AA8A0" w14:textId="77777777" w:rsidR="00F22D84" w:rsidRPr="00A11723" w:rsidRDefault="00F22D84" w:rsidP="00BC29B4">
      <w:pPr>
        <w:rPr>
          <w:sz w:val="22"/>
          <w:szCs w:val="22"/>
          <w:lang w:val="is-IS"/>
        </w:rPr>
      </w:pPr>
    </w:p>
    <w:p w14:paraId="7D2AA8A1" w14:textId="77777777" w:rsidR="00F22D84" w:rsidRPr="00A11723" w:rsidRDefault="00F22D84" w:rsidP="00BC29B4">
      <w:pPr>
        <w:rPr>
          <w:sz w:val="22"/>
          <w:szCs w:val="22"/>
          <w:lang w:val="is-IS"/>
        </w:rPr>
      </w:pPr>
    </w:p>
    <w:p w14:paraId="7D2AA8A2"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Pr="00A11723">
        <w:rPr>
          <w:b/>
          <w:sz w:val="22"/>
          <w:szCs w:val="22"/>
          <w:lang w:val="is-IS"/>
        </w:rPr>
        <w:tab/>
        <w:t>ÁBENDING(AR)</w:t>
      </w:r>
    </w:p>
    <w:p w14:paraId="7D2AA8A3" w14:textId="77777777" w:rsidR="00F22D84" w:rsidRPr="00A11723" w:rsidRDefault="00F22D84" w:rsidP="00BC29B4">
      <w:pPr>
        <w:rPr>
          <w:sz w:val="22"/>
          <w:szCs w:val="22"/>
          <w:lang w:val="is-IS"/>
        </w:rPr>
      </w:pPr>
    </w:p>
    <w:p w14:paraId="7D2AA8A4" w14:textId="77777777" w:rsidR="00F22D84" w:rsidRPr="00A11723" w:rsidRDefault="00F22D84" w:rsidP="00BC29B4">
      <w:pPr>
        <w:rPr>
          <w:sz w:val="22"/>
          <w:szCs w:val="22"/>
          <w:lang w:val="is-IS"/>
        </w:rPr>
      </w:pPr>
    </w:p>
    <w:p w14:paraId="7D2AA8A5" w14:textId="77777777" w:rsidR="00F22D84" w:rsidRPr="00A11723" w:rsidRDefault="00F22D84" w:rsidP="00BC29B4">
      <w:pPr>
        <w:rPr>
          <w:sz w:val="22"/>
          <w:szCs w:val="22"/>
          <w:lang w:val="is-IS"/>
        </w:rPr>
      </w:pPr>
    </w:p>
    <w:p w14:paraId="7D2AA8A6"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7.</w:t>
      </w:r>
      <w:r w:rsidRPr="00A11723">
        <w:rPr>
          <w:b/>
          <w:sz w:val="22"/>
          <w:szCs w:val="22"/>
          <w:lang w:val="is-IS"/>
        </w:rPr>
        <w:tab/>
        <w:t>AÐFERÐ VIÐ LYFJAGJÖF OG ÍKOMULEIÐ(IR)</w:t>
      </w:r>
    </w:p>
    <w:p w14:paraId="7D2AA8A7" w14:textId="77777777" w:rsidR="00F22D84" w:rsidRPr="00A11723" w:rsidRDefault="00F22D84" w:rsidP="00BC29B4">
      <w:pPr>
        <w:rPr>
          <w:sz w:val="22"/>
          <w:szCs w:val="22"/>
          <w:lang w:val="is-IS"/>
        </w:rPr>
      </w:pPr>
    </w:p>
    <w:p w14:paraId="7D2AA8A8" w14:textId="77777777" w:rsidR="00F22D84" w:rsidRPr="00A11723" w:rsidRDefault="00F22D84" w:rsidP="00BC29B4">
      <w:pPr>
        <w:rPr>
          <w:sz w:val="22"/>
          <w:szCs w:val="22"/>
          <w:lang w:val="is-IS"/>
        </w:rPr>
      </w:pPr>
      <w:r w:rsidRPr="00A11723">
        <w:rPr>
          <w:sz w:val="22"/>
          <w:szCs w:val="22"/>
          <w:lang w:val="is-IS"/>
        </w:rPr>
        <w:t>Hristið vel fyrir notkun.</w:t>
      </w:r>
    </w:p>
    <w:p w14:paraId="7D2AA8A9" w14:textId="77777777" w:rsidR="00F22D84" w:rsidRPr="00A11723" w:rsidRDefault="00F22D84" w:rsidP="00BC29B4">
      <w:pPr>
        <w:rPr>
          <w:sz w:val="22"/>
          <w:szCs w:val="22"/>
          <w:lang w:val="is-IS"/>
        </w:rPr>
      </w:pPr>
      <w:r w:rsidRPr="00A11723">
        <w:rPr>
          <w:sz w:val="22"/>
          <w:szCs w:val="22"/>
          <w:lang w:val="is-IS"/>
        </w:rPr>
        <w:t>Blandið helst í lítið magn fóðurs. Annars má gefa það á undan fóðurgjöf eða beint í munn.</w:t>
      </w:r>
    </w:p>
    <w:p w14:paraId="7D2AA8AA" w14:textId="77777777" w:rsidR="00F22D84" w:rsidRPr="00A11723" w:rsidRDefault="00F22D84" w:rsidP="00BC29B4">
      <w:pPr>
        <w:rPr>
          <w:sz w:val="22"/>
          <w:szCs w:val="22"/>
          <w:lang w:val="is-IS"/>
        </w:rPr>
      </w:pPr>
      <w:r w:rsidRPr="00A11723">
        <w:rPr>
          <w:sz w:val="22"/>
          <w:szCs w:val="22"/>
          <w:lang w:val="is-IS"/>
        </w:rPr>
        <w:t xml:space="preserve">Eftir notkun skal loka </w:t>
      </w:r>
      <w:r w:rsidR="007A6B6F">
        <w:rPr>
          <w:sz w:val="22"/>
          <w:szCs w:val="22"/>
          <w:lang w:val="is-IS"/>
        </w:rPr>
        <w:t>glasinu</w:t>
      </w:r>
      <w:r w:rsidR="007A6B6F" w:rsidRPr="00A11723">
        <w:rPr>
          <w:sz w:val="22"/>
          <w:szCs w:val="22"/>
          <w:lang w:val="is-IS"/>
        </w:rPr>
        <w:t xml:space="preserve"> </w:t>
      </w:r>
      <w:r w:rsidRPr="00A11723">
        <w:rPr>
          <w:sz w:val="22"/>
          <w:szCs w:val="22"/>
          <w:lang w:val="is-IS"/>
        </w:rPr>
        <w:t>með tappanum, þvo mælisprautuna með volgu vatni og láta hana þorna.</w:t>
      </w:r>
    </w:p>
    <w:p w14:paraId="7D2AA8AB" w14:textId="77777777" w:rsidR="001661BE" w:rsidRDefault="001661BE" w:rsidP="00BC29B4">
      <w:pPr>
        <w:rPr>
          <w:sz w:val="22"/>
          <w:szCs w:val="22"/>
          <w:lang w:val="is-IS"/>
        </w:rPr>
      </w:pPr>
    </w:p>
    <w:p w14:paraId="7D2AA8AC" w14:textId="77777777" w:rsidR="00F22D84" w:rsidRPr="00A11723" w:rsidRDefault="00F22D84" w:rsidP="00BC29B4">
      <w:pPr>
        <w:rPr>
          <w:sz w:val="22"/>
          <w:szCs w:val="22"/>
          <w:lang w:val="is-IS"/>
        </w:rPr>
      </w:pPr>
      <w:r w:rsidRPr="006C13A8">
        <w:rPr>
          <w:sz w:val="22"/>
          <w:szCs w:val="22"/>
          <w:lang w:val="is-IS"/>
        </w:rPr>
        <w:t>Lesið fylgiseðilinn fyrir notkun.</w:t>
      </w:r>
    </w:p>
    <w:p w14:paraId="7D2AA8AD" w14:textId="77777777" w:rsidR="00F22D84" w:rsidRPr="00A11723" w:rsidRDefault="00F22D84" w:rsidP="00BC29B4">
      <w:pPr>
        <w:rPr>
          <w:sz w:val="22"/>
          <w:szCs w:val="22"/>
          <w:lang w:val="is-IS"/>
        </w:rPr>
      </w:pPr>
    </w:p>
    <w:p w14:paraId="7D2AA8AE" w14:textId="77777777" w:rsidR="00F22D84" w:rsidRPr="00A11723" w:rsidRDefault="00F22D84" w:rsidP="00BC29B4">
      <w:pPr>
        <w:rPr>
          <w:sz w:val="22"/>
          <w:szCs w:val="22"/>
          <w:lang w:val="is-IS"/>
        </w:rPr>
      </w:pPr>
    </w:p>
    <w:p w14:paraId="7D2AA8AF"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8.</w:t>
      </w:r>
      <w:r w:rsidRPr="00A11723">
        <w:rPr>
          <w:b/>
          <w:sz w:val="22"/>
          <w:szCs w:val="22"/>
          <w:lang w:val="is-IS"/>
        </w:rPr>
        <w:tab/>
        <w:t>BIÐTÍMI FYRIR AFURÐANÝTINGU</w:t>
      </w:r>
    </w:p>
    <w:p w14:paraId="7D2AA8B0" w14:textId="77777777" w:rsidR="00F22D84" w:rsidRPr="00A11723" w:rsidRDefault="00F22D84" w:rsidP="00BC29B4">
      <w:pPr>
        <w:rPr>
          <w:sz w:val="22"/>
          <w:szCs w:val="22"/>
          <w:lang w:val="is-IS"/>
        </w:rPr>
      </w:pPr>
    </w:p>
    <w:p w14:paraId="7D2AA8B1" w14:textId="77777777" w:rsidR="00FA7D26" w:rsidRPr="00A11723" w:rsidRDefault="00FA7D26" w:rsidP="00BC29B4">
      <w:pPr>
        <w:tabs>
          <w:tab w:val="left" w:pos="1418"/>
        </w:tabs>
        <w:rPr>
          <w:sz w:val="22"/>
          <w:szCs w:val="22"/>
          <w:lang w:val="is-IS"/>
        </w:rPr>
      </w:pPr>
      <w:r w:rsidRPr="00A11723">
        <w:rPr>
          <w:sz w:val="22"/>
          <w:szCs w:val="22"/>
          <w:lang w:val="is-IS"/>
        </w:rPr>
        <w:t>Biðtími:</w:t>
      </w:r>
    </w:p>
    <w:p w14:paraId="7D2AA8B2" w14:textId="77777777" w:rsidR="00F22D84" w:rsidRPr="00A11723" w:rsidRDefault="00F22D84" w:rsidP="00BC29B4">
      <w:pPr>
        <w:rPr>
          <w:sz w:val="22"/>
          <w:szCs w:val="22"/>
          <w:lang w:val="is-IS"/>
        </w:rPr>
      </w:pPr>
      <w:r w:rsidRPr="00A11723">
        <w:rPr>
          <w:sz w:val="22"/>
          <w:szCs w:val="22"/>
          <w:lang w:val="is-IS"/>
        </w:rPr>
        <w:t>Kjöt og innmatur: 5 sólarhringar.</w:t>
      </w:r>
    </w:p>
    <w:p w14:paraId="7D2AA8B3" w14:textId="77777777" w:rsidR="00F22D84" w:rsidRPr="00A11723" w:rsidRDefault="00F22D84" w:rsidP="00BC29B4">
      <w:pPr>
        <w:rPr>
          <w:sz w:val="22"/>
          <w:szCs w:val="22"/>
          <w:lang w:val="is-IS"/>
        </w:rPr>
      </w:pPr>
    </w:p>
    <w:p w14:paraId="7D2AA8B4" w14:textId="77777777" w:rsidR="00F22D84" w:rsidRPr="00A11723" w:rsidRDefault="00F22D84" w:rsidP="00BC29B4">
      <w:pPr>
        <w:rPr>
          <w:sz w:val="22"/>
          <w:szCs w:val="22"/>
          <w:lang w:val="is-IS"/>
        </w:rPr>
      </w:pPr>
    </w:p>
    <w:p w14:paraId="7D2AA8B5" w14:textId="77777777" w:rsidR="00F22D84" w:rsidRPr="00610899" w:rsidRDefault="00F22D84" w:rsidP="00610899">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9.</w:t>
      </w:r>
      <w:r w:rsidRPr="00A11723">
        <w:rPr>
          <w:b/>
          <w:sz w:val="22"/>
          <w:szCs w:val="22"/>
          <w:lang w:val="is-IS"/>
        </w:rPr>
        <w:tab/>
        <w:t>SÉRSTÖK VARNAÐARORÐ, EF ÞÖRF KREFUR</w:t>
      </w:r>
    </w:p>
    <w:p w14:paraId="7D2AA8B6" w14:textId="77777777" w:rsidR="00F22D84" w:rsidRPr="00BC29D2" w:rsidRDefault="00F22D84" w:rsidP="00610899">
      <w:pPr>
        <w:rPr>
          <w:lang w:val="is-IS"/>
        </w:rPr>
      </w:pPr>
    </w:p>
    <w:p w14:paraId="7D2AA8B7" w14:textId="77777777" w:rsidR="00F22D84" w:rsidRPr="00A11723" w:rsidRDefault="00F22D84" w:rsidP="00BC29B4">
      <w:pPr>
        <w:rPr>
          <w:sz w:val="22"/>
          <w:szCs w:val="22"/>
          <w:lang w:val="is-IS"/>
        </w:rPr>
      </w:pPr>
      <w:r w:rsidRPr="00FE5B59">
        <w:rPr>
          <w:sz w:val="22"/>
          <w:szCs w:val="22"/>
          <w:highlight w:val="lightGray"/>
          <w:lang w:val="is-IS"/>
        </w:rPr>
        <w:t>Lesið fylgiseðilinn fyrir notkun.</w:t>
      </w:r>
    </w:p>
    <w:p w14:paraId="7D2AA8B8" w14:textId="77777777" w:rsidR="00F22D84" w:rsidRPr="00A11723" w:rsidRDefault="00F22D84" w:rsidP="00BC29B4">
      <w:pPr>
        <w:rPr>
          <w:sz w:val="22"/>
          <w:szCs w:val="22"/>
          <w:lang w:val="is-IS"/>
        </w:rPr>
      </w:pPr>
    </w:p>
    <w:p w14:paraId="7D2AA8B9" w14:textId="77777777" w:rsidR="00F22D84" w:rsidRPr="00A11723" w:rsidRDefault="00F22D84" w:rsidP="00BC29B4">
      <w:pPr>
        <w:rPr>
          <w:sz w:val="22"/>
          <w:szCs w:val="22"/>
          <w:lang w:val="is-IS"/>
        </w:rPr>
      </w:pPr>
    </w:p>
    <w:p w14:paraId="7D2AA8BA"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lastRenderedPageBreak/>
        <w:t>10.</w:t>
      </w:r>
      <w:r w:rsidRPr="00A11723">
        <w:rPr>
          <w:b/>
          <w:sz w:val="22"/>
          <w:szCs w:val="22"/>
          <w:lang w:val="is-IS"/>
        </w:rPr>
        <w:tab/>
        <w:t>FYRNINGARDAGSETNING</w:t>
      </w:r>
    </w:p>
    <w:p w14:paraId="7D2AA8BB" w14:textId="77777777" w:rsidR="00F22D84" w:rsidRPr="00A11723" w:rsidRDefault="00F22D84" w:rsidP="00BC29B4">
      <w:pPr>
        <w:rPr>
          <w:sz w:val="22"/>
          <w:szCs w:val="22"/>
          <w:lang w:val="is-IS"/>
        </w:rPr>
      </w:pPr>
    </w:p>
    <w:p w14:paraId="7D2AA8BC" w14:textId="77777777" w:rsidR="00F22D84" w:rsidRPr="00A11723" w:rsidRDefault="00F22D84" w:rsidP="00BC29B4">
      <w:pPr>
        <w:rPr>
          <w:sz w:val="22"/>
          <w:szCs w:val="22"/>
          <w:lang w:val="is-IS"/>
        </w:rPr>
      </w:pPr>
      <w:r w:rsidRPr="00A11723">
        <w:rPr>
          <w:sz w:val="22"/>
          <w:szCs w:val="22"/>
          <w:lang w:val="is-IS"/>
        </w:rPr>
        <w:t>EXP {mánuður/ár}</w:t>
      </w:r>
    </w:p>
    <w:p w14:paraId="7D2AA8BD" w14:textId="2A960DDE" w:rsidR="00F22D84" w:rsidRPr="00A11723" w:rsidRDefault="001661BE" w:rsidP="00BC29B4">
      <w:pPr>
        <w:rPr>
          <w:sz w:val="22"/>
          <w:szCs w:val="22"/>
          <w:lang w:val="is-IS"/>
        </w:rPr>
      </w:pPr>
      <w:r w:rsidRPr="001661BE">
        <w:rPr>
          <w:sz w:val="22"/>
          <w:szCs w:val="22"/>
          <w:lang w:val="is-IS"/>
        </w:rPr>
        <w:t>Rofna pakkningu skal nota innan</w:t>
      </w:r>
      <w:r w:rsidR="00F22D84" w:rsidRPr="00A11723">
        <w:rPr>
          <w:sz w:val="22"/>
          <w:szCs w:val="22"/>
          <w:lang w:val="is-IS"/>
        </w:rPr>
        <w:t xml:space="preserve"> 6 </w:t>
      </w:r>
      <w:r w:rsidR="00C40756">
        <w:rPr>
          <w:sz w:val="22"/>
          <w:szCs w:val="22"/>
          <w:lang w:val="is-IS"/>
        </w:rPr>
        <w:t>mánaða</w:t>
      </w:r>
      <w:r w:rsidR="00F22D84" w:rsidRPr="00A11723">
        <w:rPr>
          <w:sz w:val="22"/>
          <w:szCs w:val="22"/>
          <w:lang w:val="is-IS"/>
        </w:rPr>
        <w:t>.</w:t>
      </w:r>
    </w:p>
    <w:p w14:paraId="7D2AA8BE" w14:textId="77777777" w:rsidR="00F22D84" w:rsidRPr="00A11723" w:rsidRDefault="00F22D84" w:rsidP="00BC29B4">
      <w:pPr>
        <w:rPr>
          <w:sz w:val="22"/>
          <w:szCs w:val="22"/>
          <w:lang w:val="is-IS"/>
        </w:rPr>
      </w:pPr>
    </w:p>
    <w:p w14:paraId="7D2AA8BF" w14:textId="77777777" w:rsidR="00F22D84" w:rsidRPr="00A11723" w:rsidRDefault="00F22D84" w:rsidP="00BC29B4">
      <w:pPr>
        <w:rPr>
          <w:sz w:val="22"/>
          <w:szCs w:val="22"/>
          <w:lang w:val="is-IS"/>
        </w:rPr>
      </w:pPr>
    </w:p>
    <w:p w14:paraId="7D2AA8C0"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Pr="00A11723">
        <w:rPr>
          <w:b/>
          <w:sz w:val="22"/>
          <w:szCs w:val="22"/>
          <w:lang w:val="is-IS"/>
        </w:rPr>
        <w:tab/>
        <w:t>SÉRSTÖK GEYMSLUSKILYRÐI</w:t>
      </w:r>
    </w:p>
    <w:p w14:paraId="7D2AA8C1" w14:textId="77777777" w:rsidR="00F22D84" w:rsidRPr="00A11723" w:rsidRDefault="00F22D84" w:rsidP="00BC29B4">
      <w:pPr>
        <w:rPr>
          <w:sz w:val="22"/>
          <w:szCs w:val="22"/>
          <w:lang w:val="is-IS"/>
        </w:rPr>
      </w:pPr>
    </w:p>
    <w:p w14:paraId="7D2AA8C2" w14:textId="77777777" w:rsidR="00F22D84" w:rsidRPr="00A11723" w:rsidRDefault="00F22D84" w:rsidP="00BC29B4">
      <w:pPr>
        <w:rPr>
          <w:sz w:val="22"/>
          <w:szCs w:val="22"/>
          <w:lang w:val="is-IS"/>
        </w:rPr>
      </w:pPr>
    </w:p>
    <w:p w14:paraId="7D2AA8C3" w14:textId="77777777" w:rsidR="00F22D84" w:rsidRPr="00A11723" w:rsidRDefault="00F22D84" w:rsidP="00BC29B4">
      <w:pPr>
        <w:rPr>
          <w:sz w:val="22"/>
          <w:szCs w:val="22"/>
          <w:lang w:val="is-IS"/>
        </w:rPr>
      </w:pPr>
    </w:p>
    <w:p w14:paraId="7D2AA8C4"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8C5" w14:textId="77777777" w:rsidR="00F22D84" w:rsidRPr="00A11723" w:rsidRDefault="00F22D84" w:rsidP="00BC29B4">
      <w:pPr>
        <w:rPr>
          <w:sz w:val="22"/>
          <w:szCs w:val="22"/>
          <w:lang w:val="is-IS"/>
        </w:rPr>
      </w:pPr>
    </w:p>
    <w:p w14:paraId="7D2AA8C6" w14:textId="77777777" w:rsidR="00F22D84" w:rsidRPr="00A11723" w:rsidRDefault="00B168CA" w:rsidP="00BC29B4">
      <w:pPr>
        <w:rPr>
          <w:sz w:val="22"/>
          <w:szCs w:val="22"/>
          <w:lang w:val="is-IS"/>
        </w:rPr>
      </w:pPr>
      <w:r w:rsidRPr="006C13A8">
        <w:rPr>
          <w:sz w:val="22"/>
          <w:szCs w:val="22"/>
          <w:lang w:val="is-IS"/>
        </w:rPr>
        <w:t>Förgun: Lesið fylgiseðil.</w:t>
      </w:r>
    </w:p>
    <w:p w14:paraId="7D2AA8C7" w14:textId="77777777" w:rsidR="00F22D84" w:rsidRDefault="00F22D84" w:rsidP="00BC29B4">
      <w:pPr>
        <w:rPr>
          <w:sz w:val="22"/>
          <w:szCs w:val="22"/>
          <w:lang w:val="is-IS"/>
        </w:rPr>
      </w:pPr>
    </w:p>
    <w:p w14:paraId="7D2AA8C8" w14:textId="77777777" w:rsidR="001059CA" w:rsidRPr="00A11723" w:rsidRDefault="001059CA" w:rsidP="00BC29B4">
      <w:pPr>
        <w:rPr>
          <w:sz w:val="22"/>
          <w:szCs w:val="22"/>
          <w:lang w:val="is-IS"/>
        </w:rPr>
      </w:pPr>
    </w:p>
    <w:p w14:paraId="7D2AA8C9"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Pr="00A11723">
        <w:rPr>
          <w:b/>
          <w:sz w:val="22"/>
          <w:szCs w:val="22"/>
          <w:lang w:val="is-IS"/>
        </w:rPr>
        <w:tab/>
        <w:t>VARNAÐARORÐIN „DÝRALYF“ OG SKILYRÐI EÐA TAKMARKANIR Á AFGREIÐSLU OG NOTKUN, ef við á</w:t>
      </w:r>
    </w:p>
    <w:p w14:paraId="7D2AA8CA" w14:textId="77777777" w:rsidR="00F22D84" w:rsidRPr="00A11723" w:rsidRDefault="00F22D84" w:rsidP="00BC29B4">
      <w:pPr>
        <w:rPr>
          <w:sz w:val="22"/>
          <w:szCs w:val="22"/>
          <w:lang w:val="is-IS"/>
        </w:rPr>
      </w:pPr>
    </w:p>
    <w:p w14:paraId="7D2AA8CB" w14:textId="77777777" w:rsidR="00F22D84" w:rsidRPr="00A11723" w:rsidRDefault="00F22D84" w:rsidP="00BC29B4">
      <w:pPr>
        <w:rPr>
          <w:sz w:val="22"/>
          <w:szCs w:val="22"/>
          <w:lang w:val="is-IS"/>
        </w:rPr>
      </w:pPr>
      <w:r w:rsidRPr="00A11723">
        <w:rPr>
          <w:sz w:val="22"/>
          <w:szCs w:val="22"/>
          <w:lang w:val="is-IS"/>
        </w:rPr>
        <w:t>Dýralyf</w:t>
      </w:r>
      <w:r w:rsidR="00E5142B" w:rsidRPr="00A11723">
        <w:rPr>
          <w:sz w:val="22"/>
          <w:szCs w:val="22"/>
          <w:lang w:val="is-IS"/>
        </w:rPr>
        <w:t>.</w:t>
      </w:r>
      <w:r w:rsidRPr="00A11723">
        <w:rPr>
          <w:sz w:val="22"/>
          <w:szCs w:val="22"/>
          <w:lang w:val="is-IS"/>
        </w:rPr>
        <w:t xml:space="preserve"> </w:t>
      </w:r>
      <w:r w:rsidR="00E5142B" w:rsidRPr="00A11723">
        <w:rPr>
          <w:sz w:val="22"/>
          <w:szCs w:val="22"/>
          <w:lang w:val="is-IS"/>
        </w:rPr>
        <w:t>L</w:t>
      </w:r>
      <w:r w:rsidRPr="00A11723">
        <w:rPr>
          <w:sz w:val="22"/>
          <w:szCs w:val="22"/>
          <w:lang w:val="is-IS"/>
        </w:rPr>
        <w:t>yfseðilsskylt.</w:t>
      </w:r>
    </w:p>
    <w:p w14:paraId="7D2AA8CC" w14:textId="77777777" w:rsidR="00F22D84" w:rsidRPr="00A11723" w:rsidRDefault="00F22D84" w:rsidP="00BC29B4">
      <w:pPr>
        <w:rPr>
          <w:sz w:val="22"/>
          <w:szCs w:val="22"/>
          <w:lang w:val="is-IS"/>
        </w:rPr>
      </w:pPr>
    </w:p>
    <w:p w14:paraId="7D2AA8CD" w14:textId="77777777" w:rsidR="00F22D84" w:rsidRPr="00A11723" w:rsidRDefault="00F22D84" w:rsidP="00BC29B4">
      <w:pPr>
        <w:rPr>
          <w:sz w:val="22"/>
          <w:szCs w:val="22"/>
          <w:lang w:val="is-IS"/>
        </w:rPr>
      </w:pPr>
    </w:p>
    <w:p w14:paraId="7D2AA8CE"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14.</w:t>
      </w:r>
      <w:r w:rsidRPr="00A11723">
        <w:rPr>
          <w:b/>
          <w:sz w:val="22"/>
          <w:szCs w:val="22"/>
          <w:lang w:val="is-IS"/>
        </w:rPr>
        <w:tab/>
        <w:t>VARNAÐARORÐIN „GEYMIÐ ÞAR SEM BÖRN HVORKI NÁ TIL NÉ SJÁ“</w:t>
      </w:r>
    </w:p>
    <w:p w14:paraId="7D2AA8CF" w14:textId="77777777" w:rsidR="00F22D84" w:rsidRPr="00A11723" w:rsidRDefault="00F22D84" w:rsidP="00BC29B4">
      <w:pPr>
        <w:rPr>
          <w:sz w:val="22"/>
          <w:szCs w:val="22"/>
          <w:lang w:val="is-IS"/>
        </w:rPr>
      </w:pPr>
    </w:p>
    <w:p w14:paraId="7D2AA8D0" w14:textId="77777777" w:rsidR="00F22D84" w:rsidRPr="00A11723" w:rsidRDefault="00F22D84" w:rsidP="00BC29B4">
      <w:pPr>
        <w:rPr>
          <w:sz w:val="22"/>
          <w:szCs w:val="22"/>
          <w:lang w:val="is-IS"/>
        </w:rPr>
      </w:pPr>
      <w:r w:rsidRPr="00A11723">
        <w:rPr>
          <w:sz w:val="22"/>
          <w:szCs w:val="22"/>
          <w:lang w:val="is-IS"/>
        </w:rPr>
        <w:t>Geymið þar sem börn hvorki ná til né sjá.</w:t>
      </w:r>
    </w:p>
    <w:p w14:paraId="7D2AA8D1" w14:textId="77777777" w:rsidR="00F22D84" w:rsidRPr="00A11723" w:rsidRDefault="00F22D84" w:rsidP="00BC29B4">
      <w:pPr>
        <w:rPr>
          <w:sz w:val="22"/>
          <w:szCs w:val="22"/>
          <w:lang w:val="is-IS"/>
        </w:rPr>
      </w:pPr>
    </w:p>
    <w:p w14:paraId="7D2AA8D2" w14:textId="77777777" w:rsidR="00F22D84" w:rsidRPr="00A11723" w:rsidRDefault="00F22D84" w:rsidP="00BC29B4">
      <w:pPr>
        <w:rPr>
          <w:sz w:val="22"/>
          <w:szCs w:val="22"/>
          <w:lang w:val="is-IS"/>
        </w:rPr>
      </w:pPr>
    </w:p>
    <w:p w14:paraId="7D2AA8D3" w14:textId="77777777" w:rsidR="00F22D84" w:rsidRPr="00A11723" w:rsidRDefault="00F22D84" w:rsidP="00BC29B4">
      <w:pPr>
        <w:pStyle w:val="BodyTextIndent2"/>
        <w:pBdr>
          <w:top w:val="single" w:sz="4" w:space="1" w:color="auto"/>
          <w:left w:val="single" w:sz="4" w:space="4" w:color="auto"/>
          <w:bottom w:val="single" w:sz="4" w:space="1" w:color="auto"/>
          <w:right w:val="single" w:sz="4" w:space="4" w:color="auto"/>
        </w:pBdr>
        <w:rPr>
          <w:szCs w:val="22"/>
        </w:rPr>
      </w:pPr>
      <w:r w:rsidRPr="00A11723">
        <w:rPr>
          <w:szCs w:val="22"/>
        </w:rPr>
        <w:t>15.</w:t>
      </w:r>
      <w:r w:rsidRPr="00A11723">
        <w:rPr>
          <w:szCs w:val="22"/>
        </w:rPr>
        <w:tab/>
        <w:t>HEITI OG HEIMILISFANG MARKAÐSLEYFISHAFA</w:t>
      </w:r>
    </w:p>
    <w:p w14:paraId="7D2AA8D4" w14:textId="77777777" w:rsidR="00F22D84" w:rsidRPr="00A11723" w:rsidRDefault="00F22D84" w:rsidP="00BC29B4">
      <w:pPr>
        <w:rPr>
          <w:sz w:val="22"/>
          <w:szCs w:val="22"/>
          <w:lang w:val="is-IS"/>
        </w:rPr>
      </w:pPr>
    </w:p>
    <w:p w14:paraId="7D2AA8D5" w14:textId="77777777" w:rsidR="00F22D84" w:rsidRPr="00A11723" w:rsidRDefault="00F22D84" w:rsidP="00BC29B4">
      <w:pPr>
        <w:ind w:left="497" w:hanging="497"/>
        <w:rPr>
          <w:sz w:val="22"/>
          <w:szCs w:val="22"/>
          <w:lang w:val="is-IS"/>
        </w:rPr>
      </w:pPr>
      <w:r w:rsidRPr="00A11723">
        <w:rPr>
          <w:sz w:val="22"/>
          <w:szCs w:val="22"/>
          <w:lang w:val="is-IS"/>
        </w:rPr>
        <w:t>Boehringer Ingelheim Vetmedica GmbH</w:t>
      </w:r>
    </w:p>
    <w:p w14:paraId="7D2AA8D6" w14:textId="77777777" w:rsidR="00F22D84" w:rsidRPr="00A11723" w:rsidRDefault="00F22D84" w:rsidP="00BC29B4">
      <w:pPr>
        <w:ind w:left="497" w:hanging="497"/>
        <w:rPr>
          <w:sz w:val="22"/>
          <w:szCs w:val="22"/>
          <w:lang w:val="is-IS"/>
        </w:rPr>
      </w:pPr>
      <w:r w:rsidRPr="00A11723">
        <w:rPr>
          <w:sz w:val="22"/>
          <w:szCs w:val="22"/>
          <w:lang w:val="is-IS"/>
        </w:rPr>
        <w:t>55216 Ingelheim/Rhein</w:t>
      </w:r>
    </w:p>
    <w:p w14:paraId="7D2AA8D7" w14:textId="77777777" w:rsidR="00F22D84" w:rsidRPr="00C75C9D" w:rsidRDefault="00F22D84" w:rsidP="00BC29B4">
      <w:pPr>
        <w:rPr>
          <w:caps/>
          <w:sz w:val="22"/>
          <w:szCs w:val="22"/>
          <w:lang w:val="is-IS"/>
        </w:rPr>
      </w:pPr>
      <w:r w:rsidRPr="00C75C9D">
        <w:rPr>
          <w:caps/>
          <w:sz w:val="22"/>
          <w:szCs w:val="22"/>
          <w:lang w:val="is-IS"/>
        </w:rPr>
        <w:t>Þýskaland</w:t>
      </w:r>
    </w:p>
    <w:p w14:paraId="7D2AA8D8" w14:textId="77777777" w:rsidR="00F22D84" w:rsidRPr="00A11723" w:rsidRDefault="00F22D84" w:rsidP="00BC29B4">
      <w:pPr>
        <w:rPr>
          <w:sz w:val="22"/>
          <w:szCs w:val="22"/>
          <w:lang w:val="is-IS"/>
        </w:rPr>
      </w:pPr>
    </w:p>
    <w:p w14:paraId="7D2AA8D9" w14:textId="77777777" w:rsidR="00F22D84" w:rsidRPr="00A11723" w:rsidRDefault="00F22D84" w:rsidP="00BC29B4">
      <w:pPr>
        <w:rPr>
          <w:sz w:val="22"/>
          <w:szCs w:val="22"/>
          <w:lang w:val="is-IS"/>
        </w:rPr>
      </w:pPr>
    </w:p>
    <w:p w14:paraId="7D2AA8DA"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16.</w:t>
      </w:r>
      <w:r w:rsidRPr="00A11723">
        <w:rPr>
          <w:b/>
          <w:sz w:val="22"/>
          <w:szCs w:val="22"/>
          <w:lang w:val="is-IS"/>
        </w:rPr>
        <w:tab/>
        <w:t>MARKAÐSLEYFISNÚMER</w:t>
      </w:r>
    </w:p>
    <w:p w14:paraId="7D2AA8DB" w14:textId="77777777" w:rsidR="00F22D84" w:rsidRPr="00A11723" w:rsidRDefault="00F22D84" w:rsidP="00BC29B4">
      <w:pPr>
        <w:rPr>
          <w:sz w:val="22"/>
          <w:szCs w:val="22"/>
          <w:lang w:val="is-IS"/>
        </w:rPr>
      </w:pPr>
    </w:p>
    <w:p w14:paraId="7D2AA8DC" w14:textId="77777777" w:rsidR="00F22D84" w:rsidRPr="00FE5B59" w:rsidRDefault="00F22D84" w:rsidP="00BC29B4">
      <w:pPr>
        <w:rPr>
          <w:sz w:val="22"/>
          <w:szCs w:val="22"/>
          <w:highlight w:val="lightGray"/>
          <w:lang w:val="is-IS"/>
        </w:rPr>
      </w:pPr>
      <w:r w:rsidRPr="00A11723">
        <w:rPr>
          <w:sz w:val="22"/>
          <w:szCs w:val="22"/>
          <w:lang w:val="is-IS"/>
        </w:rPr>
        <w:t>EU/2/97/004/</w:t>
      </w:r>
      <w:r w:rsidR="00C663CD" w:rsidRPr="00A11723">
        <w:rPr>
          <w:sz w:val="22"/>
          <w:szCs w:val="22"/>
          <w:lang w:val="is-IS"/>
        </w:rPr>
        <w:t>041</w:t>
      </w:r>
      <w:r w:rsidRPr="00A11723">
        <w:rPr>
          <w:sz w:val="22"/>
          <w:szCs w:val="22"/>
          <w:lang w:val="is-IS"/>
        </w:rPr>
        <w:t xml:space="preserve"> </w:t>
      </w:r>
      <w:r w:rsidRPr="00FE5B59">
        <w:rPr>
          <w:sz w:val="22"/>
          <w:szCs w:val="22"/>
          <w:highlight w:val="lightGray"/>
          <w:lang w:val="is-IS"/>
        </w:rPr>
        <w:t>100 ml</w:t>
      </w:r>
    </w:p>
    <w:p w14:paraId="7D2AA8DD" w14:textId="77777777" w:rsidR="00F22D84" w:rsidRPr="00A11723" w:rsidRDefault="00F22D84" w:rsidP="00BC29B4">
      <w:pPr>
        <w:rPr>
          <w:sz w:val="22"/>
          <w:szCs w:val="22"/>
          <w:lang w:val="is-IS"/>
        </w:rPr>
      </w:pPr>
      <w:r w:rsidRPr="00FE5B59">
        <w:rPr>
          <w:sz w:val="22"/>
          <w:szCs w:val="22"/>
          <w:highlight w:val="lightGray"/>
          <w:lang w:val="is-IS"/>
        </w:rPr>
        <w:t>EU/2/97/004/</w:t>
      </w:r>
      <w:r w:rsidR="00C663CD" w:rsidRPr="00FE5B59">
        <w:rPr>
          <w:sz w:val="22"/>
          <w:szCs w:val="22"/>
          <w:highlight w:val="lightGray"/>
          <w:lang w:val="is-IS"/>
        </w:rPr>
        <w:t>042</w:t>
      </w:r>
      <w:r w:rsidRPr="00FE5B59">
        <w:rPr>
          <w:sz w:val="22"/>
          <w:szCs w:val="22"/>
          <w:highlight w:val="lightGray"/>
          <w:lang w:val="is-IS"/>
        </w:rPr>
        <w:t xml:space="preserve"> 250 ml</w:t>
      </w:r>
    </w:p>
    <w:p w14:paraId="7D2AA8DE" w14:textId="77777777" w:rsidR="00F22D84" w:rsidRPr="00A11723" w:rsidRDefault="00F22D84" w:rsidP="00BC29B4">
      <w:pPr>
        <w:rPr>
          <w:sz w:val="22"/>
          <w:szCs w:val="22"/>
          <w:lang w:val="is-IS"/>
        </w:rPr>
      </w:pPr>
    </w:p>
    <w:p w14:paraId="7D2AA8DF" w14:textId="77777777" w:rsidR="00F22D84" w:rsidRPr="00A11723" w:rsidRDefault="00F22D84" w:rsidP="00BC29B4">
      <w:pPr>
        <w:rPr>
          <w:sz w:val="22"/>
          <w:szCs w:val="22"/>
          <w:lang w:val="is-IS"/>
        </w:rPr>
      </w:pPr>
    </w:p>
    <w:p w14:paraId="7D2AA8E0"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17.</w:t>
      </w:r>
      <w:r w:rsidRPr="00A11723">
        <w:rPr>
          <w:b/>
          <w:sz w:val="22"/>
          <w:szCs w:val="22"/>
          <w:lang w:val="is-IS"/>
        </w:rPr>
        <w:tab/>
        <w:t>LOTUNÚMER FRAMLEIÐANDA</w:t>
      </w:r>
    </w:p>
    <w:p w14:paraId="7D2AA8E1" w14:textId="77777777" w:rsidR="00F22D84" w:rsidRPr="00A11723" w:rsidRDefault="00F22D84" w:rsidP="00BC29B4">
      <w:pPr>
        <w:rPr>
          <w:sz w:val="22"/>
          <w:szCs w:val="22"/>
          <w:lang w:val="is-IS"/>
        </w:rPr>
      </w:pPr>
    </w:p>
    <w:p w14:paraId="7D2AA8E2" w14:textId="77777777" w:rsidR="00F22D84" w:rsidRPr="00A11723" w:rsidRDefault="00F22D84" w:rsidP="00BC29B4">
      <w:pPr>
        <w:rPr>
          <w:sz w:val="22"/>
          <w:szCs w:val="22"/>
          <w:lang w:val="is-IS"/>
        </w:rPr>
      </w:pPr>
      <w:r w:rsidRPr="00A11723">
        <w:rPr>
          <w:sz w:val="22"/>
          <w:szCs w:val="22"/>
          <w:lang w:val="is-IS"/>
        </w:rPr>
        <w:t xml:space="preserve">Lot </w:t>
      </w:r>
      <w:r w:rsidRPr="00BC29D2">
        <w:rPr>
          <w:sz w:val="22"/>
          <w:szCs w:val="22"/>
          <w:lang w:val="is-IS"/>
        </w:rPr>
        <w:t>{númer}</w:t>
      </w:r>
    </w:p>
    <w:p w14:paraId="7D2AA8E3" w14:textId="77777777" w:rsidR="00F22D84" w:rsidRPr="00A11723" w:rsidRDefault="00742F84" w:rsidP="00BC29B4">
      <w:pPr>
        <w:rPr>
          <w:sz w:val="22"/>
          <w:szCs w:val="22"/>
          <w:lang w:val="is-IS"/>
        </w:rPr>
      </w:pPr>
      <w:r w:rsidRPr="00A11723">
        <w:rPr>
          <w:sz w:val="22"/>
          <w:szCs w:val="22"/>
          <w:lang w:val="is-IS"/>
        </w:rPr>
        <w:br w:type="page"/>
      </w:r>
    </w:p>
    <w:p w14:paraId="7D2AA8E4" w14:textId="77777777" w:rsidR="00F22D84" w:rsidRPr="00A11723" w:rsidRDefault="00F22D84" w:rsidP="00BC29B4">
      <w:pPr>
        <w:pBdr>
          <w:top w:val="single" w:sz="4" w:space="1" w:color="auto"/>
          <w:left w:val="single" w:sz="4" w:space="4" w:color="auto"/>
          <w:bottom w:val="single" w:sz="4" w:space="1" w:color="auto"/>
          <w:right w:val="single" w:sz="4" w:space="4" w:color="auto"/>
        </w:pBdr>
        <w:rPr>
          <w:b/>
          <w:sz w:val="22"/>
          <w:szCs w:val="22"/>
          <w:lang w:val="is-IS"/>
        </w:rPr>
      </w:pPr>
      <w:r w:rsidRPr="00A11723">
        <w:rPr>
          <w:b/>
          <w:sz w:val="22"/>
          <w:szCs w:val="22"/>
          <w:lang w:val="is-IS"/>
        </w:rPr>
        <w:lastRenderedPageBreak/>
        <w:t>UPPLÝSINGAR SEM EIGA AÐ KOMA FRAM Á INNRI UMBÚÐUM</w:t>
      </w:r>
    </w:p>
    <w:p w14:paraId="7D2AA8E5" w14:textId="77777777" w:rsidR="00F22D84" w:rsidRDefault="00F22D84" w:rsidP="00BC29B4">
      <w:pPr>
        <w:pBdr>
          <w:top w:val="single" w:sz="4" w:space="1" w:color="auto"/>
          <w:left w:val="single" w:sz="4" w:space="4" w:color="auto"/>
          <w:bottom w:val="single" w:sz="4" w:space="1" w:color="auto"/>
          <w:right w:val="single" w:sz="4" w:space="4" w:color="auto"/>
        </w:pBdr>
        <w:rPr>
          <w:sz w:val="22"/>
          <w:szCs w:val="22"/>
          <w:lang w:val="is-IS"/>
        </w:rPr>
      </w:pPr>
    </w:p>
    <w:p w14:paraId="7D2AA8E6" w14:textId="77777777" w:rsidR="001661BE" w:rsidRPr="00C44E06" w:rsidRDefault="007A6B6F" w:rsidP="00BC29B4">
      <w:pPr>
        <w:pBdr>
          <w:top w:val="single" w:sz="4" w:space="1" w:color="auto"/>
          <w:left w:val="single" w:sz="4" w:space="4" w:color="auto"/>
          <w:bottom w:val="single" w:sz="4" w:space="1" w:color="auto"/>
          <w:right w:val="single" w:sz="4" w:space="4" w:color="auto"/>
        </w:pBdr>
        <w:rPr>
          <w:b/>
          <w:sz w:val="22"/>
          <w:szCs w:val="22"/>
          <w:lang w:val="is-IS"/>
        </w:rPr>
      </w:pPr>
      <w:r>
        <w:rPr>
          <w:b/>
          <w:sz w:val="22"/>
          <w:szCs w:val="22"/>
          <w:lang w:val="is-IS"/>
        </w:rPr>
        <w:t>Glas</w:t>
      </w:r>
      <w:r w:rsidR="001661BE">
        <w:rPr>
          <w:b/>
          <w:sz w:val="22"/>
          <w:szCs w:val="22"/>
          <w:lang w:val="is-IS"/>
        </w:rPr>
        <w:t>, 100 ml og 250 ml</w:t>
      </w:r>
    </w:p>
    <w:p w14:paraId="7D2AA8E7" w14:textId="77777777" w:rsidR="00F22D84" w:rsidRPr="00A11723" w:rsidRDefault="00F22D84" w:rsidP="00BC29B4">
      <w:pPr>
        <w:jc w:val="both"/>
        <w:rPr>
          <w:sz w:val="22"/>
          <w:szCs w:val="22"/>
          <w:lang w:val="is-IS"/>
        </w:rPr>
      </w:pPr>
    </w:p>
    <w:p w14:paraId="7D2AA8E8"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1.</w:t>
      </w:r>
      <w:r w:rsidRPr="00A11723">
        <w:rPr>
          <w:b/>
          <w:sz w:val="22"/>
          <w:szCs w:val="22"/>
          <w:lang w:val="is-IS"/>
        </w:rPr>
        <w:tab/>
        <w:t>HEITI DÝRALYFS</w:t>
      </w:r>
    </w:p>
    <w:p w14:paraId="7D2AA8E9" w14:textId="77777777" w:rsidR="00F22D84" w:rsidRPr="00A11723" w:rsidRDefault="00F22D84" w:rsidP="00BC29B4">
      <w:pPr>
        <w:jc w:val="both"/>
        <w:rPr>
          <w:sz w:val="22"/>
          <w:szCs w:val="22"/>
          <w:lang w:val="is-IS"/>
        </w:rPr>
      </w:pPr>
    </w:p>
    <w:p w14:paraId="7D2AA8EA" w14:textId="77777777" w:rsidR="00F22D84" w:rsidRPr="00A11723" w:rsidRDefault="00F22D84" w:rsidP="00BC29B4">
      <w:pPr>
        <w:jc w:val="both"/>
        <w:rPr>
          <w:sz w:val="22"/>
          <w:szCs w:val="22"/>
          <w:lang w:val="is-IS"/>
        </w:rPr>
      </w:pPr>
      <w:r w:rsidRPr="00A11723">
        <w:rPr>
          <w:sz w:val="22"/>
          <w:szCs w:val="22"/>
          <w:lang w:val="is-IS"/>
        </w:rPr>
        <w:t>Metacam 15 mg/ml mixtúra, dreifa handa svínum</w:t>
      </w:r>
    </w:p>
    <w:p w14:paraId="7D2AA8EB" w14:textId="77777777" w:rsidR="00F22D84" w:rsidRPr="00A11723" w:rsidRDefault="00F22D84" w:rsidP="00BC29B4">
      <w:pPr>
        <w:jc w:val="both"/>
        <w:rPr>
          <w:sz w:val="22"/>
          <w:szCs w:val="22"/>
          <w:lang w:val="is-IS"/>
        </w:rPr>
      </w:pPr>
      <w:r w:rsidRPr="00A11723">
        <w:rPr>
          <w:sz w:val="22"/>
          <w:szCs w:val="22"/>
          <w:lang w:val="is-IS"/>
        </w:rPr>
        <w:t>Meloxicam</w:t>
      </w:r>
    </w:p>
    <w:p w14:paraId="7D2AA8EC" w14:textId="77777777" w:rsidR="00F22D84" w:rsidRPr="00A11723" w:rsidRDefault="00F22D84" w:rsidP="00BC29B4">
      <w:pPr>
        <w:jc w:val="both"/>
        <w:rPr>
          <w:sz w:val="22"/>
          <w:szCs w:val="22"/>
          <w:lang w:val="is-IS"/>
        </w:rPr>
      </w:pPr>
    </w:p>
    <w:p w14:paraId="7D2AA8ED" w14:textId="77777777" w:rsidR="00F22D84" w:rsidRPr="00A11723" w:rsidRDefault="00F22D84" w:rsidP="00BC29B4">
      <w:pPr>
        <w:jc w:val="both"/>
        <w:rPr>
          <w:sz w:val="22"/>
          <w:szCs w:val="22"/>
          <w:lang w:val="is-IS"/>
        </w:rPr>
      </w:pPr>
    </w:p>
    <w:p w14:paraId="7D2AA8EE"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2.</w:t>
      </w:r>
      <w:r w:rsidRPr="00A11723">
        <w:rPr>
          <w:b/>
          <w:sz w:val="22"/>
          <w:szCs w:val="22"/>
          <w:lang w:val="is-IS"/>
        </w:rPr>
        <w:tab/>
        <w:t>VIRKT INNIHALDSEFNIS</w:t>
      </w:r>
    </w:p>
    <w:p w14:paraId="7D2AA8EF" w14:textId="77777777" w:rsidR="00F22D84" w:rsidRPr="00A11723" w:rsidRDefault="00F22D84" w:rsidP="00BC29B4">
      <w:pPr>
        <w:jc w:val="both"/>
        <w:rPr>
          <w:sz w:val="22"/>
          <w:szCs w:val="22"/>
          <w:lang w:val="is-IS"/>
        </w:rPr>
      </w:pPr>
    </w:p>
    <w:p w14:paraId="7D2AA8F0" w14:textId="77777777" w:rsidR="00F22D84" w:rsidRPr="00A11723" w:rsidRDefault="00F22D84" w:rsidP="00BC29B4">
      <w:pPr>
        <w:tabs>
          <w:tab w:val="left" w:pos="1418"/>
        </w:tabs>
        <w:jc w:val="both"/>
        <w:rPr>
          <w:sz w:val="22"/>
          <w:szCs w:val="22"/>
          <w:lang w:val="is-IS"/>
        </w:rPr>
      </w:pPr>
      <w:r w:rsidRPr="00A11723">
        <w:rPr>
          <w:sz w:val="22"/>
          <w:szCs w:val="22"/>
          <w:lang w:val="is-IS"/>
        </w:rPr>
        <w:t>Meloxicam</w:t>
      </w:r>
      <w:r w:rsidR="00B736AA">
        <w:rPr>
          <w:sz w:val="22"/>
          <w:szCs w:val="22"/>
          <w:lang w:val="is-IS"/>
        </w:rPr>
        <w:t xml:space="preserve"> </w:t>
      </w:r>
      <w:r w:rsidRPr="00A11723">
        <w:rPr>
          <w:sz w:val="22"/>
          <w:szCs w:val="22"/>
          <w:lang w:val="is-IS"/>
        </w:rPr>
        <w:t>15 mg/ml</w:t>
      </w:r>
    </w:p>
    <w:p w14:paraId="7D2AA8F1" w14:textId="77777777" w:rsidR="00F22D84" w:rsidRPr="00A11723" w:rsidRDefault="00F22D84" w:rsidP="00BC29B4">
      <w:pPr>
        <w:jc w:val="both"/>
        <w:rPr>
          <w:sz w:val="22"/>
          <w:szCs w:val="22"/>
          <w:lang w:val="is-IS"/>
        </w:rPr>
      </w:pPr>
    </w:p>
    <w:p w14:paraId="7D2AA8F2" w14:textId="77777777" w:rsidR="00F22D84" w:rsidRPr="00A11723" w:rsidRDefault="00F22D84" w:rsidP="00BC29B4">
      <w:pPr>
        <w:rPr>
          <w:sz w:val="22"/>
          <w:szCs w:val="22"/>
          <w:lang w:val="is-IS"/>
        </w:rPr>
      </w:pPr>
    </w:p>
    <w:p w14:paraId="7D2AA8F3"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3.</w:t>
      </w:r>
      <w:r w:rsidRPr="00A11723">
        <w:rPr>
          <w:b/>
          <w:sz w:val="22"/>
          <w:szCs w:val="22"/>
          <w:lang w:val="is-IS"/>
        </w:rPr>
        <w:tab/>
        <w:t>LYFJAFORM</w:t>
      </w:r>
    </w:p>
    <w:p w14:paraId="7D2AA8F4" w14:textId="77777777" w:rsidR="00F22D84" w:rsidRPr="00A11723" w:rsidRDefault="00F22D84" w:rsidP="00BC29B4">
      <w:pPr>
        <w:rPr>
          <w:sz w:val="22"/>
          <w:szCs w:val="22"/>
          <w:lang w:val="is-IS"/>
        </w:rPr>
      </w:pPr>
    </w:p>
    <w:p w14:paraId="7D2AA8F5" w14:textId="77777777" w:rsidR="00F22D84" w:rsidRPr="00A11723" w:rsidRDefault="00F22D84" w:rsidP="00BC29B4">
      <w:pPr>
        <w:rPr>
          <w:sz w:val="22"/>
          <w:szCs w:val="22"/>
          <w:lang w:val="is-IS"/>
        </w:rPr>
      </w:pPr>
    </w:p>
    <w:p w14:paraId="7D2AA8F6" w14:textId="77777777" w:rsidR="00F22D84" w:rsidRPr="00A11723" w:rsidRDefault="00F22D84" w:rsidP="00BC29B4">
      <w:pPr>
        <w:jc w:val="both"/>
        <w:rPr>
          <w:sz w:val="22"/>
          <w:szCs w:val="22"/>
          <w:lang w:val="is-IS"/>
        </w:rPr>
      </w:pPr>
    </w:p>
    <w:p w14:paraId="7D2AA8F7"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4.</w:t>
      </w:r>
      <w:r w:rsidRPr="00A11723">
        <w:rPr>
          <w:b/>
          <w:sz w:val="22"/>
          <w:szCs w:val="22"/>
          <w:lang w:val="is-IS"/>
        </w:rPr>
        <w:tab/>
        <w:t>PAKKNINGASTÆRÐ</w:t>
      </w:r>
    </w:p>
    <w:p w14:paraId="7D2AA8F8" w14:textId="77777777" w:rsidR="00F22D84" w:rsidRPr="00A11723" w:rsidRDefault="00F22D84" w:rsidP="00BC29B4">
      <w:pPr>
        <w:jc w:val="both"/>
        <w:rPr>
          <w:sz w:val="22"/>
          <w:szCs w:val="22"/>
          <w:lang w:val="is-IS"/>
        </w:rPr>
      </w:pPr>
    </w:p>
    <w:p w14:paraId="7D2AA8F9" w14:textId="77777777" w:rsidR="00F22D84" w:rsidRPr="00A11723" w:rsidRDefault="00F22D84" w:rsidP="00BC29B4">
      <w:pPr>
        <w:jc w:val="both"/>
        <w:rPr>
          <w:sz w:val="22"/>
          <w:szCs w:val="22"/>
          <w:lang w:val="is-IS"/>
        </w:rPr>
      </w:pPr>
      <w:r w:rsidRPr="00A11723">
        <w:rPr>
          <w:sz w:val="22"/>
          <w:szCs w:val="22"/>
          <w:lang w:val="is-IS"/>
        </w:rPr>
        <w:t>100 ml</w:t>
      </w:r>
    </w:p>
    <w:p w14:paraId="7D2AA8FA" w14:textId="77777777" w:rsidR="00F22D84" w:rsidRPr="00A11723" w:rsidRDefault="00F22D84" w:rsidP="00BC29B4">
      <w:pPr>
        <w:jc w:val="both"/>
        <w:rPr>
          <w:sz w:val="22"/>
          <w:szCs w:val="22"/>
          <w:lang w:val="is-IS"/>
        </w:rPr>
      </w:pPr>
      <w:r w:rsidRPr="00FE5B59">
        <w:rPr>
          <w:sz w:val="22"/>
          <w:szCs w:val="22"/>
          <w:highlight w:val="lightGray"/>
          <w:lang w:val="is-IS"/>
        </w:rPr>
        <w:t>250 ml</w:t>
      </w:r>
    </w:p>
    <w:p w14:paraId="7D2AA8FB" w14:textId="77777777" w:rsidR="00F22D84" w:rsidRPr="00A11723" w:rsidRDefault="00F22D84" w:rsidP="00BC29B4">
      <w:pPr>
        <w:jc w:val="both"/>
        <w:rPr>
          <w:sz w:val="22"/>
          <w:szCs w:val="22"/>
          <w:lang w:val="is-IS"/>
        </w:rPr>
      </w:pPr>
    </w:p>
    <w:p w14:paraId="7D2AA8FC" w14:textId="77777777" w:rsidR="00F22D84" w:rsidRPr="00A11723" w:rsidRDefault="00F22D84" w:rsidP="00BC29B4">
      <w:pPr>
        <w:jc w:val="both"/>
        <w:rPr>
          <w:sz w:val="22"/>
          <w:szCs w:val="22"/>
          <w:lang w:val="is-IS"/>
        </w:rPr>
      </w:pPr>
    </w:p>
    <w:p w14:paraId="7D2AA8FD" w14:textId="77777777" w:rsidR="00F22D84" w:rsidRPr="00A11723" w:rsidRDefault="00F22D84" w:rsidP="00BC29B4">
      <w:pPr>
        <w:pBdr>
          <w:top w:val="single" w:sz="4" w:space="1" w:color="auto"/>
          <w:left w:val="single" w:sz="4" w:space="4" w:color="auto"/>
          <w:bottom w:val="single" w:sz="4" w:space="1" w:color="auto"/>
          <w:right w:val="single" w:sz="4" w:space="4" w:color="auto"/>
        </w:pBdr>
        <w:rPr>
          <w:sz w:val="22"/>
          <w:szCs w:val="22"/>
          <w:lang w:val="is-IS"/>
        </w:rPr>
      </w:pPr>
      <w:r w:rsidRPr="00A11723">
        <w:rPr>
          <w:b/>
          <w:sz w:val="22"/>
          <w:szCs w:val="22"/>
          <w:lang w:val="is-IS"/>
        </w:rPr>
        <w:t>5.</w:t>
      </w:r>
      <w:r w:rsidRPr="00A11723">
        <w:rPr>
          <w:b/>
          <w:sz w:val="22"/>
          <w:szCs w:val="22"/>
          <w:lang w:val="is-IS"/>
        </w:rPr>
        <w:tab/>
        <w:t>DÝRATEGUND(IR)</w:t>
      </w:r>
    </w:p>
    <w:p w14:paraId="7D2AA8FE" w14:textId="77777777" w:rsidR="00F22D84" w:rsidRPr="00A11723" w:rsidRDefault="00F22D84" w:rsidP="00BC29B4">
      <w:pPr>
        <w:rPr>
          <w:sz w:val="22"/>
          <w:szCs w:val="22"/>
          <w:lang w:val="is-IS"/>
        </w:rPr>
      </w:pPr>
    </w:p>
    <w:p w14:paraId="7D2AA8FF" w14:textId="77777777" w:rsidR="00F22D84" w:rsidRPr="00A11723" w:rsidRDefault="00F22D84" w:rsidP="00BC29B4">
      <w:pPr>
        <w:rPr>
          <w:sz w:val="22"/>
          <w:szCs w:val="22"/>
          <w:lang w:val="is-IS"/>
        </w:rPr>
      </w:pPr>
      <w:r w:rsidRPr="00FE5B59">
        <w:rPr>
          <w:sz w:val="22"/>
          <w:szCs w:val="22"/>
          <w:highlight w:val="lightGray"/>
          <w:lang w:val="is-IS"/>
        </w:rPr>
        <w:t>Svín</w:t>
      </w:r>
    </w:p>
    <w:p w14:paraId="7D2AA900" w14:textId="77777777" w:rsidR="00F22D84" w:rsidRPr="00A11723" w:rsidRDefault="00F22D84" w:rsidP="00BC29B4">
      <w:pPr>
        <w:rPr>
          <w:sz w:val="22"/>
          <w:szCs w:val="22"/>
          <w:lang w:val="is-IS"/>
        </w:rPr>
      </w:pPr>
    </w:p>
    <w:p w14:paraId="7D2AA901" w14:textId="77777777" w:rsidR="00F22D84" w:rsidRPr="00A11723" w:rsidRDefault="00F22D84" w:rsidP="00BC29B4">
      <w:pPr>
        <w:rPr>
          <w:sz w:val="22"/>
          <w:szCs w:val="22"/>
          <w:lang w:val="is-IS"/>
        </w:rPr>
      </w:pPr>
    </w:p>
    <w:p w14:paraId="7D2AA902"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6.</w:t>
      </w:r>
      <w:r w:rsidRPr="00A11723">
        <w:rPr>
          <w:b/>
          <w:sz w:val="22"/>
          <w:szCs w:val="22"/>
          <w:lang w:val="is-IS"/>
        </w:rPr>
        <w:tab/>
        <w:t>ÁBENDING(AR)</w:t>
      </w:r>
    </w:p>
    <w:p w14:paraId="7D2AA903" w14:textId="77777777" w:rsidR="00F22D84" w:rsidRPr="00A11723" w:rsidRDefault="00F22D84" w:rsidP="00BC29B4">
      <w:pPr>
        <w:rPr>
          <w:sz w:val="22"/>
          <w:szCs w:val="22"/>
          <w:lang w:val="is-IS"/>
        </w:rPr>
      </w:pPr>
    </w:p>
    <w:p w14:paraId="7D2AA904" w14:textId="77777777" w:rsidR="00F22D84" w:rsidRPr="00A11723" w:rsidRDefault="00F22D84" w:rsidP="00BC29B4">
      <w:pPr>
        <w:rPr>
          <w:sz w:val="22"/>
          <w:szCs w:val="22"/>
          <w:lang w:val="is-IS"/>
        </w:rPr>
      </w:pPr>
    </w:p>
    <w:p w14:paraId="7D2AA905" w14:textId="77777777" w:rsidR="00F22D84" w:rsidRPr="00A11723" w:rsidRDefault="00F22D84" w:rsidP="00BC29B4">
      <w:pPr>
        <w:jc w:val="both"/>
        <w:rPr>
          <w:sz w:val="22"/>
          <w:szCs w:val="22"/>
          <w:lang w:val="is-IS"/>
        </w:rPr>
      </w:pPr>
    </w:p>
    <w:p w14:paraId="7D2AA906"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t>7.</w:t>
      </w:r>
      <w:r w:rsidRPr="00A11723">
        <w:rPr>
          <w:b/>
          <w:sz w:val="22"/>
          <w:szCs w:val="22"/>
          <w:lang w:val="is-IS"/>
        </w:rPr>
        <w:tab/>
        <w:t>AÐFERÐ VIÐ LYFJAGJÖF OG ÍKOMULEIÐ(IR)</w:t>
      </w:r>
    </w:p>
    <w:p w14:paraId="7D2AA907" w14:textId="77777777" w:rsidR="00F22D84" w:rsidRPr="00A11723" w:rsidRDefault="00F22D84" w:rsidP="00BC29B4">
      <w:pPr>
        <w:jc w:val="both"/>
        <w:rPr>
          <w:sz w:val="22"/>
          <w:szCs w:val="22"/>
          <w:lang w:val="is-IS"/>
        </w:rPr>
      </w:pPr>
    </w:p>
    <w:p w14:paraId="7D2AA908" w14:textId="77777777" w:rsidR="00F22D84" w:rsidRPr="00A11723" w:rsidRDefault="00F22D84" w:rsidP="00BC29B4">
      <w:pPr>
        <w:jc w:val="both"/>
        <w:rPr>
          <w:sz w:val="22"/>
          <w:szCs w:val="22"/>
          <w:lang w:val="is-IS"/>
        </w:rPr>
      </w:pPr>
      <w:r w:rsidRPr="00A11723">
        <w:rPr>
          <w:sz w:val="22"/>
          <w:szCs w:val="22"/>
          <w:lang w:val="is-IS"/>
        </w:rPr>
        <w:t>Hristið vel fyrir notkun.</w:t>
      </w:r>
    </w:p>
    <w:p w14:paraId="7D2AA909" w14:textId="77777777" w:rsidR="00F22D84" w:rsidRDefault="00F22D84" w:rsidP="00BC29B4">
      <w:pPr>
        <w:rPr>
          <w:sz w:val="22"/>
          <w:szCs w:val="22"/>
          <w:lang w:val="is-IS"/>
        </w:rPr>
      </w:pPr>
      <w:r w:rsidRPr="00A11723">
        <w:rPr>
          <w:sz w:val="22"/>
          <w:szCs w:val="22"/>
          <w:lang w:val="is-IS"/>
        </w:rPr>
        <w:t xml:space="preserve">Eftir notkun skal loka </w:t>
      </w:r>
      <w:r w:rsidR="007A6B6F">
        <w:rPr>
          <w:sz w:val="22"/>
          <w:szCs w:val="22"/>
          <w:lang w:val="is-IS"/>
        </w:rPr>
        <w:t>glasinu</w:t>
      </w:r>
      <w:r w:rsidR="007A6B6F" w:rsidRPr="00A11723">
        <w:rPr>
          <w:sz w:val="22"/>
          <w:szCs w:val="22"/>
          <w:lang w:val="is-IS"/>
        </w:rPr>
        <w:t xml:space="preserve"> </w:t>
      </w:r>
      <w:r w:rsidRPr="00A11723">
        <w:rPr>
          <w:sz w:val="22"/>
          <w:szCs w:val="22"/>
          <w:lang w:val="is-IS"/>
        </w:rPr>
        <w:t>með tappanum, þvo mælisprautuna með volgu vatni og láta hana þorna.</w:t>
      </w:r>
    </w:p>
    <w:p w14:paraId="7D2AA90A" w14:textId="77777777" w:rsidR="00B736AA" w:rsidRDefault="00B736AA" w:rsidP="00BC29B4">
      <w:pPr>
        <w:rPr>
          <w:sz w:val="22"/>
          <w:szCs w:val="22"/>
          <w:lang w:val="is-IS"/>
        </w:rPr>
      </w:pPr>
    </w:p>
    <w:p w14:paraId="7D2AA90B" w14:textId="77777777" w:rsidR="00B736AA" w:rsidRPr="00A11723" w:rsidRDefault="00B736AA" w:rsidP="00BC29B4">
      <w:pPr>
        <w:rPr>
          <w:sz w:val="22"/>
          <w:szCs w:val="22"/>
          <w:lang w:val="is-IS"/>
        </w:rPr>
      </w:pPr>
      <w:r>
        <w:rPr>
          <w:sz w:val="22"/>
          <w:szCs w:val="22"/>
          <w:lang w:val="is-IS"/>
        </w:rPr>
        <w:t>Lesið fylgiseðilinn fyrir notkun.</w:t>
      </w:r>
    </w:p>
    <w:p w14:paraId="7D2AA90C" w14:textId="77777777" w:rsidR="00F22D84" w:rsidRPr="00A11723" w:rsidRDefault="00F22D84" w:rsidP="00BC29B4">
      <w:pPr>
        <w:jc w:val="both"/>
        <w:rPr>
          <w:sz w:val="22"/>
          <w:szCs w:val="22"/>
          <w:lang w:val="is-IS"/>
        </w:rPr>
      </w:pPr>
    </w:p>
    <w:p w14:paraId="7D2AA90D" w14:textId="77777777" w:rsidR="00F22D84" w:rsidRPr="00A11723" w:rsidRDefault="00F22D84" w:rsidP="00BC29B4">
      <w:pPr>
        <w:jc w:val="both"/>
        <w:rPr>
          <w:sz w:val="22"/>
          <w:szCs w:val="22"/>
          <w:lang w:val="is-IS"/>
        </w:rPr>
      </w:pPr>
    </w:p>
    <w:p w14:paraId="7D2AA90E"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8.</w:t>
      </w:r>
      <w:r w:rsidRPr="00A11723">
        <w:rPr>
          <w:b/>
          <w:sz w:val="22"/>
          <w:szCs w:val="22"/>
          <w:lang w:val="is-IS"/>
        </w:rPr>
        <w:tab/>
        <w:t>BIÐTÍMI FYRIR AFURÐANÝTINGU</w:t>
      </w:r>
    </w:p>
    <w:p w14:paraId="7D2AA90F" w14:textId="77777777" w:rsidR="00F22D84" w:rsidRPr="00A11723" w:rsidRDefault="00F22D84" w:rsidP="00BC29B4">
      <w:pPr>
        <w:rPr>
          <w:sz w:val="22"/>
          <w:szCs w:val="22"/>
          <w:lang w:val="is-IS"/>
        </w:rPr>
      </w:pPr>
    </w:p>
    <w:p w14:paraId="7D2AA910" w14:textId="77777777" w:rsidR="00FA7D26" w:rsidRPr="00A11723" w:rsidRDefault="00FA7D26" w:rsidP="00BC29B4">
      <w:pPr>
        <w:tabs>
          <w:tab w:val="left" w:pos="1418"/>
        </w:tabs>
        <w:rPr>
          <w:sz w:val="22"/>
          <w:szCs w:val="22"/>
          <w:lang w:val="is-IS"/>
        </w:rPr>
      </w:pPr>
      <w:r w:rsidRPr="00A11723">
        <w:rPr>
          <w:sz w:val="22"/>
          <w:szCs w:val="22"/>
          <w:lang w:val="is-IS"/>
        </w:rPr>
        <w:t>Biðtími:</w:t>
      </w:r>
    </w:p>
    <w:p w14:paraId="7D2AA911" w14:textId="77777777" w:rsidR="00F22D84" w:rsidRPr="00A11723" w:rsidRDefault="00F22D84" w:rsidP="00BC29B4">
      <w:pPr>
        <w:rPr>
          <w:sz w:val="22"/>
          <w:szCs w:val="22"/>
          <w:lang w:val="is-IS"/>
        </w:rPr>
      </w:pPr>
      <w:r w:rsidRPr="00A11723">
        <w:rPr>
          <w:sz w:val="22"/>
          <w:szCs w:val="22"/>
          <w:lang w:val="is-IS"/>
        </w:rPr>
        <w:t>Kjöt og innmatur: 5 sólarhringar.</w:t>
      </w:r>
    </w:p>
    <w:p w14:paraId="7D2AA912" w14:textId="77777777" w:rsidR="00F22D84" w:rsidRPr="00A11723" w:rsidRDefault="00F22D84" w:rsidP="00BC29B4">
      <w:pPr>
        <w:jc w:val="both"/>
        <w:rPr>
          <w:sz w:val="22"/>
          <w:szCs w:val="22"/>
          <w:lang w:val="is-IS"/>
        </w:rPr>
      </w:pPr>
    </w:p>
    <w:p w14:paraId="7D2AA913" w14:textId="77777777" w:rsidR="00F22D84" w:rsidRPr="00A11723" w:rsidRDefault="00F22D84" w:rsidP="00BC29B4">
      <w:pPr>
        <w:rPr>
          <w:sz w:val="22"/>
          <w:szCs w:val="22"/>
          <w:lang w:val="is-IS"/>
        </w:rPr>
      </w:pPr>
    </w:p>
    <w:p w14:paraId="7D2AA914"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9.</w:t>
      </w:r>
      <w:r w:rsidRPr="00A11723">
        <w:rPr>
          <w:b/>
          <w:sz w:val="22"/>
          <w:szCs w:val="22"/>
          <w:lang w:val="is-IS"/>
        </w:rPr>
        <w:tab/>
        <w:t>SÉRSTÖK VARNAÐARORÐ, EF ÞÖRF KREFUR</w:t>
      </w:r>
    </w:p>
    <w:p w14:paraId="7D2AA915" w14:textId="77777777" w:rsidR="00F22D84" w:rsidRPr="00A11723" w:rsidRDefault="00F22D84" w:rsidP="00BC29B4">
      <w:pPr>
        <w:rPr>
          <w:sz w:val="22"/>
          <w:szCs w:val="22"/>
          <w:lang w:val="is-IS"/>
        </w:rPr>
      </w:pPr>
    </w:p>
    <w:p w14:paraId="7D2AA916" w14:textId="77777777" w:rsidR="00F22D84" w:rsidRPr="00A11723" w:rsidRDefault="00F22D84" w:rsidP="00BC29B4">
      <w:pPr>
        <w:rPr>
          <w:sz w:val="22"/>
          <w:szCs w:val="22"/>
          <w:lang w:val="is-IS"/>
        </w:rPr>
      </w:pPr>
    </w:p>
    <w:p w14:paraId="7D2AA917" w14:textId="77777777" w:rsidR="00F22D84" w:rsidRPr="00A11723" w:rsidRDefault="00F22D84" w:rsidP="00BC29B4">
      <w:pPr>
        <w:jc w:val="both"/>
        <w:rPr>
          <w:sz w:val="22"/>
          <w:szCs w:val="22"/>
          <w:lang w:val="is-IS"/>
        </w:rPr>
      </w:pPr>
    </w:p>
    <w:p w14:paraId="7D2AA918" w14:textId="77777777" w:rsidR="00F22D84" w:rsidRPr="00A11723" w:rsidRDefault="00F22D84" w:rsidP="002F5D0F">
      <w:pPr>
        <w:keepNext/>
        <w:pBdr>
          <w:top w:val="single" w:sz="4" w:space="1" w:color="auto"/>
          <w:left w:val="single" w:sz="4" w:space="4" w:color="auto"/>
          <w:bottom w:val="single" w:sz="4" w:space="1" w:color="auto"/>
          <w:right w:val="single" w:sz="4" w:space="4" w:color="auto"/>
        </w:pBdr>
        <w:ind w:left="567" w:hanging="567"/>
        <w:jc w:val="both"/>
        <w:rPr>
          <w:sz w:val="22"/>
          <w:szCs w:val="22"/>
          <w:lang w:val="is-IS"/>
        </w:rPr>
      </w:pPr>
      <w:r w:rsidRPr="00A11723">
        <w:rPr>
          <w:b/>
          <w:sz w:val="22"/>
          <w:szCs w:val="22"/>
          <w:lang w:val="is-IS"/>
        </w:rPr>
        <w:lastRenderedPageBreak/>
        <w:t>10.</w:t>
      </w:r>
      <w:r w:rsidRPr="00A11723">
        <w:rPr>
          <w:b/>
          <w:sz w:val="22"/>
          <w:szCs w:val="22"/>
          <w:lang w:val="is-IS"/>
        </w:rPr>
        <w:tab/>
        <w:t>FYRNINGARDAGSETNING</w:t>
      </w:r>
    </w:p>
    <w:p w14:paraId="7D2AA919" w14:textId="77777777" w:rsidR="00F22D84" w:rsidRPr="00A11723" w:rsidRDefault="00F22D84" w:rsidP="002F5D0F">
      <w:pPr>
        <w:keepNext/>
        <w:jc w:val="both"/>
        <w:rPr>
          <w:sz w:val="22"/>
          <w:szCs w:val="22"/>
          <w:lang w:val="is-IS"/>
        </w:rPr>
      </w:pPr>
    </w:p>
    <w:p w14:paraId="7D2AA91A" w14:textId="77777777" w:rsidR="00F22D84" w:rsidRPr="00A11723" w:rsidRDefault="00F22D84" w:rsidP="002F5D0F">
      <w:pPr>
        <w:keepNext/>
        <w:jc w:val="both"/>
        <w:rPr>
          <w:sz w:val="22"/>
          <w:szCs w:val="22"/>
          <w:lang w:val="is-IS"/>
        </w:rPr>
      </w:pPr>
      <w:r w:rsidRPr="00A11723">
        <w:rPr>
          <w:sz w:val="22"/>
          <w:szCs w:val="22"/>
          <w:lang w:val="is-IS"/>
        </w:rPr>
        <w:t>EXP {mánuður/ár}</w:t>
      </w:r>
    </w:p>
    <w:p w14:paraId="7D2AA91B" w14:textId="3A3430D2" w:rsidR="00F22D84" w:rsidRPr="00A11723" w:rsidRDefault="001661BE" w:rsidP="00BC29B4">
      <w:pPr>
        <w:jc w:val="both"/>
        <w:rPr>
          <w:sz w:val="22"/>
          <w:szCs w:val="22"/>
          <w:lang w:val="is-IS"/>
        </w:rPr>
      </w:pPr>
      <w:r w:rsidRPr="009549D4">
        <w:rPr>
          <w:sz w:val="22"/>
          <w:szCs w:val="22"/>
          <w:lang w:val="is-IS"/>
        </w:rPr>
        <w:t>Rofna pakkningu skal nota innan</w:t>
      </w:r>
      <w:r w:rsidR="00F22D84" w:rsidRPr="009549D4">
        <w:rPr>
          <w:sz w:val="22"/>
          <w:szCs w:val="22"/>
          <w:lang w:val="is-IS"/>
        </w:rPr>
        <w:t xml:space="preserve"> 6 </w:t>
      </w:r>
      <w:r w:rsidR="00C40756">
        <w:rPr>
          <w:sz w:val="22"/>
          <w:szCs w:val="22"/>
          <w:lang w:val="is-IS"/>
        </w:rPr>
        <w:t>mánaða</w:t>
      </w:r>
      <w:r w:rsidR="00F22D84" w:rsidRPr="009B58DD">
        <w:rPr>
          <w:sz w:val="22"/>
          <w:szCs w:val="22"/>
          <w:lang w:val="is-IS"/>
        </w:rPr>
        <w:t>.</w:t>
      </w:r>
    </w:p>
    <w:p w14:paraId="7D2AA91C" w14:textId="77777777" w:rsidR="00F22D84" w:rsidRPr="00A11723" w:rsidRDefault="00F22D84" w:rsidP="00BC29B4">
      <w:pPr>
        <w:jc w:val="both"/>
        <w:rPr>
          <w:sz w:val="22"/>
          <w:szCs w:val="22"/>
          <w:lang w:val="is-IS"/>
        </w:rPr>
      </w:pPr>
    </w:p>
    <w:p w14:paraId="7D2AA91D" w14:textId="77777777" w:rsidR="00F22D84" w:rsidRPr="00A11723" w:rsidRDefault="00F22D84" w:rsidP="00BC29B4">
      <w:pPr>
        <w:rPr>
          <w:sz w:val="22"/>
          <w:szCs w:val="22"/>
          <w:lang w:val="is-IS"/>
        </w:rPr>
      </w:pPr>
    </w:p>
    <w:p w14:paraId="7D2AA91E"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11.</w:t>
      </w:r>
      <w:r w:rsidRPr="00A11723">
        <w:rPr>
          <w:b/>
          <w:sz w:val="22"/>
          <w:szCs w:val="22"/>
          <w:lang w:val="is-IS"/>
        </w:rPr>
        <w:tab/>
        <w:t>SÉRSTÖK GEYMSLUSKILYRÐI</w:t>
      </w:r>
    </w:p>
    <w:p w14:paraId="7D2AA91F" w14:textId="77777777" w:rsidR="00F22D84" w:rsidRPr="00A11723" w:rsidRDefault="00F22D84" w:rsidP="00BC29B4">
      <w:pPr>
        <w:rPr>
          <w:sz w:val="22"/>
          <w:szCs w:val="22"/>
          <w:lang w:val="is-IS"/>
        </w:rPr>
      </w:pPr>
    </w:p>
    <w:p w14:paraId="7D2AA920" w14:textId="77777777" w:rsidR="00F22D84" w:rsidRPr="00A11723" w:rsidRDefault="00F22D84" w:rsidP="00BC29B4">
      <w:pPr>
        <w:rPr>
          <w:sz w:val="22"/>
          <w:szCs w:val="22"/>
          <w:lang w:val="is-IS"/>
        </w:rPr>
      </w:pPr>
    </w:p>
    <w:p w14:paraId="7D2AA921" w14:textId="77777777" w:rsidR="00F22D84" w:rsidRPr="00A11723" w:rsidRDefault="00F22D84" w:rsidP="00BC29B4">
      <w:pPr>
        <w:rPr>
          <w:sz w:val="22"/>
          <w:szCs w:val="22"/>
          <w:lang w:val="is-IS"/>
        </w:rPr>
      </w:pPr>
    </w:p>
    <w:p w14:paraId="7D2AA922"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12.</w:t>
      </w:r>
      <w:r w:rsidRPr="00A11723">
        <w:rPr>
          <w:b/>
          <w:sz w:val="22"/>
          <w:szCs w:val="22"/>
          <w:lang w:val="is-IS"/>
        </w:rPr>
        <w:tab/>
        <w:t>SÉRSTAKAR VARÚÐARREGLUR VEGNA FÖRGUNAR Á ÓNOTUÐUM LYFJUM EÐA ÚRGANGI, EF VIÐ Á</w:t>
      </w:r>
    </w:p>
    <w:p w14:paraId="7D2AA923" w14:textId="77777777" w:rsidR="00F22D84" w:rsidRPr="00A11723" w:rsidRDefault="00F22D84" w:rsidP="00BC29B4">
      <w:pPr>
        <w:rPr>
          <w:sz w:val="22"/>
          <w:szCs w:val="22"/>
          <w:lang w:val="is-IS"/>
        </w:rPr>
      </w:pPr>
    </w:p>
    <w:p w14:paraId="7D2AA924" w14:textId="77777777" w:rsidR="00F22D84" w:rsidRDefault="00F22D84" w:rsidP="00BC29B4">
      <w:pPr>
        <w:jc w:val="both"/>
        <w:rPr>
          <w:sz w:val="22"/>
          <w:szCs w:val="22"/>
          <w:lang w:val="is-IS"/>
        </w:rPr>
      </w:pPr>
    </w:p>
    <w:p w14:paraId="7D2AA925" w14:textId="77777777" w:rsidR="001059CA" w:rsidRPr="00A11723" w:rsidRDefault="001059CA" w:rsidP="00BC29B4">
      <w:pPr>
        <w:jc w:val="both"/>
        <w:rPr>
          <w:sz w:val="22"/>
          <w:szCs w:val="22"/>
          <w:lang w:val="is-IS"/>
        </w:rPr>
      </w:pPr>
    </w:p>
    <w:p w14:paraId="7D2AA926"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13.</w:t>
      </w:r>
      <w:r w:rsidRPr="00A11723">
        <w:rPr>
          <w:b/>
          <w:sz w:val="22"/>
          <w:szCs w:val="22"/>
          <w:lang w:val="is-IS"/>
        </w:rPr>
        <w:tab/>
        <w:t>VARNAÐARORÐIN „DÝRALYF“OG SKILYRÐI EÐA TAKMARKANIR Á AFGREIÐSLU OG NOTKUN, ef við á</w:t>
      </w:r>
    </w:p>
    <w:p w14:paraId="7D2AA927" w14:textId="77777777" w:rsidR="00F22D84" w:rsidRPr="00A11723" w:rsidRDefault="00F22D84" w:rsidP="00BC29B4">
      <w:pPr>
        <w:jc w:val="both"/>
        <w:rPr>
          <w:sz w:val="22"/>
          <w:szCs w:val="22"/>
          <w:lang w:val="is-IS"/>
        </w:rPr>
      </w:pPr>
    </w:p>
    <w:p w14:paraId="7D2AA928" w14:textId="77777777" w:rsidR="00F22D84" w:rsidRPr="00A11723" w:rsidRDefault="00F22D84" w:rsidP="00BC29B4">
      <w:pPr>
        <w:jc w:val="both"/>
        <w:rPr>
          <w:sz w:val="22"/>
          <w:szCs w:val="22"/>
          <w:lang w:val="is-IS"/>
        </w:rPr>
      </w:pPr>
      <w:r w:rsidRPr="00A11723">
        <w:rPr>
          <w:sz w:val="22"/>
          <w:szCs w:val="22"/>
          <w:lang w:val="is-IS"/>
        </w:rPr>
        <w:t>Dýralyf.</w:t>
      </w:r>
      <w:r w:rsidR="00B736AA">
        <w:rPr>
          <w:sz w:val="22"/>
          <w:szCs w:val="22"/>
          <w:lang w:val="is-IS"/>
        </w:rPr>
        <w:t xml:space="preserve"> Lyfseðilsskylt.</w:t>
      </w:r>
    </w:p>
    <w:p w14:paraId="7D2AA929" w14:textId="77777777" w:rsidR="00F22D84" w:rsidRPr="00A11723" w:rsidRDefault="00F22D84" w:rsidP="00BC29B4">
      <w:pPr>
        <w:jc w:val="both"/>
        <w:rPr>
          <w:sz w:val="22"/>
          <w:szCs w:val="22"/>
          <w:lang w:val="is-IS"/>
        </w:rPr>
      </w:pPr>
    </w:p>
    <w:p w14:paraId="7D2AA92A" w14:textId="77777777" w:rsidR="00F22D84" w:rsidRPr="00A11723" w:rsidRDefault="00F22D84" w:rsidP="00BC29B4">
      <w:pPr>
        <w:rPr>
          <w:sz w:val="22"/>
          <w:szCs w:val="22"/>
          <w:lang w:val="is-IS"/>
        </w:rPr>
      </w:pPr>
    </w:p>
    <w:p w14:paraId="7D2AA92B"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14.</w:t>
      </w:r>
      <w:r w:rsidRPr="00A11723">
        <w:rPr>
          <w:b/>
          <w:sz w:val="22"/>
          <w:szCs w:val="22"/>
          <w:lang w:val="is-IS"/>
        </w:rPr>
        <w:tab/>
        <w:t>VARNAÐARORÐIN „GEYMIÐ ÞAR SEM BÖRN HVORKI NÁ TIL NÉ SJÁ“</w:t>
      </w:r>
    </w:p>
    <w:p w14:paraId="7D2AA92C" w14:textId="77777777" w:rsidR="00F22D84" w:rsidRPr="00A11723" w:rsidRDefault="00F22D84" w:rsidP="00BC29B4">
      <w:pPr>
        <w:rPr>
          <w:sz w:val="22"/>
          <w:szCs w:val="22"/>
          <w:lang w:val="is-IS"/>
        </w:rPr>
      </w:pPr>
    </w:p>
    <w:p w14:paraId="7D2AA92D" w14:textId="77777777" w:rsidR="00F22D84" w:rsidRPr="00A11723" w:rsidRDefault="00F22D84" w:rsidP="00BC29B4">
      <w:pPr>
        <w:rPr>
          <w:sz w:val="22"/>
          <w:szCs w:val="22"/>
          <w:lang w:val="is-IS"/>
        </w:rPr>
      </w:pPr>
    </w:p>
    <w:p w14:paraId="7D2AA92E" w14:textId="77777777" w:rsidR="00F22D84" w:rsidRPr="00A11723" w:rsidRDefault="00F22D84" w:rsidP="00BC29B4">
      <w:pPr>
        <w:jc w:val="both"/>
        <w:rPr>
          <w:sz w:val="22"/>
          <w:szCs w:val="22"/>
          <w:lang w:val="is-IS"/>
        </w:rPr>
      </w:pPr>
    </w:p>
    <w:p w14:paraId="7D2AA92F"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15.</w:t>
      </w:r>
      <w:r w:rsidRPr="00A11723">
        <w:rPr>
          <w:b/>
          <w:sz w:val="22"/>
          <w:szCs w:val="22"/>
          <w:lang w:val="is-IS"/>
        </w:rPr>
        <w:tab/>
        <w:t>HEITI OG HEIMILISFANG MARKAÐSLEYFISHAFA</w:t>
      </w:r>
    </w:p>
    <w:p w14:paraId="7D2AA930" w14:textId="77777777" w:rsidR="00F22D84" w:rsidRPr="00A11723" w:rsidRDefault="00F22D84" w:rsidP="00BC29B4">
      <w:pPr>
        <w:rPr>
          <w:sz w:val="22"/>
          <w:szCs w:val="22"/>
          <w:lang w:val="is-IS"/>
        </w:rPr>
      </w:pPr>
    </w:p>
    <w:p w14:paraId="7D2AA931" w14:textId="77777777" w:rsidR="00CE7967" w:rsidRPr="006C13A8" w:rsidRDefault="00CE7967" w:rsidP="00CE7967">
      <w:pPr>
        <w:rPr>
          <w:sz w:val="22"/>
          <w:szCs w:val="22"/>
          <w:lang w:val="is-IS"/>
        </w:rPr>
      </w:pPr>
      <w:r w:rsidRPr="006C13A8">
        <w:rPr>
          <w:sz w:val="22"/>
          <w:szCs w:val="22"/>
          <w:lang w:val="is-IS"/>
        </w:rPr>
        <w:t>Boehringer Ingelheim Vetmedica GmbH</w:t>
      </w:r>
    </w:p>
    <w:p w14:paraId="7D2AA932" w14:textId="77777777" w:rsidR="00CE7967" w:rsidRPr="00C75C9D" w:rsidRDefault="00CE7967" w:rsidP="00CE7967">
      <w:pPr>
        <w:rPr>
          <w:caps/>
          <w:sz w:val="22"/>
          <w:szCs w:val="22"/>
          <w:lang w:val="is-IS"/>
        </w:rPr>
      </w:pPr>
      <w:r w:rsidRPr="006C13A8">
        <w:rPr>
          <w:caps/>
          <w:sz w:val="22"/>
          <w:szCs w:val="22"/>
          <w:lang w:val="is-IS"/>
        </w:rPr>
        <w:t>Þýskaland</w:t>
      </w:r>
    </w:p>
    <w:p w14:paraId="7D2AA933" w14:textId="77777777" w:rsidR="00F22D84" w:rsidRPr="00A11723" w:rsidRDefault="00F22D84" w:rsidP="00BC29B4">
      <w:pPr>
        <w:rPr>
          <w:sz w:val="22"/>
          <w:szCs w:val="22"/>
          <w:lang w:val="is-IS"/>
        </w:rPr>
      </w:pPr>
    </w:p>
    <w:p w14:paraId="7D2AA934" w14:textId="77777777" w:rsidR="00F22D84" w:rsidRPr="00A11723" w:rsidRDefault="00F22D84" w:rsidP="00BC29B4">
      <w:pPr>
        <w:rPr>
          <w:sz w:val="22"/>
          <w:szCs w:val="22"/>
          <w:lang w:val="is-IS"/>
        </w:rPr>
      </w:pPr>
    </w:p>
    <w:p w14:paraId="7D2AA935"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sz w:val="22"/>
          <w:szCs w:val="22"/>
          <w:lang w:val="is-IS"/>
        </w:rPr>
      </w:pPr>
      <w:r w:rsidRPr="00A11723">
        <w:rPr>
          <w:b/>
          <w:sz w:val="22"/>
          <w:szCs w:val="22"/>
          <w:lang w:val="is-IS"/>
        </w:rPr>
        <w:t>16.</w:t>
      </w:r>
      <w:r w:rsidRPr="00A11723">
        <w:rPr>
          <w:b/>
          <w:sz w:val="22"/>
          <w:szCs w:val="22"/>
          <w:lang w:val="is-IS"/>
        </w:rPr>
        <w:tab/>
        <w:t>MARKAÐSLEYFISNÚMER</w:t>
      </w:r>
    </w:p>
    <w:p w14:paraId="7D2AA936" w14:textId="77777777" w:rsidR="00F22D84" w:rsidRPr="00A11723" w:rsidRDefault="00F22D84" w:rsidP="00BC29B4">
      <w:pPr>
        <w:rPr>
          <w:sz w:val="22"/>
          <w:szCs w:val="22"/>
          <w:lang w:val="is-IS"/>
        </w:rPr>
      </w:pPr>
    </w:p>
    <w:p w14:paraId="7D2AA937" w14:textId="77777777" w:rsidR="00F22D84" w:rsidRPr="00FE5B59" w:rsidRDefault="00F22D84" w:rsidP="00BC29B4">
      <w:pPr>
        <w:rPr>
          <w:sz w:val="22"/>
          <w:szCs w:val="22"/>
          <w:highlight w:val="lightGray"/>
          <w:lang w:val="is-IS"/>
        </w:rPr>
      </w:pPr>
      <w:r w:rsidRPr="00FE5B59">
        <w:rPr>
          <w:sz w:val="22"/>
          <w:szCs w:val="22"/>
          <w:highlight w:val="lightGray"/>
          <w:lang w:val="is-IS"/>
        </w:rPr>
        <w:t>EU/2/97/004/</w:t>
      </w:r>
      <w:r w:rsidR="00C663CD" w:rsidRPr="00FE5B59">
        <w:rPr>
          <w:sz w:val="22"/>
          <w:szCs w:val="22"/>
          <w:highlight w:val="lightGray"/>
          <w:lang w:val="is-IS"/>
        </w:rPr>
        <w:t>041</w:t>
      </w:r>
      <w:r w:rsidRPr="00FE5B59">
        <w:rPr>
          <w:sz w:val="22"/>
          <w:szCs w:val="22"/>
          <w:highlight w:val="lightGray"/>
          <w:lang w:val="is-IS"/>
        </w:rPr>
        <w:t xml:space="preserve"> 100 ml</w:t>
      </w:r>
    </w:p>
    <w:p w14:paraId="7D2AA938" w14:textId="77777777" w:rsidR="00F22D84" w:rsidRPr="00A11723" w:rsidRDefault="00F22D84" w:rsidP="00BC29B4">
      <w:pPr>
        <w:rPr>
          <w:sz w:val="22"/>
          <w:szCs w:val="22"/>
          <w:lang w:val="is-IS"/>
        </w:rPr>
      </w:pPr>
      <w:r w:rsidRPr="00FE5B59">
        <w:rPr>
          <w:sz w:val="22"/>
          <w:szCs w:val="22"/>
          <w:highlight w:val="lightGray"/>
          <w:lang w:val="is-IS"/>
        </w:rPr>
        <w:t>EU/2/97/004/</w:t>
      </w:r>
      <w:r w:rsidR="00C663CD" w:rsidRPr="00FE5B59">
        <w:rPr>
          <w:sz w:val="22"/>
          <w:szCs w:val="22"/>
          <w:highlight w:val="lightGray"/>
          <w:lang w:val="is-IS"/>
        </w:rPr>
        <w:t>042</w:t>
      </w:r>
      <w:r w:rsidRPr="00FE5B59">
        <w:rPr>
          <w:sz w:val="22"/>
          <w:szCs w:val="22"/>
          <w:highlight w:val="lightGray"/>
          <w:lang w:val="is-IS"/>
        </w:rPr>
        <w:t xml:space="preserve"> 250 ml</w:t>
      </w:r>
    </w:p>
    <w:p w14:paraId="7D2AA939" w14:textId="77777777" w:rsidR="00F22D84" w:rsidRPr="00A11723" w:rsidRDefault="00F22D84" w:rsidP="00BC29B4">
      <w:pPr>
        <w:rPr>
          <w:sz w:val="22"/>
          <w:szCs w:val="22"/>
          <w:lang w:val="is-IS"/>
        </w:rPr>
      </w:pPr>
    </w:p>
    <w:p w14:paraId="7D2AA93A" w14:textId="77777777" w:rsidR="00F22D84" w:rsidRPr="00A11723" w:rsidRDefault="00F22D84" w:rsidP="00BC29B4">
      <w:pPr>
        <w:rPr>
          <w:sz w:val="22"/>
          <w:szCs w:val="22"/>
          <w:lang w:val="is-IS"/>
        </w:rPr>
      </w:pPr>
    </w:p>
    <w:p w14:paraId="7D2AA93B" w14:textId="77777777" w:rsidR="00F22D84" w:rsidRPr="00A11723" w:rsidRDefault="00F22D84" w:rsidP="00BC29B4">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A11723">
        <w:rPr>
          <w:b/>
          <w:sz w:val="22"/>
          <w:szCs w:val="22"/>
          <w:lang w:val="is-IS"/>
        </w:rPr>
        <w:t>17.</w:t>
      </w:r>
      <w:r w:rsidRPr="00A11723">
        <w:rPr>
          <w:b/>
          <w:sz w:val="22"/>
          <w:szCs w:val="22"/>
          <w:lang w:val="is-IS"/>
        </w:rPr>
        <w:tab/>
        <w:t>LOTUNÚMER FRAMLEIÐANDA</w:t>
      </w:r>
    </w:p>
    <w:p w14:paraId="7D2AA93C" w14:textId="77777777" w:rsidR="00F22D84" w:rsidRPr="00A11723" w:rsidRDefault="00F22D84" w:rsidP="00BC29B4">
      <w:pPr>
        <w:rPr>
          <w:sz w:val="22"/>
          <w:szCs w:val="22"/>
          <w:lang w:val="is-IS"/>
        </w:rPr>
      </w:pPr>
    </w:p>
    <w:p w14:paraId="7D2AA93D" w14:textId="77777777" w:rsidR="00F22D84" w:rsidRPr="00A11723" w:rsidRDefault="00F22D84" w:rsidP="00BC29B4">
      <w:pPr>
        <w:rPr>
          <w:sz w:val="22"/>
          <w:szCs w:val="22"/>
          <w:lang w:val="is-IS"/>
        </w:rPr>
      </w:pPr>
      <w:r w:rsidRPr="00A11723">
        <w:rPr>
          <w:sz w:val="22"/>
          <w:szCs w:val="22"/>
          <w:lang w:val="is-IS"/>
        </w:rPr>
        <w:t>Lot {númer}</w:t>
      </w:r>
    </w:p>
    <w:p w14:paraId="7D2AA93E" w14:textId="77777777" w:rsidR="00F404DD" w:rsidRPr="003B50AB" w:rsidRDefault="00F404DD" w:rsidP="00F404DD">
      <w:pPr>
        <w:pStyle w:val="BodyText3"/>
        <w:rPr>
          <w:szCs w:val="22"/>
          <w:highlight w:val="yellow"/>
        </w:rPr>
      </w:pPr>
      <w:r>
        <w:rPr>
          <w:szCs w:val="22"/>
        </w:rPr>
        <w:br w:type="page"/>
      </w:r>
    </w:p>
    <w:p w14:paraId="7D2AA93F" w14:textId="77777777" w:rsidR="00F404DD" w:rsidRPr="003B50AB" w:rsidRDefault="00F404DD" w:rsidP="00F404DD">
      <w:pPr>
        <w:pBdr>
          <w:top w:val="single" w:sz="4" w:space="1" w:color="auto"/>
          <w:left w:val="single" w:sz="4" w:space="4" w:color="auto"/>
          <w:bottom w:val="single" w:sz="4" w:space="1" w:color="auto"/>
          <w:right w:val="single" w:sz="4" w:space="4" w:color="auto"/>
        </w:pBdr>
        <w:rPr>
          <w:b/>
          <w:sz w:val="22"/>
          <w:szCs w:val="22"/>
          <w:lang w:val="is-IS"/>
        </w:rPr>
      </w:pPr>
      <w:r w:rsidRPr="003B50AB">
        <w:rPr>
          <w:b/>
          <w:sz w:val="22"/>
          <w:szCs w:val="22"/>
          <w:lang w:val="is-IS"/>
        </w:rPr>
        <w:lastRenderedPageBreak/>
        <w:t xml:space="preserve">UPPLÝSINGAR SEM EIGA AÐ KOMA FRAM Á YTRI UMBÚÐUM OG </w:t>
      </w:r>
      <w:r w:rsidRPr="003B50AB">
        <w:rPr>
          <w:b/>
          <w:caps/>
          <w:sz w:val="22"/>
          <w:szCs w:val="22"/>
          <w:lang w:val="is-IS"/>
        </w:rPr>
        <w:t>innri umbúðum</w:t>
      </w:r>
    </w:p>
    <w:p w14:paraId="7D2AA940" w14:textId="77777777" w:rsidR="00F404DD" w:rsidRPr="003B50AB" w:rsidRDefault="00F404DD" w:rsidP="00F404DD">
      <w:pPr>
        <w:pBdr>
          <w:top w:val="single" w:sz="4" w:space="1" w:color="auto"/>
          <w:left w:val="single" w:sz="4" w:space="4" w:color="auto"/>
          <w:bottom w:val="single" w:sz="4" w:space="1" w:color="auto"/>
          <w:right w:val="single" w:sz="4" w:space="4" w:color="auto"/>
        </w:pBdr>
        <w:rPr>
          <w:b/>
          <w:sz w:val="22"/>
          <w:szCs w:val="22"/>
          <w:lang w:val="is-IS"/>
        </w:rPr>
      </w:pPr>
    </w:p>
    <w:p w14:paraId="7D2AA941" w14:textId="77777777" w:rsidR="00F404DD" w:rsidRPr="003B50AB" w:rsidRDefault="00F404DD" w:rsidP="00F404DD">
      <w:pPr>
        <w:pBdr>
          <w:top w:val="single" w:sz="4" w:space="1" w:color="auto"/>
          <w:left w:val="single" w:sz="4" w:space="4" w:color="auto"/>
          <w:bottom w:val="single" w:sz="4" w:space="1" w:color="auto"/>
          <w:right w:val="single" w:sz="4" w:space="4" w:color="auto"/>
        </w:pBdr>
        <w:rPr>
          <w:b/>
          <w:bCs/>
          <w:sz w:val="22"/>
          <w:szCs w:val="22"/>
          <w:lang w:val="is-IS"/>
        </w:rPr>
      </w:pPr>
      <w:r w:rsidRPr="003B50AB">
        <w:rPr>
          <w:b/>
          <w:sz w:val="22"/>
          <w:szCs w:val="22"/>
          <w:lang w:val="is-IS"/>
        </w:rPr>
        <w:t>Askja fyrir 50 ml og 100 ml</w:t>
      </w:r>
    </w:p>
    <w:p w14:paraId="7D2AA942" w14:textId="77777777" w:rsidR="00F404DD" w:rsidRPr="003B50AB" w:rsidRDefault="00F404DD" w:rsidP="00F404DD">
      <w:pPr>
        <w:rPr>
          <w:sz w:val="22"/>
          <w:szCs w:val="22"/>
          <w:highlight w:val="yellow"/>
          <w:u w:val="single"/>
          <w:lang w:val="is-IS"/>
        </w:rPr>
      </w:pPr>
    </w:p>
    <w:p w14:paraId="7D2AA943"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1.</w:t>
      </w:r>
      <w:r w:rsidRPr="003B50AB">
        <w:rPr>
          <w:b/>
          <w:sz w:val="22"/>
          <w:szCs w:val="22"/>
          <w:lang w:val="is-IS"/>
        </w:rPr>
        <w:tab/>
        <w:t>HEITI DÝRALYFS</w:t>
      </w:r>
    </w:p>
    <w:p w14:paraId="7D2AA944" w14:textId="77777777" w:rsidR="00F404DD" w:rsidRPr="003B50AB" w:rsidRDefault="00F404DD" w:rsidP="00F404DD">
      <w:pPr>
        <w:rPr>
          <w:sz w:val="22"/>
          <w:szCs w:val="22"/>
          <w:lang w:val="is-IS"/>
        </w:rPr>
      </w:pPr>
    </w:p>
    <w:p w14:paraId="7D2AA945" w14:textId="77777777" w:rsidR="00F404DD" w:rsidRPr="003B50AB" w:rsidRDefault="00F404DD" w:rsidP="00F404DD">
      <w:pPr>
        <w:outlineLvl w:val="1"/>
        <w:rPr>
          <w:sz w:val="22"/>
          <w:szCs w:val="22"/>
          <w:lang w:val="is-IS"/>
        </w:rPr>
      </w:pPr>
      <w:r w:rsidRPr="003B50AB">
        <w:rPr>
          <w:sz w:val="22"/>
          <w:szCs w:val="22"/>
          <w:lang w:val="is-IS"/>
        </w:rPr>
        <w:t>Metacam 40 mg/ml stungulyf, lausn handa nautgripum og hestum</w:t>
      </w:r>
    </w:p>
    <w:p w14:paraId="7D2AA946" w14:textId="7F41BB75" w:rsidR="00F404DD" w:rsidRPr="003B50AB" w:rsidRDefault="00682531" w:rsidP="00F404DD">
      <w:pPr>
        <w:tabs>
          <w:tab w:val="left" w:pos="567"/>
        </w:tabs>
        <w:rPr>
          <w:sz w:val="22"/>
          <w:szCs w:val="22"/>
          <w:lang w:val="is-IS"/>
        </w:rPr>
      </w:pPr>
      <w:r>
        <w:rPr>
          <w:sz w:val="22"/>
          <w:szCs w:val="22"/>
          <w:lang w:val="is-IS"/>
        </w:rPr>
        <w:t>M</w:t>
      </w:r>
      <w:r w:rsidR="004C6917" w:rsidRPr="003B50AB">
        <w:rPr>
          <w:sz w:val="22"/>
          <w:szCs w:val="22"/>
          <w:lang w:val="is-IS"/>
        </w:rPr>
        <w:t>eloxicam</w:t>
      </w:r>
    </w:p>
    <w:p w14:paraId="7D2AA947" w14:textId="77777777" w:rsidR="00F404DD" w:rsidRPr="003B50AB" w:rsidRDefault="00F404DD" w:rsidP="00F404DD">
      <w:pPr>
        <w:rPr>
          <w:sz w:val="22"/>
          <w:szCs w:val="22"/>
          <w:lang w:val="is-IS"/>
        </w:rPr>
      </w:pPr>
    </w:p>
    <w:p w14:paraId="7D2AA948" w14:textId="77777777" w:rsidR="00F404DD" w:rsidRPr="003B50AB" w:rsidRDefault="00F404DD" w:rsidP="00F404DD">
      <w:pPr>
        <w:rPr>
          <w:sz w:val="22"/>
          <w:szCs w:val="22"/>
          <w:lang w:val="is-IS"/>
        </w:rPr>
      </w:pPr>
    </w:p>
    <w:p w14:paraId="7D2AA949"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2.</w:t>
      </w:r>
      <w:r w:rsidRPr="003B50AB">
        <w:rPr>
          <w:b/>
          <w:sz w:val="22"/>
          <w:szCs w:val="22"/>
          <w:lang w:val="is-IS"/>
        </w:rPr>
        <w:tab/>
        <w:t>VIRK(T) INNIHALDSEFNI</w:t>
      </w:r>
    </w:p>
    <w:p w14:paraId="7D2AA94A" w14:textId="77777777" w:rsidR="00F404DD" w:rsidRPr="003B50AB" w:rsidRDefault="00F404DD" w:rsidP="00F404DD">
      <w:pPr>
        <w:pStyle w:val="EndnoteText"/>
        <w:tabs>
          <w:tab w:val="clear" w:pos="567"/>
        </w:tabs>
        <w:rPr>
          <w:szCs w:val="22"/>
          <w:lang w:val="is-IS"/>
        </w:rPr>
      </w:pPr>
    </w:p>
    <w:p w14:paraId="7D2AA94B" w14:textId="77777777" w:rsidR="00F404DD" w:rsidRPr="003B50AB" w:rsidRDefault="001059CA" w:rsidP="00F404DD">
      <w:pPr>
        <w:rPr>
          <w:sz w:val="22"/>
          <w:szCs w:val="22"/>
          <w:lang w:val="is-IS"/>
        </w:rPr>
      </w:pPr>
      <w:r>
        <w:rPr>
          <w:sz w:val="22"/>
          <w:szCs w:val="22"/>
          <w:lang w:val="is-IS"/>
        </w:rPr>
        <w:t xml:space="preserve">Meloxicam </w:t>
      </w:r>
      <w:r w:rsidR="00F404DD" w:rsidRPr="001059CA">
        <w:rPr>
          <w:sz w:val="22"/>
          <w:szCs w:val="22"/>
          <w:lang w:val="is-IS"/>
        </w:rPr>
        <w:t>40 mg/ml</w:t>
      </w:r>
    </w:p>
    <w:p w14:paraId="7D2AA94C" w14:textId="77777777" w:rsidR="00F404DD" w:rsidRPr="003B50AB" w:rsidRDefault="00F404DD" w:rsidP="00F404DD">
      <w:pPr>
        <w:rPr>
          <w:sz w:val="22"/>
          <w:szCs w:val="22"/>
          <w:lang w:val="is-IS"/>
        </w:rPr>
      </w:pPr>
    </w:p>
    <w:p w14:paraId="7D2AA94D" w14:textId="77777777" w:rsidR="00F404DD" w:rsidRPr="003B50AB" w:rsidRDefault="00F404DD" w:rsidP="00F404DD">
      <w:pPr>
        <w:rPr>
          <w:sz w:val="22"/>
          <w:szCs w:val="22"/>
          <w:lang w:val="is-IS"/>
        </w:rPr>
      </w:pPr>
    </w:p>
    <w:p w14:paraId="7D2AA94E"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3.</w:t>
      </w:r>
      <w:r w:rsidRPr="003B50AB">
        <w:rPr>
          <w:b/>
          <w:sz w:val="22"/>
          <w:szCs w:val="22"/>
          <w:lang w:val="is-IS"/>
        </w:rPr>
        <w:tab/>
        <w:t>LYFJAFORM</w:t>
      </w:r>
    </w:p>
    <w:p w14:paraId="7D2AA94F" w14:textId="77777777" w:rsidR="00F404DD" w:rsidRPr="003B50AB" w:rsidRDefault="00F404DD" w:rsidP="00F404DD">
      <w:pPr>
        <w:rPr>
          <w:sz w:val="22"/>
          <w:szCs w:val="22"/>
          <w:lang w:val="is-IS"/>
        </w:rPr>
      </w:pPr>
    </w:p>
    <w:p w14:paraId="7D2AA950" w14:textId="77777777" w:rsidR="00F404DD" w:rsidRPr="003B50AB" w:rsidRDefault="00F404DD" w:rsidP="00F404DD">
      <w:pPr>
        <w:rPr>
          <w:sz w:val="22"/>
          <w:szCs w:val="22"/>
          <w:lang w:val="is-IS"/>
        </w:rPr>
      </w:pPr>
      <w:r w:rsidRPr="00F404DD">
        <w:rPr>
          <w:sz w:val="22"/>
          <w:szCs w:val="22"/>
          <w:highlight w:val="lightGray"/>
          <w:lang w:val="is-IS"/>
        </w:rPr>
        <w:t>Stungulyf, lausn</w:t>
      </w:r>
    </w:p>
    <w:p w14:paraId="7D2AA951" w14:textId="77777777" w:rsidR="00F404DD" w:rsidRPr="003B50AB" w:rsidRDefault="00F404DD" w:rsidP="00F404DD">
      <w:pPr>
        <w:rPr>
          <w:sz w:val="22"/>
          <w:szCs w:val="22"/>
          <w:lang w:val="is-IS"/>
        </w:rPr>
      </w:pPr>
    </w:p>
    <w:p w14:paraId="7D2AA952" w14:textId="77777777" w:rsidR="00F404DD" w:rsidRPr="003B50AB" w:rsidRDefault="00F404DD" w:rsidP="00F404DD">
      <w:pPr>
        <w:rPr>
          <w:sz w:val="22"/>
          <w:szCs w:val="22"/>
          <w:lang w:val="is-IS"/>
        </w:rPr>
      </w:pPr>
    </w:p>
    <w:p w14:paraId="7D2AA953"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4.</w:t>
      </w:r>
      <w:r w:rsidRPr="003B50AB">
        <w:rPr>
          <w:b/>
          <w:sz w:val="22"/>
          <w:szCs w:val="22"/>
          <w:lang w:val="is-IS"/>
        </w:rPr>
        <w:tab/>
        <w:t>PAKKNINGASTÆRÐ</w:t>
      </w:r>
    </w:p>
    <w:p w14:paraId="7D2AA954" w14:textId="77777777" w:rsidR="00F404DD" w:rsidRPr="003B50AB" w:rsidRDefault="00F404DD" w:rsidP="00F404DD">
      <w:pPr>
        <w:rPr>
          <w:sz w:val="22"/>
          <w:szCs w:val="22"/>
          <w:lang w:val="is-IS"/>
        </w:rPr>
      </w:pPr>
    </w:p>
    <w:p w14:paraId="7D2AA955" w14:textId="77777777" w:rsidR="00F404DD" w:rsidRPr="00707639" w:rsidRDefault="00F404DD" w:rsidP="00F404DD">
      <w:pPr>
        <w:rPr>
          <w:sz w:val="22"/>
          <w:szCs w:val="22"/>
          <w:lang w:val="is-IS"/>
        </w:rPr>
      </w:pPr>
      <w:r w:rsidRPr="00707639">
        <w:rPr>
          <w:sz w:val="22"/>
          <w:szCs w:val="22"/>
          <w:lang w:val="is-IS"/>
        </w:rPr>
        <w:t>50 ml</w:t>
      </w:r>
    </w:p>
    <w:p w14:paraId="7D2AA956" w14:textId="77777777" w:rsidR="00F404DD" w:rsidRPr="003B50AB" w:rsidRDefault="00F404DD" w:rsidP="00F404DD">
      <w:pPr>
        <w:rPr>
          <w:sz w:val="22"/>
          <w:szCs w:val="22"/>
          <w:lang w:val="is-IS"/>
        </w:rPr>
      </w:pPr>
      <w:r w:rsidRPr="00F404DD">
        <w:rPr>
          <w:sz w:val="22"/>
          <w:szCs w:val="22"/>
          <w:highlight w:val="lightGray"/>
          <w:lang w:val="is-IS"/>
        </w:rPr>
        <w:t>100 ml</w:t>
      </w:r>
    </w:p>
    <w:p w14:paraId="7D2AA957" w14:textId="77777777" w:rsidR="00F404DD" w:rsidRPr="00F404DD" w:rsidRDefault="00F404DD" w:rsidP="00F404DD">
      <w:pPr>
        <w:rPr>
          <w:sz w:val="22"/>
          <w:szCs w:val="22"/>
          <w:highlight w:val="lightGray"/>
          <w:lang w:val="is-IS"/>
        </w:rPr>
      </w:pPr>
      <w:r w:rsidRPr="00F404DD">
        <w:rPr>
          <w:sz w:val="22"/>
          <w:szCs w:val="22"/>
          <w:highlight w:val="lightGray"/>
          <w:lang w:val="is-IS"/>
        </w:rPr>
        <w:t>12 x 50 ml</w:t>
      </w:r>
    </w:p>
    <w:p w14:paraId="7D2AA958" w14:textId="77777777" w:rsidR="00F404DD" w:rsidRPr="00F404DD" w:rsidRDefault="00F404DD" w:rsidP="00F404DD">
      <w:pPr>
        <w:rPr>
          <w:sz w:val="22"/>
          <w:szCs w:val="22"/>
          <w:highlight w:val="lightGray"/>
          <w:lang w:val="is-IS"/>
        </w:rPr>
      </w:pPr>
      <w:r w:rsidRPr="00F404DD">
        <w:rPr>
          <w:sz w:val="22"/>
          <w:szCs w:val="22"/>
          <w:highlight w:val="lightGray"/>
          <w:lang w:val="is-IS"/>
        </w:rPr>
        <w:t>12 x 100 ml</w:t>
      </w:r>
    </w:p>
    <w:p w14:paraId="7D2AA959" w14:textId="77777777" w:rsidR="00F404DD" w:rsidRPr="003B50AB" w:rsidRDefault="00F404DD" w:rsidP="00F404DD">
      <w:pPr>
        <w:rPr>
          <w:sz w:val="22"/>
          <w:szCs w:val="22"/>
          <w:lang w:val="is-IS"/>
        </w:rPr>
      </w:pPr>
    </w:p>
    <w:p w14:paraId="7D2AA95A" w14:textId="77777777" w:rsidR="00F404DD" w:rsidRPr="003B50AB" w:rsidRDefault="00F404DD" w:rsidP="00F404DD">
      <w:pPr>
        <w:rPr>
          <w:sz w:val="22"/>
          <w:szCs w:val="22"/>
          <w:lang w:val="is-IS"/>
        </w:rPr>
      </w:pPr>
    </w:p>
    <w:p w14:paraId="7D2AA95B" w14:textId="77777777" w:rsidR="00F404DD" w:rsidRPr="003B50AB" w:rsidRDefault="00F404DD" w:rsidP="00F404DD">
      <w:pPr>
        <w:pBdr>
          <w:top w:val="single" w:sz="4" w:space="2" w:color="auto"/>
          <w:left w:val="single" w:sz="4" w:space="4" w:color="auto"/>
          <w:bottom w:val="single" w:sz="4" w:space="1" w:color="auto"/>
          <w:right w:val="single" w:sz="4" w:space="4" w:color="auto"/>
        </w:pBdr>
        <w:rPr>
          <w:sz w:val="22"/>
          <w:szCs w:val="22"/>
          <w:lang w:val="is-IS"/>
        </w:rPr>
      </w:pPr>
      <w:r w:rsidRPr="003B50AB">
        <w:rPr>
          <w:b/>
          <w:sz w:val="22"/>
          <w:szCs w:val="22"/>
          <w:lang w:val="is-IS"/>
        </w:rPr>
        <w:t>5.</w:t>
      </w:r>
      <w:r w:rsidRPr="003B50AB">
        <w:rPr>
          <w:b/>
          <w:sz w:val="22"/>
          <w:szCs w:val="22"/>
          <w:lang w:val="is-IS"/>
        </w:rPr>
        <w:tab/>
        <w:t>DÝRATEGUND(IR)</w:t>
      </w:r>
    </w:p>
    <w:p w14:paraId="7D2AA95C" w14:textId="77777777" w:rsidR="00F404DD" w:rsidRPr="003B50AB" w:rsidRDefault="00F404DD" w:rsidP="00F404DD">
      <w:pPr>
        <w:rPr>
          <w:sz w:val="22"/>
          <w:szCs w:val="22"/>
          <w:lang w:val="is-IS"/>
        </w:rPr>
      </w:pPr>
    </w:p>
    <w:p w14:paraId="7D2AA95D" w14:textId="77777777" w:rsidR="00F404DD" w:rsidRPr="003B50AB" w:rsidRDefault="00F404DD" w:rsidP="00F404DD">
      <w:pPr>
        <w:rPr>
          <w:sz w:val="22"/>
          <w:szCs w:val="22"/>
          <w:lang w:val="is-IS"/>
        </w:rPr>
      </w:pPr>
      <w:r w:rsidRPr="00F404DD">
        <w:rPr>
          <w:sz w:val="22"/>
          <w:szCs w:val="22"/>
          <w:highlight w:val="lightGray"/>
          <w:lang w:val="is-IS"/>
        </w:rPr>
        <w:t>Nautgripir og hestar</w:t>
      </w:r>
    </w:p>
    <w:p w14:paraId="7D2AA95E" w14:textId="77777777" w:rsidR="00F404DD" w:rsidRPr="003B50AB" w:rsidRDefault="00F404DD" w:rsidP="00F404DD">
      <w:pPr>
        <w:rPr>
          <w:sz w:val="22"/>
          <w:szCs w:val="22"/>
          <w:lang w:val="is-IS"/>
        </w:rPr>
      </w:pPr>
    </w:p>
    <w:p w14:paraId="7D2AA95F" w14:textId="77777777" w:rsidR="00F404DD" w:rsidRPr="003B50AB" w:rsidRDefault="00F404DD" w:rsidP="00F404DD">
      <w:pPr>
        <w:rPr>
          <w:sz w:val="22"/>
          <w:szCs w:val="22"/>
          <w:lang w:val="is-IS"/>
        </w:rPr>
      </w:pPr>
    </w:p>
    <w:p w14:paraId="7D2AA960"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6.</w:t>
      </w:r>
      <w:r w:rsidRPr="003B50AB">
        <w:rPr>
          <w:b/>
          <w:sz w:val="22"/>
          <w:szCs w:val="22"/>
          <w:lang w:val="is-IS"/>
        </w:rPr>
        <w:tab/>
        <w:t>ÁBENDING(AR)</w:t>
      </w:r>
    </w:p>
    <w:p w14:paraId="7D2AA961" w14:textId="77777777" w:rsidR="00F404DD" w:rsidRPr="003B50AB" w:rsidRDefault="00F404DD" w:rsidP="00F404DD">
      <w:pPr>
        <w:rPr>
          <w:sz w:val="22"/>
          <w:szCs w:val="22"/>
          <w:lang w:val="is-IS"/>
        </w:rPr>
      </w:pPr>
    </w:p>
    <w:p w14:paraId="7D2AA962" w14:textId="77777777" w:rsidR="00F404DD" w:rsidRPr="003B50AB" w:rsidRDefault="00F404DD" w:rsidP="00F404DD">
      <w:pPr>
        <w:rPr>
          <w:sz w:val="22"/>
          <w:szCs w:val="22"/>
          <w:lang w:val="is-IS"/>
        </w:rPr>
      </w:pPr>
    </w:p>
    <w:p w14:paraId="7D2AA963" w14:textId="77777777" w:rsidR="00F404DD" w:rsidRPr="003B50AB" w:rsidRDefault="00F404DD" w:rsidP="00F404DD">
      <w:pPr>
        <w:rPr>
          <w:sz w:val="22"/>
          <w:szCs w:val="22"/>
          <w:lang w:val="is-IS"/>
        </w:rPr>
      </w:pPr>
    </w:p>
    <w:p w14:paraId="7D2AA964"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346CDA">
        <w:rPr>
          <w:b/>
          <w:sz w:val="22"/>
          <w:szCs w:val="22"/>
          <w:lang w:val="is-IS"/>
        </w:rPr>
        <w:t>7.</w:t>
      </w:r>
      <w:r w:rsidRPr="00346CDA">
        <w:rPr>
          <w:b/>
          <w:sz w:val="22"/>
          <w:szCs w:val="22"/>
          <w:lang w:val="is-IS"/>
        </w:rPr>
        <w:tab/>
        <w:t>AÐFERÐ VIÐ LYFJAGJÖF OG ÍKOMULEIÐ(IR)</w:t>
      </w:r>
    </w:p>
    <w:p w14:paraId="7D2AA965" w14:textId="77777777" w:rsidR="00F404DD" w:rsidRPr="003B50AB" w:rsidRDefault="00F404DD" w:rsidP="00F404DD">
      <w:pPr>
        <w:rPr>
          <w:sz w:val="22"/>
          <w:szCs w:val="22"/>
          <w:lang w:val="is-IS"/>
        </w:rPr>
      </w:pPr>
    </w:p>
    <w:p w14:paraId="7D2AA966" w14:textId="77777777" w:rsidR="00346CDA" w:rsidRDefault="00346CDA" w:rsidP="00F404DD">
      <w:pPr>
        <w:rPr>
          <w:sz w:val="22"/>
          <w:szCs w:val="22"/>
          <w:lang w:val="is-IS"/>
        </w:rPr>
      </w:pPr>
      <w:r w:rsidRPr="001059CA">
        <w:rPr>
          <w:sz w:val="22"/>
          <w:szCs w:val="22"/>
          <w:u w:val="single"/>
          <w:lang w:val="is-IS"/>
        </w:rPr>
        <w:t>Nautgripir:</w:t>
      </w:r>
      <w:r>
        <w:rPr>
          <w:sz w:val="22"/>
          <w:szCs w:val="22"/>
          <w:lang w:val="is-IS"/>
        </w:rPr>
        <w:t xml:space="preserve"> Til notkunar undir húð</w:t>
      </w:r>
      <w:r w:rsidR="004C6917">
        <w:rPr>
          <w:sz w:val="22"/>
          <w:szCs w:val="22"/>
          <w:lang w:val="is-IS"/>
        </w:rPr>
        <w:t xml:space="preserve">, til notkunar </w:t>
      </w:r>
      <w:r>
        <w:rPr>
          <w:sz w:val="22"/>
          <w:szCs w:val="22"/>
          <w:lang w:val="is-IS"/>
        </w:rPr>
        <w:t>í bláæð.</w:t>
      </w:r>
    </w:p>
    <w:p w14:paraId="7D2AA967" w14:textId="77777777" w:rsidR="00F404DD" w:rsidRPr="00707639" w:rsidRDefault="00346CDA" w:rsidP="00F404DD">
      <w:pPr>
        <w:rPr>
          <w:sz w:val="22"/>
          <w:szCs w:val="22"/>
          <w:lang w:val="is-IS"/>
        </w:rPr>
      </w:pPr>
      <w:r w:rsidRPr="001059CA">
        <w:rPr>
          <w:sz w:val="22"/>
          <w:szCs w:val="22"/>
          <w:u w:val="single"/>
          <w:lang w:val="is-IS"/>
        </w:rPr>
        <w:t>Hestar:</w:t>
      </w:r>
      <w:r>
        <w:rPr>
          <w:sz w:val="22"/>
          <w:szCs w:val="22"/>
          <w:lang w:val="is-IS"/>
        </w:rPr>
        <w:t xml:space="preserve"> </w:t>
      </w:r>
      <w:r w:rsidR="00F404DD" w:rsidRPr="00707639">
        <w:rPr>
          <w:sz w:val="22"/>
          <w:szCs w:val="22"/>
          <w:lang w:val="is-IS"/>
        </w:rPr>
        <w:t>Til notkunar í bláæð.</w:t>
      </w:r>
    </w:p>
    <w:p w14:paraId="7D2AA968" w14:textId="77777777" w:rsidR="006531DB" w:rsidRDefault="006531DB" w:rsidP="00F404DD">
      <w:pPr>
        <w:rPr>
          <w:sz w:val="22"/>
          <w:szCs w:val="22"/>
          <w:lang w:val="is-IS"/>
        </w:rPr>
      </w:pPr>
    </w:p>
    <w:p w14:paraId="7D2AA969" w14:textId="77777777" w:rsidR="00F404DD" w:rsidRPr="003B50AB" w:rsidRDefault="00F404DD" w:rsidP="00F404DD">
      <w:pPr>
        <w:rPr>
          <w:sz w:val="22"/>
          <w:szCs w:val="22"/>
          <w:lang w:val="is-IS"/>
        </w:rPr>
      </w:pPr>
      <w:r w:rsidRPr="006531DB">
        <w:rPr>
          <w:sz w:val="22"/>
          <w:szCs w:val="22"/>
          <w:lang w:val="is-IS"/>
        </w:rPr>
        <w:t>Lesið fylgiseðilinn fyrir notkun.</w:t>
      </w:r>
    </w:p>
    <w:p w14:paraId="7D2AA96A" w14:textId="77777777" w:rsidR="00F404DD" w:rsidRPr="003B50AB" w:rsidRDefault="00F404DD" w:rsidP="00F404DD">
      <w:pPr>
        <w:rPr>
          <w:sz w:val="22"/>
          <w:szCs w:val="22"/>
          <w:lang w:val="is-IS"/>
        </w:rPr>
      </w:pPr>
    </w:p>
    <w:p w14:paraId="7D2AA96B" w14:textId="77777777" w:rsidR="00F404DD" w:rsidRPr="003B50AB" w:rsidRDefault="00F404DD" w:rsidP="00F404DD">
      <w:pPr>
        <w:rPr>
          <w:sz w:val="22"/>
          <w:szCs w:val="22"/>
          <w:lang w:val="is-IS"/>
        </w:rPr>
      </w:pPr>
    </w:p>
    <w:p w14:paraId="7D2AA96C"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8.</w:t>
      </w:r>
      <w:r w:rsidRPr="003B50AB">
        <w:rPr>
          <w:b/>
          <w:sz w:val="22"/>
          <w:szCs w:val="22"/>
          <w:lang w:val="is-IS"/>
        </w:rPr>
        <w:tab/>
        <w:t>BIÐTÍMI FYRIR AFURÐANÝTINGU</w:t>
      </w:r>
    </w:p>
    <w:p w14:paraId="7D2AA96D" w14:textId="77777777" w:rsidR="00F404DD" w:rsidRPr="003B50AB" w:rsidRDefault="00F404DD" w:rsidP="00F404DD">
      <w:pPr>
        <w:rPr>
          <w:sz w:val="22"/>
          <w:szCs w:val="22"/>
          <w:lang w:val="is-IS"/>
        </w:rPr>
      </w:pPr>
    </w:p>
    <w:p w14:paraId="7D2AA96E" w14:textId="77777777" w:rsidR="00F404DD" w:rsidRPr="003B50AB" w:rsidRDefault="00F404DD" w:rsidP="00F404DD">
      <w:pPr>
        <w:tabs>
          <w:tab w:val="left" w:pos="1418"/>
        </w:tabs>
        <w:rPr>
          <w:sz w:val="22"/>
          <w:szCs w:val="22"/>
          <w:lang w:val="is-IS"/>
        </w:rPr>
      </w:pPr>
      <w:r w:rsidRPr="003B50AB">
        <w:rPr>
          <w:sz w:val="22"/>
          <w:szCs w:val="22"/>
          <w:lang w:val="is-IS"/>
        </w:rPr>
        <w:t>Biðtími:</w:t>
      </w:r>
    </w:p>
    <w:p w14:paraId="7D2AA96F" w14:textId="77777777" w:rsidR="00F404DD" w:rsidRPr="003B50AB" w:rsidRDefault="00F404DD" w:rsidP="00F404DD">
      <w:pPr>
        <w:rPr>
          <w:sz w:val="22"/>
          <w:szCs w:val="22"/>
          <w:lang w:val="is-IS"/>
        </w:rPr>
      </w:pPr>
      <w:r w:rsidRPr="001059CA">
        <w:rPr>
          <w:bCs/>
          <w:sz w:val="22"/>
          <w:szCs w:val="22"/>
          <w:u w:val="single"/>
          <w:lang w:val="is-IS"/>
        </w:rPr>
        <w:t>Nautgripir:</w:t>
      </w:r>
      <w:r w:rsidRPr="003B50AB">
        <w:rPr>
          <w:b/>
          <w:bCs/>
          <w:sz w:val="22"/>
          <w:szCs w:val="22"/>
          <w:lang w:val="is-IS"/>
        </w:rPr>
        <w:t xml:space="preserve"> </w:t>
      </w:r>
      <w:r w:rsidRPr="003B50AB">
        <w:rPr>
          <w:b/>
          <w:bCs/>
          <w:sz w:val="22"/>
          <w:szCs w:val="22"/>
          <w:lang w:val="is-IS"/>
        </w:rPr>
        <w:tab/>
      </w:r>
      <w:r w:rsidRPr="003B50AB">
        <w:rPr>
          <w:sz w:val="22"/>
          <w:szCs w:val="22"/>
          <w:lang w:val="is-IS"/>
        </w:rPr>
        <w:t>Kjöt og innmatur: 15 sólarhringar; mjólk: 5 sólarhringar.</w:t>
      </w:r>
    </w:p>
    <w:p w14:paraId="7D2AA970" w14:textId="4221539B" w:rsidR="00F404DD" w:rsidRPr="003B50AB" w:rsidRDefault="00F404DD" w:rsidP="00F404DD">
      <w:pPr>
        <w:rPr>
          <w:sz w:val="22"/>
          <w:szCs w:val="22"/>
          <w:lang w:val="is-IS"/>
        </w:rPr>
      </w:pPr>
      <w:r w:rsidRPr="002F5D0F">
        <w:rPr>
          <w:bCs/>
          <w:sz w:val="22"/>
          <w:szCs w:val="22"/>
          <w:u w:val="single"/>
          <w:lang w:val="is-IS"/>
        </w:rPr>
        <w:t>Hestar:</w:t>
      </w:r>
      <w:r w:rsidR="002F5D0F">
        <w:rPr>
          <w:sz w:val="22"/>
          <w:szCs w:val="22"/>
          <w:lang w:val="is-IS"/>
        </w:rPr>
        <w:t xml:space="preserve"> </w:t>
      </w:r>
      <w:r w:rsidR="002F5D0F">
        <w:rPr>
          <w:sz w:val="22"/>
          <w:szCs w:val="22"/>
          <w:lang w:val="is-IS"/>
        </w:rPr>
        <w:tab/>
      </w:r>
      <w:r w:rsidRPr="003B50AB">
        <w:rPr>
          <w:sz w:val="22"/>
          <w:szCs w:val="22"/>
          <w:lang w:val="is-IS"/>
        </w:rPr>
        <w:t>Kjöt og innmatur: 5 sólarhringar.</w:t>
      </w:r>
    </w:p>
    <w:p w14:paraId="7D2AA971" w14:textId="77777777" w:rsidR="00F404DD" w:rsidRPr="003B50AB" w:rsidRDefault="00F404DD" w:rsidP="00F404DD">
      <w:pPr>
        <w:rPr>
          <w:sz w:val="22"/>
          <w:szCs w:val="22"/>
          <w:lang w:val="is-IS"/>
        </w:rPr>
      </w:pPr>
      <w:r w:rsidRPr="003B50AB">
        <w:rPr>
          <w:sz w:val="22"/>
          <w:szCs w:val="22"/>
          <w:lang w:val="is-IS"/>
        </w:rPr>
        <w:t>Dýralyfið er ekki leyft til notkunar handa hestum sé mjólkin nýtt til manneldis.</w:t>
      </w:r>
    </w:p>
    <w:p w14:paraId="7D2AA972" w14:textId="77777777" w:rsidR="00F404DD" w:rsidRPr="003B50AB" w:rsidRDefault="00F404DD" w:rsidP="00F404DD">
      <w:pPr>
        <w:rPr>
          <w:sz w:val="22"/>
          <w:szCs w:val="22"/>
          <w:lang w:val="is-IS"/>
        </w:rPr>
      </w:pPr>
    </w:p>
    <w:p w14:paraId="7D2AA973" w14:textId="77777777" w:rsidR="00F404DD" w:rsidRPr="003B50AB" w:rsidRDefault="00F404DD" w:rsidP="00F404DD">
      <w:pPr>
        <w:rPr>
          <w:sz w:val="22"/>
          <w:szCs w:val="22"/>
          <w:lang w:val="is-IS"/>
        </w:rPr>
      </w:pPr>
    </w:p>
    <w:p w14:paraId="7D2AA974" w14:textId="77777777" w:rsidR="00F404DD" w:rsidRPr="00D07640" w:rsidRDefault="00F404DD" w:rsidP="00CC2690">
      <w:pPr>
        <w:keepNext/>
        <w:pBdr>
          <w:top w:val="single" w:sz="4" w:space="1" w:color="auto"/>
          <w:left w:val="single" w:sz="4" w:space="4" w:color="auto"/>
          <w:bottom w:val="single" w:sz="4" w:space="1" w:color="auto"/>
          <w:right w:val="single" w:sz="4" w:space="4" w:color="auto"/>
        </w:pBdr>
        <w:rPr>
          <w:b/>
          <w:sz w:val="22"/>
          <w:szCs w:val="22"/>
          <w:lang w:val="is-IS"/>
        </w:rPr>
      </w:pPr>
      <w:r w:rsidRPr="003B50AB">
        <w:rPr>
          <w:b/>
          <w:sz w:val="22"/>
          <w:szCs w:val="22"/>
          <w:lang w:val="is-IS"/>
        </w:rPr>
        <w:lastRenderedPageBreak/>
        <w:t>9.</w:t>
      </w:r>
      <w:r w:rsidRPr="003B50AB">
        <w:rPr>
          <w:b/>
          <w:sz w:val="22"/>
          <w:szCs w:val="22"/>
          <w:lang w:val="is-IS"/>
        </w:rPr>
        <w:tab/>
        <w:t>SÉRSTÖK VARNAÐARORÐ, EF ÞÖRF KREFUR</w:t>
      </w:r>
    </w:p>
    <w:p w14:paraId="7D2AA975" w14:textId="77777777" w:rsidR="00F404DD" w:rsidRPr="00BC29D2" w:rsidRDefault="00F404DD" w:rsidP="00CC2690">
      <w:pPr>
        <w:keepNext/>
        <w:rPr>
          <w:sz w:val="22"/>
          <w:szCs w:val="22"/>
          <w:lang w:val="is-IS"/>
        </w:rPr>
      </w:pPr>
    </w:p>
    <w:p w14:paraId="7D2AA976" w14:textId="77777777" w:rsidR="00F404DD" w:rsidRPr="00BC29D2" w:rsidRDefault="00F404DD" w:rsidP="00D111C3">
      <w:pPr>
        <w:rPr>
          <w:sz w:val="22"/>
          <w:szCs w:val="22"/>
          <w:lang w:val="is-IS"/>
        </w:rPr>
      </w:pPr>
      <w:r w:rsidRPr="00BC29D2">
        <w:rPr>
          <w:sz w:val="22"/>
          <w:szCs w:val="22"/>
          <w:highlight w:val="lightGray"/>
          <w:lang w:val="is-IS"/>
        </w:rPr>
        <w:t>Lesið fylgiseðilinn fyrir notkun.</w:t>
      </w:r>
    </w:p>
    <w:p w14:paraId="7D2AA977" w14:textId="77777777" w:rsidR="00F404DD" w:rsidRPr="003B50AB" w:rsidRDefault="00F404DD" w:rsidP="00F404DD">
      <w:pPr>
        <w:rPr>
          <w:sz w:val="22"/>
          <w:szCs w:val="22"/>
          <w:lang w:val="is-IS"/>
        </w:rPr>
      </w:pPr>
    </w:p>
    <w:p w14:paraId="7D2AA978" w14:textId="77777777" w:rsidR="00F404DD" w:rsidRPr="003B50AB" w:rsidRDefault="00F404DD" w:rsidP="00F404DD">
      <w:pPr>
        <w:rPr>
          <w:sz w:val="22"/>
          <w:szCs w:val="22"/>
          <w:lang w:val="is-IS"/>
        </w:rPr>
      </w:pPr>
    </w:p>
    <w:p w14:paraId="7D2AA979"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10.</w:t>
      </w:r>
      <w:r w:rsidRPr="003B50AB">
        <w:rPr>
          <w:b/>
          <w:sz w:val="22"/>
          <w:szCs w:val="22"/>
          <w:lang w:val="is-IS"/>
        </w:rPr>
        <w:tab/>
        <w:t>FYRNINGARDAGSETNING</w:t>
      </w:r>
    </w:p>
    <w:p w14:paraId="7D2AA97A" w14:textId="77777777" w:rsidR="00F404DD" w:rsidRPr="003B50AB" w:rsidRDefault="00F404DD" w:rsidP="00F404DD">
      <w:pPr>
        <w:rPr>
          <w:sz w:val="22"/>
          <w:szCs w:val="22"/>
          <w:lang w:val="is-IS"/>
        </w:rPr>
      </w:pPr>
    </w:p>
    <w:p w14:paraId="7D2AA97B" w14:textId="77777777" w:rsidR="00F404DD" w:rsidRPr="003B50AB" w:rsidRDefault="00F404DD" w:rsidP="00F404DD">
      <w:pPr>
        <w:tabs>
          <w:tab w:val="left" w:pos="567"/>
        </w:tabs>
        <w:rPr>
          <w:sz w:val="22"/>
          <w:szCs w:val="22"/>
          <w:lang w:val="is-IS"/>
        </w:rPr>
      </w:pPr>
      <w:r w:rsidRPr="003B50AB">
        <w:rPr>
          <w:sz w:val="22"/>
          <w:szCs w:val="22"/>
          <w:lang w:val="is-IS"/>
        </w:rPr>
        <w:t>EXP</w:t>
      </w:r>
    </w:p>
    <w:p w14:paraId="7D2AA97C" w14:textId="77777777" w:rsidR="00F404DD" w:rsidRPr="003B50AB" w:rsidRDefault="00F404DD" w:rsidP="00F404DD">
      <w:pPr>
        <w:pStyle w:val="BodyText3"/>
        <w:rPr>
          <w:iCs/>
          <w:snapToGrid w:val="0"/>
          <w:szCs w:val="22"/>
          <w:lang w:eastAsia="de-DE"/>
        </w:rPr>
      </w:pPr>
      <w:r w:rsidRPr="003B50AB">
        <w:rPr>
          <w:szCs w:val="22"/>
        </w:rPr>
        <w:t xml:space="preserve">Rofna pakkningu </w:t>
      </w:r>
      <w:r w:rsidRPr="003B50AB">
        <w:rPr>
          <w:iCs/>
          <w:snapToGrid w:val="0"/>
          <w:szCs w:val="22"/>
          <w:lang w:eastAsia="de-DE"/>
        </w:rPr>
        <w:t>skal nota innan 28 daga.</w:t>
      </w:r>
    </w:p>
    <w:p w14:paraId="7D2AA97D" w14:textId="77777777" w:rsidR="00F404DD" w:rsidRPr="003B50AB" w:rsidRDefault="00F404DD" w:rsidP="00F404DD">
      <w:pPr>
        <w:rPr>
          <w:sz w:val="22"/>
          <w:szCs w:val="22"/>
          <w:lang w:val="is-IS"/>
        </w:rPr>
      </w:pPr>
    </w:p>
    <w:p w14:paraId="7D2AA97E" w14:textId="77777777" w:rsidR="00F404DD" w:rsidRPr="003B50AB" w:rsidRDefault="00F404DD" w:rsidP="00F404DD">
      <w:pPr>
        <w:rPr>
          <w:sz w:val="22"/>
          <w:szCs w:val="22"/>
          <w:lang w:val="is-IS"/>
        </w:rPr>
      </w:pPr>
    </w:p>
    <w:p w14:paraId="7D2AA97F"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3B50AB">
        <w:rPr>
          <w:b/>
          <w:sz w:val="22"/>
          <w:szCs w:val="22"/>
          <w:lang w:val="is-IS"/>
        </w:rPr>
        <w:t>11.</w:t>
      </w:r>
      <w:r w:rsidRPr="003B50AB">
        <w:rPr>
          <w:b/>
          <w:sz w:val="22"/>
          <w:szCs w:val="22"/>
          <w:lang w:val="is-IS"/>
        </w:rPr>
        <w:tab/>
        <w:t>SÉRSTÖK GEYMSLUSKILYRÐI</w:t>
      </w:r>
    </w:p>
    <w:p w14:paraId="7D2AA980" w14:textId="77777777" w:rsidR="00F404DD" w:rsidRPr="003B50AB" w:rsidRDefault="00F404DD" w:rsidP="00F404DD">
      <w:pPr>
        <w:rPr>
          <w:sz w:val="22"/>
          <w:szCs w:val="22"/>
          <w:lang w:val="is-IS"/>
        </w:rPr>
      </w:pPr>
    </w:p>
    <w:p w14:paraId="7D2AA981" w14:textId="77777777" w:rsidR="00F404DD" w:rsidRPr="003B50AB" w:rsidRDefault="00F404DD" w:rsidP="00F404DD">
      <w:pPr>
        <w:rPr>
          <w:sz w:val="22"/>
          <w:szCs w:val="22"/>
          <w:lang w:val="is-IS"/>
        </w:rPr>
      </w:pPr>
    </w:p>
    <w:p w14:paraId="7D2AA982" w14:textId="77777777" w:rsidR="00F404DD" w:rsidRPr="003B50AB" w:rsidRDefault="00F404DD" w:rsidP="00F404DD">
      <w:pPr>
        <w:rPr>
          <w:sz w:val="22"/>
          <w:szCs w:val="22"/>
          <w:lang w:val="is-IS"/>
        </w:rPr>
      </w:pPr>
    </w:p>
    <w:p w14:paraId="7D2AA983"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sz w:val="22"/>
          <w:szCs w:val="22"/>
          <w:lang w:val="is-IS"/>
        </w:rPr>
      </w:pPr>
      <w:r w:rsidRPr="003B50AB">
        <w:rPr>
          <w:b/>
          <w:sz w:val="22"/>
          <w:szCs w:val="22"/>
          <w:lang w:val="is-IS"/>
        </w:rPr>
        <w:t>12.</w:t>
      </w:r>
      <w:r w:rsidRPr="003B50AB">
        <w:rPr>
          <w:b/>
          <w:sz w:val="22"/>
          <w:szCs w:val="22"/>
          <w:lang w:val="is-IS"/>
        </w:rPr>
        <w:tab/>
        <w:t>SÉRSTAKAR VARÚÐARREGLUR VEGNA FÖRGUNAR Á ÓNOTUÐUM LYFJUM EÐA ÚRGANGI, EF VIÐ Á</w:t>
      </w:r>
    </w:p>
    <w:p w14:paraId="7D2AA984" w14:textId="77777777" w:rsidR="00F404DD" w:rsidRPr="003B50AB" w:rsidRDefault="00F404DD" w:rsidP="00F404DD">
      <w:pPr>
        <w:rPr>
          <w:sz w:val="22"/>
          <w:szCs w:val="22"/>
          <w:lang w:val="is-IS"/>
        </w:rPr>
      </w:pPr>
    </w:p>
    <w:p w14:paraId="7D2AA985" w14:textId="77777777" w:rsidR="00F404DD" w:rsidRPr="003B50AB" w:rsidRDefault="00F404DD" w:rsidP="00F404DD">
      <w:pPr>
        <w:rPr>
          <w:sz w:val="22"/>
          <w:szCs w:val="22"/>
          <w:lang w:val="is-IS"/>
        </w:rPr>
      </w:pPr>
      <w:r w:rsidRPr="00707639">
        <w:rPr>
          <w:sz w:val="22"/>
          <w:szCs w:val="22"/>
          <w:lang w:val="is-IS"/>
        </w:rPr>
        <w:t>Förgun: Lesið fylgiseðil.</w:t>
      </w:r>
    </w:p>
    <w:p w14:paraId="7D2AA986" w14:textId="77777777" w:rsidR="00F404DD" w:rsidRPr="003B50AB" w:rsidRDefault="00F404DD" w:rsidP="00F404DD">
      <w:pPr>
        <w:rPr>
          <w:sz w:val="22"/>
          <w:szCs w:val="22"/>
          <w:lang w:val="is-IS"/>
        </w:rPr>
      </w:pPr>
    </w:p>
    <w:p w14:paraId="7D2AA987" w14:textId="77777777" w:rsidR="00F404DD" w:rsidRPr="003B50AB" w:rsidRDefault="00F404DD" w:rsidP="00F404DD">
      <w:pPr>
        <w:rPr>
          <w:sz w:val="22"/>
          <w:szCs w:val="22"/>
          <w:lang w:val="is-IS"/>
        </w:rPr>
      </w:pPr>
    </w:p>
    <w:p w14:paraId="7D2AA988"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sz w:val="22"/>
          <w:szCs w:val="22"/>
          <w:lang w:val="is-IS"/>
        </w:rPr>
      </w:pPr>
      <w:r w:rsidRPr="003B50AB">
        <w:rPr>
          <w:b/>
          <w:sz w:val="22"/>
          <w:szCs w:val="22"/>
          <w:lang w:val="is-IS"/>
        </w:rPr>
        <w:t>13.</w:t>
      </w:r>
      <w:r w:rsidRPr="003B50AB">
        <w:rPr>
          <w:b/>
          <w:sz w:val="22"/>
          <w:szCs w:val="22"/>
          <w:lang w:val="is-IS"/>
        </w:rPr>
        <w:tab/>
        <w:t>VARNAÐARORIN „DÝRALYF“ OG SKILYRÐI EÐA TAKMARKANIR Á AFGREIÐSLU OG NOTKUN, ef við á</w:t>
      </w:r>
    </w:p>
    <w:p w14:paraId="7D2AA989" w14:textId="77777777" w:rsidR="00F404DD" w:rsidRPr="003B50AB" w:rsidRDefault="00F404DD" w:rsidP="00F404DD">
      <w:pPr>
        <w:rPr>
          <w:sz w:val="22"/>
          <w:szCs w:val="22"/>
          <w:lang w:val="is-IS"/>
        </w:rPr>
      </w:pPr>
    </w:p>
    <w:p w14:paraId="7D2AA98A" w14:textId="77777777" w:rsidR="00F404DD" w:rsidRPr="003B50AB" w:rsidRDefault="001059CA" w:rsidP="00F404DD">
      <w:pPr>
        <w:rPr>
          <w:sz w:val="22"/>
          <w:szCs w:val="22"/>
          <w:lang w:val="is-IS"/>
        </w:rPr>
      </w:pPr>
      <w:r>
        <w:rPr>
          <w:sz w:val="22"/>
          <w:szCs w:val="22"/>
          <w:lang w:val="is-IS"/>
        </w:rPr>
        <w:t>Dýralyf</w:t>
      </w:r>
      <w:r w:rsidR="00B736AA" w:rsidRPr="001059CA">
        <w:rPr>
          <w:sz w:val="22"/>
          <w:szCs w:val="22"/>
          <w:lang w:val="is-IS"/>
        </w:rPr>
        <w:t xml:space="preserve">. </w:t>
      </w:r>
      <w:r w:rsidR="00F404DD" w:rsidRPr="005D4F24">
        <w:rPr>
          <w:sz w:val="22"/>
          <w:szCs w:val="22"/>
          <w:lang w:val="is-IS"/>
        </w:rPr>
        <w:t>Lyfseðilsskylt.</w:t>
      </w:r>
    </w:p>
    <w:p w14:paraId="7D2AA98B" w14:textId="77777777" w:rsidR="00F404DD" w:rsidRPr="003B50AB" w:rsidRDefault="00F404DD" w:rsidP="00F404DD">
      <w:pPr>
        <w:rPr>
          <w:sz w:val="22"/>
          <w:szCs w:val="22"/>
          <w:lang w:val="is-IS"/>
        </w:rPr>
      </w:pPr>
    </w:p>
    <w:p w14:paraId="7D2AA98C" w14:textId="77777777" w:rsidR="00F404DD" w:rsidRPr="003B50AB" w:rsidRDefault="00F404DD" w:rsidP="00F404DD">
      <w:pPr>
        <w:rPr>
          <w:sz w:val="22"/>
          <w:szCs w:val="22"/>
          <w:lang w:val="is-IS"/>
        </w:rPr>
      </w:pPr>
    </w:p>
    <w:p w14:paraId="7D2AA98D" w14:textId="77777777" w:rsidR="00F404DD" w:rsidRPr="003B50AB" w:rsidRDefault="00F404DD" w:rsidP="00F404DD">
      <w:pPr>
        <w:pStyle w:val="BodyTextIndent2"/>
        <w:pBdr>
          <w:top w:val="single" w:sz="4" w:space="1" w:color="auto"/>
          <w:left w:val="single" w:sz="4" w:space="4" w:color="auto"/>
          <w:bottom w:val="single" w:sz="4" w:space="1" w:color="auto"/>
          <w:right w:val="single" w:sz="4" w:space="4" w:color="auto"/>
        </w:pBdr>
        <w:rPr>
          <w:szCs w:val="22"/>
        </w:rPr>
      </w:pPr>
      <w:r w:rsidRPr="003B50AB">
        <w:rPr>
          <w:szCs w:val="22"/>
        </w:rPr>
        <w:t>14.</w:t>
      </w:r>
      <w:r w:rsidRPr="003B50AB">
        <w:rPr>
          <w:szCs w:val="22"/>
        </w:rPr>
        <w:tab/>
        <w:t>VARNAÐARORÐIN „GEYMIÐ ÞAR SEM BÖRN HVORKI NÁ TIL NÉ SJÁ“</w:t>
      </w:r>
    </w:p>
    <w:p w14:paraId="7D2AA98E" w14:textId="77777777" w:rsidR="00F404DD" w:rsidRPr="003B50AB" w:rsidRDefault="00F404DD" w:rsidP="00F404DD">
      <w:pPr>
        <w:rPr>
          <w:sz w:val="22"/>
          <w:szCs w:val="22"/>
          <w:lang w:val="is-IS"/>
        </w:rPr>
      </w:pPr>
    </w:p>
    <w:p w14:paraId="7D2AA98F" w14:textId="77777777" w:rsidR="00F404DD" w:rsidRPr="003B50AB" w:rsidRDefault="00F404DD" w:rsidP="00F404DD">
      <w:pPr>
        <w:rPr>
          <w:sz w:val="22"/>
          <w:szCs w:val="22"/>
          <w:lang w:val="is-IS"/>
        </w:rPr>
      </w:pPr>
      <w:r w:rsidRPr="003B50AB">
        <w:rPr>
          <w:sz w:val="22"/>
          <w:szCs w:val="22"/>
          <w:lang w:val="is-IS"/>
        </w:rPr>
        <w:t>Geymið þar sem börn hvorki ná til né sjá.</w:t>
      </w:r>
    </w:p>
    <w:p w14:paraId="7D2AA990" w14:textId="77777777" w:rsidR="00F404DD" w:rsidRPr="003B50AB" w:rsidRDefault="00F404DD" w:rsidP="00F404DD">
      <w:pPr>
        <w:rPr>
          <w:sz w:val="22"/>
          <w:szCs w:val="22"/>
          <w:lang w:val="is-IS"/>
        </w:rPr>
      </w:pPr>
    </w:p>
    <w:p w14:paraId="7D2AA991" w14:textId="77777777" w:rsidR="00F404DD" w:rsidRPr="003B50AB" w:rsidRDefault="00F404DD" w:rsidP="00F404DD">
      <w:pPr>
        <w:rPr>
          <w:sz w:val="22"/>
          <w:szCs w:val="22"/>
          <w:lang w:val="is-IS"/>
        </w:rPr>
      </w:pPr>
    </w:p>
    <w:p w14:paraId="7D2AA992"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3B50AB">
        <w:rPr>
          <w:b/>
          <w:sz w:val="22"/>
          <w:szCs w:val="22"/>
          <w:lang w:val="is-IS"/>
        </w:rPr>
        <w:t>15.</w:t>
      </w:r>
      <w:r w:rsidRPr="003B50AB">
        <w:rPr>
          <w:b/>
          <w:sz w:val="22"/>
          <w:szCs w:val="22"/>
          <w:lang w:val="is-IS"/>
        </w:rPr>
        <w:tab/>
        <w:t>HEITI OG HEIMILISFANG MARKAÐSLEYFISHAFA</w:t>
      </w:r>
    </w:p>
    <w:p w14:paraId="7D2AA993" w14:textId="77777777" w:rsidR="00F404DD" w:rsidRPr="003B50AB" w:rsidRDefault="00F404DD" w:rsidP="00F404DD">
      <w:pPr>
        <w:pStyle w:val="BodyText3"/>
        <w:rPr>
          <w:iCs/>
          <w:snapToGrid w:val="0"/>
          <w:szCs w:val="22"/>
          <w:lang w:eastAsia="de-DE"/>
        </w:rPr>
      </w:pPr>
    </w:p>
    <w:p w14:paraId="7D2AA994" w14:textId="77777777" w:rsidR="00F404DD" w:rsidRPr="007173B7" w:rsidRDefault="00F404DD" w:rsidP="00F404DD">
      <w:pPr>
        <w:tabs>
          <w:tab w:val="left" w:pos="0"/>
        </w:tabs>
        <w:rPr>
          <w:sz w:val="22"/>
          <w:szCs w:val="22"/>
          <w:lang w:val="nl-NL"/>
        </w:rPr>
      </w:pPr>
      <w:r w:rsidRPr="007173B7">
        <w:rPr>
          <w:sz w:val="22"/>
          <w:szCs w:val="22"/>
          <w:lang w:val="nl-NL"/>
        </w:rPr>
        <w:t>Boehringer Ingelheim Vetmedica GmbH</w:t>
      </w:r>
    </w:p>
    <w:p w14:paraId="7D2AA995" w14:textId="77777777" w:rsidR="00F404DD" w:rsidRPr="007173B7" w:rsidRDefault="00F404DD" w:rsidP="00F404DD">
      <w:pPr>
        <w:tabs>
          <w:tab w:val="left" w:pos="0"/>
        </w:tabs>
        <w:rPr>
          <w:sz w:val="22"/>
          <w:szCs w:val="22"/>
          <w:lang w:val="nl-NL"/>
        </w:rPr>
      </w:pPr>
      <w:r w:rsidRPr="007173B7">
        <w:rPr>
          <w:sz w:val="22"/>
          <w:szCs w:val="22"/>
          <w:lang w:val="nl-NL"/>
        </w:rPr>
        <w:t>55216 Ingelheim/Rhein</w:t>
      </w:r>
    </w:p>
    <w:p w14:paraId="7D2AA996" w14:textId="77777777" w:rsidR="00F404DD" w:rsidRPr="007173B7" w:rsidRDefault="00F404DD" w:rsidP="00F404DD">
      <w:pPr>
        <w:tabs>
          <w:tab w:val="left" w:pos="0"/>
        </w:tabs>
        <w:rPr>
          <w:sz w:val="22"/>
          <w:szCs w:val="22"/>
          <w:lang w:val="nl-NL"/>
        </w:rPr>
      </w:pPr>
      <w:r w:rsidRPr="007173B7">
        <w:rPr>
          <w:sz w:val="22"/>
          <w:szCs w:val="22"/>
          <w:lang w:val="nl-NL"/>
        </w:rPr>
        <w:t>ÞÝSKALAND</w:t>
      </w:r>
    </w:p>
    <w:p w14:paraId="7D2AA997" w14:textId="77777777" w:rsidR="00F404DD" w:rsidRPr="003B50AB" w:rsidRDefault="00F404DD" w:rsidP="00F404DD">
      <w:pPr>
        <w:rPr>
          <w:iCs/>
          <w:snapToGrid w:val="0"/>
          <w:sz w:val="22"/>
          <w:szCs w:val="22"/>
          <w:lang w:val="is-IS" w:eastAsia="de-DE"/>
        </w:rPr>
      </w:pPr>
    </w:p>
    <w:p w14:paraId="7D2AA998" w14:textId="77777777" w:rsidR="00F404DD" w:rsidRPr="003B50AB" w:rsidRDefault="00F404DD" w:rsidP="00F404DD">
      <w:pPr>
        <w:rPr>
          <w:sz w:val="22"/>
          <w:szCs w:val="22"/>
          <w:lang w:val="is-IS"/>
        </w:rPr>
      </w:pPr>
    </w:p>
    <w:p w14:paraId="7D2AA999"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3B50AB">
        <w:rPr>
          <w:b/>
          <w:sz w:val="22"/>
          <w:szCs w:val="22"/>
          <w:lang w:val="is-IS"/>
        </w:rPr>
        <w:t>16.</w:t>
      </w:r>
      <w:r w:rsidRPr="003B50AB">
        <w:rPr>
          <w:b/>
          <w:sz w:val="22"/>
          <w:szCs w:val="22"/>
          <w:lang w:val="is-IS"/>
        </w:rPr>
        <w:tab/>
        <w:t>MARKAÐSLEYFISNÚMER</w:t>
      </w:r>
    </w:p>
    <w:p w14:paraId="7D2AA99A" w14:textId="77777777" w:rsidR="00F404DD" w:rsidRPr="003B50AB" w:rsidRDefault="00F404DD" w:rsidP="00F404DD">
      <w:pPr>
        <w:pStyle w:val="BodyText3"/>
        <w:rPr>
          <w:iCs/>
          <w:snapToGrid w:val="0"/>
          <w:szCs w:val="22"/>
          <w:lang w:eastAsia="de-DE"/>
        </w:rPr>
      </w:pPr>
    </w:p>
    <w:p w14:paraId="7D2AA99B" w14:textId="77777777" w:rsidR="00F404DD" w:rsidRPr="00F404DD" w:rsidRDefault="00F404DD" w:rsidP="00F404DD">
      <w:pPr>
        <w:autoSpaceDE w:val="0"/>
        <w:autoSpaceDN w:val="0"/>
        <w:adjustRightInd w:val="0"/>
        <w:rPr>
          <w:sz w:val="22"/>
          <w:szCs w:val="22"/>
          <w:highlight w:val="lightGray"/>
          <w:lang w:val="nl-NL"/>
        </w:rPr>
      </w:pPr>
      <w:r w:rsidRPr="003B50AB">
        <w:rPr>
          <w:sz w:val="22"/>
          <w:szCs w:val="22"/>
          <w:lang w:val="nl-NL"/>
        </w:rPr>
        <w:t xml:space="preserve">EU/2/97/004/050 </w:t>
      </w:r>
      <w:r w:rsidRPr="00F404DD">
        <w:rPr>
          <w:sz w:val="22"/>
          <w:szCs w:val="22"/>
          <w:highlight w:val="lightGray"/>
          <w:lang w:val="nl-NL"/>
        </w:rPr>
        <w:t>50 ml</w:t>
      </w:r>
    </w:p>
    <w:p w14:paraId="7D2AA99C" w14:textId="77777777" w:rsidR="00F404DD" w:rsidRPr="00F404DD" w:rsidRDefault="00F404DD" w:rsidP="00F404DD">
      <w:pPr>
        <w:autoSpaceDE w:val="0"/>
        <w:autoSpaceDN w:val="0"/>
        <w:adjustRightInd w:val="0"/>
        <w:rPr>
          <w:sz w:val="22"/>
          <w:szCs w:val="22"/>
          <w:highlight w:val="lightGray"/>
          <w:lang w:val="nl-NL"/>
        </w:rPr>
      </w:pPr>
      <w:r w:rsidRPr="00F404DD">
        <w:rPr>
          <w:sz w:val="22"/>
          <w:szCs w:val="22"/>
          <w:highlight w:val="lightGray"/>
          <w:lang w:val="nl-NL"/>
        </w:rPr>
        <w:t>EU/2/97/004/051 100 ml</w:t>
      </w:r>
    </w:p>
    <w:p w14:paraId="7D2AA99D" w14:textId="77777777" w:rsidR="00F404DD" w:rsidRPr="00F404DD" w:rsidRDefault="00F404DD" w:rsidP="00F404DD">
      <w:pPr>
        <w:autoSpaceDE w:val="0"/>
        <w:autoSpaceDN w:val="0"/>
        <w:adjustRightInd w:val="0"/>
        <w:rPr>
          <w:sz w:val="22"/>
          <w:szCs w:val="22"/>
          <w:highlight w:val="lightGray"/>
          <w:lang w:val="nl-NL"/>
        </w:rPr>
      </w:pPr>
      <w:r w:rsidRPr="00F404DD">
        <w:rPr>
          <w:sz w:val="22"/>
          <w:szCs w:val="22"/>
          <w:highlight w:val="lightGray"/>
          <w:lang w:val="nl-NL"/>
        </w:rPr>
        <w:t>EU/2/97/004/052 12 x 50 ml</w:t>
      </w:r>
    </w:p>
    <w:p w14:paraId="7D2AA99E" w14:textId="77777777" w:rsidR="00F404DD" w:rsidRPr="007173B7" w:rsidRDefault="00F404DD" w:rsidP="00F404DD">
      <w:pPr>
        <w:autoSpaceDE w:val="0"/>
        <w:autoSpaceDN w:val="0"/>
        <w:adjustRightInd w:val="0"/>
        <w:rPr>
          <w:sz w:val="22"/>
          <w:szCs w:val="22"/>
          <w:lang w:val="pt-PT"/>
        </w:rPr>
      </w:pPr>
      <w:r w:rsidRPr="00F404DD">
        <w:rPr>
          <w:sz w:val="22"/>
          <w:szCs w:val="22"/>
          <w:highlight w:val="lightGray"/>
          <w:lang w:val="pt-PT"/>
        </w:rPr>
        <w:t>EU/2/97/004/053 12 x 100 ml</w:t>
      </w:r>
    </w:p>
    <w:p w14:paraId="7D2AA99F" w14:textId="77777777" w:rsidR="00F404DD" w:rsidRPr="003B50AB" w:rsidRDefault="00F404DD" w:rsidP="00F404DD">
      <w:pPr>
        <w:rPr>
          <w:sz w:val="22"/>
          <w:szCs w:val="22"/>
          <w:lang w:val="is-IS"/>
        </w:rPr>
      </w:pPr>
    </w:p>
    <w:p w14:paraId="7D2AA9A0" w14:textId="77777777" w:rsidR="00F404DD" w:rsidRPr="003B50AB" w:rsidRDefault="00F404DD" w:rsidP="00F404DD">
      <w:pPr>
        <w:rPr>
          <w:sz w:val="22"/>
          <w:szCs w:val="22"/>
          <w:lang w:val="is-IS"/>
        </w:rPr>
      </w:pPr>
    </w:p>
    <w:p w14:paraId="7D2AA9A1"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17.</w:t>
      </w:r>
      <w:r w:rsidRPr="003B50AB">
        <w:rPr>
          <w:b/>
          <w:sz w:val="22"/>
          <w:szCs w:val="22"/>
          <w:lang w:val="is-IS"/>
        </w:rPr>
        <w:tab/>
        <w:t>LOTUNÚMER FRAMLEIÐANDA</w:t>
      </w:r>
    </w:p>
    <w:p w14:paraId="7D2AA9A2" w14:textId="77777777" w:rsidR="00F404DD" w:rsidRPr="003B50AB" w:rsidRDefault="00F404DD" w:rsidP="00F404DD">
      <w:pPr>
        <w:rPr>
          <w:sz w:val="22"/>
          <w:szCs w:val="22"/>
          <w:lang w:val="is-IS"/>
        </w:rPr>
      </w:pPr>
    </w:p>
    <w:p w14:paraId="7D2AA9A3" w14:textId="77777777" w:rsidR="00F404DD" w:rsidRPr="003B50AB" w:rsidRDefault="00F404DD" w:rsidP="00F404DD">
      <w:pPr>
        <w:rPr>
          <w:sz w:val="22"/>
          <w:szCs w:val="22"/>
          <w:lang w:val="is-IS"/>
        </w:rPr>
      </w:pPr>
      <w:r w:rsidRPr="003B50AB">
        <w:rPr>
          <w:sz w:val="22"/>
          <w:szCs w:val="22"/>
          <w:lang w:val="is-IS"/>
        </w:rPr>
        <w:t>Lot</w:t>
      </w:r>
      <w:r w:rsidRPr="007173B7">
        <w:rPr>
          <w:sz w:val="22"/>
          <w:szCs w:val="22"/>
          <w:lang w:val="is-IS"/>
        </w:rPr>
        <w:t xml:space="preserve"> {númer}</w:t>
      </w:r>
    </w:p>
    <w:p w14:paraId="7D2AA9A4" w14:textId="77777777" w:rsidR="00F404DD" w:rsidRPr="003B50AB" w:rsidRDefault="00F404DD" w:rsidP="00F404DD">
      <w:pPr>
        <w:rPr>
          <w:sz w:val="22"/>
          <w:szCs w:val="22"/>
          <w:lang w:val="is-IS"/>
        </w:rPr>
      </w:pPr>
      <w:r w:rsidRPr="003B50AB">
        <w:rPr>
          <w:b/>
          <w:sz w:val="22"/>
          <w:szCs w:val="22"/>
          <w:lang w:val="is-IS"/>
        </w:rPr>
        <w:br w:type="page"/>
      </w:r>
    </w:p>
    <w:p w14:paraId="7D2AA9A5" w14:textId="77777777" w:rsidR="00F404DD" w:rsidRPr="003B50AB" w:rsidRDefault="00F404DD" w:rsidP="00F404DD">
      <w:pPr>
        <w:pBdr>
          <w:top w:val="single" w:sz="4" w:space="1" w:color="auto"/>
          <w:left w:val="single" w:sz="4" w:space="4" w:color="auto"/>
          <w:bottom w:val="single" w:sz="4" w:space="1" w:color="auto"/>
          <w:right w:val="single" w:sz="4" w:space="4" w:color="auto"/>
        </w:pBdr>
        <w:rPr>
          <w:b/>
          <w:bCs/>
          <w:sz w:val="22"/>
          <w:szCs w:val="22"/>
          <w:lang w:val="is-IS"/>
        </w:rPr>
      </w:pPr>
      <w:r w:rsidRPr="003B50AB">
        <w:rPr>
          <w:b/>
          <w:sz w:val="22"/>
          <w:szCs w:val="22"/>
          <w:lang w:val="is-IS"/>
        </w:rPr>
        <w:lastRenderedPageBreak/>
        <w:t>UPPLÝSINGAR SEM EIGA AÐ KOMA FRAM Á INNRI UMBÚÐUM</w:t>
      </w:r>
    </w:p>
    <w:p w14:paraId="7D2AA9A6" w14:textId="77777777" w:rsidR="00F404DD" w:rsidRPr="003B50AB" w:rsidRDefault="00F404DD" w:rsidP="00F404DD">
      <w:pPr>
        <w:pBdr>
          <w:top w:val="single" w:sz="4" w:space="1" w:color="auto"/>
          <w:left w:val="single" w:sz="4" w:space="4" w:color="auto"/>
          <w:bottom w:val="single" w:sz="4" w:space="1" w:color="auto"/>
          <w:right w:val="single" w:sz="4" w:space="4" w:color="auto"/>
        </w:pBdr>
        <w:rPr>
          <w:b/>
          <w:sz w:val="22"/>
          <w:szCs w:val="22"/>
          <w:lang w:val="is-IS"/>
        </w:rPr>
      </w:pPr>
    </w:p>
    <w:p w14:paraId="7D2AA9A7" w14:textId="77777777" w:rsidR="00F404DD" w:rsidRPr="003B50AB" w:rsidRDefault="00F404DD" w:rsidP="00F404DD">
      <w:pPr>
        <w:pBdr>
          <w:top w:val="single" w:sz="4" w:space="1" w:color="auto"/>
          <w:left w:val="single" w:sz="4" w:space="4" w:color="auto"/>
          <w:bottom w:val="single" w:sz="4" w:space="1" w:color="auto"/>
          <w:right w:val="single" w:sz="4" w:space="4" w:color="auto"/>
        </w:pBdr>
        <w:rPr>
          <w:b/>
          <w:sz w:val="22"/>
          <w:szCs w:val="22"/>
          <w:lang w:val="is-IS"/>
        </w:rPr>
      </w:pPr>
      <w:r w:rsidRPr="00707639">
        <w:rPr>
          <w:b/>
          <w:sz w:val="22"/>
          <w:szCs w:val="22"/>
          <w:lang w:val="is-IS"/>
        </w:rPr>
        <w:t>Hettuglas</w:t>
      </w:r>
      <w:r>
        <w:rPr>
          <w:b/>
          <w:sz w:val="22"/>
          <w:szCs w:val="22"/>
          <w:lang w:val="is-IS"/>
        </w:rPr>
        <w:t>,</w:t>
      </w:r>
      <w:r w:rsidRPr="003B50AB" w:rsidDel="00292861">
        <w:rPr>
          <w:b/>
          <w:sz w:val="22"/>
          <w:szCs w:val="22"/>
          <w:lang w:val="is-IS"/>
        </w:rPr>
        <w:t xml:space="preserve"> </w:t>
      </w:r>
      <w:r w:rsidRPr="003B50AB">
        <w:rPr>
          <w:b/>
          <w:sz w:val="22"/>
          <w:szCs w:val="22"/>
          <w:lang w:val="is-IS"/>
        </w:rPr>
        <w:t>100 ml</w:t>
      </w:r>
    </w:p>
    <w:p w14:paraId="7D2AA9A8" w14:textId="77777777" w:rsidR="00F404DD" w:rsidRPr="003B50AB" w:rsidRDefault="00F404DD" w:rsidP="00F404DD">
      <w:pPr>
        <w:rPr>
          <w:sz w:val="22"/>
          <w:szCs w:val="22"/>
          <w:u w:val="single"/>
          <w:lang w:val="is-IS"/>
        </w:rPr>
      </w:pPr>
    </w:p>
    <w:p w14:paraId="7D2AA9A9"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1.</w:t>
      </w:r>
      <w:r w:rsidRPr="003B50AB">
        <w:rPr>
          <w:b/>
          <w:sz w:val="22"/>
          <w:szCs w:val="22"/>
          <w:lang w:val="is-IS"/>
        </w:rPr>
        <w:tab/>
        <w:t>HEITI DÝRALYFS</w:t>
      </w:r>
    </w:p>
    <w:p w14:paraId="7D2AA9AA" w14:textId="77777777" w:rsidR="00F404DD" w:rsidRPr="003B50AB" w:rsidRDefault="00F404DD" w:rsidP="00F404DD">
      <w:pPr>
        <w:rPr>
          <w:sz w:val="22"/>
          <w:szCs w:val="22"/>
          <w:lang w:val="is-IS"/>
        </w:rPr>
      </w:pPr>
    </w:p>
    <w:p w14:paraId="7D2AA9AB" w14:textId="77777777" w:rsidR="00F404DD" w:rsidRPr="003B50AB" w:rsidRDefault="00F404DD" w:rsidP="00F404DD">
      <w:pPr>
        <w:rPr>
          <w:sz w:val="22"/>
          <w:szCs w:val="22"/>
          <w:lang w:val="is-IS"/>
        </w:rPr>
      </w:pPr>
      <w:r w:rsidRPr="003B50AB">
        <w:rPr>
          <w:sz w:val="22"/>
          <w:szCs w:val="22"/>
          <w:lang w:val="is-IS"/>
        </w:rPr>
        <w:t>Metacam 40 mg/ml stungulyf, lausn handa nautgripum og hestum</w:t>
      </w:r>
    </w:p>
    <w:p w14:paraId="7D2AA9AC" w14:textId="17C1692C" w:rsidR="00F404DD" w:rsidRPr="003B50AB" w:rsidRDefault="00682531" w:rsidP="00F404DD">
      <w:pPr>
        <w:tabs>
          <w:tab w:val="left" w:pos="567"/>
        </w:tabs>
        <w:rPr>
          <w:sz w:val="22"/>
          <w:szCs w:val="22"/>
          <w:lang w:val="is-IS"/>
        </w:rPr>
      </w:pPr>
      <w:r>
        <w:rPr>
          <w:sz w:val="22"/>
          <w:szCs w:val="22"/>
          <w:lang w:val="is-IS"/>
        </w:rPr>
        <w:t>M</w:t>
      </w:r>
      <w:r w:rsidR="004C6917" w:rsidRPr="003B50AB">
        <w:rPr>
          <w:sz w:val="22"/>
          <w:szCs w:val="22"/>
          <w:lang w:val="is-IS"/>
        </w:rPr>
        <w:t>eloxicam</w:t>
      </w:r>
    </w:p>
    <w:p w14:paraId="7D2AA9AD" w14:textId="77777777" w:rsidR="00F404DD" w:rsidRPr="003B50AB" w:rsidRDefault="00F404DD" w:rsidP="00F404DD">
      <w:pPr>
        <w:rPr>
          <w:sz w:val="22"/>
          <w:szCs w:val="22"/>
          <w:lang w:val="is-IS"/>
        </w:rPr>
      </w:pPr>
    </w:p>
    <w:p w14:paraId="7D2AA9AE" w14:textId="77777777" w:rsidR="00F404DD" w:rsidRPr="003B50AB" w:rsidRDefault="00F404DD" w:rsidP="00F404DD">
      <w:pPr>
        <w:rPr>
          <w:sz w:val="22"/>
          <w:szCs w:val="22"/>
          <w:lang w:val="is-IS"/>
        </w:rPr>
      </w:pPr>
    </w:p>
    <w:p w14:paraId="7D2AA9AF"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2.</w:t>
      </w:r>
      <w:r w:rsidRPr="003B50AB">
        <w:rPr>
          <w:b/>
          <w:sz w:val="22"/>
          <w:szCs w:val="22"/>
          <w:lang w:val="is-IS"/>
        </w:rPr>
        <w:tab/>
        <w:t>VIRK(T) INNIHALDSEFNI</w:t>
      </w:r>
    </w:p>
    <w:p w14:paraId="7D2AA9B0" w14:textId="77777777" w:rsidR="00F404DD" w:rsidRPr="003B50AB" w:rsidRDefault="00F404DD" w:rsidP="00F404DD">
      <w:pPr>
        <w:pStyle w:val="EndnoteText"/>
        <w:tabs>
          <w:tab w:val="clear" w:pos="567"/>
        </w:tabs>
        <w:rPr>
          <w:szCs w:val="22"/>
          <w:lang w:val="is-IS"/>
        </w:rPr>
      </w:pPr>
    </w:p>
    <w:p w14:paraId="7D2AA9B1" w14:textId="77777777" w:rsidR="00F404DD" w:rsidRPr="003B50AB" w:rsidRDefault="001059CA" w:rsidP="00F404DD">
      <w:pPr>
        <w:rPr>
          <w:sz w:val="22"/>
          <w:szCs w:val="22"/>
          <w:lang w:val="is-IS"/>
        </w:rPr>
      </w:pPr>
      <w:r>
        <w:rPr>
          <w:sz w:val="22"/>
          <w:szCs w:val="22"/>
          <w:lang w:val="is-IS"/>
        </w:rPr>
        <w:t xml:space="preserve">Meloxicam </w:t>
      </w:r>
      <w:r w:rsidR="00F404DD" w:rsidRPr="001059CA">
        <w:rPr>
          <w:sz w:val="22"/>
          <w:szCs w:val="22"/>
          <w:lang w:val="is-IS"/>
        </w:rPr>
        <w:t>40 mg.</w:t>
      </w:r>
    </w:p>
    <w:p w14:paraId="7D2AA9B2" w14:textId="77777777" w:rsidR="00F404DD" w:rsidRPr="003B50AB" w:rsidRDefault="00F404DD" w:rsidP="00F404DD">
      <w:pPr>
        <w:rPr>
          <w:sz w:val="22"/>
          <w:szCs w:val="22"/>
          <w:lang w:val="is-IS"/>
        </w:rPr>
      </w:pPr>
    </w:p>
    <w:p w14:paraId="7D2AA9B3" w14:textId="77777777" w:rsidR="00F404DD" w:rsidRPr="003B50AB" w:rsidRDefault="00F404DD" w:rsidP="00F404DD">
      <w:pPr>
        <w:rPr>
          <w:sz w:val="22"/>
          <w:szCs w:val="22"/>
          <w:lang w:val="is-IS"/>
        </w:rPr>
      </w:pPr>
    </w:p>
    <w:p w14:paraId="7D2AA9B4"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3.</w:t>
      </w:r>
      <w:r w:rsidRPr="003B50AB">
        <w:rPr>
          <w:b/>
          <w:sz w:val="22"/>
          <w:szCs w:val="22"/>
          <w:lang w:val="is-IS"/>
        </w:rPr>
        <w:tab/>
        <w:t>LYFJAFORM</w:t>
      </w:r>
    </w:p>
    <w:p w14:paraId="7D2AA9B5" w14:textId="77777777" w:rsidR="00F404DD" w:rsidRPr="003B50AB" w:rsidRDefault="00F404DD" w:rsidP="00F404DD">
      <w:pPr>
        <w:rPr>
          <w:sz w:val="22"/>
          <w:szCs w:val="22"/>
          <w:lang w:val="is-IS"/>
        </w:rPr>
      </w:pPr>
    </w:p>
    <w:p w14:paraId="7D2AA9B6" w14:textId="77777777" w:rsidR="00F404DD" w:rsidRPr="003B50AB" w:rsidRDefault="00F404DD" w:rsidP="00F404DD">
      <w:pPr>
        <w:rPr>
          <w:sz w:val="22"/>
          <w:szCs w:val="22"/>
          <w:lang w:val="is-IS"/>
        </w:rPr>
      </w:pPr>
      <w:r w:rsidRPr="00F404DD">
        <w:rPr>
          <w:sz w:val="22"/>
          <w:szCs w:val="22"/>
          <w:highlight w:val="lightGray"/>
          <w:lang w:val="is-IS"/>
        </w:rPr>
        <w:t>Stungulyf, lausn</w:t>
      </w:r>
    </w:p>
    <w:p w14:paraId="7D2AA9B7" w14:textId="77777777" w:rsidR="00F404DD" w:rsidRPr="003B50AB" w:rsidRDefault="00F404DD" w:rsidP="00F404DD">
      <w:pPr>
        <w:rPr>
          <w:sz w:val="22"/>
          <w:szCs w:val="22"/>
          <w:lang w:val="is-IS"/>
        </w:rPr>
      </w:pPr>
    </w:p>
    <w:p w14:paraId="7D2AA9B8" w14:textId="77777777" w:rsidR="00F404DD" w:rsidRPr="003B50AB" w:rsidRDefault="00F404DD" w:rsidP="00F404DD">
      <w:pPr>
        <w:rPr>
          <w:sz w:val="22"/>
          <w:szCs w:val="22"/>
          <w:lang w:val="is-IS"/>
        </w:rPr>
      </w:pPr>
    </w:p>
    <w:p w14:paraId="7D2AA9B9" w14:textId="77777777" w:rsidR="00F404DD" w:rsidRPr="003B50AB" w:rsidRDefault="00F404DD" w:rsidP="00F404DD">
      <w:pPr>
        <w:pBdr>
          <w:top w:val="single" w:sz="4" w:space="1" w:color="auto"/>
          <w:left w:val="single" w:sz="4" w:space="4" w:color="auto"/>
          <w:bottom w:val="single" w:sz="4" w:space="1" w:color="auto"/>
          <w:right w:val="single" w:sz="4" w:space="4" w:color="auto"/>
        </w:pBdr>
        <w:tabs>
          <w:tab w:val="left" w:pos="567"/>
        </w:tabs>
        <w:rPr>
          <w:sz w:val="22"/>
          <w:szCs w:val="22"/>
          <w:lang w:val="is-IS"/>
        </w:rPr>
      </w:pPr>
      <w:r w:rsidRPr="003B50AB">
        <w:rPr>
          <w:b/>
          <w:sz w:val="22"/>
          <w:szCs w:val="22"/>
          <w:lang w:val="is-IS"/>
        </w:rPr>
        <w:t>4.</w:t>
      </w:r>
      <w:r w:rsidRPr="003B50AB">
        <w:rPr>
          <w:b/>
          <w:sz w:val="22"/>
          <w:szCs w:val="22"/>
          <w:lang w:val="is-IS"/>
        </w:rPr>
        <w:tab/>
        <w:t>PAKKNINGASTÆRÐ</w:t>
      </w:r>
    </w:p>
    <w:p w14:paraId="7D2AA9BA" w14:textId="77777777" w:rsidR="00F404DD" w:rsidRPr="003B50AB" w:rsidRDefault="00F404DD" w:rsidP="00F404DD">
      <w:pPr>
        <w:rPr>
          <w:sz w:val="22"/>
          <w:szCs w:val="22"/>
          <w:lang w:val="is-IS"/>
        </w:rPr>
      </w:pPr>
    </w:p>
    <w:p w14:paraId="7D2AA9BB" w14:textId="77777777" w:rsidR="00F404DD" w:rsidRPr="003B50AB" w:rsidRDefault="00F404DD" w:rsidP="00F404DD">
      <w:pPr>
        <w:rPr>
          <w:sz w:val="22"/>
          <w:szCs w:val="22"/>
          <w:lang w:val="is-IS"/>
        </w:rPr>
      </w:pPr>
      <w:r w:rsidRPr="003B50AB">
        <w:rPr>
          <w:sz w:val="22"/>
          <w:szCs w:val="22"/>
          <w:lang w:val="is-IS"/>
        </w:rPr>
        <w:t>100 ml</w:t>
      </w:r>
    </w:p>
    <w:p w14:paraId="7D2AA9BC" w14:textId="77777777" w:rsidR="00F404DD" w:rsidRPr="003B50AB" w:rsidRDefault="00F404DD" w:rsidP="00F404DD">
      <w:pPr>
        <w:rPr>
          <w:sz w:val="22"/>
          <w:szCs w:val="22"/>
          <w:lang w:val="is-IS"/>
        </w:rPr>
      </w:pPr>
    </w:p>
    <w:p w14:paraId="7D2AA9BD" w14:textId="77777777" w:rsidR="00F404DD" w:rsidRPr="003B50AB" w:rsidRDefault="00F404DD" w:rsidP="00F404DD">
      <w:pPr>
        <w:rPr>
          <w:sz w:val="22"/>
          <w:szCs w:val="22"/>
          <w:lang w:val="is-IS"/>
        </w:rPr>
      </w:pPr>
    </w:p>
    <w:p w14:paraId="7D2AA9BE"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5.</w:t>
      </w:r>
      <w:r w:rsidRPr="003B50AB">
        <w:rPr>
          <w:b/>
          <w:sz w:val="22"/>
          <w:szCs w:val="22"/>
          <w:lang w:val="is-IS"/>
        </w:rPr>
        <w:tab/>
        <w:t>DÝRATEGUND(IR)</w:t>
      </w:r>
    </w:p>
    <w:p w14:paraId="7D2AA9BF" w14:textId="77777777" w:rsidR="00F404DD" w:rsidRPr="003B50AB" w:rsidRDefault="00F404DD" w:rsidP="00F404DD">
      <w:pPr>
        <w:rPr>
          <w:sz w:val="22"/>
          <w:szCs w:val="22"/>
          <w:lang w:val="is-IS"/>
        </w:rPr>
      </w:pPr>
    </w:p>
    <w:p w14:paraId="7D2AA9C0" w14:textId="77777777" w:rsidR="00F404DD" w:rsidRPr="003B50AB" w:rsidRDefault="00F404DD" w:rsidP="00F404DD">
      <w:pPr>
        <w:rPr>
          <w:sz w:val="22"/>
          <w:szCs w:val="22"/>
          <w:lang w:val="is-IS"/>
        </w:rPr>
      </w:pPr>
      <w:r w:rsidRPr="00FE5B59">
        <w:rPr>
          <w:sz w:val="22"/>
          <w:szCs w:val="22"/>
          <w:highlight w:val="lightGray"/>
          <w:lang w:val="is-IS"/>
        </w:rPr>
        <w:t>Nautgripir og hestar</w:t>
      </w:r>
    </w:p>
    <w:p w14:paraId="7D2AA9C1" w14:textId="77777777" w:rsidR="00F404DD" w:rsidRPr="003B50AB" w:rsidRDefault="00F404DD" w:rsidP="00F404DD">
      <w:pPr>
        <w:rPr>
          <w:sz w:val="22"/>
          <w:szCs w:val="22"/>
          <w:lang w:val="is-IS"/>
        </w:rPr>
      </w:pPr>
    </w:p>
    <w:p w14:paraId="7D2AA9C2" w14:textId="77777777" w:rsidR="00F404DD" w:rsidRPr="003B50AB" w:rsidRDefault="00F404DD" w:rsidP="00F404DD">
      <w:pPr>
        <w:jc w:val="both"/>
        <w:rPr>
          <w:sz w:val="22"/>
          <w:szCs w:val="22"/>
          <w:lang w:val="is-IS"/>
        </w:rPr>
      </w:pPr>
    </w:p>
    <w:p w14:paraId="7D2AA9C3"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sz w:val="22"/>
          <w:szCs w:val="22"/>
          <w:lang w:val="is-IS"/>
        </w:rPr>
      </w:pPr>
      <w:r w:rsidRPr="003B50AB">
        <w:rPr>
          <w:b/>
          <w:sz w:val="22"/>
          <w:szCs w:val="22"/>
          <w:lang w:val="is-IS"/>
        </w:rPr>
        <w:t>6.</w:t>
      </w:r>
      <w:r w:rsidRPr="003B50AB">
        <w:rPr>
          <w:b/>
          <w:sz w:val="22"/>
          <w:szCs w:val="22"/>
          <w:lang w:val="is-IS"/>
        </w:rPr>
        <w:tab/>
        <w:t>ÁBENDING(AR)</w:t>
      </w:r>
    </w:p>
    <w:p w14:paraId="7D2AA9C4" w14:textId="77777777" w:rsidR="00F404DD" w:rsidRPr="00F404DD" w:rsidRDefault="00F404DD" w:rsidP="00F404DD">
      <w:pPr>
        <w:rPr>
          <w:sz w:val="22"/>
          <w:szCs w:val="22"/>
          <w:highlight w:val="lightGray"/>
          <w:lang w:val="is-IS"/>
        </w:rPr>
      </w:pPr>
    </w:p>
    <w:p w14:paraId="7D2AA9C5" w14:textId="77777777" w:rsidR="00F404DD" w:rsidRPr="00F404DD" w:rsidRDefault="00F404DD" w:rsidP="00F404DD">
      <w:pPr>
        <w:rPr>
          <w:sz w:val="22"/>
          <w:szCs w:val="22"/>
          <w:highlight w:val="lightGray"/>
          <w:lang w:val="is-IS"/>
        </w:rPr>
      </w:pPr>
    </w:p>
    <w:p w14:paraId="7D2AA9C6" w14:textId="77777777" w:rsidR="00F404DD" w:rsidRPr="003B50AB" w:rsidRDefault="00F404DD" w:rsidP="00F404DD">
      <w:pPr>
        <w:rPr>
          <w:sz w:val="22"/>
          <w:szCs w:val="22"/>
          <w:lang w:val="is-IS"/>
        </w:rPr>
      </w:pPr>
    </w:p>
    <w:p w14:paraId="7D2AA9C7"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46CDA">
        <w:rPr>
          <w:b/>
          <w:sz w:val="22"/>
          <w:szCs w:val="22"/>
          <w:lang w:val="is-IS"/>
        </w:rPr>
        <w:t>7.</w:t>
      </w:r>
      <w:r w:rsidRPr="00346CDA">
        <w:rPr>
          <w:b/>
          <w:sz w:val="22"/>
          <w:szCs w:val="22"/>
          <w:lang w:val="is-IS"/>
        </w:rPr>
        <w:tab/>
        <w:t>AÐFERÐ VIÐ LYFJAGJÖF OG ÍKOMULEIÐ(IR)</w:t>
      </w:r>
    </w:p>
    <w:p w14:paraId="7D2AA9C8" w14:textId="77777777" w:rsidR="00F404DD" w:rsidRPr="003B50AB" w:rsidRDefault="00F404DD" w:rsidP="00F404DD">
      <w:pPr>
        <w:rPr>
          <w:sz w:val="22"/>
          <w:szCs w:val="22"/>
          <w:lang w:val="is-IS"/>
        </w:rPr>
      </w:pPr>
    </w:p>
    <w:p w14:paraId="7D2AA9C9" w14:textId="77777777" w:rsidR="00346CDA" w:rsidRDefault="00346CDA" w:rsidP="00F404DD">
      <w:pPr>
        <w:rPr>
          <w:sz w:val="22"/>
          <w:szCs w:val="22"/>
          <w:lang w:val="is-IS"/>
        </w:rPr>
      </w:pPr>
      <w:r w:rsidRPr="001059CA">
        <w:rPr>
          <w:sz w:val="22"/>
          <w:szCs w:val="22"/>
          <w:u w:val="single"/>
          <w:lang w:val="is-IS"/>
        </w:rPr>
        <w:t>Nautgripir:</w:t>
      </w:r>
      <w:r>
        <w:rPr>
          <w:sz w:val="22"/>
          <w:szCs w:val="22"/>
          <w:lang w:val="is-IS"/>
        </w:rPr>
        <w:t xml:space="preserve"> s.c.</w:t>
      </w:r>
      <w:r w:rsidR="004C6917">
        <w:rPr>
          <w:sz w:val="22"/>
          <w:szCs w:val="22"/>
          <w:lang w:val="is-IS"/>
        </w:rPr>
        <w:t>,</w:t>
      </w:r>
      <w:r>
        <w:rPr>
          <w:sz w:val="22"/>
          <w:szCs w:val="22"/>
          <w:lang w:val="is-IS"/>
        </w:rPr>
        <w:t xml:space="preserve"> i.v.</w:t>
      </w:r>
    </w:p>
    <w:p w14:paraId="7D2AA9CA" w14:textId="77777777" w:rsidR="00F404DD" w:rsidRPr="003B50AB" w:rsidRDefault="00346CDA" w:rsidP="00F404DD">
      <w:pPr>
        <w:rPr>
          <w:sz w:val="22"/>
          <w:szCs w:val="22"/>
          <w:lang w:val="is-IS"/>
        </w:rPr>
      </w:pPr>
      <w:r w:rsidRPr="001059CA">
        <w:rPr>
          <w:sz w:val="22"/>
          <w:szCs w:val="22"/>
          <w:u w:val="single"/>
          <w:lang w:val="is-IS"/>
        </w:rPr>
        <w:t>Hestar:</w:t>
      </w:r>
      <w:r>
        <w:rPr>
          <w:sz w:val="22"/>
          <w:szCs w:val="22"/>
          <w:lang w:val="is-IS"/>
        </w:rPr>
        <w:t xml:space="preserve"> </w:t>
      </w:r>
      <w:r w:rsidR="00F404DD" w:rsidRPr="00707639">
        <w:rPr>
          <w:sz w:val="22"/>
          <w:szCs w:val="22"/>
          <w:lang w:val="is-IS"/>
        </w:rPr>
        <w:t>i.v.</w:t>
      </w:r>
    </w:p>
    <w:p w14:paraId="7D2AA9CB" w14:textId="77777777" w:rsidR="00F404DD" w:rsidRDefault="00F404DD" w:rsidP="00F404DD">
      <w:pPr>
        <w:rPr>
          <w:sz w:val="22"/>
          <w:szCs w:val="22"/>
          <w:lang w:val="is-IS"/>
        </w:rPr>
      </w:pPr>
    </w:p>
    <w:p w14:paraId="7D2AA9CC" w14:textId="77777777" w:rsidR="00393286" w:rsidRDefault="00393286" w:rsidP="00F404DD">
      <w:pPr>
        <w:rPr>
          <w:sz w:val="22"/>
          <w:szCs w:val="22"/>
          <w:lang w:val="is-IS"/>
        </w:rPr>
      </w:pPr>
      <w:r>
        <w:rPr>
          <w:sz w:val="22"/>
          <w:szCs w:val="22"/>
          <w:lang w:val="is-IS"/>
        </w:rPr>
        <w:t>Lesið fylgiseðilinn fyrir notkun.</w:t>
      </w:r>
    </w:p>
    <w:p w14:paraId="7D2AA9CD" w14:textId="77777777" w:rsidR="00C44E06" w:rsidRDefault="00C44E06" w:rsidP="00F404DD">
      <w:pPr>
        <w:rPr>
          <w:sz w:val="22"/>
          <w:szCs w:val="22"/>
          <w:lang w:val="is-IS"/>
        </w:rPr>
      </w:pPr>
    </w:p>
    <w:p w14:paraId="7D2AA9CE" w14:textId="77777777" w:rsidR="00F404DD" w:rsidRPr="003B50AB" w:rsidRDefault="00F404DD" w:rsidP="00F404DD">
      <w:pPr>
        <w:rPr>
          <w:sz w:val="22"/>
          <w:szCs w:val="22"/>
          <w:lang w:val="is-IS"/>
        </w:rPr>
      </w:pPr>
    </w:p>
    <w:p w14:paraId="7D2AA9CF"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8.</w:t>
      </w:r>
      <w:r w:rsidRPr="003B50AB">
        <w:rPr>
          <w:b/>
          <w:sz w:val="22"/>
          <w:szCs w:val="22"/>
          <w:lang w:val="is-IS"/>
        </w:rPr>
        <w:tab/>
        <w:t>BIÐTÍMI FYRIR AFURÐANÝTINGU</w:t>
      </w:r>
    </w:p>
    <w:p w14:paraId="7D2AA9D0" w14:textId="77777777" w:rsidR="00F404DD" w:rsidRPr="003B50AB" w:rsidRDefault="00F404DD" w:rsidP="00F404DD">
      <w:pPr>
        <w:rPr>
          <w:sz w:val="22"/>
          <w:szCs w:val="22"/>
          <w:lang w:val="is-IS"/>
        </w:rPr>
      </w:pPr>
    </w:p>
    <w:p w14:paraId="7D2AA9D1" w14:textId="77777777" w:rsidR="00F404DD" w:rsidRPr="003B50AB" w:rsidRDefault="00F404DD" w:rsidP="00F404DD">
      <w:pPr>
        <w:tabs>
          <w:tab w:val="left" w:pos="1418"/>
        </w:tabs>
        <w:rPr>
          <w:sz w:val="22"/>
          <w:szCs w:val="22"/>
          <w:lang w:val="is-IS"/>
        </w:rPr>
      </w:pPr>
      <w:r w:rsidRPr="003B50AB">
        <w:rPr>
          <w:sz w:val="22"/>
          <w:szCs w:val="22"/>
          <w:lang w:val="is-IS"/>
        </w:rPr>
        <w:t>Biðtími:</w:t>
      </w:r>
    </w:p>
    <w:p w14:paraId="7D2AA9D2" w14:textId="77777777" w:rsidR="00F404DD" w:rsidRPr="003B50AB" w:rsidRDefault="00F404DD" w:rsidP="00F404DD">
      <w:pPr>
        <w:tabs>
          <w:tab w:val="left" w:pos="1418"/>
        </w:tabs>
        <w:rPr>
          <w:sz w:val="22"/>
          <w:szCs w:val="22"/>
          <w:lang w:val="is-IS"/>
        </w:rPr>
      </w:pPr>
      <w:r w:rsidRPr="001059CA">
        <w:rPr>
          <w:bCs/>
          <w:sz w:val="22"/>
          <w:szCs w:val="22"/>
          <w:u w:val="single"/>
          <w:lang w:val="is-IS"/>
        </w:rPr>
        <w:t>Nautgripir:</w:t>
      </w:r>
      <w:r w:rsidRPr="003B50AB">
        <w:rPr>
          <w:b/>
          <w:bCs/>
          <w:sz w:val="22"/>
          <w:szCs w:val="22"/>
          <w:lang w:val="is-IS"/>
        </w:rPr>
        <w:tab/>
      </w:r>
      <w:r w:rsidRPr="003B50AB">
        <w:rPr>
          <w:sz w:val="22"/>
          <w:szCs w:val="22"/>
          <w:lang w:val="is-IS"/>
        </w:rPr>
        <w:t>Kjöt og innmatur: 15 sólarhringar; mjólk: 5 sólarhringar.</w:t>
      </w:r>
    </w:p>
    <w:p w14:paraId="7D2AA9D3" w14:textId="77777777" w:rsidR="00F404DD" w:rsidRPr="003B50AB" w:rsidRDefault="00F404DD" w:rsidP="00F404DD">
      <w:pPr>
        <w:tabs>
          <w:tab w:val="left" w:pos="1418"/>
        </w:tabs>
        <w:rPr>
          <w:sz w:val="22"/>
          <w:szCs w:val="22"/>
          <w:lang w:val="is-IS"/>
        </w:rPr>
      </w:pPr>
      <w:r w:rsidRPr="001059CA">
        <w:rPr>
          <w:bCs/>
          <w:sz w:val="22"/>
          <w:szCs w:val="22"/>
          <w:u w:val="single"/>
          <w:lang w:val="is-IS"/>
        </w:rPr>
        <w:t>Hestar:</w:t>
      </w:r>
      <w:r w:rsidRPr="003B50AB">
        <w:rPr>
          <w:sz w:val="22"/>
          <w:szCs w:val="22"/>
          <w:lang w:val="is-IS"/>
        </w:rPr>
        <w:tab/>
        <w:t>Kjöt og innmatur: 5 sólarhringar.</w:t>
      </w:r>
    </w:p>
    <w:p w14:paraId="7D2AA9D4" w14:textId="77777777" w:rsidR="00F404DD" w:rsidRPr="003B50AB" w:rsidRDefault="00F404DD" w:rsidP="00F404DD">
      <w:pPr>
        <w:rPr>
          <w:sz w:val="22"/>
          <w:szCs w:val="22"/>
          <w:lang w:val="is-IS"/>
        </w:rPr>
      </w:pPr>
      <w:r w:rsidRPr="003B50AB">
        <w:rPr>
          <w:sz w:val="22"/>
          <w:szCs w:val="22"/>
          <w:lang w:val="is-IS"/>
        </w:rPr>
        <w:t>Dýralyfið er ekki leyft til notkunar handa mjólkandi hestum sé mjólkin nýtt til manneldis.</w:t>
      </w:r>
    </w:p>
    <w:p w14:paraId="7D2AA9D5" w14:textId="77777777" w:rsidR="00F404DD" w:rsidRPr="003B50AB" w:rsidRDefault="00F404DD" w:rsidP="00F404DD">
      <w:pPr>
        <w:rPr>
          <w:sz w:val="22"/>
          <w:szCs w:val="22"/>
          <w:lang w:val="is-IS"/>
        </w:rPr>
      </w:pPr>
    </w:p>
    <w:p w14:paraId="7D2AA9D6" w14:textId="77777777" w:rsidR="00F404DD" w:rsidRPr="003B50AB" w:rsidRDefault="00F404DD" w:rsidP="00F404DD">
      <w:pPr>
        <w:rPr>
          <w:sz w:val="22"/>
          <w:szCs w:val="22"/>
          <w:lang w:val="is-IS"/>
        </w:rPr>
      </w:pPr>
    </w:p>
    <w:p w14:paraId="7D2AA9D7" w14:textId="77777777" w:rsidR="00F404DD" w:rsidRPr="003B50AB" w:rsidRDefault="00F404DD" w:rsidP="002F5D0F">
      <w:pPr>
        <w:widowControl w:val="0"/>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9.</w:t>
      </w:r>
      <w:r w:rsidRPr="003B50AB">
        <w:rPr>
          <w:b/>
          <w:sz w:val="22"/>
          <w:szCs w:val="22"/>
          <w:lang w:val="is-IS"/>
        </w:rPr>
        <w:tab/>
        <w:t>SÉRSTÖK VARNAÐARORÐ, EF ÞÖRF KREFUR</w:t>
      </w:r>
    </w:p>
    <w:p w14:paraId="7D2AA9D8" w14:textId="77777777" w:rsidR="00F404DD" w:rsidRPr="003B50AB" w:rsidRDefault="00F404DD" w:rsidP="002F5D0F">
      <w:pPr>
        <w:widowControl w:val="0"/>
        <w:rPr>
          <w:sz w:val="22"/>
          <w:szCs w:val="22"/>
          <w:lang w:val="is-IS"/>
        </w:rPr>
      </w:pPr>
    </w:p>
    <w:p w14:paraId="7D2AA9D9" w14:textId="77777777" w:rsidR="00F404DD" w:rsidRPr="003B50AB" w:rsidRDefault="00F404DD" w:rsidP="00F404DD">
      <w:pPr>
        <w:rPr>
          <w:sz w:val="22"/>
          <w:szCs w:val="22"/>
          <w:lang w:val="is-IS"/>
        </w:rPr>
      </w:pPr>
    </w:p>
    <w:p w14:paraId="7D2AA9DA" w14:textId="77777777" w:rsidR="00F404DD" w:rsidRDefault="00F404DD" w:rsidP="00F404DD">
      <w:pPr>
        <w:rPr>
          <w:sz w:val="22"/>
          <w:szCs w:val="22"/>
          <w:lang w:val="is-IS"/>
        </w:rPr>
      </w:pPr>
    </w:p>
    <w:p w14:paraId="7D2AA9DB" w14:textId="77777777" w:rsidR="00F404DD" w:rsidRPr="003B50AB" w:rsidRDefault="00F404DD" w:rsidP="00CC2690">
      <w:pPr>
        <w:keepNext/>
        <w:pBdr>
          <w:top w:val="single" w:sz="4" w:space="1" w:color="auto"/>
          <w:left w:val="single" w:sz="4" w:space="4" w:color="auto"/>
          <w:bottom w:val="single" w:sz="4" w:space="1" w:color="auto"/>
          <w:right w:val="single" w:sz="4" w:space="4" w:color="auto"/>
        </w:pBdr>
        <w:rPr>
          <w:b/>
          <w:sz w:val="22"/>
          <w:szCs w:val="22"/>
          <w:lang w:val="is-IS"/>
        </w:rPr>
      </w:pPr>
      <w:r w:rsidRPr="003B50AB">
        <w:rPr>
          <w:b/>
          <w:sz w:val="22"/>
          <w:szCs w:val="22"/>
          <w:lang w:val="is-IS"/>
        </w:rPr>
        <w:lastRenderedPageBreak/>
        <w:t>10.</w:t>
      </w:r>
      <w:r w:rsidRPr="003B50AB">
        <w:rPr>
          <w:b/>
          <w:sz w:val="22"/>
          <w:szCs w:val="22"/>
          <w:lang w:val="is-IS"/>
        </w:rPr>
        <w:tab/>
        <w:t>FYRNINGARDAGSETNING</w:t>
      </w:r>
    </w:p>
    <w:p w14:paraId="7D2AA9DC" w14:textId="77777777" w:rsidR="00F404DD" w:rsidRPr="00BC29D2" w:rsidRDefault="00F404DD" w:rsidP="00CC2690">
      <w:pPr>
        <w:keepNext/>
        <w:rPr>
          <w:sz w:val="22"/>
          <w:szCs w:val="22"/>
          <w:lang w:val="is-IS"/>
        </w:rPr>
      </w:pPr>
    </w:p>
    <w:p w14:paraId="7D2AA9DD" w14:textId="77777777" w:rsidR="00F404DD" w:rsidRPr="00BC29D2" w:rsidRDefault="00F404DD" w:rsidP="00D111C3">
      <w:pPr>
        <w:rPr>
          <w:sz w:val="22"/>
          <w:szCs w:val="22"/>
          <w:lang w:val="is-IS"/>
        </w:rPr>
      </w:pPr>
      <w:r w:rsidRPr="00BC29D2">
        <w:rPr>
          <w:sz w:val="22"/>
          <w:szCs w:val="22"/>
          <w:lang w:val="is-IS"/>
        </w:rPr>
        <w:t>EXP</w:t>
      </w:r>
    </w:p>
    <w:p w14:paraId="7D2AA9DE" w14:textId="77777777" w:rsidR="00F404DD" w:rsidRPr="00C44E06" w:rsidRDefault="001661BE" w:rsidP="00F404DD">
      <w:pPr>
        <w:rPr>
          <w:sz w:val="22"/>
          <w:szCs w:val="22"/>
          <w:lang w:val="is-IS"/>
        </w:rPr>
      </w:pPr>
      <w:r w:rsidRPr="002F5D0F">
        <w:rPr>
          <w:szCs w:val="22"/>
          <w:lang w:val="is-IS"/>
        </w:rPr>
        <w:t>Rofna pakkningu skal nota innan 28 daga.</w:t>
      </w:r>
    </w:p>
    <w:p w14:paraId="7D2AA9DF" w14:textId="77777777" w:rsidR="00F404DD" w:rsidRDefault="00F404DD" w:rsidP="00F404DD">
      <w:pPr>
        <w:rPr>
          <w:sz w:val="22"/>
          <w:szCs w:val="22"/>
          <w:lang w:val="is-IS"/>
        </w:rPr>
      </w:pPr>
    </w:p>
    <w:p w14:paraId="7D2AA9E0" w14:textId="77777777" w:rsidR="001059CA" w:rsidRPr="003B50AB" w:rsidRDefault="001059CA" w:rsidP="00F404DD">
      <w:pPr>
        <w:rPr>
          <w:sz w:val="22"/>
          <w:szCs w:val="22"/>
          <w:lang w:val="is-IS"/>
        </w:rPr>
      </w:pPr>
    </w:p>
    <w:p w14:paraId="7D2AA9E1"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3B50AB">
        <w:rPr>
          <w:b/>
          <w:sz w:val="22"/>
          <w:szCs w:val="22"/>
          <w:lang w:val="is-IS"/>
        </w:rPr>
        <w:t>11.</w:t>
      </w:r>
      <w:r w:rsidRPr="003B50AB">
        <w:rPr>
          <w:b/>
          <w:sz w:val="22"/>
          <w:szCs w:val="22"/>
          <w:lang w:val="is-IS"/>
        </w:rPr>
        <w:tab/>
        <w:t>SÉRSTÖK GEYMSLUSKILYRÐI</w:t>
      </w:r>
    </w:p>
    <w:p w14:paraId="7D2AA9E2" w14:textId="77777777" w:rsidR="00F404DD" w:rsidRPr="003B50AB" w:rsidRDefault="00F404DD" w:rsidP="00F404DD">
      <w:pPr>
        <w:rPr>
          <w:sz w:val="22"/>
          <w:szCs w:val="22"/>
          <w:lang w:val="is-IS"/>
        </w:rPr>
      </w:pPr>
    </w:p>
    <w:p w14:paraId="7D2AA9E3" w14:textId="77777777" w:rsidR="00F404DD" w:rsidRPr="003B50AB" w:rsidRDefault="00F404DD" w:rsidP="00F404DD">
      <w:pPr>
        <w:rPr>
          <w:sz w:val="22"/>
          <w:szCs w:val="22"/>
          <w:lang w:val="is-IS"/>
        </w:rPr>
      </w:pPr>
    </w:p>
    <w:p w14:paraId="7D2AA9E4" w14:textId="77777777" w:rsidR="00F404DD" w:rsidRPr="003B50AB" w:rsidRDefault="00F404DD" w:rsidP="00F404DD">
      <w:pPr>
        <w:rPr>
          <w:sz w:val="22"/>
          <w:szCs w:val="22"/>
          <w:lang w:val="is-IS"/>
        </w:rPr>
      </w:pPr>
    </w:p>
    <w:p w14:paraId="7D2AA9E5"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sz w:val="22"/>
          <w:szCs w:val="22"/>
          <w:lang w:val="is-IS"/>
        </w:rPr>
      </w:pPr>
      <w:r w:rsidRPr="003B50AB">
        <w:rPr>
          <w:b/>
          <w:sz w:val="22"/>
          <w:szCs w:val="22"/>
          <w:lang w:val="is-IS"/>
        </w:rPr>
        <w:t>12.</w:t>
      </w:r>
      <w:r w:rsidRPr="003B50AB">
        <w:rPr>
          <w:b/>
          <w:sz w:val="22"/>
          <w:szCs w:val="22"/>
          <w:lang w:val="is-IS"/>
        </w:rPr>
        <w:tab/>
        <w:t>SÉRSTAKAR VARÚÐARREGLUR VEGNA FÖRGUNAR Á ÓNOTUÐUM LYFJUM EÐA ÚRGANGI, EF VIÐ Á</w:t>
      </w:r>
    </w:p>
    <w:p w14:paraId="7D2AA9E6" w14:textId="77777777" w:rsidR="00F404DD" w:rsidRPr="003B50AB" w:rsidRDefault="00F404DD" w:rsidP="00F404DD">
      <w:pPr>
        <w:rPr>
          <w:sz w:val="22"/>
          <w:szCs w:val="22"/>
          <w:lang w:val="is-IS"/>
        </w:rPr>
      </w:pPr>
    </w:p>
    <w:p w14:paraId="7D2AA9E7" w14:textId="77777777" w:rsidR="00F404DD" w:rsidRPr="003B50AB" w:rsidRDefault="00F404DD" w:rsidP="00F404DD">
      <w:pPr>
        <w:rPr>
          <w:sz w:val="22"/>
          <w:szCs w:val="22"/>
          <w:lang w:val="is-IS"/>
        </w:rPr>
      </w:pPr>
    </w:p>
    <w:p w14:paraId="7D2AA9E8" w14:textId="77777777" w:rsidR="00F404DD" w:rsidRPr="003B50AB" w:rsidRDefault="00F404DD" w:rsidP="00F404DD">
      <w:pPr>
        <w:rPr>
          <w:sz w:val="22"/>
          <w:szCs w:val="22"/>
          <w:lang w:val="is-IS"/>
        </w:rPr>
      </w:pPr>
    </w:p>
    <w:p w14:paraId="7D2AA9E9" w14:textId="77777777" w:rsidR="00F404DD" w:rsidRPr="003B50AB" w:rsidRDefault="00F404DD" w:rsidP="00F404DD">
      <w:pPr>
        <w:pBdr>
          <w:top w:val="single" w:sz="4" w:space="1" w:color="auto"/>
          <w:left w:val="single" w:sz="4" w:space="4" w:color="auto"/>
          <w:bottom w:val="single" w:sz="4" w:space="1" w:color="auto"/>
          <w:right w:val="single" w:sz="4" w:space="4" w:color="auto"/>
        </w:pBdr>
        <w:tabs>
          <w:tab w:val="left" w:pos="567"/>
        </w:tabs>
        <w:ind w:left="550" w:hanging="550"/>
        <w:rPr>
          <w:sz w:val="22"/>
          <w:szCs w:val="22"/>
          <w:lang w:val="is-IS"/>
        </w:rPr>
      </w:pPr>
      <w:r w:rsidRPr="003B50AB">
        <w:rPr>
          <w:b/>
          <w:sz w:val="22"/>
          <w:szCs w:val="22"/>
          <w:lang w:val="is-IS"/>
        </w:rPr>
        <w:t>13.</w:t>
      </w:r>
      <w:r w:rsidRPr="003B50AB">
        <w:rPr>
          <w:b/>
          <w:sz w:val="22"/>
          <w:szCs w:val="22"/>
          <w:lang w:val="is-IS"/>
        </w:rPr>
        <w:tab/>
        <w:t>VARNAÐARORIN „DÝRALYF“ OG SKILYRÐI EÐA TAKMARKANIR Á AFGREIÐSLU OG NOTKUN, ef við á</w:t>
      </w:r>
    </w:p>
    <w:p w14:paraId="7D2AA9EA" w14:textId="77777777" w:rsidR="00F404DD" w:rsidRPr="003B50AB" w:rsidRDefault="00F404DD" w:rsidP="00F404DD">
      <w:pPr>
        <w:rPr>
          <w:sz w:val="22"/>
          <w:szCs w:val="22"/>
          <w:lang w:val="is-IS"/>
        </w:rPr>
      </w:pPr>
    </w:p>
    <w:p w14:paraId="7D2AA9EB" w14:textId="77777777" w:rsidR="00F404DD" w:rsidRPr="003B50AB" w:rsidRDefault="00F404DD" w:rsidP="00F404DD">
      <w:pPr>
        <w:rPr>
          <w:sz w:val="22"/>
          <w:szCs w:val="22"/>
          <w:lang w:val="is-IS"/>
        </w:rPr>
      </w:pPr>
      <w:r w:rsidRPr="003B50AB">
        <w:rPr>
          <w:sz w:val="22"/>
          <w:szCs w:val="22"/>
          <w:lang w:val="is-IS"/>
        </w:rPr>
        <w:t>Dýralyf. Lyfsseðilsskylt.</w:t>
      </w:r>
    </w:p>
    <w:p w14:paraId="7D2AA9EC" w14:textId="77777777" w:rsidR="00F404DD" w:rsidRPr="003B50AB" w:rsidRDefault="00F404DD" w:rsidP="00F404DD">
      <w:pPr>
        <w:rPr>
          <w:sz w:val="22"/>
          <w:szCs w:val="22"/>
          <w:lang w:val="is-IS"/>
        </w:rPr>
      </w:pPr>
    </w:p>
    <w:p w14:paraId="7D2AA9ED" w14:textId="77777777" w:rsidR="00F404DD" w:rsidRPr="003B50AB" w:rsidRDefault="00F404DD" w:rsidP="00F404DD">
      <w:pPr>
        <w:rPr>
          <w:sz w:val="22"/>
          <w:szCs w:val="22"/>
          <w:lang w:val="is-IS"/>
        </w:rPr>
      </w:pPr>
    </w:p>
    <w:p w14:paraId="7D2AA9EE" w14:textId="77777777" w:rsidR="00F404DD" w:rsidRPr="003B50AB" w:rsidRDefault="00F404DD" w:rsidP="00F404DD">
      <w:pPr>
        <w:pStyle w:val="BodyTextIndent2"/>
        <w:pBdr>
          <w:top w:val="single" w:sz="4" w:space="1" w:color="auto"/>
          <w:left w:val="single" w:sz="4" w:space="4" w:color="auto"/>
          <w:bottom w:val="single" w:sz="4" w:space="1" w:color="auto"/>
          <w:right w:val="single" w:sz="4" w:space="4" w:color="auto"/>
        </w:pBdr>
        <w:rPr>
          <w:szCs w:val="22"/>
        </w:rPr>
      </w:pPr>
      <w:r w:rsidRPr="003B50AB">
        <w:rPr>
          <w:szCs w:val="22"/>
        </w:rPr>
        <w:t>14.</w:t>
      </w:r>
      <w:r w:rsidRPr="003B50AB">
        <w:rPr>
          <w:szCs w:val="22"/>
        </w:rPr>
        <w:tab/>
        <w:t>VARNAÐARORÐIN „GEYMIÐ ÞAR SEM BÖRN HVORKI NÁ TIL NÉ SJÁ“</w:t>
      </w:r>
    </w:p>
    <w:p w14:paraId="7D2AA9EF" w14:textId="77777777" w:rsidR="00F404DD" w:rsidRPr="003B50AB" w:rsidRDefault="00F404DD" w:rsidP="00F404DD">
      <w:pPr>
        <w:rPr>
          <w:sz w:val="22"/>
          <w:szCs w:val="22"/>
          <w:lang w:val="is-IS"/>
        </w:rPr>
      </w:pPr>
    </w:p>
    <w:p w14:paraId="7D2AA9F0" w14:textId="77777777" w:rsidR="00F404DD" w:rsidRPr="00F404DD" w:rsidRDefault="00F404DD" w:rsidP="00F404DD">
      <w:pPr>
        <w:rPr>
          <w:sz w:val="22"/>
          <w:szCs w:val="22"/>
          <w:highlight w:val="lightGray"/>
          <w:lang w:val="is-IS"/>
        </w:rPr>
      </w:pPr>
    </w:p>
    <w:p w14:paraId="7D2AA9F1" w14:textId="77777777" w:rsidR="00F404DD" w:rsidRPr="003B50AB" w:rsidRDefault="00F404DD" w:rsidP="00F404DD">
      <w:pPr>
        <w:rPr>
          <w:sz w:val="22"/>
          <w:szCs w:val="22"/>
          <w:lang w:val="is-IS"/>
        </w:rPr>
      </w:pPr>
    </w:p>
    <w:p w14:paraId="7D2AA9F2"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sz w:val="22"/>
          <w:szCs w:val="22"/>
          <w:lang w:val="is-IS"/>
        </w:rPr>
      </w:pPr>
      <w:r w:rsidRPr="003B50AB">
        <w:rPr>
          <w:b/>
          <w:sz w:val="22"/>
          <w:szCs w:val="22"/>
          <w:lang w:val="is-IS"/>
        </w:rPr>
        <w:t>15.</w:t>
      </w:r>
      <w:r w:rsidRPr="003B50AB">
        <w:rPr>
          <w:b/>
          <w:sz w:val="22"/>
          <w:szCs w:val="22"/>
          <w:lang w:val="is-IS"/>
        </w:rPr>
        <w:tab/>
        <w:t>HEITI OG HEIMILISFANG MARKAÐSLEYFISHAFA</w:t>
      </w:r>
    </w:p>
    <w:p w14:paraId="7D2AA9F3" w14:textId="77777777" w:rsidR="00F404DD" w:rsidRPr="003B50AB" w:rsidRDefault="00F404DD" w:rsidP="00F404DD">
      <w:pPr>
        <w:rPr>
          <w:sz w:val="22"/>
          <w:szCs w:val="22"/>
          <w:lang w:val="is-IS"/>
        </w:rPr>
      </w:pPr>
    </w:p>
    <w:p w14:paraId="7D2AA9F4" w14:textId="77777777" w:rsidR="00F404DD" w:rsidRPr="00137686" w:rsidRDefault="00F404DD" w:rsidP="00F404DD">
      <w:pPr>
        <w:tabs>
          <w:tab w:val="left" w:pos="0"/>
        </w:tabs>
        <w:rPr>
          <w:sz w:val="22"/>
          <w:szCs w:val="22"/>
          <w:lang w:val="is-IS"/>
        </w:rPr>
      </w:pPr>
      <w:r w:rsidRPr="00137686">
        <w:rPr>
          <w:sz w:val="22"/>
          <w:szCs w:val="22"/>
          <w:lang w:val="is-IS"/>
        </w:rPr>
        <w:t>Boehringer Ingelheim Vetmedica GmbH</w:t>
      </w:r>
    </w:p>
    <w:p w14:paraId="7D2AA9F5" w14:textId="77777777" w:rsidR="00F404DD" w:rsidRPr="00137686" w:rsidRDefault="00F404DD" w:rsidP="00F404DD">
      <w:pPr>
        <w:tabs>
          <w:tab w:val="left" w:pos="0"/>
        </w:tabs>
        <w:rPr>
          <w:sz w:val="22"/>
          <w:szCs w:val="22"/>
          <w:lang w:val="is-IS"/>
        </w:rPr>
      </w:pPr>
      <w:r w:rsidRPr="00137686">
        <w:rPr>
          <w:sz w:val="22"/>
          <w:szCs w:val="22"/>
          <w:lang w:val="is-IS"/>
        </w:rPr>
        <w:t>ÞÝSKALAND</w:t>
      </w:r>
    </w:p>
    <w:p w14:paraId="7D2AA9F6" w14:textId="77777777" w:rsidR="00F404DD" w:rsidRPr="003B50AB" w:rsidRDefault="00F404DD" w:rsidP="00F404DD">
      <w:pPr>
        <w:rPr>
          <w:sz w:val="22"/>
          <w:szCs w:val="22"/>
          <w:lang w:val="is-IS"/>
        </w:rPr>
      </w:pPr>
    </w:p>
    <w:p w14:paraId="7D2AA9F7" w14:textId="77777777" w:rsidR="00F404DD" w:rsidRPr="003B50AB" w:rsidRDefault="00F404DD" w:rsidP="00F404DD">
      <w:pPr>
        <w:rPr>
          <w:sz w:val="22"/>
          <w:szCs w:val="22"/>
          <w:lang w:val="is-IS"/>
        </w:rPr>
      </w:pPr>
    </w:p>
    <w:p w14:paraId="7D2AA9F8"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3B50AB">
        <w:rPr>
          <w:b/>
          <w:sz w:val="22"/>
          <w:szCs w:val="22"/>
          <w:lang w:val="is-IS"/>
        </w:rPr>
        <w:t>16.</w:t>
      </w:r>
      <w:r w:rsidRPr="003B50AB">
        <w:rPr>
          <w:b/>
          <w:sz w:val="22"/>
          <w:szCs w:val="22"/>
          <w:lang w:val="is-IS"/>
        </w:rPr>
        <w:tab/>
        <w:t>MARKAÐSLEYFISNÚMER</w:t>
      </w:r>
    </w:p>
    <w:p w14:paraId="7D2AA9F9" w14:textId="77777777" w:rsidR="00F404DD" w:rsidRPr="00B66123" w:rsidRDefault="00F404DD" w:rsidP="00F404DD">
      <w:pPr>
        <w:pStyle w:val="BodyText3"/>
        <w:rPr>
          <w:iCs/>
          <w:snapToGrid w:val="0"/>
          <w:szCs w:val="22"/>
          <w:lang w:eastAsia="de-DE"/>
        </w:rPr>
      </w:pPr>
    </w:p>
    <w:p w14:paraId="7D2AA9FA" w14:textId="77777777" w:rsidR="00F404DD" w:rsidRPr="00FE5B59" w:rsidRDefault="00F404DD" w:rsidP="00F404DD">
      <w:pPr>
        <w:tabs>
          <w:tab w:val="left" w:pos="0"/>
        </w:tabs>
        <w:rPr>
          <w:sz w:val="22"/>
          <w:szCs w:val="22"/>
          <w:highlight w:val="lightGray"/>
          <w:lang w:val="sv-SE"/>
        </w:rPr>
      </w:pPr>
      <w:r w:rsidRPr="00FE5B59">
        <w:rPr>
          <w:sz w:val="22"/>
          <w:szCs w:val="22"/>
          <w:highlight w:val="lightGray"/>
          <w:lang w:val="sv-SE"/>
        </w:rPr>
        <w:t>EU/2/97/004/051 100 ml.</w:t>
      </w:r>
    </w:p>
    <w:p w14:paraId="7D2AA9FB" w14:textId="77777777" w:rsidR="00F404DD" w:rsidRPr="00F404DD" w:rsidRDefault="00F404DD" w:rsidP="00F404DD">
      <w:pPr>
        <w:tabs>
          <w:tab w:val="left" w:pos="0"/>
        </w:tabs>
        <w:rPr>
          <w:sz w:val="22"/>
          <w:szCs w:val="22"/>
          <w:highlight w:val="lightGray"/>
          <w:lang w:val="sv-SE"/>
        </w:rPr>
      </w:pPr>
      <w:r w:rsidRPr="00F404DD">
        <w:rPr>
          <w:sz w:val="22"/>
          <w:szCs w:val="22"/>
          <w:highlight w:val="lightGray"/>
          <w:lang w:val="sv-SE"/>
        </w:rPr>
        <w:t xml:space="preserve">EU/2/97/004/053 12 x 100 ml </w:t>
      </w:r>
    </w:p>
    <w:p w14:paraId="7D2AA9FC" w14:textId="77777777" w:rsidR="00F404DD" w:rsidRPr="003B50AB" w:rsidRDefault="00F404DD" w:rsidP="00F404DD">
      <w:pPr>
        <w:rPr>
          <w:sz w:val="22"/>
          <w:szCs w:val="22"/>
          <w:lang w:val="is-IS"/>
        </w:rPr>
      </w:pPr>
    </w:p>
    <w:p w14:paraId="7D2AA9FD" w14:textId="77777777" w:rsidR="00F404DD" w:rsidRPr="003B50AB" w:rsidRDefault="00F404DD" w:rsidP="00F404DD">
      <w:pPr>
        <w:rPr>
          <w:sz w:val="22"/>
          <w:szCs w:val="22"/>
          <w:lang w:val="is-IS"/>
        </w:rPr>
      </w:pPr>
    </w:p>
    <w:p w14:paraId="7D2AA9FE"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17.</w:t>
      </w:r>
      <w:r w:rsidRPr="003B50AB">
        <w:rPr>
          <w:b/>
          <w:sz w:val="22"/>
          <w:szCs w:val="22"/>
          <w:lang w:val="is-IS"/>
        </w:rPr>
        <w:tab/>
        <w:t>LOTUNÚMER FRAMLEIÐANDA</w:t>
      </w:r>
    </w:p>
    <w:p w14:paraId="7D2AA9FF" w14:textId="77777777" w:rsidR="00F404DD" w:rsidRPr="003B50AB" w:rsidRDefault="00F404DD" w:rsidP="00F404DD">
      <w:pPr>
        <w:rPr>
          <w:sz w:val="22"/>
          <w:szCs w:val="22"/>
          <w:lang w:val="is-IS"/>
        </w:rPr>
      </w:pPr>
    </w:p>
    <w:p w14:paraId="7D2AAA00" w14:textId="77777777" w:rsidR="00F404DD" w:rsidRDefault="00F404DD" w:rsidP="00F404DD">
      <w:pPr>
        <w:rPr>
          <w:sz w:val="22"/>
          <w:szCs w:val="22"/>
          <w:lang w:val="is-IS"/>
        </w:rPr>
      </w:pPr>
      <w:r w:rsidRPr="003B50AB">
        <w:rPr>
          <w:sz w:val="22"/>
          <w:szCs w:val="22"/>
          <w:lang w:val="is-IS"/>
        </w:rPr>
        <w:t>Lot</w:t>
      </w:r>
      <w:r w:rsidRPr="007173B7">
        <w:rPr>
          <w:sz w:val="22"/>
          <w:szCs w:val="22"/>
          <w:lang w:val="is-IS"/>
        </w:rPr>
        <w:t xml:space="preserve"> {númer}</w:t>
      </w:r>
    </w:p>
    <w:p w14:paraId="7D2AAA01" w14:textId="77777777" w:rsidR="00F404DD" w:rsidRPr="003B50AB" w:rsidRDefault="00F404DD" w:rsidP="00F404DD">
      <w:pPr>
        <w:rPr>
          <w:sz w:val="22"/>
          <w:szCs w:val="22"/>
          <w:lang w:val="is-IS"/>
        </w:rPr>
      </w:pPr>
      <w:r w:rsidRPr="003B50AB">
        <w:rPr>
          <w:sz w:val="22"/>
          <w:szCs w:val="22"/>
          <w:lang w:val="is-IS"/>
        </w:rPr>
        <w:br w:type="page"/>
      </w:r>
    </w:p>
    <w:p w14:paraId="7D2AAA02" w14:textId="77777777" w:rsidR="00F404DD" w:rsidRPr="003B50AB" w:rsidRDefault="00F404DD" w:rsidP="00F404DD">
      <w:pPr>
        <w:pBdr>
          <w:top w:val="single" w:sz="4" w:space="1" w:color="auto"/>
          <w:left w:val="single" w:sz="4" w:space="4" w:color="auto"/>
          <w:bottom w:val="single" w:sz="4" w:space="1" w:color="auto"/>
          <w:right w:val="single" w:sz="4" w:space="4" w:color="auto"/>
        </w:pBdr>
        <w:rPr>
          <w:b/>
          <w:caps/>
          <w:sz w:val="22"/>
          <w:szCs w:val="22"/>
          <w:lang w:val="is-IS"/>
        </w:rPr>
      </w:pPr>
      <w:r w:rsidRPr="003B50AB">
        <w:rPr>
          <w:b/>
          <w:caps/>
          <w:sz w:val="22"/>
          <w:szCs w:val="22"/>
          <w:lang w:val="is-IS"/>
        </w:rPr>
        <w:lastRenderedPageBreak/>
        <w:t>Lágmarks upplýsingar sem skulu koma fram á innri umbúðum lítilla eininga</w:t>
      </w:r>
    </w:p>
    <w:p w14:paraId="7D2AAA03" w14:textId="77777777" w:rsidR="00F404DD" w:rsidRDefault="00F404DD" w:rsidP="00F404DD">
      <w:pPr>
        <w:pBdr>
          <w:top w:val="single" w:sz="4" w:space="1" w:color="auto"/>
          <w:left w:val="single" w:sz="4" w:space="4" w:color="auto"/>
          <w:bottom w:val="single" w:sz="4" w:space="1" w:color="auto"/>
          <w:right w:val="single" w:sz="4" w:space="4" w:color="auto"/>
        </w:pBdr>
        <w:rPr>
          <w:sz w:val="22"/>
          <w:szCs w:val="22"/>
          <w:lang w:val="is-IS"/>
        </w:rPr>
      </w:pPr>
    </w:p>
    <w:p w14:paraId="7D2AAA04"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E34AB1">
        <w:rPr>
          <w:b/>
          <w:sz w:val="22"/>
          <w:szCs w:val="22"/>
          <w:lang w:val="is-IS"/>
        </w:rPr>
        <w:t>Hettuglas</w:t>
      </w:r>
      <w:r>
        <w:rPr>
          <w:b/>
          <w:sz w:val="22"/>
          <w:szCs w:val="22"/>
          <w:lang w:val="is-IS"/>
        </w:rPr>
        <w:t>,</w:t>
      </w:r>
      <w:r w:rsidRPr="003B50AB">
        <w:rPr>
          <w:b/>
          <w:sz w:val="22"/>
          <w:szCs w:val="22"/>
          <w:lang w:val="is-IS"/>
        </w:rPr>
        <w:t xml:space="preserve"> </w:t>
      </w:r>
      <w:r>
        <w:rPr>
          <w:b/>
          <w:sz w:val="22"/>
          <w:szCs w:val="22"/>
          <w:lang w:val="is-IS"/>
        </w:rPr>
        <w:t>50</w:t>
      </w:r>
      <w:r w:rsidRPr="003B50AB">
        <w:rPr>
          <w:b/>
          <w:sz w:val="22"/>
          <w:szCs w:val="22"/>
          <w:lang w:val="is-IS"/>
        </w:rPr>
        <w:t xml:space="preserve"> ml</w:t>
      </w:r>
    </w:p>
    <w:p w14:paraId="7D2AAA05" w14:textId="77777777" w:rsidR="00F404DD" w:rsidRPr="003B50AB" w:rsidRDefault="00F404DD" w:rsidP="00F404DD">
      <w:pPr>
        <w:rPr>
          <w:sz w:val="22"/>
          <w:szCs w:val="22"/>
          <w:u w:val="single"/>
          <w:lang w:val="is-IS"/>
        </w:rPr>
      </w:pPr>
    </w:p>
    <w:p w14:paraId="7D2AAA06"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1.</w:t>
      </w:r>
      <w:r w:rsidRPr="003B50AB">
        <w:rPr>
          <w:b/>
          <w:sz w:val="22"/>
          <w:szCs w:val="22"/>
          <w:lang w:val="is-IS"/>
        </w:rPr>
        <w:tab/>
        <w:t>HEITI DÝRALYFS</w:t>
      </w:r>
    </w:p>
    <w:p w14:paraId="7D2AAA07" w14:textId="77777777" w:rsidR="00F404DD" w:rsidRPr="003B50AB" w:rsidRDefault="00F404DD" w:rsidP="00F404DD">
      <w:pPr>
        <w:rPr>
          <w:sz w:val="22"/>
          <w:szCs w:val="22"/>
          <w:lang w:val="is-IS"/>
        </w:rPr>
      </w:pPr>
    </w:p>
    <w:p w14:paraId="7D2AAA08" w14:textId="77777777" w:rsidR="00F404DD" w:rsidRPr="003B50AB" w:rsidRDefault="00F404DD" w:rsidP="00F404DD">
      <w:pPr>
        <w:rPr>
          <w:sz w:val="22"/>
          <w:szCs w:val="22"/>
          <w:lang w:val="is-IS"/>
        </w:rPr>
      </w:pPr>
      <w:r w:rsidRPr="003B50AB">
        <w:rPr>
          <w:sz w:val="22"/>
          <w:szCs w:val="22"/>
          <w:lang w:val="is-IS"/>
        </w:rPr>
        <w:t>Metacam 40 mg/ml stungulyf handa nautgripum og hestum</w:t>
      </w:r>
    </w:p>
    <w:p w14:paraId="7D2AAA09" w14:textId="71EC8596" w:rsidR="00F404DD" w:rsidRPr="003B50AB" w:rsidRDefault="00682531" w:rsidP="00F404DD">
      <w:pPr>
        <w:tabs>
          <w:tab w:val="left" w:pos="567"/>
        </w:tabs>
        <w:rPr>
          <w:sz w:val="22"/>
          <w:szCs w:val="22"/>
          <w:lang w:val="is-IS"/>
        </w:rPr>
      </w:pPr>
      <w:r>
        <w:rPr>
          <w:sz w:val="22"/>
          <w:szCs w:val="22"/>
          <w:lang w:val="is-IS"/>
        </w:rPr>
        <w:t>M</w:t>
      </w:r>
      <w:r w:rsidR="004C6917" w:rsidRPr="003B50AB">
        <w:rPr>
          <w:sz w:val="22"/>
          <w:szCs w:val="22"/>
          <w:lang w:val="is-IS"/>
        </w:rPr>
        <w:t>eloxicam</w:t>
      </w:r>
    </w:p>
    <w:p w14:paraId="7D2AAA0A" w14:textId="77777777" w:rsidR="00F404DD" w:rsidRPr="003B50AB" w:rsidRDefault="00F404DD" w:rsidP="00F404DD">
      <w:pPr>
        <w:rPr>
          <w:sz w:val="22"/>
          <w:szCs w:val="22"/>
          <w:lang w:val="is-IS"/>
        </w:rPr>
      </w:pPr>
    </w:p>
    <w:p w14:paraId="7D2AAA0B" w14:textId="77777777" w:rsidR="00F404DD" w:rsidRPr="003B50AB" w:rsidRDefault="00F404DD" w:rsidP="00F404DD">
      <w:pPr>
        <w:rPr>
          <w:sz w:val="22"/>
          <w:szCs w:val="22"/>
          <w:lang w:val="is-IS"/>
        </w:rPr>
      </w:pPr>
    </w:p>
    <w:p w14:paraId="7D2AAA0C"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2.</w:t>
      </w:r>
      <w:r w:rsidRPr="003B50AB">
        <w:rPr>
          <w:b/>
          <w:sz w:val="22"/>
          <w:szCs w:val="22"/>
          <w:lang w:val="is-IS"/>
        </w:rPr>
        <w:tab/>
        <w:t>VIRK(T) INNIHALDSEFNI OG ÖNNUR INNIHALDSEFNI</w:t>
      </w:r>
    </w:p>
    <w:p w14:paraId="7D2AAA0D" w14:textId="77777777" w:rsidR="00F404DD" w:rsidRPr="003B50AB" w:rsidRDefault="00F404DD" w:rsidP="00F404DD">
      <w:pPr>
        <w:pStyle w:val="EndnoteText"/>
        <w:tabs>
          <w:tab w:val="clear" w:pos="567"/>
        </w:tabs>
        <w:rPr>
          <w:szCs w:val="22"/>
          <w:lang w:val="is-IS"/>
        </w:rPr>
      </w:pPr>
    </w:p>
    <w:p w14:paraId="7D2AAA0E" w14:textId="77777777" w:rsidR="00F404DD" w:rsidRPr="003B50AB" w:rsidRDefault="001059CA" w:rsidP="00F404DD">
      <w:pPr>
        <w:rPr>
          <w:sz w:val="22"/>
          <w:szCs w:val="22"/>
          <w:lang w:val="is-IS"/>
        </w:rPr>
      </w:pPr>
      <w:r>
        <w:rPr>
          <w:sz w:val="22"/>
          <w:szCs w:val="22"/>
          <w:lang w:val="is-IS"/>
        </w:rPr>
        <w:t xml:space="preserve">Meloxicam </w:t>
      </w:r>
      <w:r w:rsidR="00F404DD" w:rsidRPr="001059CA">
        <w:rPr>
          <w:sz w:val="22"/>
          <w:szCs w:val="22"/>
          <w:lang w:val="is-IS"/>
        </w:rPr>
        <w:t>40 mg/ml</w:t>
      </w:r>
    </w:p>
    <w:p w14:paraId="7D2AAA0F" w14:textId="77777777" w:rsidR="00F404DD" w:rsidRPr="003B50AB" w:rsidRDefault="00F404DD" w:rsidP="00F404DD">
      <w:pPr>
        <w:rPr>
          <w:sz w:val="22"/>
          <w:szCs w:val="22"/>
          <w:lang w:val="is-IS"/>
        </w:rPr>
      </w:pPr>
    </w:p>
    <w:p w14:paraId="7D2AAA10" w14:textId="77777777" w:rsidR="00F404DD" w:rsidRPr="003B50AB" w:rsidRDefault="00F404DD" w:rsidP="00F404DD">
      <w:pPr>
        <w:rPr>
          <w:sz w:val="22"/>
          <w:szCs w:val="22"/>
          <w:lang w:val="is-IS"/>
        </w:rPr>
      </w:pPr>
    </w:p>
    <w:p w14:paraId="7D2AAA11" w14:textId="77777777" w:rsidR="00F404DD" w:rsidRPr="003B50AB" w:rsidRDefault="00F404DD" w:rsidP="00F404DD">
      <w:pPr>
        <w:pBdr>
          <w:top w:val="single" w:sz="4" w:space="1" w:color="auto"/>
          <w:left w:val="single" w:sz="4" w:space="4" w:color="auto"/>
          <w:bottom w:val="single" w:sz="4" w:space="1" w:color="auto"/>
          <w:right w:val="single" w:sz="4" w:space="4" w:color="auto"/>
        </w:pBdr>
        <w:tabs>
          <w:tab w:val="left" w:pos="567"/>
        </w:tabs>
        <w:rPr>
          <w:sz w:val="22"/>
          <w:szCs w:val="22"/>
          <w:lang w:val="is-IS"/>
        </w:rPr>
      </w:pPr>
      <w:r w:rsidRPr="003B50AB">
        <w:rPr>
          <w:b/>
          <w:sz w:val="22"/>
          <w:szCs w:val="22"/>
          <w:lang w:val="is-IS"/>
        </w:rPr>
        <w:t>3.</w:t>
      </w:r>
      <w:r w:rsidRPr="003B50AB">
        <w:rPr>
          <w:b/>
          <w:sz w:val="22"/>
          <w:szCs w:val="22"/>
          <w:lang w:val="is-IS"/>
        </w:rPr>
        <w:tab/>
        <w:t>PAKKNINGASTÆRÐ(IR)</w:t>
      </w:r>
    </w:p>
    <w:p w14:paraId="7D2AAA12" w14:textId="77777777" w:rsidR="00F404DD" w:rsidRPr="003B50AB" w:rsidRDefault="00F404DD" w:rsidP="00F404DD">
      <w:pPr>
        <w:rPr>
          <w:sz w:val="22"/>
          <w:szCs w:val="22"/>
          <w:lang w:val="is-IS"/>
        </w:rPr>
      </w:pPr>
    </w:p>
    <w:p w14:paraId="7D2AAA13" w14:textId="77777777" w:rsidR="00F404DD" w:rsidRPr="003B50AB" w:rsidRDefault="00F404DD" w:rsidP="00F404DD">
      <w:pPr>
        <w:rPr>
          <w:sz w:val="22"/>
          <w:szCs w:val="22"/>
          <w:lang w:val="is-IS"/>
        </w:rPr>
      </w:pPr>
      <w:r w:rsidRPr="003B50AB">
        <w:rPr>
          <w:sz w:val="22"/>
          <w:szCs w:val="22"/>
          <w:lang w:val="is-IS"/>
        </w:rPr>
        <w:t>50 ml</w:t>
      </w:r>
    </w:p>
    <w:p w14:paraId="7D2AAA14" w14:textId="77777777" w:rsidR="00F404DD" w:rsidRPr="003B50AB" w:rsidRDefault="00F404DD" w:rsidP="00F404DD">
      <w:pPr>
        <w:rPr>
          <w:sz w:val="22"/>
          <w:szCs w:val="22"/>
          <w:lang w:val="is-IS"/>
        </w:rPr>
      </w:pPr>
    </w:p>
    <w:p w14:paraId="7D2AAA15" w14:textId="77777777" w:rsidR="00F404DD" w:rsidRPr="003B50AB" w:rsidRDefault="00F404DD" w:rsidP="00F404DD">
      <w:pPr>
        <w:rPr>
          <w:sz w:val="22"/>
          <w:szCs w:val="22"/>
          <w:lang w:val="is-IS"/>
        </w:rPr>
      </w:pPr>
    </w:p>
    <w:p w14:paraId="7D2AAA16"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46CDA">
        <w:rPr>
          <w:b/>
          <w:sz w:val="22"/>
          <w:szCs w:val="22"/>
          <w:lang w:val="is-IS"/>
        </w:rPr>
        <w:t>4.</w:t>
      </w:r>
      <w:r w:rsidRPr="00346CDA">
        <w:rPr>
          <w:b/>
          <w:sz w:val="22"/>
          <w:szCs w:val="22"/>
          <w:lang w:val="is-IS"/>
        </w:rPr>
        <w:tab/>
        <w:t>AÐFERÐ VIÐ LYFJAGJÖF OG ÍKOMULEIÐ(IR)</w:t>
      </w:r>
    </w:p>
    <w:p w14:paraId="7D2AAA17" w14:textId="77777777" w:rsidR="00F404DD" w:rsidRPr="003B50AB" w:rsidRDefault="00F404DD" w:rsidP="00F404DD">
      <w:pPr>
        <w:rPr>
          <w:sz w:val="22"/>
          <w:szCs w:val="22"/>
          <w:lang w:val="is-IS"/>
        </w:rPr>
      </w:pPr>
    </w:p>
    <w:p w14:paraId="7D2AAA18" w14:textId="77777777" w:rsidR="00346CDA" w:rsidRDefault="00346CDA" w:rsidP="00346CDA">
      <w:pPr>
        <w:rPr>
          <w:sz w:val="22"/>
          <w:szCs w:val="22"/>
          <w:lang w:val="is-IS"/>
        </w:rPr>
      </w:pPr>
      <w:r w:rsidRPr="001059CA">
        <w:rPr>
          <w:sz w:val="22"/>
          <w:szCs w:val="22"/>
          <w:u w:val="single"/>
          <w:lang w:val="is-IS"/>
        </w:rPr>
        <w:t>Nautgripir:</w:t>
      </w:r>
      <w:r>
        <w:rPr>
          <w:sz w:val="22"/>
          <w:szCs w:val="22"/>
          <w:lang w:val="is-IS"/>
        </w:rPr>
        <w:t xml:space="preserve"> s.c.</w:t>
      </w:r>
      <w:r w:rsidR="004C6917">
        <w:rPr>
          <w:sz w:val="22"/>
          <w:szCs w:val="22"/>
          <w:lang w:val="is-IS"/>
        </w:rPr>
        <w:t>,</w:t>
      </w:r>
      <w:r>
        <w:rPr>
          <w:sz w:val="22"/>
          <w:szCs w:val="22"/>
          <w:lang w:val="is-IS"/>
        </w:rPr>
        <w:t xml:space="preserve"> i.v.</w:t>
      </w:r>
    </w:p>
    <w:p w14:paraId="7D2AAA19" w14:textId="77777777" w:rsidR="00F404DD" w:rsidRPr="003B50AB" w:rsidRDefault="00346CDA" w:rsidP="006531DB">
      <w:pPr>
        <w:rPr>
          <w:sz w:val="22"/>
          <w:szCs w:val="22"/>
          <w:lang w:val="is-IS"/>
        </w:rPr>
      </w:pPr>
      <w:r w:rsidRPr="001059CA">
        <w:rPr>
          <w:sz w:val="22"/>
          <w:szCs w:val="22"/>
          <w:u w:val="single"/>
          <w:lang w:val="is-IS"/>
        </w:rPr>
        <w:t>Hestar:</w:t>
      </w:r>
      <w:r>
        <w:rPr>
          <w:sz w:val="22"/>
          <w:szCs w:val="22"/>
          <w:lang w:val="is-IS"/>
        </w:rPr>
        <w:t xml:space="preserve"> </w:t>
      </w:r>
      <w:r w:rsidR="00F404DD" w:rsidRPr="00707639">
        <w:rPr>
          <w:sz w:val="22"/>
          <w:szCs w:val="22"/>
          <w:lang w:val="is-IS"/>
        </w:rPr>
        <w:t>i.v.</w:t>
      </w:r>
    </w:p>
    <w:p w14:paraId="7D2AAA1A" w14:textId="77777777" w:rsidR="00F404DD" w:rsidRPr="003B50AB" w:rsidRDefault="00F404DD" w:rsidP="00F404DD">
      <w:pPr>
        <w:rPr>
          <w:sz w:val="22"/>
          <w:szCs w:val="22"/>
          <w:lang w:val="is-IS"/>
        </w:rPr>
      </w:pPr>
    </w:p>
    <w:p w14:paraId="7D2AAA1B" w14:textId="77777777" w:rsidR="00F404DD" w:rsidRPr="003B50AB" w:rsidRDefault="00F404DD" w:rsidP="00F404DD">
      <w:pPr>
        <w:rPr>
          <w:sz w:val="22"/>
          <w:szCs w:val="22"/>
          <w:lang w:val="is-IS"/>
        </w:rPr>
      </w:pPr>
    </w:p>
    <w:p w14:paraId="7D2AAA1C"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5.</w:t>
      </w:r>
      <w:r w:rsidRPr="003B50AB">
        <w:rPr>
          <w:b/>
          <w:sz w:val="22"/>
          <w:szCs w:val="22"/>
          <w:lang w:val="is-IS"/>
        </w:rPr>
        <w:tab/>
        <w:t>BIÐTÍMI FYRIR AFURÐANÝTINGU</w:t>
      </w:r>
    </w:p>
    <w:p w14:paraId="7D2AAA1D" w14:textId="77777777" w:rsidR="00F404DD" w:rsidRPr="003B50AB" w:rsidRDefault="00F404DD" w:rsidP="00F404DD">
      <w:pPr>
        <w:rPr>
          <w:sz w:val="22"/>
          <w:szCs w:val="22"/>
          <w:lang w:val="is-IS"/>
        </w:rPr>
      </w:pPr>
    </w:p>
    <w:p w14:paraId="7D2AAA1E" w14:textId="77777777" w:rsidR="00F404DD" w:rsidRPr="003B50AB" w:rsidRDefault="00F404DD" w:rsidP="00F404DD">
      <w:pPr>
        <w:tabs>
          <w:tab w:val="left" w:pos="1418"/>
        </w:tabs>
        <w:rPr>
          <w:sz w:val="22"/>
          <w:szCs w:val="22"/>
          <w:lang w:val="is-IS"/>
        </w:rPr>
      </w:pPr>
      <w:r w:rsidRPr="003B50AB">
        <w:rPr>
          <w:sz w:val="22"/>
          <w:szCs w:val="22"/>
          <w:lang w:val="is-IS"/>
        </w:rPr>
        <w:t>Biðtími:</w:t>
      </w:r>
    </w:p>
    <w:p w14:paraId="7D2AAA1F" w14:textId="77777777" w:rsidR="00F404DD" w:rsidRPr="003B50AB" w:rsidRDefault="00F404DD" w:rsidP="00F404DD">
      <w:pPr>
        <w:tabs>
          <w:tab w:val="left" w:pos="1418"/>
        </w:tabs>
        <w:rPr>
          <w:sz w:val="22"/>
          <w:szCs w:val="22"/>
          <w:lang w:val="is-IS"/>
        </w:rPr>
      </w:pPr>
      <w:r w:rsidRPr="001059CA">
        <w:rPr>
          <w:bCs/>
          <w:sz w:val="22"/>
          <w:szCs w:val="22"/>
          <w:u w:val="single"/>
          <w:lang w:val="is-IS"/>
        </w:rPr>
        <w:t>Nautgripir:</w:t>
      </w:r>
      <w:r w:rsidRPr="003B50AB">
        <w:rPr>
          <w:b/>
          <w:bCs/>
          <w:sz w:val="22"/>
          <w:szCs w:val="22"/>
          <w:lang w:val="is-IS"/>
        </w:rPr>
        <w:tab/>
      </w:r>
      <w:r w:rsidRPr="003B50AB">
        <w:rPr>
          <w:sz w:val="22"/>
          <w:szCs w:val="22"/>
          <w:lang w:val="is-IS"/>
        </w:rPr>
        <w:t>Kjöt og innmatur: 15 sólarhringar; mjólk: 5 sólarhringar.</w:t>
      </w:r>
    </w:p>
    <w:p w14:paraId="7D2AAA20" w14:textId="77777777" w:rsidR="00F404DD" w:rsidRPr="003B50AB" w:rsidRDefault="00F404DD" w:rsidP="00F404DD">
      <w:pPr>
        <w:tabs>
          <w:tab w:val="left" w:pos="1418"/>
        </w:tabs>
        <w:rPr>
          <w:sz w:val="22"/>
          <w:szCs w:val="22"/>
          <w:lang w:val="is-IS"/>
        </w:rPr>
      </w:pPr>
      <w:r w:rsidRPr="001059CA">
        <w:rPr>
          <w:bCs/>
          <w:sz w:val="22"/>
          <w:szCs w:val="22"/>
          <w:u w:val="single"/>
          <w:lang w:val="is-IS"/>
        </w:rPr>
        <w:t>Hestar:</w:t>
      </w:r>
      <w:r w:rsidRPr="003B50AB">
        <w:rPr>
          <w:sz w:val="22"/>
          <w:szCs w:val="22"/>
          <w:lang w:val="is-IS"/>
        </w:rPr>
        <w:tab/>
        <w:t>Kjöt og innmatur: 5 sólarhringar.</w:t>
      </w:r>
    </w:p>
    <w:p w14:paraId="7D2AAA21" w14:textId="77777777" w:rsidR="00F404DD" w:rsidRPr="003B50AB" w:rsidRDefault="00F404DD" w:rsidP="00F404DD">
      <w:pPr>
        <w:rPr>
          <w:sz w:val="22"/>
          <w:szCs w:val="22"/>
          <w:lang w:val="is-IS"/>
        </w:rPr>
      </w:pPr>
      <w:r w:rsidRPr="003B50AB">
        <w:rPr>
          <w:sz w:val="22"/>
          <w:szCs w:val="22"/>
          <w:lang w:val="is-IS"/>
        </w:rPr>
        <w:t>Dýralyfið er ekki leyft til notkunar handa mjólkandi hestum sé mjólkin nýtt til manneldis.</w:t>
      </w:r>
    </w:p>
    <w:p w14:paraId="7D2AAA22" w14:textId="77777777" w:rsidR="00F404DD" w:rsidRPr="003B50AB" w:rsidRDefault="00F404DD" w:rsidP="00F404DD">
      <w:pPr>
        <w:rPr>
          <w:sz w:val="22"/>
          <w:szCs w:val="22"/>
          <w:lang w:val="is-IS"/>
        </w:rPr>
      </w:pPr>
    </w:p>
    <w:p w14:paraId="7D2AAA23" w14:textId="77777777" w:rsidR="00F404DD" w:rsidRPr="003B50AB" w:rsidRDefault="00F404DD" w:rsidP="00F404DD">
      <w:pPr>
        <w:rPr>
          <w:sz w:val="22"/>
          <w:szCs w:val="22"/>
          <w:lang w:val="is-IS"/>
        </w:rPr>
      </w:pPr>
    </w:p>
    <w:p w14:paraId="7D2AAA24" w14:textId="77777777" w:rsidR="00F404DD" w:rsidRPr="003B50AB" w:rsidRDefault="00F404DD" w:rsidP="00F404DD">
      <w:pPr>
        <w:pBdr>
          <w:top w:val="single" w:sz="4" w:space="1" w:color="auto"/>
          <w:left w:val="single" w:sz="4" w:space="4" w:color="auto"/>
          <w:bottom w:val="single" w:sz="4" w:space="1" w:color="auto"/>
          <w:right w:val="single" w:sz="4" w:space="4" w:color="auto"/>
        </w:pBdr>
        <w:rPr>
          <w:sz w:val="22"/>
          <w:szCs w:val="22"/>
          <w:lang w:val="is-IS"/>
        </w:rPr>
      </w:pPr>
      <w:r w:rsidRPr="003B50AB">
        <w:rPr>
          <w:b/>
          <w:sz w:val="22"/>
          <w:szCs w:val="22"/>
          <w:lang w:val="is-IS"/>
        </w:rPr>
        <w:t>6.</w:t>
      </w:r>
      <w:r w:rsidRPr="003B50AB">
        <w:rPr>
          <w:b/>
          <w:sz w:val="22"/>
          <w:szCs w:val="22"/>
          <w:lang w:val="is-IS"/>
        </w:rPr>
        <w:tab/>
        <w:t>LOTUNÚMER FRAMLEIÐANDA</w:t>
      </w:r>
    </w:p>
    <w:p w14:paraId="7D2AAA25" w14:textId="77777777" w:rsidR="00F404DD" w:rsidRPr="003B50AB" w:rsidRDefault="00F404DD" w:rsidP="00F404DD">
      <w:pPr>
        <w:rPr>
          <w:sz w:val="22"/>
          <w:szCs w:val="22"/>
          <w:lang w:val="is-IS"/>
        </w:rPr>
      </w:pPr>
    </w:p>
    <w:p w14:paraId="7D2AAA26" w14:textId="77777777" w:rsidR="00F404DD" w:rsidRPr="003B50AB" w:rsidRDefault="00F404DD" w:rsidP="00F404DD">
      <w:pPr>
        <w:rPr>
          <w:sz w:val="22"/>
          <w:szCs w:val="22"/>
          <w:lang w:val="is-IS"/>
        </w:rPr>
      </w:pPr>
      <w:r w:rsidRPr="003B50AB">
        <w:rPr>
          <w:sz w:val="22"/>
          <w:szCs w:val="22"/>
          <w:lang w:val="is-IS"/>
        </w:rPr>
        <w:t>Lot</w:t>
      </w:r>
      <w:r w:rsidRPr="00707639">
        <w:rPr>
          <w:sz w:val="22"/>
          <w:szCs w:val="22"/>
          <w:lang w:val="is-IS"/>
        </w:rPr>
        <w:t xml:space="preserve"> {númer}</w:t>
      </w:r>
    </w:p>
    <w:p w14:paraId="7D2AAA27" w14:textId="77777777" w:rsidR="00F404DD" w:rsidRPr="003B50AB" w:rsidRDefault="00F404DD" w:rsidP="00F404DD">
      <w:pPr>
        <w:rPr>
          <w:sz w:val="22"/>
          <w:szCs w:val="22"/>
          <w:lang w:val="is-IS"/>
        </w:rPr>
      </w:pPr>
    </w:p>
    <w:p w14:paraId="7D2AAA28" w14:textId="77777777" w:rsidR="00F404DD" w:rsidRPr="003B50AB" w:rsidRDefault="00F404DD" w:rsidP="00F404DD">
      <w:pPr>
        <w:rPr>
          <w:sz w:val="22"/>
          <w:szCs w:val="22"/>
          <w:lang w:val="is-IS"/>
        </w:rPr>
      </w:pPr>
    </w:p>
    <w:p w14:paraId="7D2AAA29" w14:textId="77777777" w:rsidR="00F404DD" w:rsidRPr="003B50AB" w:rsidRDefault="00F404DD" w:rsidP="00F404DD">
      <w:pPr>
        <w:pBdr>
          <w:top w:val="single" w:sz="4" w:space="1" w:color="auto"/>
          <w:left w:val="single" w:sz="4" w:space="4" w:color="auto"/>
          <w:bottom w:val="single" w:sz="4" w:space="1" w:color="auto"/>
          <w:right w:val="single" w:sz="4" w:space="4" w:color="auto"/>
        </w:pBdr>
        <w:rPr>
          <w:b/>
          <w:sz w:val="22"/>
          <w:szCs w:val="22"/>
          <w:lang w:val="is-IS"/>
        </w:rPr>
      </w:pPr>
      <w:r w:rsidRPr="003B50AB">
        <w:rPr>
          <w:b/>
          <w:sz w:val="22"/>
          <w:szCs w:val="22"/>
          <w:lang w:val="is-IS"/>
        </w:rPr>
        <w:t>7.</w:t>
      </w:r>
      <w:r w:rsidRPr="003B50AB">
        <w:rPr>
          <w:b/>
          <w:sz w:val="22"/>
          <w:szCs w:val="22"/>
          <w:lang w:val="is-IS"/>
        </w:rPr>
        <w:tab/>
        <w:t>FYRNINGARDAGSETNING</w:t>
      </w:r>
    </w:p>
    <w:p w14:paraId="7D2AAA2A" w14:textId="77777777" w:rsidR="00F404DD" w:rsidRPr="003B50AB" w:rsidRDefault="00F404DD" w:rsidP="00F404DD">
      <w:pPr>
        <w:pStyle w:val="BodyText3"/>
        <w:rPr>
          <w:iCs/>
          <w:snapToGrid w:val="0"/>
          <w:szCs w:val="22"/>
          <w:lang w:eastAsia="de-DE"/>
        </w:rPr>
      </w:pPr>
    </w:p>
    <w:p w14:paraId="7D2AAA2B" w14:textId="77777777" w:rsidR="00F404DD" w:rsidRPr="003B50AB" w:rsidRDefault="00F404DD" w:rsidP="00F404DD">
      <w:pPr>
        <w:pStyle w:val="BodyText3"/>
        <w:rPr>
          <w:iCs/>
          <w:snapToGrid w:val="0"/>
          <w:szCs w:val="22"/>
          <w:lang w:eastAsia="de-DE"/>
        </w:rPr>
      </w:pPr>
      <w:r w:rsidRPr="003B50AB">
        <w:rPr>
          <w:iCs/>
          <w:snapToGrid w:val="0"/>
          <w:szCs w:val="22"/>
          <w:lang w:eastAsia="de-DE"/>
        </w:rPr>
        <w:t>EXP</w:t>
      </w:r>
    </w:p>
    <w:p w14:paraId="7D2AAA2C" w14:textId="77777777" w:rsidR="00F404DD" w:rsidRPr="009549D4" w:rsidRDefault="001661BE" w:rsidP="00F404DD">
      <w:pPr>
        <w:rPr>
          <w:sz w:val="22"/>
          <w:szCs w:val="22"/>
          <w:lang w:val="is-IS"/>
        </w:rPr>
      </w:pPr>
      <w:r w:rsidRPr="002F5D0F">
        <w:rPr>
          <w:szCs w:val="22"/>
          <w:lang w:val="is-IS"/>
        </w:rPr>
        <w:t>Rofna pakkningu skal nota innan 28 daga.</w:t>
      </w:r>
    </w:p>
    <w:p w14:paraId="7D2AAA2D" w14:textId="77777777" w:rsidR="00F404DD" w:rsidRDefault="00F404DD" w:rsidP="00F404DD">
      <w:pPr>
        <w:rPr>
          <w:sz w:val="22"/>
          <w:szCs w:val="22"/>
          <w:lang w:val="is-IS"/>
        </w:rPr>
      </w:pPr>
    </w:p>
    <w:p w14:paraId="7D2AAA2E" w14:textId="77777777" w:rsidR="001059CA" w:rsidRPr="003B50AB" w:rsidRDefault="001059CA" w:rsidP="00F404DD">
      <w:pPr>
        <w:rPr>
          <w:sz w:val="22"/>
          <w:szCs w:val="22"/>
          <w:lang w:val="is-IS"/>
        </w:rPr>
      </w:pPr>
    </w:p>
    <w:p w14:paraId="7D2AAA2F" w14:textId="77777777" w:rsidR="00F404DD" w:rsidRPr="003B50AB" w:rsidRDefault="00F404DD" w:rsidP="00F404DD">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3B50AB">
        <w:rPr>
          <w:b/>
          <w:sz w:val="22"/>
          <w:szCs w:val="22"/>
          <w:lang w:val="is-IS"/>
        </w:rPr>
        <w:t>8.</w:t>
      </w:r>
      <w:r w:rsidRPr="003B50AB">
        <w:rPr>
          <w:b/>
          <w:sz w:val="22"/>
          <w:szCs w:val="22"/>
          <w:lang w:val="is-IS"/>
        </w:rPr>
        <w:tab/>
        <w:t>VARNAÐARORIN „DÝRALYF“</w:t>
      </w:r>
    </w:p>
    <w:p w14:paraId="7D2AAA30" w14:textId="77777777" w:rsidR="00F404DD" w:rsidRPr="003B50AB" w:rsidRDefault="00F404DD" w:rsidP="00F404DD">
      <w:pPr>
        <w:pStyle w:val="BodyText3"/>
        <w:rPr>
          <w:iCs/>
          <w:snapToGrid w:val="0"/>
          <w:szCs w:val="22"/>
          <w:lang w:eastAsia="de-DE"/>
        </w:rPr>
      </w:pPr>
    </w:p>
    <w:p w14:paraId="7D2AAA31" w14:textId="77777777" w:rsidR="00F404DD" w:rsidRPr="003B50AB" w:rsidRDefault="00F404DD" w:rsidP="00F404DD">
      <w:pPr>
        <w:pStyle w:val="BodyText3"/>
        <w:rPr>
          <w:iCs/>
          <w:snapToGrid w:val="0"/>
          <w:szCs w:val="22"/>
          <w:lang w:eastAsia="de-DE"/>
        </w:rPr>
      </w:pPr>
      <w:r w:rsidRPr="003B50AB">
        <w:rPr>
          <w:iCs/>
          <w:snapToGrid w:val="0"/>
          <w:szCs w:val="22"/>
          <w:lang w:eastAsia="de-DE"/>
        </w:rPr>
        <w:t>Dýralyf.</w:t>
      </w:r>
    </w:p>
    <w:p w14:paraId="7D2AAA32" w14:textId="77777777" w:rsidR="00F22D84" w:rsidRPr="00A11723" w:rsidRDefault="00F22D84" w:rsidP="00BC29B4">
      <w:pPr>
        <w:rPr>
          <w:bCs/>
          <w:sz w:val="22"/>
          <w:szCs w:val="22"/>
          <w:lang w:val="is-IS"/>
        </w:rPr>
      </w:pPr>
      <w:r w:rsidRPr="00A11723">
        <w:rPr>
          <w:sz w:val="22"/>
          <w:szCs w:val="22"/>
          <w:lang w:val="is-IS"/>
        </w:rPr>
        <w:br w:type="page"/>
      </w:r>
    </w:p>
    <w:p w14:paraId="0255A532" w14:textId="77777777" w:rsidR="005223C4" w:rsidRPr="00A11723" w:rsidRDefault="005223C4" w:rsidP="005223C4">
      <w:pPr>
        <w:rPr>
          <w:bCs/>
          <w:sz w:val="22"/>
          <w:szCs w:val="22"/>
          <w:lang w:val="is-IS"/>
        </w:rPr>
      </w:pPr>
    </w:p>
    <w:p w14:paraId="2AAF335A" w14:textId="77777777" w:rsidR="005223C4" w:rsidRPr="00A11723" w:rsidRDefault="005223C4" w:rsidP="005223C4">
      <w:pPr>
        <w:rPr>
          <w:bCs/>
          <w:sz w:val="22"/>
          <w:szCs w:val="22"/>
          <w:lang w:val="is-IS"/>
        </w:rPr>
      </w:pPr>
    </w:p>
    <w:p w14:paraId="1E51C26A" w14:textId="77777777" w:rsidR="005223C4" w:rsidRPr="00A11723" w:rsidRDefault="005223C4" w:rsidP="005223C4">
      <w:pPr>
        <w:rPr>
          <w:bCs/>
          <w:sz w:val="22"/>
          <w:szCs w:val="22"/>
          <w:lang w:val="is-IS"/>
        </w:rPr>
      </w:pPr>
    </w:p>
    <w:p w14:paraId="419C2843" w14:textId="77777777" w:rsidR="005223C4" w:rsidRPr="00A11723" w:rsidRDefault="005223C4" w:rsidP="005223C4">
      <w:pPr>
        <w:rPr>
          <w:bCs/>
          <w:sz w:val="22"/>
          <w:szCs w:val="22"/>
          <w:lang w:val="is-IS"/>
        </w:rPr>
      </w:pPr>
    </w:p>
    <w:p w14:paraId="1EC15E52" w14:textId="77777777" w:rsidR="005223C4" w:rsidRPr="00A11723" w:rsidRDefault="005223C4" w:rsidP="005223C4">
      <w:pPr>
        <w:rPr>
          <w:bCs/>
          <w:sz w:val="22"/>
          <w:szCs w:val="22"/>
          <w:lang w:val="is-IS"/>
        </w:rPr>
      </w:pPr>
    </w:p>
    <w:p w14:paraId="7B4C2A4E" w14:textId="77777777" w:rsidR="005223C4" w:rsidRPr="00A11723" w:rsidRDefault="005223C4" w:rsidP="005223C4">
      <w:pPr>
        <w:rPr>
          <w:bCs/>
          <w:sz w:val="22"/>
          <w:szCs w:val="22"/>
          <w:lang w:val="is-IS"/>
        </w:rPr>
      </w:pPr>
    </w:p>
    <w:p w14:paraId="33FFED38" w14:textId="77777777" w:rsidR="005223C4" w:rsidRPr="00A11723" w:rsidRDefault="005223C4" w:rsidP="005223C4">
      <w:pPr>
        <w:rPr>
          <w:bCs/>
          <w:sz w:val="22"/>
          <w:szCs w:val="22"/>
          <w:lang w:val="is-IS"/>
        </w:rPr>
      </w:pPr>
    </w:p>
    <w:p w14:paraId="7C3C52FC" w14:textId="77777777" w:rsidR="005223C4" w:rsidRPr="00A11723" w:rsidRDefault="005223C4" w:rsidP="005223C4">
      <w:pPr>
        <w:rPr>
          <w:bCs/>
          <w:sz w:val="22"/>
          <w:szCs w:val="22"/>
          <w:lang w:val="is-IS"/>
        </w:rPr>
      </w:pPr>
    </w:p>
    <w:p w14:paraId="31487EFD" w14:textId="77777777" w:rsidR="005223C4" w:rsidRPr="00A11723" w:rsidRDefault="005223C4" w:rsidP="005223C4">
      <w:pPr>
        <w:rPr>
          <w:bCs/>
          <w:sz w:val="22"/>
          <w:szCs w:val="22"/>
          <w:lang w:val="is-IS"/>
        </w:rPr>
      </w:pPr>
    </w:p>
    <w:p w14:paraId="453C8A0D" w14:textId="77777777" w:rsidR="005223C4" w:rsidRPr="00A11723" w:rsidRDefault="005223C4" w:rsidP="005223C4">
      <w:pPr>
        <w:rPr>
          <w:bCs/>
          <w:sz w:val="22"/>
          <w:szCs w:val="22"/>
          <w:lang w:val="is-IS"/>
        </w:rPr>
      </w:pPr>
    </w:p>
    <w:p w14:paraId="3E88DBE8" w14:textId="77777777" w:rsidR="005223C4" w:rsidRPr="00A11723" w:rsidRDefault="005223C4" w:rsidP="005223C4">
      <w:pPr>
        <w:rPr>
          <w:bCs/>
          <w:sz w:val="22"/>
          <w:szCs w:val="22"/>
          <w:lang w:val="is-IS"/>
        </w:rPr>
      </w:pPr>
    </w:p>
    <w:p w14:paraId="23691C30" w14:textId="77777777" w:rsidR="005223C4" w:rsidRPr="00A11723" w:rsidRDefault="005223C4" w:rsidP="005223C4">
      <w:pPr>
        <w:rPr>
          <w:bCs/>
          <w:sz w:val="22"/>
          <w:szCs w:val="22"/>
          <w:lang w:val="is-IS"/>
        </w:rPr>
      </w:pPr>
    </w:p>
    <w:p w14:paraId="126B2D2A" w14:textId="77777777" w:rsidR="005223C4" w:rsidRPr="00A11723" w:rsidRDefault="005223C4" w:rsidP="005223C4">
      <w:pPr>
        <w:rPr>
          <w:bCs/>
          <w:sz w:val="22"/>
          <w:szCs w:val="22"/>
          <w:lang w:val="is-IS"/>
        </w:rPr>
      </w:pPr>
    </w:p>
    <w:p w14:paraId="34B061ED" w14:textId="77777777" w:rsidR="005223C4" w:rsidRPr="00A11723" w:rsidRDefault="005223C4" w:rsidP="005223C4">
      <w:pPr>
        <w:rPr>
          <w:bCs/>
          <w:sz w:val="22"/>
          <w:szCs w:val="22"/>
          <w:lang w:val="is-IS"/>
        </w:rPr>
      </w:pPr>
    </w:p>
    <w:p w14:paraId="6DA98761" w14:textId="77777777" w:rsidR="005223C4" w:rsidRPr="00A11723" w:rsidRDefault="005223C4" w:rsidP="005223C4">
      <w:pPr>
        <w:rPr>
          <w:bCs/>
          <w:sz w:val="22"/>
          <w:szCs w:val="22"/>
          <w:lang w:val="is-IS"/>
        </w:rPr>
      </w:pPr>
    </w:p>
    <w:p w14:paraId="1BBB7C9E" w14:textId="77777777" w:rsidR="005223C4" w:rsidRPr="00A11723" w:rsidRDefault="005223C4" w:rsidP="005223C4">
      <w:pPr>
        <w:rPr>
          <w:bCs/>
          <w:sz w:val="22"/>
          <w:szCs w:val="22"/>
          <w:lang w:val="is-IS"/>
        </w:rPr>
      </w:pPr>
    </w:p>
    <w:p w14:paraId="02A86DED" w14:textId="77777777" w:rsidR="005223C4" w:rsidRPr="00A11723" w:rsidRDefault="005223C4" w:rsidP="005223C4">
      <w:pPr>
        <w:rPr>
          <w:bCs/>
          <w:sz w:val="22"/>
          <w:szCs w:val="22"/>
          <w:lang w:val="is-IS"/>
        </w:rPr>
      </w:pPr>
    </w:p>
    <w:p w14:paraId="128DDD3D" w14:textId="77777777" w:rsidR="005223C4" w:rsidRPr="00A11723" w:rsidRDefault="005223C4" w:rsidP="005223C4">
      <w:pPr>
        <w:rPr>
          <w:bCs/>
          <w:sz w:val="22"/>
          <w:szCs w:val="22"/>
          <w:lang w:val="is-IS"/>
        </w:rPr>
      </w:pPr>
    </w:p>
    <w:p w14:paraId="676D3338" w14:textId="77777777" w:rsidR="005223C4" w:rsidRPr="00A11723" w:rsidRDefault="005223C4" w:rsidP="005223C4">
      <w:pPr>
        <w:rPr>
          <w:bCs/>
          <w:sz w:val="22"/>
          <w:szCs w:val="22"/>
          <w:lang w:val="is-IS"/>
        </w:rPr>
      </w:pPr>
    </w:p>
    <w:p w14:paraId="6352D5D1" w14:textId="77777777" w:rsidR="005223C4" w:rsidRPr="00A11723" w:rsidRDefault="005223C4" w:rsidP="005223C4">
      <w:pPr>
        <w:rPr>
          <w:bCs/>
          <w:sz w:val="22"/>
          <w:szCs w:val="22"/>
          <w:lang w:val="is-IS"/>
        </w:rPr>
      </w:pPr>
    </w:p>
    <w:p w14:paraId="7BE19108" w14:textId="77777777" w:rsidR="005223C4" w:rsidRPr="00A11723" w:rsidRDefault="005223C4" w:rsidP="005223C4">
      <w:pPr>
        <w:rPr>
          <w:bCs/>
          <w:sz w:val="22"/>
          <w:szCs w:val="22"/>
          <w:lang w:val="is-IS"/>
        </w:rPr>
      </w:pPr>
    </w:p>
    <w:p w14:paraId="1785E582" w14:textId="77777777" w:rsidR="005223C4" w:rsidRDefault="005223C4" w:rsidP="005223C4">
      <w:pPr>
        <w:rPr>
          <w:bCs/>
          <w:sz w:val="22"/>
          <w:szCs w:val="22"/>
          <w:lang w:val="is-IS"/>
        </w:rPr>
      </w:pPr>
    </w:p>
    <w:p w14:paraId="06C25A9C" w14:textId="77777777" w:rsidR="005223C4" w:rsidRPr="00A11723" w:rsidRDefault="005223C4" w:rsidP="005223C4">
      <w:pPr>
        <w:rPr>
          <w:bCs/>
          <w:sz w:val="22"/>
          <w:szCs w:val="22"/>
          <w:lang w:val="is-IS"/>
        </w:rPr>
      </w:pPr>
    </w:p>
    <w:p w14:paraId="7D2AAA49" w14:textId="77777777" w:rsidR="005D6548" w:rsidRPr="00A11723" w:rsidRDefault="005D6548" w:rsidP="005F5B22">
      <w:pPr>
        <w:jc w:val="center"/>
        <w:outlineLvl w:val="0"/>
        <w:rPr>
          <w:b/>
          <w:sz w:val="22"/>
          <w:szCs w:val="22"/>
          <w:lang w:val="is-IS"/>
        </w:rPr>
      </w:pPr>
      <w:r w:rsidRPr="00A11723">
        <w:rPr>
          <w:b/>
          <w:sz w:val="22"/>
          <w:szCs w:val="22"/>
          <w:lang w:val="is-IS"/>
        </w:rPr>
        <w:t>B. FYLGISEÐILL</w:t>
      </w:r>
    </w:p>
    <w:p w14:paraId="7D2AAA4A" w14:textId="77777777" w:rsidR="009929DC" w:rsidRPr="00A11723" w:rsidRDefault="005D6548" w:rsidP="00D111C3">
      <w:pPr>
        <w:jc w:val="center"/>
        <w:rPr>
          <w:sz w:val="22"/>
          <w:szCs w:val="22"/>
          <w:lang w:val="is-IS"/>
        </w:rPr>
      </w:pPr>
      <w:r w:rsidRPr="00A11723">
        <w:rPr>
          <w:lang w:val="is-IS"/>
        </w:rPr>
        <w:br w:type="page"/>
      </w:r>
      <w:r w:rsidR="009929DC" w:rsidRPr="00A11723">
        <w:rPr>
          <w:b/>
          <w:sz w:val="22"/>
          <w:szCs w:val="22"/>
          <w:lang w:val="is-IS"/>
        </w:rPr>
        <w:lastRenderedPageBreak/>
        <w:t>FYLGISEÐILL</w:t>
      </w:r>
      <w:r w:rsidR="00F05732">
        <w:rPr>
          <w:b/>
          <w:sz w:val="22"/>
          <w:szCs w:val="22"/>
          <w:lang w:val="is-IS"/>
        </w:rPr>
        <w:t>:</w:t>
      </w:r>
    </w:p>
    <w:p w14:paraId="7D2AAA4B" w14:textId="77777777" w:rsidR="009929DC" w:rsidRPr="00C75C9D" w:rsidRDefault="009929DC" w:rsidP="005F5B22">
      <w:pPr>
        <w:jc w:val="center"/>
        <w:outlineLvl w:val="1"/>
        <w:rPr>
          <w:b/>
          <w:bCs/>
          <w:sz w:val="22"/>
          <w:szCs w:val="22"/>
          <w:lang w:val="is-IS"/>
        </w:rPr>
      </w:pPr>
      <w:r w:rsidRPr="00C75C9D">
        <w:rPr>
          <w:b/>
          <w:bCs/>
          <w:sz w:val="22"/>
          <w:szCs w:val="22"/>
          <w:lang w:val="is-IS"/>
        </w:rPr>
        <w:t>Metacam 5 mg/ml stungulyf, lausn handa nautgripum og svínum</w:t>
      </w:r>
    </w:p>
    <w:p w14:paraId="7D2AAA4C" w14:textId="77777777" w:rsidR="009929DC" w:rsidRPr="00A11723" w:rsidRDefault="009929DC" w:rsidP="00BC29B4">
      <w:pPr>
        <w:rPr>
          <w:sz w:val="22"/>
          <w:szCs w:val="22"/>
          <w:lang w:val="is-IS"/>
        </w:rPr>
      </w:pPr>
    </w:p>
    <w:p w14:paraId="7D2AAA4D" w14:textId="77777777" w:rsidR="009929DC" w:rsidRPr="00A11723" w:rsidRDefault="009929DC" w:rsidP="00BC29B4">
      <w:pPr>
        <w:ind w:left="567" w:hanging="567"/>
        <w:rPr>
          <w:b/>
          <w:sz w:val="22"/>
          <w:szCs w:val="22"/>
          <w:lang w:val="is-IS"/>
        </w:rPr>
      </w:pPr>
      <w:r w:rsidRPr="001059CA">
        <w:rPr>
          <w:b/>
          <w:sz w:val="22"/>
          <w:szCs w:val="22"/>
          <w:highlight w:val="lightGray"/>
          <w:lang w:val="is-IS"/>
        </w:rPr>
        <w:t>1.</w:t>
      </w:r>
      <w:r w:rsidRPr="00A11723">
        <w:rPr>
          <w:b/>
          <w:sz w:val="22"/>
          <w:szCs w:val="22"/>
          <w:lang w:val="is-IS"/>
        </w:rPr>
        <w:tab/>
        <w:t>HEITI OG HEIMILISFANG MARKAÐSLEYFIS</w:t>
      </w:r>
      <w:r w:rsidR="00681ECF">
        <w:rPr>
          <w:b/>
          <w:sz w:val="22"/>
          <w:szCs w:val="22"/>
          <w:lang w:val="is-IS"/>
        </w:rPr>
        <w:t>HAFA</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A4E" w14:textId="77777777" w:rsidR="009929DC" w:rsidRPr="00A11723" w:rsidRDefault="009929DC" w:rsidP="00BC29B4">
      <w:pPr>
        <w:rPr>
          <w:sz w:val="22"/>
          <w:szCs w:val="22"/>
          <w:lang w:val="is-IS"/>
        </w:rPr>
      </w:pPr>
    </w:p>
    <w:p w14:paraId="7D2AAA4F" w14:textId="77777777" w:rsidR="00DD6C7E" w:rsidRPr="00A11723" w:rsidRDefault="00DD6C7E" w:rsidP="00BC29B4">
      <w:pPr>
        <w:rPr>
          <w:sz w:val="22"/>
          <w:szCs w:val="22"/>
          <w:u w:val="single"/>
          <w:lang w:val="is-IS"/>
        </w:rPr>
      </w:pPr>
      <w:r w:rsidRPr="00A11723">
        <w:rPr>
          <w:sz w:val="22"/>
          <w:szCs w:val="22"/>
          <w:u w:val="single"/>
          <w:lang w:val="is-IS"/>
        </w:rPr>
        <w:t>Markaðsleyfishafi</w:t>
      </w:r>
      <w:r w:rsidR="003E33D5">
        <w:rPr>
          <w:sz w:val="22"/>
          <w:szCs w:val="22"/>
          <w:u w:val="single"/>
          <w:lang w:val="is-IS"/>
        </w:rPr>
        <w:t>:</w:t>
      </w:r>
    </w:p>
    <w:p w14:paraId="7D2AAA50" w14:textId="77777777" w:rsidR="00DD6C7E" w:rsidRPr="00A11723" w:rsidRDefault="00DD6C7E" w:rsidP="00BC29B4">
      <w:pPr>
        <w:tabs>
          <w:tab w:val="left" w:pos="0"/>
        </w:tabs>
        <w:rPr>
          <w:sz w:val="22"/>
          <w:szCs w:val="22"/>
          <w:lang w:val="is-IS"/>
        </w:rPr>
      </w:pPr>
      <w:r w:rsidRPr="00A11723">
        <w:rPr>
          <w:sz w:val="22"/>
          <w:szCs w:val="22"/>
          <w:lang w:val="is-IS"/>
        </w:rPr>
        <w:t>Boehringer Ingelheim Vetmedica GmbH</w:t>
      </w:r>
    </w:p>
    <w:p w14:paraId="7D2AAA51" w14:textId="77777777" w:rsidR="00DD6C7E" w:rsidRPr="00A11723" w:rsidRDefault="00DD6C7E" w:rsidP="00BC29B4">
      <w:pPr>
        <w:tabs>
          <w:tab w:val="left" w:pos="0"/>
        </w:tabs>
        <w:rPr>
          <w:sz w:val="22"/>
          <w:szCs w:val="22"/>
          <w:lang w:val="is-IS"/>
        </w:rPr>
      </w:pPr>
      <w:r w:rsidRPr="00A11723">
        <w:rPr>
          <w:sz w:val="22"/>
          <w:szCs w:val="22"/>
          <w:lang w:val="is-IS"/>
        </w:rPr>
        <w:t>55216 Ingelheim/Rhein</w:t>
      </w:r>
    </w:p>
    <w:p w14:paraId="7D2AAA52" w14:textId="77777777" w:rsidR="00DD6C7E" w:rsidRPr="00C75C9D" w:rsidRDefault="00DD6C7E" w:rsidP="00BC29B4">
      <w:pPr>
        <w:rPr>
          <w:caps/>
          <w:sz w:val="22"/>
          <w:szCs w:val="22"/>
          <w:lang w:val="is-IS"/>
        </w:rPr>
      </w:pPr>
      <w:r w:rsidRPr="00C75C9D">
        <w:rPr>
          <w:caps/>
          <w:sz w:val="22"/>
          <w:szCs w:val="22"/>
          <w:lang w:val="is-IS"/>
        </w:rPr>
        <w:t>Þýskaland</w:t>
      </w:r>
    </w:p>
    <w:p w14:paraId="7D2AAA53" w14:textId="77777777" w:rsidR="00DD6C7E" w:rsidRPr="00A11723" w:rsidRDefault="00DD6C7E" w:rsidP="00BC29B4">
      <w:pPr>
        <w:rPr>
          <w:sz w:val="22"/>
          <w:szCs w:val="22"/>
          <w:lang w:val="is-IS"/>
        </w:rPr>
      </w:pPr>
    </w:p>
    <w:p w14:paraId="7D2AAA54" w14:textId="77777777" w:rsidR="007C3049" w:rsidRDefault="007C3049" w:rsidP="007C3049">
      <w:pPr>
        <w:rPr>
          <w:sz w:val="22"/>
          <w:szCs w:val="22"/>
          <w:u w:val="single"/>
          <w:lang w:val="is-IS"/>
        </w:rPr>
      </w:pPr>
      <w:r>
        <w:rPr>
          <w:sz w:val="22"/>
          <w:szCs w:val="22"/>
          <w:u w:val="single"/>
          <w:lang w:val="is-IS"/>
        </w:rPr>
        <w:t>F</w:t>
      </w:r>
      <w:r w:rsidRPr="00E61E25">
        <w:rPr>
          <w:sz w:val="22"/>
          <w:szCs w:val="22"/>
          <w:u w:val="single"/>
          <w:lang w:val="is-IS"/>
        </w:rPr>
        <w:t>ramleið</w:t>
      </w:r>
      <w:r>
        <w:rPr>
          <w:sz w:val="22"/>
          <w:szCs w:val="22"/>
          <w:u w:val="single"/>
          <w:lang w:val="is-IS"/>
        </w:rPr>
        <w:t>e</w:t>
      </w:r>
      <w:r w:rsidRPr="00E61E25">
        <w:rPr>
          <w:sz w:val="22"/>
          <w:szCs w:val="22"/>
          <w:u w:val="single"/>
          <w:lang w:val="is-IS"/>
        </w:rPr>
        <w:t>nd</w:t>
      </w:r>
      <w:r w:rsidR="00CC7715">
        <w:rPr>
          <w:sz w:val="22"/>
          <w:szCs w:val="22"/>
          <w:u w:val="single"/>
          <w:lang w:val="is-IS"/>
        </w:rPr>
        <w:t>ur</w:t>
      </w:r>
      <w:r w:rsidRPr="00E61E25">
        <w:rPr>
          <w:sz w:val="22"/>
          <w:szCs w:val="22"/>
          <w:u w:val="single"/>
          <w:lang w:val="is-IS"/>
        </w:rPr>
        <w:t xml:space="preserve"> sem er</w:t>
      </w:r>
      <w:r>
        <w:rPr>
          <w:sz w:val="22"/>
          <w:szCs w:val="22"/>
          <w:u w:val="single"/>
          <w:lang w:val="is-IS"/>
        </w:rPr>
        <w:t>u</w:t>
      </w:r>
      <w:r w:rsidRPr="00E61E25">
        <w:rPr>
          <w:sz w:val="22"/>
          <w:szCs w:val="22"/>
          <w:u w:val="single"/>
          <w:lang w:val="is-IS"/>
        </w:rPr>
        <w:t xml:space="preserve"> ábyrg</w:t>
      </w:r>
      <w:r>
        <w:rPr>
          <w:sz w:val="22"/>
          <w:szCs w:val="22"/>
          <w:u w:val="single"/>
          <w:lang w:val="is-IS"/>
        </w:rPr>
        <w:t>i</w:t>
      </w:r>
      <w:r w:rsidRPr="00E61E25">
        <w:rPr>
          <w:sz w:val="22"/>
          <w:szCs w:val="22"/>
          <w:u w:val="single"/>
          <w:lang w:val="is-IS"/>
        </w:rPr>
        <w:t>r fyrir lokasamþykkt</w:t>
      </w:r>
      <w:r w:rsidR="003E33D5">
        <w:rPr>
          <w:sz w:val="22"/>
          <w:szCs w:val="22"/>
          <w:u w:val="single"/>
          <w:lang w:val="is-IS"/>
        </w:rPr>
        <w:t>:</w:t>
      </w:r>
    </w:p>
    <w:p w14:paraId="7D2AAA55" w14:textId="77777777" w:rsidR="00DD6C7E" w:rsidRPr="00A11723" w:rsidRDefault="00DD6C7E" w:rsidP="00BC29B4">
      <w:pPr>
        <w:rPr>
          <w:sz w:val="22"/>
          <w:szCs w:val="22"/>
          <w:lang w:val="is-IS"/>
        </w:rPr>
      </w:pPr>
      <w:r w:rsidRPr="00A11723">
        <w:rPr>
          <w:sz w:val="22"/>
          <w:szCs w:val="22"/>
          <w:lang w:val="is-IS"/>
        </w:rPr>
        <w:t>Labiana Life Sciences S.A.</w:t>
      </w:r>
    </w:p>
    <w:p w14:paraId="7D2AAA56" w14:textId="77777777" w:rsidR="00DD6C7E" w:rsidRPr="00A11723" w:rsidRDefault="00DD6C7E" w:rsidP="00BC29B4">
      <w:pPr>
        <w:rPr>
          <w:sz w:val="22"/>
          <w:szCs w:val="22"/>
          <w:lang w:val="is-IS"/>
        </w:rPr>
      </w:pPr>
      <w:r w:rsidRPr="00A11723">
        <w:rPr>
          <w:sz w:val="22"/>
          <w:szCs w:val="22"/>
          <w:lang w:val="is-IS"/>
        </w:rPr>
        <w:t>Venus, 26</w:t>
      </w:r>
    </w:p>
    <w:p w14:paraId="7D2AAA57" w14:textId="77777777" w:rsidR="00DD6C7E" w:rsidRPr="00A11723" w:rsidRDefault="00DD6C7E" w:rsidP="00BC29B4">
      <w:pPr>
        <w:rPr>
          <w:sz w:val="22"/>
          <w:szCs w:val="22"/>
          <w:lang w:val="is-IS"/>
        </w:rPr>
      </w:pPr>
      <w:r w:rsidRPr="00A11723">
        <w:rPr>
          <w:sz w:val="22"/>
          <w:szCs w:val="22"/>
          <w:lang w:val="is-IS"/>
        </w:rPr>
        <w:t>Can Parellada Industrial</w:t>
      </w:r>
    </w:p>
    <w:p w14:paraId="7D2AAA58" w14:textId="77777777" w:rsidR="00DD6C7E" w:rsidRPr="00A11723" w:rsidRDefault="00DD6C7E" w:rsidP="00BC29B4">
      <w:pPr>
        <w:rPr>
          <w:sz w:val="22"/>
          <w:szCs w:val="22"/>
          <w:lang w:val="is-IS"/>
        </w:rPr>
      </w:pPr>
      <w:r w:rsidRPr="00A11723">
        <w:rPr>
          <w:sz w:val="22"/>
          <w:szCs w:val="22"/>
          <w:lang w:val="is-IS"/>
        </w:rPr>
        <w:t>08228 Terrassa</w:t>
      </w:r>
      <w:r w:rsidR="00AC539D">
        <w:rPr>
          <w:sz w:val="22"/>
          <w:szCs w:val="22"/>
          <w:lang w:val="is-IS"/>
        </w:rPr>
        <w:t>, Barcelona</w:t>
      </w:r>
    </w:p>
    <w:p w14:paraId="7D2AAA59" w14:textId="77777777" w:rsidR="00DD6C7E" w:rsidRPr="00C75C9D" w:rsidRDefault="00DD6C7E" w:rsidP="00BC29B4">
      <w:pPr>
        <w:rPr>
          <w:caps/>
          <w:sz w:val="22"/>
          <w:szCs w:val="22"/>
          <w:lang w:val="is-IS"/>
        </w:rPr>
      </w:pPr>
      <w:r w:rsidRPr="00C75C9D">
        <w:rPr>
          <w:caps/>
          <w:sz w:val="22"/>
          <w:szCs w:val="22"/>
          <w:lang w:val="is-IS"/>
        </w:rPr>
        <w:t>Spánn</w:t>
      </w:r>
    </w:p>
    <w:p w14:paraId="7D2AAA5A" w14:textId="77777777" w:rsidR="009929DC" w:rsidRPr="00A11723" w:rsidRDefault="009929DC" w:rsidP="00BC29B4">
      <w:pPr>
        <w:rPr>
          <w:sz w:val="22"/>
          <w:szCs w:val="22"/>
          <w:lang w:val="is-IS"/>
        </w:rPr>
      </w:pPr>
    </w:p>
    <w:p w14:paraId="7D2AAA5B" w14:textId="77777777" w:rsidR="0085013A" w:rsidRPr="0085013A" w:rsidRDefault="0085013A" w:rsidP="0085013A">
      <w:pPr>
        <w:widowControl w:val="0"/>
        <w:tabs>
          <w:tab w:val="left" w:pos="567"/>
        </w:tabs>
        <w:adjustRightInd w:val="0"/>
        <w:spacing w:line="260" w:lineRule="exact"/>
        <w:jc w:val="both"/>
        <w:textAlignment w:val="baseline"/>
        <w:rPr>
          <w:sz w:val="22"/>
          <w:szCs w:val="22"/>
          <w:highlight w:val="lightGray"/>
          <w:lang w:val="sv-SE"/>
        </w:rPr>
      </w:pPr>
      <w:r w:rsidRPr="0085013A">
        <w:rPr>
          <w:sz w:val="22"/>
          <w:szCs w:val="22"/>
          <w:highlight w:val="lightGray"/>
          <w:lang w:val="sv-SE"/>
        </w:rPr>
        <w:t>KVP Pharma + Veterinär Produkte GmbH</w:t>
      </w:r>
    </w:p>
    <w:p w14:paraId="7D2AAA5C" w14:textId="77777777" w:rsidR="00F060FD" w:rsidRPr="00F060FD" w:rsidRDefault="00F060FD" w:rsidP="00F060FD">
      <w:pPr>
        <w:widowControl w:val="0"/>
        <w:tabs>
          <w:tab w:val="left" w:pos="567"/>
        </w:tabs>
        <w:adjustRightInd w:val="0"/>
        <w:spacing w:line="260" w:lineRule="exact"/>
        <w:jc w:val="both"/>
        <w:textAlignment w:val="baseline"/>
        <w:rPr>
          <w:sz w:val="22"/>
          <w:szCs w:val="22"/>
          <w:highlight w:val="lightGray"/>
          <w:lang w:val="sv-SE"/>
        </w:rPr>
      </w:pPr>
      <w:r w:rsidRPr="00F060FD">
        <w:rPr>
          <w:sz w:val="22"/>
          <w:szCs w:val="22"/>
          <w:highlight w:val="lightGray"/>
          <w:lang w:val="sv-SE"/>
        </w:rPr>
        <w:t>Projensdorfer Str. 324</w:t>
      </w:r>
    </w:p>
    <w:p w14:paraId="7D2AAA5D" w14:textId="77777777" w:rsidR="0085013A" w:rsidRPr="00BC29D2" w:rsidRDefault="0085013A" w:rsidP="0085013A">
      <w:pPr>
        <w:widowControl w:val="0"/>
        <w:tabs>
          <w:tab w:val="left" w:pos="567"/>
        </w:tabs>
        <w:adjustRightInd w:val="0"/>
        <w:spacing w:line="260" w:lineRule="exact"/>
        <w:jc w:val="both"/>
        <w:textAlignment w:val="baseline"/>
        <w:rPr>
          <w:sz w:val="22"/>
          <w:szCs w:val="22"/>
          <w:highlight w:val="lightGray"/>
          <w:lang w:val="sv-SE"/>
        </w:rPr>
      </w:pPr>
      <w:r w:rsidRPr="00BC29D2">
        <w:rPr>
          <w:sz w:val="22"/>
          <w:szCs w:val="22"/>
          <w:highlight w:val="lightGray"/>
          <w:lang w:val="sv-SE"/>
        </w:rPr>
        <w:t>24106 Kiel</w:t>
      </w:r>
    </w:p>
    <w:p w14:paraId="7D2AAA5E" w14:textId="77777777" w:rsidR="007C3049" w:rsidRPr="0054246B" w:rsidRDefault="007C3049" w:rsidP="007C3049">
      <w:pPr>
        <w:rPr>
          <w:caps/>
          <w:sz w:val="22"/>
          <w:szCs w:val="22"/>
          <w:lang w:val="is-IS"/>
        </w:rPr>
      </w:pPr>
      <w:r w:rsidRPr="007C3049">
        <w:rPr>
          <w:caps/>
          <w:sz w:val="22"/>
          <w:szCs w:val="22"/>
          <w:highlight w:val="lightGray"/>
          <w:lang w:val="is-IS"/>
        </w:rPr>
        <w:t>Þýskaland</w:t>
      </w:r>
    </w:p>
    <w:p w14:paraId="7D2AAA5F" w14:textId="77777777" w:rsidR="0085013A" w:rsidRPr="00BC29D2" w:rsidRDefault="0085013A" w:rsidP="0085013A">
      <w:pPr>
        <w:widowControl w:val="0"/>
        <w:tabs>
          <w:tab w:val="left" w:pos="567"/>
        </w:tabs>
        <w:adjustRightInd w:val="0"/>
        <w:spacing w:line="260" w:lineRule="exact"/>
        <w:jc w:val="both"/>
        <w:textAlignment w:val="baseline"/>
        <w:rPr>
          <w:sz w:val="22"/>
          <w:szCs w:val="22"/>
          <w:lang w:val="sv-SE"/>
        </w:rPr>
      </w:pPr>
    </w:p>
    <w:p w14:paraId="7D2AAA60" w14:textId="77777777" w:rsidR="009929DC" w:rsidRPr="00A11723" w:rsidRDefault="009929DC" w:rsidP="00BC29B4">
      <w:pPr>
        <w:rPr>
          <w:sz w:val="22"/>
          <w:szCs w:val="22"/>
          <w:lang w:val="is-IS"/>
        </w:rPr>
      </w:pPr>
    </w:p>
    <w:p w14:paraId="7D2AAA61" w14:textId="77777777" w:rsidR="009929DC" w:rsidRPr="00A11723" w:rsidRDefault="009929DC" w:rsidP="00BC29B4">
      <w:pPr>
        <w:ind w:left="567" w:hanging="567"/>
        <w:rPr>
          <w:sz w:val="22"/>
          <w:szCs w:val="22"/>
          <w:lang w:val="is-IS"/>
        </w:rPr>
      </w:pPr>
      <w:r w:rsidRPr="001059CA">
        <w:rPr>
          <w:b/>
          <w:sz w:val="22"/>
          <w:szCs w:val="22"/>
          <w:highlight w:val="lightGray"/>
          <w:lang w:val="is-IS"/>
        </w:rPr>
        <w:t>2.</w:t>
      </w:r>
      <w:r w:rsidRPr="00A11723">
        <w:rPr>
          <w:b/>
          <w:sz w:val="22"/>
          <w:szCs w:val="22"/>
          <w:lang w:val="is-IS"/>
        </w:rPr>
        <w:tab/>
        <w:t>HEITI DÝRALYFS</w:t>
      </w:r>
    </w:p>
    <w:p w14:paraId="7D2AAA62" w14:textId="77777777" w:rsidR="009929DC" w:rsidRPr="00A11723" w:rsidRDefault="009929DC" w:rsidP="00BC29B4">
      <w:pPr>
        <w:rPr>
          <w:sz w:val="22"/>
          <w:szCs w:val="22"/>
          <w:lang w:val="is-IS"/>
        </w:rPr>
      </w:pPr>
    </w:p>
    <w:p w14:paraId="7D2AAA63" w14:textId="77777777" w:rsidR="009929DC" w:rsidRPr="00A11723" w:rsidRDefault="009929DC" w:rsidP="00BC29B4">
      <w:pPr>
        <w:rPr>
          <w:sz w:val="22"/>
          <w:szCs w:val="22"/>
          <w:lang w:val="is-IS"/>
        </w:rPr>
      </w:pPr>
      <w:r w:rsidRPr="00A11723">
        <w:rPr>
          <w:sz w:val="22"/>
          <w:szCs w:val="22"/>
          <w:lang w:val="is-IS"/>
        </w:rPr>
        <w:t>Metacam 5 mg/ml stungulyf, lausn handa nautgripum og svínum.</w:t>
      </w:r>
    </w:p>
    <w:p w14:paraId="7D2AAA64" w14:textId="77777777" w:rsidR="009929DC" w:rsidRPr="00A11723" w:rsidRDefault="009929DC" w:rsidP="00BC29B4">
      <w:pPr>
        <w:rPr>
          <w:sz w:val="22"/>
          <w:szCs w:val="22"/>
          <w:lang w:val="is-IS"/>
        </w:rPr>
      </w:pPr>
      <w:r w:rsidRPr="00A11723">
        <w:rPr>
          <w:sz w:val="22"/>
          <w:szCs w:val="22"/>
          <w:lang w:val="is-IS"/>
        </w:rPr>
        <w:t>Meloxicam</w:t>
      </w:r>
    </w:p>
    <w:p w14:paraId="7D2AAA65" w14:textId="77777777" w:rsidR="009929DC" w:rsidRPr="00A11723" w:rsidRDefault="009929DC" w:rsidP="00BC29B4">
      <w:pPr>
        <w:rPr>
          <w:sz w:val="22"/>
          <w:szCs w:val="22"/>
          <w:lang w:val="is-IS"/>
        </w:rPr>
      </w:pPr>
    </w:p>
    <w:p w14:paraId="7D2AAA66" w14:textId="77777777" w:rsidR="009929DC" w:rsidRPr="00A11723" w:rsidRDefault="009929DC" w:rsidP="00BC29B4">
      <w:pPr>
        <w:rPr>
          <w:sz w:val="22"/>
          <w:szCs w:val="22"/>
          <w:lang w:val="is-IS"/>
        </w:rPr>
      </w:pPr>
    </w:p>
    <w:p w14:paraId="7D2AAA67" w14:textId="77777777" w:rsidR="009929DC" w:rsidRPr="00A11723" w:rsidRDefault="009929DC" w:rsidP="00BC29B4">
      <w:pPr>
        <w:ind w:left="567" w:hanging="567"/>
        <w:rPr>
          <w:b/>
          <w:sz w:val="22"/>
          <w:szCs w:val="22"/>
          <w:lang w:val="is-IS"/>
        </w:rPr>
      </w:pPr>
      <w:r w:rsidRPr="001059CA">
        <w:rPr>
          <w:b/>
          <w:sz w:val="22"/>
          <w:szCs w:val="22"/>
          <w:highlight w:val="lightGray"/>
          <w:lang w:val="is-IS"/>
        </w:rPr>
        <w:t>3.</w:t>
      </w:r>
      <w:r w:rsidRPr="00A11723">
        <w:rPr>
          <w:b/>
          <w:sz w:val="22"/>
          <w:szCs w:val="22"/>
          <w:lang w:val="is-IS"/>
        </w:rPr>
        <w:tab/>
        <w:t>VIRK(T) INNIHALDSEFNI OG ÖNNUR INNIHALDSEFNI</w:t>
      </w:r>
    </w:p>
    <w:p w14:paraId="7D2AAA68" w14:textId="77777777" w:rsidR="009929DC" w:rsidRPr="00A11723" w:rsidRDefault="009929DC" w:rsidP="00BC29B4">
      <w:pPr>
        <w:rPr>
          <w:sz w:val="22"/>
          <w:szCs w:val="22"/>
          <w:lang w:val="is-IS"/>
        </w:rPr>
      </w:pPr>
    </w:p>
    <w:p w14:paraId="7D2AAA69" w14:textId="77777777" w:rsidR="009929DC" w:rsidRPr="00A11723" w:rsidRDefault="009929DC" w:rsidP="00BC29B4">
      <w:pPr>
        <w:rPr>
          <w:sz w:val="22"/>
          <w:szCs w:val="22"/>
          <w:lang w:val="is-IS"/>
        </w:rPr>
      </w:pPr>
      <w:r w:rsidRPr="00A11723">
        <w:rPr>
          <w:sz w:val="22"/>
          <w:szCs w:val="22"/>
          <w:lang w:val="is-IS"/>
        </w:rPr>
        <w:t>Einn ml inniheldur:</w:t>
      </w:r>
    </w:p>
    <w:p w14:paraId="7D2AAA6A" w14:textId="77777777" w:rsidR="009929DC" w:rsidRPr="00A11723" w:rsidRDefault="00DD6C7E" w:rsidP="001059CA">
      <w:pPr>
        <w:tabs>
          <w:tab w:val="left" w:pos="1985"/>
        </w:tabs>
        <w:rPr>
          <w:sz w:val="22"/>
          <w:szCs w:val="22"/>
          <w:lang w:val="is-IS"/>
        </w:rPr>
      </w:pPr>
      <w:r w:rsidRPr="00A11723">
        <w:rPr>
          <w:sz w:val="22"/>
          <w:szCs w:val="22"/>
          <w:lang w:val="is-IS"/>
        </w:rPr>
        <w:t>M</w:t>
      </w:r>
      <w:r w:rsidR="009929DC" w:rsidRPr="00A11723">
        <w:rPr>
          <w:sz w:val="22"/>
          <w:szCs w:val="22"/>
          <w:lang w:val="is-IS"/>
        </w:rPr>
        <w:t>eloxicam</w:t>
      </w:r>
      <w:r w:rsidR="008F31D8" w:rsidRPr="00A11723">
        <w:rPr>
          <w:sz w:val="22"/>
          <w:szCs w:val="22"/>
          <w:lang w:val="is-IS"/>
        </w:rPr>
        <w:tab/>
      </w:r>
      <w:r w:rsidR="009929DC" w:rsidRPr="00A11723">
        <w:rPr>
          <w:sz w:val="22"/>
          <w:szCs w:val="22"/>
          <w:lang w:val="is-IS"/>
        </w:rPr>
        <w:t>5 mg</w:t>
      </w:r>
    </w:p>
    <w:p w14:paraId="7D2AAA6B" w14:textId="77777777" w:rsidR="009929DC" w:rsidRPr="00A11723" w:rsidRDefault="00DD6C7E" w:rsidP="001059CA">
      <w:pPr>
        <w:tabs>
          <w:tab w:val="left" w:pos="1985"/>
        </w:tabs>
        <w:rPr>
          <w:sz w:val="22"/>
          <w:szCs w:val="22"/>
          <w:lang w:val="is-IS"/>
        </w:rPr>
      </w:pPr>
      <w:r w:rsidRPr="00A11723">
        <w:rPr>
          <w:sz w:val="22"/>
          <w:szCs w:val="22"/>
          <w:lang w:val="is-IS"/>
        </w:rPr>
        <w:t>E</w:t>
      </w:r>
      <w:r w:rsidR="009929DC" w:rsidRPr="00A11723">
        <w:rPr>
          <w:sz w:val="22"/>
          <w:szCs w:val="22"/>
          <w:lang w:val="is-IS"/>
        </w:rPr>
        <w:t>tanól</w:t>
      </w:r>
      <w:r w:rsidR="001059CA">
        <w:rPr>
          <w:sz w:val="22"/>
          <w:szCs w:val="22"/>
          <w:lang w:val="is-IS"/>
        </w:rPr>
        <w:tab/>
      </w:r>
      <w:r w:rsidR="009929DC" w:rsidRPr="00A11723">
        <w:rPr>
          <w:sz w:val="22"/>
          <w:szCs w:val="22"/>
          <w:lang w:val="is-IS"/>
        </w:rPr>
        <w:t>150 mg</w:t>
      </w:r>
    </w:p>
    <w:p w14:paraId="7D2AAA6C" w14:textId="77777777" w:rsidR="009929DC" w:rsidRDefault="009929DC" w:rsidP="00BC29B4">
      <w:pPr>
        <w:rPr>
          <w:sz w:val="22"/>
          <w:szCs w:val="22"/>
          <w:lang w:val="is-IS"/>
        </w:rPr>
      </w:pPr>
    </w:p>
    <w:p w14:paraId="7D2AAA6D" w14:textId="77777777" w:rsidR="00225C67" w:rsidRPr="00A11723" w:rsidRDefault="00225C67" w:rsidP="00225C67">
      <w:pPr>
        <w:rPr>
          <w:sz w:val="22"/>
          <w:szCs w:val="22"/>
          <w:lang w:val="is-IS"/>
        </w:rPr>
      </w:pPr>
      <w:r w:rsidRPr="00A11723">
        <w:rPr>
          <w:sz w:val="22"/>
          <w:szCs w:val="22"/>
          <w:lang w:val="is-IS"/>
        </w:rPr>
        <w:t>Tær, gul lausn.</w:t>
      </w:r>
    </w:p>
    <w:p w14:paraId="7D2AAA6E" w14:textId="77777777" w:rsidR="00225C67" w:rsidRPr="00A11723" w:rsidRDefault="00225C67" w:rsidP="00BC29B4">
      <w:pPr>
        <w:rPr>
          <w:sz w:val="22"/>
          <w:szCs w:val="22"/>
          <w:lang w:val="is-IS"/>
        </w:rPr>
      </w:pPr>
    </w:p>
    <w:p w14:paraId="7D2AAA6F" w14:textId="77777777" w:rsidR="009929DC" w:rsidRPr="00A11723" w:rsidRDefault="009929DC" w:rsidP="00BC29B4">
      <w:pPr>
        <w:rPr>
          <w:sz w:val="22"/>
          <w:szCs w:val="22"/>
          <w:lang w:val="is-IS"/>
        </w:rPr>
      </w:pPr>
    </w:p>
    <w:p w14:paraId="7D2AAA70" w14:textId="77777777" w:rsidR="009929DC" w:rsidRPr="00A11723" w:rsidRDefault="009929DC" w:rsidP="00BC29B4">
      <w:pPr>
        <w:pStyle w:val="BodyText2"/>
        <w:rPr>
          <w:b/>
          <w:bCs/>
          <w:i w:val="0"/>
          <w:iCs/>
          <w:color w:val="auto"/>
          <w:szCs w:val="22"/>
          <w:lang w:val="is-IS"/>
        </w:rPr>
      </w:pPr>
      <w:r w:rsidRPr="001059CA">
        <w:rPr>
          <w:b/>
          <w:bCs/>
          <w:i w:val="0"/>
          <w:iCs/>
          <w:color w:val="auto"/>
          <w:szCs w:val="22"/>
          <w:highlight w:val="lightGray"/>
          <w:lang w:val="is-IS"/>
        </w:rPr>
        <w:t>4.</w:t>
      </w:r>
      <w:r w:rsidRPr="00A11723">
        <w:rPr>
          <w:b/>
          <w:bCs/>
          <w:i w:val="0"/>
          <w:iCs/>
          <w:color w:val="auto"/>
          <w:szCs w:val="22"/>
          <w:lang w:val="is-IS"/>
        </w:rPr>
        <w:tab/>
        <w:t>ÁBENDING(AR)</w:t>
      </w:r>
    </w:p>
    <w:p w14:paraId="7D2AAA71" w14:textId="77777777" w:rsidR="009929DC" w:rsidRPr="00A11723" w:rsidRDefault="009929DC" w:rsidP="00BC29B4">
      <w:pPr>
        <w:rPr>
          <w:sz w:val="22"/>
          <w:szCs w:val="22"/>
          <w:lang w:val="is-IS"/>
        </w:rPr>
      </w:pPr>
    </w:p>
    <w:p w14:paraId="7D2AAA72" w14:textId="77777777" w:rsidR="009929DC" w:rsidRPr="001059CA" w:rsidRDefault="009929DC" w:rsidP="00BC29B4">
      <w:pPr>
        <w:pStyle w:val="BodyText3"/>
        <w:rPr>
          <w:snapToGrid w:val="0"/>
          <w:szCs w:val="22"/>
          <w:u w:val="single"/>
          <w:lang w:eastAsia="de-DE"/>
        </w:rPr>
      </w:pPr>
      <w:r w:rsidRPr="001059CA">
        <w:rPr>
          <w:szCs w:val="22"/>
          <w:u w:val="single"/>
        </w:rPr>
        <w:t>Nautgripir:</w:t>
      </w:r>
    </w:p>
    <w:p w14:paraId="7D2AAA73" w14:textId="77777777" w:rsidR="009929DC" w:rsidRPr="00A11723" w:rsidRDefault="009929DC" w:rsidP="00BC29B4">
      <w:pPr>
        <w:pStyle w:val="BodyText3"/>
        <w:rPr>
          <w:snapToGrid w:val="0"/>
          <w:szCs w:val="22"/>
          <w:lang w:eastAsia="de-DE"/>
        </w:rPr>
      </w:pPr>
      <w:r w:rsidRPr="00A11723">
        <w:rPr>
          <w:snapToGrid w:val="0"/>
          <w:szCs w:val="22"/>
          <w:lang w:eastAsia="de-DE"/>
        </w:rPr>
        <w:t>Bráð öndunarfærasýking, samhliða viðeigandi sýklalyfjameðhöndlun, til að draga úr klínískum einkennum hjá nautgripum.</w:t>
      </w:r>
    </w:p>
    <w:p w14:paraId="7D2AAA74" w14:textId="77777777" w:rsidR="009929DC" w:rsidRPr="00A11723" w:rsidRDefault="009929DC" w:rsidP="00BC29B4">
      <w:pPr>
        <w:pStyle w:val="BodyText3"/>
        <w:rPr>
          <w:szCs w:val="22"/>
        </w:rPr>
      </w:pPr>
      <w:r w:rsidRPr="00A11723">
        <w:rPr>
          <w:szCs w:val="22"/>
        </w:rPr>
        <w:t>Niðurgangur hjá kálfum sem eru eldri en vikugamlir og ungneytum sem ekki mjólka, samhliða vökva til inntöku til að draga úr klínískum einkennum.</w:t>
      </w:r>
    </w:p>
    <w:p w14:paraId="7D2AAA75" w14:textId="77777777" w:rsidR="00964A3B" w:rsidRPr="00A11723" w:rsidRDefault="00964A3B" w:rsidP="00964A3B">
      <w:pPr>
        <w:rPr>
          <w:sz w:val="22"/>
          <w:szCs w:val="22"/>
          <w:lang w:val="is-IS"/>
        </w:rPr>
      </w:pPr>
      <w:r w:rsidRPr="00A11723">
        <w:rPr>
          <w:sz w:val="22"/>
          <w:szCs w:val="22"/>
          <w:lang w:val="is-IS"/>
        </w:rPr>
        <w:t>Við verkjum eftir afhornunaraðgerð hjá kálfum.</w:t>
      </w:r>
    </w:p>
    <w:p w14:paraId="7D2AAA76" w14:textId="77777777" w:rsidR="00800C61" w:rsidRPr="00A11723" w:rsidRDefault="00800C61" w:rsidP="000107D8">
      <w:pPr>
        <w:rPr>
          <w:sz w:val="22"/>
          <w:szCs w:val="22"/>
          <w:lang w:val="is-IS"/>
        </w:rPr>
      </w:pPr>
    </w:p>
    <w:p w14:paraId="7D2AAA77" w14:textId="77777777" w:rsidR="009929DC" w:rsidRPr="001059CA" w:rsidRDefault="009929DC" w:rsidP="00BC29B4">
      <w:pPr>
        <w:rPr>
          <w:sz w:val="22"/>
          <w:szCs w:val="22"/>
          <w:u w:val="single"/>
          <w:lang w:val="is-IS"/>
        </w:rPr>
      </w:pPr>
      <w:r w:rsidRPr="001059CA">
        <w:rPr>
          <w:sz w:val="22"/>
          <w:szCs w:val="22"/>
          <w:u w:val="single"/>
          <w:lang w:val="is-IS"/>
        </w:rPr>
        <w:t>Svín:</w:t>
      </w:r>
    </w:p>
    <w:p w14:paraId="7D2AAA78" w14:textId="77777777" w:rsidR="009929DC" w:rsidRPr="00A11723" w:rsidRDefault="009929DC" w:rsidP="00BC29B4">
      <w:pPr>
        <w:rPr>
          <w:sz w:val="22"/>
          <w:szCs w:val="22"/>
          <w:lang w:val="is-IS"/>
        </w:rPr>
      </w:pPr>
      <w:r w:rsidRPr="00A11723">
        <w:rPr>
          <w:sz w:val="22"/>
          <w:szCs w:val="22"/>
          <w:lang w:val="is-IS"/>
        </w:rPr>
        <w:t>Hreyfiraskanir sem ekki stafa af sýkingum, til að draga úr einkennum helti og bólgu.</w:t>
      </w:r>
    </w:p>
    <w:p w14:paraId="7D2AAA79" w14:textId="77777777" w:rsidR="009929DC" w:rsidRPr="00A11723" w:rsidRDefault="009929DC" w:rsidP="00BC29B4">
      <w:pPr>
        <w:rPr>
          <w:sz w:val="22"/>
          <w:szCs w:val="22"/>
          <w:lang w:val="is-IS"/>
        </w:rPr>
      </w:pPr>
      <w:r w:rsidRPr="00A11723">
        <w:rPr>
          <w:sz w:val="22"/>
          <w:szCs w:val="22"/>
          <w:lang w:val="is-IS"/>
        </w:rPr>
        <w:t>Til að draga úr verkjum eftir minniháttar skurðaðgerðir á mjúkvef eins og geldingu.</w:t>
      </w:r>
    </w:p>
    <w:p w14:paraId="7D2AAA7A" w14:textId="77777777" w:rsidR="009929DC" w:rsidRPr="00A11723" w:rsidRDefault="009929DC" w:rsidP="00BC29B4">
      <w:pPr>
        <w:rPr>
          <w:sz w:val="22"/>
          <w:szCs w:val="22"/>
          <w:lang w:val="is-IS"/>
        </w:rPr>
      </w:pPr>
    </w:p>
    <w:p w14:paraId="7D2AAA7B" w14:textId="77777777" w:rsidR="009929DC" w:rsidRPr="00A11723" w:rsidRDefault="009929DC" w:rsidP="00BC29B4">
      <w:pPr>
        <w:rPr>
          <w:sz w:val="22"/>
          <w:szCs w:val="22"/>
          <w:lang w:val="is-IS"/>
        </w:rPr>
      </w:pPr>
    </w:p>
    <w:p w14:paraId="7D2AAA7C" w14:textId="77777777" w:rsidR="009929DC" w:rsidRPr="00A11723" w:rsidRDefault="009929DC" w:rsidP="001059CA">
      <w:pPr>
        <w:keepNext/>
        <w:rPr>
          <w:sz w:val="22"/>
          <w:szCs w:val="22"/>
          <w:lang w:val="is-IS"/>
        </w:rPr>
      </w:pPr>
      <w:r w:rsidRPr="001059CA">
        <w:rPr>
          <w:b/>
          <w:sz w:val="22"/>
          <w:szCs w:val="22"/>
          <w:highlight w:val="lightGray"/>
          <w:lang w:val="is-IS"/>
        </w:rPr>
        <w:lastRenderedPageBreak/>
        <w:t>5.</w:t>
      </w:r>
      <w:r w:rsidRPr="00A11723">
        <w:rPr>
          <w:b/>
          <w:sz w:val="22"/>
          <w:szCs w:val="22"/>
          <w:lang w:val="is-IS"/>
        </w:rPr>
        <w:tab/>
        <w:t>FRÁBENDINGAR</w:t>
      </w:r>
    </w:p>
    <w:p w14:paraId="7D2AAA7D" w14:textId="77777777" w:rsidR="009929DC" w:rsidRPr="00A11723" w:rsidRDefault="009929DC" w:rsidP="001059CA">
      <w:pPr>
        <w:keepNext/>
        <w:rPr>
          <w:sz w:val="22"/>
          <w:szCs w:val="22"/>
          <w:lang w:val="is-IS"/>
        </w:rPr>
      </w:pPr>
    </w:p>
    <w:p w14:paraId="7D2AAA7E" w14:textId="77777777" w:rsidR="009929DC" w:rsidRPr="00A11723" w:rsidRDefault="009929DC" w:rsidP="001059CA">
      <w:pPr>
        <w:pStyle w:val="BodyText3"/>
        <w:keepNext/>
        <w:rPr>
          <w:szCs w:val="22"/>
        </w:rPr>
      </w:pPr>
      <w:r w:rsidRPr="00A11723">
        <w:rPr>
          <w:szCs w:val="22"/>
        </w:rPr>
        <w:t>Lyfið má hvorki gefa dýrum með skerta lifrar-, hjarta- eða nýrnastarfsemi eða blæðingasjúkdóma, né þegar vísbendingar eru um sáratengdar vefjaskemmdir í meltingarvegi.</w:t>
      </w:r>
    </w:p>
    <w:p w14:paraId="7D2AAA7F" w14:textId="77777777" w:rsidR="009929DC" w:rsidRPr="00A11723" w:rsidRDefault="009929DC" w:rsidP="00BC29B4">
      <w:pPr>
        <w:rPr>
          <w:sz w:val="22"/>
          <w:szCs w:val="22"/>
          <w:lang w:val="is-IS"/>
        </w:rPr>
      </w:pPr>
      <w:r w:rsidRPr="00A11723">
        <w:rPr>
          <w:sz w:val="22"/>
          <w:szCs w:val="22"/>
          <w:lang w:val="is-IS"/>
        </w:rPr>
        <w:t>Gefið ekki dýrum sem hafa ofnæmi fyrir virka efninu eða einhverju hjálparefnanna.</w:t>
      </w:r>
    </w:p>
    <w:p w14:paraId="7D2AAA80" w14:textId="77777777" w:rsidR="00742F84" w:rsidRPr="00A11723" w:rsidRDefault="009929DC" w:rsidP="00BC29B4">
      <w:pPr>
        <w:rPr>
          <w:sz w:val="22"/>
          <w:szCs w:val="22"/>
          <w:lang w:val="is-IS"/>
        </w:rPr>
      </w:pPr>
      <w:r w:rsidRPr="00A11723">
        <w:rPr>
          <w:sz w:val="22"/>
          <w:szCs w:val="22"/>
          <w:lang w:val="is-IS"/>
        </w:rPr>
        <w:t>Við meðhöndlun við niðurgangi hjá nautgripum má ekki gefa lyfið dýrum sem eru yngri en viku gömul.</w:t>
      </w:r>
    </w:p>
    <w:p w14:paraId="7D2AAA81" w14:textId="77777777" w:rsidR="009929DC" w:rsidRPr="00A11723" w:rsidRDefault="009929DC" w:rsidP="00BC29B4">
      <w:pPr>
        <w:rPr>
          <w:sz w:val="22"/>
          <w:szCs w:val="22"/>
          <w:lang w:val="is-IS"/>
        </w:rPr>
      </w:pPr>
      <w:r w:rsidRPr="00A11723">
        <w:rPr>
          <w:sz w:val="22"/>
          <w:szCs w:val="22"/>
          <w:lang w:val="is-IS"/>
        </w:rPr>
        <w:t>Gefið ekki svínum yngri en 2 sólarhringa gömlum.</w:t>
      </w:r>
    </w:p>
    <w:p w14:paraId="7D2AAA82" w14:textId="77777777" w:rsidR="009929DC" w:rsidRPr="00A11723" w:rsidRDefault="009929DC" w:rsidP="00BC29B4">
      <w:pPr>
        <w:rPr>
          <w:sz w:val="22"/>
          <w:szCs w:val="22"/>
          <w:lang w:val="is-IS"/>
        </w:rPr>
      </w:pPr>
    </w:p>
    <w:p w14:paraId="7D2AAA83" w14:textId="77777777" w:rsidR="009929DC" w:rsidRPr="00A11723" w:rsidRDefault="009929DC" w:rsidP="00BC29B4">
      <w:pPr>
        <w:rPr>
          <w:sz w:val="22"/>
          <w:szCs w:val="22"/>
          <w:lang w:val="is-IS"/>
        </w:rPr>
      </w:pPr>
    </w:p>
    <w:p w14:paraId="7D2AAA84" w14:textId="77777777" w:rsidR="009929DC" w:rsidRPr="00A11723" w:rsidRDefault="009929DC" w:rsidP="00BC29B4">
      <w:pPr>
        <w:rPr>
          <w:b/>
          <w:sz w:val="22"/>
          <w:szCs w:val="22"/>
          <w:lang w:val="is-IS"/>
        </w:rPr>
      </w:pPr>
      <w:r w:rsidRPr="001059CA">
        <w:rPr>
          <w:b/>
          <w:sz w:val="22"/>
          <w:szCs w:val="22"/>
          <w:highlight w:val="lightGray"/>
          <w:lang w:val="is-IS"/>
        </w:rPr>
        <w:t>6.</w:t>
      </w:r>
      <w:r w:rsidRPr="00A11723">
        <w:rPr>
          <w:b/>
          <w:sz w:val="22"/>
          <w:szCs w:val="22"/>
          <w:lang w:val="is-IS"/>
        </w:rPr>
        <w:tab/>
        <w:t>AUKAVERKANIR</w:t>
      </w:r>
    </w:p>
    <w:p w14:paraId="7D2AAA85" w14:textId="77777777" w:rsidR="009929DC" w:rsidRPr="00A11723" w:rsidRDefault="009929DC" w:rsidP="00BC29B4">
      <w:pPr>
        <w:rPr>
          <w:sz w:val="22"/>
          <w:szCs w:val="22"/>
          <w:lang w:val="is-IS"/>
        </w:rPr>
      </w:pPr>
    </w:p>
    <w:p w14:paraId="7D2AAA86" w14:textId="19CDCC12" w:rsidR="009929DC" w:rsidRPr="00A11723" w:rsidRDefault="009929DC" w:rsidP="00BC29B4">
      <w:pPr>
        <w:rPr>
          <w:sz w:val="22"/>
          <w:szCs w:val="22"/>
          <w:lang w:val="is-IS"/>
        </w:rPr>
      </w:pPr>
      <w:bookmarkStart w:id="14" w:name="_Hlk32590512"/>
      <w:r w:rsidRPr="00A11723">
        <w:rPr>
          <w:sz w:val="22"/>
          <w:szCs w:val="22"/>
          <w:lang w:val="is-IS"/>
        </w:rPr>
        <w:t>Eftir inndælingu undir húð</w:t>
      </w:r>
      <w:r w:rsidR="00682531">
        <w:rPr>
          <w:sz w:val="22"/>
          <w:szCs w:val="22"/>
          <w:lang w:val="is-IS"/>
        </w:rPr>
        <w:t xml:space="preserve"> hjá nautgripum</w:t>
      </w:r>
      <w:r w:rsidRPr="00A11723">
        <w:rPr>
          <w:sz w:val="22"/>
          <w:szCs w:val="22"/>
          <w:lang w:val="is-IS"/>
        </w:rPr>
        <w:t xml:space="preserve"> sást aðeins óverulegur og tímabundinn þroti á stungustað hjá innan við 10% nautgripa sem fengu meðferð í klínískum rannsóknum.</w:t>
      </w:r>
    </w:p>
    <w:bookmarkEnd w:id="14"/>
    <w:p w14:paraId="7D2AAA87" w14:textId="77777777" w:rsidR="009929DC" w:rsidRPr="00A11723" w:rsidRDefault="009929DC" w:rsidP="00BC29B4">
      <w:pPr>
        <w:ind w:left="567" w:hanging="567"/>
        <w:rPr>
          <w:sz w:val="22"/>
          <w:szCs w:val="22"/>
          <w:lang w:val="is-IS"/>
        </w:rPr>
      </w:pPr>
    </w:p>
    <w:p w14:paraId="7D2AAA88" w14:textId="71738F53" w:rsidR="009929DC" w:rsidRPr="00A11723" w:rsidRDefault="00144B91" w:rsidP="00BC29B4">
      <w:pPr>
        <w:rPr>
          <w:sz w:val="22"/>
          <w:szCs w:val="22"/>
          <w:lang w:val="is-IS"/>
        </w:rPr>
      </w:pPr>
      <w:r>
        <w:rPr>
          <w:snapToGrid w:val="0"/>
          <w:sz w:val="22"/>
          <w:szCs w:val="22"/>
          <w:lang w:val="is-IS" w:eastAsia="de-DE"/>
        </w:rPr>
        <w:t>B</w:t>
      </w:r>
      <w:r w:rsidR="001A7995" w:rsidRPr="00A11723">
        <w:rPr>
          <w:snapToGrid w:val="0"/>
          <w:sz w:val="22"/>
          <w:szCs w:val="22"/>
          <w:lang w:val="is-IS" w:eastAsia="de-DE"/>
        </w:rPr>
        <w:t>ráða</w:t>
      </w:r>
      <w:r w:rsidR="009929DC" w:rsidRPr="00A11723">
        <w:rPr>
          <w:snapToGrid w:val="0"/>
          <w:sz w:val="22"/>
          <w:szCs w:val="22"/>
          <w:lang w:val="is-IS" w:eastAsia="de-DE"/>
        </w:rPr>
        <w:t>ofnæmislík viðbrögð</w:t>
      </w:r>
      <w:r w:rsidR="006E66DF">
        <w:rPr>
          <w:snapToGrid w:val="0"/>
          <w:sz w:val="22"/>
          <w:szCs w:val="22"/>
          <w:lang w:val="is-IS" w:eastAsia="de-DE"/>
        </w:rPr>
        <w:t>,</w:t>
      </w:r>
      <w:r w:rsidR="009929DC" w:rsidRPr="00A11723">
        <w:rPr>
          <w:snapToGrid w:val="0"/>
          <w:sz w:val="22"/>
          <w:szCs w:val="22"/>
          <w:lang w:val="is-IS" w:eastAsia="de-DE"/>
        </w:rPr>
        <w:t xml:space="preserve"> </w:t>
      </w:r>
      <w:r w:rsidR="00564DE3" w:rsidRPr="00A11723">
        <w:rPr>
          <w:snapToGrid w:val="0"/>
          <w:sz w:val="22"/>
          <w:szCs w:val="22"/>
          <w:lang w:val="is-IS" w:eastAsia="de-DE"/>
        </w:rPr>
        <w:t xml:space="preserve">sem geta verið alvarleg </w:t>
      </w:r>
      <w:r w:rsidR="005145F3" w:rsidRPr="00A11723">
        <w:rPr>
          <w:snapToGrid w:val="0"/>
          <w:sz w:val="22"/>
          <w:szCs w:val="22"/>
          <w:lang w:val="is-IS" w:eastAsia="de-DE"/>
        </w:rPr>
        <w:t>(þar með talin banvæn)</w:t>
      </w:r>
      <w:r w:rsidR="006E66DF">
        <w:rPr>
          <w:snapToGrid w:val="0"/>
          <w:sz w:val="22"/>
          <w:szCs w:val="22"/>
          <w:lang w:val="is-IS" w:eastAsia="de-DE"/>
        </w:rPr>
        <w:t>,</w:t>
      </w:r>
      <w:r>
        <w:rPr>
          <w:snapToGrid w:val="0"/>
          <w:sz w:val="22"/>
          <w:szCs w:val="22"/>
          <w:lang w:val="is-IS" w:eastAsia="de-DE"/>
        </w:rPr>
        <w:t xml:space="preserve"> hafa örsjaldan komið </w:t>
      </w:r>
      <w:r w:rsidR="00D62986">
        <w:rPr>
          <w:snapToGrid w:val="0"/>
          <w:sz w:val="22"/>
          <w:szCs w:val="22"/>
          <w:lang w:val="is-IS" w:eastAsia="de-DE"/>
        </w:rPr>
        <w:t>fyrir</w:t>
      </w:r>
      <w:r>
        <w:rPr>
          <w:snapToGrid w:val="0"/>
          <w:sz w:val="22"/>
          <w:szCs w:val="22"/>
          <w:lang w:val="is-IS" w:eastAsia="de-DE"/>
        </w:rPr>
        <w:t xml:space="preserve"> eftir markaðssetningu</w:t>
      </w:r>
      <w:r w:rsidR="005145F3" w:rsidRPr="00A11723">
        <w:rPr>
          <w:snapToGrid w:val="0"/>
          <w:sz w:val="22"/>
          <w:szCs w:val="22"/>
          <w:lang w:val="is-IS" w:eastAsia="de-DE"/>
        </w:rPr>
        <w:t xml:space="preserve"> </w:t>
      </w:r>
      <w:r w:rsidR="006E66DF">
        <w:rPr>
          <w:snapToGrid w:val="0"/>
          <w:sz w:val="22"/>
          <w:szCs w:val="22"/>
          <w:lang w:val="is-IS" w:eastAsia="de-DE"/>
        </w:rPr>
        <w:t xml:space="preserve">lyfsins </w:t>
      </w:r>
      <w:r w:rsidR="009929DC" w:rsidRPr="00A11723">
        <w:rPr>
          <w:snapToGrid w:val="0"/>
          <w:sz w:val="22"/>
          <w:szCs w:val="22"/>
          <w:lang w:val="is-IS" w:eastAsia="de-DE"/>
        </w:rPr>
        <w:t>og skal meðhöndla einkenni þeirra.</w:t>
      </w:r>
    </w:p>
    <w:p w14:paraId="7D2AAA89" w14:textId="77777777" w:rsidR="00CE7967" w:rsidRPr="001059CA" w:rsidRDefault="00CE7967" w:rsidP="00CE7967">
      <w:pPr>
        <w:rPr>
          <w:bCs/>
          <w:sz w:val="22"/>
          <w:szCs w:val="22"/>
          <w:lang w:val="is-IS"/>
        </w:rPr>
      </w:pPr>
    </w:p>
    <w:p w14:paraId="7D2AAA8A"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AA8B" w14:textId="77777777" w:rsidR="00CE7967" w:rsidRPr="00BC29D2" w:rsidRDefault="00CE7967" w:rsidP="00CE7967">
      <w:pPr>
        <w:rPr>
          <w:sz w:val="22"/>
          <w:szCs w:val="22"/>
          <w:lang w:val="is-IS"/>
        </w:rPr>
      </w:pPr>
      <w:r w:rsidRPr="00BC29D2">
        <w:rPr>
          <w:sz w:val="22"/>
          <w:szCs w:val="22"/>
          <w:lang w:val="is-IS"/>
        </w:rPr>
        <w:t>-</w:t>
      </w:r>
      <w:r w:rsidR="001059CA">
        <w:rPr>
          <w:sz w:val="22"/>
          <w:szCs w:val="22"/>
          <w:lang w:val="is-IS"/>
        </w:rPr>
        <w:t xml:space="preserve"> </w:t>
      </w:r>
      <w:r w:rsidRPr="00BC29D2">
        <w:rPr>
          <w:sz w:val="22"/>
          <w:szCs w:val="22"/>
          <w:lang w:val="is-IS"/>
        </w:rPr>
        <w:t xml:space="preserve">Mjög algengar (aukaverkanir koma fyrir hjá fleiri en 1 af hverjum 10 dýrum </w:t>
      </w:r>
      <w:r w:rsidR="00225C67">
        <w:rPr>
          <w:sz w:val="22"/>
          <w:szCs w:val="22"/>
          <w:lang w:val="is-IS"/>
        </w:rPr>
        <w:t>sem fá</w:t>
      </w:r>
      <w:r w:rsidRPr="00BC29D2">
        <w:rPr>
          <w:sz w:val="22"/>
          <w:szCs w:val="22"/>
          <w:lang w:val="is-IS"/>
        </w:rPr>
        <w:t xml:space="preserve"> meðferð)</w:t>
      </w:r>
    </w:p>
    <w:p w14:paraId="7D2AAA8C" w14:textId="77777777" w:rsidR="00CE7967" w:rsidRPr="00BC29D2" w:rsidRDefault="00CE7967" w:rsidP="00CE7967">
      <w:pPr>
        <w:rPr>
          <w:sz w:val="22"/>
          <w:szCs w:val="22"/>
          <w:lang w:val="da-DK"/>
        </w:rPr>
      </w:pPr>
      <w:r w:rsidRPr="00BC29D2">
        <w:rPr>
          <w:sz w:val="22"/>
          <w:szCs w:val="22"/>
          <w:lang w:val="da-DK"/>
        </w:rPr>
        <w:t>-</w:t>
      </w:r>
      <w:r w:rsidR="001059CA">
        <w:rPr>
          <w:sz w:val="22"/>
          <w:szCs w:val="22"/>
          <w:lang w:val="da-DK"/>
        </w:rPr>
        <w:t xml:space="preserve"> </w:t>
      </w:r>
      <w:r w:rsidRPr="00BC29D2">
        <w:rPr>
          <w:sz w:val="22"/>
          <w:szCs w:val="22"/>
          <w:lang w:val="da-DK"/>
        </w:rPr>
        <w:t>Algengar (koma fyrir hjá fleiri en 1 en færri en 10 af hverjum 100 dýrum</w:t>
      </w:r>
      <w:r w:rsidR="00225C67">
        <w:rPr>
          <w:sz w:val="22"/>
          <w:szCs w:val="22"/>
          <w:lang w:val="da-DK"/>
        </w:rPr>
        <w:t xml:space="preserve"> sem fá meðferð</w:t>
      </w:r>
      <w:r w:rsidRPr="00BC29D2">
        <w:rPr>
          <w:sz w:val="22"/>
          <w:szCs w:val="22"/>
          <w:lang w:val="da-DK"/>
        </w:rPr>
        <w:t>)</w:t>
      </w:r>
    </w:p>
    <w:p w14:paraId="7D2AAA8D" w14:textId="77777777" w:rsidR="00CE7967" w:rsidRPr="00BC29D2" w:rsidRDefault="00CE7967" w:rsidP="00CE7967">
      <w:pPr>
        <w:rPr>
          <w:sz w:val="22"/>
          <w:szCs w:val="22"/>
          <w:lang w:val="da-DK"/>
        </w:rPr>
      </w:pPr>
      <w:r w:rsidRPr="00BC29D2">
        <w:rPr>
          <w:sz w:val="22"/>
          <w:szCs w:val="22"/>
          <w:lang w:val="da-DK"/>
        </w:rPr>
        <w:t>-</w:t>
      </w:r>
      <w:r w:rsidR="001059CA">
        <w:rPr>
          <w:sz w:val="22"/>
          <w:szCs w:val="22"/>
          <w:lang w:val="da-DK"/>
        </w:rPr>
        <w:t xml:space="preserve"> </w:t>
      </w:r>
      <w:r w:rsidRPr="00BC29D2">
        <w:rPr>
          <w:sz w:val="22"/>
          <w:szCs w:val="22"/>
          <w:lang w:val="da-DK"/>
        </w:rPr>
        <w:t>Sjaldgæfar (koma fyrir hjá fleiri en 1 en færri en 10 af hverjum 1.000 dýrum</w:t>
      </w:r>
      <w:r w:rsidR="00225C67">
        <w:rPr>
          <w:sz w:val="22"/>
          <w:szCs w:val="22"/>
          <w:lang w:val="da-DK"/>
        </w:rPr>
        <w:t xml:space="preserve"> sem fá meðferð</w:t>
      </w:r>
      <w:r w:rsidRPr="00BC29D2">
        <w:rPr>
          <w:sz w:val="22"/>
          <w:szCs w:val="22"/>
          <w:lang w:val="da-DK"/>
        </w:rPr>
        <w:t>)</w:t>
      </w:r>
    </w:p>
    <w:p w14:paraId="7D2AAA8E" w14:textId="77777777" w:rsidR="00CE7967" w:rsidRPr="00BC29D2" w:rsidRDefault="00CE7967" w:rsidP="001059CA">
      <w:pPr>
        <w:ind w:left="567" w:hanging="567"/>
        <w:rPr>
          <w:sz w:val="22"/>
          <w:szCs w:val="22"/>
          <w:lang w:val="da-DK"/>
        </w:rPr>
      </w:pPr>
      <w:r w:rsidRPr="00BC29D2">
        <w:rPr>
          <w:sz w:val="22"/>
          <w:szCs w:val="22"/>
          <w:lang w:val="da-DK"/>
        </w:rPr>
        <w:t>-</w:t>
      </w:r>
      <w:r w:rsidR="001059CA">
        <w:rPr>
          <w:sz w:val="22"/>
          <w:szCs w:val="22"/>
          <w:lang w:val="da-DK"/>
        </w:rPr>
        <w:t xml:space="preserve"> </w:t>
      </w:r>
      <w:r w:rsidRPr="00BC29D2">
        <w:rPr>
          <w:sz w:val="22"/>
          <w:szCs w:val="22"/>
          <w:lang w:val="da-DK"/>
        </w:rPr>
        <w:t>Mjög sjaldgæfar (koma fyrir hjá fleiri en 1 en færri en 10 af hverjum 10.000 dýrum</w:t>
      </w:r>
      <w:r w:rsidR="00225C67">
        <w:rPr>
          <w:sz w:val="22"/>
          <w:szCs w:val="22"/>
          <w:lang w:val="da-DK"/>
        </w:rPr>
        <w:t xml:space="preserve"> sem fá meðferð</w:t>
      </w:r>
      <w:r w:rsidRPr="00BC29D2">
        <w:rPr>
          <w:sz w:val="22"/>
          <w:szCs w:val="22"/>
          <w:lang w:val="da-DK"/>
        </w:rPr>
        <w:t>)</w:t>
      </w:r>
    </w:p>
    <w:p w14:paraId="7D2AAA8F" w14:textId="77777777" w:rsidR="00CE7967" w:rsidRPr="00BC29D2" w:rsidRDefault="00CE7967" w:rsidP="001059CA">
      <w:pPr>
        <w:rPr>
          <w:sz w:val="22"/>
          <w:szCs w:val="22"/>
          <w:lang w:val="da-DK"/>
        </w:rPr>
      </w:pPr>
      <w:r w:rsidRPr="00BC29D2">
        <w:rPr>
          <w:sz w:val="22"/>
          <w:szCs w:val="22"/>
          <w:lang w:val="da-DK"/>
        </w:rPr>
        <w:t>-</w:t>
      </w:r>
      <w:r w:rsidR="001059CA">
        <w:rPr>
          <w:sz w:val="22"/>
          <w:szCs w:val="22"/>
          <w:lang w:val="da-DK"/>
        </w:rPr>
        <w:t xml:space="preserve"> </w:t>
      </w:r>
      <w:r w:rsidRPr="00BC29D2">
        <w:rPr>
          <w:sz w:val="22"/>
          <w:szCs w:val="22"/>
          <w:lang w:val="da-DK"/>
        </w:rPr>
        <w:t>Koma örsjaldan fyrir (koma fyrir hjá færri en 1 af hverjum 10.000 dýrum</w:t>
      </w:r>
      <w:r w:rsidR="00225C67">
        <w:rPr>
          <w:sz w:val="22"/>
          <w:szCs w:val="22"/>
          <w:lang w:val="da-DK"/>
        </w:rPr>
        <w:t xml:space="preserve"> sem fá meðferð</w:t>
      </w:r>
      <w:r w:rsidRPr="00BC29D2">
        <w:rPr>
          <w:sz w:val="22"/>
          <w:szCs w:val="22"/>
          <w:lang w:val="da-DK"/>
        </w:rPr>
        <w:t>, þ.m.t. einstök tilvik)</w:t>
      </w:r>
    </w:p>
    <w:p w14:paraId="7D2AAA90" w14:textId="77777777" w:rsidR="009929DC" w:rsidRPr="00BC29D2" w:rsidRDefault="009929DC" w:rsidP="00BC29B4">
      <w:pPr>
        <w:ind w:left="567" w:hanging="567"/>
        <w:rPr>
          <w:sz w:val="22"/>
          <w:szCs w:val="22"/>
          <w:lang w:val="da-DK"/>
        </w:rPr>
      </w:pPr>
    </w:p>
    <w:p w14:paraId="7D2AAA91" w14:textId="77777777" w:rsidR="00225C67" w:rsidRPr="00C44E06" w:rsidRDefault="00225C67" w:rsidP="00225C67">
      <w:pPr>
        <w:rPr>
          <w:sz w:val="22"/>
          <w:szCs w:val="22"/>
          <w:lang w:val="da-DK"/>
        </w:rPr>
      </w:pPr>
      <w:r w:rsidRPr="00C44E06">
        <w:rPr>
          <w:sz w:val="22"/>
          <w:szCs w:val="22"/>
          <w:lang w:val="da-DK"/>
        </w:rPr>
        <w:t>Gerið dýralækni viðvart ef vart verður einhverra aukaverkana, jafnvel aukaverkana sem ekki eru tilgreindar í fylgiseðlinum eða ef svo virðist sem lyfið hafi ekki tilætluð áhrif.</w:t>
      </w:r>
    </w:p>
    <w:p w14:paraId="7D2AAA92" w14:textId="77777777" w:rsidR="009929DC" w:rsidRPr="00A11723" w:rsidRDefault="009929DC" w:rsidP="00BC29B4">
      <w:pPr>
        <w:rPr>
          <w:sz w:val="22"/>
          <w:szCs w:val="22"/>
          <w:lang w:val="is-IS"/>
        </w:rPr>
      </w:pPr>
    </w:p>
    <w:p w14:paraId="7D2AAA93" w14:textId="77777777" w:rsidR="009929DC" w:rsidRPr="00A11723" w:rsidRDefault="009929DC" w:rsidP="00BC29B4">
      <w:pPr>
        <w:rPr>
          <w:sz w:val="22"/>
          <w:szCs w:val="22"/>
          <w:lang w:val="is-IS"/>
        </w:rPr>
      </w:pPr>
    </w:p>
    <w:p w14:paraId="7D2AAA94" w14:textId="77777777" w:rsidR="009929DC" w:rsidRPr="00A11723" w:rsidRDefault="009929DC" w:rsidP="00BC29B4">
      <w:pPr>
        <w:ind w:left="567" w:hanging="567"/>
        <w:rPr>
          <w:sz w:val="22"/>
          <w:szCs w:val="22"/>
          <w:lang w:val="is-IS"/>
        </w:rPr>
      </w:pPr>
      <w:r w:rsidRPr="001059CA">
        <w:rPr>
          <w:b/>
          <w:sz w:val="22"/>
          <w:szCs w:val="22"/>
          <w:highlight w:val="lightGray"/>
          <w:lang w:val="is-IS"/>
        </w:rPr>
        <w:t>7.</w:t>
      </w:r>
      <w:r w:rsidRPr="00A11723">
        <w:rPr>
          <w:b/>
          <w:sz w:val="22"/>
          <w:szCs w:val="22"/>
          <w:lang w:val="is-IS"/>
        </w:rPr>
        <w:tab/>
        <w:t>DÝRATEGUND(IR)</w:t>
      </w:r>
    </w:p>
    <w:p w14:paraId="7D2AAA95" w14:textId="77777777" w:rsidR="009929DC" w:rsidRPr="00A11723" w:rsidRDefault="009929DC" w:rsidP="00BC29B4">
      <w:pPr>
        <w:rPr>
          <w:sz w:val="22"/>
          <w:szCs w:val="22"/>
          <w:lang w:val="is-IS"/>
        </w:rPr>
      </w:pPr>
    </w:p>
    <w:p w14:paraId="7D2AAA96" w14:textId="77777777" w:rsidR="009929DC" w:rsidRPr="00A11723" w:rsidRDefault="009929DC" w:rsidP="00BC29B4">
      <w:pPr>
        <w:pStyle w:val="BodyText2"/>
        <w:rPr>
          <w:bCs/>
          <w:i w:val="0"/>
          <w:iCs/>
          <w:color w:val="auto"/>
          <w:szCs w:val="22"/>
          <w:lang w:val="is-IS"/>
        </w:rPr>
      </w:pPr>
      <w:r w:rsidRPr="00A11723">
        <w:rPr>
          <w:bCs/>
          <w:i w:val="0"/>
          <w:iCs/>
          <w:color w:val="auto"/>
          <w:szCs w:val="22"/>
          <w:lang w:val="is-IS"/>
        </w:rPr>
        <w:t>Nautgripir (kálfar og ungneyti) og svín.</w:t>
      </w:r>
    </w:p>
    <w:p w14:paraId="7D2AAA97" w14:textId="77777777" w:rsidR="009929DC" w:rsidRPr="00A11723" w:rsidRDefault="009929DC" w:rsidP="00BC29B4">
      <w:pPr>
        <w:pStyle w:val="BodyText2"/>
        <w:rPr>
          <w:bCs/>
          <w:i w:val="0"/>
          <w:iCs/>
          <w:color w:val="auto"/>
          <w:szCs w:val="22"/>
          <w:lang w:val="is-IS"/>
        </w:rPr>
      </w:pPr>
    </w:p>
    <w:p w14:paraId="7D2AAA98" w14:textId="77777777" w:rsidR="009929DC" w:rsidRPr="00A11723" w:rsidRDefault="009929DC" w:rsidP="00BC29B4">
      <w:pPr>
        <w:rPr>
          <w:sz w:val="22"/>
          <w:szCs w:val="22"/>
          <w:lang w:val="is-IS"/>
        </w:rPr>
      </w:pPr>
    </w:p>
    <w:p w14:paraId="7D2AAA99" w14:textId="77777777" w:rsidR="009929DC" w:rsidRPr="00A11723" w:rsidRDefault="009929DC" w:rsidP="00BC29B4">
      <w:pPr>
        <w:ind w:left="567" w:hanging="567"/>
        <w:rPr>
          <w:sz w:val="22"/>
          <w:szCs w:val="22"/>
          <w:lang w:val="is-IS"/>
        </w:rPr>
      </w:pPr>
      <w:r w:rsidRPr="001059CA">
        <w:rPr>
          <w:b/>
          <w:sz w:val="22"/>
          <w:szCs w:val="22"/>
          <w:highlight w:val="lightGray"/>
          <w:lang w:val="is-IS"/>
        </w:rPr>
        <w:t>8.</w:t>
      </w:r>
      <w:r w:rsidRPr="00A11723">
        <w:rPr>
          <w:b/>
          <w:sz w:val="22"/>
          <w:szCs w:val="22"/>
          <w:lang w:val="is-IS"/>
        </w:rPr>
        <w:tab/>
        <w:t>SKAMMTAR FYRIR HVERJA DÝRATEGUND, ÍKOMULEIÐ(IR) OG AÐFERÐ VIÐ LYFJAGJÖF</w:t>
      </w:r>
    </w:p>
    <w:p w14:paraId="7D2AAA9A" w14:textId="77777777" w:rsidR="009929DC" w:rsidRPr="00A11723" w:rsidRDefault="009929DC" w:rsidP="00BC29B4">
      <w:pPr>
        <w:rPr>
          <w:sz w:val="22"/>
          <w:szCs w:val="22"/>
          <w:lang w:val="is-IS"/>
        </w:rPr>
      </w:pPr>
    </w:p>
    <w:p w14:paraId="7D2AAA9B" w14:textId="77777777" w:rsidR="009929DC" w:rsidRPr="00A11723" w:rsidRDefault="009929DC" w:rsidP="00BC29B4">
      <w:pPr>
        <w:rPr>
          <w:sz w:val="22"/>
          <w:szCs w:val="22"/>
          <w:lang w:val="is-IS"/>
        </w:rPr>
      </w:pPr>
      <w:r w:rsidRPr="00A11723">
        <w:rPr>
          <w:b/>
          <w:bCs/>
          <w:sz w:val="22"/>
          <w:szCs w:val="22"/>
          <w:lang w:val="is-IS"/>
        </w:rPr>
        <w:t>Nautgripir:</w:t>
      </w:r>
    </w:p>
    <w:p w14:paraId="7D2AAA9C" w14:textId="77777777" w:rsidR="009929DC" w:rsidRPr="00A11723" w:rsidRDefault="009929DC" w:rsidP="00BC29B4">
      <w:pPr>
        <w:rPr>
          <w:sz w:val="22"/>
          <w:szCs w:val="22"/>
          <w:lang w:val="is-IS"/>
        </w:rPr>
      </w:pPr>
      <w:r w:rsidRPr="00A11723">
        <w:rPr>
          <w:sz w:val="22"/>
          <w:szCs w:val="22"/>
          <w:lang w:val="is-IS"/>
        </w:rPr>
        <w:t>Einn skammtur, 0,5 mg meloxicam/kg líkamsþunga (þ.e. 10,0 ml/100 kg líkamsþunga) undir húð eða í æð samhliða sýklalyfjameðhöndlun eða vökva til inntöku, eftir því sem við á.</w:t>
      </w:r>
    </w:p>
    <w:p w14:paraId="7D2AAA9D" w14:textId="77777777" w:rsidR="009929DC" w:rsidRPr="00A11723" w:rsidRDefault="009929DC" w:rsidP="00BC29B4">
      <w:pPr>
        <w:rPr>
          <w:sz w:val="22"/>
          <w:szCs w:val="22"/>
          <w:lang w:val="is-IS"/>
        </w:rPr>
      </w:pPr>
    </w:p>
    <w:p w14:paraId="7D2AAA9E" w14:textId="77777777" w:rsidR="009929DC" w:rsidRPr="00A11723" w:rsidRDefault="009929DC" w:rsidP="00BC29B4">
      <w:pPr>
        <w:rPr>
          <w:b/>
          <w:bCs/>
          <w:sz w:val="22"/>
          <w:szCs w:val="22"/>
          <w:lang w:val="is-IS"/>
        </w:rPr>
      </w:pPr>
      <w:r w:rsidRPr="00A11723">
        <w:rPr>
          <w:b/>
          <w:bCs/>
          <w:sz w:val="22"/>
          <w:szCs w:val="22"/>
          <w:lang w:val="is-IS"/>
        </w:rPr>
        <w:t>Svín:</w:t>
      </w:r>
    </w:p>
    <w:p w14:paraId="7D2AAA9F" w14:textId="77777777" w:rsidR="009929DC" w:rsidRPr="00A11723" w:rsidRDefault="009929DC" w:rsidP="00BC29B4">
      <w:pPr>
        <w:rPr>
          <w:sz w:val="22"/>
          <w:szCs w:val="22"/>
          <w:u w:val="single"/>
          <w:lang w:val="is-IS"/>
        </w:rPr>
      </w:pPr>
      <w:r w:rsidRPr="00A11723">
        <w:rPr>
          <w:sz w:val="22"/>
          <w:szCs w:val="22"/>
          <w:u w:val="single"/>
          <w:lang w:val="is-IS"/>
        </w:rPr>
        <w:t>Hreyfiraskanir:</w:t>
      </w:r>
    </w:p>
    <w:p w14:paraId="7D2AAAA0" w14:textId="77777777" w:rsidR="009929DC" w:rsidRPr="00A11723" w:rsidRDefault="009929DC" w:rsidP="00BC29B4">
      <w:pPr>
        <w:rPr>
          <w:sz w:val="22"/>
          <w:szCs w:val="22"/>
          <w:lang w:val="is-IS"/>
        </w:rPr>
      </w:pPr>
      <w:r w:rsidRPr="00A11723">
        <w:rPr>
          <w:sz w:val="22"/>
          <w:szCs w:val="22"/>
          <w:lang w:val="is-IS"/>
        </w:rPr>
        <w:t>Einn skammtur, 0,4 mg meloxicam/kg líkamsþunga (þ.e. 2,0 ml/25 kg líkamsþunga), með inndælingu í vöðva. Ef nauðsynlegt þykir má gefa annan skammt af meloxicami eftir 24 klst.</w:t>
      </w:r>
    </w:p>
    <w:p w14:paraId="7D2AAAA1" w14:textId="77777777" w:rsidR="009929DC" w:rsidRPr="00A11723" w:rsidRDefault="009929DC" w:rsidP="00BC29B4">
      <w:pPr>
        <w:pStyle w:val="EndnoteText"/>
        <w:tabs>
          <w:tab w:val="clear" w:pos="567"/>
        </w:tabs>
        <w:rPr>
          <w:szCs w:val="22"/>
          <w:lang w:val="is-IS"/>
        </w:rPr>
      </w:pPr>
    </w:p>
    <w:p w14:paraId="7D2AAAA2" w14:textId="77777777" w:rsidR="009929DC" w:rsidRPr="00A11723" w:rsidRDefault="009929DC" w:rsidP="00BC29B4">
      <w:pPr>
        <w:rPr>
          <w:sz w:val="22"/>
          <w:szCs w:val="22"/>
          <w:u w:val="single"/>
          <w:lang w:val="is-IS"/>
        </w:rPr>
      </w:pPr>
      <w:r w:rsidRPr="00A11723">
        <w:rPr>
          <w:sz w:val="22"/>
          <w:szCs w:val="22"/>
          <w:u w:val="single"/>
          <w:lang w:val="is-IS"/>
        </w:rPr>
        <w:t>Til að draga úr verkjum eftir skurðaðgerð:</w:t>
      </w:r>
    </w:p>
    <w:p w14:paraId="7D2AAAA3" w14:textId="77777777" w:rsidR="009929DC" w:rsidRPr="00A11723" w:rsidRDefault="009929DC" w:rsidP="00BC29B4">
      <w:pPr>
        <w:rPr>
          <w:sz w:val="22"/>
          <w:szCs w:val="22"/>
          <w:lang w:val="is-IS"/>
        </w:rPr>
      </w:pPr>
      <w:r w:rsidRPr="00A11723">
        <w:rPr>
          <w:sz w:val="22"/>
          <w:szCs w:val="22"/>
          <w:lang w:val="is-IS"/>
        </w:rPr>
        <w:t>Einn skammtur, 0,4 mg meloxicam/kg líkamsþunga (þ.e. 0,4 ml/5 kg líkamsþunga), með inndælingu í vöðva fyrir skurðaðgerð.</w:t>
      </w:r>
    </w:p>
    <w:p w14:paraId="7D2AAAA4" w14:textId="77777777" w:rsidR="009929DC" w:rsidRPr="00A11723" w:rsidRDefault="009929DC" w:rsidP="00BC29B4">
      <w:pPr>
        <w:autoSpaceDE w:val="0"/>
        <w:autoSpaceDN w:val="0"/>
        <w:adjustRightInd w:val="0"/>
        <w:rPr>
          <w:sz w:val="22"/>
          <w:szCs w:val="22"/>
          <w:lang w:val="is-IS" w:eastAsia="de-DE"/>
        </w:rPr>
      </w:pPr>
      <w:r w:rsidRPr="00A11723">
        <w:rPr>
          <w:sz w:val="22"/>
          <w:szCs w:val="22"/>
          <w:lang w:val="is-IS" w:eastAsia="de-DE"/>
        </w:rPr>
        <w:t>Þess skal sérstaklega gætt að lyfið sé rétt skammtað, þ.m.t. að notaður sé viðeigandi skömmtunarbúnaður og að líkamsþyngd sé metin nákvæmlega.</w:t>
      </w:r>
    </w:p>
    <w:p w14:paraId="7D2AAAA5" w14:textId="77777777" w:rsidR="009929DC" w:rsidRPr="00A11723" w:rsidRDefault="009929DC" w:rsidP="00BC29B4">
      <w:pPr>
        <w:rPr>
          <w:sz w:val="22"/>
          <w:szCs w:val="22"/>
          <w:lang w:val="is-IS"/>
        </w:rPr>
      </w:pPr>
    </w:p>
    <w:p w14:paraId="7D2AAAA6" w14:textId="77777777" w:rsidR="009929DC" w:rsidRPr="00A11723" w:rsidRDefault="009929DC" w:rsidP="00BC29B4">
      <w:pPr>
        <w:rPr>
          <w:sz w:val="22"/>
          <w:szCs w:val="22"/>
          <w:lang w:val="is-IS"/>
        </w:rPr>
      </w:pPr>
    </w:p>
    <w:p w14:paraId="7D2AAAA7" w14:textId="77777777" w:rsidR="009929DC" w:rsidRPr="00A11723" w:rsidRDefault="009929DC" w:rsidP="001059CA">
      <w:pPr>
        <w:keepNext/>
        <w:ind w:left="567" w:hanging="567"/>
        <w:rPr>
          <w:sz w:val="22"/>
          <w:szCs w:val="22"/>
          <w:lang w:val="is-IS"/>
        </w:rPr>
      </w:pPr>
      <w:r w:rsidRPr="001059CA">
        <w:rPr>
          <w:b/>
          <w:sz w:val="22"/>
          <w:szCs w:val="22"/>
          <w:highlight w:val="lightGray"/>
          <w:lang w:val="is-IS"/>
        </w:rPr>
        <w:lastRenderedPageBreak/>
        <w:t>9.</w:t>
      </w:r>
      <w:r w:rsidRPr="00A11723">
        <w:rPr>
          <w:b/>
          <w:sz w:val="22"/>
          <w:szCs w:val="22"/>
          <w:lang w:val="is-IS"/>
        </w:rPr>
        <w:tab/>
        <w:t>LEIÐBEININGAR UM RÉTTA LYFJAGJÖF</w:t>
      </w:r>
    </w:p>
    <w:p w14:paraId="7D2AAAA8" w14:textId="77777777" w:rsidR="009929DC" w:rsidRPr="00A11723" w:rsidRDefault="009929DC" w:rsidP="001059CA">
      <w:pPr>
        <w:keepNext/>
        <w:rPr>
          <w:sz w:val="22"/>
          <w:szCs w:val="22"/>
          <w:lang w:val="is-IS"/>
        </w:rPr>
      </w:pPr>
    </w:p>
    <w:p w14:paraId="7D2AAAA9" w14:textId="77777777" w:rsidR="009929DC" w:rsidRPr="00A11723" w:rsidRDefault="009929DC" w:rsidP="001059CA">
      <w:pPr>
        <w:keepNext/>
        <w:rPr>
          <w:sz w:val="22"/>
          <w:szCs w:val="22"/>
          <w:lang w:val="is-IS"/>
        </w:rPr>
      </w:pPr>
      <w:r w:rsidRPr="00A11723">
        <w:rPr>
          <w:sz w:val="22"/>
          <w:szCs w:val="22"/>
          <w:lang w:val="is-IS"/>
        </w:rPr>
        <w:t>Þess skal gætt að lyfið mengist ekki við notkun.</w:t>
      </w:r>
    </w:p>
    <w:p w14:paraId="7D2AAAAA" w14:textId="77777777" w:rsidR="009929DC" w:rsidRPr="00A11723" w:rsidRDefault="009929DC" w:rsidP="00BC29B4">
      <w:pPr>
        <w:rPr>
          <w:sz w:val="22"/>
          <w:szCs w:val="22"/>
          <w:lang w:val="is-IS"/>
        </w:rPr>
      </w:pPr>
    </w:p>
    <w:p w14:paraId="7D2AAAAB" w14:textId="77777777" w:rsidR="009929DC" w:rsidRPr="00A11723" w:rsidRDefault="009929DC" w:rsidP="00BC29B4">
      <w:pPr>
        <w:rPr>
          <w:sz w:val="22"/>
          <w:szCs w:val="22"/>
          <w:lang w:val="is-IS"/>
        </w:rPr>
      </w:pPr>
    </w:p>
    <w:p w14:paraId="7D2AAAAC" w14:textId="77777777" w:rsidR="009929DC" w:rsidRPr="00A11723" w:rsidRDefault="009929DC" w:rsidP="001059CA">
      <w:pPr>
        <w:rPr>
          <w:sz w:val="22"/>
          <w:szCs w:val="22"/>
          <w:lang w:val="is-IS"/>
        </w:rPr>
      </w:pPr>
      <w:r w:rsidRPr="001059CA">
        <w:rPr>
          <w:b/>
          <w:sz w:val="22"/>
          <w:szCs w:val="22"/>
          <w:highlight w:val="lightGray"/>
          <w:lang w:val="is-IS"/>
        </w:rPr>
        <w:t>10.</w:t>
      </w:r>
      <w:r w:rsidRPr="00A11723">
        <w:rPr>
          <w:b/>
          <w:sz w:val="22"/>
          <w:szCs w:val="22"/>
          <w:lang w:val="is-IS"/>
        </w:rPr>
        <w:tab/>
        <w:t>BIÐTÍMI FYRIR AFURÐANÝTINGU</w:t>
      </w:r>
    </w:p>
    <w:p w14:paraId="7D2AAAAD" w14:textId="77777777" w:rsidR="009929DC" w:rsidRPr="00A11723" w:rsidRDefault="009929DC" w:rsidP="001059CA">
      <w:pPr>
        <w:rPr>
          <w:sz w:val="22"/>
          <w:szCs w:val="22"/>
          <w:lang w:val="is-IS"/>
        </w:rPr>
      </w:pPr>
    </w:p>
    <w:p w14:paraId="7D2AAAAE" w14:textId="77777777" w:rsidR="009929DC" w:rsidRPr="00A11723" w:rsidRDefault="009929DC" w:rsidP="00BC29B4">
      <w:pPr>
        <w:tabs>
          <w:tab w:val="left" w:pos="1701"/>
        </w:tabs>
        <w:rPr>
          <w:sz w:val="22"/>
          <w:szCs w:val="22"/>
          <w:lang w:val="is-IS"/>
        </w:rPr>
      </w:pPr>
      <w:r w:rsidRPr="001059CA">
        <w:rPr>
          <w:bCs/>
          <w:sz w:val="22"/>
          <w:szCs w:val="22"/>
          <w:u w:val="single"/>
          <w:lang w:val="is-IS"/>
        </w:rPr>
        <w:t>Nautgripir:</w:t>
      </w:r>
      <w:r w:rsidRPr="00A11723">
        <w:rPr>
          <w:sz w:val="22"/>
          <w:szCs w:val="22"/>
          <w:lang w:val="is-IS"/>
        </w:rPr>
        <w:t xml:space="preserve"> </w:t>
      </w:r>
      <w:r w:rsidR="00DD6C7E" w:rsidRPr="00A11723">
        <w:rPr>
          <w:sz w:val="22"/>
          <w:szCs w:val="22"/>
          <w:lang w:val="is-IS"/>
        </w:rPr>
        <w:tab/>
      </w:r>
      <w:r w:rsidRPr="00A11723">
        <w:rPr>
          <w:sz w:val="22"/>
          <w:szCs w:val="22"/>
          <w:lang w:val="is-IS"/>
        </w:rPr>
        <w:t>Kjöt og innmatur: 15 sólarhringar.</w:t>
      </w:r>
    </w:p>
    <w:p w14:paraId="7D2AAAAF" w14:textId="77777777" w:rsidR="009929DC" w:rsidRPr="00A11723" w:rsidRDefault="009929DC" w:rsidP="00BC29B4">
      <w:pPr>
        <w:tabs>
          <w:tab w:val="left" w:pos="1701"/>
        </w:tabs>
        <w:rPr>
          <w:sz w:val="22"/>
          <w:szCs w:val="22"/>
          <w:lang w:val="is-IS"/>
        </w:rPr>
      </w:pPr>
      <w:r w:rsidRPr="001059CA">
        <w:rPr>
          <w:bCs/>
          <w:sz w:val="22"/>
          <w:szCs w:val="22"/>
          <w:u w:val="single"/>
          <w:lang w:val="is-IS"/>
        </w:rPr>
        <w:t>Svín:</w:t>
      </w:r>
      <w:r w:rsidRPr="00A11723">
        <w:rPr>
          <w:sz w:val="22"/>
          <w:szCs w:val="22"/>
          <w:lang w:val="is-IS"/>
        </w:rPr>
        <w:t xml:space="preserve"> </w:t>
      </w:r>
      <w:r w:rsidR="00DD6C7E" w:rsidRPr="00A11723">
        <w:rPr>
          <w:sz w:val="22"/>
          <w:szCs w:val="22"/>
          <w:lang w:val="is-IS"/>
        </w:rPr>
        <w:tab/>
      </w:r>
      <w:r w:rsidRPr="00A11723">
        <w:rPr>
          <w:sz w:val="22"/>
          <w:szCs w:val="22"/>
          <w:lang w:val="is-IS"/>
        </w:rPr>
        <w:t>Kjöt og innmatur: 5 sólarhringar.</w:t>
      </w:r>
    </w:p>
    <w:p w14:paraId="7D2AAAB0" w14:textId="77777777" w:rsidR="009929DC" w:rsidRPr="00A11723" w:rsidRDefault="009929DC" w:rsidP="00BC29B4">
      <w:pPr>
        <w:rPr>
          <w:sz w:val="22"/>
          <w:szCs w:val="22"/>
          <w:lang w:val="is-IS"/>
        </w:rPr>
      </w:pPr>
    </w:p>
    <w:p w14:paraId="7D2AAAB1" w14:textId="77777777" w:rsidR="009929DC" w:rsidRPr="00A11723" w:rsidRDefault="009929DC" w:rsidP="00BC29B4">
      <w:pPr>
        <w:rPr>
          <w:sz w:val="22"/>
          <w:szCs w:val="22"/>
          <w:lang w:val="is-IS"/>
        </w:rPr>
      </w:pPr>
    </w:p>
    <w:p w14:paraId="7D2AAAB2" w14:textId="77777777" w:rsidR="009929DC" w:rsidRPr="00A11723" w:rsidRDefault="009929DC" w:rsidP="00BC29B4">
      <w:pPr>
        <w:rPr>
          <w:sz w:val="22"/>
          <w:szCs w:val="22"/>
          <w:lang w:val="is-IS"/>
        </w:rPr>
      </w:pPr>
      <w:r w:rsidRPr="001059CA">
        <w:rPr>
          <w:b/>
          <w:sz w:val="22"/>
          <w:szCs w:val="22"/>
          <w:highlight w:val="lightGray"/>
          <w:lang w:val="is-IS"/>
        </w:rPr>
        <w:t>11.</w:t>
      </w:r>
      <w:r w:rsidRPr="00A11723">
        <w:rPr>
          <w:b/>
          <w:sz w:val="22"/>
          <w:szCs w:val="22"/>
          <w:lang w:val="is-IS"/>
        </w:rPr>
        <w:tab/>
      </w:r>
      <w:r w:rsidR="00112D38" w:rsidRPr="001059CA">
        <w:rPr>
          <w:b/>
          <w:bCs/>
          <w:sz w:val="22"/>
          <w:szCs w:val="22"/>
          <w:lang w:val="is-IS"/>
        </w:rPr>
        <w:t>SÉRSTAKAR VARÚÐARREGLUR VIÐ GEYMSLU</w:t>
      </w:r>
      <w:r w:rsidR="00112D38" w:rsidRPr="00A11723" w:rsidDel="00112D38">
        <w:rPr>
          <w:b/>
          <w:sz w:val="22"/>
          <w:szCs w:val="22"/>
          <w:lang w:val="is-IS"/>
        </w:rPr>
        <w:t xml:space="preserve"> </w:t>
      </w:r>
    </w:p>
    <w:p w14:paraId="7D2AAAB3" w14:textId="77777777" w:rsidR="009929DC" w:rsidRPr="00A11723" w:rsidRDefault="009929DC" w:rsidP="00BC29B4">
      <w:pPr>
        <w:rPr>
          <w:sz w:val="22"/>
          <w:szCs w:val="22"/>
          <w:lang w:val="is-IS"/>
        </w:rPr>
      </w:pPr>
    </w:p>
    <w:p w14:paraId="7D2AAAB4" w14:textId="77777777" w:rsidR="009929DC" w:rsidRPr="00A11723" w:rsidRDefault="009929DC" w:rsidP="00BC29B4">
      <w:pPr>
        <w:rPr>
          <w:sz w:val="22"/>
          <w:szCs w:val="22"/>
          <w:lang w:val="is-IS"/>
        </w:rPr>
      </w:pPr>
      <w:r w:rsidRPr="00A11723">
        <w:rPr>
          <w:sz w:val="22"/>
          <w:szCs w:val="22"/>
          <w:lang w:val="is-IS"/>
        </w:rPr>
        <w:t>Geymið þar sem börn hvorki ná til né sjá.</w:t>
      </w:r>
    </w:p>
    <w:p w14:paraId="7D2AAAB5" w14:textId="77777777" w:rsidR="006E3225" w:rsidRPr="00A11723" w:rsidRDefault="009929DC" w:rsidP="00BC29B4">
      <w:pPr>
        <w:rPr>
          <w:sz w:val="22"/>
          <w:szCs w:val="22"/>
          <w:lang w:val="is-IS"/>
        </w:rPr>
      </w:pPr>
      <w:r w:rsidRPr="00A11723">
        <w:rPr>
          <w:sz w:val="22"/>
          <w:szCs w:val="22"/>
          <w:lang w:val="is-IS"/>
        </w:rPr>
        <w:t>Engin sérstök fyrirmæli eru um geymsluaðstæður dýralyfsins.</w:t>
      </w:r>
    </w:p>
    <w:p w14:paraId="7D2AAAB6" w14:textId="77777777" w:rsidR="00742F84" w:rsidRPr="00A11723" w:rsidRDefault="009929DC" w:rsidP="00BC29B4">
      <w:pPr>
        <w:rPr>
          <w:sz w:val="22"/>
          <w:szCs w:val="22"/>
          <w:lang w:val="is-IS"/>
        </w:rPr>
      </w:pPr>
      <w:r w:rsidRPr="00A11723">
        <w:rPr>
          <w:sz w:val="22"/>
          <w:szCs w:val="22"/>
          <w:lang w:val="is-IS"/>
        </w:rPr>
        <w:t>Geymsluþol eftir að innri umbúðir hafa verið rofnar: 28 dagar.</w:t>
      </w:r>
    </w:p>
    <w:p w14:paraId="7D2AAAB7" w14:textId="77777777" w:rsidR="009929DC" w:rsidRPr="00A11723" w:rsidRDefault="00225C67" w:rsidP="00BC29B4">
      <w:pPr>
        <w:rPr>
          <w:sz w:val="22"/>
          <w:szCs w:val="22"/>
          <w:lang w:val="is-IS"/>
        </w:rPr>
      </w:pPr>
      <w:r w:rsidRPr="001059CA">
        <w:rPr>
          <w:noProof/>
          <w:sz w:val="22"/>
          <w:szCs w:val="22"/>
          <w:lang w:val="is-IS"/>
        </w:rPr>
        <w:t>Ekki skal nota dýralyfið eftir fyrningardagsetningu sem tilgreind er á öskjunni og glasinu á eftir</w:t>
      </w:r>
      <w:r w:rsidR="003B6EFC" w:rsidRPr="00A11723">
        <w:rPr>
          <w:sz w:val="22"/>
          <w:szCs w:val="22"/>
          <w:lang w:val="is-IS"/>
        </w:rPr>
        <w:t xml:space="preserve"> EXP</w:t>
      </w:r>
      <w:r w:rsidR="009929DC" w:rsidRPr="00A11723">
        <w:rPr>
          <w:sz w:val="22"/>
          <w:szCs w:val="22"/>
          <w:lang w:val="is-IS"/>
        </w:rPr>
        <w:t>.</w:t>
      </w:r>
    </w:p>
    <w:p w14:paraId="7D2AAAB8" w14:textId="77777777" w:rsidR="009929DC" w:rsidRPr="00A11723" w:rsidRDefault="009929DC" w:rsidP="000107D8">
      <w:pPr>
        <w:rPr>
          <w:sz w:val="22"/>
          <w:szCs w:val="22"/>
          <w:lang w:val="is-IS"/>
        </w:rPr>
      </w:pPr>
    </w:p>
    <w:p w14:paraId="7D2AAAB9" w14:textId="77777777" w:rsidR="009929DC" w:rsidRPr="00A11723" w:rsidRDefault="009929DC" w:rsidP="000107D8">
      <w:pPr>
        <w:rPr>
          <w:sz w:val="22"/>
          <w:szCs w:val="22"/>
          <w:lang w:val="is-IS"/>
        </w:rPr>
      </w:pPr>
    </w:p>
    <w:p w14:paraId="7D2AAABA" w14:textId="77777777" w:rsidR="009929DC" w:rsidRPr="00A11723" w:rsidRDefault="009929DC" w:rsidP="000107D8">
      <w:pPr>
        <w:rPr>
          <w:b/>
          <w:sz w:val="22"/>
          <w:szCs w:val="22"/>
          <w:lang w:val="is-IS"/>
        </w:rPr>
      </w:pPr>
      <w:r w:rsidRPr="001059CA">
        <w:rPr>
          <w:b/>
          <w:sz w:val="22"/>
          <w:szCs w:val="22"/>
          <w:highlight w:val="lightGray"/>
          <w:lang w:val="is-IS"/>
        </w:rPr>
        <w:t>12.</w:t>
      </w:r>
      <w:r w:rsidRPr="00A11723">
        <w:rPr>
          <w:b/>
          <w:sz w:val="22"/>
          <w:szCs w:val="22"/>
          <w:lang w:val="is-IS"/>
        </w:rPr>
        <w:tab/>
        <w:t>SÉRSTÖK VARNAÐARORÐ</w:t>
      </w:r>
    </w:p>
    <w:p w14:paraId="7D2AAABB" w14:textId="77777777" w:rsidR="000107D8" w:rsidRPr="00A11723" w:rsidRDefault="000107D8" w:rsidP="000107D8">
      <w:pPr>
        <w:rPr>
          <w:b/>
          <w:sz w:val="22"/>
          <w:szCs w:val="22"/>
          <w:lang w:val="is-IS"/>
        </w:rPr>
      </w:pPr>
    </w:p>
    <w:p w14:paraId="7D2AAABC" w14:textId="77777777" w:rsidR="00964A3B" w:rsidRPr="00A11723" w:rsidRDefault="00964A3B" w:rsidP="00964A3B">
      <w:pPr>
        <w:rPr>
          <w:sz w:val="22"/>
          <w:szCs w:val="22"/>
          <w:lang w:val="is-IS"/>
        </w:rPr>
      </w:pPr>
      <w:r w:rsidRPr="00A11723">
        <w:rPr>
          <w:sz w:val="22"/>
          <w:szCs w:val="22"/>
          <w:lang w:val="is-IS"/>
        </w:rPr>
        <w:t xml:space="preserve">Meðhöndlun </w:t>
      </w:r>
      <w:r w:rsidR="007E68E7" w:rsidRPr="00A11723">
        <w:rPr>
          <w:sz w:val="22"/>
          <w:szCs w:val="22"/>
          <w:lang w:val="is-IS"/>
        </w:rPr>
        <w:t>kálfa</w:t>
      </w:r>
      <w:r w:rsidRPr="00A11723">
        <w:rPr>
          <w:sz w:val="22"/>
          <w:szCs w:val="22"/>
          <w:lang w:val="is-IS"/>
        </w:rPr>
        <w:t xml:space="preserve"> með Metacam 20 mínútum fyrir afhornun dregur úr verkjum eftir </w:t>
      </w:r>
      <w:r w:rsidR="0062216C" w:rsidRPr="00A11723">
        <w:rPr>
          <w:sz w:val="22"/>
          <w:szCs w:val="22"/>
          <w:lang w:val="is-IS"/>
        </w:rPr>
        <w:t>skurð</w:t>
      </w:r>
      <w:r w:rsidRPr="00A11723">
        <w:rPr>
          <w:sz w:val="22"/>
          <w:szCs w:val="22"/>
          <w:lang w:val="is-IS"/>
        </w:rPr>
        <w:t>aðgerð. Metacam eitt og sér dregur ekki nægilega mikið úr verkjum á meðan afhornun</w:t>
      </w:r>
      <w:r w:rsidR="0062216C" w:rsidRPr="00A11723">
        <w:rPr>
          <w:sz w:val="22"/>
          <w:szCs w:val="22"/>
          <w:lang w:val="is-IS"/>
        </w:rPr>
        <w:t>araðgerð</w:t>
      </w:r>
      <w:r w:rsidRPr="00A11723">
        <w:rPr>
          <w:sz w:val="22"/>
          <w:szCs w:val="22"/>
          <w:lang w:val="is-IS"/>
        </w:rPr>
        <w:t xml:space="preserve"> stendur. Til þess að ná fram fullnægjandi verkjastillingu á meðan skurðaðgerð stendur þarf að gefa viðeigandi </w:t>
      </w:r>
      <w:r w:rsidR="0062216C" w:rsidRPr="00A11723">
        <w:rPr>
          <w:sz w:val="22"/>
          <w:szCs w:val="22"/>
          <w:lang w:val="is-IS"/>
        </w:rPr>
        <w:t xml:space="preserve">verkjastillandi </w:t>
      </w:r>
      <w:r w:rsidRPr="00A11723">
        <w:rPr>
          <w:sz w:val="22"/>
          <w:szCs w:val="22"/>
          <w:lang w:val="is-IS"/>
        </w:rPr>
        <w:t>lyf samhliða.</w:t>
      </w:r>
    </w:p>
    <w:p w14:paraId="7D2AAABD" w14:textId="77777777" w:rsidR="009929DC" w:rsidRPr="00A11723" w:rsidRDefault="009929DC" w:rsidP="000107D8">
      <w:pPr>
        <w:rPr>
          <w:sz w:val="22"/>
          <w:szCs w:val="22"/>
          <w:lang w:val="is-IS"/>
        </w:rPr>
      </w:pPr>
    </w:p>
    <w:p w14:paraId="7D2AAABE" w14:textId="77777777" w:rsidR="009929DC" w:rsidRPr="00A11723" w:rsidRDefault="009929DC" w:rsidP="00BC29B4">
      <w:pPr>
        <w:rPr>
          <w:sz w:val="22"/>
          <w:szCs w:val="22"/>
          <w:lang w:val="is-IS"/>
        </w:rPr>
      </w:pPr>
      <w:r w:rsidRPr="00A11723">
        <w:rPr>
          <w:sz w:val="22"/>
          <w:szCs w:val="22"/>
          <w:lang w:val="is-IS"/>
        </w:rPr>
        <w:t>Meðhöndlun grísa með Metacam fyrir geldingu dregur úr verkjum eftir skurðaðgerð. Til að draga úr verkjum á meðan skurðaðgerð stendur er samhliða gjöf með viðeigandi svæfingarlyfi/slævandi lyfi nauðsynleg.</w:t>
      </w:r>
      <w:r w:rsidR="008E409C" w:rsidRPr="00A11723">
        <w:rPr>
          <w:sz w:val="22"/>
          <w:szCs w:val="22"/>
          <w:lang w:val="is-IS"/>
        </w:rPr>
        <w:t xml:space="preserve"> </w:t>
      </w:r>
      <w:r w:rsidRPr="00A11723">
        <w:rPr>
          <w:sz w:val="22"/>
          <w:szCs w:val="22"/>
          <w:lang w:val="is-IS"/>
        </w:rPr>
        <w:t>Til að ná fram sem mestum verkjastillandi áhrifum eftir skurðaðgerð á að gefa Metacam 30 mínútum áður en skurðaðgerð hefst.</w:t>
      </w:r>
    </w:p>
    <w:p w14:paraId="7D2AAABF" w14:textId="77777777" w:rsidR="009929DC" w:rsidRPr="00A11723" w:rsidRDefault="009929DC" w:rsidP="00BC29B4">
      <w:pPr>
        <w:rPr>
          <w:sz w:val="22"/>
          <w:szCs w:val="22"/>
          <w:lang w:val="is-IS"/>
        </w:rPr>
      </w:pPr>
    </w:p>
    <w:p w14:paraId="7D2AAAC0" w14:textId="77777777" w:rsidR="009929DC" w:rsidRPr="00A11723" w:rsidRDefault="000F06CD" w:rsidP="00CE7967">
      <w:pPr>
        <w:ind w:left="567" w:hanging="567"/>
        <w:rPr>
          <w:bCs/>
          <w:sz w:val="22"/>
          <w:szCs w:val="22"/>
          <w:u w:val="single"/>
          <w:lang w:val="is-IS"/>
        </w:rPr>
      </w:pPr>
      <w:r>
        <w:rPr>
          <w:bCs/>
          <w:sz w:val="22"/>
          <w:szCs w:val="22"/>
          <w:u w:val="single"/>
          <w:lang w:val="is-IS"/>
        </w:rPr>
        <w:t>Sérstakar v</w:t>
      </w:r>
      <w:r w:rsidR="009929DC" w:rsidRPr="00A11723">
        <w:rPr>
          <w:bCs/>
          <w:sz w:val="22"/>
          <w:szCs w:val="22"/>
          <w:u w:val="single"/>
          <w:lang w:val="is-IS"/>
        </w:rPr>
        <w:t>arúðarreglur við notkun hjá dýrum</w:t>
      </w:r>
      <w:r>
        <w:rPr>
          <w:bCs/>
          <w:sz w:val="22"/>
          <w:szCs w:val="22"/>
          <w:u w:val="single"/>
          <w:lang w:val="is-IS"/>
        </w:rPr>
        <w:t>:</w:t>
      </w:r>
    </w:p>
    <w:p w14:paraId="7D2AAAC1" w14:textId="77777777" w:rsidR="009929DC" w:rsidRPr="00A11723" w:rsidRDefault="009929DC" w:rsidP="00BC29B4">
      <w:pPr>
        <w:rPr>
          <w:sz w:val="22"/>
          <w:szCs w:val="22"/>
          <w:lang w:val="is-IS"/>
        </w:rPr>
      </w:pPr>
      <w:r w:rsidRPr="00A11723">
        <w:rPr>
          <w:sz w:val="22"/>
          <w:szCs w:val="22"/>
          <w:lang w:val="is-IS"/>
        </w:rPr>
        <w:t>Ef aukaverkanir koma fram skal hætta meðferð og leita ráða dýralæknis.</w:t>
      </w:r>
    </w:p>
    <w:p w14:paraId="7D2AAAC2" w14:textId="77777777" w:rsidR="009929DC" w:rsidRPr="00A11723" w:rsidRDefault="009929DC" w:rsidP="00BC29B4">
      <w:pPr>
        <w:pStyle w:val="BodyText3"/>
        <w:rPr>
          <w:szCs w:val="22"/>
        </w:rPr>
      </w:pPr>
      <w:r w:rsidRPr="00A11723">
        <w:rPr>
          <w:szCs w:val="22"/>
        </w:rPr>
        <w:t>Vegna hugsanlegrar hættu á eiturverkunum á nýru skal forðast notkun lyfsins hjá dýrum með alvarlega vessaþurrð, blóðþurrð eða lágan blóðþrýsting sem meðhöndla þarf með vökva í æð.</w:t>
      </w:r>
    </w:p>
    <w:p w14:paraId="7D2AAAC3" w14:textId="77777777" w:rsidR="009929DC" w:rsidRPr="00A11723" w:rsidRDefault="009929DC" w:rsidP="00BC29B4">
      <w:pPr>
        <w:rPr>
          <w:sz w:val="22"/>
          <w:szCs w:val="22"/>
          <w:lang w:val="is-IS"/>
        </w:rPr>
      </w:pPr>
    </w:p>
    <w:p w14:paraId="7D2AAAC4" w14:textId="77777777" w:rsidR="009929DC" w:rsidRPr="00A11723" w:rsidRDefault="000F06CD" w:rsidP="00CE7967">
      <w:pPr>
        <w:ind w:left="567" w:hanging="567"/>
        <w:rPr>
          <w:bCs/>
          <w:sz w:val="22"/>
          <w:szCs w:val="22"/>
          <w:u w:val="single"/>
          <w:lang w:val="is-IS"/>
        </w:rPr>
      </w:pPr>
      <w:r>
        <w:rPr>
          <w:bCs/>
          <w:sz w:val="22"/>
          <w:szCs w:val="22"/>
          <w:u w:val="single"/>
          <w:lang w:val="is-IS"/>
        </w:rPr>
        <w:t>Sérstakar v</w:t>
      </w:r>
      <w:r w:rsidR="009929DC" w:rsidRPr="00A11723">
        <w:rPr>
          <w:bCs/>
          <w:sz w:val="22"/>
          <w:szCs w:val="22"/>
          <w:u w:val="single"/>
          <w:lang w:val="is-IS"/>
        </w:rPr>
        <w:t xml:space="preserve">arúðarreglur fyrir þann sem gefur </w:t>
      </w:r>
      <w:r>
        <w:rPr>
          <w:bCs/>
          <w:sz w:val="22"/>
          <w:szCs w:val="22"/>
          <w:u w:val="single"/>
          <w:lang w:val="is-IS"/>
        </w:rPr>
        <w:t xml:space="preserve">dýrinu </w:t>
      </w:r>
      <w:r w:rsidR="009929DC" w:rsidRPr="00A11723">
        <w:rPr>
          <w:bCs/>
          <w:sz w:val="22"/>
          <w:szCs w:val="22"/>
          <w:u w:val="single"/>
          <w:lang w:val="is-IS"/>
        </w:rPr>
        <w:t>lyfið</w:t>
      </w:r>
      <w:r>
        <w:rPr>
          <w:bCs/>
          <w:sz w:val="22"/>
          <w:szCs w:val="22"/>
          <w:u w:val="single"/>
          <w:lang w:val="is-IS"/>
        </w:rPr>
        <w:t>:</w:t>
      </w:r>
    </w:p>
    <w:p w14:paraId="7D2AAAC5" w14:textId="77777777" w:rsidR="009929DC" w:rsidRPr="00A11723" w:rsidRDefault="009929DC" w:rsidP="00BC29B4">
      <w:pPr>
        <w:rPr>
          <w:sz w:val="22"/>
          <w:szCs w:val="22"/>
          <w:lang w:val="is-IS"/>
        </w:rPr>
      </w:pPr>
      <w:r w:rsidRPr="00A11723">
        <w:rPr>
          <w:sz w:val="22"/>
          <w:szCs w:val="22"/>
          <w:lang w:val="is-IS"/>
        </w:rPr>
        <w:t xml:space="preserve">Ef sá sem annast lyfjagjöf </w:t>
      </w:r>
      <w:r w:rsidR="00505492" w:rsidRPr="00A11723">
        <w:rPr>
          <w:sz w:val="22"/>
          <w:szCs w:val="22"/>
          <w:lang w:val="is-IS"/>
        </w:rPr>
        <w:t>sprautar sig með dýralyfinu</w:t>
      </w:r>
      <w:r w:rsidRPr="00A11723">
        <w:rPr>
          <w:sz w:val="22"/>
          <w:szCs w:val="22"/>
          <w:lang w:val="is-IS"/>
        </w:rPr>
        <w:t xml:space="preserve"> fyrir slysni getur það valdið sársauka. Þeir sem hafa ofnæmi fyrir bólgueyðandi verkjalyfjum (NSAID) skulu forðast snertingu við dýralyfið.</w:t>
      </w:r>
    </w:p>
    <w:p w14:paraId="7D2AAAC6" w14:textId="77777777" w:rsidR="009929DC" w:rsidRPr="00A11723" w:rsidRDefault="009929DC" w:rsidP="00BC29B4">
      <w:pPr>
        <w:rPr>
          <w:sz w:val="22"/>
          <w:szCs w:val="22"/>
          <w:lang w:val="is-IS"/>
        </w:rPr>
      </w:pPr>
      <w:r w:rsidRPr="00A11723">
        <w:rPr>
          <w:sz w:val="22"/>
          <w:szCs w:val="22"/>
          <w:lang w:val="is-IS"/>
        </w:rPr>
        <w:t>Ef sá sem annast lyfjagjöf gefur sjálfum sér dýralyfið fyrir slysni, skal tafarlaust leita til læknis og hafa meðferðis fylgiseðil eða umbúðir dýralyfsins.</w:t>
      </w:r>
    </w:p>
    <w:p w14:paraId="7FC1C0FD" w14:textId="794E4D66"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D62986">
        <w:rPr>
          <w:sz w:val="22"/>
          <w:szCs w:val="22"/>
          <w:lang w:val="is-IS"/>
        </w:rPr>
        <w:t>skola</w:t>
      </w:r>
      <w:r w:rsidRPr="002F5D0F">
        <w:rPr>
          <w:sz w:val="22"/>
          <w:szCs w:val="22"/>
          <w:lang w:val="is-IS"/>
        </w:rPr>
        <w:t xml:space="preserve"> þau vel með vatni.</w:t>
      </w:r>
    </w:p>
    <w:p w14:paraId="7D2AAAC7" w14:textId="77777777" w:rsidR="009929DC" w:rsidRPr="00A11723" w:rsidRDefault="009929DC" w:rsidP="00BC29B4">
      <w:pPr>
        <w:rPr>
          <w:sz w:val="22"/>
          <w:szCs w:val="22"/>
          <w:lang w:val="is-IS"/>
        </w:rPr>
      </w:pPr>
    </w:p>
    <w:p w14:paraId="7D2AAAC8" w14:textId="77777777" w:rsidR="009929DC" w:rsidRPr="00A11723" w:rsidRDefault="004F6B10" w:rsidP="00CE7967">
      <w:pPr>
        <w:ind w:left="567" w:hanging="567"/>
        <w:rPr>
          <w:bCs/>
          <w:sz w:val="22"/>
          <w:szCs w:val="22"/>
          <w:u w:val="single"/>
          <w:lang w:val="is-IS"/>
        </w:rPr>
      </w:pPr>
      <w:r>
        <w:rPr>
          <w:bCs/>
          <w:sz w:val="22"/>
          <w:szCs w:val="22"/>
          <w:u w:val="single"/>
          <w:lang w:val="is-IS"/>
        </w:rPr>
        <w:t>M</w:t>
      </w:r>
      <w:r w:rsidR="009929DC" w:rsidRPr="00A11723">
        <w:rPr>
          <w:bCs/>
          <w:sz w:val="22"/>
          <w:szCs w:val="22"/>
          <w:u w:val="single"/>
          <w:lang w:val="is-IS"/>
        </w:rPr>
        <w:t>eðg</w:t>
      </w:r>
      <w:r>
        <w:rPr>
          <w:bCs/>
          <w:sz w:val="22"/>
          <w:szCs w:val="22"/>
          <w:u w:val="single"/>
          <w:lang w:val="is-IS"/>
        </w:rPr>
        <w:t>a</w:t>
      </w:r>
      <w:r w:rsidR="009929DC" w:rsidRPr="00A11723">
        <w:rPr>
          <w:bCs/>
          <w:sz w:val="22"/>
          <w:szCs w:val="22"/>
          <w:u w:val="single"/>
          <w:lang w:val="is-IS"/>
        </w:rPr>
        <w:t>ng</w:t>
      </w:r>
      <w:r>
        <w:rPr>
          <w:bCs/>
          <w:sz w:val="22"/>
          <w:szCs w:val="22"/>
          <w:u w:val="single"/>
          <w:lang w:val="is-IS"/>
        </w:rPr>
        <w:t>a</w:t>
      </w:r>
      <w:r w:rsidR="009929DC" w:rsidRPr="00A11723">
        <w:rPr>
          <w:bCs/>
          <w:sz w:val="22"/>
          <w:szCs w:val="22"/>
          <w:u w:val="single"/>
          <w:lang w:val="is-IS"/>
        </w:rPr>
        <w:t xml:space="preserve"> og mjólkurgjöf</w:t>
      </w:r>
      <w:r>
        <w:rPr>
          <w:bCs/>
          <w:sz w:val="22"/>
          <w:szCs w:val="22"/>
          <w:u w:val="single"/>
          <w:lang w:val="is-IS"/>
        </w:rPr>
        <w:t>:</w:t>
      </w:r>
    </w:p>
    <w:p w14:paraId="7D2AAAC9" w14:textId="77777777" w:rsidR="009929DC" w:rsidRPr="00A11723" w:rsidRDefault="009929DC" w:rsidP="00BC29B4">
      <w:pPr>
        <w:rPr>
          <w:sz w:val="22"/>
          <w:szCs w:val="22"/>
          <w:lang w:val="is-IS"/>
        </w:rPr>
      </w:pPr>
      <w:r w:rsidRPr="001059CA">
        <w:rPr>
          <w:sz w:val="22"/>
          <w:szCs w:val="22"/>
          <w:u w:val="single"/>
          <w:lang w:val="is-IS"/>
        </w:rPr>
        <w:t>Nautgripir:</w:t>
      </w:r>
      <w:r w:rsidRPr="00A11723">
        <w:rPr>
          <w:sz w:val="22"/>
          <w:szCs w:val="22"/>
          <w:lang w:val="is-IS"/>
        </w:rPr>
        <w:t xml:space="preserve"> </w:t>
      </w:r>
      <w:r w:rsidR="009B58DD">
        <w:rPr>
          <w:sz w:val="22"/>
          <w:szCs w:val="22"/>
          <w:lang w:val="is-IS"/>
        </w:rPr>
        <w:t>D</w:t>
      </w:r>
      <w:r w:rsidR="009B58DD" w:rsidRPr="00A11723">
        <w:rPr>
          <w:sz w:val="22"/>
          <w:szCs w:val="22"/>
          <w:lang w:val="is-IS"/>
        </w:rPr>
        <w:t xml:space="preserve">ýralyfið </w:t>
      </w:r>
      <w:r w:rsidR="009B58DD">
        <w:rPr>
          <w:sz w:val="22"/>
          <w:szCs w:val="22"/>
          <w:lang w:val="is-IS"/>
        </w:rPr>
        <w:t xml:space="preserve">má nota </w:t>
      </w:r>
      <w:r w:rsidRPr="00A11723">
        <w:rPr>
          <w:sz w:val="22"/>
          <w:szCs w:val="22"/>
          <w:lang w:val="is-IS"/>
        </w:rPr>
        <w:t>á meðgöngu.</w:t>
      </w:r>
    </w:p>
    <w:p w14:paraId="7D2AAACA" w14:textId="77777777" w:rsidR="009929DC" w:rsidRPr="00A11723" w:rsidRDefault="009929DC" w:rsidP="00BC29B4">
      <w:pPr>
        <w:rPr>
          <w:sz w:val="22"/>
          <w:szCs w:val="22"/>
          <w:lang w:val="is-IS"/>
        </w:rPr>
      </w:pPr>
      <w:r w:rsidRPr="001059CA">
        <w:rPr>
          <w:bCs/>
          <w:sz w:val="22"/>
          <w:szCs w:val="22"/>
          <w:u w:val="single"/>
          <w:lang w:val="is-IS"/>
        </w:rPr>
        <w:t>Svín:</w:t>
      </w:r>
      <w:r w:rsidRPr="00A11723">
        <w:rPr>
          <w:b/>
          <w:bCs/>
          <w:sz w:val="22"/>
          <w:szCs w:val="22"/>
          <w:lang w:val="is-IS"/>
        </w:rPr>
        <w:t xml:space="preserve"> </w:t>
      </w:r>
      <w:r w:rsidR="009B58DD">
        <w:rPr>
          <w:sz w:val="22"/>
          <w:szCs w:val="22"/>
          <w:lang w:val="is-IS"/>
        </w:rPr>
        <w:t>D</w:t>
      </w:r>
      <w:r w:rsidR="009B58DD" w:rsidRPr="00A11723">
        <w:rPr>
          <w:sz w:val="22"/>
          <w:szCs w:val="22"/>
          <w:lang w:val="is-IS"/>
        </w:rPr>
        <w:t xml:space="preserve">ýralyfið </w:t>
      </w:r>
      <w:r w:rsidR="009B58DD">
        <w:rPr>
          <w:sz w:val="22"/>
          <w:szCs w:val="22"/>
          <w:lang w:val="is-IS"/>
        </w:rPr>
        <w:t xml:space="preserve">má nota </w:t>
      </w:r>
      <w:r w:rsidRPr="00A11723">
        <w:rPr>
          <w:sz w:val="22"/>
          <w:szCs w:val="22"/>
          <w:lang w:val="is-IS"/>
        </w:rPr>
        <w:t>á meðgöngu og við mjólkurgjöf.</w:t>
      </w:r>
    </w:p>
    <w:p w14:paraId="7D2AAACB" w14:textId="77777777" w:rsidR="009929DC" w:rsidRPr="00A11723" w:rsidRDefault="009929DC" w:rsidP="00BC29B4">
      <w:pPr>
        <w:rPr>
          <w:sz w:val="22"/>
          <w:szCs w:val="22"/>
          <w:lang w:val="is-IS"/>
        </w:rPr>
      </w:pPr>
    </w:p>
    <w:p w14:paraId="7D2AAACC" w14:textId="77777777" w:rsidR="009929DC" w:rsidRPr="00A11723" w:rsidRDefault="009929DC" w:rsidP="00CE7967">
      <w:pPr>
        <w:ind w:left="567" w:hanging="567"/>
        <w:rPr>
          <w:bCs/>
          <w:sz w:val="22"/>
          <w:szCs w:val="22"/>
          <w:u w:val="single"/>
          <w:lang w:val="is-IS"/>
        </w:rPr>
      </w:pPr>
      <w:r w:rsidRPr="00A11723">
        <w:rPr>
          <w:bCs/>
          <w:sz w:val="22"/>
          <w:szCs w:val="22"/>
          <w:u w:val="single"/>
          <w:lang w:val="is-IS"/>
        </w:rPr>
        <w:t>Milliverkanir</w:t>
      </w:r>
      <w:r w:rsidR="004F6B10">
        <w:rPr>
          <w:bCs/>
          <w:sz w:val="22"/>
          <w:szCs w:val="22"/>
          <w:u w:val="single"/>
          <w:lang w:val="is-IS"/>
        </w:rPr>
        <w:t>við önnur lyf og aðrar milliverkanir:</w:t>
      </w:r>
    </w:p>
    <w:p w14:paraId="7D2AAACD" w14:textId="77777777" w:rsidR="009929DC" w:rsidRPr="00A11723" w:rsidRDefault="009929DC" w:rsidP="00BC29B4">
      <w:pPr>
        <w:pStyle w:val="BodyText3"/>
        <w:rPr>
          <w:szCs w:val="22"/>
        </w:rPr>
      </w:pPr>
      <w:r w:rsidRPr="00A11723">
        <w:rPr>
          <w:szCs w:val="22"/>
        </w:rPr>
        <w:t>Ekki má gefa þetta lyf samtímis sykursterum, öðrum bólgueyðandi verkjalyfjum eða segavarnarlyfjum.</w:t>
      </w:r>
    </w:p>
    <w:p w14:paraId="7D2AAACE" w14:textId="77777777" w:rsidR="009929DC" w:rsidRPr="00A11723" w:rsidRDefault="009929DC" w:rsidP="00BC29B4">
      <w:pPr>
        <w:rPr>
          <w:sz w:val="22"/>
          <w:szCs w:val="22"/>
          <w:lang w:val="is-IS"/>
        </w:rPr>
      </w:pPr>
    </w:p>
    <w:p w14:paraId="7D2AAACF" w14:textId="77777777" w:rsidR="009929DC" w:rsidRPr="00A11723" w:rsidRDefault="009929DC" w:rsidP="00CE7967">
      <w:pPr>
        <w:ind w:left="567" w:hanging="567"/>
        <w:rPr>
          <w:bCs/>
          <w:sz w:val="22"/>
          <w:szCs w:val="22"/>
          <w:u w:val="single"/>
          <w:lang w:val="is-IS"/>
        </w:rPr>
      </w:pPr>
      <w:r w:rsidRPr="00A11723">
        <w:rPr>
          <w:bCs/>
          <w:sz w:val="22"/>
          <w:szCs w:val="22"/>
          <w:u w:val="single"/>
          <w:lang w:val="is-IS"/>
        </w:rPr>
        <w:t>Ofskömmtun</w:t>
      </w:r>
      <w:r w:rsidR="004F6B10">
        <w:rPr>
          <w:bCs/>
          <w:sz w:val="22"/>
          <w:szCs w:val="22"/>
          <w:u w:val="single"/>
          <w:lang w:val="is-IS"/>
        </w:rPr>
        <w:t xml:space="preserve"> (einkenni, bráðameðferð, móteitur)</w:t>
      </w:r>
      <w:r w:rsidR="00346CDA">
        <w:rPr>
          <w:bCs/>
          <w:sz w:val="22"/>
          <w:szCs w:val="22"/>
          <w:u w:val="single"/>
          <w:lang w:val="is-IS"/>
        </w:rPr>
        <w:t>:</w:t>
      </w:r>
    </w:p>
    <w:p w14:paraId="7D2AAAD0" w14:textId="77777777" w:rsidR="009929DC" w:rsidRPr="00A11723" w:rsidRDefault="009929DC" w:rsidP="00BC29B4">
      <w:pPr>
        <w:rPr>
          <w:sz w:val="22"/>
          <w:szCs w:val="22"/>
          <w:lang w:val="is-IS"/>
        </w:rPr>
      </w:pPr>
      <w:r w:rsidRPr="00A11723">
        <w:rPr>
          <w:sz w:val="22"/>
          <w:szCs w:val="22"/>
          <w:lang w:val="is-IS"/>
        </w:rPr>
        <w:t>Við ofskömmtun skal meðhöndla í samræmi við einkenni.</w:t>
      </w:r>
    </w:p>
    <w:p w14:paraId="7D2AAAD1" w14:textId="77777777" w:rsidR="009929DC" w:rsidRPr="00A11723" w:rsidRDefault="009929DC" w:rsidP="00BC29B4">
      <w:pPr>
        <w:rPr>
          <w:sz w:val="22"/>
          <w:szCs w:val="22"/>
          <w:lang w:val="is-IS"/>
        </w:rPr>
      </w:pPr>
    </w:p>
    <w:p w14:paraId="7D2AAAD2" w14:textId="77777777" w:rsidR="009929DC" w:rsidRPr="00A11723" w:rsidRDefault="009929DC" w:rsidP="00BC29B4">
      <w:pPr>
        <w:rPr>
          <w:sz w:val="22"/>
          <w:szCs w:val="22"/>
          <w:lang w:val="is-IS"/>
        </w:rPr>
      </w:pPr>
    </w:p>
    <w:p w14:paraId="7D2AAAD3" w14:textId="77777777" w:rsidR="009929DC" w:rsidRPr="00A11723" w:rsidRDefault="009929DC" w:rsidP="00C44E06">
      <w:pPr>
        <w:pStyle w:val="BodyTextIndent2"/>
        <w:keepNext/>
        <w:rPr>
          <w:szCs w:val="22"/>
        </w:rPr>
      </w:pPr>
      <w:r w:rsidRPr="001059CA">
        <w:rPr>
          <w:szCs w:val="22"/>
          <w:highlight w:val="lightGray"/>
        </w:rPr>
        <w:lastRenderedPageBreak/>
        <w:t>13.</w:t>
      </w:r>
      <w:r w:rsidRPr="00A11723">
        <w:rPr>
          <w:szCs w:val="22"/>
        </w:rPr>
        <w:tab/>
        <w:t>SÉRSTAKAR VARÚÐARREGLUR VEGNA FÖRGUNAR ÓNOTAÐRA LYFJA EÐA ÚRGANGS, EF VIÐ Á</w:t>
      </w:r>
    </w:p>
    <w:p w14:paraId="7D2AAAD4" w14:textId="77777777" w:rsidR="009929DC" w:rsidRPr="00A11723" w:rsidRDefault="009929DC" w:rsidP="00BC29B4">
      <w:pPr>
        <w:rPr>
          <w:sz w:val="22"/>
          <w:szCs w:val="22"/>
          <w:lang w:val="is-IS"/>
        </w:rPr>
      </w:pPr>
    </w:p>
    <w:p w14:paraId="7D2AAAD5" w14:textId="77777777" w:rsidR="004F6B10" w:rsidRPr="001059CA" w:rsidRDefault="004F6B10" w:rsidP="004F6B10">
      <w:pPr>
        <w:rPr>
          <w:noProof/>
          <w:sz w:val="22"/>
          <w:szCs w:val="22"/>
          <w:lang w:val="is-IS"/>
        </w:rPr>
      </w:pPr>
      <w:r w:rsidRPr="001059CA">
        <w:rPr>
          <w:noProof/>
          <w:sz w:val="22"/>
          <w:szCs w:val="22"/>
          <w:lang w:val="is-IS"/>
        </w:rPr>
        <w:t>Ekki má skola lyfjum niður í frárennslislagnir eða fleygja þeim með heimilissorpi.</w:t>
      </w:r>
      <w:r w:rsidR="00C44E06">
        <w:rPr>
          <w:noProof/>
          <w:sz w:val="22"/>
          <w:szCs w:val="22"/>
          <w:lang w:val="is-IS"/>
        </w:rPr>
        <w:t xml:space="preserve"> </w:t>
      </w:r>
      <w:r w:rsidRPr="001059CA">
        <w:rPr>
          <w:noProof/>
          <w:sz w:val="22"/>
          <w:szCs w:val="22"/>
          <w:lang w:val="is-IS"/>
        </w:rPr>
        <w:t>Leitið ráða hjá dýralækni um hvernig heppilegast er að farga lyfjum sem hætt er að nota. Markmiðið er að vernda umhverfið.</w:t>
      </w:r>
    </w:p>
    <w:p w14:paraId="7D2AAAD6" w14:textId="77777777" w:rsidR="009929DC" w:rsidRPr="00A11723" w:rsidRDefault="009929DC" w:rsidP="00BC29B4">
      <w:pPr>
        <w:rPr>
          <w:sz w:val="22"/>
          <w:szCs w:val="22"/>
          <w:lang w:val="is-IS"/>
        </w:rPr>
      </w:pPr>
    </w:p>
    <w:p w14:paraId="7D2AAAD7" w14:textId="77777777" w:rsidR="009929DC" w:rsidRPr="00A11723" w:rsidRDefault="009929DC" w:rsidP="00BC29B4">
      <w:pPr>
        <w:rPr>
          <w:sz w:val="22"/>
          <w:szCs w:val="22"/>
          <w:lang w:val="is-IS"/>
        </w:rPr>
      </w:pPr>
    </w:p>
    <w:p w14:paraId="7D2AAAD8" w14:textId="77777777" w:rsidR="009929DC" w:rsidRPr="00A11723" w:rsidRDefault="009929DC" w:rsidP="008F512A">
      <w:pPr>
        <w:rPr>
          <w:b/>
          <w:caps/>
          <w:sz w:val="22"/>
          <w:szCs w:val="22"/>
          <w:lang w:val="is-IS"/>
        </w:rPr>
      </w:pPr>
      <w:r w:rsidRPr="001059CA">
        <w:rPr>
          <w:b/>
          <w:caps/>
          <w:sz w:val="22"/>
          <w:szCs w:val="22"/>
          <w:highlight w:val="lightGray"/>
          <w:lang w:val="is-IS"/>
        </w:rPr>
        <w:t>14.</w:t>
      </w:r>
      <w:r w:rsidRPr="00A11723">
        <w:rPr>
          <w:b/>
          <w:caps/>
          <w:sz w:val="22"/>
          <w:szCs w:val="22"/>
          <w:lang w:val="is-IS"/>
        </w:rPr>
        <w:tab/>
        <w:t>dagsetning síðustu SAMÞYKKTAR fylgiseðilsins</w:t>
      </w:r>
    </w:p>
    <w:p w14:paraId="7D2AAAD9" w14:textId="77777777" w:rsidR="009929DC" w:rsidRPr="00A11723" w:rsidRDefault="009929DC" w:rsidP="008F512A">
      <w:pPr>
        <w:rPr>
          <w:sz w:val="22"/>
          <w:szCs w:val="22"/>
          <w:lang w:val="is-IS"/>
        </w:rPr>
      </w:pPr>
    </w:p>
    <w:p w14:paraId="7D2AAADA" w14:textId="77777777" w:rsidR="009929DC" w:rsidRPr="00C44E06" w:rsidRDefault="009929DC" w:rsidP="00BC29B4">
      <w:pPr>
        <w:rPr>
          <w:bCs/>
          <w:noProof/>
          <w:sz w:val="22"/>
          <w:szCs w:val="22"/>
          <w:lang w:val="is-IS"/>
        </w:rPr>
      </w:pPr>
      <w:r w:rsidRPr="00C44E06">
        <w:rPr>
          <w:bCs/>
          <w:noProof/>
          <w:sz w:val="22"/>
          <w:szCs w:val="22"/>
          <w:lang w:val="is-IS"/>
        </w:rPr>
        <w:t xml:space="preserve">Ítarlegar upplýsingar um </w:t>
      </w:r>
      <w:r w:rsidR="00E33D42" w:rsidRPr="00C44E06">
        <w:rPr>
          <w:bCs/>
          <w:noProof/>
          <w:sz w:val="22"/>
          <w:szCs w:val="22"/>
          <w:lang w:val="is-IS"/>
        </w:rPr>
        <w:t>dýralyfið eru birtar á vef</w:t>
      </w:r>
      <w:r w:rsidRPr="00C44E06">
        <w:rPr>
          <w:bCs/>
          <w:noProof/>
          <w:sz w:val="22"/>
          <w:szCs w:val="22"/>
          <w:lang w:val="is-IS"/>
        </w:rPr>
        <w:t xml:space="preserve"> Lyfjastofnunar Evrópu </w:t>
      </w:r>
      <w:hyperlink r:id="rId22" w:history="1">
        <w:r w:rsidR="00C44E06" w:rsidRPr="00C44E06">
          <w:rPr>
            <w:rStyle w:val="Hyperlink"/>
            <w:sz w:val="22"/>
            <w:szCs w:val="22"/>
            <w:lang w:val="is-IS"/>
          </w:rPr>
          <w:t>http://www.ema.europa.eu/</w:t>
        </w:r>
      </w:hyperlink>
      <w:r w:rsidRPr="00C44E06">
        <w:rPr>
          <w:sz w:val="22"/>
          <w:szCs w:val="22"/>
          <w:lang w:val="is-IS"/>
        </w:rPr>
        <w:t>.</w:t>
      </w:r>
    </w:p>
    <w:p w14:paraId="7D2AAADB" w14:textId="77777777" w:rsidR="009929DC" w:rsidRPr="00A11723" w:rsidRDefault="009929DC" w:rsidP="00BC29B4">
      <w:pPr>
        <w:rPr>
          <w:sz w:val="22"/>
          <w:szCs w:val="22"/>
          <w:lang w:val="is-IS"/>
        </w:rPr>
      </w:pPr>
    </w:p>
    <w:p w14:paraId="7D2AAADC" w14:textId="77777777" w:rsidR="000107D8" w:rsidRPr="00A11723" w:rsidRDefault="000107D8" w:rsidP="00BC29B4">
      <w:pPr>
        <w:rPr>
          <w:sz w:val="22"/>
          <w:szCs w:val="22"/>
          <w:lang w:val="is-IS"/>
        </w:rPr>
      </w:pPr>
    </w:p>
    <w:p w14:paraId="7D2AAADD" w14:textId="77777777" w:rsidR="009929DC" w:rsidRPr="00A11723" w:rsidRDefault="009929DC" w:rsidP="00BC29B4">
      <w:pPr>
        <w:rPr>
          <w:b/>
          <w:sz w:val="22"/>
          <w:szCs w:val="22"/>
          <w:lang w:val="is-IS"/>
        </w:rPr>
      </w:pPr>
      <w:r w:rsidRPr="001059CA">
        <w:rPr>
          <w:b/>
          <w:sz w:val="22"/>
          <w:szCs w:val="22"/>
          <w:highlight w:val="lightGray"/>
          <w:lang w:val="is-IS"/>
        </w:rPr>
        <w:t>15.</w:t>
      </w:r>
      <w:r w:rsidRPr="00A11723">
        <w:rPr>
          <w:b/>
          <w:sz w:val="22"/>
          <w:szCs w:val="22"/>
          <w:lang w:val="is-IS"/>
        </w:rPr>
        <w:tab/>
        <w:t>AÐRAR UPPLÝSINGAR</w:t>
      </w:r>
    </w:p>
    <w:p w14:paraId="7D2AAADE" w14:textId="77777777" w:rsidR="009929DC" w:rsidRPr="00A11723" w:rsidRDefault="009929DC" w:rsidP="00BC29B4">
      <w:pPr>
        <w:rPr>
          <w:sz w:val="22"/>
          <w:szCs w:val="22"/>
          <w:lang w:val="is-IS"/>
        </w:rPr>
      </w:pPr>
    </w:p>
    <w:p w14:paraId="7D2AAADF" w14:textId="77777777" w:rsidR="009929DC" w:rsidRPr="00A11723" w:rsidRDefault="009929DC" w:rsidP="00BC29B4">
      <w:pPr>
        <w:rPr>
          <w:sz w:val="22"/>
          <w:szCs w:val="22"/>
          <w:lang w:val="is-IS"/>
        </w:rPr>
      </w:pPr>
      <w:r w:rsidRPr="00A11723">
        <w:rPr>
          <w:sz w:val="22"/>
          <w:szCs w:val="22"/>
          <w:lang w:val="is-IS"/>
        </w:rPr>
        <w:t>Pappaöskjur með 1 eða 12 litlausum 20 ml, 50 ml eða 100 ml hettuglösum úr litlausu gleri.</w:t>
      </w:r>
    </w:p>
    <w:p w14:paraId="7D2AAAE0" w14:textId="77777777" w:rsidR="001D1FBE" w:rsidRPr="00A11723" w:rsidRDefault="009929DC" w:rsidP="00BC29B4">
      <w:pPr>
        <w:rPr>
          <w:sz w:val="22"/>
          <w:szCs w:val="22"/>
          <w:lang w:val="is-IS"/>
        </w:rPr>
      </w:pPr>
      <w:r w:rsidRPr="00A11723">
        <w:rPr>
          <w:sz w:val="22"/>
          <w:szCs w:val="22"/>
          <w:lang w:val="is-IS"/>
        </w:rPr>
        <w:t>Ekki er víst að allar pakkningastærðir séu markaðssettar.</w:t>
      </w:r>
    </w:p>
    <w:p w14:paraId="7D2AAAE1" w14:textId="77777777" w:rsidR="00AF1E5F" w:rsidRPr="00A11723" w:rsidRDefault="00AF1E5F" w:rsidP="00BC29B4">
      <w:pPr>
        <w:rPr>
          <w:sz w:val="22"/>
          <w:szCs w:val="22"/>
          <w:lang w:val="is-IS"/>
        </w:rPr>
      </w:pPr>
    </w:p>
    <w:p w14:paraId="7D2AAAE2" w14:textId="77777777" w:rsidR="005D6548" w:rsidRPr="00A11723" w:rsidRDefault="005D6548" w:rsidP="00BC29B4">
      <w:pPr>
        <w:jc w:val="center"/>
        <w:rPr>
          <w:sz w:val="22"/>
          <w:szCs w:val="22"/>
          <w:lang w:val="is-IS"/>
        </w:rPr>
      </w:pPr>
      <w:r w:rsidRPr="00A11723">
        <w:rPr>
          <w:sz w:val="22"/>
          <w:szCs w:val="22"/>
          <w:lang w:val="is-IS"/>
        </w:rPr>
        <w:br w:type="page"/>
      </w:r>
      <w:r w:rsidRPr="00A11723">
        <w:rPr>
          <w:b/>
          <w:sz w:val="22"/>
          <w:szCs w:val="22"/>
          <w:lang w:val="is-IS"/>
        </w:rPr>
        <w:lastRenderedPageBreak/>
        <w:t>FYLGISEÐILL</w:t>
      </w:r>
      <w:r w:rsidR="001F75FD">
        <w:rPr>
          <w:b/>
          <w:sz w:val="22"/>
          <w:szCs w:val="22"/>
          <w:lang w:val="is-IS"/>
        </w:rPr>
        <w:t>:</w:t>
      </w:r>
    </w:p>
    <w:p w14:paraId="7D2AAAE3" w14:textId="77777777" w:rsidR="005D6548" w:rsidRPr="00C75C9D" w:rsidRDefault="005D6548" w:rsidP="005F5B22">
      <w:pPr>
        <w:jc w:val="center"/>
        <w:outlineLvl w:val="1"/>
        <w:rPr>
          <w:b/>
          <w:bCs/>
          <w:sz w:val="22"/>
          <w:szCs w:val="22"/>
          <w:lang w:val="is-IS"/>
        </w:rPr>
      </w:pPr>
      <w:r w:rsidRPr="00C75C9D">
        <w:rPr>
          <w:b/>
          <w:bCs/>
          <w:sz w:val="22"/>
          <w:szCs w:val="22"/>
          <w:lang w:val="is-IS"/>
        </w:rPr>
        <w:t>Metacam 1,5 mg/ml mixtúra, dreifa handa hundum</w:t>
      </w:r>
    </w:p>
    <w:p w14:paraId="7D2AAAE4" w14:textId="77777777" w:rsidR="005D6548" w:rsidRPr="00A11723" w:rsidRDefault="005D6548" w:rsidP="00BC29B4">
      <w:pPr>
        <w:rPr>
          <w:sz w:val="22"/>
          <w:szCs w:val="22"/>
          <w:lang w:val="is-IS"/>
        </w:rPr>
      </w:pPr>
    </w:p>
    <w:p w14:paraId="7D2AAAE5" w14:textId="77777777" w:rsidR="005D6548" w:rsidRPr="00A11723" w:rsidRDefault="005D6548" w:rsidP="00BC29B4">
      <w:pPr>
        <w:ind w:left="567" w:hanging="567"/>
        <w:rPr>
          <w:b/>
          <w:sz w:val="22"/>
          <w:szCs w:val="22"/>
          <w:lang w:val="is-IS"/>
        </w:rPr>
      </w:pPr>
      <w:r w:rsidRPr="007718B7">
        <w:rPr>
          <w:b/>
          <w:sz w:val="22"/>
          <w:szCs w:val="22"/>
          <w:highlight w:val="lightGray"/>
          <w:lang w:val="is-IS"/>
        </w:rPr>
        <w:t>1.</w:t>
      </w:r>
      <w:r w:rsidRPr="00A11723">
        <w:rPr>
          <w:b/>
          <w:sz w:val="22"/>
          <w:szCs w:val="22"/>
          <w:lang w:val="is-IS"/>
        </w:rPr>
        <w:tab/>
        <w:t>HEITI OG HEIMILISFANG MARKAÐSLEYFIS</w:t>
      </w:r>
      <w:r w:rsidR="00681ECF">
        <w:rPr>
          <w:b/>
          <w:sz w:val="22"/>
          <w:szCs w:val="22"/>
          <w:lang w:val="is-IS"/>
        </w:rPr>
        <w:t>HAFA</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AE6" w14:textId="77777777" w:rsidR="005D6548" w:rsidRPr="00A11723" w:rsidRDefault="005D6548" w:rsidP="00BC29B4">
      <w:pPr>
        <w:rPr>
          <w:sz w:val="22"/>
          <w:szCs w:val="22"/>
          <w:lang w:val="is-IS"/>
        </w:rPr>
      </w:pPr>
    </w:p>
    <w:p w14:paraId="7D2AAAE7" w14:textId="77777777" w:rsidR="008978E4" w:rsidRPr="008978E4" w:rsidRDefault="008978E4" w:rsidP="008978E4">
      <w:pPr>
        <w:rPr>
          <w:sz w:val="22"/>
          <w:szCs w:val="22"/>
          <w:u w:val="single"/>
          <w:lang w:val="is-IS"/>
        </w:rPr>
      </w:pPr>
      <w:r>
        <w:rPr>
          <w:sz w:val="22"/>
          <w:szCs w:val="22"/>
          <w:u w:val="single"/>
          <w:lang w:val="is-IS"/>
        </w:rPr>
        <w:t xml:space="preserve">Markaðsleyfishafi </w:t>
      </w:r>
      <w:r w:rsidRPr="008978E4">
        <w:rPr>
          <w:sz w:val="22"/>
          <w:szCs w:val="22"/>
          <w:u w:val="single"/>
          <w:lang w:val="is-IS"/>
        </w:rPr>
        <w:t>og framleiðandi</w:t>
      </w:r>
      <w:r>
        <w:rPr>
          <w:sz w:val="22"/>
          <w:szCs w:val="22"/>
          <w:u w:val="single"/>
          <w:lang w:val="is-IS"/>
        </w:rPr>
        <w:t xml:space="preserve"> sem ber ábyrgð á lokasamþykkt</w:t>
      </w:r>
      <w:r w:rsidR="003E33D5">
        <w:rPr>
          <w:sz w:val="22"/>
          <w:szCs w:val="22"/>
          <w:u w:val="single"/>
          <w:lang w:val="is-IS"/>
        </w:rPr>
        <w:t>:</w:t>
      </w:r>
    </w:p>
    <w:p w14:paraId="7D2AAAE8" w14:textId="77777777" w:rsidR="005D6548" w:rsidRPr="00A11723" w:rsidRDefault="005D6548" w:rsidP="00BC29B4">
      <w:pPr>
        <w:ind w:left="356" w:hanging="356"/>
        <w:jc w:val="both"/>
        <w:rPr>
          <w:sz w:val="22"/>
          <w:szCs w:val="22"/>
          <w:lang w:val="is-IS"/>
        </w:rPr>
      </w:pPr>
      <w:r w:rsidRPr="00A11723">
        <w:rPr>
          <w:sz w:val="22"/>
          <w:szCs w:val="22"/>
          <w:lang w:val="is-IS"/>
        </w:rPr>
        <w:t>Boehringer Ingelheim Vetmedica GmbH</w:t>
      </w:r>
    </w:p>
    <w:p w14:paraId="7D2AAAE9" w14:textId="77777777" w:rsidR="005D6548" w:rsidRPr="00A11723" w:rsidRDefault="005D6548" w:rsidP="00BC29B4">
      <w:pPr>
        <w:ind w:left="356" w:hanging="356"/>
        <w:jc w:val="both"/>
        <w:rPr>
          <w:sz w:val="22"/>
          <w:szCs w:val="22"/>
          <w:lang w:val="is-IS"/>
        </w:rPr>
      </w:pPr>
      <w:r w:rsidRPr="00A11723">
        <w:rPr>
          <w:sz w:val="22"/>
          <w:szCs w:val="22"/>
          <w:lang w:val="is-IS"/>
        </w:rPr>
        <w:t>55216 Ingelheim/Rhein</w:t>
      </w:r>
    </w:p>
    <w:p w14:paraId="7D2AAAEA" w14:textId="77777777" w:rsidR="005D6548" w:rsidRPr="00A11723" w:rsidRDefault="005D6548" w:rsidP="00BC29B4">
      <w:pPr>
        <w:ind w:left="356" w:hanging="356"/>
        <w:jc w:val="both"/>
        <w:rPr>
          <w:sz w:val="22"/>
          <w:szCs w:val="22"/>
          <w:lang w:val="is-IS"/>
        </w:rPr>
      </w:pPr>
      <w:r w:rsidRPr="00C75C9D">
        <w:rPr>
          <w:caps/>
          <w:sz w:val="22"/>
          <w:szCs w:val="22"/>
          <w:lang w:val="is-IS"/>
        </w:rPr>
        <w:t>Þýskaland</w:t>
      </w:r>
      <w:r w:rsidRPr="00A11723">
        <w:rPr>
          <w:sz w:val="22"/>
          <w:szCs w:val="22"/>
          <w:lang w:val="is-IS"/>
        </w:rPr>
        <w:t>.</w:t>
      </w:r>
    </w:p>
    <w:p w14:paraId="7D2AAAEB" w14:textId="77777777" w:rsidR="005D6548" w:rsidRPr="00A11723" w:rsidRDefault="005D6548" w:rsidP="00BC29B4">
      <w:pPr>
        <w:rPr>
          <w:sz w:val="22"/>
          <w:szCs w:val="22"/>
          <w:lang w:val="is-IS"/>
        </w:rPr>
      </w:pPr>
    </w:p>
    <w:p w14:paraId="7D2AAAEC" w14:textId="77777777" w:rsidR="005D6548" w:rsidRPr="00A11723" w:rsidRDefault="005D6548" w:rsidP="00BC29B4">
      <w:pPr>
        <w:rPr>
          <w:sz w:val="22"/>
          <w:szCs w:val="22"/>
          <w:lang w:val="is-IS"/>
        </w:rPr>
      </w:pPr>
    </w:p>
    <w:p w14:paraId="7D2AAAED" w14:textId="77777777" w:rsidR="005D6548" w:rsidRPr="00A11723" w:rsidRDefault="005D6548" w:rsidP="00BC29B4">
      <w:pPr>
        <w:ind w:left="567" w:hanging="567"/>
        <w:rPr>
          <w:sz w:val="22"/>
          <w:szCs w:val="22"/>
          <w:lang w:val="is-IS"/>
        </w:rPr>
      </w:pPr>
      <w:r w:rsidRPr="007718B7">
        <w:rPr>
          <w:b/>
          <w:sz w:val="22"/>
          <w:szCs w:val="22"/>
          <w:highlight w:val="lightGray"/>
          <w:lang w:val="is-IS"/>
        </w:rPr>
        <w:t>2.</w:t>
      </w:r>
      <w:r w:rsidRPr="00A11723">
        <w:rPr>
          <w:b/>
          <w:sz w:val="22"/>
          <w:szCs w:val="22"/>
          <w:lang w:val="is-IS"/>
        </w:rPr>
        <w:tab/>
        <w:t>HEITI DÝRALYFS</w:t>
      </w:r>
    </w:p>
    <w:p w14:paraId="7D2AAAEE" w14:textId="77777777" w:rsidR="005D6548" w:rsidRPr="00A11723" w:rsidRDefault="005D6548" w:rsidP="00BC29B4">
      <w:pPr>
        <w:rPr>
          <w:sz w:val="22"/>
          <w:szCs w:val="22"/>
          <w:lang w:val="is-IS"/>
        </w:rPr>
      </w:pPr>
    </w:p>
    <w:p w14:paraId="7D2AAAEF" w14:textId="77777777" w:rsidR="005D6548" w:rsidRPr="00A11723" w:rsidRDefault="005D6548" w:rsidP="00BC29B4">
      <w:pPr>
        <w:rPr>
          <w:sz w:val="22"/>
          <w:szCs w:val="22"/>
          <w:lang w:val="is-IS"/>
        </w:rPr>
      </w:pPr>
      <w:r w:rsidRPr="00A11723">
        <w:rPr>
          <w:sz w:val="22"/>
          <w:szCs w:val="22"/>
          <w:lang w:val="is-IS"/>
        </w:rPr>
        <w:t>Metacam 1,5 mg/ml mixtúra, dreifa handa hundum.</w:t>
      </w:r>
    </w:p>
    <w:p w14:paraId="7D2AAAF0" w14:textId="77777777" w:rsidR="005D6548" w:rsidRPr="00A11723" w:rsidRDefault="005D6548" w:rsidP="00BC29B4">
      <w:pPr>
        <w:rPr>
          <w:sz w:val="22"/>
          <w:szCs w:val="22"/>
          <w:lang w:val="is-IS"/>
        </w:rPr>
      </w:pPr>
      <w:r w:rsidRPr="00A11723">
        <w:rPr>
          <w:sz w:val="22"/>
          <w:szCs w:val="22"/>
          <w:lang w:val="is-IS"/>
        </w:rPr>
        <w:t>Meloxicam</w:t>
      </w:r>
    </w:p>
    <w:p w14:paraId="7D2AAAF1" w14:textId="77777777" w:rsidR="005D6548" w:rsidRPr="00A11723" w:rsidRDefault="005D6548" w:rsidP="00BC29B4">
      <w:pPr>
        <w:rPr>
          <w:sz w:val="22"/>
          <w:szCs w:val="22"/>
          <w:lang w:val="is-IS"/>
        </w:rPr>
      </w:pPr>
    </w:p>
    <w:p w14:paraId="7D2AAAF2" w14:textId="77777777" w:rsidR="005D6548" w:rsidRPr="00A11723" w:rsidRDefault="005D6548" w:rsidP="00BC29B4">
      <w:pPr>
        <w:rPr>
          <w:sz w:val="22"/>
          <w:szCs w:val="22"/>
          <w:lang w:val="is-IS"/>
        </w:rPr>
      </w:pPr>
    </w:p>
    <w:p w14:paraId="7D2AAAF3" w14:textId="77777777" w:rsidR="005D6548" w:rsidRPr="00A11723" w:rsidRDefault="005D6548" w:rsidP="00BC29B4">
      <w:pPr>
        <w:ind w:left="567" w:hanging="567"/>
        <w:rPr>
          <w:b/>
          <w:sz w:val="22"/>
          <w:szCs w:val="22"/>
          <w:lang w:val="is-IS"/>
        </w:rPr>
      </w:pPr>
      <w:r w:rsidRPr="007718B7">
        <w:rPr>
          <w:b/>
          <w:sz w:val="22"/>
          <w:szCs w:val="22"/>
          <w:highlight w:val="lightGray"/>
          <w:lang w:val="is-IS"/>
        </w:rPr>
        <w:t>3.</w:t>
      </w:r>
      <w:r w:rsidRPr="00A11723">
        <w:rPr>
          <w:b/>
          <w:sz w:val="22"/>
          <w:szCs w:val="22"/>
          <w:lang w:val="is-IS"/>
        </w:rPr>
        <w:tab/>
        <w:t>VIRK(T) INNIHALDSEFNI OG ÖNNUR INNIHALDSEFNI</w:t>
      </w:r>
    </w:p>
    <w:p w14:paraId="7D2AAAF4" w14:textId="77777777" w:rsidR="005D6548" w:rsidRPr="00A11723" w:rsidRDefault="005D6548" w:rsidP="00BC29B4">
      <w:pPr>
        <w:rPr>
          <w:sz w:val="22"/>
          <w:szCs w:val="22"/>
          <w:lang w:val="is-IS"/>
        </w:rPr>
      </w:pPr>
    </w:p>
    <w:p w14:paraId="7D2AAAF5" w14:textId="77777777" w:rsidR="000E73DF" w:rsidRPr="00A11723" w:rsidRDefault="000E73DF" w:rsidP="00BC29B4">
      <w:pPr>
        <w:rPr>
          <w:sz w:val="22"/>
          <w:szCs w:val="22"/>
          <w:lang w:val="is-IS"/>
        </w:rPr>
      </w:pPr>
      <w:r w:rsidRPr="00A11723">
        <w:rPr>
          <w:sz w:val="22"/>
          <w:szCs w:val="22"/>
          <w:lang w:val="is-IS"/>
        </w:rPr>
        <w:t>Einn ml inniheldur:</w:t>
      </w:r>
    </w:p>
    <w:p w14:paraId="7D2AAAF6" w14:textId="77777777" w:rsidR="005D6548" w:rsidRPr="00A11723" w:rsidRDefault="005D6548" w:rsidP="007718B7">
      <w:pPr>
        <w:tabs>
          <w:tab w:val="left" w:pos="1985"/>
        </w:tabs>
        <w:rPr>
          <w:sz w:val="22"/>
          <w:szCs w:val="22"/>
          <w:lang w:val="is-IS"/>
        </w:rPr>
      </w:pPr>
      <w:r w:rsidRPr="00A11723">
        <w:rPr>
          <w:sz w:val="22"/>
          <w:szCs w:val="22"/>
          <w:lang w:val="is-IS"/>
        </w:rPr>
        <w:t>Meloxicam</w:t>
      </w:r>
      <w:r w:rsidR="008845B4" w:rsidRPr="00A11723">
        <w:rPr>
          <w:sz w:val="22"/>
          <w:szCs w:val="22"/>
          <w:lang w:val="is-IS"/>
        </w:rPr>
        <w:tab/>
      </w:r>
      <w:r w:rsidRPr="00A11723">
        <w:rPr>
          <w:sz w:val="22"/>
          <w:szCs w:val="22"/>
          <w:lang w:val="is-IS"/>
        </w:rPr>
        <w:t>1,5 mg</w:t>
      </w:r>
      <w:r w:rsidR="00DD6C7E" w:rsidRPr="00A11723">
        <w:rPr>
          <w:sz w:val="22"/>
          <w:szCs w:val="22"/>
          <w:lang w:val="is-IS"/>
        </w:rPr>
        <w:t xml:space="preserve"> </w:t>
      </w:r>
      <w:r w:rsidRPr="00A11723">
        <w:rPr>
          <w:sz w:val="22"/>
          <w:szCs w:val="22"/>
          <w:lang w:val="is-IS"/>
        </w:rPr>
        <w:t>(jafngildir 0,05 mg í hverjum dropa).</w:t>
      </w:r>
    </w:p>
    <w:p w14:paraId="7D2AAAF7" w14:textId="77777777" w:rsidR="005D6548" w:rsidRDefault="005D6548" w:rsidP="00BC29B4">
      <w:pPr>
        <w:pStyle w:val="EndnoteText"/>
        <w:tabs>
          <w:tab w:val="clear" w:pos="567"/>
        </w:tabs>
        <w:rPr>
          <w:szCs w:val="22"/>
          <w:lang w:val="is-IS"/>
        </w:rPr>
      </w:pPr>
    </w:p>
    <w:p w14:paraId="7D2AAAF8" w14:textId="77777777" w:rsidR="00751BC7" w:rsidRPr="00A11723" w:rsidRDefault="00751BC7" w:rsidP="00751BC7">
      <w:pPr>
        <w:rPr>
          <w:sz w:val="22"/>
          <w:szCs w:val="22"/>
          <w:lang w:val="is-IS"/>
        </w:rPr>
      </w:pPr>
      <w:r w:rsidRPr="00A11723">
        <w:rPr>
          <w:sz w:val="22"/>
          <w:szCs w:val="22"/>
          <w:lang w:val="is-IS"/>
        </w:rPr>
        <w:t>Gulleit, seig</w:t>
      </w:r>
      <w:r w:rsidR="004D6363">
        <w:rPr>
          <w:sz w:val="22"/>
          <w:szCs w:val="22"/>
          <w:lang w:val="is-IS"/>
        </w:rPr>
        <w:t>fljótandi</w:t>
      </w:r>
      <w:r w:rsidRPr="00A11723">
        <w:rPr>
          <w:sz w:val="22"/>
          <w:szCs w:val="22"/>
          <w:lang w:val="is-IS"/>
        </w:rPr>
        <w:t xml:space="preserve"> mixtúra, dreifa með grænum blæ.</w:t>
      </w:r>
    </w:p>
    <w:p w14:paraId="7D2AAAF9" w14:textId="77777777" w:rsidR="00751BC7" w:rsidRPr="007718B7" w:rsidRDefault="00751BC7" w:rsidP="00BC29B4">
      <w:pPr>
        <w:pStyle w:val="EndnoteText"/>
        <w:tabs>
          <w:tab w:val="clear" w:pos="567"/>
        </w:tabs>
        <w:rPr>
          <w:bCs/>
          <w:szCs w:val="22"/>
          <w:lang w:val="is-IS"/>
        </w:rPr>
      </w:pPr>
    </w:p>
    <w:p w14:paraId="7D2AAAFA" w14:textId="77777777" w:rsidR="005D6548" w:rsidRPr="00A11723" w:rsidRDefault="005D6548" w:rsidP="00BC29B4">
      <w:pPr>
        <w:pStyle w:val="EndnoteText"/>
        <w:tabs>
          <w:tab w:val="clear" w:pos="567"/>
        </w:tabs>
        <w:rPr>
          <w:szCs w:val="22"/>
          <w:lang w:val="is-IS"/>
        </w:rPr>
      </w:pPr>
    </w:p>
    <w:p w14:paraId="7D2AAAFB" w14:textId="77777777" w:rsidR="005D6548" w:rsidRPr="00A11723" w:rsidRDefault="005D6548" w:rsidP="00BC29B4">
      <w:pPr>
        <w:pStyle w:val="BodyText2"/>
        <w:rPr>
          <w:b/>
          <w:bCs/>
          <w:i w:val="0"/>
          <w:iCs/>
          <w:color w:val="auto"/>
          <w:szCs w:val="22"/>
          <w:lang w:val="is-IS"/>
        </w:rPr>
      </w:pPr>
      <w:r w:rsidRPr="007718B7">
        <w:rPr>
          <w:b/>
          <w:bCs/>
          <w:i w:val="0"/>
          <w:iCs/>
          <w:color w:val="auto"/>
          <w:szCs w:val="22"/>
          <w:highlight w:val="lightGray"/>
          <w:lang w:val="is-IS"/>
        </w:rPr>
        <w:t>4.</w:t>
      </w:r>
      <w:r w:rsidRPr="00A11723">
        <w:rPr>
          <w:b/>
          <w:bCs/>
          <w:i w:val="0"/>
          <w:iCs/>
          <w:color w:val="auto"/>
          <w:szCs w:val="22"/>
          <w:lang w:val="is-IS"/>
        </w:rPr>
        <w:tab/>
        <w:t>ÁBENDING(AR)</w:t>
      </w:r>
    </w:p>
    <w:p w14:paraId="7D2AAAFC" w14:textId="77777777" w:rsidR="005D6548" w:rsidRPr="00A11723" w:rsidRDefault="005D6548" w:rsidP="00BC29B4">
      <w:pPr>
        <w:rPr>
          <w:sz w:val="22"/>
          <w:szCs w:val="22"/>
          <w:lang w:val="is-IS"/>
        </w:rPr>
      </w:pPr>
    </w:p>
    <w:p w14:paraId="7D2AAAFD" w14:textId="77777777" w:rsidR="005D6548" w:rsidRPr="00A11723" w:rsidRDefault="001A7813" w:rsidP="00BC29B4">
      <w:pPr>
        <w:rPr>
          <w:sz w:val="22"/>
          <w:szCs w:val="22"/>
          <w:lang w:val="is-IS"/>
        </w:rPr>
      </w:pPr>
      <w:r w:rsidRPr="00A11723">
        <w:rPr>
          <w:snapToGrid w:val="0"/>
          <w:sz w:val="22"/>
          <w:szCs w:val="22"/>
          <w:lang w:val="is-IS" w:eastAsia="de-DE"/>
        </w:rPr>
        <w:t>Til að draga úr b</w:t>
      </w:r>
      <w:r w:rsidR="005D6548" w:rsidRPr="00A11723">
        <w:rPr>
          <w:snapToGrid w:val="0"/>
          <w:sz w:val="22"/>
          <w:szCs w:val="22"/>
          <w:lang w:val="is-IS" w:eastAsia="de-DE"/>
        </w:rPr>
        <w:t>ólgu og verk</w:t>
      </w:r>
      <w:r w:rsidRPr="00A11723">
        <w:rPr>
          <w:snapToGrid w:val="0"/>
          <w:sz w:val="22"/>
          <w:szCs w:val="22"/>
          <w:lang w:val="is-IS" w:eastAsia="de-DE"/>
        </w:rPr>
        <w:t>jum</w:t>
      </w:r>
      <w:r w:rsidR="005D6548" w:rsidRPr="00A11723">
        <w:rPr>
          <w:snapToGrid w:val="0"/>
          <w:sz w:val="22"/>
          <w:szCs w:val="22"/>
          <w:lang w:val="is-IS" w:eastAsia="de-DE"/>
        </w:rPr>
        <w:t xml:space="preserve"> vegna bráðra eða langvinnra kvilla í stoðkerfi</w:t>
      </w:r>
      <w:r w:rsidR="000E73DF" w:rsidRPr="00A11723">
        <w:rPr>
          <w:snapToGrid w:val="0"/>
          <w:sz w:val="22"/>
          <w:szCs w:val="22"/>
          <w:lang w:val="is-IS" w:eastAsia="de-DE"/>
        </w:rPr>
        <w:t xml:space="preserve"> hjá hundum</w:t>
      </w:r>
      <w:r w:rsidR="005D6548" w:rsidRPr="00A11723">
        <w:rPr>
          <w:snapToGrid w:val="0"/>
          <w:sz w:val="22"/>
          <w:szCs w:val="22"/>
          <w:lang w:val="is-IS" w:eastAsia="de-DE"/>
        </w:rPr>
        <w:t>.</w:t>
      </w:r>
    </w:p>
    <w:p w14:paraId="7D2AAAFE" w14:textId="77777777" w:rsidR="005D6548" w:rsidRPr="00A11723" w:rsidRDefault="005D6548" w:rsidP="00BC29B4">
      <w:pPr>
        <w:ind w:left="567" w:hanging="567"/>
        <w:rPr>
          <w:sz w:val="22"/>
          <w:szCs w:val="22"/>
          <w:lang w:val="is-IS"/>
        </w:rPr>
      </w:pPr>
    </w:p>
    <w:p w14:paraId="7D2AAAFF" w14:textId="77777777" w:rsidR="005D6548" w:rsidRPr="00A11723" w:rsidRDefault="005D6548" w:rsidP="00BC29B4">
      <w:pPr>
        <w:ind w:left="567" w:hanging="567"/>
        <w:rPr>
          <w:sz w:val="22"/>
          <w:szCs w:val="22"/>
          <w:lang w:val="is-IS"/>
        </w:rPr>
      </w:pPr>
    </w:p>
    <w:p w14:paraId="7D2AAB00" w14:textId="77777777" w:rsidR="005D6548" w:rsidRPr="00A11723" w:rsidRDefault="005D6548" w:rsidP="00BC29B4">
      <w:pPr>
        <w:ind w:left="567" w:hanging="567"/>
        <w:rPr>
          <w:sz w:val="22"/>
          <w:szCs w:val="22"/>
          <w:lang w:val="is-IS"/>
        </w:rPr>
      </w:pPr>
      <w:r w:rsidRPr="007718B7">
        <w:rPr>
          <w:b/>
          <w:sz w:val="22"/>
          <w:szCs w:val="22"/>
          <w:highlight w:val="lightGray"/>
          <w:lang w:val="is-IS"/>
        </w:rPr>
        <w:t>5.</w:t>
      </w:r>
      <w:r w:rsidRPr="00A11723">
        <w:rPr>
          <w:b/>
          <w:sz w:val="22"/>
          <w:szCs w:val="22"/>
          <w:lang w:val="is-IS"/>
        </w:rPr>
        <w:tab/>
        <w:t>FRÁBENDINGAR</w:t>
      </w:r>
    </w:p>
    <w:p w14:paraId="7D2AAB01" w14:textId="77777777" w:rsidR="005D6548" w:rsidRPr="00A11723" w:rsidRDefault="005D6548" w:rsidP="00BC29B4">
      <w:pPr>
        <w:rPr>
          <w:sz w:val="22"/>
          <w:szCs w:val="22"/>
          <w:lang w:val="is-IS"/>
        </w:rPr>
      </w:pPr>
    </w:p>
    <w:p w14:paraId="7D2AAB02"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AB03" w14:textId="77777777" w:rsidR="005D6548" w:rsidRPr="00A11723" w:rsidRDefault="005D6548"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 xml:space="preserve">gefa </w:t>
      </w:r>
      <w:r w:rsidR="0060144B" w:rsidRPr="00A11723">
        <w:rPr>
          <w:sz w:val="22"/>
          <w:szCs w:val="22"/>
          <w:lang w:val="is-IS"/>
        </w:rPr>
        <w:t xml:space="preserve">hundum </w:t>
      </w:r>
      <w:r w:rsidRPr="00A11723">
        <w:rPr>
          <w:sz w:val="22"/>
          <w:szCs w:val="22"/>
          <w:lang w:val="is-IS"/>
        </w:rPr>
        <w:t>með meltingarfærasjúkdóma, eins og bólgur/sár og blæðingar, skerta lifrar-, hjarta- eða nýrnastarfsemi eða blæðingasjúkdóma.</w:t>
      </w:r>
    </w:p>
    <w:p w14:paraId="7D2AAB04" w14:textId="77777777" w:rsidR="005D6548" w:rsidRPr="00A11723" w:rsidRDefault="005D6548" w:rsidP="00BC29B4">
      <w:pPr>
        <w:rPr>
          <w:sz w:val="22"/>
          <w:szCs w:val="22"/>
          <w:lang w:val="is-IS"/>
        </w:rPr>
      </w:pPr>
      <w:r w:rsidRPr="00A11723">
        <w:rPr>
          <w:sz w:val="22"/>
          <w:szCs w:val="22"/>
          <w:lang w:val="is-IS"/>
        </w:rPr>
        <w:t>Gefið ekki dýrum sem hafa ofnæmi fyrir virka efninu eða einhverju hjálparefnanna.</w:t>
      </w:r>
    </w:p>
    <w:p w14:paraId="7D2AAB05"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Lyfið má ekki gefa hvolpum sem eru yngri en 6 vikna.</w:t>
      </w:r>
    </w:p>
    <w:p w14:paraId="7D2AAB06" w14:textId="77777777" w:rsidR="005D6548" w:rsidRPr="00A11723" w:rsidRDefault="005D6548" w:rsidP="00BC29B4">
      <w:pPr>
        <w:ind w:left="567" w:hanging="567"/>
        <w:rPr>
          <w:sz w:val="22"/>
          <w:szCs w:val="22"/>
          <w:lang w:val="is-IS"/>
        </w:rPr>
      </w:pPr>
    </w:p>
    <w:p w14:paraId="7D2AAB07" w14:textId="77777777" w:rsidR="005D6548" w:rsidRPr="00A11723" w:rsidRDefault="005D6548" w:rsidP="00BC29B4">
      <w:pPr>
        <w:ind w:left="567" w:hanging="567"/>
        <w:rPr>
          <w:sz w:val="22"/>
          <w:szCs w:val="22"/>
          <w:lang w:val="is-IS"/>
        </w:rPr>
      </w:pPr>
    </w:p>
    <w:p w14:paraId="7D2AAB08" w14:textId="77777777" w:rsidR="005D6548" w:rsidRPr="00A11723" w:rsidRDefault="005D6548" w:rsidP="00BC29B4">
      <w:pPr>
        <w:ind w:left="567" w:hanging="567"/>
        <w:rPr>
          <w:b/>
          <w:sz w:val="22"/>
          <w:szCs w:val="22"/>
          <w:lang w:val="is-IS"/>
        </w:rPr>
      </w:pPr>
      <w:r w:rsidRPr="007718B7">
        <w:rPr>
          <w:b/>
          <w:sz w:val="22"/>
          <w:szCs w:val="22"/>
          <w:highlight w:val="lightGray"/>
          <w:lang w:val="is-IS"/>
        </w:rPr>
        <w:t>6.</w:t>
      </w:r>
      <w:r w:rsidRPr="00A11723">
        <w:rPr>
          <w:b/>
          <w:sz w:val="22"/>
          <w:szCs w:val="22"/>
          <w:lang w:val="is-IS"/>
        </w:rPr>
        <w:tab/>
        <w:t>AUKAVERKANIR</w:t>
      </w:r>
    </w:p>
    <w:p w14:paraId="7D2AAB09" w14:textId="77777777" w:rsidR="005D6548" w:rsidRPr="00A11723" w:rsidRDefault="005D6548" w:rsidP="00BC29B4">
      <w:pPr>
        <w:rPr>
          <w:sz w:val="22"/>
          <w:szCs w:val="22"/>
          <w:lang w:val="is-IS"/>
        </w:rPr>
      </w:pPr>
    </w:p>
    <w:p w14:paraId="7D2AAB0A" w14:textId="32F5942C" w:rsidR="009145C7" w:rsidRPr="00A11723" w:rsidRDefault="00AA77C8" w:rsidP="009145C7">
      <w:pPr>
        <w:rPr>
          <w:sz w:val="22"/>
          <w:szCs w:val="22"/>
          <w:lang w:val="is-IS"/>
        </w:rPr>
      </w:pPr>
      <w:bookmarkStart w:id="15" w:name="_Hlk32590598"/>
      <w:r>
        <w:rPr>
          <w:sz w:val="22"/>
          <w:szCs w:val="22"/>
          <w:lang w:val="is-IS"/>
        </w:rPr>
        <w:t>Eftir markaðssetningu lyfsins hefur örsjaldan</w:t>
      </w:r>
      <w:r w:rsidR="009145C7" w:rsidRPr="00A11723">
        <w:rPr>
          <w:sz w:val="22"/>
          <w:szCs w:val="22"/>
          <w:lang w:val="is-IS"/>
        </w:rPr>
        <w:t xml:space="preserve"> verið greint frá aukaverkunum sem eru vel þekktar af völdum bólgueyðandi verkjalyfja, svo sem lystarleysi, uppköstum, niðurgangi, blóði í saur, svefnhöfga</w:t>
      </w:r>
      <w:r w:rsidR="00255EDC" w:rsidRPr="00A11723">
        <w:rPr>
          <w:sz w:val="22"/>
          <w:szCs w:val="22"/>
          <w:lang w:val="is-IS"/>
        </w:rPr>
        <w:t xml:space="preserve"> og</w:t>
      </w:r>
      <w:r w:rsidR="009145C7" w:rsidRPr="00A11723">
        <w:rPr>
          <w:sz w:val="22"/>
          <w:szCs w:val="22"/>
          <w:lang w:val="is-IS"/>
        </w:rPr>
        <w:t xml:space="preserve"> nýrnabilun</w:t>
      </w:r>
      <w:r w:rsidR="00255EDC" w:rsidRPr="00A11723">
        <w:rPr>
          <w:sz w:val="22"/>
          <w:szCs w:val="22"/>
          <w:lang w:val="is-IS"/>
        </w:rPr>
        <w:t xml:space="preserve">. </w:t>
      </w:r>
      <w:r w:rsidR="00D25D9D">
        <w:rPr>
          <w:sz w:val="22"/>
          <w:szCs w:val="22"/>
          <w:lang w:val="is-IS"/>
        </w:rPr>
        <w:t>Örsjaldan</w:t>
      </w:r>
      <w:r w:rsidRPr="00A11723">
        <w:rPr>
          <w:sz w:val="22"/>
          <w:szCs w:val="22"/>
          <w:lang w:val="is-IS"/>
        </w:rPr>
        <w:t xml:space="preserve"> </w:t>
      </w:r>
      <w:r w:rsidR="00255EDC" w:rsidRPr="00A11723">
        <w:rPr>
          <w:sz w:val="22"/>
          <w:szCs w:val="22"/>
          <w:lang w:val="is-IS"/>
        </w:rPr>
        <w:t>hefur verið greint frá</w:t>
      </w:r>
      <w:r w:rsidR="009145C7" w:rsidRPr="00A11723">
        <w:rPr>
          <w:sz w:val="22"/>
          <w:szCs w:val="22"/>
          <w:lang w:val="is-IS"/>
        </w:rPr>
        <w:t xml:space="preserve"> blóðugum niðurgangi, blóðugum uppköstum, sáramyndun í meltingarvegi og hækkuðum gildum lifrarensíma</w:t>
      </w:r>
      <w:r>
        <w:rPr>
          <w:sz w:val="22"/>
          <w:szCs w:val="22"/>
          <w:lang w:val="is-IS"/>
        </w:rPr>
        <w:t xml:space="preserve"> eftir markaðssetningu lyfsins</w:t>
      </w:r>
      <w:r w:rsidR="009145C7" w:rsidRPr="00A11723">
        <w:rPr>
          <w:sz w:val="22"/>
          <w:szCs w:val="22"/>
          <w:lang w:val="is-IS"/>
        </w:rPr>
        <w:t>.</w:t>
      </w:r>
    </w:p>
    <w:bookmarkEnd w:id="15"/>
    <w:p w14:paraId="7D2AAB0B" w14:textId="77777777" w:rsidR="009145C7" w:rsidRPr="00A11723" w:rsidRDefault="009145C7" w:rsidP="00BC29B4">
      <w:pPr>
        <w:rPr>
          <w:sz w:val="22"/>
          <w:szCs w:val="22"/>
          <w:lang w:val="is-IS"/>
        </w:rPr>
      </w:pPr>
    </w:p>
    <w:p w14:paraId="7D2AAB0C" w14:textId="77777777" w:rsidR="005D6548" w:rsidRPr="00A11723" w:rsidRDefault="005D6548" w:rsidP="00BC29B4">
      <w:pPr>
        <w:rPr>
          <w:sz w:val="22"/>
          <w:szCs w:val="22"/>
          <w:lang w:val="is-IS"/>
        </w:rPr>
      </w:pPr>
      <w:r w:rsidRPr="00A11723">
        <w:rPr>
          <w:sz w:val="22"/>
          <w:szCs w:val="22"/>
          <w:lang w:val="is-IS"/>
        </w:rPr>
        <w:t>Þessar aukaverkanir koma yfirleitt fram á fyrstu viku meðferðar og eru yfirleitt tímabundnar og hverfa þegar meðferð er hætt en örsjaldan geta þær verið alvarlegar eða banvænar.</w:t>
      </w:r>
    </w:p>
    <w:p w14:paraId="7D2AAB0D" w14:textId="77777777" w:rsidR="005D6548" w:rsidRPr="00A11723" w:rsidRDefault="005D6548" w:rsidP="00BC29B4">
      <w:pPr>
        <w:rPr>
          <w:snapToGrid w:val="0"/>
          <w:sz w:val="22"/>
          <w:szCs w:val="22"/>
          <w:lang w:val="is-IS" w:eastAsia="de-DE"/>
        </w:rPr>
      </w:pPr>
    </w:p>
    <w:p w14:paraId="7D2AAB0E" w14:textId="77777777" w:rsidR="009145C7" w:rsidRPr="00A11723" w:rsidRDefault="009145C7" w:rsidP="009145C7">
      <w:pPr>
        <w:rPr>
          <w:sz w:val="22"/>
          <w:szCs w:val="22"/>
          <w:lang w:val="is-IS"/>
        </w:rPr>
      </w:pPr>
      <w:r w:rsidRPr="00A11723">
        <w:rPr>
          <w:sz w:val="22"/>
          <w:szCs w:val="22"/>
          <w:lang w:val="is-IS"/>
        </w:rPr>
        <w:t>Ef aukaverkanir koma fram skal hætta meðferð og leita ráða dýralæknis.</w:t>
      </w:r>
    </w:p>
    <w:p w14:paraId="7D2AAB0F" w14:textId="77777777" w:rsidR="00CE7967" w:rsidRPr="007718B7" w:rsidRDefault="00CE7967" w:rsidP="00CE7967">
      <w:pPr>
        <w:rPr>
          <w:bCs/>
          <w:sz w:val="22"/>
          <w:szCs w:val="22"/>
          <w:lang w:val="is-IS"/>
        </w:rPr>
      </w:pPr>
    </w:p>
    <w:p w14:paraId="7D2AAB10"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AB11" w14:textId="77777777" w:rsidR="00CE7967" w:rsidRPr="00BC29D2" w:rsidRDefault="00CE7967" w:rsidP="00CE7967">
      <w:pPr>
        <w:rPr>
          <w:sz w:val="22"/>
          <w:szCs w:val="22"/>
          <w:lang w:val="is-IS"/>
        </w:rPr>
      </w:pPr>
      <w:r w:rsidRPr="00BC29D2">
        <w:rPr>
          <w:sz w:val="22"/>
          <w:szCs w:val="22"/>
          <w:lang w:val="is-IS"/>
        </w:rPr>
        <w:t>-</w:t>
      </w:r>
      <w:r w:rsidR="007718B7">
        <w:rPr>
          <w:sz w:val="22"/>
          <w:szCs w:val="22"/>
          <w:lang w:val="is-IS"/>
        </w:rPr>
        <w:t xml:space="preserve"> </w:t>
      </w:r>
      <w:r w:rsidRPr="00BC29D2">
        <w:rPr>
          <w:sz w:val="22"/>
          <w:szCs w:val="22"/>
          <w:lang w:val="is-IS"/>
        </w:rPr>
        <w:t xml:space="preserve">Mjög algengar (aukaverkanir koma fyrir hjá fleiri en 1 af hverjum 10 dýrum </w:t>
      </w:r>
      <w:r w:rsidR="00751BC7">
        <w:rPr>
          <w:sz w:val="22"/>
          <w:szCs w:val="22"/>
          <w:lang w:val="is-IS"/>
        </w:rPr>
        <w:t>sem fá</w:t>
      </w:r>
      <w:r w:rsidRPr="00BC29D2">
        <w:rPr>
          <w:sz w:val="22"/>
          <w:szCs w:val="22"/>
          <w:lang w:val="is-IS"/>
        </w:rPr>
        <w:t xml:space="preserve"> meðferð)</w:t>
      </w:r>
    </w:p>
    <w:p w14:paraId="7D2AAB12" w14:textId="77777777" w:rsidR="00CE7967" w:rsidRPr="00BC29D2" w:rsidRDefault="00CE7967" w:rsidP="00CE7967">
      <w:pPr>
        <w:rPr>
          <w:sz w:val="22"/>
          <w:szCs w:val="22"/>
          <w:lang w:val="da-DK"/>
        </w:rPr>
      </w:pPr>
      <w:r w:rsidRPr="00BC29D2">
        <w:rPr>
          <w:sz w:val="22"/>
          <w:szCs w:val="22"/>
          <w:lang w:val="da-DK"/>
        </w:rPr>
        <w:t>-</w:t>
      </w:r>
      <w:r w:rsidR="007718B7">
        <w:rPr>
          <w:sz w:val="22"/>
          <w:szCs w:val="22"/>
          <w:lang w:val="da-DK"/>
        </w:rPr>
        <w:t xml:space="preserve"> </w:t>
      </w:r>
      <w:r w:rsidRPr="00BC29D2">
        <w:rPr>
          <w:sz w:val="22"/>
          <w:szCs w:val="22"/>
          <w:lang w:val="da-DK"/>
        </w:rPr>
        <w:t>Algengar (koma fyrir hjá fleiri en 1 en færri en 10 af hverjum 100 dýrum</w:t>
      </w:r>
      <w:r w:rsidR="00751BC7">
        <w:rPr>
          <w:sz w:val="22"/>
          <w:szCs w:val="22"/>
          <w:lang w:val="da-DK"/>
        </w:rPr>
        <w:t xml:space="preserve"> sem fá meðferð</w:t>
      </w:r>
      <w:r w:rsidRPr="00BC29D2">
        <w:rPr>
          <w:sz w:val="22"/>
          <w:szCs w:val="22"/>
          <w:lang w:val="da-DK"/>
        </w:rPr>
        <w:t>)</w:t>
      </w:r>
    </w:p>
    <w:p w14:paraId="7D2AAB13" w14:textId="77777777" w:rsidR="00CE7967" w:rsidRPr="00BC29D2" w:rsidRDefault="00CE7967" w:rsidP="00CE7967">
      <w:pPr>
        <w:rPr>
          <w:sz w:val="22"/>
          <w:szCs w:val="22"/>
          <w:lang w:val="da-DK"/>
        </w:rPr>
      </w:pPr>
      <w:r w:rsidRPr="00BC29D2">
        <w:rPr>
          <w:sz w:val="22"/>
          <w:szCs w:val="22"/>
          <w:lang w:val="da-DK"/>
        </w:rPr>
        <w:t>-</w:t>
      </w:r>
      <w:r w:rsidR="007718B7">
        <w:rPr>
          <w:sz w:val="22"/>
          <w:szCs w:val="22"/>
          <w:lang w:val="da-DK"/>
        </w:rPr>
        <w:t xml:space="preserve"> </w:t>
      </w:r>
      <w:r w:rsidRPr="00BC29D2">
        <w:rPr>
          <w:sz w:val="22"/>
          <w:szCs w:val="22"/>
          <w:lang w:val="da-DK"/>
        </w:rPr>
        <w:t>Sjaldgæfar (koma fyrir hjá fleiri en 1 en færri en 10 af hverjum 1.000 dýrum</w:t>
      </w:r>
      <w:r w:rsidR="00751BC7">
        <w:rPr>
          <w:sz w:val="22"/>
          <w:szCs w:val="22"/>
          <w:lang w:val="da-DK"/>
        </w:rPr>
        <w:t xml:space="preserve"> sem fá meðferð</w:t>
      </w:r>
      <w:r w:rsidRPr="00BC29D2">
        <w:rPr>
          <w:sz w:val="22"/>
          <w:szCs w:val="22"/>
          <w:lang w:val="da-DK"/>
        </w:rPr>
        <w:t>)</w:t>
      </w:r>
    </w:p>
    <w:p w14:paraId="7D2AAB14" w14:textId="77777777" w:rsidR="00CE7967" w:rsidRPr="00BC29D2" w:rsidRDefault="00CE7967" w:rsidP="007718B7">
      <w:pPr>
        <w:ind w:left="567" w:hanging="567"/>
        <w:rPr>
          <w:sz w:val="22"/>
          <w:szCs w:val="22"/>
          <w:lang w:val="da-DK"/>
        </w:rPr>
      </w:pPr>
      <w:r w:rsidRPr="00BC29D2">
        <w:rPr>
          <w:sz w:val="22"/>
          <w:szCs w:val="22"/>
          <w:lang w:val="da-DK"/>
        </w:rPr>
        <w:t>-</w:t>
      </w:r>
      <w:r w:rsidR="007718B7">
        <w:rPr>
          <w:sz w:val="22"/>
          <w:szCs w:val="22"/>
          <w:lang w:val="da-DK"/>
        </w:rPr>
        <w:t xml:space="preserve"> </w:t>
      </w:r>
      <w:r w:rsidRPr="00BC29D2">
        <w:rPr>
          <w:sz w:val="22"/>
          <w:szCs w:val="22"/>
          <w:lang w:val="da-DK"/>
        </w:rPr>
        <w:t>Mjög sjaldgæfar (koma fyrir hjá fleiri en 1 en færri en 10 af hverjum 10.000 dýrum</w:t>
      </w:r>
      <w:r w:rsidR="00751BC7">
        <w:rPr>
          <w:sz w:val="22"/>
          <w:szCs w:val="22"/>
          <w:lang w:val="da-DK"/>
        </w:rPr>
        <w:t xml:space="preserve"> sem fá meðferð</w:t>
      </w:r>
      <w:r w:rsidRPr="00BC29D2">
        <w:rPr>
          <w:sz w:val="22"/>
          <w:szCs w:val="22"/>
          <w:lang w:val="da-DK"/>
        </w:rPr>
        <w:t>)</w:t>
      </w:r>
    </w:p>
    <w:p w14:paraId="7D2AAB15" w14:textId="77777777" w:rsidR="00CE7967" w:rsidRPr="00BC29D2" w:rsidRDefault="00CE7967" w:rsidP="007718B7">
      <w:pPr>
        <w:rPr>
          <w:sz w:val="22"/>
          <w:szCs w:val="22"/>
          <w:lang w:val="da-DK"/>
        </w:rPr>
      </w:pPr>
      <w:r w:rsidRPr="00BC29D2">
        <w:rPr>
          <w:sz w:val="22"/>
          <w:szCs w:val="22"/>
          <w:lang w:val="da-DK"/>
        </w:rPr>
        <w:lastRenderedPageBreak/>
        <w:t>-</w:t>
      </w:r>
      <w:r w:rsidR="007718B7">
        <w:rPr>
          <w:sz w:val="22"/>
          <w:szCs w:val="22"/>
          <w:lang w:val="da-DK"/>
        </w:rPr>
        <w:t xml:space="preserve"> </w:t>
      </w:r>
      <w:r w:rsidRPr="00BC29D2">
        <w:rPr>
          <w:sz w:val="22"/>
          <w:szCs w:val="22"/>
          <w:lang w:val="da-DK"/>
        </w:rPr>
        <w:t>Koma örsjaldan fyrir (koma fyrir hjá færri en 1 af hverjum 10.000 dýrum</w:t>
      </w:r>
      <w:r w:rsidR="00751BC7">
        <w:rPr>
          <w:sz w:val="22"/>
          <w:szCs w:val="22"/>
          <w:lang w:val="da-DK"/>
        </w:rPr>
        <w:t xml:space="preserve"> sem fá meðferð</w:t>
      </w:r>
      <w:r w:rsidRPr="00BC29D2">
        <w:rPr>
          <w:sz w:val="22"/>
          <w:szCs w:val="22"/>
          <w:lang w:val="da-DK"/>
        </w:rPr>
        <w:t>, þ.m.t. einstök tilvik)</w:t>
      </w:r>
    </w:p>
    <w:p w14:paraId="7D2AAB16" w14:textId="77777777" w:rsidR="00CE7967" w:rsidRPr="00BC29D2" w:rsidRDefault="00CE7967" w:rsidP="00CE7967">
      <w:pPr>
        <w:ind w:left="567" w:hanging="567"/>
        <w:rPr>
          <w:sz w:val="22"/>
          <w:szCs w:val="22"/>
          <w:lang w:val="da-DK"/>
        </w:rPr>
      </w:pPr>
    </w:p>
    <w:p w14:paraId="7D2AAB17" w14:textId="77777777" w:rsidR="002B7094" w:rsidRPr="007718B7" w:rsidRDefault="002B7094" w:rsidP="002B7094">
      <w:pPr>
        <w:rPr>
          <w:sz w:val="22"/>
          <w:szCs w:val="22"/>
          <w:lang w:val="da-DK"/>
        </w:rPr>
      </w:pPr>
      <w:r w:rsidRPr="007718B7">
        <w:rPr>
          <w:sz w:val="22"/>
          <w:szCs w:val="22"/>
          <w:lang w:val="da-DK"/>
        </w:rPr>
        <w:t>Gerið dýralækni viðvart ef vart verður einhverra aukaverkana, jafnvel aukaverkana sem ekki eru tilgreindar í fylgiseðlinum eða ef svo virðist sem lyfið hafi ekki tilætluð áhrif.</w:t>
      </w:r>
    </w:p>
    <w:p w14:paraId="7D2AAB18" w14:textId="77777777" w:rsidR="005D6548" w:rsidRPr="00A11723" w:rsidRDefault="005D6548" w:rsidP="00BC29B4">
      <w:pPr>
        <w:ind w:left="567" w:hanging="567"/>
        <w:rPr>
          <w:sz w:val="22"/>
          <w:szCs w:val="22"/>
          <w:lang w:val="is-IS"/>
        </w:rPr>
      </w:pPr>
    </w:p>
    <w:p w14:paraId="7D2AAB19" w14:textId="77777777" w:rsidR="00CE7967" w:rsidRPr="00A11723" w:rsidRDefault="00CE7967" w:rsidP="00BC29B4">
      <w:pPr>
        <w:ind w:left="567" w:hanging="567"/>
        <w:rPr>
          <w:sz w:val="22"/>
          <w:szCs w:val="22"/>
          <w:lang w:val="is-IS"/>
        </w:rPr>
      </w:pPr>
    </w:p>
    <w:p w14:paraId="7D2AAB1A" w14:textId="77777777" w:rsidR="005D6548" w:rsidRPr="00A11723" w:rsidRDefault="005D6548" w:rsidP="00BC29B4">
      <w:pPr>
        <w:ind w:left="567" w:hanging="567"/>
        <w:rPr>
          <w:b/>
          <w:sz w:val="22"/>
          <w:szCs w:val="22"/>
          <w:lang w:val="is-IS"/>
        </w:rPr>
      </w:pPr>
      <w:r w:rsidRPr="007718B7">
        <w:rPr>
          <w:b/>
          <w:sz w:val="22"/>
          <w:szCs w:val="22"/>
          <w:highlight w:val="lightGray"/>
          <w:lang w:val="is-IS"/>
        </w:rPr>
        <w:t>7.</w:t>
      </w:r>
      <w:r w:rsidRPr="00A11723">
        <w:rPr>
          <w:b/>
          <w:sz w:val="22"/>
          <w:szCs w:val="22"/>
          <w:lang w:val="is-IS"/>
        </w:rPr>
        <w:tab/>
        <w:t>DÝRATEGUND(IR)</w:t>
      </w:r>
    </w:p>
    <w:p w14:paraId="7D2AAB1B" w14:textId="77777777" w:rsidR="005D6548" w:rsidRPr="00A11723" w:rsidRDefault="005D6548" w:rsidP="00BC29B4">
      <w:pPr>
        <w:rPr>
          <w:sz w:val="22"/>
          <w:szCs w:val="22"/>
          <w:lang w:val="is-IS"/>
        </w:rPr>
      </w:pPr>
    </w:p>
    <w:p w14:paraId="7D2AAB1C" w14:textId="77777777" w:rsidR="00742F84" w:rsidRPr="00A11723" w:rsidRDefault="005D6548" w:rsidP="00BC29B4">
      <w:pPr>
        <w:rPr>
          <w:sz w:val="22"/>
          <w:szCs w:val="22"/>
          <w:lang w:val="is-IS"/>
        </w:rPr>
      </w:pPr>
      <w:r w:rsidRPr="00A11723">
        <w:rPr>
          <w:sz w:val="22"/>
          <w:szCs w:val="22"/>
          <w:lang w:val="is-IS"/>
        </w:rPr>
        <w:t>Hundar.</w:t>
      </w:r>
    </w:p>
    <w:p w14:paraId="7D2AAB1D" w14:textId="77777777" w:rsidR="005D6548" w:rsidRPr="00A11723" w:rsidRDefault="005D6548" w:rsidP="00BC29B4">
      <w:pPr>
        <w:rPr>
          <w:sz w:val="22"/>
          <w:szCs w:val="22"/>
          <w:lang w:val="is-IS"/>
        </w:rPr>
      </w:pPr>
    </w:p>
    <w:p w14:paraId="7D2AAB1E" w14:textId="77777777" w:rsidR="009145C7" w:rsidRPr="00A11723" w:rsidRDefault="009145C7" w:rsidP="00BC29B4">
      <w:pPr>
        <w:rPr>
          <w:sz w:val="22"/>
          <w:szCs w:val="22"/>
          <w:lang w:val="is-IS"/>
        </w:rPr>
      </w:pPr>
    </w:p>
    <w:p w14:paraId="7D2AAB1F" w14:textId="77777777" w:rsidR="005D6548" w:rsidRPr="00A11723" w:rsidRDefault="005D6548" w:rsidP="00BC29B4">
      <w:pPr>
        <w:ind w:left="567" w:hanging="567"/>
        <w:rPr>
          <w:b/>
          <w:sz w:val="22"/>
          <w:szCs w:val="22"/>
          <w:lang w:val="is-IS"/>
        </w:rPr>
      </w:pPr>
      <w:r w:rsidRPr="007718B7">
        <w:rPr>
          <w:b/>
          <w:sz w:val="22"/>
          <w:szCs w:val="22"/>
          <w:highlight w:val="lightGray"/>
          <w:lang w:val="is-IS"/>
        </w:rPr>
        <w:t>8.</w:t>
      </w:r>
      <w:r w:rsidRPr="00A11723">
        <w:rPr>
          <w:b/>
          <w:sz w:val="22"/>
          <w:szCs w:val="22"/>
          <w:lang w:val="is-IS"/>
        </w:rPr>
        <w:tab/>
        <w:t>SKAMMTAR FYRIR HVERJA DÝRATEGUND, ÍKOMULEIÐ(IR) OG AÐFERÐ VIÐ LYFJAGJÖF</w:t>
      </w:r>
    </w:p>
    <w:p w14:paraId="7D2AAB20" w14:textId="77777777" w:rsidR="005D6548" w:rsidRPr="00A11723" w:rsidRDefault="005D6548" w:rsidP="00BC29B4">
      <w:pPr>
        <w:rPr>
          <w:sz w:val="22"/>
          <w:szCs w:val="22"/>
          <w:lang w:val="is-IS"/>
        </w:rPr>
      </w:pPr>
    </w:p>
    <w:p w14:paraId="7D2AAB21" w14:textId="77777777" w:rsidR="005D6548" w:rsidRPr="007718B7" w:rsidRDefault="005D6548" w:rsidP="00BC29B4">
      <w:pPr>
        <w:ind w:left="567" w:hanging="567"/>
        <w:rPr>
          <w:b/>
          <w:bCs/>
          <w:sz w:val="22"/>
          <w:szCs w:val="22"/>
          <w:u w:val="single"/>
          <w:lang w:val="is-IS"/>
        </w:rPr>
      </w:pPr>
      <w:r w:rsidRPr="007718B7">
        <w:rPr>
          <w:b/>
          <w:bCs/>
          <w:sz w:val="22"/>
          <w:szCs w:val="22"/>
          <w:u w:val="single"/>
          <w:lang w:val="is-IS"/>
        </w:rPr>
        <w:t>Skammtar</w:t>
      </w:r>
    </w:p>
    <w:p w14:paraId="7D2AAB22" w14:textId="77777777" w:rsidR="005D6548" w:rsidRPr="00A11723" w:rsidRDefault="005D6548" w:rsidP="00BC29B4">
      <w:pPr>
        <w:rPr>
          <w:sz w:val="22"/>
          <w:szCs w:val="22"/>
          <w:lang w:val="is-IS"/>
        </w:rPr>
      </w:pPr>
      <w:r w:rsidRPr="00A11723">
        <w:rPr>
          <w:sz w:val="22"/>
          <w:szCs w:val="22"/>
          <w:lang w:val="is-IS"/>
        </w:rPr>
        <w:t>Upphafsmeðferð er stakur skammtur 0,2 mg meloxicam/kg líkamsþunga á fyrsta degi meðhöndlunar. Halda á meðhöndlun áfram, einu sinni á sólarhring, með inntöku (á 24 klst. fresti) og er viðhaldsskammturinn 0,1 mg meloxicam/kg líkamsþunga.</w:t>
      </w:r>
    </w:p>
    <w:p w14:paraId="7D2AAB23" w14:textId="77777777" w:rsidR="005D6548" w:rsidRPr="00A11723" w:rsidRDefault="005D6548" w:rsidP="00BC29B4">
      <w:pPr>
        <w:rPr>
          <w:sz w:val="22"/>
          <w:szCs w:val="22"/>
          <w:lang w:val="is-IS"/>
        </w:rPr>
      </w:pPr>
    </w:p>
    <w:p w14:paraId="7D2AAB24" w14:textId="77777777" w:rsidR="005D6548" w:rsidRPr="00A11723" w:rsidRDefault="005D6548" w:rsidP="00BC29B4">
      <w:pPr>
        <w:rPr>
          <w:sz w:val="22"/>
          <w:szCs w:val="22"/>
          <w:lang w:val="is-IS"/>
        </w:rPr>
      </w:pPr>
      <w:r w:rsidRPr="00A11723">
        <w:rPr>
          <w:sz w:val="22"/>
          <w:szCs w:val="22"/>
          <w:lang w:val="is-IS"/>
        </w:rPr>
        <w:t>Þegar klínísk svörun hefur náðst (eftir ≥ 4 daga) í langvarandi meðferð, má minnka skammt Metacam í minnsta virkan skammt fyrir hvert og eitt dýr, í samræmi við það að miklir verkir og bólga í tengslum við langvarandi stoðkerfis</w:t>
      </w:r>
      <w:r w:rsidRPr="00A11723">
        <w:rPr>
          <w:sz w:val="22"/>
          <w:szCs w:val="22"/>
          <w:lang w:val="is-IS"/>
        </w:rPr>
        <w:softHyphen/>
        <w:t>raskanir getur verið breytilegt frá einum tíma til annars.</w:t>
      </w:r>
    </w:p>
    <w:p w14:paraId="7D2AAB25" w14:textId="77777777" w:rsidR="005D6548" w:rsidRPr="00A11723" w:rsidRDefault="005D6548" w:rsidP="00BC29B4">
      <w:pPr>
        <w:rPr>
          <w:sz w:val="22"/>
          <w:szCs w:val="22"/>
          <w:lang w:val="is-IS"/>
        </w:rPr>
      </w:pPr>
    </w:p>
    <w:p w14:paraId="7D2AAB26" w14:textId="77777777" w:rsidR="005D6548" w:rsidRPr="007718B7" w:rsidRDefault="005D6548" w:rsidP="00BC29B4">
      <w:pPr>
        <w:ind w:left="567" w:hanging="567"/>
        <w:rPr>
          <w:b/>
          <w:bCs/>
          <w:sz w:val="22"/>
          <w:szCs w:val="22"/>
          <w:u w:val="single"/>
          <w:lang w:val="is-IS"/>
        </w:rPr>
      </w:pPr>
      <w:r w:rsidRPr="007718B7">
        <w:rPr>
          <w:b/>
          <w:bCs/>
          <w:sz w:val="22"/>
          <w:szCs w:val="22"/>
          <w:u w:val="single"/>
          <w:lang w:val="is-IS"/>
        </w:rPr>
        <w:t>Aðferð við lyfjagjöf og íkomuleið</w:t>
      </w:r>
    </w:p>
    <w:p w14:paraId="7D2AAB27" w14:textId="77777777" w:rsidR="005D6548" w:rsidRPr="00A11723" w:rsidRDefault="005D6548" w:rsidP="00BC29B4">
      <w:pPr>
        <w:rPr>
          <w:sz w:val="22"/>
          <w:szCs w:val="22"/>
          <w:lang w:val="is-IS"/>
        </w:rPr>
      </w:pPr>
      <w:r w:rsidRPr="00A11723">
        <w:rPr>
          <w:sz w:val="22"/>
          <w:szCs w:val="22"/>
          <w:lang w:val="is-IS"/>
        </w:rPr>
        <w:t xml:space="preserve">Hristið vel fyrir notkun. Gefa á lyfið með inntöku annaðhvort í fóðri eða í munn. Gefa má dreifuna með dropaskammtaranum sem er á </w:t>
      </w:r>
      <w:r w:rsidR="007A6B6F">
        <w:rPr>
          <w:sz w:val="22"/>
          <w:szCs w:val="22"/>
          <w:lang w:val="is-IS"/>
        </w:rPr>
        <w:t>glasinu</w:t>
      </w:r>
      <w:r w:rsidR="007A6B6F" w:rsidRPr="00A11723">
        <w:rPr>
          <w:sz w:val="22"/>
          <w:szCs w:val="22"/>
          <w:lang w:val="is-IS"/>
        </w:rPr>
        <w:t xml:space="preserve"> </w:t>
      </w:r>
      <w:r w:rsidRPr="00A11723">
        <w:rPr>
          <w:sz w:val="22"/>
          <w:szCs w:val="22"/>
          <w:lang w:val="is-IS"/>
        </w:rPr>
        <w:t>(handa mjög litlum hundum) eða með Metacam mæli</w:t>
      </w:r>
      <w:r w:rsidRPr="00A11723">
        <w:rPr>
          <w:sz w:val="22"/>
          <w:szCs w:val="22"/>
          <w:lang w:val="is-IS"/>
        </w:rPr>
        <w:softHyphen/>
        <w:t>sprautunni sem fylgir í pakkningunni.</w:t>
      </w:r>
    </w:p>
    <w:p w14:paraId="7D2AAB28" w14:textId="77777777" w:rsidR="005D6548" w:rsidRPr="00A11723" w:rsidRDefault="005D6548" w:rsidP="00BC29B4">
      <w:pPr>
        <w:rPr>
          <w:sz w:val="22"/>
          <w:szCs w:val="22"/>
          <w:lang w:val="is-IS"/>
        </w:rPr>
      </w:pPr>
    </w:p>
    <w:p w14:paraId="7D2AAB29"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 xml:space="preserve">Lyfið gefið með dropaskammtaranum á </w:t>
      </w:r>
      <w:r w:rsidR="007A6B6F">
        <w:rPr>
          <w:bCs/>
          <w:sz w:val="22"/>
          <w:szCs w:val="22"/>
          <w:u w:val="single"/>
          <w:lang w:val="is-IS"/>
        </w:rPr>
        <w:t>glasinu</w:t>
      </w:r>
      <w:r w:rsidRPr="00A11723">
        <w:rPr>
          <w:bCs/>
          <w:sz w:val="22"/>
          <w:szCs w:val="22"/>
          <w:u w:val="single"/>
          <w:lang w:val="is-IS"/>
        </w:rPr>
        <w:t>:</w:t>
      </w:r>
    </w:p>
    <w:p w14:paraId="7D2AAB2A" w14:textId="77777777" w:rsidR="005D6548" w:rsidRPr="00A11723" w:rsidRDefault="005D6548" w:rsidP="00BC29B4">
      <w:pPr>
        <w:rPr>
          <w:sz w:val="22"/>
          <w:szCs w:val="22"/>
          <w:lang w:val="is-IS"/>
        </w:rPr>
      </w:pPr>
      <w:r w:rsidRPr="00A11723">
        <w:rPr>
          <w:sz w:val="22"/>
          <w:szCs w:val="22"/>
          <w:lang w:val="is-IS"/>
        </w:rPr>
        <w:t xml:space="preserve">Upphafsskammtur: </w:t>
      </w:r>
      <w:r w:rsidR="006E3225" w:rsidRPr="00A11723">
        <w:rPr>
          <w:sz w:val="22"/>
          <w:szCs w:val="22"/>
          <w:lang w:val="is-IS"/>
        </w:rPr>
        <w:tab/>
      </w:r>
      <w:r w:rsidRPr="00A11723">
        <w:rPr>
          <w:sz w:val="22"/>
          <w:szCs w:val="22"/>
          <w:lang w:val="is-IS"/>
        </w:rPr>
        <w:t>4 dropar/kg líkamsþunga.</w:t>
      </w:r>
    </w:p>
    <w:p w14:paraId="7D2AAB2B" w14:textId="77777777" w:rsidR="005D6548" w:rsidRPr="00A11723" w:rsidRDefault="005D6548" w:rsidP="00BC29B4">
      <w:pPr>
        <w:rPr>
          <w:sz w:val="22"/>
          <w:szCs w:val="22"/>
          <w:lang w:val="is-IS"/>
        </w:rPr>
      </w:pPr>
      <w:r w:rsidRPr="00A11723">
        <w:rPr>
          <w:sz w:val="22"/>
          <w:szCs w:val="22"/>
          <w:lang w:val="is-IS"/>
        </w:rPr>
        <w:t xml:space="preserve">Viðhaldsskammtur: </w:t>
      </w:r>
      <w:r w:rsidR="006E3225" w:rsidRPr="00A11723">
        <w:rPr>
          <w:sz w:val="22"/>
          <w:szCs w:val="22"/>
          <w:lang w:val="is-IS"/>
        </w:rPr>
        <w:tab/>
      </w:r>
      <w:r w:rsidRPr="00A11723">
        <w:rPr>
          <w:sz w:val="22"/>
          <w:szCs w:val="22"/>
          <w:lang w:val="is-IS"/>
        </w:rPr>
        <w:t>2 dropar/kg líkamsþunga.</w:t>
      </w:r>
    </w:p>
    <w:p w14:paraId="7D2AAB2C" w14:textId="77777777" w:rsidR="005D6548" w:rsidRPr="00A11723" w:rsidRDefault="005D6548" w:rsidP="00BC29B4">
      <w:pPr>
        <w:rPr>
          <w:sz w:val="22"/>
          <w:szCs w:val="22"/>
          <w:lang w:val="is-IS"/>
        </w:rPr>
      </w:pPr>
    </w:p>
    <w:p w14:paraId="7D2AAB2D"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Lyfið gefið með mælisprautunni:</w:t>
      </w:r>
    </w:p>
    <w:p w14:paraId="7D2AAB2E" w14:textId="77777777" w:rsidR="005D6548" w:rsidRPr="00A11723" w:rsidRDefault="005D6548" w:rsidP="00BC29B4">
      <w:pPr>
        <w:rPr>
          <w:sz w:val="22"/>
          <w:szCs w:val="22"/>
          <w:lang w:val="is-IS"/>
        </w:rPr>
      </w:pPr>
      <w:r w:rsidRPr="00A11723">
        <w:rPr>
          <w:sz w:val="22"/>
          <w:szCs w:val="22"/>
          <w:lang w:val="is-IS"/>
        </w:rPr>
        <w:t>Mæli</w:t>
      </w:r>
      <w:r w:rsidRPr="00A11723">
        <w:rPr>
          <w:sz w:val="22"/>
          <w:szCs w:val="22"/>
          <w:lang w:val="is-IS"/>
        </w:rPr>
        <w:softHyphen/>
        <w:t xml:space="preserve">sprautan passar á dropaskammtarann á </w:t>
      </w:r>
      <w:r w:rsidR="007A6B6F">
        <w:rPr>
          <w:sz w:val="22"/>
          <w:szCs w:val="22"/>
          <w:lang w:val="is-IS"/>
        </w:rPr>
        <w:t>glasinu</w:t>
      </w:r>
      <w:r w:rsidR="007A6B6F" w:rsidRPr="00A11723">
        <w:rPr>
          <w:sz w:val="22"/>
          <w:szCs w:val="22"/>
          <w:lang w:val="is-IS"/>
        </w:rPr>
        <w:t xml:space="preserve"> </w:t>
      </w:r>
      <w:r w:rsidRPr="00A11723">
        <w:rPr>
          <w:sz w:val="22"/>
          <w:szCs w:val="22"/>
          <w:lang w:val="is-IS"/>
        </w:rPr>
        <w:t>og hún er kvörðuð miðað við kg líkamsþunga sem svarar til viðhalds</w:t>
      </w:r>
      <w:r w:rsidRPr="00A11723">
        <w:rPr>
          <w:sz w:val="22"/>
          <w:szCs w:val="22"/>
          <w:lang w:val="is-IS"/>
        </w:rPr>
        <w:softHyphen/>
        <w:t>skammtsins. Við upphaf meðferðar, á fyrsta deginum, þarf því tvöfalt rúmmál viðhaldsskammts.</w:t>
      </w:r>
    </w:p>
    <w:p w14:paraId="7D2AAB2F" w14:textId="77777777" w:rsidR="005D6548" w:rsidRPr="00A11723" w:rsidRDefault="005D6548" w:rsidP="00BC29B4">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2270"/>
        <w:gridCol w:w="2270"/>
        <w:gridCol w:w="2262"/>
      </w:tblGrid>
      <w:tr w:rsidR="0029324B" w:rsidRPr="005223C4" w14:paraId="7D2AAB3B" w14:textId="77777777" w:rsidTr="00060020">
        <w:trPr>
          <w:cantSplit/>
        </w:trPr>
        <w:tc>
          <w:tcPr>
            <w:tcW w:w="4643" w:type="dxa"/>
            <w:gridSpan w:val="2"/>
            <w:tcBorders>
              <w:top w:val="nil"/>
              <w:left w:val="nil"/>
              <w:bottom w:val="nil"/>
              <w:right w:val="nil"/>
            </w:tcBorders>
          </w:tcPr>
          <w:p w14:paraId="7D2AAB30" w14:textId="77777777" w:rsidR="0029324B" w:rsidRPr="00A11723" w:rsidRDefault="0029324B" w:rsidP="00060020">
            <w:pPr>
              <w:rPr>
                <w:sz w:val="22"/>
                <w:szCs w:val="22"/>
                <w:lang w:val="is-IS"/>
              </w:rPr>
            </w:pPr>
          </w:p>
          <w:p w14:paraId="7D2AAB31" w14:textId="77777777" w:rsidR="0029324B" w:rsidRPr="00A11723" w:rsidRDefault="005903FE" w:rsidP="00060020">
            <w:pPr>
              <w:rPr>
                <w:sz w:val="22"/>
                <w:szCs w:val="22"/>
                <w:lang w:val="is-IS"/>
              </w:rPr>
            </w:pPr>
            <w:r w:rsidRPr="00A11723">
              <w:rPr>
                <w:noProof/>
                <w:sz w:val="22"/>
                <w:szCs w:val="22"/>
                <w:lang w:val="en-GB" w:eastAsia="zh-CN" w:bidi="th-TH"/>
              </w:rPr>
              <w:drawing>
                <wp:anchor distT="0" distB="0" distL="114300" distR="114300" simplePos="0" relativeHeight="251657216" behindDoc="0" locked="0" layoutInCell="1" allowOverlap="1" wp14:anchorId="7D2AB0FC" wp14:editId="7D2AB0FD">
                  <wp:simplePos x="0" y="0"/>
                  <wp:positionH relativeFrom="column">
                    <wp:posOffset>406400</wp:posOffset>
                  </wp:positionH>
                  <wp:positionV relativeFrom="paragraph">
                    <wp:posOffset>26670</wp:posOffset>
                  </wp:positionV>
                  <wp:extent cx="2141855" cy="1316355"/>
                  <wp:effectExtent l="0" t="0" r="0" b="0"/>
                  <wp:wrapNone/>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31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AAB32" w14:textId="77777777" w:rsidR="0029324B" w:rsidRPr="00A11723" w:rsidRDefault="0029324B" w:rsidP="00060020">
            <w:pPr>
              <w:rPr>
                <w:sz w:val="22"/>
                <w:szCs w:val="22"/>
                <w:lang w:val="is-IS"/>
              </w:rPr>
            </w:pPr>
          </w:p>
          <w:p w14:paraId="7D2AAB33" w14:textId="77777777" w:rsidR="0029324B" w:rsidRPr="00A11723" w:rsidRDefault="0029324B" w:rsidP="00060020">
            <w:pPr>
              <w:rPr>
                <w:sz w:val="22"/>
                <w:szCs w:val="22"/>
                <w:lang w:val="is-IS"/>
              </w:rPr>
            </w:pPr>
          </w:p>
          <w:p w14:paraId="7D2AAB34" w14:textId="77777777" w:rsidR="0029324B" w:rsidRPr="00A11723" w:rsidRDefault="0029324B" w:rsidP="00060020">
            <w:pPr>
              <w:rPr>
                <w:sz w:val="22"/>
                <w:szCs w:val="22"/>
                <w:lang w:val="is-IS"/>
              </w:rPr>
            </w:pPr>
          </w:p>
          <w:p w14:paraId="7D2AAB35" w14:textId="77777777" w:rsidR="0029324B" w:rsidRPr="00A11723" w:rsidRDefault="0029324B" w:rsidP="00060020">
            <w:pPr>
              <w:rPr>
                <w:sz w:val="22"/>
                <w:szCs w:val="22"/>
                <w:lang w:val="is-IS"/>
              </w:rPr>
            </w:pPr>
          </w:p>
          <w:p w14:paraId="7D2AAB36" w14:textId="77777777" w:rsidR="0029324B" w:rsidRPr="00A11723" w:rsidRDefault="0029324B" w:rsidP="00060020">
            <w:pPr>
              <w:rPr>
                <w:sz w:val="22"/>
                <w:szCs w:val="22"/>
                <w:lang w:val="is-IS"/>
              </w:rPr>
            </w:pPr>
          </w:p>
          <w:p w14:paraId="7D2AAB37" w14:textId="77777777" w:rsidR="0029324B" w:rsidRPr="00A11723" w:rsidRDefault="0029324B" w:rsidP="00060020">
            <w:pPr>
              <w:rPr>
                <w:sz w:val="22"/>
                <w:szCs w:val="22"/>
                <w:lang w:val="is-IS"/>
              </w:rPr>
            </w:pPr>
          </w:p>
          <w:p w14:paraId="7D2AAB38" w14:textId="77777777" w:rsidR="0029324B" w:rsidRPr="00A11723" w:rsidRDefault="0029324B" w:rsidP="00060020">
            <w:pPr>
              <w:rPr>
                <w:sz w:val="22"/>
                <w:szCs w:val="22"/>
                <w:lang w:val="is-IS"/>
              </w:rPr>
            </w:pPr>
          </w:p>
          <w:p w14:paraId="7D2AAB39" w14:textId="77777777" w:rsidR="0029324B" w:rsidRPr="00A11723" w:rsidRDefault="0029324B" w:rsidP="00060020">
            <w:pPr>
              <w:rPr>
                <w:sz w:val="22"/>
                <w:szCs w:val="22"/>
                <w:lang w:val="is-IS"/>
              </w:rPr>
            </w:pPr>
          </w:p>
        </w:tc>
        <w:tc>
          <w:tcPr>
            <w:tcW w:w="4644" w:type="dxa"/>
            <w:gridSpan w:val="2"/>
            <w:tcBorders>
              <w:top w:val="nil"/>
              <w:left w:val="nil"/>
              <w:bottom w:val="nil"/>
              <w:right w:val="nil"/>
            </w:tcBorders>
          </w:tcPr>
          <w:p w14:paraId="7D2AAB3A" w14:textId="77777777" w:rsidR="0029324B" w:rsidRPr="00A11723" w:rsidRDefault="005903FE" w:rsidP="00060020">
            <w:pPr>
              <w:rPr>
                <w:sz w:val="22"/>
                <w:szCs w:val="22"/>
                <w:lang w:val="is-IS"/>
              </w:rPr>
            </w:pPr>
            <w:r w:rsidRPr="00A11723">
              <w:rPr>
                <w:noProof/>
                <w:sz w:val="22"/>
                <w:szCs w:val="22"/>
                <w:lang w:val="en-GB" w:eastAsia="zh-CN" w:bidi="th-TH"/>
              </w:rPr>
              <w:drawing>
                <wp:anchor distT="0" distB="0" distL="114300" distR="114300" simplePos="0" relativeHeight="251658240" behindDoc="0" locked="0" layoutInCell="1" allowOverlap="1" wp14:anchorId="7D2AB0FE" wp14:editId="7D2AB0FF">
                  <wp:simplePos x="0" y="0"/>
                  <wp:positionH relativeFrom="column">
                    <wp:posOffset>313690</wp:posOffset>
                  </wp:positionH>
                  <wp:positionV relativeFrom="paragraph">
                    <wp:posOffset>189865</wp:posOffset>
                  </wp:positionV>
                  <wp:extent cx="2139950" cy="1298575"/>
                  <wp:effectExtent l="0" t="0" r="0" b="0"/>
                  <wp:wrapNone/>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2985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9324B" w:rsidRPr="005223C4" w14:paraId="7D2AAB42" w14:textId="77777777" w:rsidTr="00060020">
        <w:tc>
          <w:tcPr>
            <w:tcW w:w="2322" w:type="dxa"/>
            <w:tcBorders>
              <w:top w:val="nil"/>
              <w:left w:val="nil"/>
              <w:bottom w:val="nil"/>
              <w:right w:val="nil"/>
            </w:tcBorders>
          </w:tcPr>
          <w:p w14:paraId="7D2AAB3C" w14:textId="77777777" w:rsidR="0029324B" w:rsidRPr="00A11723" w:rsidRDefault="0029324B" w:rsidP="00060020">
            <w:pPr>
              <w:rPr>
                <w:sz w:val="16"/>
                <w:szCs w:val="16"/>
                <w:lang w:val="is-IS"/>
              </w:rPr>
            </w:pPr>
            <w:r w:rsidRPr="00A11723">
              <w:rPr>
                <w:sz w:val="16"/>
                <w:szCs w:val="16"/>
                <w:lang w:val="is-IS"/>
              </w:rPr>
              <w:t xml:space="preserve">Hristið </w:t>
            </w:r>
            <w:r w:rsidR="007A6B6F">
              <w:rPr>
                <w:sz w:val="16"/>
                <w:szCs w:val="16"/>
                <w:lang w:val="is-IS"/>
              </w:rPr>
              <w:t>glasið</w:t>
            </w:r>
            <w:r w:rsidR="007A6B6F" w:rsidRPr="00A11723">
              <w:rPr>
                <w:sz w:val="16"/>
                <w:szCs w:val="16"/>
                <w:lang w:val="is-IS"/>
              </w:rPr>
              <w:t xml:space="preserve"> </w:t>
            </w:r>
            <w:r w:rsidRPr="00A11723">
              <w:rPr>
                <w:sz w:val="16"/>
                <w:szCs w:val="16"/>
                <w:lang w:val="is-IS"/>
              </w:rPr>
              <w:t>vel.</w:t>
            </w:r>
          </w:p>
          <w:p w14:paraId="7D2AAB3D" w14:textId="77777777" w:rsidR="0029324B" w:rsidRPr="00A11723" w:rsidRDefault="0029324B" w:rsidP="00060020">
            <w:pPr>
              <w:rPr>
                <w:sz w:val="16"/>
                <w:szCs w:val="16"/>
                <w:lang w:val="is-IS"/>
              </w:rPr>
            </w:pPr>
            <w:r w:rsidRPr="00A11723">
              <w:rPr>
                <w:sz w:val="16"/>
                <w:szCs w:val="16"/>
                <w:lang w:val="is-IS"/>
              </w:rPr>
              <w:t xml:space="preserve">Þrýstið ofan á </w:t>
            </w:r>
            <w:r w:rsidR="00ED1EB7">
              <w:rPr>
                <w:sz w:val="16"/>
                <w:szCs w:val="16"/>
                <w:lang w:val="is-IS"/>
              </w:rPr>
              <w:t>glas</w:t>
            </w:r>
            <w:r w:rsidR="00ED1EB7" w:rsidRPr="00A11723">
              <w:rPr>
                <w:sz w:val="16"/>
                <w:szCs w:val="16"/>
                <w:lang w:val="is-IS"/>
              </w:rPr>
              <w:t xml:space="preserve">tappann </w:t>
            </w:r>
            <w:r w:rsidRPr="00A11723">
              <w:rPr>
                <w:sz w:val="16"/>
                <w:szCs w:val="16"/>
                <w:lang w:val="is-IS"/>
              </w:rPr>
              <w:t xml:space="preserve">og skrúfið hann af. Festið mælisprautuna á </w:t>
            </w:r>
            <w:r w:rsidR="00ED1EB7">
              <w:rPr>
                <w:sz w:val="16"/>
                <w:szCs w:val="16"/>
                <w:lang w:val="is-IS"/>
              </w:rPr>
              <w:t>glasið</w:t>
            </w:r>
            <w:r w:rsidR="00ED1EB7" w:rsidRPr="00A11723">
              <w:rPr>
                <w:sz w:val="16"/>
                <w:szCs w:val="16"/>
                <w:lang w:val="is-IS"/>
              </w:rPr>
              <w:t xml:space="preserve"> </w:t>
            </w:r>
            <w:r w:rsidRPr="00A11723">
              <w:rPr>
                <w:sz w:val="16"/>
                <w:szCs w:val="16"/>
                <w:lang w:val="is-IS"/>
              </w:rPr>
              <w:t>með því að þrýsta henni gætilega á dropa</w:t>
            </w:r>
            <w:r w:rsidRPr="00A11723">
              <w:rPr>
                <w:sz w:val="16"/>
                <w:szCs w:val="16"/>
                <w:lang w:val="is-IS"/>
              </w:rPr>
              <w:softHyphen/>
              <w:t>skammtarann.</w:t>
            </w:r>
          </w:p>
        </w:tc>
        <w:tc>
          <w:tcPr>
            <w:tcW w:w="2321" w:type="dxa"/>
            <w:tcBorders>
              <w:top w:val="nil"/>
              <w:left w:val="nil"/>
              <w:bottom w:val="nil"/>
              <w:right w:val="nil"/>
            </w:tcBorders>
          </w:tcPr>
          <w:p w14:paraId="7D2AAB3E" w14:textId="77777777" w:rsidR="0029324B" w:rsidRPr="00A11723" w:rsidRDefault="0029324B" w:rsidP="00060020">
            <w:pPr>
              <w:pStyle w:val="BodyText"/>
              <w:jc w:val="left"/>
              <w:rPr>
                <w:sz w:val="16"/>
                <w:szCs w:val="16"/>
              </w:rPr>
            </w:pPr>
            <w:r w:rsidRPr="00A11723">
              <w:rPr>
                <w:sz w:val="16"/>
                <w:szCs w:val="16"/>
              </w:rPr>
              <w:t xml:space="preserve">Hvolfið </w:t>
            </w:r>
            <w:r w:rsidR="007A6B6F">
              <w:rPr>
                <w:sz w:val="16"/>
                <w:szCs w:val="16"/>
              </w:rPr>
              <w:t>glasinu</w:t>
            </w:r>
            <w:r w:rsidRPr="00A11723">
              <w:rPr>
                <w:sz w:val="16"/>
                <w:szCs w:val="16"/>
              </w:rPr>
              <w:t>/</w:t>
            </w:r>
            <w:r w:rsidRPr="00A11723">
              <w:rPr>
                <w:sz w:val="16"/>
                <w:szCs w:val="16"/>
              </w:rPr>
              <w:softHyphen/>
              <w:t>sprautunni. Dragið stimpilinn út þar til svarta strikið á stimplinum svarar til líkamsþyngdar hundsins í kílógrömmum.</w:t>
            </w:r>
          </w:p>
          <w:p w14:paraId="7D2AAB3F" w14:textId="77777777" w:rsidR="0029324B" w:rsidRPr="00A11723" w:rsidRDefault="0029324B" w:rsidP="00060020">
            <w:pPr>
              <w:rPr>
                <w:sz w:val="16"/>
                <w:szCs w:val="16"/>
                <w:lang w:val="is-IS"/>
              </w:rPr>
            </w:pPr>
          </w:p>
        </w:tc>
        <w:tc>
          <w:tcPr>
            <w:tcW w:w="2322" w:type="dxa"/>
            <w:tcBorders>
              <w:top w:val="nil"/>
              <w:left w:val="nil"/>
              <w:bottom w:val="nil"/>
              <w:right w:val="nil"/>
            </w:tcBorders>
          </w:tcPr>
          <w:p w14:paraId="7D2AAB40" w14:textId="77777777" w:rsidR="0029324B" w:rsidRPr="00A11723" w:rsidRDefault="0029324B" w:rsidP="00060020">
            <w:pPr>
              <w:rPr>
                <w:sz w:val="16"/>
                <w:szCs w:val="16"/>
                <w:lang w:val="is-IS"/>
              </w:rPr>
            </w:pPr>
            <w:r w:rsidRPr="00A11723">
              <w:rPr>
                <w:sz w:val="16"/>
                <w:szCs w:val="16"/>
                <w:lang w:val="is-IS"/>
              </w:rPr>
              <w:t xml:space="preserve">Hvolfið nú </w:t>
            </w:r>
            <w:r w:rsidR="007A6B6F">
              <w:rPr>
                <w:sz w:val="16"/>
                <w:szCs w:val="16"/>
                <w:lang w:val="is-IS"/>
              </w:rPr>
              <w:t>glasinu</w:t>
            </w:r>
            <w:r w:rsidR="007A6B6F" w:rsidRPr="00A11723">
              <w:rPr>
                <w:sz w:val="16"/>
                <w:szCs w:val="16"/>
                <w:lang w:val="is-IS"/>
              </w:rPr>
              <w:t xml:space="preserve"> </w:t>
            </w:r>
            <w:r w:rsidRPr="00A11723">
              <w:rPr>
                <w:sz w:val="16"/>
                <w:szCs w:val="16"/>
                <w:lang w:val="is-IS"/>
              </w:rPr>
              <w:t>við og snúið mælisprautuna úr henni.</w:t>
            </w:r>
          </w:p>
        </w:tc>
        <w:tc>
          <w:tcPr>
            <w:tcW w:w="2322" w:type="dxa"/>
            <w:tcBorders>
              <w:top w:val="nil"/>
              <w:left w:val="nil"/>
              <w:bottom w:val="nil"/>
              <w:right w:val="nil"/>
            </w:tcBorders>
          </w:tcPr>
          <w:p w14:paraId="7D2AAB41" w14:textId="77777777" w:rsidR="0029324B" w:rsidRPr="00A11723" w:rsidRDefault="0029324B" w:rsidP="00060020">
            <w:pPr>
              <w:rPr>
                <w:sz w:val="16"/>
                <w:szCs w:val="16"/>
                <w:lang w:val="is-IS"/>
              </w:rPr>
            </w:pPr>
            <w:r w:rsidRPr="00A11723">
              <w:rPr>
                <w:snapToGrid w:val="0"/>
                <w:sz w:val="16"/>
                <w:szCs w:val="16"/>
                <w:lang w:val="is-IS" w:eastAsia="de-DE"/>
              </w:rPr>
              <w:t>Þrýstið stimplinum inn og tæmið innihald sprautunnar á fóðrið eða í munn hundsins.</w:t>
            </w:r>
          </w:p>
        </w:tc>
      </w:tr>
    </w:tbl>
    <w:p w14:paraId="7D2AAB43" w14:textId="77777777" w:rsidR="0029324B" w:rsidRPr="00A11723" w:rsidRDefault="0029324B" w:rsidP="00BC29B4">
      <w:pPr>
        <w:rPr>
          <w:sz w:val="22"/>
          <w:szCs w:val="22"/>
          <w:lang w:val="is-IS"/>
        </w:rPr>
      </w:pPr>
    </w:p>
    <w:p w14:paraId="7D2AAB44" w14:textId="77777777" w:rsidR="005D6548" w:rsidRPr="00A11723" w:rsidRDefault="005D6548" w:rsidP="00BC29B4">
      <w:pPr>
        <w:rPr>
          <w:sz w:val="22"/>
          <w:szCs w:val="22"/>
          <w:lang w:val="is-IS"/>
        </w:rPr>
      </w:pPr>
      <w:r w:rsidRPr="00A11723">
        <w:rPr>
          <w:sz w:val="22"/>
          <w:szCs w:val="22"/>
          <w:lang w:val="is-IS"/>
        </w:rPr>
        <w:t>Einnig er unnt að hefja meðferð með Metacam 5 mg/ml stungulyfi, lausn.</w:t>
      </w:r>
    </w:p>
    <w:p w14:paraId="7D2AAB45" w14:textId="77777777" w:rsidR="005D6548" w:rsidRPr="00A11723" w:rsidRDefault="005D6548" w:rsidP="00BC29B4">
      <w:pPr>
        <w:rPr>
          <w:sz w:val="22"/>
          <w:szCs w:val="22"/>
          <w:lang w:val="is-IS"/>
        </w:rPr>
      </w:pPr>
      <w:r w:rsidRPr="00A11723">
        <w:rPr>
          <w:sz w:val="22"/>
          <w:szCs w:val="22"/>
          <w:lang w:val="is-IS"/>
        </w:rPr>
        <w:t>Árangur af meðferðinni sést yfirleitt innan 3</w:t>
      </w:r>
      <w:r w:rsidRPr="00A11723">
        <w:rPr>
          <w:sz w:val="22"/>
          <w:szCs w:val="22"/>
          <w:lang w:val="is-IS"/>
        </w:rPr>
        <w:noBreakHyphen/>
        <w:t>4 daga. Hætta skal meðhöndlun í síðasta lagi að liðnum 10 dögum ef enginn bati er sjáanlegur.</w:t>
      </w:r>
    </w:p>
    <w:p w14:paraId="7D2AAB46" w14:textId="77777777" w:rsidR="005D6548" w:rsidRPr="00A11723" w:rsidRDefault="005D6548" w:rsidP="00BC29B4">
      <w:pPr>
        <w:rPr>
          <w:sz w:val="22"/>
          <w:szCs w:val="22"/>
          <w:lang w:val="is-IS"/>
        </w:rPr>
      </w:pPr>
    </w:p>
    <w:p w14:paraId="7D2AAB47" w14:textId="77777777" w:rsidR="005D6548" w:rsidRPr="00A11723" w:rsidRDefault="005D6548" w:rsidP="00BC29B4">
      <w:pPr>
        <w:rPr>
          <w:sz w:val="22"/>
          <w:szCs w:val="22"/>
          <w:lang w:val="is-IS"/>
        </w:rPr>
      </w:pPr>
    </w:p>
    <w:p w14:paraId="7D2AAB48" w14:textId="77777777" w:rsidR="005D6548" w:rsidRPr="00A11723" w:rsidRDefault="005D6548" w:rsidP="002F5D0F">
      <w:pPr>
        <w:widowControl w:val="0"/>
        <w:ind w:left="567" w:hanging="567"/>
        <w:rPr>
          <w:b/>
          <w:sz w:val="22"/>
          <w:szCs w:val="22"/>
          <w:lang w:val="is-IS"/>
        </w:rPr>
      </w:pPr>
      <w:r w:rsidRPr="007718B7">
        <w:rPr>
          <w:b/>
          <w:sz w:val="22"/>
          <w:szCs w:val="22"/>
          <w:highlight w:val="lightGray"/>
          <w:lang w:val="is-IS"/>
        </w:rPr>
        <w:t>9.</w:t>
      </w:r>
      <w:r w:rsidRPr="00A11723">
        <w:rPr>
          <w:b/>
          <w:sz w:val="22"/>
          <w:szCs w:val="22"/>
          <w:lang w:val="is-IS"/>
        </w:rPr>
        <w:tab/>
        <w:t>LEIÐBEININGAR UM RÉTTA LYFJAGJÖF</w:t>
      </w:r>
    </w:p>
    <w:p w14:paraId="7D2AAB49" w14:textId="77777777" w:rsidR="005D6548" w:rsidRPr="00A11723" w:rsidRDefault="005D6548" w:rsidP="00BC29B4">
      <w:pPr>
        <w:rPr>
          <w:sz w:val="22"/>
          <w:szCs w:val="22"/>
          <w:lang w:val="is-IS"/>
        </w:rPr>
      </w:pPr>
    </w:p>
    <w:p w14:paraId="7D2AAB4A" w14:textId="77777777" w:rsidR="005D6548" w:rsidRPr="00A11723" w:rsidRDefault="005D6548" w:rsidP="00BC29B4">
      <w:pPr>
        <w:rPr>
          <w:sz w:val="22"/>
          <w:szCs w:val="22"/>
          <w:lang w:val="is-IS"/>
        </w:rPr>
      </w:pPr>
      <w:r w:rsidRPr="00A11723">
        <w:rPr>
          <w:sz w:val="22"/>
          <w:szCs w:val="22"/>
          <w:lang w:val="is-IS"/>
        </w:rPr>
        <w:t>Þess skal sérstaklega gætt að lyfið sé rétt skammtað. Fylgið fyrirmælum dýralæknisins nákvæmlega.</w:t>
      </w:r>
    </w:p>
    <w:p w14:paraId="7D2AAB4B" w14:textId="77777777" w:rsidR="000E73DF" w:rsidRPr="00A11723" w:rsidRDefault="000E73DF" w:rsidP="00BC29B4">
      <w:pPr>
        <w:ind w:left="567" w:hanging="567"/>
        <w:rPr>
          <w:sz w:val="22"/>
          <w:szCs w:val="22"/>
          <w:lang w:val="is-IS"/>
        </w:rPr>
      </w:pPr>
      <w:r w:rsidRPr="00A11723">
        <w:rPr>
          <w:sz w:val="22"/>
          <w:szCs w:val="22"/>
          <w:lang w:val="is-IS"/>
        </w:rPr>
        <w:t>Þess skal gætt að lyfið mengist ekki við notkun.</w:t>
      </w:r>
    </w:p>
    <w:p w14:paraId="7D2AAB4C" w14:textId="77777777" w:rsidR="005D6548" w:rsidRPr="00A11723" w:rsidRDefault="005D6548" w:rsidP="00BC29B4">
      <w:pPr>
        <w:ind w:left="567" w:hanging="567"/>
        <w:rPr>
          <w:sz w:val="22"/>
          <w:szCs w:val="22"/>
          <w:lang w:val="is-IS"/>
        </w:rPr>
      </w:pPr>
    </w:p>
    <w:p w14:paraId="7D2AAB4D" w14:textId="77777777" w:rsidR="005D6548" w:rsidRPr="00A11723" w:rsidRDefault="005D6548" w:rsidP="00BC29B4">
      <w:pPr>
        <w:ind w:left="567" w:hanging="567"/>
        <w:rPr>
          <w:sz w:val="22"/>
          <w:szCs w:val="22"/>
          <w:lang w:val="is-IS"/>
        </w:rPr>
      </w:pPr>
    </w:p>
    <w:p w14:paraId="7D2AAB4E" w14:textId="77777777" w:rsidR="005D6548" w:rsidRPr="00A11723" w:rsidRDefault="005D6548" w:rsidP="00BC29B4">
      <w:pPr>
        <w:ind w:left="567" w:hanging="567"/>
        <w:rPr>
          <w:b/>
          <w:sz w:val="22"/>
          <w:szCs w:val="22"/>
          <w:lang w:val="is-IS"/>
        </w:rPr>
      </w:pPr>
      <w:r w:rsidRPr="007718B7">
        <w:rPr>
          <w:b/>
          <w:sz w:val="22"/>
          <w:szCs w:val="22"/>
          <w:highlight w:val="lightGray"/>
          <w:lang w:val="is-IS"/>
        </w:rPr>
        <w:t>10.</w:t>
      </w:r>
      <w:r w:rsidRPr="00A11723">
        <w:rPr>
          <w:b/>
          <w:sz w:val="22"/>
          <w:szCs w:val="22"/>
          <w:lang w:val="is-IS"/>
        </w:rPr>
        <w:tab/>
        <w:t>BIÐTÍMI FYRIR AFURÐANÝTINGU</w:t>
      </w:r>
    </w:p>
    <w:p w14:paraId="7D2AAB4F" w14:textId="77777777" w:rsidR="005D6548" w:rsidRPr="00A11723" w:rsidRDefault="005D6548" w:rsidP="00BC29B4">
      <w:pPr>
        <w:rPr>
          <w:sz w:val="22"/>
          <w:szCs w:val="22"/>
          <w:lang w:val="is-IS"/>
        </w:rPr>
      </w:pPr>
    </w:p>
    <w:p w14:paraId="7D2AAB50" w14:textId="77777777" w:rsidR="005D6548" w:rsidRPr="00A11723" w:rsidRDefault="005D6548" w:rsidP="00BC29B4">
      <w:pPr>
        <w:rPr>
          <w:sz w:val="22"/>
          <w:szCs w:val="22"/>
          <w:lang w:val="is-IS"/>
        </w:rPr>
      </w:pPr>
      <w:r w:rsidRPr="00A11723">
        <w:rPr>
          <w:sz w:val="22"/>
          <w:szCs w:val="22"/>
          <w:lang w:val="is-IS"/>
        </w:rPr>
        <w:t>Á ekki við.</w:t>
      </w:r>
    </w:p>
    <w:p w14:paraId="7D2AAB51" w14:textId="77777777" w:rsidR="005D6548" w:rsidRPr="00A11723" w:rsidRDefault="005D6548" w:rsidP="00BC29B4">
      <w:pPr>
        <w:rPr>
          <w:sz w:val="22"/>
          <w:szCs w:val="22"/>
          <w:lang w:val="is-IS"/>
        </w:rPr>
      </w:pPr>
    </w:p>
    <w:p w14:paraId="7D2AAB52" w14:textId="77777777" w:rsidR="005D6548" w:rsidRPr="00A11723" w:rsidRDefault="005D6548" w:rsidP="00BC29B4">
      <w:pPr>
        <w:rPr>
          <w:sz w:val="22"/>
          <w:szCs w:val="22"/>
          <w:lang w:val="is-IS"/>
        </w:rPr>
      </w:pPr>
    </w:p>
    <w:p w14:paraId="7D2AAB53" w14:textId="77777777" w:rsidR="005D6548" w:rsidRPr="00A11723" w:rsidRDefault="005D6548" w:rsidP="00BC29B4">
      <w:pPr>
        <w:ind w:left="567" w:hanging="567"/>
        <w:rPr>
          <w:sz w:val="22"/>
          <w:szCs w:val="22"/>
          <w:lang w:val="is-IS"/>
        </w:rPr>
      </w:pPr>
      <w:r w:rsidRPr="007718B7">
        <w:rPr>
          <w:b/>
          <w:sz w:val="22"/>
          <w:szCs w:val="22"/>
          <w:highlight w:val="lightGray"/>
          <w:lang w:val="is-IS"/>
        </w:rPr>
        <w:t>11.</w:t>
      </w:r>
      <w:r w:rsidRPr="00A11723">
        <w:rPr>
          <w:b/>
          <w:sz w:val="22"/>
          <w:szCs w:val="22"/>
          <w:lang w:val="is-IS"/>
        </w:rPr>
        <w:tab/>
      </w:r>
      <w:r w:rsidR="00112D38" w:rsidRPr="00C44E06">
        <w:rPr>
          <w:b/>
          <w:bCs/>
          <w:sz w:val="22"/>
          <w:szCs w:val="22"/>
          <w:lang w:val="is-IS"/>
        </w:rPr>
        <w:t>SÉRSTAKAR VARÚÐARREGLUR VIÐ GEYMSLU</w:t>
      </w:r>
      <w:r w:rsidR="00112D38" w:rsidRPr="00A11723" w:rsidDel="00112D38">
        <w:rPr>
          <w:b/>
          <w:sz w:val="22"/>
          <w:szCs w:val="22"/>
          <w:lang w:val="is-IS"/>
        </w:rPr>
        <w:t xml:space="preserve"> </w:t>
      </w:r>
    </w:p>
    <w:p w14:paraId="7D2AAB54" w14:textId="77777777" w:rsidR="005D6548" w:rsidRPr="00A11723" w:rsidRDefault="005D6548" w:rsidP="00BC29B4">
      <w:pPr>
        <w:rPr>
          <w:sz w:val="22"/>
          <w:szCs w:val="22"/>
          <w:lang w:val="is-IS"/>
        </w:rPr>
      </w:pPr>
    </w:p>
    <w:p w14:paraId="7D2AAB55" w14:textId="77777777" w:rsidR="005D6548" w:rsidRPr="00A11723" w:rsidRDefault="005D6548" w:rsidP="00BC29B4">
      <w:pPr>
        <w:rPr>
          <w:sz w:val="22"/>
          <w:szCs w:val="22"/>
          <w:lang w:val="is-IS"/>
        </w:rPr>
      </w:pPr>
      <w:r w:rsidRPr="00A11723">
        <w:rPr>
          <w:sz w:val="22"/>
          <w:szCs w:val="22"/>
          <w:lang w:val="is-IS"/>
        </w:rPr>
        <w:t>Geymið þar sem börn hvorki ná til né sjá.</w:t>
      </w:r>
    </w:p>
    <w:p w14:paraId="7D2AAB56" w14:textId="77777777" w:rsidR="005D6548" w:rsidRPr="00A11723" w:rsidRDefault="005D6548" w:rsidP="00BC29B4">
      <w:pPr>
        <w:rPr>
          <w:sz w:val="22"/>
          <w:szCs w:val="22"/>
          <w:lang w:val="is-IS"/>
        </w:rPr>
      </w:pPr>
      <w:r w:rsidRPr="00A11723">
        <w:rPr>
          <w:sz w:val="22"/>
          <w:szCs w:val="22"/>
          <w:lang w:val="is-IS"/>
        </w:rPr>
        <w:t>Engin sérstök fyrirmæli eru um geymsluaðstæður dýralyfs</w:t>
      </w:r>
      <w:r w:rsidR="009B66D1" w:rsidRPr="00A11723">
        <w:rPr>
          <w:sz w:val="22"/>
          <w:szCs w:val="22"/>
          <w:lang w:val="is-IS"/>
        </w:rPr>
        <w:t>ins</w:t>
      </w:r>
      <w:r w:rsidRPr="00A11723">
        <w:rPr>
          <w:sz w:val="22"/>
          <w:szCs w:val="22"/>
          <w:lang w:val="is-IS"/>
        </w:rPr>
        <w:t>.</w:t>
      </w:r>
    </w:p>
    <w:p w14:paraId="7D2AAB57" w14:textId="77777777" w:rsidR="005D6548" w:rsidRPr="00A11723" w:rsidRDefault="005D6548" w:rsidP="00BC29B4">
      <w:pPr>
        <w:rPr>
          <w:sz w:val="22"/>
          <w:szCs w:val="22"/>
          <w:lang w:val="is-IS"/>
        </w:rPr>
      </w:pPr>
      <w:r w:rsidRPr="00A11723">
        <w:rPr>
          <w:sz w:val="22"/>
          <w:szCs w:val="22"/>
          <w:lang w:val="is-IS"/>
        </w:rPr>
        <w:t>Geymsluþol eftir að innri umbúðir hafa verið rofnar: 6 mánuðir.</w:t>
      </w:r>
    </w:p>
    <w:p w14:paraId="7D2AAB58" w14:textId="77777777" w:rsidR="005D6548" w:rsidRPr="00A11723" w:rsidRDefault="002B7094" w:rsidP="00BC29B4">
      <w:pPr>
        <w:rPr>
          <w:sz w:val="22"/>
          <w:szCs w:val="22"/>
          <w:lang w:val="is-IS"/>
        </w:rPr>
      </w:pPr>
      <w:r w:rsidRPr="00C44E06">
        <w:rPr>
          <w:noProof/>
          <w:sz w:val="22"/>
          <w:szCs w:val="22"/>
          <w:lang w:val="is-IS"/>
        </w:rPr>
        <w:t xml:space="preserve">Ekki skal nota dýralyfið eftir fyrningardagsetningu sem tilgreind er á umbúðunum öskjunni og </w:t>
      </w:r>
      <w:r w:rsidR="007A6B6F" w:rsidRPr="00C44E06">
        <w:rPr>
          <w:noProof/>
          <w:sz w:val="22"/>
          <w:szCs w:val="22"/>
          <w:lang w:val="is-IS"/>
        </w:rPr>
        <w:t>glasinu</w:t>
      </w:r>
      <w:r w:rsidRPr="00C44E06">
        <w:rPr>
          <w:noProof/>
          <w:sz w:val="22"/>
          <w:szCs w:val="22"/>
          <w:lang w:val="is-IS"/>
        </w:rPr>
        <w:t xml:space="preserve"> á eftir</w:t>
      </w:r>
      <w:r w:rsidR="00B136F1" w:rsidRPr="00A11723">
        <w:rPr>
          <w:sz w:val="22"/>
          <w:szCs w:val="22"/>
          <w:lang w:val="is-IS"/>
        </w:rPr>
        <w:t xml:space="preserve"> EXP</w:t>
      </w:r>
      <w:r w:rsidR="005D6548" w:rsidRPr="00A11723">
        <w:rPr>
          <w:sz w:val="22"/>
          <w:szCs w:val="22"/>
          <w:lang w:val="is-IS"/>
        </w:rPr>
        <w:t>.</w:t>
      </w:r>
    </w:p>
    <w:p w14:paraId="7D2AAB59" w14:textId="77777777" w:rsidR="005D6548" w:rsidRPr="00A11723" w:rsidRDefault="005D6548" w:rsidP="00BC29B4">
      <w:pPr>
        <w:rPr>
          <w:sz w:val="22"/>
          <w:szCs w:val="22"/>
          <w:lang w:val="is-IS"/>
        </w:rPr>
      </w:pPr>
    </w:p>
    <w:p w14:paraId="7D2AAB5A" w14:textId="77777777" w:rsidR="005D6548" w:rsidRPr="00A11723" w:rsidRDefault="005D6548" w:rsidP="00BC29B4">
      <w:pPr>
        <w:rPr>
          <w:sz w:val="22"/>
          <w:szCs w:val="22"/>
          <w:lang w:val="is-IS"/>
        </w:rPr>
      </w:pPr>
    </w:p>
    <w:p w14:paraId="7D2AAB5B" w14:textId="77777777" w:rsidR="005D6548" w:rsidRPr="00A11723" w:rsidRDefault="005D6548" w:rsidP="00BC29B4">
      <w:pPr>
        <w:pStyle w:val="BodyText2"/>
        <w:rPr>
          <w:b/>
          <w:bCs/>
          <w:i w:val="0"/>
          <w:iCs/>
          <w:color w:val="auto"/>
          <w:szCs w:val="22"/>
          <w:lang w:val="is-IS"/>
        </w:rPr>
      </w:pPr>
      <w:r w:rsidRPr="007718B7">
        <w:rPr>
          <w:b/>
          <w:bCs/>
          <w:i w:val="0"/>
          <w:iCs/>
          <w:color w:val="auto"/>
          <w:szCs w:val="22"/>
          <w:highlight w:val="lightGray"/>
          <w:lang w:val="is-IS"/>
        </w:rPr>
        <w:t>12.</w:t>
      </w:r>
      <w:r w:rsidRPr="00A11723">
        <w:rPr>
          <w:b/>
          <w:bCs/>
          <w:i w:val="0"/>
          <w:iCs/>
          <w:color w:val="auto"/>
          <w:szCs w:val="22"/>
          <w:lang w:val="is-IS"/>
        </w:rPr>
        <w:tab/>
        <w:t>SÉRSTÖK VARNAÐARORÐ</w:t>
      </w:r>
    </w:p>
    <w:p w14:paraId="7D2AAB5C" w14:textId="77777777" w:rsidR="005D6548" w:rsidRPr="00A11723" w:rsidRDefault="005D6548" w:rsidP="00BC29B4">
      <w:pPr>
        <w:rPr>
          <w:sz w:val="22"/>
          <w:szCs w:val="22"/>
          <w:lang w:val="is-IS"/>
        </w:rPr>
      </w:pPr>
    </w:p>
    <w:p w14:paraId="7D2AAB5D" w14:textId="77777777" w:rsidR="005D6548" w:rsidRPr="00A11723" w:rsidRDefault="002B7094" w:rsidP="00BC29B4">
      <w:pPr>
        <w:ind w:left="567" w:hanging="567"/>
        <w:rPr>
          <w:bCs/>
          <w:sz w:val="22"/>
          <w:szCs w:val="22"/>
          <w:u w:val="single"/>
          <w:lang w:val="is-IS"/>
        </w:rPr>
      </w:pPr>
      <w:r>
        <w:rPr>
          <w:bCs/>
          <w:sz w:val="22"/>
          <w:szCs w:val="22"/>
          <w:u w:val="single"/>
          <w:lang w:val="is-IS"/>
        </w:rPr>
        <w:t>Sérstakar v</w:t>
      </w:r>
      <w:r w:rsidR="005D6548" w:rsidRPr="00A11723">
        <w:rPr>
          <w:bCs/>
          <w:sz w:val="22"/>
          <w:szCs w:val="22"/>
          <w:u w:val="single"/>
          <w:lang w:val="is-IS"/>
        </w:rPr>
        <w:t>arúðarreglur við notkun hjá dýrum</w:t>
      </w:r>
      <w:r>
        <w:rPr>
          <w:bCs/>
          <w:sz w:val="22"/>
          <w:szCs w:val="22"/>
          <w:u w:val="single"/>
          <w:lang w:val="is-IS"/>
        </w:rPr>
        <w:t>:</w:t>
      </w:r>
    </w:p>
    <w:p w14:paraId="7D2AAB5E" w14:textId="77777777" w:rsidR="005D6548" w:rsidRPr="00A11723" w:rsidRDefault="005D6548"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AB5F" w14:textId="77777777" w:rsidR="005D6548" w:rsidRPr="00A11723" w:rsidRDefault="005D6548" w:rsidP="00BC29B4">
      <w:pPr>
        <w:rPr>
          <w:sz w:val="22"/>
          <w:szCs w:val="22"/>
          <w:lang w:val="is-IS"/>
        </w:rPr>
      </w:pPr>
      <w:r w:rsidRPr="00A11723">
        <w:rPr>
          <w:sz w:val="22"/>
          <w:szCs w:val="22"/>
          <w:lang w:val="is-IS"/>
        </w:rPr>
        <w:t>Þetta dýralyf handa hundum má ekki nota handa köttum vegna þess að það hentar ekki til notkunar í þeirri dýrategund. Fyrir ketti skal nota Metacam 0,5 mg/ml mixtúru, dreifu handa köttum.</w:t>
      </w:r>
    </w:p>
    <w:p w14:paraId="7D2AAB60" w14:textId="77777777" w:rsidR="005D6548" w:rsidRPr="00A11723" w:rsidRDefault="005D6548" w:rsidP="00BC29B4">
      <w:pPr>
        <w:rPr>
          <w:sz w:val="22"/>
          <w:szCs w:val="22"/>
          <w:lang w:val="is-IS"/>
        </w:rPr>
      </w:pPr>
    </w:p>
    <w:p w14:paraId="7D2AAB61" w14:textId="77777777" w:rsidR="005D6548" w:rsidRPr="00A11723" w:rsidRDefault="002B7094" w:rsidP="00BC29B4">
      <w:pPr>
        <w:ind w:left="567" w:hanging="567"/>
        <w:rPr>
          <w:bCs/>
          <w:sz w:val="22"/>
          <w:szCs w:val="22"/>
          <w:u w:val="single"/>
          <w:lang w:val="is-IS"/>
        </w:rPr>
      </w:pPr>
      <w:r>
        <w:rPr>
          <w:bCs/>
          <w:sz w:val="22"/>
          <w:szCs w:val="22"/>
          <w:u w:val="single"/>
          <w:lang w:val="is-IS"/>
        </w:rPr>
        <w:t>Sérstakar v</w:t>
      </w:r>
      <w:r w:rsidR="005D6548" w:rsidRPr="00A11723">
        <w:rPr>
          <w:bCs/>
          <w:sz w:val="22"/>
          <w:szCs w:val="22"/>
          <w:u w:val="single"/>
          <w:lang w:val="is-IS"/>
        </w:rPr>
        <w:t xml:space="preserve">arúðarreglur fyrir þann sem gefur </w:t>
      </w:r>
      <w:r>
        <w:rPr>
          <w:bCs/>
          <w:sz w:val="22"/>
          <w:szCs w:val="22"/>
          <w:u w:val="single"/>
          <w:lang w:val="is-IS"/>
        </w:rPr>
        <w:t xml:space="preserve">dýrinu </w:t>
      </w:r>
      <w:r w:rsidR="005D6548" w:rsidRPr="00A11723">
        <w:rPr>
          <w:bCs/>
          <w:sz w:val="22"/>
          <w:szCs w:val="22"/>
          <w:u w:val="single"/>
          <w:lang w:val="is-IS"/>
        </w:rPr>
        <w:t>lyfið</w:t>
      </w:r>
      <w:r>
        <w:rPr>
          <w:bCs/>
          <w:sz w:val="22"/>
          <w:szCs w:val="22"/>
          <w:u w:val="single"/>
          <w:lang w:val="is-IS"/>
        </w:rPr>
        <w:t>:</w:t>
      </w:r>
    </w:p>
    <w:p w14:paraId="7D2AAB62" w14:textId="77777777" w:rsidR="005D6548" w:rsidRPr="00A11723" w:rsidRDefault="005D6548" w:rsidP="00BC29B4">
      <w:pPr>
        <w:rPr>
          <w:sz w:val="22"/>
          <w:szCs w:val="22"/>
          <w:lang w:val="is-IS"/>
        </w:rPr>
      </w:pPr>
      <w:r w:rsidRPr="00A11723">
        <w:rPr>
          <w:sz w:val="22"/>
          <w:szCs w:val="22"/>
          <w:lang w:val="is-IS"/>
        </w:rPr>
        <w:t xml:space="preserve">Þeir sem hafa ofnæmi fyrir bólgueyðandi verkjalyfjum </w:t>
      </w:r>
      <w:r w:rsidR="00650166" w:rsidRPr="00A11723">
        <w:rPr>
          <w:sz w:val="22"/>
          <w:szCs w:val="22"/>
          <w:lang w:val="is-IS"/>
        </w:rPr>
        <w:t>skulu</w:t>
      </w:r>
      <w:r w:rsidRPr="00A11723">
        <w:rPr>
          <w:sz w:val="22"/>
          <w:szCs w:val="22"/>
          <w:lang w:val="is-IS"/>
        </w:rPr>
        <w:t xml:space="preserve"> forðast snertingu við dýralyfið.</w:t>
      </w:r>
    </w:p>
    <w:p w14:paraId="7D2AAB63" w14:textId="77777777" w:rsidR="005D6548" w:rsidRPr="00A11723" w:rsidRDefault="005D6548" w:rsidP="00BC29B4">
      <w:pPr>
        <w:rPr>
          <w:sz w:val="22"/>
          <w:szCs w:val="22"/>
          <w:lang w:val="is-IS"/>
        </w:rPr>
      </w:pPr>
      <w:r w:rsidRPr="00A11723">
        <w:rPr>
          <w:sz w:val="22"/>
          <w:szCs w:val="22"/>
          <w:lang w:val="is-IS"/>
        </w:rPr>
        <w:t xml:space="preserve">Ef </w:t>
      </w:r>
      <w:r w:rsidR="002A0B8D" w:rsidRPr="00A11723">
        <w:rPr>
          <w:sz w:val="22"/>
          <w:szCs w:val="22"/>
          <w:lang w:val="is-IS"/>
        </w:rPr>
        <w:t xml:space="preserve">sá sem annast lyfjagjöf tekur </w:t>
      </w:r>
      <w:r w:rsidRPr="00A11723">
        <w:rPr>
          <w:sz w:val="22"/>
          <w:szCs w:val="22"/>
          <w:lang w:val="is-IS"/>
        </w:rPr>
        <w:t xml:space="preserve">dýralyfið </w:t>
      </w:r>
      <w:r w:rsidR="002A0B8D" w:rsidRPr="00A11723">
        <w:rPr>
          <w:sz w:val="22"/>
          <w:szCs w:val="22"/>
          <w:lang w:val="is-IS"/>
        </w:rPr>
        <w:t xml:space="preserve">inn </w:t>
      </w:r>
      <w:r w:rsidRPr="00A11723">
        <w:rPr>
          <w:sz w:val="22"/>
          <w:szCs w:val="22"/>
          <w:lang w:val="is-IS"/>
        </w:rPr>
        <w:t>fyrir slysni</w:t>
      </w:r>
      <w:r w:rsidR="002A0B8D" w:rsidRPr="00A11723">
        <w:rPr>
          <w:sz w:val="22"/>
          <w:szCs w:val="22"/>
          <w:lang w:val="is-IS"/>
        </w:rPr>
        <w:t>,</w:t>
      </w:r>
      <w:r w:rsidRPr="00A11723">
        <w:rPr>
          <w:sz w:val="22"/>
          <w:szCs w:val="22"/>
          <w:lang w:val="is-IS"/>
        </w:rPr>
        <w:t xml:space="preserve"> skal tafarlaust leita til læknis og hafa meðferðis fylgiseðil eða </w:t>
      </w:r>
      <w:r w:rsidR="00650166" w:rsidRPr="00A11723">
        <w:rPr>
          <w:sz w:val="22"/>
          <w:szCs w:val="22"/>
          <w:lang w:val="is-IS"/>
        </w:rPr>
        <w:t>umbúðir dýralyfsins</w:t>
      </w:r>
      <w:r w:rsidRPr="00A11723">
        <w:rPr>
          <w:sz w:val="22"/>
          <w:szCs w:val="22"/>
          <w:lang w:val="is-IS"/>
        </w:rPr>
        <w:t>.</w:t>
      </w:r>
    </w:p>
    <w:p w14:paraId="4F9CB27E" w14:textId="1426419F"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D62986">
        <w:rPr>
          <w:sz w:val="22"/>
          <w:szCs w:val="22"/>
          <w:lang w:val="is-IS"/>
        </w:rPr>
        <w:t>skola</w:t>
      </w:r>
      <w:r w:rsidRPr="002F5D0F">
        <w:rPr>
          <w:sz w:val="22"/>
          <w:szCs w:val="22"/>
          <w:lang w:val="is-IS"/>
        </w:rPr>
        <w:t xml:space="preserve"> þau vel með vatni.</w:t>
      </w:r>
    </w:p>
    <w:p w14:paraId="7D2AAB64" w14:textId="77777777" w:rsidR="005D6548" w:rsidRPr="00A11723" w:rsidRDefault="005D6548" w:rsidP="00BC29B4">
      <w:pPr>
        <w:rPr>
          <w:sz w:val="22"/>
          <w:szCs w:val="22"/>
          <w:lang w:val="is-IS"/>
        </w:rPr>
      </w:pPr>
    </w:p>
    <w:p w14:paraId="7D2AAB65" w14:textId="77777777" w:rsidR="005D6548" w:rsidRPr="00A11723" w:rsidRDefault="002B7094" w:rsidP="00CE7967">
      <w:pPr>
        <w:ind w:left="567" w:hanging="567"/>
        <w:rPr>
          <w:bCs/>
          <w:sz w:val="22"/>
          <w:szCs w:val="22"/>
          <w:u w:val="single"/>
          <w:lang w:val="is-IS"/>
        </w:rPr>
      </w:pPr>
      <w:r>
        <w:rPr>
          <w:bCs/>
          <w:sz w:val="22"/>
          <w:szCs w:val="22"/>
          <w:u w:val="single"/>
          <w:lang w:val="is-IS"/>
        </w:rPr>
        <w:t>Meðganga</w:t>
      </w:r>
      <w:r w:rsidR="005D6548" w:rsidRPr="00A11723">
        <w:rPr>
          <w:bCs/>
          <w:sz w:val="22"/>
          <w:szCs w:val="22"/>
          <w:u w:val="single"/>
          <w:lang w:val="is-IS"/>
        </w:rPr>
        <w:t xml:space="preserve"> og mjólkurgjöf</w:t>
      </w:r>
      <w:r>
        <w:rPr>
          <w:bCs/>
          <w:sz w:val="22"/>
          <w:szCs w:val="22"/>
          <w:u w:val="single"/>
          <w:lang w:val="is-IS"/>
        </w:rPr>
        <w:t>:</w:t>
      </w:r>
    </w:p>
    <w:p w14:paraId="7D2AAB66" w14:textId="77777777" w:rsidR="005D6548" w:rsidRPr="00A11723" w:rsidRDefault="004E2D0E" w:rsidP="00BC29B4">
      <w:pPr>
        <w:rPr>
          <w:sz w:val="22"/>
          <w:szCs w:val="22"/>
          <w:lang w:val="is-IS"/>
        </w:rPr>
      </w:pPr>
      <w:r w:rsidRPr="00A11723">
        <w:rPr>
          <w:sz w:val="22"/>
          <w:szCs w:val="22"/>
          <w:lang w:val="is-IS"/>
        </w:rPr>
        <w:t>Sjá kaflann „F</w:t>
      </w:r>
      <w:r w:rsidR="005D6548" w:rsidRPr="00A11723">
        <w:rPr>
          <w:sz w:val="22"/>
          <w:szCs w:val="22"/>
          <w:lang w:val="is-IS"/>
        </w:rPr>
        <w:t>rábendingar“.</w:t>
      </w:r>
    </w:p>
    <w:p w14:paraId="7D2AAB67" w14:textId="77777777" w:rsidR="005D6548" w:rsidRPr="00A11723" w:rsidRDefault="005D6548" w:rsidP="00BC29B4">
      <w:pPr>
        <w:rPr>
          <w:sz w:val="22"/>
          <w:szCs w:val="22"/>
          <w:lang w:val="is-IS"/>
        </w:rPr>
      </w:pPr>
    </w:p>
    <w:p w14:paraId="7D2AAB68"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Milliverkanir</w:t>
      </w:r>
      <w:r w:rsidR="002B7094">
        <w:rPr>
          <w:bCs/>
          <w:sz w:val="22"/>
          <w:szCs w:val="22"/>
          <w:u w:val="single"/>
          <w:lang w:val="is-IS"/>
        </w:rPr>
        <w:t xml:space="preserve"> við önnur lyf og aðrar milliverkanir:</w:t>
      </w:r>
    </w:p>
    <w:p w14:paraId="7D2AAB69" w14:textId="77777777" w:rsidR="005D6548" w:rsidRPr="00A11723" w:rsidRDefault="005D6548" w:rsidP="00BC29B4">
      <w:pPr>
        <w:rPr>
          <w:sz w:val="22"/>
          <w:szCs w:val="22"/>
          <w:lang w:val="is-IS"/>
        </w:rPr>
      </w:pPr>
      <w:r w:rsidRPr="00A11723">
        <w:rPr>
          <w:sz w:val="22"/>
          <w:szCs w:val="22"/>
          <w:lang w:val="is-IS"/>
        </w:rPr>
        <w:t>Önnur bólgueyðandi verkjalyf, þvagræsilyf, segavarnarlyf, sýklalyf af flokki amínóglýkósíða og lyf sem eru mikið próteinbundin geta keppt um bindingu og þannig valdið eiturverkunum. Ekki má gefa Metacam samtímis öðrum bólgueyðandi verkjalyfjum eða sykursterum.</w:t>
      </w:r>
    </w:p>
    <w:p w14:paraId="7D2AAB6A" w14:textId="77777777" w:rsidR="005D6548" w:rsidRPr="00A11723" w:rsidRDefault="005D6548" w:rsidP="00BC29B4">
      <w:pPr>
        <w:rPr>
          <w:sz w:val="22"/>
          <w:szCs w:val="22"/>
          <w:lang w:val="is-IS"/>
        </w:rPr>
      </w:pPr>
      <w:r w:rsidRPr="00A11723">
        <w:rPr>
          <w:sz w:val="22"/>
          <w:szCs w:val="22"/>
          <w:lang w:val="is-IS"/>
        </w:rPr>
        <w:t xml:space="preserve">Meðferð með bólgueyðandi lyfjum, áður en til meðferðar með þessu lyfi kemur, getur leitt til viðbótar eða aukinna aukaverkana og því ætti ekki að gefa slík </w:t>
      </w:r>
      <w:r w:rsidR="00A122BC" w:rsidRPr="00A11723">
        <w:rPr>
          <w:sz w:val="22"/>
          <w:szCs w:val="22"/>
          <w:lang w:val="is-IS"/>
        </w:rPr>
        <w:t>dýra</w:t>
      </w:r>
      <w:r w:rsidRPr="00A11723">
        <w:rPr>
          <w:sz w:val="22"/>
          <w:szCs w:val="22"/>
          <w:lang w:val="is-IS"/>
        </w:rPr>
        <w:t>lyf í að minnsta kosti 24 klst. áður en meðhöndlun með þessu lyfi hefst. Meðferðarlausa tímabilið verður þó að taka mið af lyfjafræðilegum eiginleikum þeirra lyfja sem voru notuð áður.</w:t>
      </w:r>
    </w:p>
    <w:p w14:paraId="7D2AAB6B" w14:textId="77777777" w:rsidR="005D6548" w:rsidRPr="00A11723" w:rsidRDefault="005D6548" w:rsidP="00BC29B4">
      <w:pPr>
        <w:rPr>
          <w:sz w:val="22"/>
          <w:szCs w:val="22"/>
          <w:lang w:val="is-IS"/>
        </w:rPr>
      </w:pPr>
    </w:p>
    <w:p w14:paraId="7D2AAB6C"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Ofskömmtun</w:t>
      </w:r>
      <w:r w:rsidR="002B7094">
        <w:rPr>
          <w:bCs/>
          <w:sz w:val="22"/>
          <w:szCs w:val="22"/>
          <w:u w:val="single"/>
          <w:lang w:val="is-IS"/>
        </w:rPr>
        <w:t xml:space="preserve"> (einkenni, bráðameðferð, móteitur)</w:t>
      </w:r>
      <w:r w:rsidR="00346CDA">
        <w:rPr>
          <w:bCs/>
          <w:sz w:val="22"/>
          <w:szCs w:val="22"/>
          <w:u w:val="single"/>
          <w:lang w:val="is-IS"/>
        </w:rPr>
        <w:t>:</w:t>
      </w:r>
    </w:p>
    <w:p w14:paraId="7D2AAB6D" w14:textId="77777777" w:rsidR="005D6548" w:rsidRPr="00A11723" w:rsidRDefault="005D6548" w:rsidP="00BC29B4">
      <w:pPr>
        <w:rPr>
          <w:sz w:val="22"/>
          <w:szCs w:val="22"/>
          <w:lang w:val="is-IS"/>
        </w:rPr>
      </w:pPr>
      <w:r w:rsidRPr="00A11723">
        <w:rPr>
          <w:sz w:val="22"/>
          <w:szCs w:val="22"/>
          <w:lang w:val="is-IS"/>
        </w:rPr>
        <w:t>Við ofskömmtun skal meðhöndla í samræmi við einkenni.</w:t>
      </w:r>
    </w:p>
    <w:p w14:paraId="7D2AAB6E" w14:textId="77777777" w:rsidR="005D6548" w:rsidRPr="00A11723" w:rsidRDefault="005D6548" w:rsidP="00BC29B4">
      <w:pPr>
        <w:rPr>
          <w:sz w:val="22"/>
          <w:szCs w:val="22"/>
          <w:lang w:val="is-IS"/>
        </w:rPr>
      </w:pPr>
    </w:p>
    <w:p w14:paraId="7D2AAB6F" w14:textId="77777777" w:rsidR="005D6548" w:rsidRPr="00A11723" w:rsidRDefault="005D6548" w:rsidP="00BC29B4">
      <w:pPr>
        <w:rPr>
          <w:sz w:val="22"/>
          <w:szCs w:val="22"/>
          <w:lang w:val="is-IS"/>
        </w:rPr>
      </w:pPr>
    </w:p>
    <w:p w14:paraId="7D2AAB70" w14:textId="77777777" w:rsidR="005D6548" w:rsidRPr="00A11723" w:rsidRDefault="005D6548" w:rsidP="005223C4">
      <w:pPr>
        <w:widowControl w:val="0"/>
        <w:ind w:left="567" w:hanging="567"/>
        <w:rPr>
          <w:b/>
          <w:sz w:val="22"/>
          <w:szCs w:val="22"/>
          <w:lang w:val="is-IS"/>
        </w:rPr>
      </w:pPr>
      <w:r w:rsidRPr="007718B7">
        <w:rPr>
          <w:b/>
          <w:sz w:val="22"/>
          <w:szCs w:val="22"/>
          <w:highlight w:val="lightGray"/>
          <w:lang w:val="is-IS"/>
        </w:rPr>
        <w:t>13.</w:t>
      </w:r>
      <w:r w:rsidRPr="00A11723">
        <w:rPr>
          <w:b/>
          <w:sz w:val="22"/>
          <w:szCs w:val="22"/>
          <w:lang w:val="is-IS"/>
        </w:rPr>
        <w:tab/>
        <w:t>SÉRSTAKAR VARÚÐARREGLUR VEGNA FÖRGUNAR ÓNOTAÐRA LYFJA EÐA ÚRGANGS, EF VIÐ Á</w:t>
      </w:r>
    </w:p>
    <w:p w14:paraId="7D2AAB71" w14:textId="77777777" w:rsidR="005D6548" w:rsidRPr="00A11723" w:rsidRDefault="005D6548" w:rsidP="005223C4">
      <w:pPr>
        <w:widowControl w:val="0"/>
        <w:rPr>
          <w:sz w:val="22"/>
          <w:szCs w:val="22"/>
          <w:lang w:val="is-IS"/>
        </w:rPr>
      </w:pPr>
    </w:p>
    <w:p w14:paraId="7D2AAB72" w14:textId="77777777" w:rsidR="002B7094" w:rsidRPr="007718B7" w:rsidRDefault="002B7094" w:rsidP="005223C4">
      <w:pPr>
        <w:widowControl w:val="0"/>
        <w:rPr>
          <w:noProof/>
          <w:sz w:val="22"/>
          <w:szCs w:val="22"/>
          <w:lang w:val="is-IS"/>
        </w:rPr>
      </w:pPr>
      <w:r w:rsidRPr="007718B7">
        <w:rPr>
          <w:noProof/>
          <w:sz w:val="22"/>
          <w:szCs w:val="22"/>
          <w:lang w:val="is-IS"/>
        </w:rPr>
        <w:t>Ekki má skola lyfjum niður í frárennslislagnir eða fleygja þeim með heimilissorpi.</w:t>
      </w:r>
      <w:r w:rsidR="00C44E06">
        <w:rPr>
          <w:noProof/>
          <w:sz w:val="22"/>
          <w:szCs w:val="22"/>
          <w:lang w:val="is-IS"/>
        </w:rPr>
        <w:t xml:space="preserve"> </w:t>
      </w:r>
      <w:r w:rsidRPr="007718B7">
        <w:rPr>
          <w:noProof/>
          <w:sz w:val="22"/>
          <w:szCs w:val="22"/>
          <w:lang w:val="is-IS"/>
        </w:rPr>
        <w:t>Leitið ráða hjá dýralækni um hvernig heppilegast er að farga lyfjum sem hætt er að nota. Markmiðið er að vernda umhverfið.</w:t>
      </w:r>
    </w:p>
    <w:p w14:paraId="7D2AAB73" w14:textId="77777777" w:rsidR="00F652FA" w:rsidRPr="00A11723" w:rsidRDefault="00F652FA" w:rsidP="00BC29B4">
      <w:pPr>
        <w:rPr>
          <w:sz w:val="22"/>
          <w:szCs w:val="22"/>
          <w:lang w:val="is-IS"/>
        </w:rPr>
      </w:pPr>
    </w:p>
    <w:p w14:paraId="7D2AAB74" w14:textId="77777777" w:rsidR="00CE7967" w:rsidRPr="00A11723" w:rsidRDefault="00CE7967" w:rsidP="00BC29B4">
      <w:pPr>
        <w:rPr>
          <w:sz w:val="22"/>
          <w:szCs w:val="22"/>
          <w:lang w:val="is-IS"/>
        </w:rPr>
      </w:pPr>
    </w:p>
    <w:p w14:paraId="7D2AAB75" w14:textId="77777777" w:rsidR="005D6548" w:rsidRPr="00A11723" w:rsidRDefault="005D6548" w:rsidP="007718B7">
      <w:pPr>
        <w:ind w:left="567" w:hanging="567"/>
        <w:rPr>
          <w:b/>
          <w:caps/>
          <w:sz w:val="22"/>
          <w:szCs w:val="22"/>
          <w:lang w:val="is-IS"/>
        </w:rPr>
      </w:pPr>
      <w:r w:rsidRPr="007718B7">
        <w:rPr>
          <w:b/>
          <w:caps/>
          <w:sz w:val="22"/>
          <w:szCs w:val="22"/>
          <w:highlight w:val="lightGray"/>
          <w:lang w:val="is-IS"/>
        </w:rPr>
        <w:t>14.</w:t>
      </w:r>
      <w:r w:rsidRPr="00A11723">
        <w:rPr>
          <w:b/>
          <w:caps/>
          <w:sz w:val="22"/>
          <w:szCs w:val="22"/>
          <w:lang w:val="is-IS"/>
        </w:rPr>
        <w:tab/>
        <w:t>dagsetning síðustu SAMÞYKKTAR fylgiseðilsins</w:t>
      </w:r>
    </w:p>
    <w:p w14:paraId="7D2AAB76" w14:textId="77777777" w:rsidR="005D6548" w:rsidRPr="00A11723" w:rsidRDefault="005D6548" w:rsidP="00BC29B4">
      <w:pPr>
        <w:rPr>
          <w:sz w:val="22"/>
          <w:szCs w:val="22"/>
          <w:lang w:val="is-IS"/>
        </w:rPr>
      </w:pPr>
    </w:p>
    <w:p w14:paraId="7D2AAB77"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hyperlink r:id="rId25" w:history="1">
        <w:r w:rsidR="00C44E06" w:rsidRPr="00C44E06">
          <w:rPr>
            <w:rStyle w:val="Hyperlink"/>
            <w:sz w:val="22"/>
            <w:szCs w:val="22"/>
            <w:lang w:val="is-IS"/>
          </w:rPr>
          <w:t>http://www.ema.europa.eu/</w:t>
        </w:r>
      </w:hyperlink>
      <w:r w:rsidRPr="00A11723">
        <w:rPr>
          <w:sz w:val="22"/>
          <w:szCs w:val="22"/>
          <w:lang w:val="is-IS"/>
        </w:rPr>
        <w:t>.</w:t>
      </w:r>
    </w:p>
    <w:p w14:paraId="7D2AAB78" w14:textId="77777777" w:rsidR="005D6548" w:rsidRPr="00A11723" w:rsidRDefault="005D6548" w:rsidP="00BC29B4">
      <w:pPr>
        <w:rPr>
          <w:sz w:val="22"/>
          <w:szCs w:val="22"/>
          <w:lang w:val="is-IS"/>
        </w:rPr>
      </w:pPr>
    </w:p>
    <w:p w14:paraId="7D2AAB79" w14:textId="77777777" w:rsidR="005D6548" w:rsidRPr="00A11723" w:rsidRDefault="005D6548" w:rsidP="00BC29B4">
      <w:pPr>
        <w:rPr>
          <w:sz w:val="22"/>
          <w:szCs w:val="22"/>
          <w:lang w:val="is-IS"/>
        </w:rPr>
      </w:pPr>
    </w:p>
    <w:p w14:paraId="7D2AAB7A" w14:textId="77777777" w:rsidR="005D6548" w:rsidRPr="00A11723" w:rsidRDefault="005D6548" w:rsidP="00BC29B4">
      <w:pPr>
        <w:ind w:left="567" w:hanging="567"/>
        <w:rPr>
          <w:b/>
          <w:caps/>
          <w:sz w:val="22"/>
          <w:szCs w:val="22"/>
          <w:lang w:val="is-IS"/>
        </w:rPr>
      </w:pPr>
      <w:r w:rsidRPr="007718B7">
        <w:rPr>
          <w:b/>
          <w:caps/>
          <w:sz w:val="22"/>
          <w:szCs w:val="22"/>
          <w:highlight w:val="lightGray"/>
          <w:lang w:val="is-IS"/>
        </w:rPr>
        <w:t>15.</w:t>
      </w:r>
      <w:r w:rsidRPr="00A11723">
        <w:rPr>
          <w:b/>
          <w:caps/>
          <w:sz w:val="22"/>
          <w:szCs w:val="22"/>
          <w:lang w:val="is-IS"/>
        </w:rPr>
        <w:tab/>
        <w:t>AÐRAR UPPLÝSINGAR</w:t>
      </w:r>
    </w:p>
    <w:p w14:paraId="7D2AAB7B" w14:textId="77777777" w:rsidR="005D6548" w:rsidRPr="00A11723" w:rsidRDefault="005D6548" w:rsidP="00BC29B4">
      <w:pPr>
        <w:rPr>
          <w:sz w:val="22"/>
          <w:szCs w:val="22"/>
          <w:lang w:val="is-IS"/>
        </w:rPr>
      </w:pPr>
    </w:p>
    <w:p w14:paraId="7D2AAB7C" w14:textId="77777777" w:rsidR="005D6548" w:rsidRPr="00A11723" w:rsidRDefault="005D6548" w:rsidP="00BC29B4">
      <w:pPr>
        <w:rPr>
          <w:sz w:val="22"/>
          <w:szCs w:val="22"/>
          <w:lang w:val="is-IS"/>
        </w:rPr>
      </w:pPr>
      <w:r w:rsidRPr="00A11723">
        <w:rPr>
          <w:sz w:val="22"/>
          <w:szCs w:val="22"/>
          <w:lang w:val="is-IS"/>
        </w:rPr>
        <w:t>10</w:t>
      </w:r>
      <w:r w:rsidR="00BD71F2" w:rsidRPr="00A11723">
        <w:rPr>
          <w:sz w:val="22"/>
          <w:szCs w:val="22"/>
          <w:lang w:val="is-IS"/>
        </w:rPr>
        <w:t> ml</w:t>
      </w:r>
      <w:r w:rsidRPr="00A11723">
        <w:rPr>
          <w:sz w:val="22"/>
          <w:szCs w:val="22"/>
          <w:lang w:val="is-IS"/>
        </w:rPr>
        <w:t>, 32</w:t>
      </w:r>
      <w:r w:rsidR="00BD71F2" w:rsidRPr="00A11723">
        <w:rPr>
          <w:sz w:val="22"/>
          <w:szCs w:val="22"/>
          <w:lang w:val="is-IS"/>
        </w:rPr>
        <w:t> ml</w:t>
      </w:r>
      <w:r w:rsidRPr="00A11723">
        <w:rPr>
          <w:sz w:val="22"/>
          <w:szCs w:val="22"/>
          <w:lang w:val="is-IS"/>
        </w:rPr>
        <w:t>, 100</w:t>
      </w:r>
      <w:r w:rsidR="00BD71F2" w:rsidRPr="00A11723">
        <w:rPr>
          <w:sz w:val="22"/>
          <w:szCs w:val="22"/>
          <w:lang w:val="is-IS"/>
        </w:rPr>
        <w:t> ml</w:t>
      </w:r>
      <w:r w:rsidRPr="00A11723">
        <w:rPr>
          <w:sz w:val="22"/>
          <w:szCs w:val="22"/>
          <w:lang w:val="is-IS"/>
        </w:rPr>
        <w:t xml:space="preserve"> og 180 ml </w:t>
      </w:r>
      <w:r w:rsidR="007A6B6F">
        <w:rPr>
          <w:sz w:val="22"/>
          <w:szCs w:val="22"/>
          <w:lang w:val="is-IS"/>
        </w:rPr>
        <w:t>glas</w:t>
      </w:r>
      <w:r w:rsidRPr="00A11723">
        <w:rPr>
          <w:sz w:val="22"/>
          <w:szCs w:val="22"/>
          <w:lang w:val="is-IS"/>
        </w:rPr>
        <w:t>. Ekki er víst að allar pakkningastærðir séu markaðssettar.</w:t>
      </w:r>
    </w:p>
    <w:p w14:paraId="7D2AAB7D" w14:textId="77777777" w:rsidR="005D6548" w:rsidRPr="00A11723" w:rsidRDefault="005D6548" w:rsidP="00BC29B4">
      <w:pPr>
        <w:rPr>
          <w:sz w:val="22"/>
          <w:szCs w:val="22"/>
          <w:lang w:val="is-IS"/>
        </w:rPr>
      </w:pPr>
    </w:p>
    <w:p w14:paraId="7D2AAB7E" w14:textId="77777777" w:rsidR="005D6548" w:rsidRPr="00A11723" w:rsidRDefault="005D6548" w:rsidP="00BC29B4">
      <w:pPr>
        <w:jc w:val="center"/>
        <w:rPr>
          <w:sz w:val="22"/>
          <w:szCs w:val="22"/>
          <w:lang w:val="is-IS"/>
        </w:rPr>
      </w:pPr>
      <w:r w:rsidRPr="00A11723">
        <w:rPr>
          <w:sz w:val="22"/>
          <w:szCs w:val="22"/>
          <w:lang w:val="is-IS"/>
        </w:rPr>
        <w:br w:type="page"/>
      </w:r>
      <w:r w:rsidRPr="00A11723">
        <w:rPr>
          <w:b/>
          <w:sz w:val="22"/>
          <w:szCs w:val="22"/>
          <w:lang w:val="is-IS"/>
        </w:rPr>
        <w:lastRenderedPageBreak/>
        <w:t>FYLGISEÐILL</w:t>
      </w:r>
      <w:r w:rsidR="002B7094">
        <w:rPr>
          <w:b/>
          <w:sz w:val="22"/>
          <w:szCs w:val="22"/>
          <w:lang w:val="is-IS"/>
        </w:rPr>
        <w:t>:</w:t>
      </w:r>
    </w:p>
    <w:p w14:paraId="7D2AAB7F" w14:textId="77777777" w:rsidR="005D6548" w:rsidRPr="00C75C9D" w:rsidRDefault="005D6548" w:rsidP="005F5B22">
      <w:pPr>
        <w:jc w:val="center"/>
        <w:outlineLvl w:val="1"/>
        <w:rPr>
          <w:b/>
          <w:bCs/>
          <w:sz w:val="22"/>
          <w:szCs w:val="22"/>
          <w:lang w:val="is-IS"/>
        </w:rPr>
      </w:pPr>
      <w:r w:rsidRPr="00C75C9D">
        <w:rPr>
          <w:b/>
          <w:bCs/>
          <w:sz w:val="22"/>
          <w:szCs w:val="22"/>
          <w:lang w:val="is-IS"/>
        </w:rPr>
        <w:t>Metacam 5 mg/ml stungulyf, lausn handa hundum og köttum</w:t>
      </w:r>
    </w:p>
    <w:p w14:paraId="7D2AAB80" w14:textId="77777777" w:rsidR="005D6548" w:rsidRPr="00A11723" w:rsidRDefault="005D6548" w:rsidP="00BC29B4">
      <w:pPr>
        <w:rPr>
          <w:sz w:val="22"/>
          <w:szCs w:val="22"/>
          <w:lang w:val="is-IS"/>
        </w:rPr>
      </w:pPr>
    </w:p>
    <w:p w14:paraId="7D2AAB81" w14:textId="77777777" w:rsidR="005D6548" w:rsidRPr="00A11723" w:rsidRDefault="005D6548" w:rsidP="00BC29B4">
      <w:pPr>
        <w:ind w:left="567" w:hanging="567"/>
        <w:rPr>
          <w:b/>
          <w:sz w:val="22"/>
          <w:szCs w:val="22"/>
          <w:lang w:val="is-IS"/>
        </w:rPr>
      </w:pPr>
      <w:r w:rsidRPr="005C137A">
        <w:rPr>
          <w:b/>
          <w:sz w:val="22"/>
          <w:szCs w:val="22"/>
          <w:highlight w:val="lightGray"/>
          <w:lang w:val="is-IS"/>
        </w:rPr>
        <w:t>1.</w:t>
      </w:r>
      <w:r w:rsidRPr="00A11723">
        <w:rPr>
          <w:b/>
          <w:sz w:val="22"/>
          <w:szCs w:val="22"/>
          <w:lang w:val="is-IS"/>
        </w:rPr>
        <w:tab/>
        <w:t>HEITI OG HEIMILISFANG MARKAÐSLEYFIS</w:t>
      </w:r>
      <w:r w:rsidR="00681ECF">
        <w:rPr>
          <w:b/>
          <w:sz w:val="22"/>
          <w:szCs w:val="22"/>
          <w:lang w:val="is-IS"/>
        </w:rPr>
        <w:t>HAFI</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B82" w14:textId="77777777" w:rsidR="005D6548" w:rsidRPr="00A11723" w:rsidRDefault="005D6548" w:rsidP="00BC29B4">
      <w:pPr>
        <w:rPr>
          <w:sz w:val="22"/>
          <w:szCs w:val="22"/>
          <w:lang w:val="is-IS"/>
        </w:rPr>
      </w:pPr>
    </w:p>
    <w:p w14:paraId="7D2AAB83" w14:textId="77777777" w:rsidR="00DD6C7E" w:rsidRPr="00A11723" w:rsidRDefault="00DD6C7E" w:rsidP="00BC29B4">
      <w:pPr>
        <w:rPr>
          <w:sz w:val="22"/>
          <w:szCs w:val="22"/>
          <w:u w:val="single"/>
          <w:lang w:val="is-IS"/>
        </w:rPr>
      </w:pPr>
      <w:r w:rsidRPr="00A11723">
        <w:rPr>
          <w:sz w:val="22"/>
          <w:szCs w:val="22"/>
          <w:u w:val="single"/>
          <w:lang w:val="is-IS"/>
        </w:rPr>
        <w:t>Markaðsleyfishafi</w:t>
      </w:r>
      <w:r w:rsidR="003E33D5">
        <w:rPr>
          <w:sz w:val="22"/>
          <w:szCs w:val="22"/>
          <w:u w:val="single"/>
          <w:lang w:val="is-IS"/>
        </w:rPr>
        <w:t>:</w:t>
      </w:r>
    </w:p>
    <w:p w14:paraId="7D2AAB84" w14:textId="77777777" w:rsidR="00DD6C7E" w:rsidRPr="00A11723" w:rsidRDefault="00DD6C7E" w:rsidP="00BC29B4">
      <w:pPr>
        <w:tabs>
          <w:tab w:val="left" w:pos="0"/>
        </w:tabs>
        <w:rPr>
          <w:sz w:val="22"/>
          <w:szCs w:val="22"/>
          <w:lang w:val="is-IS"/>
        </w:rPr>
      </w:pPr>
      <w:r w:rsidRPr="00A11723">
        <w:rPr>
          <w:sz w:val="22"/>
          <w:szCs w:val="22"/>
          <w:lang w:val="is-IS"/>
        </w:rPr>
        <w:t>Boehringer Ingelheim Vetmedica GmbH</w:t>
      </w:r>
    </w:p>
    <w:p w14:paraId="7D2AAB85" w14:textId="77777777" w:rsidR="00DD6C7E" w:rsidRPr="00A11723" w:rsidRDefault="00DD6C7E" w:rsidP="00BC29B4">
      <w:pPr>
        <w:tabs>
          <w:tab w:val="left" w:pos="0"/>
        </w:tabs>
        <w:rPr>
          <w:sz w:val="22"/>
          <w:szCs w:val="22"/>
          <w:lang w:val="is-IS"/>
        </w:rPr>
      </w:pPr>
      <w:r w:rsidRPr="00A11723">
        <w:rPr>
          <w:sz w:val="22"/>
          <w:szCs w:val="22"/>
          <w:lang w:val="is-IS"/>
        </w:rPr>
        <w:t>55216 Ingelheim/Rhein</w:t>
      </w:r>
    </w:p>
    <w:p w14:paraId="7D2AAB86" w14:textId="77777777" w:rsidR="00DD6C7E" w:rsidRPr="00C75C9D" w:rsidRDefault="00DD6C7E" w:rsidP="00BC29B4">
      <w:pPr>
        <w:rPr>
          <w:caps/>
          <w:sz w:val="22"/>
          <w:szCs w:val="22"/>
          <w:lang w:val="is-IS"/>
        </w:rPr>
      </w:pPr>
      <w:r w:rsidRPr="00C75C9D">
        <w:rPr>
          <w:caps/>
          <w:sz w:val="22"/>
          <w:szCs w:val="22"/>
          <w:lang w:val="is-IS"/>
        </w:rPr>
        <w:t>Þýskaland</w:t>
      </w:r>
    </w:p>
    <w:p w14:paraId="7D2AAB87" w14:textId="77777777" w:rsidR="00DD6C7E" w:rsidRPr="00A11723" w:rsidRDefault="00DD6C7E" w:rsidP="00BC29B4">
      <w:pPr>
        <w:rPr>
          <w:sz w:val="22"/>
          <w:szCs w:val="22"/>
          <w:lang w:val="is-IS"/>
        </w:rPr>
      </w:pPr>
    </w:p>
    <w:p w14:paraId="7D2AAB88" w14:textId="77777777" w:rsidR="007C3049" w:rsidRDefault="007C3049" w:rsidP="007C3049">
      <w:pPr>
        <w:rPr>
          <w:sz w:val="22"/>
          <w:szCs w:val="22"/>
          <w:u w:val="single"/>
          <w:lang w:val="is-IS"/>
        </w:rPr>
      </w:pPr>
      <w:r>
        <w:rPr>
          <w:sz w:val="22"/>
          <w:szCs w:val="22"/>
          <w:u w:val="single"/>
          <w:lang w:val="is-IS"/>
        </w:rPr>
        <w:t>F</w:t>
      </w:r>
      <w:r w:rsidRPr="00E61E25">
        <w:rPr>
          <w:sz w:val="22"/>
          <w:szCs w:val="22"/>
          <w:u w:val="single"/>
          <w:lang w:val="is-IS"/>
        </w:rPr>
        <w:t>ramleið</w:t>
      </w:r>
      <w:r w:rsidR="00946F64">
        <w:rPr>
          <w:sz w:val="22"/>
          <w:szCs w:val="22"/>
          <w:u w:val="single"/>
          <w:lang w:val="is-IS"/>
        </w:rPr>
        <w:t xml:space="preserve">andi </w:t>
      </w:r>
      <w:r w:rsidRPr="00E61E25">
        <w:rPr>
          <w:sz w:val="22"/>
          <w:szCs w:val="22"/>
          <w:u w:val="single"/>
          <w:lang w:val="is-IS"/>
        </w:rPr>
        <w:t xml:space="preserve">sem </w:t>
      </w:r>
      <w:r w:rsidR="00946F64">
        <w:rPr>
          <w:sz w:val="22"/>
          <w:szCs w:val="22"/>
          <w:u w:val="single"/>
          <w:lang w:val="is-IS"/>
        </w:rPr>
        <w:t>ber</w:t>
      </w:r>
      <w:r w:rsidRPr="00E61E25">
        <w:rPr>
          <w:sz w:val="22"/>
          <w:szCs w:val="22"/>
          <w:u w:val="single"/>
          <w:lang w:val="is-IS"/>
        </w:rPr>
        <w:t xml:space="preserve"> ábyrg</w:t>
      </w:r>
      <w:r w:rsidR="00946F64">
        <w:rPr>
          <w:sz w:val="22"/>
          <w:szCs w:val="22"/>
          <w:u w:val="single"/>
          <w:lang w:val="is-IS"/>
        </w:rPr>
        <w:t>ð á</w:t>
      </w:r>
      <w:r w:rsidRPr="00E61E25">
        <w:rPr>
          <w:sz w:val="22"/>
          <w:szCs w:val="22"/>
          <w:u w:val="single"/>
          <w:lang w:val="is-IS"/>
        </w:rPr>
        <w:t xml:space="preserve"> lokasamþykkt</w:t>
      </w:r>
      <w:r w:rsidR="003E33D5">
        <w:rPr>
          <w:sz w:val="22"/>
          <w:szCs w:val="22"/>
          <w:u w:val="single"/>
          <w:lang w:val="is-IS"/>
        </w:rPr>
        <w:t>:</w:t>
      </w:r>
    </w:p>
    <w:p w14:paraId="7D2AAB89" w14:textId="77777777" w:rsidR="00DD6C7E" w:rsidRPr="00A11723" w:rsidRDefault="00DD6C7E" w:rsidP="00BC29B4">
      <w:pPr>
        <w:rPr>
          <w:sz w:val="22"/>
          <w:szCs w:val="22"/>
          <w:lang w:val="is-IS"/>
        </w:rPr>
      </w:pPr>
      <w:r w:rsidRPr="00A11723">
        <w:rPr>
          <w:sz w:val="22"/>
          <w:szCs w:val="22"/>
          <w:lang w:val="is-IS"/>
        </w:rPr>
        <w:t>Labiana Life Sciences S.A.</w:t>
      </w:r>
    </w:p>
    <w:p w14:paraId="7D2AAB8A" w14:textId="77777777" w:rsidR="00DD6C7E" w:rsidRPr="00A11723" w:rsidRDefault="00DD6C7E" w:rsidP="00BC29B4">
      <w:pPr>
        <w:rPr>
          <w:sz w:val="22"/>
          <w:szCs w:val="22"/>
          <w:lang w:val="is-IS"/>
        </w:rPr>
      </w:pPr>
      <w:r w:rsidRPr="00A11723">
        <w:rPr>
          <w:sz w:val="22"/>
          <w:szCs w:val="22"/>
          <w:lang w:val="is-IS"/>
        </w:rPr>
        <w:t>Venus, 26</w:t>
      </w:r>
    </w:p>
    <w:p w14:paraId="7D2AAB8B" w14:textId="77777777" w:rsidR="00DD6C7E" w:rsidRPr="00A11723" w:rsidRDefault="00DD6C7E" w:rsidP="00BC29B4">
      <w:pPr>
        <w:rPr>
          <w:sz w:val="22"/>
          <w:szCs w:val="22"/>
          <w:lang w:val="is-IS"/>
        </w:rPr>
      </w:pPr>
      <w:r w:rsidRPr="00A11723">
        <w:rPr>
          <w:sz w:val="22"/>
          <w:szCs w:val="22"/>
          <w:lang w:val="is-IS"/>
        </w:rPr>
        <w:t>Can Parellada Industrial</w:t>
      </w:r>
    </w:p>
    <w:p w14:paraId="7D2AAB8C" w14:textId="77777777" w:rsidR="00DD6C7E" w:rsidRPr="00A11723" w:rsidRDefault="00DD6C7E" w:rsidP="00BC29B4">
      <w:pPr>
        <w:rPr>
          <w:sz w:val="22"/>
          <w:szCs w:val="22"/>
          <w:lang w:val="is-IS"/>
        </w:rPr>
      </w:pPr>
      <w:r w:rsidRPr="00A11723">
        <w:rPr>
          <w:sz w:val="22"/>
          <w:szCs w:val="22"/>
          <w:lang w:val="is-IS"/>
        </w:rPr>
        <w:t>08228 Terrassa</w:t>
      </w:r>
      <w:r w:rsidR="002B7094">
        <w:rPr>
          <w:sz w:val="22"/>
          <w:szCs w:val="22"/>
          <w:lang w:val="is-IS"/>
        </w:rPr>
        <w:t>, Barcelona</w:t>
      </w:r>
    </w:p>
    <w:p w14:paraId="7D2AAB8D" w14:textId="77777777" w:rsidR="00DD6C7E" w:rsidRPr="00C75C9D" w:rsidRDefault="00DD6C7E" w:rsidP="00BC29B4">
      <w:pPr>
        <w:rPr>
          <w:caps/>
          <w:sz w:val="22"/>
          <w:szCs w:val="22"/>
          <w:lang w:val="is-IS"/>
        </w:rPr>
      </w:pPr>
      <w:r w:rsidRPr="00C75C9D">
        <w:rPr>
          <w:caps/>
          <w:sz w:val="22"/>
          <w:szCs w:val="22"/>
          <w:lang w:val="is-IS"/>
        </w:rPr>
        <w:t>Spánn</w:t>
      </w:r>
    </w:p>
    <w:p w14:paraId="7D2AAB8E" w14:textId="77777777" w:rsidR="005D6548" w:rsidRPr="00A11723" w:rsidRDefault="005D6548" w:rsidP="00BC29B4">
      <w:pPr>
        <w:rPr>
          <w:sz w:val="22"/>
          <w:szCs w:val="22"/>
          <w:lang w:val="is-IS"/>
        </w:rPr>
      </w:pPr>
    </w:p>
    <w:p w14:paraId="7D2AAB8F" w14:textId="77777777" w:rsidR="0085013A" w:rsidRPr="0085013A" w:rsidRDefault="0085013A" w:rsidP="0085013A">
      <w:pPr>
        <w:widowControl w:val="0"/>
        <w:tabs>
          <w:tab w:val="left" w:pos="567"/>
        </w:tabs>
        <w:adjustRightInd w:val="0"/>
        <w:spacing w:line="260" w:lineRule="exact"/>
        <w:jc w:val="both"/>
        <w:textAlignment w:val="baseline"/>
        <w:rPr>
          <w:sz w:val="22"/>
          <w:szCs w:val="22"/>
          <w:highlight w:val="lightGray"/>
          <w:lang w:val="sv-SE"/>
        </w:rPr>
      </w:pPr>
      <w:r w:rsidRPr="0085013A">
        <w:rPr>
          <w:sz w:val="22"/>
          <w:szCs w:val="22"/>
          <w:highlight w:val="lightGray"/>
          <w:lang w:val="sv-SE"/>
        </w:rPr>
        <w:t>KVP Pharma + Veterinär Produkte GmbH</w:t>
      </w:r>
    </w:p>
    <w:p w14:paraId="7D2AAB90" w14:textId="77777777" w:rsidR="00F060FD" w:rsidRPr="00F060FD" w:rsidRDefault="00F060FD" w:rsidP="00F060FD">
      <w:pPr>
        <w:widowControl w:val="0"/>
        <w:tabs>
          <w:tab w:val="left" w:pos="567"/>
        </w:tabs>
        <w:adjustRightInd w:val="0"/>
        <w:spacing w:line="260" w:lineRule="exact"/>
        <w:jc w:val="both"/>
        <w:textAlignment w:val="baseline"/>
        <w:rPr>
          <w:sz w:val="22"/>
          <w:szCs w:val="22"/>
          <w:highlight w:val="lightGray"/>
          <w:lang w:val="sv-SE"/>
        </w:rPr>
      </w:pPr>
      <w:r w:rsidRPr="00F060FD">
        <w:rPr>
          <w:sz w:val="22"/>
          <w:szCs w:val="22"/>
          <w:highlight w:val="lightGray"/>
          <w:lang w:val="sv-SE"/>
        </w:rPr>
        <w:t>Projensdorfer Str. 324</w:t>
      </w:r>
    </w:p>
    <w:p w14:paraId="7D2AAB91" w14:textId="77777777" w:rsidR="0085013A" w:rsidRPr="00BC29D2" w:rsidRDefault="0085013A" w:rsidP="0085013A">
      <w:pPr>
        <w:widowControl w:val="0"/>
        <w:tabs>
          <w:tab w:val="left" w:pos="567"/>
        </w:tabs>
        <w:adjustRightInd w:val="0"/>
        <w:spacing w:line="260" w:lineRule="exact"/>
        <w:jc w:val="both"/>
        <w:textAlignment w:val="baseline"/>
        <w:rPr>
          <w:sz w:val="22"/>
          <w:szCs w:val="22"/>
          <w:highlight w:val="lightGray"/>
          <w:lang w:val="sv-SE"/>
        </w:rPr>
      </w:pPr>
      <w:r w:rsidRPr="00BC29D2">
        <w:rPr>
          <w:sz w:val="22"/>
          <w:szCs w:val="22"/>
          <w:highlight w:val="lightGray"/>
          <w:lang w:val="sv-SE"/>
        </w:rPr>
        <w:t>24106 Kiel</w:t>
      </w:r>
    </w:p>
    <w:p w14:paraId="7D2AAB92" w14:textId="77777777" w:rsidR="007C3049" w:rsidRPr="0054246B" w:rsidRDefault="007C3049" w:rsidP="007C3049">
      <w:pPr>
        <w:rPr>
          <w:caps/>
          <w:sz w:val="22"/>
          <w:szCs w:val="22"/>
          <w:lang w:val="is-IS"/>
        </w:rPr>
      </w:pPr>
      <w:r w:rsidRPr="007C3049">
        <w:rPr>
          <w:caps/>
          <w:sz w:val="22"/>
          <w:szCs w:val="22"/>
          <w:highlight w:val="lightGray"/>
          <w:lang w:val="is-IS"/>
        </w:rPr>
        <w:t>Þýskaland</w:t>
      </w:r>
    </w:p>
    <w:p w14:paraId="7D2AAB93" w14:textId="77777777" w:rsidR="0085013A" w:rsidRPr="00BC29D2" w:rsidRDefault="0085013A" w:rsidP="0085013A">
      <w:pPr>
        <w:widowControl w:val="0"/>
        <w:tabs>
          <w:tab w:val="left" w:pos="567"/>
        </w:tabs>
        <w:adjustRightInd w:val="0"/>
        <w:spacing w:line="260" w:lineRule="exact"/>
        <w:jc w:val="both"/>
        <w:textAlignment w:val="baseline"/>
        <w:rPr>
          <w:sz w:val="22"/>
          <w:szCs w:val="22"/>
          <w:lang w:val="sv-SE"/>
        </w:rPr>
      </w:pPr>
    </w:p>
    <w:p w14:paraId="7D2AAB94" w14:textId="77777777" w:rsidR="005D6548" w:rsidRPr="00A11723" w:rsidRDefault="005D6548" w:rsidP="00BC29B4">
      <w:pPr>
        <w:rPr>
          <w:sz w:val="22"/>
          <w:szCs w:val="22"/>
          <w:lang w:val="is-IS"/>
        </w:rPr>
      </w:pPr>
    </w:p>
    <w:p w14:paraId="7D2AAB95" w14:textId="77777777" w:rsidR="005D6548" w:rsidRPr="00A11723" w:rsidRDefault="005D6548" w:rsidP="00BC29B4">
      <w:pPr>
        <w:ind w:left="567" w:hanging="567"/>
        <w:rPr>
          <w:sz w:val="22"/>
          <w:szCs w:val="22"/>
          <w:lang w:val="is-IS"/>
        </w:rPr>
      </w:pPr>
      <w:r w:rsidRPr="005C137A">
        <w:rPr>
          <w:b/>
          <w:sz w:val="22"/>
          <w:szCs w:val="22"/>
          <w:highlight w:val="lightGray"/>
          <w:lang w:val="is-IS"/>
        </w:rPr>
        <w:t>2.</w:t>
      </w:r>
      <w:r w:rsidRPr="00A11723">
        <w:rPr>
          <w:b/>
          <w:sz w:val="22"/>
          <w:szCs w:val="22"/>
          <w:lang w:val="is-IS"/>
        </w:rPr>
        <w:tab/>
        <w:t>HEITI DÝRALYFS</w:t>
      </w:r>
    </w:p>
    <w:p w14:paraId="7D2AAB96" w14:textId="77777777" w:rsidR="005D6548" w:rsidRPr="00A11723" w:rsidRDefault="005D6548" w:rsidP="00BC29B4">
      <w:pPr>
        <w:rPr>
          <w:sz w:val="22"/>
          <w:szCs w:val="22"/>
          <w:lang w:val="is-IS"/>
        </w:rPr>
      </w:pPr>
    </w:p>
    <w:p w14:paraId="7D2AAB97" w14:textId="77777777" w:rsidR="005D6548" w:rsidRPr="00A11723" w:rsidRDefault="005D6548" w:rsidP="00BC29B4">
      <w:pPr>
        <w:rPr>
          <w:sz w:val="22"/>
          <w:szCs w:val="22"/>
          <w:lang w:val="is-IS"/>
        </w:rPr>
      </w:pPr>
      <w:r w:rsidRPr="00A11723">
        <w:rPr>
          <w:sz w:val="22"/>
          <w:szCs w:val="22"/>
          <w:lang w:val="is-IS"/>
        </w:rPr>
        <w:t>Metacam 5 mg/ml stungulyf, lausn handa hundum og köttum.</w:t>
      </w:r>
    </w:p>
    <w:p w14:paraId="7D2AAB98" w14:textId="77777777" w:rsidR="005D6548" w:rsidRPr="00A11723" w:rsidRDefault="005D6548" w:rsidP="00BC29B4">
      <w:pPr>
        <w:rPr>
          <w:sz w:val="22"/>
          <w:szCs w:val="22"/>
          <w:lang w:val="is-IS"/>
        </w:rPr>
      </w:pPr>
      <w:r w:rsidRPr="00A11723">
        <w:rPr>
          <w:sz w:val="22"/>
          <w:szCs w:val="22"/>
          <w:lang w:val="is-IS"/>
        </w:rPr>
        <w:t>Meloxicam</w:t>
      </w:r>
    </w:p>
    <w:p w14:paraId="7D2AAB99" w14:textId="77777777" w:rsidR="005D6548" w:rsidRPr="00A11723" w:rsidRDefault="005D6548" w:rsidP="00BC29B4">
      <w:pPr>
        <w:rPr>
          <w:sz w:val="22"/>
          <w:szCs w:val="22"/>
          <w:lang w:val="is-IS"/>
        </w:rPr>
      </w:pPr>
    </w:p>
    <w:p w14:paraId="7D2AAB9A" w14:textId="77777777" w:rsidR="005D6548" w:rsidRPr="00A11723" w:rsidRDefault="005D6548" w:rsidP="00BC29B4">
      <w:pPr>
        <w:rPr>
          <w:sz w:val="22"/>
          <w:szCs w:val="22"/>
          <w:lang w:val="is-IS"/>
        </w:rPr>
      </w:pPr>
    </w:p>
    <w:p w14:paraId="7D2AAB9B" w14:textId="77777777" w:rsidR="005D6548" w:rsidRPr="00A11723" w:rsidRDefault="005D6548" w:rsidP="00BC29B4">
      <w:pPr>
        <w:ind w:left="567" w:hanging="567"/>
        <w:rPr>
          <w:b/>
          <w:sz w:val="22"/>
          <w:szCs w:val="22"/>
          <w:lang w:val="is-IS"/>
        </w:rPr>
      </w:pPr>
      <w:r w:rsidRPr="005C137A">
        <w:rPr>
          <w:b/>
          <w:sz w:val="22"/>
          <w:szCs w:val="22"/>
          <w:highlight w:val="lightGray"/>
          <w:lang w:val="is-IS"/>
        </w:rPr>
        <w:t>3.</w:t>
      </w:r>
      <w:r w:rsidRPr="00A11723">
        <w:rPr>
          <w:b/>
          <w:sz w:val="22"/>
          <w:szCs w:val="22"/>
          <w:lang w:val="is-IS"/>
        </w:rPr>
        <w:tab/>
        <w:t>VIRK(T) INNIHALDSEFNI OG ÖNNUR INNIHALDSEFNI</w:t>
      </w:r>
    </w:p>
    <w:p w14:paraId="7D2AAB9C" w14:textId="77777777" w:rsidR="005D6548" w:rsidRPr="00A11723" w:rsidRDefault="005D6548" w:rsidP="00BC29B4">
      <w:pPr>
        <w:rPr>
          <w:sz w:val="22"/>
          <w:szCs w:val="22"/>
          <w:lang w:val="is-IS"/>
        </w:rPr>
      </w:pPr>
    </w:p>
    <w:p w14:paraId="7D2AAB9D" w14:textId="77777777" w:rsidR="008845B4" w:rsidRPr="00A11723" w:rsidRDefault="008845B4" w:rsidP="00BC29B4">
      <w:pPr>
        <w:rPr>
          <w:sz w:val="22"/>
          <w:szCs w:val="22"/>
          <w:lang w:val="is-IS"/>
        </w:rPr>
      </w:pPr>
      <w:r w:rsidRPr="00A11723">
        <w:rPr>
          <w:sz w:val="22"/>
          <w:szCs w:val="22"/>
          <w:lang w:val="is-IS"/>
        </w:rPr>
        <w:t>Einn ml inniheldur:</w:t>
      </w:r>
    </w:p>
    <w:p w14:paraId="7D2AAB9E" w14:textId="77777777" w:rsidR="005D6548" w:rsidRPr="00A11723" w:rsidRDefault="005D6548" w:rsidP="005C137A">
      <w:pPr>
        <w:tabs>
          <w:tab w:val="left" w:pos="1985"/>
        </w:tabs>
        <w:rPr>
          <w:sz w:val="22"/>
          <w:szCs w:val="22"/>
          <w:lang w:val="is-IS"/>
        </w:rPr>
      </w:pPr>
      <w:r w:rsidRPr="00A11723">
        <w:rPr>
          <w:sz w:val="22"/>
          <w:szCs w:val="22"/>
          <w:lang w:val="is-IS"/>
        </w:rPr>
        <w:t>Meloxicam</w:t>
      </w:r>
      <w:r w:rsidR="008845B4" w:rsidRPr="00A11723">
        <w:rPr>
          <w:sz w:val="22"/>
          <w:szCs w:val="22"/>
          <w:lang w:val="is-IS"/>
        </w:rPr>
        <w:tab/>
      </w:r>
      <w:r w:rsidRPr="00A11723">
        <w:rPr>
          <w:sz w:val="22"/>
          <w:szCs w:val="22"/>
          <w:lang w:val="is-IS"/>
        </w:rPr>
        <w:t>5 mg</w:t>
      </w:r>
    </w:p>
    <w:p w14:paraId="7D2AAB9F" w14:textId="77777777" w:rsidR="005D6548" w:rsidRPr="00A11723" w:rsidRDefault="005D6548" w:rsidP="005C137A">
      <w:pPr>
        <w:tabs>
          <w:tab w:val="left" w:pos="1985"/>
        </w:tabs>
        <w:rPr>
          <w:sz w:val="22"/>
          <w:szCs w:val="22"/>
          <w:lang w:val="is-IS"/>
        </w:rPr>
      </w:pPr>
      <w:r w:rsidRPr="00A11723">
        <w:rPr>
          <w:sz w:val="22"/>
          <w:szCs w:val="22"/>
          <w:lang w:val="is-IS"/>
        </w:rPr>
        <w:t>Etanól</w:t>
      </w:r>
      <w:r w:rsidR="008845B4" w:rsidRPr="00A11723">
        <w:rPr>
          <w:sz w:val="22"/>
          <w:szCs w:val="22"/>
          <w:lang w:val="is-IS"/>
        </w:rPr>
        <w:tab/>
      </w:r>
      <w:r w:rsidRPr="00A11723">
        <w:rPr>
          <w:sz w:val="22"/>
          <w:szCs w:val="22"/>
          <w:lang w:val="is-IS"/>
        </w:rPr>
        <w:t>150 mg</w:t>
      </w:r>
    </w:p>
    <w:p w14:paraId="7D2AABA0" w14:textId="77777777" w:rsidR="005D6548" w:rsidRDefault="005D6548" w:rsidP="00BC29B4">
      <w:pPr>
        <w:rPr>
          <w:sz w:val="22"/>
          <w:szCs w:val="22"/>
          <w:lang w:val="is-IS"/>
        </w:rPr>
      </w:pPr>
    </w:p>
    <w:p w14:paraId="7D2AABA1" w14:textId="77777777" w:rsidR="002B7094" w:rsidRPr="00A11723" w:rsidRDefault="002B7094" w:rsidP="002B7094">
      <w:pPr>
        <w:rPr>
          <w:sz w:val="22"/>
          <w:szCs w:val="22"/>
          <w:lang w:val="is-IS"/>
        </w:rPr>
      </w:pPr>
      <w:r w:rsidRPr="00A11723">
        <w:rPr>
          <w:sz w:val="22"/>
          <w:szCs w:val="22"/>
          <w:lang w:val="is-IS"/>
        </w:rPr>
        <w:t>Tær, gul lausn.</w:t>
      </w:r>
    </w:p>
    <w:p w14:paraId="7D2AABA2" w14:textId="77777777" w:rsidR="002B7094" w:rsidRPr="00A11723" w:rsidRDefault="002B7094" w:rsidP="00BC29B4">
      <w:pPr>
        <w:rPr>
          <w:sz w:val="22"/>
          <w:szCs w:val="22"/>
          <w:lang w:val="is-IS"/>
        </w:rPr>
      </w:pPr>
    </w:p>
    <w:p w14:paraId="7D2AABA3" w14:textId="77777777" w:rsidR="005D6548" w:rsidRPr="00A11723" w:rsidRDefault="005D6548" w:rsidP="00BC29B4">
      <w:pPr>
        <w:pStyle w:val="EndnoteText"/>
        <w:tabs>
          <w:tab w:val="clear" w:pos="567"/>
        </w:tabs>
        <w:rPr>
          <w:szCs w:val="22"/>
          <w:lang w:val="is-IS"/>
        </w:rPr>
      </w:pPr>
    </w:p>
    <w:p w14:paraId="7D2AABA4" w14:textId="77777777" w:rsidR="005D6548" w:rsidRPr="00A11723" w:rsidRDefault="005D6548" w:rsidP="00BC29B4">
      <w:pPr>
        <w:pStyle w:val="BodyText2"/>
        <w:rPr>
          <w:b/>
          <w:bCs/>
          <w:i w:val="0"/>
          <w:iCs/>
          <w:color w:val="auto"/>
          <w:szCs w:val="22"/>
          <w:lang w:val="is-IS"/>
        </w:rPr>
      </w:pPr>
      <w:r w:rsidRPr="005C137A">
        <w:rPr>
          <w:b/>
          <w:bCs/>
          <w:i w:val="0"/>
          <w:iCs/>
          <w:color w:val="auto"/>
          <w:szCs w:val="22"/>
          <w:highlight w:val="lightGray"/>
          <w:lang w:val="is-IS"/>
        </w:rPr>
        <w:t>4.</w:t>
      </w:r>
      <w:r w:rsidRPr="00A11723">
        <w:rPr>
          <w:b/>
          <w:bCs/>
          <w:i w:val="0"/>
          <w:iCs/>
          <w:color w:val="auto"/>
          <w:szCs w:val="22"/>
          <w:lang w:val="is-IS"/>
        </w:rPr>
        <w:tab/>
        <w:t>ÁBENDING(AR)</w:t>
      </w:r>
    </w:p>
    <w:p w14:paraId="7D2AABA5" w14:textId="77777777" w:rsidR="005D6548" w:rsidRPr="00A11723" w:rsidRDefault="005D6548" w:rsidP="00BC29B4">
      <w:pPr>
        <w:rPr>
          <w:sz w:val="22"/>
          <w:szCs w:val="22"/>
          <w:lang w:val="is-IS"/>
        </w:rPr>
      </w:pPr>
    </w:p>
    <w:p w14:paraId="7D2AABA6" w14:textId="77777777" w:rsidR="005D6548" w:rsidRPr="005C137A" w:rsidRDefault="005D6548" w:rsidP="00BC29B4">
      <w:pPr>
        <w:rPr>
          <w:sz w:val="22"/>
          <w:szCs w:val="22"/>
          <w:u w:val="single"/>
          <w:lang w:val="is-IS"/>
        </w:rPr>
      </w:pPr>
      <w:r w:rsidRPr="005C137A">
        <w:rPr>
          <w:sz w:val="22"/>
          <w:szCs w:val="22"/>
          <w:u w:val="single"/>
          <w:lang w:val="is-IS"/>
        </w:rPr>
        <w:t>Hundar:</w:t>
      </w:r>
    </w:p>
    <w:p w14:paraId="7D2AABA7" w14:textId="77777777" w:rsidR="005D6548" w:rsidRPr="00A11723" w:rsidRDefault="001A7813" w:rsidP="00BC29B4">
      <w:pPr>
        <w:rPr>
          <w:sz w:val="22"/>
          <w:szCs w:val="22"/>
          <w:lang w:val="is-IS"/>
        </w:rPr>
      </w:pPr>
      <w:r w:rsidRPr="00A11723">
        <w:rPr>
          <w:sz w:val="22"/>
          <w:szCs w:val="22"/>
          <w:lang w:val="is-IS"/>
        </w:rPr>
        <w:t>Til að draga úr b</w:t>
      </w:r>
      <w:r w:rsidR="005D6548" w:rsidRPr="00A11723">
        <w:rPr>
          <w:sz w:val="22"/>
          <w:szCs w:val="22"/>
          <w:lang w:val="is-IS"/>
        </w:rPr>
        <w:t>ólgu og verk</w:t>
      </w:r>
      <w:r w:rsidRPr="00A11723">
        <w:rPr>
          <w:sz w:val="22"/>
          <w:szCs w:val="22"/>
          <w:lang w:val="is-IS"/>
        </w:rPr>
        <w:t>jum</w:t>
      </w:r>
      <w:r w:rsidR="005D6548" w:rsidRPr="00A11723">
        <w:rPr>
          <w:sz w:val="22"/>
          <w:szCs w:val="22"/>
          <w:lang w:val="is-IS"/>
        </w:rPr>
        <w:t xml:space="preserve"> vegna bráðra eða langvinnra kvilla í stoðkerfi. </w:t>
      </w:r>
      <w:r w:rsidRPr="00A11723">
        <w:rPr>
          <w:sz w:val="22"/>
          <w:szCs w:val="22"/>
          <w:lang w:val="is-IS"/>
        </w:rPr>
        <w:t xml:space="preserve">Til að draga úr </w:t>
      </w:r>
      <w:r w:rsidR="005810F4" w:rsidRPr="00A11723">
        <w:rPr>
          <w:sz w:val="22"/>
          <w:szCs w:val="22"/>
          <w:lang w:val="is-IS"/>
        </w:rPr>
        <w:t xml:space="preserve">verkjum og bólgu eftir skurðaðgerðir </w:t>
      </w:r>
      <w:r w:rsidR="005D6548" w:rsidRPr="00A11723">
        <w:rPr>
          <w:sz w:val="22"/>
          <w:szCs w:val="22"/>
          <w:lang w:val="is-IS"/>
        </w:rPr>
        <w:t>á stoðkerfi og mjúkvef.</w:t>
      </w:r>
    </w:p>
    <w:p w14:paraId="7D2AABA8" w14:textId="77777777" w:rsidR="005D6548" w:rsidRPr="00A11723" w:rsidRDefault="005D6548" w:rsidP="00BC29B4">
      <w:pPr>
        <w:rPr>
          <w:sz w:val="22"/>
          <w:szCs w:val="22"/>
          <w:lang w:val="is-IS"/>
        </w:rPr>
      </w:pPr>
    </w:p>
    <w:p w14:paraId="7D2AABA9" w14:textId="77777777" w:rsidR="005D6548" w:rsidRPr="005C137A" w:rsidRDefault="005D6548" w:rsidP="00BC29B4">
      <w:pPr>
        <w:rPr>
          <w:sz w:val="22"/>
          <w:szCs w:val="22"/>
          <w:u w:val="single"/>
          <w:lang w:val="is-IS"/>
        </w:rPr>
      </w:pPr>
      <w:r w:rsidRPr="005C137A">
        <w:rPr>
          <w:sz w:val="22"/>
          <w:szCs w:val="22"/>
          <w:u w:val="single"/>
          <w:lang w:val="is-IS"/>
        </w:rPr>
        <w:t>Kettir:</w:t>
      </w:r>
    </w:p>
    <w:p w14:paraId="7D2AABAA" w14:textId="77777777" w:rsidR="005D6548" w:rsidRPr="00A11723" w:rsidRDefault="005D6548" w:rsidP="00BC29B4">
      <w:pPr>
        <w:rPr>
          <w:sz w:val="22"/>
          <w:szCs w:val="22"/>
          <w:lang w:val="is-IS"/>
        </w:rPr>
      </w:pPr>
      <w:r w:rsidRPr="00A11723">
        <w:rPr>
          <w:sz w:val="22"/>
          <w:szCs w:val="22"/>
          <w:lang w:val="is-IS"/>
        </w:rPr>
        <w:t>Til að draga úr verkjum eftir eggjastokka- og legnám og eftir minniháttar aðgerðir á mjúkvefjum.</w:t>
      </w:r>
    </w:p>
    <w:p w14:paraId="7D2AABAB" w14:textId="77777777" w:rsidR="005D6548" w:rsidRPr="00A11723" w:rsidRDefault="005D6548" w:rsidP="00BC29B4">
      <w:pPr>
        <w:pStyle w:val="BodyText2"/>
        <w:rPr>
          <w:bCs/>
          <w:i w:val="0"/>
          <w:iCs/>
          <w:color w:val="auto"/>
          <w:szCs w:val="22"/>
          <w:lang w:val="is-IS"/>
        </w:rPr>
      </w:pPr>
    </w:p>
    <w:p w14:paraId="7D2AABAC" w14:textId="77777777" w:rsidR="005D6548" w:rsidRPr="00A11723" w:rsidRDefault="005D6548" w:rsidP="00BC29B4">
      <w:pPr>
        <w:pStyle w:val="BodyText2"/>
        <w:rPr>
          <w:bCs/>
          <w:i w:val="0"/>
          <w:iCs/>
          <w:color w:val="auto"/>
          <w:szCs w:val="22"/>
          <w:lang w:val="is-IS"/>
        </w:rPr>
      </w:pPr>
    </w:p>
    <w:p w14:paraId="7D2AABAD" w14:textId="77777777" w:rsidR="005D6548" w:rsidRPr="00A11723" w:rsidRDefault="005D6548" w:rsidP="00BC29B4">
      <w:pPr>
        <w:rPr>
          <w:sz w:val="22"/>
          <w:szCs w:val="22"/>
          <w:lang w:val="is-IS"/>
        </w:rPr>
      </w:pPr>
      <w:r w:rsidRPr="005C137A">
        <w:rPr>
          <w:b/>
          <w:sz w:val="22"/>
          <w:szCs w:val="22"/>
          <w:highlight w:val="lightGray"/>
          <w:lang w:val="is-IS"/>
        </w:rPr>
        <w:t>5.</w:t>
      </w:r>
      <w:r w:rsidRPr="00A11723">
        <w:rPr>
          <w:b/>
          <w:sz w:val="22"/>
          <w:szCs w:val="22"/>
          <w:lang w:val="is-IS"/>
        </w:rPr>
        <w:tab/>
        <w:t>FRÁBENDINGAR</w:t>
      </w:r>
    </w:p>
    <w:p w14:paraId="7D2AABAE" w14:textId="77777777" w:rsidR="005D6548" w:rsidRPr="00A11723" w:rsidRDefault="005D6548" w:rsidP="00BC29B4">
      <w:pPr>
        <w:rPr>
          <w:sz w:val="22"/>
          <w:szCs w:val="22"/>
          <w:lang w:val="is-IS"/>
        </w:rPr>
      </w:pPr>
    </w:p>
    <w:p w14:paraId="7D2AABAF"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ABB0" w14:textId="77777777" w:rsidR="005D6548" w:rsidRPr="00A11723" w:rsidRDefault="005D6548"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gefa dýrum með meltingarfærasjúkdóma, eins og bólgur/sár og blæðingar, skerta lifrar</w:t>
      </w:r>
      <w:r w:rsidRPr="00A11723">
        <w:rPr>
          <w:sz w:val="22"/>
          <w:szCs w:val="22"/>
          <w:lang w:val="is-IS"/>
        </w:rPr>
        <w:noBreakHyphen/>
        <w:t>, hjarta- eða nýrnastarfsemi eða blæðingasjúkdóma.</w:t>
      </w:r>
    </w:p>
    <w:p w14:paraId="7D2AABB1" w14:textId="77777777" w:rsidR="005D6548" w:rsidRPr="00A11723" w:rsidRDefault="005D6548" w:rsidP="00BC29B4">
      <w:pPr>
        <w:rPr>
          <w:sz w:val="22"/>
          <w:szCs w:val="22"/>
          <w:lang w:val="is-IS"/>
        </w:rPr>
      </w:pPr>
      <w:r w:rsidRPr="00A11723">
        <w:rPr>
          <w:sz w:val="22"/>
          <w:szCs w:val="22"/>
          <w:lang w:val="is-IS"/>
        </w:rPr>
        <w:t>Gefið ekki dýrum sem hafa ofnæmi fyrir virka efninu eða einhverju hjálparefnanna.</w:t>
      </w:r>
    </w:p>
    <w:p w14:paraId="7D2AABB2" w14:textId="77777777" w:rsidR="005D6548" w:rsidRPr="00A11723" w:rsidRDefault="005D6548" w:rsidP="00BC29B4">
      <w:pPr>
        <w:rPr>
          <w:sz w:val="22"/>
          <w:szCs w:val="22"/>
          <w:lang w:val="is-IS"/>
        </w:rPr>
      </w:pPr>
      <w:r w:rsidRPr="00A11723">
        <w:rPr>
          <w:sz w:val="22"/>
          <w:szCs w:val="22"/>
          <w:lang w:val="is-IS"/>
        </w:rPr>
        <w:t>Lyfið má hvorki gefa dýrum sem eru yngri en 6 vikna né köttum sem vega innan við 2 kg.</w:t>
      </w:r>
    </w:p>
    <w:p w14:paraId="7D2AABB3" w14:textId="77777777" w:rsidR="005D6548" w:rsidRPr="00A11723" w:rsidRDefault="005D6548" w:rsidP="00BC29B4">
      <w:pPr>
        <w:rPr>
          <w:sz w:val="22"/>
          <w:szCs w:val="22"/>
          <w:lang w:val="is-IS"/>
        </w:rPr>
      </w:pPr>
    </w:p>
    <w:p w14:paraId="7D2AABB4" w14:textId="77777777" w:rsidR="005D6548" w:rsidRPr="00A11723" w:rsidRDefault="005D6548" w:rsidP="00BC29B4">
      <w:pPr>
        <w:rPr>
          <w:sz w:val="22"/>
          <w:szCs w:val="22"/>
          <w:lang w:val="is-IS"/>
        </w:rPr>
      </w:pPr>
    </w:p>
    <w:p w14:paraId="7D2AABB5" w14:textId="77777777" w:rsidR="005D6548" w:rsidRPr="00A11723" w:rsidRDefault="005D6548" w:rsidP="005C137A">
      <w:pPr>
        <w:rPr>
          <w:b/>
          <w:caps/>
          <w:sz w:val="22"/>
          <w:szCs w:val="22"/>
          <w:lang w:val="is-IS"/>
        </w:rPr>
      </w:pPr>
      <w:r w:rsidRPr="005C137A">
        <w:rPr>
          <w:b/>
          <w:caps/>
          <w:sz w:val="22"/>
          <w:szCs w:val="22"/>
          <w:highlight w:val="lightGray"/>
          <w:lang w:val="is-IS"/>
        </w:rPr>
        <w:t>6.</w:t>
      </w:r>
      <w:r w:rsidRPr="00A11723">
        <w:rPr>
          <w:b/>
          <w:caps/>
          <w:sz w:val="22"/>
          <w:szCs w:val="22"/>
          <w:lang w:val="is-IS"/>
        </w:rPr>
        <w:tab/>
        <w:t>AUKAVERKANIR</w:t>
      </w:r>
    </w:p>
    <w:p w14:paraId="7D2AABB6" w14:textId="77777777" w:rsidR="005D6548" w:rsidRPr="00A11723" w:rsidRDefault="005D6548" w:rsidP="005C137A">
      <w:pPr>
        <w:rPr>
          <w:sz w:val="22"/>
          <w:szCs w:val="22"/>
          <w:lang w:val="is-IS"/>
        </w:rPr>
      </w:pPr>
      <w:bookmarkStart w:id="16" w:name="_Hlk32590680"/>
    </w:p>
    <w:p w14:paraId="7D2AABB9" w14:textId="40D867AF" w:rsidR="005D6548" w:rsidRPr="00A11723" w:rsidRDefault="00AA77C8" w:rsidP="00AA77C8">
      <w:pPr>
        <w:rPr>
          <w:sz w:val="22"/>
          <w:szCs w:val="22"/>
          <w:lang w:val="is-IS"/>
        </w:rPr>
      </w:pPr>
      <w:r>
        <w:rPr>
          <w:sz w:val="22"/>
          <w:szCs w:val="22"/>
          <w:lang w:val="is-IS"/>
        </w:rPr>
        <w:t>Eftir markaðssetningu lyfsins hefur örsjaldan</w:t>
      </w:r>
      <w:r w:rsidR="0006254F" w:rsidRPr="00A11723">
        <w:rPr>
          <w:sz w:val="22"/>
          <w:szCs w:val="22"/>
          <w:lang w:val="is-IS"/>
        </w:rPr>
        <w:t xml:space="preserve"> verið greint frá aukaverkunum sem eru vel þekktar af völdum bólgueyðandi verkjalyfja, svo sem lystarleysi, uppköstum, niðurgangi, blóði í saur, svefnhöfga</w:t>
      </w:r>
      <w:r w:rsidR="00255EDC" w:rsidRPr="00A11723">
        <w:rPr>
          <w:sz w:val="22"/>
          <w:szCs w:val="22"/>
          <w:lang w:val="is-IS"/>
        </w:rPr>
        <w:t xml:space="preserve"> og</w:t>
      </w:r>
      <w:r w:rsidR="0006254F" w:rsidRPr="00A11723">
        <w:rPr>
          <w:sz w:val="22"/>
          <w:szCs w:val="22"/>
          <w:lang w:val="is-IS"/>
        </w:rPr>
        <w:t xml:space="preserve"> nýrnabilun</w:t>
      </w:r>
      <w:r w:rsidR="00255EDC" w:rsidRPr="00A11723">
        <w:rPr>
          <w:sz w:val="22"/>
          <w:szCs w:val="22"/>
          <w:lang w:val="is-IS"/>
        </w:rPr>
        <w:t>.</w:t>
      </w:r>
      <w:r>
        <w:rPr>
          <w:sz w:val="22"/>
          <w:szCs w:val="22"/>
          <w:lang w:val="is-IS"/>
        </w:rPr>
        <w:t xml:space="preserve">  </w:t>
      </w:r>
      <w:r w:rsidR="006C5F16">
        <w:rPr>
          <w:sz w:val="22"/>
          <w:szCs w:val="22"/>
          <w:lang w:val="is-IS"/>
        </w:rPr>
        <w:t>hefur</w:t>
      </w:r>
      <w:r w:rsidR="0006254F" w:rsidRPr="00A11723">
        <w:rPr>
          <w:sz w:val="22"/>
          <w:szCs w:val="22"/>
          <w:lang w:val="is-IS"/>
        </w:rPr>
        <w:t xml:space="preserve"> verið greint frá blóðugum niðurgangi, blóðugum uppköstum</w:t>
      </w:r>
      <w:r>
        <w:rPr>
          <w:sz w:val="22"/>
          <w:szCs w:val="22"/>
          <w:lang w:val="is-IS"/>
        </w:rPr>
        <w:t>,</w:t>
      </w:r>
      <w:r w:rsidR="0006254F" w:rsidRPr="00A11723">
        <w:rPr>
          <w:sz w:val="22"/>
          <w:szCs w:val="22"/>
          <w:lang w:val="is-IS"/>
        </w:rPr>
        <w:t xml:space="preserve"> sáramyndun í meltingarvegi</w:t>
      </w:r>
      <w:r>
        <w:rPr>
          <w:sz w:val="22"/>
          <w:szCs w:val="22"/>
          <w:lang w:val="is-IS"/>
        </w:rPr>
        <w:t xml:space="preserve"> og hækkuðum gildum lifrarensíma eftir markaðssetningu lyfsins</w:t>
      </w:r>
      <w:r w:rsidR="0006254F" w:rsidRPr="00A11723">
        <w:rPr>
          <w:sz w:val="22"/>
          <w:szCs w:val="22"/>
          <w:lang w:val="is-IS"/>
        </w:rPr>
        <w:t>.</w:t>
      </w:r>
      <w:r w:rsidR="006C5F16">
        <w:rPr>
          <w:sz w:val="22"/>
          <w:szCs w:val="22"/>
          <w:lang w:val="is-IS"/>
        </w:rPr>
        <w:t xml:space="preserve"> Þ</w:t>
      </w:r>
      <w:r w:rsidR="005D6548" w:rsidRPr="00A11723">
        <w:rPr>
          <w:sz w:val="22"/>
          <w:szCs w:val="22"/>
          <w:lang w:val="is-IS"/>
        </w:rPr>
        <w:t>essar aukaverkanir</w:t>
      </w:r>
      <w:r w:rsidR="006C5F16">
        <w:rPr>
          <w:sz w:val="22"/>
          <w:szCs w:val="22"/>
          <w:lang w:val="is-IS"/>
        </w:rPr>
        <w:t xml:space="preserve"> koma</w:t>
      </w:r>
      <w:r w:rsidR="005D6548" w:rsidRPr="00A11723">
        <w:rPr>
          <w:sz w:val="22"/>
          <w:szCs w:val="22"/>
          <w:lang w:val="is-IS"/>
        </w:rPr>
        <w:t xml:space="preserve"> yfirleitt fram á fyrstu viku meðferðar og eru yfirleitt tímabundnar og hverfa þegar meðferð er hætt en örsjaldan geta þær verið alvarlegar eða banvænar.</w:t>
      </w:r>
    </w:p>
    <w:bookmarkEnd w:id="16"/>
    <w:p w14:paraId="7D2AABBA" w14:textId="77777777" w:rsidR="005D6548" w:rsidRPr="00A11723" w:rsidRDefault="005D6548" w:rsidP="00BC29B4">
      <w:pPr>
        <w:ind w:left="567" w:hanging="567"/>
        <w:rPr>
          <w:sz w:val="22"/>
          <w:szCs w:val="22"/>
          <w:lang w:val="is-IS"/>
        </w:rPr>
      </w:pPr>
    </w:p>
    <w:p w14:paraId="7D2AABBB" w14:textId="33729515" w:rsidR="005D6548" w:rsidRPr="00A11723" w:rsidRDefault="006E66DF" w:rsidP="006E66DF">
      <w:pPr>
        <w:rPr>
          <w:sz w:val="22"/>
          <w:szCs w:val="22"/>
          <w:lang w:val="is-IS"/>
        </w:rPr>
      </w:pPr>
      <w:r>
        <w:rPr>
          <w:snapToGrid w:val="0"/>
          <w:sz w:val="22"/>
          <w:szCs w:val="22"/>
          <w:lang w:val="is-IS" w:eastAsia="de-DE"/>
        </w:rPr>
        <w:t>B</w:t>
      </w:r>
      <w:r w:rsidR="001A7995" w:rsidRPr="00A11723">
        <w:rPr>
          <w:snapToGrid w:val="0"/>
          <w:sz w:val="22"/>
          <w:szCs w:val="22"/>
          <w:lang w:val="is-IS" w:eastAsia="de-DE"/>
        </w:rPr>
        <w:t>ráða</w:t>
      </w:r>
      <w:r w:rsidR="005D6548" w:rsidRPr="00A11723">
        <w:rPr>
          <w:snapToGrid w:val="0"/>
          <w:sz w:val="22"/>
          <w:szCs w:val="22"/>
          <w:lang w:val="is-IS" w:eastAsia="de-DE"/>
        </w:rPr>
        <w:t>ofnæmislík viðbrögð</w:t>
      </w:r>
      <w:r>
        <w:rPr>
          <w:snapToGrid w:val="0"/>
          <w:sz w:val="22"/>
          <w:szCs w:val="22"/>
          <w:lang w:val="is-IS" w:eastAsia="de-DE"/>
        </w:rPr>
        <w:t xml:space="preserve"> hafa örsjaldan komið </w:t>
      </w:r>
      <w:r w:rsidR="00D62986">
        <w:rPr>
          <w:snapToGrid w:val="0"/>
          <w:sz w:val="22"/>
          <w:szCs w:val="22"/>
          <w:lang w:val="is-IS" w:eastAsia="de-DE"/>
        </w:rPr>
        <w:t>fyrir</w:t>
      </w:r>
      <w:r>
        <w:rPr>
          <w:snapToGrid w:val="0"/>
          <w:sz w:val="22"/>
          <w:szCs w:val="22"/>
          <w:lang w:val="is-IS" w:eastAsia="de-DE"/>
        </w:rPr>
        <w:t xml:space="preserve"> eftir markaðssetningu lyfsins</w:t>
      </w:r>
      <w:r w:rsidR="005D6548" w:rsidRPr="00A11723">
        <w:rPr>
          <w:snapToGrid w:val="0"/>
          <w:sz w:val="22"/>
          <w:szCs w:val="22"/>
          <w:lang w:val="is-IS" w:eastAsia="de-DE"/>
        </w:rPr>
        <w:t xml:space="preserve"> og skal meðhöndla einkenni þeirra.</w:t>
      </w:r>
    </w:p>
    <w:p w14:paraId="7D2AABBC" w14:textId="77777777" w:rsidR="005D6548" w:rsidRPr="00A11723" w:rsidRDefault="005D6548" w:rsidP="00BC29B4">
      <w:pPr>
        <w:ind w:left="567" w:hanging="567"/>
        <w:rPr>
          <w:sz w:val="22"/>
          <w:szCs w:val="22"/>
          <w:lang w:val="is-IS"/>
        </w:rPr>
      </w:pPr>
    </w:p>
    <w:p w14:paraId="7D2AABBD" w14:textId="77777777" w:rsidR="0006254F" w:rsidRPr="00A11723" w:rsidRDefault="0006254F" w:rsidP="0006254F">
      <w:pPr>
        <w:rPr>
          <w:sz w:val="22"/>
          <w:szCs w:val="22"/>
          <w:lang w:val="is-IS"/>
        </w:rPr>
      </w:pPr>
      <w:r w:rsidRPr="00A11723">
        <w:rPr>
          <w:sz w:val="22"/>
          <w:szCs w:val="22"/>
          <w:lang w:val="is-IS"/>
        </w:rPr>
        <w:t>Ef aukaverkanir koma fram skal hætta meðferð og leita ráða dýralæknis.</w:t>
      </w:r>
    </w:p>
    <w:p w14:paraId="7D2AABBE" w14:textId="77777777" w:rsidR="00CE7967" w:rsidRPr="005C137A" w:rsidRDefault="00CE7967" w:rsidP="00CE7967">
      <w:pPr>
        <w:rPr>
          <w:bCs/>
          <w:sz w:val="22"/>
          <w:szCs w:val="22"/>
          <w:lang w:val="is-IS"/>
        </w:rPr>
      </w:pPr>
    </w:p>
    <w:p w14:paraId="7D2AABBF"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ABC0" w14:textId="77777777" w:rsidR="00CE7967" w:rsidRPr="00BC29D2" w:rsidRDefault="00CE7967" w:rsidP="00CE7967">
      <w:pPr>
        <w:rPr>
          <w:sz w:val="22"/>
          <w:szCs w:val="22"/>
          <w:lang w:val="is-IS"/>
        </w:rPr>
      </w:pPr>
      <w:r w:rsidRPr="00BC29D2">
        <w:rPr>
          <w:sz w:val="22"/>
          <w:szCs w:val="22"/>
          <w:lang w:val="is-IS"/>
        </w:rPr>
        <w:t>-</w:t>
      </w:r>
      <w:r w:rsidR="005C137A">
        <w:rPr>
          <w:sz w:val="22"/>
          <w:szCs w:val="22"/>
          <w:lang w:val="is-IS"/>
        </w:rPr>
        <w:t xml:space="preserve"> </w:t>
      </w:r>
      <w:r w:rsidRPr="00BC29D2">
        <w:rPr>
          <w:sz w:val="22"/>
          <w:szCs w:val="22"/>
          <w:lang w:val="is-IS"/>
        </w:rPr>
        <w:t xml:space="preserve">Mjög algengar (aukaverkanir koma fyrir hjá fleiri en 1 af hverjum 10 dýrum </w:t>
      </w:r>
      <w:r w:rsidR="002B7094">
        <w:rPr>
          <w:sz w:val="22"/>
          <w:szCs w:val="22"/>
          <w:lang w:val="is-IS"/>
        </w:rPr>
        <w:t>sem fá</w:t>
      </w:r>
      <w:r w:rsidRPr="00BC29D2">
        <w:rPr>
          <w:sz w:val="22"/>
          <w:szCs w:val="22"/>
          <w:lang w:val="is-IS"/>
        </w:rPr>
        <w:t xml:space="preserve"> meðferð)</w:t>
      </w:r>
    </w:p>
    <w:p w14:paraId="7D2AABC1" w14:textId="77777777" w:rsidR="00CE7967" w:rsidRPr="00BC29D2" w:rsidRDefault="00CE7967" w:rsidP="00CE7967">
      <w:pPr>
        <w:rPr>
          <w:sz w:val="22"/>
          <w:szCs w:val="22"/>
          <w:lang w:val="da-DK"/>
        </w:rPr>
      </w:pPr>
      <w:r w:rsidRPr="00BC29D2">
        <w:rPr>
          <w:sz w:val="22"/>
          <w:szCs w:val="22"/>
          <w:lang w:val="da-DK"/>
        </w:rPr>
        <w:t>-</w:t>
      </w:r>
      <w:r w:rsidR="005C137A">
        <w:rPr>
          <w:sz w:val="22"/>
          <w:szCs w:val="22"/>
          <w:lang w:val="da-DK"/>
        </w:rPr>
        <w:t xml:space="preserve"> </w:t>
      </w:r>
      <w:r w:rsidRPr="00BC29D2">
        <w:rPr>
          <w:sz w:val="22"/>
          <w:szCs w:val="22"/>
          <w:lang w:val="da-DK"/>
        </w:rPr>
        <w:t>Algengar (koma fyrir hjá fleiri en 1 en færri en 10 af hverjum 100 dýrum</w:t>
      </w:r>
      <w:r w:rsidR="002B7094">
        <w:rPr>
          <w:sz w:val="22"/>
          <w:szCs w:val="22"/>
          <w:lang w:val="da-DK"/>
        </w:rPr>
        <w:t xml:space="preserve"> sem fá meðferð</w:t>
      </w:r>
      <w:r w:rsidRPr="00BC29D2">
        <w:rPr>
          <w:sz w:val="22"/>
          <w:szCs w:val="22"/>
          <w:lang w:val="da-DK"/>
        </w:rPr>
        <w:t>)</w:t>
      </w:r>
    </w:p>
    <w:p w14:paraId="7D2AABC2" w14:textId="77777777" w:rsidR="00CE7967" w:rsidRPr="00BC29D2" w:rsidRDefault="00CE7967" w:rsidP="00CE7967">
      <w:pPr>
        <w:rPr>
          <w:sz w:val="22"/>
          <w:szCs w:val="22"/>
          <w:lang w:val="da-DK"/>
        </w:rPr>
      </w:pPr>
      <w:r w:rsidRPr="00BC29D2">
        <w:rPr>
          <w:sz w:val="22"/>
          <w:szCs w:val="22"/>
          <w:lang w:val="da-DK"/>
        </w:rPr>
        <w:t>-</w:t>
      </w:r>
      <w:r w:rsidR="005C137A">
        <w:rPr>
          <w:sz w:val="22"/>
          <w:szCs w:val="22"/>
          <w:lang w:val="da-DK"/>
        </w:rPr>
        <w:t xml:space="preserve"> </w:t>
      </w:r>
      <w:r w:rsidRPr="00BC29D2">
        <w:rPr>
          <w:sz w:val="22"/>
          <w:szCs w:val="22"/>
          <w:lang w:val="da-DK"/>
        </w:rPr>
        <w:t>Sjaldgæfar (koma fyrir hjá fleiri en 1 en færri en 10 af hverjum 1.000 dýrum</w:t>
      </w:r>
      <w:r w:rsidR="002B7094">
        <w:rPr>
          <w:sz w:val="22"/>
          <w:szCs w:val="22"/>
          <w:lang w:val="da-DK"/>
        </w:rPr>
        <w:t xml:space="preserve"> sem fá meðferð</w:t>
      </w:r>
      <w:r w:rsidRPr="00BC29D2">
        <w:rPr>
          <w:sz w:val="22"/>
          <w:szCs w:val="22"/>
          <w:lang w:val="da-DK"/>
        </w:rPr>
        <w:t>)</w:t>
      </w:r>
    </w:p>
    <w:p w14:paraId="7D2AABC3" w14:textId="77777777" w:rsidR="00CE7967" w:rsidRPr="00BC29D2" w:rsidRDefault="00CE7967" w:rsidP="005C137A">
      <w:pPr>
        <w:ind w:left="567" w:hanging="567"/>
        <w:rPr>
          <w:sz w:val="22"/>
          <w:szCs w:val="22"/>
          <w:lang w:val="da-DK"/>
        </w:rPr>
      </w:pPr>
      <w:r w:rsidRPr="00BC29D2">
        <w:rPr>
          <w:sz w:val="22"/>
          <w:szCs w:val="22"/>
          <w:lang w:val="da-DK"/>
        </w:rPr>
        <w:t>-</w:t>
      </w:r>
      <w:r w:rsidR="005C137A">
        <w:rPr>
          <w:sz w:val="22"/>
          <w:szCs w:val="22"/>
          <w:lang w:val="da-DK"/>
        </w:rPr>
        <w:t xml:space="preserve"> </w:t>
      </w:r>
      <w:r w:rsidRPr="00BC29D2">
        <w:rPr>
          <w:sz w:val="22"/>
          <w:szCs w:val="22"/>
          <w:lang w:val="da-DK"/>
        </w:rPr>
        <w:t>Mjög sjaldgæfar (koma fyrir hjá fleiri en 1 en færri en 10 af hverjum 10.000 dýrum</w:t>
      </w:r>
      <w:r w:rsidR="002B7094">
        <w:rPr>
          <w:sz w:val="22"/>
          <w:szCs w:val="22"/>
          <w:lang w:val="da-DK"/>
        </w:rPr>
        <w:t xml:space="preserve"> sem fá meðferð</w:t>
      </w:r>
      <w:r w:rsidRPr="00BC29D2">
        <w:rPr>
          <w:sz w:val="22"/>
          <w:szCs w:val="22"/>
          <w:lang w:val="da-DK"/>
        </w:rPr>
        <w:t>)</w:t>
      </w:r>
    </w:p>
    <w:p w14:paraId="7D2AABC4" w14:textId="77777777" w:rsidR="00CE7967" w:rsidRPr="00BC29D2" w:rsidRDefault="00CE7967" w:rsidP="005C137A">
      <w:pPr>
        <w:rPr>
          <w:sz w:val="22"/>
          <w:szCs w:val="22"/>
          <w:lang w:val="da-DK"/>
        </w:rPr>
      </w:pPr>
      <w:r w:rsidRPr="00BC29D2">
        <w:rPr>
          <w:sz w:val="22"/>
          <w:szCs w:val="22"/>
          <w:lang w:val="da-DK"/>
        </w:rPr>
        <w:t>-</w:t>
      </w:r>
      <w:r w:rsidR="005C137A">
        <w:rPr>
          <w:sz w:val="22"/>
          <w:szCs w:val="22"/>
          <w:lang w:val="da-DK"/>
        </w:rPr>
        <w:t xml:space="preserve"> </w:t>
      </w:r>
      <w:r w:rsidRPr="00BC29D2">
        <w:rPr>
          <w:sz w:val="22"/>
          <w:szCs w:val="22"/>
          <w:lang w:val="da-DK"/>
        </w:rPr>
        <w:t>Koma örsjaldan fyrir (koma fyrir hjá færri en 1 af hverjum 10.000 dýrum</w:t>
      </w:r>
      <w:r w:rsidR="002B7094">
        <w:rPr>
          <w:sz w:val="22"/>
          <w:szCs w:val="22"/>
          <w:lang w:val="da-DK"/>
        </w:rPr>
        <w:t xml:space="preserve"> sem fá meðferð</w:t>
      </w:r>
      <w:r w:rsidRPr="00BC29D2">
        <w:rPr>
          <w:sz w:val="22"/>
          <w:szCs w:val="22"/>
          <w:lang w:val="da-DK"/>
        </w:rPr>
        <w:t>, þ.m.t. einstök tilvik)</w:t>
      </w:r>
    </w:p>
    <w:p w14:paraId="7D2AABC5" w14:textId="77777777" w:rsidR="0006254F" w:rsidRPr="00BC29D2" w:rsidRDefault="0006254F" w:rsidP="00BC29B4">
      <w:pPr>
        <w:ind w:left="567" w:hanging="567"/>
        <w:rPr>
          <w:sz w:val="22"/>
          <w:szCs w:val="22"/>
          <w:lang w:val="da-DK"/>
        </w:rPr>
      </w:pPr>
    </w:p>
    <w:p w14:paraId="7D2AABC6" w14:textId="77777777" w:rsidR="002B7094" w:rsidRPr="005C137A" w:rsidRDefault="002B7094" w:rsidP="002B7094">
      <w:pPr>
        <w:rPr>
          <w:sz w:val="22"/>
          <w:szCs w:val="22"/>
          <w:lang w:val="da-DK"/>
        </w:rPr>
      </w:pPr>
      <w:r w:rsidRPr="005C137A">
        <w:rPr>
          <w:sz w:val="22"/>
          <w:szCs w:val="22"/>
          <w:lang w:val="da-DK"/>
        </w:rPr>
        <w:t>Gerið dýralækni viðvart ef vart verður einhverra aukaverkana, jafnvel aukaverkana sem ekki eru tilgreindar í fylgiseðlinum eða ef svo virðist sem lyfið hafi ekki tilætluð áhrif.</w:t>
      </w:r>
    </w:p>
    <w:p w14:paraId="7D2AABC7" w14:textId="77777777" w:rsidR="005D6548" w:rsidRPr="00A11723" w:rsidRDefault="005D6548" w:rsidP="00BC29B4">
      <w:pPr>
        <w:rPr>
          <w:sz w:val="22"/>
          <w:szCs w:val="22"/>
          <w:lang w:val="is-IS"/>
        </w:rPr>
      </w:pPr>
    </w:p>
    <w:p w14:paraId="7D2AABC8" w14:textId="77777777" w:rsidR="005D6548" w:rsidRPr="00A11723" w:rsidRDefault="005D6548" w:rsidP="00BC29B4">
      <w:pPr>
        <w:rPr>
          <w:sz w:val="22"/>
          <w:szCs w:val="22"/>
          <w:lang w:val="is-IS"/>
        </w:rPr>
      </w:pPr>
    </w:p>
    <w:p w14:paraId="7D2AABC9" w14:textId="77777777" w:rsidR="005D6548" w:rsidRPr="00A11723" w:rsidRDefault="005D6548" w:rsidP="00BC29B4">
      <w:pPr>
        <w:ind w:left="567" w:hanging="567"/>
        <w:rPr>
          <w:sz w:val="22"/>
          <w:szCs w:val="22"/>
          <w:lang w:val="is-IS"/>
        </w:rPr>
      </w:pPr>
      <w:r w:rsidRPr="005C137A">
        <w:rPr>
          <w:b/>
          <w:sz w:val="22"/>
          <w:szCs w:val="22"/>
          <w:highlight w:val="lightGray"/>
          <w:lang w:val="is-IS"/>
        </w:rPr>
        <w:t>7.</w:t>
      </w:r>
      <w:r w:rsidRPr="00A11723">
        <w:rPr>
          <w:b/>
          <w:sz w:val="22"/>
          <w:szCs w:val="22"/>
          <w:lang w:val="is-IS"/>
        </w:rPr>
        <w:tab/>
        <w:t>DÝRATEGUND(IR)</w:t>
      </w:r>
    </w:p>
    <w:p w14:paraId="7D2AABCA" w14:textId="77777777" w:rsidR="005D6548" w:rsidRPr="00A11723" w:rsidRDefault="005D6548" w:rsidP="00BC29B4">
      <w:pPr>
        <w:rPr>
          <w:sz w:val="22"/>
          <w:szCs w:val="22"/>
          <w:lang w:val="is-IS"/>
        </w:rPr>
      </w:pPr>
    </w:p>
    <w:p w14:paraId="7D2AABCB" w14:textId="77777777" w:rsidR="005D6548" w:rsidRPr="00A11723" w:rsidRDefault="005D6548" w:rsidP="00BC29B4">
      <w:pPr>
        <w:pStyle w:val="BodyText2"/>
        <w:rPr>
          <w:bCs/>
          <w:i w:val="0"/>
          <w:iCs/>
          <w:color w:val="auto"/>
          <w:szCs w:val="22"/>
          <w:lang w:val="is-IS"/>
        </w:rPr>
      </w:pPr>
      <w:r w:rsidRPr="00A11723">
        <w:rPr>
          <w:bCs/>
          <w:i w:val="0"/>
          <w:iCs/>
          <w:color w:val="auto"/>
          <w:szCs w:val="22"/>
          <w:lang w:val="is-IS"/>
        </w:rPr>
        <w:t>Hundar og kettir.</w:t>
      </w:r>
    </w:p>
    <w:p w14:paraId="7D2AABCC" w14:textId="77777777" w:rsidR="005D6548" w:rsidRPr="00A11723" w:rsidRDefault="005D6548" w:rsidP="00BC29B4">
      <w:pPr>
        <w:rPr>
          <w:sz w:val="22"/>
          <w:szCs w:val="22"/>
          <w:lang w:val="is-IS"/>
        </w:rPr>
      </w:pPr>
    </w:p>
    <w:p w14:paraId="7D2AABCD" w14:textId="77777777" w:rsidR="005D6548" w:rsidRPr="00A11723" w:rsidRDefault="005D6548" w:rsidP="00BC29B4">
      <w:pPr>
        <w:rPr>
          <w:sz w:val="22"/>
          <w:szCs w:val="22"/>
          <w:lang w:val="is-IS"/>
        </w:rPr>
      </w:pPr>
    </w:p>
    <w:p w14:paraId="7D2AABCE" w14:textId="77777777" w:rsidR="005D6548" w:rsidRPr="00A11723" w:rsidRDefault="005D6548" w:rsidP="00BC29B4">
      <w:pPr>
        <w:ind w:left="567" w:hanging="567"/>
        <w:rPr>
          <w:sz w:val="22"/>
          <w:szCs w:val="22"/>
          <w:lang w:val="is-IS"/>
        </w:rPr>
      </w:pPr>
      <w:r w:rsidRPr="005C137A">
        <w:rPr>
          <w:b/>
          <w:sz w:val="22"/>
          <w:szCs w:val="22"/>
          <w:highlight w:val="lightGray"/>
          <w:lang w:val="is-IS"/>
        </w:rPr>
        <w:t>8.</w:t>
      </w:r>
      <w:r w:rsidRPr="00A11723">
        <w:rPr>
          <w:b/>
          <w:sz w:val="22"/>
          <w:szCs w:val="22"/>
          <w:lang w:val="is-IS"/>
        </w:rPr>
        <w:tab/>
        <w:t>SKAMMTAR FYRIR HVERJA DÝRATEGUND, ÍKOMULEIÐ(IR) OG AÐFERÐ VIÐ LYFJAGJÖF</w:t>
      </w:r>
    </w:p>
    <w:p w14:paraId="7D2AABCF" w14:textId="77777777" w:rsidR="005D6548" w:rsidRPr="00A11723" w:rsidRDefault="005D6548" w:rsidP="00BC29B4">
      <w:pPr>
        <w:rPr>
          <w:sz w:val="22"/>
          <w:szCs w:val="22"/>
          <w:lang w:val="is-IS"/>
        </w:rPr>
      </w:pPr>
    </w:p>
    <w:p w14:paraId="7D2AABD0" w14:textId="77777777" w:rsidR="005D6548" w:rsidRPr="005C137A" w:rsidRDefault="005D6548" w:rsidP="00CE7967">
      <w:pPr>
        <w:ind w:left="567" w:hanging="567"/>
        <w:rPr>
          <w:b/>
          <w:bCs/>
          <w:sz w:val="22"/>
          <w:szCs w:val="22"/>
          <w:lang w:val="is-IS"/>
        </w:rPr>
      </w:pPr>
      <w:r w:rsidRPr="005C137A">
        <w:rPr>
          <w:b/>
          <w:bCs/>
          <w:sz w:val="22"/>
          <w:szCs w:val="22"/>
          <w:lang w:val="is-IS"/>
        </w:rPr>
        <w:t>Skammtar fyrir hvora dýrategund</w:t>
      </w:r>
    </w:p>
    <w:p w14:paraId="7D2AABD1" w14:textId="77777777" w:rsidR="005D6548" w:rsidRPr="00A11723" w:rsidRDefault="005D6548" w:rsidP="00CE7967">
      <w:pPr>
        <w:ind w:left="567" w:hanging="567"/>
        <w:rPr>
          <w:sz w:val="22"/>
          <w:szCs w:val="22"/>
          <w:lang w:val="is-IS"/>
        </w:rPr>
      </w:pPr>
      <w:r w:rsidRPr="005C137A">
        <w:rPr>
          <w:bCs/>
          <w:sz w:val="22"/>
          <w:szCs w:val="22"/>
          <w:u w:val="single"/>
          <w:lang w:val="is-IS"/>
        </w:rPr>
        <w:t>Hundar</w:t>
      </w:r>
      <w:r w:rsidRPr="005C137A">
        <w:rPr>
          <w:sz w:val="22"/>
          <w:szCs w:val="22"/>
          <w:u w:val="single"/>
          <w:lang w:val="is-IS"/>
        </w:rPr>
        <w:t>:</w:t>
      </w:r>
      <w:r w:rsidRPr="00A11723">
        <w:rPr>
          <w:sz w:val="22"/>
          <w:szCs w:val="22"/>
          <w:lang w:val="is-IS"/>
        </w:rPr>
        <w:t xml:space="preserve"> </w:t>
      </w:r>
      <w:r w:rsidR="006E3225" w:rsidRPr="00A11723">
        <w:rPr>
          <w:sz w:val="22"/>
          <w:szCs w:val="22"/>
          <w:lang w:val="is-IS"/>
        </w:rPr>
        <w:tab/>
      </w:r>
      <w:r w:rsidRPr="00A11723">
        <w:rPr>
          <w:sz w:val="22"/>
          <w:szCs w:val="22"/>
          <w:lang w:val="is-IS"/>
        </w:rPr>
        <w:t>0,2 mg meloxicam/kg líkamsþunga (þ.e. 0,4 ml/10 kg) gefið einu sinni.</w:t>
      </w:r>
    </w:p>
    <w:p w14:paraId="7D2AABD2" w14:textId="77777777" w:rsidR="005D6548" w:rsidRPr="00A11723" w:rsidRDefault="005D6548" w:rsidP="00CE7967">
      <w:pPr>
        <w:ind w:left="567" w:hanging="567"/>
        <w:rPr>
          <w:sz w:val="22"/>
          <w:szCs w:val="22"/>
          <w:lang w:val="is-IS"/>
        </w:rPr>
      </w:pPr>
      <w:r w:rsidRPr="005C137A">
        <w:rPr>
          <w:sz w:val="22"/>
          <w:szCs w:val="22"/>
          <w:u w:val="single"/>
          <w:lang w:val="is-IS"/>
        </w:rPr>
        <w:t>Kettir:</w:t>
      </w:r>
      <w:r w:rsidRPr="00A11723">
        <w:rPr>
          <w:sz w:val="22"/>
          <w:szCs w:val="22"/>
          <w:lang w:val="is-IS"/>
        </w:rPr>
        <w:t xml:space="preserve"> </w:t>
      </w:r>
      <w:r w:rsidR="006E3225" w:rsidRPr="00A11723">
        <w:rPr>
          <w:sz w:val="22"/>
          <w:szCs w:val="22"/>
          <w:lang w:val="is-IS"/>
        </w:rPr>
        <w:tab/>
      </w:r>
      <w:r w:rsidRPr="00A11723">
        <w:rPr>
          <w:sz w:val="22"/>
          <w:szCs w:val="22"/>
          <w:lang w:val="is-IS"/>
        </w:rPr>
        <w:t>0,3 mg meloxicam/kg líkamsþunga (þ.e. 0,06 ml/kg) gefið einu sinni.</w:t>
      </w:r>
    </w:p>
    <w:p w14:paraId="7D2AABD3" w14:textId="77777777" w:rsidR="005D6548" w:rsidRPr="00A11723" w:rsidRDefault="005D6548" w:rsidP="00BC29B4">
      <w:pPr>
        <w:rPr>
          <w:sz w:val="22"/>
          <w:szCs w:val="22"/>
          <w:lang w:val="is-IS"/>
        </w:rPr>
      </w:pPr>
    </w:p>
    <w:p w14:paraId="7D2AABD4" w14:textId="77777777" w:rsidR="005D6548" w:rsidRPr="005C137A" w:rsidRDefault="005D6548" w:rsidP="00BC29B4">
      <w:pPr>
        <w:ind w:left="567" w:hanging="567"/>
        <w:rPr>
          <w:b/>
          <w:bCs/>
          <w:sz w:val="22"/>
          <w:szCs w:val="22"/>
          <w:lang w:val="is-IS"/>
        </w:rPr>
      </w:pPr>
      <w:r w:rsidRPr="005C137A">
        <w:rPr>
          <w:b/>
          <w:bCs/>
          <w:sz w:val="22"/>
          <w:szCs w:val="22"/>
          <w:lang w:val="is-IS"/>
        </w:rPr>
        <w:t>Aðferð við lyfjagjöf og íkomuleiðir</w:t>
      </w:r>
    </w:p>
    <w:p w14:paraId="7D2AABD5" w14:textId="77777777" w:rsidR="005D6548" w:rsidRPr="0027623F" w:rsidRDefault="005D6548" w:rsidP="00BC29B4">
      <w:pPr>
        <w:tabs>
          <w:tab w:val="left" w:pos="567"/>
        </w:tabs>
        <w:rPr>
          <w:b/>
          <w:sz w:val="22"/>
          <w:szCs w:val="22"/>
          <w:lang w:val="is-IS"/>
        </w:rPr>
      </w:pPr>
      <w:r w:rsidRPr="0027623F">
        <w:rPr>
          <w:b/>
          <w:sz w:val="22"/>
          <w:szCs w:val="22"/>
          <w:lang w:val="is-IS"/>
        </w:rPr>
        <w:t>Hundar:</w:t>
      </w:r>
    </w:p>
    <w:p w14:paraId="7D2AABD6" w14:textId="77777777" w:rsidR="005D6548" w:rsidRPr="00A11723" w:rsidRDefault="005D6548" w:rsidP="00BC29B4">
      <w:pPr>
        <w:tabs>
          <w:tab w:val="left" w:pos="567"/>
        </w:tabs>
        <w:rPr>
          <w:sz w:val="22"/>
          <w:szCs w:val="22"/>
          <w:lang w:val="is-IS"/>
        </w:rPr>
      </w:pPr>
      <w:r w:rsidRPr="0027623F">
        <w:rPr>
          <w:sz w:val="22"/>
          <w:szCs w:val="22"/>
          <w:u w:val="single"/>
          <w:lang w:val="is-IS"/>
        </w:rPr>
        <w:t>Kvillar í stoðkerfi:</w:t>
      </w:r>
      <w:r w:rsidRPr="00A11723">
        <w:rPr>
          <w:sz w:val="22"/>
          <w:szCs w:val="22"/>
          <w:lang w:val="is-IS"/>
        </w:rPr>
        <w:t xml:space="preserve"> Gefið undir húð einu sinni.</w:t>
      </w:r>
    </w:p>
    <w:p w14:paraId="7D2AABD7" w14:textId="77777777" w:rsidR="005D6548" w:rsidRPr="00A11723" w:rsidRDefault="005D6548" w:rsidP="00BC29B4">
      <w:pPr>
        <w:tabs>
          <w:tab w:val="left" w:pos="567"/>
        </w:tabs>
        <w:rPr>
          <w:sz w:val="22"/>
          <w:szCs w:val="22"/>
          <w:lang w:val="is-IS"/>
        </w:rPr>
      </w:pPr>
      <w:r w:rsidRPr="00A11723">
        <w:rPr>
          <w:sz w:val="22"/>
          <w:szCs w:val="22"/>
          <w:lang w:val="is-IS"/>
        </w:rPr>
        <w:t>Nota má Metacam 1,5 mg/ml mixtúru, dreifu handa hundum eða Metacam 1 mg og 2,5 mg tuggutöflur handa hundum til framhaldsmeðhöndlunar í 0,1 mg/kg líkamsþunga skömmtum af meloxicami, 24 klst. eftir inndælinguna.</w:t>
      </w:r>
    </w:p>
    <w:p w14:paraId="7D2AABD8" w14:textId="77777777" w:rsidR="0027623F" w:rsidRDefault="0027623F" w:rsidP="00BC29B4">
      <w:pPr>
        <w:tabs>
          <w:tab w:val="left" w:pos="567"/>
        </w:tabs>
        <w:rPr>
          <w:sz w:val="22"/>
          <w:szCs w:val="22"/>
          <w:lang w:val="is-IS"/>
        </w:rPr>
      </w:pPr>
    </w:p>
    <w:p w14:paraId="7D2AABD9" w14:textId="77777777" w:rsidR="005D6548" w:rsidRPr="00A11723" w:rsidRDefault="005D6548" w:rsidP="00BC29B4">
      <w:pPr>
        <w:tabs>
          <w:tab w:val="left" w:pos="567"/>
        </w:tabs>
        <w:rPr>
          <w:sz w:val="22"/>
          <w:szCs w:val="22"/>
          <w:lang w:val="is-IS"/>
        </w:rPr>
      </w:pPr>
      <w:r w:rsidRPr="0027623F">
        <w:rPr>
          <w:sz w:val="22"/>
          <w:szCs w:val="22"/>
          <w:u w:val="single"/>
          <w:lang w:val="is-IS"/>
        </w:rPr>
        <w:t>Vegna verkja eftir aðgerð (í 24 klst.):</w:t>
      </w:r>
      <w:r w:rsidRPr="00A11723">
        <w:rPr>
          <w:sz w:val="22"/>
          <w:szCs w:val="22"/>
          <w:lang w:val="is-IS"/>
        </w:rPr>
        <w:t xml:space="preserve"> Gefið einu sinni, í æð eða undir húð, fyrir aðgerð, t.d. við innleiðslu svæfingar.</w:t>
      </w:r>
    </w:p>
    <w:p w14:paraId="7D2AABDA" w14:textId="77777777" w:rsidR="005D6548" w:rsidRPr="00A11723" w:rsidRDefault="005D6548" w:rsidP="00BC29B4">
      <w:pPr>
        <w:rPr>
          <w:sz w:val="22"/>
          <w:szCs w:val="22"/>
          <w:lang w:val="is-IS"/>
        </w:rPr>
      </w:pPr>
    </w:p>
    <w:p w14:paraId="7D2AABDB" w14:textId="77777777" w:rsidR="005D6548" w:rsidRPr="0027623F" w:rsidRDefault="005D6548" w:rsidP="00BC29B4">
      <w:pPr>
        <w:rPr>
          <w:b/>
          <w:sz w:val="22"/>
          <w:szCs w:val="22"/>
          <w:lang w:val="is-IS"/>
        </w:rPr>
      </w:pPr>
      <w:r w:rsidRPr="0027623F">
        <w:rPr>
          <w:b/>
          <w:sz w:val="22"/>
          <w:szCs w:val="22"/>
          <w:lang w:val="is-IS"/>
        </w:rPr>
        <w:t>Kettir:</w:t>
      </w:r>
    </w:p>
    <w:p w14:paraId="7D2AABDC" w14:textId="77777777" w:rsidR="005D6548" w:rsidRPr="00A11723" w:rsidRDefault="005D6548" w:rsidP="00BC29B4">
      <w:pPr>
        <w:rPr>
          <w:sz w:val="22"/>
          <w:szCs w:val="22"/>
          <w:lang w:val="is-IS"/>
        </w:rPr>
      </w:pPr>
      <w:r w:rsidRPr="0027623F">
        <w:rPr>
          <w:sz w:val="22"/>
          <w:szCs w:val="22"/>
          <w:u w:val="single"/>
          <w:lang w:val="is-IS"/>
        </w:rPr>
        <w:t>Vegna verkja eftir ófrjósemisaðgerðir og minniháttar aðgerðir á mjúkvef:</w:t>
      </w:r>
      <w:r w:rsidRPr="00A11723">
        <w:rPr>
          <w:sz w:val="22"/>
          <w:szCs w:val="22"/>
          <w:lang w:val="is-IS"/>
        </w:rPr>
        <w:t xml:space="preserve"> Gefið undir húð einu sinni, fyrir skurðaðgerð, t.d. við innleiðslu svæfingar.</w:t>
      </w:r>
    </w:p>
    <w:p w14:paraId="7D2AABDD" w14:textId="77777777" w:rsidR="005D6548" w:rsidRPr="00A11723" w:rsidRDefault="005D6548" w:rsidP="00BC29B4">
      <w:pPr>
        <w:rPr>
          <w:sz w:val="22"/>
          <w:szCs w:val="22"/>
          <w:lang w:val="is-IS"/>
        </w:rPr>
      </w:pPr>
    </w:p>
    <w:p w14:paraId="7D2AABDE" w14:textId="77777777" w:rsidR="005D6548" w:rsidRPr="00A11723" w:rsidRDefault="005D6548" w:rsidP="00BC29B4">
      <w:pPr>
        <w:rPr>
          <w:sz w:val="22"/>
          <w:szCs w:val="22"/>
          <w:lang w:val="is-IS"/>
        </w:rPr>
      </w:pPr>
    </w:p>
    <w:p w14:paraId="7D2AABDF" w14:textId="77777777" w:rsidR="005D6548" w:rsidRPr="00A11723" w:rsidRDefault="005D6548" w:rsidP="005C137A">
      <w:pPr>
        <w:keepNext/>
        <w:ind w:left="567" w:hanging="567"/>
        <w:rPr>
          <w:sz w:val="22"/>
          <w:szCs w:val="22"/>
          <w:lang w:val="is-IS"/>
        </w:rPr>
      </w:pPr>
      <w:r w:rsidRPr="005C137A">
        <w:rPr>
          <w:b/>
          <w:sz w:val="22"/>
          <w:szCs w:val="22"/>
          <w:highlight w:val="lightGray"/>
          <w:lang w:val="is-IS"/>
        </w:rPr>
        <w:lastRenderedPageBreak/>
        <w:t>9.</w:t>
      </w:r>
      <w:r w:rsidRPr="00A11723">
        <w:rPr>
          <w:b/>
          <w:sz w:val="22"/>
          <w:szCs w:val="22"/>
          <w:lang w:val="is-IS"/>
        </w:rPr>
        <w:tab/>
        <w:t>LEIÐBEININGAR UM RÉTTA LYFJAGJÖF</w:t>
      </w:r>
    </w:p>
    <w:p w14:paraId="7D2AABE0" w14:textId="77777777" w:rsidR="005D6548" w:rsidRPr="00A11723" w:rsidRDefault="005D6548" w:rsidP="005C137A">
      <w:pPr>
        <w:keepNext/>
        <w:rPr>
          <w:sz w:val="22"/>
          <w:szCs w:val="22"/>
          <w:lang w:val="is-IS"/>
        </w:rPr>
      </w:pPr>
    </w:p>
    <w:p w14:paraId="7D2AABE1" w14:textId="77777777" w:rsidR="005D6548" w:rsidRPr="00A11723" w:rsidRDefault="005D6548" w:rsidP="005C137A">
      <w:pPr>
        <w:keepNext/>
        <w:tabs>
          <w:tab w:val="left" w:pos="567"/>
        </w:tabs>
        <w:rPr>
          <w:sz w:val="22"/>
          <w:szCs w:val="22"/>
          <w:lang w:val="is-IS"/>
        </w:rPr>
      </w:pPr>
      <w:r w:rsidRPr="00A11723">
        <w:rPr>
          <w:sz w:val="22"/>
          <w:szCs w:val="22"/>
          <w:lang w:val="is-IS"/>
        </w:rPr>
        <w:t>Þess skal sérstaklega gætt að lyfið sé rétt skammtað.</w:t>
      </w:r>
    </w:p>
    <w:p w14:paraId="7D2AABE2" w14:textId="77777777" w:rsidR="008845B4" w:rsidRPr="00A11723" w:rsidRDefault="008845B4" w:rsidP="00BC29B4">
      <w:pPr>
        <w:ind w:left="567" w:hanging="567"/>
        <w:rPr>
          <w:sz w:val="22"/>
          <w:szCs w:val="22"/>
          <w:lang w:val="is-IS"/>
        </w:rPr>
      </w:pPr>
      <w:r w:rsidRPr="00A11723">
        <w:rPr>
          <w:sz w:val="22"/>
          <w:szCs w:val="22"/>
          <w:lang w:val="is-IS"/>
        </w:rPr>
        <w:t>Þess skal gætt að lyfið mengist ekki við notkun.</w:t>
      </w:r>
    </w:p>
    <w:p w14:paraId="7D2AABE3" w14:textId="77777777" w:rsidR="005D6548" w:rsidRPr="00A11723" w:rsidRDefault="005D6548" w:rsidP="00BC29B4">
      <w:pPr>
        <w:ind w:left="567" w:hanging="567"/>
        <w:rPr>
          <w:sz w:val="22"/>
          <w:szCs w:val="22"/>
          <w:lang w:val="is-IS"/>
        </w:rPr>
      </w:pPr>
    </w:p>
    <w:p w14:paraId="7D2AABE4" w14:textId="77777777" w:rsidR="005D6548" w:rsidRPr="00A11723" w:rsidRDefault="005D6548" w:rsidP="00BC29B4">
      <w:pPr>
        <w:ind w:left="567" w:hanging="567"/>
        <w:rPr>
          <w:sz w:val="22"/>
          <w:szCs w:val="22"/>
          <w:lang w:val="is-IS"/>
        </w:rPr>
      </w:pPr>
    </w:p>
    <w:p w14:paraId="7D2AABE5" w14:textId="77777777" w:rsidR="005D6548" w:rsidRPr="00A11723" w:rsidRDefault="005D6548" w:rsidP="00BC29B4">
      <w:pPr>
        <w:rPr>
          <w:sz w:val="22"/>
          <w:szCs w:val="22"/>
          <w:lang w:val="is-IS"/>
        </w:rPr>
      </w:pPr>
      <w:r w:rsidRPr="005C137A">
        <w:rPr>
          <w:b/>
          <w:sz w:val="22"/>
          <w:szCs w:val="22"/>
          <w:highlight w:val="lightGray"/>
          <w:lang w:val="is-IS"/>
        </w:rPr>
        <w:t>10.</w:t>
      </w:r>
      <w:r w:rsidRPr="00A11723">
        <w:rPr>
          <w:b/>
          <w:sz w:val="22"/>
          <w:szCs w:val="22"/>
          <w:lang w:val="is-IS"/>
        </w:rPr>
        <w:tab/>
        <w:t>BIÐTÍMI FYRIR AFURÐANÝTINGU</w:t>
      </w:r>
    </w:p>
    <w:p w14:paraId="7D2AABE6" w14:textId="77777777" w:rsidR="005D6548" w:rsidRPr="00A11723" w:rsidRDefault="005D6548" w:rsidP="00BC29B4">
      <w:pPr>
        <w:rPr>
          <w:sz w:val="22"/>
          <w:szCs w:val="22"/>
          <w:lang w:val="is-IS"/>
        </w:rPr>
      </w:pPr>
    </w:p>
    <w:p w14:paraId="7D2AABE7" w14:textId="77777777" w:rsidR="005D6548" w:rsidRPr="00A11723" w:rsidRDefault="005D6548" w:rsidP="00BC29B4">
      <w:pPr>
        <w:rPr>
          <w:sz w:val="22"/>
          <w:szCs w:val="22"/>
          <w:lang w:val="is-IS"/>
        </w:rPr>
      </w:pPr>
      <w:r w:rsidRPr="00A11723">
        <w:rPr>
          <w:sz w:val="22"/>
          <w:szCs w:val="22"/>
          <w:lang w:val="is-IS"/>
        </w:rPr>
        <w:t>Á ekki við.</w:t>
      </w:r>
    </w:p>
    <w:p w14:paraId="7D2AABE8" w14:textId="77777777" w:rsidR="005D6548" w:rsidRPr="00A11723" w:rsidRDefault="005D6548" w:rsidP="00BC29B4">
      <w:pPr>
        <w:rPr>
          <w:sz w:val="22"/>
          <w:szCs w:val="22"/>
          <w:lang w:val="is-IS"/>
        </w:rPr>
      </w:pPr>
    </w:p>
    <w:p w14:paraId="7D2AABE9" w14:textId="77777777" w:rsidR="005D6548" w:rsidRPr="00A11723" w:rsidRDefault="005D6548" w:rsidP="00BC29B4">
      <w:pPr>
        <w:rPr>
          <w:sz w:val="22"/>
          <w:szCs w:val="22"/>
          <w:lang w:val="is-IS"/>
        </w:rPr>
      </w:pPr>
    </w:p>
    <w:p w14:paraId="7D2AABEA" w14:textId="77777777" w:rsidR="005D6548" w:rsidRPr="00A11723" w:rsidRDefault="005D6548" w:rsidP="00BC29B4">
      <w:pPr>
        <w:ind w:left="567" w:hanging="567"/>
        <w:rPr>
          <w:b/>
          <w:caps/>
          <w:sz w:val="22"/>
          <w:szCs w:val="22"/>
          <w:lang w:val="is-IS"/>
        </w:rPr>
      </w:pPr>
      <w:r w:rsidRPr="005C137A">
        <w:rPr>
          <w:b/>
          <w:caps/>
          <w:sz w:val="22"/>
          <w:szCs w:val="22"/>
          <w:highlight w:val="lightGray"/>
          <w:lang w:val="is-IS"/>
        </w:rPr>
        <w:t>11.</w:t>
      </w:r>
      <w:r w:rsidRPr="00A11723">
        <w:rPr>
          <w:b/>
          <w:caps/>
          <w:sz w:val="22"/>
          <w:szCs w:val="22"/>
          <w:lang w:val="is-IS"/>
        </w:rPr>
        <w:tab/>
      </w:r>
      <w:r w:rsidR="00112D38" w:rsidRPr="005C137A">
        <w:rPr>
          <w:b/>
          <w:bCs/>
          <w:sz w:val="22"/>
          <w:szCs w:val="22"/>
          <w:lang w:val="is-IS"/>
        </w:rPr>
        <w:t>SÉRSTAKAR VARÚÐARREGLUR VIÐ GEYMSLU</w:t>
      </w:r>
      <w:r w:rsidR="00112D38" w:rsidRPr="00A11723" w:rsidDel="00112D38">
        <w:rPr>
          <w:b/>
          <w:caps/>
          <w:sz w:val="22"/>
          <w:szCs w:val="22"/>
          <w:lang w:val="is-IS"/>
        </w:rPr>
        <w:t xml:space="preserve"> </w:t>
      </w:r>
    </w:p>
    <w:p w14:paraId="7D2AABEB" w14:textId="77777777" w:rsidR="005D6548" w:rsidRPr="00A11723" w:rsidRDefault="005D6548" w:rsidP="00BC29B4">
      <w:pPr>
        <w:rPr>
          <w:sz w:val="22"/>
          <w:szCs w:val="22"/>
          <w:lang w:val="is-IS"/>
        </w:rPr>
      </w:pPr>
    </w:p>
    <w:p w14:paraId="7D2AABEC" w14:textId="77777777" w:rsidR="00742F84" w:rsidRPr="00A11723" w:rsidRDefault="005D6548" w:rsidP="00BC29B4">
      <w:pPr>
        <w:rPr>
          <w:sz w:val="22"/>
          <w:szCs w:val="22"/>
          <w:lang w:val="is-IS"/>
        </w:rPr>
      </w:pPr>
      <w:r w:rsidRPr="00A11723">
        <w:rPr>
          <w:sz w:val="22"/>
          <w:szCs w:val="22"/>
          <w:lang w:val="is-IS"/>
        </w:rPr>
        <w:t>Geymið þar sem börn hvorki ná til né sjá.</w:t>
      </w:r>
    </w:p>
    <w:p w14:paraId="7D2AABED" w14:textId="77777777" w:rsidR="000E5717" w:rsidRPr="00A11723" w:rsidRDefault="000E5717" w:rsidP="000E5717">
      <w:pPr>
        <w:rPr>
          <w:sz w:val="22"/>
          <w:szCs w:val="22"/>
          <w:lang w:val="is-IS"/>
        </w:rPr>
      </w:pPr>
      <w:r w:rsidRPr="00A11723">
        <w:rPr>
          <w:sz w:val="22"/>
          <w:szCs w:val="22"/>
          <w:lang w:val="is-IS"/>
        </w:rPr>
        <w:t>Engin sérstök fyrirmæli eru um geymsluaðstæður dýralyfsins.</w:t>
      </w:r>
    </w:p>
    <w:p w14:paraId="7D2AABEE" w14:textId="77777777" w:rsidR="005D6548" w:rsidRPr="00A11723" w:rsidRDefault="005D6548" w:rsidP="00BC29B4">
      <w:pPr>
        <w:rPr>
          <w:sz w:val="22"/>
          <w:szCs w:val="22"/>
          <w:lang w:val="is-IS"/>
        </w:rPr>
      </w:pPr>
      <w:r w:rsidRPr="00A11723">
        <w:rPr>
          <w:sz w:val="22"/>
          <w:szCs w:val="22"/>
          <w:lang w:val="is-IS"/>
        </w:rPr>
        <w:t>Geymsluþol eftir að innri umbúðir hafa verið rofnar: 28 dagar.</w:t>
      </w:r>
    </w:p>
    <w:p w14:paraId="7D2AABEF" w14:textId="77777777" w:rsidR="005D6548" w:rsidRPr="00A11723" w:rsidRDefault="002B7094" w:rsidP="00BC29B4">
      <w:pPr>
        <w:rPr>
          <w:sz w:val="22"/>
          <w:szCs w:val="22"/>
          <w:lang w:val="is-IS"/>
        </w:rPr>
      </w:pPr>
      <w:r w:rsidRPr="005C137A">
        <w:rPr>
          <w:noProof/>
          <w:sz w:val="22"/>
          <w:szCs w:val="22"/>
          <w:lang w:val="is-IS"/>
        </w:rPr>
        <w:t>Ekki skal nota dýralyfið eftir fyrningardagsetningu sem tilgreind er á öskjunni</w:t>
      </w:r>
      <w:r w:rsidR="00BC3EAC" w:rsidRPr="005C137A">
        <w:rPr>
          <w:noProof/>
          <w:sz w:val="22"/>
          <w:szCs w:val="22"/>
          <w:lang w:val="is-IS"/>
        </w:rPr>
        <w:t xml:space="preserve"> </w:t>
      </w:r>
      <w:r w:rsidRPr="005C137A">
        <w:rPr>
          <w:noProof/>
          <w:sz w:val="22"/>
          <w:szCs w:val="22"/>
          <w:lang w:val="is-IS"/>
        </w:rPr>
        <w:t>og glasinu</w:t>
      </w:r>
      <w:r w:rsidR="00BC3EAC" w:rsidRPr="005C137A">
        <w:rPr>
          <w:noProof/>
          <w:sz w:val="22"/>
          <w:szCs w:val="22"/>
          <w:lang w:val="is-IS"/>
        </w:rPr>
        <w:t xml:space="preserve"> </w:t>
      </w:r>
      <w:r w:rsidRPr="005C137A">
        <w:rPr>
          <w:noProof/>
          <w:sz w:val="22"/>
          <w:szCs w:val="22"/>
          <w:lang w:val="is-IS"/>
        </w:rPr>
        <w:t xml:space="preserve">á eftir </w:t>
      </w:r>
      <w:r w:rsidR="00B136F1" w:rsidRPr="00A11723">
        <w:rPr>
          <w:sz w:val="22"/>
          <w:szCs w:val="22"/>
          <w:lang w:val="is-IS"/>
        </w:rPr>
        <w:t>EXP</w:t>
      </w:r>
      <w:r w:rsidR="005D6548" w:rsidRPr="00A11723">
        <w:rPr>
          <w:sz w:val="22"/>
          <w:szCs w:val="22"/>
          <w:lang w:val="is-IS"/>
        </w:rPr>
        <w:t>.</w:t>
      </w:r>
    </w:p>
    <w:p w14:paraId="7D2AABF0" w14:textId="77777777" w:rsidR="005D6548" w:rsidRPr="00A11723" w:rsidRDefault="005D6548" w:rsidP="00BC29B4">
      <w:pPr>
        <w:rPr>
          <w:sz w:val="22"/>
          <w:szCs w:val="22"/>
          <w:lang w:val="is-IS"/>
        </w:rPr>
      </w:pPr>
    </w:p>
    <w:p w14:paraId="7D2AABF1" w14:textId="77777777" w:rsidR="005D6548" w:rsidRPr="00A11723" w:rsidRDefault="005D6548" w:rsidP="00BC29B4">
      <w:pPr>
        <w:rPr>
          <w:sz w:val="22"/>
          <w:szCs w:val="22"/>
          <w:lang w:val="is-IS"/>
        </w:rPr>
      </w:pPr>
    </w:p>
    <w:p w14:paraId="7D2AABF2" w14:textId="77777777" w:rsidR="005D6548" w:rsidRPr="00A11723" w:rsidRDefault="005D6548" w:rsidP="00BC29B4">
      <w:pPr>
        <w:ind w:left="567" w:hanging="567"/>
        <w:rPr>
          <w:b/>
          <w:caps/>
          <w:sz w:val="22"/>
          <w:szCs w:val="22"/>
          <w:lang w:val="is-IS"/>
        </w:rPr>
      </w:pPr>
      <w:r w:rsidRPr="005C137A">
        <w:rPr>
          <w:b/>
          <w:caps/>
          <w:sz w:val="22"/>
          <w:szCs w:val="22"/>
          <w:highlight w:val="lightGray"/>
          <w:lang w:val="is-IS"/>
        </w:rPr>
        <w:t>12.</w:t>
      </w:r>
      <w:r w:rsidRPr="00A11723">
        <w:rPr>
          <w:b/>
          <w:caps/>
          <w:sz w:val="22"/>
          <w:szCs w:val="22"/>
          <w:lang w:val="is-IS"/>
        </w:rPr>
        <w:tab/>
        <w:t>SÉRSTÖK VARNAÐARORÐ</w:t>
      </w:r>
    </w:p>
    <w:p w14:paraId="7D2AABF3" w14:textId="77777777" w:rsidR="005D6548" w:rsidRPr="00A11723" w:rsidRDefault="005D6548" w:rsidP="00BC29B4">
      <w:pPr>
        <w:rPr>
          <w:sz w:val="22"/>
          <w:szCs w:val="22"/>
          <w:lang w:val="is-IS"/>
        </w:rPr>
      </w:pPr>
    </w:p>
    <w:p w14:paraId="7D2AABF4" w14:textId="77777777" w:rsidR="005D6548" w:rsidRPr="00A11723" w:rsidRDefault="002B7094" w:rsidP="00CE7967">
      <w:pPr>
        <w:ind w:left="567" w:hanging="567"/>
        <w:rPr>
          <w:bCs/>
          <w:sz w:val="22"/>
          <w:szCs w:val="22"/>
          <w:u w:val="single"/>
          <w:lang w:val="is-IS"/>
        </w:rPr>
      </w:pPr>
      <w:r>
        <w:rPr>
          <w:bCs/>
          <w:sz w:val="22"/>
          <w:szCs w:val="22"/>
          <w:u w:val="single"/>
          <w:lang w:val="is-IS"/>
        </w:rPr>
        <w:t>Sérstakar v</w:t>
      </w:r>
      <w:r w:rsidR="005D6548" w:rsidRPr="00A11723">
        <w:rPr>
          <w:bCs/>
          <w:sz w:val="22"/>
          <w:szCs w:val="22"/>
          <w:u w:val="single"/>
          <w:lang w:val="is-IS"/>
        </w:rPr>
        <w:t>arúðarreglur við notkun hjá dýrum</w:t>
      </w:r>
      <w:r>
        <w:rPr>
          <w:bCs/>
          <w:sz w:val="22"/>
          <w:szCs w:val="22"/>
          <w:u w:val="single"/>
          <w:lang w:val="is-IS"/>
        </w:rPr>
        <w:t>:</w:t>
      </w:r>
    </w:p>
    <w:p w14:paraId="7D2AABF5" w14:textId="77777777" w:rsidR="0083407D" w:rsidRPr="009F5BB3" w:rsidRDefault="005D6548" w:rsidP="009F5BB3">
      <w:pPr>
        <w:pStyle w:val="BodyText2"/>
        <w:rPr>
          <w:i w:val="0"/>
          <w:color w:val="auto"/>
          <w:szCs w:val="22"/>
          <w:lang w:val="is-IS"/>
        </w:rPr>
      </w:pPr>
      <w:r w:rsidRPr="00A11723">
        <w:rPr>
          <w:i w:val="0"/>
          <w:color w:val="auto"/>
          <w:szCs w:val="22"/>
          <w:lang w:val="is-IS"/>
        </w:rPr>
        <w:t xml:space="preserve">Vegna hugsanlegrar hættu á eiturverkunum á nýru skal forðast notkun lyfsins hjá dýrum með </w:t>
      </w:r>
      <w:r w:rsidRPr="009F5BB3">
        <w:rPr>
          <w:i w:val="0"/>
          <w:color w:val="auto"/>
          <w:szCs w:val="22"/>
          <w:lang w:val="is-IS"/>
        </w:rPr>
        <w:t>vessaþurrð, blóðþurrð eða lágan blóðþrýsting.</w:t>
      </w:r>
      <w:r w:rsidR="009F5BB3" w:rsidRPr="009F5BB3">
        <w:rPr>
          <w:i w:val="0"/>
          <w:color w:val="auto"/>
          <w:szCs w:val="22"/>
          <w:lang w:val="is-IS"/>
        </w:rPr>
        <w:t xml:space="preserve"> </w:t>
      </w:r>
      <w:r w:rsidR="0083407D" w:rsidRPr="009F5BB3">
        <w:rPr>
          <w:i w:val="0"/>
          <w:color w:val="auto"/>
          <w:szCs w:val="22"/>
          <w:lang w:val="is-IS"/>
        </w:rPr>
        <w:t>Líta skal á eftirlit og vökvagjöf sem staðlaða meðferð þann tíma sem svæfing varir.</w:t>
      </w:r>
    </w:p>
    <w:p w14:paraId="7D2AABF6" w14:textId="77777777" w:rsidR="005D6548" w:rsidRPr="00A11723" w:rsidRDefault="005D6548" w:rsidP="00BC29B4">
      <w:pPr>
        <w:rPr>
          <w:sz w:val="22"/>
          <w:szCs w:val="22"/>
          <w:lang w:val="is-IS"/>
        </w:rPr>
      </w:pPr>
    </w:p>
    <w:p w14:paraId="7D2AABF7" w14:textId="77777777" w:rsidR="005D6548" w:rsidRPr="00A11723" w:rsidRDefault="002B7094" w:rsidP="00CE7967">
      <w:pPr>
        <w:ind w:left="567" w:hanging="567"/>
        <w:rPr>
          <w:bCs/>
          <w:sz w:val="22"/>
          <w:szCs w:val="22"/>
          <w:u w:val="single"/>
          <w:lang w:val="is-IS"/>
        </w:rPr>
      </w:pPr>
      <w:r>
        <w:rPr>
          <w:bCs/>
          <w:sz w:val="22"/>
          <w:szCs w:val="22"/>
          <w:u w:val="single"/>
          <w:lang w:val="is-IS"/>
        </w:rPr>
        <w:t>Sérstakar v</w:t>
      </w:r>
      <w:r w:rsidR="005D6548" w:rsidRPr="00A11723">
        <w:rPr>
          <w:bCs/>
          <w:sz w:val="22"/>
          <w:szCs w:val="22"/>
          <w:u w:val="single"/>
          <w:lang w:val="is-IS"/>
        </w:rPr>
        <w:t xml:space="preserve">arúðarreglur fyrir þann sem gefur </w:t>
      </w:r>
      <w:r>
        <w:rPr>
          <w:bCs/>
          <w:sz w:val="22"/>
          <w:szCs w:val="22"/>
          <w:u w:val="single"/>
          <w:lang w:val="is-IS"/>
        </w:rPr>
        <w:t xml:space="preserve">dýrinu </w:t>
      </w:r>
      <w:r w:rsidR="005D6548" w:rsidRPr="00A11723">
        <w:rPr>
          <w:bCs/>
          <w:sz w:val="22"/>
          <w:szCs w:val="22"/>
          <w:u w:val="single"/>
          <w:lang w:val="is-IS"/>
        </w:rPr>
        <w:t>lyfið</w:t>
      </w:r>
      <w:r>
        <w:rPr>
          <w:bCs/>
          <w:sz w:val="22"/>
          <w:szCs w:val="22"/>
          <w:u w:val="single"/>
          <w:lang w:val="is-IS"/>
        </w:rPr>
        <w:t>:</w:t>
      </w:r>
    </w:p>
    <w:p w14:paraId="7D2AABF8" w14:textId="77777777" w:rsidR="005D6548" w:rsidRPr="00A11723" w:rsidRDefault="005D6548" w:rsidP="00BC29B4">
      <w:pPr>
        <w:rPr>
          <w:sz w:val="22"/>
          <w:szCs w:val="22"/>
          <w:lang w:val="is-IS"/>
        </w:rPr>
      </w:pPr>
      <w:r w:rsidRPr="00A11723">
        <w:rPr>
          <w:sz w:val="22"/>
          <w:szCs w:val="22"/>
          <w:lang w:val="is-IS"/>
        </w:rPr>
        <w:t xml:space="preserve">Ef sá sem annast lyfjagjöf </w:t>
      </w:r>
      <w:r w:rsidR="008845B4" w:rsidRPr="00A11723">
        <w:rPr>
          <w:sz w:val="22"/>
          <w:szCs w:val="22"/>
          <w:lang w:val="is-IS"/>
        </w:rPr>
        <w:t xml:space="preserve">sprautar sig með </w:t>
      </w:r>
      <w:r w:rsidRPr="00A11723">
        <w:rPr>
          <w:sz w:val="22"/>
          <w:szCs w:val="22"/>
          <w:lang w:val="is-IS"/>
        </w:rPr>
        <w:t>dýralyfi</w:t>
      </w:r>
      <w:r w:rsidR="008845B4" w:rsidRPr="00A11723">
        <w:rPr>
          <w:sz w:val="22"/>
          <w:szCs w:val="22"/>
          <w:lang w:val="is-IS"/>
        </w:rPr>
        <w:t>nu</w:t>
      </w:r>
      <w:r w:rsidRPr="00A11723">
        <w:rPr>
          <w:sz w:val="22"/>
          <w:szCs w:val="22"/>
          <w:lang w:val="is-IS"/>
        </w:rPr>
        <w:t xml:space="preserve"> fyrir slysni getur það valdið sársauka. Þeir sem hafa ofnæmi fyrir bólgueyðandi verkjalyfjum </w:t>
      </w:r>
      <w:r w:rsidR="00650166" w:rsidRPr="00A11723">
        <w:rPr>
          <w:sz w:val="22"/>
          <w:szCs w:val="22"/>
          <w:lang w:val="is-IS"/>
        </w:rPr>
        <w:t>skulu</w:t>
      </w:r>
      <w:r w:rsidRPr="00A11723">
        <w:rPr>
          <w:sz w:val="22"/>
          <w:szCs w:val="22"/>
          <w:lang w:val="is-IS"/>
        </w:rPr>
        <w:t xml:space="preserve"> forðast snertingu við dýralyfið.</w:t>
      </w:r>
    </w:p>
    <w:p w14:paraId="7D2AABF9" w14:textId="77777777" w:rsidR="00650166" w:rsidRPr="00A11723" w:rsidRDefault="00650166" w:rsidP="00BC29B4">
      <w:pPr>
        <w:rPr>
          <w:sz w:val="22"/>
          <w:szCs w:val="22"/>
          <w:lang w:val="is-IS"/>
        </w:rPr>
      </w:pPr>
      <w:r w:rsidRPr="00A11723">
        <w:rPr>
          <w:sz w:val="22"/>
          <w:szCs w:val="22"/>
          <w:lang w:val="is-IS"/>
        </w:rPr>
        <w:t>Ef sá sem annast lyfjagjöf sprautar sig með dýralyfinu fyrir slysni</w:t>
      </w:r>
      <w:r w:rsidR="008845B4" w:rsidRPr="00A11723">
        <w:rPr>
          <w:sz w:val="22"/>
          <w:szCs w:val="22"/>
          <w:lang w:val="is-IS"/>
        </w:rPr>
        <w:t>,</w:t>
      </w:r>
      <w:r w:rsidRPr="00A11723">
        <w:rPr>
          <w:sz w:val="22"/>
          <w:szCs w:val="22"/>
          <w:lang w:val="is-IS"/>
        </w:rPr>
        <w:t xml:space="preserve"> skal tafarlaust leita til læknis og hafa meðferðis fylgiseðil eða umbúðir dýralyfsins.</w:t>
      </w:r>
    </w:p>
    <w:p w14:paraId="4E8EB025" w14:textId="4DCE03FF"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D62986">
        <w:rPr>
          <w:sz w:val="22"/>
          <w:szCs w:val="22"/>
          <w:lang w:val="is-IS"/>
        </w:rPr>
        <w:t>skola</w:t>
      </w:r>
      <w:r w:rsidRPr="002F5D0F">
        <w:rPr>
          <w:sz w:val="22"/>
          <w:szCs w:val="22"/>
          <w:lang w:val="is-IS"/>
        </w:rPr>
        <w:t xml:space="preserve"> þau vel með vatni.</w:t>
      </w:r>
    </w:p>
    <w:p w14:paraId="7D2AABFA" w14:textId="77777777" w:rsidR="005D6548" w:rsidRPr="00A11723" w:rsidRDefault="005D6548" w:rsidP="00BC29B4">
      <w:pPr>
        <w:rPr>
          <w:sz w:val="22"/>
          <w:szCs w:val="22"/>
          <w:lang w:val="is-IS"/>
        </w:rPr>
      </w:pPr>
    </w:p>
    <w:p w14:paraId="7D2AABFB" w14:textId="77777777" w:rsidR="005D6548" w:rsidRPr="00A11723" w:rsidRDefault="002B7094" w:rsidP="00CE7967">
      <w:pPr>
        <w:ind w:left="567" w:hanging="567"/>
        <w:rPr>
          <w:bCs/>
          <w:sz w:val="22"/>
          <w:szCs w:val="22"/>
          <w:u w:val="single"/>
          <w:lang w:val="is-IS"/>
        </w:rPr>
      </w:pPr>
      <w:r>
        <w:rPr>
          <w:bCs/>
          <w:sz w:val="22"/>
          <w:szCs w:val="22"/>
          <w:u w:val="single"/>
          <w:lang w:val="is-IS"/>
        </w:rPr>
        <w:t xml:space="preserve">Meðganga </w:t>
      </w:r>
      <w:r w:rsidR="005D6548" w:rsidRPr="00A11723">
        <w:rPr>
          <w:bCs/>
          <w:sz w:val="22"/>
          <w:szCs w:val="22"/>
          <w:u w:val="single"/>
          <w:lang w:val="is-IS"/>
        </w:rPr>
        <w:t>og mjólkurgjöf</w:t>
      </w:r>
      <w:r>
        <w:rPr>
          <w:bCs/>
          <w:sz w:val="22"/>
          <w:szCs w:val="22"/>
          <w:u w:val="single"/>
          <w:lang w:val="is-IS"/>
        </w:rPr>
        <w:t>:</w:t>
      </w:r>
    </w:p>
    <w:p w14:paraId="7D2AABFC" w14:textId="77777777" w:rsidR="005D6548" w:rsidRPr="00A11723" w:rsidRDefault="004E2D0E" w:rsidP="00BC29B4">
      <w:pPr>
        <w:rPr>
          <w:sz w:val="22"/>
          <w:szCs w:val="22"/>
          <w:lang w:val="is-IS"/>
        </w:rPr>
      </w:pPr>
      <w:r w:rsidRPr="00A11723">
        <w:rPr>
          <w:sz w:val="22"/>
          <w:szCs w:val="22"/>
          <w:lang w:val="is-IS"/>
        </w:rPr>
        <w:t>Sjá kaflann „F</w:t>
      </w:r>
      <w:r w:rsidR="005D6548" w:rsidRPr="00A11723">
        <w:rPr>
          <w:sz w:val="22"/>
          <w:szCs w:val="22"/>
          <w:lang w:val="is-IS"/>
        </w:rPr>
        <w:t>rábendingar“.</w:t>
      </w:r>
    </w:p>
    <w:p w14:paraId="7D2AABFD" w14:textId="77777777" w:rsidR="005D6548" w:rsidRPr="00A11723" w:rsidRDefault="005D6548" w:rsidP="00BC29B4">
      <w:pPr>
        <w:rPr>
          <w:sz w:val="22"/>
          <w:szCs w:val="22"/>
          <w:lang w:val="is-IS"/>
        </w:rPr>
      </w:pPr>
    </w:p>
    <w:p w14:paraId="7D2AABFE"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Milliverkanir</w:t>
      </w:r>
      <w:r w:rsidR="002B7094">
        <w:rPr>
          <w:bCs/>
          <w:sz w:val="22"/>
          <w:szCs w:val="22"/>
          <w:u w:val="single"/>
          <w:lang w:val="is-IS"/>
        </w:rPr>
        <w:t xml:space="preserve"> við önnur lyf og aðrar milliverkanir</w:t>
      </w:r>
      <w:r w:rsidR="00346CDA">
        <w:rPr>
          <w:bCs/>
          <w:sz w:val="22"/>
          <w:szCs w:val="22"/>
          <w:u w:val="single"/>
          <w:lang w:val="is-IS"/>
        </w:rPr>
        <w:t>:</w:t>
      </w:r>
    </w:p>
    <w:p w14:paraId="7D2AABFF" w14:textId="77777777" w:rsidR="005D6548" w:rsidRPr="00A11723" w:rsidRDefault="005D6548" w:rsidP="00BC29B4">
      <w:pPr>
        <w:rPr>
          <w:sz w:val="22"/>
          <w:szCs w:val="22"/>
          <w:lang w:val="is-IS"/>
        </w:rPr>
      </w:pPr>
      <w:r w:rsidRPr="00A11723">
        <w:rPr>
          <w:sz w:val="22"/>
          <w:szCs w:val="22"/>
          <w:lang w:val="is-IS"/>
        </w:rPr>
        <w:t>Önnur bólgueyðandi verkjalyf, þvagræsilyf, segavarnarlyf, sýklalyf af flokki amínóglýkósíða og efni sem eru mikið próteinbundin geta keppt um bindingu og þannig valdið eiturverkunum. Ekki má gefa Metacam samtímis öðrum bólgueyðandi verkjalyfjum eða sykursterum. Forðast skal samtímis notkun lyfja sem geta haft eiturverkanir á nýru. Hjá dýrum sem eru í áhættuhópi hvað varðar svæfingu (t.d. öldruð dýr), skal íhuga vökvagjöf í æð eða undir húð þann tíma sem svæfing varir. Þegar svæfingalyf og bólgueyðandi verkjalyf eru notuð samtímis er ekki hægt að útiloka áhættu hvað varðar nýrnastarfsemi.</w:t>
      </w:r>
    </w:p>
    <w:p w14:paraId="7D2AAC00" w14:textId="77777777" w:rsidR="005D6548" w:rsidRPr="00A11723" w:rsidRDefault="005D6548" w:rsidP="00BC29B4">
      <w:pPr>
        <w:rPr>
          <w:sz w:val="22"/>
          <w:szCs w:val="22"/>
          <w:lang w:val="is-IS"/>
        </w:rPr>
      </w:pPr>
    </w:p>
    <w:p w14:paraId="7D2AAC01" w14:textId="77777777" w:rsidR="005D6548" w:rsidRPr="00A11723" w:rsidRDefault="005D6548" w:rsidP="00BC29B4">
      <w:pPr>
        <w:rPr>
          <w:sz w:val="22"/>
          <w:szCs w:val="22"/>
          <w:lang w:val="is-IS"/>
        </w:rPr>
      </w:pPr>
      <w:r w:rsidRPr="00A11723">
        <w:rPr>
          <w:sz w:val="22"/>
          <w:szCs w:val="22"/>
          <w:lang w:val="is-IS"/>
        </w:rPr>
        <w:t xml:space="preserve">Meðferð með bólgueyðandi lyfjum, áður en til meðferðar með þessu lyfi kemur, getur leitt til viðbótar eða aukinna aukaverkana og því ætti ekki að gefa slík </w:t>
      </w:r>
      <w:r w:rsidR="00EC4A08" w:rsidRPr="00A11723">
        <w:rPr>
          <w:sz w:val="22"/>
          <w:szCs w:val="22"/>
          <w:lang w:val="is-IS"/>
        </w:rPr>
        <w:t>dýra</w:t>
      </w:r>
      <w:r w:rsidRPr="00A11723">
        <w:rPr>
          <w:sz w:val="22"/>
          <w:szCs w:val="22"/>
          <w:lang w:val="is-IS"/>
        </w:rPr>
        <w:t>lyf í að minnsta kosti 24 klst. áður en meðferð með þessu lyfi hefst. Meðferðarlausa tímabilið verður þó að taka mið af lyfjafræðilegum eiginleikum þeirra lyfja sem voru notuð áður.</w:t>
      </w:r>
    </w:p>
    <w:p w14:paraId="7D2AAC02" w14:textId="77777777" w:rsidR="005D6548" w:rsidRPr="00A11723" w:rsidRDefault="005D6548" w:rsidP="00BC29B4">
      <w:pPr>
        <w:tabs>
          <w:tab w:val="left" w:pos="567"/>
        </w:tabs>
        <w:rPr>
          <w:sz w:val="22"/>
          <w:szCs w:val="22"/>
          <w:lang w:val="is-IS"/>
        </w:rPr>
      </w:pPr>
    </w:p>
    <w:p w14:paraId="7D2AAC03"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Ofskömmtun</w:t>
      </w:r>
      <w:r w:rsidR="002B7094">
        <w:rPr>
          <w:bCs/>
          <w:sz w:val="22"/>
          <w:szCs w:val="22"/>
          <w:u w:val="single"/>
          <w:lang w:val="is-IS"/>
        </w:rPr>
        <w:t xml:space="preserve"> (einkenni, bráðameðferð, móteitur)</w:t>
      </w:r>
      <w:r w:rsidR="00346CDA">
        <w:rPr>
          <w:bCs/>
          <w:sz w:val="22"/>
          <w:szCs w:val="22"/>
          <w:u w:val="single"/>
          <w:lang w:val="is-IS"/>
        </w:rPr>
        <w:t>:</w:t>
      </w:r>
    </w:p>
    <w:p w14:paraId="7D2AAC04" w14:textId="77777777" w:rsidR="005D6548" w:rsidRPr="00A11723" w:rsidRDefault="005D6548" w:rsidP="00BC29B4">
      <w:pPr>
        <w:tabs>
          <w:tab w:val="left" w:pos="567"/>
        </w:tabs>
        <w:rPr>
          <w:sz w:val="22"/>
          <w:szCs w:val="22"/>
          <w:lang w:val="is-IS"/>
        </w:rPr>
      </w:pPr>
      <w:r w:rsidRPr="00A11723">
        <w:rPr>
          <w:sz w:val="22"/>
          <w:szCs w:val="22"/>
          <w:lang w:val="is-IS"/>
        </w:rPr>
        <w:t>Við ofskömmtun skal meðhöndla í samræmi við einkenni.</w:t>
      </w:r>
    </w:p>
    <w:p w14:paraId="7D2AAC05" w14:textId="77777777" w:rsidR="005D6548" w:rsidRPr="00A11723" w:rsidRDefault="005D6548" w:rsidP="00BC29B4">
      <w:pPr>
        <w:rPr>
          <w:sz w:val="22"/>
          <w:szCs w:val="22"/>
          <w:lang w:val="is-IS"/>
        </w:rPr>
      </w:pPr>
    </w:p>
    <w:p w14:paraId="7D2AAC06" w14:textId="77777777" w:rsidR="005D6548" w:rsidRPr="00A11723" w:rsidRDefault="005D6548" w:rsidP="00BC29B4">
      <w:pPr>
        <w:rPr>
          <w:sz w:val="22"/>
          <w:szCs w:val="22"/>
          <w:lang w:val="is-IS"/>
        </w:rPr>
      </w:pPr>
    </w:p>
    <w:p w14:paraId="7D2AAC07" w14:textId="77777777" w:rsidR="005D6548" w:rsidRPr="00A11723" w:rsidRDefault="005D6548" w:rsidP="005C137A">
      <w:pPr>
        <w:pStyle w:val="BodyTextIndent2"/>
        <w:keepNext/>
        <w:rPr>
          <w:szCs w:val="22"/>
        </w:rPr>
      </w:pPr>
      <w:r w:rsidRPr="005C137A">
        <w:rPr>
          <w:szCs w:val="22"/>
          <w:highlight w:val="lightGray"/>
        </w:rPr>
        <w:lastRenderedPageBreak/>
        <w:t>13.</w:t>
      </w:r>
      <w:r w:rsidRPr="00A11723">
        <w:rPr>
          <w:szCs w:val="22"/>
        </w:rPr>
        <w:tab/>
        <w:t>SÉRSTAKAR VARÚÐARREGLUR VEGNA FÖRGUNAR ÓNOTAÐRA LYFJA EÐA ÚRGANGS, EF VIÐ Á</w:t>
      </w:r>
    </w:p>
    <w:p w14:paraId="7D2AAC08" w14:textId="77777777" w:rsidR="005D6548" w:rsidRPr="00A11723" w:rsidRDefault="005D6548" w:rsidP="005C137A">
      <w:pPr>
        <w:keepNext/>
        <w:rPr>
          <w:sz w:val="22"/>
          <w:szCs w:val="22"/>
          <w:lang w:val="is-IS"/>
        </w:rPr>
      </w:pPr>
    </w:p>
    <w:p w14:paraId="7D2AAC09" w14:textId="77777777" w:rsidR="002B7094" w:rsidRPr="005C137A" w:rsidRDefault="002B7094" w:rsidP="00C44E06">
      <w:pPr>
        <w:keepNext/>
        <w:rPr>
          <w:noProof/>
          <w:sz w:val="22"/>
          <w:szCs w:val="22"/>
          <w:lang w:val="is-IS"/>
        </w:rPr>
      </w:pPr>
      <w:r w:rsidRPr="005C137A">
        <w:rPr>
          <w:noProof/>
          <w:sz w:val="22"/>
          <w:szCs w:val="22"/>
          <w:lang w:val="is-IS"/>
        </w:rPr>
        <w:t>Ekki má skola lyfjum niður í frárennslislagnir eða fleygja þeim með heimilissorpi.</w:t>
      </w:r>
      <w:r w:rsidR="00C44E06">
        <w:rPr>
          <w:noProof/>
          <w:sz w:val="22"/>
          <w:szCs w:val="22"/>
          <w:lang w:val="is-IS"/>
        </w:rPr>
        <w:t xml:space="preserve"> </w:t>
      </w:r>
      <w:r w:rsidRPr="005C137A">
        <w:rPr>
          <w:noProof/>
          <w:sz w:val="22"/>
          <w:szCs w:val="22"/>
          <w:lang w:val="is-IS"/>
        </w:rPr>
        <w:t>Leitið ráða hjá dýralækni um hvernig heppilegast er að farga lyfjum sem hætt er að nota. Markmiðið er að vernda umhverfið.</w:t>
      </w:r>
    </w:p>
    <w:p w14:paraId="7D2AAC0A" w14:textId="77777777" w:rsidR="00D32704" w:rsidRDefault="00D32704" w:rsidP="00BC29B4">
      <w:pPr>
        <w:rPr>
          <w:sz w:val="22"/>
          <w:szCs w:val="22"/>
          <w:lang w:val="is-IS"/>
        </w:rPr>
      </w:pPr>
    </w:p>
    <w:p w14:paraId="7D2AAC0B" w14:textId="77777777" w:rsidR="00CC2690" w:rsidRPr="00A11723" w:rsidRDefault="00CC2690" w:rsidP="00BC29B4">
      <w:pPr>
        <w:rPr>
          <w:sz w:val="22"/>
          <w:szCs w:val="22"/>
          <w:lang w:val="is-IS"/>
        </w:rPr>
      </w:pPr>
    </w:p>
    <w:p w14:paraId="7D2AAC0C" w14:textId="77777777" w:rsidR="005D6548" w:rsidRPr="00A11723" w:rsidRDefault="005D6548" w:rsidP="005C137A">
      <w:pPr>
        <w:rPr>
          <w:b/>
          <w:caps/>
          <w:sz w:val="22"/>
          <w:szCs w:val="22"/>
          <w:lang w:val="is-IS"/>
        </w:rPr>
      </w:pPr>
      <w:r w:rsidRPr="005C137A">
        <w:rPr>
          <w:b/>
          <w:caps/>
          <w:sz w:val="22"/>
          <w:szCs w:val="22"/>
          <w:highlight w:val="lightGray"/>
          <w:lang w:val="is-IS"/>
        </w:rPr>
        <w:t>14.</w:t>
      </w:r>
      <w:r w:rsidRPr="00A11723">
        <w:rPr>
          <w:b/>
          <w:caps/>
          <w:sz w:val="22"/>
          <w:szCs w:val="22"/>
          <w:lang w:val="is-IS"/>
        </w:rPr>
        <w:tab/>
        <w:t>dagsetning síðustu SAMÞYKKTAR fylgiseðilsins</w:t>
      </w:r>
    </w:p>
    <w:p w14:paraId="7D2AAC0D" w14:textId="77777777" w:rsidR="005D6548" w:rsidRPr="00A11723" w:rsidRDefault="005D6548" w:rsidP="005C137A">
      <w:pPr>
        <w:rPr>
          <w:sz w:val="22"/>
          <w:szCs w:val="22"/>
          <w:lang w:val="is-IS"/>
        </w:rPr>
      </w:pPr>
    </w:p>
    <w:p w14:paraId="7D2AAC0E"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hyperlink r:id="rId26" w:history="1">
        <w:r w:rsidR="00C44E06" w:rsidRPr="00C44E06">
          <w:rPr>
            <w:rStyle w:val="Hyperlink"/>
            <w:sz w:val="22"/>
            <w:szCs w:val="22"/>
            <w:lang w:val="is-IS"/>
          </w:rPr>
          <w:t>http://www.ema.europa.eu/</w:t>
        </w:r>
      </w:hyperlink>
      <w:r w:rsidRPr="00A11723">
        <w:rPr>
          <w:sz w:val="22"/>
          <w:szCs w:val="22"/>
          <w:lang w:val="is-IS"/>
        </w:rPr>
        <w:t>.</w:t>
      </w:r>
    </w:p>
    <w:p w14:paraId="7D2AAC0F" w14:textId="77777777" w:rsidR="005D6548" w:rsidRPr="00A11723" w:rsidRDefault="005D6548" w:rsidP="00BC29B4">
      <w:pPr>
        <w:rPr>
          <w:sz w:val="22"/>
          <w:szCs w:val="22"/>
          <w:lang w:val="is-IS"/>
        </w:rPr>
      </w:pPr>
    </w:p>
    <w:p w14:paraId="7D2AAC10" w14:textId="77777777" w:rsidR="005D6548" w:rsidRPr="00A11723" w:rsidRDefault="005D6548" w:rsidP="00BC29B4">
      <w:pPr>
        <w:rPr>
          <w:sz w:val="22"/>
          <w:szCs w:val="22"/>
          <w:lang w:val="is-IS"/>
        </w:rPr>
      </w:pPr>
    </w:p>
    <w:p w14:paraId="7D2AAC11" w14:textId="77777777" w:rsidR="005D6548" w:rsidRPr="00A11723" w:rsidRDefault="005D6548" w:rsidP="00BC29B4">
      <w:pPr>
        <w:rPr>
          <w:b/>
          <w:caps/>
          <w:sz w:val="22"/>
          <w:szCs w:val="22"/>
          <w:lang w:val="is-IS"/>
        </w:rPr>
      </w:pPr>
      <w:r w:rsidRPr="005C137A">
        <w:rPr>
          <w:b/>
          <w:caps/>
          <w:sz w:val="22"/>
          <w:szCs w:val="22"/>
          <w:highlight w:val="lightGray"/>
          <w:lang w:val="is-IS"/>
        </w:rPr>
        <w:t>15.</w:t>
      </w:r>
      <w:r w:rsidRPr="00A11723">
        <w:rPr>
          <w:b/>
          <w:caps/>
          <w:sz w:val="22"/>
          <w:szCs w:val="22"/>
          <w:lang w:val="is-IS"/>
        </w:rPr>
        <w:tab/>
        <w:t>AÐRAR UPPLÝSINGAR</w:t>
      </w:r>
    </w:p>
    <w:p w14:paraId="7D2AAC12" w14:textId="77777777" w:rsidR="005D6548" w:rsidRPr="00A11723" w:rsidRDefault="005D6548" w:rsidP="00BC29B4">
      <w:pPr>
        <w:rPr>
          <w:sz w:val="22"/>
          <w:szCs w:val="22"/>
          <w:lang w:val="is-IS"/>
        </w:rPr>
      </w:pPr>
    </w:p>
    <w:p w14:paraId="7D2AAC13" w14:textId="77777777" w:rsidR="005D6548" w:rsidRPr="00A11723" w:rsidRDefault="005D6548" w:rsidP="00BC29B4">
      <w:pPr>
        <w:rPr>
          <w:sz w:val="22"/>
          <w:szCs w:val="22"/>
          <w:lang w:val="is-IS"/>
        </w:rPr>
      </w:pPr>
      <w:r w:rsidRPr="00A11723">
        <w:rPr>
          <w:sz w:val="22"/>
          <w:szCs w:val="22"/>
          <w:lang w:val="is-IS"/>
        </w:rPr>
        <w:t>10 ml eða 20 ml hettuglas. Ekki er víst að allar pakkningastærðir séu markaðssettar.</w:t>
      </w:r>
    </w:p>
    <w:p w14:paraId="7D2AAC14" w14:textId="77777777" w:rsidR="005D6548" w:rsidRPr="00A11723" w:rsidRDefault="005D6548" w:rsidP="00BC29B4">
      <w:pPr>
        <w:rPr>
          <w:sz w:val="22"/>
          <w:szCs w:val="22"/>
          <w:lang w:val="is-IS"/>
        </w:rPr>
      </w:pPr>
    </w:p>
    <w:p w14:paraId="7D2AAC15" w14:textId="77777777" w:rsidR="005D6548" w:rsidRPr="00A11723" w:rsidRDefault="005D6548" w:rsidP="00BC29B4">
      <w:pPr>
        <w:jc w:val="center"/>
        <w:rPr>
          <w:sz w:val="22"/>
          <w:szCs w:val="22"/>
          <w:lang w:val="is-IS"/>
        </w:rPr>
      </w:pPr>
      <w:r w:rsidRPr="00A11723">
        <w:rPr>
          <w:sz w:val="22"/>
          <w:szCs w:val="22"/>
          <w:lang w:val="is-IS"/>
        </w:rPr>
        <w:br w:type="page"/>
      </w:r>
      <w:r w:rsidRPr="00A11723">
        <w:rPr>
          <w:b/>
          <w:sz w:val="22"/>
          <w:szCs w:val="22"/>
          <w:lang w:val="is-IS"/>
        </w:rPr>
        <w:lastRenderedPageBreak/>
        <w:t>FYLGISEÐILL</w:t>
      </w:r>
      <w:r w:rsidR="0006277D" w:rsidRPr="00A11723">
        <w:rPr>
          <w:b/>
          <w:sz w:val="22"/>
          <w:szCs w:val="22"/>
          <w:lang w:val="is-IS"/>
        </w:rPr>
        <w:t xml:space="preserve"> FYRIR</w:t>
      </w:r>
    </w:p>
    <w:p w14:paraId="7D2AAC16" w14:textId="77777777" w:rsidR="005D6548" w:rsidRPr="00C75C9D" w:rsidRDefault="005D6548" w:rsidP="005F5B22">
      <w:pPr>
        <w:jc w:val="center"/>
        <w:outlineLvl w:val="1"/>
        <w:rPr>
          <w:b/>
          <w:bCs/>
          <w:sz w:val="22"/>
          <w:szCs w:val="22"/>
          <w:lang w:val="is-IS"/>
        </w:rPr>
      </w:pPr>
      <w:r w:rsidRPr="00C75C9D">
        <w:rPr>
          <w:b/>
          <w:bCs/>
          <w:sz w:val="22"/>
          <w:szCs w:val="22"/>
          <w:lang w:val="is-IS"/>
        </w:rPr>
        <w:t>Metacam 20 mg/ml stungulyf, lausn handa nautgripum, svínum og hestum</w:t>
      </w:r>
    </w:p>
    <w:p w14:paraId="7D2AAC17" w14:textId="77777777" w:rsidR="005D6548" w:rsidRPr="00A11723" w:rsidRDefault="005D6548" w:rsidP="00BC29B4">
      <w:pPr>
        <w:rPr>
          <w:sz w:val="22"/>
          <w:szCs w:val="22"/>
          <w:lang w:val="is-IS"/>
        </w:rPr>
      </w:pPr>
    </w:p>
    <w:p w14:paraId="7D2AAC18" w14:textId="77777777" w:rsidR="005D6548" w:rsidRPr="00A11723" w:rsidRDefault="005D6548" w:rsidP="00BC29B4">
      <w:pPr>
        <w:ind w:left="567" w:hanging="567"/>
        <w:rPr>
          <w:b/>
          <w:sz w:val="22"/>
          <w:szCs w:val="22"/>
          <w:lang w:val="is-IS"/>
        </w:rPr>
      </w:pPr>
      <w:r w:rsidRPr="005C137A">
        <w:rPr>
          <w:b/>
          <w:sz w:val="22"/>
          <w:szCs w:val="22"/>
          <w:highlight w:val="lightGray"/>
          <w:lang w:val="is-IS"/>
        </w:rPr>
        <w:t>1.</w:t>
      </w:r>
      <w:r w:rsidRPr="00A11723">
        <w:rPr>
          <w:b/>
          <w:sz w:val="22"/>
          <w:szCs w:val="22"/>
          <w:lang w:val="is-IS"/>
        </w:rPr>
        <w:tab/>
        <w:t>HEITI OG HEIMILISFANG MARKAÐSLEYFIS</w:t>
      </w:r>
      <w:r w:rsidR="0001401A">
        <w:rPr>
          <w:b/>
          <w:sz w:val="22"/>
          <w:szCs w:val="22"/>
          <w:lang w:val="is-IS"/>
        </w:rPr>
        <w:t>HAFA</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C19" w14:textId="77777777" w:rsidR="005D6548" w:rsidRPr="00A11723" w:rsidRDefault="005D6548" w:rsidP="00BC29B4">
      <w:pPr>
        <w:rPr>
          <w:sz w:val="22"/>
          <w:szCs w:val="22"/>
          <w:lang w:val="is-IS"/>
        </w:rPr>
      </w:pPr>
    </w:p>
    <w:p w14:paraId="7D2AAC1A" w14:textId="77777777" w:rsidR="00DD6C7E" w:rsidRPr="00A11723" w:rsidRDefault="00DD6C7E" w:rsidP="00BC29B4">
      <w:pPr>
        <w:rPr>
          <w:sz w:val="22"/>
          <w:szCs w:val="22"/>
          <w:u w:val="single"/>
          <w:lang w:val="is-IS"/>
        </w:rPr>
      </w:pPr>
      <w:r w:rsidRPr="00A11723">
        <w:rPr>
          <w:sz w:val="22"/>
          <w:szCs w:val="22"/>
          <w:u w:val="single"/>
          <w:lang w:val="is-IS"/>
        </w:rPr>
        <w:t>Markaðsleyfishafi</w:t>
      </w:r>
      <w:r w:rsidR="003E33D5">
        <w:rPr>
          <w:sz w:val="22"/>
          <w:szCs w:val="22"/>
          <w:u w:val="single"/>
          <w:lang w:val="is-IS"/>
        </w:rPr>
        <w:t>:</w:t>
      </w:r>
    </w:p>
    <w:p w14:paraId="7D2AAC1B" w14:textId="77777777" w:rsidR="00DD6C7E" w:rsidRPr="00A11723" w:rsidRDefault="00DD6C7E" w:rsidP="00BC29B4">
      <w:pPr>
        <w:tabs>
          <w:tab w:val="left" w:pos="0"/>
        </w:tabs>
        <w:rPr>
          <w:sz w:val="22"/>
          <w:szCs w:val="22"/>
          <w:lang w:val="is-IS"/>
        </w:rPr>
      </w:pPr>
      <w:r w:rsidRPr="00A11723">
        <w:rPr>
          <w:sz w:val="22"/>
          <w:szCs w:val="22"/>
          <w:lang w:val="is-IS"/>
        </w:rPr>
        <w:t>Boehringer Ingelheim Vetmedica GmbH</w:t>
      </w:r>
    </w:p>
    <w:p w14:paraId="7D2AAC1C" w14:textId="77777777" w:rsidR="00DD6C7E" w:rsidRPr="00A11723" w:rsidRDefault="00DD6C7E" w:rsidP="00BC29B4">
      <w:pPr>
        <w:tabs>
          <w:tab w:val="left" w:pos="0"/>
        </w:tabs>
        <w:rPr>
          <w:sz w:val="22"/>
          <w:szCs w:val="22"/>
          <w:lang w:val="is-IS"/>
        </w:rPr>
      </w:pPr>
      <w:r w:rsidRPr="00A11723">
        <w:rPr>
          <w:sz w:val="22"/>
          <w:szCs w:val="22"/>
          <w:lang w:val="is-IS"/>
        </w:rPr>
        <w:t>55216 Ingelheim/Rhein</w:t>
      </w:r>
    </w:p>
    <w:p w14:paraId="7D2AAC1D" w14:textId="77777777" w:rsidR="00DD6C7E" w:rsidRPr="00C75C9D" w:rsidRDefault="00DD6C7E" w:rsidP="00BC29B4">
      <w:pPr>
        <w:rPr>
          <w:caps/>
          <w:sz w:val="22"/>
          <w:szCs w:val="22"/>
          <w:lang w:val="is-IS"/>
        </w:rPr>
      </w:pPr>
      <w:r w:rsidRPr="00C75C9D">
        <w:rPr>
          <w:caps/>
          <w:sz w:val="22"/>
          <w:szCs w:val="22"/>
          <w:lang w:val="is-IS"/>
        </w:rPr>
        <w:t>Þýskaland</w:t>
      </w:r>
    </w:p>
    <w:p w14:paraId="7D2AAC1E" w14:textId="77777777" w:rsidR="00DD6C7E" w:rsidRPr="00A11723" w:rsidRDefault="00DD6C7E" w:rsidP="00BC29B4">
      <w:pPr>
        <w:rPr>
          <w:sz w:val="22"/>
          <w:szCs w:val="22"/>
          <w:lang w:val="is-IS"/>
        </w:rPr>
      </w:pPr>
    </w:p>
    <w:p w14:paraId="7D2AAC1F" w14:textId="77777777" w:rsidR="007C3049" w:rsidRDefault="00946F64" w:rsidP="007C3049">
      <w:pPr>
        <w:rPr>
          <w:sz w:val="22"/>
          <w:szCs w:val="22"/>
          <w:u w:val="single"/>
          <w:lang w:val="is-IS"/>
        </w:rPr>
      </w:pPr>
      <w:r>
        <w:rPr>
          <w:sz w:val="22"/>
          <w:szCs w:val="22"/>
          <w:u w:val="single"/>
          <w:lang w:val="is-IS"/>
        </w:rPr>
        <w:t>F</w:t>
      </w:r>
      <w:r w:rsidRPr="00E61E25">
        <w:rPr>
          <w:sz w:val="22"/>
          <w:szCs w:val="22"/>
          <w:u w:val="single"/>
          <w:lang w:val="is-IS"/>
        </w:rPr>
        <w:t>ramleið</w:t>
      </w:r>
      <w:r>
        <w:rPr>
          <w:sz w:val="22"/>
          <w:szCs w:val="22"/>
          <w:u w:val="single"/>
          <w:lang w:val="is-IS"/>
        </w:rPr>
        <w:t>andi</w:t>
      </w:r>
      <w:r w:rsidRPr="00E61E25">
        <w:rPr>
          <w:sz w:val="22"/>
          <w:szCs w:val="22"/>
          <w:u w:val="single"/>
          <w:lang w:val="is-IS"/>
        </w:rPr>
        <w:t xml:space="preserve"> </w:t>
      </w:r>
      <w:r w:rsidR="007C3049" w:rsidRPr="00E61E25">
        <w:rPr>
          <w:sz w:val="22"/>
          <w:szCs w:val="22"/>
          <w:u w:val="single"/>
          <w:lang w:val="is-IS"/>
        </w:rPr>
        <w:t xml:space="preserve">sem </w:t>
      </w:r>
      <w:r>
        <w:rPr>
          <w:sz w:val="22"/>
          <w:szCs w:val="22"/>
          <w:u w:val="single"/>
          <w:lang w:val="is-IS"/>
        </w:rPr>
        <w:t>ber</w:t>
      </w:r>
      <w:r w:rsidR="007C3049" w:rsidRPr="00E61E25">
        <w:rPr>
          <w:sz w:val="22"/>
          <w:szCs w:val="22"/>
          <w:u w:val="single"/>
          <w:lang w:val="is-IS"/>
        </w:rPr>
        <w:t xml:space="preserve"> ábyr</w:t>
      </w:r>
      <w:r>
        <w:rPr>
          <w:sz w:val="22"/>
          <w:szCs w:val="22"/>
          <w:u w:val="single"/>
          <w:lang w:val="is-IS"/>
        </w:rPr>
        <w:t>gð</w:t>
      </w:r>
      <w:r w:rsidR="007C3049" w:rsidRPr="00E61E25">
        <w:rPr>
          <w:sz w:val="22"/>
          <w:szCs w:val="22"/>
          <w:u w:val="single"/>
          <w:lang w:val="is-IS"/>
        </w:rPr>
        <w:t xml:space="preserve"> </w:t>
      </w:r>
      <w:r>
        <w:rPr>
          <w:sz w:val="22"/>
          <w:szCs w:val="22"/>
          <w:u w:val="single"/>
          <w:lang w:val="is-IS"/>
        </w:rPr>
        <w:t>á</w:t>
      </w:r>
      <w:r w:rsidR="007C3049" w:rsidRPr="00E61E25">
        <w:rPr>
          <w:sz w:val="22"/>
          <w:szCs w:val="22"/>
          <w:u w:val="single"/>
          <w:lang w:val="is-IS"/>
        </w:rPr>
        <w:t xml:space="preserve"> lokasamþykkt</w:t>
      </w:r>
      <w:r w:rsidR="003E33D5">
        <w:rPr>
          <w:sz w:val="22"/>
          <w:szCs w:val="22"/>
          <w:u w:val="single"/>
          <w:lang w:val="is-IS"/>
        </w:rPr>
        <w:t>:</w:t>
      </w:r>
    </w:p>
    <w:p w14:paraId="7D2AAC20" w14:textId="77777777" w:rsidR="00DD6C7E" w:rsidRPr="00A11723" w:rsidRDefault="00DD6C7E" w:rsidP="00BC29B4">
      <w:pPr>
        <w:rPr>
          <w:sz w:val="22"/>
          <w:szCs w:val="22"/>
          <w:lang w:val="is-IS"/>
        </w:rPr>
      </w:pPr>
      <w:r w:rsidRPr="00A11723">
        <w:rPr>
          <w:sz w:val="22"/>
          <w:szCs w:val="22"/>
          <w:lang w:val="is-IS"/>
        </w:rPr>
        <w:t>Labiana Life Sciences S.A.</w:t>
      </w:r>
    </w:p>
    <w:p w14:paraId="7D2AAC21" w14:textId="77777777" w:rsidR="00DD6C7E" w:rsidRPr="00A11723" w:rsidRDefault="00DD6C7E" w:rsidP="00BC29B4">
      <w:pPr>
        <w:rPr>
          <w:sz w:val="22"/>
          <w:szCs w:val="22"/>
          <w:lang w:val="is-IS"/>
        </w:rPr>
      </w:pPr>
      <w:r w:rsidRPr="00A11723">
        <w:rPr>
          <w:sz w:val="22"/>
          <w:szCs w:val="22"/>
          <w:lang w:val="is-IS"/>
        </w:rPr>
        <w:t>Venus, 26</w:t>
      </w:r>
    </w:p>
    <w:p w14:paraId="7D2AAC22" w14:textId="77777777" w:rsidR="00DD6C7E" w:rsidRPr="00A11723" w:rsidRDefault="00DD6C7E" w:rsidP="00BC29B4">
      <w:pPr>
        <w:rPr>
          <w:sz w:val="22"/>
          <w:szCs w:val="22"/>
          <w:lang w:val="is-IS"/>
        </w:rPr>
      </w:pPr>
      <w:r w:rsidRPr="00A11723">
        <w:rPr>
          <w:sz w:val="22"/>
          <w:szCs w:val="22"/>
          <w:lang w:val="is-IS"/>
        </w:rPr>
        <w:t>Can Parellada Industrial</w:t>
      </w:r>
    </w:p>
    <w:p w14:paraId="7D2AAC23" w14:textId="77777777" w:rsidR="00DD6C7E" w:rsidRPr="00A11723" w:rsidRDefault="00DD6C7E" w:rsidP="00BC29B4">
      <w:pPr>
        <w:rPr>
          <w:sz w:val="22"/>
          <w:szCs w:val="22"/>
          <w:lang w:val="is-IS"/>
        </w:rPr>
      </w:pPr>
      <w:r w:rsidRPr="00A11723">
        <w:rPr>
          <w:sz w:val="22"/>
          <w:szCs w:val="22"/>
          <w:lang w:val="is-IS"/>
        </w:rPr>
        <w:t>08228 Terrassa</w:t>
      </w:r>
      <w:r w:rsidR="00BD42B8">
        <w:rPr>
          <w:sz w:val="22"/>
          <w:szCs w:val="22"/>
          <w:lang w:val="is-IS"/>
        </w:rPr>
        <w:t>, Barcelona</w:t>
      </w:r>
    </w:p>
    <w:p w14:paraId="7D2AAC24" w14:textId="77777777" w:rsidR="00DD6C7E" w:rsidRPr="00C75C9D" w:rsidRDefault="00DD6C7E" w:rsidP="00BC29B4">
      <w:pPr>
        <w:rPr>
          <w:caps/>
          <w:sz w:val="22"/>
          <w:szCs w:val="22"/>
          <w:lang w:val="is-IS"/>
        </w:rPr>
      </w:pPr>
      <w:r w:rsidRPr="00C75C9D">
        <w:rPr>
          <w:caps/>
          <w:sz w:val="22"/>
          <w:szCs w:val="22"/>
          <w:lang w:val="is-IS"/>
        </w:rPr>
        <w:t>Spánn</w:t>
      </w:r>
    </w:p>
    <w:p w14:paraId="7D2AAC25" w14:textId="77777777" w:rsidR="005D6548" w:rsidRPr="00A11723" w:rsidRDefault="005D6548" w:rsidP="00BC29B4">
      <w:pPr>
        <w:rPr>
          <w:sz w:val="22"/>
          <w:szCs w:val="22"/>
          <w:lang w:val="is-IS"/>
        </w:rPr>
      </w:pPr>
    </w:p>
    <w:p w14:paraId="7D2AAC26" w14:textId="77777777" w:rsidR="0085013A" w:rsidRPr="0085013A" w:rsidRDefault="0085013A" w:rsidP="0085013A">
      <w:pPr>
        <w:widowControl w:val="0"/>
        <w:tabs>
          <w:tab w:val="left" w:pos="567"/>
        </w:tabs>
        <w:adjustRightInd w:val="0"/>
        <w:spacing w:line="260" w:lineRule="exact"/>
        <w:jc w:val="both"/>
        <w:textAlignment w:val="baseline"/>
        <w:rPr>
          <w:sz w:val="22"/>
          <w:szCs w:val="22"/>
          <w:highlight w:val="lightGray"/>
          <w:lang w:val="sv-SE"/>
        </w:rPr>
      </w:pPr>
      <w:r w:rsidRPr="0085013A">
        <w:rPr>
          <w:sz w:val="22"/>
          <w:szCs w:val="22"/>
          <w:highlight w:val="lightGray"/>
          <w:lang w:val="sv-SE"/>
        </w:rPr>
        <w:t>KVP Pharma + Veterinär Produkte GmbH</w:t>
      </w:r>
    </w:p>
    <w:p w14:paraId="7D2AAC27" w14:textId="77777777" w:rsidR="00F060FD" w:rsidRPr="00F060FD" w:rsidRDefault="00F060FD" w:rsidP="00F060FD">
      <w:pPr>
        <w:widowControl w:val="0"/>
        <w:tabs>
          <w:tab w:val="left" w:pos="567"/>
        </w:tabs>
        <w:adjustRightInd w:val="0"/>
        <w:spacing w:line="260" w:lineRule="exact"/>
        <w:jc w:val="both"/>
        <w:textAlignment w:val="baseline"/>
        <w:rPr>
          <w:sz w:val="22"/>
          <w:szCs w:val="22"/>
          <w:highlight w:val="lightGray"/>
          <w:lang w:val="sv-SE"/>
        </w:rPr>
      </w:pPr>
      <w:r w:rsidRPr="00F060FD">
        <w:rPr>
          <w:sz w:val="22"/>
          <w:szCs w:val="22"/>
          <w:highlight w:val="lightGray"/>
          <w:lang w:val="sv-SE"/>
        </w:rPr>
        <w:t>Projensdorfer Str. 324</w:t>
      </w:r>
    </w:p>
    <w:p w14:paraId="7D2AAC28" w14:textId="77777777" w:rsidR="0085013A" w:rsidRPr="00BC29D2" w:rsidRDefault="0085013A" w:rsidP="0085013A">
      <w:pPr>
        <w:widowControl w:val="0"/>
        <w:tabs>
          <w:tab w:val="left" w:pos="567"/>
        </w:tabs>
        <w:adjustRightInd w:val="0"/>
        <w:spacing w:line="260" w:lineRule="exact"/>
        <w:jc w:val="both"/>
        <w:textAlignment w:val="baseline"/>
        <w:rPr>
          <w:sz w:val="22"/>
          <w:szCs w:val="22"/>
          <w:highlight w:val="lightGray"/>
          <w:lang w:val="sv-SE"/>
        </w:rPr>
      </w:pPr>
      <w:r w:rsidRPr="00BC29D2">
        <w:rPr>
          <w:sz w:val="22"/>
          <w:szCs w:val="22"/>
          <w:highlight w:val="lightGray"/>
          <w:lang w:val="sv-SE"/>
        </w:rPr>
        <w:t>24106 Kiel</w:t>
      </w:r>
    </w:p>
    <w:p w14:paraId="7D2AAC29" w14:textId="77777777" w:rsidR="007C3049" w:rsidRPr="0054246B" w:rsidRDefault="007C3049" w:rsidP="007C3049">
      <w:pPr>
        <w:rPr>
          <w:caps/>
          <w:sz w:val="22"/>
          <w:szCs w:val="22"/>
          <w:lang w:val="is-IS"/>
        </w:rPr>
      </w:pPr>
      <w:r w:rsidRPr="007C3049">
        <w:rPr>
          <w:caps/>
          <w:sz w:val="22"/>
          <w:szCs w:val="22"/>
          <w:highlight w:val="lightGray"/>
          <w:lang w:val="is-IS"/>
        </w:rPr>
        <w:t>Þýskaland</w:t>
      </w:r>
    </w:p>
    <w:p w14:paraId="7D2AAC2A" w14:textId="77777777" w:rsidR="0085013A" w:rsidRPr="00BC29D2" w:rsidRDefault="0085013A" w:rsidP="0085013A">
      <w:pPr>
        <w:widowControl w:val="0"/>
        <w:tabs>
          <w:tab w:val="left" w:pos="567"/>
        </w:tabs>
        <w:adjustRightInd w:val="0"/>
        <w:spacing w:line="260" w:lineRule="exact"/>
        <w:jc w:val="both"/>
        <w:textAlignment w:val="baseline"/>
        <w:rPr>
          <w:sz w:val="22"/>
          <w:szCs w:val="22"/>
          <w:lang w:val="sv-SE"/>
        </w:rPr>
      </w:pPr>
    </w:p>
    <w:p w14:paraId="7D2AAC2B" w14:textId="77777777" w:rsidR="005D6548" w:rsidRPr="00A11723" w:rsidRDefault="005D6548" w:rsidP="00BC29B4">
      <w:pPr>
        <w:rPr>
          <w:sz w:val="22"/>
          <w:szCs w:val="22"/>
          <w:lang w:val="is-IS"/>
        </w:rPr>
      </w:pPr>
    </w:p>
    <w:p w14:paraId="7D2AAC2C" w14:textId="77777777" w:rsidR="005D6548" w:rsidRPr="00A11723" w:rsidRDefault="005D6548" w:rsidP="00BC29B4">
      <w:pPr>
        <w:ind w:left="567" w:hanging="567"/>
        <w:rPr>
          <w:sz w:val="22"/>
          <w:szCs w:val="22"/>
          <w:lang w:val="is-IS"/>
        </w:rPr>
      </w:pPr>
      <w:r w:rsidRPr="00C44E06">
        <w:rPr>
          <w:b/>
          <w:sz w:val="22"/>
          <w:szCs w:val="22"/>
          <w:highlight w:val="lightGray"/>
          <w:lang w:val="is-IS"/>
        </w:rPr>
        <w:t>2.</w:t>
      </w:r>
      <w:r w:rsidRPr="00A11723">
        <w:rPr>
          <w:b/>
          <w:sz w:val="22"/>
          <w:szCs w:val="22"/>
          <w:lang w:val="is-IS"/>
        </w:rPr>
        <w:tab/>
        <w:t>HEITI DÝRALYFS</w:t>
      </w:r>
    </w:p>
    <w:p w14:paraId="7D2AAC2D" w14:textId="77777777" w:rsidR="005D6548" w:rsidRPr="00A11723" w:rsidRDefault="005D6548" w:rsidP="00BC29B4">
      <w:pPr>
        <w:rPr>
          <w:sz w:val="22"/>
          <w:szCs w:val="22"/>
          <w:lang w:val="is-IS"/>
        </w:rPr>
      </w:pPr>
    </w:p>
    <w:p w14:paraId="7D2AAC2E" w14:textId="77777777" w:rsidR="005D6548" w:rsidRPr="00A11723" w:rsidRDefault="005D6548" w:rsidP="00BC29B4">
      <w:pPr>
        <w:rPr>
          <w:sz w:val="22"/>
          <w:szCs w:val="22"/>
          <w:lang w:val="is-IS"/>
        </w:rPr>
      </w:pPr>
      <w:r w:rsidRPr="00A11723">
        <w:rPr>
          <w:sz w:val="22"/>
          <w:szCs w:val="22"/>
          <w:lang w:val="is-IS"/>
        </w:rPr>
        <w:t>Metacam 20 mg/ml stungulyf, lausn handa nautgripum, svínum og hestum.</w:t>
      </w:r>
    </w:p>
    <w:p w14:paraId="7D2AAC2F" w14:textId="77777777" w:rsidR="005D6548" w:rsidRPr="00A11723" w:rsidRDefault="005D6548" w:rsidP="00BC29B4">
      <w:pPr>
        <w:tabs>
          <w:tab w:val="left" w:pos="567"/>
        </w:tabs>
        <w:rPr>
          <w:sz w:val="22"/>
          <w:szCs w:val="22"/>
          <w:lang w:val="is-IS"/>
        </w:rPr>
      </w:pPr>
      <w:r w:rsidRPr="00A11723">
        <w:rPr>
          <w:sz w:val="22"/>
          <w:szCs w:val="22"/>
          <w:lang w:val="is-IS"/>
        </w:rPr>
        <w:t>Meloxicam</w:t>
      </w:r>
    </w:p>
    <w:p w14:paraId="7D2AAC30" w14:textId="77777777" w:rsidR="005D6548" w:rsidRPr="00A11723" w:rsidRDefault="005D6548" w:rsidP="00BC29B4">
      <w:pPr>
        <w:rPr>
          <w:sz w:val="22"/>
          <w:szCs w:val="22"/>
          <w:lang w:val="is-IS"/>
        </w:rPr>
      </w:pPr>
    </w:p>
    <w:p w14:paraId="7D2AAC31" w14:textId="77777777" w:rsidR="005D6548" w:rsidRPr="00A11723" w:rsidRDefault="005D6548" w:rsidP="00BC29B4">
      <w:pPr>
        <w:rPr>
          <w:sz w:val="22"/>
          <w:szCs w:val="22"/>
          <w:lang w:val="is-IS"/>
        </w:rPr>
      </w:pPr>
    </w:p>
    <w:p w14:paraId="7D2AAC32" w14:textId="77777777" w:rsidR="005D6548" w:rsidRPr="00A11723" w:rsidRDefault="005D6548" w:rsidP="00BC29B4">
      <w:pPr>
        <w:ind w:left="567" w:hanging="567"/>
        <w:rPr>
          <w:b/>
          <w:sz w:val="22"/>
          <w:szCs w:val="22"/>
          <w:lang w:val="is-IS"/>
        </w:rPr>
      </w:pPr>
      <w:r w:rsidRPr="00C44E06">
        <w:rPr>
          <w:b/>
          <w:sz w:val="22"/>
          <w:szCs w:val="22"/>
          <w:highlight w:val="lightGray"/>
          <w:lang w:val="is-IS"/>
        </w:rPr>
        <w:t>3.</w:t>
      </w:r>
      <w:r w:rsidRPr="00A11723">
        <w:rPr>
          <w:b/>
          <w:sz w:val="22"/>
          <w:szCs w:val="22"/>
          <w:lang w:val="is-IS"/>
        </w:rPr>
        <w:tab/>
        <w:t>VIRK(T) INNIHALDSEFNI OG ÖNNUR INNIHALDSEFNI</w:t>
      </w:r>
    </w:p>
    <w:p w14:paraId="7D2AAC33" w14:textId="77777777" w:rsidR="005D6548" w:rsidRPr="00A11723" w:rsidRDefault="005D6548" w:rsidP="00BC29B4">
      <w:pPr>
        <w:rPr>
          <w:sz w:val="22"/>
          <w:szCs w:val="22"/>
          <w:lang w:val="is-IS"/>
        </w:rPr>
      </w:pPr>
    </w:p>
    <w:p w14:paraId="7D2AAC34" w14:textId="77777777" w:rsidR="008845B4" w:rsidRPr="00A11723" w:rsidRDefault="008845B4" w:rsidP="00BC29B4">
      <w:pPr>
        <w:rPr>
          <w:sz w:val="22"/>
          <w:szCs w:val="22"/>
          <w:lang w:val="is-IS"/>
        </w:rPr>
      </w:pPr>
      <w:r w:rsidRPr="00A11723">
        <w:rPr>
          <w:sz w:val="22"/>
          <w:szCs w:val="22"/>
          <w:lang w:val="is-IS"/>
        </w:rPr>
        <w:t>Einn ml inniheldur:</w:t>
      </w:r>
    </w:p>
    <w:p w14:paraId="7D2AAC35" w14:textId="77777777" w:rsidR="005D6548" w:rsidRPr="00A11723" w:rsidRDefault="005D6548" w:rsidP="005C137A">
      <w:pPr>
        <w:tabs>
          <w:tab w:val="left" w:pos="1985"/>
        </w:tabs>
        <w:rPr>
          <w:sz w:val="22"/>
          <w:szCs w:val="22"/>
          <w:lang w:val="is-IS"/>
        </w:rPr>
      </w:pPr>
      <w:r w:rsidRPr="00A11723">
        <w:rPr>
          <w:sz w:val="22"/>
          <w:szCs w:val="22"/>
          <w:lang w:val="is-IS"/>
        </w:rPr>
        <w:t>Meloxicam</w:t>
      </w:r>
      <w:r w:rsidR="005C137A">
        <w:rPr>
          <w:sz w:val="22"/>
          <w:szCs w:val="22"/>
          <w:lang w:val="is-IS"/>
        </w:rPr>
        <w:tab/>
      </w:r>
      <w:r w:rsidRPr="00A11723">
        <w:rPr>
          <w:sz w:val="22"/>
          <w:szCs w:val="22"/>
          <w:lang w:val="is-IS"/>
        </w:rPr>
        <w:t>20 mg</w:t>
      </w:r>
    </w:p>
    <w:p w14:paraId="7D2AAC36" w14:textId="77777777" w:rsidR="005D6548" w:rsidRPr="00A11723" w:rsidRDefault="005D6548" w:rsidP="005C137A">
      <w:pPr>
        <w:tabs>
          <w:tab w:val="left" w:pos="1985"/>
        </w:tabs>
        <w:rPr>
          <w:sz w:val="22"/>
          <w:szCs w:val="22"/>
          <w:lang w:val="is-IS"/>
        </w:rPr>
      </w:pPr>
      <w:r w:rsidRPr="00A11723">
        <w:rPr>
          <w:sz w:val="22"/>
          <w:szCs w:val="22"/>
          <w:lang w:val="is-IS"/>
        </w:rPr>
        <w:t>Etanól</w:t>
      </w:r>
      <w:r w:rsidR="005C137A">
        <w:rPr>
          <w:sz w:val="22"/>
          <w:szCs w:val="22"/>
          <w:lang w:val="is-IS"/>
        </w:rPr>
        <w:tab/>
      </w:r>
      <w:r w:rsidRPr="00A11723">
        <w:rPr>
          <w:sz w:val="22"/>
          <w:szCs w:val="22"/>
          <w:lang w:val="is-IS"/>
        </w:rPr>
        <w:t>150 mg</w:t>
      </w:r>
    </w:p>
    <w:p w14:paraId="7D2AAC37" w14:textId="77777777" w:rsidR="005D6548" w:rsidRDefault="005D6548" w:rsidP="00BC29B4">
      <w:pPr>
        <w:rPr>
          <w:sz w:val="22"/>
          <w:szCs w:val="22"/>
          <w:lang w:val="is-IS"/>
        </w:rPr>
      </w:pPr>
    </w:p>
    <w:p w14:paraId="7D2AAC38" w14:textId="77777777" w:rsidR="002917D6" w:rsidRPr="00A11723" w:rsidRDefault="002917D6" w:rsidP="00BC29B4">
      <w:pPr>
        <w:rPr>
          <w:sz w:val="22"/>
          <w:szCs w:val="22"/>
          <w:lang w:val="is-IS"/>
        </w:rPr>
      </w:pPr>
      <w:r>
        <w:rPr>
          <w:sz w:val="22"/>
          <w:szCs w:val="22"/>
          <w:lang w:val="is-IS"/>
        </w:rPr>
        <w:t>Tær, gul lausn</w:t>
      </w:r>
    </w:p>
    <w:p w14:paraId="7D2AAC39" w14:textId="77777777" w:rsidR="005D6548" w:rsidRPr="00A11723" w:rsidRDefault="005D6548" w:rsidP="00BC29B4">
      <w:pPr>
        <w:pStyle w:val="EndnoteText"/>
        <w:tabs>
          <w:tab w:val="clear" w:pos="567"/>
        </w:tabs>
        <w:rPr>
          <w:szCs w:val="22"/>
          <w:lang w:val="is-IS"/>
        </w:rPr>
      </w:pPr>
    </w:p>
    <w:p w14:paraId="7D2AAC3A" w14:textId="77777777" w:rsidR="005D6548" w:rsidRPr="00A11723" w:rsidRDefault="005D6548" w:rsidP="00BC29B4">
      <w:pPr>
        <w:pStyle w:val="BodyText2"/>
        <w:rPr>
          <w:b/>
          <w:bCs/>
          <w:i w:val="0"/>
          <w:iCs/>
          <w:color w:val="auto"/>
          <w:szCs w:val="22"/>
          <w:lang w:val="is-IS"/>
        </w:rPr>
      </w:pPr>
      <w:r w:rsidRPr="005C137A">
        <w:rPr>
          <w:b/>
          <w:bCs/>
          <w:i w:val="0"/>
          <w:iCs/>
          <w:color w:val="auto"/>
          <w:szCs w:val="22"/>
          <w:highlight w:val="lightGray"/>
          <w:lang w:val="is-IS"/>
        </w:rPr>
        <w:t>4.</w:t>
      </w:r>
      <w:r w:rsidRPr="00A11723">
        <w:rPr>
          <w:b/>
          <w:bCs/>
          <w:i w:val="0"/>
          <w:iCs/>
          <w:color w:val="auto"/>
          <w:szCs w:val="22"/>
          <w:lang w:val="is-IS"/>
        </w:rPr>
        <w:tab/>
        <w:t>ÁBENDING(AR)</w:t>
      </w:r>
    </w:p>
    <w:p w14:paraId="7D2AAC3B" w14:textId="77777777" w:rsidR="005D6548" w:rsidRPr="00A11723" w:rsidRDefault="005D6548" w:rsidP="00BC29B4">
      <w:pPr>
        <w:rPr>
          <w:sz w:val="22"/>
          <w:szCs w:val="22"/>
          <w:lang w:val="is-IS"/>
        </w:rPr>
      </w:pPr>
    </w:p>
    <w:p w14:paraId="7D2AAC3C" w14:textId="77777777" w:rsidR="005D6548" w:rsidRPr="005C137A" w:rsidRDefault="005D6548" w:rsidP="00BC29B4">
      <w:pPr>
        <w:pStyle w:val="BodyText3"/>
        <w:rPr>
          <w:snapToGrid w:val="0"/>
          <w:szCs w:val="22"/>
          <w:u w:val="single"/>
          <w:lang w:eastAsia="de-DE"/>
        </w:rPr>
      </w:pPr>
      <w:r w:rsidRPr="005C137A">
        <w:rPr>
          <w:szCs w:val="22"/>
          <w:u w:val="single"/>
        </w:rPr>
        <w:t>Nautgripir:</w:t>
      </w:r>
    </w:p>
    <w:p w14:paraId="7D2AAC3D" w14:textId="77777777" w:rsidR="005D6548" w:rsidRPr="00A11723" w:rsidRDefault="005D6548" w:rsidP="00BC29B4">
      <w:pPr>
        <w:pStyle w:val="BodyText3"/>
        <w:rPr>
          <w:snapToGrid w:val="0"/>
          <w:szCs w:val="22"/>
          <w:lang w:eastAsia="de-DE"/>
        </w:rPr>
      </w:pPr>
      <w:r w:rsidRPr="00A11723">
        <w:rPr>
          <w:snapToGrid w:val="0"/>
          <w:szCs w:val="22"/>
          <w:lang w:eastAsia="de-DE"/>
        </w:rPr>
        <w:t>Bráð öndunarfærasýking, samhliða viðeigandi sýklalyfjameðhöndlun, til að draga úr klínískum einkennum hjá nautgripum.</w:t>
      </w:r>
    </w:p>
    <w:p w14:paraId="7D2AAC3E" w14:textId="77777777" w:rsidR="005D6548" w:rsidRPr="00A11723" w:rsidRDefault="005D6548" w:rsidP="00BC29B4">
      <w:pPr>
        <w:pStyle w:val="BodyText3"/>
        <w:rPr>
          <w:szCs w:val="22"/>
        </w:rPr>
      </w:pPr>
      <w:r w:rsidRPr="00A11723">
        <w:rPr>
          <w:szCs w:val="22"/>
        </w:rPr>
        <w:t>Niðurgangur hjá kálfum sem eru eldri en vikugamlir og ungneytum sem ekki mjólka, samhliða vökva til inntöku til að draga úr klínískum einkennum.</w:t>
      </w:r>
    </w:p>
    <w:p w14:paraId="7D2AAC3F" w14:textId="77777777" w:rsidR="005D6548" w:rsidRPr="00A11723" w:rsidRDefault="005D6548" w:rsidP="00BC29B4">
      <w:pPr>
        <w:pStyle w:val="BodyText3"/>
        <w:rPr>
          <w:snapToGrid w:val="0"/>
          <w:szCs w:val="22"/>
          <w:lang w:eastAsia="de-DE"/>
        </w:rPr>
      </w:pPr>
      <w:r w:rsidRPr="00A11723">
        <w:rPr>
          <w:szCs w:val="22"/>
        </w:rPr>
        <w:t>Til notkunar sem viðbótarmeðferð við bráðri júgurbólgu, samtímis sýklalyfjameðhöndlun.</w:t>
      </w:r>
    </w:p>
    <w:p w14:paraId="7D2AAC40" w14:textId="77777777" w:rsidR="00964A3B" w:rsidRPr="00A11723" w:rsidRDefault="00964A3B" w:rsidP="00964A3B">
      <w:pPr>
        <w:rPr>
          <w:sz w:val="22"/>
          <w:szCs w:val="22"/>
          <w:lang w:val="is-IS"/>
        </w:rPr>
      </w:pPr>
      <w:r w:rsidRPr="00A11723">
        <w:rPr>
          <w:sz w:val="22"/>
          <w:szCs w:val="22"/>
          <w:lang w:val="is-IS"/>
        </w:rPr>
        <w:t>Við verkjum eftir afhornunaraðgerð hjá kálfum.</w:t>
      </w:r>
    </w:p>
    <w:p w14:paraId="7D2AAC41" w14:textId="77777777" w:rsidR="00800C61" w:rsidRPr="00A11723" w:rsidRDefault="00800C61" w:rsidP="000107D8">
      <w:pPr>
        <w:rPr>
          <w:sz w:val="22"/>
          <w:szCs w:val="22"/>
          <w:lang w:val="is-IS"/>
        </w:rPr>
      </w:pPr>
    </w:p>
    <w:p w14:paraId="7D2AAC42" w14:textId="77777777" w:rsidR="005D6548" w:rsidRPr="005C137A" w:rsidRDefault="005D6548" w:rsidP="00BC29B4">
      <w:pPr>
        <w:rPr>
          <w:sz w:val="22"/>
          <w:szCs w:val="22"/>
          <w:u w:val="single"/>
          <w:lang w:val="is-IS"/>
        </w:rPr>
      </w:pPr>
      <w:r w:rsidRPr="005C137A">
        <w:rPr>
          <w:sz w:val="22"/>
          <w:szCs w:val="22"/>
          <w:u w:val="single"/>
          <w:lang w:val="is-IS"/>
        </w:rPr>
        <w:t>Svín:</w:t>
      </w:r>
    </w:p>
    <w:p w14:paraId="7D2AAC43" w14:textId="77777777" w:rsidR="005D6548" w:rsidRPr="00A11723" w:rsidRDefault="005D6548" w:rsidP="00BC29B4">
      <w:pPr>
        <w:rPr>
          <w:sz w:val="22"/>
          <w:szCs w:val="22"/>
          <w:lang w:val="is-IS"/>
        </w:rPr>
      </w:pPr>
      <w:r w:rsidRPr="00A11723">
        <w:rPr>
          <w:sz w:val="22"/>
          <w:szCs w:val="22"/>
          <w:lang w:val="is-IS"/>
        </w:rPr>
        <w:t>Hreyfiraskanir sem ekki stafa af sýkingum, til að draga úr einkennum helti og bólgu.</w:t>
      </w:r>
    </w:p>
    <w:p w14:paraId="7D2AAC44" w14:textId="77777777" w:rsidR="005D6548" w:rsidRPr="00A11723" w:rsidRDefault="005D6548" w:rsidP="00BC29B4">
      <w:pPr>
        <w:rPr>
          <w:sz w:val="22"/>
          <w:szCs w:val="22"/>
          <w:lang w:val="is-IS"/>
        </w:rPr>
      </w:pPr>
      <w:r w:rsidRPr="00A11723">
        <w:rPr>
          <w:sz w:val="22"/>
          <w:szCs w:val="22"/>
          <w:lang w:val="is-IS"/>
        </w:rPr>
        <w:t>Viðbótarmeðhöndlun við blóðeitrun vegna gothita (</w:t>
      </w:r>
      <w:smartTag w:uri="urn:schemas-microsoft-com:office:smarttags" w:element="stockticker">
        <w:r w:rsidRPr="00A11723">
          <w:rPr>
            <w:sz w:val="22"/>
            <w:szCs w:val="22"/>
            <w:lang w:val="is-IS"/>
          </w:rPr>
          <w:t>MMA</w:t>
        </w:r>
      </w:smartTag>
      <w:r w:rsidRPr="00A11723">
        <w:rPr>
          <w:sz w:val="22"/>
          <w:szCs w:val="22"/>
          <w:lang w:val="is-IS"/>
        </w:rPr>
        <w:t>) samhliða viðeigandi sýklalyfjameðhöndlun.</w:t>
      </w:r>
    </w:p>
    <w:p w14:paraId="7D2AAC45" w14:textId="77777777" w:rsidR="005D6548" w:rsidRPr="00A11723" w:rsidRDefault="005D6548" w:rsidP="00BC29B4">
      <w:pPr>
        <w:rPr>
          <w:sz w:val="22"/>
          <w:szCs w:val="22"/>
          <w:lang w:val="is-IS"/>
        </w:rPr>
      </w:pPr>
    </w:p>
    <w:p w14:paraId="7D2AAC46" w14:textId="77777777" w:rsidR="005D6548" w:rsidRPr="005C137A" w:rsidRDefault="005D6548" w:rsidP="00BC29B4">
      <w:pPr>
        <w:rPr>
          <w:sz w:val="22"/>
          <w:szCs w:val="22"/>
          <w:u w:val="single"/>
          <w:lang w:val="is-IS"/>
        </w:rPr>
      </w:pPr>
      <w:r w:rsidRPr="005C137A">
        <w:rPr>
          <w:sz w:val="22"/>
          <w:szCs w:val="22"/>
          <w:u w:val="single"/>
          <w:lang w:val="is-IS"/>
        </w:rPr>
        <w:t>Hestar:</w:t>
      </w:r>
    </w:p>
    <w:p w14:paraId="7D2AAC47" w14:textId="77777777" w:rsidR="005D6548" w:rsidRPr="00A11723" w:rsidRDefault="009B58DD" w:rsidP="00BC29B4">
      <w:pPr>
        <w:rPr>
          <w:sz w:val="22"/>
          <w:szCs w:val="22"/>
          <w:lang w:val="is-IS"/>
        </w:rPr>
      </w:pPr>
      <w:r>
        <w:rPr>
          <w:sz w:val="22"/>
          <w:szCs w:val="22"/>
          <w:lang w:val="is-IS"/>
        </w:rPr>
        <w:t>Til að draga</w:t>
      </w:r>
      <w:r w:rsidRPr="00CD6127">
        <w:rPr>
          <w:sz w:val="22"/>
          <w:szCs w:val="22"/>
          <w:lang w:val="is-IS"/>
        </w:rPr>
        <w:t xml:space="preserve"> úr bólgu og verkjum </w:t>
      </w:r>
      <w:r w:rsidR="005D6548" w:rsidRPr="00A11723">
        <w:rPr>
          <w:snapToGrid w:val="0"/>
          <w:sz w:val="22"/>
          <w:szCs w:val="22"/>
          <w:lang w:val="is-IS" w:eastAsia="de-DE"/>
        </w:rPr>
        <w:t>vegna bráðra eða langvinnra kvilla í stoðkerfi.</w:t>
      </w:r>
    </w:p>
    <w:p w14:paraId="7D2AAC48" w14:textId="77777777" w:rsidR="005D6548" w:rsidRPr="00A11723" w:rsidRDefault="009B58DD" w:rsidP="00BC29B4">
      <w:pPr>
        <w:tabs>
          <w:tab w:val="left" w:pos="567"/>
        </w:tabs>
        <w:rPr>
          <w:sz w:val="22"/>
          <w:szCs w:val="22"/>
          <w:lang w:val="is-IS"/>
        </w:rPr>
      </w:pPr>
      <w:r>
        <w:rPr>
          <w:sz w:val="22"/>
          <w:szCs w:val="22"/>
          <w:lang w:val="is-IS"/>
        </w:rPr>
        <w:t>Við v</w:t>
      </w:r>
      <w:r w:rsidRPr="00CD6127">
        <w:rPr>
          <w:sz w:val="22"/>
          <w:szCs w:val="22"/>
          <w:lang w:val="is-IS"/>
        </w:rPr>
        <w:t>erk</w:t>
      </w:r>
      <w:r>
        <w:rPr>
          <w:sz w:val="22"/>
          <w:szCs w:val="22"/>
          <w:lang w:val="is-IS"/>
        </w:rPr>
        <w:t>jum</w:t>
      </w:r>
      <w:r w:rsidRPr="00CD6127">
        <w:rPr>
          <w:sz w:val="22"/>
          <w:szCs w:val="22"/>
          <w:lang w:val="is-IS"/>
        </w:rPr>
        <w:t xml:space="preserve"> tengd</w:t>
      </w:r>
      <w:r>
        <w:rPr>
          <w:sz w:val="22"/>
          <w:szCs w:val="22"/>
          <w:lang w:val="is-IS"/>
        </w:rPr>
        <w:t>um</w:t>
      </w:r>
      <w:r w:rsidRPr="00CD6127">
        <w:rPr>
          <w:sz w:val="22"/>
          <w:szCs w:val="22"/>
          <w:lang w:val="is-IS"/>
        </w:rPr>
        <w:t xml:space="preserve"> </w:t>
      </w:r>
      <w:r w:rsidR="005D6548" w:rsidRPr="00A11723">
        <w:rPr>
          <w:sz w:val="22"/>
          <w:szCs w:val="22"/>
          <w:lang w:val="is-IS"/>
        </w:rPr>
        <w:t>hrossasótt (equine colic).</w:t>
      </w:r>
    </w:p>
    <w:p w14:paraId="7D2AAC49" w14:textId="77777777" w:rsidR="005D6548" w:rsidRPr="00A11723" w:rsidRDefault="005D6548" w:rsidP="00BC29B4">
      <w:pPr>
        <w:pStyle w:val="EndnoteText"/>
        <w:tabs>
          <w:tab w:val="clear" w:pos="567"/>
        </w:tabs>
        <w:rPr>
          <w:szCs w:val="22"/>
          <w:lang w:val="is-IS"/>
        </w:rPr>
      </w:pPr>
    </w:p>
    <w:p w14:paraId="7D2AAC4A" w14:textId="77777777" w:rsidR="005D6548" w:rsidRPr="00A11723" w:rsidRDefault="005D6548" w:rsidP="00BC29B4">
      <w:pPr>
        <w:pStyle w:val="EndnoteText"/>
        <w:tabs>
          <w:tab w:val="clear" w:pos="567"/>
        </w:tabs>
        <w:rPr>
          <w:szCs w:val="22"/>
          <w:lang w:val="is-IS"/>
        </w:rPr>
      </w:pPr>
    </w:p>
    <w:p w14:paraId="7D2AAC4B" w14:textId="77777777" w:rsidR="005D6548" w:rsidRPr="00A11723" w:rsidRDefault="005D6548" w:rsidP="005C137A">
      <w:pPr>
        <w:rPr>
          <w:b/>
          <w:caps/>
          <w:sz w:val="22"/>
          <w:szCs w:val="22"/>
          <w:lang w:val="is-IS"/>
        </w:rPr>
      </w:pPr>
      <w:r w:rsidRPr="005C137A">
        <w:rPr>
          <w:b/>
          <w:caps/>
          <w:sz w:val="22"/>
          <w:szCs w:val="22"/>
          <w:highlight w:val="lightGray"/>
          <w:lang w:val="is-IS"/>
        </w:rPr>
        <w:t>5.</w:t>
      </w:r>
      <w:r w:rsidRPr="00A11723">
        <w:rPr>
          <w:b/>
          <w:caps/>
          <w:sz w:val="22"/>
          <w:szCs w:val="22"/>
          <w:lang w:val="is-IS"/>
        </w:rPr>
        <w:tab/>
        <w:t>FRÁBENDINGAR</w:t>
      </w:r>
    </w:p>
    <w:p w14:paraId="7D2AAC4C" w14:textId="77777777" w:rsidR="005D6548" w:rsidRPr="00A11723" w:rsidRDefault="005D6548" w:rsidP="00BC29B4">
      <w:pPr>
        <w:rPr>
          <w:sz w:val="22"/>
          <w:szCs w:val="22"/>
          <w:lang w:val="is-IS"/>
        </w:rPr>
      </w:pPr>
    </w:p>
    <w:p w14:paraId="7D2AAC4D" w14:textId="77777777" w:rsidR="005D6548" w:rsidRPr="00A11723" w:rsidRDefault="005D6548" w:rsidP="00BC29B4">
      <w:pPr>
        <w:rPr>
          <w:sz w:val="22"/>
          <w:szCs w:val="22"/>
          <w:lang w:val="is-IS"/>
        </w:rPr>
      </w:pPr>
      <w:r w:rsidRPr="00A11723">
        <w:rPr>
          <w:sz w:val="22"/>
          <w:szCs w:val="22"/>
          <w:lang w:val="is-IS"/>
        </w:rPr>
        <w:t>Ekki má nota lyfið handa folöldum sem eru yngri en 6 vikna.</w:t>
      </w:r>
    </w:p>
    <w:p w14:paraId="7D2AAC4E" w14:textId="77777777" w:rsidR="005D6548" w:rsidRPr="00A11723" w:rsidRDefault="000D2C69" w:rsidP="00BC29B4">
      <w:pPr>
        <w:rPr>
          <w:sz w:val="22"/>
          <w:szCs w:val="22"/>
          <w:lang w:val="is-IS"/>
        </w:rPr>
      </w:pPr>
      <w:r w:rsidRPr="00A11723">
        <w:rPr>
          <w:sz w:val="22"/>
          <w:szCs w:val="22"/>
          <w:lang w:val="is-IS"/>
        </w:rPr>
        <w:t xml:space="preserve">Dýralyfið má ekki nota </w:t>
      </w:r>
      <w:r w:rsidR="005D6548" w:rsidRPr="00A11723">
        <w:rPr>
          <w:sz w:val="22"/>
          <w:szCs w:val="22"/>
          <w:lang w:val="is-IS"/>
        </w:rPr>
        <w:t>handa fylfullum eða mjólkandi hryssum.</w:t>
      </w:r>
    </w:p>
    <w:p w14:paraId="7D2AAC4F" w14:textId="77777777" w:rsidR="005D6548" w:rsidRPr="00A11723" w:rsidRDefault="005D6548" w:rsidP="00BC29B4">
      <w:pPr>
        <w:pStyle w:val="BodyText3"/>
        <w:rPr>
          <w:szCs w:val="22"/>
        </w:rPr>
      </w:pPr>
      <w:r w:rsidRPr="00A11723">
        <w:rPr>
          <w:szCs w:val="22"/>
        </w:rPr>
        <w:t>Lyfið má hvorki gefa dýrum með skerta lifrar-, hjarta- eða nýrnastarfsemi eða blæðingasjúkdóma, né þegar vísbendingar eru um sáratengdar vefjaskemmdir í meltingarvegi.</w:t>
      </w:r>
    </w:p>
    <w:p w14:paraId="7D2AAC50" w14:textId="77777777" w:rsidR="005D6548" w:rsidRPr="00A11723" w:rsidRDefault="005D6548" w:rsidP="00BC29B4">
      <w:pPr>
        <w:tabs>
          <w:tab w:val="left" w:pos="567"/>
        </w:tabs>
        <w:rPr>
          <w:sz w:val="22"/>
          <w:szCs w:val="22"/>
          <w:lang w:val="is-IS"/>
        </w:rPr>
      </w:pPr>
      <w:r w:rsidRPr="00A11723">
        <w:rPr>
          <w:sz w:val="22"/>
          <w:szCs w:val="22"/>
          <w:lang w:val="is-IS"/>
        </w:rPr>
        <w:t>Gefið ekki dýrum sem hafa ofnæmi fyrir virka efninu eða einhverju hjálparefnanna.</w:t>
      </w:r>
    </w:p>
    <w:p w14:paraId="7D2AAC51" w14:textId="77777777" w:rsidR="005D6548" w:rsidRPr="00A11723" w:rsidRDefault="005D6548" w:rsidP="00BC29B4">
      <w:pPr>
        <w:rPr>
          <w:sz w:val="22"/>
          <w:szCs w:val="22"/>
          <w:lang w:val="is-IS"/>
        </w:rPr>
      </w:pPr>
      <w:r w:rsidRPr="00A11723">
        <w:rPr>
          <w:sz w:val="22"/>
          <w:szCs w:val="22"/>
          <w:lang w:val="is-IS"/>
        </w:rPr>
        <w:t>Við meðhöndlun við niðurgangi hjá nautgripum má ekki gefa lyfið dýrum sem eru yngri en viku gömul.</w:t>
      </w:r>
    </w:p>
    <w:p w14:paraId="7D2AAC52" w14:textId="77777777" w:rsidR="005D6548" w:rsidRPr="00A11723" w:rsidRDefault="005D6548" w:rsidP="00BC29B4">
      <w:pPr>
        <w:pStyle w:val="EndnoteText"/>
        <w:tabs>
          <w:tab w:val="clear" w:pos="567"/>
        </w:tabs>
        <w:rPr>
          <w:szCs w:val="22"/>
          <w:lang w:val="is-IS"/>
        </w:rPr>
      </w:pPr>
    </w:p>
    <w:p w14:paraId="7D2AAC53" w14:textId="77777777" w:rsidR="005D6548" w:rsidRPr="00A11723" w:rsidRDefault="005D6548" w:rsidP="00BC29B4">
      <w:pPr>
        <w:rPr>
          <w:sz w:val="22"/>
          <w:szCs w:val="22"/>
          <w:lang w:val="is-IS"/>
        </w:rPr>
      </w:pPr>
    </w:p>
    <w:p w14:paraId="7D2AAC54" w14:textId="77777777" w:rsidR="005D6548" w:rsidRPr="00A11723" w:rsidRDefault="005D6548" w:rsidP="00BC29B4">
      <w:pPr>
        <w:rPr>
          <w:b/>
          <w:caps/>
          <w:sz w:val="22"/>
          <w:szCs w:val="22"/>
          <w:lang w:val="is-IS"/>
        </w:rPr>
      </w:pPr>
      <w:r w:rsidRPr="005C137A">
        <w:rPr>
          <w:b/>
          <w:caps/>
          <w:sz w:val="22"/>
          <w:szCs w:val="22"/>
          <w:highlight w:val="lightGray"/>
          <w:lang w:val="is-IS"/>
        </w:rPr>
        <w:t>6.</w:t>
      </w:r>
      <w:r w:rsidRPr="00A11723">
        <w:rPr>
          <w:b/>
          <w:caps/>
          <w:sz w:val="22"/>
          <w:szCs w:val="22"/>
          <w:lang w:val="is-IS"/>
        </w:rPr>
        <w:tab/>
        <w:t>AUKAVERKANIR</w:t>
      </w:r>
    </w:p>
    <w:p w14:paraId="7D2AAC55" w14:textId="77777777" w:rsidR="005D6548" w:rsidRPr="00A11723" w:rsidRDefault="005D6548" w:rsidP="00BC29B4">
      <w:pPr>
        <w:rPr>
          <w:sz w:val="22"/>
          <w:szCs w:val="22"/>
          <w:lang w:val="is-IS"/>
        </w:rPr>
      </w:pPr>
    </w:p>
    <w:p w14:paraId="7D2AAC56" w14:textId="623290F7" w:rsidR="005D6548" w:rsidRPr="00A11723" w:rsidRDefault="00D25D9D" w:rsidP="00BC29B4">
      <w:pPr>
        <w:rPr>
          <w:snapToGrid w:val="0"/>
          <w:sz w:val="22"/>
          <w:szCs w:val="22"/>
          <w:lang w:val="is-IS" w:eastAsia="de-DE"/>
        </w:rPr>
      </w:pPr>
      <w:bookmarkStart w:id="17" w:name="_Hlk32590767"/>
      <w:r>
        <w:rPr>
          <w:snapToGrid w:val="0"/>
          <w:sz w:val="22"/>
          <w:szCs w:val="22"/>
          <w:lang w:val="is-IS" w:eastAsia="de-DE"/>
        </w:rPr>
        <w:t>Eftir inndælingu undir húð h</w:t>
      </w:r>
      <w:r w:rsidR="005D6548" w:rsidRPr="00A11723">
        <w:rPr>
          <w:sz w:val="22"/>
          <w:szCs w:val="22"/>
          <w:lang w:val="is-IS"/>
        </w:rPr>
        <w:t xml:space="preserve">já nautgripum </w:t>
      </w:r>
      <w:r w:rsidR="005D6548" w:rsidRPr="00A11723">
        <w:rPr>
          <w:snapToGrid w:val="0"/>
          <w:sz w:val="22"/>
          <w:szCs w:val="22"/>
          <w:lang w:val="is-IS" w:eastAsia="de-DE"/>
        </w:rPr>
        <w:t>sást aðeins óverulegur og tímabundinn þroti á stungustað hjá innan við 10% nautgripa sem fengu meðferð í klínískum rannsóknum.</w:t>
      </w:r>
    </w:p>
    <w:p w14:paraId="7D2AAC57" w14:textId="77777777" w:rsidR="005D6548" w:rsidRPr="00A11723" w:rsidRDefault="005D6548" w:rsidP="00BC29B4">
      <w:pPr>
        <w:rPr>
          <w:snapToGrid w:val="0"/>
          <w:sz w:val="22"/>
          <w:szCs w:val="22"/>
          <w:lang w:val="is-IS" w:eastAsia="de-DE"/>
        </w:rPr>
      </w:pPr>
    </w:p>
    <w:p w14:paraId="7D2AAC58" w14:textId="6A86580A" w:rsidR="005D6548" w:rsidRPr="00A11723" w:rsidRDefault="00AA23B9" w:rsidP="00BC29B4">
      <w:pPr>
        <w:rPr>
          <w:sz w:val="22"/>
          <w:szCs w:val="22"/>
          <w:lang w:val="is-IS"/>
        </w:rPr>
      </w:pPr>
      <w:r>
        <w:rPr>
          <w:sz w:val="22"/>
          <w:szCs w:val="22"/>
          <w:lang w:val="is-IS"/>
        </w:rPr>
        <w:t>Í klínískum rannsóknum h</w:t>
      </w:r>
      <w:r w:rsidR="005D6548" w:rsidRPr="00A11723">
        <w:rPr>
          <w:sz w:val="22"/>
          <w:szCs w:val="22"/>
          <w:lang w:val="is-IS"/>
        </w:rPr>
        <w:t>já hestum kom fram tímabundinn þroti á stungustað</w:t>
      </w:r>
      <w:r>
        <w:rPr>
          <w:sz w:val="22"/>
          <w:szCs w:val="22"/>
          <w:lang w:val="is-IS"/>
        </w:rPr>
        <w:t xml:space="preserve"> í einstaka tilvikum</w:t>
      </w:r>
      <w:r w:rsidR="005D6548" w:rsidRPr="00A11723">
        <w:rPr>
          <w:sz w:val="22"/>
          <w:szCs w:val="22"/>
          <w:lang w:val="is-IS"/>
        </w:rPr>
        <w:t xml:space="preserve"> en hann ge</w:t>
      </w:r>
      <w:r>
        <w:rPr>
          <w:sz w:val="22"/>
          <w:szCs w:val="22"/>
          <w:lang w:val="is-IS"/>
        </w:rPr>
        <w:t>kk</w:t>
      </w:r>
      <w:r w:rsidR="005D6548" w:rsidRPr="00A11723">
        <w:rPr>
          <w:sz w:val="22"/>
          <w:szCs w:val="22"/>
          <w:lang w:val="is-IS"/>
        </w:rPr>
        <w:t xml:space="preserve"> til baka án sérstakra ráðstafana.</w:t>
      </w:r>
    </w:p>
    <w:bookmarkEnd w:id="17"/>
    <w:p w14:paraId="7D2AAC59" w14:textId="77777777" w:rsidR="005D6548" w:rsidRPr="00A11723" w:rsidRDefault="005D6548" w:rsidP="00BC29B4">
      <w:pPr>
        <w:ind w:left="567" w:hanging="567"/>
        <w:rPr>
          <w:sz w:val="22"/>
          <w:szCs w:val="22"/>
          <w:lang w:val="is-IS"/>
        </w:rPr>
      </w:pPr>
    </w:p>
    <w:p w14:paraId="7D2AAC5A" w14:textId="1877A79C" w:rsidR="005D6548" w:rsidRPr="00A11723" w:rsidRDefault="006E66DF" w:rsidP="00BC29B4">
      <w:pPr>
        <w:rPr>
          <w:sz w:val="22"/>
          <w:szCs w:val="22"/>
          <w:lang w:val="is-IS"/>
        </w:rPr>
      </w:pPr>
      <w:r>
        <w:rPr>
          <w:snapToGrid w:val="0"/>
          <w:sz w:val="22"/>
          <w:szCs w:val="22"/>
          <w:lang w:val="is-IS" w:eastAsia="de-DE"/>
        </w:rPr>
        <w:t>B</w:t>
      </w:r>
      <w:r w:rsidR="001A7995" w:rsidRPr="00A11723">
        <w:rPr>
          <w:snapToGrid w:val="0"/>
          <w:sz w:val="22"/>
          <w:szCs w:val="22"/>
          <w:lang w:val="is-IS" w:eastAsia="de-DE"/>
        </w:rPr>
        <w:t>ráða</w:t>
      </w:r>
      <w:r w:rsidR="005D6548" w:rsidRPr="00A11723">
        <w:rPr>
          <w:snapToGrid w:val="0"/>
          <w:sz w:val="22"/>
          <w:szCs w:val="22"/>
          <w:lang w:val="is-IS" w:eastAsia="de-DE"/>
        </w:rPr>
        <w:t>ofnæmislík viðbrögð</w:t>
      </w:r>
      <w:r>
        <w:rPr>
          <w:snapToGrid w:val="0"/>
          <w:sz w:val="22"/>
          <w:szCs w:val="22"/>
          <w:lang w:val="is-IS" w:eastAsia="de-DE"/>
        </w:rPr>
        <w:t>,</w:t>
      </w:r>
      <w:r w:rsidR="005D6548" w:rsidRPr="00A11723">
        <w:rPr>
          <w:snapToGrid w:val="0"/>
          <w:sz w:val="22"/>
          <w:szCs w:val="22"/>
          <w:lang w:val="is-IS" w:eastAsia="de-DE"/>
        </w:rPr>
        <w:t xml:space="preserve"> </w:t>
      </w:r>
      <w:r w:rsidR="00564DE3" w:rsidRPr="00A11723">
        <w:rPr>
          <w:snapToGrid w:val="0"/>
          <w:sz w:val="22"/>
          <w:szCs w:val="22"/>
          <w:lang w:val="is-IS" w:eastAsia="de-DE"/>
        </w:rPr>
        <w:t xml:space="preserve">sem geta verið alvarleg </w:t>
      </w:r>
      <w:r w:rsidR="00255EDC" w:rsidRPr="00A11723">
        <w:rPr>
          <w:snapToGrid w:val="0"/>
          <w:sz w:val="22"/>
          <w:szCs w:val="22"/>
          <w:lang w:val="is-IS" w:eastAsia="de-DE"/>
        </w:rPr>
        <w:t>(þar með talin banvæn)</w:t>
      </w:r>
      <w:r>
        <w:rPr>
          <w:snapToGrid w:val="0"/>
          <w:sz w:val="22"/>
          <w:szCs w:val="22"/>
          <w:lang w:val="is-IS" w:eastAsia="de-DE"/>
        </w:rPr>
        <w:t xml:space="preserve">, hafa örsjaldan komið </w:t>
      </w:r>
      <w:r w:rsidR="004B689E">
        <w:rPr>
          <w:snapToGrid w:val="0"/>
          <w:sz w:val="22"/>
          <w:szCs w:val="22"/>
          <w:lang w:val="is-IS" w:eastAsia="de-DE"/>
        </w:rPr>
        <w:t>fyrir</w:t>
      </w:r>
      <w:r>
        <w:rPr>
          <w:snapToGrid w:val="0"/>
          <w:sz w:val="22"/>
          <w:szCs w:val="22"/>
          <w:lang w:val="is-IS" w:eastAsia="de-DE"/>
        </w:rPr>
        <w:t xml:space="preserve"> eftir markaðssetningu lyfsins</w:t>
      </w:r>
      <w:r w:rsidR="00255EDC" w:rsidRPr="00A11723">
        <w:rPr>
          <w:snapToGrid w:val="0"/>
          <w:sz w:val="22"/>
          <w:szCs w:val="22"/>
          <w:lang w:val="is-IS" w:eastAsia="de-DE"/>
        </w:rPr>
        <w:t xml:space="preserve"> </w:t>
      </w:r>
      <w:r w:rsidR="005D6548" w:rsidRPr="00A11723">
        <w:rPr>
          <w:snapToGrid w:val="0"/>
          <w:sz w:val="22"/>
          <w:szCs w:val="22"/>
          <w:lang w:val="is-IS" w:eastAsia="de-DE"/>
        </w:rPr>
        <w:t>og skal meðhöndla einkenni þeirra.</w:t>
      </w:r>
    </w:p>
    <w:p w14:paraId="7D2AAC5B" w14:textId="77777777" w:rsidR="00CE7967" w:rsidRPr="00650EAF" w:rsidRDefault="00CE7967" w:rsidP="00CE7967">
      <w:pPr>
        <w:rPr>
          <w:bCs/>
          <w:sz w:val="22"/>
          <w:szCs w:val="22"/>
          <w:lang w:val="is-IS"/>
        </w:rPr>
      </w:pPr>
    </w:p>
    <w:p w14:paraId="7D2AAC5C"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AC5D" w14:textId="77777777" w:rsidR="00CE7967" w:rsidRPr="00BC29D2" w:rsidRDefault="00CE7967" w:rsidP="00CE7967">
      <w:pPr>
        <w:rPr>
          <w:sz w:val="22"/>
          <w:szCs w:val="22"/>
          <w:lang w:val="is-IS"/>
        </w:rPr>
      </w:pPr>
      <w:r w:rsidRPr="00BC29D2">
        <w:rPr>
          <w:sz w:val="22"/>
          <w:szCs w:val="22"/>
          <w:lang w:val="is-IS"/>
        </w:rPr>
        <w:t>-</w:t>
      </w:r>
      <w:r w:rsidR="00650EAF">
        <w:rPr>
          <w:sz w:val="22"/>
          <w:szCs w:val="22"/>
          <w:lang w:val="is-IS"/>
        </w:rPr>
        <w:t xml:space="preserve"> </w:t>
      </w:r>
      <w:r w:rsidRPr="00BC29D2">
        <w:rPr>
          <w:sz w:val="22"/>
          <w:szCs w:val="22"/>
          <w:lang w:val="is-IS"/>
        </w:rPr>
        <w:t xml:space="preserve">Mjög algengar (aukaverkanir koma fyrir hjá fleiri en 1 af hverjum 10 dýrum </w:t>
      </w:r>
      <w:r w:rsidR="002917D6">
        <w:rPr>
          <w:sz w:val="22"/>
          <w:szCs w:val="22"/>
          <w:lang w:val="is-IS"/>
        </w:rPr>
        <w:t>sem fá</w:t>
      </w:r>
      <w:r w:rsidRPr="00BC29D2">
        <w:rPr>
          <w:sz w:val="22"/>
          <w:szCs w:val="22"/>
          <w:lang w:val="is-IS"/>
        </w:rPr>
        <w:t xml:space="preserve"> meðferð)</w:t>
      </w:r>
    </w:p>
    <w:p w14:paraId="7D2AAC5E"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Algengar (koma fyrir hjá fleiri en 1 en færri en 10 af hverjum 100 dýrum</w:t>
      </w:r>
      <w:r w:rsidR="002917D6">
        <w:rPr>
          <w:sz w:val="22"/>
          <w:szCs w:val="22"/>
          <w:lang w:val="da-DK"/>
        </w:rPr>
        <w:t xml:space="preserve"> sem fá meðferð</w:t>
      </w:r>
      <w:r w:rsidRPr="00BC29D2">
        <w:rPr>
          <w:sz w:val="22"/>
          <w:szCs w:val="22"/>
          <w:lang w:val="da-DK"/>
        </w:rPr>
        <w:t>)</w:t>
      </w:r>
    </w:p>
    <w:p w14:paraId="7D2AAC5F"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Sjaldgæfar (koma fyrir hjá fleiri en 1 en færri en 10 af hverjum 1.000 dýrum</w:t>
      </w:r>
      <w:r w:rsidR="002917D6">
        <w:rPr>
          <w:sz w:val="22"/>
          <w:szCs w:val="22"/>
          <w:lang w:val="da-DK"/>
        </w:rPr>
        <w:t xml:space="preserve"> sem fá meðferð</w:t>
      </w:r>
      <w:r w:rsidRPr="00BC29D2">
        <w:rPr>
          <w:sz w:val="22"/>
          <w:szCs w:val="22"/>
          <w:lang w:val="da-DK"/>
        </w:rPr>
        <w:t>)</w:t>
      </w:r>
    </w:p>
    <w:p w14:paraId="7D2AAC60" w14:textId="77777777" w:rsidR="00CE7967" w:rsidRPr="00BC29D2" w:rsidRDefault="00CE7967" w:rsidP="00650EAF">
      <w:pPr>
        <w:ind w:left="567" w:hanging="567"/>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Mjög sjaldgæfar (koma fyrir hjá fleiri en 1 en færri en 10 af hverjum 10.000 dýrum</w:t>
      </w:r>
      <w:r w:rsidR="002917D6">
        <w:rPr>
          <w:sz w:val="22"/>
          <w:szCs w:val="22"/>
          <w:lang w:val="da-DK"/>
        </w:rPr>
        <w:t xml:space="preserve"> sem fá meðferð</w:t>
      </w:r>
      <w:r w:rsidRPr="00BC29D2">
        <w:rPr>
          <w:sz w:val="22"/>
          <w:szCs w:val="22"/>
          <w:lang w:val="da-DK"/>
        </w:rPr>
        <w:t>)</w:t>
      </w:r>
    </w:p>
    <w:p w14:paraId="7D2AAC61" w14:textId="77777777" w:rsidR="00CE7967" w:rsidRPr="00BC29D2" w:rsidRDefault="00CE7967" w:rsidP="00650EAF">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Koma örsjaldan fyrir (koma fyrir hjá færri en 1 af hverjum 10.000 dýrum</w:t>
      </w:r>
      <w:r w:rsidR="002917D6">
        <w:rPr>
          <w:sz w:val="22"/>
          <w:szCs w:val="22"/>
          <w:lang w:val="da-DK"/>
        </w:rPr>
        <w:t xml:space="preserve"> sem fá meðferð</w:t>
      </w:r>
      <w:r w:rsidRPr="00BC29D2">
        <w:rPr>
          <w:sz w:val="22"/>
          <w:szCs w:val="22"/>
          <w:lang w:val="da-DK"/>
        </w:rPr>
        <w:t>, þ.m.t. einstök tilvik)</w:t>
      </w:r>
    </w:p>
    <w:p w14:paraId="7D2AAC62" w14:textId="77777777" w:rsidR="005D6548" w:rsidRPr="00BC29D2" w:rsidRDefault="005D6548" w:rsidP="00BC29B4">
      <w:pPr>
        <w:ind w:left="567" w:hanging="567"/>
        <w:rPr>
          <w:sz w:val="22"/>
          <w:szCs w:val="22"/>
          <w:lang w:val="da-DK"/>
        </w:rPr>
      </w:pPr>
    </w:p>
    <w:p w14:paraId="7D2AAC63" w14:textId="77777777" w:rsidR="002917D6" w:rsidRPr="00650EAF" w:rsidRDefault="002917D6" w:rsidP="002917D6">
      <w:pPr>
        <w:rPr>
          <w:sz w:val="22"/>
          <w:szCs w:val="22"/>
          <w:lang w:val="da-DK"/>
        </w:rPr>
      </w:pPr>
      <w:r w:rsidRPr="00650EAF">
        <w:rPr>
          <w:sz w:val="22"/>
          <w:szCs w:val="22"/>
          <w:lang w:val="da-DK"/>
        </w:rPr>
        <w:t>Gerið dýralækni viðvart ef vart verður einhverra aukaverkana, jafnvel aukaverkana sem ekki eru tilgreindar í fylgiseðlinum eða ef svo virðist sem lyfið hafi ekki tilætluð áhrif.</w:t>
      </w:r>
    </w:p>
    <w:p w14:paraId="7D2AAC64" w14:textId="77777777" w:rsidR="005D6548" w:rsidRPr="00A11723" w:rsidRDefault="005D6548" w:rsidP="00BC29B4">
      <w:pPr>
        <w:rPr>
          <w:sz w:val="22"/>
          <w:szCs w:val="22"/>
          <w:lang w:val="is-IS"/>
        </w:rPr>
      </w:pPr>
    </w:p>
    <w:p w14:paraId="7D2AAC65" w14:textId="77777777" w:rsidR="005D6548" w:rsidRPr="00A11723" w:rsidRDefault="005D6548" w:rsidP="00BC29B4">
      <w:pPr>
        <w:rPr>
          <w:sz w:val="22"/>
          <w:szCs w:val="22"/>
          <w:lang w:val="is-IS"/>
        </w:rPr>
      </w:pPr>
    </w:p>
    <w:p w14:paraId="7D2AAC66" w14:textId="77777777" w:rsidR="005D6548" w:rsidRPr="00A11723" w:rsidRDefault="005D6548" w:rsidP="00BC29B4">
      <w:pPr>
        <w:ind w:left="567" w:hanging="567"/>
        <w:rPr>
          <w:sz w:val="22"/>
          <w:szCs w:val="22"/>
          <w:lang w:val="is-IS"/>
        </w:rPr>
      </w:pPr>
      <w:r w:rsidRPr="00650EAF">
        <w:rPr>
          <w:b/>
          <w:sz w:val="22"/>
          <w:szCs w:val="22"/>
          <w:highlight w:val="lightGray"/>
          <w:lang w:val="is-IS"/>
        </w:rPr>
        <w:t>7.</w:t>
      </w:r>
      <w:r w:rsidRPr="00A11723">
        <w:rPr>
          <w:b/>
          <w:sz w:val="22"/>
          <w:szCs w:val="22"/>
          <w:lang w:val="is-IS"/>
        </w:rPr>
        <w:tab/>
        <w:t>DÝRATEGUND(IR)</w:t>
      </w:r>
    </w:p>
    <w:p w14:paraId="7D2AAC67" w14:textId="77777777" w:rsidR="005D6548" w:rsidRPr="00A11723" w:rsidRDefault="005D6548" w:rsidP="00BC29B4">
      <w:pPr>
        <w:rPr>
          <w:sz w:val="22"/>
          <w:szCs w:val="22"/>
          <w:lang w:val="is-IS"/>
        </w:rPr>
      </w:pPr>
    </w:p>
    <w:p w14:paraId="7D2AAC68" w14:textId="77777777" w:rsidR="005D6548" w:rsidRPr="00A11723" w:rsidRDefault="005D6548" w:rsidP="00BC29B4">
      <w:pPr>
        <w:pStyle w:val="BodyText2"/>
        <w:rPr>
          <w:bCs/>
          <w:i w:val="0"/>
          <w:iCs/>
          <w:color w:val="auto"/>
          <w:szCs w:val="22"/>
          <w:lang w:val="is-IS"/>
        </w:rPr>
      </w:pPr>
      <w:r w:rsidRPr="00A11723">
        <w:rPr>
          <w:bCs/>
          <w:i w:val="0"/>
          <w:iCs/>
          <w:color w:val="auto"/>
          <w:szCs w:val="22"/>
          <w:lang w:val="is-IS"/>
        </w:rPr>
        <w:t>Nautgripir, svín og hestar.</w:t>
      </w:r>
    </w:p>
    <w:p w14:paraId="7D2AAC69" w14:textId="77777777" w:rsidR="005D6548" w:rsidRPr="00A11723" w:rsidRDefault="005D6548" w:rsidP="00BC29B4">
      <w:pPr>
        <w:rPr>
          <w:sz w:val="22"/>
          <w:szCs w:val="22"/>
          <w:lang w:val="is-IS"/>
        </w:rPr>
      </w:pPr>
    </w:p>
    <w:p w14:paraId="7D2AAC6A" w14:textId="77777777" w:rsidR="005D6548" w:rsidRPr="00A11723" w:rsidRDefault="005D6548" w:rsidP="00BC29B4">
      <w:pPr>
        <w:rPr>
          <w:sz w:val="22"/>
          <w:szCs w:val="22"/>
          <w:lang w:val="is-IS"/>
        </w:rPr>
      </w:pPr>
    </w:p>
    <w:p w14:paraId="7D2AAC6B" w14:textId="77777777" w:rsidR="005D6548" w:rsidRPr="00A11723" w:rsidRDefault="005D6548" w:rsidP="00BC29B4">
      <w:pPr>
        <w:ind w:left="567" w:hanging="567"/>
        <w:rPr>
          <w:sz w:val="22"/>
          <w:szCs w:val="22"/>
          <w:lang w:val="is-IS"/>
        </w:rPr>
      </w:pPr>
      <w:r w:rsidRPr="00650EAF">
        <w:rPr>
          <w:b/>
          <w:sz w:val="22"/>
          <w:szCs w:val="22"/>
          <w:highlight w:val="lightGray"/>
          <w:lang w:val="is-IS"/>
        </w:rPr>
        <w:t>8.</w:t>
      </w:r>
      <w:r w:rsidRPr="00A11723">
        <w:rPr>
          <w:b/>
          <w:sz w:val="22"/>
          <w:szCs w:val="22"/>
          <w:lang w:val="is-IS"/>
        </w:rPr>
        <w:tab/>
        <w:t>SKAMMTAR FYRIR HVERJA DÝRATEGUND, ÍKOMULEIÐ(IR) OG AÐFERÐ VIÐ LYFJAGJÖF</w:t>
      </w:r>
    </w:p>
    <w:p w14:paraId="7D2AAC6C" w14:textId="77777777" w:rsidR="005D6548" w:rsidRPr="00A11723" w:rsidRDefault="005D6548" w:rsidP="00BC29B4">
      <w:pPr>
        <w:rPr>
          <w:sz w:val="22"/>
          <w:szCs w:val="22"/>
          <w:lang w:val="is-IS"/>
        </w:rPr>
      </w:pPr>
    </w:p>
    <w:p w14:paraId="7D2AAC6D" w14:textId="77777777" w:rsidR="005D6548" w:rsidRPr="00650EAF" w:rsidRDefault="005D6548" w:rsidP="00BC29B4">
      <w:pPr>
        <w:rPr>
          <w:sz w:val="22"/>
          <w:szCs w:val="22"/>
          <w:u w:val="single"/>
          <w:lang w:val="is-IS"/>
        </w:rPr>
      </w:pPr>
      <w:r w:rsidRPr="00650EAF">
        <w:rPr>
          <w:bCs/>
          <w:sz w:val="22"/>
          <w:szCs w:val="22"/>
          <w:u w:val="single"/>
          <w:lang w:val="is-IS"/>
        </w:rPr>
        <w:t>Nautgripir:</w:t>
      </w:r>
    </w:p>
    <w:p w14:paraId="7D2AAC6E" w14:textId="77777777" w:rsidR="005D6548" w:rsidRPr="00A11723" w:rsidRDefault="005D6548" w:rsidP="00BC29B4">
      <w:pPr>
        <w:rPr>
          <w:sz w:val="22"/>
          <w:szCs w:val="22"/>
          <w:lang w:val="is-IS"/>
        </w:rPr>
      </w:pPr>
      <w:r w:rsidRPr="00A11723">
        <w:rPr>
          <w:sz w:val="22"/>
          <w:szCs w:val="22"/>
          <w:lang w:val="is-IS"/>
        </w:rPr>
        <w:t>Einn skammtur, 0,5 mg meloxicam/kg líkamsþunga (þ.e. 2,5 ml/100 kg líkamsþunga) undir húð eða í æð samhliða sýklalyfjameðhöndlun eða vökva til inntöku, eftir því sem við á.</w:t>
      </w:r>
    </w:p>
    <w:p w14:paraId="7D2AAC6F" w14:textId="77777777" w:rsidR="005D6548" w:rsidRPr="00A11723" w:rsidRDefault="005D6548" w:rsidP="00BC29B4">
      <w:pPr>
        <w:rPr>
          <w:sz w:val="22"/>
          <w:szCs w:val="22"/>
          <w:lang w:val="is-IS"/>
        </w:rPr>
      </w:pPr>
    </w:p>
    <w:p w14:paraId="7D2AAC70" w14:textId="77777777" w:rsidR="005D6548" w:rsidRPr="00650EAF" w:rsidRDefault="005D6548" w:rsidP="00BC29B4">
      <w:pPr>
        <w:rPr>
          <w:bCs/>
          <w:sz w:val="22"/>
          <w:szCs w:val="22"/>
          <w:u w:val="single"/>
          <w:lang w:val="is-IS"/>
        </w:rPr>
      </w:pPr>
      <w:r w:rsidRPr="00650EAF">
        <w:rPr>
          <w:bCs/>
          <w:sz w:val="22"/>
          <w:szCs w:val="22"/>
          <w:u w:val="single"/>
          <w:lang w:val="is-IS"/>
        </w:rPr>
        <w:t>Svín:</w:t>
      </w:r>
    </w:p>
    <w:p w14:paraId="7D2AAC71" w14:textId="77777777" w:rsidR="005D6548" w:rsidRPr="00A11723" w:rsidRDefault="005D6548" w:rsidP="00BC29B4">
      <w:pPr>
        <w:rPr>
          <w:sz w:val="22"/>
          <w:szCs w:val="22"/>
          <w:lang w:val="is-IS"/>
        </w:rPr>
      </w:pPr>
      <w:r w:rsidRPr="00A11723">
        <w:rPr>
          <w:sz w:val="22"/>
          <w:szCs w:val="22"/>
          <w:lang w:val="is-IS"/>
        </w:rPr>
        <w:t>Einn skammtur, 0,4 mg meloxicam/kg líkamsþunga (þ.e. 2,0 ml/100 kg líkamsþunga), í vöðva, samhliða sýklalyfjameðhöndlun, eftir því sem við á. Ef nauðsynlegt þykir má gefa annan skammt af meloxicami eftir 24 klst.</w:t>
      </w:r>
    </w:p>
    <w:p w14:paraId="7D2AAC72" w14:textId="77777777" w:rsidR="005D6548" w:rsidRPr="00A11723" w:rsidRDefault="005D6548" w:rsidP="00BC29B4">
      <w:pPr>
        <w:rPr>
          <w:sz w:val="22"/>
          <w:szCs w:val="22"/>
          <w:lang w:val="is-IS"/>
        </w:rPr>
      </w:pPr>
    </w:p>
    <w:p w14:paraId="7D2AAC73" w14:textId="77777777" w:rsidR="005D6548" w:rsidRPr="00650EAF" w:rsidRDefault="005D6548" w:rsidP="00650EAF">
      <w:pPr>
        <w:keepNext/>
        <w:rPr>
          <w:bCs/>
          <w:sz w:val="22"/>
          <w:szCs w:val="22"/>
          <w:u w:val="single"/>
          <w:lang w:val="is-IS"/>
        </w:rPr>
      </w:pPr>
      <w:r w:rsidRPr="00650EAF">
        <w:rPr>
          <w:bCs/>
          <w:sz w:val="22"/>
          <w:szCs w:val="22"/>
          <w:u w:val="single"/>
          <w:lang w:val="is-IS"/>
        </w:rPr>
        <w:lastRenderedPageBreak/>
        <w:t>Hestar:</w:t>
      </w:r>
    </w:p>
    <w:p w14:paraId="7D2AAC74" w14:textId="77777777" w:rsidR="009B58DD" w:rsidRDefault="009B58DD" w:rsidP="009B58DD">
      <w:pPr>
        <w:keepNext/>
        <w:rPr>
          <w:sz w:val="22"/>
          <w:szCs w:val="22"/>
          <w:lang w:val="is-IS"/>
        </w:rPr>
      </w:pPr>
      <w:r w:rsidRPr="00CD6127">
        <w:rPr>
          <w:sz w:val="22"/>
          <w:szCs w:val="22"/>
          <w:lang w:val="is-IS"/>
        </w:rPr>
        <w:t xml:space="preserve">Einn </w:t>
      </w:r>
      <w:r>
        <w:rPr>
          <w:sz w:val="22"/>
          <w:szCs w:val="22"/>
          <w:lang w:val="is-IS"/>
        </w:rPr>
        <w:t xml:space="preserve">stakur </w:t>
      </w:r>
      <w:r w:rsidRPr="00CD6127">
        <w:rPr>
          <w:sz w:val="22"/>
          <w:szCs w:val="22"/>
          <w:lang w:val="is-IS"/>
        </w:rPr>
        <w:t xml:space="preserve">skammtur, 0,6 mg meloxicam/kg líkamsþunga (þ.e. 3,0 ml/100 kg líkamsþunga), </w:t>
      </w:r>
      <w:r>
        <w:rPr>
          <w:sz w:val="22"/>
          <w:szCs w:val="22"/>
          <w:lang w:val="is-IS"/>
        </w:rPr>
        <w:t xml:space="preserve">gefinn með inndælingu </w:t>
      </w:r>
      <w:r w:rsidRPr="00CD6127">
        <w:rPr>
          <w:sz w:val="22"/>
          <w:szCs w:val="22"/>
          <w:lang w:val="is-IS"/>
        </w:rPr>
        <w:t xml:space="preserve">í </w:t>
      </w:r>
      <w:r>
        <w:rPr>
          <w:sz w:val="22"/>
          <w:szCs w:val="22"/>
          <w:lang w:val="is-IS"/>
        </w:rPr>
        <w:t>blá</w:t>
      </w:r>
      <w:r w:rsidRPr="00CD6127">
        <w:rPr>
          <w:sz w:val="22"/>
          <w:szCs w:val="22"/>
          <w:lang w:val="is-IS"/>
        </w:rPr>
        <w:t xml:space="preserve">æð. </w:t>
      </w:r>
    </w:p>
    <w:p w14:paraId="7D2AAC75" w14:textId="5F75CE7A" w:rsidR="005D6548" w:rsidRPr="00A11723" w:rsidRDefault="009B58DD" w:rsidP="009B58DD">
      <w:pPr>
        <w:keepNext/>
        <w:rPr>
          <w:sz w:val="22"/>
          <w:szCs w:val="22"/>
          <w:lang w:val="is-IS"/>
        </w:rPr>
      </w:pPr>
      <w:r>
        <w:rPr>
          <w:sz w:val="22"/>
          <w:szCs w:val="22"/>
          <w:lang w:val="is-IS"/>
        </w:rPr>
        <w:t>Til að draga</w:t>
      </w:r>
      <w:r w:rsidRPr="00CD6127">
        <w:rPr>
          <w:sz w:val="22"/>
          <w:szCs w:val="22"/>
          <w:lang w:val="is-IS"/>
        </w:rPr>
        <w:t xml:space="preserve"> úr bólgu og verkjum</w:t>
      </w:r>
      <w:r>
        <w:rPr>
          <w:sz w:val="22"/>
          <w:szCs w:val="22"/>
          <w:lang w:val="is-IS"/>
        </w:rPr>
        <w:t xml:space="preserve"> </w:t>
      </w:r>
      <w:r w:rsidRPr="00CD6127">
        <w:rPr>
          <w:snapToGrid w:val="0"/>
          <w:sz w:val="22"/>
          <w:szCs w:val="22"/>
          <w:lang w:val="is-IS" w:eastAsia="de-DE"/>
        </w:rPr>
        <w:t>vegna bráðra eða langvinnra kvilla í stoðkerfi</w:t>
      </w:r>
      <w:r w:rsidR="004B689E">
        <w:rPr>
          <w:sz w:val="22"/>
          <w:szCs w:val="22"/>
          <w:lang w:val="is-IS"/>
        </w:rPr>
        <w:t xml:space="preserve"> má nota </w:t>
      </w:r>
      <w:r w:rsidR="005D6548" w:rsidRPr="00A11723">
        <w:rPr>
          <w:sz w:val="22"/>
          <w:szCs w:val="22"/>
          <w:lang w:val="is-IS"/>
        </w:rPr>
        <w:t>Metacam 15 mg/ml mixtúru, dreifu til framhaldsmeðferðar</w:t>
      </w:r>
      <w:r w:rsidR="005D6548" w:rsidRPr="00A11723">
        <w:rPr>
          <w:snapToGrid w:val="0"/>
          <w:sz w:val="22"/>
          <w:szCs w:val="22"/>
          <w:lang w:val="is-IS" w:eastAsia="de-DE"/>
        </w:rPr>
        <w:t xml:space="preserve"> </w:t>
      </w:r>
      <w:r w:rsidR="005D6548" w:rsidRPr="00A11723">
        <w:rPr>
          <w:sz w:val="22"/>
          <w:szCs w:val="22"/>
          <w:lang w:val="is-IS"/>
        </w:rPr>
        <w:t>í skammtinum 0,6 mg meloxicam/kg líkamsþunga, 24 klst. eftir að lyfið var gefið með inndælingu.</w:t>
      </w:r>
    </w:p>
    <w:p w14:paraId="7D2AAC76" w14:textId="77777777" w:rsidR="005D6548" w:rsidRPr="00A11723" w:rsidRDefault="005D6548" w:rsidP="00BC29B4">
      <w:pPr>
        <w:pStyle w:val="EndnoteText"/>
        <w:tabs>
          <w:tab w:val="clear" w:pos="567"/>
        </w:tabs>
        <w:rPr>
          <w:szCs w:val="22"/>
          <w:lang w:val="is-IS"/>
        </w:rPr>
      </w:pPr>
    </w:p>
    <w:p w14:paraId="7D2AAC77" w14:textId="77777777" w:rsidR="005D6548" w:rsidRPr="00A11723" w:rsidRDefault="005D6548" w:rsidP="00BC29B4">
      <w:pPr>
        <w:pStyle w:val="EndnoteText"/>
        <w:tabs>
          <w:tab w:val="clear" w:pos="567"/>
        </w:tabs>
        <w:rPr>
          <w:szCs w:val="22"/>
          <w:lang w:val="is-IS"/>
        </w:rPr>
      </w:pPr>
    </w:p>
    <w:p w14:paraId="7D2AAC78" w14:textId="77777777" w:rsidR="005D6548" w:rsidRPr="00A11723" w:rsidRDefault="005D6548" w:rsidP="00BC29B4">
      <w:pPr>
        <w:ind w:left="567" w:hanging="567"/>
        <w:rPr>
          <w:sz w:val="22"/>
          <w:szCs w:val="22"/>
          <w:lang w:val="is-IS"/>
        </w:rPr>
      </w:pPr>
      <w:r w:rsidRPr="00650EAF">
        <w:rPr>
          <w:b/>
          <w:sz w:val="22"/>
          <w:szCs w:val="22"/>
          <w:highlight w:val="lightGray"/>
          <w:lang w:val="is-IS"/>
        </w:rPr>
        <w:t>9.</w:t>
      </w:r>
      <w:r w:rsidRPr="00A11723">
        <w:rPr>
          <w:b/>
          <w:sz w:val="22"/>
          <w:szCs w:val="22"/>
          <w:lang w:val="is-IS"/>
        </w:rPr>
        <w:tab/>
        <w:t>LEIÐBEININGAR UM RÉTTA LYFJAGJÖF</w:t>
      </w:r>
    </w:p>
    <w:p w14:paraId="7D2AAC79" w14:textId="77777777" w:rsidR="005D6548" w:rsidRPr="00A11723" w:rsidRDefault="005D6548" w:rsidP="00BC29B4">
      <w:pPr>
        <w:rPr>
          <w:sz w:val="22"/>
          <w:szCs w:val="22"/>
          <w:lang w:val="is-IS"/>
        </w:rPr>
      </w:pPr>
    </w:p>
    <w:p w14:paraId="7D2AAC7A" w14:textId="77777777" w:rsidR="00E61E25" w:rsidRPr="00A11723" w:rsidRDefault="005D6548" w:rsidP="00BC29B4">
      <w:pPr>
        <w:rPr>
          <w:sz w:val="22"/>
          <w:szCs w:val="22"/>
          <w:lang w:val="is-IS"/>
        </w:rPr>
      </w:pPr>
      <w:r w:rsidRPr="00A11723">
        <w:rPr>
          <w:sz w:val="22"/>
          <w:szCs w:val="22"/>
          <w:lang w:val="is-IS"/>
        </w:rPr>
        <w:t>Þess skal gætt að lyfið mengist ekki við notkun.</w:t>
      </w:r>
    </w:p>
    <w:p w14:paraId="7D2AAC7B" w14:textId="77777777" w:rsidR="005D6548" w:rsidRPr="00A11723" w:rsidRDefault="005D6548" w:rsidP="00BC29B4">
      <w:pPr>
        <w:rPr>
          <w:sz w:val="22"/>
          <w:szCs w:val="22"/>
          <w:lang w:val="is-IS"/>
        </w:rPr>
      </w:pPr>
    </w:p>
    <w:p w14:paraId="7D2AAC7C" w14:textId="77777777" w:rsidR="00E61E25" w:rsidRPr="00A11723" w:rsidRDefault="00E61E25" w:rsidP="00BC29B4">
      <w:pPr>
        <w:rPr>
          <w:sz w:val="22"/>
          <w:szCs w:val="22"/>
          <w:lang w:val="is-IS"/>
        </w:rPr>
      </w:pPr>
    </w:p>
    <w:p w14:paraId="7D2AAC7D" w14:textId="77777777" w:rsidR="005D6548" w:rsidRPr="00A11723" w:rsidRDefault="005D6548" w:rsidP="00BC29B4">
      <w:pPr>
        <w:rPr>
          <w:b/>
          <w:caps/>
          <w:sz w:val="22"/>
          <w:szCs w:val="22"/>
          <w:lang w:val="is-IS"/>
        </w:rPr>
      </w:pPr>
      <w:r w:rsidRPr="00650EAF">
        <w:rPr>
          <w:b/>
          <w:caps/>
          <w:sz w:val="22"/>
          <w:szCs w:val="22"/>
          <w:highlight w:val="lightGray"/>
          <w:lang w:val="is-IS"/>
        </w:rPr>
        <w:t>10.</w:t>
      </w:r>
      <w:r w:rsidRPr="00A11723">
        <w:rPr>
          <w:b/>
          <w:caps/>
          <w:sz w:val="22"/>
          <w:szCs w:val="22"/>
          <w:lang w:val="is-IS"/>
        </w:rPr>
        <w:tab/>
        <w:t>BIÐTÍMI FYRIR AFURÐANÝTINGU</w:t>
      </w:r>
    </w:p>
    <w:p w14:paraId="7D2AAC7E" w14:textId="77777777" w:rsidR="005D6548" w:rsidRPr="00A11723" w:rsidRDefault="005D6548" w:rsidP="00BC29B4">
      <w:pPr>
        <w:rPr>
          <w:sz w:val="22"/>
          <w:szCs w:val="22"/>
          <w:lang w:val="is-IS"/>
        </w:rPr>
      </w:pPr>
    </w:p>
    <w:p w14:paraId="7D2AAC7F" w14:textId="77777777" w:rsidR="005D6548" w:rsidRPr="00A11723" w:rsidRDefault="005D6548" w:rsidP="00BC29B4">
      <w:pPr>
        <w:tabs>
          <w:tab w:val="left" w:pos="1701"/>
        </w:tabs>
        <w:rPr>
          <w:sz w:val="22"/>
          <w:szCs w:val="22"/>
          <w:lang w:val="is-IS"/>
        </w:rPr>
      </w:pPr>
      <w:r w:rsidRPr="00650EAF">
        <w:rPr>
          <w:bCs/>
          <w:sz w:val="22"/>
          <w:szCs w:val="22"/>
          <w:u w:val="single"/>
          <w:lang w:val="is-IS"/>
        </w:rPr>
        <w:t>Nautgripir:</w:t>
      </w:r>
      <w:r w:rsidRPr="00A11723">
        <w:rPr>
          <w:sz w:val="22"/>
          <w:szCs w:val="22"/>
          <w:lang w:val="is-IS"/>
        </w:rPr>
        <w:t xml:space="preserve"> </w:t>
      </w:r>
      <w:r w:rsidR="003A0A97" w:rsidRPr="00A11723">
        <w:rPr>
          <w:sz w:val="22"/>
          <w:szCs w:val="22"/>
          <w:lang w:val="is-IS"/>
        </w:rPr>
        <w:tab/>
      </w:r>
      <w:r w:rsidRPr="00A11723">
        <w:rPr>
          <w:sz w:val="22"/>
          <w:szCs w:val="22"/>
          <w:lang w:val="is-IS"/>
        </w:rPr>
        <w:t>Kjöt og innmatur: 15 sólarhringar; mjólk: 5 sólarhringar.</w:t>
      </w:r>
    </w:p>
    <w:p w14:paraId="7D2AAC80" w14:textId="77777777" w:rsidR="005D6548" w:rsidRPr="00A11723" w:rsidRDefault="005D6548" w:rsidP="00BC29B4">
      <w:pPr>
        <w:tabs>
          <w:tab w:val="left" w:pos="1701"/>
        </w:tabs>
        <w:rPr>
          <w:sz w:val="22"/>
          <w:szCs w:val="22"/>
          <w:lang w:val="is-IS"/>
        </w:rPr>
      </w:pPr>
      <w:r w:rsidRPr="00650EAF">
        <w:rPr>
          <w:bCs/>
          <w:sz w:val="22"/>
          <w:szCs w:val="22"/>
          <w:u w:val="single"/>
          <w:lang w:val="is-IS"/>
        </w:rPr>
        <w:t>Svín:</w:t>
      </w:r>
      <w:r w:rsidRPr="00A11723">
        <w:rPr>
          <w:sz w:val="22"/>
          <w:szCs w:val="22"/>
          <w:lang w:val="is-IS"/>
        </w:rPr>
        <w:t xml:space="preserve"> </w:t>
      </w:r>
      <w:r w:rsidR="003A0A97" w:rsidRPr="00A11723">
        <w:rPr>
          <w:sz w:val="22"/>
          <w:szCs w:val="22"/>
          <w:lang w:val="is-IS"/>
        </w:rPr>
        <w:tab/>
      </w:r>
      <w:r w:rsidRPr="00A11723">
        <w:rPr>
          <w:sz w:val="22"/>
          <w:szCs w:val="22"/>
          <w:lang w:val="is-IS"/>
        </w:rPr>
        <w:t>Kjöt og innmatur: 5 sólarhringar.</w:t>
      </w:r>
    </w:p>
    <w:p w14:paraId="7D2AAC81" w14:textId="77777777" w:rsidR="005D6548" w:rsidRPr="00A11723" w:rsidRDefault="005D6548" w:rsidP="00BC29B4">
      <w:pPr>
        <w:tabs>
          <w:tab w:val="left" w:pos="1701"/>
        </w:tabs>
        <w:rPr>
          <w:sz w:val="22"/>
          <w:szCs w:val="22"/>
          <w:lang w:val="is-IS"/>
        </w:rPr>
      </w:pPr>
      <w:r w:rsidRPr="00650EAF">
        <w:rPr>
          <w:bCs/>
          <w:sz w:val="22"/>
          <w:szCs w:val="22"/>
          <w:u w:val="single"/>
          <w:lang w:val="is-IS"/>
        </w:rPr>
        <w:t>Hestar:</w:t>
      </w:r>
      <w:r w:rsidRPr="00A11723">
        <w:rPr>
          <w:b/>
          <w:bCs/>
          <w:sz w:val="22"/>
          <w:szCs w:val="22"/>
          <w:lang w:val="is-IS"/>
        </w:rPr>
        <w:t xml:space="preserve"> </w:t>
      </w:r>
      <w:r w:rsidR="003A0A97" w:rsidRPr="00A11723">
        <w:rPr>
          <w:b/>
          <w:bCs/>
          <w:sz w:val="22"/>
          <w:szCs w:val="22"/>
          <w:lang w:val="is-IS"/>
        </w:rPr>
        <w:tab/>
      </w:r>
      <w:r w:rsidRPr="00A11723">
        <w:rPr>
          <w:sz w:val="22"/>
          <w:szCs w:val="22"/>
          <w:lang w:val="is-IS"/>
        </w:rPr>
        <w:t>Kjöt og innmatur: 5 sólarhringar.</w:t>
      </w:r>
    </w:p>
    <w:p w14:paraId="7D2AAC82" w14:textId="77777777" w:rsidR="00DD6C7E" w:rsidRPr="00A11723" w:rsidRDefault="00FA7D26" w:rsidP="00BC29B4">
      <w:pPr>
        <w:rPr>
          <w:sz w:val="22"/>
          <w:szCs w:val="22"/>
          <w:lang w:val="is-IS"/>
        </w:rPr>
      </w:pPr>
      <w:r w:rsidRPr="00A11723">
        <w:rPr>
          <w:sz w:val="22"/>
          <w:szCs w:val="22"/>
          <w:lang w:val="is-IS"/>
        </w:rPr>
        <w:t xml:space="preserve">Dýralyfið er ekki leyft til notkunar handa mjólkandi </w:t>
      </w:r>
      <w:r w:rsidR="003047F9" w:rsidRPr="00A11723">
        <w:rPr>
          <w:sz w:val="22"/>
          <w:szCs w:val="22"/>
          <w:lang w:val="is-IS"/>
        </w:rPr>
        <w:t>hestum</w:t>
      </w:r>
      <w:r w:rsidRPr="00A11723">
        <w:rPr>
          <w:sz w:val="22"/>
          <w:szCs w:val="22"/>
          <w:lang w:val="is-IS"/>
        </w:rPr>
        <w:t xml:space="preserve"> sé mjólkin nýtt til manneldis.</w:t>
      </w:r>
    </w:p>
    <w:p w14:paraId="7D2AAC83" w14:textId="77777777" w:rsidR="005D6548" w:rsidRPr="00A11723" w:rsidRDefault="005D6548" w:rsidP="00BC29B4">
      <w:pPr>
        <w:pStyle w:val="EndnoteText"/>
        <w:tabs>
          <w:tab w:val="clear" w:pos="567"/>
        </w:tabs>
        <w:rPr>
          <w:szCs w:val="22"/>
          <w:lang w:val="is-IS"/>
        </w:rPr>
      </w:pPr>
    </w:p>
    <w:p w14:paraId="7D2AAC84" w14:textId="77777777" w:rsidR="005D6548" w:rsidRPr="00A11723" w:rsidRDefault="005D6548" w:rsidP="00BC29B4">
      <w:pPr>
        <w:pStyle w:val="EndnoteText"/>
        <w:tabs>
          <w:tab w:val="clear" w:pos="567"/>
        </w:tabs>
        <w:rPr>
          <w:szCs w:val="22"/>
          <w:lang w:val="is-IS"/>
        </w:rPr>
      </w:pPr>
    </w:p>
    <w:p w14:paraId="7D2AAC85" w14:textId="77777777" w:rsidR="005D6548" w:rsidRPr="00A11723" w:rsidRDefault="005D6548" w:rsidP="00BC29B4">
      <w:pPr>
        <w:rPr>
          <w:b/>
          <w:caps/>
          <w:sz w:val="22"/>
          <w:szCs w:val="22"/>
          <w:lang w:val="is-IS"/>
        </w:rPr>
      </w:pPr>
      <w:r w:rsidRPr="00650EAF">
        <w:rPr>
          <w:b/>
          <w:caps/>
          <w:sz w:val="22"/>
          <w:szCs w:val="22"/>
          <w:highlight w:val="lightGray"/>
          <w:lang w:val="is-IS"/>
        </w:rPr>
        <w:t>11.</w:t>
      </w:r>
      <w:r w:rsidRPr="00A11723">
        <w:rPr>
          <w:b/>
          <w:caps/>
          <w:sz w:val="22"/>
          <w:szCs w:val="22"/>
          <w:lang w:val="is-IS"/>
        </w:rPr>
        <w:tab/>
      </w:r>
      <w:r w:rsidR="00112D38" w:rsidRPr="00C44E06">
        <w:rPr>
          <w:b/>
          <w:bCs/>
          <w:sz w:val="22"/>
          <w:szCs w:val="22"/>
          <w:lang w:val="is-IS"/>
        </w:rPr>
        <w:t>SÉRSTAKAR VARÚÐARREGLUR VIÐ GEYMSLU</w:t>
      </w:r>
      <w:r w:rsidR="00112D38" w:rsidRPr="00A11723" w:rsidDel="00112D38">
        <w:rPr>
          <w:b/>
          <w:caps/>
          <w:sz w:val="22"/>
          <w:szCs w:val="22"/>
          <w:lang w:val="is-IS"/>
        </w:rPr>
        <w:t xml:space="preserve"> </w:t>
      </w:r>
    </w:p>
    <w:p w14:paraId="7D2AAC86" w14:textId="77777777" w:rsidR="005D6548" w:rsidRPr="00A11723" w:rsidRDefault="005D6548" w:rsidP="00BC29B4">
      <w:pPr>
        <w:rPr>
          <w:sz w:val="22"/>
          <w:szCs w:val="22"/>
          <w:lang w:val="is-IS"/>
        </w:rPr>
      </w:pPr>
    </w:p>
    <w:p w14:paraId="7D2AAC87" w14:textId="77777777" w:rsidR="005D6548" w:rsidRPr="00A11723" w:rsidRDefault="005D6548" w:rsidP="00BC29B4">
      <w:pPr>
        <w:rPr>
          <w:sz w:val="22"/>
          <w:szCs w:val="22"/>
          <w:lang w:val="is-IS"/>
        </w:rPr>
      </w:pPr>
      <w:r w:rsidRPr="00A11723">
        <w:rPr>
          <w:sz w:val="22"/>
          <w:szCs w:val="22"/>
          <w:lang w:val="is-IS"/>
        </w:rPr>
        <w:t>Geymið þar sem börn hvorki ná til né sjá.</w:t>
      </w:r>
    </w:p>
    <w:p w14:paraId="7D2AAC88" w14:textId="77777777" w:rsidR="005D6548" w:rsidRPr="00A11723" w:rsidRDefault="005D6548" w:rsidP="00BC29B4">
      <w:pPr>
        <w:rPr>
          <w:sz w:val="22"/>
          <w:szCs w:val="22"/>
          <w:lang w:val="is-IS"/>
        </w:rPr>
      </w:pPr>
      <w:r w:rsidRPr="00A11723">
        <w:rPr>
          <w:sz w:val="22"/>
          <w:szCs w:val="22"/>
          <w:lang w:val="is-IS"/>
        </w:rPr>
        <w:t>Engin sérstök fyrirmæli eru um geymsluaðstæður dýralyfs</w:t>
      </w:r>
      <w:r w:rsidR="009B66D1" w:rsidRPr="00A11723">
        <w:rPr>
          <w:sz w:val="22"/>
          <w:szCs w:val="22"/>
          <w:lang w:val="is-IS"/>
        </w:rPr>
        <w:t>ins.</w:t>
      </w:r>
    </w:p>
    <w:p w14:paraId="7D2AAC89" w14:textId="77777777" w:rsidR="00526904" w:rsidRPr="00A11723" w:rsidRDefault="00526904" w:rsidP="00BC29B4">
      <w:pPr>
        <w:rPr>
          <w:sz w:val="22"/>
          <w:szCs w:val="22"/>
          <w:lang w:val="is-IS"/>
        </w:rPr>
      </w:pPr>
      <w:r w:rsidRPr="00A11723">
        <w:rPr>
          <w:sz w:val="22"/>
          <w:szCs w:val="22"/>
          <w:lang w:val="is-IS"/>
        </w:rPr>
        <w:t>Geymsluþol eftir að umbúðir hafa verið rofnar: 28 dagar.</w:t>
      </w:r>
    </w:p>
    <w:p w14:paraId="7D2AAC8A" w14:textId="77777777" w:rsidR="005D6548" w:rsidRPr="00A11723" w:rsidRDefault="002917D6" w:rsidP="00BC29B4">
      <w:pPr>
        <w:rPr>
          <w:sz w:val="22"/>
          <w:szCs w:val="22"/>
          <w:lang w:val="is-IS"/>
        </w:rPr>
      </w:pPr>
      <w:r w:rsidRPr="00650EAF">
        <w:rPr>
          <w:noProof/>
          <w:sz w:val="22"/>
          <w:szCs w:val="22"/>
          <w:lang w:val="is-IS"/>
        </w:rPr>
        <w:t xml:space="preserve">Ekki skal nota dýralyfið eftir fyrningardagsetningu sem tilgreind er á öskjunni og hettuglasinu á eftir </w:t>
      </w:r>
      <w:r w:rsidR="00B136F1" w:rsidRPr="00A11723">
        <w:rPr>
          <w:sz w:val="22"/>
          <w:szCs w:val="22"/>
          <w:lang w:val="is-IS"/>
        </w:rPr>
        <w:t>EXP</w:t>
      </w:r>
      <w:r w:rsidR="005D6548" w:rsidRPr="00A11723">
        <w:rPr>
          <w:sz w:val="22"/>
          <w:szCs w:val="22"/>
          <w:lang w:val="is-IS"/>
        </w:rPr>
        <w:t>.</w:t>
      </w:r>
    </w:p>
    <w:p w14:paraId="7D2AAC8B" w14:textId="77777777" w:rsidR="005D6548" w:rsidRPr="00A11723" w:rsidRDefault="005D6548" w:rsidP="000107D8">
      <w:pPr>
        <w:pStyle w:val="EndnoteText"/>
        <w:tabs>
          <w:tab w:val="clear" w:pos="567"/>
        </w:tabs>
        <w:rPr>
          <w:szCs w:val="22"/>
          <w:lang w:val="is-IS"/>
        </w:rPr>
      </w:pPr>
    </w:p>
    <w:p w14:paraId="7D2AAC8C" w14:textId="77777777" w:rsidR="005D6548" w:rsidRPr="00A11723" w:rsidRDefault="005D6548" w:rsidP="000107D8">
      <w:pPr>
        <w:pStyle w:val="EndnoteText"/>
        <w:tabs>
          <w:tab w:val="clear" w:pos="567"/>
        </w:tabs>
        <w:rPr>
          <w:szCs w:val="22"/>
          <w:lang w:val="is-IS"/>
        </w:rPr>
      </w:pPr>
    </w:p>
    <w:p w14:paraId="7D2AAC8D" w14:textId="77777777" w:rsidR="005D6548" w:rsidRPr="00A11723" w:rsidRDefault="005D6548" w:rsidP="000107D8">
      <w:pPr>
        <w:pStyle w:val="BodyText2"/>
        <w:rPr>
          <w:b/>
          <w:bCs/>
          <w:i w:val="0"/>
          <w:iCs/>
          <w:color w:val="auto"/>
          <w:szCs w:val="22"/>
          <w:lang w:val="is-IS"/>
        </w:rPr>
      </w:pPr>
      <w:r w:rsidRPr="00650EAF">
        <w:rPr>
          <w:b/>
          <w:bCs/>
          <w:i w:val="0"/>
          <w:iCs/>
          <w:color w:val="auto"/>
          <w:szCs w:val="22"/>
          <w:highlight w:val="lightGray"/>
          <w:lang w:val="is-IS"/>
        </w:rPr>
        <w:t>12.</w:t>
      </w:r>
      <w:r w:rsidRPr="00A11723">
        <w:rPr>
          <w:b/>
          <w:bCs/>
          <w:i w:val="0"/>
          <w:iCs/>
          <w:color w:val="auto"/>
          <w:szCs w:val="22"/>
          <w:lang w:val="is-IS"/>
        </w:rPr>
        <w:tab/>
        <w:t>SÉRSTÖK VARNAÐARORÐ</w:t>
      </w:r>
    </w:p>
    <w:p w14:paraId="7D2AAC8E" w14:textId="77777777" w:rsidR="000107D8" w:rsidRPr="00A11723" w:rsidRDefault="000107D8" w:rsidP="000107D8">
      <w:pPr>
        <w:rPr>
          <w:lang w:val="is-IS"/>
        </w:rPr>
      </w:pPr>
    </w:p>
    <w:p w14:paraId="7D2AAC8F" w14:textId="77777777" w:rsidR="00964A3B" w:rsidRPr="00A11723" w:rsidRDefault="00964A3B" w:rsidP="00964A3B">
      <w:pPr>
        <w:rPr>
          <w:sz w:val="22"/>
          <w:szCs w:val="22"/>
          <w:lang w:val="is-IS"/>
        </w:rPr>
      </w:pPr>
      <w:r w:rsidRPr="00A11723">
        <w:rPr>
          <w:sz w:val="22"/>
          <w:szCs w:val="22"/>
          <w:lang w:val="is-IS"/>
        </w:rPr>
        <w:t xml:space="preserve">Meðhöndlun </w:t>
      </w:r>
      <w:r w:rsidR="007E68E7" w:rsidRPr="00A11723">
        <w:rPr>
          <w:sz w:val="22"/>
          <w:szCs w:val="22"/>
          <w:lang w:val="is-IS"/>
        </w:rPr>
        <w:t>kálfa</w:t>
      </w:r>
      <w:r w:rsidRPr="00A11723">
        <w:rPr>
          <w:sz w:val="22"/>
          <w:szCs w:val="22"/>
          <w:lang w:val="is-IS"/>
        </w:rPr>
        <w:t xml:space="preserve"> með Metacam 20 mínútum fyrir afhornun dregur úr verkjum eftir </w:t>
      </w:r>
      <w:r w:rsidR="0062216C" w:rsidRPr="00A11723">
        <w:rPr>
          <w:sz w:val="22"/>
          <w:szCs w:val="22"/>
          <w:lang w:val="is-IS"/>
        </w:rPr>
        <w:t>skurð</w:t>
      </w:r>
      <w:r w:rsidRPr="00A11723">
        <w:rPr>
          <w:sz w:val="22"/>
          <w:szCs w:val="22"/>
          <w:lang w:val="is-IS"/>
        </w:rPr>
        <w:t>aðgerð. Metacam eitt og sér dregur ekki nægilega mikið úr verkjum á meðan afhornun</w:t>
      </w:r>
      <w:r w:rsidR="0062216C" w:rsidRPr="00A11723">
        <w:rPr>
          <w:sz w:val="22"/>
          <w:szCs w:val="22"/>
          <w:lang w:val="is-IS"/>
        </w:rPr>
        <w:t>araðgerð</w:t>
      </w:r>
      <w:r w:rsidRPr="00A11723">
        <w:rPr>
          <w:sz w:val="22"/>
          <w:szCs w:val="22"/>
          <w:lang w:val="is-IS"/>
        </w:rPr>
        <w:t xml:space="preserve"> stendur. Til þess að ná fram fullnægjandi verkjastillingu á meðan skurðaðgerð stendur þarf að gefa viðeigandi </w:t>
      </w:r>
      <w:r w:rsidR="0062216C" w:rsidRPr="00A11723">
        <w:rPr>
          <w:sz w:val="22"/>
          <w:szCs w:val="22"/>
          <w:lang w:val="is-IS"/>
        </w:rPr>
        <w:t xml:space="preserve">verkjastillandi </w:t>
      </w:r>
      <w:r w:rsidRPr="00A11723">
        <w:rPr>
          <w:sz w:val="22"/>
          <w:szCs w:val="22"/>
          <w:lang w:val="is-IS"/>
        </w:rPr>
        <w:t>lyf samhliða.</w:t>
      </w:r>
    </w:p>
    <w:p w14:paraId="7D2AAC90" w14:textId="77777777" w:rsidR="005D6548" w:rsidRPr="00A11723" w:rsidRDefault="005D6548" w:rsidP="000107D8">
      <w:pPr>
        <w:rPr>
          <w:sz w:val="22"/>
          <w:szCs w:val="22"/>
          <w:lang w:val="is-IS"/>
        </w:rPr>
      </w:pPr>
    </w:p>
    <w:p w14:paraId="7D2AAC91" w14:textId="77777777" w:rsidR="005D6548" w:rsidRPr="00A11723" w:rsidRDefault="002917D6" w:rsidP="00CE7967">
      <w:pPr>
        <w:ind w:left="567" w:hanging="567"/>
        <w:rPr>
          <w:bCs/>
          <w:sz w:val="22"/>
          <w:szCs w:val="22"/>
          <w:u w:val="single"/>
          <w:lang w:val="is-IS"/>
        </w:rPr>
      </w:pPr>
      <w:r>
        <w:rPr>
          <w:bCs/>
          <w:sz w:val="22"/>
          <w:szCs w:val="22"/>
          <w:u w:val="single"/>
          <w:lang w:val="is-IS"/>
        </w:rPr>
        <w:t>Sérstakar v</w:t>
      </w:r>
      <w:r w:rsidR="005D6548" w:rsidRPr="00A11723">
        <w:rPr>
          <w:bCs/>
          <w:sz w:val="22"/>
          <w:szCs w:val="22"/>
          <w:u w:val="single"/>
          <w:lang w:val="is-IS"/>
        </w:rPr>
        <w:t>arúðarreglur við notkun hjá dýrum</w:t>
      </w:r>
      <w:r>
        <w:rPr>
          <w:bCs/>
          <w:sz w:val="22"/>
          <w:szCs w:val="22"/>
          <w:u w:val="single"/>
          <w:lang w:val="is-IS"/>
        </w:rPr>
        <w:t>:</w:t>
      </w:r>
    </w:p>
    <w:p w14:paraId="7D2AAC92" w14:textId="77777777" w:rsidR="005D6548" w:rsidRPr="00A11723" w:rsidRDefault="005D6548" w:rsidP="00BC29B4">
      <w:pPr>
        <w:rPr>
          <w:sz w:val="22"/>
          <w:szCs w:val="22"/>
          <w:lang w:val="is-IS"/>
        </w:rPr>
      </w:pPr>
      <w:r w:rsidRPr="00A11723">
        <w:rPr>
          <w:sz w:val="22"/>
          <w:szCs w:val="22"/>
          <w:lang w:val="is-IS"/>
        </w:rPr>
        <w:t>Ef aukaverkanir koma fram skal hætta meðhöndlun og leita ráða dýralæknis.</w:t>
      </w:r>
    </w:p>
    <w:p w14:paraId="7D2AAC93" w14:textId="77777777" w:rsidR="005D6548" w:rsidRPr="00A11723" w:rsidRDefault="005D6548" w:rsidP="00BC29B4">
      <w:pPr>
        <w:pStyle w:val="BodyText3"/>
        <w:rPr>
          <w:szCs w:val="22"/>
        </w:rPr>
      </w:pPr>
      <w:r w:rsidRPr="00A11723">
        <w:rPr>
          <w:szCs w:val="22"/>
        </w:rPr>
        <w:t>Vegna hugsanlegrar hættu á eiturverkunum á nýru skal forðast notkun lyfsins hjá dýrum með alvarlega vessaþurrð, blóðþurrð eða lágan blóðþrýsting sem meðhöndla þarf með vökva í æð.</w:t>
      </w:r>
    </w:p>
    <w:p w14:paraId="7D2AAC94" w14:textId="77777777" w:rsidR="005D6548" w:rsidRPr="00A11723" w:rsidRDefault="005D6548" w:rsidP="00BC29B4">
      <w:pPr>
        <w:rPr>
          <w:sz w:val="22"/>
          <w:szCs w:val="22"/>
          <w:lang w:val="is-IS"/>
        </w:rPr>
      </w:pPr>
      <w:r w:rsidRPr="00A11723">
        <w:rPr>
          <w:sz w:val="22"/>
          <w:szCs w:val="22"/>
          <w:lang w:val="is-IS"/>
        </w:rPr>
        <w:t>Ef lyfið dregur ekki nægilega úr verkjum þegar það er notað við hrossasótt (equine colic), skal endurmeta sjúkdómsgreininguna vandlega þar sem það getur bent til þess að þörf sé á skurðaðgerð.</w:t>
      </w:r>
    </w:p>
    <w:p w14:paraId="7D2AAC95" w14:textId="77777777" w:rsidR="005D6548" w:rsidRPr="00A11723" w:rsidRDefault="005D6548" w:rsidP="00BC29B4">
      <w:pPr>
        <w:rPr>
          <w:sz w:val="22"/>
          <w:szCs w:val="22"/>
          <w:lang w:val="is-IS"/>
        </w:rPr>
      </w:pPr>
    </w:p>
    <w:p w14:paraId="7D2AAC96" w14:textId="77777777" w:rsidR="005D6548" w:rsidRPr="00A11723" w:rsidRDefault="002917D6" w:rsidP="00CE7967">
      <w:pPr>
        <w:ind w:left="567" w:hanging="567"/>
        <w:rPr>
          <w:bCs/>
          <w:sz w:val="22"/>
          <w:szCs w:val="22"/>
          <w:u w:val="single"/>
          <w:lang w:val="is-IS"/>
        </w:rPr>
      </w:pPr>
      <w:r>
        <w:rPr>
          <w:bCs/>
          <w:sz w:val="22"/>
          <w:szCs w:val="22"/>
          <w:u w:val="single"/>
          <w:lang w:val="is-IS"/>
        </w:rPr>
        <w:t>Sérstakar v</w:t>
      </w:r>
      <w:r w:rsidR="005D6548" w:rsidRPr="00A11723">
        <w:rPr>
          <w:bCs/>
          <w:sz w:val="22"/>
          <w:szCs w:val="22"/>
          <w:u w:val="single"/>
          <w:lang w:val="is-IS"/>
        </w:rPr>
        <w:t xml:space="preserve">arúðarreglur fyrir þann sem gefur </w:t>
      </w:r>
      <w:r>
        <w:rPr>
          <w:bCs/>
          <w:sz w:val="22"/>
          <w:szCs w:val="22"/>
          <w:u w:val="single"/>
          <w:lang w:val="is-IS"/>
        </w:rPr>
        <w:t xml:space="preserve">dýrinu </w:t>
      </w:r>
      <w:r w:rsidR="005D6548" w:rsidRPr="00A11723">
        <w:rPr>
          <w:bCs/>
          <w:sz w:val="22"/>
          <w:szCs w:val="22"/>
          <w:u w:val="single"/>
          <w:lang w:val="is-IS"/>
        </w:rPr>
        <w:t>lyfið</w:t>
      </w:r>
      <w:r>
        <w:rPr>
          <w:bCs/>
          <w:sz w:val="22"/>
          <w:szCs w:val="22"/>
          <w:u w:val="single"/>
          <w:lang w:val="is-IS"/>
        </w:rPr>
        <w:t>:</w:t>
      </w:r>
    </w:p>
    <w:p w14:paraId="7D2AAC97" w14:textId="77777777" w:rsidR="005D6548" w:rsidRPr="00A11723" w:rsidRDefault="005D6548" w:rsidP="00BC29B4">
      <w:pPr>
        <w:rPr>
          <w:sz w:val="22"/>
          <w:szCs w:val="22"/>
          <w:lang w:val="is-IS"/>
        </w:rPr>
      </w:pPr>
      <w:r w:rsidRPr="00A11723">
        <w:rPr>
          <w:sz w:val="22"/>
          <w:szCs w:val="22"/>
          <w:lang w:val="is-IS"/>
        </w:rPr>
        <w:t xml:space="preserve">Ef sá sem annast lyfjagjöf </w:t>
      </w:r>
      <w:r w:rsidR="002F5E17" w:rsidRPr="00A11723">
        <w:rPr>
          <w:sz w:val="22"/>
          <w:szCs w:val="22"/>
          <w:lang w:val="is-IS"/>
        </w:rPr>
        <w:t xml:space="preserve">sprautar sig með </w:t>
      </w:r>
      <w:r w:rsidRPr="00A11723">
        <w:rPr>
          <w:sz w:val="22"/>
          <w:szCs w:val="22"/>
          <w:lang w:val="is-IS"/>
        </w:rPr>
        <w:t>dýralyfi</w:t>
      </w:r>
      <w:r w:rsidR="002F5E17" w:rsidRPr="00A11723">
        <w:rPr>
          <w:sz w:val="22"/>
          <w:szCs w:val="22"/>
          <w:lang w:val="is-IS"/>
        </w:rPr>
        <w:t>nu</w:t>
      </w:r>
      <w:r w:rsidRPr="00A11723">
        <w:rPr>
          <w:sz w:val="22"/>
          <w:szCs w:val="22"/>
          <w:lang w:val="is-IS"/>
        </w:rPr>
        <w:t xml:space="preserve"> fyrir slysni getur það valdið sársauka. Þeir sem hafa ofnæmi fyrir bólgueyðandi verkjalyfjum </w:t>
      </w:r>
      <w:r w:rsidR="00786CFB" w:rsidRPr="00A11723">
        <w:rPr>
          <w:sz w:val="22"/>
          <w:szCs w:val="22"/>
          <w:lang w:val="is-IS"/>
        </w:rPr>
        <w:t xml:space="preserve">(NSAID) </w:t>
      </w:r>
      <w:r w:rsidR="00650166" w:rsidRPr="00A11723">
        <w:rPr>
          <w:sz w:val="22"/>
          <w:szCs w:val="22"/>
          <w:lang w:val="is-IS"/>
        </w:rPr>
        <w:t>skulu</w:t>
      </w:r>
      <w:r w:rsidRPr="00A11723">
        <w:rPr>
          <w:sz w:val="22"/>
          <w:szCs w:val="22"/>
          <w:lang w:val="is-IS"/>
        </w:rPr>
        <w:t xml:space="preserve"> forðast snertingu við dýralyfið.</w:t>
      </w:r>
    </w:p>
    <w:p w14:paraId="7D2AAC98" w14:textId="77777777" w:rsidR="00650166" w:rsidRPr="00A11723" w:rsidRDefault="00650166" w:rsidP="00BC29B4">
      <w:pPr>
        <w:rPr>
          <w:sz w:val="22"/>
          <w:szCs w:val="22"/>
          <w:lang w:val="is-IS"/>
        </w:rPr>
      </w:pPr>
      <w:r w:rsidRPr="00A11723">
        <w:rPr>
          <w:sz w:val="22"/>
          <w:szCs w:val="22"/>
          <w:lang w:val="is-IS"/>
        </w:rPr>
        <w:t>Ef sá sem annast lyfjagjöf sprautar sig með dýralyfinu fyrir slysni</w:t>
      </w:r>
      <w:r w:rsidR="002F5E17" w:rsidRPr="00A11723">
        <w:rPr>
          <w:sz w:val="22"/>
          <w:szCs w:val="22"/>
          <w:lang w:val="is-IS"/>
        </w:rPr>
        <w:t>,</w:t>
      </w:r>
      <w:r w:rsidRPr="00A11723">
        <w:rPr>
          <w:sz w:val="22"/>
          <w:szCs w:val="22"/>
          <w:lang w:val="is-IS"/>
        </w:rPr>
        <w:t xml:space="preserve"> skal tafarlaust leita til læknis og hafa meðferðis fylgiseðil eða umbúðir dýralyfsins.</w:t>
      </w:r>
    </w:p>
    <w:p w14:paraId="5FC3E24E" w14:textId="457EFEC1"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4B689E">
        <w:rPr>
          <w:sz w:val="22"/>
          <w:szCs w:val="22"/>
          <w:lang w:val="is-IS"/>
        </w:rPr>
        <w:t>skola</w:t>
      </w:r>
      <w:r w:rsidRPr="002F5D0F">
        <w:rPr>
          <w:sz w:val="22"/>
          <w:szCs w:val="22"/>
          <w:lang w:val="is-IS"/>
        </w:rPr>
        <w:t xml:space="preserve"> þau vel með vatni.</w:t>
      </w:r>
    </w:p>
    <w:p w14:paraId="7D2AAC99" w14:textId="77777777" w:rsidR="005D6548" w:rsidRPr="00A11723" w:rsidRDefault="005D6548" w:rsidP="00BC29B4">
      <w:pPr>
        <w:rPr>
          <w:sz w:val="22"/>
          <w:szCs w:val="22"/>
          <w:lang w:val="is-IS"/>
        </w:rPr>
      </w:pPr>
    </w:p>
    <w:p w14:paraId="7D2AAC9A" w14:textId="77777777" w:rsidR="005D6548" w:rsidRPr="00A11723" w:rsidRDefault="002917D6" w:rsidP="00CE7967">
      <w:pPr>
        <w:ind w:left="567" w:hanging="567"/>
        <w:rPr>
          <w:bCs/>
          <w:sz w:val="22"/>
          <w:szCs w:val="22"/>
          <w:u w:val="single"/>
          <w:lang w:val="is-IS"/>
        </w:rPr>
      </w:pPr>
      <w:r>
        <w:rPr>
          <w:bCs/>
          <w:sz w:val="22"/>
          <w:szCs w:val="22"/>
          <w:u w:val="single"/>
          <w:lang w:val="is-IS"/>
        </w:rPr>
        <w:t>Meðganga</w:t>
      </w:r>
      <w:r w:rsidR="005D6548" w:rsidRPr="00A11723">
        <w:rPr>
          <w:bCs/>
          <w:sz w:val="22"/>
          <w:szCs w:val="22"/>
          <w:u w:val="single"/>
          <w:lang w:val="is-IS"/>
        </w:rPr>
        <w:t xml:space="preserve"> og mjólkurgjöf</w:t>
      </w:r>
      <w:r>
        <w:rPr>
          <w:bCs/>
          <w:sz w:val="22"/>
          <w:szCs w:val="22"/>
          <w:u w:val="single"/>
          <w:lang w:val="is-IS"/>
        </w:rPr>
        <w:t>:</w:t>
      </w:r>
    </w:p>
    <w:p w14:paraId="7D2AAC9B" w14:textId="77777777" w:rsidR="005D6548" w:rsidRPr="00A11723" w:rsidRDefault="005D6548" w:rsidP="00E0113D">
      <w:pPr>
        <w:tabs>
          <w:tab w:val="left" w:pos="1985"/>
        </w:tabs>
        <w:rPr>
          <w:snapToGrid w:val="0"/>
          <w:sz w:val="22"/>
          <w:szCs w:val="22"/>
          <w:lang w:val="is-IS" w:eastAsia="de-DE"/>
        </w:rPr>
      </w:pPr>
      <w:r w:rsidRPr="00650EAF">
        <w:rPr>
          <w:bCs/>
          <w:sz w:val="22"/>
          <w:szCs w:val="22"/>
          <w:u w:val="single"/>
          <w:lang w:val="is-IS"/>
        </w:rPr>
        <w:t>Nautgripir og svín:</w:t>
      </w:r>
      <w:r w:rsidRPr="00A11723">
        <w:rPr>
          <w:snapToGrid w:val="0"/>
          <w:sz w:val="22"/>
          <w:szCs w:val="22"/>
          <w:lang w:val="is-IS" w:eastAsia="de-DE"/>
        </w:rPr>
        <w:t xml:space="preserve"> </w:t>
      </w:r>
      <w:r w:rsidR="00DD6C7E" w:rsidRPr="00A11723">
        <w:rPr>
          <w:snapToGrid w:val="0"/>
          <w:sz w:val="22"/>
          <w:szCs w:val="22"/>
          <w:lang w:val="is-IS" w:eastAsia="de-DE"/>
        </w:rPr>
        <w:tab/>
      </w:r>
      <w:r w:rsidR="009B58DD">
        <w:rPr>
          <w:sz w:val="22"/>
          <w:szCs w:val="22"/>
          <w:lang w:val="is-IS"/>
        </w:rPr>
        <w:t>D</w:t>
      </w:r>
      <w:r w:rsidR="009B58DD" w:rsidRPr="00A11723">
        <w:rPr>
          <w:sz w:val="22"/>
          <w:szCs w:val="22"/>
          <w:lang w:val="is-IS"/>
        </w:rPr>
        <w:t xml:space="preserve">ýralyfið </w:t>
      </w:r>
      <w:r w:rsidR="009B58DD">
        <w:rPr>
          <w:sz w:val="22"/>
          <w:szCs w:val="22"/>
          <w:lang w:val="is-IS"/>
        </w:rPr>
        <w:t xml:space="preserve">má nota </w:t>
      </w:r>
      <w:r w:rsidRPr="00A11723">
        <w:rPr>
          <w:snapToGrid w:val="0"/>
          <w:sz w:val="22"/>
          <w:szCs w:val="22"/>
          <w:lang w:val="is-IS" w:eastAsia="de-DE"/>
        </w:rPr>
        <w:t>á meðgöngu og við mjólkurgjöf.</w:t>
      </w:r>
    </w:p>
    <w:p w14:paraId="7D2AAC9C" w14:textId="77777777" w:rsidR="00E0113D" w:rsidRPr="00A11723" w:rsidRDefault="005D6548" w:rsidP="00E0113D">
      <w:pPr>
        <w:tabs>
          <w:tab w:val="left" w:pos="1985"/>
        </w:tabs>
        <w:rPr>
          <w:sz w:val="22"/>
          <w:szCs w:val="22"/>
          <w:lang w:val="is-IS"/>
        </w:rPr>
      </w:pPr>
      <w:r w:rsidRPr="00650EAF">
        <w:rPr>
          <w:bCs/>
          <w:sz w:val="22"/>
          <w:szCs w:val="22"/>
          <w:u w:val="single"/>
          <w:lang w:val="is-IS"/>
        </w:rPr>
        <w:t>Hestar:</w:t>
      </w:r>
      <w:r w:rsidRPr="00A11723">
        <w:rPr>
          <w:b/>
          <w:bCs/>
          <w:sz w:val="22"/>
          <w:szCs w:val="22"/>
          <w:lang w:val="is-IS"/>
        </w:rPr>
        <w:t xml:space="preserve"> </w:t>
      </w:r>
      <w:r w:rsidR="00DD6C7E" w:rsidRPr="00A11723">
        <w:rPr>
          <w:b/>
          <w:bCs/>
          <w:sz w:val="22"/>
          <w:szCs w:val="22"/>
          <w:lang w:val="is-IS"/>
        </w:rPr>
        <w:tab/>
      </w:r>
      <w:r w:rsidR="00E0113D" w:rsidRPr="00A11723">
        <w:rPr>
          <w:sz w:val="22"/>
          <w:szCs w:val="22"/>
          <w:lang w:val="is-IS"/>
        </w:rPr>
        <w:t>Dýralyfið má ekki nota handa fylfullum eða mjólkandi hryssum.</w:t>
      </w:r>
    </w:p>
    <w:p w14:paraId="7D2AAC9D" w14:textId="77777777" w:rsidR="00851B07" w:rsidRPr="00A11723" w:rsidRDefault="00851B07" w:rsidP="00851B07">
      <w:pPr>
        <w:tabs>
          <w:tab w:val="left" w:pos="1985"/>
        </w:tabs>
        <w:rPr>
          <w:sz w:val="22"/>
          <w:szCs w:val="22"/>
          <w:lang w:val="is-IS"/>
        </w:rPr>
      </w:pPr>
    </w:p>
    <w:p w14:paraId="7D2AAC9E" w14:textId="77777777" w:rsidR="005D6548" w:rsidRPr="00A11723" w:rsidRDefault="005D6548" w:rsidP="00B1430E">
      <w:pPr>
        <w:keepNext/>
        <w:ind w:left="567" w:hanging="567"/>
        <w:rPr>
          <w:bCs/>
          <w:sz w:val="22"/>
          <w:szCs w:val="22"/>
          <w:u w:val="single"/>
          <w:lang w:val="is-IS"/>
        </w:rPr>
      </w:pPr>
      <w:r w:rsidRPr="00A11723">
        <w:rPr>
          <w:bCs/>
          <w:sz w:val="22"/>
          <w:szCs w:val="22"/>
          <w:u w:val="single"/>
          <w:lang w:val="is-IS"/>
        </w:rPr>
        <w:lastRenderedPageBreak/>
        <w:t>Milliverkanir</w:t>
      </w:r>
      <w:r w:rsidR="002917D6">
        <w:rPr>
          <w:bCs/>
          <w:sz w:val="22"/>
          <w:szCs w:val="22"/>
          <w:u w:val="single"/>
          <w:lang w:val="is-IS"/>
        </w:rPr>
        <w:t xml:space="preserve"> við önnur lyf og aðrar milliverkanir</w:t>
      </w:r>
      <w:r w:rsidR="00346CDA">
        <w:rPr>
          <w:bCs/>
          <w:sz w:val="22"/>
          <w:szCs w:val="22"/>
          <w:u w:val="single"/>
          <w:lang w:val="is-IS"/>
        </w:rPr>
        <w:t>:</w:t>
      </w:r>
    </w:p>
    <w:p w14:paraId="7D2AAC9F" w14:textId="77777777" w:rsidR="00E0113D" w:rsidRPr="00A11723" w:rsidRDefault="005D6548" w:rsidP="00B1430E">
      <w:pPr>
        <w:pStyle w:val="BodyText3"/>
        <w:keepNext/>
        <w:rPr>
          <w:szCs w:val="22"/>
        </w:rPr>
      </w:pPr>
      <w:r w:rsidRPr="00A11723">
        <w:rPr>
          <w:szCs w:val="22"/>
        </w:rPr>
        <w:t>Ekki má gefa þetta lyf samtímis sykursterum, öðrum bólgueyðandi verkjalyfjum eða segavarnarlyfjum.</w:t>
      </w:r>
    </w:p>
    <w:p w14:paraId="7D2AACA0" w14:textId="77777777" w:rsidR="005D6548" w:rsidRPr="00A11723" w:rsidRDefault="005D6548" w:rsidP="00BC29B4">
      <w:pPr>
        <w:rPr>
          <w:sz w:val="22"/>
          <w:szCs w:val="22"/>
          <w:lang w:val="is-IS"/>
        </w:rPr>
      </w:pPr>
    </w:p>
    <w:p w14:paraId="7D2AACA1"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Ofskömmtun</w:t>
      </w:r>
      <w:r w:rsidR="002917D6">
        <w:rPr>
          <w:bCs/>
          <w:sz w:val="22"/>
          <w:szCs w:val="22"/>
          <w:u w:val="single"/>
          <w:lang w:val="is-IS"/>
        </w:rPr>
        <w:t xml:space="preserve"> (einkenni, bráðameðferð, móteitur)</w:t>
      </w:r>
      <w:r w:rsidR="00346CDA">
        <w:rPr>
          <w:bCs/>
          <w:sz w:val="22"/>
          <w:szCs w:val="22"/>
          <w:u w:val="single"/>
          <w:lang w:val="is-IS"/>
        </w:rPr>
        <w:t>:</w:t>
      </w:r>
    </w:p>
    <w:p w14:paraId="7D2AACA2" w14:textId="77777777" w:rsidR="005D6548" w:rsidRPr="00A11723" w:rsidRDefault="005D6548" w:rsidP="00BC29B4">
      <w:pPr>
        <w:tabs>
          <w:tab w:val="left" w:pos="567"/>
        </w:tabs>
        <w:rPr>
          <w:sz w:val="22"/>
          <w:szCs w:val="22"/>
          <w:lang w:val="is-IS"/>
        </w:rPr>
      </w:pPr>
      <w:r w:rsidRPr="00A11723">
        <w:rPr>
          <w:sz w:val="22"/>
          <w:szCs w:val="22"/>
          <w:lang w:val="is-IS"/>
        </w:rPr>
        <w:t>Við ofskömmtun skal meðhöndla í samræmi við einkenni.</w:t>
      </w:r>
    </w:p>
    <w:p w14:paraId="7D2AACA3" w14:textId="77777777" w:rsidR="005D6548" w:rsidRPr="00A11723" w:rsidRDefault="005D6548" w:rsidP="00BC29B4">
      <w:pPr>
        <w:rPr>
          <w:sz w:val="22"/>
          <w:szCs w:val="22"/>
          <w:lang w:val="is-IS"/>
        </w:rPr>
      </w:pPr>
    </w:p>
    <w:p w14:paraId="7D2AACA4" w14:textId="77777777" w:rsidR="005D6548" w:rsidRPr="00A11723" w:rsidRDefault="005D6548" w:rsidP="00BC29B4">
      <w:pPr>
        <w:rPr>
          <w:sz w:val="22"/>
          <w:szCs w:val="22"/>
          <w:lang w:val="is-IS"/>
        </w:rPr>
      </w:pPr>
    </w:p>
    <w:p w14:paraId="7D2AACA5" w14:textId="77777777" w:rsidR="005D6548" w:rsidRPr="00A11723" w:rsidRDefault="005D6548" w:rsidP="00B1430E">
      <w:pPr>
        <w:widowControl w:val="0"/>
        <w:tabs>
          <w:tab w:val="left" w:pos="567"/>
        </w:tabs>
        <w:ind w:left="567" w:hanging="567"/>
        <w:rPr>
          <w:b/>
          <w:sz w:val="22"/>
          <w:szCs w:val="22"/>
          <w:lang w:val="is-IS"/>
        </w:rPr>
      </w:pPr>
      <w:r w:rsidRPr="00650EAF">
        <w:rPr>
          <w:b/>
          <w:sz w:val="22"/>
          <w:szCs w:val="22"/>
          <w:highlight w:val="lightGray"/>
          <w:lang w:val="is-IS"/>
        </w:rPr>
        <w:t>13.</w:t>
      </w:r>
      <w:r w:rsidRPr="00A11723">
        <w:rPr>
          <w:b/>
          <w:sz w:val="22"/>
          <w:szCs w:val="22"/>
          <w:lang w:val="is-IS"/>
        </w:rPr>
        <w:tab/>
        <w:t>SÉRSTAKAR VARÚÐARREGLUR VEGNA FÖRGUNAR ÓNOTAÐRA LYFJA EÐA ÚRGANGS, EF VIÐ Á</w:t>
      </w:r>
    </w:p>
    <w:p w14:paraId="7D2AACA6" w14:textId="77777777" w:rsidR="005D6548" w:rsidRPr="00A11723" w:rsidRDefault="005D6548" w:rsidP="00BC29B4">
      <w:pPr>
        <w:rPr>
          <w:sz w:val="22"/>
          <w:szCs w:val="22"/>
          <w:lang w:val="is-IS"/>
        </w:rPr>
      </w:pPr>
    </w:p>
    <w:p w14:paraId="7D2AACA7" w14:textId="77777777" w:rsidR="002917D6" w:rsidRPr="00C44E06" w:rsidRDefault="002917D6" w:rsidP="002917D6">
      <w:pPr>
        <w:rPr>
          <w:noProof/>
          <w:sz w:val="22"/>
          <w:szCs w:val="22"/>
          <w:lang w:val="is-IS"/>
        </w:rPr>
      </w:pPr>
      <w:r w:rsidRPr="00C44E06">
        <w:rPr>
          <w:noProof/>
          <w:sz w:val="22"/>
          <w:szCs w:val="22"/>
          <w:lang w:val="is-IS"/>
        </w:rPr>
        <w:t>Ekki má skola lyfjum niður í frárennslislagnir eða fleygja þeim með heimilissorpi.</w:t>
      </w:r>
      <w:r w:rsidR="00C44E06">
        <w:rPr>
          <w:noProof/>
          <w:sz w:val="22"/>
          <w:szCs w:val="22"/>
          <w:lang w:val="is-IS"/>
        </w:rPr>
        <w:t xml:space="preserve"> </w:t>
      </w:r>
      <w:r w:rsidRPr="00C44E06">
        <w:rPr>
          <w:noProof/>
          <w:sz w:val="22"/>
          <w:szCs w:val="22"/>
          <w:lang w:val="is-IS"/>
        </w:rPr>
        <w:t>Leitið ráða hjá dýralækni um hvernig heppilegast er að farga lyfjum sem hætt er að nota. Markmiðið er að vernda umhverfið.</w:t>
      </w:r>
    </w:p>
    <w:p w14:paraId="7D2AACA8" w14:textId="77777777" w:rsidR="005D6548" w:rsidRPr="00A11723" w:rsidRDefault="005D6548" w:rsidP="00BC29B4">
      <w:pPr>
        <w:rPr>
          <w:sz w:val="22"/>
          <w:szCs w:val="22"/>
          <w:lang w:val="is-IS"/>
        </w:rPr>
      </w:pPr>
    </w:p>
    <w:p w14:paraId="7D2AACA9" w14:textId="77777777" w:rsidR="000107D8" w:rsidRPr="00A11723" w:rsidRDefault="000107D8" w:rsidP="00BC29B4">
      <w:pPr>
        <w:pStyle w:val="BodyText2"/>
        <w:rPr>
          <w:color w:val="auto"/>
          <w:szCs w:val="22"/>
          <w:lang w:val="is-IS"/>
        </w:rPr>
      </w:pPr>
    </w:p>
    <w:p w14:paraId="7D2AACAA" w14:textId="77777777" w:rsidR="005D6548" w:rsidRPr="00A11723" w:rsidRDefault="005D6548" w:rsidP="00BC29B4">
      <w:pPr>
        <w:pStyle w:val="BodyText2"/>
        <w:rPr>
          <w:b/>
          <w:bCs/>
          <w:i w:val="0"/>
          <w:iCs/>
          <w:color w:val="auto"/>
          <w:szCs w:val="22"/>
          <w:lang w:val="is-IS"/>
        </w:rPr>
      </w:pPr>
      <w:r w:rsidRPr="00650EAF">
        <w:rPr>
          <w:b/>
          <w:bCs/>
          <w:i w:val="0"/>
          <w:iCs/>
          <w:color w:val="auto"/>
          <w:szCs w:val="22"/>
          <w:highlight w:val="lightGray"/>
          <w:lang w:val="is-IS"/>
        </w:rPr>
        <w:t>14.</w:t>
      </w:r>
      <w:r w:rsidRPr="00A11723">
        <w:rPr>
          <w:b/>
          <w:bCs/>
          <w:i w:val="0"/>
          <w:iCs/>
          <w:color w:val="auto"/>
          <w:szCs w:val="22"/>
          <w:lang w:val="is-IS"/>
        </w:rPr>
        <w:tab/>
        <w:t>DAGSETNING SÍÐUSTU SAMÞYKKTAR FYLGISEÐILSINS</w:t>
      </w:r>
    </w:p>
    <w:p w14:paraId="7D2AACAB" w14:textId="77777777" w:rsidR="005D6548" w:rsidRPr="00A11723" w:rsidRDefault="005D6548" w:rsidP="00BC29B4">
      <w:pPr>
        <w:rPr>
          <w:sz w:val="22"/>
          <w:szCs w:val="22"/>
          <w:lang w:val="is-IS"/>
        </w:rPr>
      </w:pPr>
    </w:p>
    <w:p w14:paraId="7D2AACAC"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hyperlink r:id="rId27" w:history="1">
        <w:r w:rsidR="00C44E06" w:rsidRPr="00C44E06">
          <w:rPr>
            <w:rStyle w:val="Hyperlink"/>
            <w:sz w:val="22"/>
            <w:szCs w:val="22"/>
            <w:lang w:val="is-IS"/>
          </w:rPr>
          <w:t>http://www.ema.europa.eu/</w:t>
        </w:r>
      </w:hyperlink>
      <w:r w:rsidRPr="00A11723">
        <w:rPr>
          <w:sz w:val="22"/>
          <w:szCs w:val="22"/>
          <w:lang w:val="is-IS"/>
        </w:rPr>
        <w:t>.</w:t>
      </w:r>
    </w:p>
    <w:p w14:paraId="7D2AACAD" w14:textId="77777777" w:rsidR="005D6548" w:rsidRPr="00A11723" w:rsidRDefault="005D6548" w:rsidP="00BC29B4">
      <w:pPr>
        <w:rPr>
          <w:sz w:val="22"/>
          <w:szCs w:val="22"/>
          <w:lang w:val="is-IS"/>
        </w:rPr>
      </w:pPr>
    </w:p>
    <w:p w14:paraId="7D2AACAE" w14:textId="77777777" w:rsidR="005D6548" w:rsidRPr="00A11723" w:rsidRDefault="005D6548" w:rsidP="00BC29B4">
      <w:pPr>
        <w:rPr>
          <w:sz w:val="22"/>
          <w:szCs w:val="22"/>
          <w:lang w:val="is-IS"/>
        </w:rPr>
      </w:pPr>
    </w:p>
    <w:p w14:paraId="7D2AACAF" w14:textId="77777777" w:rsidR="005D6548" w:rsidRPr="00A11723" w:rsidRDefault="005D6548" w:rsidP="00BC29B4">
      <w:pPr>
        <w:pStyle w:val="BodyText2"/>
        <w:rPr>
          <w:b/>
          <w:bCs/>
          <w:i w:val="0"/>
          <w:iCs/>
          <w:color w:val="auto"/>
          <w:szCs w:val="22"/>
          <w:lang w:val="is-IS"/>
        </w:rPr>
      </w:pPr>
      <w:r w:rsidRPr="00650EAF">
        <w:rPr>
          <w:b/>
          <w:bCs/>
          <w:i w:val="0"/>
          <w:iCs/>
          <w:color w:val="auto"/>
          <w:szCs w:val="22"/>
          <w:highlight w:val="lightGray"/>
          <w:lang w:val="is-IS"/>
        </w:rPr>
        <w:t>15.</w:t>
      </w:r>
      <w:r w:rsidRPr="00A11723">
        <w:rPr>
          <w:b/>
          <w:bCs/>
          <w:i w:val="0"/>
          <w:iCs/>
          <w:color w:val="auto"/>
          <w:szCs w:val="22"/>
          <w:lang w:val="is-IS"/>
        </w:rPr>
        <w:tab/>
        <w:t>AÐRAR UPPLÝSINGAR</w:t>
      </w:r>
    </w:p>
    <w:p w14:paraId="7D2AACB0" w14:textId="77777777" w:rsidR="005D6548" w:rsidRPr="00A11723" w:rsidRDefault="005D6548" w:rsidP="00BC29B4">
      <w:pPr>
        <w:rPr>
          <w:sz w:val="22"/>
          <w:szCs w:val="22"/>
          <w:lang w:val="is-IS"/>
        </w:rPr>
      </w:pPr>
    </w:p>
    <w:p w14:paraId="7D2AACB1" w14:textId="77777777" w:rsidR="005D6548" w:rsidRPr="00A11723" w:rsidRDefault="005D6548" w:rsidP="00BC29B4">
      <w:pPr>
        <w:rPr>
          <w:sz w:val="22"/>
          <w:szCs w:val="22"/>
          <w:lang w:val="is-IS"/>
        </w:rPr>
      </w:pPr>
      <w:r w:rsidRPr="00A11723">
        <w:rPr>
          <w:sz w:val="22"/>
          <w:szCs w:val="22"/>
          <w:lang w:val="is-IS"/>
        </w:rPr>
        <w:t>Pappaaskja með 1 eða 12 litlausum hettuglösum úr gleri sem innihalda 20</w:t>
      </w:r>
      <w:r w:rsidR="002F5E17" w:rsidRPr="00A11723">
        <w:rPr>
          <w:sz w:val="22"/>
          <w:szCs w:val="22"/>
          <w:lang w:val="is-IS"/>
        </w:rPr>
        <w:t> ml</w:t>
      </w:r>
      <w:r w:rsidRPr="00A11723">
        <w:rPr>
          <w:sz w:val="22"/>
          <w:szCs w:val="22"/>
          <w:lang w:val="is-IS"/>
        </w:rPr>
        <w:t>, 50</w:t>
      </w:r>
      <w:r w:rsidR="002F5E17" w:rsidRPr="00A11723">
        <w:rPr>
          <w:sz w:val="22"/>
          <w:szCs w:val="22"/>
          <w:lang w:val="is-IS"/>
        </w:rPr>
        <w:t> ml</w:t>
      </w:r>
      <w:r w:rsidRPr="00A11723">
        <w:rPr>
          <w:sz w:val="22"/>
          <w:szCs w:val="22"/>
          <w:lang w:val="is-IS"/>
        </w:rPr>
        <w:t xml:space="preserve"> eða 100 ml.</w:t>
      </w:r>
    </w:p>
    <w:p w14:paraId="7D2AACB2" w14:textId="77777777" w:rsidR="00B119F3" w:rsidRPr="00A11723" w:rsidRDefault="00B119F3" w:rsidP="00BC29B4">
      <w:pPr>
        <w:rPr>
          <w:sz w:val="22"/>
          <w:szCs w:val="22"/>
          <w:lang w:val="is-IS"/>
        </w:rPr>
      </w:pPr>
      <w:r w:rsidRPr="00A11723">
        <w:rPr>
          <w:sz w:val="22"/>
          <w:szCs w:val="22"/>
          <w:lang w:val="is-IS"/>
        </w:rPr>
        <w:t>Pappaaskja með 1 eða 6 litlausum hettuglösum úr gleri sem innihalda 250 ml.</w:t>
      </w:r>
    </w:p>
    <w:p w14:paraId="7D2AACB3" w14:textId="77777777" w:rsidR="005D6548" w:rsidRPr="00A11723" w:rsidRDefault="005D6548" w:rsidP="00BC29B4">
      <w:pPr>
        <w:rPr>
          <w:sz w:val="22"/>
          <w:szCs w:val="22"/>
          <w:lang w:val="is-IS"/>
        </w:rPr>
      </w:pPr>
      <w:r w:rsidRPr="00A11723">
        <w:rPr>
          <w:bCs/>
          <w:sz w:val="22"/>
          <w:szCs w:val="22"/>
          <w:lang w:val="is-IS"/>
        </w:rPr>
        <w:t>Ekki er víst að allar pakkningastærðir séu markaðssettar.</w:t>
      </w:r>
    </w:p>
    <w:p w14:paraId="7D2AACB4" w14:textId="77777777" w:rsidR="005D6548" w:rsidRPr="00A11723" w:rsidRDefault="005D6548" w:rsidP="00BC29B4">
      <w:pPr>
        <w:rPr>
          <w:sz w:val="22"/>
          <w:szCs w:val="22"/>
          <w:lang w:val="is-IS" w:eastAsia="de-DE"/>
        </w:rPr>
      </w:pPr>
    </w:p>
    <w:p w14:paraId="7D2AACB5" w14:textId="77777777" w:rsidR="005D6548" w:rsidRPr="00A11723" w:rsidRDefault="005D6548" w:rsidP="00BC29B4">
      <w:pPr>
        <w:jc w:val="center"/>
        <w:rPr>
          <w:sz w:val="22"/>
          <w:szCs w:val="22"/>
          <w:lang w:val="is-IS"/>
        </w:rPr>
      </w:pPr>
      <w:r w:rsidRPr="00A11723">
        <w:rPr>
          <w:b/>
          <w:sz w:val="22"/>
          <w:szCs w:val="22"/>
          <w:lang w:val="is-IS"/>
        </w:rPr>
        <w:br w:type="page"/>
      </w:r>
      <w:r w:rsidRPr="00A11723">
        <w:rPr>
          <w:b/>
          <w:sz w:val="22"/>
          <w:szCs w:val="22"/>
          <w:lang w:val="is-IS"/>
        </w:rPr>
        <w:lastRenderedPageBreak/>
        <w:t>FYLGISEÐILL</w:t>
      </w:r>
      <w:r w:rsidR="002917D6">
        <w:rPr>
          <w:b/>
          <w:sz w:val="22"/>
          <w:szCs w:val="22"/>
          <w:lang w:val="is-IS"/>
        </w:rPr>
        <w:t>:</w:t>
      </w:r>
    </w:p>
    <w:p w14:paraId="7D2AACB6" w14:textId="77777777" w:rsidR="005D6548" w:rsidRPr="00C75C9D" w:rsidRDefault="005D6548" w:rsidP="005F5B22">
      <w:pPr>
        <w:jc w:val="center"/>
        <w:outlineLvl w:val="1"/>
        <w:rPr>
          <w:b/>
          <w:bCs/>
          <w:sz w:val="22"/>
          <w:szCs w:val="22"/>
          <w:lang w:val="is-IS"/>
        </w:rPr>
      </w:pPr>
      <w:r w:rsidRPr="00C75C9D">
        <w:rPr>
          <w:b/>
          <w:bCs/>
          <w:sz w:val="22"/>
          <w:szCs w:val="22"/>
          <w:lang w:val="is-IS"/>
        </w:rPr>
        <w:t>Metacam 15 mg/ml mixtúra, dreifa handa hestum</w:t>
      </w:r>
    </w:p>
    <w:p w14:paraId="7D2AACB7" w14:textId="77777777" w:rsidR="005D6548" w:rsidRPr="00A11723" w:rsidRDefault="005D6548" w:rsidP="00BC29B4">
      <w:pPr>
        <w:rPr>
          <w:sz w:val="22"/>
          <w:szCs w:val="22"/>
          <w:lang w:val="is-IS"/>
        </w:rPr>
      </w:pPr>
    </w:p>
    <w:p w14:paraId="7D2AACB8" w14:textId="77777777" w:rsidR="005D6548" w:rsidRPr="00A11723" w:rsidRDefault="005D6548" w:rsidP="00BC29B4">
      <w:pPr>
        <w:ind w:left="567" w:hanging="567"/>
        <w:rPr>
          <w:b/>
          <w:sz w:val="22"/>
          <w:szCs w:val="22"/>
          <w:lang w:val="is-IS"/>
        </w:rPr>
      </w:pPr>
      <w:r w:rsidRPr="00650EAF">
        <w:rPr>
          <w:b/>
          <w:sz w:val="22"/>
          <w:szCs w:val="22"/>
          <w:highlight w:val="lightGray"/>
          <w:lang w:val="is-IS"/>
        </w:rPr>
        <w:t>1.</w:t>
      </w:r>
      <w:r w:rsidRPr="00A11723">
        <w:rPr>
          <w:b/>
          <w:sz w:val="22"/>
          <w:szCs w:val="22"/>
          <w:lang w:val="is-IS"/>
        </w:rPr>
        <w:tab/>
        <w:t>HEITI OG HEIMILISFANG MARKAÐSLEYFIS</w:t>
      </w:r>
      <w:r w:rsidR="0001401A">
        <w:rPr>
          <w:b/>
          <w:sz w:val="22"/>
          <w:szCs w:val="22"/>
          <w:lang w:val="is-IS"/>
        </w:rPr>
        <w:t>HAFA</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CB9" w14:textId="77777777" w:rsidR="005D6548" w:rsidRPr="00A11723" w:rsidRDefault="005D6548" w:rsidP="00BC29B4">
      <w:pPr>
        <w:rPr>
          <w:sz w:val="22"/>
          <w:szCs w:val="22"/>
          <w:lang w:val="is-IS"/>
        </w:rPr>
      </w:pPr>
    </w:p>
    <w:p w14:paraId="7D2AACBA" w14:textId="77777777" w:rsidR="008978E4" w:rsidRPr="008978E4" w:rsidRDefault="008978E4" w:rsidP="008978E4">
      <w:pPr>
        <w:rPr>
          <w:sz w:val="22"/>
          <w:szCs w:val="22"/>
          <w:u w:val="single"/>
          <w:lang w:val="is-IS"/>
        </w:rPr>
      </w:pPr>
      <w:r>
        <w:rPr>
          <w:sz w:val="22"/>
          <w:szCs w:val="22"/>
          <w:u w:val="single"/>
          <w:lang w:val="is-IS"/>
        </w:rPr>
        <w:t xml:space="preserve">Markaðsleyfishafi </w:t>
      </w:r>
      <w:r w:rsidRPr="008978E4">
        <w:rPr>
          <w:sz w:val="22"/>
          <w:szCs w:val="22"/>
          <w:u w:val="single"/>
          <w:lang w:val="is-IS"/>
        </w:rPr>
        <w:t>og framleiðandi</w:t>
      </w:r>
      <w:r>
        <w:rPr>
          <w:sz w:val="22"/>
          <w:szCs w:val="22"/>
          <w:u w:val="single"/>
          <w:lang w:val="is-IS"/>
        </w:rPr>
        <w:t xml:space="preserve"> sem ber ábyrgð á lokasamþykkt</w:t>
      </w:r>
      <w:r w:rsidR="003E33D5">
        <w:rPr>
          <w:sz w:val="22"/>
          <w:szCs w:val="22"/>
          <w:u w:val="single"/>
          <w:lang w:val="is-IS"/>
        </w:rPr>
        <w:t>:</w:t>
      </w:r>
    </w:p>
    <w:p w14:paraId="7D2AACBB" w14:textId="77777777" w:rsidR="005D6548" w:rsidRPr="00A11723" w:rsidRDefault="005D6548" w:rsidP="00BC29B4">
      <w:pPr>
        <w:ind w:left="356" w:hanging="356"/>
        <w:jc w:val="both"/>
        <w:rPr>
          <w:sz w:val="22"/>
          <w:szCs w:val="22"/>
          <w:lang w:val="is-IS"/>
        </w:rPr>
      </w:pPr>
      <w:r w:rsidRPr="00A11723">
        <w:rPr>
          <w:sz w:val="22"/>
          <w:szCs w:val="22"/>
          <w:lang w:val="is-IS"/>
        </w:rPr>
        <w:t>Boehringer Ingelheim Vetmedica GmbH</w:t>
      </w:r>
    </w:p>
    <w:p w14:paraId="7D2AACBC" w14:textId="77777777" w:rsidR="005D6548" w:rsidRPr="00A11723" w:rsidRDefault="005D6548" w:rsidP="00BC29B4">
      <w:pPr>
        <w:ind w:left="356" w:hanging="356"/>
        <w:jc w:val="both"/>
        <w:rPr>
          <w:sz w:val="22"/>
          <w:szCs w:val="22"/>
          <w:lang w:val="is-IS"/>
        </w:rPr>
      </w:pPr>
      <w:r w:rsidRPr="00A11723">
        <w:rPr>
          <w:sz w:val="22"/>
          <w:szCs w:val="22"/>
          <w:lang w:val="is-IS"/>
        </w:rPr>
        <w:t>55216 Ingelheim/Rhein</w:t>
      </w:r>
    </w:p>
    <w:p w14:paraId="7D2AACBD" w14:textId="77777777" w:rsidR="005D6548" w:rsidRPr="00C75C9D" w:rsidRDefault="005D6548" w:rsidP="00BC29B4">
      <w:pPr>
        <w:ind w:left="356" w:hanging="356"/>
        <w:jc w:val="both"/>
        <w:rPr>
          <w:caps/>
          <w:sz w:val="22"/>
          <w:szCs w:val="22"/>
          <w:lang w:val="is-IS"/>
        </w:rPr>
      </w:pPr>
      <w:r w:rsidRPr="00C75C9D">
        <w:rPr>
          <w:caps/>
          <w:sz w:val="22"/>
          <w:szCs w:val="22"/>
          <w:lang w:val="is-IS"/>
        </w:rPr>
        <w:t>Þýskaland</w:t>
      </w:r>
    </w:p>
    <w:p w14:paraId="7D2AACBE" w14:textId="77777777" w:rsidR="005D6548" w:rsidRPr="00A11723" w:rsidRDefault="005D6548" w:rsidP="00BC29B4">
      <w:pPr>
        <w:rPr>
          <w:sz w:val="22"/>
          <w:szCs w:val="22"/>
          <w:lang w:val="is-IS"/>
        </w:rPr>
      </w:pPr>
    </w:p>
    <w:p w14:paraId="7D2AACBF" w14:textId="77777777" w:rsidR="005D6548" w:rsidRPr="00A11723" w:rsidRDefault="005D6548" w:rsidP="00BC29B4">
      <w:pPr>
        <w:rPr>
          <w:sz w:val="22"/>
          <w:szCs w:val="22"/>
          <w:lang w:val="is-IS"/>
        </w:rPr>
      </w:pPr>
    </w:p>
    <w:p w14:paraId="7D2AACC0" w14:textId="77777777" w:rsidR="005D6548" w:rsidRPr="00A11723" w:rsidRDefault="005D6548" w:rsidP="00BC29B4">
      <w:pPr>
        <w:ind w:left="567" w:hanging="567"/>
        <w:rPr>
          <w:sz w:val="22"/>
          <w:szCs w:val="22"/>
          <w:lang w:val="is-IS"/>
        </w:rPr>
      </w:pPr>
      <w:r w:rsidRPr="00650EAF">
        <w:rPr>
          <w:b/>
          <w:sz w:val="22"/>
          <w:szCs w:val="22"/>
          <w:highlight w:val="lightGray"/>
          <w:lang w:val="is-IS"/>
        </w:rPr>
        <w:t>2.</w:t>
      </w:r>
      <w:r w:rsidRPr="00A11723">
        <w:rPr>
          <w:b/>
          <w:sz w:val="22"/>
          <w:szCs w:val="22"/>
          <w:lang w:val="is-IS"/>
        </w:rPr>
        <w:tab/>
        <w:t>HEITI DÝRALYFS</w:t>
      </w:r>
    </w:p>
    <w:p w14:paraId="7D2AACC1" w14:textId="77777777" w:rsidR="005D6548" w:rsidRPr="00A11723" w:rsidRDefault="005D6548" w:rsidP="00BC29B4">
      <w:pPr>
        <w:rPr>
          <w:sz w:val="22"/>
          <w:szCs w:val="22"/>
          <w:lang w:val="is-IS"/>
        </w:rPr>
      </w:pPr>
    </w:p>
    <w:p w14:paraId="7D2AACC2" w14:textId="77777777" w:rsidR="005D6548" w:rsidRPr="00A11723" w:rsidRDefault="005D6548" w:rsidP="00BC29B4">
      <w:pPr>
        <w:rPr>
          <w:sz w:val="22"/>
          <w:szCs w:val="22"/>
          <w:lang w:val="is-IS"/>
        </w:rPr>
      </w:pPr>
      <w:r w:rsidRPr="00A11723">
        <w:rPr>
          <w:sz w:val="22"/>
          <w:szCs w:val="22"/>
          <w:lang w:val="is-IS"/>
        </w:rPr>
        <w:t>Metacam 15 mg/ml mixtúra, dreifa handa hestum.</w:t>
      </w:r>
    </w:p>
    <w:p w14:paraId="7D2AACC3" w14:textId="77777777" w:rsidR="005D6548" w:rsidRPr="00A11723" w:rsidRDefault="005D6548" w:rsidP="00BC29B4">
      <w:pPr>
        <w:rPr>
          <w:sz w:val="22"/>
          <w:szCs w:val="22"/>
          <w:lang w:val="is-IS"/>
        </w:rPr>
      </w:pPr>
      <w:r w:rsidRPr="00A11723">
        <w:rPr>
          <w:sz w:val="22"/>
          <w:szCs w:val="22"/>
          <w:lang w:val="is-IS"/>
        </w:rPr>
        <w:t>Meloxicam</w:t>
      </w:r>
    </w:p>
    <w:p w14:paraId="7D2AACC4" w14:textId="77777777" w:rsidR="005D6548" w:rsidRPr="00A11723" w:rsidRDefault="005D6548" w:rsidP="00BC29B4">
      <w:pPr>
        <w:rPr>
          <w:sz w:val="22"/>
          <w:szCs w:val="22"/>
          <w:lang w:val="is-IS"/>
        </w:rPr>
      </w:pPr>
    </w:p>
    <w:p w14:paraId="7D2AACC5" w14:textId="77777777" w:rsidR="005D6548" w:rsidRPr="00A11723" w:rsidRDefault="005D6548" w:rsidP="00BC29B4">
      <w:pPr>
        <w:rPr>
          <w:sz w:val="22"/>
          <w:szCs w:val="22"/>
          <w:lang w:val="is-IS"/>
        </w:rPr>
      </w:pPr>
    </w:p>
    <w:p w14:paraId="7D2AACC6" w14:textId="77777777" w:rsidR="005D6548" w:rsidRPr="00A11723" w:rsidRDefault="005D6548" w:rsidP="00BC29B4">
      <w:pPr>
        <w:ind w:left="567" w:hanging="567"/>
        <w:rPr>
          <w:b/>
          <w:sz w:val="22"/>
          <w:szCs w:val="22"/>
          <w:lang w:val="is-IS"/>
        </w:rPr>
      </w:pPr>
      <w:r w:rsidRPr="00650EAF">
        <w:rPr>
          <w:b/>
          <w:sz w:val="22"/>
          <w:szCs w:val="22"/>
          <w:highlight w:val="lightGray"/>
          <w:lang w:val="is-IS"/>
        </w:rPr>
        <w:t>3.</w:t>
      </w:r>
      <w:r w:rsidRPr="00A11723">
        <w:rPr>
          <w:b/>
          <w:sz w:val="22"/>
          <w:szCs w:val="22"/>
          <w:lang w:val="is-IS"/>
        </w:rPr>
        <w:tab/>
        <w:t>VIRK(T) INNIHALDSEFNI OG ÖNNUR INNIHALDSEFNI</w:t>
      </w:r>
    </w:p>
    <w:p w14:paraId="7D2AACC7" w14:textId="77777777" w:rsidR="005D6548" w:rsidRPr="00A11723" w:rsidRDefault="005D6548" w:rsidP="00BC29B4">
      <w:pPr>
        <w:rPr>
          <w:sz w:val="22"/>
          <w:szCs w:val="22"/>
          <w:lang w:val="is-IS"/>
        </w:rPr>
      </w:pPr>
    </w:p>
    <w:p w14:paraId="7D2AACC8" w14:textId="77777777" w:rsidR="008845B4" w:rsidRPr="00A11723" w:rsidRDefault="008845B4" w:rsidP="00BC29B4">
      <w:pPr>
        <w:rPr>
          <w:sz w:val="22"/>
          <w:szCs w:val="22"/>
          <w:lang w:val="is-IS"/>
        </w:rPr>
      </w:pPr>
      <w:r w:rsidRPr="00A11723">
        <w:rPr>
          <w:sz w:val="22"/>
          <w:szCs w:val="22"/>
          <w:lang w:val="is-IS"/>
        </w:rPr>
        <w:t>Einn ml inniheldur:</w:t>
      </w:r>
    </w:p>
    <w:p w14:paraId="7D2AACC9" w14:textId="77777777" w:rsidR="005D6548" w:rsidRPr="00A11723" w:rsidRDefault="005D6548" w:rsidP="00650EAF">
      <w:pPr>
        <w:tabs>
          <w:tab w:val="left" w:pos="1985"/>
        </w:tabs>
        <w:rPr>
          <w:sz w:val="22"/>
          <w:szCs w:val="22"/>
          <w:lang w:val="is-IS"/>
        </w:rPr>
      </w:pPr>
      <w:r w:rsidRPr="00A11723">
        <w:rPr>
          <w:sz w:val="22"/>
          <w:szCs w:val="22"/>
          <w:lang w:val="is-IS"/>
        </w:rPr>
        <w:t>Meloxicam</w:t>
      </w:r>
      <w:r w:rsidR="008845B4" w:rsidRPr="00A11723">
        <w:rPr>
          <w:sz w:val="22"/>
          <w:szCs w:val="22"/>
          <w:lang w:val="is-IS"/>
        </w:rPr>
        <w:tab/>
      </w:r>
      <w:r w:rsidRPr="00A11723">
        <w:rPr>
          <w:sz w:val="22"/>
          <w:szCs w:val="22"/>
          <w:lang w:val="is-IS"/>
        </w:rPr>
        <w:t>15 mg</w:t>
      </w:r>
    </w:p>
    <w:p w14:paraId="7D2AACCA" w14:textId="77777777" w:rsidR="005D6548" w:rsidRDefault="005D6548" w:rsidP="00BC29B4">
      <w:pPr>
        <w:pStyle w:val="EndnoteText"/>
        <w:tabs>
          <w:tab w:val="clear" w:pos="567"/>
        </w:tabs>
        <w:rPr>
          <w:szCs w:val="22"/>
          <w:lang w:val="is-IS"/>
        </w:rPr>
      </w:pPr>
    </w:p>
    <w:p w14:paraId="7D2AACCB" w14:textId="77777777" w:rsidR="005D3A45" w:rsidRPr="00A11723" w:rsidRDefault="005D3A45" w:rsidP="005D3A45">
      <w:pPr>
        <w:pStyle w:val="BodyText3"/>
        <w:rPr>
          <w:szCs w:val="22"/>
        </w:rPr>
      </w:pPr>
      <w:r w:rsidRPr="00A11723">
        <w:rPr>
          <w:szCs w:val="22"/>
        </w:rPr>
        <w:t>Gulleit, seig</w:t>
      </w:r>
      <w:r w:rsidR="004D6363">
        <w:rPr>
          <w:szCs w:val="22"/>
        </w:rPr>
        <w:t>fljótandi</w:t>
      </w:r>
      <w:r w:rsidRPr="00A11723">
        <w:rPr>
          <w:szCs w:val="22"/>
        </w:rPr>
        <w:t xml:space="preserve"> mixtúra, dreifa með grænum blæ.</w:t>
      </w:r>
    </w:p>
    <w:p w14:paraId="7D2AACCC" w14:textId="77777777" w:rsidR="005D3A45" w:rsidRPr="00A11723" w:rsidRDefault="005D3A45" w:rsidP="00BC29B4">
      <w:pPr>
        <w:pStyle w:val="EndnoteText"/>
        <w:tabs>
          <w:tab w:val="clear" w:pos="567"/>
        </w:tabs>
        <w:rPr>
          <w:szCs w:val="22"/>
          <w:lang w:val="is-IS"/>
        </w:rPr>
      </w:pPr>
    </w:p>
    <w:p w14:paraId="7D2AACCD" w14:textId="77777777" w:rsidR="005D6548" w:rsidRPr="00A11723" w:rsidRDefault="005D6548" w:rsidP="00BC29B4">
      <w:pPr>
        <w:pStyle w:val="EndnoteText"/>
        <w:tabs>
          <w:tab w:val="clear" w:pos="567"/>
        </w:tabs>
        <w:rPr>
          <w:szCs w:val="22"/>
          <w:lang w:val="is-IS"/>
        </w:rPr>
      </w:pPr>
    </w:p>
    <w:p w14:paraId="7D2AACCE" w14:textId="77777777" w:rsidR="005D6548" w:rsidRPr="00A11723" w:rsidRDefault="005D6548" w:rsidP="00BC29B4">
      <w:pPr>
        <w:pStyle w:val="BodyText2"/>
        <w:rPr>
          <w:b/>
          <w:bCs/>
          <w:i w:val="0"/>
          <w:iCs/>
          <w:color w:val="auto"/>
          <w:szCs w:val="22"/>
          <w:lang w:val="is-IS"/>
        </w:rPr>
      </w:pPr>
      <w:r w:rsidRPr="00650EAF">
        <w:rPr>
          <w:b/>
          <w:bCs/>
          <w:i w:val="0"/>
          <w:iCs/>
          <w:color w:val="auto"/>
          <w:szCs w:val="22"/>
          <w:highlight w:val="lightGray"/>
          <w:lang w:val="is-IS"/>
        </w:rPr>
        <w:t>4.</w:t>
      </w:r>
      <w:r w:rsidRPr="00A11723">
        <w:rPr>
          <w:b/>
          <w:bCs/>
          <w:i w:val="0"/>
          <w:iCs/>
          <w:color w:val="auto"/>
          <w:szCs w:val="22"/>
          <w:lang w:val="is-IS"/>
        </w:rPr>
        <w:tab/>
        <w:t>ÁBENDING(AR)</w:t>
      </w:r>
    </w:p>
    <w:p w14:paraId="7D2AACCF" w14:textId="77777777" w:rsidR="005D6548" w:rsidRPr="00A11723" w:rsidRDefault="005D6548" w:rsidP="00BC29B4">
      <w:pPr>
        <w:rPr>
          <w:sz w:val="22"/>
          <w:szCs w:val="22"/>
          <w:lang w:val="is-IS"/>
        </w:rPr>
      </w:pPr>
    </w:p>
    <w:p w14:paraId="7D2AACD0" w14:textId="77777777" w:rsidR="005D6548" w:rsidRPr="00A11723" w:rsidRDefault="001A7813" w:rsidP="00BC29B4">
      <w:pPr>
        <w:rPr>
          <w:sz w:val="22"/>
          <w:szCs w:val="22"/>
          <w:lang w:val="is-IS"/>
        </w:rPr>
      </w:pPr>
      <w:r w:rsidRPr="00A11723">
        <w:rPr>
          <w:sz w:val="22"/>
          <w:szCs w:val="22"/>
          <w:lang w:val="is-IS"/>
        </w:rPr>
        <w:t xml:space="preserve">Til að draga úr </w:t>
      </w:r>
      <w:r w:rsidR="00F43666" w:rsidRPr="00A11723">
        <w:rPr>
          <w:sz w:val="22"/>
          <w:szCs w:val="22"/>
          <w:lang w:val="is-IS"/>
        </w:rPr>
        <w:t>b</w:t>
      </w:r>
      <w:r w:rsidR="005D6548" w:rsidRPr="00A11723">
        <w:rPr>
          <w:sz w:val="22"/>
          <w:szCs w:val="22"/>
          <w:lang w:val="is-IS"/>
        </w:rPr>
        <w:t>ólgu og verk</w:t>
      </w:r>
      <w:r w:rsidRPr="00A11723">
        <w:rPr>
          <w:sz w:val="22"/>
          <w:szCs w:val="22"/>
          <w:lang w:val="is-IS"/>
        </w:rPr>
        <w:t>jum</w:t>
      </w:r>
      <w:r w:rsidR="005D6548" w:rsidRPr="00A11723">
        <w:rPr>
          <w:sz w:val="22"/>
          <w:szCs w:val="22"/>
          <w:lang w:val="is-IS"/>
        </w:rPr>
        <w:t xml:space="preserve"> vegna bráðra eða langvinnra kvilla í stoðkerfi</w:t>
      </w:r>
      <w:r w:rsidR="002F5E17" w:rsidRPr="00A11723">
        <w:rPr>
          <w:sz w:val="22"/>
          <w:szCs w:val="22"/>
          <w:lang w:val="is-IS"/>
        </w:rPr>
        <w:t xml:space="preserve"> hjá hestum</w:t>
      </w:r>
      <w:r w:rsidR="005D6548" w:rsidRPr="00A11723">
        <w:rPr>
          <w:sz w:val="22"/>
          <w:szCs w:val="22"/>
          <w:lang w:val="is-IS"/>
        </w:rPr>
        <w:t>.</w:t>
      </w:r>
    </w:p>
    <w:p w14:paraId="7D2AACD1" w14:textId="77777777" w:rsidR="005D6548" w:rsidRPr="00A11723" w:rsidRDefault="005D6548" w:rsidP="00BC29B4">
      <w:pPr>
        <w:rPr>
          <w:sz w:val="22"/>
          <w:szCs w:val="22"/>
          <w:lang w:val="is-IS"/>
        </w:rPr>
      </w:pPr>
    </w:p>
    <w:p w14:paraId="7D2AACD2" w14:textId="77777777" w:rsidR="005D6548" w:rsidRPr="00A11723" w:rsidRDefault="005D6548" w:rsidP="00BC29B4">
      <w:pPr>
        <w:rPr>
          <w:sz w:val="22"/>
          <w:szCs w:val="22"/>
          <w:lang w:val="is-IS"/>
        </w:rPr>
      </w:pPr>
    </w:p>
    <w:p w14:paraId="7D2AACD3" w14:textId="77777777" w:rsidR="005D6548" w:rsidRPr="00A11723" w:rsidRDefault="005D6548" w:rsidP="00BC29B4">
      <w:pPr>
        <w:ind w:left="567" w:hanging="567"/>
        <w:rPr>
          <w:sz w:val="22"/>
          <w:szCs w:val="22"/>
          <w:lang w:val="is-IS"/>
        </w:rPr>
      </w:pPr>
      <w:r w:rsidRPr="00650EAF">
        <w:rPr>
          <w:b/>
          <w:sz w:val="22"/>
          <w:szCs w:val="22"/>
          <w:highlight w:val="lightGray"/>
          <w:lang w:val="is-IS"/>
        </w:rPr>
        <w:t>5.</w:t>
      </w:r>
      <w:r w:rsidRPr="00A11723">
        <w:rPr>
          <w:b/>
          <w:sz w:val="22"/>
          <w:szCs w:val="22"/>
          <w:lang w:val="is-IS"/>
        </w:rPr>
        <w:tab/>
        <w:t>FRÁBENDINGAR</w:t>
      </w:r>
    </w:p>
    <w:p w14:paraId="7D2AACD4" w14:textId="77777777" w:rsidR="005D6548" w:rsidRPr="00A11723" w:rsidRDefault="005D6548" w:rsidP="00BC29B4">
      <w:pPr>
        <w:rPr>
          <w:sz w:val="22"/>
          <w:szCs w:val="22"/>
          <w:lang w:val="is-IS"/>
        </w:rPr>
      </w:pPr>
    </w:p>
    <w:p w14:paraId="7D2AACD5" w14:textId="77777777" w:rsidR="005D6548" w:rsidRPr="00A11723" w:rsidRDefault="005D6548" w:rsidP="00BC29B4">
      <w:pPr>
        <w:rPr>
          <w:sz w:val="22"/>
          <w:szCs w:val="22"/>
          <w:lang w:val="is-IS"/>
        </w:rPr>
      </w:pPr>
      <w:r w:rsidRPr="00A11723">
        <w:rPr>
          <w:sz w:val="22"/>
          <w:szCs w:val="22"/>
          <w:lang w:val="is-IS"/>
        </w:rPr>
        <w:t>Lyfið má hvorki gefa fylfullum né mjólkandi hryssum.</w:t>
      </w:r>
    </w:p>
    <w:p w14:paraId="7D2AACD6" w14:textId="77777777" w:rsidR="005D6548" w:rsidRPr="00A11723" w:rsidRDefault="005D6548"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 xml:space="preserve">gefa </w:t>
      </w:r>
      <w:r w:rsidR="0060144B" w:rsidRPr="00A11723">
        <w:rPr>
          <w:sz w:val="22"/>
          <w:szCs w:val="22"/>
          <w:lang w:val="is-IS"/>
        </w:rPr>
        <w:t xml:space="preserve">hestum </w:t>
      </w:r>
      <w:r w:rsidRPr="00A11723">
        <w:rPr>
          <w:sz w:val="22"/>
          <w:szCs w:val="22"/>
          <w:lang w:val="is-IS"/>
        </w:rPr>
        <w:t>með meltingarfærasjúkdóma</w:t>
      </w:r>
      <w:r w:rsidR="0092795E" w:rsidRPr="00A11723">
        <w:rPr>
          <w:sz w:val="22"/>
          <w:szCs w:val="22"/>
          <w:lang w:val="is-IS"/>
        </w:rPr>
        <w:t>,</w:t>
      </w:r>
      <w:r w:rsidRPr="00A11723">
        <w:rPr>
          <w:sz w:val="22"/>
          <w:szCs w:val="22"/>
          <w:lang w:val="is-IS"/>
        </w:rPr>
        <w:t xml:space="preserve"> eins og bólgur/sár og blæðingar, skerta lifrar</w:t>
      </w:r>
      <w:r w:rsidR="0092795E" w:rsidRPr="00A11723">
        <w:rPr>
          <w:sz w:val="22"/>
          <w:szCs w:val="22"/>
          <w:lang w:val="is-IS"/>
        </w:rPr>
        <w:noBreakHyphen/>
      </w:r>
      <w:r w:rsidRPr="00A11723">
        <w:rPr>
          <w:sz w:val="22"/>
          <w:szCs w:val="22"/>
          <w:lang w:val="is-IS"/>
        </w:rPr>
        <w:t>, hjarta- eða nýrnastarfsemi eða blæðingasjúkdóma.</w:t>
      </w:r>
    </w:p>
    <w:p w14:paraId="7D2AACD7" w14:textId="77777777" w:rsidR="005D6548" w:rsidRPr="00A11723" w:rsidRDefault="005D6548" w:rsidP="00BC29B4">
      <w:pPr>
        <w:rPr>
          <w:sz w:val="22"/>
          <w:szCs w:val="22"/>
          <w:lang w:val="is-IS"/>
        </w:rPr>
      </w:pPr>
      <w:r w:rsidRPr="00A11723">
        <w:rPr>
          <w:sz w:val="22"/>
          <w:szCs w:val="22"/>
          <w:lang w:val="is-IS"/>
        </w:rPr>
        <w:t>Gefið ekki dýrum sem hafa ofnæmi fyrir virka efninu eða einhverju hjálparefnanna.</w:t>
      </w:r>
    </w:p>
    <w:p w14:paraId="7D2AACD8"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Lyfið má ekki gefa folöldum sem eru yngri en 6 vikna.</w:t>
      </w:r>
    </w:p>
    <w:p w14:paraId="7D2AACD9" w14:textId="77777777" w:rsidR="005D6548" w:rsidRPr="00A11723" w:rsidRDefault="005D6548" w:rsidP="00BC29B4">
      <w:pPr>
        <w:rPr>
          <w:sz w:val="22"/>
          <w:szCs w:val="22"/>
          <w:lang w:val="is-IS"/>
        </w:rPr>
      </w:pPr>
    </w:p>
    <w:p w14:paraId="7D2AACDA" w14:textId="77777777" w:rsidR="005D6548" w:rsidRPr="00A11723" w:rsidRDefault="005D6548" w:rsidP="00BC29B4">
      <w:pPr>
        <w:rPr>
          <w:sz w:val="22"/>
          <w:szCs w:val="22"/>
          <w:lang w:val="is-IS"/>
        </w:rPr>
      </w:pPr>
    </w:p>
    <w:p w14:paraId="7D2AACDB" w14:textId="77777777" w:rsidR="005D6548" w:rsidRPr="00A11723" w:rsidRDefault="005D6548" w:rsidP="00BC29B4">
      <w:pPr>
        <w:ind w:left="567" w:hanging="567"/>
        <w:rPr>
          <w:sz w:val="22"/>
          <w:szCs w:val="22"/>
          <w:lang w:val="is-IS"/>
        </w:rPr>
      </w:pPr>
      <w:r w:rsidRPr="00650EAF">
        <w:rPr>
          <w:b/>
          <w:sz w:val="22"/>
          <w:szCs w:val="22"/>
          <w:highlight w:val="lightGray"/>
          <w:lang w:val="is-IS"/>
        </w:rPr>
        <w:t>6.</w:t>
      </w:r>
      <w:r w:rsidRPr="00A11723">
        <w:rPr>
          <w:b/>
          <w:sz w:val="22"/>
          <w:szCs w:val="22"/>
          <w:lang w:val="is-IS"/>
        </w:rPr>
        <w:tab/>
        <w:t>AUKAVERKANIR</w:t>
      </w:r>
    </w:p>
    <w:p w14:paraId="7D2AACDC" w14:textId="77777777" w:rsidR="005D6548" w:rsidRPr="00A11723" w:rsidRDefault="005D6548" w:rsidP="00BC29B4">
      <w:pPr>
        <w:rPr>
          <w:sz w:val="22"/>
          <w:szCs w:val="22"/>
          <w:lang w:val="is-IS"/>
        </w:rPr>
      </w:pPr>
    </w:p>
    <w:p w14:paraId="7D2AACDD" w14:textId="1D190AE5" w:rsidR="005D6548" w:rsidRPr="00A11723" w:rsidRDefault="004F660B" w:rsidP="00BC29B4">
      <w:pPr>
        <w:rPr>
          <w:sz w:val="22"/>
          <w:szCs w:val="22"/>
          <w:lang w:val="is-IS"/>
        </w:rPr>
      </w:pPr>
      <w:bookmarkStart w:id="18" w:name="_Hlk32590828"/>
      <w:r>
        <w:rPr>
          <w:sz w:val="22"/>
          <w:szCs w:val="22"/>
          <w:lang w:val="is-IS"/>
        </w:rPr>
        <w:t xml:space="preserve">Niðurgangur, </w:t>
      </w:r>
      <w:r w:rsidRPr="00A11723">
        <w:rPr>
          <w:sz w:val="22"/>
          <w:szCs w:val="22"/>
          <w:lang w:val="is-IS"/>
        </w:rPr>
        <w:t>sem yfirleitt teng</w:t>
      </w:r>
      <w:r>
        <w:rPr>
          <w:sz w:val="22"/>
          <w:szCs w:val="22"/>
          <w:lang w:val="is-IS"/>
        </w:rPr>
        <w:t>ist</w:t>
      </w:r>
      <w:r w:rsidRPr="00A11723">
        <w:rPr>
          <w:sz w:val="22"/>
          <w:szCs w:val="22"/>
          <w:lang w:val="is-IS"/>
        </w:rPr>
        <w:t xml:space="preserve"> bólgueyðandi verkjalyfjum</w:t>
      </w:r>
      <w:r>
        <w:rPr>
          <w:sz w:val="22"/>
          <w:szCs w:val="22"/>
          <w:lang w:val="is-IS"/>
        </w:rPr>
        <w:t>, kom örsjaldan fyrir í</w:t>
      </w:r>
      <w:r w:rsidR="005D6548" w:rsidRPr="00A11723">
        <w:rPr>
          <w:sz w:val="22"/>
          <w:szCs w:val="22"/>
          <w:lang w:val="is-IS"/>
        </w:rPr>
        <w:t xml:space="preserve"> klínískum rannsóknum. Einkennin voru tímabundin.</w:t>
      </w:r>
    </w:p>
    <w:p w14:paraId="7D2AACDE" w14:textId="64C3BC9F" w:rsidR="00484510" w:rsidRPr="00A11723" w:rsidRDefault="00484510" w:rsidP="00484510">
      <w:pPr>
        <w:rPr>
          <w:sz w:val="22"/>
          <w:szCs w:val="22"/>
          <w:lang w:val="is-IS"/>
        </w:rPr>
      </w:pPr>
      <w:r w:rsidRPr="00A11723">
        <w:rPr>
          <w:sz w:val="22"/>
          <w:szCs w:val="22"/>
          <w:lang w:val="is-IS"/>
        </w:rPr>
        <w:t>Örsjaldan hefur verið greint frá lystarleysi, svefnhöfga, kviðverk</w:t>
      </w:r>
      <w:r w:rsidR="00F73A5A" w:rsidRPr="00A11723">
        <w:rPr>
          <w:sz w:val="22"/>
          <w:szCs w:val="22"/>
          <w:lang w:val="is-IS"/>
        </w:rPr>
        <w:t>jum</w:t>
      </w:r>
      <w:r w:rsidR="004F660B">
        <w:rPr>
          <w:sz w:val="22"/>
          <w:szCs w:val="22"/>
          <w:lang w:val="is-IS"/>
        </w:rPr>
        <w:t>,</w:t>
      </w:r>
      <w:r w:rsidRPr="00A11723">
        <w:rPr>
          <w:sz w:val="22"/>
          <w:szCs w:val="22"/>
          <w:lang w:val="is-IS"/>
        </w:rPr>
        <w:t xml:space="preserve"> ristilbólgu</w:t>
      </w:r>
      <w:r w:rsidR="004F660B">
        <w:rPr>
          <w:sz w:val="22"/>
          <w:szCs w:val="22"/>
          <w:lang w:val="is-IS"/>
        </w:rPr>
        <w:t xml:space="preserve"> og ofsakláða</w:t>
      </w:r>
      <w:r w:rsidR="00AA23B9">
        <w:rPr>
          <w:sz w:val="22"/>
          <w:szCs w:val="22"/>
          <w:lang w:val="is-IS"/>
        </w:rPr>
        <w:t xml:space="preserve"> eftir markaðssetningu lyfsins</w:t>
      </w:r>
      <w:r w:rsidRPr="00A11723">
        <w:rPr>
          <w:sz w:val="22"/>
          <w:szCs w:val="22"/>
          <w:lang w:val="is-IS"/>
        </w:rPr>
        <w:t>.</w:t>
      </w:r>
    </w:p>
    <w:bookmarkEnd w:id="18"/>
    <w:p w14:paraId="7D2AACDF" w14:textId="6514AC6B" w:rsidR="00484510" w:rsidRPr="00A11723" w:rsidRDefault="004F660B" w:rsidP="00484510">
      <w:pPr>
        <w:rPr>
          <w:sz w:val="22"/>
          <w:szCs w:val="22"/>
          <w:lang w:val="is-IS"/>
        </w:rPr>
      </w:pPr>
      <w:r>
        <w:rPr>
          <w:snapToGrid w:val="0"/>
          <w:sz w:val="22"/>
          <w:szCs w:val="22"/>
          <w:lang w:val="is-IS" w:eastAsia="de-DE"/>
        </w:rPr>
        <w:t>B</w:t>
      </w:r>
      <w:r w:rsidR="00484510" w:rsidRPr="00A11723">
        <w:rPr>
          <w:snapToGrid w:val="0"/>
          <w:sz w:val="22"/>
          <w:szCs w:val="22"/>
          <w:lang w:val="is-IS" w:eastAsia="de-DE"/>
        </w:rPr>
        <w:t>ráðaofnæmislík viðbrögð</w:t>
      </w:r>
      <w:r>
        <w:rPr>
          <w:snapToGrid w:val="0"/>
          <w:sz w:val="22"/>
          <w:szCs w:val="22"/>
          <w:lang w:val="is-IS" w:eastAsia="de-DE"/>
        </w:rPr>
        <w:t>,</w:t>
      </w:r>
      <w:r w:rsidR="00484510" w:rsidRPr="00A11723">
        <w:rPr>
          <w:snapToGrid w:val="0"/>
          <w:sz w:val="22"/>
          <w:szCs w:val="22"/>
          <w:lang w:val="is-IS" w:eastAsia="de-DE"/>
        </w:rPr>
        <w:t xml:space="preserve"> sem geta verið alvarleg </w:t>
      </w:r>
      <w:r w:rsidR="00255EDC" w:rsidRPr="00A11723">
        <w:rPr>
          <w:snapToGrid w:val="0"/>
          <w:sz w:val="22"/>
          <w:szCs w:val="22"/>
          <w:lang w:val="is-IS" w:eastAsia="de-DE"/>
        </w:rPr>
        <w:t>(þar með talin banvæn)</w:t>
      </w:r>
      <w:r>
        <w:rPr>
          <w:snapToGrid w:val="0"/>
          <w:sz w:val="22"/>
          <w:szCs w:val="22"/>
          <w:lang w:val="is-IS" w:eastAsia="de-DE"/>
        </w:rPr>
        <w:t xml:space="preserve">, hafa örsjaldan komið </w:t>
      </w:r>
      <w:r w:rsidR="004B689E">
        <w:rPr>
          <w:snapToGrid w:val="0"/>
          <w:sz w:val="22"/>
          <w:szCs w:val="22"/>
          <w:lang w:val="is-IS" w:eastAsia="de-DE"/>
        </w:rPr>
        <w:t>fyrir</w:t>
      </w:r>
      <w:r>
        <w:rPr>
          <w:snapToGrid w:val="0"/>
          <w:sz w:val="22"/>
          <w:szCs w:val="22"/>
          <w:lang w:val="is-IS" w:eastAsia="de-DE"/>
        </w:rPr>
        <w:t xml:space="preserve"> eftir markaðssetningu lyfsins</w:t>
      </w:r>
      <w:r w:rsidR="00255EDC" w:rsidRPr="00A11723">
        <w:rPr>
          <w:snapToGrid w:val="0"/>
          <w:sz w:val="22"/>
          <w:szCs w:val="22"/>
          <w:lang w:val="is-IS" w:eastAsia="de-DE"/>
        </w:rPr>
        <w:t xml:space="preserve"> </w:t>
      </w:r>
      <w:r w:rsidR="00484510" w:rsidRPr="00A11723">
        <w:rPr>
          <w:snapToGrid w:val="0"/>
          <w:sz w:val="22"/>
          <w:szCs w:val="22"/>
          <w:lang w:val="is-IS" w:eastAsia="de-DE"/>
        </w:rPr>
        <w:t>og skal meðhöndla einkenni þeirra.</w:t>
      </w:r>
    </w:p>
    <w:p w14:paraId="7D2AACE0" w14:textId="77777777" w:rsidR="00484510" w:rsidRPr="00A11723" w:rsidRDefault="00484510" w:rsidP="00484510">
      <w:pPr>
        <w:rPr>
          <w:sz w:val="22"/>
          <w:szCs w:val="22"/>
          <w:lang w:val="is-IS"/>
        </w:rPr>
      </w:pPr>
    </w:p>
    <w:p w14:paraId="7D2AACE1" w14:textId="77777777" w:rsidR="00484510" w:rsidRPr="00A11723" w:rsidRDefault="00484510" w:rsidP="00484510">
      <w:pPr>
        <w:rPr>
          <w:sz w:val="22"/>
          <w:szCs w:val="22"/>
          <w:lang w:val="is-IS"/>
        </w:rPr>
      </w:pPr>
      <w:r w:rsidRPr="00A11723">
        <w:rPr>
          <w:sz w:val="22"/>
          <w:szCs w:val="22"/>
          <w:lang w:val="is-IS"/>
        </w:rPr>
        <w:t>Ef aukaverkanir koma fram skal hætta meðhöndlun og leita ráða dýralæknis.</w:t>
      </w:r>
    </w:p>
    <w:p w14:paraId="7D2AACE2" w14:textId="77777777" w:rsidR="00B413E6" w:rsidRPr="00A11723" w:rsidRDefault="00B413E6" w:rsidP="00CE7967">
      <w:pPr>
        <w:rPr>
          <w:sz w:val="22"/>
          <w:szCs w:val="22"/>
          <w:lang w:val="is-IS"/>
        </w:rPr>
      </w:pPr>
    </w:p>
    <w:p w14:paraId="7D2AACE3"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ACE4" w14:textId="77777777" w:rsidR="00CE7967" w:rsidRPr="00BC29D2" w:rsidRDefault="00CE7967" w:rsidP="00CE7967">
      <w:pPr>
        <w:rPr>
          <w:sz w:val="22"/>
          <w:szCs w:val="22"/>
          <w:lang w:val="is-IS"/>
        </w:rPr>
      </w:pPr>
      <w:r w:rsidRPr="00BC29D2">
        <w:rPr>
          <w:sz w:val="22"/>
          <w:szCs w:val="22"/>
          <w:lang w:val="is-IS"/>
        </w:rPr>
        <w:t>-</w:t>
      </w:r>
      <w:r w:rsidR="00650EAF">
        <w:rPr>
          <w:sz w:val="22"/>
          <w:szCs w:val="22"/>
          <w:lang w:val="is-IS"/>
        </w:rPr>
        <w:t xml:space="preserve"> </w:t>
      </w:r>
      <w:r w:rsidRPr="00BC29D2">
        <w:rPr>
          <w:sz w:val="22"/>
          <w:szCs w:val="22"/>
          <w:lang w:val="is-IS"/>
        </w:rPr>
        <w:t xml:space="preserve">Mjög algengar (aukaverkanir koma fyrir hjá fleiri en 1 af hverjum 10 dýrum </w:t>
      </w:r>
      <w:r w:rsidR="005D3A45">
        <w:rPr>
          <w:sz w:val="22"/>
          <w:szCs w:val="22"/>
          <w:lang w:val="is-IS"/>
        </w:rPr>
        <w:t>sem fá</w:t>
      </w:r>
      <w:r w:rsidRPr="00BC29D2">
        <w:rPr>
          <w:sz w:val="22"/>
          <w:szCs w:val="22"/>
          <w:lang w:val="is-IS"/>
        </w:rPr>
        <w:t xml:space="preserve"> meðferð)</w:t>
      </w:r>
    </w:p>
    <w:p w14:paraId="7D2AACE5"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Algengar (koma fyrir hjá fleiri en 1 en færri en 10 af hverjum 100 dýrum</w:t>
      </w:r>
      <w:r w:rsidR="005D3A45">
        <w:rPr>
          <w:sz w:val="22"/>
          <w:szCs w:val="22"/>
          <w:lang w:val="da-DK"/>
        </w:rPr>
        <w:t xml:space="preserve"> sem fá meðferð</w:t>
      </w:r>
      <w:r w:rsidRPr="00BC29D2">
        <w:rPr>
          <w:sz w:val="22"/>
          <w:szCs w:val="22"/>
          <w:lang w:val="da-DK"/>
        </w:rPr>
        <w:t>)</w:t>
      </w:r>
    </w:p>
    <w:p w14:paraId="7D2AACE6"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Sjaldgæfar (koma fyrir hjá fleiri en 1 en færri en 10 af hverjum 1.000 dýrum</w:t>
      </w:r>
      <w:r w:rsidR="005D3A45">
        <w:rPr>
          <w:sz w:val="22"/>
          <w:szCs w:val="22"/>
          <w:lang w:val="da-DK"/>
        </w:rPr>
        <w:t xml:space="preserve"> sem fá meðferð</w:t>
      </w:r>
      <w:r w:rsidRPr="00BC29D2">
        <w:rPr>
          <w:sz w:val="22"/>
          <w:szCs w:val="22"/>
          <w:lang w:val="da-DK"/>
        </w:rPr>
        <w:t>)</w:t>
      </w:r>
    </w:p>
    <w:p w14:paraId="7D2AACE7" w14:textId="77777777" w:rsidR="00CE7967" w:rsidRPr="00BC29D2" w:rsidRDefault="00CE7967" w:rsidP="00650EAF">
      <w:pPr>
        <w:ind w:left="567" w:hanging="567"/>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Mjög sjaldgæfar (koma fyrir hjá fleiri en 1 en færri en 10 af hverjum 10.000 dýrum</w:t>
      </w:r>
      <w:r w:rsidR="005D3A45">
        <w:rPr>
          <w:sz w:val="22"/>
          <w:szCs w:val="22"/>
          <w:lang w:val="da-DK"/>
        </w:rPr>
        <w:t xml:space="preserve"> sem fá meðferð</w:t>
      </w:r>
      <w:r w:rsidRPr="00BC29D2">
        <w:rPr>
          <w:sz w:val="22"/>
          <w:szCs w:val="22"/>
          <w:lang w:val="da-DK"/>
        </w:rPr>
        <w:t>)</w:t>
      </w:r>
    </w:p>
    <w:p w14:paraId="7D2AACE8" w14:textId="77777777" w:rsidR="00CE7967" w:rsidRPr="00BC29D2" w:rsidRDefault="00CE7967" w:rsidP="00650EAF">
      <w:pPr>
        <w:rPr>
          <w:sz w:val="22"/>
          <w:szCs w:val="22"/>
          <w:lang w:val="da-DK"/>
        </w:rPr>
      </w:pPr>
      <w:r w:rsidRPr="00BC29D2">
        <w:rPr>
          <w:sz w:val="22"/>
          <w:szCs w:val="22"/>
          <w:lang w:val="da-DK"/>
        </w:rPr>
        <w:lastRenderedPageBreak/>
        <w:t>-</w:t>
      </w:r>
      <w:r w:rsidR="00650EAF">
        <w:rPr>
          <w:sz w:val="22"/>
          <w:szCs w:val="22"/>
          <w:lang w:val="da-DK"/>
        </w:rPr>
        <w:t xml:space="preserve"> </w:t>
      </w:r>
      <w:r w:rsidRPr="00BC29D2">
        <w:rPr>
          <w:sz w:val="22"/>
          <w:szCs w:val="22"/>
          <w:lang w:val="da-DK"/>
        </w:rPr>
        <w:t>Koma örsjaldan fyrir (koma fyrir hjá færri en 1 af hverjum 10.000 dýrum</w:t>
      </w:r>
      <w:r w:rsidR="005D3A45">
        <w:rPr>
          <w:sz w:val="22"/>
          <w:szCs w:val="22"/>
          <w:lang w:val="da-DK"/>
        </w:rPr>
        <w:t xml:space="preserve"> sem fá meðferð</w:t>
      </w:r>
      <w:r w:rsidRPr="00BC29D2">
        <w:rPr>
          <w:sz w:val="22"/>
          <w:szCs w:val="22"/>
          <w:lang w:val="da-DK"/>
        </w:rPr>
        <w:t>, þ.m.t. einstök tilvik)</w:t>
      </w:r>
    </w:p>
    <w:p w14:paraId="7D2AACE9" w14:textId="77777777" w:rsidR="005D6548" w:rsidRPr="00BC29D2" w:rsidRDefault="005D6548" w:rsidP="00BC29B4">
      <w:pPr>
        <w:rPr>
          <w:snapToGrid w:val="0"/>
          <w:sz w:val="22"/>
          <w:szCs w:val="22"/>
          <w:lang w:val="da-DK" w:eastAsia="de-DE"/>
        </w:rPr>
      </w:pPr>
    </w:p>
    <w:p w14:paraId="7D2AACEA" w14:textId="77777777" w:rsidR="005D6548" w:rsidRPr="00A11723" w:rsidRDefault="005D3A45" w:rsidP="00BC29B4">
      <w:pPr>
        <w:rPr>
          <w:snapToGrid w:val="0"/>
          <w:sz w:val="22"/>
          <w:szCs w:val="22"/>
          <w:lang w:val="is-IS" w:eastAsia="de-DE"/>
        </w:rPr>
      </w:pPr>
      <w:r>
        <w:rPr>
          <w:sz w:val="22"/>
          <w:szCs w:val="22"/>
          <w:lang w:val="is-IS"/>
        </w:rPr>
        <w:t>Gerið dýralækni viðvart ef vart verður einhverra aukaverkana, jafnvel aukaverkana sem ekki eru tilgreindar í fylgiseðlinum eða ef svo virðist sem lyfið hafi ekki tilætluð áhrif.</w:t>
      </w:r>
    </w:p>
    <w:p w14:paraId="7D2AACEB" w14:textId="77777777" w:rsidR="005D6548" w:rsidRPr="00A11723" w:rsidRDefault="005D6548" w:rsidP="00BC29B4">
      <w:pPr>
        <w:rPr>
          <w:sz w:val="22"/>
          <w:szCs w:val="22"/>
          <w:lang w:val="is-IS"/>
        </w:rPr>
      </w:pPr>
    </w:p>
    <w:p w14:paraId="7D2AACEC" w14:textId="77777777" w:rsidR="005D6548" w:rsidRPr="00A11723" w:rsidRDefault="005D6548" w:rsidP="00BC29B4">
      <w:pPr>
        <w:rPr>
          <w:sz w:val="22"/>
          <w:szCs w:val="22"/>
          <w:lang w:val="is-IS"/>
        </w:rPr>
      </w:pPr>
    </w:p>
    <w:p w14:paraId="7D2AACED" w14:textId="77777777" w:rsidR="005D6548" w:rsidRPr="00A11723" w:rsidRDefault="005D6548" w:rsidP="00BC29B4">
      <w:pPr>
        <w:pStyle w:val="BodyText2"/>
        <w:rPr>
          <w:b/>
          <w:bCs/>
          <w:i w:val="0"/>
          <w:iCs/>
          <w:color w:val="auto"/>
          <w:szCs w:val="22"/>
          <w:lang w:val="is-IS"/>
        </w:rPr>
      </w:pPr>
      <w:r w:rsidRPr="00650EAF">
        <w:rPr>
          <w:b/>
          <w:bCs/>
          <w:i w:val="0"/>
          <w:iCs/>
          <w:color w:val="auto"/>
          <w:szCs w:val="22"/>
          <w:highlight w:val="lightGray"/>
          <w:lang w:val="is-IS"/>
        </w:rPr>
        <w:t>7.</w:t>
      </w:r>
      <w:r w:rsidRPr="00A11723">
        <w:rPr>
          <w:b/>
          <w:bCs/>
          <w:i w:val="0"/>
          <w:iCs/>
          <w:color w:val="auto"/>
          <w:szCs w:val="22"/>
          <w:lang w:val="is-IS"/>
        </w:rPr>
        <w:tab/>
        <w:t>DÝRATEGUND(IR)</w:t>
      </w:r>
    </w:p>
    <w:p w14:paraId="7D2AACEE" w14:textId="77777777" w:rsidR="005D6548" w:rsidRPr="00A11723" w:rsidRDefault="005D6548" w:rsidP="00BC29B4">
      <w:pPr>
        <w:rPr>
          <w:sz w:val="22"/>
          <w:szCs w:val="22"/>
          <w:lang w:val="is-IS"/>
        </w:rPr>
      </w:pPr>
    </w:p>
    <w:p w14:paraId="7D2AACEF" w14:textId="77777777" w:rsidR="005D6548" w:rsidRPr="00A11723" w:rsidRDefault="005D6548" w:rsidP="00BC29B4">
      <w:pPr>
        <w:rPr>
          <w:sz w:val="22"/>
          <w:szCs w:val="22"/>
          <w:lang w:val="is-IS"/>
        </w:rPr>
      </w:pPr>
      <w:r w:rsidRPr="00A11723">
        <w:rPr>
          <w:sz w:val="22"/>
          <w:szCs w:val="22"/>
          <w:lang w:val="is-IS"/>
        </w:rPr>
        <w:t>Hestar.</w:t>
      </w:r>
    </w:p>
    <w:p w14:paraId="7D2AACF0" w14:textId="77777777" w:rsidR="005D6548" w:rsidRPr="00A11723" w:rsidRDefault="005D6548" w:rsidP="00BC29B4">
      <w:pPr>
        <w:pStyle w:val="BodyText2"/>
        <w:rPr>
          <w:bCs/>
          <w:i w:val="0"/>
          <w:iCs/>
          <w:color w:val="auto"/>
          <w:szCs w:val="22"/>
          <w:lang w:val="is-IS"/>
        </w:rPr>
      </w:pPr>
    </w:p>
    <w:p w14:paraId="7D2AACF1" w14:textId="77777777" w:rsidR="003246D3" w:rsidRPr="00A11723" w:rsidRDefault="003246D3" w:rsidP="00BC29B4">
      <w:pPr>
        <w:pStyle w:val="BodyText2"/>
        <w:rPr>
          <w:bCs/>
          <w:i w:val="0"/>
          <w:iCs/>
          <w:color w:val="auto"/>
          <w:szCs w:val="22"/>
          <w:lang w:val="is-IS"/>
        </w:rPr>
      </w:pPr>
    </w:p>
    <w:p w14:paraId="7D2AACF2" w14:textId="77777777" w:rsidR="005D6548" w:rsidRPr="00A11723" w:rsidRDefault="005D6548" w:rsidP="00BC29B4">
      <w:pPr>
        <w:pStyle w:val="BodyText2"/>
        <w:ind w:left="567" w:hanging="567"/>
        <w:rPr>
          <w:b/>
          <w:bCs/>
          <w:i w:val="0"/>
          <w:iCs/>
          <w:color w:val="auto"/>
          <w:szCs w:val="22"/>
          <w:lang w:val="is-IS"/>
        </w:rPr>
      </w:pPr>
      <w:r w:rsidRPr="00650EAF">
        <w:rPr>
          <w:b/>
          <w:bCs/>
          <w:i w:val="0"/>
          <w:iCs/>
          <w:color w:val="auto"/>
          <w:szCs w:val="22"/>
          <w:highlight w:val="lightGray"/>
          <w:lang w:val="is-IS"/>
        </w:rPr>
        <w:t>8.</w:t>
      </w:r>
      <w:r w:rsidRPr="00A11723">
        <w:rPr>
          <w:b/>
          <w:bCs/>
          <w:i w:val="0"/>
          <w:iCs/>
          <w:color w:val="auto"/>
          <w:szCs w:val="22"/>
          <w:lang w:val="is-IS"/>
        </w:rPr>
        <w:tab/>
        <w:t>SKAMMTAR FYRIR HVERJA DÝRATEGUND, ÍKOMULEIÐ(IR) OG AÐFERÐ VIÐ LYFJAGJÖF</w:t>
      </w:r>
    </w:p>
    <w:p w14:paraId="7D2AACF3" w14:textId="77777777" w:rsidR="005D6548" w:rsidRPr="00A11723" w:rsidRDefault="005D6548" w:rsidP="00BC29B4">
      <w:pPr>
        <w:rPr>
          <w:sz w:val="22"/>
          <w:szCs w:val="22"/>
          <w:lang w:val="is-IS"/>
        </w:rPr>
      </w:pPr>
    </w:p>
    <w:p w14:paraId="7D2AACF4"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Skammtar</w:t>
      </w:r>
    </w:p>
    <w:p w14:paraId="7D2AACF5" w14:textId="77777777" w:rsidR="005D6548" w:rsidRPr="00A11723" w:rsidRDefault="005D6548" w:rsidP="00BC29B4">
      <w:pPr>
        <w:rPr>
          <w:sz w:val="22"/>
          <w:szCs w:val="22"/>
          <w:lang w:val="is-IS"/>
        </w:rPr>
      </w:pPr>
      <w:r w:rsidRPr="00A11723">
        <w:rPr>
          <w:sz w:val="22"/>
          <w:szCs w:val="22"/>
          <w:lang w:val="is-IS"/>
        </w:rPr>
        <w:t>Mixtúra, dreifa sem gefa á í skammtinum 0,6 mg/kg líkamsþunga, einu sinni á sólarhring í allt að 14 daga.</w:t>
      </w:r>
    </w:p>
    <w:p w14:paraId="7D2AACF6" w14:textId="77777777" w:rsidR="005D6548" w:rsidRPr="00A11723" w:rsidRDefault="005D6548" w:rsidP="00BC29B4">
      <w:pPr>
        <w:rPr>
          <w:sz w:val="22"/>
          <w:szCs w:val="22"/>
          <w:lang w:val="is-IS"/>
        </w:rPr>
      </w:pPr>
    </w:p>
    <w:p w14:paraId="7D2AACF7"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Aðferð við lyfjagjöf og íkomuleið</w:t>
      </w:r>
    </w:p>
    <w:p w14:paraId="7D2AACF8" w14:textId="77777777" w:rsidR="005D6548" w:rsidRPr="00A11723" w:rsidRDefault="005D6548" w:rsidP="00BC29B4">
      <w:pPr>
        <w:rPr>
          <w:sz w:val="22"/>
          <w:szCs w:val="22"/>
          <w:lang w:val="is-IS"/>
        </w:rPr>
      </w:pPr>
      <w:r w:rsidRPr="00A11723">
        <w:rPr>
          <w:sz w:val="22"/>
          <w:szCs w:val="22"/>
          <w:lang w:val="is-IS"/>
        </w:rPr>
        <w:t>Hristið vel fyrir notkun. Gefa á lyfið annaðhvort blandað í lítið magn fóðurs, á undan fullri fóðurgjöf, eða í munn hestsins.</w:t>
      </w:r>
    </w:p>
    <w:p w14:paraId="7D2AACF9" w14:textId="77777777" w:rsidR="005D6548" w:rsidRPr="00A11723" w:rsidRDefault="005D6548" w:rsidP="00BC29B4">
      <w:pPr>
        <w:rPr>
          <w:sz w:val="22"/>
          <w:szCs w:val="22"/>
          <w:lang w:val="is-IS"/>
        </w:rPr>
      </w:pPr>
    </w:p>
    <w:p w14:paraId="7D2AACFA" w14:textId="77777777" w:rsidR="005D6548" w:rsidRPr="00A11723" w:rsidRDefault="005D6548" w:rsidP="00BC29B4">
      <w:pPr>
        <w:rPr>
          <w:sz w:val="22"/>
          <w:szCs w:val="22"/>
          <w:lang w:val="is-IS"/>
        </w:rPr>
      </w:pPr>
      <w:r w:rsidRPr="00A11723">
        <w:rPr>
          <w:sz w:val="22"/>
          <w:szCs w:val="22"/>
          <w:lang w:val="is-IS"/>
        </w:rPr>
        <w:t>Gefa á dreifuna með mælisprautu</w:t>
      </w:r>
      <w:r w:rsidR="000D5F52" w:rsidRPr="00A11723">
        <w:rPr>
          <w:sz w:val="22"/>
          <w:szCs w:val="22"/>
          <w:lang w:val="is-IS"/>
        </w:rPr>
        <w:t>nni</w:t>
      </w:r>
      <w:r w:rsidRPr="00A11723">
        <w:rPr>
          <w:sz w:val="22"/>
          <w:szCs w:val="22"/>
          <w:lang w:val="is-IS"/>
        </w:rPr>
        <w:t xml:space="preserve"> sem fylgir í pakkningunni. Sprautan passar á </w:t>
      </w:r>
      <w:r w:rsidR="007A6B6F">
        <w:rPr>
          <w:sz w:val="22"/>
          <w:szCs w:val="22"/>
          <w:lang w:val="is-IS"/>
        </w:rPr>
        <w:t>glasið</w:t>
      </w:r>
      <w:r w:rsidR="007A6B6F" w:rsidRPr="00A11723">
        <w:rPr>
          <w:sz w:val="22"/>
          <w:szCs w:val="22"/>
          <w:lang w:val="is-IS"/>
        </w:rPr>
        <w:t xml:space="preserve"> </w:t>
      </w:r>
      <w:r w:rsidRPr="00A11723">
        <w:rPr>
          <w:sz w:val="22"/>
          <w:szCs w:val="22"/>
          <w:lang w:val="is-IS"/>
        </w:rPr>
        <w:t>og hún er kvörðuð miðað við kg líkamsþunga</w:t>
      </w:r>
      <w:r w:rsidR="0075354E" w:rsidRPr="00A11723">
        <w:rPr>
          <w:sz w:val="22"/>
          <w:szCs w:val="22"/>
          <w:lang w:val="is-IS"/>
        </w:rPr>
        <w:t>.</w:t>
      </w:r>
    </w:p>
    <w:p w14:paraId="7D2AACFB" w14:textId="77777777" w:rsidR="008F31D8" w:rsidRPr="00A11723" w:rsidRDefault="008F31D8" w:rsidP="00BC29B4">
      <w:pPr>
        <w:rPr>
          <w:sz w:val="22"/>
          <w:szCs w:val="22"/>
          <w:lang w:val="is-IS"/>
        </w:rPr>
      </w:pPr>
    </w:p>
    <w:p w14:paraId="7D2AACFC" w14:textId="77777777" w:rsidR="005D6548" w:rsidRPr="00A11723" w:rsidRDefault="008F31D8" w:rsidP="00BC29B4">
      <w:pPr>
        <w:rPr>
          <w:sz w:val="22"/>
          <w:szCs w:val="22"/>
          <w:lang w:val="is-IS"/>
        </w:rPr>
      </w:pPr>
      <w:r w:rsidRPr="00A11723">
        <w:rPr>
          <w:sz w:val="22"/>
          <w:szCs w:val="22"/>
          <w:lang w:val="is-IS"/>
        </w:rPr>
        <w:t xml:space="preserve">Eftir að lyfið hefur verið gefið skal loka </w:t>
      </w:r>
      <w:r w:rsidR="00ED1EB7">
        <w:rPr>
          <w:sz w:val="22"/>
          <w:szCs w:val="22"/>
          <w:lang w:val="is-IS"/>
        </w:rPr>
        <w:t>glasinu</w:t>
      </w:r>
      <w:r w:rsidR="00ED1EB7" w:rsidRPr="00A11723">
        <w:rPr>
          <w:sz w:val="22"/>
          <w:szCs w:val="22"/>
          <w:lang w:val="is-IS"/>
        </w:rPr>
        <w:t xml:space="preserve"> </w:t>
      </w:r>
      <w:r w:rsidRPr="00A11723">
        <w:rPr>
          <w:sz w:val="22"/>
          <w:szCs w:val="22"/>
          <w:lang w:val="is-IS"/>
        </w:rPr>
        <w:t>með tappanum, þvo mælisprautuna með volgu vatni og láta hana þorna.</w:t>
      </w:r>
    </w:p>
    <w:p w14:paraId="7D2AACFD" w14:textId="77777777" w:rsidR="005D6548" w:rsidRPr="00A11723" w:rsidRDefault="005D6548" w:rsidP="00BC29B4">
      <w:pPr>
        <w:rPr>
          <w:sz w:val="22"/>
          <w:szCs w:val="22"/>
          <w:lang w:val="is-IS"/>
        </w:rPr>
      </w:pPr>
    </w:p>
    <w:p w14:paraId="7D2AACFE" w14:textId="77777777" w:rsidR="00031AC8" w:rsidRPr="00A11723" w:rsidRDefault="00031AC8" w:rsidP="00BC29B4">
      <w:pPr>
        <w:rPr>
          <w:sz w:val="22"/>
          <w:szCs w:val="22"/>
          <w:lang w:val="is-IS"/>
        </w:rPr>
      </w:pPr>
    </w:p>
    <w:p w14:paraId="7D2AACFF" w14:textId="77777777" w:rsidR="005D6548" w:rsidRPr="00A11723" w:rsidRDefault="005D6548" w:rsidP="00BC29B4">
      <w:pPr>
        <w:ind w:left="567" w:hanging="567"/>
        <w:rPr>
          <w:sz w:val="22"/>
          <w:szCs w:val="22"/>
          <w:lang w:val="is-IS"/>
        </w:rPr>
      </w:pPr>
      <w:r w:rsidRPr="00650EAF">
        <w:rPr>
          <w:b/>
          <w:sz w:val="22"/>
          <w:szCs w:val="22"/>
          <w:highlight w:val="lightGray"/>
          <w:lang w:val="is-IS"/>
        </w:rPr>
        <w:t>9.</w:t>
      </w:r>
      <w:r w:rsidRPr="00A11723">
        <w:rPr>
          <w:b/>
          <w:sz w:val="22"/>
          <w:szCs w:val="22"/>
          <w:lang w:val="is-IS"/>
        </w:rPr>
        <w:tab/>
        <w:t>LEIÐBEININGAR UM RÉTTA LYFJAGJÖF</w:t>
      </w:r>
    </w:p>
    <w:p w14:paraId="7D2AAD00" w14:textId="77777777" w:rsidR="005D6548" w:rsidRPr="00A11723" w:rsidRDefault="005D6548" w:rsidP="00BC29B4">
      <w:pPr>
        <w:rPr>
          <w:sz w:val="22"/>
          <w:szCs w:val="22"/>
          <w:lang w:val="is-IS"/>
        </w:rPr>
      </w:pPr>
    </w:p>
    <w:p w14:paraId="7D2AAD01" w14:textId="77777777" w:rsidR="000A47E7" w:rsidRPr="00A11723" w:rsidRDefault="000A47E7" w:rsidP="00BC29B4">
      <w:pPr>
        <w:rPr>
          <w:sz w:val="22"/>
          <w:szCs w:val="22"/>
          <w:lang w:val="is-IS"/>
        </w:rPr>
      </w:pPr>
      <w:r w:rsidRPr="00A11723">
        <w:rPr>
          <w:sz w:val="22"/>
          <w:szCs w:val="22"/>
          <w:lang w:val="is-IS"/>
        </w:rPr>
        <w:t>Þess skal gætt að lyfið mengist ekki við notkun.</w:t>
      </w:r>
    </w:p>
    <w:p w14:paraId="7D2AAD02" w14:textId="77777777" w:rsidR="005D6548" w:rsidRPr="00A11723" w:rsidRDefault="005D6548" w:rsidP="00BC29B4">
      <w:pPr>
        <w:ind w:left="567" w:hanging="567"/>
        <w:rPr>
          <w:sz w:val="22"/>
          <w:szCs w:val="22"/>
          <w:lang w:val="is-IS"/>
        </w:rPr>
      </w:pPr>
    </w:p>
    <w:p w14:paraId="7D2AAD03" w14:textId="77777777" w:rsidR="005D6548" w:rsidRPr="00A11723" w:rsidRDefault="005D6548" w:rsidP="00BC29B4">
      <w:pPr>
        <w:ind w:left="567" w:hanging="567"/>
        <w:rPr>
          <w:sz w:val="22"/>
          <w:szCs w:val="22"/>
          <w:lang w:val="is-IS"/>
        </w:rPr>
      </w:pPr>
    </w:p>
    <w:p w14:paraId="7D2AAD04" w14:textId="77777777" w:rsidR="005D6548" w:rsidRPr="00A11723" w:rsidRDefault="005D6548" w:rsidP="00BC29B4">
      <w:pPr>
        <w:ind w:left="567" w:hanging="567"/>
        <w:rPr>
          <w:sz w:val="22"/>
          <w:szCs w:val="22"/>
          <w:lang w:val="is-IS"/>
        </w:rPr>
      </w:pPr>
      <w:r w:rsidRPr="00650EAF">
        <w:rPr>
          <w:b/>
          <w:sz w:val="22"/>
          <w:szCs w:val="22"/>
          <w:highlight w:val="lightGray"/>
          <w:lang w:val="is-IS"/>
        </w:rPr>
        <w:t>10.</w:t>
      </w:r>
      <w:r w:rsidRPr="00A11723">
        <w:rPr>
          <w:b/>
          <w:sz w:val="22"/>
          <w:szCs w:val="22"/>
          <w:lang w:val="is-IS"/>
        </w:rPr>
        <w:tab/>
        <w:t>BIÐTÍMI FYRIR AFURÐANÝTINGU</w:t>
      </w:r>
    </w:p>
    <w:p w14:paraId="7D2AAD05" w14:textId="77777777" w:rsidR="005D6548" w:rsidRPr="00A11723" w:rsidRDefault="005D6548" w:rsidP="00BC29B4">
      <w:pPr>
        <w:rPr>
          <w:sz w:val="22"/>
          <w:szCs w:val="22"/>
          <w:lang w:val="is-IS"/>
        </w:rPr>
      </w:pPr>
    </w:p>
    <w:p w14:paraId="7D2AAD06" w14:textId="77777777" w:rsidR="005D6548" w:rsidRPr="00A11723" w:rsidRDefault="005D6548" w:rsidP="00BC29B4">
      <w:pPr>
        <w:rPr>
          <w:sz w:val="22"/>
          <w:szCs w:val="22"/>
          <w:lang w:val="is-IS"/>
        </w:rPr>
      </w:pPr>
      <w:r w:rsidRPr="00A11723">
        <w:rPr>
          <w:sz w:val="22"/>
          <w:szCs w:val="22"/>
          <w:lang w:val="is-IS"/>
        </w:rPr>
        <w:t>Kjöt og innmatur: 3 sólarhringar.</w:t>
      </w:r>
    </w:p>
    <w:p w14:paraId="7D2AAD07" w14:textId="77777777" w:rsidR="005D6548" w:rsidRPr="00A11723" w:rsidRDefault="005D6548" w:rsidP="00BC29B4">
      <w:pPr>
        <w:rPr>
          <w:sz w:val="22"/>
          <w:szCs w:val="22"/>
          <w:lang w:val="is-IS"/>
        </w:rPr>
      </w:pPr>
    </w:p>
    <w:p w14:paraId="7D2AAD08" w14:textId="77777777" w:rsidR="005D6548" w:rsidRPr="00A11723" w:rsidRDefault="005D6548" w:rsidP="00BC29B4">
      <w:pPr>
        <w:rPr>
          <w:sz w:val="22"/>
          <w:szCs w:val="22"/>
          <w:lang w:val="is-IS"/>
        </w:rPr>
      </w:pPr>
    </w:p>
    <w:p w14:paraId="7D2AAD09" w14:textId="77777777" w:rsidR="005D6548" w:rsidRPr="00A11723" w:rsidRDefault="005D6548" w:rsidP="00BC29B4">
      <w:pPr>
        <w:ind w:left="567" w:hanging="567"/>
        <w:rPr>
          <w:sz w:val="22"/>
          <w:szCs w:val="22"/>
          <w:lang w:val="is-IS"/>
        </w:rPr>
      </w:pPr>
      <w:r w:rsidRPr="00650EAF">
        <w:rPr>
          <w:b/>
          <w:sz w:val="22"/>
          <w:szCs w:val="22"/>
          <w:highlight w:val="lightGray"/>
          <w:lang w:val="is-IS"/>
        </w:rPr>
        <w:t>11.</w:t>
      </w:r>
      <w:r w:rsidRPr="00A11723">
        <w:rPr>
          <w:b/>
          <w:sz w:val="22"/>
          <w:szCs w:val="22"/>
          <w:lang w:val="is-IS"/>
        </w:rPr>
        <w:tab/>
      </w:r>
      <w:r w:rsidR="00112D38" w:rsidRPr="00C44E06">
        <w:rPr>
          <w:b/>
          <w:bCs/>
          <w:sz w:val="22"/>
          <w:szCs w:val="22"/>
          <w:lang w:val="is-IS"/>
        </w:rPr>
        <w:t>SÉRSTAKAR VARÚÐARREGLUR VIÐ GEYMSLU</w:t>
      </w:r>
      <w:r w:rsidR="00112D38" w:rsidRPr="00A11723" w:rsidDel="00112D38">
        <w:rPr>
          <w:b/>
          <w:sz w:val="22"/>
          <w:szCs w:val="22"/>
          <w:lang w:val="is-IS"/>
        </w:rPr>
        <w:t xml:space="preserve"> </w:t>
      </w:r>
    </w:p>
    <w:p w14:paraId="7D2AAD0A" w14:textId="77777777" w:rsidR="005D6548" w:rsidRPr="00A11723" w:rsidRDefault="005D6548" w:rsidP="00BC29B4">
      <w:pPr>
        <w:rPr>
          <w:sz w:val="22"/>
          <w:szCs w:val="22"/>
          <w:lang w:val="is-IS"/>
        </w:rPr>
      </w:pPr>
    </w:p>
    <w:p w14:paraId="7D2AAD0B" w14:textId="77777777" w:rsidR="005D6548" w:rsidRPr="00A11723" w:rsidRDefault="005D6548" w:rsidP="00BC29B4">
      <w:pPr>
        <w:rPr>
          <w:sz w:val="22"/>
          <w:szCs w:val="22"/>
          <w:lang w:val="is-IS"/>
        </w:rPr>
      </w:pPr>
      <w:r w:rsidRPr="00A11723">
        <w:rPr>
          <w:sz w:val="22"/>
          <w:szCs w:val="22"/>
          <w:lang w:val="is-IS"/>
        </w:rPr>
        <w:t>Geymið þar sem börn hvorki ná til né sjá.</w:t>
      </w:r>
    </w:p>
    <w:p w14:paraId="7D2AAD0C" w14:textId="77777777" w:rsidR="005D6548" w:rsidRPr="00A11723" w:rsidRDefault="005D6548" w:rsidP="00BC29B4">
      <w:pPr>
        <w:rPr>
          <w:sz w:val="22"/>
          <w:szCs w:val="22"/>
          <w:lang w:val="is-IS"/>
        </w:rPr>
      </w:pPr>
      <w:r w:rsidRPr="00A11723">
        <w:rPr>
          <w:sz w:val="22"/>
          <w:szCs w:val="22"/>
          <w:lang w:val="is-IS"/>
        </w:rPr>
        <w:t>Engin sérstök fyrirmæli eru um geymsluaðstæður dýralyfs</w:t>
      </w:r>
      <w:r w:rsidR="009B66D1" w:rsidRPr="00A11723">
        <w:rPr>
          <w:sz w:val="22"/>
          <w:szCs w:val="22"/>
          <w:lang w:val="is-IS"/>
        </w:rPr>
        <w:t>ins</w:t>
      </w:r>
      <w:r w:rsidRPr="00A11723">
        <w:rPr>
          <w:sz w:val="22"/>
          <w:szCs w:val="22"/>
          <w:lang w:val="is-IS"/>
        </w:rPr>
        <w:t>.</w:t>
      </w:r>
    </w:p>
    <w:p w14:paraId="7D2AAD0D" w14:textId="77777777" w:rsidR="005D6548" w:rsidRPr="00A11723" w:rsidRDefault="000A47E7" w:rsidP="00BC29B4">
      <w:pPr>
        <w:rPr>
          <w:sz w:val="22"/>
          <w:szCs w:val="22"/>
          <w:lang w:val="is-IS"/>
        </w:rPr>
      </w:pPr>
      <w:r w:rsidRPr="00A11723">
        <w:rPr>
          <w:sz w:val="22"/>
          <w:szCs w:val="22"/>
          <w:lang w:val="is-IS"/>
        </w:rPr>
        <w:t>Geymsluþol eftir að innri umbúðir hafa verið rofnar: 6 mánuðir.</w:t>
      </w:r>
    </w:p>
    <w:p w14:paraId="7D2AAD0E" w14:textId="77777777" w:rsidR="005D6548" w:rsidRPr="00A11723" w:rsidRDefault="005D3A45" w:rsidP="00BC29B4">
      <w:pPr>
        <w:rPr>
          <w:sz w:val="22"/>
          <w:szCs w:val="22"/>
          <w:lang w:val="is-IS"/>
        </w:rPr>
      </w:pPr>
      <w:r w:rsidRPr="00C44E06">
        <w:rPr>
          <w:noProof/>
          <w:sz w:val="22"/>
          <w:szCs w:val="22"/>
          <w:lang w:val="is-IS"/>
        </w:rPr>
        <w:t xml:space="preserve">Ekki skal nota dýralyfið eftir fyrningardagsetningu sem tilgreind er á öskjunni og </w:t>
      </w:r>
      <w:r w:rsidR="007A6B6F" w:rsidRPr="00C44E06">
        <w:rPr>
          <w:noProof/>
          <w:sz w:val="22"/>
          <w:szCs w:val="22"/>
          <w:lang w:val="is-IS"/>
        </w:rPr>
        <w:t>glasinu</w:t>
      </w:r>
      <w:r w:rsidRPr="00C44E06">
        <w:rPr>
          <w:noProof/>
          <w:sz w:val="22"/>
          <w:szCs w:val="22"/>
          <w:lang w:val="is-IS"/>
        </w:rPr>
        <w:t xml:space="preserve"> á eftir</w:t>
      </w:r>
      <w:r w:rsidRPr="00A11723" w:rsidDel="005D3A45">
        <w:rPr>
          <w:sz w:val="22"/>
          <w:szCs w:val="22"/>
          <w:lang w:val="is-IS"/>
        </w:rPr>
        <w:t xml:space="preserve"> </w:t>
      </w:r>
      <w:r w:rsidR="00B136F1" w:rsidRPr="00A11723">
        <w:rPr>
          <w:sz w:val="22"/>
          <w:szCs w:val="22"/>
          <w:lang w:val="is-IS"/>
        </w:rPr>
        <w:t>EXP</w:t>
      </w:r>
      <w:r w:rsidR="005D6548" w:rsidRPr="00A11723">
        <w:rPr>
          <w:sz w:val="22"/>
          <w:szCs w:val="22"/>
          <w:lang w:val="is-IS"/>
        </w:rPr>
        <w:t>.</w:t>
      </w:r>
    </w:p>
    <w:p w14:paraId="7D2AAD0F" w14:textId="77777777" w:rsidR="005D6548" w:rsidRPr="00A11723" w:rsidRDefault="005D6548" w:rsidP="00BC29B4">
      <w:pPr>
        <w:rPr>
          <w:sz w:val="22"/>
          <w:szCs w:val="22"/>
          <w:lang w:val="is-IS"/>
        </w:rPr>
      </w:pPr>
    </w:p>
    <w:p w14:paraId="7D2AAD10" w14:textId="77777777" w:rsidR="005D6548" w:rsidRPr="00A11723" w:rsidRDefault="005D6548" w:rsidP="00BC29B4">
      <w:pPr>
        <w:rPr>
          <w:sz w:val="22"/>
          <w:szCs w:val="22"/>
          <w:lang w:val="is-IS"/>
        </w:rPr>
      </w:pPr>
    </w:p>
    <w:p w14:paraId="7D2AAD11" w14:textId="77777777" w:rsidR="005D6548" w:rsidRPr="00A11723" w:rsidRDefault="005D6548" w:rsidP="00BC29B4">
      <w:pPr>
        <w:rPr>
          <w:b/>
          <w:sz w:val="22"/>
          <w:szCs w:val="22"/>
          <w:lang w:val="is-IS"/>
        </w:rPr>
      </w:pPr>
      <w:r w:rsidRPr="00650EAF">
        <w:rPr>
          <w:b/>
          <w:sz w:val="22"/>
          <w:szCs w:val="22"/>
          <w:highlight w:val="lightGray"/>
          <w:lang w:val="is-IS"/>
        </w:rPr>
        <w:t>12.</w:t>
      </w:r>
      <w:r w:rsidRPr="00A11723">
        <w:rPr>
          <w:b/>
          <w:sz w:val="22"/>
          <w:szCs w:val="22"/>
          <w:lang w:val="is-IS"/>
        </w:rPr>
        <w:tab/>
        <w:t>SÉRSTÖK VARNAÐARORÐ</w:t>
      </w:r>
    </w:p>
    <w:p w14:paraId="7D2AAD12" w14:textId="77777777" w:rsidR="005D6548" w:rsidRPr="00A11723" w:rsidRDefault="005D6548" w:rsidP="00BC29B4">
      <w:pPr>
        <w:rPr>
          <w:sz w:val="22"/>
          <w:szCs w:val="22"/>
          <w:lang w:val="is-IS"/>
        </w:rPr>
      </w:pPr>
    </w:p>
    <w:p w14:paraId="7D2AAD13" w14:textId="77777777" w:rsidR="005D6548" w:rsidRPr="00A11723" w:rsidRDefault="00DB53E8" w:rsidP="00CE7967">
      <w:pPr>
        <w:ind w:left="567" w:hanging="567"/>
        <w:rPr>
          <w:bCs/>
          <w:sz w:val="22"/>
          <w:szCs w:val="22"/>
          <w:u w:val="single"/>
          <w:lang w:val="is-IS"/>
        </w:rPr>
      </w:pPr>
      <w:r>
        <w:rPr>
          <w:bCs/>
          <w:sz w:val="22"/>
          <w:szCs w:val="22"/>
          <w:u w:val="single"/>
          <w:lang w:val="is-IS"/>
        </w:rPr>
        <w:t>Sérstakar varúðarreglur</w:t>
      </w:r>
      <w:r w:rsidR="005D6548" w:rsidRPr="00A11723">
        <w:rPr>
          <w:bCs/>
          <w:sz w:val="22"/>
          <w:szCs w:val="22"/>
          <w:u w:val="single"/>
          <w:lang w:val="is-IS"/>
        </w:rPr>
        <w:t xml:space="preserve"> við notkun hjá dýrum</w:t>
      </w:r>
      <w:r w:rsidR="00C0612F">
        <w:rPr>
          <w:bCs/>
          <w:sz w:val="22"/>
          <w:szCs w:val="22"/>
          <w:u w:val="single"/>
          <w:lang w:val="is-IS"/>
        </w:rPr>
        <w:t>:</w:t>
      </w:r>
    </w:p>
    <w:p w14:paraId="7D2AAD14" w14:textId="77777777" w:rsidR="005D6548" w:rsidRPr="00A11723" w:rsidRDefault="005D6548"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AD15" w14:textId="77777777" w:rsidR="005D6548" w:rsidRPr="00A11723" w:rsidRDefault="005D6548" w:rsidP="00BC29B4">
      <w:pPr>
        <w:rPr>
          <w:sz w:val="22"/>
          <w:szCs w:val="22"/>
          <w:lang w:val="is-IS"/>
        </w:rPr>
      </w:pPr>
    </w:p>
    <w:p w14:paraId="7D2AAD16" w14:textId="77777777" w:rsidR="005D6548" w:rsidRPr="00A11723" w:rsidRDefault="00DB53E8" w:rsidP="00CE7967">
      <w:pPr>
        <w:ind w:left="567" w:hanging="567"/>
        <w:rPr>
          <w:bCs/>
          <w:sz w:val="22"/>
          <w:szCs w:val="22"/>
          <w:u w:val="single"/>
          <w:lang w:val="is-IS"/>
        </w:rPr>
      </w:pPr>
      <w:r>
        <w:rPr>
          <w:bCs/>
          <w:sz w:val="22"/>
          <w:szCs w:val="22"/>
          <w:u w:val="single"/>
          <w:lang w:val="is-IS"/>
        </w:rPr>
        <w:t>Sérstakar varúðarreglur</w:t>
      </w:r>
      <w:r w:rsidR="005D6548" w:rsidRPr="00A11723">
        <w:rPr>
          <w:bCs/>
          <w:sz w:val="22"/>
          <w:szCs w:val="22"/>
          <w:u w:val="single"/>
          <w:lang w:val="is-IS"/>
        </w:rPr>
        <w:t xml:space="preserve"> fyrir þann sem gefur</w:t>
      </w:r>
      <w:r w:rsidR="00C0612F">
        <w:rPr>
          <w:bCs/>
          <w:sz w:val="22"/>
          <w:szCs w:val="22"/>
          <w:u w:val="single"/>
          <w:lang w:val="is-IS"/>
        </w:rPr>
        <w:t xml:space="preserve"> dýrinu</w:t>
      </w:r>
      <w:r w:rsidR="005D6548" w:rsidRPr="00A11723">
        <w:rPr>
          <w:bCs/>
          <w:sz w:val="22"/>
          <w:szCs w:val="22"/>
          <w:u w:val="single"/>
          <w:lang w:val="is-IS"/>
        </w:rPr>
        <w:t xml:space="preserve"> lyfið</w:t>
      </w:r>
      <w:r w:rsidR="00C0612F">
        <w:rPr>
          <w:bCs/>
          <w:sz w:val="22"/>
          <w:szCs w:val="22"/>
          <w:u w:val="single"/>
          <w:lang w:val="is-IS"/>
        </w:rPr>
        <w:t>:</w:t>
      </w:r>
    </w:p>
    <w:p w14:paraId="7D2AAD17" w14:textId="77777777" w:rsidR="005D6548" w:rsidRPr="00A11723" w:rsidRDefault="005D6548" w:rsidP="00BC29B4">
      <w:pPr>
        <w:rPr>
          <w:sz w:val="22"/>
          <w:szCs w:val="22"/>
          <w:lang w:val="is-IS"/>
        </w:rPr>
      </w:pPr>
      <w:r w:rsidRPr="00A11723">
        <w:rPr>
          <w:sz w:val="22"/>
          <w:szCs w:val="22"/>
          <w:lang w:val="is-IS"/>
        </w:rPr>
        <w:t xml:space="preserve">Þeir sem hafa ofnæmi fyrir bólgueyðandi verkjalyfjum </w:t>
      </w:r>
      <w:r w:rsidR="00281C85" w:rsidRPr="00A11723">
        <w:rPr>
          <w:sz w:val="22"/>
          <w:szCs w:val="22"/>
          <w:lang w:val="is-IS"/>
        </w:rPr>
        <w:t xml:space="preserve">(NSAID) </w:t>
      </w:r>
      <w:r w:rsidRPr="00A11723">
        <w:rPr>
          <w:sz w:val="22"/>
          <w:szCs w:val="22"/>
          <w:lang w:val="is-IS"/>
        </w:rPr>
        <w:t>skulu forðast snertingu við dýralyfið.</w:t>
      </w:r>
    </w:p>
    <w:p w14:paraId="7D2AAD18" w14:textId="77777777" w:rsidR="005D6548" w:rsidRPr="00A11723" w:rsidRDefault="005D6548" w:rsidP="00BC29B4">
      <w:pPr>
        <w:rPr>
          <w:sz w:val="22"/>
          <w:szCs w:val="22"/>
          <w:lang w:val="is-IS"/>
        </w:rPr>
      </w:pPr>
      <w:r w:rsidRPr="00A11723">
        <w:rPr>
          <w:sz w:val="22"/>
          <w:szCs w:val="22"/>
          <w:lang w:val="is-IS"/>
        </w:rPr>
        <w:lastRenderedPageBreak/>
        <w:t xml:space="preserve">Ef </w:t>
      </w:r>
      <w:r w:rsidR="002A0B8D" w:rsidRPr="00A11723">
        <w:rPr>
          <w:sz w:val="22"/>
          <w:szCs w:val="22"/>
          <w:lang w:val="is-IS"/>
        </w:rPr>
        <w:t xml:space="preserve">sá sem annast lyfjagjöf tekur </w:t>
      </w:r>
      <w:r w:rsidRPr="00A11723">
        <w:rPr>
          <w:sz w:val="22"/>
          <w:szCs w:val="22"/>
          <w:lang w:val="is-IS"/>
        </w:rPr>
        <w:t xml:space="preserve">dýralyfið </w:t>
      </w:r>
      <w:r w:rsidR="002A0B8D" w:rsidRPr="00A11723">
        <w:rPr>
          <w:sz w:val="22"/>
          <w:szCs w:val="22"/>
          <w:lang w:val="is-IS"/>
        </w:rPr>
        <w:t xml:space="preserve">inn </w:t>
      </w:r>
      <w:r w:rsidRPr="00A11723">
        <w:rPr>
          <w:sz w:val="22"/>
          <w:szCs w:val="22"/>
          <w:lang w:val="is-IS"/>
        </w:rPr>
        <w:t>fyrir slysni</w:t>
      </w:r>
      <w:r w:rsidR="002A0B8D" w:rsidRPr="00A11723">
        <w:rPr>
          <w:sz w:val="22"/>
          <w:szCs w:val="22"/>
          <w:lang w:val="is-IS"/>
        </w:rPr>
        <w:t>,</w:t>
      </w:r>
      <w:r w:rsidRPr="00A11723">
        <w:rPr>
          <w:sz w:val="22"/>
          <w:szCs w:val="22"/>
          <w:lang w:val="is-IS"/>
        </w:rPr>
        <w:t xml:space="preserve"> skal tafarlaust leita </w:t>
      </w:r>
      <w:r w:rsidR="002A0B8D" w:rsidRPr="00A11723">
        <w:rPr>
          <w:sz w:val="22"/>
          <w:szCs w:val="22"/>
          <w:lang w:val="is-IS"/>
        </w:rPr>
        <w:t xml:space="preserve">til </w:t>
      </w:r>
      <w:r w:rsidRPr="00A11723">
        <w:rPr>
          <w:sz w:val="22"/>
          <w:szCs w:val="22"/>
          <w:lang w:val="is-IS"/>
        </w:rPr>
        <w:t xml:space="preserve">læknis og hafa meðferðis fylgiseðil eða </w:t>
      </w:r>
      <w:r w:rsidR="00650166" w:rsidRPr="00A11723">
        <w:rPr>
          <w:sz w:val="22"/>
          <w:szCs w:val="22"/>
          <w:lang w:val="is-IS"/>
        </w:rPr>
        <w:t>umbúðir dýralyfsins</w:t>
      </w:r>
      <w:r w:rsidRPr="00A11723">
        <w:rPr>
          <w:sz w:val="22"/>
          <w:szCs w:val="22"/>
          <w:lang w:val="is-IS"/>
        </w:rPr>
        <w:t>.</w:t>
      </w:r>
    </w:p>
    <w:p w14:paraId="79BFB3E2" w14:textId="652768E6"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4B689E">
        <w:rPr>
          <w:sz w:val="22"/>
          <w:szCs w:val="22"/>
          <w:lang w:val="is-IS"/>
        </w:rPr>
        <w:t>skola</w:t>
      </w:r>
      <w:r w:rsidRPr="002F5D0F">
        <w:rPr>
          <w:sz w:val="22"/>
          <w:szCs w:val="22"/>
          <w:lang w:val="is-IS"/>
        </w:rPr>
        <w:t xml:space="preserve"> þau vel með vatni.</w:t>
      </w:r>
    </w:p>
    <w:p w14:paraId="7D2AAD19" w14:textId="77777777" w:rsidR="005D6548" w:rsidRPr="00A11723" w:rsidRDefault="005D6548" w:rsidP="00BC29B4">
      <w:pPr>
        <w:rPr>
          <w:sz w:val="22"/>
          <w:szCs w:val="22"/>
          <w:lang w:val="is-IS"/>
        </w:rPr>
      </w:pPr>
    </w:p>
    <w:p w14:paraId="7D2AAD1A" w14:textId="77777777" w:rsidR="005D6548" w:rsidRPr="00A11723" w:rsidRDefault="00C0612F" w:rsidP="008F512A">
      <w:pPr>
        <w:rPr>
          <w:bCs/>
          <w:sz w:val="22"/>
          <w:szCs w:val="22"/>
          <w:u w:val="single"/>
          <w:lang w:val="is-IS"/>
        </w:rPr>
      </w:pPr>
      <w:r>
        <w:rPr>
          <w:bCs/>
          <w:sz w:val="22"/>
          <w:szCs w:val="22"/>
          <w:u w:val="single"/>
          <w:lang w:val="is-IS"/>
        </w:rPr>
        <w:t>Meðganga</w:t>
      </w:r>
      <w:r w:rsidR="005D6548" w:rsidRPr="00A11723">
        <w:rPr>
          <w:bCs/>
          <w:sz w:val="22"/>
          <w:szCs w:val="22"/>
          <w:u w:val="single"/>
          <w:lang w:val="is-IS"/>
        </w:rPr>
        <w:t xml:space="preserve"> og mjólkurgjöf</w:t>
      </w:r>
      <w:r>
        <w:rPr>
          <w:bCs/>
          <w:sz w:val="22"/>
          <w:szCs w:val="22"/>
          <w:u w:val="single"/>
          <w:lang w:val="is-IS"/>
        </w:rPr>
        <w:t>:</w:t>
      </w:r>
    </w:p>
    <w:p w14:paraId="7D2AAD1B" w14:textId="77777777" w:rsidR="005D6548" w:rsidRPr="00A11723" w:rsidRDefault="004E2D0E" w:rsidP="008F512A">
      <w:pPr>
        <w:rPr>
          <w:sz w:val="22"/>
          <w:szCs w:val="22"/>
          <w:lang w:val="is-IS"/>
        </w:rPr>
      </w:pPr>
      <w:r w:rsidRPr="00A11723">
        <w:rPr>
          <w:sz w:val="22"/>
          <w:szCs w:val="22"/>
          <w:lang w:val="is-IS"/>
        </w:rPr>
        <w:t>Sjá kaflann „F</w:t>
      </w:r>
      <w:r w:rsidR="005D6548" w:rsidRPr="00A11723">
        <w:rPr>
          <w:sz w:val="22"/>
          <w:szCs w:val="22"/>
          <w:lang w:val="is-IS"/>
        </w:rPr>
        <w:t>rábendingar“.</w:t>
      </w:r>
    </w:p>
    <w:p w14:paraId="7D2AAD1C" w14:textId="77777777" w:rsidR="005D6548" w:rsidRPr="00A11723" w:rsidRDefault="005D6548" w:rsidP="00BC29B4">
      <w:pPr>
        <w:rPr>
          <w:sz w:val="22"/>
          <w:szCs w:val="22"/>
          <w:lang w:val="is-IS"/>
        </w:rPr>
      </w:pPr>
    </w:p>
    <w:p w14:paraId="7D2AAD1D" w14:textId="77777777" w:rsidR="005D6548" w:rsidRPr="00A11723" w:rsidRDefault="005D6548" w:rsidP="00650EAF">
      <w:pPr>
        <w:ind w:left="567" w:hanging="567"/>
        <w:rPr>
          <w:bCs/>
          <w:sz w:val="22"/>
          <w:szCs w:val="22"/>
          <w:u w:val="single"/>
          <w:lang w:val="is-IS"/>
        </w:rPr>
      </w:pPr>
      <w:r w:rsidRPr="00A11723">
        <w:rPr>
          <w:bCs/>
          <w:sz w:val="22"/>
          <w:szCs w:val="22"/>
          <w:u w:val="single"/>
          <w:lang w:val="is-IS"/>
        </w:rPr>
        <w:t>Milliverkanir</w:t>
      </w:r>
      <w:r w:rsidR="00C0612F">
        <w:rPr>
          <w:bCs/>
          <w:sz w:val="22"/>
          <w:szCs w:val="22"/>
          <w:u w:val="single"/>
          <w:lang w:val="is-IS"/>
        </w:rPr>
        <w:t xml:space="preserve"> </w:t>
      </w:r>
      <w:r w:rsidR="00C0612F" w:rsidRPr="00650EAF">
        <w:rPr>
          <w:sz w:val="22"/>
          <w:szCs w:val="22"/>
          <w:u w:val="single"/>
          <w:lang w:val="is-IS"/>
        </w:rPr>
        <w:t>við önnur lyf og aðrar milliverkanir:</w:t>
      </w:r>
    </w:p>
    <w:p w14:paraId="7D2AAD1E" w14:textId="77777777" w:rsidR="00E0113D" w:rsidRPr="00A11723" w:rsidRDefault="00E0113D" w:rsidP="00E0113D">
      <w:pPr>
        <w:pStyle w:val="BodyText3"/>
        <w:rPr>
          <w:szCs w:val="22"/>
        </w:rPr>
      </w:pPr>
      <w:r w:rsidRPr="00A11723">
        <w:rPr>
          <w:szCs w:val="22"/>
        </w:rPr>
        <w:t>Ekki má gefa þetta lyf samtímis sykursterum, öðrum bólgueyðandi verkjalyfjum eða segavarnarlyfjum.</w:t>
      </w:r>
    </w:p>
    <w:p w14:paraId="7D2AAD1F" w14:textId="77777777" w:rsidR="005D6548" w:rsidRPr="00A11723" w:rsidRDefault="005D6548" w:rsidP="00BC29B4">
      <w:pPr>
        <w:rPr>
          <w:sz w:val="22"/>
          <w:szCs w:val="22"/>
          <w:lang w:val="is-IS"/>
        </w:rPr>
      </w:pPr>
    </w:p>
    <w:p w14:paraId="7D2AAD20"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Ofskömmtun</w:t>
      </w:r>
      <w:r w:rsidR="006A6989">
        <w:rPr>
          <w:bCs/>
          <w:sz w:val="22"/>
          <w:szCs w:val="22"/>
          <w:u w:val="single"/>
          <w:lang w:val="is-IS"/>
        </w:rPr>
        <w:t xml:space="preserve"> </w:t>
      </w:r>
      <w:r w:rsidR="006A6989" w:rsidRPr="00650EAF">
        <w:rPr>
          <w:sz w:val="22"/>
          <w:szCs w:val="22"/>
          <w:u w:val="single"/>
          <w:lang w:val="is-IS"/>
        </w:rPr>
        <w:t>(einkenni, bráðameðferð, móteitur)</w:t>
      </w:r>
      <w:r w:rsidR="00346CDA">
        <w:rPr>
          <w:bCs/>
          <w:sz w:val="22"/>
          <w:szCs w:val="22"/>
          <w:u w:val="single"/>
          <w:lang w:val="is-IS"/>
        </w:rPr>
        <w:t>:</w:t>
      </w:r>
    </w:p>
    <w:p w14:paraId="7D2AAD21" w14:textId="77777777" w:rsidR="00742F84" w:rsidRPr="00A11723" w:rsidRDefault="005D6548" w:rsidP="00BC29B4">
      <w:pPr>
        <w:rPr>
          <w:sz w:val="22"/>
          <w:szCs w:val="22"/>
          <w:lang w:val="is-IS"/>
        </w:rPr>
      </w:pPr>
      <w:r w:rsidRPr="00A11723">
        <w:rPr>
          <w:sz w:val="22"/>
          <w:szCs w:val="22"/>
          <w:lang w:val="is-IS"/>
        </w:rPr>
        <w:t>Við ofskömmtun skal meðhöndla í samræmi við einkenni.</w:t>
      </w:r>
    </w:p>
    <w:p w14:paraId="7D2AAD22" w14:textId="77777777" w:rsidR="005D6548" w:rsidRPr="00A11723" w:rsidRDefault="005D6548" w:rsidP="00BC29B4">
      <w:pPr>
        <w:rPr>
          <w:sz w:val="22"/>
          <w:szCs w:val="22"/>
          <w:lang w:val="is-IS"/>
        </w:rPr>
      </w:pPr>
    </w:p>
    <w:p w14:paraId="7D2AAD23" w14:textId="77777777" w:rsidR="003246D3" w:rsidRPr="00A11723" w:rsidRDefault="003246D3" w:rsidP="00BC29B4">
      <w:pPr>
        <w:rPr>
          <w:sz w:val="22"/>
          <w:szCs w:val="22"/>
          <w:lang w:val="is-IS"/>
        </w:rPr>
      </w:pPr>
    </w:p>
    <w:p w14:paraId="7D2AAD24" w14:textId="77777777" w:rsidR="005D6548" w:rsidRPr="00A11723" w:rsidRDefault="005D6548" w:rsidP="00BC29B4">
      <w:pPr>
        <w:ind w:left="567" w:hanging="567"/>
        <w:rPr>
          <w:b/>
          <w:sz w:val="22"/>
          <w:szCs w:val="22"/>
          <w:lang w:val="is-IS"/>
        </w:rPr>
      </w:pPr>
      <w:r w:rsidRPr="00650EAF">
        <w:rPr>
          <w:b/>
          <w:sz w:val="22"/>
          <w:szCs w:val="22"/>
          <w:highlight w:val="lightGray"/>
          <w:lang w:val="is-IS"/>
        </w:rPr>
        <w:t>13.</w:t>
      </w:r>
      <w:r w:rsidRPr="00A11723">
        <w:rPr>
          <w:b/>
          <w:sz w:val="22"/>
          <w:szCs w:val="22"/>
          <w:lang w:val="is-IS"/>
        </w:rPr>
        <w:tab/>
        <w:t>SÉRSTAKAR VARÚÐARREGLUR VEGNA FÖRGUNAR ÓNOTAÐRA LYFJA EÐA ÚRGANGS, EF VIÐ Á</w:t>
      </w:r>
    </w:p>
    <w:p w14:paraId="7D2AAD25" w14:textId="77777777" w:rsidR="005D6548" w:rsidRPr="00A11723" w:rsidRDefault="005D6548" w:rsidP="00BC29B4">
      <w:pPr>
        <w:rPr>
          <w:sz w:val="22"/>
          <w:szCs w:val="22"/>
          <w:lang w:val="is-IS"/>
        </w:rPr>
      </w:pPr>
    </w:p>
    <w:p w14:paraId="7D2AAD26" w14:textId="77777777" w:rsidR="00146F8F" w:rsidRPr="00650EAF" w:rsidRDefault="00146F8F" w:rsidP="00146F8F">
      <w:pPr>
        <w:rPr>
          <w:noProof/>
          <w:sz w:val="22"/>
          <w:szCs w:val="22"/>
          <w:lang w:val="is-IS"/>
        </w:rPr>
      </w:pPr>
      <w:r w:rsidRPr="00650EAF">
        <w:rPr>
          <w:noProof/>
          <w:sz w:val="22"/>
          <w:szCs w:val="22"/>
          <w:lang w:val="is-IS"/>
        </w:rPr>
        <w:t>Ekki má skola lyfjum niður í frárennslislagnir eða fleygja þeim með heimilissorpi.</w:t>
      </w:r>
    </w:p>
    <w:p w14:paraId="7D2AAD27" w14:textId="77777777" w:rsidR="00146F8F" w:rsidRPr="00650EAF" w:rsidRDefault="00146F8F" w:rsidP="00146F8F">
      <w:pPr>
        <w:rPr>
          <w:noProof/>
          <w:sz w:val="22"/>
          <w:szCs w:val="22"/>
          <w:lang w:val="is-IS"/>
        </w:rPr>
      </w:pPr>
      <w:r w:rsidRPr="00650EAF">
        <w:rPr>
          <w:noProof/>
          <w:sz w:val="22"/>
          <w:szCs w:val="22"/>
          <w:lang w:val="is-IS"/>
        </w:rPr>
        <w:t>Leitið ráða hjá dýralækni um hvernig heppilegast er að farga lyfjum sem hætt er að nota. Markmiðið er að vernda umhverfið.</w:t>
      </w:r>
    </w:p>
    <w:p w14:paraId="7D2AAD28" w14:textId="77777777" w:rsidR="005D6548" w:rsidRPr="00A11723" w:rsidRDefault="005D6548" w:rsidP="00BC29B4">
      <w:pPr>
        <w:rPr>
          <w:sz w:val="22"/>
          <w:szCs w:val="22"/>
          <w:lang w:val="is-IS"/>
        </w:rPr>
      </w:pPr>
    </w:p>
    <w:p w14:paraId="7D2AAD29" w14:textId="77777777" w:rsidR="005D6548" w:rsidRPr="00A11723" w:rsidRDefault="005D6548" w:rsidP="00BC29B4">
      <w:pPr>
        <w:rPr>
          <w:sz w:val="22"/>
          <w:szCs w:val="22"/>
          <w:lang w:val="is-IS"/>
        </w:rPr>
      </w:pPr>
    </w:p>
    <w:p w14:paraId="7D2AAD2A" w14:textId="77777777" w:rsidR="005D6548" w:rsidRPr="00A11723" w:rsidRDefault="005D6548" w:rsidP="00BC29B4">
      <w:pPr>
        <w:rPr>
          <w:b/>
          <w:caps/>
          <w:sz w:val="22"/>
          <w:szCs w:val="22"/>
          <w:lang w:val="is-IS"/>
        </w:rPr>
      </w:pPr>
      <w:r w:rsidRPr="00650EAF">
        <w:rPr>
          <w:b/>
          <w:caps/>
          <w:sz w:val="22"/>
          <w:szCs w:val="22"/>
          <w:highlight w:val="lightGray"/>
          <w:lang w:val="is-IS"/>
        </w:rPr>
        <w:t>14.</w:t>
      </w:r>
      <w:r w:rsidRPr="00A11723">
        <w:rPr>
          <w:b/>
          <w:caps/>
          <w:sz w:val="22"/>
          <w:szCs w:val="22"/>
          <w:lang w:val="is-IS"/>
        </w:rPr>
        <w:tab/>
        <w:t>dagsetning síðustu SAMÞYKKTAR fylgiseðilsins</w:t>
      </w:r>
    </w:p>
    <w:p w14:paraId="7D2AAD2B" w14:textId="77777777" w:rsidR="005D6548" w:rsidRPr="00A11723" w:rsidRDefault="005D6548" w:rsidP="00BC29B4">
      <w:pPr>
        <w:rPr>
          <w:sz w:val="22"/>
          <w:szCs w:val="22"/>
          <w:lang w:val="is-IS"/>
        </w:rPr>
      </w:pPr>
    </w:p>
    <w:p w14:paraId="7D2AAD2C"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hyperlink r:id="rId28" w:history="1">
        <w:r w:rsidR="00C44E06" w:rsidRPr="00C44E06">
          <w:rPr>
            <w:rStyle w:val="Hyperlink"/>
            <w:sz w:val="22"/>
            <w:szCs w:val="22"/>
            <w:lang w:val="is-IS"/>
          </w:rPr>
          <w:t>http://www.ema.europa.eu/</w:t>
        </w:r>
      </w:hyperlink>
      <w:r w:rsidRPr="00A11723">
        <w:rPr>
          <w:sz w:val="22"/>
          <w:szCs w:val="22"/>
          <w:lang w:val="is-IS"/>
        </w:rPr>
        <w:t>.</w:t>
      </w:r>
    </w:p>
    <w:p w14:paraId="7D2AAD2D" w14:textId="77777777" w:rsidR="005D6548" w:rsidRPr="00A11723" w:rsidRDefault="005D6548" w:rsidP="00BC29B4">
      <w:pPr>
        <w:rPr>
          <w:sz w:val="22"/>
          <w:szCs w:val="22"/>
          <w:lang w:val="is-IS"/>
        </w:rPr>
      </w:pPr>
    </w:p>
    <w:p w14:paraId="7D2AAD2E" w14:textId="77777777" w:rsidR="005D6548" w:rsidRPr="00A11723" w:rsidRDefault="005D6548" w:rsidP="00BC29B4">
      <w:pPr>
        <w:rPr>
          <w:sz w:val="22"/>
          <w:szCs w:val="22"/>
          <w:lang w:val="is-IS"/>
        </w:rPr>
      </w:pPr>
    </w:p>
    <w:p w14:paraId="7D2AAD2F" w14:textId="77777777" w:rsidR="005D6548" w:rsidRPr="00A11723" w:rsidRDefault="005D6548" w:rsidP="00BC29B4">
      <w:pPr>
        <w:rPr>
          <w:b/>
          <w:sz w:val="22"/>
          <w:szCs w:val="22"/>
          <w:lang w:val="is-IS"/>
        </w:rPr>
      </w:pPr>
      <w:r w:rsidRPr="00650EAF">
        <w:rPr>
          <w:b/>
          <w:sz w:val="22"/>
          <w:szCs w:val="22"/>
          <w:highlight w:val="lightGray"/>
          <w:lang w:val="is-IS"/>
        </w:rPr>
        <w:t>15.</w:t>
      </w:r>
      <w:r w:rsidRPr="00A11723">
        <w:rPr>
          <w:b/>
          <w:sz w:val="22"/>
          <w:szCs w:val="22"/>
          <w:lang w:val="is-IS"/>
        </w:rPr>
        <w:tab/>
        <w:t>AÐRAR UPPLÝSINGAR</w:t>
      </w:r>
    </w:p>
    <w:p w14:paraId="7D2AAD30" w14:textId="77777777" w:rsidR="005D6548" w:rsidRPr="00A11723" w:rsidRDefault="005D6548" w:rsidP="00BC29B4">
      <w:pPr>
        <w:rPr>
          <w:sz w:val="22"/>
          <w:szCs w:val="22"/>
          <w:lang w:val="is-IS"/>
        </w:rPr>
      </w:pPr>
    </w:p>
    <w:p w14:paraId="7D2AAD31" w14:textId="77777777" w:rsidR="005D6548" w:rsidRPr="00A11723" w:rsidRDefault="005D6548" w:rsidP="00BC29B4">
      <w:pPr>
        <w:rPr>
          <w:sz w:val="22"/>
          <w:szCs w:val="22"/>
          <w:lang w:val="is-IS"/>
        </w:rPr>
      </w:pPr>
      <w:r w:rsidRPr="00A11723">
        <w:rPr>
          <w:sz w:val="22"/>
          <w:szCs w:val="22"/>
          <w:lang w:val="is-IS"/>
        </w:rPr>
        <w:t>100</w:t>
      </w:r>
      <w:r w:rsidR="00281C85" w:rsidRPr="00A11723">
        <w:rPr>
          <w:sz w:val="22"/>
          <w:szCs w:val="22"/>
          <w:lang w:val="is-IS"/>
        </w:rPr>
        <w:t> ml</w:t>
      </w:r>
      <w:r w:rsidRPr="00A11723">
        <w:rPr>
          <w:sz w:val="22"/>
          <w:szCs w:val="22"/>
          <w:lang w:val="is-IS"/>
        </w:rPr>
        <w:t xml:space="preserve"> eða 250 ml </w:t>
      </w:r>
      <w:r w:rsidR="007A6B6F">
        <w:rPr>
          <w:sz w:val="22"/>
          <w:szCs w:val="22"/>
          <w:lang w:val="is-IS"/>
        </w:rPr>
        <w:t>glas</w:t>
      </w:r>
      <w:r w:rsidRPr="00A11723">
        <w:rPr>
          <w:sz w:val="22"/>
          <w:szCs w:val="22"/>
          <w:lang w:val="is-IS"/>
        </w:rPr>
        <w:t>. Ekki er víst að allar pakkningastærðir séu markaðssettar.</w:t>
      </w:r>
    </w:p>
    <w:p w14:paraId="7D2AAD32" w14:textId="77777777" w:rsidR="005D6548" w:rsidRPr="00A11723" w:rsidRDefault="005D6548" w:rsidP="00BC29B4">
      <w:pPr>
        <w:rPr>
          <w:sz w:val="22"/>
          <w:szCs w:val="22"/>
          <w:lang w:val="is-IS"/>
        </w:rPr>
      </w:pPr>
    </w:p>
    <w:p w14:paraId="7D2AAD33" w14:textId="77777777" w:rsidR="005D6548" w:rsidRPr="00A11723" w:rsidRDefault="0015568E" w:rsidP="00D111C3">
      <w:pPr>
        <w:jc w:val="center"/>
        <w:rPr>
          <w:sz w:val="22"/>
          <w:szCs w:val="22"/>
          <w:lang w:val="is-IS"/>
        </w:rPr>
      </w:pPr>
      <w:r w:rsidRPr="00BC29D2">
        <w:rPr>
          <w:sz w:val="22"/>
          <w:szCs w:val="22"/>
          <w:lang w:val="is-IS"/>
        </w:rPr>
        <w:br w:type="page"/>
      </w:r>
      <w:r w:rsidR="005D6548" w:rsidRPr="00A11723">
        <w:rPr>
          <w:b/>
          <w:sz w:val="22"/>
          <w:szCs w:val="22"/>
          <w:lang w:val="is-IS"/>
        </w:rPr>
        <w:lastRenderedPageBreak/>
        <w:t>FYLGISEÐILL</w:t>
      </w:r>
      <w:r w:rsidR="00DB633B">
        <w:rPr>
          <w:b/>
          <w:sz w:val="22"/>
          <w:szCs w:val="22"/>
          <w:lang w:val="is-IS"/>
        </w:rPr>
        <w:t>:</w:t>
      </w:r>
    </w:p>
    <w:p w14:paraId="7D2AAD34" w14:textId="77777777" w:rsidR="005D6548" w:rsidRPr="00C75C9D" w:rsidRDefault="005D6548" w:rsidP="005F5B22">
      <w:pPr>
        <w:jc w:val="center"/>
        <w:outlineLvl w:val="1"/>
        <w:rPr>
          <w:b/>
          <w:bCs/>
          <w:sz w:val="22"/>
          <w:szCs w:val="22"/>
          <w:lang w:val="is-IS"/>
        </w:rPr>
      </w:pPr>
      <w:r w:rsidRPr="00C75C9D">
        <w:rPr>
          <w:b/>
          <w:bCs/>
          <w:sz w:val="22"/>
          <w:szCs w:val="22"/>
          <w:lang w:val="is-IS"/>
        </w:rPr>
        <w:t>Metacam 0,5 mg/ml mixtúra, dreifa handa hundum</w:t>
      </w:r>
    </w:p>
    <w:p w14:paraId="7D2AAD35" w14:textId="77777777" w:rsidR="005D6548" w:rsidRPr="00A11723" w:rsidRDefault="005D6548" w:rsidP="00BC29B4">
      <w:pPr>
        <w:rPr>
          <w:sz w:val="22"/>
          <w:szCs w:val="22"/>
          <w:lang w:val="is-IS"/>
        </w:rPr>
      </w:pPr>
    </w:p>
    <w:p w14:paraId="7D2AAD36" w14:textId="77777777" w:rsidR="005D6548" w:rsidRPr="00A11723" w:rsidRDefault="005D6548" w:rsidP="00BC29B4">
      <w:pPr>
        <w:ind w:left="567" w:hanging="567"/>
        <w:rPr>
          <w:b/>
          <w:sz w:val="22"/>
          <w:szCs w:val="22"/>
          <w:lang w:val="is-IS"/>
        </w:rPr>
      </w:pPr>
      <w:r w:rsidRPr="00650EAF">
        <w:rPr>
          <w:b/>
          <w:sz w:val="22"/>
          <w:szCs w:val="22"/>
          <w:highlight w:val="lightGray"/>
          <w:lang w:val="is-IS"/>
        </w:rPr>
        <w:t>1.</w:t>
      </w:r>
      <w:r w:rsidRPr="00A11723">
        <w:rPr>
          <w:b/>
          <w:sz w:val="22"/>
          <w:szCs w:val="22"/>
          <w:lang w:val="is-IS"/>
        </w:rPr>
        <w:tab/>
        <w:t>NAFN OG HEIMILISFANG MARKAÐSLEYFIS</w:t>
      </w:r>
      <w:r w:rsidR="00DC2577">
        <w:rPr>
          <w:b/>
          <w:sz w:val="22"/>
          <w:szCs w:val="22"/>
          <w:lang w:val="is-IS"/>
        </w:rPr>
        <w:t>HAFA</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D37" w14:textId="77777777" w:rsidR="005D6548" w:rsidRPr="00A11723" w:rsidRDefault="005D6548" w:rsidP="00BC29B4">
      <w:pPr>
        <w:rPr>
          <w:sz w:val="22"/>
          <w:szCs w:val="22"/>
          <w:lang w:val="is-IS"/>
        </w:rPr>
      </w:pPr>
    </w:p>
    <w:p w14:paraId="7D2AAD38" w14:textId="77777777" w:rsidR="008978E4" w:rsidRPr="008978E4" w:rsidRDefault="008978E4" w:rsidP="008978E4">
      <w:pPr>
        <w:rPr>
          <w:sz w:val="22"/>
          <w:szCs w:val="22"/>
          <w:u w:val="single"/>
          <w:lang w:val="is-IS"/>
        </w:rPr>
      </w:pPr>
      <w:r>
        <w:rPr>
          <w:sz w:val="22"/>
          <w:szCs w:val="22"/>
          <w:u w:val="single"/>
          <w:lang w:val="is-IS"/>
        </w:rPr>
        <w:t xml:space="preserve">Markaðsleyfishafi </w:t>
      </w:r>
      <w:r w:rsidRPr="008978E4">
        <w:rPr>
          <w:sz w:val="22"/>
          <w:szCs w:val="22"/>
          <w:u w:val="single"/>
          <w:lang w:val="is-IS"/>
        </w:rPr>
        <w:t>og framleiðandi</w:t>
      </w:r>
      <w:r>
        <w:rPr>
          <w:sz w:val="22"/>
          <w:szCs w:val="22"/>
          <w:u w:val="single"/>
          <w:lang w:val="is-IS"/>
        </w:rPr>
        <w:t xml:space="preserve"> sem ber ábyrgð á lokasamþykkt</w:t>
      </w:r>
      <w:r w:rsidR="003E33D5">
        <w:rPr>
          <w:sz w:val="22"/>
          <w:szCs w:val="22"/>
          <w:u w:val="single"/>
          <w:lang w:val="is-IS"/>
        </w:rPr>
        <w:t>:</w:t>
      </w:r>
    </w:p>
    <w:p w14:paraId="7D2AAD39" w14:textId="77777777" w:rsidR="005D6548" w:rsidRPr="00A11723" w:rsidRDefault="005D6548" w:rsidP="00BC29B4">
      <w:pPr>
        <w:ind w:left="356" w:hanging="356"/>
        <w:jc w:val="both"/>
        <w:rPr>
          <w:sz w:val="22"/>
          <w:szCs w:val="22"/>
          <w:lang w:val="is-IS"/>
        </w:rPr>
      </w:pPr>
      <w:r w:rsidRPr="00A11723">
        <w:rPr>
          <w:sz w:val="22"/>
          <w:szCs w:val="22"/>
          <w:lang w:val="is-IS"/>
        </w:rPr>
        <w:t>Boehringer Ingelheim Vetmedica GmbH</w:t>
      </w:r>
    </w:p>
    <w:p w14:paraId="7D2AAD3A" w14:textId="77777777" w:rsidR="005D6548" w:rsidRPr="00A11723" w:rsidRDefault="005D6548" w:rsidP="00BC29B4">
      <w:pPr>
        <w:ind w:left="356" w:hanging="356"/>
        <w:jc w:val="both"/>
        <w:rPr>
          <w:sz w:val="22"/>
          <w:szCs w:val="22"/>
          <w:lang w:val="is-IS"/>
        </w:rPr>
      </w:pPr>
      <w:r w:rsidRPr="00A11723">
        <w:rPr>
          <w:sz w:val="22"/>
          <w:szCs w:val="22"/>
          <w:lang w:val="is-IS"/>
        </w:rPr>
        <w:t>55216 Ingelheim/Rhein</w:t>
      </w:r>
    </w:p>
    <w:p w14:paraId="7D2AAD3B" w14:textId="77777777" w:rsidR="005D6548" w:rsidRPr="00A11723" w:rsidRDefault="005D6548" w:rsidP="00BC29B4">
      <w:pPr>
        <w:ind w:left="356" w:hanging="356"/>
        <w:jc w:val="both"/>
        <w:rPr>
          <w:sz w:val="22"/>
          <w:szCs w:val="22"/>
          <w:lang w:val="is-IS"/>
        </w:rPr>
      </w:pPr>
      <w:r w:rsidRPr="00C75C9D">
        <w:rPr>
          <w:caps/>
          <w:sz w:val="22"/>
          <w:szCs w:val="22"/>
          <w:lang w:val="is-IS"/>
        </w:rPr>
        <w:t>Þýskaland</w:t>
      </w:r>
      <w:r w:rsidRPr="00A11723">
        <w:rPr>
          <w:sz w:val="22"/>
          <w:szCs w:val="22"/>
          <w:lang w:val="is-IS"/>
        </w:rPr>
        <w:t>.</w:t>
      </w:r>
    </w:p>
    <w:p w14:paraId="7D2AAD3C" w14:textId="77777777" w:rsidR="005D6548" w:rsidRPr="00A11723" w:rsidRDefault="005D6548" w:rsidP="00BC29B4">
      <w:pPr>
        <w:rPr>
          <w:sz w:val="22"/>
          <w:szCs w:val="22"/>
          <w:lang w:val="is-IS"/>
        </w:rPr>
      </w:pPr>
    </w:p>
    <w:p w14:paraId="7D2AAD3D" w14:textId="77777777" w:rsidR="005D6548" w:rsidRPr="00A11723" w:rsidRDefault="005D6548" w:rsidP="00BC29B4">
      <w:pPr>
        <w:rPr>
          <w:sz w:val="22"/>
          <w:szCs w:val="22"/>
          <w:lang w:val="is-IS"/>
        </w:rPr>
      </w:pPr>
    </w:p>
    <w:p w14:paraId="7D2AAD3E" w14:textId="77777777" w:rsidR="005D6548" w:rsidRPr="00A11723" w:rsidRDefault="005D6548" w:rsidP="00BC29B4">
      <w:pPr>
        <w:ind w:left="567" w:hanging="567"/>
        <w:rPr>
          <w:sz w:val="22"/>
          <w:szCs w:val="22"/>
          <w:lang w:val="is-IS"/>
        </w:rPr>
      </w:pPr>
      <w:r w:rsidRPr="00650EAF">
        <w:rPr>
          <w:b/>
          <w:sz w:val="22"/>
          <w:szCs w:val="22"/>
          <w:highlight w:val="lightGray"/>
          <w:lang w:val="is-IS"/>
        </w:rPr>
        <w:t>2.</w:t>
      </w:r>
      <w:r w:rsidRPr="00A11723">
        <w:rPr>
          <w:b/>
          <w:sz w:val="22"/>
          <w:szCs w:val="22"/>
          <w:lang w:val="is-IS"/>
        </w:rPr>
        <w:tab/>
        <w:t>HEITI DÝRALYFS</w:t>
      </w:r>
    </w:p>
    <w:p w14:paraId="7D2AAD3F" w14:textId="77777777" w:rsidR="005D6548" w:rsidRPr="00A11723" w:rsidRDefault="005D6548" w:rsidP="00BC29B4">
      <w:pPr>
        <w:rPr>
          <w:sz w:val="22"/>
          <w:szCs w:val="22"/>
          <w:lang w:val="is-IS"/>
        </w:rPr>
      </w:pPr>
    </w:p>
    <w:p w14:paraId="7D2AAD40" w14:textId="77777777" w:rsidR="005D6548" w:rsidRPr="00A11723" w:rsidRDefault="005D6548" w:rsidP="00BC29B4">
      <w:pPr>
        <w:rPr>
          <w:sz w:val="22"/>
          <w:szCs w:val="22"/>
          <w:lang w:val="is-IS"/>
        </w:rPr>
      </w:pPr>
      <w:r w:rsidRPr="00A11723">
        <w:rPr>
          <w:sz w:val="22"/>
          <w:szCs w:val="22"/>
          <w:lang w:val="is-IS"/>
        </w:rPr>
        <w:t>Metacam 0,5 mg/ml mixtúra, dreifa handa hundum.</w:t>
      </w:r>
    </w:p>
    <w:p w14:paraId="7D2AAD41" w14:textId="77777777" w:rsidR="005D6548" w:rsidRPr="00A11723" w:rsidRDefault="005D6548" w:rsidP="00BC29B4">
      <w:pPr>
        <w:rPr>
          <w:sz w:val="22"/>
          <w:szCs w:val="22"/>
          <w:lang w:val="is-IS"/>
        </w:rPr>
      </w:pPr>
      <w:r w:rsidRPr="00A11723">
        <w:rPr>
          <w:sz w:val="22"/>
          <w:szCs w:val="22"/>
          <w:lang w:val="is-IS"/>
        </w:rPr>
        <w:t>Meloxicam</w:t>
      </w:r>
    </w:p>
    <w:p w14:paraId="7D2AAD42" w14:textId="77777777" w:rsidR="005D6548" w:rsidRPr="00A11723" w:rsidRDefault="005D6548" w:rsidP="00BC29B4">
      <w:pPr>
        <w:rPr>
          <w:sz w:val="22"/>
          <w:szCs w:val="22"/>
          <w:lang w:val="is-IS"/>
        </w:rPr>
      </w:pPr>
    </w:p>
    <w:p w14:paraId="7D2AAD43" w14:textId="77777777" w:rsidR="00031AC8" w:rsidRPr="00A11723" w:rsidRDefault="00031AC8" w:rsidP="00BC29B4">
      <w:pPr>
        <w:rPr>
          <w:sz w:val="22"/>
          <w:szCs w:val="22"/>
          <w:lang w:val="is-IS"/>
        </w:rPr>
      </w:pPr>
    </w:p>
    <w:p w14:paraId="7D2AAD44" w14:textId="77777777" w:rsidR="005D6548" w:rsidRPr="00A11723" w:rsidRDefault="005D6548" w:rsidP="00BC29B4">
      <w:pPr>
        <w:ind w:left="567" w:hanging="567"/>
        <w:rPr>
          <w:b/>
          <w:sz w:val="22"/>
          <w:szCs w:val="22"/>
          <w:lang w:val="is-IS"/>
        </w:rPr>
      </w:pPr>
      <w:r w:rsidRPr="00650EAF">
        <w:rPr>
          <w:b/>
          <w:sz w:val="22"/>
          <w:szCs w:val="22"/>
          <w:highlight w:val="lightGray"/>
          <w:lang w:val="is-IS"/>
        </w:rPr>
        <w:t>3.</w:t>
      </w:r>
      <w:r w:rsidRPr="00A11723">
        <w:rPr>
          <w:b/>
          <w:sz w:val="22"/>
          <w:szCs w:val="22"/>
          <w:lang w:val="is-IS"/>
        </w:rPr>
        <w:tab/>
        <w:t>VIRK(T) INNIHALDSEFNI OG ÖNNUR INNIHALDSEFNI</w:t>
      </w:r>
    </w:p>
    <w:p w14:paraId="7D2AAD45" w14:textId="77777777" w:rsidR="005D6548" w:rsidRPr="00A11723" w:rsidRDefault="005D6548" w:rsidP="00BC29B4">
      <w:pPr>
        <w:rPr>
          <w:sz w:val="22"/>
          <w:szCs w:val="22"/>
          <w:lang w:val="is-IS"/>
        </w:rPr>
      </w:pPr>
    </w:p>
    <w:p w14:paraId="7D2AAD46" w14:textId="77777777" w:rsidR="008845B4" w:rsidRPr="00A11723" w:rsidRDefault="008845B4" w:rsidP="00BC29B4">
      <w:pPr>
        <w:rPr>
          <w:sz w:val="22"/>
          <w:szCs w:val="22"/>
          <w:lang w:val="is-IS"/>
        </w:rPr>
      </w:pPr>
      <w:r w:rsidRPr="00A11723">
        <w:rPr>
          <w:sz w:val="22"/>
          <w:szCs w:val="22"/>
          <w:lang w:val="is-IS"/>
        </w:rPr>
        <w:t>Einn ml inniheldur:</w:t>
      </w:r>
    </w:p>
    <w:p w14:paraId="7D2AAD47" w14:textId="77777777" w:rsidR="005D6548" w:rsidRPr="00A11723" w:rsidRDefault="005D6548" w:rsidP="00BC29B4">
      <w:pPr>
        <w:rPr>
          <w:sz w:val="22"/>
          <w:szCs w:val="22"/>
          <w:lang w:val="is-IS"/>
        </w:rPr>
      </w:pPr>
      <w:r w:rsidRPr="00A11723">
        <w:rPr>
          <w:sz w:val="22"/>
          <w:szCs w:val="22"/>
          <w:lang w:val="is-IS"/>
        </w:rPr>
        <w:t>Meloxicam</w:t>
      </w:r>
      <w:r w:rsidR="008845B4" w:rsidRPr="00A11723">
        <w:rPr>
          <w:sz w:val="22"/>
          <w:szCs w:val="22"/>
          <w:lang w:val="is-IS"/>
        </w:rPr>
        <w:tab/>
      </w:r>
      <w:r w:rsidR="008F31D8" w:rsidRPr="00A11723">
        <w:rPr>
          <w:sz w:val="22"/>
          <w:szCs w:val="22"/>
          <w:lang w:val="is-IS"/>
        </w:rPr>
        <w:tab/>
      </w:r>
      <w:r w:rsidRPr="00A11723">
        <w:rPr>
          <w:sz w:val="22"/>
          <w:szCs w:val="22"/>
          <w:lang w:val="is-IS"/>
        </w:rPr>
        <w:t>0,5 mg</w:t>
      </w:r>
      <w:r w:rsidR="00DD6C7E" w:rsidRPr="00A11723">
        <w:rPr>
          <w:sz w:val="22"/>
          <w:szCs w:val="22"/>
          <w:lang w:val="is-IS"/>
        </w:rPr>
        <w:t xml:space="preserve"> </w:t>
      </w:r>
      <w:r w:rsidRPr="00A11723">
        <w:rPr>
          <w:sz w:val="22"/>
          <w:szCs w:val="22"/>
          <w:lang w:val="is-IS"/>
        </w:rPr>
        <w:t>(jafngildir 0,02 mg í hverjum dropa).</w:t>
      </w:r>
    </w:p>
    <w:p w14:paraId="7D2AAD48" w14:textId="77777777" w:rsidR="005D6548" w:rsidRDefault="005D6548" w:rsidP="00BC29B4">
      <w:pPr>
        <w:pStyle w:val="EndnoteText"/>
        <w:tabs>
          <w:tab w:val="clear" w:pos="567"/>
        </w:tabs>
        <w:rPr>
          <w:szCs w:val="22"/>
          <w:lang w:val="is-IS"/>
        </w:rPr>
      </w:pPr>
    </w:p>
    <w:p w14:paraId="7D2AAD49" w14:textId="77777777" w:rsidR="007635F6" w:rsidRPr="00A11723" w:rsidRDefault="007635F6" w:rsidP="007635F6">
      <w:pPr>
        <w:pStyle w:val="BodyText3"/>
        <w:rPr>
          <w:szCs w:val="22"/>
        </w:rPr>
      </w:pPr>
      <w:r w:rsidRPr="00A11723">
        <w:rPr>
          <w:szCs w:val="22"/>
        </w:rPr>
        <w:t>Gulleit, seig</w:t>
      </w:r>
      <w:r w:rsidR="000B017A">
        <w:rPr>
          <w:szCs w:val="22"/>
        </w:rPr>
        <w:t>fljótandi</w:t>
      </w:r>
      <w:r w:rsidRPr="00A11723">
        <w:rPr>
          <w:szCs w:val="22"/>
        </w:rPr>
        <w:t xml:space="preserve"> mixtúra, dreifa með grænum blæ.</w:t>
      </w:r>
    </w:p>
    <w:p w14:paraId="7D2AAD4A" w14:textId="77777777" w:rsidR="007635F6" w:rsidRPr="00A11723" w:rsidRDefault="007635F6" w:rsidP="00BC29B4">
      <w:pPr>
        <w:pStyle w:val="EndnoteText"/>
        <w:tabs>
          <w:tab w:val="clear" w:pos="567"/>
        </w:tabs>
        <w:rPr>
          <w:szCs w:val="22"/>
          <w:lang w:val="is-IS"/>
        </w:rPr>
      </w:pPr>
    </w:p>
    <w:p w14:paraId="7D2AAD4B" w14:textId="77777777" w:rsidR="005D6548" w:rsidRPr="00A11723" w:rsidRDefault="005D6548" w:rsidP="00BC29B4">
      <w:pPr>
        <w:pStyle w:val="EndnoteText"/>
        <w:tabs>
          <w:tab w:val="clear" w:pos="567"/>
        </w:tabs>
        <w:rPr>
          <w:szCs w:val="22"/>
          <w:lang w:val="is-IS"/>
        </w:rPr>
      </w:pPr>
    </w:p>
    <w:p w14:paraId="7D2AAD4C" w14:textId="77777777" w:rsidR="005D6548" w:rsidRPr="00A11723" w:rsidRDefault="005D6548" w:rsidP="00BC29B4">
      <w:pPr>
        <w:pStyle w:val="BodyText2"/>
        <w:rPr>
          <w:b/>
          <w:bCs/>
          <w:i w:val="0"/>
          <w:iCs/>
          <w:color w:val="auto"/>
          <w:szCs w:val="22"/>
          <w:lang w:val="is-IS"/>
        </w:rPr>
      </w:pPr>
      <w:r w:rsidRPr="00650EAF">
        <w:rPr>
          <w:b/>
          <w:bCs/>
          <w:i w:val="0"/>
          <w:iCs/>
          <w:color w:val="auto"/>
          <w:szCs w:val="22"/>
          <w:highlight w:val="lightGray"/>
          <w:lang w:val="is-IS"/>
        </w:rPr>
        <w:t>4.</w:t>
      </w:r>
      <w:r w:rsidRPr="00A11723">
        <w:rPr>
          <w:b/>
          <w:bCs/>
          <w:i w:val="0"/>
          <w:iCs/>
          <w:color w:val="auto"/>
          <w:szCs w:val="22"/>
          <w:lang w:val="is-IS"/>
        </w:rPr>
        <w:tab/>
        <w:t>ÁBENDING(AR)</w:t>
      </w:r>
    </w:p>
    <w:p w14:paraId="7D2AAD4D" w14:textId="77777777" w:rsidR="005D6548" w:rsidRPr="00A11723" w:rsidRDefault="005D6548" w:rsidP="00BC29B4">
      <w:pPr>
        <w:rPr>
          <w:sz w:val="22"/>
          <w:szCs w:val="22"/>
          <w:lang w:val="is-IS"/>
        </w:rPr>
      </w:pPr>
    </w:p>
    <w:p w14:paraId="7D2AAD4E" w14:textId="77777777" w:rsidR="005D6548" w:rsidRPr="00A11723" w:rsidRDefault="000D2E84" w:rsidP="00BC29B4">
      <w:pPr>
        <w:rPr>
          <w:sz w:val="22"/>
          <w:szCs w:val="22"/>
          <w:lang w:val="is-IS"/>
        </w:rPr>
      </w:pPr>
      <w:r w:rsidRPr="00A11723">
        <w:rPr>
          <w:snapToGrid w:val="0"/>
          <w:sz w:val="22"/>
          <w:szCs w:val="22"/>
          <w:lang w:val="is-IS" w:eastAsia="de-DE"/>
        </w:rPr>
        <w:t>Til að draga úr b</w:t>
      </w:r>
      <w:r w:rsidR="005D6548" w:rsidRPr="00A11723">
        <w:rPr>
          <w:snapToGrid w:val="0"/>
          <w:sz w:val="22"/>
          <w:szCs w:val="22"/>
          <w:lang w:val="is-IS" w:eastAsia="de-DE"/>
        </w:rPr>
        <w:t>ólgu og verk</w:t>
      </w:r>
      <w:r w:rsidRPr="00A11723">
        <w:rPr>
          <w:snapToGrid w:val="0"/>
          <w:sz w:val="22"/>
          <w:szCs w:val="22"/>
          <w:lang w:val="is-IS" w:eastAsia="de-DE"/>
        </w:rPr>
        <w:t>jum</w:t>
      </w:r>
      <w:r w:rsidR="005D6548" w:rsidRPr="00A11723">
        <w:rPr>
          <w:snapToGrid w:val="0"/>
          <w:sz w:val="22"/>
          <w:szCs w:val="22"/>
          <w:lang w:val="is-IS" w:eastAsia="de-DE"/>
        </w:rPr>
        <w:t xml:space="preserve"> vegna bráðra eða langvinnra kvilla í stoðkerfi</w:t>
      </w:r>
      <w:r w:rsidR="00CA5ABD" w:rsidRPr="00A11723">
        <w:rPr>
          <w:snapToGrid w:val="0"/>
          <w:sz w:val="22"/>
          <w:szCs w:val="22"/>
          <w:lang w:val="is-IS" w:eastAsia="de-DE"/>
        </w:rPr>
        <w:t xml:space="preserve"> hjá hundum</w:t>
      </w:r>
      <w:r w:rsidR="005D6548" w:rsidRPr="00A11723">
        <w:rPr>
          <w:snapToGrid w:val="0"/>
          <w:sz w:val="22"/>
          <w:szCs w:val="22"/>
          <w:lang w:val="is-IS" w:eastAsia="de-DE"/>
        </w:rPr>
        <w:t>.</w:t>
      </w:r>
    </w:p>
    <w:p w14:paraId="7D2AAD4F" w14:textId="77777777" w:rsidR="005D6548" w:rsidRPr="00A11723" w:rsidRDefault="005D6548" w:rsidP="00BC29B4">
      <w:pPr>
        <w:pStyle w:val="EndnoteText"/>
        <w:tabs>
          <w:tab w:val="clear" w:pos="567"/>
        </w:tabs>
        <w:rPr>
          <w:szCs w:val="22"/>
          <w:lang w:val="is-IS"/>
        </w:rPr>
      </w:pPr>
    </w:p>
    <w:p w14:paraId="7D2AAD50" w14:textId="77777777" w:rsidR="005D6548" w:rsidRPr="00A11723" w:rsidRDefault="005D6548" w:rsidP="00BC29B4">
      <w:pPr>
        <w:pStyle w:val="EndnoteText"/>
        <w:tabs>
          <w:tab w:val="clear" w:pos="567"/>
        </w:tabs>
        <w:rPr>
          <w:szCs w:val="22"/>
          <w:lang w:val="is-IS"/>
        </w:rPr>
      </w:pPr>
    </w:p>
    <w:p w14:paraId="7D2AAD51" w14:textId="77777777" w:rsidR="005D6548" w:rsidRPr="00A11723" w:rsidRDefault="005D6548" w:rsidP="00BC29B4">
      <w:pPr>
        <w:ind w:left="567" w:hanging="567"/>
        <w:rPr>
          <w:sz w:val="22"/>
          <w:szCs w:val="22"/>
          <w:lang w:val="is-IS"/>
        </w:rPr>
      </w:pPr>
      <w:r w:rsidRPr="00650EAF">
        <w:rPr>
          <w:b/>
          <w:sz w:val="22"/>
          <w:szCs w:val="22"/>
          <w:highlight w:val="lightGray"/>
          <w:lang w:val="is-IS"/>
        </w:rPr>
        <w:t>5.</w:t>
      </w:r>
      <w:r w:rsidRPr="00A11723">
        <w:rPr>
          <w:b/>
          <w:sz w:val="22"/>
          <w:szCs w:val="22"/>
          <w:lang w:val="is-IS"/>
        </w:rPr>
        <w:tab/>
        <w:t>FRÁBENDINGAR</w:t>
      </w:r>
    </w:p>
    <w:p w14:paraId="7D2AAD52" w14:textId="77777777" w:rsidR="005D6548" w:rsidRPr="00A11723" w:rsidRDefault="005D6548" w:rsidP="00BC29B4">
      <w:pPr>
        <w:rPr>
          <w:sz w:val="22"/>
          <w:szCs w:val="22"/>
          <w:lang w:val="is-IS"/>
        </w:rPr>
      </w:pPr>
    </w:p>
    <w:p w14:paraId="7D2AAD53" w14:textId="77777777" w:rsidR="005D6548" w:rsidRPr="00A11723" w:rsidRDefault="005D6548" w:rsidP="00BC29B4">
      <w:pPr>
        <w:rPr>
          <w:sz w:val="22"/>
          <w:szCs w:val="22"/>
          <w:lang w:val="is-IS"/>
        </w:rPr>
      </w:pPr>
      <w:r w:rsidRPr="00A11723">
        <w:rPr>
          <w:sz w:val="22"/>
          <w:szCs w:val="22"/>
          <w:lang w:val="is-IS"/>
        </w:rPr>
        <w:t>Lyfið má hvorki gefa dýrum á meðgöngu né mjólkandi dýrum.</w:t>
      </w:r>
    </w:p>
    <w:p w14:paraId="7D2AAD54" w14:textId="77777777" w:rsidR="005D6548" w:rsidRPr="00A11723" w:rsidRDefault="005D6548"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 xml:space="preserve">gefa </w:t>
      </w:r>
      <w:r w:rsidR="00CA5ABD" w:rsidRPr="00A11723">
        <w:rPr>
          <w:sz w:val="22"/>
          <w:szCs w:val="22"/>
          <w:lang w:val="is-IS"/>
        </w:rPr>
        <w:t xml:space="preserve">hundum </w:t>
      </w:r>
      <w:r w:rsidRPr="00A11723">
        <w:rPr>
          <w:sz w:val="22"/>
          <w:szCs w:val="22"/>
          <w:lang w:val="is-IS"/>
        </w:rPr>
        <w:t>með meltingarfærasjúkdóma, eins og bólgur/sár og blæðingar, skerta lifrar-, hjarta- eða nýrnastarfsemi eða blæðingasjúkdóma.</w:t>
      </w:r>
    </w:p>
    <w:p w14:paraId="7D2AAD55" w14:textId="77777777" w:rsidR="005D6548" w:rsidRPr="00A11723" w:rsidRDefault="005D6548" w:rsidP="00BC29B4">
      <w:pPr>
        <w:rPr>
          <w:sz w:val="22"/>
          <w:szCs w:val="22"/>
          <w:lang w:val="is-IS"/>
        </w:rPr>
      </w:pPr>
      <w:r w:rsidRPr="00A11723">
        <w:rPr>
          <w:sz w:val="22"/>
          <w:szCs w:val="22"/>
          <w:lang w:val="is-IS"/>
        </w:rPr>
        <w:t>Gefið ekki dýrum sem hafa ofnæmi fyrir virka efninu eða einhverju hjálparefnanna.</w:t>
      </w:r>
    </w:p>
    <w:p w14:paraId="7D2AAD56" w14:textId="77777777" w:rsidR="005D6548" w:rsidRPr="00A11723" w:rsidRDefault="005D6548" w:rsidP="00BC29B4">
      <w:pPr>
        <w:rPr>
          <w:snapToGrid w:val="0"/>
          <w:sz w:val="22"/>
          <w:szCs w:val="22"/>
          <w:lang w:val="is-IS" w:eastAsia="de-DE"/>
        </w:rPr>
      </w:pPr>
      <w:r w:rsidRPr="00A11723">
        <w:rPr>
          <w:snapToGrid w:val="0"/>
          <w:sz w:val="22"/>
          <w:szCs w:val="22"/>
          <w:lang w:val="is-IS" w:eastAsia="de-DE"/>
        </w:rPr>
        <w:t>Lyfið má ekki gefa hvolpum sem eru yngri en 6 vikna.</w:t>
      </w:r>
    </w:p>
    <w:p w14:paraId="7D2AAD57" w14:textId="77777777" w:rsidR="005D6548" w:rsidRPr="00A11723" w:rsidRDefault="005D6548" w:rsidP="00BC29B4">
      <w:pPr>
        <w:pStyle w:val="EndnoteText"/>
        <w:tabs>
          <w:tab w:val="clear" w:pos="567"/>
        </w:tabs>
        <w:rPr>
          <w:szCs w:val="22"/>
          <w:lang w:val="is-IS"/>
        </w:rPr>
      </w:pPr>
    </w:p>
    <w:p w14:paraId="7D2AAD58" w14:textId="77777777" w:rsidR="005D6548" w:rsidRPr="00A11723" w:rsidRDefault="005D6548" w:rsidP="00BC29B4">
      <w:pPr>
        <w:pStyle w:val="EndnoteText"/>
        <w:tabs>
          <w:tab w:val="clear" w:pos="567"/>
        </w:tabs>
        <w:rPr>
          <w:szCs w:val="22"/>
          <w:lang w:val="is-IS"/>
        </w:rPr>
      </w:pPr>
    </w:p>
    <w:p w14:paraId="7D2AAD59" w14:textId="77777777" w:rsidR="005D6548" w:rsidRPr="00A11723" w:rsidRDefault="005D6548" w:rsidP="00BC29B4">
      <w:pPr>
        <w:ind w:left="567" w:hanging="567"/>
        <w:rPr>
          <w:b/>
          <w:sz w:val="22"/>
          <w:szCs w:val="22"/>
          <w:lang w:val="is-IS"/>
        </w:rPr>
      </w:pPr>
      <w:r w:rsidRPr="00650EAF">
        <w:rPr>
          <w:b/>
          <w:sz w:val="22"/>
          <w:szCs w:val="22"/>
          <w:highlight w:val="lightGray"/>
          <w:lang w:val="is-IS"/>
        </w:rPr>
        <w:t>6.</w:t>
      </w:r>
      <w:r w:rsidRPr="00A11723">
        <w:rPr>
          <w:b/>
          <w:sz w:val="22"/>
          <w:szCs w:val="22"/>
          <w:lang w:val="is-IS"/>
        </w:rPr>
        <w:tab/>
        <w:t>AUKAVERKANIR</w:t>
      </w:r>
    </w:p>
    <w:p w14:paraId="7D2AAD5A" w14:textId="77777777" w:rsidR="005D6548" w:rsidRPr="00A11723" w:rsidRDefault="005D6548" w:rsidP="00BC29B4">
      <w:pPr>
        <w:rPr>
          <w:sz w:val="22"/>
          <w:szCs w:val="22"/>
          <w:lang w:val="is-IS"/>
        </w:rPr>
      </w:pPr>
    </w:p>
    <w:p w14:paraId="7D2AAD5B" w14:textId="53C64577" w:rsidR="00137F2F" w:rsidRPr="00A11723" w:rsidRDefault="00AA23B9" w:rsidP="00137F2F">
      <w:pPr>
        <w:rPr>
          <w:sz w:val="22"/>
          <w:szCs w:val="22"/>
          <w:lang w:val="is-IS"/>
        </w:rPr>
      </w:pPr>
      <w:bookmarkStart w:id="19" w:name="_Hlk32590891"/>
      <w:r>
        <w:rPr>
          <w:sz w:val="22"/>
          <w:szCs w:val="22"/>
          <w:lang w:val="is-IS"/>
        </w:rPr>
        <w:t>Eftir markaðssetningu lyfsins hefur örsjaldan</w:t>
      </w:r>
      <w:r w:rsidR="00137F2F" w:rsidRPr="00A11723">
        <w:rPr>
          <w:sz w:val="22"/>
          <w:szCs w:val="22"/>
          <w:lang w:val="is-IS"/>
        </w:rPr>
        <w:t xml:space="preserve"> verið greint frá aukaverkunum sem eru vel þekktar af völdum bólgueyðandi verkjalyfja, svo sem lystarleysi, uppköstum, niðurgangi, blóði í saur, svefnhöfga</w:t>
      </w:r>
      <w:r w:rsidR="00255EDC" w:rsidRPr="00A11723">
        <w:rPr>
          <w:sz w:val="22"/>
          <w:szCs w:val="22"/>
          <w:lang w:val="is-IS"/>
        </w:rPr>
        <w:t xml:space="preserve"> og</w:t>
      </w:r>
      <w:r w:rsidR="00137F2F" w:rsidRPr="00A11723">
        <w:rPr>
          <w:sz w:val="22"/>
          <w:szCs w:val="22"/>
          <w:lang w:val="is-IS"/>
        </w:rPr>
        <w:t xml:space="preserve"> nýrnabilun</w:t>
      </w:r>
      <w:r w:rsidR="00255EDC" w:rsidRPr="00A11723">
        <w:rPr>
          <w:sz w:val="22"/>
          <w:szCs w:val="22"/>
          <w:lang w:val="is-IS"/>
        </w:rPr>
        <w:t xml:space="preserve">. </w:t>
      </w:r>
      <w:r>
        <w:rPr>
          <w:sz w:val="22"/>
          <w:szCs w:val="22"/>
          <w:lang w:val="is-IS"/>
        </w:rPr>
        <w:t>Í ö</w:t>
      </w:r>
      <w:r w:rsidR="00255EDC" w:rsidRPr="00A11723">
        <w:rPr>
          <w:sz w:val="22"/>
          <w:szCs w:val="22"/>
          <w:lang w:val="is-IS"/>
        </w:rPr>
        <w:t>r</w:t>
      </w:r>
      <w:r>
        <w:rPr>
          <w:sz w:val="22"/>
          <w:szCs w:val="22"/>
          <w:lang w:val="is-IS"/>
        </w:rPr>
        <w:t>fáum tilvikum</w:t>
      </w:r>
      <w:r w:rsidR="00255EDC" w:rsidRPr="00A11723">
        <w:rPr>
          <w:sz w:val="22"/>
          <w:szCs w:val="22"/>
          <w:lang w:val="is-IS"/>
        </w:rPr>
        <w:t xml:space="preserve"> hefur verið greint frá</w:t>
      </w:r>
      <w:r w:rsidR="00137F2F" w:rsidRPr="00A11723">
        <w:rPr>
          <w:sz w:val="22"/>
          <w:szCs w:val="22"/>
          <w:lang w:val="is-IS"/>
        </w:rPr>
        <w:t xml:space="preserve"> blóðugum niðurgangi, blóðugum uppköstum, sáramyndun í meltingarvegi og hækkuðum gildum lifrarensíma</w:t>
      </w:r>
      <w:r>
        <w:rPr>
          <w:sz w:val="22"/>
          <w:szCs w:val="22"/>
          <w:lang w:val="is-IS"/>
        </w:rPr>
        <w:t xml:space="preserve"> eftir markaðssetningu lyfsins</w:t>
      </w:r>
      <w:r w:rsidR="00137F2F" w:rsidRPr="00A11723">
        <w:rPr>
          <w:sz w:val="22"/>
          <w:szCs w:val="22"/>
          <w:lang w:val="is-IS"/>
        </w:rPr>
        <w:t>.</w:t>
      </w:r>
    </w:p>
    <w:bookmarkEnd w:id="19"/>
    <w:p w14:paraId="7D2AAD5C" w14:textId="77777777" w:rsidR="00137F2F" w:rsidRPr="00A11723" w:rsidRDefault="00137F2F" w:rsidP="00BC29B4">
      <w:pPr>
        <w:rPr>
          <w:sz w:val="22"/>
          <w:szCs w:val="22"/>
          <w:lang w:val="is-IS"/>
        </w:rPr>
      </w:pPr>
    </w:p>
    <w:p w14:paraId="7D2AAD5D" w14:textId="77777777" w:rsidR="005D6548" w:rsidRPr="00A11723" w:rsidRDefault="005D6548" w:rsidP="00BC29B4">
      <w:pPr>
        <w:rPr>
          <w:snapToGrid w:val="0"/>
          <w:sz w:val="22"/>
          <w:szCs w:val="22"/>
          <w:lang w:val="is-IS" w:eastAsia="de-DE"/>
        </w:rPr>
      </w:pPr>
      <w:r w:rsidRPr="00A11723">
        <w:rPr>
          <w:sz w:val="22"/>
          <w:szCs w:val="22"/>
          <w:lang w:val="is-IS"/>
        </w:rPr>
        <w:t>Þessar aukaverkanir koma yfirleitt fram á fyrstu viku meðferðar og eru yfirleitt tímabundnar og hverfa þegar meðferð er hætt en örsjaldan geta þær verið alvarlegar eða banvænar.</w:t>
      </w:r>
    </w:p>
    <w:p w14:paraId="7D2AAD5E" w14:textId="77777777" w:rsidR="005D6548" w:rsidRPr="00A11723" w:rsidRDefault="005D6548" w:rsidP="00BC29B4">
      <w:pPr>
        <w:rPr>
          <w:snapToGrid w:val="0"/>
          <w:sz w:val="22"/>
          <w:szCs w:val="22"/>
          <w:lang w:val="is-IS" w:eastAsia="de-DE"/>
        </w:rPr>
      </w:pPr>
    </w:p>
    <w:p w14:paraId="7D2AAD5F" w14:textId="77777777" w:rsidR="00137F2F" w:rsidRPr="00A11723" w:rsidRDefault="00137F2F" w:rsidP="00137F2F">
      <w:pPr>
        <w:rPr>
          <w:sz w:val="22"/>
          <w:szCs w:val="22"/>
          <w:lang w:val="is-IS"/>
        </w:rPr>
      </w:pPr>
      <w:r w:rsidRPr="00A11723">
        <w:rPr>
          <w:sz w:val="22"/>
          <w:szCs w:val="22"/>
          <w:lang w:val="is-IS"/>
        </w:rPr>
        <w:t>Ef aukaverkanir koma fram skal hætta meðferð og leita ráða dýralæknis.</w:t>
      </w:r>
    </w:p>
    <w:p w14:paraId="7D2AAD60" w14:textId="77777777" w:rsidR="00CE7967" w:rsidRPr="00650EAF" w:rsidRDefault="00CE7967" w:rsidP="00CE7967">
      <w:pPr>
        <w:rPr>
          <w:bCs/>
          <w:sz w:val="22"/>
          <w:szCs w:val="22"/>
          <w:lang w:val="is-IS"/>
        </w:rPr>
      </w:pPr>
    </w:p>
    <w:p w14:paraId="7D2AAD61"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AD62" w14:textId="77777777" w:rsidR="00CE7967" w:rsidRPr="00BC29D2" w:rsidRDefault="00CE7967" w:rsidP="00CE7967">
      <w:pPr>
        <w:rPr>
          <w:sz w:val="22"/>
          <w:szCs w:val="22"/>
          <w:lang w:val="is-IS"/>
        </w:rPr>
      </w:pPr>
      <w:r w:rsidRPr="00BC29D2">
        <w:rPr>
          <w:sz w:val="22"/>
          <w:szCs w:val="22"/>
          <w:lang w:val="is-IS"/>
        </w:rPr>
        <w:t>-</w:t>
      </w:r>
      <w:r w:rsidR="00650EAF">
        <w:rPr>
          <w:sz w:val="22"/>
          <w:szCs w:val="22"/>
          <w:lang w:val="is-IS"/>
        </w:rPr>
        <w:t xml:space="preserve"> </w:t>
      </w:r>
      <w:r w:rsidRPr="00BC29D2">
        <w:rPr>
          <w:sz w:val="22"/>
          <w:szCs w:val="22"/>
          <w:lang w:val="is-IS"/>
        </w:rPr>
        <w:t xml:space="preserve">Mjög algengar (aukaverkanir koma fyrir hjá fleiri en 1 af hverjum 10 dýrum </w:t>
      </w:r>
      <w:r w:rsidR="007635F6">
        <w:rPr>
          <w:sz w:val="22"/>
          <w:szCs w:val="22"/>
          <w:lang w:val="is-IS"/>
        </w:rPr>
        <w:t>sem fá</w:t>
      </w:r>
      <w:r w:rsidRPr="00BC29D2">
        <w:rPr>
          <w:sz w:val="22"/>
          <w:szCs w:val="22"/>
          <w:lang w:val="is-IS"/>
        </w:rPr>
        <w:t xml:space="preserve"> meðferð)</w:t>
      </w:r>
    </w:p>
    <w:p w14:paraId="7D2AAD63"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Algengar (koma fyrir hjá fleiri en 1 en færri en 10 af hverjum 100 dýrum</w:t>
      </w:r>
      <w:r w:rsidR="007635F6">
        <w:rPr>
          <w:sz w:val="22"/>
          <w:szCs w:val="22"/>
          <w:lang w:val="da-DK"/>
        </w:rPr>
        <w:t xml:space="preserve"> sem fá meðferð</w:t>
      </w:r>
      <w:r w:rsidRPr="00BC29D2">
        <w:rPr>
          <w:sz w:val="22"/>
          <w:szCs w:val="22"/>
          <w:lang w:val="da-DK"/>
        </w:rPr>
        <w:t>)</w:t>
      </w:r>
    </w:p>
    <w:p w14:paraId="7D2AAD64"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Sjaldgæfar (koma fyrir hjá fleiri en 1 en færri en 10 af hverjum 1.000 dýrum</w:t>
      </w:r>
      <w:r w:rsidR="007635F6" w:rsidRPr="007635F6">
        <w:rPr>
          <w:sz w:val="22"/>
          <w:szCs w:val="22"/>
          <w:lang w:val="da-DK"/>
        </w:rPr>
        <w:t xml:space="preserve"> </w:t>
      </w:r>
      <w:r w:rsidR="007635F6">
        <w:rPr>
          <w:sz w:val="22"/>
          <w:szCs w:val="22"/>
          <w:lang w:val="da-DK"/>
        </w:rPr>
        <w:t>sem fá meðferð</w:t>
      </w:r>
      <w:r w:rsidRPr="00BC29D2">
        <w:rPr>
          <w:sz w:val="22"/>
          <w:szCs w:val="22"/>
          <w:lang w:val="da-DK"/>
        </w:rPr>
        <w:t>)</w:t>
      </w:r>
    </w:p>
    <w:p w14:paraId="7D2AAD65" w14:textId="77777777" w:rsidR="00CE7967" w:rsidRPr="00BC29D2" w:rsidRDefault="00CE7967" w:rsidP="00650EAF">
      <w:pPr>
        <w:ind w:left="567" w:hanging="567"/>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Mjög sjaldgæfar (koma fyrir hjá fleiri en 1 en færri en 10 af hverjum 10.000 dýrum</w:t>
      </w:r>
      <w:r w:rsidR="007635F6" w:rsidRPr="007635F6">
        <w:rPr>
          <w:sz w:val="22"/>
          <w:szCs w:val="22"/>
          <w:lang w:val="da-DK"/>
        </w:rPr>
        <w:t xml:space="preserve"> </w:t>
      </w:r>
      <w:r w:rsidR="007635F6">
        <w:rPr>
          <w:sz w:val="22"/>
          <w:szCs w:val="22"/>
          <w:lang w:val="da-DK"/>
        </w:rPr>
        <w:t>sem fá meðferð</w:t>
      </w:r>
      <w:r w:rsidRPr="00BC29D2">
        <w:rPr>
          <w:sz w:val="22"/>
          <w:szCs w:val="22"/>
          <w:lang w:val="da-DK"/>
        </w:rPr>
        <w:t>)</w:t>
      </w:r>
    </w:p>
    <w:p w14:paraId="7D2AAD66" w14:textId="77777777" w:rsidR="00CE7967" w:rsidRPr="00BC29D2" w:rsidRDefault="00CE7967" w:rsidP="00650EAF">
      <w:pPr>
        <w:rPr>
          <w:sz w:val="22"/>
          <w:szCs w:val="22"/>
          <w:lang w:val="da-DK"/>
        </w:rPr>
      </w:pPr>
      <w:r w:rsidRPr="00BC29D2">
        <w:rPr>
          <w:sz w:val="22"/>
          <w:szCs w:val="22"/>
          <w:lang w:val="da-DK"/>
        </w:rPr>
        <w:lastRenderedPageBreak/>
        <w:t>-</w:t>
      </w:r>
      <w:r w:rsidR="00650EAF">
        <w:rPr>
          <w:sz w:val="22"/>
          <w:szCs w:val="22"/>
          <w:lang w:val="da-DK"/>
        </w:rPr>
        <w:t xml:space="preserve"> </w:t>
      </w:r>
      <w:r w:rsidRPr="00BC29D2">
        <w:rPr>
          <w:sz w:val="22"/>
          <w:szCs w:val="22"/>
          <w:lang w:val="da-DK"/>
        </w:rPr>
        <w:t>Koma örsjaldan fyrir (koma fyrir hjá færri en 1 af hverjum 10.000 dýrum</w:t>
      </w:r>
      <w:r w:rsidR="007635F6" w:rsidRPr="007635F6">
        <w:rPr>
          <w:sz w:val="22"/>
          <w:szCs w:val="22"/>
          <w:lang w:val="da-DK"/>
        </w:rPr>
        <w:t xml:space="preserve"> </w:t>
      </w:r>
      <w:r w:rsidR="007635F6">
        <w:rPr>
          <w:sz w:val="22"/>
          <w:szCs w:val="22"/>
          <w:lang w:val="da-DK"/>
        </w:rPr>
        <w:t>sem fá meðferð</w:t>
      </w:r>
      <w:r w:rsidRPr="00BC29D2">
        <w:rPr>
          <w:sz w:val="22"/>
          <w:szCs w:val="22"/>
          <w:lang w:val="da-DK"/>
        </w:rPr>
        <w:t>, þ.m.t. einstök tilvik)</w:t>
      </w:r>
    </w:p>
    <w:p w14:paraId="7D2AAD67" w14:textId="77777777" w:rsidR="00137F2F" w:rsidRPr="00BC29D2" w:rsidRDefault="00137F2F" w:rsidP="00BC29B4">
      <w:pPr>
        <w:rPr>
          <w:snapToGrid w:val="0"/>
          <w:sz w:val="22"/>
          <w:szCs w:val="22"/>
          <w:lang w:val="da-DK" w:eastAsia="de-DE"/>
        </w:rPr>
      </w:pPr>
    </w:p>
    <w:p w14:paraId="7D2AAD68" w14:textId="77777777" w:rsidR="005D6548" w:rsidRPr="00A11723" w:rsidRDefault="005D3A45" w:rsidP="00BC29B4">
      <w:pPr>
        <w:rPr>
          <w:snapToGrid w:val="0"/>
          <w:sz w:val="22"/>
          <w:szCs w:val="22"/>
          <w:lang w:val="is-IS" w:eastAsia="de-DE"/>
        </w:rPr>
      </w:pPr>
      <w:r>
        <w:rPr>
          <w:sz w:val="22"/>
          <w:szCs w:val="22"/>
          <w:lang w:val="is-IS"/>
        </w:rPr>
        <w:t>Gerið dýralækni viðvart ef vart verður einhverra aukaverkana, jafnvel aukaverkana sem ekki eru tilgreindar í fylgiseðlinum eða ef svo virðist sem lyfið hafi ekki tilætluð áhrif.</w:t>
      </w:r>
    </w:p>
    <w:p w14:paraId="7D2AAD69" w14:textId="77777777" w:rsidR="005D6548" w:rsidRPr="00A11723" w:rsidRDefault="005D6548" w:rsidP="00BC29B4">
      <w:pPr>
        <w:rPr>
          <w:sz w:val="22"/>
          <w:szCs w:val="22"/>
          <w:lang w:val="is-IS"/>
        </w:rPr>
      </w:pPr>
    </w:p>
    <w:p w14:paraId="7D2AAD6A" w14:textId="77777777" w:rsidR="00CE7967" w:rsidRPr="00A11723" w:rsidRDefault="00CE7967" w:rsidP="00BC29B4">
      <w:pPr>
        <w:rPr>
          <w:sz w:val="22"/>
          <w:szCs w:val="22"/>
          <w:lang w:val="is-IS"/>
        </w:rPr>
      </w:pPr>
    </w:p>
    <w:p w14:paraId="7D2AAD6B" w14:textId="77777777" w:rsidR="005D6548" w:rsidRPr="00A11723" w:rsidRDefault="005D6548" w:rsidP="00BC29B4">
      <w:pPr>
        <w:ind w:left="567" w:hanging="567"/>
        <w:rPr>
          <w:b/>
          <w:sz w:val="22"/>
          <w:szCs w:val="22"/>
          <w:lang w:val="is-IS"/>
        </w:rPr>
      </w:pPr>
      <w:r w:rsidRPr="00650EAF">
        <w:rPr>
          <w:b/>
          <w:sz w:val="22"/>
          <w:szCs w:val="22"/>
          <w:highlight w:val="lightGray"/>
          <w:lang w:val="is-IS"/>
        </w:rPr>
        <w:t>7.</w:t>
      </w:r>
      <w:r w:rsidRPr="00A11723">
        <w:rPr>
          <w:b/>
          <w:sz w:val="22"/>
          <w:szCs w:val="22"/>
          <w:lang w:val="is-IS"/>
        </w:rPr>
        <w:tab/>
        <w:t>DÝRATEGUND(IR)</w:t>
      </w:r>
    </w:p>
    <w:p w14:paraId="7D2AAD6C" w14:textId="77777777" w:rsidR="005D6548" w:rsidRPr="00A11723" w:rsidRDefault="005D6548" w:rsidP="00BC29B4">
      <w:pPr>
        <w:rPr>
          <w:sz w:val="22"/>
          <w:szCs w:val="22"/>
          <w:lang w:val="is-IS"/>
        </w:rPr>
      </w:pPr>
    </w:p>
    <w:p w14:paraId="7D2AAD6D" w14:textId="77777777" w:rsidR="005D6548" w:rsidRPr="00A11723" w:rsidRDefault="005D6548" w:rsidP="00BC29B4">
      <w:pPr>
        <w:rPr>
          <w:sz w:val="22"/>
          <w:szCs w:val="22"/>
          <w:lang w:val="is-IS"/>
        </w:rPr>
      </w:pPr>
      <w:r w:rsidRPr="00A11723">
        <w:rPr>
          <w:sz w:val="22"/>
          <w:szCs w:val="22"/>
          <w:lang w:val="is-IS"/>
        </w:rPr>
        <w:t>Hundar.</w:t>
      </w:r>
    </w:p>
    <w:p w14:paraId="7D2AAD6E" w14:textId="77777777" w:rsidR="005D6548" w:rsidRPr="00A11723" w:rsidRDefault="005D6548" w:rsidP="00BC29B4">
      <w:pPr>
        <w:rPr>
          <w:sz w:val="22"/>
          <w:szCs w:val="22"/>
          <w:lang w:val="is-IS"/>
        </w:rPr>
      </w:pPr>
    </w:p>
    <w:p w14:paraId="7D2AAD6F" w14:textId="77777777" w:rsidR="00137F2F" w:rsidRPr="00A11723" w:rsidRDefault="00137F2F" w:rsidP="00BC29B4">
      <w:pPr>
        <w:rPr>
          <w:sz w:val="22"/>
          <w:szCs w:val="22"/>
          <w:lang w:val="is-IS"/>
        </w:rPr>
      </w:pPr>
    </w:p>
    <w:p w14:paraId="7D2AAD70" w14:textId="77777777" w:rsidR="005D6548" w:rsidRPr="00A11723" w:rsidRDefault="005D6548" w:rsidP="00BC29B4">
      <w:pPr>
        <w:ind w:left="567" w:hanging="567"/>
        <w:rPr>
          <w:b/>
          <w:sz w:val="22"/>
          <w:szCs w:val="22"/>
          <w:lang w:val="is-IS"/>
        </w:rPr>
      </w:pPr>
      <w:r w:rsidRPr="00650EAF">
        <w:rPr>
          <w:b/>
          <w:sz w:val="22"/>
          <w:szCs w:val="22"/>
          <w:highlight w:val="lightGray"/>
          <w:lang w:val="is-IS"/>
        </w:rPr>
        <w:t>8.</w:t>
      </w:r>
      <w:r w:rsidRPr="00A11723">
        <w:rPr>
          <w:b/>
          <w:sz w:val="22"/>
          <w:szCs w:val="22"/>
          <w:lang w:val="is-IS"/>
        </w:rPr>
        <w:tab/>
        <w:t>SKAMMTAR FYRIR HVERJA DÝRATEGUND, ÍKOMULEIÐ(IR) OG AÐFERÐ VIÐ LYFJAGJÖF</w:t>
      </w:r>
    </w:p>
    <w:p w14:paraId="7D2AAD71" w14:textId="77777777" w:rsidR="005D6548" w:rsidRPr="00A11723" w:rsidRDefault="005D6548" w:rsidP="00BC29B4">
      <w:pPr>
        <w:rPr>
          <w:sz w:val="22"/>
          <w:szCs w:val="22"/>
          <w:lang w:val="is-IS"/>
        </w:rPr>
      </w:pPr>
    </w:p>
    <w:p w14:paraId="7D2AAD72" w14:textId="77777777" w:rsidR="005D6548" w:rsidRPr="00A11723" w:rsidRDefault="005D6548" w:rsidP="00BC29B4">
      <w:pPr>
        <w:ind w:left="567" w:hanging="567"/>
        <w:rPr>
          <w:bCs/>
          <w:sz w:val="22"/>
          <w:szCs w:val="22"/>
          <w:u w:val="single"/>
          <w:lang w:val="is-IS"/>
        </w:rPr>
      </w:pPr>
      <w:r w:rsidRPr="00A11723">
        <w:rPr>
          <w:bCs/>
          <w:sz w:val="22"/>
          <w:szCs w:val="22"/>
          <w:u w:val="single"/>
          <w:lang w:val="is-IS"/>
        </w:rPr>
        <w:t>Skammtar</w:t>
      </w:r>
    </w:p>
    <w:p w14:paraId="7D2AAD73" w14:textId="77777777" w:rsidR="005D6548" w:rsidRPr="00A11723" w:rsidRDefault="005D6548" w:rsidP="00BC29B4">
      <w:pPr>
        <w:rPr>
          <w:sz w:val="22"/>
          <w:szCs w:val="22"/>
          <w:lang w:val="is-IS"/>
        </w:rPr>
      </w:pPr>
      <w:r w:rsidRPr="00A11723">
        <w:rPr>
          <w:sz w:val="22"/>
          <w:szCs w:val="22"/>
          <w:lang w:val="is-IS"/>
        </w:rPr>
        <w:t>Upphafsmeðferð er stakur skammtur 0,2 mg meloxicam/kg líkamsþunga á fyrsta degi meðhöndlunar. Halda á meðhöndlun áfram, einu sinni á sólarhring, með inntöku (á 24 klst. fresti) og er viðhaldsskammturinn 0,1 mg meloxicam/kg líkamsþunga.</w:t>
      </w:r>
    </w:p>
    <w:p w14:paraId="7D2AAD74" w14:textId="77777777" w:rsidR="005D6548" w:rsidRPr="00A11723" w:rsidRDefault="005D6548" w:rsidP="00BC29B4">
      <w:pPr>
        <w:rPr>
          <w:sz w:val="22"/>
          <w:szCs w:val="22"/>
          <w:lang w:val="is-IS"/>
        </w:rPr>
      </w:pPr>
    </w:p>
    <w:p w14:paraId="7D2AAD75" w14:textId="77777777" w:rsidR="005D6548" w:rsidRPr="00A11723" w:rsidRDefault="005D6548" w:rsidP="00BC29B4">
      <w:pPr>
        <w:rPr>
          <w:sz w:val="22"/>
          <w:szCs w:val="22"/>
          <w:lang w:val="is-IS"/>
        </w:rPr>
      </w:pPr>
      <w:r w:rsidRPr="00A11723">
        <w:rPr>
          <w:sz w:val="22"/>
          <w:szCs w:val="22"/>
          <w:lang w:val="is-IS"/>
        </w:rPr>
        <w:t>Þegar klínísk svörun hefur náðst (eftir ≥ 4 daga) í langvarandi meðferð, má minnka skammt Metacam í minnsta virkan skammt fyrir hvert og eitt dýr, í samræmi við það að miklir verkir og bólga í tengslum við langvarandi stoðkerfis</w:t>
      </w:r>
      <w:r w:rsidRPr="00A11723">
        <w:rPr>
          <w:sz w:val="22"/>
          <w:szCs w:val="22"/>
          <w:lang w:val="is-IS"/>
        </w:rPr>
        <w:softHyphen/>
        <w:t>raskanir getur verið breytilegt frá einum tíma til annars.</w:t>
      </w:r>
    </w:p>
    <w:p w14:paraId="7D2AAD76" w14:textId="77777777" w:rsidR="005D6548" w:rsidRPr="00A11723" w:rsidRDefault="005D6548" w:rsidP="00BC29B4">
      <w:pPr>
        <w:rPr>
          <w:sz w:val="22"/>
          <w:szCs w:val="22"/>
          <w:lang w:val="is-IS"/>
        </w:rPr>
      </w:pPr>
    </w:p>
    <w:p w14:paraId="7D2AAD77" w14:textId="77777777" w:rsidR="005D6548" w:rsidRPr="00A11723" w:rsidRDefault="005D6548" w:rsidP="00BC29B4">
      <w:pPr>
        <w:ind w:left="567" w:hanging="567"/>
        <w:rPr>
          <w:bCs/>
          <w:sz w:val="22"/>
          <w:szCs w:val="22"/>
          <w:u w:val="single"/>
          <w:lang w:val="is-IS"/>
        </w:rPr>
      </w:pPr>
      <w:r w:rsidRPr="00A11723">
        <w:rPr>
          <w:bCs/>
          <w:sz w:val="22"/>
          <w:szCs w:val="22"/>
          <w:u w:val="single"/>
          <w:lang w:val="is-IS"/>
        </w:rPr>
        <w:t>Aðferð við lyfjagjöf og íkomuleið</w:t>
      </w:r>
    </w:p>
    <w:p w14:paraId="7D2AAD78" w14:textId="77777777" w:rsidR="005D6548" w:rsidRPr="00A11723" w:rsidRDefault="005D6548" w:rsidP="00BC29B4">
      <w:pPr>
        <w:rPr>
          <w:sz w:val="22"/>
          <w:szCs w:val="22"/>
          <w:lang w:val="is-IS"/>
        </w:rPr>
      </w:pPr>
      <w:r w:rsidRPr="00A11723">
        <w:rPr>
          <w:sz w:val="22"/>
          <w:szCs w:val="22"/>
          <w:lang w:val="is-IS"/>
        </w:rPr>
        <w:t xml:space="preserve">Hristið vel fyrir notkun. Gefa á lyfið með inntöku annaðhvort í fóðri eða í munn. Gefa má dreifuna með dropaskammtaranum sem er á </w:t>
      </w:r>
      <w:r w:rsidR="007A6B6F">
        <w:rPr>
          <w:sz w:val="22"/>
          <w:szCs w:val="22"/>
          <w:lang w:val="is-IS"/>
        </w:rPr>
        <w:t>glasinu</w:t>
      </w:r>
      <w:r w:rsidR="007A6B6F" w:rsidRPr="00A11723">
        <w:rPr>
          <w:sz w:val="22"/>
          <w:szCs w:val="22"/>
          <w:lang w:val="is-IS"/>
        </w:rPr>
        <w:t xml:space="preserve"> </w:t>
      </w:r>
      <w:r w:rsidRPr="00A11723">
        <w:rPr>
          <w:sz w:val="22"/>
          <w:szCs w:val="22"/>
          <w:lang w:val="is-IS"/>
        </w:rPr>
        <w:t>(handa mjög litlum hundum) eða með Metacam mæli</w:t>
      </w:r>
      <w:r w:rsidRPr="00A11723">
        <w:rPr>
          <w:sz w:val="22"/>
          <w:szCs w:val="22"/>
          <w:lang w:val="is-IS"/>
        </w:rPr>
        <w:softHyphen/>
        <w:t>sprautunni sem fylgir í pakkningunni.</w:t>
      </w:r>
    </w:p>
    <w:p w14:paraId="7D2AAD79" w14:textId="77777777" w:rsidR="005D6548" w:rsidRPr="00A11723" w:rsidRDefault="005D6548" w:rsidP="00BC29B4">
      <w:pPr>
        <w:rPr>
          <w:sz w:val="22"/>
          <w:szCs w:val="22"/>
          <w:lang w:val="is-IS"/>
        </w:rPr>
      </w:pPr>
    </w:p>
    <w:p w14:paraId="7D2AAD7A"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 xml:space="preserve">Lyfið gefið með dropaskammtaranum á </w:t>
      </w:r>
      <w:r w:rsidR="007A6B6F">
        <w:rPr>
          <w:bCs/>
          <w:sz w:val="22"/>
          <w:szCs w:val="22"/>
          <w:u w:val="single"/>
          <w:lang w:val="is-IS"/>
        </w:rPr>
        <w:t>glasinu</w:t>
      </w:r>
      <w:r w:rsidRPr="00A11723">
        <w:rPr>
          <w:bCs/>
          <w:sz w:val="22"/>
          <w:szCs w:val="22"/>
          <w:u w:val="single"/>
          <w:lang w:val="is-IS"/>
        </w:rPr>
        <w:t>:</w:t>
      </w:r>
    </w:p>
    <w:p w14:paraId="7D2AAD7B" w14:textId="77777777" w:rsidR="005D6548" w:rsidRPr="00A11723" w:rsidRDefault="005D6548" w:rsidP="00BC29B4">
      <w:pPr>
        <w:rPr>
          <w:sz w:val="22"/>
          <w:szCs w:val="22"/>
          <w:lang w:val="is-IS"/>
        </w:rPr>
      </w:pPr>
      <w:r w:rsidRPr="00A11723">
        <w:rPr>
          <w:sz w:val="22"/>
          <w:szCs w:val="22"/>
          <w:lang w:val="is-IS"/>
        </w:rPr>
        <w:t xml:space="preserve">Upphafsskammtur: </w:t>
      </w:r>
      <w:r w:rsidR="006E3225" w:rsidRPr="00A11723">
        <w:rPr>
          <w:sz w:val="22"/>
          <w:szCs w:val="22"/>
          <w:lang w:val="is-IS"/>
        </w:rPr>
        <w:tab/>
      </w:r>
      <w:r w:rsidRPr="00A11723">
        <w:rPr>
          <w:sz w:val="22"/>
          <w:szCs w:val="22"/>
          <w:lang w:val="is-IS"/>
        </w:rPr>
        <w:t>10 dropar/kg líkamsþunga.</w:t>
      </w:r>
    </w:p>
    <w:p w14:paraId="7D2AAD7C" w14:textId="77777777" w:rsidR="005D6548" w:rsidRPr="00A11723" w:rsidRDefault="005D6548" w:rsidP="00BC29B4">
      <w:pPr>
        <w:rPr>
          <w:sz w:val="22"/>
          <w:szCs w:val="22"/>
          <w:lang w:val="is-IS"/>
        </w:rPr>
      </w:pPr>
      <w:r w:rsidRPr="00A11723">
        <w:rPr>
          <w:sz w:val="22"/>
          <w:szCs w:val="22"/>
          <w:lang w:val="is-IS"/>
        </w:rPr>
        <w:t xml:space="preserve">Viðhaldsskammtur: </w:t>
      </w:r>
      <w:r w:rsidR="006E3225" w:rsidRPr="00A11723">
        <w:rPr>
          <w:sz w:val="22"/>
          <w:szCs w:val="22"/>
          <w:lang w:val="is-IS"/>
        </w:rPr>
        <w:tab/>
      </w:r>
      <w:r w:rsidRPr="00A11723">
        <w:rPr>
          <w:sz w:val="22"/>
          <w:szCs w:val="22"/>
          <w:lang w:val="is-IS"/>
        </w:rPr>
        <w:t>5 dropar/kg líkamsþunga.</w:t>
      </w:r>
    </w:p>
    <w:p w14:paraId="7D2AAD7D" w14:textId="77777777" w:rsidR="005D6548" w:rsidRPr="00A11723" w:rsidRDefault="005D6548" w:rsidP="00BC29B4">
      <w:pPr>
        <w:rPr>
          <w:sz w:val="22"/>
          <w:szCs w:val="22"/>
          <w:lang w:val="is-IS"/>
        </w:rPr>
      </w:pPr>
    </w:p>
    <w:p w14:paraId="7D2AAD7E"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Lyfið gefið með mælisprautunni:</w:t>
      </w:r>
    </w:p>
    <w:p w14:paraId="7D2AAD7F" w14:textId="77777777" w:rsidR="005D6548" w:rsidRPr="00A11723" w:rsidRDefault="005D6548" w:rsidP="00BC29B4">
      <w:pPr>
        <w:rPr>
          <w:sz w:val="22"/>
          <w:szCs w:val="22"/>
          <w:lang w:val="is-IS"/>
        </w:rPr>
      </w:pPr>
      <w:r w:rsidRPr="00A11723">
        <w:rPr>
          <w:sz w:val="22"/>
          <w:szCs w:val="22"/>
          <w:lang w:val="is-IS"/>
        </w:rPr>
        <w:t>Mæli</w:t>
      </w:r>
      <w:r w:rsidRPr="00A11723">
        <w:rPr>
          <w:sz w:val="22"/>
          <w:szCs w:val="22"/>
          <w:lang w:val="is-IS"/>
        </w:rPr>
        <w:softHyphen/>
        <w:t xml:space="preserve">sprautan passar á dropaskammtarann á </w:t>
      </w:r>
      <w:r w:rsidR="007A6B6F">
        <w:rPr>
          <w:sz w:val="22"/>
          <w:szCs w:val="22"/>
          <w:lang w:val="is-IS"/>
        </w:rPr>
        <w:t>glasinu</w:t>
      </w:r>
      <w:r w:rsidR="007A6B6F" w:rsidRPr="00A11723">
        <w:rPr>
          <w:sz w:val="22"/>
          <w:szCs w:val="22"/>
          <w:lang w:val="is-IS"/>
        </w:rPr>
        <w:t xml:space="preserve"> </w:t>
      </w:r>
      <w:r w:rsidRPr="00A11723">
        <w:rPr>
          <w:sz w:val="22"/>
          <w:szCs w:val="22"/>
          <w:lang w:val="is-IS"/>
        </w:rPr>
        <w:t>og hún er kvörðuð miðað við kg líkamsþunga sem svarar til viðhalds</w:t>
      </w:r>
      <w:r w:rsidRPr="00A11723">
        <w:rPr>
          <w:sz w:val="22"/>
          <w:szCs w:val="22"/>
          <w:lang w:val="is-IS"/>
        </w:rPr>
        <w:softHyphen/>
        <w:t>skammtsins. Við upphaf meðferðar, á fyrsta deginum, þarf því tvöfalt rúmmál viðhaldsskammts.</w:t>
      </w:r>
    </w:p>
    <w:p w14:paraId="7D2AAD80" w14:textId="77777777" w:rsidR="00CE7967" w:rsidRPr="00A11723" w:rsidRDefault="00CE7967" w:rsidP="00BC29B4">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2270"/>
        <w:gridCol w:w="2270"/>
        <w:gridCol w:w="2262"/>
      </w:tblGrid>
      <w:tr w:rsidR="005D6548" w:rsidRPr="005223C4" w14:paraId="7D2AAD8C" w14:textId="77777777" w:rsidTr="0034423C">
        <w:trPr>
          <w:cantSplit/>
        </w:trPr>
        <w:tc>
          <w:tcPr>
            <w:tcW w:w="4643" w:type="dxa"/>
            <w:gridSpan w:val="2"/>
            <w:tcBorders>
              <w:top w:val="nil"/>
              <w:left w:val="nil"/>
              <w:bottom w:val="nil"/>
              <w:right w:val="nil"/>
            </w:tcBorders>
          </w:tcPr>
          <w:p w14:paraId="7D2AAD81" w14:textId="77777777" w:rsidR="005D6548" w:rsidRPr="00A11723" w:rsidRDefault="005D6548" w:rsidP="00BC29B4">
            <w:pPr>
              <w:rPr>
                <w:sz w:val="22"/>
                <w:szCs w:val="22"/>
                <w:lang w:val="is-IS"/>
              </w:rPr>
            </w:pPr>
          </w:p>
          <w:p w14:paraId="7D2AAD82" w14:textId="77777777" w:rsidR="005D6548" w:rsidRPr="00A11723" w:rsidRDefault="005903FE" w:rsidP="00BC29B4">
            <w:pPr>
              <w:rPr>
                <w:sz w:val="22"/>
                <w:szCs w:val="22"/>
                <w:lang w:val="is-IS"/>
              </w:rPr>
            </w:pPr>
            <w:r w:rsidRPr="00A11723">
              <w:rPr>
                <w:noProof/>
                <w:sz w:val="22"/>
                <w:szCs w:val="22"/>
                <w:lang w:val="en-GB" w:eastAsia="zh-CN" w:bidi="th-TH"/>
              </w:rPr>
              <w:drawing>
                <wp:anchor distT="0" distB="0" distL="114300" distR="114300" simplePos="0" relativeHeight="251653120" behindDoc="0" locked="0" layoutInCell="1" allowOverlap="1" wp14:anchorId="7D2AB100" wp14:editId="7D2AB101">
                  <wp:simplePos x="0" y="0"/>
                  <wp:positionH relativeFrom="column">
                    <wp:posOffset>406400</wp:posOffset>
                  </wp:positionH>
                  <wp:positionV relativeFrom="paragraph">
                    <wp:posOffset>26670</wp:posOffset>
                  </wp:positionV>
                  <wp:extent cx="2141855" cy="1316355"/>
                  <wp:effectExtent l="0" t="0" r="0"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31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AAD83" w14:textId="77777777" w:rsidR="005D6548" w:rsidRPr="00A11723" w:rsidRDefault="005D6548" w:rsidP="00BC29B4">
            <w:pPr>
              <w:rPr>
                <w:sz w:val="22"/>
                <w:szCs w:val="22"/>
                <w:lang w:val="is-IS"/>
              </w:rPr>
            </w:pPr>
          </w:p>
          <w:p w14:paraId="7D2AAD84" w14:textId="77777777" w:rsidR="005D6548" w:rsidRPr="00A11723" w:rsidRDefault="005D6548" w:rsidP="00BC29B4">
            <w:pPr>
              <w:rPr>
                <w:sz w:val="22"/>
                <w:szCs w:val="22"/>
                <w:lang w:val="is-IS"/>
              </w:rPr>
            </w:pPr>
          </w:p>
          <w:p w14:paraId="7D2AAD85" w14:textId="77777777" w:rsidR="005D6548" w:rsidRPr="00A11723" w:rsidRDefault="005D6548" w:rsidP="00BC29B4">
            <w:pPr>
              <w:rPr>
                <w:sz w:val="22"/>
                <w:szCs w:val="22"/>
                <w:lang w:val="is-IS"/>
              </w:rPr>
            </w:pPr>
          </w:p>
          <w:p w14:paraId="7D2AAD86" w14:textId="77777777" w:rsidR="005D6548" w:rsidRPr="00A11723" w:rsidRDefault="005D6548" w:rsidP="00BC29B4">
            <w:pPr>
              <w:rPr>
                <w:sz w:val="22"/>
                <w:szCs w:val="22"/>
                <w:lang w:val="is-IS"/>
              </w:rPr>
            </w:pPr>
          </w:p>
          <w:p w14:paraId="7D2AAD87" w14:textId="77777777" w:rsidR="005D6548" w:rsidRPr="00A11723" w:rsidRDefault="005D6548" w:rsidP="00BC29B4">
            <w:pPr>
              <w:rPr>
                <w:sz w:val="22"/>
                <w:szCs w:val="22"/>
                <w:lang w:val="is-IS"/>
              </w:rPr>
            </w:pPr>
          </w:p>
          <w:p w14:paraId="7D2AAD88" w14:textId="77777777" w:rsidR="005D6548" w:rsidRPr="00A11723" w:rsidRDefault="005D6548" w:rsidP="00BC29B4">
            <w:pPr>
              <w:rPr>
                <w:sz w:val="22"/>
                <w:szCs w:val="22"/>
                <w:lang w:val="is-IS"/>
              </w:rPr>
            </w:pPr>
          </w:p>
          <w:p w14:paraId="7D2AAD89" w14:textId="77777777" w:rsidR="005D6548" w:rsidRPr="00A11723" w:rsidRDefault="005D6548" w:rsidP="00BC29B4">
            <w:pPr>
              <w:rPr>
                <w:sz w:val="22"/>
                <w:szCs w:val="22"/>
                <w:lang w:val="is-IS"/>
              </w:rPr>
            </w:pPr>
          </w:p>
          <w:p w14:paraId="7D2AAD8A" w14:textId="77777777" w:rsidR="005D6548" w:rsidRPr="00A11723" w:rsidRDefault="005D6548" w:rsidP="00BC29B4">
            <w:pPr>
              <w:rPr>
                <w:sz w:val="22"/>
                <w:szCs w:val="22"/>
                <w:lang w:val="is-IS"/>
              </w:rPr>
            </w:pPr>
          </w:p>
        </w:tc>
        <w:tc>
          <w:tcPr>
            <w:tcW w:w="4644" w:type="dxa"/>
            <w:gridSpan w:val="2"/>
            <w:tcBorders>
              <w:top w:val="nil"/>
              <w:left w:val="nil"/>
              <w:bottom w:val="nil"/>
              <w:right w:val="nil"/>
            </w:tcBorders>
          </w:tcPr>
          <w:p w14:paraId="7D2AAD8B" w14:textId="77777777" w:rsidR="005D6548" w:rsidRPr="00A11723" w:rsidRDefault="005903FE" w:rsidP="00BC29B4">
            <w:pPr>
              <w:rPr>
                <w:sz w:val="22"/>
                <w:szCs w:val="22"/>
                <w:lang w:val="is-IS"/>
              </w:rPr>
            </w:pPr>
            <w:r w:rsidRPr="00A11723">
              <w:rPr>
                <w:noProof/>
                <w:sz w:val="22"/>
                <w:szCs w:val="22"/>
                <w:lang w:val="en-GB" w:eastAsia="zh-CN" w:bidi="th-TH"/>
              </w:rPr>
              <w:drawing>
                <wp:anchor distT="0" distB="0" distL="114300" distR="114300" simplePos="0" relativeHeight="251654144" behindDoc="0" locked="0" layoutInCell="1" allowOverlap="1" wp14:anchorId="7D2AB102" wp14:editId="7D2AB103">
                  <wp:simplePos x="0" y="0"/>
                  <wp:positionH relativeFrom="column">
                    <wp:posOffset>313690</wp:posOffset>
                  </wp:positionH>
                  <wp:positionV relativeFrom="paragraph">
                    <wp:posOffset>189865</wp:posOffset>
                  </wp:positionV>
                  <wp:extent cx="2139950" cy="1298575"/>
                  <wp:effectExtent l="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2985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D6548" w:rsidRPr="005223C4" w14:paraId="7D2AAD93" w14:textId="77777777" w:rsidTr="0034423C">
        <w:tc>
          <w:tcPr>
            <w:tcW w:w="2322" w:type="dxa"/>
            <w:tcBorders>
              <w:top w:val="nil"/>
              <w:left w:val="nil"/>
              <w:bottom w:val="nil"/>
              <w:right w:val="nil"/>
            </w:tcBorders>
          </w:tcPr>
          <w:p w14:paraId="7D2AAD8D" w14:textId="77777777" w:rsidR="005D6548" w:rsidRPr="00A11723" w:rsidRDefault="005D6548" w:rsidP="0034423C">
            <w:pPr>
              <w:rPr>
                <w:sz w:val="16"/>
                <w:szCs w:val="16"/>
                <w:lang w:val="is-IS"/>
              </w:rPr>
            </w:pPr>
            <w:r w:rsidRPr="00A11723">
              <w:rPr>
                <w:sz w:val="16"/>
                <w:szCs w:val="16"/>
                <w:lang w:val="is-IS"/>
              </w:rPr>
              <w:t xml:space="preserve">Hristið </w:t>
            </w:r>
            <w:r w:rsidR="007A6B6F">
              <w:rPr>
                <w:sz w:val="16"/>
                <w:szCs w:val="16"/>
                <w:lang w:val="is-IS"/>
              </w:rPr>
              <w:t>glasið</w:t>
            </w:r>
            <w:r w:rsidR="007A6B6F" w:rsidRPr="00A11723">
              <w:rPr>
                <w:sz w:val="16"/>
                <w:szCs w:val="16"/>
                <w:lang w:val="is-IS"/>
              </w:rPr>
              <w:t xml:space="preserve"> </w:t>
            </w:r>
            <w:r w:rsidRPr="00A11723">
              <w:rPr>
                <w:sz w:val="16"/>
                <w:szCs w:val="16"/>
                <w:lang w:val="is-IS"/>
              </w:rPr>
              <w:t>vel.</w:t>
            </w:r>
          </w:p>
          <w:p w14:paraId="7D2AAD8E" w14:textId="77777777" w:rsidR="005D6548" w:rsidRPr="00A11723" w:rsidRDefault="005D6548" w:rsidP="0034423C">
            <w:pPr>
              <w:rPr>
                <w:sz w:val="16"/>
                <w:szCs w:val="16"/>
                <w:lang w:val="is-IS"/>
              </w:rPr>
            </w:pPr>
            <w:r w:rsidRPr="00A11723">
              <w:rPr>
                <w:sz w:val="16"/>
                <w:szCs w:val="16"/>
                <w:lang w:val="is-IS"/>
              </w:rPr>
              <w:t xml:space="preserve">Þrýstið ofan á </w:t>
            </w:r>
            <w:r w:rsidR="00ED1EB7">
              <w:rPr>
                <w:sz w:val="16"/>
                <w:szCs w:val="16"/>
                <w:lang w:val="is-IS"/>
              </w:rPr>
              <w:t>glas</w:t>
            </w:r>
            <w:r w:rsidR="00ED1EB7" w:rsidRPr="00A11723">
              <w:rPr>
                <w:sz w:val="16"/>
                <w:szCs w:val="16"/>
                <w:lang w:val="is-IS"/>
              </w:rPr>
              <w:t xml:space="preserve">tappann </w:t>
            </w:r>
            <w:r w:rsidRPr="00A11723">
              <w:rPr>
                <w:sz w:val="16"/>
                <w:szCs w:val="16"/>
                <w:lang w:val="is-IS"/>
              </w:rPr>
              <w:t xml:space="preserve">og skrúfið hann af. Festið mælisprautuna á </w:t>
            </w:r>
            <w:r w:rsidR="00ED1EB7">
              <w:rPr>
                <w:sz w:val="16"/>
                <w:szCs w:val="16"/>
                <w:lang w:val="is-IS"/>
              </w:rPr>
              <w:t>glasið</w:t>
            </w:r>
            <w:r w:rsidRPr="00A11723">
              <w:rPr>
                <w:sz w:val="16"/>
                <w:szCs w:val="16"/>
                <w:lang w:val="is-IS"/>
              </w:rPr>
              <w:t xml:space="preserve"> með því að þrýsta henni gætilega á dropa</w:t>
            </w:r>
            <w:r w:rsidRPr="00A11723">
              <w:rPr>
                <w:sz w:val="16"/>
                <w:szCs w:val="16"/>
                <w:lang w:val="is-IS"/>
              </w:rPr>
              <w:softHyphen/>
              <w:t>skammtarann.</w:t>
            </w:r>
          </w:p>
        </w:tc>
        <w:tc>
          <w:tcPr>
            <w:tcW w:w="2321" w:type="dxa"/>
            <w:tcBorders>
              <w:top w:val="nil"/>
              <w:left w:val="nil"/>
              <w:bottom w:val="nil"/>
              <w:right w:val="nil"/>
            </w:tcBorders>
          </w:tcPr>
          <w:p w14:paraId="7D2AAD8F" w14:textId="77777777" w:rsidR="005D6548" w:rsidRPr="00A11723" w:rsidRDefault="005D6548" w:rsidP="0034423C">
            <w:pPr>
              <w:pStyle w:val="BodyText"/>
              <w:jc w:val="left"/>
              <w:rPr>
                <w:sz w:val="16"/>
                <w:szCs w:val="16"/>
              </w:rPr>
            </w:pPr>
            <w:r w:rsidRPr="00A11723">
              <w:rPr>
                <w:sz w:val="16"/>
                <w:szCs w:val="16"/>
              </w:rPr>
              <w:t xml:space="preserve">Hvolfið </w:t>
            </w:r>
            <w:r w:rsidR="007A6B6F">
              <w:rPr>
                <w:sz w:val="16"/>
                <w:szCs w:val="16"/>
              </w:rPr>
              <w:t>glasinu</w:t>
            </w:r>
            <w:r w:rsidRPr="00A11723">
              <w:rPr>
                <w:sz w:val="16"/>
                <w:szCs w:val="16"/>
              </w:rPr>
              <w:t>/</w:t>
            </w:r>
            <w:r w:rsidRPr="00A11723">
              <w:rPr>
                <w:sz w:val="16"/>
                <w:szCs w:val="16"/>
              </w:rPr>
              <w:softHyphen/>
              <w:t>sprautunni. Dragið stimpilinn út þar til svarta strikið á stimplinum svarar til líkamsþyngdar hundsins í kílógrömmum.</w:t>
            </w:r>
          </w:p>
          <w:p w14:paraId="7D2AAD90" w14:textId="77777777" w:rsidR="005D6548" w:rsidRPr="00A11723" w:rsidRDefault="005D6548" w:rsidP="0034423C">
            <w:pPr>
              <w:rPr>
                <w:sz w:val="16"/>
                <w:szCs w:val="16"/>
                <w:lang w:val="is-IS"/>
              </w:rPr>
            </w:pPr>
          </w:p>
        </w:tc>
        <w:tc>
          <w:tcPr>
            <w:tcW w:w="2322" w:type="dxa"/>
            <w:tcBorders>
              <w:top w:val="nil"/>
              <w:left w:val="nil"/>
              <w:bottom w:val="nil"/>
              <w:right w:val="nil"/>
            </w:tcBorders>
          </w:tcPr>
          <w:p w14:paraId="7D2AAD91" w14:textId="77777777" w:rsidR="005D6548" w:rsidRPr="00A11723" w:rsidRDefault="005D6548" w:rsidP="0034423C">
            <w:pPr>
              <w:rPr>
                <w:sz w:val="16"/>
                <w:szCs w:val="16"/>
                <w:lang w:val="is-IS"/>
              </w:rPr>
            </w:pPr>
            <w:r w:rsidRPr="00A11723">
              <w:rPr>
                <w:sz w:val="16"/>
                <w:szCs w:val="16"/>
                <w:lang w:val="is-IS"/>
              </w:rPr>
              <w:t xml:space="preserve">Hvolfið nú </w:t>
            </w:r>
            <w:r w:rsidR="007A6B6F">
              <w:rPr>
                <w:sz w:val="16"/>
                <w:szCs w:val="16"/>
                <w:lang w:val="is-IS"/>
              </w:rPr>
              <w:t>glasinu</w:t>
            </w:r>
            <w:r w:rsidR="007A6B6F" w:rsidRPr="00A11723">
              <w:rPr>
                <w:sz w:val="16"/>
                <w:szCs w:val="16"/>
                <w:lang w:val="is-IS"/>
              </w:rPr>
              <w:t xml:space="preserve"> </w:t>
            </w:r>
            <w:r w:rsidRPr="00A11723">
              <w:rPr>
                <w:sz w:val="16"/>
                <w:szCs w:val="16"/>
                <w:lang w:val="is-IS"/>
              </w:rPr>
              <w:t>við og snúið mælisprautuna úr henni.</w:t>
            </w:r>
          </w:p>
        </w:tc>
        <w:tc>
          <w:tcPr>
            <w:tcW w:w="2322" w:type="dxa"/>
            <w:tcBorders>
              <w:top w:val="nil"/>
              <w:left w:val="nil"/>
              <w:bottom w:val="nil"/>
              <w:right w:val="nil"/>
            </w:tcBorders>
          </w:tcPr>
          <w:p w14:paraId="7D2AAD92" w14:textId="77777777" w:rsidR="005D6548" w:rsidRPr="00A11723" w:rsidRDefault="005D6548" w:rsidP="0034423C">
            <w:pPr>
              <w:rPr>
                <w:sz w:val="16"/>
                <w:szCs w:val="16"/>
                <w:lang w:val="is-IS"/>
              </w:rPr>
            </w:pPr>
            <w:r w:rsidRPr="00A11723">
              <w:rPr>
                <w:snapToGrid w:val="0"/>
                <w:sz w:val="16"/>
                <w:szCs w:val="16"/>
                <w:lang w:val="is-IS" w:eastAsia="de-DE"/>
              </w:rPr>
              <w:t>Þrýstið stimplinum inn og tæmið innihald sprautunnar á fóðrið eða í munn hundsins.</w:t>
            </w:r>
          </w:p>
        </w:tc>
      </w:tr>
    </w:tbl>
    <w:p w14:paraId="7D2AAD94" w14:textId="77777777" w:rsidR="005D6548" w:rsidRPr="00A11723" w:rsidRDefault="005D6548" w:rsidP="00BC29B4">
      <w:pPr>
        <w:rPr>
          <w:sz w:val="22"/>
          <w:szCs w:val="22"/>
          <w:lang w:val="is-IS"/>
        </w:rPr>
      </w:pPr>
    </w:p>
    <w:p w14:paraId="7D2AAD95" w14:textId="77777777" w:rsidR="005D6548" w:rsidRPr="00A11723" w:rsidRDefault="005D6548" w:rsidP="00BC29B4">
      <w:pPr>
        <w:rPr>
          <w:sz w:val="22"/>
          <w:szCs w:val="22"/>
          <w:lang w:val="is-IS"/>
        </w:rPr>
      </w:pPr>
      <w:r w:rsidRPr="00A11723">
        <w:rPr>
          <w:sz w:val="22"/>
          <w:szCs w:val="22"/>
          <w:lang w:val="is-IS"/>
        </w:rPr>
        <w:t>Einnig er unnt að hefja meðferð með Metacam 5 mg/ml stungulyfi, lausn.</w:t>
      </w:r>
    </w:p>
    <w:p w14:paraId="7D2AAD96" w14:textId="77777777" w:rsidR="005D6548" w:rsidRPr="00A11723" w:rsidRDefault="005D6548" w:rsidP="00BC29B4">
      <w:pPr>
        <w:rPr>
          <w:sz w:val="22"/>
          <w:szCs w:val="22"/>
          <w:lang w:val="is-IS"/>
        </w:rPr>
      </w:pPr>
      <w:r w:rsidRPr="00A11723">
        <w:rPr>
          <w:sz w:val="22"/>
          <w:szCs w:val="22"/>
          <w:lang w:val="is-IS"/>
        </w:rPr>
        <w:t>Árangur af meðferðinni sést yfirleitt innan 3</w:t>
      </w:r>
      <w:r w:rsidRPr="00A11723">
        <w:rPr>
          <w:sz w:val="22"/>
          <w:szCs w:val="22"/>
          <w:lang w:val="is-IS"/>
        </w:rPr>
        <w:noBreakHyphen/>
        <w:t>4 daga. Hætta skal meðhöndlun í síðasta lagi að liðnum 10 dögum ef enginn bati er sjáanlegur.</w:t>
      </w:r>
    </w:p>
    <w:p w14:paraId="7D2AAD97" w14:textId="77777777" w:rsidR="005D6548" w:rsidRPr="00A11723" w:rsidRDefault="005D6548" w:rsidP="00BC29B4">
      <w:pPr>
        <w:rPr>
          <w:sz w:val="22"/>
          <w:szCs w:val="22"/>
          <w:lang w:val="is-IS"/>
        </w:rPr>
      </w:pPr>
    </w:p>
    <w:p w14:paraId="7D2AAD98" w14:textId="77777777" w:rsidR="00031AC8" w:rsidRPr="00A11723" w:rsidRDefault="00031AC8" w:rsidP="00BC29B4">
      <w:pPr>
        <w:rPr>
          <w:sz w:val="22"/>
          <w:szCs w:val="22"/>
          <w:lang w:val="is-IS"/>
        </w:rPr>
      </w:pPr>
    </w:p>
    <w:p w14:paraId="7D2AAD99" w14:textId="77777777" w:rsidR="005D6548" w:rsidRPr="00A11723" w:rsidRDefault="005D6548" w:rsidP="00C44E06">
      <w:pPr>
        <w:ind w:left="567" w:hanging="567"/>
        <w:rPr>
          <w:b/>
          <w:sz w:val="22"/>
          <w:szCs w:val="22"/>
          <w:lang w:val="is-IS"/>
        </w:rPr>
      </w:pPr>
      <w:r w:rsidRPr="00650EAF">
        <w:rPr>
          <w:b/>
          <w:sz w:val="22"/>
          <w:szCs w:val="22"/>
          <w:highlight w:val="lightGray"/>
          <w:lang w:val="is-IS"/>
        </w:rPr>
        <w:t>9.</w:t>
      </w:r>
      <w:r w:rsidRPr="00A11723">
        <w:rPr>
          <w:b/>
          <w:sz w:val="22"/>
          <w:szCs w:val="22"/>
          <w:lang w:val="is-IS"/>
        </w:rPr>
        <w:tab/>
        <w:t>LEIÐBEININGAR UM RÉTTA LYFJAGJÖF</w:t>
      </w:r>
    </w:p>
    <w:p w14:paraId="7D2AAD9A" w14:textId="77777777" w:rsidR="005D6548" w:rsidRPr="00A11723" w:rsidRDefault="005D6548" w:rsidP="00BC29B4">
      <w:pPr>
        <w:rPr>
          <w:sz w:val="22"/>
          <w:szCs w:val="22"/>
          <w:lang w:val="is-IS"/>
        </w:rPr>
      </w:pPr>
    </w:p>
    <w:p w14:paraId="7D2AAD9B" w14:textId="77777777" w:rsidR="005D6548" w:rsidRPr="00A11723" w:rsidRDefault="005D6548" w:rsidP="00BC29B4">
      <w:pPr>
        <w:rPr>
          <w:sz w:val="22"/>
          <w:szCs w:val="22"/>
          <w:lang w:val="is-IS"/>
        </w:rPr>
      </w:pPr>
      <w:r w:rsidRPr="00A11723">
        <w:rPr>
          <w:sz w:val="22"/>
          <w:szCs w:val="22"/>
          <w:lang w:val="is-IS"/>
        </w:rPr>
        <w:t>Þess skal sérstaklega gætt að lyfið sé rétt skammtað. Fylgið fyrirmælum dýralæknisins nákvæmlega.</w:t>
      </w:r>
    </w:p>
    <w:p w14:paraId="7D2AAD9C" w14:textId="77777777" w:rsidR="006E3225" w:rsidRPr="00A11723" w:rsidRDefault="0045108D" w:rsidP="00BC29B4">
      <w:pPr>
        <w:ind w:left="567" w:hanging="567"/>
        <w:rPr>
          <w:sz w:val="22"/>
          <w:szCs w:val="22"/>
          <w:lang w:val="is-IS"/>
        </w:rPr>
      </w:pPr>
      <w:r w:rsidRPr="00A11723">
        <w:rPr>
          <w:sz w:val="22"/>
          <w:szCs w:val="22"/>
          <w:lang w:val="is-IS"/>
        </w:rPr>
        <w:t>Þess skal gætt að lyfið mengist ekki við notkun.</w:t>
      </w:r>
    </w:p>
    <w:p w14:paraId="7D2AAD9D" w14:textId="77777777" w:rsidR="00031AC8" w:rsidRPr="00A11723" w:rsidRDefault="00031AC8" w:rsidP="006E3225">
      <w:pPr>
        <w:rPr>
          <w:sz w:val="22"/>
          <w:szCs w:val="22"/>
          <w:lang w:val="is-IS"/>
        </w:rPr>
      </w:pPr>
    </w:p>
    <w:p w14:paraId="7D2AAD9E" w14:textId="77777777" w:rsidR="00031AC8" w:rsidRPr="00A11723" w:rsidRDefault="00031AC8" w:rsidP="006E3225">
      <w:pPr>
        <w:rPr>
          <w:sz w:val="22"/>
          <w:szCs w:val="22"/>
          <w:lang w:val="is-IS"/>
        </w:rPr>
      </w:pPr>
    </w:p>
    <w:p w14:paraId="7D2AAD9F" w14:textId="77777777" w:rsidR="005D6548" w:rsidRPr="00A11723" w:rsidRDefault="005D6548" w:rsidP="006E3225">
      <w:pPr>
        <w:rPr>
          <w:b/>
          <w:sz w:val="22"/>
          <w:szCs w:val="22"/>
          <w:lang w:val="is-IS"/>
        </w:rPr>
      </w:pPr>
      <w:r w:rsidRPr="00650EAF">
        <w:rPr>
          <w:b/>
          <w:sz w:val="22"/>
          <w:szCs w:val="22"/>
          <w:highlight w:val="lightGray"/>
          <w:lang w:val="is-IS"/>
        </w:rPr>
        <w:t>10.</w:t>
      </w:r>
      <w:r w:rsidRPr="00A11723">
        <w:rPr>
          <w:b/>
          <w:sz w:val="22"/>
          <w:szCs w:val="22"/>
          <w:lang w:val="is-IS"/>
        </w:rPr>
        <w:tab/>
        <w:t>BIÐTÍMI FYRIR AFURÐANÝTINGU</w:t>
      </w:r>
    </w:p>
    <w:p w14:paraId="7D2AADA0" w14:textId="77777777" w:rsidR="005D6548" w:rsidRPr="00A11723" w:rsidRDefault="005D6548" w:rsidP="00BC29B4">
      <w:pPr>
        <w:rPr>
          <w:sz w:val="22"/>
          <w:szCs w:val="22"/>
          <w:lang w:val="is-IS"/>
        </w:rPr>
      </w:pPr>
    </w:p>
    <w:p w14:paraId="7D2AADA1" w14:textId="77777777" w:rsidR="005D6548" w:rsidRPr="00A11723" w:rsidRDefault="005D6548" w:rsidP="00BC29B4">
      <w:pPr>
        <w:rPr>
          <w:sz w:val="22"/>
          <w:szCs w:val="22"/>
          <w:lang w:val="is-IS"/>
        </w:rPr>
      </w:pPr>
      <w:r w:rsidRPr="00A11723">
        <w:rPr>
          <w:sz w:val="22"/>
          <w:szCs w:val="22"/>
          <w:lang w:val="is-IS"/>
        </w:rPr>
        <w:t>Á ekki við.</w:t>
      </w:r>
    </w:p>
    <w:p w14:paraId="7D2AADA2" w14:textId="77777777" w:rsidR="005D6548" w:rsidRPr="00A11723" w:rsidRDefault="005D6548" w:rsidP="00BC29B4">
      <w:pPr>
        <w:rPr>
          <w:sz w:val="22"/>
          <w:szCs w:val="22"/>
          <w:lang w:val="is-IS"/>
        </w:rPr>
      </w:pPr>
    </w:p>
    <w:p w14:paraId="7D2AADA3" w14:textId="77777777" w:rsidR="005D6548" w:rsidRPr="00A11723" w:rsidRDefault="005D6548" w:rsidP="00BC29B4">
      <w:pPr>
        <w:rPr>
          <w:sz w:val="22"/>
          <w:szCs w:val="22"/>
          <w:lang w:val="is-IS"/>
        </w:rPr>
      </w:pPr>
    </w:p>
    <w:p w14:paraId="7D2AADA4" w14:textId="77777777" w:rsidR="005D6548" w:rsidRPr="00A11723" w:rsidRDefault="005D6548" w:rsidP="00BC29B4">
      <w:pPr>
        <w:ind w:left="567" w:hanging="567"/>
        <w:rPr>
          <w:b/>
          <w:sz w:val="22"/>
          <w:szCs w:val="22"/>
          <w:lang w:val="is-IS"/>
        </w:rPr>
      </w:pPr>
      <w:r w:rsidRPr="00650EAF">
        <w:rPr>
          <w:b/>
          <w:sz w:val="22"/>
          <w:szCs w:val="22"/>
          <w:highlight w:val="lightGray"/>
          <w:lang w:val="is-IS"/>
        </w:rPr>
        <w:t>11.</w:t>
      </w:r>
      <w:r w:rsidRPr="00A11723">
        <w:rPr>
          <w:b/>
          <w:sz w:val="22"/>
          <w:szCs w:val="22"/>
          <w:lang w:val="is-IS"/>
        </w:rPr>
        <w:tab/>
      </w:r>
      <w:r w:rsidR="00112D38" w:rsidRPr="00650EAF">
        <w:rPr>
          <w:b/>
          <w:bCs/>
          <w:sz w:val="22"/>
          <w:szCs w:val="22"/>
          <w:lang w:val="is-IS"/>
        </w:rPr>
        <w:t>SÉRSTAKAR VARÚÐARREGLUR VIÐ GEYMSLU</w:t>
      </w:r>
      <w:r w:rsidR="00112D38" w:rsidRPr="00A11723" w:rsidDel="00112D38">
        <w:rPr>
          <w:b/>
          <w:sz w:val="22"/>
          <w:szCs w:val="22"/>
          <w:lang w:val="is-IS"/>
        </w:rPr>
        <w:t xml:space="preserve"> </w:t>
      </w:r>
    </w:p>
    <w:p w14:paraId="7D2AADA5" w14:textId="77777777" w:rsidR="005D6548" w:rsidRPr="00A11723" w:rsidRDefault="005D6548" w:rsidP="00BC29B4">
      <w:pPr>
        <w:rPr>
          <w:sz w:val="22"/>
          <w:szCs w:val="22"/>
          <w:lang w:val="is-IS"/>
        </w:rPr>
      </w:pPr>
    </w:p>
    <w:p w14:paraId="7D2AADA6" w14:textId="77777777" w:rsidR="005D6548" w:rsidRPr="00A11723" w:rsidRDefault="005D6548" w:rsidP="00BC29B4">
      <w:pPr>
        <w:rPr>
          <w:sz w:val="22"/>
          <w:szCs w:val="22"/>
          <w:lang w:val="is-IS"/>
        </w:rPr>
      </w:pPr>
      <w:r w:rsidRPr="00A11723">
        <w:rPr>
          <w:sz w:val="22"/>
          <w:szCs w:val="22"/>
          <w:lang w:val="is-IS"/>
        </w:rPr>
        <w:t>Geymið þar sem börn hvorki ná til né sjá.</w:t>
      </w:r>
    </w:p>
    <w:p w14:paraId="7D2AADA7" w14:textId="77777777" w:rsidR="005D6548" w:rsidRPr="00A11723" w:rsidRDefault="005D6548" w:rsidP="00BC29B4">
      <w:pPr>
        <w:rPr>
          <w:sz w:val="22"/>
          <w:szCs w:val="22"/>
          <w:lang w:val="is-IS"/>
        </w:rPr>
      </w:pPr>
      <w:r w:rsidRPr="00A11723">
        <w:rPr>
          <w:sz w:val="22"/>
          <w:szCs w:val="22"/>
          <w:lang w:val="is-IS"/>
        </w:rPr>
        <w:t>Engin sérstök fyrirmæli eru um geymsluaðstæður dýralyfs</w:t>
      </w:r>
      <w:r w:rsidR="009B66D1" w:rsidRPr="00A11723">
        <w:rPr>
          <w:sz w:val="22"/>
          <w:szCs w:val="22"/>
          <w:lang w:val="is-IS"/>
        </w:rPr>
        <w:t>ins</w:t>
      </w:r>
      <w:r w:rsidRPr="00A11723">
        <w:rPr>
          <w:sz w:val="22"/>
          <w:szCs w:val="22"/>
          <w:lang w:val="is-IS"/>
        </w:rPr>
        <w:t>.</w:t>
      </w:r>
    </w:p>
    <w:p w14:paraId="7D2AADA8" w14:textId="77777777" w:rsidR="005D6548" w:rsidRPr="00A11723" w:rsidRDefault="005D6548" w:rsidP="00BC29B4">
      <w:pPr>
        <w:rPr>
          <w:sz w:val="22"/>
          <w:szCs w:val="22"/>
          <w:lang w:val="is-IS"/>
        </w:rPr>
      </w:pPr>
      <w:r w:rsidRPr="00A11723">
        <w:rPr>
          <w:sz w:val="22"/>
          <w:szCs w:val="22"/>
          <w:lang w:val="is-IS"/>
        </w:rPr>
        <w:t>Geymsluþol eftir að innri umbúðir hafa verið rofnar: 6 mánuðir.</w:t>
      </w:r>
    </w:p>
    <w:p w14:paraId="7D2AADA9" w14:textId="77777777" w:rsidR="005D6548" w:rsidRPr="00A11723" w:rsidRDefault="005D3A45" w:rsidP="00BC29B4">
      <w:pPr>
        <w:rPr>
          <w:sz w:val="22"/>
          <w:szCs w:val="22"/>
          <w:lang w:val="is-IS"/>
        </w:rPr>
      </w:pPr>
      <w:r w:rsidRPr="00650EAF">
        <w:rPr>
          <w:noProof/>
          <w:sz w:val="22"/>
          <w:szCs w:val="22"/>
          <w:lang w:val="is-IS"/>
        </w:rPr>
        <w:t xml:space="preserve">Ekki skal nota dýralyfið eftir fyrningardagsetningu sem tilgreind er á öskjunni og </w:t>
      </w:r>
      <w:r w:rsidR="00ED1EB7" w:rsidRPr="00650EAF">
        <w:rPr>
          <w:noProof/>
          <w:sz w:val="22"/>
          <w:szCs w:val="22"/>
          <w:lang w:val="is-IS"/>
        </w:rPr>
        <w:t>glasinu</w:t>
      </w:r>
      <w:r w:rsidRPr="00650EAF">
        <w:rPr>
          <w:noProof/>
          <w:sz w:val="22"/>
          <w:szCs w:val="22"/>
          <w:lang w:val="is-IS"/>
        </w:rPr>
        <w:t xml:space="preserve"> á eftir</w:t>
      </w:r>
      <w:r w:rsidRPr="00A11723" w:rsidDel="005D3A45">
        <w:rPr>
          <w:sz w:val="22"/>
          <w:szCs w:val="22"/>
          <w:lang w:val="is-IS"/>
        </w:rPr>
        <w:t xml:space="preserve"> </w:t>
      </w:r>
      <w:r w:rsidR="00B136F1" w:rsidRPr="00A11723">
        <w:rPr>
          <w:sz w:val="22"/>
          <w:szCs w:val="22"/>
          <w:lang w:val="is-IS"/>
        </w:rPr>
        <w:t>EXP</w:t>
      </w:r>
      <w:r w:rsidR="005D6548" w:rsidRPr="00A11723">
        <w:rPr>
          <w:sz w:val="22"/>
          <w:szCs w:val="22"/>
          <w:lang w:val="is-IS"/>
        </w:rPr>
        <w:t>.</w:t>
      </w:r>
    </w:p>
    <w:p w14:paraId="7D2AADAA" w14:textId="77777777" w:rsidR="005D6548" w:rsidRPr="00A11723" w:rsidRDefault="005D6548" w:rsidP="00BC29B4">
      <w:pPr>
        <w:rPr>
          <w:sz w:val="22"/>
          <w:szCs w:val="22"/>
          <w:lang w:val="is-IS"/>
        </w:rPr>
      </w:pPr>
    </w:p>
    <w:p w14:paraId="7D2AADAB" w14:textId="77777777" w:rsidR="005D6548" w:rsidRPr="00A11723" w:rsidRDefault="005D6548" w:rsidP="00BC29B4">
      <w:pPr>
        <w:rPr>
          <w:sz w:val="22"/>
          <w:szCs w:val="22"/>
          <w:lang w:val="is-IS"/>
        </w:rPr>
      </w:pPr>
    </w:p>
    <w:p w14:paraId="7D2AADAC" w14:textId="77777777" w:rsidR="005D6548" w:rsidRPr="00A11723" w:rsidRDefault="005D6548" w:rsidP="00BC29B4">
      <w:pPr>
        <w:ind w:left="567" w:hanging="567"/>
        <w:rPr>
          <w:b/>
          <w:sz w:val="22"/>
          <w:szCs w:val="22"/>
          <w:lang w:val="is-IS"/>
        </w:rPr>
      </w:pPr>
      <w:r w:rsidRPr="00650EAF">
        <w:rPr>
          <w:b/>
          <w:sz w:val="22"/>
          <w:szCs w:val="22"/>
          <w:highlight w:val="lightGray"/>
          <w:lang w:val="is-IS"/>
        </w:rPr>
        <w:t>12.</w:t>
      </w:r>
      <w:r w:rsidRPr="00A11723">
        <w:rPr>
          <w:b/>
          <w:sz w:val="22"/>
          <w:szCs w:val="22"/>
          <w:lang w:val="is-IS"/>
        </w:rPr>
        <w:tab/>
        <w:t>SÉRSTÖK VARNAÐARORÐ</w:t>
      </w:r>
    </w:p>
    <w:p w14:paraId="7D2AADAD" w14:textId="77777777" w:rsidR="005D6548" w:rsidRPr="00A11723" w:rsidRDefault="005D6548" w:rsidP="00BC29B4">
      <w:pPr>
        <w:rPr>
          <w:sz w:val="22"/>
          <w:szCs w:val="22"/>
          <w:lang w:val="is-IS"/>
        </w:rPr>
      </w:pPr>
    </w:p>
    <w:p w14:paraId="7D2AADAE" w14:textId="77777777" w:rsidR="005D6548" w:rsidRPr="00A11723" w:rsidRDefault="00DB53E8" w:rsidP="00BC29B4">
      <w:pPr>
        <w:ind w:left="567" w:hanging="567"/>
        <w:rPr>
          <w:bCs/>
          <w:sz w:val="22"/>
          <w:szCs w:val="22"/>
          <w:u w:val="single"/>
          <w:lang w:val="is-IS"/>
        </w:rPr>
      </w:pPr>
      <w:r>
        <w:rPr>
          <w:bCs/>
          <w:sz w:val="22"/>
          <w:szCs w:val="22"/>
          <w:u w:val="single"/>
          <w:lang w:val="is-IS"/>
        </w:rPr>
        <w:t>Sérstakar varúðarreglur</w:t>
      </w:r>
      <w:r w:rsidR="005D6548" w:rsidRPr="00A11723">
        <w:rPr>
          <w:bCs/>
          <w:sz w:val="22"/>
          <w:szCs w:val="22"/>
          <w:u w:val="single"/>
          <w:lang w:val="is-IS"/>
        </w:rPr>
        <w:t xml:space="preserve"> við notkun hjá dýrum</w:t>
      </w:r>
      <w:r w:rsidR="00C0612F">
        <w:rPr>
          <w:bCs/>
          <w:sz w:val="22"/>
          <w:szCs w:val="22"/>
          <w:u w:val="single"/>
          <w:lang w:val="is-IS"/>
        </w:rPr>
        <w:t>:</w:t>
      </w:r>
    </w:p>
    <w:p w14:paraId="7D2AADAF" w14:textId="77777777" w:rsidR="005D6548" w:rsidRPr="00A11723" w:rsidRDefault="005D6548"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ADB0" w14:textId="77777777" w:rsidR="005D6548" w:rsidRPr="00A11723" w:rsidRDefault="005D6548" w:rsidP="00BC29B4">
      <w:pPr>
        <w:rPr>
          <w:sz w:val="22"/>
          <w:szCs w:val="22"/>
          <w:lang w:val="is-IS"/>
        </w:rPr>
      </w:pPr>
      <w:r w:rsidRPr="00A11723">
        <w:rPr>
          <w:sz w:val="22"/>
          <w:szCs w:val="22"/>
          <w:lang w:val="is-IS"/>
        </w:rPr>
        <w:t>Þetta dýralyf handa hundum má ekki nota handa köttum vegna mismunandi skömmtunarbúnaða. Fyrir ketti skal nota Metacam 0,5 mg/ml mixtúru, dreifu handa köttum.</w:t>
      </w:r>
    </w:p>
    <w:p w14:paraId="7D2AADB1" w14:textId="77777777" w:rsidR="005D6548" w:rsidRPr="00A11723" w:rsidRDefault="005D6548" w:rsidP="00BC29B4">
      <w:pPr>
        <w:rPr>
          <w:sz w:val="22"/>
          <w:szCs w:val="22"/>
          <w:lang w:val="is-IS"/>
        </w:rPr>
      </w:pPr>
    </w:p>
    <w:p w14:paraId="7D2AADB2" w14:textId="77777777" w:rsidR="005D6548" w:rsidRPr="00A11723" w:rsidRDefault="00DB53E8" w:rsidP="00BC29B4">
      <w:pPr>
        <w:ind w:left="567" w:hanging="567"/>
        <w:rPr>
          <w:bCs/>
          <w:sz w:val="22"/>
          <w:szCs w:val="22"/>
          <w:u w:val="single"/>
          <w:lang w:val="is-IS"/>
        </w:rPr>
      </w:pPr>
      <w:r>
        <w:rPr>
          <w:bCs/>
          <w:sz w:val="22"/>
          <w:szCs w:val="22"/>
          <w:u w:val="single"/>
          <w:lang w:val="is-IS"/>
        </w:rPr>
        <w:t>Sérstakar varúðarreglur</w:t>
      </w:r>
      <w:r w:rsidR="005D6548" w:rsidRPr="00A11723">
        <w:rPr>
          <w:bCs/>
          <w:sz w:val="22"/>
          <w:szCs w:val="22"/>
          <w:u w:val="single"/>
          <w:lang w:val="is-IS"/>
        </w:rPr>
        <w:t xml:space="preserve"> fyrir þann sem gefur </w:t>
      </w:r>
      <w:r w:rsidR="00C0612F">
        <w:rPr>
          <w:bCs/>
          <w:sz w:val="22"/>
          <w:szCs w:val="22"/>
          <w:u w:val="single"/>
          <w:lang w:val="is-IS"/>
        </w:rPr>
        <w:t xml:space="preserve">dýrinu </w:t>
      </w:r>
      <w:r w:rsidR="005D6548" w:rsidRPr="00A11723">
        <w:rPr>
          <w:bCs/>
          <w:sz w:val="22"/>
          <w:szCs w:val="22"/>
          <w:u w:val="single"/>
          <w:lang w:val="is-IS"/>
        </w:rPr>
        <w:t>lyfið</w:t>
      </w:r>
      <w:r w:rsidR="00C0612F">
        <w:rPr>
          <w:bCs/>
          <w:sz w:val="22"/>
          <w:szCs w:val="22"/>
          <w:u w:val="single"/>
          <w:lang w:val="is-IS"/>
        </w:rPr>
        <w:t>:</w:t>
      </w:r>
    </w:p>
    <w:p w14:paraId="7D2AADB3" w14:textId="77777777" w:rsidR="005D6548" w:rsidRPr="00A11723" w:rsidRDefault="005D6548" w:rsidP="00BC29B4">
      <w:pPr>
        <w:rPr>
          <w:sz w:val="22"/>
          <w:szCs w:val="22"/>
          <w:lang w:val="is-IS"/>
        </w:rPr>
      </w:pPr>
      <w:r w:rsidRPr="00A11723">
        <w:rPr>
          <w:sz w:val="22"/>
          <w:szCs w:val="22"/>
          <w:lang w:val="is-IS"/>
        </w:rPr>
        <w:t xml:space="preserve">Þeir sem hafa ofnæmi fyrir bólgueyðandi verkjalyfjum </w:t>
      </w:r>
      <w:r w:rsidR="00650166" w:rsidRPr="00A11723">
        <w:rPr>
          <w:sz w:val="22"/>
          <w:szCs w:val="22"/>
          <w:lang w:val="is-IS"/>
        </w:rPr>
        <w:t>skulu</w:t>
      </w:r>
      <w:r w:rsidRPr="00A11723">
        <w:rPr>
          <w:sz w:val="22"/>
          <w:szCs w:val="22"/>
          <w:lang w:val="is-IS"/>
        </w:rPr>
        <w:t xml:space="preserve"> forðast snertingu við dýralyfið.</w:t>
      </w:r>
    </w:p>
    <w:p w14:paraId="7D2AADB4" w14:textId="77777777" w:rsidR="005D6548" w:rsidRPr="00A11723" w:rsidRDefault="005D6548" w:rsidP="00BC29B4">
      <w:pPr>
        <w:rPr>
          <w:sz w:val="22"/>
          <w:szCs w:val="22"/>
          <w:lang w:val="is-IS"/>
        </w:rPr>
      </w:pPr>
      <w:r w:rsidRPr="00A11723">
        <w:rPr>
          <w:sz w:val="22"/>
          <w:szCs w:val="22"/>
          <w:lang w:val="is-IS"/>
        </w:rPr>
        <w:t xml:space="preserve">Ef </w:t>
      </w:r>
      <w:r w:rsidR="003D779F" w:rsidRPr="00A11723">
        <w:rPr>
          <w:sz w:val="22"/>
          <w:szCs w:val="22"/>
          <w:lang w:val="is-IS"/>
        </w:rPr>
        <w:t xml:space="preserve">sá sem annast lyfjagjöf tekur </w:t>
      </w:r>
      <w:r w:rsidRPr="00A11723">
        <w:rPr>
          <w:sz w:val="22"/>
          <w:szCs w:val="22"/>
          <w:lang w:val="is-IS"/>
        </w:rPr>
        <w:t xml:space="preserve">dýralyfið </w:t>
      </w:r>
      <w:r w:rsidR="003D779F" w:rsidRPr="00A11723">
        <w:rPr>
          <w:sz w:val="22"/>
          <w:szCs w:val="22"/>
          <w:lang w:val="is-IS"/>
        </w:rPr>
        <w:t xml:space="preserve">inn </w:t>
      </w:r>
      <w:r w:rsidRPr="00A11723">
        <w:rPr>
          <w:sz w:val="22"/>
          <w:szCs w:val="22"/>
          <w:lang w:val="is-IS"/>
        </w:rPr>
        <w:t>fyrir slysni</w:t>
      </w:r>
      <w:r w:rsidR="003D779F" w:rsidRPr="00A11723">
        <w:rPr>
          <w:sz w:val="22"/>
          <w:szCs w:val="22"/>
          <w:lang w:val="is-IS"/>
        </w:rPr>
        <w:t>,</w:t>
      </w:r>
      <w:r w:rsidRPr="00A11723">
        <w:rPr>
          <w:sz w:val="22"/>
          <w:szCs w:val="22"/>
          <w:lang w:val="is-IS"/>
        </w:rPr>
        <w:t xml:space="preserve"> skal tafarlaust leita til læknis og hafa meðferðis fylgiseðil eða </w:t>
      </w:r>
      <w:r w:rsidR="00650166" w:rsidRPr="00A11723">
        <w:rPr>
          <w:sz w:val="22"/>
          <w:szCs w:val="22"/>
          <w:lang w:val="is-IS"/>
        </w:rPr>
        <w:t>umbúðir dýralyfsins</w:t>
      </w:r>
      <w:r w:rsidRPr="00A11723">
        <w:rPr>
          <w:sz w:val="22"/>
          <w:szCs w:val="22"/>
          <w:lang w:val="is-IS"/>
        </w:rPr>
        <w:t>.</w:t>
      </w:r>
    </w:p>
    <w:p w14:paraId="42B562FA" w14:textId="2DB8F9F4"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6B78BC">
        <w:rPr>
          <w:sz w:val="22"/>
          <w:szCs w:val="22"/>
          <w:lang w:val="is-IS"/>
        </w:rPr>
        <w:t>skola</w:t>
      </w:r>
      <w:r w:rsidRPr="002F5D0F">
        <w:rPr>
          <w:sz w:val="22"/>
          <w:szCs w:val="22"/>
          <w:lang w:val="is-IS"/>
        </w:rPr>
        <w:t xml:space="preserve"> þau vel með vatni.</w:t>
      </w:r>
    </w:p>
    <w:p w14:paraId="7D2AADB5" w14:textId="77777777" w:rsidR="005D6548" w:rsidRPr="00A11723" w:rsidRDefault="005D6548" w:rsidP="00BC29B4">
      <w:pPr>
        <w:rPr>
          <w:sz w:val="22"/>
          <w:szCs w:val="22"/>
          <w:lang w:val="is-IS"/>
        </w:rPr>
      </w:pPr>
    </w:p>
    <w:p w14:paraId="7D2AADB6" w14:textId="77777777" w:rsidR="005D6548" w:rsidRPr="00A11723" w:rsidRDefault="00C0612F" w:rsidP="00CE7967">
      <w:pPr>
        <w:ind w:left="567" w:hanging="567"/>
        <w:rPr>
          <w:bCs/>
          <w:sz w:val="22"/>
          <w:szCs w:val="22"/>
          <w:u w:val="single"/>
          <w:lang w:val="is-IS"/>
        </w:rPr>
      </w:pPr>
      <w:r>
        <w:rPr>
          <w:bCs/>
          <w:sz w:val="22"/>
          <w:szCs w:val="22"/>
          <w:u w:val="single"/>
          <w:lang w:val="is-IS"/>
        </w:rPr>
        <w:t>Meðganga</w:t>
      </w:r>
      <w:r w:rsidR="005D6548" w:rsidRPr="00A11723">
        <w:rPr>
          <w:bCs/>
          <w:sz w:val="22"/>
          <w:szCs w:val="22"/>
          <w:u w:val="single"/>
          <w:lang w:val="is-IS"/>
        </w:rPr>
        <w:t xml:space="preserve"> </w:t>
      </w:r>
      <w:r>
        <w:rPr>
          <w:bCs/>
          <w:sz w:val="22"/>
          <w:szCs w:val="22"/>
          <w:u w:val="single"/>
          <w:lang w:val="is-IS"/>
        </w:rPr>
        <w:t>og</w:t>
      </w:r>
      <w:r w:rsidR="005D6548" w:rsidRPr="00A11723">
        <w:rPr>
          <w:bCs/>
          <w:sz w:val="22"/>
          <w:szCs w:val="22"/>
          <w:u w:val="single"/>
          <w:lang w:val="is-IS"/>
        </w:rPr>
        <w:t xml:space="preserve"> mjólkurgjöf</w:t>
      </w:r>
      <w:r>
        <w:rPr>
          <w:bCs/>
          <w:sz w:val="22"/>
          <w:szCs w:val="22"/>
          <w:u w:val="single"/>
          <w:lang w:val="is-IS"/>
        </w:rPr>
        <w:t>:</w:t>
      </w:r>
    </w:p>
    <w:p w14:paraId="7D2AADB7" w14:textId="77777777" w:rsidR="005D6548" w:rsidRPr="00A11723" w:rsidRDefault="004E2D0E" w:rsidP="00BC29B4">
      <w:pPr>
        <w:rPr>
          <w:snapToGrid w:val="0"/>
          <w:sz w:val="22"/>
          <w:szCs w:val="22"/>
          <w:lang w:val="is-IS" w:eastAsia="de-DE"/>
        </w:rPr>
      </w:pPr>
      <w:r w:rsidRPr="00A11723">
        <w:rPr>
          <w:snapToGrid w:val="0"/>
          <w:sz w:val="22"/>
          <w:szCs w:val="22"/>
          <w:lang w:val="is-IS" w:eastAsia="de-DE"/>
        </w:rPr>
        <w:t>Sjá kaflann „F</w:t>
      </w:r>
      <w:r w:rsidR="005D6548" w:rsidRPr="00A11723">
        <w:rPr>
          <w:snapToGrid w:val="0"/>
          <w:sz w:val="22"/>
          <w:szCs w:val="22"/>
          <w:lang w:val="is-IS" w:eastAsia="de-DE"/>
        </w:rPr>
        <w:t>rábendingar“.</w:t>
      </w:r>
    </w:p>
    <w:p w14:paraId="7D2AADB8" w14:textId="77777777" w:rsidR="005D6548" w:rsidRPr="00A11723" w:rsidRDefault="005D6548" w:rsidP="00BC29B4">
      <w:pPr>
        <w:rPr>
          <w:sz w:val="22"/>
          <w:szCs w:val="22"/>
          <w:lang w:val="is-IS"/>
        </w:rPr>
      </w:pPr>
    </w:p>
    <w:p w14:paraId="7D2AADB9"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Milliverkanir</w:t>
      </w:r>
      <w:r w:rsidR="00C0612F" w:rsidRPr="00650EAF">
        <w:rPr>
          <w:sz w:val="22"/>
          <w:szCs w:val="22"/>
          <w:u w:val="single"/>
          <w:lang w:val="is-IS"/>
        </w:rPr>
        <w:t xml:space="preserve"> við önnur lyf og aðrar milliverkanir</w:t>
      </w:r>
      <w:r w:rsidR="00346CDA">
        <w:rPr>
          <w:bCs/>
          <w:sz w:val="22"/>
          <w:szCs w:val="22"/>
          <w:u w:val="single"/>
          <w:lang w:val="is-IS"/>
        </w:rPr>
        <w:t>:</w:t>
      </w:r>
    </w:p>
    <w:p w14:paraId="7D2AADBA" w14:textId="77777777" w:rsidR="005D6548" w:rsidRPr="00A11723" w:rsidRDefault="005D6548" w:rsidP="00BC29B4">
      <w:pPr>
        <w:rPr>
          <w:sz w:val="22"/>
          <w:szCs w:val="22"/>
          <w:lang w:val="is-IS"/>
        </w:rPr>
      </w:pPr>
      <w:r w:rsidRPr="00A11723">
        <w:rPr>
          <w:sz w:val="22"/>
          <w:szCs w:val="22"/>
          <w:lang w:val="is-IS"/>
        </w:rPr>
        <w:t>Önnur bólgueyðandi verkjalyf, þvagræsilyf, segavarnarlyf, sýklalyf af flokki amínóglýkósíða og lyf sem eru mikið próteinbundin geta keppt um bindingu og þannig valdið eiturverkunum. Ekki má gefa Metacam samtímis öðrum bólgueyðandi verkjalyfjum eða sykursterum.</w:t>
      </w:r>
    </w:p>
    <w:p w14:paraId="7D2AADBB" w14:textId="77777777" w:rsidR="005D6548" w:rsidRPr="00A11723" w:rsidRDefault="005D6548" w:rsidP="00BC29B4">
      <w:pPr>
        <w:rPr>
          <w:sz w:val="22"/>
          <w:szCs w:val="22"/>
          <w:lang w:val="is-IS"/>
        </w:rPr>
      </w:pPr>
      <w:r w:rsidRPr="00A11723">
        <w:rPr>
          <w:sz w:val="22"/>
          <w:szCs w:val="22"/>
          <w:lang w:val="is-IS"/>
        </w:rPr>
        <w:t xml:space="preserve">Meðferð með bólgueyðandi lyfjum, áður en til meðferðar með þessu lyfi kemur, getur leitt til viðbótar eða aukinna aukaverkana og því ætti ekki að gefa slík </w:t>
      </w:r>
      <w:r w:rsidR="0045108D" w:rsidRPr="00A11723">
        <w:rPr>
          <w:sz w:val="22"/>
          <w:szCs w:val="22"/>
          <w:lang w:val="is-IS"/>
        </w:rPr>
        <w:t>dýra</w:t>
      </w:r>
      <w:r w:rsidRPr="00A11723">
        <w:rPr>
          <w:sz w:val="22"/>
          <w:szCs w:val="22"/>
          <w:lang w:val="is-IS"/>
        </w:rPr>
        <w:t>lyf í að minnsta kosti 24 klst. áður en meðhöndlun með þessu lyfi hefst. Meðferðarlausa tímabilið verður þó að taka mið af lyfjafræðilegum eiginleikum þeirra lyfja sem voru notuð áður.</w:t>
      </w:r>
    </w:p>
    <w:p w14:paraId="7D2AADBC" w14:textId="77777777" w:rsidR="005D6548" w:rsidRPr="00A11723" w:rsidRDefault="005D6548" w:rsidP="00BC29B4">
      <w:pPr>
        <w:rPr>
          <w:sz w:val="22"/>
          <w:szCs w:val="22"/>
          <w:lang w:val="is-IS"/>
        </w:rPr>
      </w:pPr>
    </w:p>
    <w:p w14:paraId="7D2AADBD" w14:textId="77777777" w:rsidR="005D6548" w:rsidRPr="00A11723" w:rsidRDefault="005D6548" w:rsidP="00CE7967">
      <w:pPr>
        <w:ind w:left="567" w:hanging="567"/>
        <w:rPr>
          <w:bCs/>
          <w:sz w:val="22"/>
          <w:szCs w:val="22"/>
          <w:u w:val="single"/>
          <w:lang w:val="is-IS"/>
        </w:rPr>
      </w:pPr>
      <w:r w:rsidRPr="00A11723">
        <w:rPr>
          <w:bCs/>
          <w:sz w:val="22"/>
          <w:szCs w:val="22"/>
          <w:u w:val="single"/>
          <w:lang w:val="is-IS"/>
        </w:rPr>
        <w:t>Ofskömmtun</w:t>
      </w:r>
      <w:r w:rsidR="006A6989">
        <w:rPr>
          <w:bCs/>
          <w:sz w:val="22"/>
          <w:szCs w:val="22"/>
          <w:u w:val="single"/>
          <w:lang w:val="is-IS"/>
        </w:rPr>
        <w:t xml:space="preserve"> </w:t>
      </w:r>
      <w:r w:rsidR="006A6989" w:rsidRPr="006C13A8">
        <w:rPr>
          <w:sz w:val="22"/>
          <w:szCs w:val="22"/>
          <w:u w:val="single"/>
          <w:lang w:val="is-IS"/>
        </w:rPr>
        <w:t>(einkenni, bráðameðferð, móteitur)</w:t>
      </w:r>
      <w:r w:rsidR="00346CDA">
        <w:rPr>
          <w:bCs/>
          <w:sz w:val="22"/>
          <w:szCs w:val="22"/>
          <w:u w:val="single"/>
          <w:lang w:val="is-IS"/>
        </w:rPr>
        <w:t>:</w:t>
      </w:r>
    </w:p>
    <w:p w14:paraId="7D2AADBE" w14:textId="77777777" w:rsidR="005D6548" w:rsidRPr="00A11723" w:rsidRDefault="005D6548" w:rsidP="00BC29B4">
      <w:pPr>
        <w:rPr>
          <w:sz w:val="22"/>
          <w:szCs w:val="22"/>
          <w:lang w:val="is-IS"/>
        </w:rPr>
      </w:pPr>
      <w:r w:rsidRPr="00A11723">
        <w:rPr>
          <w:sz w:val="22"/>
          <w:szCs w:val="22"/>
          <w:lang w:val="is-IS"/>
        </w:rPr>
        <w:t>Við ofskömmtun skal meðhöndla í samræmi við einkenni.</w:t>
      </w:r>
    </w:p>
    <w:p w14:paraId="7D2AADBF" w14:textId="77777777" w:rsidR="005D6548" w:rsidRPr="00A11723" w:rsidRDefault="005D6548" w:rsidP="00BC29B4">
      <w:pPr>
        <w:rPr>
          <w:sz w:val="22"/>
          <w:szCs w:val="22"/>
          <w:lang w:val="is-IS"/>
        </w:rPr>
      </w:pPr>
    </w:p>
    <w:p w14:paraId="7D2AADC0" w14:textId="77777777" w:rsidR="005D6548" w:rsidRPr="00A11723" w:rsidRDefault="005D6548" w:rsidP="00BC29B4">
      <w:pPr>
        <w:rPr>
          <w:sz w:val="22"/>
          <w:szCs w:val="22"/>
          <w:lang w:val="is-IS"/>
        </w:rPr>
      </w:pPr>
    </w:p>
    <w:p w14:paraId="7D2AADC1" w14:textId="77777777" w:rsidR="005D6548" w:rsidRPr="00A11723" w:rsidRDefault="005D6548" w:rsidP="00B1430E">
      <w:pPr>
        <w:widowControl w:val="0"/>
        <w:ind w:left="567" w:hanging="567"/>
        <w:rPr>
          <w:b/>
          <w:sz w:val="22"/>
          <w:szCs w:val="22"/>
          <w:lang w:val="is-IS"/>
        </w:rPr>
      </w:pPr>
      <w:r w:rsidRPr="00650EAF">
        <w:rPr>
          <w:b/>
          <w:sz w:val="22"/>
          <w:szCs w:val="22"/>
          <w:highlight w:val="lightGray"/>
          <w:lang w:val="is-IS"/>
        </w:rPr>
        <w:t>13.</w:t>
      </w:r>
      <w:r w:rsidRPr="00A11723">
        <w:rPr>
          <w:b/>
          <w:sz w:val="22"/>
          <w:szCs w:val="22"/>
          <w:lang w:val="is-IS"/>
        </w:rPr>
        <w:tab/>
        <w:t>SÉRSTAKAR VARÚÐARREGLUR VEGNA FÖRGUNAR ÓNOTAÐRA LYFJA EÐA ÚRGANGS, EF VIÐ Á</w:t>
      </w:r>
    </w:p>
    <w:p w14:paraId="7D2AADC2" w14:textId="77777777" w:rsidR="005D6548" w:rsidRPr="00A11723" w:rsidRDefault="005D6548" w:rsidP="00B1430E">
      <w:pPr>
        <w:widowControl w:val="0"/>
        <w:rPr>
          <w:sz w:val="22"/>
          <w:szCs w:val="22"/>
          <w:lang w:val="is-IS"/>
        </w:rPr>
      </w:pPr>
    </w:p>
    <w:p w14:paraId="7D2AADC3" w14:textId="77777777" w:rsidR="00146F8F" w:rsidRPr="00650EAF" w:rsidRDefault="00146F8F" w:rsidP="00146F8F">
      <w:pPr>
        <w:rPr>
          <w:noProof/>
          <w:sz w:val="22"/>
          <w:szCs w:val="22"/>
          <w:lang w:val="is-IS"/>
        </w:rPr>
      </w:pPr>
      <w:r w:rsidRPr="00650EAF">
        <w:rPr>
          <w:noProof/>
          <w:sz w:val="22"/>
          <w:szCs w:val="22"/>
          <w:lang w:val="is-IS"/>
        </w:rPr>
        <w:t>Ekki má skola lyfjum niður í frárennslislagnir eða fleygja þeim með heimilissorpi.</w:t>
      </w:r>
      <w:r w:rsidR="00C44E06">
        <w:rPr>
          <w:noProof/>
          <w:sz w:val="22"/>
          <w:szCs w:val="22"/>
          <w:lang w:val="is-IS"/>
        </w:rPr>
        <w:t xml:space="preserve"> </w:t>
      </w:r>
      <w:r w:rsidRPr="00650EAF">
        <w:rPr>
          <w:noProof/>
          <w:sz w:val="22"/>
          <w:szCs w:val="22"/>
          <w:lang w:val="is-IS"/>
        </w:rPr>
        <w:t>Leitið ráða hjá dýralækni um hvernig heppilegast er að farga lyfjum sem hætt er að nota. Markmiðið er að vernda umhverfið.</w:t>
      </w:r>
    </w:p>
    <w:p w14:paraId="7D2AADC4" w14:textId="77777777" w:rsidR="005D6548" w:rsidRPr="00A11723" w:rsidRDefault="005D6548" w:rsidP="00BC29B4">
      <w:pPr>
        <w:rPr>
          <w:sz w:val="22"/>
          <w:szCs w:val="22"/>
          <w:lang w:val="is-IS"/>
        </w:rPr>
      </w:pPr>
    </w:p>
    <w:p w14:paraId="7D2AADC5" w14:textId="77777777" w:rsidR="00031AC8" w:rsidRPr="00A11723" w:rsidRDefault="00031AC8" w:rsidP="00BC29B4">
      <w:pPr>
        <w:ind w:left="567" w:hanging="567"/>
        <w:rPr>
          <w:sz w:val="22"/>
          <w:szCs w:val="22"/>
          <w:lang w:val="is-IS"/>
        </w:rPr>
      </w:pPr>
    </w:p>
    <w:p w14:paraId="7D2AADC6" w14:textId="77777777" w:rsidR="005D6548" w:rsidRPr="00A11723" w:rsidRDefault="005D6548" w:rsidP="00C44E06">
      <w:pPr>
        <w:ind w:left="567" w:hanging="567"/>
        <w:rPr>
          <w:b/>
          <w:caps/>
          <w:sz w:val="22"/>
          <w:szCs w:val="22"/>
          <w:lang w:val="is-IS"/>
        </w:rPr>
      </w:pPr>
      <w:r w:rsidRPr="00650EAF">
        <w:rPr>
          <w:b/>
          <w:caps/>
          <w:sz w:val="22"/>
          <w:szCs w:val="22"/>
          <w:highlight w:val="lightGray"/>
          <w:lang w:val="is-IS"/>
        </w:rPr>
        <w:t>14.</w:t>
      </w:r>
      <w:r w:rsidRPr="00A11723">
        <w:rPr>
          <w:b/>
          <w:caps/>
          <w:sz w:val="22"/>
          <w:szCs w:val="22"/>
          <w:lang w:val="is-IS"/>
        </w:rPr>
        <w:tab/>
        <w:t>dagsetning síðustu SAMÞYKKTAR fylgiseðilsins</w:t>
      </w:r>
    </w:p>
    <w:p w14:paraId="7D2AADC7" w14:textId="77777777" w:rsidR="005D6548" w:rsidRPr="00A11723" w:rsidRDefault="005D6548" w:rsidP="00BC29B4">
      <w:pPr>
        <w:rPr>
          <w:sz w:val="22"/>
          <w:szCs w:val="22"/>
          <w:lang w:val="is-IS"/>
        </w:rPr>
      </w:pPr>
    </w:p>
    <w:p w14:paraId="7D2AADC8" w14:textId="77777777" w:rsidR="005D6548" w:rsidRPr="00A11723" w:rsidRDefault="005D6548" w:rsidP="00BC29B4">
      <w:pPr>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w:t>
      </w:r>
      <w:r w:rsidR="004C6920" w:rsidRPr="00A11723">
        <w:rPr>
          <w:bCs/>
          <w:noProof/>
          <w:sz w:val="22"/>
          <w:szCs w:val="22"/>
          <w:lang w:val="is-IS"/>
        </w:rPr>
        <w:t xml:space="preserve">Lyfjastofnunar </w:t>
      </w:r>
      <w:r w:rsidRPr="00A11723">
        <w:rPr>
          <w:bCs/>
          <w:noProof/>
          <w:sz w:val="22"/>
          <w:szCs w:val="22"/>
          <w:lang w:val="is-IS"/>
        </w:rPr>
        <w:t xml:space="preserve">Evrópu </w:t>
      </w:r>
      <w:hyperlink r:id="rId29" w:history="1">
        <w:r w:rsidR="00C44E06" w:rsidRPr="00C44E06">
          <w:rPr>
            <w:rStyle w:val="Hyperlink"/>
            <w:sz w:val="22"/>
            <w:szCs w:val="22"/>
            <w:lang w:val="is-IS"/>
          </w:rPr>
          <w:t>http://www.ema.europa.eu/</w:t>
        </w:r>
      </w:hyperlink>
      <w:r w:rsidRPr="00A11723">
        <w:rPr>
          <w:sz w:val="22"/>
          <w:szCs w:val="22"/>
          <w:lang w:val="is-IS"/>
        </w:rPr>
        <w:t>.</w:t>
      </w:r>
    </w:p>
    <w:p w14:paraId="7D2AADC9" w14:textId="77777777" w:rsidR="005D6548" w:rsidRPr="00A11723" w:rsidRDefault="005D6548" w:rsidP="00BC29B4">
      <w:pPr>
        <w:rPr>
          <w:sz w:val="22"/>
          <w:szCs w:val="22"/>
          <w:lang w:val="is-IS"/>
        </w:rPr>
      </w:pPr>
    </w:p>
    <w:p w14:paraId="7D2AADCA" w14:textId="77777777" w:rsidR="005D6548" w:rsidRPr="00A11723" w:rsidRDefault="005D6548" w:rsidP="00BC29B4">
      <w:pPr>
        <w:rPr>
          <w:sz w:val="22"/>
          <w:szCs w:val="22"/>
          <w:lang w:val="is-IS"/>
        </w:rPr>
      </w:pPr>
    </w:p>
    <w:p w14:paraId="7D2AADCB" w14:textId="77777777" w:rsidR="005D6548" w:rsidRPr="00A11723" w:rsidRDefault="005D6548" w:rsidP="00BC29B4">
      <w:pPr>
        <w:ind w:left="567" w:hanging="567"/>
        <w:rPr>
          <w:b/>
          <w:caps/>
          <w:sz w:val="22"/>
          <w:szCs w:val="22"/>
          <w:lang w:val="is-IS"/>
        </w:rPr>
      </w:pPr>
      <w:r w:rsidRPr="00650EAF">
        <w:rPr>
          <w:b/>
          <w:caps/>
          <w:sz w:val="22"/>
          <w:szCs w:val="22"/>
          <w:highlight w:val="lightGray"/>
          <w:lang w:val="is-IS"/>
        </w:rPr>
        <w:t>15.</w:t>
      </w:r>
      <w:r w:rsidRPr="00A11723">
        <w:rPr>
          <w:b/>
          <w:caps/>
          <w:sz w:val="22"/>
          <w:szCs w:val="22"/>
          <w:lang w:val="is-IS"/>
        </w:rPr>
        <w:tab/>
        <w:t>AÐRAR UPPLÝSINGAR</w:t>
      </w:r>
    </w:p>
    <w:p w14:paraId="7D2AADCC" w14:textId="77777777" w:rsidR="005D6548" w:rsidRPr="00A11723" w:rsidRDefault="005D6548" w:rsidP="00BC29B4">
      <w:pPr>
        <w:rPr>
          <w:sz w:val="22"/>
          <w:szCs w:val="22"/>
          <w:lang w:val="is-IS"/>
        </w:rPr>
      </w:pPr>
    </w:p>
    <w:p w14:paraId="7D2AADCD" w14:textId="77777777" w:rsidR="000B017A" w:rsidRDefault="005D6548" w:rsidP="00BC29B4">
      <w:pPr>
        <w:rPr>
          <w:sz w:val="22"/>
          <w:szCs w:val="22"/>
          <w:lang w:val="is-IS"/>
        </w:rPr>
      </w:pPr>
      <w:r w:rsidRPr="00A11723">
        <w:rPr>
          <w:sz w:val="22"/>
          <w:szCs w:val="22"/>
          <w:lang w:val="is-IS"/>
        </w:rPr>
        <w:t>15</w:t>
      </w:r>
      <w:r w:rsidR="0065535E" w:rsidRPr="00A11723">
        <w:rPr>
          <w:sz w:val="22"/>
          <w:szCs w:val="22"/>
          <w:lang w:val="is-IS"/>
        </w:rPr>
        <w:t> ml</w:t>
      </w:r>
      <w:r w:rsidRPr="00A11723">
        <w:rPr>
          <w:sz w:val="22"/>
          <w:szCs w:val="22"/>
          <w:lang w:val="is-IS"/>
        </w:rPr>
        <w:t xml:space="preserve"> og 30 ml </w:t>
      </w:r>
      <w:r w:rsidR="007A6B6F">
        <w:rPr>
          <w:sz w:val="22"/>
          <w:szCs w:val="22"/>
          <w:lang w:val="is-IS"/>
        </w:rPr>
        <w:t>glas</w:t>
      </w:r>
      <w:r w:rsidRPr="00A11723">
        <w:rPr>
          <w:sz w:val="22"/>
          <w:szCs w:val="22"/>
          <w:lang w:val="is-IS"/>
        </w:rPr>
        <w:t xml:space="preserve">. </w:t>
      </w:r>
    </w:p>
    <w:p w14:paraId="7D2AADCE" w14:textId="77777777" w:rsidR="005D6548" w:rsidRPr="00A11723" w:rsidRDefault="005D6548" w:rsidP="00BC29B4">
      <w:pPr>
        <w:rPr>
          <w:sz w:val="22"/>
          <w:szCs w:val="22"/>
          <w:lang w:val="is-IS"/>
        </w:rPr>
      </w:pPr>
      <w:r w:rsidRPr="00A11723">
        <w:rPr>
          <w:sz w:val="22"/>
          <w:szCs w:val="22"/>
          <w:lang w:val="is-IS"/>
        </w:rPr>
        <w:t>Ekki er víst að allar pakkningastærðir séu markaðssettar.</w:t>
      </w:r>
    </w:p>
    <w:p w14:paraId="7D2AADCF" w14:textId="77777777" w:rsidR="005D6548" w:rsidRPr="00A11723" w:rsidRDefault="005D6548" w:rsidP="00BC29B4">
      <w:pPr>
        <w:rPr>
          <w:sz w:val="22"/>
          <w:szCs w:val="22"/>
          <w:lang w:val="is-IS"/>
        </w:rPr>
      </w:pPr>
    </w:p>
    <w:p w14:paraId="7D2AADD0" w14:textId="77777777" w:rsidR="00304D98" w:rsidRPr="00A11723" w:rsidRDefault="005D6548" w:rsidP="00BC29B4">
      <w:pPr>
        <w:jc w:val="center"/>
        <w:rPr>
          <w:sz w:val="22"/>
          <w:szCs w:val="22"/>
          <w:lang w:val="is-IS"/>
        </w:rPr>
      </w:pPr>
      <w:r w:rsidRPr="00A11723">
        <w:rPr>
          <w:sz w:val="22"/>
          <w:szCs w:val="22"/>
          <w:lang w:val="is-IS" w:eastAsia="de-DE"/>
        </w:rPr>
        <w:br w:type="page"/>
      </w:r>
      <w:r w:rsidR="00304D98" w:rsidRPr="00A11723">
        <w:rPr>
          <w:b/>
          <w:sz w:val="22"/>
          <w:szCs w:val="22"/>
          <w:lang w:val="is-IS"/>
        </w:rPr>
        <w:lastRenderedPageBreak/>
        <w:t>FYLGISEÐILL</w:t>
      </w:r>
      <w:r w:rsidR="003E6722">
        <w:rPr>
          <w:b/>
          <w:sz w:val="22"/>
          <w:szCs w:val="22"/>
          <w:lang w:val="is-IS"/>
        </w:rPr>
        <w:t>:</w:t>
      </w:r>
    </w:p>
    <w:p w14:paraId="7D2AADD1" w14:textId="77777777" w:rsidR="00304D98" w:rsidRPr="00C75C9D" w:rsidRDefault="00304D98" w:rsidP="005F5B22">
      <w:pPr>
        <w:jc w:val="center"/>
        <w:outlineLvl w:val="1"/>
        <w:rPr>
          <w:b/>
          <w:bCs/>
          <w:sz w:val="22"/>
          <w:szCs w:val="22"/>
          <w:lang w:val="is-IS"/>
        </w:rPr>
      </w:pPr>
      <w:r w:rsidRPr="00C75C9D">
        <w:rPr>
          <w:b/>
          <w:bCs/>
          <w:sz w:val="22"/>
          <w:szCs w:val="22"/>
          <w:lang w:val="is-IS"/>
        </w:rPr>
        <w:t>Metacam 1 mg tuggutöflur handa hundum</w:t>
      </w:r>
    </w:p>
    <w:p w14:paraId="7D2AADD2" w14:textId="77777777" w:rsidR="00304D98" w:rsidRPr="00C75C9D" w:rsidRDefault="00304D98" w:rsidP="002125CC">
      <w:pPr>
        <w:jc w:val="center"/>
        <w:outlineLvl w:val="1"/>
        <w:rPr>
          <w:b/>
          <w:bCs/>
          <w:sz w:val="22"/>
          <w:szCs w:val="22"/>
          <w:lang w:val="is-IS"/>
        </w:rPr>
      </w:pPr>
      <w:r w:rsidRPr="00C75C9D">
        <w:rPr>
          <w:b/>
          <w:bCs/>
          <w:sz w:val="22"/>
          <w:szCs w:val="22"/>
          <w:lang w:val="is-IS"/>
        </w:rPr>
        <w:t>Metacam 2,5 mg tuggutöflur handa hundum</w:t>
      </w:r>
    </w:p>
    <w:p w14:paraId="7D2AADD3" w14:textId="77777777" w:rsidR="00304D98" w:rsidRPr="00A11723" w:rsidRDefault="00304D98" w:rsidP="00BC29B4">
      <w:pPr>
        <w:rPr>
          <w:sz w:val="22"/>
          <w:szCs w:val="22"/>
          <w:lang w:val="is-IS"/>
        </w:rPr>
      </w:pPr>
    </w:p>
    <w:p w14:paraId="7D2AADD4" w14:textId="77777777" w:rsidR="00304D98" w:rsidRPr="00A11723" w:rsidRDefault="00304D98" w:rsidP="00BC29B4">
      <w:pPr>
        <w:ind w:left="567" w:hanging="567"/>
        <w:rPr>
          <w:b/>
          <w:sz w:val="22"/>
          <w:szCs w:val="22"/>
          <w:lang w:val="is-IS"/>
        </w:rPr>
      </w:pPr>
      <w:r w:rsidRPr="00650EAF">
        <w:rPr>
          <w:b/>
          <w:sz w:val="22"/>
          <w:szCs w:val="22"/>
          <w:highlight w:val="lightGray"/>
          <w:lang w:val="is-IS"/>
        </w:rPr>
        <w:t>1.</w:t>
      </w:r>
      <w:r w:rsidRPr="00A11723">
        <w:rPr>
          <w:b/>
          <w:sz w:val="22"/>
          <w:szCs w:val="22"/>
          <w:lang w:val="is-IS"/>
        </w:rPr>
        <w:tab/>
        <w:t>HEITI OG HEIMILISFANG MARKAÐSLEYFIS</w:t>
      </w:r>
      <w:r w:rsidR="00DC2577">
        <w:rPr>
          <w:b/>
          <w:sz w:val="22"/>
          <w:szCs w:val="22"/>
          <w:lang w:val="is-IS"/>
        </w:rPr>
        <w:t>HAFA</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DD5" w14:textId="77777777" w:rsidR="00304D98" w:rsidRPr="00A11723" w:rsidRDefault="00304D98" w:rsidP="00BC29B4">
      <w:pPr>
        <w:rPr>
          <w:sz w:val="22"/>
          <w:szCs w:val="22"/>
          <w:lang w:val="is-IS"/>
        </w:rPr>
      </w:pPr>
    </w:p>
    <w:p w14:paraId="7D2AADD6" w14:textId="77777777" w:rsidR="008978E4" w:rsidRPr="008978E4" w:rsidRDefault="008978E4" w:rsidP="008978E4">
      <w:pPr>
        <w:rPr>
          <w:sz w:val="22"/>
          <w:szCs w:val="22"/>
          <w:u w:val="single"/>
          <w:lang w:val="is-IS"/>
        </w:rPr>
      </w:pPr>
      <w:r>
        <w:rPr>
          <w:sz w:val="22"/>
          <w:szCs w:val="22"/>
          <w:u w:val="single"/>
          <w:lang w:val="is-IS"/>
        </w:rPr>
        <w:t xml:space="preserve">Markaðsleyfishafi </w:t>
      </w:r>
      <w:r w:rsidRPr="008978E4">
        <w:rPr>
          <w:sz w:val="22"/>
          <w:szCs w:val="22"/>
          <w:u w:val="single"/>
          <w:lang w:val="is-IS"/>
        </w:rPr>
        <w:t>og framleiðandi</w:t>
      </w:r>
      <w:r>
        <w:rPr>
          <w:sz w:val="22"/>
          <w:szCs w:val="22"/>
          <w:u w:val="single"/>
          <w:lang w:val="is-IS"/>
        </w:rPr>
        <w:t xml:space="preserve"> sem ber ábyrgð á lokasamþykkt</w:t>
      </w:r>
      <w:r w:rsidR="003E33D5">
        <w:rPr>
          <w:sz w:val="22"/>
          <w:szCs w:val="22"/>
          <w:u w:val="single"/>
          <w:lang w:val="is-IS"/>
        </w:rPr>
        <w:t>:</w:t>
      </w:r>
    </w:p>
    <w:p w14:paraId="7D2AADD7" w14:textId="77777777" w:rsidR="00304D98" w:rsidRPr="00A11723" w:rsidRDefault="00304D98" w:rsidP="00BC29B4">
      <w:pPr>
        <w:ind w:left="356" w:hanging="356"/>
        <w:jc w:val="both"/>
        <w:rPr>
          <w:sz w:val="22"/>
          <w:szCs w:val="22"/>
          <w:lang w:val="is-IS"/>
        </w:rPr>
      </w:pPr>
      <w:r w:rsidRPr="00A11723">
        <w:rPr>
          <w:sz w:val="22"/>
          <w:szCs w:val="22"/>
          <w:lang w:val="is-IS"/>
        </w:rPr>
        <w:t>Boehringer Ingelheim Vetmedica GmbH</w:t>
      </w:r>
    </w:p>
    <w:p w14:paraId="7D2AADD8" w14:textId="77777777" w:rsidR="00304D98" w:rsidRPr="00A11723" w:rsidRDefault="00304D98" w:rsidP="00BC29B4">
      <w:pPr>
        <w:ind w:left="356" w:hanging="356"/>
        <w:jc w:val="both"/>
        <w:rPr>
          <w:sz w:val="22"/>
          <w:szCs w:val="22"/>
          <w:lang w:val="is-IS"/>
        </w:rPr>
      </w:pPr>
      <w:r w:rsidRPr="00A11723">
        <w:rPr>
          <w:sz w:val="22"/>
          <w:szCs w:val="22"/>
          <w:lang w:val="is-IS"/>
        </w:rPr>
        <w:t>55216 Ingelheim/Rhein</w:t>
      </w:r>
    </w:p>
    <w:p w14:paraId="7D2AADD9" w14:textId="77777777" w:rsidR="00304D98" w:rsidRPr="00A11723" w:rsidRDefault="00304D98" w:rsidP="00BC29B4">
      <w:pPr>
        <w:ind w:left="356" w:hanging="356"/>
        <w:jc w:val="both"/>
        <w:rPr>
          <w:sz w:val="22"/>
          <w:szCs w:val="22"/>
          <w:lang w:val="is-IS"/>
        </w:rPr>
      </w:pPr>
      <w:r w:rsidRPr="00C75C9D">
        <w:rPr>
          <w:caps/>
          <w:sz w:val="22"/>
          <w:szCs w:val="22"/>
          <w:lang w:val="is-IS"/>
        </w:rPr>
        <w:t>Þýskaland</w:t>
      </w:r>
      <w:r w:rsidRPr="00A11723">
        <w:rPr>
          <w:sz w:val="22"/>
          <w:szCs w:val="22"/>
          <w:lang w:val="is-IS"/>
        </w:rPr>
        <w:t>.</w:t>
      </w:r>
    </w:p>
    <w:p w14:paraId="7D2AADDA" w14:textId="77777777" w:rsidR="00304D98" w:rsidRPr="00A11723" w:rsidRDefault="00304D98" w:rsidP="00BC29B4">
      <w:pPr>
        <w:rPr>
          <w:sz w:val="22"/>
          <w:szCs w:val="22"/>
          <w:lang w:val="is-IS"/>
        </w:rPr>
      </w:pPr>
    </w:p>
    <w:p w14:paraId="7D2AADDB" w14:textId="77777777" w:rsidR="00304D98" w:rsidRPr="00A11723" w:rsidRDefault="00304D98" w:rsidP="00BC29B4">
      <w:pPr>
        <w:rPr>
          <w:sz w:val="22"/>
          <w:szCs w:val="22"/>
          <w:lang w:val="is-IS"/>
        </w:rPr>
      </w:pPr>
    </w:p>
    <w:p w14:paraId="7D2AADDC" w14:textId="77777777" w:rsidR="00304D98" w:rsidRPr="00A11723" w:rsidRDefault="00304D98" w:rsidP="00BC29B4">
      <w:pPr>
        <w:ind w:left="567" w:hanging="567"/>
        <w:rPr>
          <w:sz w:val="22"/>
          <w:szCs w:val="22"/>
          <w:lang w:val="is-IS"/>
        </w:rPr>
      </w:pPr>
      <w:r w:rsidRPr="00650EAF">
        <w:rPr>
          <w:b/>
          <w:sz w:val="22"/>
          <w:szCs w:val="22"/>
          <w:highlight w:val="lightGray"/>
          <w:lang w:val="is-IS"/>
        </w:rPr>
        <w:t>2.</w:t>
      </w:r>
      <w:r w:rsidRPr="00A11723">
        <w:rPr>
          <w:b/>
          <w:sz w:val="22"/>
          <w:szCs w:val="22"/>
          <w:lang w:val="is-IS"/>
        </w:rPr>
        <w:tab/>
        <w:t>HEITI DÝRALYFS</w:t>
      </w:r>
    </w:p>
    <w:p w14:paraId="7D2AADDD" w14:textId="77777777" w:rsidR="00304D98" w:rsidRPr="00A11723" w:rsidRDefault="00304D98" w:rsidP="00BC29B4">
      <w:pPr>
        <w:rPr>
          <w:sz w:val="22"/>
          <w:szCs w:val="22"/>
          <w:lang w:val="is-IS"/>
        </w:rPr>
      </w:pPr>
    </w:p>
    <w:p w14:paraId="7D2AADDE" w14:textId="77777777" w:rsidR="00304D98" w:rsidRPr="00A11723" w:rsidRDefault="00304D98" w:rsidP="00BC29B4">
      <w:pPr>
        <w:rPr>
          <w:sz w:val="22"/>
          <w:szCs w:val="22"/>
          <w:lang w:val="is-IS"/>
        </w:rPr>
      </w:pPr>
      <w:r w:rsidRPr="00A11723">
        <w:rPr>
          <w:sz w:val="22"/>
          <w:szCs w:val="22"/>
          <w:lang w:val="is-IS"/>
        </w:rPr>
        <w:t>Metacam 1 mg tuggutöflur handa hundum.</w:t>
      </w:r>
    </w:p>
    <w:p w14:paraId="7D2AADDF" w14:textId="77777777" w:rsidR="00304D98" w:rsidRPr="00A11723" w:rsidRDefault="00304D98" w:rsidP="00BC29B4">
      <w:pPr>
        <w:rPr>
          <w:sz w:val="22"/>
          <w:szCs w:val="22"/>
          <w:lang w:val="is-IS"/>
        </w:rPr>
      </w:pPr>
      <w:r w:rsidRPr="00A11723">
        <w:rPr>
          <w:sz w:val="22"/>
          <w:szCs w:val="22"/>
          <w:lang w:val="is-IS"/>
        </w:rPr>
        <w:t>Metacam 2,5 mg tuggutöflur handa hundum.</w:t>
      </w:r>
    </w:p>
    <w:p w14:paraId="7D2AADE0" w14:textId="77777777" w:rsidR="00304D98" w:rsidRPr="00A11723" w:rsidRDefault="00304D98" w:rsidP="00BC29B4">
      <w:pPr>
        <w:rPr>
          <w:sz w:val="22"/>
          <w:szCs w:val="22"/>
          <w:lang w:val="is-IS"/>
        </w:rPr>
      </w:pPr>
      <w:r w:rsidRPr="00A11723">
        <w:rPr>
          <w:sz w:val="22"/>
          <w:szCs w:val="22"/>
          <w:lang w:val="is-IS"/>
        </w:rPr>
        <w:t>Meloxicam</w:t>
      </w:r>
    </w:p>
    <w:p w14:paraId="7D2AADE1" w14:textId="77777777" w:rsidR="00304D98" w:rsidRPr="00A11723" w:rsidRDefault="00304D98" w:rsidP="00BC29B4">
      <w:pPr>
        <w:rPr>
          <w:sz w:val="22"/>
          <w:szCs w:val="22"/>
          <w:lang w:val="is-IS"/>
        </w:rPr>
      </w:pPr>
    </w:p>
    <w:p w14:paraId="7D2AADE2" w14:textId="77777777" w:rsidR="00304D98" w:rsidRPr="00A11723" w:rsidRDefault="00304D98" w:rsidP="00BC29B4">
      <w:pPr>
        <w:rPr>
          <w:sz w:val="22"/>
          <w:szCs w:val="22"/>
          <w:lang w:val="is-IS"/>
        </w:rPr>
      </w:pPr>
    </w:p>
    <w:p w14:paraId="7D2AADE3" w14:textId="77777777" w:rsidR="00304D98" w:rsidRPr="00A11723" w:rsidRDefault="00304D98" w:rsidP="00BC29B4">
      <w:pPr>
        <w:ind w:left="567" w:hanging="567"/>
        <w:rPr>
          <w:b/>
          <w:sz w:val="22"/>
          <w:szCs w:val="22"/>
          <w:lang w:val="is-IS"/>
        </w:rPr>
      </w:pPr>
      <w:r w:rsidRPr="00650EAF">
        <w:rPr>
          <w:b/>
          <w:sz w:val="22"/>
          <w:szCs w:val="22"/>
          <w:highlight w:val="lightGray"/>
          <w:lang w:val="is-IS"/>
        </w:rPr>
        <w:t>3.</w:t>
      </w:r>
      <w:r w:rsidRPr="00A11723">
        <w:rPr>
          <w:b/>
          <w:sz w:val="22"/>
          <w:szCs w:val="22"/>
          <w:lang w:val="is-IS"/>
        </w:rPr>
        <w:tab/>
        <w:t>VIRK(T) INNIHALDSEFNI OG ÖNNUR INNIHALDSEFNI</w:t>
      </w:r>
    </w:p>
    <w:p w14:paraId="7D2AADE4" w14:textId="77777777" w:rsidR="00304D98" w:rsidRPr="00A11723" w:rsidRDefault="00304D98" w:rsidP="00BC29B4">
      <w:pPr>
        <w:rPr>
          <w:sz w:val="22"/>
          <w:szCs w:val="22"/>
          <w:lang w:val="is-IS"/>
        </w:rPr>
      </w:pPr>
    </w:p>
    <w:p w14:paraId="7D2AADE5" w14:textId="77777777" w:rsidR="00304D98" w:rsidRPr="00A11723" w:rsidRDefault="00304D98" w:rsidP="00BC29B4">
      <w:pPr>
        <w:rPr>
          <w:sz w:val="22"/>
          <w:szCs w:val="22"/>
          <w:lang w:val="is-IS"/>
        </w:rPr>
      </w:pPr>
      <w:r w:rsidRPr="00A11723">
        <w:rPr>
          <w:sz w:val="22"/>
          <w:szCs w:val="22"/>
          <w:lang w:val="is-IS"/>
        </w:rPr>
        <w:t>Ein tafla inniheldur:</w:t>
      </w:r>
    </w:p>
    <w:p w14:paraId="7D2AADE6" w14:textId="77777777" w:rsidR="00304D98" w:rsidRPr="00A11723" w:rsidRDefault="00650EAF" w:rsidP="00650EAF">
      <w:pPr>
        <w:tabs>
          <w:tab w:val="left" w:pos="1985"/>
        </w:tabs>
        <w:rPr>
          <w:sz w:val="22"/>
          <w:szCs w:val="22"/>
          <w:lang w:val="is-IS"/>
        </w:rPr>
      </w:pPr>
      <w:r>
        <w:rPr>
          <w:sz w:val="22"/>
          <w:szCs w:val="22"/>
          <w:lang w:val="is-IS"/>
        </w:rPr>
        <w:t>Meloxicam</w:t>
      </w:r>
      <w:r>
        <w:rPr>
          <w:sz w:val="22"/>
          <w:szCs w:val="22"/>
          <w:lang w:val="is-IS"/>
        </w:rPr>
        <w:tab/>
      </w:r>
      <w:r w:rsidR="00304D98" w:rsidRPr="00A11723">
        <w:rPr>
          <w:sz w:val="22"/>
          <w:szCs w:val="22"/>
          <w:lang w:val="is-IS"/>
        </w:rPr>
        <w:t>1 mg</w:t>
      </w:r>
    </w:p>
    <w:p w14:paraId="7D2AADE7" w14:textId="77777777" w:rsidR="00304D98" w:rsidRPr="00A11723" w:rsidRDefault="00650EAF" w:rsidP="00650EAF">
      <w:pPr>
        <w:tabs>
          <w:tab w:val="left" w:pos="1985"/>
        </w:tabs>
        <w:rPr>
          <w:sz w:val="22"/>
          <w:szCs w:val="22"/>
          <w:lang w:val="is-IS"/>
        </w:rPr>
      </w:pPr>
      <w:r>
        <w:rPr>
          <w:sz w:val="22"/>
          <w:szCs w:val="22"/>
          <w:lang w:val="is-IS"/>
        </w:rPr>
        <w:t>Meloxicam</w:t>
      </w:r>
      <w:r>
        <w:rPr>
          <w:sz w:val="22"/>
          <w:szCs w:val="22"/>
          <w:lang w:val="is-IS"/>
        </w:rPr>
        <w:tab/>
      </w:r>
      <w:r w:rsidR="00304D98" w:rsidRPr="00A11723">
        <w:rPr>
          <w:sz w:val="22"/>
          <w:szCs w:val="22"/>
          <w:lang w:val="is-IS"/>
        </w:rPr>
        <w:t>2,5 mg</w:t>
      </w:r>
    </w:p>
    <w:p w14:paraId="7D2AADE8" w14:textId="77777777" w:rsidR="00304D98" w:rsidRDefault="00304D98" w:rsidP="00BC29B4">
      <w:pPr>
        <w:pStyle w:val="EndnoteText"/>
        <w:tabs>
          <w:tab w:val="clear" w:pos="567"/>
        </w:tabs>
        <w:rPr>
          <w:szCs w:val="22"/>
          <w:lang w:val="is-IS"/>
        </w:rPr>
      </w:pPr>
    </w:p>
    <w:p w14:paraId="7D2AADE9" w14:textId="77777777" w:rsidR="003E6722" w:rsidRPr="00A11723" w:rsidRDefault="003E6722" w:rsidP="003E6722">
      <w:pPr>
        <w:rPr>
          <w:sz w:val="22"/>
          <w:szCs w:val="22"/>
          <w:lang w:val="is-IS"/>
        </w:rPr>
      </w:pPr>
      <w:r w:rsidRPr="00A11723">
        <w:rPr>
          <w:sz w:val="22"/>
          <w:szCs w:val="22"/>
          <w:lang w:val="is-IS"/>
        </w:rPr>
        <w:t xml:space="preserve">Kringlótt, flekkótt, drapplituð tvíkúpt tafla með deiliskoru á </w:t>
      </w:r>
      <w:r w:rsidR="000B017A">
        <w:rPr>
          <w:sz w:val="22"/>
          <w:szCs w:val="22"/>
          <w:lang w:val="is-IS"/>
        </w:rPr>
        <w:t>annarri</w:t>
      </w:r>
      <w:r w:rsidRPr="00A11723">
        <w:rPr>
          <w:sz w:val="22"/>
          <w:szCs w:val="22"/>
          <w:lang w:val="is-IS"/>
        </w:rPr>
        <w:t xml:space="preserve"> hliðinni og auðkennd annaðhvort „M10“ eða „M25“ á </w:t>
      </w:r>
      <w:r w:rsidR="000B017A">
        <w:rPr>
          <w:sz w:val="22"/>
          <w:szCs w:val="22"/>
          <w:lang w:val="is-IS"/>
        </w:rPr>
        <w:t>hinni</w:t>
      </w:r>
      <w:r w:rsidRPr="00A11723">
        <w:rPr>
          <w:sz w:val="22"/>
          <w:szCs w:val="22"/>
          <w:lang w:val="is-IS"/>
        </w:rPr>
        <w:t xml:space="preserve"> hliðinni.</w:t>
      </w:r>
      <w:r>
        <w:rPr>
          <w:sz w:val="22"/>
          <w:szCs w:val="22"/>
          <w:lang w:val="is-IS"/>
        </w:rPr>
        <w:t xml:space="preserve"> </w:t>
      </w:r>
      <w:r w:rsidRPr="00A11723">
        <w:rPr>
          <w:sz w:val="22"/>
          <w:szCs w:val="22"/>
          <w:lang w:val="is-IS"/>
        </w:rPr>
        <w:t>Töflunni er hægt að skipta í tvo jafnstóra helminga.</w:t>
      </w:r>
    </w:p>
    <w:p w14:paraId="7D2AADEA" w14:textId="77777777" w:rsidR="003E6722" w:rsidRPr="00A11723" w:rsidRDefault="003E6722" w:rsidP="00BC29B4">
      <w:pPr>
        <w:pStyle w:val="EndnoteText"/>
        <w:tabs>
          <w:tab w:val="clear" w:pos="567"/>
        </w:tabs>
        <w:rPr>
          <w:szCs w:val="22"/>
          <w:lang w:val="is-IS"/>
        </w:rPr>
      </w:pPr>
    </w:p>
    <w:p w14:paraId="7D2AADEB" w14:textId="77777777" w:rsidR="00304D98" w:rsidRPr="00A11723" w:rsidRDefault="00304D98" w:rsidP="00BC29B4">
      <w:pPr>
        <w:pStyle w:val="EndnoteText"/>
        <w:tabs>
          <w:tab w:val="clear" w:pos="567"/>
        </w:tabs>
        <w:rPr>
          <w:szCs w:val="22"/>
          <w:lang w:val="is-IS"/>
        </w:rPr>
      </w:pPr>
    </w:p>
    <w:p w14:paraId="7D2AADEC" w14:textId="77777777" w:rsidR="00304D98" w:rsidRPr="00A11723" w:rsidRDefault="00304D98" w:rsidP="00BC29B4">
      <w:pPr>
        <w:rPr>
          <w:b/>
          <w:sz w:val="22"/>
          <w:szCs w:val="22"/>
          <w:lang w:val="is-IS"/>
        </w:rPr>
      </w:pPr>
      <w:r w:rsidRPr="00650EAF">
        <w:rPr>
          <w:b/>
          <w:sz w:val="22"/>
          <w:szCs w:val="22"/>
          <w:highlight w:val="lightGray"/>
          <w:lang w:val="is-IS"/>
        </w:rPr>
        <w:t>4.</w:t>
      </w:r>
      <w:r w:rsidRPr="00A11723">
        <w:rPr>
          <w:b/>
          <w:sz w:val="22"/>
          <w:szCs w:val="22"/>
          <w:lang w:val="is-IS"/>
        </w:rPr>
        <w:tab/>
        <w:t>ÁBENDING(AR)</w:t>
      </w:r>
    </w:p>
    <w:p w14:paraId="7D2AADED" w14:textId="77777777" w:rsidR="00304D98" w:rsidRPr="00A11723" w:rsidRDefault="00304D98" w:rsidP="00BC29B4">
      <w:pPr>
        <w:rPr>
          <w:sz w:val="22"/>
          <w:szCs w:val="22"/>
          <w:lang w:val="is-IS"/>
        </w:rPr>
      </w:pPr>
    </w:p>
    <w:p w14:paraId="7D2AADEE" w14:textId="77777777" w:rsidR="00304D98" w:rsidRPr="00A11723" w:rsidRDefault="00304D98" w:rsidP="00BC29B4">
      <w:pPr>
        <w:rPr>
          <w:sz w:val="22"/>
          <w:szCs w:val="22"/>
          <w:lang w:val="is-IS"/>
        </w:rPr>
      </w:pPr>
      <w:r w:rsidRPr="00A11723">
        <w:rPr>
          <w:snapToGrid w:val="0"/>
          <w:sz w:val="22"/>
          <w:szCs w:val="22"/>
          <w:lang w:val="is-IS" w:eastAsia="de-DE"/>
        </w:rPr>
        <w:t>Til að draga úr bólgu og verkjum vegna bráðra eða langvinnra kvilla í stoðkerfi hjá hundum.</w:t>
      </w:r>
    </w:p>
    <w:p w14:paraId="7D2AADEF" w14:textId="77777777" w:rsidR="00304D98" w:rsidRPr="00A11723" w:rsidRDefault="00304D98" w:rsidP="00BC29B4">
      <w:pPr>
        <w:ind w:left="567" w:hanging="567"/>
        <w:rPr>
          <w:sz w:val="22"/>
          <w:szCs w:val="22"/>
          <w:lang w:val="is-IS"/>
        </w:rPr>
      </w:pPr>
    </w:p>
    <w:p w14:paraId="7D2AADF0" w14:textId="77777777" w:rsidR="00304D98" w:rsidRPr="00A11723" w:rsidRDefault="00304D98" w:rsidP="00BC29B4">
      <w:pPr>
        <w:ind w:left="567" w:hanging="567"/>
        <w:rPr>
          <w:sz w:val="22"/>
          <w:szCs w:val="22"/>
          <w:lang w:val="is-IS"/>
        </w:rPr>
      </w:pPr>
    </w:p>
    <w:p w14:paraId="7D2AADF1" w14:textId="77777777" w:rsidR="00304D98" w:rsidRPr="00A11723" w:rsidRDefault="00304D98" w:rsidP="00BC29B4">
      <w:pPr>
        <w:ind w:left="567" w:hanging="567"/>
        <w:rPr>
          <w:sz w:val="22"/>
          <w:szCs w:val="22"/>
          <w:lang w:val="is-IS"/>
        </w:rPr>
      </w:pPr>
      <w:r w:rsidRPr="00650EAF">
        <w:rPr>
          <w:b/>
          <w:sz w:val="22"/>
          <w:szCs w:val="22"/>
          <w:highlight w:val="lightGray"/>
          <w:lang w:val="is-IS"/>
        </w:rPr>
        <w:t>5.</w:t>
      </w:r>
      <w:r w:rsidRPr="00A11723">
        <w:rPr>
          <w:b/>
          <w:sz w:val="22"/>
          <w:szCs w:val="22"/>
          <w:lang w:val="is-IS"/>
        </w:rPr>
        <w:tab/>
        <w:t>FRÁBENDINGAR</w:t>
      </w:r>
    </w:p>
    <w:p w14:paraId="7D2AADF2" w14:textId="77777777" w:rsidR="00304D98" w:rsidRPr="00A11723" w:rsidRDefault="00304D98" w:rsidP="00BC29B4">
      <w:pPr>
        <w:rPr>
          <w:sz w:val="22"/>
          <w:szCs w:val="22"/>
          <w:lang w:val="is-IS"/>
        </w:rPr>
      </w:pPr>
    </w:p>
    <w:p w14:paraId="7D2AADF3" w14:textId="77777777" w:rsidR="00304D98" w:rsidRPr="00A11723" w:rsidRDefault="00304D98" w:rsidP="00BC29B4">
      <w:pPr>
        <w:rPr>
          <w:sz w:val="22"/>
          <w:szCs w:val="22"/>
          <w:lang w:val="is-IS"/>
        </w:rPr>
      </w:pPr>
      <w:r w:rsidRPr="00A11723">
        <w:rPr>
          <w:sz w:val="22"/>
          <w:szCs w:val="22"/>
          <w:lang w:val="is-IS"/>
        </w:rPr>
        <w:t>Lyfið má hvorki gefa dýrum á meðgöngu né mjólkandi dýrum.</w:t>
      </w:r>
    </w:p>
    <w:p w14:paraId="7D2AADF4" w14:textId="77777777" w:rsidR="00304D98" w:rsidRPr="00A11723" w:rsidRDefault="00304D98" w:rsidP="00BC29B4">
      <w:pPr>
        <w:rPr>
          <w:sz w:val="22"/>
          <w:szCs w:val="22"/>
          <w:lang w:val="is-IS"/>
        </w:rPr>
      </w:pPr>
      <w:r w:rsidRPr="00A11723">
        <w:rPr>
          <w:sz w:val="22"/>
          <w:szCs w:val="22"/>
          <w:lang w:val="is-IS"/>
        </w:rPr>
        <w:t>Lyfið má ekki gefa hundum með meltingarfærasjúkdóma, eins og bólgur/sár og blæðingar, skerta lifrar-, hjarta- eða nýrnastarfsemi eða blæðingasjúkdóma.</w:t>
      </w:r>
    </w:p>
    <w:p w14:paraId="7D2AADF5" w14:textId="77777777" w:rsidR="00304D98" w:rsidRPr="00A11723" w:rsidRDefault="00304D98" w:rsidP="00BC29B4">
      <w:pPr>
        <w:rPr>
          <w:sz w:val="22"/>
          <w:szCs w:val="22"/>
          <w:lang w:val="is-IS"/>
        </w:rPr>
      </w:pPr>
      <w:r w:rsidRPr="00A11723">
        <w:rPr>
          <w:snapToGrid w:val="0"/>
          <w:sz w:val="22"/>
          <w:szCs w:val="22"/>
          <w:lang w:val="is-IS" w:eastAsia="de-DE"/>
        </w:rPr>
        <w:t>Lyfið má hvorki gefa hvolpum sem eru yngri en 6 vikna né hundum sem vega innan við 4 kg.</w:t>
      </w:r>
    </w:p>
    <w:p w14:paraId="7D2AADF6" w14:textId="77777777" w:rsidR="00304D98" w:rsidRPr="00A11723" w:rsidRDefault="00304D98" w:rsidP="00BC29B4">
      <w:pPr>
        <w:rPr>
          <w:snapToGrid w:val="0"/>
          <w:sz w:val="22"/>
          <w:szCs w:val="22"/>
          <w:lang w:val="is-IS" w:eastAsia="de-DE"/>
        </w:rPr>
      </w:pPr>
      <w:r w:rsidRPr="00A11723">
        <w:rPr>
          <w:sz w:val="22"/>
          <w:szCs w:val="22"/>
          <w:lang w:val="is-IS"/>
        </w:rPr>
        <w:t>Gefið ekki dýrum sem hafa ofnæmi fyrir virka efninu eða einhverju hjálparefnanna.</w:t>
      </w:r>
    </w:p>
    <w:p w14:paraId="7D2AADF7" w14:textId="77777777" w:rsidR="00304D98" w:rsidRPr="00A11723" w:rsidRDefault="00304D98" w:rsidP="00BC29B4">
      <w:pPr>
        <w:ind w:left="567" w:hanging="567"/>
        <w:rPr>
          <w:sz w:val="22"/>
          <w:szCs w:val="22"/>
          <w:lang w:val="is-IS"/>
        </w:rPr>
      </w:pPr>
    </w:p>
    <w:p w14:paraId="7D2AADF8" w14:textId="77777777" w:rsidR="00304D98" w:rsidRPr="00A11723" w:rsidRDefault="00304D98" w:rsidP="00BC29B4">
      <w:pPr>
        <w:ind w:left="567" w:hanging="567"/>
        <w:rPr>
          <w:sz w:val="22"/>
          <w:szCs w:val="22"/>
          <w:lang w:val="is-IS"/>
        </w:rPr>
      </w:pPr>
    </w:p>
    <w:p w14:paraId="7D2AADF9" w14:textId="77777777" w:rsidR="00304D98" w:rsidRPr="00A11723" w:rsidRDefault="00304D98" w:rsidP="00BC29B4">
      <w:pPr>
        <w:ind w:left="567" w:hanging="567"/>
        <w:rPr>
          <w:sz w:val="22"/>
          <w:szCs w:val="22"/>
          <w:lang w:val="is-IS"/>
        </w:rPr>
      </w:pPr>
      <w:r w:rsidRPr="00650EAF">
        <w:rPr>
          <w:b/>
          <w:sz w:val="22"/>
          <w:szCs w:val="22"/>
          <w:highlight w:val="lightGray"/>
          <w:lang w:val="is-IS"/>
        </w:rPr>
        <w:t>6.</w:t>
      </w:r>
      <w:r w:rsidRPr="00A11723">
        <w:rPr>
          <w:b/>
          <w:sz w:val="22"/>
          <w:szCs w:val="22"/>
          <w:lang w:val="is-IS"/>
        </w:rPr>
        <w:tab/>
        <w:t>AUKAVERKANIR</w:t>
      </w:r>
    </w:p>
    <w:p w14:paraId="7D2AADFA" w14:textId="77777777" w:rsidR="00304D98" w:rsidRPr="00A11723" w:rsidRDefault="00304D98" w:rsidP="00BC29B4">
      <w:pPr>
        <w:rPr>
          <w:sz w:val="22"/>
          <w:szCs w:val="22"/>
          <w:lang w:val="is-IS"/>
        </w:rPr>
      </w:pPr>
    </w:p>
    <w:p w14:paraId="53D33FB5" w14:textId="0DF0AE18" w:rsidR="002057C3" w:rsidRDefault="00AA23B9" w:rsidP="007D6E68">
      <w:pPr>
        <w:rPr>
          <w:sz w:val="22"/>
          <w:szCs w:val="22"/>
          <w:lang w:val="is-IS"/>
        </w:rPr>
      </w:pPr>
      <w:bookmarkStart w:id="20" w:name="_Hlk32590955"/>
      <w:r>
        <w:rPr>
          <w:sz w:val="22"/>
          <w:szCs w:val="22"/>
          <w:lang w:val="is-IS"/>
        </w:rPr>
        <w:t>Eftir markaðssetningu lyfsins hefur örsjaldan</w:t>
      </w:r>
      <w:r w:rsidR="007D6E68" w:rsidRPr="00A11723">
        <w:rPr>
          <w:sz w:val="22"/>
          <w:szCs w:val="22"/>
          <w:lang w:val="is-IS"/>
        </w:rPr>
        <w:t xml:space="preserve"> verið greint frá aukaverkunum sem eru vel þekktar af völdum bólgueyðandi verkjalyfja, svo sem lystarleysi, uppköstum, niðurgangi, blóði í saur, svefnhöfga</w:t>
      </w:r>
      <w:r w:rsidR="00255EDC" w:rsidRPr="00A11723">
        <w:rPr>
          <w:sz w:val="22"/>
          <w:szCs w:val="22"/>
          <w:lang w:val="is-IS"/>
        </w:rPr>
        <w:t xml:space="preserve"> og</w:t>
      </w:r>
      <w:r w:rsidR="007D6E68" w:rsidRPr="00A11723">
        <w:rPr>
          <w:sz w:val="22"/>
          <w:szCs w:val="22"/>
          <w:lang w:val="is-IS"/>
        </w:rPr>
        <w:t xml:space="preserve"> nýrnabilun</w:t>
      </w:r>
      <w:r w:rsidR="00255EDC" w:rsidRPr="00A11723">
        <w:rPr>
          <w:sz w:val="22"/>
          <w:szCs w:val="22"/>
          <w:lang w:val="is-IS"/>
        </w:rPr>
        <w:t xml:space="preserve">. </w:t>
      </w:r>
    </w:p>
    <w:p w14:paraId="7D2AADFB" w14:textId="65537E85" w:rsidR="007D6E68" w:rsidRPr="00A11723" w:rsidRDefault="00AA23B9" w:rsidP="007D6E68">
      <w:pPr>
        <w:rPr>
          <w:sz w:val="22"/>
          <w:szCs w:val="22"/>
          <w:lang w:val="is-IS"/>
        </w:rPr>
      </w:pPr>
      <w:r>
        <w:rPr>
          <w:sz w:val="22"/>
          <w:szCs w:val="22"/>
          <w:lang w:val="is-IS"/>
        </w:rPr>
        <w:t>Í örfáum tilvikum</w:t>
      </w:r>
      <w:r w:rsidR="00255EDC" w:rsidRPr="00A11723">
        <w:rPr>
          <w:sz w:val="22"/>
          <w:szCs w:val="22"/>
          <w:lang w:val="is-IS"/>
        </w:rPr>
        <w:t xml:space="preserve"> hefur verið greint frá</w:t>
      </w:r>
      <w:r w:rsidR="007D6E68" w:rsidRPr="00A11723">
        <w:rPr>
          <w:sz w:val="22"/>
          <w:szCs w:val="22"/>
          <w:lang w:val="is-IS"/>
        </w:rPr>
        <w:t xml:space="preserve"> blóðugum niðurgangi, blóðugum uppköstum, sáramyndun í meltingarvegi og hækkuðum gildum lifrarensíma</w:t>
      </w:r>
      <w:r>
        <w:rPr>
          <w:sz w:val="22"/>
          <w:szCs w:val="22"/>
          <w:lang w:val="is-IS"/>
        </w:rPr>
        <w:t xml:space="preserve"> eftir markaðssetningu</w:t>
      </w:r>
      <w:r w:rsidR="00DB0BE7">
        <w:rPr>
          <w:sz w:val="22"/>
          <w:szCs w:val="22"/>
          <w:lang w:val="is-IS"/>
        </w:rPr>
        <w:t xml:space="preserve"> lyfsins</w:t>
      </w:r>
      <w:r w:rsidR="007D6E68" w:rsidRPr="00A11723">
        <w:rPr>
          <w:sz w:val="22"/>
          <w:szCs w:val="22"/>
          <w:lang w:val="is-IS"/>
        </w:rPr>
        <w:t>.</w:t>
      </w:r>
    </w:p>
    <w:bookmarkEnd w:id="20"/>
    <w:p w14:paraId="7D2AADFC" w14:textId="77777777" w:rsidR="007D6E68" w:rsidRPr="00A11723" w:rsidRDefault="007D6E68" w:rsidP="00BC29B4">
      <w:pPr>
        <w:rPr>
          <w:sz w:val="22"/>
          <w:szCs w:val="22"/>
          <w:lang w:val="is-IS"/>
        </w:rPr>
      </w:pPr>
    </w:p>
    <w:p w14:paraId="7D2AADFD" w14:textId="77777777" w:rsidR="00304D98" w:rsidRPr="00A11723" w:rsidRDefault="00304D98" w:rsidP="00BC29B4">
      <w:pPr>
        <w:rPr>
          <w:snapToGrid w:val="0"/>
          <w:sz w:val="22"/>
          <w:szCs w:val="22"/>
          <w:lang w:val="is-IS" w:eastAsia="de-DE"/>
        </w:rPr>
      </w:pPr>
      <w:r w:rsidRPr="00A11723">
        <w:rPr>
          <w:sz w:val="22"/>
          <w:szCs w:val="22"/>
          <w:lang w:val="is-IS"/>
        </w:rPr>
        <w:t>Þessar aukaverkanir koma yfirleitt fram á fyrstu viku meðferðar og eru yfirleitt tímabundnar og hverfa þegar meðferð er hætt en örsjaldan geta þær verið alvarlegar eða banvænar.</w:t>
      </w:r>
    </w:p>
    <w:p w14:paraId="7D2AADFE" w14:textId="77777777" w:rsidR="007D6E68" w:rsidRPr="00A11723" w:rsidRDefault="007D6E68" w:rsidP="007D6E68">
      <w:pPr>
        <w:rPr>
          <w:sz w:val="22"/>
          <w:szCs w:val="22"/>
          <w:lang w:val="is-IS"/>
        </w:rPr>
      </w:pPr>
    </w:p>
    <w:p w14:paraId="7D2AADFF" w14:textId="77777777" w:rsidR="007D6E68" w:rsidRPr="00A11723" w:rsidRDefault="007D6E68" w:rsidP="007D6E68">
      <w:pPr>
        <w:rPr>
          <w:sz w:val="22"/>
          <w:szCs w:val="22"/>
          <w:lang w:val="is-IS"/>
        </w:rPr>
      </w:pPr>
      <w:r w:rsidRPr="00A11723">
        <w:rPr>
          <w:sz w:val="22"/>
          <w:szCs w:val="22"/>
          <w:lang w:val="is-IS"/>
        </w:rPr>
        <w:t>Ef aukaverkanir koma fram skal hætta meðferð og leita ráða dýralæknis.</w:t>
      </w:r>
    </w:p>
    <w:p w14:paraId="7D2AAE00" w14:textId="77777777" w:rsidR="00CE7967" w:rsidRPr="00650EAF" w:rsidRDefault="00CE7967" w:rsidP="00CE7967">
      <w:pPr>
        <w:rPr>
          <w:bCs/>
          <w:sz w:val="22"/>
          <w:szCs w:val="22"/>
          <w:lang w:val="is-IS"/>
        </w:rPr>
      </w:pPr>
    </w:p>
    <w:p w14:paraId="7D2AAE01" w14:textId="77777777" w:rsidR="00CE7967" w:rsidRPr="00BC29D2" w:rsidRDefault="00CE7967" w:rsidP="00CE7967">
      <w:pPr>
        <w:rPr>
          <w:sz w:val="22"/>
          <w:szCs w:val="22"/>
          <w:lang w:val="is-IS"/>
        </w:rPr>
      </w:pPr>
      <w:r w:rsidRPr="00BC29D2">
        <w:rPr>
          <w:sz w:val="22"/>
          <w:szCs w:val="22"/>
          <w:lang w:val="is-IS"/>
        </w:rPr>
        <w:lastRenderedPageBreak/>
        <w:t>Tíðni aukaverkana er skilgreind samkvæmt eftirfarandi:</w:t>
      </w:r>
    </w:p>
    <w:p w14:paraId="7D2AAE02" w14:textId="77777777" w:rsidR="00CE7967" w:rsidRPr="00BC29D2" w:rsidRDefault="00CE7967" w:rsidP="00CE7967">
      <w:pPr>
        <w:rPr>
          <w:sz w:val="22"/>
          <w:szCs w:val="22"/>
          <w:lang w:val="is-IS"/>
        </w:rPr>
      </w:pPr>
      <w:r w:rsidRPr="00BC29D2">
        <w:rPr>
          <w:sz w:val="22"/>
          <w:szCs w:val="22"/>
          <w:lang w:val="is-IS"/>
        </w:rPr>
        <w:t>-</w:t>
      </w:r>
      <w:r w:rsidR="00650EAF">
        <w:rPr>
          <w:sz w:val="22"/>
          <w:szCs w:val="22"/>
          <w:lang w:val="is-IS"/>
        </w:rPr>
        <w:t xml:space="preserve"> </w:t>
      </w:r>
      <w:r w:rsidRPr="00BC29D2">
        <w:rPr>
          <w:sz w:val="22"/>
          <w:szCs w:val="22"/>
          <w:lang w:val="is-IS"/>
        </w:rPr>
        <w:t xml:space="preserve">Mjög algengar (aukaverkanir koma fyrir hjá fleiri en 1 af hverjum 10 dýrum </w:t>
      </w:r>
      <w:r w:rsidR="003E6722">
        <w:rPr>
          <w:sz w:val="22"/>
          <w:szCs w:val="22"/>
          <w:lang w:val="is-IS"/>
        </w:rPr>
        <w:t>sem fá</w:t>
      </w:r>
      <w:r w:rsidRPr="00BC29D2">
        <w:rPr>
          <w:sz w:val="22"/>
          <w:szCs w:val="22"/>
          <w:lang w:val="is-IS"/>
        </w:rPr>
        <w:t xml:space="preserve"> meðferð)</w:t>
      </w:r>
    </w:p>
    <w:p w14:paraId="7D2AAE03"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Algengar (koma fyrir hjá fleiri en 1 en færri en 10 af hverjum 100 dýrum</w:t>
      </w:r>
      <w:r w:rsidR="003E6722">
        <w:rPr>
          <w:sz w:val="22"/>
          <w:szCs w:val="22"/>
          <w:lang w:val="da-DK"/>
        </w:rPr>
        <w:t xml:space="preserve"> </w:t>
      </w:r>
      <w:r w:rsidR="003E6722">
        <w:rPr>
          <w:sz w:val="22"/>
          <w:szCs w:val="22"/>
          <w:lang w:val="is-IS"/>
        </w:rPr>
        <w:t>sem fá</w:t>
      </w:r>
      <w:r w:rsidR="003E6722" w:rsidRPr="00BC29D2">
        <w:rPr>
          <w:sz w:val="22"/>
          <w:szCs w:val="22"/>
          <w:lang w:val="is-IS"/>
        </w:rPr>
        <w:t xml:space="preserve"> meðferð</w:t>
      </w:r>
      <w:r w:rsidRPr="00BC29D2">
        <w:rPr>
          <w:sz w:val="22"/>
          <w:szCs w:val="22"/>
          <w:lang w:val="da-DK"/>
        </w:rPr>
        <w:t>)</w:t>
      </w:r>
    </w:p>
    <w:p w14:paraId="7D2AAE04"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Sjaldgæfar (koma fyrir hjá fleiri en 1 en færri en 10 af hverjum 1.000 dýrum</w:t>
      </w:r>
      <w:r w:rsidR="003E6722">
        <w:rPr>
          <w:sz w:val="22"/>
          <w:szCs w:val="22"/>
          <w:lang w:val="da-DK"/>
        </w:rPr>
        <w:t xml:space="preserve"> </w:t>
      </w:r>
      <w:r w:rsidR="003E6722">
        <w:rPr>
          <w:sz w:val="22"/>
          <w:szCs w:val="22"/>
          <w:lang w:val="is-IS"/>
        </w:rPr>
        <w:t>sem fá</w:t>
      </w:r>
      <w:r w:rsidR="003E6722" w:rsidRPr="00BC29D2">
        <w:rPr>
          <w:sz w:val="22"/>
          <w:szCs w:val="22"/>
          <w:lang w:val="is-IS"/>
        </w:rPr>
        <w:t xml:space="preserve"> meðferð</w:t>
      </w:r>
      <w:r w:rsidRPr="00BC29D2">
        <w:rPr>
          <w:sz w:val="22"/>
          <w:szCs w:val="22"/>
          <w:lang w:val="da-DK"/>
        </w:rPr>
        <w:t>)</w:t>
      </w:r>
    </w:p>
    <w:p w14:paraId="7D2AAE05" w14:textId="77777777" w:rsidR="00CE7967" w:rsidRPr="00BC29D2" w:rsidRDefault="00CE7967" w:rsidP="00650EAF">
      <w:pPr>
        <w:ind w:left="567" w:hanging="567"/>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Mjög sjaldgæfar (koma fyrir hjá fleiri en 1 en færri en 10 af hverjum 10.000 dýrum</w:t>
      </w:r>
      <w:r w:rsidR="003E6722">
        <w:rPr>
          <w:sz w:val="22"/>
          <w:szCs w:val="22"/>
          <w:lang w:val="da-DK"/>
        </w:rPr>
        <w:t xml:space="preserve"> </w:t>
      </w:r>
      <w:r w:rsidR="003E6722">
        <w:rPr>
          <w:sz w:val="22"/>
          <w:szCs w:val="22"/>
          <w:lang w:val="is-IS"/>
        </w:rPr>
        <w:t>sem fá</w:t>
      </w:r>
      <w:r w:rsidR="003E6722" w:rsidRPr="00BC29D2">
        <w:rPr>
          <w:sz w:val="22"/>
          <w:szCs w:val="22"/>
          <w:lang w:val="is-IS"/>
        </w:rPr>
        <w:t xml:space="preserve"> meðferð</w:t>
      </w:r>
      <w:r w:rsidRPr="00BC29D2">
        <w:rPr>
          <w:sz w:val="22"/>
          <w:szCs w:val="22"/>
          <w:lang w:val="da-DK"/>
        </w:rPr>
        <w:t>)</w:t>
      </w:r>
    </w:p>
    <w:p w14:paraId="7D2AAE06" w14:textId="77777777" w:rsidR="00CE7967" w:rsidRPr="00BC29D2" w:rsidRDefault="00CE7967" w:rsidP="00650EAF">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Koma örsjaldan fyrir (koma fyrir hjá færri en 1 af hverjum 10.000 dýrum</w:t>
      </w:r>
      <w:r w:rsidR="003E6722">
        <w:rPr>
          <w:sz w:val="22"/>
          <w:szCs w:val="22"/>
          <w:lang w:val="da-DK"/>
        </w:rPr>
        <w:t xml:space="preserve"> </w:t>
      </w:r>
      <w:r w:rsidR="003E6722">
        <w:rPr>
          <w:sz w:val="22"/>
          <w:szCs w:val="22"/>
          <w:lang w:val="is-IS"/>
        </w:rPr>
        <w:t>sem fá</w:t>
      </w:r>
      <w:r w:rsidR="003E6722" w:rsidRPr="00BC29D2">
        <w:rPr>
          <w:sz w:val="22"/>
          <w:szCs w:val="22"/>
          <w:lang w:val="is-IS"/>
        </w:rPr>
        <w:t xml:space="preserve"> meðferð</w:t>
      </w:r>
      <w:r w:rsidRPr="00BC29D2">
        <w:rPr>
          <w:sz w:val="22"/>
          <w:szCs w:val="22"/>
          <w:lang w:val="da-DK"/>
        </w:rPr>
        <w:t>, þ.m.t. einstök tilvik)</w:t>
      </w:r>
    </w:p>
    <w:p w14:paraId="7D2AAE07" w14:textId="77777777" w:rsidR="00304D98" w:rsidRPr="00BC29D2" w:rsidRDefault="00304D98" w:rsidP="00BC29B4">
      <w:pPr>
        <w:rPr>
          <w:snapToGrid w:val="0"/>
          <w:sz w:val="22"/>
          <w:szCs w:val="22"/>
          <w:lang w:val="da-DK" w:eastAsia="de-DE"/>
        </w:rPr>
      </w:pPr>
    </w:p>
    <w:p w14:paraId="7D2AAE08" w14:textId="77777777" w:rsidR="00304D98" w:rsidRPr="00A11723" w:rsidRDefault="005D3A45" w:rsidP="00BC29B4">
      <w:pPr>
        <w:rPr>
          <w:snapToGrid w:val="0"/>
          <w:sz w:val="22"/>
          <w:szCs w:val="22"/>
          <w:lang w:val="is-IS" w:eastAsia="de-DE"/>
        </w:rPr>
      </w:pPr>
      <w:r>
        <w:rPr>
          <w:sz w:val="22"/>
          <w:szCs w:val="22"/>
          <w:lang w:val="is-IS"/>
        </w:rPr>
        <w:t>Gerið dýralækni viðvart ef vart verður einhverra aukaverkana, jafnvel aukaverkana sem ekki eru tilgreindar í fylgiseðlinum eða ef svo virðist sem lyfið hafi ekki tilætluð áhrif.</w:t>
      </w:r>
    </w:p>
    <w:p w14:paraId="7D2AAE09" w14:textId="77777777" w:rsidR="00304D98" w:rsidRPr="00A11723" w:rsidRDefault="00304D98" w:rsidP="00BC29B4">
      <w:pPr>
        <w:ind w:left="567" w:hanging="567"/>
        <w:rPr>
          <w:sz w:val="22"/>
          <w:szCs w:val="22"/>
          <w:lang w:val="is-IS"/>
        </w:rPr>
      </w:pPr>
    </w:p>
    <w:p w14:paraId="7D2AAE0A" w14:textId="77777777" w:rsidR="00304D98" w:rsidRPr="00A11723" w:rsidRDefault="00304D98" w:rsidP="00942F41">
      <w:pPr>
        <w:rPr>
          <w:sz w:val="22"/>
          <w:szCs w:val="22"/>
          <w:lang w:val="is-IS"/>
        </w:rPr>
      </w:pPr>
    </w:p>
    <w:p w14:paraId="7D2AAE0B" w14:textId="77777777" w:rsidR="00304D98" w:rsidRPr="00A11723" w:rsidRDefault="00304D98" w:rsidP="00BC29B4">
      <w:pPr>
        <w:ind w:left="567" w:hanging="567"/>
        <w:rPr>
          <w:b/>
          <w:caps/>
          <w:sz w:val="22"/>
          <w:szCs w:val="22"/>
          <w:lang w:val="is-IS"/>
        </w:rPr>
      </w:pPr>
      <w:r w:rsidRPr="00650EAF">
        <w:rPr>
          <w:b/>
          <w:caps/>
          <w:sz w:val="22"/>
          <w:szCs w:val="22"/>
          <w:highlight w:val="lightGray"/>
          <w:lang w:val="is-IS"/>
        </w:rPr>
        <w:t>7.</w:t>
      </w:r>
      <w:r w:rsidRPr="00A11723">
        <w:rPr>
          <w:b/>
          <w:caps/>
          <w:sz w:val="22"/>
          <w:szCs w:val="22"/>
          <w:lang w:val="is-IS"/>
        </w:rPr>
        <w:tab/>
        <w:t>DÝRATEGUND(IR)</w:t>
      </w:r>
    </w:p>
    <w:p w14:paraId="7D2AAE0C" w14:textId="77777777" w:rsidR="00304D98" w:rsidRPr="00A11723" w:rsidRDefault="00304D98" w:rsidP="00BC29B4">
      <w:pPr>
        <w:rPr>
          <w:sz w:val="22"/>
          <w:szCs w:val="22"/>
          <w:lang w:val="is-IS"/>
        </w:rPr>
      </w:pPr>
    </w:p>
    <w:p w14:paraId="7D2AAE0D" w14:textId="77777777" w:rsidR="00304D98" w:rsidRPr="00A11723" w:rsidRDefault="00304D98" w:rsidP="00BC29B4">
      <w:pPr>
        <w:rPr>
          <w:sz w:val="22"/>
          <w:szCs w:val="22"/>
          <w:lang w:val="is-IS"/>
        </w:rPr>
      </w:pPr>
      <w:r w:rsidRPr="00A11723">
        <w:rPr>
          <w:sz w:val="22"/>
          <w:szCs w:val="22"/>
          <w:lang w:val="is-IS"/>
        </w:rPr>
        <w:t>Hundar.</w:t>
      </w:r>
    </w:p>
    <w:p w14:paraId="7D2AAE0E" w14:textId="77777777" w:rsidR="00304D98" w:rsidRPr="00A11723" w:rsidRDefault="00304D98" w:rsidP="00BC29B4">
      <w:pPr>
        <w:pStyle w:val="BodyText2"/>
        <w:rPr>
          <w:bCs/>
          <w:i w:val="0"/>
          <w:iCs/>
          <w:color w:val="auto"/>
          <w:szCs w:val="22"/>
          <w:lang w:val="is-IS"/>
        </w:rPr>
      </w:pPr>
    </w:p>
    <w:p w14:paraId="7D2AAE0F" w14:textId="77777777" w:rsidR="00304D98" w:rsidRPr="00A11723" w:rsidRDefault="00304D98" w:rsidP="00BC29B4">
      <w:pPr>
        <w:rPr>
          <w:sz w:val="22"/>
          <w:szCs w:val="22"/>
          <w:lang w:val="is-IS"/>
        </w:rPr>
      </w:pPr>
    </w:p>
    <w:p w14:paraId="7D2AAE10" w14:textId="77777777" w:rsidR="00304D98" w:rsidRPr="00A11723" w:rsidRDefault="00304D98" w:rsidP="00BC29B4">
      <w:pPr>
        <w:ind w:left="567" w:hanging="567"/>
        <w:rPr>
          <w:b/>
          <w:caps/>
          <w:sz w:val="22"/>
          <w:szCs w:val="22"/>
          <w:lang w:val="is-IS"/>
        </w:rPr>
      </w:pPr>
      <w:r w:rsidRPr="00650EAF">
        <w:rPr>
          <w:b/>
          <w:caps/>
          <w:sz w:val="22"/>
          <w:szCs w:val="22"/>
          <w:highlight w:val="lightGray"/>
          <w:lang w:val="is-IS"/>
        </w:rPr>
        <w:t>8.</w:t>
      </w:r>
      <w:r w:rsidRPr="00A11723">
        <w:rPr>
          <w:b/>
          <w:caps/>
          <w:sz w:val="22"/>
          <w:szCs w:val="22"/>
          <w:lang w:val="is-IS"/>
        </w:rPr>
        <w:tab/>
        <w:t>SKAMMTAR FYRIR HVERJA DÝRATEGUND, ÍKOMULEIÐ(IR) OG AÐFERÐ VIÐ LYFJAGJÖF</w:t>
      </w:r>
    </w:p>
    <w:p w14:paraId="7D2AAE11" w14:textId="77777777" w:rsidR="00304D98" w:rsidRPr="00A11723" w:rsidRDefault="00304D98" w:rsidP="00BC29B4">
      <w:pPr>
        <w:rPr>
          <w:sz w:val="22"/>
          <w:szCs w:val="22"/>
          <w:lang w:val="is-IS"/>
        </w:rPr>
      </w:pPr>
    </w:p>
    <w:p w14:paraId="7D2AAE12" w14:textId="77777777" w:rsidR="00304D98" w:rsidRPr="00A11723" w:rsidRDefault="00304D98" w:rsidP="00BC29B4">
      <w:pPr>
        <w:rPr>
          <w:sz w:val="22"/>
          <w:szCs w:val="22"/>
          <w:lang w:val="is-IS"/>
        </w:rPr>
      </w:pPr>
      <w:r w:rsidRPr="00A11723">
        <w:rPr>
          <w:sz w:val="22"/>
          <w:szCs w:val="22"/>
          <w:lang w:val="is-IS"/>
        </w:rPr>
        <w:t>Upphafsmeðferð er stakur skammtur 0,2 mg meloxicam/kg líkamsþunga á fyrsta degi meðhöndlunar, sem gefa má með inntöku en einnig má gefa skammtinn með því að nota Metacam 5 mg/ml stungulyf, lausn handa hundum og köttum.</w:t>
      </w:r>
    </w:p>
    <w:p w14:paraId="7D2AAE13" w14:textId="77777777" w:rsidR="00304D98" w:rsidRPr="00A11723" w:rsidRDefault="00304D98" w:rsidP="00BC29B4">
      <w:pPr>
        <w:rPr>
          <w:sz w:val="22"/>
          <w:szCs w:val="22"/>
          <w:lang w:val="is-IS"/>
        </w:rPr>
      </w:pPr>
    </w:p>
    <w:p w14:paraId="7D2AAE14" w14:textId="77777777" w:rsidR="00304D98" w:rsidRPr="00A11723" w:rsidRDefault="00304D98" w:rsidP="00BC29B4">
      <w:pPr>
        <w:rPr>
          <w:sz w:val="22"/>
          <w:szCs w:val="22"/>
          <w:lang w:val="is-IS"/>
        </w:rPr>
      </w:pPr>
      <w:r w:rsidRPr="00A11723">
        <w:rPr>
          <w:sz w:val="22"/>
          <w:szCs w:val="22"/>
          <w:lang w:val="is-IS"/>
        </w:rPr>
        <w:t>Halda á meðhöndlun áfram, einu sinni á sólarhring, með inntöku (á 24 klst. fresti) og er viðhalds</w:t>
      </w:r>
      <w:r w:rsidRPr="00A11723">
        <w:rPr>
          <w:sz w:val="22"/>
          <w:szCs w:val="22"/>
          <w:lang w:val="is-IS"/>
        </w:rPr>
        <w:softHyphen/>
        <w:t>skammturinn 0,1 mg meloxicam/kg líkamsþunga.</w:t>
      </w:r>
    </w:p>
    <w:p w14:paraId="7D2AAE15" w14:textId="77777777" w:rsidR="00304D98" w:rsidRPr="00A11723" w:rsidRDefault="00304D98" w:rsidP="00BC29B4">
      <w:pPr>
        <w:rPr>
          <w:sz w:val="22"/>
          <w:szCs w:val="22"/>
          <w:lang w:val="is-IS"/>
        </w:rPr>
      </w:pPr>
      <w:r w:rsidRPr="00A11723">
        <w:rPr>
          <w:sz w:val="22"/>
          <w:szCs w:val="22"/>
          <w:lang w:val="is-IS"/>
        </w:rPr>
        <w:t>Hver tuggutafla inniheldur annaðhvort meloxicam 1 mg sem jafngildir daglegum viðhaldsskammti fyrir hund sem vegur 10 kg eða meloxicam 2,5 mg sem jafngildir daglegum viðhaldsskammti fyrir hund sem vegur 25 kg.</w:t>
      </w:r>
    </w:p>
    <w:p w14:paraId="7D2AAE16" w14:textId="77777777" w:rsidR="00304D98" w:rsidRPr="00A11723" w:rsidRDefault="00304D98" w:rsidP="00BC29B4">
      <w:pPr>
        <w:rPr>
          <w:sz w:val="22"/>
          <w:szCs w:val="22"/>
          <w:lang w:val="is-IS"/>
        </w:rPr>
      </w:pPr>
      <w:r w:rsidRPr="00A11723">
        <w:rPr>
          <w:sz w:val="22"/>
          <w:szCs w:val="22"/>
          <w:lang w:val="is-IS"/>
        </w:rPr>
        <w:t>Helminga má tuggutöfluna til að gefa nákvæma skammta í samræmi við líkamsþyngd hundsins. Gefa má Metacam tuggutöflur með fóðri eða án, þær eru bragðbættar og flestir hundar éta þær sjálfviljugir.</w:t>
      </w:r>
    </w:p>
    <w:p w14:paraId="7D2AAE17" w14:textId="77777777" w:rsidR="00304D98" w:rsidRPr="00A11723" w:rsidRDefault="00304D98" w:rsidP="00BC29B4">
      <w:pPr>
        <w:rPr>
          <w:sz w:val="22"/>
          <w:szCs w:val="22"/>
          <w:lang w:val="is-IS"/>
        </w:rPr>
      </w:pPr>
    </w:p>
    <w:p w14:paraId="7D2AAE18" w14:textId="77777777" w:rsidR="00304D98" w:rsidRPr="00A11723" w:rsidRDefault="00304D98" w:rsidP="00BC29B4">
      <w:pPr>
        <w:rPr>
          <w:sz w:val="22"/>
          <w:szCs w:val="22"/>
          <w:lang w:val="is-IS"/>
        </w:rPr>
      </w:pPr>
      <w:r w:rsidRPr="00A11723">
        <w:rPr>
          <w:sz w:val="22"/>
          <w:szCs w:val="22"/>
          <w:lang w:val="is-IS"/>
        </w:rPr>
        <w:t>Skammtatafla fyrir viðhaldsskammt:</w:t>
      </w:r>
    </w:p>
    <w:p w14:paraId="7D2AAE19" w14:textId="77777777" w:rsidR="00304D98" w:rsidRPr="00A11723" w:rsidRDefault="00304D98" w:rsidP="00BC29B4">
      <w:pPr>
        <w:rPr>
          <w:sz w:val="22"/>
          <w:szCs w:val="22"/>
          <w:lang w:val="is-IS"/>
        </w:rPr>
      </w:pPr>
    </w:p>
    <w:tbl>
      <w:tblPr>
        <w:tblW w:w="9087" w:type="dxa"/>
        <w:tblInd w:w="55" w:type="dxa"/>
        <w:tblCellMar>
          <w:left w:w="70" w:type="dxa"/>
          <w:right w:w="70" w:type="dxa"/>
        </w:tblCellMar>
        <w:tblLook w:val="0000" w:firstRow="0" w:lastRow="0" w:firstColumn="0" w:lastColumn="0" w:noHBand="0" w:noVBand="0"/>
      </w:tblPr>
      <w:tblGrid>
        <w:gridCol w:w="2425"/>
        <w:gridCol w:w="1701"/>
        <w:gridCol w:w="1843"/>
        <w:gridCol w:w="3118"/>
      </w:tblGrid>
      <w:tr w:rsidR="00A26156" w:rsidRPr="00A11723" w14:paraId="7D2AAE1D" w14:textId="77777777" w:rsidTr="00A26156">
        <w:trPr>
          <w:trHeight w:val="255"/>
          <w:tblHeader/>
        </w:trPr>
        <w:tc>
          <w:tcPr>
            <w:tcW w:w="2425" w:type="dxa"/>
            <w:vMerge w:val="restart"/>
            <w:tcBorders>
              <w:top w:val="single" w:sz="4" w:space="0" w:color="auto"/>
              <w:left w:val="single" w:sz="4" w:space="0" w:color="auto"/>
              <w:right w:val="single" w:sz="4" w:space="0" w:color="auto"/>
            </w:tcBorders>
            <w:noWrap/>
            <w:vAlign w:val="bottom"/>
          </w:tcPr>
          <w:p w14:paraId="7D2AAE1A" w14:textId="77777777" w:rsidR="00A26156" w:rsidRPr="00A11723" w:rsidRDefault="00A26156" w:rsidP="00BC29B4">
            <w:pPr>
              <w:spacing w:before="40" w:after="40" w:line="260" w:lineRule="atLeast"/>
              <w:jc w:val="center"/>
              <w:rPr>
                <w:sz w:val="22"/>
                <w:szCs w:val="22"/>
                <w:lang w:val="is-IS"/>
              </w:rPr>
            </w:pPr>
            <w:r w:rsidRPr="00A11723">
              <w:rPr>
                <w:sz w:val="22"/>
                <w:szCs w:val="22"/>
                <w:lang w:val="is-IS"/>
              </w:rPr>
              <w:t>Líkamsþyngd (kg)</w:t>
            </w:r>
          </w:p>
        </w:tc>
        <w:tc>
          <w:tcPr>
            <w:tcW w:w="3544" w:type="dxa"/>
            <w:gridSpan w:val="2"/>
            <w:tcBorders>
              <w:top w:val="single" w:sz="4" w:space="0" w:color="auto"/>
              <w:left w:val="nil"/>
              <w:bottom w:val="single" w:sz="4" w:space="0" w:color="auto"/>
              <w:right w:val="single" w:sz="4" w:space="0" w:color="auto"/>
            </w:tcBorders>
            <w:noWrap/>
          </w:tcPr>
          <w:p w14:paraId="7D2AAE1B" w14:textId="77777777" w:rsidR="00A26156" w:rsidRPr="00A11723" w:rsidRDefault="00A26156" w:rsidP="00BC29B4">
            <w:pPr>
              <w:spacing w:before="40" w:after="40" w:line="260" w:lineRule="atLeast"/>
              <w:jc w:val="center"/>
              <w:rPr>
                <w:sz w:val="22"/>
                <w:szCs w:val="22"/>
                <w:lang w:val="is-IS"/>
              </w:rPr>
            </w:pPr>
            <w:r w:rsidRPr="00A11723">
              <w:rPr>
                <w:sz w:val="22"/>
                <w:szCs w:val="22"/>
                <w:lang w:val="is-IS"/>
              </w:rPr>
              <w:t>Fjöldi tuggutaflna</w:t>
            </w:r>
          </w:p>
        </w:tc>
        <w:tc>
          <w:tcPr>
            <w:tcW w:w="3118" w:type="dxa"/>
            <w:vMerge w:val="restart"/>
            <w:tcBorders>
              <w:top w:val="single" w:sz="4" w:space="0" w:color="auto"/>
              <w:left w:val="single" w:sz="4" w:space="0" w:color="auto"/>
              <w:right w:val="single" w:sz="4" w:space="0" w:color="auto"/>
            </w:tcBorders>
            <w:noWrap/>
            <w:vAlign w:val="bottom"/>
          </w:tcPr>
          <w:p w14:paraId="7D2AAE1C" w14:textId="77777777" w:rsidR="00A26156" w:rsidRPr="00A11723" w:rsidRDefault="00A26156" w:rsidP="00BC29B4">
            <w:pPr>
              <w:spacing w:before="40" w:after="40" w:line="260" w:lineRule="atLeast"/>
              <w:jc w:val="center"/>
              <w:rPr>
                <w:sz w:val="22"/>
                <w:szCs w:val="22"/>
                <w:lang w:val="is-IS"/>
              </w:rPr>
            </w:pPr>
            <w:r w:rsidRPr="00A11723">
              <w:rPr>
                <w:sz w:val="22"/>
                <w:szCs w:val="22"/>
                <w:lang w:val="is-IS"/>
              </w:rPr>
              <w:t>mg/kg</w:t>
            </w:r>
          </w:p>
        </w:tc>
      </w:tr>
      <w:tr w:rsidR="00A26156" w:rsidRPr="00A11723" w14:paraId="7D2AAE22" w14:textId="77777777" w:rsidTr="00A26156">
        <w:trPr>
          <w:trHeight w:val="255"/>
          <w:tblHeader/>
        </w:trPr>
        <w:tc>
          <w:tcPr>
            <w:tcW w:w="2425" w:type="dxa"/>
            <w:vMerge/>
            <w:tcBorders>
              <w:left w:val="single" w:sz="4" w:space="0" w:color="auto"/>
              <w:bottom w:val="single" w:sz="4" w:space="0" w:color="auto"/>
              <w:right w:val="single" w:sz="4" w:space="0" w:color="auto"/>
            </w:tcBorders>
            <w:noWrap/>
            <w:vAlign w:val="bottom"/>
          </w:tcPr>
          <w:p w14:paraId="7D2AAE1E" w14:textId="77777777" w:rsidR="00A26156" w:rsidRPr="00A11723" w:rsidRDefault="00A26156" w:rsidP="00BC29B4">
            <w:pPr>
              <w:spacing w:before="40" w:after="40" w:line="260" w:lineRule="atLeast"/>
              <w:jc w:val="center"/>
              <w:rPr>
                <w:sz w:val="22"/>
                <w:szCs w:val="22"/>
                <w:lang w:val="is-IS"/>
              </w:rPr>
            </w:pPr>
          </w:p>
        </w:tc>
        <w:tc>
          <w:tcPr>
            <w:tcW w:w="1701" w:type="dxa"/>
            <w:tcBorders>
              <w:top w:val="single" w:sz="4" w:space="0" w:color="auto"/>
              <w:left w:val="nil"/>
              <w:bottom w:val="single" w:sz="4" w:space="0" w:color="auto"/>
              <w:right w:val="single" w:sz="4" w:space="0" w:color="auto"/>
            </w:tcBorders>
            <w:noWrap/>
            <w:vAlign w:val="bottom"/>
          </w:tcPr>
          <w:p w14:paraId="7D2AAE1F" w14:textId="77777777" w:rsidR="00A26156" w:rsidRPr="00A11723" w:rsidRDefault="00A26156" w:rsidP="00BC29B4">
            <w:pPr>
              <w:spacing w:before="40" w:after="40" w:line="260" w:lineRule="atLeast"/>
              <w:jc w:val="center"/>
              <w:rPr>
                <w:sz w:val="22"/>
                <w:szCs w:val="22"/>
                <w:lang w:val="is-IS"/>
              </w:rPr>
            </w:pPr>
            <w:r w:rsidRPr="00A11723">
              <w:rPr>
                <w:sz w:val="22"/>
                <w:szCs w:val="22"/>
                <w:lang w:val="is-IS"/>
              </w:rPr>
              <w:t>1 mg</w:t>
            </w:r>
          </w:p>
        </w:tc>
        <w:tc>
          <w:tcPr>
            <w:tcW w:w="1843" w:type="dxa"/>
            <w:tcBorders>
              <w:top w:val="single" w:sz="4" w:space="0" w:color="auto"/>
              <w:left w:val="single" w:sz="4" w:space="0" w:color="auto"/>
              <w:bottom w:val="single" w:sz="4" w:space="0" w:color="auto"/>
              <w:right w:val="single" w:sz="4" w:space="0" w:color="auto"/>
            </w:tcBorders>
          </w:tcPr>
          <w:p w14:paraId="7D2AAE20" w14:textId="77777777" w:rsidR="00A26156" w:rsidRPr="00A11723" w:rsidRDefault="00A26156" w:rsidP="00BC29B4">
            <w:pPr>
              <w:spacing w:before="40" w:after="40" w:line="260" w:lineRule="atLeast"/>
              <w:jc w:val="center"/>
              <w:rPr>
                <w:sz w:val="22"/>
                <w:szCs w:val="22"/>
                <w:lang w:val="is-IS"/>
              </w:rPr>
            </w:pPr>
            <w:r w:rsidRPr="00A11723">
              <w:rPr>
                <w:sz w:val="22"/>
                <w:szCs w:val="22"/>
                <w:lang w:val="is-IS"/>
              </w:rPr>
              <w:t>2,5 mg</w:t>
            </w:r>
          </w:p>
        </w:tc>
        <w:tc>
          <w:tcPr>
            <w:tcW w:w="3118" w:type="dxa"/>
            <w:vMerge/>
            <w:tcBorders>
              <w:left w:val="single" w:sz="4" w:space="0" w:color="auto"/>
              <w:bottom w:val="single" w:sz="4" w:space="0" w:color="auto"/>
              <w:right w:val="single" w:sz="4" w:space="0" w:color="auto"/>
            </w:tcBorders>
            <w:noWrap/>
            <w:vAlign w:val="bottom"/>
          </w:tcPr>
          <w:p w14:paraId="7D2AAE21" w14:textId="77777777" w:rsidR="00A26156" w:rsidRPr="00A11723" w:rsidRDefault="00A26156" w:rsidP="00BC29B4">
            <w:pPr>
              <w:spacing w:before="40" w:after="40" w:line="260" w:lineRule="atLeast"/>
              <w:jc w:val="center"/>
              <w:rPr>
                <w:sz w:val="22"/>
                <w:szCs w:val="22"/>
                <w:lang w:val="is-IS"/>
              </w:rPr>
            </w:pPr>
          </w:p>
        </w:tc>
      </w:tr>
      <w:tr w:rsidR="00304D98" w:rsidRPr="00A11723" w14:paraId="7D2AAE27" w14:textId="77777777" w:rsidTr="00A26156">
        <w:trPr>
          <w:trHeight w:val="255"/>
        </w:trPr>
        <w:tc>
          <w:tcPr>
            <w:tcW w:w="2425" w:type="dxa"/>
            <w:tcBorders>
              <w:top w:val="nil"/>
              <w:left w:val="single" w:sz="4" w:space="0" w:color="auto"/>
              <w:bottom w:val="single" w:sz="4" w:space="0" w:color="auto"/>
              <w:right w:val="single" w:sz="4" w:space="0" w:color="auto"/>
            </w:tcBorders>
            <w:noWrap/>
            <w:vAlign w:val="bottom"/>
          </w:tcPr>
          <w:p w14:paraId="7D2AAE23"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4,0</w:t>
            </w:r>
            <w:r w:rsidRPr="00A11723">
              <w:rPr>
                <w:sz w:val="22"/>
                <w:szCs w:val="22"/>
                <w:lang w:val="is-IS"/>
              </w:rPr>
              <w:noBreakHyphen/>
              <w:t>7,0</w:t>
            </w:r>
          </w:p>
        </w:tc>
        <w:tc>
          <w:tcPr>
            <w:tcW w:w="1701" w:type="dxa"/>
            <w:tcBorders>
              <w:top w:val="nil"/>
              <w:left w:val="nil"/>
              <w:bottom w:val="single" w:sz="4" w:space="0" w:color="auto"/>
              <w:right w:val="single" w:sz="4" w:space="0" w:color="auto"/>
            </w:tcBorders>
            <w:noWrap/>
            <w:vAlign w:val="bottom"/>
          </w:tcPr>
          <w:p w14:paraId="7D2AAE24"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½</w:t>
            </w:r>
          </w:p>
        </w:tc>
        <w:tc>
          <w:tcPr>
            <w:tcW w:w="1843" w:type="dxa"/>
            <w:tcBorders>
              <w:top w:val="nil"/>
              <w:left w:val="nil"/>
              <w:bottom w:val="single" w:sz="4" w:space="0" w:color="auto"/>
              <w:right w:val="single" w:sz="4" w:space="0" w:color="auto"/>
            </w:tcBorders>
          </w:tcPr>
          <w:p w14:paraId="7D2AAE25" w14:textId="77777777" w:rsidR="00304D98" w:rsidRPr="00A11723" w:rsidRDefault="00304D98" w:rsidP="00BC29B4">
            <w:pPr>
              <w:spacing w:before="40" w:after="40" w:line="260" w:lineRule="atLeast"/>
              <w:jc w:val="center"/>
              <w:rPr>
                <w:sz w:val="22"/>
                <w:szCs w:val="22"/>
                <w:lang w:val="is-IS"/>
              </w:rPr>
            </w:pPr>
          </w:p>
        </w:tc>
        <w:tc>
          <w:tcPr>
            <w:tcW w:w="3118" w:type="dxa"/>
            <w:tcBorders>
              <w:top w:val="nil"/>
              <w:left w:val="single" w:sz="4" w:space="0" w:color="auto"/>
              <w:bottom w:val="single" w:sz="4" w:space="0" w:color="auto"/>
              <w:right w:val="single" w:sz="4" w:space="0" w:color="auto"/>
            </w:tcBorders>
            <w:noWrap/>
            <w:vAlign w:val="bottom"/>
          </w:tcPr>
          <w:p w14:paraId="7D2AAE26"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0,13</w:t>
            </w:r>
            <w:r w:rsidRPr="00A11723">
              <w:rPr>
                <w:sz w:val="22"/>
                <w:szCs w:val="22"/>
                <w:lang w:val="is-IS"/>
              </w:rPr>
              <w:noBreakHyphen/>
              <w:t>0,1</w:t>
            </w:r>
          </w:p>
        </w:tc>
      </w:tr>
      <w:tr w:rsidR="00304D98" w:rsidRPr="00A11723" w14:paraId="7D2AAE2C" w14:textId="77777777" w:rsidTr="00A26156">
        <w:trPr>
          <w:trHeight w:val="255"/>
        </w:trPr>
        <w:tc>
          <w:tcPr>
            <w:tcW w:w="2425" w:type="dxa"/>
            <w:tcBorders>
              <w:top w:val="nil"/>
              <w:left w:val="single" w:sz="4" w:space="0" w:color="auto"/>
              <w:bottom w:val="single" w:sz="4" w:space="0" w:color="auto"/>
              <w:right w:val="single" w:sz="4" w:space="0" w:color="auto"/>
            </w:tcBorders>
            <w:noWrap/>
            <w:vAlign w:val="bottom"/>
          </w:tcPr>
          <w:p w14:paraId="7D2AAE28"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7,1</w:t>
            </w:r>
            <w:r w:rsidRPr="00A11723">
              <w:rPr>
                <w:sz w:val="22"/>
                <w:szCs w:val="22"/>
                <w:lang w:val="is-IS"/>
              </w:rPr>
              <w:noBreakHyphen/>
              <w:t>10,0</w:t>
            </w:r>
          </w:p>
        </w:tc>
        <w:tc>
          <w:tcPr>
            <w:tcW w:w="1701" w:type="dxa"/>
            <w:tcBorders>
              <w:top w:val="nil"/>
              <w:left w:val="nil"/>
              <w:bottom w:val="single" w:sz="4" w:space="0" w:color="auto"/>
              <w:right w:val="single" w:sz="4" w:space="0" w:color="auto"/>
            </w:tcBorders>
            <w:noWrap/>
            <w:vAlign w:val="bottom"/>
          </w:tcPr>
          <w:p w14:paraId="7D2AAE29"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w:t>
            </w:r>
          </w:p>
        </w:tc>
        <w:tc>
          <w:tcPr>
            <w:tcW w:w="1843" w:type="dxa"/>
            <w:tcBorders>
              <w:top w:val="nil"/>
              <w:left w:val="nil"/>
              <w:bottom w:val="single" w:sz="4" w:space="0" w:color="auto"/>
              <w:right w:val="single" w:sz="4" w:space="0" w:color="auto"/>
            </w:tcBorders>
          </w:tcPr>
          <w:p w14:paraId="7D2AAE2A" w14:textId="77777777" w:rsidR="00304D98" w:rsidRPr="00A11723" w:rsidRDefault="00304D98" w:rsidP="00BC29B4">
            <w:pPr>
              <w:spacing w:before="40" w:after="40" w:line="260" w:lineRule="atLeast"/>
              <w:jc w:val="center"/>
              <w:rPr>
                <w:sz w:val="22"/>
                <w:szCs w:val="22"/>
                <w:lang w:val="is-IS"/>
              </w:rPr>
            </w:pPr>
          </w:p>
        </w:tc>
        <w:tc>
          <w:tcPr>
            <w:tcW w:w="3118" w:type="dxa"/>
            <w:tcBorders>
              <w:top w:val="nil"/>
              <w:left w:val="single" w:sz="4" w:space="0" w:color="auto"/>
              <w:bottom w:val="single" w:sz="4" w:space="0" w:color="auto"/>
              <w:right w:val="single" w:sz="4" w:space="0" w:color="auto"/>
            </w:tcBorders>
            <w:noWrap/>
            <w:vAlign w:val="bottom"/>
          </w:tcPr>
          <w:p w14:paraId="7D2AAE2B"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0,14</w:t>
            </w:r>
            <w:r w:rsidRPr="00A11723">
              <w:rPr>
                <w:sz w:val="22"/>
                <w:szCs w:val="22"/>
                <w:lang w:val="is-IS"/>
              </w:rPr>
              <w:noBreakHyphen/>
              <w:t>0,1</w:t>
            </w:r>
          </w:p>
        </w:tc>
      </w:tr>
      <w:tr w:rsidR="00304D98" w:rsidRPr="00A11723" w14:paraId="7D2AAE31" w14:textId="77777777" w:rsidTr="00A26156">
        <w:trPr>
          <w:trHeight w:val="255"/>
        </w:trPr>
        <w:tc>
          <w:tcPr>
            <w:tcW w:w="2425" w:type="dxa"/>
            <w:tcBorders>
              <w:top w:val="nil"/>
              <w:left w:val="single" w:sz="4" w:space="0" w:color="auto"/>
              <w:bottom w:val="single" w:sz="4" w:space="0" w:color="auto"/>
              <w:right w:val="single" w:sz="4" w:space="0" w:color="auto"/>
            </w:tcBorders>
            <w:noWrap/>
            <w:vAlign w:val="bottom"/>
          </w:tcPr>
          <w:p w14:paraId="7D2AAE2D"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10,1</w:t>
            </w:r>
            <w:r w:rsidRPr="00A11723">
              <w:rPr>
                <w:sz w:val="22"/>
                <w:szCs w:val="22"/>
                <w:lang w:val="is-IS"/>
              </w:rPr>
              <w:noBreakHyphen/>
              <w:t>15,0</w:t>
            </w:r>
          </w:p>
        </w:tc>
        <w:tc>
          <w:tcPr>
            <w:tcW w:w="1701" w:type="dxa"/>
            <w:tcBorders>
              <w:top w:val="nil"/>
              <w:left w:val="nil"/>
              <w:bottom w:val="single" w:sz="4" w:space="0" w:color="auto"/>
              <w:right w:val="single" w:sz="4" w:space="0" w:color="auto"/>
            </w:tcBorders>
            <w:noWrap/>
            <w:vAlign w:val="bottom"/>
          </w:tcPr>
          <w:p w14:paraId="7D2AAE2E"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1½</w:t>
            </w:r>
          </w:p>
        </w:tc>
        <w:tc>
          <w:tcPr>
            <w:tcW w:w="1843" w:type="dxa"/>
            <w:tcBorders>
              <w:top w:val="nil"/>
              <w:left w:val="nil"/>
              <w:bottom w:val="single" w:sz="4" w:space="0" w:color="auto"/>
              <w:right w:val="single" w:sz="4" w:space="0" w:color="auto"/>
            </w:tcBorders>
          </w:tcPr>
          <w:p w14:paraId="7D2AAE2F" w14:textId="77777777" w:rsidR="00304D98" w:rsidRPr="00A11723" w:rsidRDefault="00304D98" w:rsidP="00BC29B4">
            <w:pPr>
              <w:spacing w:before="40" w:after="40" w:line="260" w:lineRule="atLeast"/>
              <w:jc w:val="center"/>
              <w:rPr>
                <w:sz w:val="22"/>
                <w:szCs w:val="22"/>
                <w:lang w:val="is-IS"/>
              </w:rPr>
            </w:pPr>
          </w:p>
        </w:tc>
        <w:tc>
          <w:tcPr>
            <w:tcW w:w="3118" w:type="dxa"/>
            <w:tcBorders>
              <w:top w:val="nil"/>
              <w:left w:val="single" w:sz="4" w:space="0" w:color="auto"/>
              <w:bottom w:val="single" w:sz="4" w:space="0" w:color="auto"/>
              <w:right w:val="single" w:sz="4" w:space="0" w:color="auto"/>
            </w:tcBorders>
            <w:noWrap/>
            <w:vAlign w:val="bottom"/>
          </w:tcPr>
          <w:p w14:paraId="7D2AAE30"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0,15</w:t>
            </w:r>
            <w:r w:rsidRPr="00A11723">
              <w:rPr>
                <w:sz w:val="22"/>
                <w:szCs w:val="22"/>
                <w:lang w:val="is-IS"/>
              </w:rPr>
              <w:noBreakHyphen/>
              <w:t>0,1</w:t>
            </w:r>
          </w:p>
        </w:tc>
      </w:tr>
      <w:tr w:rsidR="00304D98" w:rsidRPr="00A11723" w14:paraId="7D2AAE36" w14:textId="77777777" w:rsidTr="00A26156">
        <w:trPr>
          <w:trHeight w:val="255"/>
        </w:trPr>
        <w:tc>
          <w:tcPr>
            <w:tcW w:w="2425" w:type="dxa"/>
            <w:tcBorders>
              <w:top w:val="nil"/>
              <w:left w:val="single" w:sz="4" w:space="0" w:color="auto"/>
              <w:bottom w:val="single" w:sz="4" w:space="0" w:color="auto"/>
              <w:right w:val="single" w:sz="4" w:space="0" w:color="auto"/>
            </w:tcBorders>
            <w:noWrap/>
            <w:vAlign w:val="bottom"/>
          </w:tcPr>
          <w:p w14:paraId="7D2AAE32"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15,1</w:t>
            </w:r>
            <w:r w:rsidRPr="00A11723">
              <w:rPr>
                <w:sz w:val="22"/>
                <w:szCs w:val="22"/>
                <w:lang w:val="is-IS"/>
              </w:rPr>
              <w:noBreakHyphen/>
              <w:t>20,0</w:t>
            </w:r>
          </w:p>
        </w:tc>
        <w:tc>
          <w:tcPr>
            <w:tcW w:w="1701" w:type="dxa"/>
            <w:tcBorders>
              <w:top w:val="nil"/>
              <w:left w:val="nil"/>
              <w:bottom w:val="single" w:sz="4" w:space="0" w:color="auto"/>
              <w:right w:val="single" w:sz="4" w:space="0" w:color="auto"/>
            </w:tcBorders>
            <w:noWrap/>
            <w:vAlign w:val="bottom"/>
          </w:tcPr>
          <w:p w14:paraId="7D2AAE33"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2</w:t>
            </w:r>
          </w:p>
        </w:tc>
        <w:tc>
          <w:tcPr>
            <w:tcW w:w="1843" w:type="dxa"/>
            <w:tcBorders>
              <w:top w:val="nil"/>
              <w:left w:val="nil"/>
              <w:bottom w:val="single" w:sz="4" w:space="0" w:color="auto"/>
              <w:right w:val="single" w:sz="4" w:space="0" w:color="auto"/>
            </w:tcBorders>
          </w:tcPr>
          <w:p w14:paraId="7D2AAE34" w14:textId="77777777" w:rsidR="00304D98" w:rsidRPr="00A11723" w:rsidRDefault="00304D98" w:rsidP="00BC29B4">
            <w:pPr>
              <w:spacing w:before="40" w:after="40" w:line="260" w:lineRule="atLeast"/>
              <w:jc w:val="center"/>
              <w:rPr>
                <w:sz w:val="22"/>
                <w:szCs w:val="22"/>
                <w:lang w:val="is-IS"/>
              </w:rPr>
            </w:pPr>
          </w:p>
        </w:tc>
        <w:tc>
          <w:tcPr>
            <w:tcW w:w="3118" w:type="dxa"/>
            <w:tcBorders>
              <w:top w:val="nil"/>
              <w:left w:val="single" w:sz="4" w:space="0" w:color="auto"/>
              <w:bottom w:val="single" w:sz="4" w:space="0" w:color="auto"/>
              <w:right w:val="single" w:sz="4" w:space="0" w:color="auto"/>
            </w:tcBorders>
            <w:noWrap/>
            <w:vAlign w:val="bottom"/>
          </w:tcPr>
          <w:p w14:paraId="7D2AAE35"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0,13</w:t>
            </w:r>
            <w:r w:rsidRPr="00A11723">
              <w:rPr>
                <w:sz w:val="22"/>
                <w:szCs w:val="22"/>
                <w:lang w:val="is-IS"/>
              </w:rPr>
              <w:noBreakHyphen/>
              <w:t>0,1</w:t>
            </w:r>
          </w:p>
        </w:tc>
      </w:tr>
      <w:tr w:rsidR="00304D98" w:rsidRPr="00A11723" w14:paraId="7D2AAE3B" w14:textId="77777777" w:rsidTr="00A26156">
        <w:trPr>
          <w:trHeight w:val="255"/>
        </w:trPr>
        <w:tc>
          <w:tcPr>
            <w:tcW w:w="2425" w:type="dxa"/>
            <w:tcBorders>
              <w:top w:val="nil"/>
              <w:left w:val="single" w:sz="4" w:space="0" w:color="auto"/>
              <w:bottom w:val="single" w:sz="4" w:space="0" w:color="auto"/>
              <w:right w:val="single" w:sz="4" w:space="0" w:color="auto"/>
            </w:tcBorders>
            <w:noWrap/>
            <w:vAlign w:val="bottom"/>
          </w:tcPr>
          <w:p w14:paraId="7D2AAE37"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20,1</w:t>
            </w:r>
            <w:r w:rsidRPr="00A11723">
              <w:rPr>
                <w:sz w:val="22"/>
                <w:szCs w:val="22"/>
                <w:lang w:val="is-IS"/>
              </w:rPr>
              <w:noBreakHyphen/>
              <w:t>25,0</w:t>
            </w:r>
          </w:p>
        </w:tc>
        <w:tc>
          <w:tcPr>
            <w:tcW w:w="1701" w:type="dxa"/>
            <w:tcBorders>
              <w:top w:val="nil"/>
              <w:left w:val="nil"/>
              <w:bottom w:val="single" w:sz="4" w:space="0" w:color="auto"/>
              <w:right w:val="single" w:sz="4" w:space="0" w:color="auto"/>
            </w:tcBorders>
            <w:noWrap/>
            <w:vAlign w:val="bottom"/>
          </w:tcPr>
          <w:p w14:paraId="7D2AAE38" w14:textId="77777777" w:rsidR="00304D98" w:rsidRPr="00A11723" w:rsidRDefault="00304D98" w:rsidP="00BC29B4">
            <w:pPr>
              <w:spacing w:before="40" w:after="40" w:line="260" w:lineRule="atLeast"/>
              <w:jc w:val="center"/>
              <w:rPr>
                <w:sz w:val="22"/>
                <w:szCs w:val="22"/>
                <w:lang w:val="is-IS"/>
              </w:rPr>
            </w:pPr>
          </w:p>
        </w:tc>
        <w:tc>
          <w:tcPr>
            <w:tcW w:w="1843" w:type="dxa"/>
            <w:tcBorders>
              <w:top w:val="nil"/>
              <w:left w:val="nil"/>
              <w:bottom w:val="single" w:sz="4" w:space="0" w:color="auto"/>
              <w:right w:val="single" w:sz="4" w:space="0" w:color="auto"/>
            </w:tcBorders>
            <w:vAlign w:val="bottom"/>
          </w:tcPr>
          <w:p w14:paraId="7D2AAE39"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w:t>
            </w:r>
          </w:p>
        </w:tc>
        <w:tc>
          <w:tcPr>
            <w:tcW w:w="3118" w:type="dxa"/>
            <w:tcBorders>
              <w:top w:val="nil"/>
              <w:left w:val="single" w:sz="4" w:space="0" w:color="auto"/>
              <w:bottom w:val="single" w:sz="4" w:space="0" w:color="auto"/>
              <w:right w:val="single" w:sz="4" w:space="0" w:color="auto"/>
            </w:tcBorders>
            <w:noWrap/>
            <w:vAlign w:val="bottom"/>
          </w:tcPr>
          <w:p w14:paraId="7D2AAE3A"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0,12</w:t>
            </w:r>
            <w:r w:rsidRPr="00A11723">
              <w:rPr>
                <w:sz w:val="22"/>
                <w:szCs w:val="22"/>
                <w:lang w:val="is-IS"/>
              </w:rPr>
              <w:noBreakHyphen/>
              <w:t>0,1</w:t>
            </w:r>
          </w:p>
        </w:tc>
      </w:tr>
      <w:tr w:rsidR="00304D98" w:rsidRPr="00A11723" w14:paraId="7D2AAE40" w14:textId="77777777" w:rsidTr="00A26156">
        <w:trPr>
          <w:trHeight w:val="255"/>
        </w:trPr>
        <w:tc>
          <w:tcPr>
            <w:tcW w:w="2425" w:type="dxa"/>
            <w:tcBorders>
              <w:top w:val="nil"/>
              <w:left w:val="single" w:sz="4" w:space="0" w:color="auto"/>
              <w:bottom w:val="single" w:sz="4" w:space="0" w:color="auto"/>
              <w:right w:val="single" w:sz="4" w:space="0" w:color="auto"/>
            </w:tcBorders>
            <w:noWrap/>
            <w:vAlign w:val="bottom"/>
          </w:tcPr>
          <w:p w14:paraId="7D2AAE3C"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25,1</w:t>
            </w:r>
            <w:r w:rsidRPr="00A11723">
              <w:rPr>
                <w:sz w:val="22"/>
                <w:szCs w:val="22"/>
                <w:lang w:val="is-IS"/>
              </w:rPr>
              <w:noBreakHyphen/>
              <w:t>35,0</w:t>
            </w:r>
          </w:p>
        </w:tc>
        <w:tc>
          <w:tcPr>
            <w:tcW w:w="1701" w:type="dxa"/>
            <w:tcBorders>
              <w:top w:val="nil"/>
              <w:left w:val="nil"/>
              <w:bottom w:val="single" w:sz="4" w:space="0" w:color="auto"/>
              <w:right w:val="single" w:sz="4" w:space="0" w:color="auto"/>
            </w:tcBorders>
            <w:noWrap/>
            <w:vAlign w:val="bottom"/>
          </w:tcPr>
          <w:p w14:paraId="7D2AAE3D" w14:textId="77777777" w:rsidR="00304D98" w:rsidRPr="00A11723" w:rsidRDefault="00304D98" w:rsidP="00BC29B4">
            <w:pPr>
              <w:spacing w:before="40" w:after="40" w:line="260" w:lineRule="atLeast"/>
              <w:jc w:val="center"/>
              <w:rPr>
                <w:sz w:val="22"/>
                <w:szCs w:val="22"/>
                <w:lang w:val="is-IS"/>
              </w:rPr>
            </w:pPr>
          </w:p>
        </w:tc>
        <w:tc>
          <w:tcPr>
            <w:tcW w:w="1843" w:type="dxa"/>
            <w:tcBorders>
              <w:top w:val="nil"/>
              <w:left w:val="nil"/>
              <w:bottom w:val="single" w:sz="4" w:space="0" w:color="auto"/>
              <w:right w:val="single" w:sz="4" w:space="0" w:color="auto"/>
            </w:tcBorders>
            <w:vAlign w:val="bottom"/>
          </w:tcPr>
          <w:p w14:paraId="7D2AAE3E"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1½</w:t>
            </w:r>
          </w:p>
        </w:tc>
        <w:tc>
          <w:tcPr>
            <w:tcW w:w="3118" w:type="dxa"/>
            <w:tcBorders>
              <w:top w:val="nil"/>
              <w:left w:val="single" w:sz="4" w:space="0" w:color="auto"/>
              <w:bottom w:val="single" w:sz="4" w:space="0" w:color="auto"/>
              <w:right w:val="single" w:sz="4" w:space="0" w:color="auto"/>
            </w:tcBorders>
            <w:noWrap/>
            <w:vAlign w:val="bottom"/>
          </w:tcPr>
          <w:p w14:paraId="7D2AAE3F"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0,15</w:t>
            </w:r>
            <w:r w:rsidRPr="00A11723">
              <w:rPr>
                <w:sz w:val="22"/>
                <w:szCs w:val="22"/>
                <w:lang w:val="is-IS"/>
              </w:rPr>
              <w:noBreakHyphen/>
              <w:t>0,1</w:t>
            </w:r>
          </w:p>
        </w:tc>
      </w:tr>
      <w:tr w:rsidR="00304D98" w:rsidRPr="00A11723" w14:paraId="7D2AAE45" w14:textId="77777777" w:rsidTr="00A26156">
        <w:trPr>
          <w:trHeight w:val="255"/>
        </w:trPr>
        <w:tc>
          <w:tcPr>
            <w:tcW w:w="2425" w:type="dxa"/>
            <w:tcBorders>
              <w:top w:val="nil"/>
              <w:left w:val="single" w:sz="4" w:space="0" w:color="auto"/>
              <w:bottom w:val="single" w:sz="4" w:space="0" w:color="auto"/>
              <w:right w:val="single" w:sz="4" w:space="0" w:color="auto"/>
            </w:tcBorders>
            <w:noWrap/>
            <w:vAlign w:val="bottom"/>
          </w:tcPr>
          <w:p w14:paraId="7D2AAE41"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35,1</w:t>
            </w:r>
            <w:r w:rsidRPr="00A11723">
              <w:rPr>
                <w:sz w:val="22"/>
                <w:szCs w:val="22"/>
                <w:lang w:val="is-IS"/>
              </w:rPr>
              <w:noBreakHyphen/>
              <w:t>50,0</w:t>
            </w:r>
          </w:p>
        </w:tc>
        <w:tc>
          <w:tcPr>
            <w:tcW w:w="1701" w:type="dxa"/>
            <w:tcBorders>
              <w:top w:val="nil"/>
              <w:left w:val="nil"/>
              <w:bottom w:val="single" w:sz="4" w:space="0" w:color="auto"/>
              <w:right w:val="single" w:sz="4" w:space="0" w:color="auto"/>
            </w:tcBorders>
            <w:noWrap/>
            <w:vAlign w:val="bottom"/>
          </w:tcPr>
          <w:p w14:paraId="7D2AAE42" w14:textId="77777777" w:rsidR="00304D98" w:rsidRPr="00A11723" w:rsidRDefault="00304D98" w:rsidP="00BC29B4">
            <w:pPr>
              <w:spacing w:before="40" w:after="40" w:line="260" w:lineRule="atLeast"/>
              <w:jc w:val="center"/>
              <w:rPr>
                <w:sz w:val="22"/>
                <w:szCs w:val="22"/>
                <w:lang w:val="is-IS"/>
              </w:rPr>
            </w:pPr>
          </w:p>
        </w:tc>
        <w:tc>
          <w:tcPr>
            <w:tcW w:w="1843" w:type="dxa"/>
            <w:tcBorders>
              <w:top w:val="nil"/>
              <w:left w:val="nil"/>
              <w:bottom w:val="single" w:sz="4" w:space="0" w:color="auto"/>
              <w:right w:val="single" w:sz="4" w:space="0" w:color="auto"/>
            </w:tcBorders>
            <w:vAlign w:val="bottom"/>
          </w:tcPr>
          <w:p w14:paraId="7D2AAE43"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2</w:t>
            </w:r>
          </w:p>
        </w:tc>
        <w:tc>
          <w:tcPr>
            <w:tcW w:w="3118" w:type="dxa"/>
            <w:tcBorders>
              <w:top w:val="nil"/>
              <w:left w:val="single" w:sz="4" w:space="0" w:color="auto"/>
              <w:bottom w:val="single" w:sz="4" w:space="0" w:color="auto"/>
              <w:right w:val="single" w:sz="4" w:space="0" w:color="auto"/>
            </w:tcBorders>
            <w:noWrap/>
            <w:vAlign w:val="bottom"/>
          </w:tcPr>
          <w:p w14:paraId="7D2AAE44" w14:textId="77777777" w:rsidR="00304D98" w:rsidRPr="00A11723" w:rsidRDefault="00304D98" w:rsidP="00BC29B4">
            <w:pPr>
              <w:spacing w:before="40" w:after="40" w:line="260" w:lineRule="atLeast"/>
              <w:jc w:val="center"/>
              <w:rPr>
                <w:sz w:val="22"/>
                <w:szCs w:val="22"/>
                <w:lang w:val="is-IS"/>
              </w:rPr>
            </w:pPr>
            <w:r w:rsidRPr="00A11723">
              <w:rPr>
                <w:sz w:val="22"/>
                <w:szCs w:val="22"/>
                <w:lang w:val="is-IS"/>
              </w:rPr>
              <w:t>0,14</w:t>
            </w:r>
            <w:r w:rsidRPr="00A11723">
              <w:rPr>
                <w:sz w:val="22"/>
                <w:szCs w:val="22"/>
                <w:lang w:val="is-IS"/>
              </w:rPr>
              <w:noBreakHyphen/>
              <w:t>0,1</w:t>
            </w:r>
          </w:p>
        </w:tc>
      </w:tr>
    </w:tbl>
    <w:p w14:paraId="7D2AAE46" w14:textId="77777777" w:rsidR="00304D98" w:rsidRPr="00A11723" w:rsidRDefault="00304D98" w:rsidP="00BC29B4">
      <w:pPr>
        <w:rPr>
          <w:sz w:val="22"/>
          <w:szCs w:val="22"/>
          <w:lang w:val="is-IS"/>
        </w:rPr>
      </w:pPr>
    </w:p>
    <w:p w14:paraId="7D2AAE47" w14:textId="77777777" w:rsidR="00304D98" w:rsidRPr="00A11723" w:rsidRDefault="00304D98" w:rsidP="00BC29B4">
      <w:pPr>
        <w:rPr>
          <w:sz w:val="22"/>
          <w:szCs w:val="22"/>
          <w:lang w:val="is-IS"/>
        </w:rPr>
      </w:pPr>
      <w:r w:rsidRPr="00A11723">
        <w:rPr>
          <w:sz w:val="22"/>
          <w:szCs w:val="22"/>
          <w:lang w:val="is-IS"/>
        </w:rPr>
        <w:t>Íhuga má notkun Metacam mixtúru, dreifu til að skammta lyfið með nákvæmari hætti. Mælt er með notkun Metacam mixtúru, dreifu handa hundum sem vega innan við 4 kg.</w:t>
      </w:r>
    </w:p>
    <w:p w14:paraId="7D2AAE48" w14:textId="77777777" w:rsidR="00304D98" w:rsidRPr="00A11723" w:rsidRDefault="00304D98" w:rsidP="00BC29B4">
      <w:pPr>
        <w:rPr>
          <w:sz w:val="22"/>
          <w:szCs w:val="22"/>
          <w:lang w:val="is-IS"/>
        </w:rPr>
      </w:pPr>
    </w:p>
    <w:p w14:paraId="7D2AAE49" w14:textId="77777777" w:rsidR="00304D98" w:rsidRPr="00A11723" w:rsidRDefault="00304D98" w:rsidP="00BC29B4">
      <w:pPr>
        <w:rPr>
          <w:sz w:val="22"/>
          <w:szCs w:val="22"/>
          <w:lang w:val="is-IS"/>
        </w:rPr>
      </w:pPr>
      <w:r w:rsidRPr="00A11723">
        <w:rPr>
          <w:sz w:val="22"/>
          <w:szCs w:val="22"/>
          <w:lang w:val="is-IS"/>
        </w:rPr>
        <w:t>Klínísk svörun sést yfirleitt innan 3</w:t>
      </w:r>
      <w:r w:rsidRPr="00A11723">
        <w:rPr>
          <w:sz w:val="22"/>
          <w:szCs w:val="22"/>
          <w:lang w:val="is-IS"/>
        </w:rPr>
        <w:noBreakHyphen/>
        <w:t>4 daga. Hætta skal meðhöndlun í síðasta lagi að liðnum 10 dögum ef enginn klínískur bati er sjáanlegur.</w:t>
      </w:r>
    </w:p>
    <w:p w14:paraId="7D2AAE4A" w14:textId="77777777" w:rsidR="00304D98" w:rsidRPr="00A11723" w:rsidRDefault="00304D98" w:rsidP="00BC29B4">
      <w:pPr>
        <w:rPr>
          <w:sz w:val="22"/>
          <w:szCs w:val="22"/>
          <w:lang w:val="is-IS"/>
        </w:rPr>
      </w:pPr>
    </w:p>
    <w:p w14:paraId="7D2AAE4B" w14:textId="77777777" w:rsidR="00304D98" w:rsidRPr="00A11723" w:rsidRDefault="00304D98" w:rsidP="00BC29B4">
      <w:pPr>
        <w:rPr>
          <w:sz w:val="22"/>
          <w:szCs w:val="22"/>
          <w:lang w:val="is-IS"/>
        </w:rPr>
      </w:pPr>
    </w:p>
    <w:p w14:paraId="7D2AAE4C" w14:textId="77777777" w:rsidR="00304D98" w:rsidRPr="00A11723" w:rsidRDefault="00304D98" w:rsidP="00B1430E">
      <w:pPr>
        <w:widowControl w:val="0"/>
        <w:ind w:left="567" w:hanging="567"/>
        <w:rPr>
          <w:b/>
          <w:caps/>
          <w:sz w:val="22"/>
          <w:szCs w:val="22"/>
          <w:lang w:val="is-IS"/>
        </w:rPr>
      </w:pPr>
      <w:r w:rsidRPr="00650EAF">
        <w:rPr>
          <w:b/>
          <w:caps/>
          <w:sz w:val="22"/>
          <w:szCs w:val="22"/>
          <w:highlight w:val="lightGray"/>
          <w:lang w:val="is-IS"/>
        </w:rPr>
        <w:t>9.</w:t>
      </w:r>
      <w:r w:rsidRPr="00A11723">
        <w:rPr>
          <w:b/>
          <w:caps/>
          <w:sz w:val="22"/>
          <w:szCs w:val="22"/>
          <w:lang w:val="is-IS"/>
        </w:rPr>
        <w:tab/>
        <w:t>LEIÐBEININGAR UM RÉTTA LYFJAGJÖF</w:t>
      </w:r>
    </w:p>
    <w:p w14:paraId="7D2AAE4D" w14:textId="77777777" w:rsidR="00304D98" w:rsidRPr="00A11723" w:rsidRDefault="00304D98" w:rsidP="00B1430E">
      <w:pPr>
        <w:widowControl w:val="0"/>
        <w:rPr>
          <w:sz w:val="22"/>
          <w:szCs w:val="22"/>
          <w:lang w:val="is-IS"/>
        </w:rPr>
      </w:pPr>
    </w:p>
    <w:p w14:paraId="7D2AAE4E" w14:textId="77777777" w:rsidR="00304D98" w:rsidRPr="00A11723" w:rsidRDefault="00304D98" w:rsidP="00BC29B4">
      <w:pPr>
        <w:rPr>
          <w:sz w:val="22"/>
          <w:szCs w:val="22"/>
          <w:lang w:val="is-IS"/>
        </w:rPr>
      </w:pPr>
      <w:r w:rsidRPr="00A11723">
        <w:rPr>
          <w:sz w:val="22"/>
          <w:szCs w:val="22"/>
          <w:lang w:val="is-IS"/>
        </w:rPr>
        <w:t>Þess skal sérstaklega gætt að lyfið sé rétt skammtað. Fylgið fyrirmælum dýralæknisins nákvæmlega.</w:t>
      </w:r>
    </w:p>
    <w:p w14:paraId="7D2AAE4F" w14:textId="77777777" w:rsidR="00304D98" w:rsidRPr="00A11723" w:rsidRDefault="00304D98" w:rsidP="00B413E6">
      <w:pPr>
        <w:ind w:left="567" w:hanging="567"/>
        <w:rPr>
          <w:sz w:val="22"/>
          <w:szCs w:val="22"/>
          <w:lang w:val="is-IS"/>
        </w:rPr>
      </w:pPr>
      <w:r w:rsidRPr="00A11723">
        <w:rPr>
          <w:sz w:val="22"/>
          <w:szCs w:val="22"/>
          <w:lang w:val="is-IS"/>
        </w:rPr>
        <w:lastRenderedPageBreak/>
        <w:t>Leiðbeiningar um hvernig opna skal þynnur með barnaöryggislokun:</w:t>
      </w:r>
    </w:p>
    <w:p w14:paraId="7D2AAE50" w14:textId="77777777" w:rsidR="00304D98" w:rsidRPr="00A11723" w:rsidRDefault="00304D98" w:rsidP="00BC29B4">
      <w:pPr>
        <w:ind w:left="567" w:hanging="567"/>
        <w:rPr>
          <w:sz w:val="22"/>
          <w:szCs w:val="22"/>
          <w:lang w:val="is-IS"/>
        </w:rPr>
      </w:pPr>
      <w:r w:rsidRPr="00A11723">
        <w:rPr>
          <w:sz w:val="22"/>
          <w:szCs w:val="22"/>
          <w:lang w:val="is-IS"/>
        </w:rPr>
        <w:t>Þrýstið töflunni úr þynnunni.</w:t>
      </w:r>
    </w:p>
    <w:p w14:paraId="7D2AAE51" w14:textId="77777777" w:rsidR="00304D98" w:rsidRPr="00A11723" w:rsidRDefault="00304D98" w:rsidP="00BC29B4">
      <w:pPr>
        <w:ind w:left="567" w:hanging="567"/>
        <w:rPr>
          <w:sz w:val="22"/>
          <w:szCs w:val="22"/>
          <w:lang w:val="is-IS"/>
        </w:rPr>
      </w:pPr>
    </w:p>
    <w:p w14:paraId="7D2AAE52" w14:textId="77777777" w:rsidR="00304D98" w:rsidRPr="00A11723" w:rsidRDefault="00304D98" w:rsidP="00BC29B4">
      <w:pPr>
        <w:ind w:left="567" w:hanging="567"/>
        <w:rPr>
          <w:sz w:val="22"/>
          <w:szCs w:val="22"/>
          <w:lang w:val="is-IS"/>
        </w:rPr>
      </w:pPr>
    </w:p>
    <w:p w14:paraId="7D2AAE53" w14:textId="77777777" w:rsidR="00304D98" w:rsidRPr="00A11723" w:rsidRDefault="00304D98" w:rsidP="00650EAF">
      <w:pPr>
        <w:ind w:left="567" w:hanging="567"/>
        <w:rPr>
          <w:b/>
          <w:caps/>
          <w:sz w:val="22"/>
          <w:szCs w:val="22"/>
          <w:lang w:val="is-IS"/>
        </w:rPr>
      </w:pPr>
      <w:r w:rsidRPr="00650EAF">
        <w:rPr>
          <w:b/>
          <w:caps/>
          <w:sz w:val="22"/>
          <w:szCs w:val="22"/>
          <w:highlight w:val="lightGray"/>
          <w:lang w:val="is-IS"/>
        </w:rPr>
        <w:t>10.</w:t>
      </w:r>
      <w:r w:rsidRPr="00A11723">
        <w:rPr>
          <w:b/>
          <w:caps/>
          <w:sz w:val="22"/>
          <w:szCs w:val="22"/>
          <w:lang w:val="is-IS"/>
        </w:rPr>
        <w:tab/>
        <w:t>BIÐTÍMI FYRIR AFURÐANÝTINGU</w:t>
      </w:r>
    </w:p>
    <w:p w14:paraId="7D2AAE54" w14:textId="77777777" w:rsidR="00304D98" w:rsidRPr="00A11723" w:rsidRDefault="00304D98" w:rsidP="00BC29B4">
      <w:pPr>
        <w:rPr>
          <w:sz w:val="22"/>
          <w:szCs w:val="22"/>
          <w:lang w:val="is-IS"/>
        </w:rPr>
      </w:pPr>
    </w:p>
    <w:p w14:paraId="7D2AAE55" w14:textId="77777777" w:rsidR="00742F84" w:rsidRPr="00A11723" w:rsidRDefault="00304D98" w:rsidP="00BC29B4">
      <w:pPr>
        <w:rPr>
          <w:sz w:val="22"/>
          <w:szCs w:val="22"/>
          <w:lang w:val="is-IS"/>
        </w:rPr>
      </w:pPr>
      <w:r w:rsidRPr="00A11723">
        <w:rPr>
          <w:sz w:val="22"/>
          <w:szCs w:val="22"/>
          <w:lang w:val="is-IS"/>
        </w:rPr>
        <w:t>Á ekki við.</w:t>
      </w:r>
    </w:p>
    <w:p w14:paraId="7D2AAE56" w14:textId="77777777" w:rsidR="00304D98" w:rsidRPr="00A11723" w:rsidRDefault="00304D98" w:rsidP="00BC29B4">
      <w:pPr>
        <w:rPr>
          <w:sz w:val="22"/>
          <w:szCs w:val="22"/>
          <w:lang w:val="is-IS"/>
        </w:rPr>
      </w:pPr>
    </w:p>
    <w:p w14:paraId="7D2AAE57" w14:textId="77777777" w:rsidR="00FE3B8E" w:rsidRPr="00A11723" w:rsidRDefault="00FE3B8E" w:rsidP="00BC29B4">
      <w:pPr>
        <w:rPr>
          <w:sz w:val="22"/>
          <w:szCs w:val="22"/>
          <w:lang w:val="is-IS"/>
        </w:rPr>
      </w:pPr>
    </w:p>
    <w:p w14:paraId="7D2AAE58" w14:textId="77777777" w:rsidR="00304D98" w:rsidRPr="00A11723" w:rsidRDefault="00304D98" w:rsidP="00BC29B4">
      <w:pPr>
        <w:ind w:left="567" w:hanging="567"/>
        <w:rPr>
          <w:b/>
          <w:caps/>
          <w:sz w:val="22"/>
          <w:szCs w:val="22"/>
          <w:lang w:val="is-IS"/>
        </w:rPr>
      </w:pPr>
      <w:r w:rsidRPr="00650EAF">
        <w:rPr>
          <w:b/>
          <w:caps/>
          <w:sz w:val="22"/>
          <w:szCs w:val="22"/>
          <w:highlight w:val="lightGray"/>
          <w:lang w:val="is-IS"/>
        </w:rPr>
        <w:t>11.</w:t>
      </w:r>
      <w:r w:rsidRPr="00A11723">
        <w:rPr>
          <w:b/>
          <w:caps/>
          <w:sz w:val="22"/>
          <w:szCs w:val="22"/>
          <w:lang w:val="is-IS"/>
        </w:rPr>
        <w:tab/>
      </w:r>
      <w:r w:rsidR="00112D38" w:rsidRPr="00C44E06">
        <w:rPr>
          <w:b/>
          <w:bCs/>
          <w:sz w:val="22"/>
          <w:szCs w:val="22"/>
          <w:lang w:val="is-IS"/>
        </w:rPr>
        <w:t>SÉRSTAKAR VARÚÐARREGLUR VIÐ GEYMSLU</w:t>
      </w:r>
      <w:r w:rsidR="00112D38" w:rsidRPr="00A11723" w:rsidDel="00112D38">
        <w:rPr>
          <w:b/>
          <w:caps/>
          <w:sz w:val="22"/>
          <w:szCs w:val="22"/>
          <w:lang w:val="is-IS"/>
        </w:rPr>
        <w:t xml:space="preserve"> </w:t>
      </w:r>
    </w:p>
    <w:p w14:paraId="7D2AAE59" w14:textId="77777777" w:rsidR="00304D98" w:rsidRPr="00A11723" w:rsidRDefault="00304D98" w:rsidP="00BC29B4">
      <w:pPr>
        <w:rPr>
          <w:sz w:val="22"/>
          <w:szCs w:val="22"/>
          <w:lang w:val="is-IS"/>
        </w:rPr>
      </w:pPr>
    </w:p>
    <w:p w14:paraId="7D2AAE5A" w14:textId="77777777" w:rsidR="00304D98" w:rsidRPr="00A11723" w:rsidRDefault="00304D98" w:rsidP="00BC29B4">
      <w:pPr>
        <w:rPr>
          <w:sz w:val="22"/>
          <w:szCs w:val="22"/>
          <w:lang w:val="is-IS"/>
        </w:rPr>
      </w:pPr>
      <w:r w:rsidRPr="00A11723">
        <w:rPr>
          <w:sz w:val="22"/>
          <w:szCs w:val="22"/>
          <w:lang w:val="is-IS"/>
        </w:rPr>
        <w:t>Geymið þar sem börn hvorki ná til né sjá.</w:t>
      </w:r>
    </w:p>
    <w:p w14:paraId="7D2AAE5B" w14:textId="77777777" w:rsidR="00304D98" w:rsidRPr="00A11723" w:rsidRDefault="00304D98" w:rsidP="00BC29B4">
      <w:pPr>
        <w:rPr>
          <w:sz w:val="22"/>
          <w:szCs w:val="22"/>
          <w:lang w:val="is-IS"/>
        </w:rPr>
      </w:pPr>
      <w:r w:rsidRPr="00A11723">
        <w:rPr>
          <w:sz w:val="22"/>
          <w:szCs w:val="22"/>
          <w:lang w:val="is-IS"/>
        </w:rPr>
        <w:t>Engin sérstök fyrirmæli eru um geymsluaðstæður dýralyfsins.</w:t>
      </w:r>
    </w:p>
    <w:p w14:paraId="7D2AAE5C" w14:textId="77777777" w:rsidR="00304D98" w:rsidRPr="00A11723" w:rsidRDefault="005D3A45" w:rsidP="00BC29B4">
      <w:pPr>
        <w:rPr>
          <w:sz w:val="22"/>
          <w:szCs w:val="22"/>
          <w:lang w:val="is-IS"/>
        </w:rPr>
      </w:pPr>
      <w:r w:rsidRPr="00650EAF">
        <w:rPr>
          <w:noProof/>
          <w:sz w:val="22"/>
          <w:szCs w:val="22"/>
          <w:lang w:val="is-IS"/>
        </w:rPr>
        <w:t>Ekki skal nota dýralyfið eftir fyrningardagsetningu sem tilgreind er á öskjunni og þynnunni á eftir</w:t>
      </w:r>
      <w:r w:rsidRPr="00A11723" w:rsidDel="005D3A45">
        <w:rPr>
          <w:sz w:val="22"/>
          <w:szCs w:val="22"/>
          <w:lang w:val="is-IS"/>
        </w:rPr>
        <w:t xml:space="preserve"> </w:t>
      </w:r>
      <w:r w:rsidR="00304D98" w:rsidRPr="00A11723">
        <w:rPr>
          <w:sz w:val="22"/>
          <w:szCs w:val="22"/>
          <w:lang w:val="is-IS"/>
        </w:rPr>
        <w:t>EXP.</w:t>
      </w:r>
    </w:p>
    <w:p w14:paraId="7D2AAE5D" w14:textId="77777777" w:rsidR="00304D98" w:rsidRPr="00A11723" w:rsidRDefault="00304D98" w:rsidP="00BC29B4">
      <w:pPr>
        <w:rPr>
          <w:sz w:val="22"/>
          <w:szCs w:val="22"/>
          <w:lang w:val="is-IS"/>
        </w:rPr>
      </w:pPr>
    </w:p>
    <w:p w14:paraId="7D2AAE5E" w14:textId="77777777" w:rsidR="00304D98" w:rsidRPr="00A11723" w:rsidRDefault="00304D98" w:rsidP="00BC29B4">
      <w:pPr>
        <w:rPr>
          <w:sz w:val="22"/>
          <w:szCs w:val="22"/>
          <w:lang w:val="is-IS"/>
        </w:rPr>
      </w:pPr>
    </w:p>
    <w:p w14:paraId="7D2AAE5F" w14:textId="77777777" w:rsidR="00304D98" w:rsidRPr="00A11723" w:rsidRDefault="00304D98" w:rsidP="00BC29B4">
      <w:pPr>
        <w:rPr>
          <w:b/>
          <w:sz w:val="22"/>
          <w:szCs w:val="22"/>
          <w:lang w:val="is-IS"/>
        </w:rPr>
      </w:pPr>
      <w:r w:rsidRPr="00650EAF">
        <w:rPr>
          <w:b/>
          <w:sz w:val="22"/>
          <w:szCs w:val="22"/>
          <w:highlight w:val="lightGray"/>
          <w:lang w:val="is-IS"/>
        </w:rPr>
        <w:t>12.</w:t>
      </w:r>
      <w:r w:rsidRPr="00A11723">
        <w:rPr>
          <w:b/>
          <w:sz w:val="22"/>
          <w:szCs w:val="22"/>
          <w:lang w:val="is-IS"/>
        </w:rPr>
        <w:tab/>
        <w:t>SÉRSTÖK VARNAÐARORÐ</w:t>
      </w:r>
    </w:p>
    <w:p w14:paraId="7D2AAE60" w14:textId="77777777" w:rsidR="00304D98" w:rsidRPr="00A11723" w:rsidRDefault="00304D98" w:rsidP="00BC29B4">
      <w:pPr>
        <w:rPr>
          <w:sz w:val="22"/>
          <w:szCs w:val="22"/>
          <w:lang w:val="is-IS"/>
        </w:rPr>
      </w:pPr>
    </w:p>
    <w:p w14:paraId="7D2AAE61" w14:textId="77777777" w:rsidR="00304D98" w:rsidRPr="00A11723" w:rsidRDefault="00DB53E8" w:rsidP="00CE7967">
      <w:pPr>
        <w:ind w:left="567" w:hanging="567"/>
        <w:rPr>
          <w:bCs/>
          <w:sz w:val="22"/>
          <w:szCs w:val="22"/>
          <w:u w:val="single"/>
          <w:lang w:val="is-IS"/>
        </w:rPr>
      </w:pPr>
      <w:r>
        <w:rPr>
          <w:bCs/>
          <w:sz w:val="22"/>
          <w:szCs w:val="22"/>
          <w:u w:val="single"/>
          <w:lang w:val="is-IS"/>
        </w:rPr>
        <w:t>Sérstakar varúðarreglur</w:t>
      </w:r>
      <w:r w:rsidR="00304D98" w:rsidRPr="00A11723">
        <w:rPr>
          <w:bCs/>
          <w:sz w:val="22"/>
          <w:szCs w:val="22"/>
          <w:u w:val="single"/>
          <w:lang w:val="is-IS"/>
        </w:rPr>
        <w:t xml:space="preserve"> við notkun hjá dýrum</w:t>
      </w:r>
      <w:r w:rsidR="00C0612F">
        <w:rPr>
          <w:bCs/>
          <w:sz w:val="22"/>
          <w:szCs w:val="22"/>
          <w:u w:val="single"/>
          <w:lang w:val="is-IS"/>
        </w:rPr>
        <w:t>:</w:t>
      </w:r>
    </w:p>
    <w:p w14:paraId="7D2AAE62" w14:textId="77777777" w:rsidR="00304D98" w:rsidRPr="00A11723" w:rsidRDefault="00304D98"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AE63" w14:textId="77777777" w:rsidR="00304D98" w:rsidRPr="00A11723" w:rsidRDefault="00304D98" w:rsidP="00BC29B4">
      <w:pPr>
        <w:rPr>
          <w:sz w:val="22"/>
          <w:szCs w:val="22"/>
          <w:lang w:val="is-IS"/>
        </w:rPr>
      </w:pPr>
      <w:r w:rsidRPr="00A11723">
        <w:rPr>
          <w:sz w:val="22"/>
          <w:szCs w:val="22"/>
          <w:lang w:val="is-IS"/>
        </w:rPr>
        <w:t>Þetta dýralyf handa hundum má ekki nota handa köttum vegna þess að það hentar ekki til notkunar í þeirri dýrategund. Fyrir ketti skal nota Metacam 0,5 mg/ml mixtúru, dreifu handa köttum.</w:t>
      </w:r>
    </w:p>
    <w:p w14:paraId="7D2AAE64" w14:textId="77777777" w:rsidR="00304D98" w:rsidRPr="00A11723" w:rsidRDefault="00304D98" w:rsidP="00BC29B4">
      <w:pPr>
        <w:rPr>
          <w:sz w:val="22"/>
          <w:szCs w:val="22"/>
          <w:lang w:val="is-IS"/>
        </w:rPr>
      </w:pPr>
    </w:p>
    <w:p w14:paraId="7D2AAE65" w14:textId="77777777" w:rsidR="00304D98" w:rsidRPr="00A11723" w:rsidRDefault="00DB53E8" w:rsidP="00CE7967">
      <w:pPr>
        <w:ind w:left="567" w:hanging="567"/>
        <w:rPr>
          <w:bCs/>
          <w:sz w:val="22"/>
          <w:szCs w:val="22"/>
          <w:u w:val="single"/>
          <w:lang w:val="is-IS"/>
        </w:rPr>
      </w:pPr>
      <w:r>
        <w:rPr>
          <w:bCs/>
          <w:sz w:val="22"/>
          <w:szCs w:val="22"/>
          <w:u w:val="single"/>
          <w:lang w:val="is-IS"/>
        </w:rPr>
        <w:t>Sérstakar varúðarreglur</w:t>
      </w:r>
      <w:r w:rsidR="00304D98" w:rsidRPr="00A11723">
        <w:rPr>
          <w:bCs/>
          <w:sz w:val="22"/>
          <w:szCs w:val="22"/>
          <w:u w:val="single"/>
          <w:lang w:val="is-IS"/>
        </w:rPr>
        <w:t xml:space="preserve"> fyrir þann sem gefur</w:t>
      </w:r>
      <w:r w:rsidR="00C0612F">
        <w:rPr>
          <w:bCs/>
          <w:sz w:val="22"/>
          <w:szCs w:val="22"/>
          <w:u w:val="single"/>
          <w:lang w:val="is-IS"/>
        </w:rPr>
        <w:t xml:space="preserve"> dýrinu</w:t>
      </w:r>
      <w:r w:rsidR="00304D98" w:rsidRPr="00A11723">
        <w:rPr>
          <w:bCs/>
          <w:sz w:val="22"/>
          <w:szCs w:val="22"/>
          <w:u w:val="single"/>
          <w:lang w:val="is-IS"/>
        </w:rPr>
        <w:t xml:space="preserve"> lyfið</w:t>
      </w:r>
      <w:r w:rsidR="00C0612F">
        <w:rPr>
          <w:bCs/>
          <w:sz w:val="22"/>
          <w:szCs w:val="22"/>
          <w:u w:val="single"/>
          <w:lang w:val="is-IS"/>
        </w:rPr>
        <w:t>:</w:t>
      </w:r>
    </w:p>
    <w:p w14:paraId="7D2AAE66" w14:textId="77777777" w:rsidR="00304D98" w:rsidRPr="00A11723" w:rsidRDefault="00304D98" w:rsidP="00BC29B4">
      <w:pPr>
        <w:rPr>
          <w:sz w:val="22"/>
          <w:szCs w:val="22"/>
          <w:lang w:val="is-IS"/>
        </w:rPr>
      </w:pPr>
      <w:r w:rsidRPr="00A11723">
        <w:rPr>
          <w:sz w:val="22"/>
          <w:szCs w:val="22"/>
          <w:lang w:val="is-IS"/>
        </w:rPr>
        <w:t>Þeir sem hafa ofnæmi fyrir bólgueyðandi verkjalyfjum skulu forðast snertingu við dýralyfið.</w:t>
      </w:r>
    </w:p>
    <w:p w14:paraId="7D2AAE67" w14:textId="77777777" w:rsidR="00304D98" w:rsidRPr="00A11723" w:rsidRDefault="00304D98" w:rsidP="00BC29B4">
      <w:pPr>
        <w:rPr>
          <w:sz w:val="22"/>
          <w:szCs w:val="22"/>
          <w:lang w:val="is-IS"/>
        </w:rPr>
      </w:pPr>
      <w:r w:rsidRPr="00A11723">
        <w:rPr>
          <w:sz w:val="22"/>
          <w:szCs w:val="22"/>
          <w:lang w:val="is-IS"/>
        </w:rPr>
        <w:t>Ef sá sem annast lyfjagjöf tekur dýralyfið inn fyrir slysni, skal tafarlaust leita til læknis og hafa meðferðis fylgiseðil eða öskju dýralyfsins.</w:t>
      </w:r>
    </w:p>
    <w:p w14:paraId="7D2AAE68" w14:textId="77777777" w:rsidR="00304D98" w:rsidRPr="00A11723" w:rsidRDefault="00304D98" w:rsidP="00BC29B4">
      <w:pPr>
        <w:rPr>
          <w:sz w:val="22"/>
          <w:szCs w:val="22"/>
          <w:lang w:val="is-IS"/>
        </w:rPr>
      </w:pPr>
    </w:p>
    <w:p w14:paraId="7D2AAE69" w14:textId="77777777" w:rsidR="00304D98" w:rsidRPr="00A11723" w:rsidRDefault="00C0612F" w:rsidP="00CE7967">
      <w:pPr>
        <w:ind w:left="567" w:hanging="567"/>
        <w:rPr>
          <w:bCs/>
          <w:sz w:val="22"/>
          <w:szCs w:val="22"/>
          <w:u w:val="single"/>
          <w:lang w:val="is-IS"/>
        </w:rPr>
      </w:pPr>
      <w:r>
        <w:rPr>
          <w:bCs/>
          <w:sz w:val="22"/>
          <w:szCs w:val="22"/>
          <w:u w:val="single"/>
          <w:lang w:val="is-IS"/>
        </w:rPr>
        <w:t>Meðganga</w:t>
      </w:r>
      <w:r w:rsidR="00304D98" w:rsidRPr="00A11723">
        <w:rPr>
          <w:bCs/>
          <w:sz w:val="22"/>
          <w:szCs w:val="22"/>
          <w:u w:val="single"/>
          <w:lang w:val="is-IS"/>
        </w:rPr>
        <w:t xml:space="preserve"> </w:t>
      </w:r>
      <w:r>
        <w:rPr>
          <w:bCs/>
          <w:sz w:val="22"/>
          <w:szCs w:val="22"/>
          <w:u w:val="single"/>
          <w:lang w:val="is-IS"/>
        </w:rPr>
        <w:t>og</w:t>
      </w:r>
      <w:r w:rsidR="00304D98" w:rsidRPr="00A11723">
        <w:rPr>
          <w:bCs/>
          <w:sz w:val="22"/>
          <w:szCs w:val="22"/>
          <w:u w:val="single"/>
          <w:lang w:val="is-IS"/>
        </w:rPr>
        <w:t xml:space="preserve"> mjólkurgjöf</w:t>
      </w:r>
      <w:r>
        <w:rPr>
          <w:bCs/>
          <w:sz w:val="22"/>
          <w:szCs w:val="22"/>
          <w:u w:val="single"/>
          <w:lang w:val="is-IS"/>
        </w:rPr>
        <w:t>:</w:t>
      </w:r>
    </w:p>
    <w:p w14:paraId="7D2AAE6A" w14:textId="77777777" w:rsidR="00304D98" w:rsidRPr="00A11723" w:rsidRDefault="00304D98" w:rsidP="00BC29B4">
      <w:pPr>
        <w:rPr>
          <w:sz w:val="22"/>
          <w:szCs w:val="22"/>
          <w:lang w:val="is-IS"/>
        </w:rPr>
      </w:pPr>
      <w:r w:rsidRPr="00A11723">
        <w:rPr>
          <w:sz w:val="22"/>
          <w:szCs w:val="22"/>
          <w:lang w:val="is-IS"/>
        </w:rPr>
        <w:t>Sjá kaflann „Frábendingar“.</w:t>
      </w:r>
    </w:p>
    <w:p w14:paraId="7D2AAE6B" w14:textId="77777777" w:rsidR="00304D98" w:rsidRPr="00A11723" w:rsidRDefault="00304D98" w:rsidP="00BC29B4">
      <w:pPr>
        <w:rPr>
          <w:sz w:val="22"/>
          <w:szCs w:val="22"/>
          <w:lang w:val="is-IS"/>
        </w:rPr>
      </w:pPr>
    </w:p>
    <w:p w14:paraId="7D2AAE6C" w14:textId="77777777" w:rsidR="00304D98" w:rsidRPr="00A11723" w:rsidRDefault="00304D98" w:rsidP="00CE7967">
      <w:pPr>
        <w:ind w:left="567" w:hanging="567"/>
        <w:rPr>
          <w:bCs/>
          <w:sz w:val="22"/>
          <w:szCs w:val="22"/>
          <w:u w:val="single"/>
          <w:lang w:val="is-IS"/>
        </w:rPr>
      </w:pPr>
      <w:r w:rsidRPr="00A11723">
        <w:rPr>
          <w:bCs/>
          <w:sz w:val="22"/>
          <w:szCs w:val="22"/>
          <w:u w:val="single"/>
          <w:lang w:val="is-IS"/>
        </w:rPr>
        <w:t>Milliverkanir</w:t>
      </w:r>
      <w:r w:rsidR="00C0612F" w:rsidRPr="00C44E06">
        <w:rPr>
          <w:sz w:val="22"/>
          <w:szCs w:val="22"/>
          <w:u w:val="single"/>
          <w:lang w:val="is-IS"/>
        </w:rPr>
        <w:t xml:space="preserve"> við önnur lyf og aðrar milliverkanir</w:t>
      </w:r>
      <w:r w:rsidR="00346CDA">
        <w:rPr>
          <w:bCs/>
          <w:sz w:val="22"/>
          <w:szCs w:val="22"/>
          <w:u w:val="single"/>
          <w:lang w:val="is-IS"/>
        </w:rPr>
        <w:t>:</w:t>
      </w:r>
    </w:p>
    <w:p w14:paraId="7D2AAE6D" w14:textId="77777777" w:rsidR="00304D98" w:rsidRPr="00A11723" w:rsidRDefault="00304D98" w:rsidP="00BC29B4">
      <w:pPr>
        <w:rPr>
          <w:sz w:val="22"/>
          <w:szCs w:val="22"/>
          <w:lang w:val="is-IS"/>
        </w:rPr>
      </w:pPr>
      <w:r w:rsidRPr="00A11723">
        <w:rPr>
          <w:sz w:val="22"/>
          <w:szCs w:val="22"/>
          <w:lang w:val="is-IS"/>
        </w:rPr>
        <w:t>Önnur bólgueyðandi verkjalyf, þvagræsilyf, segavarnarlyf, sýklalyf af flokki amínóglýkósíða og lyf sem eru mikið próteinbundin geta keppt um bindingu og þannig valdið eiturverkunum. Ekki má gefa Metacam samtímis öðrum bólgueyðandi verkjalyfjum eða sykursterum.</w:t>
      </w:r>
    </w:p>
    <w:p w14:paraId="7D2AAE6E" w14:textId="77777777" w:rsidR="00304D98" w:rsidRPr="00A11723" w:rsidRDefault="00304D98" w:rsidP="00BC29B4">
      <w:pPr>
        <w:rPr>
          <w:sz w:val="22"/>
          <w:szCs w:val="22"/>
          <w:lang w:val="is-IS"/>
        </w:rPr>
      </w:pPr>
      <w:r w:rsidRPr="00A11723">
        <w:rPr>
          <w:sz w:val="22"/>
          <w:szCs w:val="22"/>
          <w:lang w:val="is-IS"/>
        </w:rPr>
        <w:t>Meðferð með bólgueyðandi lyfjum, áður en til meðferðar með þessu lyfi kemur, getur leitt til viðbótar eða aukinna aukaverkana og því ætti ekki að gefa slík dýralyf í að minnsta kosti 24 klst. áður en meðhöndlun með þessu lyfi hefst. Meðferðarlausa tímabilið verður þó að taka mið af lyfjafræðilegum eiginleikum þeirra lyfja sem voru notuð áður.</w:t>
      </w:r>
    </w:p>
    <w:p w14:paraId="7D2AAE6F" w14:textId="77777777" w:rsidR="00304D98" w:rsidRPr="00A11723" w:rsidRDefault="00304D98" w:rsidP="00BC29B4">
      <w:pPr>
        <w:rPr>
          <w:sz w:val="22"/>
          <w:szCs w:val="22"/>
          <w:lang w:val="is-IS"/>
        </w:rPr>
      </w:pPr>
    </w:p>
    <w:p w14:paraId="7D2AAE70" w14:textId="77777777" w:rsidR="00304D98" w:rsidRPr="00A11723" w:rsidRDefault="00304D98" w:rsidP="00CE7967">
      <w:pPr>
        <w:ind w:left="567" w:hanging="567"/>
        <w:rPr>
          <w:bCs/>
          <w:sz w:val="22"/>
          <w:szCs w:val="22"/>
          <w:u w:val="single"/>
          <w:lang w:val="is-IS"/>
        </w:rPr>
      </w:pPr>
      <w:r w:rsidRPr="00A11723">
        <w:rPr>
          <w:bCs/>
          <w:sz w:val="22"/>
          <w:szCs w:val="22"/>
          <w:u w:val="single"/>
          <w:lang w:val="is-IS"/>
        </w:rPr>
        <w:t>Ofskömmtun</w:t>
      </w:r>
      <w:r w:rsidR="006A6989">
        <w:rPr>
          <w:bCs/>
          <w:sz w:val="22"/>
          <w:szCs w:val="22"/>
          <w:u w:val="single"/>
          <w:lang w:val="is-IS"/>
        </w:rPr>
        <w:t xml:space="preserve"> </w:t>
      </w:r>
      <w:r w:rsidR="006A6989" w:rsidRPr="00C44E06">
        <w:rPr>
          <w:sz w:val="22"/>
          <w:szCs w:val="22"/>
          <w:u w:val="single"/>
          <w:lang w:val="is-IS"/>
        </w:rPr>
        <w:t>(einkenni, bráðameðferð, móteitur)</w:t>
      </w:r>
      <w:r w:rsidR="00346CDA">
        <w:rPr>
          <w:bCs/>
          <w:sz w:val="22"/>
          <w:szCs w:val="22"/>
          <w:u w:val="single"/>
          <w:lang w:val="is-IS"/>
        </w:rPr>
        <w:t>:</w:t>
      </w:r>
    </w:p>
    <w:p w14:paraId="7D2AAE71" w14:textId="77777777" w:rsidR="00304D98" w:rsidRPr="00A11723" w:rsidRDefault="00304D98" w:rsidP="00BC29B4">
      <w:pPr>
        <w:rPr>
          <w:sz w:val="22"/>
          <w:szCs w:val="22"/>
          <w:lang w:val="is-IS"/>
        </w:rPr>
      </w:pPr>
      <w:r w:rsidRPr="00A11723">
        <w:rPr>
          <w:sz w:val="22"/>
          <w:szCs w:val="22"/>
          <w:lang w:val="is-IS"/>
        </w:rPr>
        <w:t>Við ofskömmtun skal meðhöndla í samræmi við einkenni.</w:t>
      </w:r>
    </w:p>
    <w:p w14:paraId="7D2AAE72" w14:textId="77777777" w:rsidR="00304D98" w:rsidRPr="00A11723" w:rsidRDefault="00304D98" w:rsidP="00BC29B4">
      <w:pPr>
        <w:rPr>
          <w:sz w:val="22"/>
          <w:szCs w:val="22"/>
          <w:lang w:val="is-IS"/>
        </w:rPr>
      </w:pPr>
    </w:p>
    <w:p w14:paraId="7D2AAE73" w14:textId="77777777" w:rsidR="00304D98" w:rsidRPr="00A11723" w:rsidRDefault="00304D98" w:rsidP="00BC29B4">
      <w:pPr>
        <w:rPr>
          <w:sz w:val="22"/>
          <w:szCs w:val="22"/>
          <w:lang w:val="is-IS"/>
        </w:rPr>
      </w:pPr>
    </w:p>
    <w:p w14:paraId="7D2AAE74" w14:textId="77777777" w:rsidR="00304D98" w:rsidRPr="00A11723" w:rsidRDefault="00304D98" w:rsidP="00BC29B4">
      <w:pPr>
        <w:ind w:left="567" w:hanging="567"/>
        <w:rPr>
          <w:b/>
          <w:sz w:val="22"/>
          <w:szCs w:val="22"/>
          <w:lang w:val="is-IS"/>
        </w:rPr>
      </w:pPr>
      <w:r w:rsidRPr="00650EAF">
        <w:rPr>
          <w:b/>
          <w:sz w:val="22"/>
          <w:szCs w:val="22"/>
          <w:highlight w:val="lightGray"/>
          <w:lang w:val="is-IS"/>
        </w:rPr>
        <w:t>13.</w:t>
      </w:r>
      <w:r w:rsidRPr="00A11723">
        <w:rPr>
          <w:b/>
          <w:sz w:val="22"/>
          <w:szCs w:val="22"/>
          <w:lang w:val="is-IS"/>
        </w:rPr>
        <w:tab/>
        <w:t>SÉRSTAKAR VARÚÐARREGLUR VEGNA FÖRGUNAR ÓNOTAÐRA LYFJA EÐA ÚRGANGS, EF VIÐ Á</w:t>
      </w:r>
    </w:p>
    <w:p w14:paraId="7D2AAE75" w14:textId="77777777" w:rsidR="00304D98" w:rsidRPr="00A11723" w:rsidRDefault="00304D98" w:rsidP="00BC29B4">
      <w:pPr>
        <w:rPr>
          <w:sz w:val="22"/>
          <w:szCs w:val="22"/>
          <w:lang w:val="is-IS"/>
        </w:rPr>
      </w:pPr>
    </w:p>
    <w:p w14:paraId="7D2AAE76" w14:textId="77777777" w:rsidR="00146F8F" w:rsidRPr="00C44E06" w:rsidRDefault="00146F8F" w:rsidP="00146F8F">
      <w:pPr>
        <w:rPr>
          <w:noProof/>
          <w:sz w:val="22"/>
          <w:szCs w:val="22"/>
          <w:lang w:val="is-IS"/>
        </w:rPr>
      </w:pPr>
      <w:r w:rsidRPr="00C44E06">
        <w:rPr>
          <w:noProof/>
          <w:sz w:val="22"/>
          <w:szCs w:val="22"/>
          <w:lang w:val="is-IS"/>
        </w:rPr>
        <w:t>Ekki má skola lyfjum niður í frárennslislagnir eða fleygja þeim með heimilissorpi.</w:t>
      </w:r>
      <w:r w:rsidR="00C44E06">
        <w:rPr>
          <w:noProof/>
          <w:sz w:val="22"/>
          <w:szCs w:val="22"/>
          <w:lang w:val="is-IS"/>
        </w:rPr>
        <w:t xml:space="preserve"> </w:t>
      </w:r>
      <w:r w:rsidRPr="00C44E06">
        <w:rPr>
          <w:noProof/>
          <w:sz w:val="22"/>
          <w:szCs w:val="22"/>
          <w:lang w:val="is-IS"/>
        </w:rPr>
        <w:t>Leitið ráða hjá dýralækni um hvernig heppilegast er að farga lyfjum sem hætt er að nota. Markmiðið er að vernda umhverfið.</w:t>
      </w:r>
    </w:p>
    <w:p w14:paraId="7D2AAE77" w14:textId="77777777" w:rsidR="00304D98" w:rsidRPr="00A11723" w:rsidRDefault="00304D98" w:rsidP="00BC29B4">
      <w:pPr>
        <w:rPr>
          <w:sz w:val="22"/>
          <w:szCs w:val="22"/>
          <w:lang w:val="is-IS"/>
        </w:rPr>
      </w:pPr>
    </w:p>
    <w:p w14:paraId="7D2AAE78" w14:textId="77777777" w:rsidR="00304D98" w:rsidRPr="00A11723" w:rsidRDefault="00304D98" w:rsidP="00BC29B4">
      <w:pPr>
        <w:rPr>
          <w:sz w:val="22"/>
          <w:szCs w:val="22"/>
          <w:lang w:val="is-IS"/>
        </w:rPr>
      </w:pPr>
    </w:p>
    <w:p w14:paraId="7D2AAE79" w14:textId="77777777" w:rsidR="00304D98" w:rsidRPr="00A11723" w:rsidRDefault="00304D98" w:rsidP="00650EAF">
      <w:pPr>
        <w:keepNext/>
        <w:rPr>
          <w:b/>
          <w:caps/>
          <w:sz w:val="22"/>
          <w:szCs w:val="22"/>
          <w:lang w:val="is-IS"/>
        </w:rPr>
      </w:pPr>
      <w:r w:rsidRPr="00650EAF">
        <w:rPr>
          <w:b/>
          <w:caps/>
          <w:sz w:val="22"/>
          <w:szCs w:val="22"/>
          <w:highlight w:val="lightGray"/>
          <w:lang w:val="is-IS"/>
        </w:rPr>
        <w:lastRenderedPageBreak/>
        <w:t>14.</w:t>
      </w:r>
      <w:r w:rsidRPr="00A11723">
        <w:rPr>
          <w:b/>
          <w:caps/>
          <w:sz w:val="22"/>
          <w:szCs w:val="22"/>
          <w:lang w:val="is-IS"/>
        </w:rPr>
        <w:tab/>
        <w:t>dagsetning síðustu SAMÞYKKTAR fylgiseðilsins</w:t>
      </w:r>
    </w:p>
    <w:p w14:paraId="7D2AAE7A" w14:textId="77777777" w:rsidR="00304D98" w:rsidRPr="00A11723" w:rsidRDefault="00304D98" w:rsidP="00650EAF">
      <w:pPr>
        <w:keepNext/>
        <w:rPr>
          <w:sz w:val="22"/>
          <w:szCs w:val="22"/>
          <w:lang w:val="is-IS"/>
        </w:rPr>
      </w:pPr>
    </w:p>
    <w:p w14:paraId="7D2AAE7B" w14:textId="77777777" w:rsidR="00304D98" w:rsidRPr="00A11723" w:rsidRDefault="00304D98" w:rsidP="00650EAF">
      <w:pPr>
        <w:keepNext/>
        <w:rPr>
          <w:bCs/>
          <w:noProof/>
          <w:sz w:val="22"/>
          <w:szCs w:val="22"/>
          <w:lang w:val="is-IS"/>
        </w:rPr>
      </w:pPr>
      <w:r w:rsidRPr="00A11723">
        <w:rPr>
          <w:bCs/>
          <w:noProof/>
          <w:sz w:val="22"/>
          <w:szCs w:val="22"/>
          <w:lang w:val="is-IS"/>
        </w:rPr>
        <w:t xml:space="preserve">Ítarlegar upplýsingar um </w:t>
      </w:r>
      <w:r w:rsidR="00E33D42">
        <w:rPr>
          <w:bCs/>
          <w:noProof/>
          <w:sz w:val="22"/>
          <w:szCs w:val="22"/>
          <w:lang w:val="is-IS"/>
        </w:rPr>
        <w:t>dýralyfið eru birtar á vef</w:t>
      </w:r>
      <w:r w:rsidRPr="00A11723">
        <w:rPr>
          <w:bCs/>
          <w:noProof/>
          <w:sz w:val="22"/>
          <w:szCs w:val="22"/>
          <w:lang w:val="is-IS"/>
        </w:rPr>
        <w:t xml:space="preserve"> Lyfjastofnunar Evrópu </w:t>
      </w:r>
      <w:hyperlink r:id="rId30" w:history="1">
        <w:r w:rsidR="00C44E06" w:rsidRPr="00C44E06">
          <w:rPr>
            <w:rStyle w:val="Hyperlink"/>
            <w:sz w:val="22"/>
            <w:szCs w:val="22"/>
            <w:lang w:val="is-IS"/>
          </w:rPr>
          <w:t>http://www.ema.europa.eu/</w:t>
        </w:r>
      </w:hyperlink>
      <w:r w:rsidRPr="00A11723">
        <w:rPr>
          <w:sz w:val="22"/>
          <w:szCs w:val="22"/>
          <w:lang w:val="is-IS"/>
        </w:rPr>
        <w:t>.</w:t>
      </w:r>
    </w:p>
    <w:p w14:paraId="7D2AAE7C" w14:textId="77777777" w:rsidR="00304D98" w:rsidRPr="00650EAF" w:rsidRDefault="00304D98" w:rsidP="00BC29B4">
      <w:pPr>
        <w:rPr>
          <w:bCs/>
          <w:caps/>
          <w:sz w:val="22"/>
          <w:szCs w:val="22"/>
          <w:lang w:val="is-IS"/>
        </w:rPr>
      </w:pPr>
    </w:p>
    <w:p w14:paraId="7D2AAE7D" w14:textId="77777777" w:rsidR="006E3225" w:rsidRPr="00650EAF" w:rsidRDefault="006E3225" w:rsidP="00BC29B4">
      <w:pPr>
        <w:rPr>
          <w:bCs/>
          <w:caps/>
          <w:sz w:val="22"/>
          <w:szCs w:val="22"/>
          <w:lang w:val="is-IS"/>
        </w:rPr>
      </w:pPr>
    </w:p>
    <w:p w14:paraId="7D2AAE7E" w14:textId="77777777" w:rsidR="00304D98" w:rsidRPr="00A11723" w:rsidRDefault="00304D98" w:rsidP="00BC29B4">
      <w:pPr>
        <w:rPr>
          <w:b/>
          <w:sz w:val="22"/>
          <w:szCs w:val="22"/>
          <w:lang w:val="is-IS"/>
        </w:rPr>
      </w:pPr>
      <w:r w:rsidRPr="00650EAF">
        <w:rPr>
          <w:b/>
          <w:sz w:val="22"/>
          <w:szCs w:val="22"/>
          <w:highlight w:val="lightGray"/>
          <w:lang w:val="is-IS"/>
        </w:rPr>
        <w:t>15.</w:t>
      </w:r>
      <w:r w:rsidRPr="00A11723">
        <w:rPr>
          <w:b/>
          <w:sz w:val="22"/>
          <w:szCs w:val="22"/>
          <w:lang w:val="is-IS"/>
        </w:rPr>
        <w:tab/>
        <w:t>AÐRAR UPPLÝSINGAR</w:t>
      </w:r>
    </w:p>
    <w:p w14:paraId="7D2AAE7F" w14:textId="77777777" w:rsidR="00742F84" w:rsidRPr="00A11723" w:rsidRDefault="00742F84" w:rsidP="00BC29B4">
      <w:pPr>
        <w:rPr>
          <w:sz w:val="22"/>
          <w:szCs w:val="22"/>
          <w:lang w:val="is-IS"/>
        </w:rPr>
      </w:pPr>
    </w:p>
    <w:p w14:paraId="7D2AAE80" w14:textId="77777777" w:rsidR="00304D98" w:rsidRPr="00A11723" w:rsidRDefault="00304D98" w:rsidP="00BC29B4">
      <w:pPr>
        <w:rPr>
          <w:sz w:val="22"/>
          <w:szCs w:val="22"/>
          <w:u w:val="single"/>
          <w:lang w:val="is-IS"/>
        </w:rPr>
      </w:pPr>
      <w:r w:rsidRPr="00A11723">
        <w:rPr>
          <w:sz w:val="22"/>
          <w:szCs w:val="22"/>
          <w:u w:val="single"/>
          <w:lang w:val="is-IS"/>
        </w:rPr>
        <w:t>Pakkningastærðir:</w:t>
      </w:r>
    </w:p>
    <w:p w14:paraId="7D2AAE81" w14:textId="77777777" w:rsidR="00304D98" w:rsidRPr="00A11723" w:rsidRDefault="00304D98" w:rsidP="00BC29B4">
      <w:pPr>
        <w:rPr>
          <w:sz w:val="22"/>
          <w:szCs w:val="22"/>
          <w:lang w:val="is-IS"/>
        </w:rPr>
      </w:pPr>
      <w:r w:rsidRPr="00A11723">
        <w:rPr>
          <w:sz w:val="22"/>
          <w:szCs w:val="22"/>
          <w:lang w:val="is-IS"/>
        </w:rPr>
        <w:t>Metacam 1 mg tuggutöflur handa hundum</w:t>
      </w:r>
    </w:p>
    <w:p w14:paraId="7D2AAE82" w14:textId="77777777" w:rsidR="00304D98" w:rsidRPr="00BC29D2" w:rsidRDefault="00304D98" w:rsidP="00BC29B4">
      <w:pPr>
        <w:rPr>
          <w:sz w:val="22"/>
          <w:szCs w:val="22"/>
          <w:lang w:val="is-IS"/>
        </w:rPr>
      </w:pPr>
      <w:r w:rsidRPr="00BC29D2">
        <w:rPr>
          <w:sz w:val="22"/>
          <w:szCs w:val="22"/>
          <w:lang w:val="is-IS"/>
        </w:rPr>
        <w:t>Þynnur: 7, 84 eða 252 töflur</w:t>
      </w:r>
    </w:p>
    <w:p w14:paraId="7D2AAE83" w14:textId="77777777" w:rsidR="000B017A" w:rsidRDefault="000B017A" w:rsidP="00BC29B4">
      <w:pPr>
        <w:rPr>
          <w:sz w:val="22"/>
          <w:szCs w:val="22"/>
          <w:lang w:val="is-IS"/>
        </w:rPr>
      </w:pPr>
    </w:p>
    <w:p w14:paraId="7D2AAE84" w14:textId="77777777" w:rsidR="00304D98" w:rsidRPr="00BC29D2" w:rsidRDefault="00304D98" w:rsidP="00BC29B4">
      <w:pPr>
        <w:rPr>
          <w:sz w:val="22"/>
          <w:szCs w:val="22"/>
          <w:lang w:val="is-IS"/>
        </w:rPr>
      </w:pPr>
      <w:r w:rsidRPr="00BC29D2">
        <w:rPr>
          <w:sz w:val="22"/>
          <w:szCs w:val="22"/>
          <w:lang w:val="is-IS"/>
        </w:rPr>
        <w:t>Metacam 2,5 mg tuggutöflur handa hundum</w:t>
      </w:r>
    </w:p>
    <w:p w14:paraId="7D2AAE85" w14:textId="77777777" w:rsidR="00304D98" w:rsidRPr="00BC29D2" w:rsidRDefault="00304D98" w:rsidP="00BC29B4">
      <w:pPr>
        <w:rPr>
          <w:sz w:val="22"/>
          <w:szCs w:val="22"/>
          <w:lang w:val="is-IS"/>
        </w:rPr>
      </w:pPr>
      <w:r w:rsidRPr="00BC29D2">
        <w:rPr>
          <w:sz w:val="22"/>
          <w:szCs w:val="22"/>
          <w:lang w:val="is-IS"/>
        </w:rPr>
        <w:t>Þynnur: 7, 84 eða 252 töflur</w:t>
      </w:r>
    </w:p>
    <w:p w14:paraId="7D2AAE86" w14:textId="77777777" w:rsidR="000B017A" w:rsidRDefault="000B017A" w:rsidP="00BC29B4">
      <w:pPr>
        <w:rPr>
          <w:sz w:val="22"/>
          <w:szCs w:val="22"/>
          <w:lang w:val="is-IS"/>
        </w:rPr>
      </w:pPr>
    </w:p>
    <w:p w14:paraId="7D2AAE87" w14:textId="77777777" w:rsidR="00304D98" w:rsidRPr="00BC29D2" w:rsidRDefault="00304D98" w:rsidP="00BC29B4">
      <w:pPr>
        <w:rPr>
          <w:sz w:val="22"/>
          <w:szCs w:val="22"/>
          <w:lang w:val="is-IS"/>
        </w:rPr>
      </w:pPr>
      <w:r w:rsidRPr="00BC29D2">
        <w:rPr>
          <w:sz w:val="22"/>
          <w:szCs w:val="22"/>
          <w:lang w:val="is-IS"/>
        </w:rPr>
        <w:t>Ekki er víst að allar pakkningastærðir séu markaðssettar.</w:t>
      </w:r>
    </w:p>
    <w:p w14:paraId="7D2AAE88" w14:textId="77777777" w:rsidR="00304D98" w:rsidRPr="00BC29D2" w:rsidRDefault="00304D98" w:rsidP="00BC29B4">
      <w:pPr>
        <w:rPr>
          <w:sz w:val="22"/>
          <w:szCs w:val="22"/>
          <w:lang w:val="is-IS"/>
        </w:rPr>
      </w:pPr>
    </w:p>
    <w:p w14:paraId="7D2AAE89" w14:textId="77777777" w:rsidR="00D4603B" w:rsidRPr="00A11723" w:rsidRDefault="005D6548" w:rsidP="00BC29B4">
      <w:pPr>
        <w:jc w:val="center"/>
        <w:rPr>
          <w:sz w:val="22"/>
          <w:szCs w:val="22"/>
          <w:lang w:val="is-IS"/>
        </w:rPr>
      </w:pPr>
      <w:r w:rsidRPr="00A11723">
        <w:rPr>
          <w:sz w:val="22"/>
          <w:szCs w:val="22"/>
          <w:lang w:val="is-IS" w:eastAsia="de-DE"/>
        </w:rPr>
        <w:br w:type="page"/>
      </w:r>
      <w:r w:rsidR="00D4603B" w:rsidRPr="00A11723">
        <w:rPr>
          <w:b/>
          <w:sz w:val="22"/>
          <w:szCs w:val="22"/>
          <w:lang w:val="is-IS"/>
        </w:rPr>
        <w:lastRenderedPageBreak/>
        <w:t>FYLGISEÐILL</w:t>
      </w:r>
      <w:r w:rsidR="00E33D42">
        <w:rPr>
          <w:b/>
          <w:sz w:val="22"/>
          <w:szCs w:val="22"/>
          <w:lang w:val="is-IS"/>
        </w:rPr>
        <w:t>:</w:t>
      </w:r>
    </w:p>
    <w:p w14:paraId="7D2AAE8A" w14:textId="77777777" w:rsidR="00D4603B" w:rsidRPr="00C75C9D" w:rsidRDefault="00D4603B" w:rsidP="005F5B22">
      <w:pPr>
        <w:jc w:val="center"/>
        <w:outlineLvl w:val="1"/>
        <w:rPr>
          <w:b/>
          <w:bCs/>
          <w:sz w:val="22"/>
          <w:szCs w:val="22"/>
          <w:lang w:val="is-IS"/>
        </w:rPr>
      </w:pPr>
      <w:r w:rsidRPr="00C75C9D">
        <w:rPr>
          <w:b/>
          <w:bCs/>
          <w:sz w:val="22"/>
          <w:szCs w:val="22"/>
          <w:lang w:val="is-IS"/>
        </w:rPr>
        <w:t>Metacam 0,5 mg/ml mixtúra, dreifa handa köttum</w:t>
      </w:r>
      <w:r w:rsidR="000D497E">
        <w:rPr>
          <w:b/>
          <w:bCs/>
          <w:sz w:val="22"/>
          <w:szCs w:val="22"/>
          <w:lang w:val="is-IS"/>
        </w:rPr>
        <w:t xml:space="preserve"> og naggrísum</w:t>
      </w:r>
    </w:p>
    <w:p w14:paraId="7D2AAE8B" w14:textId="77777777" w:rsidR="00D4603B" w:rsidRPr="00A11723" w:rsidRDefault="00D4603B" w:rsidP="00BC29B4">
      <w:pPr>
        <w:rPr>
          <w:sz w:val="22"/>
          <w:szCs w:val="22"/>
          <w:lang w:val="is-IS"/>
        </w:rPr>
      </w:pPr>
    </w:p>
    <w:p w14:paraId="7D2AAE8C" w14:textId="77777777" w:rsidR="00D4603B" w:rsidRPr="00A11723" w:rsidRDefault="00D4603B" w:rsidP="00BC29B4">
      <w:pPr>
        <w:ind w:left="567" w:hanging="567"/>
        <w:rPr>
          <w:b/>
          <w:sz w:val="22"/>
          <w:szCs w:val="22"/>
          <w:lang w:val="is-IS"/>
        </w:rPr>
      </w:pPr>
      <w:r w:rsidRPr="00650EAF">
        <w:rPr>
          <w:b/>
          <w:sz w:val="22"/>
          <w:szCs w:val="22"/>
          <w:highlight w:val="lightGray"/>
          <w:lang w:val="is-IS"/>
        </w:rPr>
        <w:t>1.</w:t>
      </w:r>
      <w:r w:rsidRPr="00A11723">
        <w:rPr>
          <w:b/>
          <w:sz w:val="22"/>
          <w:szCs w:val="22"/>
          <w:lang w:val="is-IS"/>
        </w:rPr>
        <w:tab/>
        <w:t>NAFN OG HEIMILISFANG MARKAÐSLEYFIS</w:t>
      </w:r>
      <w:r w:rsidR="00DC2577">
        <w:rPr>
          <w:b/>
          <w:sz w:val="22"/>
          <w:szCs w:val="22"/>
          <w:lang w:val="is-IS"/>
        </w:rPr>
        <w:t>HAFA</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E8D" w14:textId="77777777" w:rsidR="00D4603B" w:rsidRPr="00A11723" w:rsidRDefault="00D4603B" w:rsidP="00BC29B4">
      <w:pPr>
        <w:rPr>
          <w:sz w:val="22"/>
          <w:szCs w:val="22"/>
          <w:lang w:val="is-IS"/>
        </w:rPr>
      </w:pPr>
    </w:p>
    <w:p w14:paraId="7D2AAE8E" w14:textId="77777777" w:rsidR="008978E4" w:rsidRPr="008978E4" w:rsidRDefault="008978E4" w:rsidP="008978E4">
      <w:pPr>
        <w:rPr>
          <w:sz w:val="22"/>
          <w:szCs w:val="22"/>
          <w:u w:val="single"/>
          <w:lang w:val="is-IS"/>
        </w:rPr>
      </w:pPr>
      <w:r>
        <w:rPr>
          <w:sz w:val="22"/>
          <w:szCs w:val="22"/>
          <w:u w:val="single"/>
          <w:lang w:val="is-IS"/>
        </w:rPr>
        <w:t xml:space="preserve">Markaðsleyfishafi </w:t>
      </w:r>
      <w:r w:rsidRPr="008978E4">
        <w:rPr>
          <w:sz w:val="22"/>
          <w:szCs w:val="22"/>
          <w:u w:val="single"/>
          <w:lang w:val="is-IS"/>
        </w:rPr>
        <w:t>og framleiðandi</w:t>
      </w:r>
      <w:r>
        <w:rPr>
          <w:sz w:val="22"/>
          <w:szCs w:val="22"/>
          <w:u w:val="single"/>
          <w:lang w:val="is-IS"/>
        </w:rPr>
        <w:t xml:space="preserve"> sem ber ábyrgð á lokasamþykkt</w:t>
      </w:r>
      <w:r w:rsidR="003E33D5">
        <w:rPr>
          <w:sz w:val="22"/>
          <w:szCs w:val="22"/>
          <w:u w:val="single"/>
          <w:lang w:val="is-IS"/>
        </w:rPr>
        <w:t>:</w:t>
      </w:r>
    </w:p>
    <w:p w14:paraId="7D2AAE8F" w14:textId="77777777" w:rsidR="00D4603B" w:rsidRPr="00A11723" w:rsidRDefault="00D4603B" w:rsidP="00BC29B4">
      <w:pPr>
        <w:ind w:left="356" w:hanging="356"/>
        <w:jc w:val="both"/>
        <w:rPr>
          <w:sz w:val="22"/>
          <w:szCs w:val="22"/>
          <w:lang w:val="is-IS"/>
        </w:rPr>
      </w:pPr>
      <w:r w:rsidRPr="00A11723">
        <w:rPr>
          <w:sz w:val="22"/>
          <w:szCs w:val="22"/>
          <w:lang w:val="is-IS"/>
        </w:rPr>
        <w:t>Boehringer Ingelheim Vetmedica GmbH</w:t>
      </w:r>
    </w:p>
    <w:p w14:paraId="7D2AAE90" w14:textId="77777777" w:rsidR="00D4603B" w:rsidRPr="00A11723" w:rsidRDefault="00D4603B" w:rsidP="00BC29B4">
      <w:pPr>
        <w:ind w:left="356" w:hanging="356"/>
        <w:jc w:val="both"/>
        <w:rPr>
          <w:sz w:val="22"/>
          <w:szCs w:val="22"/>
          <w:lang w:val="is-IS"/>
        </w:rPr>
      </w:pPr>
      <w:r w:rsidRPr="00A11723">
        <w:rPr>
          <w:sz w:val="22"/>
          <w:szCs w:val="22"/>
          <w:lang w:val="is-IS"/>
        </w:rPr>
        <w:t>55216 Ingelheim/Rhein</w:t>
      </w:r>
    </w:p>
    <w:p w14:paraId="7D2AAE91" w14:textId="77777777" w:rsidR="00D4603B" w:rsidRPr="00A11723" w:rsidRDefault="00D4603B" w:rsidP="00BC29B4">
      <w:pPr>
        <w:ind w:left="356" w:hanging="356"/>
        <w:jc w:val="both"/>
        <w:rPr>
          <w:sz w:val="22"/>
          <w:szCs w:val="22"/>
          <w:lang w:val="is-IS"/>
        </w:rPr>
      </w:pPr>
      <w:r w:rsidRPr="00C75C9D">
        <w:rPr>
          <w:caps/>
          <w:sz w:val="22"/>
          <w:szCs w:val="22"/>
          <w:lang w:val="is-IS"/>
        </w:rPr>
        <w:t>Þýskaland</w:t>
      </w:r>
      <w:r w:rsidRPr="00A11723">
        <w:rPr>
          <w:sz w:val="22"/>
          <w:szCs w:val="22"/>
          <w:lang w:val="is-IS"/>
        </w:rPr>
        <w:t>.</w:t>
      </w:r>
    </w:p>
    <w:p w14:paraId="7D2AAE92" w14:textId="77777777" w:rsidR="00D4603B" w:rsidRPr="00A11723" w:rsidRDefault="00D4603B" w:rsidP="00BC29B4">
      <w:pPr>
        <w:rPr>
          <w:sz w:val="22"/>
          <w:szCs w:val="22"/>
          <w:lang w:val="is-IS"/>
        </w:rPr>
      </w:pPr>
    </w:p>
    <w:p w14:paraId="7D2AAE93" w14:textId="77777777" w:rsidR="00D4603B" w:rsidRPr="00A11723" w:rsidRDefault="00D4603B" w:rsidP="00BC29B4">
      <w:pPr>
        <w:rPr>
          <w:sz w:val="22"/>
          <w:szCs w:val="22"/>
          <w:lang w:val="is-IS"/>
        </w:rPr>
      </w:pPr>
    </w:p>
    <w:p w14:paraId="7D2AAE94" w14:textId="77777777" w:rsidR="00D4603B" w:rsidRPr="00A11723" w:rsidRDefault="00D4603B" w:rsidP="00BC29B4">
      <w:pPr>
        <w:ind w:left="567" w:hanging="567"/>
        <w:rPr>
          <w:sz w:val="22"/>
          <w:szCs w:val="22"/>
          <w:lang w:val="is-IS"/>
        </w:rPr>
      </w:pPr>
      <w:r w:rsidRPr="00650EAF">
        <w:rPr>
          <w:b/>
          <w:sz w:val="22"/>
          <w:szCs w:val="22"/>
          <w:highlight w:val="lightGray"/>
          <w:lang w:val="is-IS"/>
        </w:rPr>
        <w:t>2.</w:t>
      </w:r>
      <w:r w:rsidRPr="00A11723">
        <w:rPr>
          <w:b/>
          <w:sz w:val="22"/>
          <w:szCs w:val="22"/>
          <w:lang w:val="is-IS"/>
        </w:rPr>
        <w:tab/>
        <w:t>HEITI DÝRALYFS</w:t>
      </w:r>
    </w:p>
    <w:p w14:paraId="7D2AAE95" w14:textId="77777777" w:rsidR="00D4603B" w:rsidRPr="00A11723" w:rsidRDefault="00D4603B" w:rsidP="00BC29B4">
      <w:pPr>
        <w:rPr>
          <w:sz w:val="22"/>
          <w:szCs w:val="22"/>
          <w:lang w:val="is-IS"/>
        </w:rPr>
      </w:pPr>
    </w:p>
    <w:p w14:paraId="7D2AAE96" w14:textId="77777777" w:rsidR="00D4603B" w:rsidRPr="00A11723" w:rsidRDefault="00D4603B" w:rsidP="00BC29B4">
      <w:pPr>
        <w:rPr>
          <w:sz w:val="22"/>
          <w:szCs w:val="22"/>
          <w:lang w:val="is-IS"/>
        </w:rPr>
      </w:pPr>
      <w:r w:rsidRPr="00A11723">
        <w:rPr>
          <w:sz w:val="22"/>
          <w:szCs w:val="22"/>
          <w:lang w:val="is-IS"/>
        </w:rPr>
        <w:t>Metacam 0,5 mg/ml mixtúra, dreifa handa köttum</w:t>
      </w:r>
      <w:r w:rsidR="000401BE">
        <w:rPr>
          <w:sz w:val="22"/>
          <w:szCs w:val="22"/>
          <w:lang w:val="is-IS"/>
        </w:rPr>
        <w:t xml:space="preserve"> og naggrísum</w:t>
      </w:r>
      <w:r w:rsidRPr="00A11723">
        <w:rPr>
          <w:sz w:val="22"/>
          <w:szCs w:val="22"/>
          <w:lang w:val="is-IS"/>
        </w:rPr>
        <w:t>.</w:t>
      </w:r>
    </w:p>
    <w:p w14:paraId="7D2AAE97" w14:textId="77777777" w:rsidR="00D4603B" w:rsidRPr="00A11723" w:rsidRDefault="00D4603B" w:rsidP="00BC29B4">
      <w:pPr>
        <w:rPr>
          <w:sz w:val="22"/>
          <w:szCs w:val="22"/>
          <w:lang w:val="is-IS"/>
        </w:rPr>
      </w:pPr>
      <w:r w:rsidRPr="00A11723">
        <w:rPr>
          <w:sz w:val="22"/>
          <w:szCs w:val="22"/>
          <w:lang w:val="is-IS"/>
        </w:rPr>
        <w:t>Meloxicam</w:t>
      </w:r>
    </w:p>
    <w:p w14:paraId="7D2AAE98" w14:textId="77777777" w:rsidR="00D4603B" w:rsidRPr="00A11723" w:rsidRDefault="00D4603B" w:rsidP="00BC29B4">
      <w:pPr>
        <w:rPr>
          <w:sz w:val="22"/>
          <w:szCs w:val="22"/>
          <w:lang w:val="is-IS"/>
        </w:rPr>
      </w:pPr>
    </w:p>
    <w:p w14:paraId="7D2AAE99" w14:textId="77777777" w:rsidR="003B7AC9" w:rsidRPr="00A11723" w:rsidRDefault="003B7AC9" w:rsidP="00BC29B4">
      <w:pPr>
        <w:rPr>
          <w:sz w:val="22"/>
          <w:szCs w:val="22"/>
          <w:lang w:val="is-IS"/>
        </w:rPr>
      </w:pPr>
    </w:p>
    <w:p w14:paraId="7D2AAE9A" w14:textId="77777777" w:rsidR="00D4603B" w:rsidRPr="00A11723" w:rsidRDefault="00D4603B" w:rsidP="00BC29B4">
      <w:pPr>
        <w:ind w:left="567" w:hanging="567"/>
        <w:rPr>
          <w:b/>
          <w:sz w:val="22"/>
          <w:szCs w:val="22"/>
          <w:lang w:val="is-IS"/>
        </w:rPr>
      </w:pPr>
      <w:r w:rsidRPr="00650EAF">
        <w:rPr>
          <w:b/>
          <w:sz w:val="22"/>
          <w:szCs w:val="22"/>
          <w:highlight w:val="lightGray"/>
          <w:lang w:val="is-IS"/>
        </w:rPr>
        <w:t>3.</w:t>
      </w:r>
      <w:r w:rsidRPr="00A11723">
        <w:rPr>
          <w:b/>
          <w:sz w:val="22"/>
          <w:szCs w:val="22"/>
          <w:lang w:val="is-IS"/>
        </w:rPr>
        <w:tab/>
        <w:t>VIRK(T) INNIHALDSEFNI OG ÖNNUR INNIHALDSEFNI</w:t>
      </w:r>
    </w:p>
    <w:p w14:paraId="7D2AAE9B" w14:textId="77777777" w:rsidR="00D4603B" w:rsidRPr="00A11723" w:rsidRDefault="00D4603B" w:rsidP="00BC29B4">
      <w:pPr>
        <w:rPr>
          <w:sz w:val="22"/>
          <w:szCs w:val="22"/>
          <w:lang w:val="is-IS"/>
        </w:rPr>
      </w:pPr>
    </w:p>
    <w:p w14:paraId="7D2AAE9C" w14:textId="77777777" w:rsidR="00D4603B" w:rsidRPr="00A11723" w:rsidRDefault="00D4603B" w:rsidP="00BC29B4">
      <w:pPr>
        <w:rPr>
          <w:sz w:val="22"/>
          <w:szCs w:val="22"/>
          <w:lang w:val="is-IS"/>
        </w:rPr>
      </w:pPr>
      <w:r w:rsidRPr="00A11723">
        <w:rPr>
          <w:sz w:val="22"/>
          <w:szCs w:val="22"/>
          <w:lang w:val="is-IS"/>
        </w:rPr>
        <w:t>Einn ml inniheldur:</w:t>
      </w:r>
    </w:p>
    <w:p w14:paraId="7D2AAE9D" w14:textId="77777777" w:rsidR="00D4603B" w:rsidRPr="00A11723" w:rsidRDefault="00650EAF" w:rsidP="00BC29B4">
      <w:pPr>
        <w:ind w:left="1418" w:hanging="1418"/>
        <w:rPr>
          <w:sz w:val="22"/>
          <w:szCs w:val="22"/>
          <w:lang w:val="is-IS"/>
        </w:rPr>
      </w:pPr>
      <w:r>
        <w:rPr>
          <w:sz w:val="22"/>
          <w:szCs w:val="22"/>
          <w:lang w:val="is-IS"/>
        </w:rPr>
        <w:t>M</w:t>
      </w:r>
      <w:r w:rsidR="00D4603B" w:rsidRPr="00A11723">
        <w:rPr>
          <w:sz w:val="22"/>
          <w:szCs w:val="22"/>
          <w:lang w:val="is-IS"/>
        </w:rPr>
        <w:t>eloxicam</w:t>
      </w:r>
      <w:r w:rsidR="00D4603B" w:rsidRPr="00A11723">
        <w:rPr>
          <w:sz w:val="22"/>
          <w:szCs w:val="22"/>
          <w:lang w:val="is-IS"/>
        </w:rPr>
        <w:tab/>
        <w:t>0,5 mg (jafngildir 0,017 mg í hverjum dropa).</w:t>
      </w:r>
    </w:p>
    <w:p w14:paraId="7D2AAE9E" w14:textId="77777777" w:rsidR="00D4603B" w:rsidRDefault="00D4603B" w:rsidP="00BC29B4">
      <w:pPr>
        <w:pStyle w:val="EndnoteText"/>
        <w:tabs>
          <w:tab w:val="clear" w:pos="567"/>
        </w:tabs>
        <w:rPr>
          <w:szCs w:val="22"/>
          <w:lang w:val="is-IS"/>
        </w:rPr>
      </w:pPr>
    </w:p>
    <w:p w14:paraId="7D2AAE9F" w14:textId="77777777" w:rsidR="00E33D42" w:rsidRPr="00A11723" w:rsidRDefault="00E33D42" w:rsidP="00E33D42">
      <w:pPr>
        <w:rPr>
          <w:sz w:val="22"/>
          <w:szCs w:val="22"/>
          <w:lang w:val="is-IS"/>
        </w:rPr>
      </w:pPr>
      <w:r w:rsidRPr="00A11723">
        <w:rPr>
          <w:sz w:val="22"/>
          <w:szCs w:val="22"/>
          <w:lang w:val="is-IS"/>
        </w:rPr>
        <w:t>Gulleit, seig</w:t>
      </w:r>
      <w:r w:rsidR="000B017A">
        <w:rPr>
          <w:sz w:val="22"/>
          <w:szCs w:val="22"/>
          <w:lang w:val="is-IS"/>
        </w:rPr>
        <w:t>fljótandi</w:t>
      </w:r>
      <w:r w:rsidRPr="00A11723">
        <w:rPr>
          <w:sz w:val="22"/>
          <w:szCs w:val="22"/>
          <w:lang w:val="is-IS"/>
        </w:rPr>
        <w:t xml:space="preserve"> mixtúra, dreifa með grænum blæ.</w:t>
      </w:r>
    </w:p>
    <w:p w14:paraId="7D2AAEA0" w14:textId="77777777" w:rsidR="00E33D42" w:rsidRPr="00A11723" w:rsidRDefault="00E33D42" w:rsidP="00BC29B4">
      <w:pPr>
        <w:pStyle w:val="EndnoteText"/>
        <w:tabs>
          <w:tab w:val="clear" w:pos="567"/>
        </w:tabs>
        <w:rPr>
          <w:szCs w:val="22"/>
          <w:lang w:val="is-IS"/>
        </w:rPr>
      </w:pPr>
    </w:p>
    <w:p w14:paraId="7D2AAEA1" w14:textId="77777777" w:rsidR="00D4603B" w:rsidRPr="00A11723" w:rsidRDefault="00D4603B" w:rsidP="00BC29B4">
      <w:pPr>
        <w:pStyle w:val="EndnoteText"/>
        <w:tabs>
          <w:tab w:val="clear" w:pos="567"/>
        </w:tabs>
        <w:rPr>
          <w:szCs w:val="22"/>
          <w:lang w:val="is-IS"/>
        </w:rPr>
      </w:pPr>
    </w:p>
    <w:p w14:paraId="7D2AAEA2" w14:textId="77777777" w:rsidR="00D4603B" w:rsidRPr="00A11723" w:rsidRDefault="00D4603B" w:rsidP="00BC29B4">
      <w:pPr>
        <w:pStyle w:val="BodyText2"/>
        <w:rPr>
          <w:b/>
          <w:bCs/>
          <w:i w:val="0"/>
          <w:iCs/>
          <w:color w:val="auto"/>
          <w:szCs w:val="22"/>
          <w:lang w:val="is-IS"/>
        </w:rPr>
      </w:pPr>
      <w:r w:rsidRPr="00650EAF">
        <w:rPr>
          <w:b/>
          <w:bCs/>
          <w:i w:val="0"/>
          <w:iCs/>
          <w:color w:val="auto"/>
          <w:szCs w:val="22"/>
          <w:highlight w:val="lightGray"/>
          <w:lang w:val="is-IS"/>
        </w:rPr>
        <w:t>4.</w:t>
      </w:r>
      <w:r w:rsidRPr="00A11723">
        <w:rPr>
          <w:b/>
          <w:bCs/>
          <w:i w:val="0"/>
          <w:iCs/>
          <w:color w:val="auto"/>
          <w:szCs w:val="22"/>
          <w:lang w:val="is-IS"/>
        </w:rPr>
        <w:tab/>
        <w:t>ÁBENDING(AR)</w:t>
      </w:r>
    </w:p>
    <w:p w14:paraId="7D2AAEA3" w14:textId="77777777" w:rsidR="00D4603B" w:rsidRDefault="00D4603B" w:rsidP="00BC29B4">
      <w:pPr>
        <w:rPr>
          <w:sz w:val="22"/>
          <w:szCs w:val="22"/>
          <w:lang w:val="is-IS"/>
        </w:rPr>
      </w:pPr>
    </w:p>
    <w:p w14:paraId="7D2AAEA4" w14:textId="77777777" w:rsidR="000401BE" w:rsidRPr="00650EAF" w:rsidRDefault="000401BE" w:rsidP="00BC29B4">
      <w:pPr>
        <w:rPr>
          <w:sz w:val="22"/>
          <w:szCs w:val="22"/>
          <w:u w:val="single"/>
          <w:lang w:val="is-IS"/>
        </w:rPr>
      </w:pPr>
      <w:r w:rsidRPr="00650EAF">
        <w:rPr>
          <w:sz w:val="22"/>
          <w:szCs w:val="22"/>
          <w:u w:val="single"/>
          <w:lang w:val="is-IS"/>
        </w:rPr>
        <w:t>Kettir:</w:t>
      </w:r>
    </w:p>
    <w:p w14:paraId="7D2AAEA5" w14:textId="77777777" w:rsidR="003B7AC9" w:rsidRPr="00A11723" w:rsidRDefault="003B7AC9" w:rsidP="00BC29B4">
      <w:pPr>
        <w:rPr>
          <w:snapToGrid w:val="0"/>
          <w:sz w:val="22"/>
          <w:szCs w:val="22"/>
          <w:lang w:val="is-IS" w:eastAsia="de-DE"/>
        </w:rPr>
      </w:pPr>
      <w:r w:rsidRPr="00A11723">
        <w:rPr>
          <w:snapToGrid w:val="0"/>
          <w:sz w:val="22"/>
          <w:szCs w:val="22"/>
          <w:lang w:val="is-IS" w:eastAsia="de-DE"/>
        </w:rPr>
        <w:t>Til að draga úr vægum til í meðallagi miklum verkjum og bólgu eftir skurðaðgerð</w:t>
      </w:r>
      <w:r w:rsidR="00C92405" w:rsidRPr="00A11723">
        <w:rPr>
          <w:snapToGrid w:val="0"/>
          <w:sz w:val="22"/>
          <w:szCs w:val="22"/>
          <w:lang w:val="is-IS" w:eastAsia="de-DE"/>
        </w:rPr>
        <w:t>ir</w:t>
      </w:r>
      <w:r w:rsidRPr="00A11723">
        <w:rPr>
          <w:snapToGrid w:val="0"/>
          <w:sz w:val="22"/>
          <w:szCs w:val="22"/>
          <w:lang w:val="is-IS" w:eastAsia="de-DE"/>
        </w:rPr>
        <w:t xml:space="preserve"> hjá köttum, t.d. skurðaðgerðir á stoðkerfi og mjúkvef.</w:t>
      </w:r>
    </w:p>
    <w:p w14:paraId="7D2AAEA6" w14:textId="77777777" w:rsidR="00D4603B" w:rsidRPr="00A11723" w:rsidRDefault="003B7AC9" w:rsidP="00BC29B4">
      <w:pPr>
        <w:rPr>
          <w:snapToGrid w:val="0"/>
          <w:sz w:val="22"/>
          <w:szCs w:val="22"/>
          <w:lang w:val="is-IS" w:eastAsia="de-DE"/>
        </w:rPr>
      </w:pPr>
      <w:r w:rsidRPr="00A11723">
        <w:rPr>
          <w:snapToGrid w:val="0"/>
          <w:sz w:val="22"/>
          <w:szCs w:val="22"/>
          <w:lang w:val="is-IS" w:eastAsia="de-DE"/>
        </w:rPr>
        <w:t xml:space="preserve">Til að draga úr verkjum og bólgu </w:t>
      </w:r>
      <w:r w:rsidR="00D4603B" w:rsidRPr="00A11723">
        <w:rPr>
          <w:snapToGrid w:val="0"/>
          <w:sz w:val="22"/>
          <w:szCs w:val="22"/>
          <w:lang w:val="is-IS" w:eastAsia="de-DE"/>
        </w:rPr>
        <w:t xml:space="preserve">vegna </w:t>
      </w:r>
      <w:r w:rsidR="009B69FB" w:rsidRPr="00A11723">
        <w:rPr>
          <w:snapToGrid w:val="0"/>
          <w:sz w:val="22"/>
          <w:szCs w:val="22"/>
          <w:lang w:val="is-IS" w:eastAsia="de-DE"/>
        </w:rPr>
        <w:t xml:space="preserve">bráðra og </w:t>
      </w:r>
      <w:r w:rsidR="00D4603B" w:rsidRPr="00A11723">
        <w:rPr>
          <w:snapToGrid w:val="0"/>
          <w:sz w:val="22"/>
          <w:szCs w:val="22"/>
          <w:lang w:val="is-IS" w:eastAsia="de-DE"/>
        </w:rPr>
        <w:t>langvinnra kvilla í stoðkerfi hjá köttum.</w:t>
      </w:r>
    </w:p>
    <w:p w14:paraId="7D2AAEA7" w14:textId="77777777" w:rsidR="00D4603B" w:rsidRDefault="00D4603B" w:rsidP="00BC29B4">
      <w:pPr>
        <w:rPr>
          <w:sz w:val="22"/>
          <w:szCs w:val="22"/>
          <w:lang w:val="is-IS"/>
        </w:rPr>
      </w:pPr>
    </w:p>
    <w:p w14:paraId="7D2AAEA8" w14:textId="77777777" w:rsidR="000401BE" w:rsidRPr="00650EAF" w:rsidRDefault="000401BE" w:rsidP="000401BE">
      <w:pPr>
        <w:rPr>
          <w:sz w:val="22"/>
          <w:szCs w:val="22"/>
          <w:u w:val="single"/>
          <w:lang w:val="is-IS"/>
        </w:rPr>
      </w:pPr>
      <w:r w:rsidRPr="00650EAF">
        <w:rPr>
          <w:sz w:val="22"/>
          <w:szCs w:val="22"/>
          <w:u w:val="single"/>
          <w:lang w:val="is-IS"/>
        </w:rPr>
        <w:t>Naggrísir:</w:t>
      </w:r>
    </w:p>
    <w:p w14:paraId="7D2AAEA9" w14:textId="77777777" w:rsidR="00E62F5A" w:rsidRDefault="00E62F5A" w:rsidP="00E62F5A">
      <w:pPr>
        <w:rPr>
          <w:sz w:val="22"/>
          <w:szCs w:val="22"/>
          <w:lang w:val="is-IS"/>
        </w:rPr>
      </w:pPr>
      <w:r w:rsidRPr="00A11723">
        <w:rPr>
          <w:snapToGrid w:val="0"/>
          <w:sz w:val="22"/>
          <w:szCs w:val="22"/>
          <w:lang w:val="is-IS" w:eastAsia="de-DE"/>
        </w:rPr>
        <w:t>Til að draga úr vægum til í meðalla</w:t>
      </w:r>
      <w:r>
        <w:rPr>
          <w:snapToGrid w:val="0"/>
          <w:sz w:val="22"/>
          <w:szCs w:val="22"/>
          <w:lang w:val="is-IS" w:eastAsia="de-DE"/>
        </w:rPr>
        <w:t xml:space="preserve">gi miklum verkjum og bólgu </w:t>
      </w:r>
      <w:r>
        <w:rPr>
          <w:sz w:val="22"/>
          <w:szCs w:val="22"/>
          <w:lang w:val="is-IS"/>
        </w:rPr>
        <w:t>eftir mjúkvefsskurðaðgerð eins og geldingu karldýra.</w:t>
      </w:r>
    </w:p>
    <w:p w14:paraId="7D2AAEAA" w14:textId="77777777" w:rsidR="000401BE" w:rsidRPr="00A11723" w:rsidRDefault="000401BE" w:rsidP="00BC29B4">
      <w:pPr>
        <w:rPr>
          <w:sz w:val="22"/>
          <w:szCs w:val="22"/>
          <w:lang w:val="is-IS"/>
        </w:rPr>
      </w:pPr>
    </w:p>
    <w:p w14:paraId="7D2AAEAB" w14:textId="77777777" w:rsidR="00D4603B" w:rsidRPr="00A11723" w:rsidRDefault="00D4603B" w:rsidP="00BC29B4">
      <w:pPr>
        <w:pStyle w:val="EndnoteText"/>
        <w:tabs>
          <w:tab w:val="clear" w:pos="567"/>
        </w:tabs>
        <w:rPr>
          <w:szCs w:val="22"/>
          <w:lang w:val="is-IS"/>
        </w:rPr>
      </w:pPr>
    </w:p>
    <w:p w14:paraId="7D2AAEAC" w14:textId="77777777" w:rsidR="00D4603B" w:rsidRPr="00A11723" w:rsidRDefault="00D4603B" w:rsidP="00BC29B4">
      <w:pPr>
        <w:ind w:left="567" w:hanging="567"/>
        <w:rPr>
          <w:sz w:val="22"/>
          <w:szCs w:val="22"/>
          <w:lang w:val="is-IS"/>
        </w:rPr>
      </w:pPr>
      <w:r w:rsidRPr="00650EAF">
        <w:rPr>
          <w:b/>
          <w:sz w:val="22"/>
          <w:szCs w:val="22"/>
          <w:highlight w:val="lightGray"/>
          <w:lang w:val="is-IS"/>
        </w:rPr>
        <w:t>5.</w:t>
      </w:r>
      <w:r w:rsidRPr="00A11723">
        <w:rPr>
          <w:b/>
          <w:sz w:val="22"/>
          <w:szCs w:val="22"/>
          <w:lang w:val="is-IS"/>
        </w:rPr>
        <w:tab/>
        <w:t>FRÁBENDINGAR</w:t>
      </w:r>
    </w:p>
    <w:p w14:paraId="7D2AAEAD" w14:textId="77777777" w:rsidR="00D4603B" w:rsidRPr="00A11723" w:rsidRDefault="00D4603B" w:rsidP="00BC29B4">
      <w:pPr>
        <w:rPr>
          <w:sz w:val="22"/>
          <w:szCs w:val="22"/>
          <w:lang w:val="is-IS"/>
        </w:rPr>
      </w:pPr>
    </w:p>
    <w:p w14:paraId="7D2AAEAE" w14:textId="77777777" w:rsidR="00D4603B" w:rsidRPr="00A11723" w:rsidRDefault="00D4603B" w:rsidP="00BC29B4">
      <w:pPr>
        <w:rPr>
          <w:sz w:val="22"/>
          <w:szCs w:val="22"/>
          <w:lang w:val="is-IS"/>
        </w:rPr>
      </w:pPr>
      <w:r w:rsidRPr="00A11723">
        <w:rPr>
          <w:sz w:val="22"/>
          <w:szCs w:val="22"/>
          <w:lang w:val="is-IS"/>
        </w:rPr>
        <w:t>Lyfið má hvorki gefa dýrum á meðgöngu né mjólkandi dýrum.</w:t>
      </w:r>
    </w:p>
    <w:p w14:paraId="7D2AAEAF" w14:textId="77777777" w:rsidR="00D4603B" w:rsidRPr="00A11723" w:rsidRDefault="00D4603B" w:rsidP="00BC29B4">
      <w:pPr>
        <w:rPr>
          <w:sz w:val="22"/>
          <w:szCs w:val="22"/>
          <w:lang w:val="is-IS"/>
        </w:rPr>
      </w:pPr>
      <w:r w:rsidRPr="00A11723">
        <w:rPr>
          <w:sz w:val="22"/>
          <w:szCs w:val="22"/>
          <w:lang w:val="is-IS"/>
        </w:rPr>
        <w:t xml:space="preserve">Lyfið má </w:t>
      </w:r>
      <w:r w:rsidR="0060144B" w:rsidRPr="00A11723">
        <w:rPr>
          <w:sz w:val="22"/>
          <w:szCs w:val="22"/>
          <w:lang w:val="is-IS"/>
        </w:rPr>
        <w:t xml:space="preserve">ekki </w:t>
      </w:r>
      <w:r w:rsidRPr="00A11723">
        <w:rPr>
          <w:sz w:val="22"/>
          <w:szCs w:val="22"/>
          <w:lang w:val="is-IS"/>
        </w:rPr>
        <w:t>gefa köttum með meltingarfærasjúkdóma, eins og bólgur/sár og blæðingar, skerta lifrar</w:t>
      </w:r>
      <w:r w:rsidR="00C44CD8" w:rsidRPr="00A11723">
        <w:rPr>
          <w:sz w:val="22"/>
          <w:szCs w:val="22"/>
          <w:lang w:val="is-IS"/>
        </w:rPr>
        <w:noBreakHyphen/>
      </w:r>
      <w:r w:rsidRPr="00A11723">
        <w:rPr>
          <w:sz w:val="22"/>
          <w:szCs w:val="22"/>
          <w:lang w:val="is-IS"/>
        </w:rPr>
        <w:t>, hjarta- eða nýrnastarfsemi eða blæðingasjúkdóma.</w:t>
      </w:r>
    </w:p>
    <w:p w14:paraId="7D2AAEB0" w14:textId="77777777" w:rsidR="00D4603B" w:rsidRPr="00A11723" w:rsidRDefault="00D4603B" w:rsidP="00BC29B4">
      <w:pPr>
        <w:rPr>
          <w:sz w:val="22"/>
          <w:szCs w:val="22"/>
          <w:lang w:val="is-IS"/>
        </w:rPr>
      </w:pPr>
      <w:r w:rsidRPr="00A11723">
        <w:rPr>
          <w:sz w:val="22"/>
          <w:szCs w:val="22"/>
          <w:lang w:val="is-IS"/>
        </w:rPr>
        <w:t>Gefið ekki dýrum sem hafa ofnæmi fyrir virka efninu eða einhverju hjálparefnanna.</w:t>
      </w:r>
    </w:p>
    <w:p w14:paraId="7D2AAEB1" w14:textId="77777777" w:rsidR="00D4603B" w:rsidRDefault="00D4603B" w:rsidP="00BC29B4">
      <w:pPr>
        <w:rPr>
          <w:snapToGrid w:val="0"/>
          <w:sz w:val="22"/>
          <w:szCs w:val="22"/>
          <w:lang w:val="is-IS" w:eastAsia="de-DE"/>
        </w:rPr>
      </w:pPr>
      <w:r w:rsidRPr="00A11723">
        <w:rPr>
          <w:snapToGrid w:val="0"/>
          <w:sz w:val="22"/>
          <w:szCs w:val="22"/>
          <w:lang w:val="is-IS" w:eastAsia="de-DE"/>
        </w:rPr>
        <w:t>Lyfið má ekki gefa kettlingum sem eru yngri en 6 vikna.</w:t>
      </w:r>
    </w:p>
    <w:p w14:paraId="7D2AAEB2" w14:textId="77777777" w:rsidR="000401BE" w:rsidRPr="00A11723" w:rsidRDefault="000401BE" w:rsidP="00BC29B4">
      <w:pPr>
        <w:rPr>
          <w:snapToGrid w:val="0"/>
          <w:sz w:val="22"/>
          <w:szCs w:val="22"/>
          <w:lang w:val="is-IS" w:eastAsia="de-DE"/>
        </w:rPr>
      </w:pPr>
      <w:r>
        <w:rPr>
          <w:snapToGrid w:val="0"/>
          <w:sz w:val="22"/>
          <w:szCs w:val="22"/>
          <w:lang w:val="is-IS" w:eastAsia="de-DE"/>
        </w:rPr>
        <w:t>Lyfið má ekki gefa naggrísum sem eru yngri en 4</w:t>
      </w:r>
      <w:r w:rsidR="00972D3D">
        <w:rPr>
          <w:snapToGrid w:val="0"/>
          <w:sz w:val="22"/>
          <w:szCs w:val="22"/>
          <w:lang w:val="is-IS" w:eastAsia="de-DE"/>
        </w:rPr>
        <w:t> </w:t>
      </w:r>
      <w:r>
        <w:rPr>
          <w:snapToGrid w:val="0"/>
          <w:sz w:val="22"/>
          <w:szCs w:val="22"/>
          <w:lang w:val="is-IS" w:eastAsia="de-DE"/>
        </w:rPr>
        <w:t>vikna.</w:t>
      </w:r>
    </w:p>
    <w:p w14:paraId="7D2AAEB3" w14:textId="77777777" w:rsidR="00D4603B" w:rsidRPr="00A11723" w:rsidRDefault="00D4603B" w:rsidP="00BC29B4">
      <w:pPr>
        <w:pStyle w:val="EndnoteText"/>
        <w:tabs>
          <w:tab w:val="clear" w:pos="567"/>
        </w:tabs>
        <w:rPr>
          <w:szCs w:val="22"/>
          <w:lang w:val="is-IS"/>
        </w:rPr>
      </w:pPr>
    </w:p>
    <w:p w14:paraId="7D2AAEB4" w14:textId="77777777" w:rsidR="00D4603B" w:rsidRPr="00A11723" w:rsidRDefault="00D4603B" w:rsidP="00BC29B4">
      <w:pPr>
        <w:pStyle w:val="EndnoteText"/>
        <w:tabs>
          <w:tab w:val="clear" w:pos="567"/>
        </w:tabs>
        <w:rPr>
          <w:szCs w:val="22"/>
          <w:lang w:val="is-IS"/>
        </w:rPr>
      </w:pPr>
    </w:p>
    <w:p w14:paraId="7D2AAEB5" w14:textId="77777777" w:rsidR="00D4603B" w:rsidRPr="00A11723" w:rsidRDefault="00D4603B" w:rsidP="00BC29B4">
      <w:pPr>
        <w:ind w:left="567" w:hanging="567"/>
        <w:rPr>
          <w:sz w:val="22"/>
          <w:szCs w:val="22"/>
          <w:lang w:val="is-IS"/>
        </w:rPr>
      </w:pPr>
      <w:r w:rsidRPr="00650EAF">
        <w:rPr>
          <w:b/>
          <w:sz w:val="22"/>
          <w:szCs w:val="22"/>
          <w:highlight w:val="lightGray"/>
          <w:lang w:val="is-IS"/>
        </w:rPr>
        <w:t>6.</w:t>
      </w:r>
      <w:r w:rsidRPr="00A11723">
        <w:rPr>
          <w:b/>
          <w:sz w:val="22"/>
          <w:szCs w:val="22"/>
          <w:lang w:val="is-IS"/>
        </w:rPr>
        <w:tab/>
        <w:t>AUKAVERKANIR</w:t>
      </w:r>
    </w:p>
    <w:p w14:paraId="7D2AAEB6" w14:textId="77777777" w:rsidR="00D4603B" w:rsidRPr="00A11723" w:rsidRDefault="00D4603B" w:rsidP="00BC29B4">
      <w:pPr>
        <w:rPr>
          <w:sz w:val="22"/>
          <w:szCs w:val="22"/>
          <w:lang w:val="is-IS"/>
        </w:rPr>
      </w:pPr>
    </w:p>
    <w:p w14:paraId="733A1F8D" w14:textId="3D5A7E70" w:rsidR="00655494" w:rsidRDefault="00AA23B9" w:rsidP="0087096A">
      <w:pPr>
        <w:rPr>
          <w:sz w:val="22"/>
          <w:szCs w:val="22"/>
          <w:lang w:val="is-IS"/>
        </w:rPr>
      </w:pPr>
      <w:bookmarkStart w:id="21" w:name="_Hlk32591016"/>
      <w:r>
        <w:rPr>
          <w:sz w:val="22"/>
          <w:szCs w:val="22"/>
          <w:lang w:val="is-IS"/>
        </w:rPr>
        <w:t>Eftir markaðssetningu lyfsins hefur örsjaldan</w:t>
      </w:r>
      <w:r w:rsidR="0087096A" w:rsidRPr="00A11723">
        <w:rPr>
          <w:sz w:val="22"/>
          <w:szCs w:val="22"/>
          <w:lang w:val="is-IS"/>
        </w:rPr>
        <w:t xml:space="preserve"> verið greint frá aukaverkunum </w:t>
      </w:r>
      <w:r w:rsidR="00D30A6F">
        <w:rPr>
          <w:sz w:val="22"/>
          <w:szCs w:val="22"/>
          <w:lang w:val="is-IS"/>
        </w:rPr>
        <w:t xml:space="preserve">hjá köttum </w:t>
      </w:r>
      <w:r w:rsidR="0087096A" w:rsidRPr="00A11723">
        <w:rPr>
          <w:sz w:val="22"/>
          <w:szCs w:val="22"/>
          <w:lang w:val="is-IS"/>
        </w:rPr>
        <w:t>sem eru vel þekktar af völdum bólgueyðandi verkjalyfja, svo sem lystarleysi, uppköstum, niðurgangi, blóði í saur, svefnhöfga</w:t>
      </w:r>
      <w:r w:rsidR="00255EDC" w:rsidRPr="00A11723">
        <w:rPr>
          <w:sz w:val="22"/>
          <w:szCs w:val="22"/>
          <w:lang w:val="is-IS"/>
        </w:rPr>
        <w:t xml:space="preserve"> og</w:t>
      </w:r>
      <w:r w:rsidR="0087096A" w:rsidRPr="00A11723">
        <w:rPr>
          <w:sz w:val="22"/>
          <w:szCs w:val="22"/>
          <w:lang w:val="is-IS"/>
        </w:rPr>
        <w:t xml:space="preserve"> nýrnabilun</w:t>
      </w:r>
      <w:r w:rsidR="005D4F24">
        <w:rPr>
          <w:sz w:val="22"/>
          <w:szCs w:val="22"/>
          <w:lang w:val="is-IS"/>
        </w:rPr>
        <w:t>.</w:t>
      </w:r>
      <w:r w:rsidR="006C5F16">
        <w:rPr>
          <w:sz w:val="22"/>
          <w:szCs w:val="22"/>
          <w:lang w:val="is-IS"/>
        </w:rPr>
        <w:t xml:space="preserve"> </w:t>
      </w:r>
    </w:p>
    <w:p w14:paraId="7D2AAEB7" w14:textId="2BF73047" w:rsidR="0087096A" w:rsidRPr="00A11723" w:rsidRDefault="00371832" w:rsidP="0087096A">
      <w:pPr>
        <w:rPr>
          <w:sz w:val="22"/>
          <w:szCs w:val="22"/>
          <w:lang w:val="is-IS"/>
        </w:rPr>
      </w:pPr>
      <w:r>
        <w:rPr>
          <w:sz w:val="22"/>
          <w:szCs w:val="22"/>
          <w:lang w:val="is-IS"/>
        </w:rPr>
        <w:t xml:space="preserve">Örsjaldan </w:t>
      </w:r>
      <w:r w:rsidR="005D4F24">
        <w:rPr>
          <w:sz w:val="22"/>
          <w:szCs w:val="22"/>
          <w:lang w:val="is-IS"/>
        </w:rPr>
        <w:t xml:space="preserve">var greint frá </w:t>
      </w:r>
      <w:r w:rsidR="00436D86" w:rsidRPr="00A11723">
        <w:rPr>
          <w:sz w:val="22"/>
          <w:szCs w:val="22"/>
          <w:lang w:val="is-IS"/>
        </w:rPr>
        <w:t>sáramyndun</w:t>
      </w:r>
      <w:r w:rsidR="006C5F16">
        <w:rPr>
          <w:sz w:val="22"/>
          <w:szCs w:val="22"/>
          <w:lang w:val="is-IS"/>
        </w:rPr>
        <w:t xml:space="preserve"> í meltingarvegi og</w:t>
      </w:r>
      <w:r w:rsidR="0087096A" w:rsidRPr="00A11723">
        <w:rPr>
          <w:sz w:val="22"/>
          <w:szCs w:val="22"/>
          <w:lang w:val="is-IS"/>
        </w:rPr>
        <w:t xml:space="preserve"> hækkuðum gildum lifrarensíma</w:t>
      </w:r>
      <w:r w:rsidR="00992156">
        <w:rPr>
          <w:sz w:val="22"/>
          <w:szCs w:val="22"/>
          <w:lang w:val="is-IS"/>
        </w:rPr>
        <w:t xml:space="preserve"> eftir markaðssetningu lyfsins</w:t>
      </w:r>
      <w:r w:rsidR="0087096A" w:rsidRPr="00A11723">
        <w:rPr>
          <w:sz w:val="22"/>
          <w:szCs w:val="22"/>
          <w:lang w:val="is-IS"/>
        </w:rPr>
        <w:t>.</w:t>
      </w:r>
    </w:p>
    <w:p w14:paraId="7D2AAEB8" w14:textId="77777777" w:rsidR="0087096A" w:rsidRPr="00A11723" w:rsidRDefault="0087096A" w:rsidP="00BC29B4">
      <w:pPr>
        <w:rPr>
          <w:sz w:val="22"/>
          <w:szCs w:val="22"/>
          <w:lang w:val="is-IS"/>
        </w:rPr>
      </w:pPr>
    </w:p>
    <w:bookmarkEnd w:id="21"/>
    <w:p w14:paraId="7D2AAEB9" w14:textId="77777777" w:rsidR="00D4603B" w:rsidRPr="00A11723" w:rsidRDefault="00D4603B" w:rsidP="00BC29B4">
      <w:pPr>
        <w:rPr>
          <w:snapToGrid w:val="0"/>
          <w:sz w:val="22"/>
          <w:szCs w:val="22"/>
          <w:lang w:val="is-IS" w:eastAsia="de-DE"/>
        </w:rPr>
      </w:pPr>
      <w:r w:rsidRPr="00A11723">
        <w:rPr>
          <w:sz w:val="22"/>
          <w:szCs w:val="22"/>
          <w:lang w:val="is-IS"/>
        </w:rPr>
        <w:lastRenderedPageBreak/>
        <w:t xml:space="preserve">Þessar aukaverkanir eru </w:t>
      </w:r>
      <w:r w:rsidR="00F43666" w:rsidRPr="00A11723">
        <w:rPr>
          <w:sz w:val="22"/>
          <w:szCs w:val="22"/>
          <w:lang w:val="is-IS"/>
        </w:rPr>
        <w:t>í flestum tilvikum</w:t>
      </w:r>
      <w:r w:rsidRPr="00A11723">
        <w:rPr>
          <w:sz w:val="22"/>
          <w:szCs w:val="22"/>
          <w:lang w:val="is-IS"/>
        </w:rPr>
        <w:t xml:space="preserve"> tímabundnar og hverfa þegar meðferð er hætt en </w:t>
      </w:r>
      <w:r w:rsidR="000D2E84" w:rsidRPr="00A11723">
        <w:rPr>
          <w:sz w:val="22"/>
          <w:szCs w:val="22"/>
          <w:lang w:val="is-IS"/>
        </w:rPr>
        <w:t xml:space="preserve">geta </w:t>
      </w:r>
      <w:r w:rsidRPr="00A11723">
        <w:rPr>
          <w:sz w:val="22"/>
          <w:szCs w:val="22"/>
          <w:lang w:val="is-IS"/>
        </w:rPr>
        <w:t>örsjaldan verið alvarlegar eða banvænar.</w:t>
      </w:r>
    </w:p>
    <w:p w14:paraId="7D2AAEBA" w14:textId="77777777" w:rsidR="00D30A6F" w:rsidRPr="00A11723" w:rsidRDefault="00D30A6F" w:rsidP="00BC29B4">
      <w:pPr>
        <w:rPr>
          <w:snapToGrid w:val="0"/>
          <w:sz w:val="22"/>
          <w:szCs w:val="22"/>
          <w:lang w:val="is-IS" w:eastAsia="de-DE"/>
        </w:rPr>
      </w:pPr>
    </w:p>
    <w:p w14:paraId="7D2AAEBB" w14:textId="77777777" w:rsidR="001D07B7" w:rsidRPr="00A11723" w:rsidRDefault="001D07B7" w:rsidP="001D07B7">
      <w:pPr>
        <w:rPr>
          <w:sz w:val="22"/>
          <w:szCs w:val="22"/>
          <w:lang w:val="is-IS"/>
        </w:rPr>
      </w:pPr>
      <w:r w:rsidRPr="00A11723">
        <w:rPr>
          <w:sz w:val="22"/>
          <w:szCs w:val="22"/>
          <w:lang w:val="is-IS"/>
        </w:rPr>
        <w:t>Ef aukaverkanir koma fram skal hætta meðferð og leita ráða dýralæknis.</w:t>
      </w:r>
    </w:p>
    <w:p w14:paraId="7D2AAEBC" w14:textId="77777777" w:rsidR="00CE7967" w:rsidRPr="00650EAF" w:rsidRDefault="00CE7967" w:rsidP="00CE7967">
      <w:pPr>
        <w:rPr>
          <w:bCs/>
          <w:sz w:val="22"/>
          <w:szCs w:val="22"/>
          <w:lang w:val="is-IS"/>
        </w:rPr>
      </w:pPr>
    </w:p>
    <w:p w14:paraId="7D2AAEBD"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AEBE" w14:textId="77777777" w:rsidR="00CE7967" w:rsidRPr="00BC29D2" w:rsidRDefault="00CE7967" w:rsidP="00CE7967">
      <w:pPr>
        <w:rPr>
          <w:sz w:val="22"/>
          <w:szCs w:val="22"/>
          <w:lang w:val="is-IS"/>
        </w:rPr>
      </w:pPr>
      <w:r w:rsidRPr="00BC29D2">
        <w:rPr>
          <w:sz w:val="22"/>
          <w:szCs w:val="22"/>
          <w:lang w:val="is-IS"/>
        </w:rPr>
        <w:t>-</w:t>
      </w:r>
      <w:r w:rsidR="00650EAF">
        <w:rPr>
          <w:sz w:val="22"/>
          <w:szCs w:val="22"/>
          <w:lang w:val="is-IS"/>
        </w:rPr>
        <w:t xml:space="preserve"> </w:t>
      </w:r>
      <w:r w:rsidRPr="00BC29D2">
        <w:rPr>
          <w:sz w:val="22"/>
          <w:szCs w:val="22"/>
          <w:lang w:val="is-IS"/>
        </w:rPr>
        <w:t xml:space="preserve">Mjög algengar (aukaverkanir koma fyrir hjá fleiri en 1 af hverjum 10 dýrum </w:t>
      </w:r>
      <w:r w:rsidR="00E33D42">
        <w:rPr>
          <w:sz w:val="22"/>
          <w:szCs w:val="22"/>
          <w:lang w:val="is-IS"/>
        </w:rPr>
        <w:t>sem fá</w:t>
      </w:r>
      <w:r w:rsidRPr="00BC29D2">
        <w:rPr>
          <w:sz w:val="22"/>
          <w:szCs w:val="22"/>
          <w:lang w:val="is-IS"/>
        </w:rPr>
        <w:t xml:space="preserve"> meðferð)</w:t>
      </w:r>
    </w:p>
    <w:p w14:paraId="7D2AAEBF"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Algengar (koma fyrir hjá fleiri en 1 en færri en 10 af hverjum 100 dýrum</w:t>
      </w:r>
      <w:r w:rsidR="00E33D42">
        <w:rPr>
          <w:sz w:val="22"/>
          <w:szCs w:val="22"/>
          <w:lang w:val="da-DK"/>
        </w:rPr>
        <w:t xml:space="preserve"> sem fá meðferð</w:t>
      </w:r>
      <w:r w:rsidRPr="00BC29D2">
        <w:rPr>
          <w:sz w:val="22"/>
          <w:szCs w:val="22"/>
          <w:lang w:val="da-DK"/>
        </w:rPr>
        <w:t>)</w:t>
      </w:r>
    </w:p>
    <w:p w14:paraId="7D2AAEC0"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Sjaldgæfar (koma fyrir hjá fleiri en 1 en færri en 10 af hverjum 1.000 dýrum</w:t>
      </w:r>
      <w:r w:rsidR="00E33D42">
        <w:rPr>
          <w:sz w:val="22"/>
          <w:szCs w:val="22"/>
          <w:lang w:val="da-DK"/>
        </w:rPr>
        <w:t xml:space="preserve"> sem fá meðferð</w:t>
      </w:r>
      <w:r w:rsidRPr="00BC29D2">
        <w:rPr>
          <w:sz w:val="22"/>
          <w:szCs w:val="22"/>
          <w:lang w:val="da-DK"/>
        </w:rPr>
        <w:t>)</w:t>
      </w:r>
    </w:p>
    <w:p w14:paraId="7D2AAEC1" w14:textId="77777777" w:rsidR="00CE7967" w:rsidRPr="00BC29D2" w:rsidRDefault="00CE7967" w:rsidP="00650EAF">
      <w:pPr>
        <w:ind w:left="567" w:hanging="567"/>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Mjög sjaldgæfar (koma fyrir hjá fleiri en 1 en færri en 10 af hverjum 10.000 dýrum</w:t>
      </w:r>
      <w:r w:rsidR="00E33D42">
        <w:rPr>
          <w:sz w:val="22"/>
          <w:szCs w:val="22"/>
          <w:lang w:val="da-DK"/>
        </w:rPr>
        <w:t xml:space="preserve"> sem fá meðferð</w:t>
      </w:r>
      <w:r w:rsidRPr="00BC29D2">
        <w:rPr>
          <w:sz w:val="22"/>
          <w:szCs w:val="22"/>
          <w:lang w:val="da-DK"/>
        </w:rPr>
        <w:t>)</w:t>
      </w:r>
    </w:p>
    <w:p w14:paraId="7D2AAEC2" w14:textId="77777777" w:rsidR="00CE7967" w:rsidRPr="00BC29D2" w:rsidRDefault="00CE7967" w:rsidP="00650EAF">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Koma örsjaldan fyrir (koma fyrir hjá færri en 1 af hverjum 10.000 dýrum</w:t>
      </w:r>
      <w:r w:rsidR="00E33D42">
        <w:rPr>
          <w:sz w:val="22"/>
          <w:szCs w:val="22"/>
          <w:lang w:val="da-DK"/>
        </w:rPr>
        <w:t xml:space="preserve"> sem fá meðferð</w:t>
      </w:r>
      <w:r w:rsidRPr="00BC29D2">
        <w:rPr>
          <w:sz w:val="22"/>
          <w:szCs w:val="22"/>
          <w:lang w:val="da-DK"/>
        </w:rPr>
        <w:t>, þ.m.t. einstök tilvik)</w:t>
      </w:r>
    </w:p>
    <w:p w14:paraId="7D2AAEC3" w14:textId="77777777" w:rsidR="001D07B7" w:rsidRPr="00BC29D2" w:rsidRDefault="001D07B7" w:rsidP="00BC29B4">
      <w:pPr>
        <w:rPr>
          <w:snapToGrid w:val="0"/>
          <w:sz w:val="22"/>
          <w:szCs w:val="22"/>
          <w:lang w:val="da-DK" w:eastAsia="de-DE"/>
        </w:rPr>
      </w:pPr>
    </w:p>
    <w:p w14:paraId="7D2AAEC4" w14:textId="77777777" w:rsidR="006E3225" w:rsidRPr="00A11723" w:rsidRDefault="005D3A45" w:rsidP="00BC29B4">
      <w:pPr>
        <w:rPr>
          <w:sz w:val="22"/>
          <w:szCs w:val="22"/>
          <w:lang w:val="is-IS"/>
        </w:rPr>
      </w:pPr>
      <w:r>
        <w:rPr>
          <w:sz w:val="22"/>
          <w:szCs w:val="22"/>
          <w:lang w:val="is-IS"/>
        </w:rPr>
        <w:t>Gerið dýralækni viðvart ef vart verður einhverra aukaverkana, jafnvel aukaverkana sem ekki eru tilgreindar í fylgiseðlinum eða ef svo virðist sem lyfið hafi ekki tilætluð áhrif.</w:t>
      </w:r>
    </w:p>
    <w:p w14:paraId="7D2AAEC5" w14:textId="77777777" w:rsidR="00D4603B" w:rsidRPr="00A11723" w:rsidRDefault="00D4603B" w:rsidP="00BC29B4">
      <w:pPr>
        <w:rPr>
          <w:sz w:val="22"/>
          <w:szCs w:val="22"/>
          <w:lang w:val="is-IS"/>
        </w:rPr>
      </w:pPr>
    </w:p>
    <w:p w14:paraId="7D2AAEC6" w14:textId="77777777" w:rsidR="00CE7967" w:rsidRPr="00A11723" w:rsidRDefault="00CE7967" w:rsidP="00BC29B4">
      <w:pPr>
        <w:rPr>
          <w:sz w:val="22"/>
          <w:szCs w:val="22"/>
          <w:lang w:val="is-IS"/>
        </w:rPr>
      </w:pPr>
    </w:p>
    <w:p w14:paraId="7D2AAEC7" w14:textId="77777777" w:rsidR="00D4603B" w:rsidRPr="00A11723" w:rsidRDefault="00D4603B" w:rsidP="00BC29B4">
      <w:pPr>
        <w:rPr>
          <w:b/>
          <w:caps/>
          <w:sz w:val="22"/>
          <w:szCs w:val="22"/>
          <w:lang w:val="is-IS"/>
        </w:rPr>
      </w:pPr>
      <w:r w:rsidRPr="00650EAF">
        <w:rPr>
          <w:b/>
          <w:caps/>
          <w:sz w:val="22"/>
          <w:szCs w:val="22"/>
          <w:highlight w:val="lightGray"/>
          <w:lang w:val="is-IS"/>
        </w:rPr>
        <w:t>7.</w:t>
      </w:r>
      <w:r w:rsidRPr="00A11723">
        <w:rPr>
          <w:b/>
          <w:caps/>
          <w:sz w:val="22"/>
          <w:szCs w:val="22"/>
          <w:lang w:val="is-IS"/>
        </w:rPr>
        <w:tab/>
        <w:t>DÝRATEGUND(IR)</w:t>
      </w:r>
    </w:p>
    <w:p w14:paraId="7D2AAEC8" w14:textId="77777777" w:rsidR="00D4603B" w:rsidRPr="00A11723" w:rsidRDefault="00D4603B" w:rsidP="00BC29B4">
      <w:pPr>
        <w:rPr>
          <w:snapToGrid w:val="0"/>
          <w:sz w:val="22"/>
          <w:szCs w:val="22"/>
          <w:lang w:val="is-IS" w:eastAsia="de-DE"/>
        </w:rPr>
      </w:pPr>
    </w:p>
    <w:p w14:paraId="7D2AAEC9" w14:textId="77777777" w:rsidR="00D4603B" w:rsidRPr="00A11723" w:rsidRDefault="00D4603B" w:rsidP="00BC29B4">
      <w:pPr>
        <w:rPr>
          <w:snapToGrid w:val="0"/>
          <w:sz w:val="22"/>
          <w:szCs w:val="22"/>
          <w:lang w:val="is-IS" w:eastAsia="de-DE"/>
        </w:rPr>
      </w:pPr>
      <w:r w:rsidRPr="00A11723">
        <w:rPr>
          <w:snapToGrid w:val="0"/>
          <w:sz w:val="22"/>
          <w:szCs w:val="22"/>
          <w:lang w:val="is-IS" w:eastAsia="de-DE"/>
        </w:rPr>
        <w:t>Kettir</w:t>
      </w:r>
      <w:r w:rsidR="00D30A6F">
        <w:rPr>
          <w:snapToGrid w:val="0"/>
          <w:sz w:val="22"/>
          <w:szCs w:val="22"/>
          <w:lang w:val="is-IS" w:eastAsia="de-DE"/>
        </w:rPr>
        <w:t xml:space="preserve"> og naggrísir</w:t>
      </w:r>
      <w:r w:rsidRPr="00A11723">
        <w:rPr>
          <w:snapToGrid w:val="0"/>
          <w:sz w:val="22"/>
          <w:szCs w:val="22"/>
          <w:lang w:val="is-IS" w:eastAsia="de-DE"/>
        </w:rPr>
        <w:t>.</w:t>
      </w:r>
    </w:p>
    <w:p w14:paraId="7D2AAECA" w14:textId="77777777" w:rsidR="00D4603B" w:rsidRPr="00A11723" w:rsidRDefault="00D4603B" w:rsidP="00BC29B4">
      <w:pPr>
        <w:rPr>
          <w:sz w:val="22"/>
          <w:szCs w:val="22"/>
          <w:lang w:val="is-IS"/>
        </w:rPr>
      </w:pPr>
    </w:p>
    <w:p w14:paraId="7D2AAECB" w14:textId="77777777" w:rsidR="00D4603B" w:rsidRPr="00A11723" w:rsidRDefault="00D4603B" w:rsidP="00BC29B4">
      <w:pPr>
        <w:rPr>
          <w:sz w:val="22"/>
          <w:szCs w:val="22"/>
          <w:lang w:val="is-IS"/>
        </w:rPr>
      </w:pPr>
    </w:p>
    <w:p w14:paraId="7D2AAECC" w14:textId="77777777" w:rsidR="00D4603B" w:rsidRPr="00A11723" w:rsidRDefault="00D4603B" w:rsidP="00BC29B4">
      <w:pPr>
        <w:ind w:left="567" w:hanging="567"/>
        <w:rPr>
          <w:b/>
          <w:caps/>
          <w:sz w:val="22"/>
          <w:szCs w:val="22"/>
          <w:lang w:val="is-IS"/>
        </w:rPr>
      </w:pPr>
      <w:r w:rsidRPr="00650EAF">
        <w:rPr>
          <w:b/>
          <w:caps/>
          <w:sz w:val="22"/>
          <w:szCs w:val="22"/>
          <w:highlight w:val="lightGray"/>
          <w:lang w:val="is-IS"/>
        </w:rPr>
        <w:t>8.</w:t>
      </w:r>
      <w:r w:rsidRPr="00A11723">
        <w:rPr>
          <w:b/>
          <w:caps/>
          <w:sz w:val="22"/>
          <w:szCs w:val="22"/>
          <w:lang w:val="is-IS"/>
        </w:rPr>
        <w:tab/>
        <w:t>SKAMMTAR FYRIR HVERJA DÝRATEGUND, ÍKOMULEIÐ(IR) OG AÐFERÐ VIÐ LYFJAGJÖF</w:t>
      </w:r>
    </w:p>
    <w:p w14:paraId="7D2AAECD" w14:textId="77777777" w:rsidR="00D4603B" w:rsidRDefault="00D4603B" w:rsidP="00BC29B4">
      <w:pPr>
        <w:rPr>
          <w:snapToGrid w:val="0"/>
          <w:sz w:val="22"/>
          <w:szCs w:val="22"/>
          <w:lang w:val="is-IS" w:eastAsia="de-DE"/>
        </w:rPr>
      </w:pPr>
    </w:p>
    <w:p w14:paraId="7D2AAECE" w14:textId="77777777" w:rsidR="00D30A6F" w:rsidRPr="00BC29D2" w:rsidRDefault="00D30A6F" w:rsidP="00BC29B4">
      <w:pPr>
        <w:rPr>
          <w:b/>
          <w:snapToGrid w:val="0"/>
          <w:sz w:val="22"/>
          <w:szCs w:val="22"/>
          <w:lang w:val="is-IS" w:eastAsia="de-DE"/>
        </w:rPr>
      </w:pPr>
      <w:r>
        <w:rPr>
          <w:b/>
          <w:snapToGrid w:val="0"/>
          <w:sz w:val="22"/>
          <w:szCs w:val="22"/>
          <w:lang w:val="is-IS" w:eastAsia="de-DE"/>
        </w:rPr>
        <w:t>Kettir</w:t>
      </w:r>
      <w:r w:rsidR="00972D3D">
        <w:rPr>
          <w:b/>
          <w:snapToGrid w:val="0"/>
          <w:sz w:val="22"/>
          <w:szCs w:val="22"/>
          <w:lang w:val="is-IS" w:eastAsia="de-DE"/>
        </w:rPr>
        <w:t>:</w:t>
      </w:r>
    </w:p>
    <w:p w14:paraId="7D2AAECF" w14:textId="77777777" w:rsidR="00D4603B" w:rsidRPr="00650EAF" w:rsidRDefault="00D4603B" w:rsidP="00CE7967">
      <w:pPr>
        <w:ind w:left="567" w:hanging="567"/>
        <w:rPr>
          <w:b/>
          <w:bCs/>
          <w:sz w:val="22"/>
          <w:szCs w:val="22"/>
          <w:lang w:val="is-IS"/>
        </w:rPr>
      </w:pPr>
      <w:r w:rsidRPr="00650EAF">
        <w:rPr>
          <w:b/>
          <w:bCs/>
          <w:sz w:val="22"/>
          <w:szCs w:val="22"/>
          <w:lang w:val="is-IS"/>
        </w:rPr>
        <w:t>Skammtar</w:t>
      </w:r>
    </w:p>
    <w:p w14:paraId="7D2AAED0" w14:textId="77777777" w:rsidR="00C92405" w:rsidRPr="00A11723" w:rsidRDefault="00C92405" w:rsidP="00BC29B4">
      <w:pPr>
        <w:rPr>
          <w:sz w:val="22"/>
          <w:szCs w:val="22"/>
          <w:u w:val="single"/>
          <w:lang w:val="is-IS"/>
        </w:rPr>
      </w:pPr>
      <w:r w:rsidRPr="00A11723">
        <w:rPr>
          <w:sz w:val="22"/>
          <w:szCs w:val="22"/>
          <w:u w:val="single"/>
          <w:lang w:val="is-IS"/>
        </w:rPr>
        <w:t>Verkir og bólga eftir skurðaðgerð:</w:t>
      </w:r>
    </w:p>
    <w:p w14:paraId="7D2AAED1" w14:textId="77777777" w:rsidR="00C92405" w:rsidRPr="00A11723" w:rsidRDefault="00C92405" w:rsidP="00BC29B4">
      <w:pPr>
        <w:rPr>
          <w:sz w:val="22"/>
          <w:szCs w:val="22"/>
          <w:lang w:val="is-IS"/>
        </w:rPr>
      </w:pPr>
      <w:r w:rsidRPr="00A11723">
        <w:rPr>
          <w:sz w:val="22"/>
          <w:szCs w:val="22"/>
          <w:lang w:val="is-IS"/>
        </w:rPr>
        <w:t>Eftir upphafsmeðferð með Metacam 2 mg/ml stungulyfi, lausn handa köttum skal halda meðhöndlun áfram 24 klukkustundum síðar með Metacam 0,5 mg/ml mixtúru, dreifu handa köttum í skammtinum 0,05 mg meloxicam/kg líkamsþyngdar. Gefa má viðbótarskammtinn einu sinni á sólarhring til inntöku (á 24 klst. fresti) í allt að fjóra sólarhringa.</w:t>
      </w:r>
    </w:p>
    <w:p w14:paraId="7D2AAED2" w14:textId="77777777" w:rsidR="009B69FB" w:rsidRPr="00A11723" w:rsidRDefault="009B69FB" w:rsidP="009B69FB">
      <w:pPr>
        <w:rPr>
          <w:snapToGrid w:val="0"/>
          <w:sz w:val="22"/>
          <w:szCs w:val="22"/>
          <w:lang w:val="is-IS" w:eastAsia="de-DE"/>
        </w:rPr>
      </w:pPr>
    </w:p>
    <w:p w14:paraId="7D2AAED3" w14:textId="77777777" w:rsidR="009B69FB" w:rsidRPr="00A11723" w:rsidRDefault="009B69FB" w:rsidP="009B69FB">
      <w:pPr>
        <w:rPr>
          <w:sz w:val="22"/>
          <w:szCs w:val="22"/>
          <w:u w:val="single"/>
          <w:lang w:val="is-IS"/>
        </w:rPr>
      </w:pPr>
      <w:r w:rsidRPr="00A11723">
        <w:rPr>
          <w:snapToGrid w:val="0"/>
          <w:sz w:val="22"/>
          <w:szCs w:val="22"/>
          <w:u w:val="single"/>
          <w:lang w:val="is-IS" w:eastAsia="de-DE"/>
        </w:rPr>
        <w:t>Bráðir kvillar í stoðkerfi:</w:t>
      </w:r>
    </w:p>
    <w:p w14:paraId="7D2AAED4" w14:textId="77777777" w:rsidR="009B69FB" w:rsidRPr="00A11723" w:rsidRDefault="009B69FB" w:rsidP="009B69FB">
      <w:pPr>
        <w:rPr>
          <w:sz w:val="22"/>
          <w:szCs w:val="22"/>
          <w:lang w:val="is-IS"/>
        </w:rPr>
      </w:pPr>
      <w:r w:rsidRPr="00A11723">
        <w:rPr>
          <w:sz w:val="22"/>
          <w:szCs w:val="22"/>
          <w:lang w:val="is-IS"/>
        </w:rPr>
        <w:t>Meðferð á fyrsta degi er stakur skammtur af 0,</w:t>
      </w:r>
      <w:r w:rsidR="009D1BD1" w:rsidRPr="00A11723">
        <w:rPr>
          <w:sz w:val="22"/>
          <w:szCs w:val="22"/>
          <w:lang w:val="is-IS"/>
        </w:rPr>
        <w:t>2</w:t>
      </w:r>
      <w:r w:rsidRPr="00A11723">
        <w:rPr>
          <w:sz w:val="22"/>
          <w:szCs w:val="22"/>
          <w:lang w:val="is-IS"/>
        </w:rPr>
        <w:t xml:space="preserve"> mg meloxicami/kg líkamsþyngdar til inntöku. Meðferð skal haldið áfram einu sinni á sólarhring með 0,05 mg skammti af meloxicami/kg líkamsþyngdar til inntöku (á 24 klst. fresti) svo lengi sem </w:t>
      </w:r>
      <w:r w:rsidRPr="00BC29D2">
        <w:rPr>
          <w:sz w:val="22"/>
          <w:szCs w:val="22"/>
          <w:lang w:val="is-IS"/>
        </w:rPr>
        <w:t>bráður</w:t>
      </w:r>
      <w:r w:rsidRPr="00A11723">
        <w:rPr>
          <w:sz w:val="22"/>
          <w:szCs w:val="22"/>
          <w:lang w:val="is-IS"/>
        </w:rPr>
        <w:t xml:space="preserve"> verkur og bólga er til staðar.</w:t>
      </w:r>
    </w:p>
    <w:p w14:paraId="7D2AAED5" w14:textId="77777777" w:rsidR="00D4603B" w:rsidRPr="00A11723" w:rsidRDefault="00D4603B" w:rsidP="00BC29B4">
      <w:pPr>
        <w:rPr>
          <w:snapToGrid w:val="0"/>
          <w:sz w:val="22"/>
          <w:szCs w:val="22"/>
          <w:lang w:val="is-IS" w:eastAsia="de-DE"/>
        </w:rPr>
      </w:pPr>
    </w:p>
    <w:p w14:paraId="7D2AAED6" w14:textId="77777777" w:rsidR="00C92405" w:rsidRPr="00A11723" w:rsidRDefault="00C92405" w:rsidP="00BC29B4">
      <w:pPr>
        <w:rPr>
          <w:sz w:val="22"/>
          <w:szCs w:val="22"/>
          <w:u w:val="single"/>
          <w:lang w:val="is-IS"/>
        </w:rPr>
      </w:pPr>
      <w:r w:rsidRPr="00A11723">
        <w:rPr>
          <w:sz w:val="22"/>
          <w:szCs w:val="22"/>
          <w:u w:val="single"/>
          <w:lang w:val="is-IS"/>
        </w:rPr>
        <w:t>Langvinnir kvillar í stoðkerfi:</w:t>
      </w:r>
    </w:p>
    <w:p w14:paraId="7D2AAED7" w14:textId="77777777" w:rsidR="00D4603B" w:rsidRPr="00A11723" w:rsidRDefault="00D4603B" w:rsidP="00BC29B4">
      <w:pPr>
        <w:rPr>
          <w:sz w:val="22"/>
          <w:szCs w:val="22"/>
          <w:lang w:val="is-IS"/>
        </w:rPr>
      </w:pPr>
      <w:r w:rsidRPr="00A11723">
        <w:rPr>
          <w:snapToGrid w:val="0"/>
          <w:sz w:val="22"/>
          <w:szCs w:val="22"/>
          <w:lang w:val="is-IS" w:eastAsia="de-DE"/>
        </w:rPr>
        <w:t>Upphafsmeðferð er stakur skammtur til inntöku, 0,1 mg meloxicam/kg líkamsþunga á fyrsta degi</w:t>
      </w:r>
      <w:r w:rsidRPr="00A11723">
        <w:rPr>
          <w:sz w:val="22"/>
          <w:szCs w:val="22"/>
          <w:lang w:val="is-IS"/>
        </w:rPr>
        <w:t xml:space="preserve"> meðhöndlunar. Halda á meðhöndlun áfram, einu sinni á sólarhring</w:t>
      </w:r>
      <w:r w:rsidR="00C92405" w:rsidRPr="00A11723">
        <w:rPr>
          <w:sz w:val="22"/>
          <w:szCs w:val="22"/>
          <w:lang w:val="is-IS"/>
        </w:rPr>
        <w:t xml:space="preserve"> til</w:t>
      </w:r>
      <w:r w:rsidRPr="00A11723">
        <w:rPr>
          <w:sz w:val="22"/>
          <w:szCs w:val="22"/>
          <w:lang w:val="is-IS"/>
        </w:rPr>
        <w:t xml:space="preserve"> inntöku (á 24 klst. fresti) </w:t>
      </w:r>
      <w:r w:rsidR="00C92405" w:rsidRPr="00A11723">
        <w:rPr>
          <w:sz w:val="22"/>
          <w:szCs w:val="22"/>
          <w:lang w:val="is-IS"/>
        </w:rPr>
        <w:t>með</w:t>
      </w:r>
      <w:r w:rsidRPr="00A11723">
        <w:rPr>
          <w:sz w:val="22"/>
          <w:szCs w:val="22"/>
          <w:lang w:val="is-IS"/>
        </w:rPr>
        <w:t xml:space="preserve"> viðhalds</w:t>
      </w:r>
      <w:r w:rsidRPr="00A11723">
        <w:rPr>
          <w:sz w:val="22"/>
          <w:szCs w:val="22"/>
          <w:lang w:val="is-IS"/>
        </w:rPr>
        <w:softHyphen/>
        <w:t>skammt</w:t>
      </w:r>
      <w:r w:rsidR="00C92405" w:rsidRPr="00A11723">
        <w:rPr>
          <w:sz w:val="22"/>
          <w:szCs w:val="22"/>
          <w:lang w:val="is-IS"/>
        </w:rPr>
        <w:t>inum</w:t>
      </w:r>
      <w:r w:rsidRPr="00A11723">
        <w:rPr>
          <w:sz w:val="22"/>
          <w:szCs w:val="22"/>
          <w:lang w:val="is-IS"/>
        </w:rPr>
        <w:t xml:space="preserve"> 0,05 mg meloxicam/kg líkamsþ</w:t>
      </w:r>
      <w:r w:rsidR="003A43E1" w:rsidRPr="00A11723">
        <w:rPr>
          <w:sz w:val="22"/>
          <w:szCs w:val="22"/>
          <w:lang w:val="is-IS"/>
        </w:rPr>
        <w:t>yngdar</w:t>
      </w:r>
      <w:r w:rsidRPr="00A11723">
        <w:rPr>
          <w:sz w:val="22"/>
          <w:szCs w:val="22"/>
          <w:lang w:val="is-IS"/>
        </w:rPr>
        <w:t>.</w:t>
      </w:r>
    </w:p>
    <w:p w14:paraId="7D2AAED8" w14:textId="77777777" w:rsidR="00C92405" w:rsidRPr="00A11723" w:rsidRDefault="00C92405" w:rsidP="00BC29B4">
      <w:pPr>
        <w:rPr>
          <w:sz w:val="22"/>
          <w:szCs w:val="22"/>
          <w:lang w:val="is-IS"/>
        </w:rPr>
      </w:pPr>
      <w:r w:rsidRPr="00A11723">
        <w:rPr>
          <w:sz w:val="22"/>
          <w:szCs w:val="22"/>
          <w:lang w:val="is-IS"/>
        </w:rPr>
        <w:t>Klínísk svörun sést yfirleitt innan 7 daga. Hætta skal meðhöndlun í síðasta lagi að liðnum 14 dögum ef enginn klínískur bati er sjáanlegur.</w:t>
      </w:r>
    </w:p>
    <w:p w14:paraId="7D2AAED9" w14:textId="77777777" w:rsidR="00D4603B" w:rsidRPr="00A11723" w:rsidRDefault="00D4603B" w:rsidP="00BC29B4">
      <w:pPr>
        <w:rPr>
          <w:sz w:val="22"/>
          <w:szCs w:val="22"/>
          <w:lang w:val="is-IS"/>
        </w:rPr>
      </w:pPr>
    </w:p>
    <w:p w14:paraId="7D2AAEDA" w14:textId="77777777" w:rsidR="00D4603B" w:rsidRPr="00650EAF" w:rsidRDefault="00D4603B" w:rsidP="00CE7967">
      <w:pPr>
        <w:ind w:left="567" w:hanging="567"/>
        <w:rPr>
          <w:b/>
          <w:bCs/>
          <w:sz w:val="22"/>
          <w:szCs w:val="22"/>
          <w:lang w:val="is-IS"/>
        </w:rPr>
      </w:pPr>
      <w:r w:rsidRPr="00650EAF">
        <w:rPr>
          <w:b/>
          <w:bCs/>
          <w:sz w:val="22"/>
          <w:szCs w:val="22"/>
          <w:lang w:val="is-IS"/>
        </w:rPr>
        <w:t>Aðferð við lyfjagjöf og íkomuleið</w:t>
      </w:r>
    </w:p>
    <w:p w14:paraId="7D2AAEDB" w14:textId="77777777" w:rsidR="00F377A8" w:rsidRPr="00A11723" w:rsidRDefault="00D4603B" w:rsidP="00BC29B4">
      <w:pPr>
        <w:rPr>
          <w:snapToGrid w:val="0"/>
          <w:sz w:val="22"/>
          <w:szCs w:val="22"/>
          <w:lang w:val="is-IS" w:eastAsia="de-DE"/>
        </w:rPr>
      </w:pPr>
      <w:r w:rsidRPr="00A11723">
        <w:rPr>
          <w:snapToGrid w:val="0"/>
          <w:sz w:val="22"/>
          <w:szCs w:val="22"/>
          <w:lang w:val="is-IS" w:eastAsia="de-DE"/>
        </w:rPr>
        <w:t>Gefa á lyfið til inntöku, annaðhvort blandað í fóður eða beint upp í munn dýrsins.</w:t>
      </w:r>
    </w:p>
    <w:p w14:paraId="7D2AAEDC" w14:textId="77777777" w:rsidR="00D4603B" w:rsidRPr="00A11723" w:rsidRDefault="00D4603B" w:rsidP="00BC29B4">
      <w:pPr>
        <w:rPr>
          <w:snapToGrid w:val="0"/>
          <w:sz w:val="22"/>
          <w:szCs w:val="22"/>
          <w:lang w:val="is-IS" w:eastAsia="de-DE"/>
        </w:rPr>
      </w:pPr>
      <w:r w:rsidRPr="00A11723">
        <w:rPr>
          <w:snapToGrid w:val="0"/>
          <w:sz w:val="22"/>
          <w:szCs w:val="22"/>
          <w:lang w:val="is-IS" w:eastAsia="de-DE"/>
        </w:rPr>
        <w:t>Hver svo sem líkamsþyngd kattarins er má gefa dreifuna með dropaskammtaranum á flöskunni. Köttum sem vega að minnsta kosti 2 kg má einnig gefa lyfið með mæli</w:t>
      </w:r>
      <w:r w:rsidRPr="00A11723">
        <w:rPr>
          <w:snapToGrid w:val="0"/>
          <w:sz w:val="22"/>
          <w:szCs w:val="22"/>
          <w:lang w:val="is-IS" w:eastAsia="de-DE"/>
        </w:rPr>
        <w:softHyphen/>
        <w:t>sprautunni sem fylgir í pakkningunni.</w:t>
      </w:r>
    </w:p>
    <w:p w14:paraId="7D2AAEDD" w14:textId="77777777" w:rsidR="00785D65" w:rsidRDefault="00785D65" w:rsidP="00BC29B4">
      <w:pPr>
        <w:rPr>
          <w:snapToGrid w:val="0"/>
          <w:sz w:val="22"/>
          <w:szCs w:val="22"/>
          <w:lang w:val="is-IS" w:eastAsia="de-DE"/>
        </w:rPr>
      </w:pPr>
      <w:r w:rsidRPr="00A11723">
        <w:rPr>
          <w:snapToGrid w:val="0"/>
          <w:sz w:val="22"/>
          <w:szCs w:val="22"/>
          <w:lang w:val="is-IS" w:eastAsia="de-DE"/>
        </w:rPr>
        <w:t xml:space="preserve">Þess skal sérstaklega gætt að lyfið sé rétt skammtað. </w:t>
      </w:r>
    </w:p>
    <w:p w14:paraId="7D2AAEDE" w14:textId="77777777" w:rsidR="00D4603B" w:rsidRDefault="00785D65" w:rsidP="00BC29B4">
      <w:pPr>
        <w:rPr>
          <w:snapToGrid w:val="0"/>
          <w:sz w:val="22"/>
          <w:szCs w:val="22"/>
          <w:lang w:val="is-IS" w:eastAsia="de-DE"/>
        </w:rPr>
      </w:pPr>
      <w:r w:rsidRPr="00A11723">
        <w:rPr>
          <w:snapToGrid w:val="0"/>
          <w:sz w:val="22"/>
          <w:szCs w:val="22"/>
          <w:lang w:val="is-IS" w:eastAsia="de-DE"/>
        </w:rPr>
        <w:t>Ekki skal nota stærri skammt en þann sem ráðlagður er.</w:t>
      </w:r>
    </w:p>
    <w:p w14:paraId="7D2AAEDF" w14:textId="77777777" w:rsidR="00785D65" w:rsidRPr="00A11723" w:rsidRDefault="00785D65" w:rsidP="00BC29B4">
      <w:pPr>
        <w:rPr>
          <w:snapToGrid w:val="0"/>
          <w:sz w:val="22"/>
          <w:szCs w:val="22"/>
          <w:lang w:val="is-IS" w:eastAsia="de-DE"/>
        </w:rPr>
      </w:pPr>
    </w:p>
    <w:p w14:paraId="7D2AAEE0" w14:textId="77777777" w:rsidR="00D4603B" w:rsidRPr="00A11723" w:rsidRDefault="00D4603B" w:rsidP="00BC29B4">
      <w:pPr>
        <w:rPr>
          <w:snapToGrid w:val="0"/>
          <w:sz w:val="22"/>
          <w:szCs w:val="22"/>
          <w:u w:val="single"/>
          <w:lang w:val="is-IS" w:eastAsia="de-DE"/>
        </w:rPr>
      </w:pPr>
      <w:r w:rsidRPr="00A11723">
        <w:rPr>
          <w:snapToGrid w:val="0"/>
          <w:sz w:val="22"/>
          <w:szCs w:val="22"/>
          <w:u w:val="single"/>
          <w:lang w:val="is-IS" w:eastAsia="de-DE"/>
        </w:rPr>
        <w:t xml:space="preserve">Skömmtun með dropaskammtaranum á </w:t>
      </w:r>
      <w:r w:rsidR="007A6B6F">
        <w:rPr>
          <w:snapToGrid w:val="0"/>
          <w:sz w:val="22"/>
          <w:szCs w:val="22"/>
          <w:u w:val="single"/>
          <w:lang w:val="is-IS" w:eastAsia="de-DE"/>
        </w:rPr>
        <w:t>glasinu</w:t>
      </w:r>
      <w:r w:rsidRPr="00A11723">
        <w:rPr>
          <w:snapToGrid w:val="0"/>
          <w:sz w:val="22"/>
          <w:szCs w:val="22"/>
          <w:u w:val="single"/>
          <w:lang w:val="is-IS" w:eastAsia="de-DE"/>
        </w:rPr>
        <w:t>:</w:t>
      </w:r>
    </w:p>
    <w:p w14:paraId="7D2AAEE1" w14:textId="77777777" w:rsidR="001D07B7" w:rsidRPr="00A11723" w:rsidRDefault="001D07B7" w:rsidP="001D07B7">
      <w:pPr>
        <w:tabs>
          <w:tab w:val="left" w:pos="5387"/>
        </w:tabs>
        <w:rPr>
          <w:sz w:val="22"/>
          <w:szCs w:val="22"/>
          <w:lang w:val="is-IS"/>
        </w:rPr>
      </w:pPr>
      <w:r w:rsidRPr="00A11723">
        <w:rPr>
          <w:sz w:val="22"/>
          <w:szCs w:val="22"/>
          <w:lang w:val="is-IS"/>
        </w:rPr>
        <w:t>Skammtur með 0,2 mg af meloxicami/kg líkamsþyngdar:</w:t>
      </w:r>
      <w:r w:rsidRPr="00A11723">
        <w:rPr>
          <w:sz w:val="22"/>
          <w:szCs w:val="22"/>
          <w:lang w:val="is-IS"/>
        </w:rPr>
        <w:tab/>
        <w:t>12 dropar/kg líkamsþyngdar.</w:t>
      </w:r>
    </w:p>
    <w:p w14:paraId="7D2AAEE2" w14:textId="77777777" w:rsidR="00D4603B" w:rsidRPr="00A11723" w:rsidRDefault="003513BA" w:rsidP="001D07B7">
      <w:pPr>
        <w:tabs>
          <w:tab w:val="left" w:pos="5387"/>
        </w:tabs>
        <w:rPr>
          <w:snapToGrid w:val="0"/>
          <w:sz w:val="22"/>
          <w:szCs w:val="22"/>
          <w:lang w:val="is-IS" w:eastAsia="de-DE"/>
        </w:rPr>
      </w:pPr>
      <w:r w:rsidRPr="00A11723">
        <w:rPr>
          <w:sz w:val="22"/>
          <w:szCs w:val="22"/>
          <w:lang w:val="is-IS"/>
        </w:rPr>
        <w:t>Skammtur með 0,1 mg af meloxicami/kg líkamsþyngdar</w:t>
      </w:r>
      <w:r w:rsidR="00D4603B" w:rsidRPr="00A11723">
        <w:rPr>
          <w:snapToGrid w:val="0"/>
          <w:sz w:val="22"/>
          <w:szCs w:val="22"/>
          <w:lang w:val="is-IS" w:eastAsia="de-DE"/>
        </w:rPr>
        <w:t>:</w:t>
      </w:r>
      <w:r w:rsidR="001D07B7" w:rsidRPr="00A11723">
        <w:rPr>
          <w:snapToGrid w:val="0"/>
          <w:sz w:val="22"/>
          <w:szCs w:val="22"/>
          <w:lang w:val="is-IS" w:eastAsia="de-DE"/>
        </w:rPr>
        <w:tab/>
      </w:r>
      <w:r w:rsidR="00D4603B" w:rsidRPr="00A11723">
        <w:rPr>
          <w:snapToGrid w:val="0"/>
          <w:sz w:val="22"/>
          <w:szCs w:val="22"/>
          <w:lang w:val="is-IS" w:eastAsia="de-DE"/>
        </w:rPr>
        <w:t>6 dropar/kg líkamsþyngdar.</w:t>
      </w:r>
    </w:p>
    <w:p w14:paraId="7D2AAEE3" w14:textId="77777777" w:rsidR="00D4603B" w:rsidRPr="00A11723" w:rsidRDefault="003513BA" w:rsidP="001D07B7">
      <w:pPr>
        <w:tabs>
          <w:tab w:val="left" w:pos="5387"/>
        </w:tabs>
        <w:rPr>
          <w:snapToGrid w:val="0"/>
          <w:sz w:val="22"/>
          <w:szCs w:val="22"/>
          <w:lang w:val="is-IS" w:eastAsia="de-DE"/>
        </w:rPr>
      </w:pPr>
      <w:r w:rsidRPr="00A11723">
        <w:rPr>
          <w:sz w:val="22"/>
          <w:szCs w:val="22"/>
          <w:lang w:val="is-IS"/>
        </w:rPr>
        <w:t>Skammtur með 0,05 mg af meloxicami/kg líkamsþyngdar</w:t>
      </w:r>
      <w:r w:rsidR="00D4603B" w:rsidRPr="00A11723">
        <w:rPr>
          <w:snapToGrid w:val="0"/>
          <w:sz w:val="22"/>
          <w:szCs w:val="22"/>
          <w:lang w:val="is-IS" w:eastAsia="de-DE"/>
        </w:rPr>
        <w:t>:</w:t>
      </w:r>
      <w:r w:rsidR="001D07B7" w:rsidRPr="00A11723">
        <w:rPr>
          <w:snapToGrid w:val="0"/>
          <w:sz w:val="22"/>
          <w:szCs w:val="22"/>
          <w:lang w:val="is-IS" w:eastAsia="de-DE"/>
        </w:rPr>
        <w:tab/>
      </w:r>
      <w:r w:rsidR="00D4603B" w:rsidRPr="00A11723">
        <w:rPr>
          <w:snapToGrid w:val="0"/>
          <w:sz w:val="22"/>
          <w:szCs w:val="22"/>
          <w:lang w:val="is-IS" w:eastAsia="de-DE"/>
        </w:rPr>
        <w:t>3 dropar/kg líkamsþyngdar.</w:t>
      </w:r>
    </w:p>
    <w:p w14:paraId="7D2AAEE4" w14:textId="77777777" w:rsidR="00D4603B" w:rsidRPr="00A11723" w:rsidRDefault="00D4603B" w:rsidP="00BC29B4">
      <w:pPr>
        <w:rPr>
          <w:snapToGrid w:val="0"/>
          <w:sz w:val="22"/>
          <w:szCs w:val="22"/>
          <w:lang w:val="is-IS" w:eastAsia="de-DE"/>
        </w:rPr>
      </w:pPr>
    </w:p>
    <w:p w14:paraId="7D2AAEE5" w14:textId="77777777" w:rsidR="00D4603B" w:rsidRPr="00A11723" w:rsidRDefault="00D4603B" w:rsidP="00BC29D2">
      <w:pPr>
        <w:keepNext/>
        <w:rPr>
          <w:snapToGrid w:val="0"/>
          <w:sz w:val="22"/>
          <w:szCs w:val="22"/>
          <w:u w:val="single"/>
          <w:lang w:val="is-IS" w:eastAsia="de-DE"/>
        </w:rPr>
      </w:pPr>
      <w:r w:rsidRPr="00A11723">
        <w:rPr>
          <w:snapToGrid w:val="0"/>
          <w:sz w:val="22"/>
          <w:szCs w:val="22"/>
          <w:u w:val="single"/>
          <w:lang w:val="is-IS" w:eastAsia="de-DE"/>
        </w:rPr>
        <w:t>Skömmtun með mælisprautunni</w:t>
      </w:r>
      <w:r w:rsidR="008225DA" w:rsidRPr="00A11723">
        <w:rPr>
          <w:snapToGrid w:val="0"/>
          <w:sz w:val="22"/>
          <w:szCs w:val="22"/>
          <w:u w:val="single"/>
          <w:lang w:val="is-IS" w:eastAsia="de-DE"/>
        </w:rPr>
        <w:t>:</w:t>
      </w:r>
    </w:p>
    <w:p w14:paraId="7D2AAEE6" w14:textId="77777777" w:rsidR="00742F84" w:rsidRPr="00A11723" w:rsidRDefault="00D4603B" w:rsidP="00BC29B4">
      <w:pPr>
        <w:rPr>
          <w:snapToGrid w:val="0"/>
          <w:sz w:val="22"/>
          <w:szCs w:val="22"/>
          <w:lang w:val="is-IS" w:eastAsia="de-DE"/>
        </w:rPr>
      </w:pPr>
      <w:r w:rsidRPr="00A11723">
        <w:rPr>
          <w:snapToGrid w:val="0"/>
          <w:sz w:val="22"/>
          <w:szCs w:val="22"/>
          <w:lang w:val="is-IS" w:eastAsia="de-DE"/>
        </w:rPr>
        <w:t>Mæli</w:t>
      </w:r>
      <w:r w:rsidRPr="00A11723">
        <w:rPr>
          <w:snapToGrid w:val="0"/>
          <w:sz w:val="22"/>
          <w:szCs w:val="22"/>
          <w:lang w:val="is-IS" w:eastAsia="de-DE"/>
        </w:rPr>
        <w:softHyphen/>
        <w:t xml:space="preserve">sprautan passar á dropaskammtara </w:t>
      </w:r>
      <w:r w:rsidR="007A6B6F">
        <w:rPr>
          <w:snapToGrid w:val="0"/>
          <w:sz w:val="22"/>
          <w:szCs w:val="22"/>
          <w:lang w:val="is-IS" w:eastAsia="de-DE"/>
        </w:rPr>
        <w:t>glasinu</w:t>
      </w:r>
      <w:r w:rsidR="007A6B6F" w:rsidRPr="00A11723">
        <w:rPr>
          <w:snapToGrid w:val="0"/>
          <w:sz w:val="22"/>
          <w:szCs w:val="22"/>
          <w:lang w:val="is-IS" w:eastAsia="de-DE"/>
        </w:rPr>
        <w:t xml:space="preserve"> </w:t>
      </w:r>
      <w:r w:rsidRPr="00A11723">
        <w:rPr>
          <w:snapToGrid w:val="0"/>
          <w:sz w:val="22"/>
          <w:szCs w:val="22"/>
          <w:lang w:val="is-IS" w:eastAsia="de-DE"/>
        </w:rPr>
        <w:t xml:space="preserve">og hún er kvörðuð miðað við kg líkamsþunga sem svarar til </w:t>
      </w:r>
      <w:r w:rsidR="008225DA" w:rsidRPr="00A11723">
        <w:rPr>
          <w:snapToGrid w:val="0"/>
          <w:sz w:val="22"/>
          <w:szCs w:val="22"/>
          <w:lang w:val="is-IS" w:eastAsia="de-DE"/>
        </w:rPr>
        <w:t>0,05 mg meloxicam/kg líkamsþyngdar skammts</w:t>
      </w:r>
      <w:r w:rsidRPr="00A11723">
        <w:rPr>
          <w:snapToGrid w:val="0"/>
          <w:sz w:val="22"/>
          <w:szCs w:val="22"/>
          <w:lang w:val="is-IS" w:eastAsia="de-DE"/>
        </w:rPr>
        <w:t xml:space="preserve">. Á fyrsta degi meðferðar </w:t>
      </w:r>
      <w:r w:rsidR="008225DA" w:rsidRPr="00A11723">
        <w:rPr>
          <w:snapToGrid w:val="0"/>
          <w:sz w:val="22"/>
          <w:szCs w:val="22"/>
          <w:lang w:val="is-IS" w:eastAsia="de-DE"/>
        </w:rPr>
        <w:t xml:space="preserve">við </w:t>
      </w:r>
      <w:r w:rsidR="008225DA" w:rsidRPr="00A11723">
        <w:rPr>
          <w:sz w:val="22"/>
          <w:szCs w:val="22"/>
          <w:lang w:val="is-IS"/>
        </w:rPr>
        <w:t xml:space="preserve">langvinnum kvillum í stoðkerfi </w:t>
      </w:r>
      <w:r w:rsidRPr="00A11723">
        <w:rPr>
          <w:snapToGrid w:val="0"/>
          <w:sz w:val="22"/>
          <w:szCs w:val="22"/>
          <w:lang w:val="is-IS" w:eastAsia="de-DE"/>
        </w:rPr>
        <w:t>þarf því tvöfalt rúmmál viðhaldsskammts.</w:t>
      </w:r>
    </w:p>
    <w:p w14:paraId="7D2AAEE7" w14:textId="77777777" w:rsidR="00170852" w:rsidRPr="00A11723" w:rsidRDefault="00523939" w:rsidP="00BC29B4">
      <w:pPr>
        <w:rPr>
          <w:sz w:val="22"/>
          <w:szCs w:val="22"/>
          <w:lang w:val="is-IS"/>
        </w:rPr>
      </w:pPr>
      <w:r w:rsidRPr="00A11723">
        <w:rPr>
          <w:sz w:val="22"/>
          <w:szCs w:val="22"/>
          <w:lang w:val="is-IS"/>
        </w:rPr>
        <w:t xml:space="preserve">Á fyrsta degi meðferðar við </w:t>
      </w:r>
      <w:r w:rsidRPr="00A11723">
        <w:rPr>
          <w:snapToGrid w:val="0"/>
          <w:sz w:val="22"/>
          <w:szCs w:val="22"/>
          <w:lang w:val="is-IS" w:eastAsia="de-DE"/>
        </w:rPr>
        <w:t>bráðum kvillum í stoðkerfi</w:t>
      </w:r>
      <w:r w:rsidRPr="00A11723">
        <w:rPr>
          <w:sz w:val="22"/>
          <w:szCs w:val="22"/>
          <w:lang w:val="is-IS"/>
        </w:rPr>
        <w:t xml:space="preserve"> þarf 4-falt rúmmál viðhaldsskammts.</w:t>
      </w:r>
    </w:p>
    <w:p w14:paraId="7D2AAEE8" w14:textId="77777777" w:rsidR="0029324B" w:rsidRPr="00A11723" w:rsidRDefault="0029324B" w:rsidP="00BC29B4">
      <w:pPr>
        <w:rPr>
          <w:snapToGrid w:val="0"/>
          <w:sz w:val="22"/>
          <w:szCs w:val="22"/>
          <w:lang w:val="is-IS"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8"/>
        <w:gridCol w:w="2282"/>
        <w:gridCol w:w="2270"/>
        <w:gridCol w:w="2261"/>
      </w:tblGrid>
      <w:tr w:rsidR="00D4603B" w:rsidRPr="005223C4" w14:paraId="7D2AAEF2" w14:textId="77777777" w:rsidTr="009B69FB">
        <w:trPr>
          <w:cantSplit/>
        </w:trPr>
        <w:tc>
          <w:tcPr>
            <w:tcW w:w="4643" w:type="dxa"/>
            <w:gridSpan w:val="2"/>
            <w:tcBorders>
              <w:top w:val="nil"/>
              <w:left w:val="nil"/>
              <w:bottom w:val="nil"/>
              <w:right w:val="nil"/>
            </w:tcBorders>
          </w:tcPr>
          <w:p w14:paraId="7D2AAEE9" w14:textId="77777777" w:rsidR="00E61E25" w:rsidRPr="00A11723" w:rsidRDefault="005903FE" w:rsidP="00BC29B4">
            <w:pPr>
              <w:rPr>
                <w:sz w:val="22"/>
                <w:szCs w:val="22"/>
                <w:lang w:val="is-IS"/>
              </w:rPr>
            </w:pPr>
            <w:r w:rsidRPr="00A11723">
              <w:rPr>
                <w:noProof/>
                <w:sz w:val="22"/>
                <w:szCs w:val="22"/>
                <w:lang w:val="en-GB" w:eastAsia="zh-CN" w:bidi="th-TH"/>
              </w:rPr>
              <w:drawing>
                <wp:anchor distT="0" distB="0" distL="114300" distR="114300" simplePos="0" relativeHeight="251655168" behindDoc="0" locked="0" layoutInCell="1" allowOverlap="1" wp14:anchorId="7D2AB104" wp14:editId="7D2AB105">
                  <wp:simplePos x="0" y="0"/>
                  <wp:positionH relativeFrom="column">
                    <wp:posOffset>406400</wp:posOffset>
                  </wp:positionH>
                  <wp:positionV relativeFrom="paragraph">
                    <wp:posOffset>26670</wp:posOffset>
                  </wp:positionV>
                  <wp:extent cx="2141855" cy="1186815"/>
                  <wp:effectExtent l="0" t="0" r="0" b="0"/>
                  <wp:wrapNone/>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AAEEA" w14:textId="77777777" w:rsidR="00D4603B" w:rsidRPr="00A11723" w:rsidRDefault="00D4603B" w:rsidP="00BC29B4">
            <w:pPr>
              <w:rPr>
                <w:sz w:val="22"/>
                <w:szCs w:val="22"/>
                <w:lang w:val="is-IS"/>
              </w:rPr>
            </w:pPr>
          </w:p>
          <w:p w14:paraId="7D2AAEEB" w14:textId="77777777" w:rsidR="00D4603B" w:rsidRPr="00A11723" w:rsidRDefault="00D4603B" w:rsidP="00BC29B4">
            <w:pPr>
              <w:rPr>
                <w:sz w:val="22"/>
                <w:szCs w:val="22"/>
                <w:lang w:val="is-IS"/>
              </w:rPr>
            </w:pPr>
          </w:p>
          <w:p w14:paraId="7D2AAEEC" w14:textId="77777777" w:rsidR="00D4603B" w:rsidRPr="00A11723" w:rsidRDefault="00D4603B" w:rsidP="00BC29B4">
            <w:pPr>
              <w:rPr>
                <w:sz w:val="22"/>
                <w:szCs w:val="22"/>
                <w:lang w:val="is-IS"/>
              </w:rPr>
            </w:pPr>
          </w:p>
          <w:p w14:paraId="7D2AAEED" w14:textId="77777777" w:rsidR="00D4603B" w:rsidRPr="00A11723" w:rsidRDefault="00D4603B" w:rsidP="00BC29B4">
            <w:pPr>
              <w:rPr>
                <w:sz w:val="22"/>
                <w:szCs w:val="22"/>
                <w:lang w:val="is-IS"/>
              </w:rPr>
            </w:pPr>
          </w:p>
          <w:p w14:paraId="7D2AAEEE" w14:textId="77777777" w:rsidR="00E61E25" w:rsidRPr="00A11723" w:rsidRDefault="00E61E25" w:rsidP="00BC29B4">
            <w:pPr>
              <w:rPr>
                <w:sz w:val="22"/>
                <w:szCs w:val="22"/>
                <w:lang w:val="is-IS"/>
              </w:rPr>
            </w:pPr>
          </w:p>
          <w:p w14:paraId="7D2AAEEF" w14:textId="77777777" w:rsidR="00E61E25" w:rsidRPr="00A11723" w:rsidRDefault="00E61E25" w:rsidP="00BC29B4">
            <w:pPr>
              <w:rPr>
                <w:sz w:val="22"/>
                <w:szCs w:val="22"/>
                <w:lang w:val="is-IS"/>
              </w:rPr>
            </w:pPr>
          </w:p>
          <w:p w14:paraId="7D2AAEF0" w14:textId="77777777" w:rsidR="00D4603B" w:rsidRPr="00A11723" w:rsidRDefault="00D4603B" w:rsidP="00BC29B4">
            <w:pPr>
              <w:rPr>
                <w:sz w:val="22"/>
                <w:szCs w:val="22"/>
                <w:lang w:val="is-IS"/>
              </w:rPr>
            </w:pPr>
          </w:p>
        </w:tc>
        <w:tc>
          <w:tcPr>
            <w:tcW w:w="4644" w:type="dxa"/>
            <w:gridSpan w:val="2"/>
            <w:tcBorders>
              <w:top w:val="nil"/>
              <w:left w:val="nil"/>
              <w:bottom w:val="nil"/>
              <w:right w:val="nil"/>
            </w:tcBorders>
          </w:tcPr>
          <w:p w14:paraId="7D2AAEF1" w14:textId="77777777" w:rsidR="00D4603B" w:rsidRPr="00A11723" w:rsidRDefault="005903FE" w:rsidP="00BC29B4">
            <w:pPr>
              <w:rPr>
                <w:sz w:val="22"/>
                <w:szCs w:val="22"/>
                <w:lang w:val="is-IS"/>
              </w:rPr>
            </w:pPr>
            <w:r w:rsidRPr="00A11723">
              <w:rPr>
                <w:noProof/>
                <w:sz w:val="22"/>
                <w:szCs w:val="22"/>
                <w:lang w:val="en-GB" w:eastAsia="zh-CN" w:bidi="th-TH"/>
              </w:rPr>
              <w:drawing>
                <wp:anchor distT="0" distB="0" distL="114300" distR="114300" simplePos="0" relativeHeight="251656192" behindDoc="0" locked="0" layoutInCell="1" allowOverlap="1" wp14:anchorId="7D2AB106" wp14:editId="7D2AB107">
                  <wp:simplePos x="0" y="0"/>
                  <wp:positionH relativeFrom="column">
                    <wp:posOffset>313690</wp:posOffset>
                  </wp:positionH>
                  <wp:positionV relativeFrom="paragraph">
                    <wp:posOffset>26670</wp:posOffset>
                  </wp:positionV>
                  <wp:extent cx="2139950" cy="1186815"/>
                  <wp:effectExtent l="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4603B" w:rsidRPr="005223C4" w14:paraId="7D2AAEF8" w14:textId="77777777" w:rsidTr="009B69FB">
        <w:tc>
          <w:tcPr>
            <w:tcW w:w="2321" w:type="dxa"/>
            <w:tcBorders>
              <w:top w:val="nil"/>
              <w:left w:val="nil"/>
              <w:bottom w:val="nil"/>
              <w:right w:val="nil"/>
            </w:tcBorders>
          </w:tcPr>
          <w:p w14:paraId="7D2AAEF3" w14:textId="77777777" w:rsidR="00D4603B" w:rsidRPr="00A11723" w:rsidRDefault="00D4603B" w:rsidP="0034423C">
            <w:pPr>
              <w:rPr>
                <w:sz w:val="16"/>
                <w:szCs w:val="16"/>
                <w:lang w:val="is-IS"/>
              </w:rPr>
            </w:pPr>
            <w:r w:rsidRPr="00A11723">
              <w:rPr>
                <w:sz w:val="16"/>
                <w:szCs w:val="16"/>
                <w:lang w:val="is-IS"/>
              </w:rPr>
              <w:t xml:space="preserve">Hristið </w:t>
            </w:r>
            <w:r w:rsidR="007A6B6F">
              <w:rPr>
                <w:sz w:val="16"/>
                <w:szCs w:val="16"/>
                <w:lang w:val="is-IS"/>
              </w:rPr>
              <w:t>glasið</w:t>
            </w:r>
            <w:r w:rsidR="007A6B6F" w:rsidRPr="00A11723">
              <w:rPr>
                <w:sz w:val="16"/>
                <w:szCs w:val="16"/>
                <w:lang w:val="is-IS"/>
              </w:rPr>
              <w:t xml:space="preserve"> </w:t>
            </w:r>
            <w:r w:rsidRPr="00A11723">
              <w:rPr>
                <w:sz w:val="16"/>
                <w:szCs w:val="16"/>
                <w:lang w:val="is-IS"/>
              </w:rPr>
              <w:t>vel.</w:t>
            </w:r>
          </w:p>
          <w:p w14:paraId="7D2AAEF4" w14:textId="77777777" w:rsidR="00D4603B" w:rsidRPr="00A11723" w:rsidRDefault="00D4603B" w:rsidP="0034423C">
            <w:pPr>
              <w:rPr>
                <w:sz w:val="16"/>
                <w:szCs w:val="16"/>
                <w:lang w:val="is-IS"/>
              </w:rPr>
            </w:pPr>
            <w:r w:rsidRPr="00A11723">
              <w:rPr>
                <w:sz w:val="16"/>
                <w:szCs w:val="16"/>
                <w:lang w:val="is-IS"/>
              </w:rPr>
              <w:t xml:space="preserve">Þrýstið ofan á </w:t>
            </w:r>
            <w:r w:rsidR="00ED1EB7">
              <w:rPr>
                <w:sz w:val="16"/>
                <w:szCs w:val="16"/>
                <w:lang w:val="is-IS"/>
              </w:rPr>
              <w:t>glas</w:t>
            </w:r>
            <w:r w:rsidR="00ED1EB7" w:rsidRPr="00A11723">
              <w:rPr>
                <w:sz w:val="16"/>
                <w:szCs w:val="16"/>
                <w:lang w:val="is-IS"/>
              </w:rPr>
              <w:softHyphen/>
              <w:t xml:space="preserve">tappann </w:t>
            </w:r>
            <w:r w:rsidRPr="00A11723">
              <w:rPr>
                <w:sz w:val="16"/>
                <w:szCs w:val="16"/>
                <w:lang w:val="is-IS"/>
              </w:rPr>
              <w:t>og skrúfið hann af. Þrýstið mæli</w:t>
            </w:r>
            <w:r w:rsidRPr="00A11723">
              <w:rPr>
                <w:sz w:val="16"/>
                <w:szCs w:val="16"/>
                <w:lang w:val="is-IS"/>
              </w:rPr>
              <w:softHyphen/>
              <w:t>sprautunni gætilega á dropa</w:t>
            </w:r>
            <w:r w:rsidRPr="00A11723">
              <w:rPr>
                <w:sz w:val="16"/>
                <w:szCs w:val="16"/>
                <w:lang w:val="is-IS"/>
              </w:rPr>
              <w:softHyphen/>
              <w:t xml:space="preserve">skammtara </w:t>
            </w:r>
            <w:r w:rsidR="00ED1EB7">
              <w:rPr>
                <w:sz w:val="16"/>
                <w:szCs w:val="16"/>
                <w:lang w:val="is-IS"/>
              </w:rPr>
              <w:t>glassins</w:t>
            </w:r>
            <w:r w:rsidRPr="00A11723">
              <w:rPr>
                <w:sz w:val="16"/>
                <w:szCs w:val="16"/>
                <w:lang w:val="is-IS"/>
              </w:rPr>
              <w:t>.</w:t>
            </w:r>
          </w:p>
        </w:tc>
        <w:tc>
          <w:tcPr>
            <w:tcW w:w="2322" w:type="dxa"/>
            <w:tcBorders>
              <w:top w:val="nil"/>
              <w:left w:val="nil"/>
              <w:bottom w:val="nil"/>
              <w:right w:val="nil"/>
            </w:tcBorders>
          </w:tcPr>
          <w:p w14:paraId="7D2AAEF5" w14:textId="77777777" w:rsidR="00D4603B" w:rsidRPr="00A11723" w:rsidRDefault="00D4603B" w:rsidP="0034423C">
            <w:pPr>
              <w:pStyle w:val="BodyText"/>
              <w:jc w:val="left"/>
              <w:rPr>
                <w:sz w:val="16"/>
                <w:szCs w:val="16"/>
              </w:rPr>
            </w:pPr>
            <w:r w:rsidRPr="00A11723">
              <w:rPr>
                <w:sz w:val="16"/>
                <w:szCs w:val="16"/>
              </w:rPr>
              <w:t xml:space="preserve">Hvolfið </w:t>
            </w:r>
            <w:r w:rsidR="007A6B6F">
              <w:rPr>
                <w:sz w:val="16"/>
                <w:szCs w:val="16"/>
              </w:rPr>
              <w:t>glasinu</w:t>
            </w:r>
            <w:r w:rsidRPr="00A11723">
              <w:rPr>
                <w:sz w:val="16"/>
                <w:szCs w:val="16"/>
              </w:rPr>
              <w:t>/sprautunni. Dragið stimpilinn út þar til svarta strikið á stimplinum svarar til líkamsþyngdar kattarins í kílógrömmum.</w:t>
            </w:r>
          </w:p>
        </w:tc>
        <w:tc>
          <w:tcPr>
            <w:tcW w:w="2322" w:type="dxa"/>
            <w:tcBorders>
              <w:top w:val="nil"/>
              <w:left w:val="nil"/>
              <w:bottom w:val="nil"/>
              <w:right w:val="nil"/>
            </w:tcBorders>
          </w:tcPr>
          <w:p w14:paraId="7D2AAEF6" w14:textId="77777777" w:rsidR="00D4603B" w:rsidRPr="00A11723" w:rsidRDefault="00D4603B" w:rsidP="0034423C">
            <w:pPr>
              <w:rPr>
                <w:sz w:val="16"/>
                <w:szCs w:val="16"/>
                <w:lang w:val="is-IS"/>
              </w:rPr>
            </w:pPr>
            <w:r w:rsidRPr="00A11723">
              <w:rPr>
                <w:sz w:val="16"/>
                <w:szCs w:val="16"/>
                <w:lang w:val="is-IS"/>
              </w:rPr>
              <w:t xml:space="preserve">Hvolfið nú </w:t>
            </w:r>
            <w:r w:rsidR="007A6B6F">
              <w:rPr>
                <w:sz w:val="16"/>
                <w:szCs w:val="16"/>
                <w:lang w:val="is-IS"/>
              </w:rPr>
              <w:t>glasinu</w:t>
            </w:r>
            <w:r w:rsidR="007A6B6F" w:rsidRPr="00A11723">
              <w:rPr>
                <w:sz w:val="16"/>
                <w:szCs w:val="16"/>
                <w:lang w:val="is-IS"/>
              </w:rPr>
              <w:t xml:space="preserve"> </w:t>
            </w:r>
            <w:r w:rsidRPr="00A11723">
              <w:rPr>
                <w:sz w:val="16"/>
                <w:szCs w:val="16"/>
                <w:lang w:val="is-IS"/>
              </w:rPr>
              <w:t>við og snúið mælisprautuna úr henni.</w:t>
            </w:r>
          </w:p>
        </w:tc>
        <w:tc>
          <w:tcPr>
            <w:tcW w:w="2322" w:type="dxa"/>
            <w:tcBorders>
              <w:top w:val="nil"/>
              <w:left w:val="nil"/>
              <w:bottom w:val="nil"/>
              <w:right w:val="nil"/>
            </w:tcBorders>
          </w:tcPr>
          <w:p w14:paraId="7D2AAEF7" w14:textId="77777777" w:rsidR="00D4603B" w:rsidRPr="00A11723" w:rsidRDefault="00D4603B" w:rsidP="0034423C">
            <w:pPr>
              <w:rPr>
                <w:sz w:val="16"/>
                <w:szCs w:val="16"/>
                <w:lang w:val="is-IS"/>
              </w:rPr>
            </w:pPr>
            <w:r w:rsidRPr="00A11723">
              <w:rPr>
                <w:snapToGrid w:val="0"/>
                <w:sz w:val="16"/>
                <w:szCs w:val="16"/>
                <w:lang w:val="is-IS" w:eastAsia="de-DE"/>
              </w:rPr>
              <w:t>Þrýstið stimplinum inn og tæmið innihald sprautunnar á fóðrið eða beint upp í munn dýrsins.</w:t>
            </w:r>
          </w:p>
        </w:tc>
      </w:tr>
    </w:tbl>
    <w:p w14:paraId="7D2AAEF9" w14:textId="77777777" w:rsidR="00E61E25" w:rsidRPr="00A11723" w:rsidRDefault="00E61E25" w:rsidP="00BC29B4">
      <w:pPr>
        <w:rPr>
          <w:sz w:val="22"/>
          <w:szCs w:val="22"/>
          <w:lang w:val="is-IS"/>
        </w:rPr>
      </w:pPr>
    </w:p>
    <w:p w14:paraId="7D2AAEFA" w14:textId="77777777" w:rsidR="00D30A6F" w:rsidRDefault="00D30A6F" w:rsidP="00D30A6F">
      <w:pPr>
        <w:rPr>
          <w:sz w:val="22"/>
          <w:szCs w:val="22"/>
          <w:lang w:val="is-IS"/>
        </w:rPr>
      </w:pPr>
      <w:r>
        <w:rPr>
          <w:b/>
          <w:sz w:val="22"/>
          <w:szCs w:val="22"/>
          <w:lang w:val="is-IS"/>
        </w:rPr>
        <w:t>Naggrísir:</w:t>
      </w:r>
    </w:p>
    <w:p w14:paraId="7D2AAEFB" w14:textId="77777777" w:rsidR="00D30A6F" w:rsidRPr="00650EAF" w:rsidRDefault="00D30A6F" w:rsidP="00D30A6F">
      <w:pPr>
        <w:ind w:left="567" w:hanging="567"/>
        <w:rPr>
          <w:b/>
          <w:bCs/>
          <w:sz w:val="22"/>
          <w:szCs w:val="22"/>
          <w:lang w:val="is-IS"/>
        </w:rPr>
      </w:pPr>
      <w:r w:rsidRPr="00650EAF">
        <w:rPr>
          <w:b/>
          <w:bCs/>
          <w:sz w:val="22"/>
          <w:szCs w:val="22"/>
          <w:lang w:val="is-IS"/>
        </w:rPr>
        <w:t>Skammtar</w:t>
      </w:r>
    </w:p>
    <w:p w14:paraId="7D2AAEFC" w14:textId="77777777" w:rsidR="00D30A6F" w:rsidRPr="00A11723" w:rsidRDefault="00E70AFE" w:rsidP="00D30A6F">
      <w:pPr>
        <w:rPr>
          <w:sz w:val="22"/>
          <w:szCs w:val="22"/>
          <w:u w:val="single"/>
          <w:lang w:val="is-IS"/>
        </w:rPr>
      </w:pPr>
      <w:r>
        <w:rPr>
          <w:sz w:val="22"/>
          <w:szCs w:val="22"/>
          <w:u w:val="single"/>
          <w:lang w:val="is-IS"/>
        </w:rPr>
        <w:t>Verkir eftir mjúkvefs</w:t>
      </w:r>
      <w:r w:rsidR="00D30A6F" w:rsidRPr="00A11723">
        <w:rPr>
          <w:sz w:val="22"/>
          <w:szCs w:val="22"/>
          <w:u w:val="single"/>
          <w:lang w:val="is-IS"/>
        </w:rPr>
        <w:t>skurðaðgerð:</w:t>
      </w:r>
    </w:p>
    <w:p w14:paraId="7D2AAEFD" w14:textId="77777777" w:rsidR="00D30A6F" w:rsidRDefault="00D30A6F" w:rsidP="00D30A6F">
      <w:pPr>
        <w:rPr>
          <w:sz w:val="22"/>
          <w:szCs w:val="22"/>
          <w:lang w:val="is-IS"/>
        </w:rPr>
      </w:pPr>
      <w:r>
        <w:rPr>
          <w:sz w:val="22"/>
          <w:szCs w:val="22"/>
          <w:lang w:val="is-IS"/>
        </w:rPr>
        <w:t>U</w:t>
      </w:r>
      <w:r w:rsidRPr="00A11723">
        <w:rPr>
          <w:sz w:val="22"/>
          <w:szCs w:val="22"/>
          <w:lang w:val="is-IS"/>
        </w:rPr>
        <w:t xml:space="preserve">pphafsmeðferð </w:t>
      </w:r>
      <w:r>
        <w:rPr>
          <w:sz w:val="22"/>
          <w:szCs w:val="22"/>
          <w:lang w:val="is-IS"/>
        </w:rPr>
        <w:t>er stakur skammtur til inntöku 0,</w:t>
      </w:r>
      <w:r w:rsidRPr="00A11723">
        <w:rPr>
          <w:sz w:val="22"/>
          <w:szCs w:val="22"/>
          <w:lang w:val="is-IS"/>
        </w:rPr>
        <w:t>2</w:t>
      </w:r>
      <w:r>
        <w:rPr>
          <w:sz w:val="22"/>
          <w:szCs w:val="22"/>
          <w:lang w:val="is-IS"/>
        </w:rPr>
        <w:t> </w:t>
      </w:r>
      <w:r w:rsidRPr="00A11723">
        <w:rPr>
          <w:sz w:val="22"/>
          <w:szCs w:val="22"/>
          <w:lang w:val="is-IS"/>
        </w:rPr>
        <w:t>mg</w:t>
      </w:r>
      <w:r>
        <w:rPr>
          <w:sz w:val="22"/>
          <w:szCs w:val="22"/>
          <w:lang w:val="is-IS"/>
        </w:rPr>
        <w:t xml:space="preserve"> af meloxicami</w:t>
      </w:r>
      <w:r w:rsidRPr="00A11723">
        <w:rPr>
          <w:sz w:val="22"/>
          <w:szCs w:val="22"/>
          <w:lang w:val="is-IS"/>
        </w:rPr>
        <w:t>/</w:t>
      </w:r>
      <w:r>
        <w:rPr>
          <w:sz w:val="22"/>
          <w:szCs w:val="22"/>
          <w:lang w:val="is-IS"/>
        </w:rPr>
        <w:t>kg líkamsþyngdar á degi 1 (fyrir aðgerð). Meðferð er haldið áfram einu sinni á dag til inntöku (á 24 klst. fresti) með 0,1 mg skammti af meloxicami/kg líkamsþyngdar á degi 2 til 3 (eftir aðgerð)</w:t>
      </w:r>
    </w:p>
    <w:p w14:paraId="7D2AAEFE" w14:textId="77777777" w:rsidR="00D30A6F" w:rsidRDefault="00D30A6F" w:rsidP="00D30A6F">
      <w:pPr>
        <w:rPr>
          <w:sz w:val="22"/>
          <w:szCs w:val="22"/>
          <w:lang w:val="is-IS"/>
        </w:rPr>
      </w:pPr>
    </w:p>
    <w:p w14:paraId="7D2AAEFF" w14:textId="77777777" w:rsidR="00F24861" w:rsidRDefault="00F24861" w:rsidP="00F24861">
      <w:pPr>
        <w:rPr>
          <w:sz w:val="22"/>
          <w:szCs w:val="22"/>
          <w:lang w:val="is-IS"/>
        </w:rPr>
      </w:pPr>
      <w:r>
        <w:rPr>
          <w:sz w:val="22"/>
          <w:szCs w:val="22"/>
          <w:lang w:val="is-IS"/>
        </w:rPr>
        <w:t>Að mati dýralæknis má auka skammtinn smám saman í 0,5 mg</w:t>
      </w:r>
      <w:r w:rsidRPr="008E38ED">
        <w:rPr>
          <w:sz w:val="22"/>
          <w:szCs w:val="22"/>
          <w:lang w:val="is-IS"/>
        </w:rPr>
        <w:t xml:space="preserve">/kg </w:t>
      </w:r>
      <w:r>
        <w:rPr>
          <w:sz w:val="22"/>
          <w:szCs w:val="22"/>
          <w:lang w:val="is-IS"/>
        </w:rPr>
        <w:t xml:space="preserve">að </w:t>
      </w:r>
      <w:r w:rsidRPr="008E38ED">
        <w:rPr>
          <w:sz w:val="22"/>
          <w:szCs w:val="22"/>
          <w:lang w:val="is-IS"/>
        </w:rPr>
        <w:t>í einstö</w:t>
      </w:r>
      <w:r>
        <w:rPr>
          <w:sz w:val="22"/>
          <w:szCs w:val="22"/>
          <w:lang w:val="is-IS"/>
        </w:rPr>
        <w:t>kum tilfellum</w:t>
      </w:r>
      <w:r w:rsidRPr="008E38ED">
        <w:rPr>
          <w:sz w:val="22"/>
          <w:szCs w:val="22"/>
          <w:lang w:val="is-IS"/>
        </w:rPr>
        <w:t xml:space="preserve">. Öryggi skammta </w:t>
      </w:r>
      <w:r>
        <w:rPr>
          <w:sz w:val="22"/>
          <w:szCs w:val="22"/>
          <w:lang w:val="is-IS"/>
        </w:rPr>
        <w:t>stærri en 0,6 mg</w:t>
      </w:r>
      <w:r w:rsidRPr="008E38ED">
        <w:rPr>
          <w:sz w:val="22"/>
          <w:szCs w:val="22"/>
          <w:lang w:val="is-IS"/>
        </w:rPr>
        <w:t>/kg hefur þó ekki verið metin hjá naggrísum.</w:t>
      </w:r>
    </w:p>
    <w:p w14:paraId="7D2AAF00" w14:textId="77777777" w:rsidR="00F24861" w:rsidRDefault="00F24861" w:rsidP="00D30A6F">
      <w:pPr>
        <w:rPr>
          <w:sz w:val="22"/>
          <w:szCs w:val="22"/>
          <w:lang w:val="is-IS"/>
        </w:rPr>
      </w:pPr>
    </w:p>
    <w:p w14:paraId="7D2AAF01" w14:textId="77777777" w:rsidR="00D30A6F" w:rsidRPr="00650EAF" w:rsidRDefault="00D30A6F" w:rsidP="00D30A6F">
      <w:pPr>
        <w:rPr>
          <w:b/>
          <w:sz w:val="22"/>
          <w:szCs w:val="22"/>
          <w:lang w:val="is-IS"/>
        </w:rPr>
      </w:pPr>
      <w:r w:rsidRPr="00650EAF">
        <w:rPr>
          <w:b/>
          <w:sz w:val="22"/>
          <w:szCs w:val="22"/>
          <w:lang w:val="is-IS"/>
        </w:rPr>
        <w:t>Aðferð við lyfjagjöf og íkomuleið</w:t>
      </w:r>
    </w:p>
    <w:p w14:paraId="7D2AAF02" w14:textId="77777777" w:rsidR="00D30A6F" w:rsidRDefault="00D30A6F" w:rsidP="00D30A6F">
      <w:pPr>
        <w:rPr>
          <w:sz w:val="22"/>
          <w:szCs w:val="22"/>
          <w:lang w:val="is-IS"/>
        </w:rPr>
      </w:pPr>
      <w:r>
        <w:rPr>
          <w:sz w:val="22"/>
          <w:szCs w:val="22"/>
          <w:lang w:val="is-IS"/>
        </w:rPr>
        <w:t>Mixtúruna,</w:t>
      </w:r>
      <w:r w:rsidR="00F24861">
        <w:rPr>
          <w:sz w:val="22"/>
          <w:szCs w:val="22"/>
          <w:lang w:val="is-IS"/>
        </w:rPr>
        <w:t xml:space="preserve"> dreifuna </w:t>
      </w:r>
      <w:r>
        <w:rPr>
          <w:sz w:val="22"/>
          <w:szCs w:val="22"/>
          <w:lang w:val="is-IS"/>
        </w:rPr>
        <w:t xml:space="preserve">á </w:t>
      </w:r>
      <w:r w:rsidR="00F24861">
        <w:rPr>
          <w:sz w:val="22"/>
          <w:szCs w:val="22"/>
          <w:lang w:val="is-IS"/>
        </w:rPr>
        <w:t xml:space="preserve">að </w:t>
      </w:r>
      <w:r>
        <w:rPr>
          <w:sz w:val="22"/>
          <w:szCs w:val="22"/>
          <w:lang w:val="is-IS"/>
        </w:rPr>
        <w:t xml:space="preserve">gefa </w:t>
      </w:r>
      <w:r w:rsidR="00F24861">
        <w:rPr>
          <w:sz w:val="22"/>
          <w:szCs w:val="22"/>
          <w:lang w:val="is-IS"/>
        </w:rPr>
        <w:t xml:space="preserve">beint í munn </w:t>
      </w:r>
      <w:r>
        <w:rPr>
          <w:sz w:val="22"/>
          <w:szCs w:val="22"/>
          <w:lang w:val="is-IS"/>
        </w:rPr>
        <w:t>með hefðbundinni 1 ml sprautu með ml kvarða og 0,01 ml þrepum.</w:t>
      </w:r>
    </w:p>
    <w:p w14:paraId="7D2AAF03" w14:textId="77777777" w:rsidR="00D30A6F" w:rsidRDefault="00D30A6F" w:rsidP="00D30A6F">
      <w:pPr>
        <w:rPr>
          <w:sz w:val="22"/>
          <w:szCs w:val="22"/>
          <w:lang w:val="is-IS"/>
        </w:rPr>
      </w:pPr>
    </w:p>
    <w:p w14:paraId="7D2AAF04" w14:textId="77777777" w:rsidR="00D30A6F" w:rsidRPr="00A11723" w:rsidRDefault="00D30A6F" w:rsidP="00D30A6F">
      <w:pPr>
        <w:tabs>
          <w:tab w:val="left" w:pos="5387"/>
        </w:tabs>
        <w:rPr>
          <w:sz w:val="22"/>
          <w:szCs w:val="22"/>
          <w:lang w:val="is-IS"/>
        </w:rPr>
      </w:pPr>
      <w:r w:rsidRPr="00A11723">
        <w:rPr>
          <w:sz w:val="22"/>
          <w:szCs w:val="22"/>
          <w:lang w:val="is-IS"/>
        </w:rPr>
        <w:t>Skammtur með 0,2 mg af meloxicami/kg líkamsþyngdar:</w:t>
      </w:r>
      <w:r w:rsidRPr="00A11723">
        <w:rPr>
          <w:sz w:val="22"/>
          <w:szCs w:val="22"/>
          <w:lang w:val="is-IS"/>
        </w:rPr>
        <w:tab/>
      </w:r>
      <w:r>
        <w:rPr>
          <w:sz w:val="22"/>
          <w:szCs w:val="22"/>
          <w:lang w:val="is-IS"/>
        </w:rPr>
        <w:t>0,4 ml</w:t>
      </w:r>
      <w:r w:rsidRPr="00A11723">
        <w:rPr>
          <w:sz w:val="22"/>
          <w:szCs w:val="22"/>
          <w:lang w:val="is-IS"/>
        </w:rPr>
        <w:t>/kg líkamsþyngdar.</w:t>
      </w:r>
    </w:p>
    <w:p w14:paraId="7D2AAF05" w14:textId="77777777" w:rsidR="00D30A6F" w:rsidRPr="00A11723" w:rsidRDefault="00D30A6F" w:rsidP="00D30A6F">
      <w:pPr>
        <w:tabs>
          <w:tab w:val="left" w:pos="5387"/>
        </w:tabs>
        <w:rPr>
          <w:sz w:val="22"/>
          <w:szCs w:val="22"/>
          <w:lang w:val="is-IS"/>
        </w:rPr>
      </w:pPr>
      <w:r w:rsidRPr="00A11723">
        <w:rPr>
          <w:sz w:val="22"/>
          <w:szCs w:val="22"/>
          <w:lang w:val="is-IS"/>
        </w:rPr>
        <w:t>Skammtur með 0,1 mg af meloxicami/kg líkamsþyngdar:</w:t>
      </w:r>
      <w:r w:rsidRPr="00A11723">
        <w:rPr>
          <w:sz w:val="22"/>
          <w:szCs w:val="22"/>
          <w:lang w:val="is-IS"/>
        </w:rPr>
        <w:tab/>
      </w:r>
      <w:r>
        <w:rPr>
          <w:sz w:val="22"/>
          <w:szCs w:val="22"/>
          <w:lang w:val="is-IS"/>
        </w:rPr>
        <w:t>0,2 ml</w:t>
      </w:r>
      <w:r w:rsidRPr="00A11723">
        <w:rPr>
          <w:sz w:val="22"/>
          <w:szCs w:val="22"/>
          <w:lang w:val="is-IS"/>
        </w:rPr>
        <w:t>/kg líkamsþyngdar.</w:t>
      </w:r>
    </w:p>
    <w:p w14:paraId="7D2AAF06" w14:textId="77777777" w:rsidR="00D30A6F" w:rsidRDefault="00D30A6F" w:rsidP="00D30A6F">
      <w:pPr>
        <w:rPr>
          <w:sz w:val="22"/>
          <w:szCs w:val="22"/>
          <w:lang w:val="is-IS"/>
        </w:rPr>
      </w:pPr>
    </w:p>
    <w:p w14:paraId="7D2AAF07" w14:textId="77777777" w:rsidR="00D30A6F" w:rsidRPr="000D497E" w:rsidRDefault="00D30A6F" w:rsidP="00D30A6F">
      <w:pPr>
        <w:rPr>
          <w:sz w:val="22"/>
          <w:szCs w:val="22"/>
          <w:lang w:val="is-IS"/>
        </w:rPr>
      </w:pPr>
      <w:r w:rsidRPr="000D497E">
        <w:rPr>
          <w:sz w:val="22"/>
          <w:szCs w:val="22"/>
          <w:lang w:val="is-IS"/>
        </w:rPr>
        <w:t>Not</w:t>
      </w:r>
      <w:r>
        <w:rPr>
          <w:sz w:val="22"/>
          <w:szCs w:val="22"/>
          <w:lang w:val="is-IS"/>
        </w:rPr>
        <w:t>ið</w:t>
      </w:r>
      <w:r w:rsidRPr="000D497E">
        <w:rPr>
          <w:sz w:val="22"/>
          <w:szCs w:val="22"/>
          <w:lang w:val="is-IS"/>
        </w:rPr>
        <w:t xml:space="preserve"> lítið ílát (t.d. teskeið) og </w:t>
      </w:r>
      <w:r>
        <w:rPr>
          <w:sz w:val="22"/>
          <w:szCs w:val="22"/>
          <w:lang w:val="is-IS"/>
        </w:rPr>
        <w:t>set</w:t>
      </w:r>
      <w:r w:rsidR="00972D3D">
        <w:rPr>
          <w:sz w:val="22"/>
          <w:szCs w:val="22"/>
          <w:lang w:val="is-IS"/>
        </w:rPr>
        <w:t>jið</w:t>
      </w:r>
      <w:r w:rsidRPr="000D497E">
        <w:rPr>
          <w:sz w:val="22"/>
          <w:szCs w:val="22"/>
          <w:lang w:val="is-IS"/>
        </w:rPr>
        <w:t xml:space="preserve"> Metac</w:t>
      </w:r>
      <w:r>
        <w:rPr>
          <w:sz w:val="22"/>
          <w:szCs w:val="22"/>
          <w:lang w:val="is-IS"/>
        </w:rPr>
        <w:t>am mixtúru, dreifu</w:t>
      </w:r>
      <w:r w:rsidRPr="000D497E">
        <w:rPr>
          <w:sz w:val="22"/>
          <w:szCs w:val="22"/>
          <w:lang w:val="is-IS"/>
        </w:rPr>
        <w:t xml:space="preserve"> í ílátið (ráðlagt er að skammta nokkrum dr</w:t>
      </w:r>
      <w:r>
        <w:rPr>
          <w:sz w:val="22"/>
          <w:szCs w:val="22"/>
          <w:lang w:val="is-IS"/>
        </w:rPr>
        <w:t>opum meira en þörf er á</w:t>
      </w:r>
      <w:r w:rsidR="004C7127">
        <w:rPr>
          <w:sz w:val="22"/>
          <w:szCs w:val="22"/>
          <w:lang w:val="is-IS"/>
        </w:rPr>
        <w:t xml:space="preserve"> í litla ílátið</w:t>
      </w:r>
      <w:r>
        <w:rPr>
          <w:sz w:val="22"/>
          <w:szCs w:val="22"/>
          <w:lang w:val="is-IS"/>
        </w:rPr>
        <w:t>). Notið</w:t>
      </w:r>
      <w:r w:rsidRPr="000D497E">
        <w:rPr>
          <w:sz w:val="22"/>
          <w:szCs w:val="22"/>
          <w:lang w:val="is-IS"/>
        </w:rPr>
        <w:t xml:space="preserve"> </w:t>
      </w:r>
      <w:r>
        <w:rPr>
          <w:sz w:val="22"/>
          <w:szCs w:val="22"/>
          <w:lang w:val="is-IS"/>
        </w:rPr>
        <w:t>hefðbundna</w:t>
      </w:r>
      <w:r w:rsidRPr="000D497E">
        <w:rPr>
          <w:sz w:val="22"/>
          <w:szCs w:val="22"/>
          <w:lang w:val="is-IS"/>
        </w:rPr>
        <w:t xml:space="preserve"> 1 ml sprautu til að </w:t>
      </w:r>
      <w:r>
        <w:rPr>
          <w:sz w:val="22"/>
          <w:szCs w:val="22"/>
          <w:lang w:val="is-IS"/>
        </w:rPr>
        <w:t>draga upp</w:t>
      </w:r>
      <w:r w:rsidRPr="000D497E">
        <w:rPr>
          <w:sz w:val="22"/>
          <w:szCs w:val="22"/>
          <w:lang w:val="is-IS"/>
        </w:rPr>
        <w:t xml:space="preserve"> Metacam samkvæmt líkamsþyngd </w:t>
      </w:r>
      <w:r>
        <w:rPr>
          <w:sz w:val="22"/>
          <w:szCs w:val="22"/>
          <w:lang w:val="is-IS"/>
        </w:rPr>
        <w:t>naggríssins</w:t>
      </w:r>
      <w:r w:rsidRPr="000D497E">
        <w:rPr>
          <w:sz w:val="22"/>
          <w:szCs w:val="22"/>
          <w:lang w:val="is-IS"/>
        </w:rPr>
        <w:t>. Gefið Metacam með sprau</w:t>
      </w:r>
      <w:r>
        <w:rPr>
          <w:sz w:val="22"/>
          <w:szCs w:val="22"/>
          <w:lang w:val="is-IS"/>
        </w:rPr>
        <w:t>tunni beint í munn naggrís</w:t>
      </w:r>
      <w:r w:rsidRPr="000D497E">
        <w:rPr>
          <w:sz w:val="22"/>
          <w:szCs w:val="22"/>
          <w:lang w:val="is-IS"/>
        </w:rPr>
        <w:t>sins. Þvoið litla ílátið með vatni og þurrkið fyrir næstu notkun.</w:t>
      </w:r>
    </w:p>
    <w:p w14:paraId="7D2AAF08" w14:textId="77777777" w:rsidR="00407625" w:rsidRDefault="00407625" w:rsidP="00407625">
      <w:pPr>
        <w:rPr>
          <w:sz w:val="22"/>
          <w:szCs w:val="22"/>
          <w:lang w:val="is-IS"/>
        </w:rPr>
      </w:pPr>
    </w:p>
    <w:p w14:paraId="7D2AAF09" w14:textId="77777777" w:rsidR="00407625" w:rsidRDefault="00407625" w:rsidP="00407625">
      <w:pPr>
        <w:rPr>
          <w:sz w:val="22"/>
          <w:szCs w:val="22"/>
          <w:lang w:val="is-IS"/>
        </w:rPr>
      </w:pPr>
      <w:r w:rsidRPr="000D497E">
        <w:rPr>
          <w:sz w:val="22"/>
          <w:szCs w:val="22"/>
          <w:lang w:val="is-IS"/>
        </w:rPr>
        <w:t>Ekki skal nota k</w:t>
      </w:r>
      <w:r>
        <w:rPr>
          <w:sz w:val="22"/>
          <w:szCs w:val="22"/>
          <w:lang w:val="is-IS"/>
        </w:rPr>
        <w:t>attarsprautuna með</w:t>
      </w:r>
      <w:r w:rsidRPr="000D497E">
        <w:rPr>
          <w:sz w:val="22"/>
          <w:szCs w:val="22"/>
          <w:lang w:val="is-IS"/>
        </w:rPr>
        <w:t xml:space="preserve"> kg-líkamsþyngdar</w:t>
      </w:r>
      <w:r>
        <w:rPr>
          <w:sz w:val="22"/>
          <w:szCs w:val="22"/>
          <w:lang w:val="is-IS"/>
        </w:rPr>
        <w:t xml:space="preserve"> kvarðanum og kattarmyndunum fyrir naggrísi</w:t>
      </w:r>
      <w:r w:rsidRPr="000D497E">
        <w:rPr>
          <w:sz w:val="22"/>
          <w:szCs w:val="22"/>
          <w:lang w:val="is-IS"/>
        </w:rPr>
        <w:t>.</w:t>
      </w:r>
    </w:p>
    <w:p w14:paraId="7D2AAF0A" w14:textId="77777777" w:rsidR="00D30A6F" w:rsidRDefault="00D30A6F" w:rsidP="00D30A6F">
      <w:pPr>
        <w:rPr>
          <w:sz w:val="22"/>
          <w:szCs w:val="22"/>
          <w:lang w:val="is-IS"/>
        </w:rPr>
      </w:pPr>
    </w:p>
    <w:tbl>
      <w:tblPr>
        <w:tblW w:w="0" w:type="auto"/>
        <w:tblCellMar>
          <w:left w:w="0" w:type="dxa"/>
          <w:right w:w="0" w:type="dxa"/>
        </w:tblCellMar>
        <w:tblLook w:val="04A0" w:firstRow="1" w:lastRow="0" w:firstColumn="1" w:lastColumn="0" w:noHBand="0" w:noVBand="1"/>
      </w:tblPr>
      <w:tblGrid>
        <w:gridCol w:w="2264"/>
        <w:gridCol w:w="2264"/>
        <w:gridCol w:w="2273"/>
        <w:gridCol w:w="2270"/>
      </w:tblGrid>
      <w:tr w:rsidR="00D30A6F" w:rsidRPr="005223C4" w14:paraId="7D2AAF13" w14:textId="77777777" w:rsidTr="00D30A6F">
        <w:trPr>
          <w:cantSplit/>
          <w:trHeight w:val="2024"/>
        </w:trPr>
        <w:tc>
          <w:tcPr>
            <w:tcW w:w="2325" w:type="dxa"/>
            <w:tcMar>
              <w:top w:w="0" w:type="dxa"/>
              <w:left w:w="108" w:type="dxa"/>
              <w:bottom w:w="0" w:type="dxa"/>
              <w:right w:w="108" w:type="dxa"/>
            </w:tcMar>
          </w:tcPr>
          <w:p w14:paraId="7D2AAF0B" w14:textId="77777777" w:rsidR="00D30A6F" w:rsidRPr="00BC29D2" w:rsidRDefault="00D30A6F">
            <w:pPr>
              <w:tabs>
                <w:tab w:val="left" w:pos="708"/>
              </w:tabs>
              <w:rPr>
                <w:szCs w:val="22"/>
                <w:lang w:val="is-IS" w:eastAsia="de-DE"/>
              </w:rPr>
            </w:pPr>
            <w:r w:rsidRPr="00BC29D2">
              <w:rPr>
                <w:szCs w:val="22"/>
                <w:lang w:val="is-IS" w:eastAsia="de-DE"/>
              </w:rPr>
              <w:t> </w:t>
            </w:r>
          </w:p>
          <w:p w14:paraId="7D2AAF0C" w14:textId="77777777" w:rsidR="00D30A6F" w:rsidRPr="00BC29D2" w:rsidRDefault="005903FE">
            <w:pPr>
              <w:tabs>
                <w:tab w:val="left" w:pos="708"/>
              </w:tabs>
              <w:rPr>
                <w:szCs w:val="22"/>
                <w:lang w:val="is-IS" w:eastAsia="de-DE"/>
              </w:rPr>
            </w:pPr>
            <w:r>
              <w:rPr>
                <w:noProof/>
                <w:lang w:val="en-GB" w:eastAsia="zh-CN" w:bidi="th-TH"/>
              </w:rPr>
              <w:drawing>
                <wp:anchor distT="0" distB="0" distL="114300" distR="114300" simplePos="0" relativeHeight="251659264" behindDoc="0" locked="0" layoutInCell="1" allowOverlap="1" wp14:anchorId="7D2AB108" wp14:editId="7D2AB109">
                  <wp:simplePos x="0" y="0"/>
                  <wp:positionH relativeFrom="column">
                    <wp:posOffset>194945</wp:posOffset>
                  </wp:positionH>
                  <wp:positionV relativeFrom="paragraph">
                    <wp:posOffset>34925</wp:posOffset>
                  </wp:positionV>
                  <wp:extent cx="933450" cy="923925"/>
                  <wp:effectExtent l="0" t="0" r="0" b="0"/>
                  <wp:wrapNone/>
                  <wp:docPr id="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14:sizeRelH relativeFrom="page">
                    <wp14:pctWidth>0</wp14:pctWidth>
                  </wp14:sizeRelH>
                  <wp14:sizeRelV relativeFrom="page">
                    <wp14:pctHeight>0</wp14:pctHeight>
                  </wp14:sizeRelV>
                </wp:anchor>
              </w:drawing>
            </w:r>
          </w:p>
          <w:p w14:paraId="7D2AAF0D" w14:textId="77777777" w:rsidR="00D30A6F" w:rsidRPr="00BC29D2" w:rsidRDefault="00D30A6F">
            <w:pPr>
              <w:tabs>
                <w:tab w:val="left" w:pos="708"/>
              </w:tabs>
              <w:rPr>
                <w:szCs w:val="22"/>
                <w:lang w:val="is-IS" w:eastAsia="de-DE"/>
              </w:rPr>
            </w:pPr>
          </w:p>
          <w:p w14:paraId="7D2AAF0E" w14:textId="77777777" w:rsidR="00D30A6F" w:rsidRPr="00BC29D2" w:rsidRDefault="00D30A6F">
            <w:pPr>
              <w:tabs>
                <w:tab w:val="left" w:pos="708"/>
              </w:tabs>
              <w:rPr>
                <w:szCs w:val="22"/>
                <w:lang w:val="is-IS" w:eastAsia="de-DE"/>
              </w:rPr>
            </w:pPr>
          </w:p>
          <w:p w14:paraId="7D2AAF0F" w14:textId="77777777" w:rsidR="00D30A6F" w:rsidRPr="00BC29D2" w:rsidRDefault="00D30A6F">
            <w:pPr>
              <w:tabs>
                <w:tab w:val="left" w:pos="708"/>
              </w:tabs>
              <w:rPr>
                <w:szCs w:val="22"/>
                <w:lang w:val="is-IS" w:eastAsia="de-DE"/>
              </w:rPr>
            </w:pPr>
          </w:p>
        </w:tc>
        <w:tc>
          <w:tcPr>
            <w:tcW w:w="2325" w:type="dxa"/>
            <w:hideMark/>
          </w:tcPr>
          <w:p w14:paraId="7D2AAF10" w14:textId="77777777" w:rsidR="00D30A6F" w:rsidRPr="00BC29D2" w:rsidRDefault="005903FE">
            <w:pPr>
              <w:tabs>
                <w:tab w:val="left" w:pos="708"/>
              </w:tabs>
              <w:rPr>
                <w:szCs w:val="22"/>
                <w:lang w:val="is-IS" w:eastAsia="de-DE"/>
              </w:rPr>
            </w:pPr>
            <w:r>
              <w:rPr>
                <w:noProof/>
                <w:lang w:val="en-GB" w:eastAsia="zh-CN" w:bidi="th-TH"/>
              </w:rPr>
              <w:drawing>
                <wp:anchor distT="0" distB="0" distL="114300" distR="114300" simplePos="0" relativeHeight="251660288" behindDoc="0" locked="0" layoutInCell="1" allowOverlap="1" wp14:anchorId="7D2AB10A" wp14:editId="7D2AB10B">
                  <wp:simplePos x="0" y="0"/>
                  <wp:positionH relativeFrom="column">
                    <wp:posOffset>234950</wp:posOffset>
                  </wp:positionH>
                  <wp:positionV relativeFrom="paragraph">
                    <wp:posOffset>248920</wp:posOffset>
                  </wp:positionV>
                  <wp:extent cx="1013460" cy="875665"/>
                  <wp:effectExtent l="0" t="0" r="0" b="0"/>
                  <wp:wrapNone/>
                  <wp:docPr id="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14:sizeRelH relativeFrom="page">
                    <wp14:pctWidth>0</wp14:pctWidth>
                  </wp14:sizeRelH>
                  <wp14:sizeRelV relativeFrom="page">
                    <wp14:pctHeight>0</wp14:pctHeight>
                  </wp14:sizeRelV>
                </wp:anchor>
              </w:drawing>
            </w:r>
            <w:r w:rsidR="00D30A6F" w:rsidRPr="00BC29D2">
              <w:rPr>
                <w:szCs w:val="22"/>
                <w:lang w:val="is-IS" w:eastAsia="de-DE"/>
              </w:rPr>
              <w:t>  </w:t>
            </w:r>
          </w:p>
        </w:tc>
        <w:tc>
          <w:tcPr>
            <w:tcW w:w="2325" w:type="dxa"/>
            <w:tcMar>
              <w:top w:w="0" w:type="dxa"/>
              <w:left w:w="108" w:type="dxa"/>
              <w:bottom w:w="0" w:type="dxa"/>
              <w:right w:w="108" w:type="dxa"/>
            </w:tcMar>
            <w:hideMark/>
          </w:tcPr>
          <w:p w14:paraId="7D2AAF11" w14:textId="77777777" w:rsidR="00D30A6F" w:rsidRPr="00BC29D2" w:rsidRDefault="005903FE">
            <w:pPr>
              <w:tabs>
                <w:tab w:val="left" w:pos="708"/>
              </w:tabs>
              <w:rPr>
                <w:szCs w:val="22"/>
                <w:lang w:val="is-IS" w:eastAsia="de-DE"/>
              </w:rPr>
            </w:pPr>
            <w:r>
              <w:rPr>
                <w:noProof/>
                <w:lang w:val="en-GB" w:eastAsia="zh-CN" w:bidi="th-TH"/>
              </w:rPr>
              <w:drawing>
                <wp:anchor distT="0" distB="0" distL="114300" distR="114300" simplePos="0" relativeHeight="251661312" behindDoc="0" locked="0" layoutInCell="1" allowOverlap="1" wp14:anchorId="7D2AB10C" wp14:editId="7D2AB10D">
                  <wp:simplePos x="0" y="0"/>
                  <wp:positionH relativeFrom="column">
                    <wp:posOffset>56515</wp:posOffset>
                  </wp:positionH>
                  <wp:positionV relativeFrom="paragraph">
                    <wp:posOffset>105410</wp:posOffset>
                  </wp:positionV>
                  <wp:extent cx="1243330" cy="1085850"/>
                  <wp:effectExtent l="0" t="0" r="0" b="0"/>
                  <wp:wrapNone/>
                  <wp:docPr id="3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14:sizeRelH relativeFrom="page">
                    <wp14:pctWidth>0</wp14:pctWidth>
                  </wp14:sizeRelH>
                  <wp14:sizeRelV relativeFrom="page">
                    <wp14:pctHeight>0</wp14:pctHeight>
                  </wp14:sizeRelV>
                </wp:anchor>
              </w:drawing>
            </w:r>
          </w:p>
        </w:tc>
        <w:tc>
          <w:tcPr>
            <w:tcW w:w="2325" w:type="dxa"/>
            <w:hideMark/>
          </w:tcPr>
          <w:p w14:paraId="7D2AAF12" w14:textId="77777777" w:rsidR="00D30A6F" w:rsidRPr="00BC29D2" w:rsidRDefault="005903FE">
            <w:pPr>
              <w:tabs>
                <w:tab w:val="left" w:pos="708"/>
              </w:tabs>
              <w:rPr>
                <w:szCs w:val="22"/>
                <w:lang w:val="is-IS" w:eastAsia="de-DE"/>
              </w:rPr>
            </w:pPr>
            <w:r>
              <w:rPr>
                <w:noProof/>
                <w:lang w:val="en-GB" w:eastAsia="zh-CN" w:bidi="th-TH"/>
              </w:rPr>
              <w:drawing>
                <wp:anchor distT="0" distB="0" distL="114300" distR="114300" simplePos="0" relativeHeight="251662336" behindDoc="0" locked="0" layoutInCell="1" allowOverlap="1" wp14:anchorId="7D2AB10E" wp14:editId="7D2AB10F">
                  <wp:simplePos x="0" y="0"/>
                  <wp:positionH relativeFrom="column">
                    <wp:posOffset>63500</wp:posOffset>
                  </wp:positionH>
                  <wp:positionV relativeFrom="paragraph">
                    <wp:posOffset>57785</wp:posOffset>
                  </wp:positionV>
                  <wp:extent cx="1333500" cy="1123950"/>
                  <wp:effectExtent l="0" t="0" r="0" b="0"/>
                  <wp:wrapNone/>
                  <wp:docPr id="3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14:sizeRelH relativeFrom="page">
                    <wp14:pctWidth>0</wp14:pctWidth>
                  </wp14:sizeRelH>
                  <wp14:sizeRelV relativeFrom="page">
                    <wp14:pctHeight>0</wp14:pctHeight>
                  </wp14:sizeRelV>
                </wp:anchor>
              </w:drawing>
            </w:r>
          </w:p>
        </w:tc>
      </w:tr>
      <w:tr w:rsidR="00D30A6F" w:rsidRPr="005223C4" w14:paraId="7D2AAF19" w14:textId="77777777" w:rsidTr="00D30A6F">
        <w:tc>
          <w:tcPr>
            <w:tcW w:w="2325" w:type="dxa"/>
            <w:tcMar>
              <w:top w:w="0" w:type="dxa"/>
              <w:left w:w="108" w:type="dxa"/>
              <w:bottom w:w="0" w:type="dxa"/>
              <w:right w:w="108" w:type="dxa"/>
            </w:tcMar>
            <w:hideMark/>
          </w:tcPr>
          <w:p w14:paraId="7D2AAF14" w14:textId="77777777" w:rsidR="00D30A6F" w:rsidRPr="00A11723" w:rsidRDefault="00D30A6F" w:rsidP="00D30A6F">
            <w:pPr>
              <w:rPr>
                <w:sz w:val="16"/>
                <w:szCs w:val="16"/>
                <w:lang w:val="is-IS"/>
              </w:rPr>
            </w:pPr>
            <w:r w:rsidRPr="00A11723">
              <w:rPr>
                <w:sz w:val="16"/>
                <w:szCs w:val="16"/>
                <w:lang w:val="is-IS"/>
              </w:rPr>
              <w:t xml:space="preserve">Hristið </w:t>
            </w:r>
            <w:r w:rsidR="007A6B6F">
              <w:rPr>
                <w:sz w:val="16"/>
                <w:szCs w:val="16"/>
                <w:lang w:val="is-IS"/>
              </w:rPr>
              <w:t>glasið</w:t>
            </w:r>
            <w:r w:rsidRPr="00A11723">
              <w:rPr>
                <w:sz w:val="16"/>
                <w:szCs w:val="16"/>
                <w:lang w:val="is-IS"/>
              </w:rPr>
              <w:t xml:space="preserve"> vel.</w:t>
            </w:r>
          </w:p>
          <w:p w14:paraId="7D2AAF15" w14:textId="77777777" w:rsidR="00D30A6F" w:rsidRPr="00BC29D2" w:rsidRDefault="00D30A6F" w:rsidP="00D30A6F">
            <w:pPr>
              <w:tabs>
                <w:tab w:val="left" w:pos="708"/>
              </w:tabs>
              <w:rPr>
                <w:sz w:val="22"/>
                <w:szCs w:val="22"/>
                <w:lang w:val="is-IS" w:eastAsia="de-DE"/>
              </w:rPr>
            </w:pPr>
            <w:r w:rsidRPr="00A11723">
              <w:rPr>
                <w:sz w:val="16"/>
                <w:szCs w:val="16"/>
                <w:lang w:val="is-IS"/>
              </w:rPr>
              <w:t xml:space="preserve">Þrýstið ofan á </w:t>
            </w:r>
            <w:r w:rsidR="007A6B6F">
              <w:rPr>
                <w:sz w:val="16"/>
                <w:szCs w:val="16"/>
                <w:lang w:val="is-IS"/>
              </w:rPr>
              <w:t>glas</w:t>
            </w:r>
            <w:r w:rsidRPr="00A11723">
              <w:rPr>
                <w:sz w:val="16"/>
                <w:szCs w:val="16"/>
                <w:lang w:val="is-IS"/>
              </w:rPr>
              <w:softHyphen/>
              <w:t>tappann og skrúfið hann af</w:t>
            </w:r>
          </w:p>
        </w:tc>
        <w:tc>
          <w:tcPr>
            <w:tcW w:w="2325" w:type="dxa"/>
            <w:tcMar>
              <w:top w:w="0" w:type="dxa"/>
              <w:left w:w="108" w:type="dxa"/>
              <w:bottom w:w="0" w:type="dxa"/>
              <w:right w:w="108" w:type="dxa"/>
            </w:tcMar>
            <w:hideMark/>
          </w:tcPr>
          <w:p w14:paraId="7D2AAF16" w14:textId="77777777" w:rsidR="00D30A6F" w:rsidRPr="00BC29D2" w:rsidRDefault="00D30A6F">
            <w:pPr>
              <w:ind w:left="-113"/>
              <w:rPr>
                <w:sz w:val="16"/>
                <w:szCs w:val="16"/>
                <w:lang w:val="is-IS"/>
              </w:rPr>
            </w:pPr>
            <w:r w:rsidRPr="00BC29D2">
              <w:rPr>
                <w:sz w:val="16"/>
                <w:szCs w:val="16"/>
                <w:lang w:val="is-IS"/>
              </w:rPr>
              <w:t>Notið lítið ílát (t.d. teskeið) og settu Metacam mixtúru, dreifu í ílátið (ráðlagt er að skammta nokkrum dropum meira en þörf er á</w:t>
            </w:r>
            <w:r w:rsidR="004C7127">
              <w:rPr>
                <w:sz w:val="16"/>
                <w:szCs w:val="16"/>
                <w:lang w:val="is-IS"/>
              </w:rPr>
              <w:t xml:space="preserve"> í litla ílátið</w:t>
            </w:r>
            <w:r w:rsidRPr="00BC29D2">
              <w:rPr>
                <w:sz w:val="16"/>
                <w:szCs w:val="16"/>
                <w:lang w:val="is-IS"/>
              </w:rPr>
              <w:t>)</w:t>
            </w:r>
          </w:p>
        </w:tc>
        <w:tc>
          <w:tcPr>
            <w:tcW w:w="2325" w:type="dxa"/>
            <w:tcMar>
              <w:top w:w="0" w:type="dxa"/>
              <w:left w:w="108" w:type="dxa"/>
              <w:bottom w:w="0" w:type="dxa"/>
              <w:right w:w="108" w:type="dxa"/>
            </w:tcMar>
            <w:hideMark/>
          </w:tcPr>
          <w:p w14:paraId="7D2AAF17" w14:textId="77777777" w:rsidR="00D30A6F" w:rsidRPr="00BC29D2" w:rsidRDefault="00D30A6F">
            <w:pPr>
              <w:ind w:left="-113"/>
              <w:rPr>
                <w:sz w:val="16"/>
                <w:szCs w:val="16"/>
                <w:lang w:val="is-IS"/>
              </w:rPr>
            </w:pPr>
            <w:r w:rsidRPr="00BC29D2">
              <w:rPr>
                <w:sz w:val="16"/>
                <w:szCs w:val="16"/>
                <w:lang w:val="is-IS"/>
              </w:rPr>
              <w:t>Notið hefðbundna 1 ml sprautu til að draga upp nauðsynlegt magn af Metacam mixtúru, dreifu sem samsvarar líkamsþyngd naggríssins</w:t>
            </w:r>
          </w:p>
        </w:tc>
        <w:tc>
          <w:tcPr>
            <w:tcW w:w="2325" w:type="dxa"/>
            <w:tcMar>
              <w:top w:w="0" w:type="dxa"/>
              <w:left w:w="108" w:type="dxa"/>
              <w:bottom w:w="0" w:type="dxa"/>
              <w:right w:w="108" w:type="dxa"/>
            </w:tcMar>
            <w:hideMark/>
          </w:tcPr>
          <w:p w14:paraId="7D2AAF18" w14:textId="77777777" w:rsidR="00D30A6F" w:rsidRPr="00BC29D2" w:rsidRDefault="00D30A6F" w:rsidP="00CA4893">
            <w:pPr>
              <w:ind w:left="-113"/>
              <w:rPr>
                <w:sz w:val="16"/>
                <w:szCs w:val="16"/>
                <w:lang w:val="is-IS"/>
              </w:rPr>
            </w:pPr>
            <w:r w:rsidRPr="00A11723">
              <w:rPr>
                <w:snapToGrid w:val="0"/>
                <w:sz w:val="16"/>
                <w:szCs w:val="16"/>
                <w:lang w:val="is-IS" w:eastAsia="de-DE"/>
              </w:rPr>
              <w:t xml:space="preserve">Þrýstið stimplinum inn og tæmið innihald sprautunnar beint í munn </w:t>
            </w:r>
            <w:r>
              <w:rPr>
                <w:snapToGrid w:val="0"/>
                <w:sz w:val="16"/>
                <w:szCs w:val="16"/>
                <w:lang w:val="is-IS" w:eastAsia="de-DE"/>
              </w:rPr>
              <w:t>naggríssins</w:t>
            </w:r>
          </w:p>
        </w:tc>
      </w:tr>
    </w:tbl>
    <w:p w14:paraId="7D2AAF1A" w14:textId="77777777" w:rsidR="00D16087" w:rsidRPr="004D3315" w:rsidRDefault="00D16087" w:rsidP="00D16087">
      <w:pPr>
        <w:rPr>
          <w:sz w:val="22"/>
          <w:szCs w:val="22"/>
          <w:lang w:val="is-IS"/>
        </w:rPr>
      </w:pPr>
    </w:p>
    <w:p w14:paraId="7D2AAF1B" w14:textId="77777777" w:rsidR="00D30A6F" w:rsidRPr="00A11723" w:rsidRDefault="00D30A6F" w:rsidP="00BC29B4">
      <w:pPr>
        <w:rPr>
          <w:sz w:val="22"/>
          <w:szCs w:val="22"/>
          <w:lang w:val="is-IS"/>
        </w:rPr>
      </w:pPr>
    </w:p>
    <w:p w14:paraId="7D2AAF1C" w14:textId="77777777" w:rsidR="00D4603B" w:rsidRPr="00A11723" w:rsidRDefault="00D4603B" w:rsidP="00407625">
      <w:pPr>
        <w:rPr>
          <w:b/>
          <w:sz w:val="22"/>
          <w:szCs w:val="22"/>
          <w:lang w:val="is-IS"/>
        </w:rPr>
      </w:pPr>
      <w:r w:rsidRPr="00650EAF">
        <w:rPr>
          <w:b/>
          <w:sz w:val="22"/>
          <w:szCs w:val="22"/>
          <w:highlight w:val="lightGray"/>
          <w:lang w:val="is-IS"/>
        </w:rPr>
        <w:lastRenderedPageBreak/>
        <w:t>9.</w:t>
      </w:r>
      <w:r w:rsidRPr="00A11723">
        <w:rPr>
          <w:b/>
          <w:sz w:val="22"/>
          <w:szCs w:val="22"/>
          <w:lang w:val="is-IS"/>
        </w:rPr>
        <w:tab/>
        <w:t>LEIÐBEININGAR UM RÉTTA LYFJAGJÖF</w:t>
      </w:r>
    </w:p>
    <w:p w14:paraId="7D2AAF1D" w14:textId="77777777" w:rsidR="00D4603B" w:rsidRDefault="00D4603B" w:rsidP="00BC29B4">
      <w:pPr>
        <w:rPr>
          <w:snapToGrid w:val="0"/>
          <w:sz w:val="22"/>
          <w:szCs w:val="22"/>
          <w:lang w:val="is-IS" w:eastAsia="de-DE"/>
        </w:rPr>
      </w:pPr>
    </w:p>
    <w:p w14:paraId="7D2AAF1E" w14:textId="77777777" w:rsidR="00D30A6F" w:rsidRPr="00A11723" w:rsidRDefault="00D30A6F" w:rsidP="00BC29B4">
      <w:pPr>
        <w:rPr>
          <w:snapToGrid w:val="0"/>
          <w:sz w:val="22"/>
          <w:szCs w:val="22"/>
          <w:lang w:val="is-IS" w:eastAsia="de-DE"/>
        </w:rPr>
      </w:pPr>
    </w:p>
    <w:p w14:paraId="7D2AAF1F" w14:textId="77777777" w:rsidR="004C7127" w:rsidRDefault="00D4603B" w:rsidP="00BC29B4">
      <w:pPr>
        <w:rPr>
          <w:snapToGrid w:val="0"/>
          <w:sz w:val="22"/>
          <w:szCs w:val="22"/>
          <w:lang w:val="is-IS" w:eastAsia="de-DE"/>
        </w:rPr>
      </w:pPr>
      <w:r w:rsidRPr="00A11723">
        <w:rPr>
          <w:snapToGrid w:val="0"/>
          <w:sz w:val="22"/>
          <w:szCs w:val="22"/>
          <w:lang w:val="is-IS" w:eastAsia="de-DE"/>
        </w:rPr>
        <w:t>Fylgið fyrirmælum dýralæknisins nákvæmlega.</w:t>
      </w:r>
    </w:p>
    <w:p w14:paraId="7D2AAF20" w14:textId="77777777" w:rsidR="004C7127" w:rsidRDefault="004C7127" w:rsidP="004C7127">
      <w:pPr>
        <w:rPr>
          <w:snapToGrid w:val="0"/>
          <w:sz w:val="22"/>
          <w:szCs w:val="22"/>
          <w:lang w:val="is-IS" w:eastAsia="de-DE"/>
        </w:rPr>
      </w:pPr>
      <w:r>
        <w:rPr>
          <w:snapToGrid w:val="0"/>
          <w:sz w:val="22"/>
          <w:szCs w:val="22"/>
          <w:lang w:val="is-IS" w:eastAsia="de-DE"/>
        </w:rPr>
        <w:t>Hristið vel fyrir notkun.</w:t>
      </w:r>
    </w:p>
    <w:p w14:paraId="7D2AAF21" w14:textId="77777777" w:rsidR="000D5F52" w:rsidRPr="00A11723" w:rsidRDefault="000D5F52" w:rsidP="00BC29B4">
      <w:pPr>
        <w:rPr>
          <w:sz w:val="22"/>
          <w:szCs w:val="22"/>
          <w:lang w:val="is-IS"/>
        </w:rPr>
      </w:pPr>
      <w:r w:rsidRPr="00A11723">
        <w:rPr>
          <w:sz w:val="22"/>
          <w:szCs w:val="22"/>
          <w:lang w:val="is-IS"/>
        </w:rPr>
        <w:t>Þess skal gætt að lyfið mengist ekki við notkun.</w:t>
      </w:r>
    </w:p>
    <w:p w14:paraId="7D2AAF22" w14:textId="77777777" w:rsidR="00D4603B" w:rsidRPr="00A11723" w:rsidRDefault="00D4603B" w:rsidP="00BC29B4">
      <w:pPr>
        <w:ind w:left="567" w:hanging="567"/>
        <w:rPr>
          <w:sz w:val="22"/>
          <w:szCs w:val="22"/>
          <w:lang w:val="is-IS"/>
        </w:rPr>
      </w:pPr>
    </w:p>
    <w:p w14:paraId="7D2AAF23" w14:textId="77777777" w:rsidR="00D4603B" w:rsidRPr="00A11723" w:rsidRDefault="00D4603B" w:rsidP="00BC29B4">
      <w:pPr>
        <w:ind w:left="567" w:hanging="567"/>
        <w:rPr>
          <w:sz w:val="22"/>
          <w:szCs w:val="22"/>
          <w:lang w:val="is-IS"/>
        </w:rPr>
      </w:pPr>
    </w:p>
    <w:p w14:paraId="7D2AAF24" w14:textId="77777777" w:rsidR="00D4603B" w:rsidRPr="00A11723" w:rsidRDefault="00D4603B" w:rsidP="00BC29B4">
      <w:pPr>
        <w:rPr>
          <w:b/>
          <w:sz w:val="22"/>
          <w:szCs w:val="22"/>
          <w:lang w:val="is-IS"/>
        </w:rPr>
      </w:pPr>
      <w:r w:rsidRPr="00650EAF">
        <w:rPr>
          <w:b/>
          <w:sz w:val="22"/>
          <w:szCs w:val="22"/>
          <w:highlight w:val="lightGray"/>
          <w:lang w:val="is-IS"/>
        </w:rPr>
        <w:t>10.</w:t>
      </w:r>
      <w:r w:rsidRPr="00A11723">
        <w:rPr>
          <w:b/>
          <w:sz w:val="22"/>
          <w:szCs w:val="22"/>
          <w:lang w:val="is-IS"/>
        </w:rPr>
        <w:tab/>
        <w:t>BIÐTÍMI FYRIR AFURÐANÝTINGU</w:t>
      </w:r>
    </w:p>
    <w:p w14:paraId="7D2AAF25" w14:textId="77777777" w:rsidR="00D4603B" w:rsidRPr="00A11723" w:rsidRDefault="00D4603B" w:rsidP="00BC29B4">
      <w:pPr>
        <w:rPr>
          <w:snapToGrid w:val="0"/>
          <w:sz w:val="22"/>
          <w:szCs w:val="22"/>
          <w:lang w:val="is-IS" w:eastAsia="de-DE"/>
        </w:rPr>
      </w:pPr>
    </w:p>
    <w:p w14:paraId="7D2AAF26" w14:textId="77777777" w:rsidR="00D4603B" w:rsidRPr="00A11723" w:rsidRDefault="00D4603B" w:rsidP="00BC29B4">
      <w:pPr>
        <w:rPr>
          <w:snapToGrid w:val="0"/>
          <w:sz w:val="22"/>
          <w:szCs w:val="22"/>
          <w:lang w:val="is-IS" w:eastAsia="de-DE"/>
        </w:rPr>
      </w:pPr>
      <w:r w:rsidRPr="00A11723">
        <w:rPr>
          <w:snapToGrid w:val="0"/>
          <w:sz w:val="22"/>
          <w:szCs w:val="22"/>
          <w:lang w:val="is-IS" w:eastAsia="de-DE"/>
        </w:rPr>
        <w:t>Á ekki við.</w:t>
      </w:r>
    </w:p>
    <w:p w14:paraId="7D2AAF27" w14:textId="77777777" w:rsidR="00D4603B" w:rsidRPr="00A11723" w:rsidRDefault="00D4603B" w:rsidP="00BC29B4">
      <w:pPr>
        <w:rPr>
          <w:sz w:val="22"/>
          <w:szCs w:val="22"/>
          <w:lang w:val="is-IS"/>
        </w:rPr>
      </w:pPr>
    </w:p>
    <w:p w14:paraId="7D2AAF28" w14:textId="77777777" w:rsidR="00D4603B" w:rsidRPr="00A11723" w:rsidRDefault="00D4603B" w:rsidP="00BC29B4">
      <w:pPr>
        <w:rPr>
          <w:sz w:val="22"/>
          <w:szCs w:val="22"/>
          <w:lang w:val="is-IS"/>
        </w:rPr>
      </w:pPr>
    </w:p>
    <w:p w14:paraId="7D2AAF29" w14:textId="77777777" w:rsidR="00D4603B" w:rsidRPr="00A11723" w:rsidRDefault="00D4603B" w:rsidP="00BC29B4">
      <w:pPr>
        <w:rPr>
          <w:b/>
          <w:sz w:val="22"/>
          <w:szCs w:val="22"/>
          <w:lang w:val="is-IS"/>
        </w:rPr>
      </w:pPr>
      <w:r w:rsidRPr="00650EAF">
        <w:rPr>
          <w:b/>
          <w:sz w:val="22"/>
          <w:szCs w:val="22"/>
          <w:highlight w:val="lightGray"/>
          <w:lang w:val="is-IS"/>
        </w:rPr>
        <w:t>11.</w:t>
      </w:r>
      <w:r w:rsidRPr="00A11723">
        <w:rPr>
          <w:b/>
          <w:sz w:val="22"/>
          <w:szCs w:val="22"/>
          <w:lang w:val="is-IS"/>
        </w:rPr>
        <w:tab/>
      </w:r>
      <w:r w:rsidR="00112D38" w:rsidRPr="00650EAF">
        <w:rPr>
          <w:b/>
          <w:bCs/>
          <w:sz w:val="22"/>
          <w:szCs w:val="22"/>
          <w:lang w:val="is-IS"/>
        </w:rPr>
        <w:t>SÉRSTAKAR VARÚÐARREGLUR VIÐ GEYMSLU</w:t>
      </w:r>
      <w:r w:rsidR="00112D38" w:rsidRPr="00A11723" w:rsidDel="00112D38">
        <w:rPr>
          <w:b/>
          <w:sz w:val="22"/>
          <w:szCs w:val="22"/>
          <w:lang w:val="is-IS"/>
        </w:rPr>
        <w:t xml:space="preserve"> </w:t>
      </w:r>
    </w:p>
    <w:p w14:paraId="7D2AAF2A" w14:textId="77777777" w:rsidR="00D4603B" w:rsidRPr="00A11723" w:rsidRDefault="00D4603B" w:rsidP="00BC29B4">
      <w:pPr>
        <w:rPr>
          <w:snapToGrid w:val="0"/>
          <w:sz w:val="22"/>
          <w:szCs w:val="22"/>
          <w:lang w:val="is-IS" w:eastAsia="de-DE"/>
        </w:rPr>
      </w:pPr>
    </w:p>
    <w:p w14:paraId="7D2AAF2B" w14:textId="77777777" w:rsidR="00D4603B" w:rsidRPr="00A11723" w:rsidRDefault="00D4603B" w:rsidP="00BC29B4">
      <w:pPr>
        <w:rPr>
          <w:snapToGrid w:val="0"/>
          <w:sz w:val="22"/>
          <w:szCs w:val="22"/>
          <w:lang w:val="is-IS" w:eastAsia="de-DE"/>
        </w:rPr>
      </w:pPr>
      <w:r w:rsidRPr="00A11723">
        <w:rPr>
          <w:snapToGrid w:val="0"/>
          <w:sz w:val="22"/>
          <w:szCs w:val="22"/>
          <w:lang w:val="is-IS" w:eastAsia="de-DE"/>
        </w:rPr>
        <w:t>Geymið þar sem börn hvorki ná til né sjá.</w:t>
      </w:r>
    </w:p>
    <w:p w14:paraId="7D2AAF2C" w14:textId="77777777" w:rsidR="00D4603B" w:rsidRPr="00A11723" w:rsidRDefault="00D4603B" w:rsidP="00BC29B4">
      <w:pPr>
        <w:rPr>
          <w:snapToGrid w:val="0"/>
          <w:sz w:val="22"/>
          <w:szCs w:val="22"/>
          <w:lang w:val="is-IS" w:eastAsia="de-DE"/>
        </w:rPr>
      </w:pPr>
      <w:r w:rsidRPr="00A11723">
        <w:rPr>
          <w:snapToGrid w:val="0"/>
          <w:sz w:val="22"/>
          <w:szCs w:val="22"/>
          <w:lang w:val="is-IS" w:eastAsia="de-DE"/>
        </w:rPr>
        <w:t>Engin sérstök fyrirmæli eru um geymsluaðstæður dýralyfsins.</w:t>
      </w:r>
    </w:p>
    <w:p w14:paraId="7D2AAF2D" w14:textId="77777777" w:rsidR="00D4603B" w:rsidRPr="00A11723" w:rsidRDefault="00D4603B" w:rsidP="00BC29B4">
      <w:pPr>
        <w:rPr>
          <w:sz w:val="22"/>
          <w:szCs w:val="22"/>
          <w:lang w:val="is-IS"/>
        </w:rPr>
      </w:pPr>
    </w:p>
    <w:p w14:paraId="7D2AAF2E" w14:textId="77777777" w:rsidR="00D4603B" w:rsidRPr="00A11723" w:rsidRDefault="00D4603B" w:rsidP="00BC29B4">
      <w:pPr>
        <w:rPr>
          <w:sz w:val="22"/>
          <w:szCs w:val="22"/>
          <w:u w:val="single"/>
          <w:lang w:val="is-IS"/>
        </w:rPr>
      </w:pPr>
      <w:r w:rsidRPr="00A11723">
        <w:rPr>
          <w:sz w:val="22"/>
          <w:szCs w:val="22"/>
          <w:u w:val="single"/>
          <w:lang w:val="is-IS"/>
        </w:rPr>
        <w:t>Geymsluþol eftir að innri umbúðir hafa verið rofnar:</w:t>
      </w:r>
    </w:p>
    <w:p w14:paraId="7D2AAF2F" w14:textId="77777777" w:rsidR="00D4603B" w:rsidRPr="00A11723" w:rsidRDefault="00D4603B" w:rsidP="004131AB">
      <w:pPr>
        <w:tabs>
          <w:tab w:val="left" w:pos="3119"/>
        </w:tabs>
        <w:rPr>
          <w:sz w:val="22"/>
          <w:szCs w:val="22"/>
          <w:lang w:val="is-IS"/>
        </w:rPr>
      </w:pPr>
      <w:r w:rsidRPr="00A11723">
        <w:rPr>
          <w:sz w:val="22"/>
          <w:szCs w:val="22"/>
          <w:lang w:val="is-IS"/>
        </w:rPr>
        <w:t xml:space="preserve">3 ml </w:t>
      </w:r>
      <w:r w:rsidR="007A6B6F">
        <w:rPr>
          <w:sz w:val="22"/>
          <w:szCs w:val="22"/>
          <w:lang w:val="is-IS"/>
        </w:rPr>
        <w:t>glas</w:t>
      </w:r>
      <w:r w:rsidRPr="00A11723">
        <w:rPr>
          <w:sz w:val="22"/>
          <w:szCs w:val="22"/>
          <w:lang w:val="is-IS"/>
        </w:rPr>
        <w:t xml:space="preserve">: </w:t>
      </w:r>
      <w:r w:rsidR="003A0A97" w:rsidRPr="00A11723">
        <w:rPr>
          <w:sz w:val="22"/>
          <w:szCs w:val="22"/>
          <w:lang w:val="is-IS"/>
        </w:rPr>
        <w:tab/>
      </w:r>
      <w:r w:rsidRPr="00A11723">
        <w:rPr>
          <w:sz w:val="22"/>
          <w:szCs w:val="22"/>
          <w:lang w:val="is-IS"/>
        </w:rPr>
        <w:t>14 sólarhringar.</w:t>
      </w:r>
    </w:p>
    <w:p w14:paraId="7D2AAF30" w14:textId="77777777" w:rsidR="00D4603B" w:rsidRPr="00A11723" w:rsidRDefault="00D4603B" w:rsidP="004131AB">
      <w:pPr>
        <w:tabs>
          <w:tab w:val="left" w:pos="3119"/>
        </w:tabs>
        <w:rPr>
          <w:sz w:val="22"/>
          <w:szCs w:val="22"/>
          <w:lang w:val="is-IS"/>
        </w:rPr>
      </w:pPr>
      <w:r w:rsidRPr="00A11723">
        <w:rPr>
          <w:sz w:val="22"/>
          <w:szCs w:val="22"/>
          <w:lang w:val="is-IS"/>
        </w:rPr>
        <w:t>10 ml</w:t>
      </w:r>
      <w:r w:rsidR="004131AB" w:rsidRPr="00A11723">
        <w:rPr>
          <w:sz w:val="22"/>
          <w:szCs w:val="22"/>
          <w:lang w:val="is-IS"/>
        </w:rPr>
        <w:t>, 15 ml</w:t>
      </w:r>
      <w:r w:rsidRPr="00A11723">
        <w:rPr>
          <w:sz w:val="22"/>
          <w:szCs w:val="22"/>
          <w:lang w:val="is-IS"/>
        </w:rPr>
        <w:t xml:space="preserve"> og </w:t>
      </w:r>
      <w:r w:rsidR="004131AB" w:rsidRPr="00A11723">
        <w:rPr>
          <w:sz w:val="22"/>
          <w:szCs w:val="22"/>
          <w:lang w:val="is-IS"/>
        </w:rPr>
        <w:t xml:space="preserve">30 </w:t>
      </w:r>
      <w:r w:rsidRPr="00A11723">
        <w:rPr>
          <w:sz w:val="22"/>
          <w:szCs w:val="22"/>
          <w:lang w:val="is-IS"/>
        </w:rPr>
        <w:t xml:space="preserve">ml </w:t>
      </w:r>
      <w:r w:rsidR="007A6B6F">
        <w:rPr>
          <w:sz w:val="22"/>
          <w:szCs w:val="22"/>
          <w:lang w:val="is-IS"/>
        </w:rPr>
        <w:t>glas</w:t>
      </w:r>
      <w:r w:rsidRPr="00A11723">
        <w:rPr>
          <w:sz w:val="22"/>
          <w:szCs w:val="22"/>
          <w:lang w:val="is-IS"/>
        </w:rPr>
        <w:t xml:space="preserve">: </w:t>
      </w:r>
      <w:r w:rsidR="003A0A97" w:rsidRPr="00A11723">
        <w:rPr>
          <w:sz w:val="22"/>
          <w:szCs w:val="22"/>
          <w:lang w:val="is-IS"/>
        </w:rPr>
        <w:tab/>
      </w:r>
      <w:r w:rsidRPr="00A11723">
        <w:rPr>
          <w:sz w:val="22"/>
          <w:szCs w:val="22"/>
          <w:lang w:val="is-IS"/>
        </w:rPr>
        <w:t>6 mánuðir.</w:t>
      </w:r>
    </w:p>
    <w:p w14:paraId="7D2AAF31" w14:textId="77777777" w:rsidR="00D4603B" w:rsidRPr="00A11723" w:rsidRDefault="00D4603B" w:rsidP="00BC29B4">
      <w:pPr>
        <w:rPr>
          <w:sz w:val="22"/>
          <w:szCs w:val="22"/>
          <w:lang w:val="is-IS"/>
        </w:rPr>
      </w:pPr>
    </w:p>
    <w:p w14:paraId="7D2AAF32" w14:textId="77777777" w:rsidR="00D4603B" w:rsidRPr="00A11723" w:rsidRDefault="005D3A45" w:rsidP="00BC29B4">
      <w:pPr>
        <w:rPr>
          <w:sz w:val="22"/>
          <w:szCs w:val="22"/>
          <w:lang w:val="is-IS"/>
        </w:rPr>
      </w:pPr>
      <w:r w:rsidRPr="00650EAF">
        <w:rPr>
          <w:noProof/>
          <w:sz w:val="22"/>
          <w:szCs w:val="22"/>
          <w:lang w:val="is-IS"/>
        </w:rPr>
        <w:t xml:space="preserve">Ekki skal nota dýralyfið eftir fyrningardagsetningu sem tilgreind er á </w:t>
      </w:r>
      <w:r w:rsidR="00D4603B" w:rsidRPr="00A11723">
        <w:rPr>
          <w:sz w:val="22"/>
          <w:szCs w:val="22"/>
          <w:lang w:val="is-IS"/>
        </w:rPr>
        <w:t xml:space="preserve">öskjunni og </w:t>
      </w:r>
      <w:r w:rsidR="007A6B6F">
        <w:rPr>
          <w:sz w:val="22"/>
          <w:szCs w:val="22"/>
          <w:lang w:val="is-IS"/>
        </w:rPr>
        <w:t>glasinu</w:t>
      </w:r>
      <w:r w:rsidR="007A6B6F" w:rsidRPr="00A11723">
        <w:rPr>
          <w:sz w:val="22"/>
          <w:szCs w:val="22"/>
          <w:lang w:val="is-IS"/>
        </w:rPr>
        <w:t xml:space="preserve"> </w:t>
      </w:r>
      <w:r w:rsidR="000D5F52" w:rsidRPr="00A11723">
        <w:rPr>
          <w:sz w:val="22"/>
          <w:szCs w:val="22"/>
          <w:lang w:val="is-IS"/>
        </w:rPr>
        <w:t>á eftir EXP</w:t>
      </w:r>
      <w:r w:rsidR="00D4603B" w:rsidRPr="00A11723">
        <w:rPr>
          <w:sz w:val="22"/>
          <w:szCs w:val="22"/>
          <w:lang w:val="is-IS"/>
        </w:rPr>
        <w:t>.</w:t>
      </w:r>
    </w:p>
    <w:p w14:paraId="7D2AAF33" w14:textId="77777777" w:rsidR="00D4603B" w:rsidRPr="00A11723" w:rsidRDefault="00D4603B" w:rsidP="00BC29B4">
      <w:pPr>
        <w:rPr>
          <w:sz w:val="22"/>
          <w:szCs w:val="22"/>
          <w:lang w:val="is-IS"/>
        </w:rPr>
      </w:pPr>
    </w:p>
    <w:p w14:paraId="7D2AAF34" w14:textId="77777777" w:rsidR="00D4603B" w:rsidRPr="00A11723" w:rsidRDefault="00D4603B" w:rsidP="00BC29B4">
      <w:pPr>
        <w:rPr>
          <w:sz w:val="22"/>
          <w:szCs w:val="22"/>
          <w:lang w:val="is-IS"/>
        </w:rPr>
      </w:pPr>
    </w:p>
    <w:p w14:paraId="7D2AAF35" w14:textId="77777777" w:rsidR="00D4603B" w:rsidRPr="00A11723" w:rsidRDefault="00D4603B" w:rsidP="00BC29B4">
      <w:pPr>
        <w:rPr>
          <w:b/>
          <w:sz w:val="22"/>
          <w:szCs w:val="22"/>
          <w:lang w:val="is-IS"/>
        </w:rPr>
      </w:pPr>
      <w:r w:rsidRPr="00650EAF">
        <w:rPr>
          <w:b/>
          <w:sz w:val="22"/>
          <w:szCs w:val="22"/>
          <w:highlight w:val="lightGray"/>
          <w:lang w:val="is-IS"/>
        </w:rPr>
        <w:t>12.</w:t>
      </w:r>
      <w:r w:rsidRPr="00A11723">
        <w:rPr>
          <w:b/>
          <w:sz w:val="22"/>
          <w:szCs w:val="22"/>
          <w:lang w:val="is-IS"/>
        </w:rPr>
        <w:tab/>
        <w:t>SÉRSTÖK VARNAÐARORÐ</w:t>
      </w:r>
    </w:p>
    <w:p w14:paraId="7D2AAF36" w14:textId="77777777" w:rsidR="00D4603B" w:rsidRPr="00A11723" w:rsidRDefault="00D4603B" w:rsidP="00BC29B4">
      <w:pPr>
        <w:rPr>
          <w:snapToGrid w:val="0"/>
          <w:sz w:val="22"/>
          <w:szCs w:val="22"/>
          <w:lang w:val="is-IS" w:eastAsia="de-DE"/>
        </w:rPr>
      </w:pPr>
    </w:p>
    <w:p w14:paraId="7D2AAF37" w14:textId="77777777" w:rsidR="00D4603B" w:rsidRPr="00A11723" w:rsidRDefault="00DB53E8" w:rsidP="00CE7967">
      <w:pPr>
        <w:ind w:left="567" w:hanging="567"/>
        <w:rPr>
          <w:bCs/>
          <w:sz w:val="22"/>
          <w:szCs w:val="22"/>
          <w:u w:val="single"/>
          <w:lang w:val="is-IS"/>
        </w:rPr>
      </w:pPr>
      <w:r>
        <w:rPr>
          <w:bCs/>
          <w:sz w:val="22"/>
          <w:szCs w:val="22"/>
          <w:u w:val="single"/>
          <w:lang w:val="is-IS"/>
        </w:rPr>
        <w:t>Sérstakar varúðarreglur</w:t>
      </w:r>
      <w:r w:rsidR="00D4603B" w:rsidRPr="00A11723">
        <w:rPr>
          <w:bCs/>
          <w:sz w:val="22"/>
          <w:szCs w:val="22"/>
          <w:u w:val="single"/>
          <w:lang w:val="is-IS"/>
        </w:rPr>
        <w:t xml:space="preserve"> við notkun hjá dýrum</w:t>
      </w:r>
      <w:r w:rsidR="00C0612F">
        <w:rPr>
          <w:bCs/>
          <w:sz w:val="22"/>
          <w:szCs w:val="22"/>
          <w:u w:val="single"/>
          <w:lang w:val="is-IS"/>
        </w:rPr>
        <w:t>:</w:t>
      </w:r>
    </w:p>
    <w:p w14:paraId="7D2AAF38" w14:textId="77777777" w:rsidR="00D4603B" w:rsidRPr="00A11723" w:rsidRDefault="00D4603B"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w:t>
      </w:r>
    </w:p>
    <w:p w14:paraId="7D2AAF39" w14:textId="77777777" w:rsidR="00DD2E69" w:rsidRPr="00A11723" w:rsidRDefault="00DD2E69" w:rsidP="00BC29B4">
      <w:pPr>
        <w:rPr>
          <w:sz w:val="22"/>
          <w:szCs w:val="22"/>
          <w:lang w:val="is-IS"/>
        </w:rPr>
      </w:pPr>
    </w:p>
    <w:p w14:paraId="7D2AAF3A" w14:textId="77777777" w:rsidR="00742F84" w:rsidRPr="00A11723" w:rsidRDefault="004C7127" w:rsidP="00BC29B4">
      <w:pPr>
        <w:rPr>
          <w:sz w:val="22"/>
          <w:szCs w:val="22"/>
          <w:u w:val="single"/>
          <w:lang w:val="is-IS"/>
        </w:rPr>
      </w:pPr>
      <w:r>
        <w:rPr>
          <w:sz w:val="22"/>
          <w:szCs w:val="22"/>
          <w:u w:val="single"/>
          <w:lang w:val="is-IS"/>
        </w:rPr>
        <w:t>Notkun</w:t>
      </w:r>
      <w:r w:rsidR="00D0672C" w:rsidRPr="00A11723">
        <w:rPr>
          <w:sz w:val="22"/>
          <w:szCs w:val="22"/>
          <w:u w:val="single"/>
          <w:lang w:val="is-IS"/>
        </w:rPr>
        <w:t xml:space="preserve"> eftir skurðaðgerð</w:t>
      </w:r>
      <w:r w:rsidR="009376D9">
        <w:rPr>
          <w:sz w:val="22"/>
          <w:szCs w:val="22"/>
          <w:u w:val="single"/>
          <w:lang w:val="is-IS"/>
        </w:rPr>
        <w:t xml:space="preserve"> hjá köttum og naggrísum</w:t>
      </w:r>
      <w:r w:rsidR="00D0672C" w:rsidRPr="00A11723">
        <w:rPr>
          <w:sz w:val="22"/>
          <w:szCs w:val="22"/>
          <w:u w:val="single"/>
          <w:lang w:val="is-IS"/>
        </w:rPr>
        <w:t>:</w:t>
      </w:r>
    </w:p>
    <w:p w14:paraId="7D2AAF3B" w14:textId="77777777" w:rsidR="00D0672C" w:rsidRPr="00A11723" w:rsidRDefault="00D0672C" w:rsidP="00BC29B4">
      <w:pPr>
        <w:rPr>
          <w:sz w:val="22"/>
          <w:szCs w:val="22"/>
          <w:lang w:val="is-IS"/>
        </w:rPr>
      </w:pPr>
      <w:r w:rsidRPr="00A11723">
        <w:rPr>
          <w:sz w:val="22"/>
          <w:szCs w:val="22"/>
          <w:lang w:val="is-IS"/>
        </w:rPr>
        <w:t xml:space="preserve">Ef </w:t>
      </w:r>
      <w:r w:rsidR="00AD7E3C" w:rsidRPr="00A11723">
        <w:rPr>
          <w:sz w:val="22"/>
          <w:szCs w:val="22"/>
          <w:lang w:val="is-IS"/>
        </w:rPr>
        <w:t xml:space="preserve">þörf er á viðbótar </w:t>
      </w:r>
      <w:r w:rsidRPr="00A11723">
        <w:rPr>
          <w:sz w:val="22"/>
          <w:szCs w:val="22"/>
          <w:lang w:val="is-IS"/>
        </w:rPr>
        <w:t>verkjastilli</w:t>
      </w:r>
      <w:r w:rsidR="00AD7E3C" w:rsidRPr="00A11723">
        <w:rPr>
          <w:sz w:val="22"/>
          <w:szCs w:val="22"/>
          <w:lang w:val="is-IS"/>
        </w:rPr>
        <w:t>ngu</w:t>
      </w:r>
      <w:r w:rsidRPr="00A11723">
        <w:rPr>
          <w:sz w:val="22"/>
          <w:szCs w:val="22"/>
          <w:lang w:val="is-IS"/>
        </w:rPr>
        <w:t xml:space="preserve"> skal íhuga fjölþætta verkjameðferð.</w:t>
      </w:r>
    </w:p>
    <w:p w14:paraId="7D2AAF3C" w14:textId="77777777" w:rsidR="00D0672C" w:rsidRPr="00A11723" w:rsidRDefault="00D0672C" w:rsidP="00BC29B4">
      <w:pPr>
        <w:rPr>
          <w:sz w:val="22"/>
          <w:szCs w:val="22"/>
          <w:lang w:val="is-IS"/>
        </w:rPr>
      </w:pPr>
    </w:p>
    <w:p w14:paraId="7D2AAF3D" w14:textId="77777777" w:rsidR="00D0672C" w:rsidRPr="00A11723" w:rsidRDefault="00D0672C" w:rsidP="00BC29B4">
      <w:pPr>
        <w:rPr>
          <w:sz w:val="22"/>
          <w:szCs w:val="22"/>
          <w:u w:val="single"/>
          <w:lang w:val="is-IS"/>
        </w:rPr>
      </w:pPr>
      <w:r w:rsidRPr="00A11723">
        <w:rPr>
          <w:sz w:val="22"/>
          <w:szCs w:val="22"/>
          <w:u w:val="single"/>
          <w:lang w:val="is-IS"/>
        </w:rPr>
        <w:t>Langvinnir kvillar í stoðkerfi</w:t>
      </w:r>
      <w:r w:rsidR="009376D9">
        <w:rPr>
          <w:sz w:val="22"/>
          <w:szCs w:val="22"/>
          <w:u w:val="single"/>
          <w:lang w:val="is-IS"/>
        </w:rPr>
        <w:t xml:space="preserve"> hjá köttum</w:t>
      </w:r>
      <w:r w:rsidRPr="00A11723">
        <w:rPr>
          <w:sz w:val="22"/>
          <w:szCs w:val="22"/>
          <w:u w:val="single"/>
          <w:lang w:val="is-IS"/>
        </w:rPr>
        <w:t>:</w:t>
      </w:r>
    </w:p>
    <w:p w14:paraId="7D2AAF3E" w14:textId="77777777" w:rsidR="00D4603B" w:rsidRPr="00A11723" w:rsidRDefault="00D4603B" w:rsidP="00BC29B4">
      <w:pPr>
        <w:rPr>
          <w:sz w:val="22"/>
          <w:szCs w:val="22"/>
          <w:lang w:val="is-IS"/>
        </w:rPr>
      </w:pPr>
      <w:r w:rsidRPr="00A11723">
        <w:rPr>
          <w:sz w:val="22"/>
          <w:szCs w:val="22"/>
          <w:lang w:val="is-IS"/>
        </w:rPr>
        <w:t>Dýralæknir á með reglulegu millibili að fylgjast með svörun við langtíma meðferð.</w:t>
      </w:r>
    </w:p>
    <w:p w14:paraId="7D2AAF3F" w14:textId="77777777" w:rsidR="00D4603B" w:rsidRPr="00A11723" w:rsidRDefault="00D4603B" w:rsidP="00BC29B4">
      <w:pPr>
        <w:rPr>
          <w:sz w:val="22"/>
          <w:szCs w:val="22"/>
          <w:lang w:val="is-IS"/>
        </w:rPr>
      </w:pPr>
    </w:p>
    <w:p w14:paraId="7D2AAF40" w14:textId="77777777" w:rsidR="00D4603B" w:rsidRPr="00A11723" w:rsidRDefault="00DB53E8" w:rsidP="00CE7967">
      <w:pPr>
        <w:ind w:left="567" w:hanging="567"/>
        <w:rPr>
          <w:bCs/>
          <w:sz w:val="22"/>
          <w:szCs w:val="22"/>
          <w:u w:val="single"/>
          <w:lang w:val="is-IS"/>
        </w:rPr>
      </w:pPr>
      <w:r>
        <w:rPr>
          <w:bCs/>
          <w:sz w:val="22"/>
          <w:szCs w:val="22"/>
          <w:u w:val="single"/>
          <w:lang w:val="is-IS"/>
        </w:rPr>
        <w:t>Sérstakar varúðarreglur</w:t>
      </w:r>
      <w:r w:rsidR="00D4603B" w:rsidRPr="00A11723">
        <w:rPr>
          <w:bCs/>
          <w:sz w:val="22"/>
          <w:szCs w:val="22"/>
          <w:u w:val="single"/>
          <w:lang w:val="is-IS"/>
        </w:rPr>
        <w:t xml:space="preserve"> fyrir þann sem gefur </w:t>
      </w:r>
      <w:r w:rsidR="00C0612F">
        <w:rPr>
          <w:bCs/>
          <w:sz w:val="22"/>
          <w:szCs w:val="22"/>
          <w:u w:val="single"/>
          <w:lang w:val="is-IS"/>
        </w:rPr>
        <w:t xml:space="preserve">dýrinu </w:t>
      </w:r>
      <w:r w:rsidR="00D4603B" w:rsidRPr="00A11723">
        <w:rPr>
          <w:bCs/>
          <w:sz w:val="22"/>
          <w:szCs w:val="22"/>
          <w:u w:val="single"/>
          <w:lang w:val="is-IS"/>
        </w:rPr>
        <w:t>lyfið</w:t>
      </w:r>
      <w:r w:rsidR="00C0612F">
        <w:rPr>
          <w:bCs/>
          <w:sz w:val="22"/>
          <w:szCs w:val="22"/>
          <w:u w:val="single"/>
          <w:lang w:val="is-IS"/>
        </w:rPr>
        <w:t>:</w:t>
      </w:r>
    </w:p>
    <w:p w14:paraId="7D2AAF41" w14:textId="77777777" w:rsidR="00D4603B" w:rsidRPr="00A11723" w:rsidRDefault="00D4603B" w:rsidP="00BC29B4">
      <w:pPr>
        <w:rPr>
          <w:sz w:val="22"/>
          <w:szCs w:val="22"/>
          <w:lang w:val="is-IS"/>
        </w:rPr>
      </w:pPr>
      <w:r w:rsidRPr="00A11723">
        <w:rPr>
          <w:sz w:val="22"/>
          <w:szCs w:val="22"/>
          <w:lang w:val="is-IS"/>
        </w:rPr>
        <w:t xml:space="preserve">Þeir sem hafa ofnæmi fyrir bólgueyðandi verkjalyfjum </w:t>
      </w:r>
      <w:r w:rsidR="0044283F" w:rsidRPr="00A11723">
        <w:rPr>
          <w:sz w:val="22"/>
          <w:szCs w:val="22"/>
          <w:lang w:val="is-IS"/>
        </w:rPr>
        <w:t>skulu</w:t>
      </w:r>
      <w:r w:rsidRPr="00A11723">
        <w:rPr>
          <w:sz w:val="22"/>
          <w:szCs w:val="22"/>
          <w:lang w:val="is-IS"/>
        </w:rPr>
        <w:t xml:space="preserve"> forðast snertingu við dýra</w:t>
      </w:r>
      <w:r w:rsidRPr="00A11723">
        <w:rPr>
          <w:sz w:val="22"/>
          <w:szCs w:val="22"/>
          <w:lang w:val="is-IS"/>
        </w:rPr>
        <w:softHyphen/>
        <w:t>lyfið.</w:t>
      </w:r>
    </w:p>
    <w:p w14:paraId="7D2AAF42" w14:textId="77777777" w:rsidR="00704193" w:rsidRPr="00A11723" w:rsidRDefault="00D4603B" w:rsidP="00BC29B4">
      <w:pPr>
        <w:rPr>
          <w:sz w:val="22"/>
          <w:szCs w:val="22"/>
          <w:lang w:val="is-IS"/>
        </w:rPr>
      </w:pPr>
      <w:r w:rsidRPr="00A11723">
        <w:rPr>
          <w:sz w:val="22"/>
          <w:szCs w:val="22"/>
          <w:lang w:val="is-IS"/>
        </w:rPr>
        <w:t xml:space="preserve">Ef </w:t>
      </w:r>
      <w:r w:rsidR="003D779F" w:rsidRPr="00A11723">
        <w:rPr>
          <w:sz w:val="22"/>
          <w:szCs w:val="22"/>
          <w:lang w:val="is-IS"/>
        </w:rPr>
        <w:t xml:space="preserve">sá sem annast lyfjagjöf tekur </w:t>
      </w:r>
      <w:r w:rsidRPr="00A11723">
        <w:rPr>
          <w:sz w:val="22"/>
          <w:szCs w:val="22"/>
          <w:lang w:val="is-IS"/>
        </w:rPr>
        <w:t xml:space="preserve">dýralyfið </w:t>
      </w:r>
      <w:r w:rsidR="003D779F" w:rsidRPr="00A11723">
        <w:rPr>
          <w:sz w:val="22"/>
          <w:szCs w:val="22"/>
          <w:lang w:val="is-IS"/>
        </w:rPr>
        <w:t xml:space="preserve">inn </w:t>
      </w:r>
      <w:r w:rsidRPr="00A11723">
        <w:rPr>
          <w:sz w:val="22"/>
          <w:szCs w:val="22"/>
          <w:lang w:val="is-IS"/>
        </w:rPr>
        <w:t>fyrir slysni</w:t>
      </w:r>
      <w:r w:rsidR="003D779F" w:rsidRPr="00A11723">
        <w:rPr>
          <w:sz w:val="22"/>
          <w:szCs w:val="22"/>
          <w:lang w:val="is-IS"/>
        </w:rPr>
        <w:t>,</w:t>
      </w:r>
      <w:r w:rsidRPr="00A11723">
        <w:rPr>
          <w:sz w:val="22"/>
          <w:szCs w:val="22"/>
          <w:lang w:val="is-IS"/>
        </w:rPr>
        <w:t xml:space="preserve"> skal tafarlaust leita til læknis og hafa meðferðis fylgiseðil eða </w:t>
      </w:r>
      <w:r w:rsidR="0044283F" w:rsidRPr="00A11723">
        <w:rPr>
          <w:sz w:val="22"/>
          <w:szCs w:val="22"/>
          <w:lang w:val="is-IS"/>
        </w:rPr>
        <w:t>umbúðir dýralyfsins</w:t>
      </w:r>
      <w:r w:rsidRPr="00A11723">
        <w:rPr>
          <w:sz w:val="22"/>
          <w:szCs w:val="22"/>
          <w:lang w:val="is-IS"/>
        </w:rPr>
        <w:t>.</w:t>
      </w:r>
    </w:p>
    <w:p w14:paraId="40842408" w14:textId="3B551E0B"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1A61B9">
        <w:rPr>
          <w:sz w:val="22"/>
          <w:szCs w:val="22"/>
          <w:lang w:val="is-IS"/>
        </w:rPr>
        <w:t>skola</w:t>
      </w:r>
      <w:r w:rsidRPr="002F5D0F">
        <w:rPr>
          <w:sz w:val="22"/>
          <w:szCs w:val="22"/>
          <w:lang w:val="is-IS"/>
        </w:rPr>
        <w:t xml:space="preserve"> þau vel með vatni.</w:t>
      </w:r>
    </w:p>
    <w:p w14:paraId="7D2AAF43" w14:textId="77777777" w:rsidR="00D4603B" w:rsidRPr="00A11723" w:rsidRDefault="00D4603B" w:rsidP="00BC29B4">
      <w:pPr>
        <w:rPr>
          <w:sz w:val="22"/>
          <w:szCs w:val="22"/>
          <w:lang w:val="is-IS"/>
        </w:rPr>
      </w:pPr>
    </w:p>
    <w:p w14:paraId="7D2AAF44" w14:textId="77777777" w:rsidR="00D4603B" w:rsidRPr="00A11723" w:rsidRDefault="00C0612F" w:rsidP="008F512A">
      <w:pPr>
        <w:rPr>
          <w:bCs/>
          <w:sz w:val="22"/>
          <w:szCs w:val="22"/>
          <w:u w:val="single"/>
          <w:lang w:val="is-IS"/>
        </w:rPr>
      </w:pPr>
      <w:r>
        <w:rPr>
          <w:bCs/>
          <w:sz w:val="22"/>
          <w:szCs w:val="22"/>
          <w:u w:val="single"/>
          <w:lang w:val="is-IS"/>
        </w:rPr>
        <w:t>Meðganga</w:t>
      </w:r>
      <w:r w:rsidR="00D4603B" w:rsidRPr="00A11723">
        <w:rPr>
          <w:bCs/>
          <w:sz w:val="22"/>
          <w:szCs w:val="22"/>
          <w:u w:val="single"/>
          <w:lang w:val="is-IS"/>
        </w:rPr>
        <w:t xml:space="preserve"> </w:t>
      </w:r>
      <w:r>
        <w:rPr>
          <w:bCs/>
          <w:sz w:val="22"/>
          <w:szCs w:val="22"/>
          <w:u w:val="single"/>
          <w:lang w:val="is-IS"/>
        </w:rPr>
        <w:t>og</w:t>
      </w:r>
      <w:r w:rsidR="00D4603B" w:rsidRPr="00A11723">
        <w:rPr>
          <w:bCs/>
          <w:sz w:val="22"/>
          <w:szCs w:val="22"/>
          <w:u w:val="single"/>
          <w:lang w:val="is-IS"/>
        </w:rPr>
        <w:t xml:space="preserve"> mjólkurgjöf</w:t>
      </w:r>
      <w:r>
        <w:rPr>
          <w:bCs/>
          <w:sz w:val="22"/>
          <w:szCs w:val="22"/>
          <w:u w:val="single"/>
          <w:lang w:val="is-IS"/>
        </w:rPr>
        <w:t>:</w:t>
      </w:r>
    </w:p>
    <w:p w14:paraId="7D2AAF45" w14:textId="77777777" w:rsidR="00D4603B" w:rsidRPr="00A11723" w:rsidRDefault="00D4603B" w:rsidP="008F512A">
      <w:pPr>
        <w:rPr>
          <w:sz w:val="22"/>
          <w:szCs w:val="22"/>
          <w:lang w:val="is-IS"/>
        </w:rPr>
      </w:pPr>
      <w:r w:rsidRPr="00A11723">
        <w:rPr>
          <w:sz w:val="22"/>
          <w:szCs w:val="22"/>
          <w:lang w:val="is-IS"/>
        </w:rPr>
        <w:t>Sjá kaflann „Frábendingar“.</w:t>
      </w:r>
    </w:p>
    <w:p w14:paraId="7D2AAF46" w14:textId="77777777" w:rsidR="00D4603B" w:rsidRPr="00A11723" w:rsidRDefault="00D4603B" w:rsidP="00BC29B4">
      <w:pPr>
        <w:rPr>
          <w:sz w:val="22"/>
          <w:szCs w:val="22"/>
          <w:lang w:val="is-IS"/>
        </w:rPr>
      </w:pPr>
    </w:p>
    <w:p w14:paraId="7D2AAF47" w14:textId="77777777" w:rsidR="00D4603B" w:rsidRPr="00A11723" w:rsidRDefault="00D4603B" w:rsidP="00CE7967">
      <w:pPr>
        <w:ind w:left="567" w:hanging="567"/>
        <w:rPr>
          <w:bCs/>
          <w:sz w:val="22"/>
          <w:szCs w:val="22"/>
          <w:u w:val="single"/>
          <w:lang w:val="is-IS"/>
        </w:rPr>
      </w:pPr>
      <w:r w:rsidRPr="00A11723">
        <w:rPr>
          <w:bCs/>
          <w:sz w:val="22"/>
          <w:szCs w:val="22"/>
          <w:u w:val="single"/>
          <w:lang w:val="is-IS"/>
        </w:rPr>
        <w:t>Milliverkanir</w:t>
      </w:r>
      <w:r w:rsidR="00C0612F" w:rsidRPr="00785D65">
        <w:rPr>
          <w:sz w:val="22"/>
          <w:szCs w:val="22"/>
          <w:u w:val="single"/>
          <w:lang w:val="is-IS"/>
        </w:rPr>
        <w:t xml:space="preserve"> við önnur lyf og aðrar milliverkanir</w:t>
      </w:r>
      <w:r w:rsidR="001E6039">
        <w:rPr>
          <w:bCs/>
          <w:sz w:val="22"/>
          <w:szCs w:val="22"/>
          <w:u w:val="single"/>
          <w:lang w:val="is-IS"/>
        </w:rPr>
        <w:t>:</w:t>
      </w:r>
    </w:p>
    <w:p w14:paraId="7D2AAF48" w14:textId="77777777" w:rsidR="00D4603B" w:rsidRPr="00A11723" w:rsidRDefault="00D4603B" w:rsidP="00BC29B4">
      <w:pPr>
        <w:rPr>
          <w:sz w:val="22"/>
          <w:szCs w:val="22"/>
          <w:lang w:val="is-IS"/>
        </w:rPr>
      </w:pPr>
      <w:r w:rsidRPr="00A11723">
        <w:rPr>
          <w:sz w:val="22"/>
          <w:szCs w:val="22"/>
          <w:lang w:val="is-IS"/>
        </w:rPr>
        <w:t>Önnur bólgueyðandi verkjalyf, þvagræsilyf, segavarnarlyf, sýklalyf af flokki amínóglýkósíða og lyf sem eru mikið próteinbundin geta keppt um bindingu og þannig valdið eiturverkunum. Ekki má gefa Metacam samtímis öðrum bólgueyðandi verkjalyfjum eða sykursterum. Forðast skal samtímis notkun lyfja sem geta haft eiturverkanir á nýru.</w:t>
      </w:r>
    </w:p>
    <w:p w14:paraId="7D2AAF49" w14:textId="77777777" w:rsidR="009B69FB" w:rsidRPr="00A11723" w:rsidRDefault="009B69FB" w:rsidP="00BC29B4">
      <w:pPr>
        <w:rPr>
          <w:sz w:val="22"/>
          <w:szCs w:val="22"/>
          <w:lang w:val="is-IS"/>
        </w:rPr>
      </w:pPr>
    </w:p>
    <w:p w14:paraId="7D2AAF4A" w14:textId="77777777" w:rsidR="00A26156" w:rsidRPr="00A11723" w:rsidRDefault="00D4603B" w:rsidP="00BC29B4">
      <w:pPr>
        <w:rPr>
          <w:sz w:val="22"/>
          <w:szCs w:val="22"/>
          <w:lang w:val="is-IS"/>
        </w:rPr>
      </w:pPr>
      <w:r w:rsidRPr="00A11723">
        <w:rPr>
          <w:sz w:val="22"/>
          <w:szCs w:val="22"/>
          <w:lang w:val="is-IS"/>
        </w:rPr>
        <w:t xml:space="preserve">Meðferð með </w:t>
      </w:r>
      <w:r w:rsidR="009B69FB" w:rsidRPr="00A11723">
        <w:rPr>
          <w:sz w:val="22"/>
          <w:szCs w:val="22"/>
          <w:lang w:val="is-IS"/>
        </w:rPr>
        <w:t xml:space="preserve">öðrum </w:t>
      </w:r>
      <w:r w:rsidRPr="00A11723">
        <w:rPr>
          <w:sz w:val="22"/>
          <w:szCs w:val="22"/>
          <w:lang w:val="is-IS"/>
        </w:rPr>
        <w:t>bólgueyðandi lyfjum</w:t>
      </w:r>
      <w:r w:rsidR="009B69FB" w:rsidRPr="00A11723">
        <w:rPr>
          <w:sz w:val="22"/>
          <w:szCs w:val="22"/>
          <w:lang w:val="is-IS"/>
        </w:rPr>
        <w:t xml:space="preserve"> en Metacam 2 mg/ml stungulyfi, lausn handa köttum í stökum 0,2</w:t>
      </w:r>
      <w:r w:rsidR="00594C4B" w:rsidRPr="00A11723">
        <w:rPr>
          <w:lang w:val="is-IS"/>
        </w:rPr>
        <w:t> </w:t>
      </w:r>
      <w:r w:rsidR="009B69FB" w:rsidRPr="00A11723">
        <w:rPr>
          <w:sz w:val="22"/>
          <w:szCs w:val="22"/>
          <w:lang w:val="is-IS"/>
        </w:rPr>
        <w:t>mg/kg skammti</w:t>
      </w:r>
      <w:r w:rsidRPr="00A11723">
        <w:rPr>
          <w:sz w:val="22"/>
          <w:szCs w:val="22"/>
          <w:lang w:val="is-IS"/>
        </w:rPr>
        <w:t>, áður en til meðferðar með þessu lyfi kemur, getur leitt til viðbótar eða aukinna aukaverkana og því ætti ekki að gefa slík dýralyf í að minnsta kosti 24 klst. áður en meðhöndlun með þessu lyfi hefst. Meðferðarlausa tímabilið verður þó að taka mið af lyfjafræðilegum eiginleikum þeirra lyfja sem voru notuð áður.</w:t>
      </w:r>
    </w:p>
    <w:p w14:paraId="7D2AAF4B" w14:textId="77777777" w:rsidR="00D4603B" w:rsidRPr="00A11723" w:rsidRDefault="00D4603B" w:rsidP="00BC29B4">
      <w:pPr>
        <w:rPr>
          <w:sz w:val="22"/>
          <w:szCs w:val="22"/>
          <w:lang w:val="is-IS"/>
        </w:rPr>
      </w:pPr>
    </w:p>
    <w:p w14:paraId="7D2AAF4C" w14:textId="77777777" w:rsidR="00D4603B" w:rsidRPr="00A11723" w:rsidRDefault="00D4603B" w:rsidP="00CE7967">
      <w:pPr>
        <w:ind w:left="567" w:hanging="567"/>
        <w:rPr>
          <w:bCs/>
          <w:sz w:val="22"/>
          <w:szCs w:val="22"/>
          <w:u w:val="single"/>
          <w:lang w:val="is-IS"/>
        </w:rPr>
      </w:pPr>
      <w:r w:rsidRPr="00A11723">
        <w:rPr>
          <w:bCs/>
          <w:sz w:val="22"/>
          <w:szCs w:val="22"/>
          <w:u w:val="single"/>
          <w:lang w:val="is-IS"/>
        </w:rPr>
        <w:t>Ofskömmtun</w:t>
      </w:r>
      <w:r w:rsidR="006A6989">
        <w:rPr>
          <w:bCs/>
          <w:sz w:val="22"/>
          <w:szCs w:val="22"/>
          <w:u w:val="single"/>
          <w:lang w:val="is-IS"/>
        </w:rPr>
        <w:t xml:space="preserve"> </w:t>
      </w:r>
      <w:r w:rsidR="006A6989" w:rsidRPr="00650EAF">
        <w:rPr>
          <w:sz w:val="22"/>
          <w:szCs w:val="22"/>
          <w:u w:val="single"/>
          <w:lang w:val="is-IS"/>
        </w:rPr>
        <w:t>(einkenni, bráðameðferð, móteitur)</w:t>
      </w:r>
      <w:r w:rsidR="001E6039">
        <w:rPr>
          <w:bCs/>
          <w:sz w:val="22"/>
          <w:szCs w:val="22"/>
          <w:u w:val="single"/>
          <w:lang w:val="is-IS"/>
        </w:rPr>
        <w:t>:</w:t>
      </w:r>
    </w:p>
    <w:p w14:paraId="7D2AAF4D" w14:textId="77777777" w:rsidR="00D4603B" w:rsidRPr="00A11723" w:rsidRDefault="00D4603B" w:rsidP="00BC29B4">
      <w:pPr>
        <w:rPr>
          <w:sz w:val="22"/>
          <w:szCs w:val="22"/>
          <w:lang w:val="is-IS"/>
        </w:rPr>
      </w:pPr>
      <w:r w:rsidRPr="00A11723">
        <w:rPr>
          <w:sz w:val="22"/>
          <w:szCs w:val="22"/>
          <w:lang w:val="is-IS"/>
        </w:rPr>
        <w:t>Skammtabil meloxicams hjá köttum er þröngt og klínísk einkenni ofskömmtunar geta komið fram við hlutfallslega litla ofskömmtun.</w:t>
      </w:r>
    </w:p>
    <w:p w14:paraId="7D2AAF4E" w14:textId="77777777" w:rsidR="00D4603B" w:rsidRDefault="00D4603B" w:rsidP="00BC29B4">
      <w:pPr>
        <w:rPr>
          <w:sz w:val="22"/>
          <w:szCs w:val="22"/>
          <w:lang w:val="is-IS"/>
        </w:rPr>
      </w:pPr>
      <w:r w:rsidRPr="00A11723">
        <w:rPr>
          <w:sz w:val="22"/>
          <w:szCs w:val="22"/>
          <w:lang w:val="is-IS"/>
        </w:rPr>
        <w:t xml:space="preserve">Eigi ofskömmtun sér stað er gert ráð fyrir að aukaverkanir sem tilgreindar eru í kafla </w:t>
      </w:r>
      <w:r w:rsidRPr="00A11723">
        <w:rPr>
          <w:b/>
          <w:bCs/>
          <w:sz w:val="22"/>
          <w:szCs w:val="22"/>
          <w:lang w:val="is-IS"/>
        </w:rPr>
        <w:t>„</w:t>
      </w:r>
      <w:r w:rsidRPr="00A11723">
        <w:rPr>
          <w:sz w:val="22"/>
          <w:szCs w:val="22"/>
          <w:lang w:val="is-IS"/>
        </w:rPr>
        <w:t>Aukaverkanir</w:t>
      </w:r>
      <w:r w:rsidRPr="00A11723">
        <w:rPr>
          <w:b/>
          <w:bCs/>
          <w:sz w:val="22"/>
          <w:szCs w:val="22"/>
          <w:lang w:val="is-IS"/>
        </w:rPr>
        <w:t>“</w:t>
      </w:r>
      <w:r w:rsidRPr="00A11723">
        <w:rPr>
          <w:sz w:val="22"/>
          <w:szCs w:val="22"/>
          <w:lang w:val="is-IS"/>
        </w:rPr>
        <w:t xml:space="preserve"> verði alvarlegri og algengari. Við ofskömmtun skal meðhöndla í samræmi við einkenni.</w:t>
      </w:r>
    </w:p>
    <w:p w14:paraId="7D2AAF4F" w14:textId="77777777" w:rsidR="004C7127" w:rsidRDefault="004C7127" w:rsidP="00BC29B4">
      <w:pPr>
        <w:rPr>
          <w:sz w:val="22"/>
          <w:szCs w:val="22"/>
          <w:lang w:val="is-IS"/>
        </w:rPr>
      </w:pPr>
    </w:p>
    <w:p w14:paraId="7D2AAF50" w14:textId="77777777" w:rsidR="004C7127" w:rsidRPr="00A11723" w:rsidRDefault="004C7127" w:rsidP="00BC29B4">
      <w:pPr>
        <w:rPr>
          <w:sz w:val="22"/>
          <w:szCs w:val="22"/>
          <w:lang w:val="is-IS"/>
        </w:rPr>
      </w:pPr>
      <w:r>
        <w:rPr>
          <w:sz w:val="22"/>
          <w:szCs w:val="22"/>
          <w:lang w:val="is-IS"/>
        </w:rPr>
        <w:t>Hjá naggrísum olli ofskömmtun 0,6 mg/</w:t>
      </w:r>
      <w:r w:rsidRPr="00FD6ADA">
        <w:rPr>
          <w:sz w:val="22"/>
          <w:szCs w:val="22"/>
          <w:lang w:val="is-IS"/>
        </w:rPr>
        <w:t xml:space="preserve">kg líkamsþyngdar </w:t>
      </w:r>
      <w:r>
        <w:rPr>
          <w:sz w:val="22"/>
          <w:szCs w:val="22"/>
          <w:lang w:val="is-IS"/>
        </w:rPr>
        <w:t>á 3 dögum og síðan 0,3 mg/</w:t>
      </w:r>
      <w:r w:rsidRPr="00FD6ADA">
        <w:rPr>
          <w:sz w:val="22"/>
          <w:szCs w:val="22"/>
          <w:lang w:val="is-IS"/>
        </w:rPr>
        <w:t xml:space="preserve">kg </w:t>
      </w:r>
      <w:r>
        <w:rPr>
          <w:sz w:val="22"/>
          <w:szCs w:val="22"/>
          <w:lang w:val="is-IS"/>
        </w:rPr>
        <w:t>skammtur</w:t>
      </w:r>
      <w:r w:rsidRPr="00FD6ADA">
        <w:rPr>
          <w:sz w:val="22"/>
          <w:szCs w:val="22"/>
          <w:lang w:val="is-IS"/>
        </w:rPr>
        <w:t xml:space="preserve"> á 6 </w:t>
      </w:r>
      <w:r>
        <w:rPr>
          <w:sz w:val="22"/>
          <w:szCs w:val="22"/>
          <w:lang w:val="is-IS"/>
        </w:rPr>
        <w:t>dögum til viðbótar, ekki aukaverkunum sem eru</w:t>
      </w:r>
      <w:r w:rsidRPr="00FD6ADA">
        <w:rPr>
          <w:sz w:val="22"/>
          <w:szCs w:val="22"/>
          <w:lang w:val="is-IS"/>
        </w:rPr>
        <w:t xml:space="preserve"> dæmigerðar fyrir meloxicam. Öryggi skammta sem eru </w:t>
      </w:r>
      <w:r>
        <w:rPr>
          <w:sz w:val="22"/>
          <w:szCs w:val="22"/>
          <w:lang w:val="is-IS"/>
        </w:rPr>
        <w:t>stærri en 0,6 mg</w:t>
      </w:r>
      <w:r w:rsidRPr="00FD6ADA">
        <w:rPr>
          <w:sz w:val="22"/>
          <w:szCs w:val="22"/>
          <w:lang w:val="is-IS"/>
        </w:rPr>
        <w:t>/</w:t>
      </w:r>
      <w:r>
        <w:rPr>
          <w:sz w:val="22"/>
          <w:szCs w:val="22"/>
          <w:lang w:val="is-IS"/>
        </w:rPr>
        <w:t>kg hefur ekki verið metið</w:t>
      </w:r>
      <w:r w:rsidRPr="00FD6ADA">
        <w:rPr>
          <w:sz w:val="22"/>
          <w:szCs w:val="22"/>
          <w:lang w:val="is-IS"/>
        </w:rPr>
        <w:t xml:space="preserve"> hjá naggrísum.</w:t>
      </w:r>
    </w:p>
    <w:p w14:paraId="7D2AAF51" w14:textId="77777777" w:rsidR="00D4603B" w:rsidRPr="00A11723" w:rsidRDefault="00D4603B" w:rsidP="00BC29B4">
      <w:pPr>
        <w:rPr>
          <w:sz w:val="22"/>
          <w:szCs w:val="22"/>
          <w:lang w:val="is-IS"/>
        </w:rPr>
      </w:pPr>
    </w:p>
    <w:p w14:paraId="7D2AAF52" w14:textId="77777777" w:rsidR="00D4603B" w:rsidRPr="00A11723" w:rsidRDefault="00D4603B" w:rsidP="00BC29B4">
      <w:pPr>
        <w:rPr>
          <w:sz w:val="22"/>
          <w:szCs w:val="22"/>
          <w:lang w:val="is-IS"/>
        </w:rPr>
      </w:pPr>
    </w:p>
    <w:p w14:paraId="7D2AAF53" w14:textId="77777777" w:rsidR="00D4603B" w:rsidRPr="00A11723" w:rsidRDefault="00D4603B" w:rsidP="00BC29B4">
      <w:pPr>
        <w:ind w:left="567" w:hanging="567"/>
        <w:rPr>
          <w:b/>
          <w:sz w:val="22"/>
          <w:szCs w:val="22"/>
          <w:lang w:val="is-IS"/>
        </w:rPr>
      </w:pPr>
      <w:r w:rsidRPr="00650EAF">
        <w:rPr>
          <w:b/>
          <w:sz w:val="22"/>
          <w:szCs w:val="22"/>
          <w:highlight w:val="lightGray"/>
          <w:lang w:val="is-IS"/>
        </w:rPr>
        <w:t>13.</w:t>
      </w:r>
      <w:r w:rsidRPr="00A11723">
        <w:rPr>
          <w:b/>
          <w:sz w:val="22"/>
          <w:szCs w:val="22"/>
          <w:lang w:val="is-IS"/>
        </w:rPr>
        <w:tab/>
        <w:t>SÉRSTAKAR VARÚÐARREGLUR VEGNA FÖRGUNAR ÓNOTAÐRA LYFJA EÐA ÚRGANGS, EF VIÐ Á</w:t>
      </w:r>
    </w:p>
    <w:p w14:paraId="7D2AAF54" w14:textId="77777777" w:rsidR="00D4603B" w:rsidRPr="00A11723" w:rsidRDefault="00D4603B" w:rsidP="00BC29B4">
      <w:pPr>
        <w:rPr>
          <w:snapToGrid w:val="0"/>
          <w:sz w:val="22"/>
          <w:szCs w:val="22"/>
          <w:lang w:val="is-IS" w:eastAsia="de-DE"/>
        </w:rPr>
      </w:pPr>
    </w:p>
    <w:p w14:paraId="7D2AAF55" w14:textId="77777777" w:rsidR="00146F8F" w:rsidRPr="00650EAF" w:rsidRDefault="00146F8F" w:rsidP="00146F8F">
      <w:pPr>
        <w:rPr>
          <w:noProof/>
          <w:sz w:val="22"/>
          <w:szCs w:val="22"/>
          <w:lang w:val="is-IS"/>
        </w:rPr>
      </w:pPr>
      <w:r w:rsidRPr="00650EAF">
        <w:rPr>
          <w:noProof/>
          <w:sz w:val="22"/>
          <w:szCs w:val="22"/>
          <w:lang w:val="is-IS"/>
        </w:rPr>
        <w:t>Ekki má skola lyfjum niður í frárennslislagnir eða fleygja þeim með heimilissorpi.</w:t>
      </w:r>
      <w:r w:rsidR="00785D65">
        <w:rPr>
          <w:noProof/>
          <w:sz w:val="22"/>
          <w:szCs w:val="22"/>
          <w:lang w:val="is-IS"/>
        </w:rPr>
        <w:t xml:space="preserve"> </w:t>
      </w:r>
      <w:r w:rsidRPr="00650EAF">
        <w:rPr>
          <w:noProof/>
          <w:sz w:val="22"/>
          <w:szCs w:val="22"/>
          <w:lang w:val="is-IS"/>
        </w:rPr>
        <w:t>Leitið ráða hjá dýralækni um hvernig heppilegast er að farga lyfjum sem hætt er að nota. Markmiðið er að vernda umhverfið.</w:t>
      </w:r>
    </w:p>
    <w:p w14:paraId="7D2AAF56" w14:textId="77777777" w:rsidR="00D4603B" w:rsidRPr="00A11723" w:rsidRDefault="00D4603B" w:rsidP="00BC29B4">
      <w:pPr>
        <w:rPr>
          <w:snapToGrid w:val="0"/>
          <w:sz w:val="22"/>
          <w:szCs w:val="22"/>
          <w:lang w:val="is-IS" w:eastAsia="de-DE"/>
        </w:rPr>
      </w:pPr>
    </w:p>
    <w:p w14:paraId="7D2AAF57" w14:textId="77777777" w:rsidR="00D4603B" w:rsidRPr="00A11723" w:rsidRDefault="00D4603B" w:rsidP="00BC29B4">
      <w:pPr>
        <w:rPr>
          <w:sz w:val="22"/>
          <w:szCs w:val="22"/>
          <w:lang w:val="is-IS"/>
        </w:rPr>
      </w:pPr>
    </w:p>
    <w:p w14:paraId="7D2AAF58" w14:textId="77777777" w:rsidR="00D4603B" w:rsidRPr="00A11723" w:rsidRDefault="00D4603B" w:rsidP="00BC29B4">
      <w:pPr>
        <w:ind w:left="567" w:hanging="567"/>
        <w:rPr>
          <w:b/>
          <w:caps/>
          <w:sz w:val="22"/>
          <w:szCs w:val="22"/>
          <w:lang w:val="is-IS"/>
        </w:rPr>
      </w:pPr>
      <w:r w:rsidRPr="00650EAF">
        <w:rPr>
          <w:b/>
          <w:caps/>
          <w:sz w:val="22"/>
          <w:szCs w:val="22"/>
          <w:highlight w:val="lightGray"/>
          <w:lang w:val="is-IS"/>
        </w:rPr>
        <w:t>14.</w:t>
      </w:r>
      <w:r w:rsidRPr="00A11723">
        <w:rPr>
          <w:b/>
          <w:caps/>
          <w:sz w:val="22"/>
          <w:szCs w:val="22"/>
          <w:lang w:val="is-IS"/>
        </w:rPr>
        <w:tab/>
        <w:t>dagsetning síðustu SAMÞYKKTAR fylgiseðilsins</w:t>
      </w:r>
    </w:p>
    <w:p w14:paraId="7D2AAF59" w14:textId="77777777" w:rsidR="00D4603B" w:rsidRPr="00A11723" w:rsidRDefault="00D4603B" w:rsidP="00BC29B4">
      <w:pPr>
        <w:rPr>
          <w:snapToGrid w:val="0"/>
          <w:sz w:val="22"/>
          <w:szCs w:val="22"/>
          <w:lang w:val="is-IS" w:eastAsia="de-DE"/>
        </w:rPr>
      </w:pPr>
    </w:p>
    <w:p w14:paraId="7D2AAF5A" w14:textId="77777777" w:rsidR="00D4603B" w:rsidRPr="00785D65" w:rsidRDefault="00D4603B" w:rsidP="00BC29B4">
      <w:pPr>
        <w:rPr>
          <w:sz w:val="22"/>
          <w:szCs w:val="22"/>
          <w:lang w:val="is-IS"/>
        </w:rPr>
      </w:pPr>
      <w:r w:rsidRPr="00785D65">
        <w:rPr>
          <w:bCs/>
          <w:noProof/>
          <w:sz w:val="22"/>
          <w:szCs w:val="22"/>
          <w:lang w:val="is-IS"/>
        </w:rPr>
        <w:t xml:space="preserve">Ítarlegar upplýsingar um </w:t>
      </w:r>
      <w:r w:rsidR="00E33D42" w:rsidRPr="00785D65">
        <w:rPr>
          <w:bCs/>
          <w:noProof/>
          <w:sz w:val="22"/>
          <w:szCs w:val="22"/>
          <w:lang w:val="is-IS"/>
        </w:rPr>
        <w:t>dýralyfið eru birtar á vef</w:t>
      </w:r>
      <w:r w:rsidRPr="00785D65">
        <w:rPr>
          <w:bCs/>
          <w:noProof/>
          <w:sz w:val="22"/>
          <w:szCs w:val="22"/>
          <w:lang w:val="is-IS"/>
        </w:rPr>
        <w:t xml:space="preserve"> Lyfjastofnunar Evrópu </w:t>
      </w:r>
      <w:hyperlink r:id="rId35" w:history="1">
        <w:r w:rsidR="00785D65" w:rsidRPr="00785D65">
          <w:rPr>
            <w:rStyle w:val="Hyperlink"/>
            <w:sz w:val="22"/>
            <w:szCs w:val="22"/>
            <w:lang w:val="is-IS"/>
          </w:rPr>
          <w:t>http://www.ema.europa.eu/</w:t>
        </w:r>
      </w:hyperlink>
      <w:r w:rsidRPr="00785D65">
        <w:rPr>
          <w:sz w:val="22"/>
          <w:szCs w:val="22"/>
          <w:lang w:val="is-IS"/>
        </w:rPr>
        <w:t>.</w:t>
      </w:r>
    </w:p>
    <w:p w14:paraId="7D2AAF5B" w14:textId="77777777" w:rsidR="00D4603B" w:rsidRPr="00A11723" w:rsidRDefault="00D4603B" w:rsidP="00BC29B4">
      <w:pPr>
        <w:rPr>
          <w:sz w:val="22"/>
          <w:szCs w:val="22"/>
          <w:lang w:val="is-IS"/>
        </w:rPr>
      </w:pPr>
    </w:p>
    <w:p w14:paraId="7D2AAF5C" w14:textId="77777777" w:rsidR="00D4603B" w:rsidRPr="00A11723" w:rsidRDefault="00D4603B" w:rsidP="00BC29B4">
      <w:pPr>
        <w:rPr>
          <w:sz w:val="22"/>
          <w:szCs w:val="22"/>
          <w:lang w:val="is-IS"/>
        </w:rPr>
      </w:pPr>
    </w:p>
    <w:p w14:paraId="7D2AAF5D" w14:textId="77777777" w:rsidR="00D4603B" w:rsidRPr="00A11723" w:rsidRDefault="00D4603B" w:rsidP="00BC29B4">
      <w:pPr>
        <w:ind w:left="567" w:hanging="567"/>
        <w:rPr>
          <w:b/>
          <w:sz w:val="22"/>
          <w:szCs w:val="22"/>
          <w:lang w:val="is-IS"/>
        </w:rPr>
      </w:pPr>
      <w:r w:rsidRPr="00650EAF">
        <w:rPr>
          <w:b/>
          <w:sz w:val="22"/>
          <w:szCs w:val="22"/>
          <w:highlight w:val="lightGray"/>
          <w:lang w:val="is-IS"/>
        </w:rPr>
        <w:t>15.</w:t>
      </w:r>
      <w:r w:rsidRPr="00A11723">
        <w:rPr>
          <w:b/>
          <w:sz w:val="22"/>
          <w:szCs w:val="22"/>
          <w:lang w:val="is-IS"/>
        </w:rPr>
        <w:tab/>
        <w:t>AÐRAR UPPLÝSINGAR</w:t>
      </w:r>
    </w:p>
    <w:p w14:paraId="7D2AAF5E" w14:textId="77777777" w:rsidR="00D4603B" w:rsidRPr="00A11723" w:rsidRDefault="00D4603B" w:rsidP="00BC29B4">
      <w:pPr>
        <w:rPr>
          <w:snapToGrid w:val="0"/>
          <w:sz w:val="22"/>
          <w:szCs w:val="22"/>
          <w:lang w:val="is-IS" w:eastAsia="de-DE"/>
        </w:rPr>
      </w:pPr>
    </w:p>
    <w:p w14:paraId="7D2AAF5F" w14:textId="77777777" w:rsidR="00D4603B" w:rsidRPr="00A11723" w:rsidRDefault="00D4603B" w:rsidP="00BC29B4">
      <w:pPr>
        <w:rPr>
          <w:snapToGrid w:val="0"/>
          <w:sz w:val="22"/>
          <w:szCs w:val="22"/>
          <w:lang w:val="is-IS" w:eastAsia="de-DE"/>
        </w:rPr>
      </w:pPr>
      <w:r w:rsidRPr="00A11723">
        <w:rPr>
          <w:snapToGrid w:val="0"/>
          <w:sz w:val="22"/>
          <w:szCs w:val="22"/>
          <w:lang w:val="is-IS" w:eastAsia="de-DE"/>
        </w:rPr>
        <w:t>3 ml, 10 ml</w:t>
      </w:r>
      <w:r w:rsidR="004131AB" w:rsidRPr="00A11723">
        <w:rPr>
          <w:snapToGrid w:val="0"/>
          <w:sz w:val="22"/>
          <w:szCs w:val="22"/>
          <w:lang w:val="is-IS" w:eastAsia="de-DE"/>
        </w:rPr>
        <w:t>, 15 ml</w:t>
      </w:r>
      <w:r w:rsidRPr="00A11723">
        <w:rPr>
          <w:snapToGrid w:val="0"/>
          <w:sz w:val="22"/>
          <w:szCs w:val="22"/>
          <w:lang w:val="is-IS" w:eastAsia="de-DE"/>
        </w:rPr>
        <w:t xml:space="preserve"> eða </w:t>
      </w:r>
      <w:r w:rsidR="004131AB" w:rsidRPr="00A11723">
        <w:rPr>
          <w:snapToGrid w:val="0"/>
          <w:sz w:val="22"/>
          <w:szCs w:val="22"/>
          <w:lang w:val="is-IS" w:eastAsia="de-DE"/>
        </w:rPr>
        <w:t>30 </w:t>
      </w:r>
      <w:r w:rsidRPr="00A11723">
        <w:rPr>
          <w:snapToGrid w:val="0"/>
          <w:sz w:val="22"/>
          <w:szCs w:val="22"/>
          <w:lang w:val="is-IS" w:eastAsia="de-DE"/>
        </w:rPr>
        <w:t xml:space="preserve">ml </w:t>
      </w:r>
      <w:r w:rsidR="007A6B6F">
        <w:rPr>
          <w:snapToGrid w:val="0"/>
          <w:sz w:val="22"/>
          <w:szCs w:val="22"/>
          <w:lang w:val="is-IS" w:eastAsia="de-DE"/>
        </w:rPr>
        <w:t>glas</w:t>
      </w:r>
      <w:r w:rsidRPr="00A11723">
        <w:rPr>
          <w:snapToGrid w:val="0"/>
          <w:sz w:val="22"/>
          <w:szCs w:val="22"/>
          <w:lang w:val="is-IS" w:eastAsia="de-DE"/>
        </w:rPr>
        <w:t>.</w:t>
      </w:r>
      <w:r w:rsidRPr="00A11723">
        <w:rPr>
          <w:sz w:val="22"/>
          <w:szCs w:val="22"/>
          <w:lang w:val="is-IS"/>
        </w:rPr>
        <w:t xml:space="preserve"> Ekki</w:t>
      </w:r>
      <w:r w:rsidRPr="00A11723">
        <w:rPr>
          <w:bCs/>
          <w:sz w:val="22"/>
          <w:szCs w:val="22"/>
          <w:lang w:val="is-IS"/>
        </w:rPr>
        <w:t xml:space="preserve"> er víst að allar pakkningastærðir séu markaðssettar.</w:t>
      </w:r>
    </w:p>
    <w:p w14:paraId="7D2AAF60" w14:textId="77777777" w:rsidR="00D4603B" w:rsidRPr="00A11723" w:rsidRDefault="00D4603B" w:rsidP="00BC29B4">
      <w:pPr>
        <w:rPr>
          <w:snapToGrid w:val="0"/>
          <w:sz w:val="22"/>
          <w:szCs w:val="22"/>
          <w:lang w:val="is-IS" w:eastAsia="de-DE"/>
        </w:rPr>
      </w:pPr>
    </w:p>
    <w:p w14:paraId="7D2AAF61" w14:textId="77777777" w:rsidR="00EE7AAF" w:rsidRPr="00A11723" w:rsidRDefault="00D111C3" w:rsidP="00BC29B4">
      <w:pPr>
        <w:jc w:val="center"/>
        <w:rPr>
          <w:sz w:val="22"/>
          <w:szCs w:val="22"/>
          <w:lang w:val="is-IS"/>
        </w:rPr>
      </w:pPr>
      <w:r>
        <w:rPr>
          <w:sz w:val="22"/>
          <w:szCs w:val="22"/>
          <w:lang w:val="is-IS" w:eastAsia="de-DE"/>
        </w:rPr>
        <w:br w:type="page"/>
      </w:r>
      <w:r w:rsidR="00EE7AAF" w:rsidRPr="00A11723">
        <w:rPr>
          <w:b/>
          <w:sz w:val="22"/>
          <w:szCs w:val="22"/>
          <w:lang w:val="is-IS"/>
        </w:rPr>
        <w:lastRenderedPageBreak/>
        <w:t>FYLGISEÐILL</w:t>
      </w:r>
      <w:r w:rsidR="00E33D42">
        <w:rPr>
          <w:b/>
          <w:sz w:val="22"/>
          <w:szCs w:val="22"/>
          <w:lang w:val="is-IS"/>
        </w:rPr>
        <w:t>:</w:t>
      </w:r>
    </w:p>
    <w:p w14:paraId="7D2AAF62" w14:textId="77777777" w:rsidR="00EE7AAF" w:rsidRPr="00C75C9D" w:rsidRDefault="00EE7AAF" w:rsidP="005F5B22">
      <w:pPr>
        <w:jc w:val="center"/>
        <w:outlineLvl w:val="1"/>
        <w:rPr>
          <w:b/>
          <w:bCs/>
          <w:sz w:val="22"/>
          <w:szCs w:val="22"/>
          <w:lang w:val="is-IS"/>
        </w:rPr>
      </w:pPr>
      <w:r w:rsidRPr="00C75C9D">
        <w:rPr>
          <w:b/>
          <w:bCs/>
          <w:sz w:val="22"/>
          <w:szCs w:val="22"/>
          <w:lang w:val="is-IS"/>
        </w:rPr>
        <w:t>Metacam 2 mg/ml stungulyf, lausn handa köttum</w:t>
      </w:r>
    </w:p>
    <w:p w14:paraId="7D2AAF63" w14:textId="77777777" w:rsidR="00EE7AAF" w:rsidRPr="00A11723" w:rsidRDefault="00EE7AAF" w:rsidP="00BC29B4">
      <w:pPr>
        <w:rPr>
          <w:sz w:val="22"/>
          <w:szCs w:val="22"/>
          <w:lang w:val="is-IS"/>
        </w:rPr>
      </w:pPr>
    </w:p>
    <w:p w14:paraId="7D2AAF64" w14:textId="77777777" w:rsidR="00EE7AAF" w:rsidRPr="00A11723" w:rsidRDefault="00EE7AAF" w:rsidP="00BC29B4">
      <w:pPr>
        <w:ind w:left="567" w:hanging="567"/>
        <w:rPr>
          <w:b/>
          <w:sz w:val="22"/>
          <w:szCs w:val="22"/>
          <w:lang w:val="is-IS"/>
        </w:rPr>
      </w:pPr>
      <w:r w:rsidRPr="00650EAF">
        <w:rPr>
          <w:b/>
          <w:sz w:val="22"/>
          <w:szCs w:val="22"/>
          <w:highlight w:val="lightGray"/>
          <w:lang w:val="is-IS"/>
        </w:rPr>
        <w:t>1.</w:t>
      </w:r>
      <w:r w:rsidRPr="00A11723">
        <w:rPr>
          <w:b/>
          <w:sz w:val="22"/>
          <w:szCs w:val="22"/>
          <w:lang w:val="is-IS"/>
        </w:rPr>
        <w:tab/>
        <w:t>HEITI OG HEIMILISFANG MARKAÐSLEYFIS</w:t>
      </w:r>
      <w:r w:rsidR="00DC2577">
        <w:rPr>
          <w:b/>
          <w:sz w:val="22"/>
          <w:szCs w:val="22"/>
          <w:lang w:val="is-IS"/>
        </w:rPr>
        <w:t>HAFA</w:t>
      </w:r>
      <w:r w:rsidRPr="00A11723">
        <w:rPr>
          <w:b/>
          <w:sz w:val="22"/>
          <w:szCs w:val="22"/>
          <w:lang w:val="is-IS"/>
        </w:rPr>
        <w:t xml:space="preserve"> OG ÞESS FRAMLEIÐANDA </w:t>
      </w:r>
      <w:smartTag w:uri="urn:schemas-microsoft-com:office:smarttags" w:element="stockticker">
        <w:r w:rsidRPr="00A11723">
          <w:rPr>
            <w:b/>
            <w:sz w:val="22"/>
            <w:szCs w:val="22"/>
            <w:lang w:val="is-IS"/>
          </w:rPr>
          <w:t>SEM</w:t>
        </w:r>
      </w:smartTag>
      <w:r w:rsidRPr="00A11723">
        <w:rPr>
          <w:b/>
          <w:sz w:val="22"/>
          <w:szCs w:val="22"/>
          <w:lang w:val="is-IS"/>
        </w:rPr>
        <w:t xml:space="preserve"> BER ÁBYRGÐ Á LOKASAMÞYKKT, EF ANNAR</w:t>
      </w:r>
    </w:p>
    <w:p w14:paraId="7D2AAF65" w14:textId="77777777" w:rsidR="00EE7AAF" w:rsidRPr="00A11723" w:rsidRDefault="00EE7AAF" w:rsidP="00BC29B4">
      <w:pPr>
        <w:rPr>
          <w:sz w:val="22"/>
          <w:szCs w:val="22"/>
          <w:lang w:val="is-IS"/>
        </w:rPr>
      </w:pPr>
    </w:p>
    <w:p w14:paraId="7D2AAF66" w14:textId="77777777" w:rsidR="003E4009" w:rsidRPr="00A11723" w:rsidRDefault="003E4009" w:rsidP="00BC29B4">
      <w:pPr>
        <w:rPr>
          <w:sz w:val="22"/>
          <w:szCs w:val="22"/>
          <w:u w:val="single"/>
          <w:lang w:val="is-IS"/>
        </w:rPr>
      </w:pPr>
      <w:r w:rsidRPr="00A11723">
        <w:rPr>
          <w:sz w:val="22"/>
          <w:szCs w:val="22"/>
          <w:u w:val="single"/>
          <w:lang w:val="is-IS"/>
        </w:rPr>
        <w:t>Markaðsleyfishafi</w:t>
      </w:r>
      <w:r w:rsidR="003E33D5">
        <w:rPr>
          <w:sz w:val="22"/>
          <w:szCs w:val="22"/>
          <w:u w:val="single"/>
          <w:lang w:val="is-IS"/>
        </w:rPr>
        <w:t>:</w:t>
      </w:r>
    </w:p>
    <w:p w14:paraId="7D2AAF67" w14:textId="77777777" w:rsidR="003E4009" w:rsidRPr="00A11723" w:rsidRDefault="003E4009" w:rsidP="00BC29B4">
      <w:pPr>
        <w:tabs>
          <w:tab w:val="left" w:pos="0"/>
        </w:tabs>
        <w:rPr>
          <w:sz w:val="22"/>
          <w:szCs w:val="22"/>
          <w:lang w:val="is-IS"/>
        </w:rPr>
      </w:pPr>
      <w:r w:rsidRPr="00A11723">
        <w:rPr>
          <w:sz w:val="22"/>
          <w:szCs w:val="22"/>
          <w:lang w:val="is-IS"/>
        </w:rPr>
        <w:t>Boehringer Ingelheim Vetmedica GmbH</w:t>
      </w:r>
    </w:p>
    <w:p w14:paraId="7D2AAF68" w14:textId="77777777" w:rsidR="003E4009" w:rsidRPr="00A11723" w:rsidRDefault="003E4009" w:rsidP="00BC29B4">
      <w:pPr>
        <w:tabs>
          <w:tab w:val="left" w:pos="0"/>
        </w:tabs>
        <w:rPr>
          <w:sz w:val="22"/>
          <w:szCs w:val="22"/>
          <w:lang w:val="is-IS"/>
        </w:rPr>
      </w:pPr>
      <w:r w:rsidRPr="00A11723">
        <w:rPr>
          <w:sz w:val="22"/>
          <w:szCs w:val="22"/>
          <w:lang w:val="is-IS"/>
        </w:rPr>
        <w:t>55216 Ingelheim/Rhein</w:t>
      </w:r>
    </w:p>
    <w:p w14:paraId="7D2AAF69" w14:textId="77777777" w:rsidR="003E4009" w:rsidRPr="00C75C9D" w:rsidRDefault="003E4009" w:rsidP="00BC29B4">
      <w:pPr>
        <w:rPr>
          <w:caps/>
          <w:sz w:val="22"/>
          <w:szCs w:val="22"/>
          <w:lang w:val="is-IS"/>
        </w:rPr>
      </w:pPr>
      <w:r w:rsidRPr="00C75C9D">
        <w:rPr>
          <w:caps/>
          <w:sz w:val="22"/>
          <w:szCs w:val="22"/>
          <w:lang w:val="is-IS"/>
        </w:rPr>
        <w:t>Þýskaland</w:t>
      </w:r>
    </w:p>
    <w:p w14:paraId="7D2AAF6A" w14:textId="77777777" w:rsidR="003E4009" w:rsidRPr="00A11723" w:rsidRDefault="003E4009" w:rsidP="00BC29B4">
      <w:pPr>
        <w:rPr>
          <w:sz w:val="22"/>
          <w:szCs w:val="22"/>
          <w:lang w:val="is-IS"/>
        </w:rPr>
      </w:pPr>
    </w:p>
    <w:p w14:paraId="7D2AAF6B" w14:textId="77777777" w:rsidR="007C3049" w:rsidRDefault="007C3049" w:rsidP="007C3049">
      <w:pPr>
        <w:rPr>
          <w:sz w:val="22"/>
          <w:szCs w:val="22"/>
          <w:u w:val="single"/>
          <w:lang w:val="is-IS"/>
        </w:rPr>
      </w:pPr>
      <w:r>
        <w:rPr>
          <w:sz w:val="22"/>
          <w:szCs w:val="22"/>
          <w:u w:val="single"/>
          <w:lang w:val="is-IS"/>
        </w:rPr>
        <w:t>F</w:t>
      </w:r>
      <w:r w:rsidRPr="00E61E25">
        <w:rPr>
          <w:sz w:val="22"/>
          <w:szCs w:val="22"/>
          <w:u w:val="single"/>
          <w:lang w:val="is-IS"/>
        </w:rPr>
        <w:t>ramleið</w:t>
      </w:r>
      <w:r w:rsidR="002B3247">
        <w:rPr>
          <w:sz w:val="22"/>
          <w:szCs w:val="22"/>
          <w:u w:val="single"/>
          <w:lang w:val="is-IS"/>
        </w:rPr>
        <w:t>andi</w:t>
      </w:r>
      <w:r w:rsidRPr="00E61E25">
        <w:rPr>
          <w:sz w:val="22"/>
          <w:szCs w:val="22"/>
          <w:u w:val="single"/>
          <w:lang w:val="is-IS"/>
        </w:rPr>
        <w:t xml:space="preserve"> sem </w:t>
      </w:r>
      <w:r w:rsidR="002B3247">
        <w:rPr>
          <w:sz w:val="22"/>
          <w:szCs w:val="22"/>
          <w:u w:val="single"/>
          <w:lang w:val="is-IS"/>
        </w:rPr>
        <w:t>ber</w:t>
      </w:r>
      <w:r w:rsidRPr="00E61E25">
        <w:rPr>
          <w:sz w:val="22"/>
          <w:szCs w:val="22"/>
          <w:u w:val="single"/>
          <w:lang w:val="is-IS"/>
        </w:rPr>
        <w:t xml:space="preserve"> ábyrg</w:t>
      </w:r>
      <w:r w:rsidR="002B3247">
        <w:rPr>
          <w:sz w:val="22"/>
          <w:szCs w:val="22"/>
          <w:u w:val="single"/>
          <w:lang w:val="is-IS"/>
        </w:rPr>
        <w:t>ð á</w:t>
      </w:r>
      <w:r w:rsidRPr="00E61E25">
        <w:rPr>
          <w:sz w:val="22"/>
          <w:szCs w:val="22"/>
          <w:u w:val="single"/>
          <w:lang w:val="is-IS"/>
        </w:rPr>
        <w:t xml:space="preserve"> lokasamþykkt</w:t>
      </w:r>
      <w:r w:rsidR="003E33D5">
        <w:rPr>
          <w:sz w:val="22"/>
          <w:szCs w:val="22"/>
          <w:u w:val="single"/>
          <w:lang w:val="is-IS"/>
        </w:rPr>
        <w:t>:</w:t>
      </w:r>
    </w:p>
    <w:p w14:paraId="7D2AAF6C" w14:textId="77777777" w:rsidR="003E4009" w:rsidRPr="00A11723" w:rsidRDefault="003E4009" w:rsidP="00BC29B4">
      <w:pPr>
        <w:rPr>
          <w:sz w:val="22"/>
          <w:szCs w:val="22"/>
          <w:lang w:val="is-IS"/>
        </w:rPr>
      </w:pPr>
      <w:r w:rsidRPr="00A11723">
        <w:rPr>
          <w:sz w:val="22"/>
          <w:szCs w:val="22"/>
          <w:lang w:val="is-IS"/>
        </w:rPr>
        <w:t>Labiana Life Sciences S.A.</w:t>
      </w:r>
    </w:p>
    <w:p w14:paraId="7D2AAF6D" w14:textId="77777777" w:rsidR="003E4009" w:rsidRPr="00A11723" w:rsidRDefault="003E4009" w:rsidP="00BC29B4">
      <w:pPr>
        <w:rPr>
          <w:sz w:val="22"/>
          <w:szCs w:val="22"/>
          <w:lang w:val="is-IS"/>
        </w:rPr>
      </w:pPr>
      <w:r w:rsidRPr="00A11723">
        <w:rPr>
          <w:sz w:val="22"/>
          <w:szCs w:val="22"/>
          <w:lang w:val="is-IS"/>
        </w:rPr>
        <w:t>Venus, 26</w:t>
      </w:r>
    </w:p>
    <w:p w14:paraId="7D2AAF6E" w14:textId="77777777" w:rsidR="003E4009" w:rsidRPr="00A11723" w:rsidRDefault="003E4009" w:rsidP="00BC29B4">
      <w:pPr>
        <w:rPr>
          <w:sz w:val="22"/>
          <w:szCs w:val="22"/>
          <w:lang w:val="is-IS"/>
        </w:rPr>
      </w:pPr>
      <w:r w:rsidRPr="00A11723">
        <w:rPr>
          <w:sz w:val="22"/>
          <w:szCs w:val="22"/>
          <w:lang w:val="is-IS"/>
        </w:rPr>
        <w:t>Can Parellada Industrial</w:t>
      </w:r>
    </w:p>
    <w:p w14:paraId="7D2AAF6F" w14:textId="77777777" w:rsidR="003E4009" w:rsidRPr="00A11723" w:rsidRDefault="003E4009" w:rsidP="00BC29B4">
      <w:pPr>
        <w:rPr>
          <w:sz w:val="22"/>
          <w:szCs w:val="22"/>
          <w:lang w:val="is-IS"/>
        </w:rPr>
      </w:pPr>
      <w:r w:rsidRPr="00A11723">
        <w:rPr>
          <w:sz w:val="22"/>
          <w:szCs w:val="22"/>
          <w:lang w:val="is-IS"/>
        </w:rPr>
        <w:t>08228 Terrassa</w:t>
      </w:r>
      <w:r w:rsidR="00E33D42">
        <w:rPr>
          <w:sz w:val="22"/>
          <w:szCs w:val="22"/>
          <w:lang w:val="is-IS"/>
        </w:rPr>
        <w:t>, Barcelona</w:t>
      </w:r>
    </w:p>
    <w:p w14:paraId="7D2AAF70" w14:textId="77777777" w:rsidR="003E4009" w:rsidRPr="00C75C9D" w:rsidRDefault="003E4009" w:rsidP="00BC29B4">
      <w:pPr>
        <w:rPr>
          <w:caps/>
          <w:sz w:val="22"/>
          <w:szCs w:val="22"/>
          <w:u w:val="single"/>
          <w:lang w:val="is-IS"/>
        </w:rPr>
      </w:pPr>
      <w:r w:rsidRPr="00C75C9D">
        <w:rPr>
          <w:caps/>
          <w:sz w:val="22"/>
          <w:szCs w:val="22"/>
          <w:lang w:val="is-IS"/>
        </w:rPr>
        <w:t>Spánn</w:t>
      </w:r>
      <w:r w:rsidRPr="00C75C9D">
        <w:rPr>
          <w:caps/>
          <w:sz w:val="22"/>
          <w:szCs w:val="22"/>
          <w:u w:val="single"/>
          <w:lang w:val="is-IS"/>
        </w:rPr>
        <w:t xml:space="preserve"> </w:t>
      </w:r>
    </w:p>
    <w:p w14:paraId="7D2AAF71" w14:textId="77777777" w:rsidR="003E4009" w:rsidRPr="00A11723" w:rsidRDefault="003E4009" w:rsidP="00BC29B4">
      <w:pPr>
        <w:rPr>
          <w:sz w:val="22"/>
          <w:szCs w:val="22"/>
          <w:u w:val="single"/>
          <w:lang w:val="is-IS"/>
        </w:rPr>
      </w:pPr>
    </w:p>
    <w:p w14:paraId="7D2AAF72" w14:textId="77777777" w:rsidR="0085013A" w:rsidRPr="0085013A" w:rsidRDefault="0085013A" w:rsidP="0085013A">
      <w:pPr>
        <w:widowControl w:val="0"/>
        <w:tabs>
          <w:tab w:val="left" w:pos="567"/>
        </w:tabs>
        <w:adjustRightInd w:val="0"/>
        <w:spacing w:line="260" w:lineRule="exact"/>
        <w:jc w:val="both"/>
        <w:textAlignment w:val="baseline"/>
        <w:rPr>
          <w:sz w:val="22"/>
          <w:szCs w:val="22"/>
          <w:highlight w:val="lightGray"/>
          <w:lang w:val="sv-SE"/>
        </w:rPr>
      </w:pPr>
      <w:r w:rsidRPr="0085013A">
        <w:rPr>
          <w:sz w:val="22"/>
          <w:szCs w:val="22"/>
          <w:highlight w:val="lightGray"/>
          <w:lang w:val="sv-SE"/>
        </w:rPr>
        <w:t>KVP Pharma + Veterinär Produkte GmbH</w:t>
      </w:r>
    </w:p>
    <w:p w14:paraId="7D2AAF73" w14:textId="77777777" w:rsidR="00F060FD" w:rsidRPr="00F060FD" w:rsidRDefault="00F060FD" w:rsidP="00F060FD">
      <w:pPr>
        <w:widowControl w:val="0"/>
        <w:tabs>
          <w:tab w:val="left" w:pos="567"/>
        </w:tabs>
        <w:adjustRightInd w:val="0"/>
        <w:spacing w:line="260" w:lineRule="exact"/>
        <w:jc w:val="both"/>
        <w:textAlignment w:val="baseline"/>
        <w:rPr>
          <w:sz w:val="22"/>
          <w:szCs w:val="22"/>
          <w:highlight w:val="lightGray"/>
          <w:lang w:val="sv-SE"/>
        </w:rPr>
      </w:pPr>
      <w:r w:rsidRPr="00F060FD">
        <w:rPr>
          <w:sz w:val="22"/>
          <w:szCs w:val="22"/>
          <w:highlight w:val="lightGray"/>
          <w:lang w:val="sv-SE"/>
        </w:rPr>
        <w:t>Projensdorfer Str. 324</w:t>
      </w:r>
    </w:p>
    <w:p w14:paraId="7D2AAF74" w14:textId="77777777" w:rsidR="0085013A" w:rsidRPr="00BC29D2" w:rsidRDefault="0085013A" w:rsidP="0085013A">
      <w:pPr>
        <w:widowControl w:val="0"/>
        <w:tabs>
          <w:tab w:val="left" w:pos="567"/>
        </w:tabs>
        <w:adjustRightInd w:val="0"/>
        <w:spacing w:line="260" w:lineRule="exact"/>
        <w:jc w:val="both"/>
        <w:textAlignment w:val="baseline"/>
        <w:rPr>
          <w:sz w:val="22"/>
          <w:szCs w:val="22"/>
          <w:highlight w:val="lightGray"/>
          <w:lang w:val="sv-SE"/>
        </w:rPr>
      </w:pPr>
      <w:r w:rsidRPr="00BC29D2">
        <w:rPr>
          <w:sz w:val="22"/>
          <w:szCs w:val="22"/>
          <w:highlight w:val="lightGray"/>
          <w:lang w:val="sv-SE"/>
        </w:rPr>
        <w:t>24106 Kiel</w:t>
      </w:r>
    </w:p>
    <w:p w14:paraId="7D2AAF75" w14:textId="77777777" w:rsidR="007C3049" w:rsidRPr="0054246B" w:rsidRDefault="007C3049" w:rsidP="007C3049">
      <w:pPr>
        <w:rPr>
          <w:caps/>
          <w:sz w:val="22"/>
          <w:szCs w:val="22"/>
          <w:lang w:val="is-IS"/>
        </w:rPr>
      </w:pPr>
      <w:r w:rsidRPr="007C3049">
        <w:rPr>
          <w:caps/>
          <w:sz w:val="22"/>
          <w:szCs w:val="22"/>
          <w:highlight w:val="lightGray"/>
          <w:lang w:val="is-IS"/>
        </w:rPr>
        <w:t>Þýskaland</w:t>
      </w:r>
    </w:p>
    <w:p w14:paraId="7D2AAF76" w14:textId="77777777" w:rsidR="0085013A" w:rsidRPr="00BC29D2" w:rsidRDefault="0085013A" w:rsidP="0085013A">
      <w:pPr>
        <w:widowControl w:val="0"/>
        <w:tabs>
          <w:tab w:val="left" w:pos="567"/>
        </w:tabs>
        <w:adjustRightInd w:val="0"/>
        <w:spacing w:line="260" w:lineRule="exact"/>
        <w:jc w:val="both"/>
        <w:textAlignment w:val="baseline"/>
        <w:rPr>
          <w:sz w:val="22"/>
          <w:szCs w:val="22"/>
          <w:lang w:val="sv-SE"/>
        </w:rPr>
      </w:pPr>
    </w:p>
    <w:p w14:paraId="7D2AAF77" w14:textId="77777777" w:rsidR="00EE7AAF" w:rsidRPr="00A11723" w:rsidRDefault="00EE7AAF" w:rsidP="00BC29B4">
      <w:pPr>
        <w:rPr>
          <w:sz w:val="22"/>
          <w:szCs w:val="22"/>
          <w:lang w:val="is-IS"/>
        </w:rPr>
      </w:pPr>
    </w:p>
    <w:p w14:paraId="7D2AAF78" w14:textId="77777777" w:rsidR="00EE7AAF" w:rsidRPr="00A11723" w:rsidRDefault="00EE7AAF" w:rsidP="00BC29B4">
      <w:pPr>
        <w:ind w:left="567" w:hanging="567"/>
        <w:rPr>
          <w:sz w:val="22"/>
          <w:szCs w:val="22"/>
          <w:lang w:val="is-IS"/>
        </w:rPr>
      </w:pPr>
      <w:r w:rsidRPr="00650EAF">
        <w:rPr>
          <w:b/>
          <w:sz w:val="22"/>
          <w:szCs w:val="22"/>
          <w:highlight w:val="lightGray"/>
          <w:lang w:val="is-IS"/>
        </w:rPr>
        <w:t>2.</w:t>
      </w:r>
      <w:r w:rsidRPr="00A11723">
        <w:rPr>
          <w:b/>
          <w:sz w:val="22"/>
          <w:szCs w:val="22"/>
          <w:lang w:val="is-IS"/>
        </w:rPr>
        <w:tab/>
        <w:t>HEITI DÝRALYFS</w:t>
      </w:r>
    </w:p>
    <w:p w14:paraId="7D2AAF79" w14:textId="77777777" w:rsidR="00EE7AAF" w:rsidRPr="00A11723" w:rsidRDefault="00EE7AAF" w:rsidP="00BC29B4">
      <w:pPr>
        <w:rPr>
          <w:sz w:val="22"/>
          <w:szCs w:val="22"/>
          <w:lang w:val="is-IS"/>
        </w:rPr>
      </w:pPr>
    </w:p>
    <w:p w14:paraId="7D2AAF7A" w14:textId="77777777" w:rsidR="00EE7AAF" w:rsidRPr="00A11723" w:rsidRDefault="00EE7AAF" w:rsidP="00BC29B4">
      <w:pPr>
        <w:rPr>
          <w:sz w:val="22"/>
          <w:szCs w:val="22"/>
          <w:lang w:val="is-IS"/>
        </w:rPr>
      </w:pPr>
      <w:r w:rsidRPr="00A11723">
        <w:rPr>
          <w:sz w:val="22"/>
          <w:szCs w:val="22"/>
          <w:lang w:val="is-IS"/>
        </w:rPr>
        <w:t>Metacam 2 mg/ml stungulyf, lausn handa köttum.</w:t>
      </w:r>
    </w:p>
    <w:p w14:paraId="7D2AAF7B" w14:textId="77777777" w:rsidR="00EE7AAF" w:rsidRPr="00A11723" w:rsidRDefault="00EE7AAF" w:rsidP="00BC29B4">
      <w:pPr>
        <w:rPr>
          <w:sz w:val="22"/>
          <w:szCs w:val="22"/>
          <w:lang w:val="is-IS"/>
        </w:rPr>
      </w:pPr>
      <w:r w:rsidRPr="00A11723">
        <w:rPr>
          <w:sz w:val="22"/>
          <w:szCs w:val="22"/>
          <w:lang w:val="is-IS"/>
        </w:rPr>
        <w:t>Meloxicam</w:t>
      </w:r>
    </w:p>
    <w:p w14:paraId="7D2AAF7C" w14:textId="77777777" w:rsidR="00EE7AAF" w:rsidRPr="00A11723" w:rsidRDefault="00EE7AAF" w:rsidP="00BC29B4">
      <w:pPr>
        <w:rPr>
          <w:sz w:val="22"/>
          <w:szCs w:val="22"/>
          <w:lang w:val="is-IS"/>
        </w:rPr>
      </w:pPr>
    </w:p>
    <w:p w14:paraId="7D2AAF7D" w14:textId="77777777" w:rsidR="00EE7AAF" w:rsidRPr="00A11723" w:rsidRDefault="00EE7AAF" w:rsidP="00BC29B4">
      <w:pPr>
        <w:rPr>
          <w:sz w:val="22"/>
          <w:szCs w:val="22"/>
          <w:lang w:val="is-IS"/>
        </w:rPr>
      </w:pPr>
    </w:p>
    <w:p w14:paraId="7D2AAF7E" w14:textId="77777777" w:rsidR="00EE7AAF" w:rsidRPr="00A11723" w:rsidRDefault="00EE7AAF" w:rsidP="00BC29B4">
      <w:pPr>
        <w:ind w:left="567" w:hanging="567"/>
        <w:rPr>
          <w:b/>
          <w:sz w:val="22"/>
          <w:szCs w:val="22"/>
          <w:lang w:val="is-IS"/>
        </w:rPr>
      </w:pPr>
      <w:r w:rsidRPr="00650EAF">
        <w:rPr>
          <w:b/>
          <w:sz w:val="22"/>
          <w:szCs w:val="22"/>
          <w:highlight w:val="lightGray"/>
          <w:lang w:val="is-IS"/>
        </w:rPr>
        <w:t>3.</w:t>
      </w:r>
      <w:r w:rsidRPr="00A11723">
        <w:rPr>
          <w:b/>
          <w:sz w:val="22"/>
          <w:szCs w:val="22"/>
          <w:lang w:val="is-IS"/>
        </w:rPr>
        <w:tab/>
        <w:t>VIRK(T) INNIHALDSEFNI OG ÖNNUR INNIHALDSEFNI</w:t>
      </w:r>
    </w:p>
    <w:p w14:paraId="7D2AAF7F" w14:textId="77777777" w:rsidR="00EE7AAF" w:rsidRPr="00A11723" w:rsidRDefault="00EE7AAF" w:rsidP="00BC29B4">
      <w:pPr>
        <w:rPr>
          <w:sz w:val="22"/>
          <w:szCs w:val="22"/>
          <w:lang w:val="is-IS"/>
        </w:rPr>
      </w:pPr>
    </w:p>
    <w:p w14:paraId="7D2AAF80" w14:textId="77777777" w:rsidR="00EE7AAF" w:rsidRPr="00A11723" w:rsidRDefault="00EE7AAF" w:rsidP="00BC29B4">
      <w:pPr>
        <w:rPr>
          <w:sz w:val="22"/>
          <w:szCs w:val="22"/>
          <w:lang w:val="is-IS"/>
        </w:rPr>
      </w:pPr>
      <w:r w:rsidRPr="00A11723">
        <w:rPr>
          <w:sz w:val="22"/>
          <w:szCs w:val="22"/>
          <w:lang w:val="is-IS"/>
        </w:rPr>
        <w:t>Einn ml inniheldur:</w:t>
      </w:r>
    </w:p>
    <w:p w14:paraId="7D2AAF81" w14:textId="77777777" w:rsidR="00EE7AAF" w:rsidRPr="00A11723" w:rsidRDefault="00DD6C7E" w:rsidP="00650EAF">
      <w:pPr>
        <w:tabs>
          <w:tab w:val="left" w:pos="1985"/>
        </w:tabs>
        <w:rPr>
          <w:sz w:val="22"/>
          <w:szCs w:val="22"/>
          <w:lang w:val="is-IS"/>
        </w:rPr>
      </w:pPr>
      <w:r w:rsidRPr="00A11723">
        <w:rPr>
          <w:sz w:val="22"/>
          <w:szCs w:val="22"/>
          <w:lang w:val="is-IS"/>
        </w:rPr>
        <w:t>M</w:t>
      </w:r>
      <w:r w:rsidR="00EE7AAF" w:rsidRPr="00A11723">
        <w:rPr>
          <w:sz w:val="22"/>
          <w:szCs w:val="22"/>
          <w:lang w:val="is-IS"/>
        </w:rPr>
        <w:t>eloxicam</w:t>
      </w:r>
      <w:r w:rsidR="00EE7AAF" w:rsidRPr="00A11723">
        <w:rPr>
          <w:sz w:val="22"/>
          <w:szCs w:val="22"/>
          <w:lang w:val="is-IS"/>
        </w:rPr>
        <w:tab/>
        <w:t>2 mg</w:t>
      </w:r>
    </w:p>
    <w:p w14:paraId="7D2AAF82" w14:textId="77777777" w:rsidR="00EE7AAF" w:rsidRPr="00A11723" w:rsidRDefault="00DD6C7E" w:rsidP="00650EAF">
      <w:pPr>
        <w:tabs>
          <w:tab w:val="left" w:pos="1985"/>
        </w:tabs>
        <w:rPr>
          <w:sz w:val="22"/>
          <w:szCs w:val="22"/>
          <w:lang w:val="is-IS"/>
        </w:rPr>
      </w:pPr>
      <w:r w:rsidRPr="00A11723">
        <w:rPr>
          <w:sz w:val="22"/>
          <w:szCs w:val="22"/>
          <w:lang w:val="is-IS"/>
        </w:rPr>
        <w:t>E</w:t>
      </w:r>
      <w:r w:rsidR="00650EAF">
        <w:rPr>
          <w:sz w:val="22"/>
          <w:szCs w:val="22"/>
          <w:lang w:val="is-IS"/>
        </w:rPr>
        <w:t>tanól</w:t>
      </w:r>
      <w:r w:rsidR="00650EAF">
        <w:rPr>
          <w:sz w:val="22"/>
          <w:szCs w:val="22"/>
          <w:lang w:val="is-IS"/>
        </w:rPr>
        <w:tab/>
      </w:r>
      <w:r w:rsidR="00EE7AAF" w:rsidRPr="00A11723">
        <w:rPr>
          <w:sz w:val="22"/>
          <w:szCs w:val="22"/>
          <w:lang w:val="is-IS"/>
        </w:rPr>
        <w:t>150 mg</w:t>
      </w:r>
    </w:p>
    <w:p w14:paraId="7D2AAF83" w14:textId="77777777" w:rsidR="00EE7AAF" w:rsidRDefault="00EE7AAF" w:rsidP="00BC29B4">
      <w:pPr>
        <w:rPr>
          <w:sz w:val="22"/>
          <w:szCs w:val="22"/>
          <w:lang w:val="is-IS"/>
        </w:rPr>
      </w:pPr>
    </w:p>
    <w:p w14:paraId="7D2AAF84" w14:textId="77777777" w:rsidR="00E33D42" w:rsidRPr="00A11723" w:rsidRDefault="00E33D42" w:rsidP="00BC29B4">
      <w:pPr>
        <w:rPr>
          <w:sz w:val="22"/>
          <w:szCs w:val="22"/>
          <w:lang w:val="is-IS"/>
        </w:rPr>
      </w:pPr>
      <w:r>
        <w:rPr>
          <w:sz w:val="22"/>
          <w:szCs w:val="22"/>
          <w:lang w:val="is-IS"/>
        </w:rPr>
        <w:t>Tær, gul lausn.</w:t>
      </w:r>
    </w:p>
    <w:p w14:paraId="7D2AAF85" w14:textId="77777777" w:rsidR="00EE7AAF" w:rsidRPr="00A11723" w:rsidRDefault="00EE7AAF" w:rsidP="00BC29B4">
      <w:pPr>
        <w:pStyle w:val="EndnoteText"/>
        <w:tabs>
          <w:tab w:val="clear" w:pos="567"/>
        </w:tabs>
        <w:rPr>
          <w:szCs w:val="22"/>
          <w:lang w:val="is-IS"/>
        </w:rPr>
      </w:pPr>
    </w:p>
    <w:p w14:paraId="7D2AAF86" w14:textId="77777777" w:rsidR="00EE7AAF" w:rsidRPr="00A11723" w:rsidRDefault="00EE7AAF" w:rsidP="00BC29B4">
      <w:pPr>
        <w:pStyle w:val="BodyText2"/>
        <w:rPr>
          <w:b/>
          <w:bCs/>
          <w:i w:val="0"/>
          <w:iCs/>
          <w:color w:val="auto"/>
          <w:szCs w:val="22"/>
          <w:lang w:val="is-IS"/>
        </w:rPr>
      </w:pPr>
      <w:r w:rsidRPr="00650EAF">
        <w:rPr>
          <w:b/>
          <w:bCs/>
          <w:i w:val="0"/>
          <w:iCs/>
          <w:color w:val="auto"/>
          <w:szCs w:val="22"/>
          <w:highlight w:val="lightGray"/>
          <w:lang w:val="is-IS"/>
        </w:rPr>
        <w:t>4.</w:t>
      </w:r>
      <w:r w:rsidRPr="00A11723">
        <w:rPr>
          <w:b/>
          <w:bCs/>
          <w:i w:val="0"/>
          <w:iCs/>
          <w:color w:val="auto"/>
          <w:szCs w:val="22"/>
          <w:lang w:val="is-IS"/>
        </w:rPr>
        <w:tab/>
        <w:t>ÁBENDING(AR)</w:t>
      </w:r>
    </w:p>
    <w:p w14:paraId="7D2AAF87" w14:textId="77777777" w:rsidR="00EE7AAF" w:rsidRPr="00A11723" w:rsidRDefault="00EE7AAF" w:rsidP="00BC29B4">
      <w:pPr>
        <w:rPr>
          <w:sz w:val="22"/>
          <w:szCs w:val="22"/>
          <w:lang w:val="is-IS"/>
        </w:rPr>
      </w:pPr>
    </w:p>
    <w:p w14:paraId="7D2AAF88" w14:textId="77777777" w:rsidR="00EE7AAF" w:rsidRPr="00A11723" w:rsidRDefault="00EE7AAF" w:rsidP="00BC29B4">
      <w:pPr>
        <w:rPr>
          <w:sz w:val="22"/>
          <w:szCs w:val="22"/>
          <w:lang w:val="is-IS"/>
        </w:rPr>
      </w:pPr>
      <w:r w:rsidRPr="00A11723">
        <w:rPr>
          <w:sz w:val="22"/>
          <w:szCs w:val="22"/>
          <w:lang w:val="is-IS"/>
        </w:rPr>
        <w:t xml:space="preserve">Til að draga úr </w:t>
      </w:r>
      <w:r w:rsidR="005C369E" w:rsidRPr="00A11723">
        <w:rPr>
          <w:snapToGrid w:val="0"/>
          <w:sz w:val="22"/>
          <w:szCs w:val="22"/>
          <w:lang w:val="is-IS" w:eastAsia="de-DE"/>
        </w:rPr>
        <w:t xml:space="preserve">vægum til í meðallagi miklum </w:t>
      </w:r>
      <w:r w:rsidRPr="00A11723">
        <w:rPr>
          <w:sz w:val="22"/>
          <w:szCs w:val="22"/>
          <w:lang w:val="is-IS"/>
        </w:rPr>
        <w:t>verkjum og bólgu eftir skurðaðgerðir hjá köttum, t.d. skurðaðgerðir á stoðkerfi og mjúkvef.</w:t>
      </w:r>
    </w:p>
    <w:p w14:paraId="7D2AAF89" w14:textId="77777777" w:rsidR="00EE7AAF" w:rsidRPr="00A11723" w:rsidRDefault="00EE7AAF" w:rsidP="00BC29B4">
      <w:pPr>
        <w:pStyle w:val="BodyText2"/>
        <w:rPr>
          <w:bCs/>
          <w:i w:val="0"/>
          <w:iCs/>
          <w:color w:val="auto"/>
          <w:szCs w:val="22"/>
          <w:lang w:val="is-IS"/>
        </w:rPr>
      </w:pPr>
    </w:p>
    <w:p w14:paraId="7D2AAF8A" w14:textId="77777777" w:rsidR="00EE7AAF" w:rsidRPr="00A11723" w:rsidRDefault="00EE7AAF" w:rsidP="00BC29B4">
      <w:pPr>
        <w:pStyle w:val="BodyText2"/>
        <w:rPr>
          <w:bCs/>
          <w:i w:val="0"/>
          <w:iCs/>
          <w:color w:val="auto"/>
          <w:szCs w:val="22"/>
          <w:lang w:val="is-IS"/>
        </w:rPr>
      </w:pPr>
    </w:p>
    <w:p w14:paraId="7D2AAF8B" w14:textId="77777777" w:rsidR="00EE7AAF" w:rsidRPr="00A11723" w:rsidRDefault="00EE7AAF" w:rsidP="00BC29B4">
      <w:pPr>
        <w:rPr>
          <w:sz w:val="22"/>
          <w:szCs w:val="22"/>
          <w:lang w:val="is-IS"/>
        </w:rPr>
      </w:pPr>
      <w:r w:rsidRPr="00650EAF">
        <w:rPr>
          <w:b/>
          <w:sz w:val="22"/>
          <w:szCs w:val="22"/>
          <w:highlight w:val="lightGray"/>
          <w:lang w:val="is-IS"/>
        </w:rPr>
        <w:t>5.</w:t>
      </w:r>
      <w:r w:rsidRPr="00A11723">
        <w:rPr>
          <w:b/>
          <w:sz w:val="22"/>
          <w:szCs w:val="22"/>
          <w:lang w:val="is-IS"/>
        </w:rPr>
        <w:tab/>
        <w:t>FRÁBENDINGAR</w:t>
      </w:r>
    </w:p>
    <w:p w14:paraId="7D2AAF8C" w14:textId="77777777" w:rsidR="00EE7AAF" w:rsidRPr="00A11723" w:rsidRDefault="00EE7AAF" w:rsidP="00BC29B4">
      <w:pPr>
        <w:rPr>
          <w:sz w:val="22"/>
          <w:szCs w:val="22"/>
          <w:lang w:val="is-IS"/>
        </w:rPr>
      </w:pPr>
    </w:p>
    <w:p w14:paraId="7D2AAF8D" w14:textId="77777777" w:rsidR="00EE7AAF" w:rsidRPr="00A11723" w:rsidRDefault="00EE7AAF" w:rsidP="00BC29B4">
      <w:pPr>
        <w:rPr>
          <w:sz w:val="22"/>
          <w:szCs w:val="22"/>
          <w:lang w:val="is-IS"/>
        </w:rPr>
      </w:pPr>
      <w:r w:rsidRPr="00A11723">
        <w:rPr>
          <w:sz w:val="22"/>
          <w:szCs w:val="22"/>
          <w:lang w:val="is-IS"/>
        </w:rPr>
        <w:t>Lyfið má hvorki gefa dýrum á meðgöngu né mjólkandi dýrum.</w:t>
      </w:r>
    </w:p>
    <w:p w14:paraId="7D2AAF8E" w14:textId="77777777" w:rsidR="00EE7AAF" w:rsidRPr="00A11723" w:rsidRDefault="00EE7AAF" w:rsidP="00BC29B4">
      <w:pPr>
        <w:rPr>
          <w:sz w:val="22"/>
          <w:szCs w:val="22"/>
          <w:lang w:val="is-IS"/>
        </w:rPr>
      </w:pPr>
      <w:r w:rsidRPr="00A11723">
        <w:rPr>
          <w:sz w:val="22"/>
          <w:szCs w:val="22"/>
          <w:lang w:val="is-IS"/>
        </w:rPr>
        <w:t>Lyfið má ekki gefa köttum með meltingarfærasjúkdóma, eins og bólgur/sár og blæðingar, skerta lifrar</w:t>
      </w:r>
      <w:r w:rsidRPr="00A11723">
        <w:rPr>
          <w:sz w:val="22"/>
          <w:szCs w:val="22"/>
          <w:lang w:val="is-IS"/>
        </w:rPr>
        <w:noBreakHyphen/>
        <w:t>, hjarta- eða nýrnastarfsemi eða blæðingasjúkdóma.</w:t>
      </w:r>
    </w:p>
    <w:p w14:paraId="7D2AAF8F" w14:textId="77777777" w:rsidR="00EE7AAF" w:rsidRPr="00A11723" w:rsidRDefault="00EE7AAF" w:rsidP="00BC29B4">
      <w:pPr>
        <w:rPr>
          <w:sz w:val="22"/>
          <w:szCs w:val="22"/>
          <w:lang w:val="is-IS"/>
        </w:rPr>
      </w:pPr>
      <w:r w:rsidRPr="00A11723">
        <w:rPr>
          <w:sz w:val="22"/>
          <w:szCs w:val="22"/>
          <w:lang w:val="is-IS"/>
        </w:rPr>
        <w:t>Gefið ekki dýrum sem hafa ofnæmi fyrir virka efninu eða einhverju hjálparefnanna.</w:t>
      </w:r>
    </w:p>
    <w:p w14:paraId="7D2AAF90" w14:textId="77777777" w:rsidR="00EE7AAF" w:rsidRPr="00A11723" w:rsidRDefault="00EE7AAF" w:rsidP="00BC29B4">
      <w:pPr>
        <w:rPr>
          <w:sz w:val="22"/>
          <w:szCs w:val="22"/>
          <w:lang w:val="is-IS"/>
        </w:rPr>
      </w:pPr>
      <w:r w:rsidRPr="00A11723">
        <w:rPr>
          <w:sz w:val="22"/>
          <w:szCs w:val="22"/>
          <w:lang w:val="is-IS"/>
        </w:rPr>
        <w:t xml:space="preserve">Lyfið má </w:t>
      </w:r>
      <w:r w:rsidR="00D265C8" w:rsidRPr="00A11723">
        <w:rPr>
          <w:sz w:val="22"/>
          <w:szCs w:val="22"/>
          <w:lang w:val="is-IS"/>
        </w:rPr>
        <w:t xml:space="preserve">hvorki </w:t>
      </w:r>
      <w:r w:rsidRPr="00A11723">
        <w:rPr>
          <w:sz w:val="22"/>
          <w:szCs w:val="22"/>
          <w:lang w:val="is-IS"/>
        </w:rPr>
        <w:t xml:space="preserve">gefa </w:t>
      </w:r>
      <w:r w:rsidR="00B76951" w:rsidRPr="00A11723">
        <w:rPr>
          <w:sz w:val="22"/>
          <w:szCs w:val="22"/>
          <w:lang w:val="is-IS"/>
        </w:rPr>
        <w:t xml:space="preserve">köttum </w:t>
      </w:r>
      <w:r w:rsidRPr="00A11723">
        <w:rPr>
          <w:sz w:val="22"/>
          <w:szCs w:val="22"/>
          <w:lang w:val="is-IS"/>
        </w:rPr>
        <w:t>sem eru yngri en 6 vikna</w:t>
      </w:r>
      <w:r w:rsidR="00D265C8" w:rsidRPr="00A11723">
        <w:rPr>
          <w:sz w:val="22"/>
          <w:szCs w:val="22"/>
          <w:lang w:val="is-IS"/>
        </w:rPr>
        <w:t xml:space="preserve"> né köttum sem vega innan við 2 kg</w:t>
      </w:r>
      <w:r w:rsidRPr="00A11723">
        <w:rPr>
          <w:sz w:val="22"/>
          <w:szCs w:val="22"/>
          <w:lang w:val="is-IS"/>
        </w:rPr>
        <w:t>.</w:t>
      </w:r>
    </w:p>
    <w:p w14:paraId="7D2AAF91" w14:textId="77777777" w:rsidR="00EE7AAF" w:rsidRPr="00A11723" w:rsidRDefault="00EE7AAF" w:rsidP="00BC29B4">
      <w:pPr>
        <w:rPr>
          <w:sz w:val="22"/>
          <w:szCs w:val="22"/>
          <w:lang w:val="is-IS"/>
        </w:rPr>
      </w:pPr>
    </w:p>
    <w:p w14:paraId="7D2AAF92" w14:textId="77777777" w:rsidR="00EE7AAF" w:rsidRPr="00A11723" w:rsidRDefault="00EE7AAF" w:rsidP="00BC29B4">
      <w:pPr>
        <w:rPr>
          <w:sz w:val="22"/>
          <w:szCs w:val="22"/>
          <w:lang w:val="is-IS"/>
        </w:rPr>
      </w:pPr>
    </w:p>
    <w:p w14:paraId="7D2AAF93" w14:textId="77777777" w:rsidR="00EE7AAF" w:rsidRPr="00A11723" w:rsidRDefault="00EE7AAF" w:rsidP="003949C3">
      <w:pPr>
        <w:keepNext/>
        <w:rPr>
          <w:b/>
          <w:caps/>
          <w:sz w:val="22"/>
          <w:szCs w:val="22"/>
          <w:lang w:val="is-IS"/>
        </w:rPr>
      </w:pPr>
      <w:r w:rsidRPr="00650EAF">
        <w:rPr>
          <w:b/>
          <w:caps/>
          <w:sz w:val="22"/>
          <w:szCs w:val="22"/>
          <w:highlight w:val="lightGray"/>
          <w:lang w:val="is-IS"/>
        </w:rPr>
        <w:lastRenderedPageBreak/>
        <w:t>6.</w:t>
      </w:r>
      <w:r w:rsidRPr="00A11723">
        <w:rPr>
          <w:b/>
          <w:caps/>
          <w:sz w:val="22"/>
          <w:szCs w:val="22"/>
          <w:lang w:val="is-IS"/>
        </w:rPr>
        <w:tab/>
        <w:t>AUKAVERKANIR</w:t>
      </w:r>
    </w:p>
    <w:p w14:paraId="7D2AAF94" w14:textId="77777777" w:rsidR="00EE7AAF" w:rsidRPr="00A11723" w:rsidRDefault="00EE7AAF" w:rsidP="003949C3">
      <w:pPr>
        <w:keepNext/>
        <w:rPr>
          <w:sz w:val="22"/>
          <w:szCs w:val="22"/>
          <w:lang w:val="is-IS"/>
        </w:rPr>
      </w:pPr>
    </w:p>
    <w:p w14:paraId="0AD19135" w14:textId="65E68D2B" w:rsidR="00655494" w:rsidRDefault="00992156" w:rsidP="00EE4719">
      <w:pPr>
        <w:rPr>
          <w:sz w:val="22"/>
          <w:szCs w:val="22"/>
          <w:lang w:val="is-IS"/>
        </w:rPr>
      </w:pPr>
      <w:bookmarkStart w:id="22" w:name="_Hlk32591102"/>
      <w:r>
        <w:rPr>
          <w:sz w:val="22"/>
          <w:szCs w:val="22"/>
          <w:lang w:val="is-IS"/>
        </w:rPr>
        <w:t xml:space="preserve">Eftir markaðssetningu lyfsins </w:t>
      </w:r>
      <w:r w:rsidR="00EE4719" w:rsidRPr="00A11723">
        <w:rPr>
          <w:sz w:val="22"/>
          <w:szCs w:val="22"/>
          <w:lang w:val="is-IS"/>
        </w:rPr>
        <w:t>hefur</w:t>
      </w:r>
      <w:r>
        <w:rPr>
          <w:sz w:val="22"/>
          <w:szCs w:val="22"/>
          <w:lang w:val="is-IS"/>
        </w:rPr>
        <w:t xml:space="preserve"> örsjaldan</w:t>
      </w:r>
      <w:r w:rsidR="00EE4719" w:rsidRPr="00A11723">
        <w:rPr>
          <w:sz w:val="22"/>
          <w:szCs w:val="22"/>
          <w:lang w:val="is-IS"/>
        </w:rPr>
        <w:t xml:space="preserve"> verið greint frá aukaverkunum sem eru vel þekktar af völdum bólgueyðandi verkjalyfja, svo sem lystarleysi, uppköstum, niðurgangi, blóði í saur, svefnhöfga</w:t>
      </w:r>
      <w:r w:rsidR="00255EDC" w:rsidRPr="00A11723">
        <w:rPr>
          <w:sz w:val="22"/>
          <w:szCs w:val="22"/>
          <w:lang w:val="is-IS"/>
        </w:rPr>
        <w:t xml:space="preserve"> og</w:t>
      </w:r>
      <w:r w:rsidR="00EE4719" w:rsidRPr="00A11723">
        <w:rPr>
          <w:sz w:val="22"/>
          <w:szCs w:val="22"/>
          <w:lang w:val="is-IS"/>
        </w:rPr>
        <w:t xml:space="preserve"> nýrnabilun</w:t>
      </w:r>
      <w:r>
        <w:rPr>
          <w:sz w:val="22"/>
          <w:szCs w:val="22"/>
          <w:lang w:val="is-IS"/>
        </w:rPr>
        <w:t>.</w:t>
      </w:r>
      <w:r w:rsidR="006C5F16">
        <w:rPr>
          <w:sz w:val="22"/>
          <w:szCs w:val="22"/>
          <w:lang w:val="is-IS"/>
        </w:rPr>
        <w:t xml:space="preserve"> </w:t>
      </w:r>
    </w:p>
    <w:p w14:paraId="7D2AAF95" w14:textId="37D965A8" w:rsidR="00EE4719" w:rsidRPr="00A11723" w:rsidRDefault="00992156" w:rsidP="00EE4719">
      <w:pPr>
        <w:rPr>
          <w:sz w:val="22"/>
          <w:szCs w:val="22"/>
          <w:lang w:val="is-IS"/>
        </w:rPr>
      </w:pPr>
      <w:r>
        <w:rPr>
          <w:sz w:val="22"/>
          <w:szCs w:val="22"/>
          <w:lang w:val="is-IS"/>
        </w:rPr>
        <w:t>Í örfáum tilvikum hefur verið greint frá</w:t>
      </w:r>
      <w:r w:rsidR="00255EDC" w:rsidRPr="00A11723">
        <w:rPr>
          <w:sz w:val="22"/>
          <w:szCs w:val="22"/>
          <w:lang w:val="is-IS"/>
        </w:rPr>
        <w:t xml:space="preserve"> </w:t>
      </w:r>
      <w:r w:rsidR="00436D86" w:rsidRPr="00A11723">
        <w:rPr>
          <w:sz w:val="22"/>
          <w:szCs w:val="22"/>
          <w:lang w:val="is-IS"/>
        </w:rPr>
        <w:t>sáramyndun</w:t>
      </w:r>
      <w:r w:rsidR="006C5F16">
        <w:rPr>
          <w:sz w:val="22"/>
          <w:szCs w:val="22"/>
          <w:lang w:val="is-IS"/>
        </w:rPr>
        <w:t xml:space="preserve"> í meltingarvegi og </w:t>
      </w:r>
      <w:r w:rsidR="00EE4719" w:rsidRPr="00A11723">
        <w:rPr>
          <w:sz w:val="22"/>
          <w:szCs w:val="22"/>
          <w:lang w:val="is-IS"/>
        </w:rPr>
        <w:t>hækkuð</w:t>
      </w:r>
      <w:r>
        <w:rPr>
          <w:sz w:val="22"/>
          <w:szCs w:val="22"/>
          <w:lang w:val="is-IS"/>
        </w:rPr>
        <w:t>um</w:t>
      </w:r>
      <w:r w:rsidR="00EE4719" w:rsidRPr="00A11723">
        <w:rPr>
          <w:sz w:val="22"/>
          <w:szCs w:val="22"/>
          <w:lang w:val="is-IS"/>
        </w:rPr>
        <w:t xml:space="preserve"> gild</w:t>
      </w:r>
      <w:r>
        <w:rPr>
          <w:sz w:val="22"/>
          <w:szCs w:val="22"/>
          <w:lang w:val="is-IS"/>
        </w:rPr>
        <w:t>um</w:t>
      </w:r>
      <w:r w:rsidR="00EE4719" w:rsidRPr="00A11723">
        <w:rPr>
          <w:sz w:val="22"/>
          <w:szCs w:val="22"/>
          <w:lang w:val="is-IS"/>
        </w:rPr>
        <w:t xml:space="preserve"> lifrarensíma</w:t>
      </w:r>
      <w:r>
        <w:rPr>
          <w:sz w:val="22"/>
          <w:szCs w:val="22"/>
          <w:lang w:val="is-IS"/>
        </w:rPr>
        <w:t xml:space="preserve"> eftir markaðssetningu lyfsins</w:t>
      </w:r>
      <w:r w:rsidR="00EE4719" w:rsidRPr="00A11723">
        <w:rPr>
          <w:sz w:val="22"/>
          <w:szCs w:val="22"/>
          <w:lang w:val="is-IS"/>
        </w:rPr>
        <w:t>.</w:t>
      </w:r>
    </w:p>
    <w:bookmarkEnd w:id="22"/>
    <w:p w14:paraId="7D2AAF96" w14:textId="77777777" w:rsidR="00EE4719" w:rsidRPr="00A11723" w:rsidRDefault="00EE4719" w:rsidP="00BC29B4">
      <w:pPr>
        <w:rPr>
          <w:sz w:val="22"/>
          <w:szCs w:val="22"/>
          <w:lang w:val="is-IS"/>
        </w:rPr>
      </w:pPr>
    </w:p>
    <w:p w14:paraId="7D2AAF97" w14:textId="77777777" w:rsidR="00EE7AAF" w:rsidRPr="00A11723" w:rsidRDefault="00EE7AAF" w:rsidP="00BC29B4">
      <w:pPr>
        <w:rPr>
          <w:sz w:val="22"/>
          <w:szCs w:val="22"/>
          <w:lang w:val="is-IS"/>
        </w:rPr>
      </w:pPr>
      <w:r w:rsidRPr="00A11723">
        <w:rPr>
          <w:sz w:val="22"/>
          <w:szCs w:val="22"/>
          <w:lang w:val="is-IS"/>
        </w:rPr>
        <w:t>Þessar aukaverkanir eru yfirleitt tímabundnar og hverfa þegar meðferð er hætt en örsjaldan geta þær verið alvarlegar eða banvænar.</w:t>
      </w:r>
    </w:p>
    <w:p w14:paraId="7D2AAF98" w14:textId="77777777" w:rsidR="00EE7AAF" w:rsidRPr="00A11723" w:rsidRDefault="00EE7AAF" w:rsidP="00BC29B4">
      <w:pPr>
        <w:ind w:left="567" w:hanging="567"/>
        <w:rPr>
          <w:sz w:val="22"/>
          <w:szCs w:val="22"/>
          <w:lang w:val="is-IS"/>
        </w:rPr>
      </w:pPr>
    </w:p>
    <w:p w14:paraId="7D2AAF99" w14:textId="2A1AC64C" w:rsidR="00EE7AAF" w:rsidRPr="00A11723" w:rsidRDefault="00C43B04" w:rsidP="005E2F7A">
      <w:pPr>
        <w:rPr>
          <w:sz w:val="22"/>
          <w:szCs w:val="22"/>
          <w:lang w:val="is-IS"/>
        </w:rPr>
      </w:pPr>
      <w:r>
        <w:rPr>
          <w:snapToGrid w:val="0"/>
          <w:sz w:val="22"/>
          <w:szCs w:val="22"/>
          <w:lang w:val="is-IS" w:eastAsia="de-DE"/>
        </w:rPr>
        <w:t>B</w:t>
      </w:r>
      <w:r w:rsidR="001A7995" w:rsidRPr="00A11723">
        <w:rPr>
          <w:snapToGrid w:val="0"/>
          <w:sz w:val="22"/>
          <w:szCs w:val="22"/>
          <w:lang w:val="is-IS" w:eastAsia="de-DE"/>
        </w:rPr>
        <w:t>ráða</w:t>
      </w:r>
      <w:r w:rsidR="00EE7AAF" w:rsidRPr="00A11723">
        <w:rPr>
          <w:snapToGrid w:val="0"/>
          <w:sz w:val="22"/>
          <w:szCs w:val="22"/>
          <w:lang w:val="is-IS" w:eastAsia="de-DE"/>
        </w:rPr>
        <w:t xml:space="preserve">ofnæmislík viðbrögð </w:t>
      </w:r>
      <w:r>
        <w:rPr>
          <w:snapToGrid w:val="0"/>
          <w:sz w:val="22"/>
          <w:szCs w:val="22"/>
          <w:lang w:val="is-IS" w:eastAsia="de-DE"/>
        </w:rPr>
        <w:t xml:space="preserve">hafa örsjaldan komið </w:t>
      </w:r>
      <w:r w:rsidR="001A61B9">
        <w:rPr>
          <w:snapToGrid w:val="0"/>
          <w:sz w:val="22"/>
          <w:szCs w:val="22"/>
          <w:lang w:val="is-IS" w:eastAsia="de-DE"/>
        </w:rPr>
        <w:t>fyrir</w:t>
      </w:r>
      <w:r>
        <w:rPr>
          <w:snapToGrid w:val="0"/>
          <w:sz w:val="22"/>
          <w:szCs w:val="22"/>
          <w:lang w:val="is-IS" w:eastAsia="de-DE"/>
        </w:rPr>
        <w:t xml:space="preserve"> eftir markaðssetningu lyfsins </w:t>
      </w:r>
      <w:r w:rsidR="00EE7AAF" w:rsidRPr="00A11723">
        <w:rPr>
          <w:snapToGrid w:val="0"/>
          <w:sz w:val="22"/>
          <w:szCs w:val="22"/>
          <w:lang w:val="is-IS" w:eastAsia="de-DE"/>
        </w:rPr>
        <w:t>og skal meðhöndla einkenni þeirra.</w:t>
      </w:r>
    </w:p>
    <w:p w14:paraId="7D2AAF9A" w14:textId="77777777" w:rsidR="00CE7967" w:rsidRPr="00650EAF" w:rsidRDefault="00CE7967" w:rsidP="00CE7967">
      <w:pPr>
        <w:rPr>
          <w:bCs/>
          <w:sz w:val="22"/>
          <w:szCs w:val="22"/>
          <w:lang w:val="is-IS"/>
        </w:rPr>
      </w:pPr>
    </w:p>
    <w:p w14:paraId="7D2AAF9B" w14:textId="77777777" w:rsidR="00CE7967" w:rsidRPr="00BC29D2" w:rsidRDefault="00CE7967" w:rsidP="00CE7967">
      <w:pPr>
        <w:rPr>
          <w:sz w:val="22"/>
          <w:szCs w:val="22"/>
          <w:lang w:val="is-IS"/>
        </w:rPr>
      </w:pPr>
      <w:r w:rsidRPr="00BC29D2">
        <w:rPr>
          <w:sz w:val="22"/>
          <w:szCs w:val="22"/>
          <w:lang w:val="is-IS"/>
        </w:rPr>
        <w:t>Tíðni aukaverkana er skilgreind samkvæmt eftirfarandi:</w:t>
      </w:r>
    </w:p>
    <w:p w14:paraId="7D2AAF9C" w14:textId="77777777" w:rsidR="00CE7967" w:rsidRPr="00BC29D2" w:rsidRDefault="00CE7967" w:rsidP="00CE7967">
      <w:pPr>
        <w:rPr>
          <w:sz w:val="22"/>
          <w:szCs w:val="22"/>
          <w:lang w:val="is-IS"/>
        </w:rPr>
      </w:pPr>
      <w:r w:rsidRPr="00BC29D2">
        <w:rPr>
          <w:sz w:val="22"/>
          <w:szCs w:val="22"/>
          <w:lang w:val="is-IS"/>
        </w:rPr>
        <w:t>-</w:t>
      </w:r>
      <w:r w:rsidR="00650EAF">
        <w:rPr>
          <w:sz w:val="22"/>
          <w:szCs w:val="22"/>
          <w:lang w:val="is-IS"/>
        </w:rPr>
        <w:t xml:space="preserve"> </w:t>
      </w:r>
      <w:r w:rsidRPr="00BC29D2">
        <w:rPr>
          <w:sz w:val="22"/>
          <w:szCs w:val="22"/>
          <w:lang w:val="is-IS"/>
        </w:rPr>
        <w:t xml:space="preserve">Mjög algengar (aukaverkanir koma fyrir hjá fleiri en 1 af hverjum 10 dýrum </w:t>
      </w:r>
      <w:r w:rsidR="00E33D42">
        <w:rPr>
          <w:sz w:val="22"/>
          <w:szCs w:val="22"/>
          <w:lang w:val="is-IS"/>
        </w:rPr>
        <w:t>sem fá</w:t>
      </w:r>
      <w:r w:rsidRPr="00BC29D2">
        <w:rPr>
          <w:sz w:val="22"/>
          <w:szCs w:val="22"/>
          <w:lang w:val="is-IS"/>
        </w:rPr>
        <w:t xml:space="preserve"> meðferð)</w:t>
      </w:r>
    </w:p>
    <w:p w14:paraId="7D2AAF9D"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Algengar (koma fyrir hjá fleiri en 1 en færri en 10 af hverjum 100 dýrum</w:t>
      </w:r>
      <w:r w:rsidR="00E33D42">
        <w:rPr>
          <w:sz w:val="22"/>
          <w:szCs w:val="22"/>
          <w:lang w:val="da-DK"/>
        </w:rPr>
        <w:t xml:space="preserve"> </w:t>
      </w:r>
      <w:r w:rsidR="00E33D42">
        <w:rPr>
          <w:sz w:val="22"/>
          <w:szCs w:val="22"/>
          <w:lang w:val="is-IS"/>
        </w:rPr>
        <w:t>sem fá</w:t>
      </w:r>
      <w:r w:rsidR="00E33D42" w:rsidRPr="00BC29D2">
        <w:rPr>
          <w:sz w:val="22"/>
          <w:szCs w:val="22"/>
          <w:lang w:val="is-IS"/>
        </w:rPr>
        <w:t xml:space="preserve"> meðferð</w:t>
      </w:r>
      <w:r w:rsidRPr="00BC29D2">
        <w:rPr>
          <w:sz w:val="22"/>
          <w:szCs w:val="22"/>
          <w:lang w:val="da-DK"/>
        </w:rPr>
        <w:t>)</w:t>
      </w:r>
    </w:p>
    <w:p w14:paraId="7D2AAF9E" w14:textId="77777777" w:rsidR="00CE7967" w:rsidRPr="00BC29D2" w:rsidRDefault="00CE7967" w:rsidP="00CE7967">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Sjaldgæfar (koma fyrir hjá fleiri en 1 en færri en 10 af hverjum 1.000 dýrum</w:t>
      </w:r>
      <w:r w:rsidR="00E33D42">
        <w:rPr>
          <w:sz w:val="22"/>
          <w:szCs w:val="22"/>
          <w:lang w:val="da-DK"/>
        </w:rPr>
        <w:t xml:space="preserve"> </w:t>
      </w:r>
      <w:r w:rsidR="00E33D42">
        <w:rPr>
          <w:sz w:val="22"/>
          <w:szCs w:val="22"/>
          <w:lang w:val="is-IS"/>
        </w:rPr>
        <w:t>sem fá</w:t>
      </w:r>
      <w:r w:rsidR="00E33D42" w:rsidRPr="00BC29D2">
        <w:rPr>
          <w:sz w:val="22"/>
          <w:szCs w:val="22"/>
          <w:lang w:val="is-IS"/>
        </w:rPr>
        <w:t xml:space="preserve"> meðferð</w:t>
      </w:r>
      <w:r w:rsidRPr="00BC29D2">
        <w:rPr>
          <w:sz w:val="22"/>
          <w:szCs w:val="22"/>
          <w:lang w:val="da-DK"/>
        </w:rPr>
        <w:t>)</w:t>
      </w:r>
    </w:p>
    <w:p w14:paraId="7D2AAF9F" w14:textId="77777777" w:rsidR="00CE7967" w:rsidRPr="00BC29D2" w:rsidRDefault="00CE7967" w:rsidP="00650EAF">
      <w:pPr>
        <w:ind w:left="567" w:hanging="567"/>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Mjög sjaldgæfar (koma fyrir hjá fleiri en 1 en færri en 10 af hverjum 10.000 dýrum</w:t>
      </w:r>
      <w:r w:rsidR="00E33D42">
        <w:rPr>
          <w:sz w:val="22"/>
          <w:szCs w:val="22"/>
          <w:lang w:val="da-DK"/>
        </w:rPr>
        <w:t xml:space="preserve"> </w:t>
      </w:r>
      <w:r w:rsidR="00E33D42">
        <w:rPr>
          <w:sz w:val="22"/>
          <w:szCs w:val="22"/>
          <w:lang w:val="is-IS"/>
        </w:rPr>
        <w:t>sem fá</w:t>
      </w:r>
      <w:r w:rsidR="00E33D42" w:rsidRPr="00BC29D2">
        <w:rPr>
          <w:sz w:val="22"/>
          <w:szCs w:val="22"/>
          <w:lang w:val="is-IS"/>
        </w:rPr>
        <w:t xml:space="preserve"> meðferð</w:t>
      </w:r>
      <w:r w:rsidRPr="00BC29D2">
        <w:rPr>
          <w:sz w:val="22"/>
          <w:szCs w:val="22"/>
          <w:lang w:val="da-DK"/>
        </w:rPr>
        <w:t>)</w:t>
      </w:r>
    </w:p>
    <w:p w14:paraId="7D2AAFA0" w14:textId="77777777" w:rsidR="00CE7967" w:rsidRPr="00BC29D2" w:rsidRDefault="00CE7967" w:rsidP="00650EAF">
      <w:pPr>
        <w:rPr>
          <w:sz w:val="22"/>
          <w:szCs w:val="22"/>
          <w:lang w:val="da-DK"/>
        </w:rPr>
      </w:pPr>
      <w:r w:rsidRPr="00BC29D2">
        <w:rPr>
          <w:sz w:val="22"/>
          <w:szCs w:val="22"/>
          <w:lang w:val="da-DK"/>
        </w:rPr>
        <w:t>-</w:t>
      </w:r>
      <w:r w:rsidR="00650EAF">
        <w:rPr>
          <w:sz w:val="22"/>
          <w:szCs w:val="22"/>
          <w:lang w:val="da-DK"/>
        </w:rPr>
        <w:t xml:space="preserve"> </w:t>
      </w:r>
      <w:r w:rsidRPr="00BC29D2">
        <w:rPr>
          <w:sz w:val="22"/>
          <w:szCs w:val="22"/>
          <w:lang w:val="da-DK"/>
        </w:rPr>
        <w:t>Koma örsjaldan fyrir (koma fyrir hjá færri en 1 af hverjum 10.000 dýrum</w:t>
      </w:r>
      <w:r w:rsidR="00E33D42">
        <w:rPr>
          <w:sz w:val="22"/>
          <w:szCs w:val="22"/>
          <w:lang w:val="da-DK"/>
        </w:rPr>
        <w:t xml:space="preserve"> </w:t>
      </w:r>
      <w:r w:rsidR="00E33D42">
        <w:rPr>
          <w:sz w:val="22"/>
          <w:szCs w:val="22"/>
          <w:lang w:val="is-IS"/>
        </w:rPr>
        <w:t>sem fá</w:t>
      </w:r>
      <w:r w:rsidR="00E33D42" w:rsidRPr="00BC29D2">
        <w:rPr>
          <w:sz w:val="22"/>
          <w:szCs w:val="22"/>
          <w:lang w:val="is-IS"/>
        </w:rPr>
        <w:t xml:space="preserve"> meðferð</w:t>
      </w:r>
      <w:r w:rsidRPr="00BC29D2">
        <w:rPr>
          <w:sz w:val="22"/>
          <w:szCs w:val="22"/>
          <w:lang w:val="da-DK"/>
        </w:rPr>
        <w:t>, þ.m.t. einstök tilvik)</w:t>
      </w:r>
    </w:p>
    <w:p w14:paraId="7D2AAFA1" w14:textId="77777777" w:rsidR="00EE7AAF" w:rsidRPr="00BC29D2" w:rsidRDefault="00EE7AAF" w:rsidP="00BC29B4">
      <w:pPr>
        <w:ind w:left="567" w:hanging="567"/>
        <w:rPr>
          <w:sz w:val="22"/>
          <w:szCs w:val="22"/>
          <w:lang w:val="da-DK"/>
        </w:rPr>
      </w:pPr>
    </w:p>
    <w:p w14:paraId="7D2AAFA2" w14:textId="77777777" w:rsidR="00EE7AAF" w:rsidRPr="00A11723" w:rsidRDefault="005D3A45" w:rsidP="00BC29B4">
      <w:pPr>
        <w:rPr>
          <w:sz w:val="22"/>
          <w:szCs w:val="22"/>
          <w:lang w:val="is-IS"/>
        </w:rPr>
      </w:pPr>
      <w:r>
        <w:rPr>
          <w:sz w:val="22"/>
          <w:szCs w:val="22"/>
          <w:lang w:val="is-IS"/>
        </w:rPr>
        <w:t>Gerið dýralækni viðvart ef vart verður einhverra aukaverkana, jafnvel aukaverkana sem ekki eru tilgreindar í fylgiseðlinum eða ef svo virðist sem lyfið hafi ekki tilætluð áhrif.</w:t>
      </w:r>
    </w:p>
    <w:p w14:paraId="7D2AAFA3" w14:textId="77777777" w:rsidR="00EE7AAF" w:rsidRPr="00A11723" w:rsidRDefault="00EE7AAF" w:rsidP="00BC29B4">
      <w:pPr>
        <w:rPr>
          <w:sz w:val="22"/>
          <w:szCs w:val="22"/>
          <w:lang w:val="is-IS"/>
        </w:rPr>
      </w:pPr>
    </w:p>
    <w:p w14:paraId="7D2AAFA4" w14:textId="77777777" w:rsidR="00EE7AAF" w:rsidRPr="00A11723" w:rsidRDefault="00EE7AAF" w:rsidP="00BC29B4">
      <w:pPr>
        <w:rPr>
          <w:sz w:val="22"/>
          <w:szCs w:val="22"/>
          <w:lang w:val="is-IS"/>
        </w:rPr>
      </w:pPr>
    </w:p>
    <w:p w14:paraId="7D2AAFA5" w14:textId="77777777" w:rsidR="00EE7AAF" w:rsidRPr="00A11723" w:rsidRDefault="00EE7AAF" w:rsidP="00BC29B4">
      <w:pPr>
        <w:ind w:left="567" w:hanging="567"/>
        <w:rPr>
          <w:sz w:val="22"/>
          <w:szCs w:val="22"/>
          <w:lang w:val="is-IS"/>
        </w:rPr>
      </w:pPr>
      <w:r w:rsidRPr="00650EAF">
        <w:rPr>
          <w:b/>
          <w:sz w:val="22"/>
          <w:szCs w:val="22"/>
          <w:highlight w:val="lightGray"/>
          <w:lang w:val="is-IS"/>
        </w:rPr>
        <w:t>7.</w:t>
      </w:r>
      <w:r w:rsidRPr="00A11723">
        <w:rPr>
          <w:b/>
          <w:sz w:val="22"/>
          <w:szCs w:val="22"/>
          <w:lang w:val="is-IS"/>
        </w:rPr>
        <w:tab/>
        <w:t>DÝRATEGUND(IR)</w:t>
      </w:r>
    </w:p>
    <w:p w14:paraId="7D2AAFA6" w14:textId="77777777" w:rsidR="00EE7AAF" w:rsidRPr="00A11723" w:rsidRDefault="00EE7AAF" w:rsidP="00BC29B4">
      <w:pPr>
        <w:rPr>
          <w:sz w:val="22"/>
          <w:szCs w:val="22"/>
          <w:lang w:val="is-IS"/>
        </w:rPr>
      </w:pPr>
    </w:p>
    <w:p w14:paraId="7D2AAFA7" w14:textId="77777777" w:rsidR="00EE7AAF" w:rsidRPr="00A11723" w:rsidRDefault="00EE7AAF" w:rsidP="00BC29B4">
      <w:pPr>
        <w:pStyle w:val="BodyText2"/>
        <w:rPr>
          <w:bCs/>
          <w:i w:val="0"/>
          <w:iCs/>
          <w:color w:val="auto"/>
          <w:szCs w:val="22"/>
          <w:lang w:val="is-IS"/>
        </w:rPr>
      </w:pPr>
      <w:r w:rsidRPr="00A11723">
        <w:rPr>
          <w:bCs/>
          <w:i w:val="0"/>
          <w:iCs/>
          <w:color w:val="auto"/>
          <w:szCs w:val="22"/>
          <w:lang w:val="is-IS"/>
        </w:rPr>
        <w:t>Kettir.</w:t>
      </w:r>
    </w:p>
    <w:p w14:paraId="7D2AAFA8" w14:textId="77777777" w:rsidR="00EE7AAF" w:rsidRPr="00A11723" w:rsidRDefault="00EE7AAF" w:rsidP="00BC29B4">
      <w:pPr>
        <w:rPr>
          <w:sz w:val="22"/>
          <w:szCs w:val="22"/>
          <w:lang w:val="is-IS"/>
        </w:rPr>
      </w:pPr>
    </w:p>
    <w:p w14:paraId="7D2AAFA9" w14:textId="77777777" w:rsidR="00EE7AAF" w:rsidRPr="00A11723" w:rsidRDefault="00EE7AAF" w:rsidP="00BC29B4">
      <w:pPr>
        <w:rPr>
          <w:sz w:val="22"/>
          <w:szCs w:val="22"/>
          <w:lang w:val="is-IS"/>
        </w:rPr>
      </w:pPr>
    </w:p>
    <w:p w14:paraId="7D2AAFAA" w14:textId="77777777" w:rsidR="00EE7AAF" w:rsidRPr="00A11723" w:rsidRDefault="00EE7AAF" w:rsidP="00BC29B4">
      <w:pPr>
        <w:ind w:left="567" w:hanging="567"/>
        <w:rPr>
          <w:sz w:val="22"/>
          <w:szCs w:val="22"/>
          <w:lang w:val="is-IS"/>
        </w:rPr>
      </w:pPr>
      <w:r w:rsidRPr="00650EAF">
        <w:rPr>
          <w:b/>
          <w:sz w:val="22"/>
          <w:szCs w:val="22"/>
          <w:highlight w:val="lightGray"/>
          <w:lang w:val="is-IS"/>
        </w:rPr>
        <w:t>8.</w:t>
      </w:r>
      <w:r w:rsidRPr="00A11723">
        <w:rPr>
          <w:b/>
          <w:sz w:val="22"/>
          <w:szCs w:val="22"/>
          <w:lang w:val="is-IS"/>
        </w:rPr>
        <w:tab/>
        <w:t>SKAMMTAR FYRIR HVERJA DÝRATEGUND, ÍKOMULEIÐ(IR) OG AÐFERÐ VIÐ LYFJAGJÖF</w:t>
      </w:r>
    </w:p>
    <w:p w14:paraId="7D2AAFAB" w14:textId="77777777" w:rsidR="00EE7AAF" w:rsidRPr="00A11723" w:rsidRDefault="00EE7AAF" w:rsidP="00BC29B4">
      <w:pPr>
        <w:rPr>
          <w:sz w:val="22"/>
          <w:szCs w:val="22"/>
          <w:lang w:val="is-IS"/>
        </w:rPr>
      </w:pPr>
    </w:p>
    <w:p w14:paraId="7D2AAFAC" w14:textId="77777777" w:rsidR="00EE7AAF" w:rsidRPr="00A11723" w:rsidRDefault="00EE7AAF" w:rsidP="00BC29B4">
      <w:pPr>
        <w:rPr>
          <w:sz w:val="22"/>
          <w:szCs w:val="22"/>
          <w:lang w:val="is-IS"/>
        </w:rPr>
      </w:pPr>
      <w:r w:rsidRPr="00A11723">
        <w:rPr>
          <w:sz w:val="22"/>
          <w:szCs w:val="22"/>
          <w:lang w:val="is-IS"/>
        </w:rPr>
        <w:t>Meloxicam 0,2 mg/kg líkamsþyngdar (þ.e. 0,1 ml/kg líkamsþyngdar) er gefið með stakri inndælingu undir húð, fyrir aðgerð, t.d. við innleiðslu svæfingar.</w:t>
      </w:r>
    </w:p>
    <w:p w14:paraId="7D2AAFAD" w14:textId="77777777" w:rsidR="00EE7AAF" w:rsidRPr="00A11723" w:rsidRDefault="00EE7AAF" w:rsidP="00BC29B4">
      <w:pPr>
        <w:rPr>
          <w:sz w:val="22"/>
          <w:szCs w:val="22"/>
          <w:lang w:val="is-IS"/>
        </w:rPr>
      </w:pPr>
      <w:r w:rsidRPr="00A11723">
        <w:rPr>
          <w:sz w:val="22"/>
          <w:szCs w:val="22"/>
          <w:lang w:val="is-IS"/>
        </w:rPr>
        <w:t>Til að halda meðferð áfram í allt að fimm sólarhringa má 24 klst. eftir þennan upphafsskammt, gefa Metacam 0,5 mg/ml mixtúru, dreifu handa köttum í skammtinum 0,05 mg meloxicam/kg líkamsþyngdar. Gefa má viðbótarskammtinn með inntöku á 24 klst. fresti í allt að fjóra sólarhringa samtals.</w:t>
      </w:r>
    </w:p>
    <w:p w14:paraId="7D2AAFAE" w14:textId="77777777" w:rsidR="00EE7AAF" w:rsidRPr="00A11723" w:rsidRDefault="00EE7AAF" w:rsidP="00BC29B4">
      <w:pPr>
        <w:rPr>
          <w:sz w:val="22"/>
          <w:szCs w:val="22"/>
          <w:lang w:val="is-IS"/>
        </w:rPr>
      </w:pPr>
    </w:p>
    <w:p w14:paraId="7D2AAFAF" w14:textId="77777777" w:rsidR="00EE7AAF" w:rsidRPr="00A11723" w:rsidRDefault="00EE7AAF" w:rsidP="00BC29B4">
      <w:pPr>
        <w:rPr>
          <w:sz w:val="22"/>
          <w:szCs w:val="22"/>
          <w:lang w:val="is-IS"/>
        </w:rPr>
      </w:pPr>
      <w:r w:rsidRPr="00A11723">
        <w:rPr>
          <w:sz w:val="22"/>
          <w:szCs w:val="22"/>
          <w:lang w:val="is-IS"/>
        </w:rPr>
        <w:t>Einnig hefur verið sýnt fram á að meloxicam 0,3 mg/kg líkamsþyngdar (þ.e. 0,15 ml/kg líkamsþyngdar) gefið með stakri inndælingu undir húð sé öruggt og virkt til að draga úr verkjum og bólgu eftir skurðaðgerðir. Þessi meðferð getur komið til greina hjá köttum sem gangast undir skurðaðgerð en þar sem ekki er mögulegt að veita viðbótarmeðferð með inntöku t.d. hjá villiköttum. Í þessum tilfellum á ekki að veita viðbótarmeðferð með inntöku.</w:t>
      </w:r>
    </w:p>
    <w:p w14:paraId="7D2AAFB0" w14:textId="77777777" w:rsidR="00EE7AAF" w:rsidRPr="00A11723" w:rsidRDefault="00EE7AAF" w:rsidP="00BC29B4">
      <w:pPr>
        <w:rPr>
          <w:sz w:val="22"/>
          <w:szCs w:val="22"/>
          <w:lang w:val="is-IS"/>
        </w:rPr>
      </w:pPr>
    </w:p>
    <w:p w14:paraId="7D2AAFB1" w14:textId="77777777" w:rsidR="00EE7AAF" w:rsidRPr="00A11723" w:rsidRDefault="00EE7AAF" w:rsidP="00BC29B4">
      <w:pPr>
        <w:rPr>
          <w:sz w:val="22"/>
          <w:szCs w:val="22"/>
          <w:lang w:val="is-IS"/>
        </w:rPr>
      </w:pPr>
    </w:p>
    <w:p w14:paraId="7D2AAFB2" w14:textId="77777777" w:rsidR="00EE7AAF" w:rsidRPr="00A11723" w:rsidRDefault="00EE7AAF" w:rsidP="00BC29B4">
      <w:pPr>
        <w:ind w:left="567" w:hanging="567"/>
        <w:rPr>
          <w:sz w:val="22"/>
          <w:szCs w:val="22"/>
          <w:lang w:val="is-IS"/>
        </w:rPr>
      </w:pPr>
      <w:r w:rsidRPr="00650EAF">
        <w:rPr>
          <w:b/>
          <w:sz w:val="22"/>
          <w:szCs w:val="22"/>
          <w:highlight w:val="lightGray"/>
          <w:lang w:val="is-IS"/>
        </w:rPr>
        <w:t>9.</w:t>
      </w:r>
      <w:r w:rsidRPr="00A11723">
        <w:rPr>
          <w:b/>
          <w:sz w:val="22"/>
          <w:szCs w:val="22"/>
          <w:lang w:val="is-IS"/>
        </w:rPr>
        <w:tab/>
        <w:t>LEIÐBEININGAR UM RÉTTA LYFJAGJÖF</w:t>
      </w:r>
    </w:p>
    <w:p w14:paraId="7D2AAFB3" w14:textId="77777777" w:rsidR="00EE7AAF" w:rsidRPr="00A11723" w:rsidRDefault="00EE7AAF" w:rsidP="00BC29B4">
      <w:pPr>
        <w:rPr>
          <w:sz w:val="22"/>
          <w:szCs w:val="22"/>
          <w:lang w:val="is-IS"/>
        </w:rPr>
      </w:pPr>
    </w:p>
    <w:p w14:paraId="7D2AAFB4" w14:textId="77777777" w:rsidR="00EE7AAF" w:rsidRPr="00A11723" w:rsidRDefault="00EE7AAF" w:rsidP="00BC29B4">
      <w:pPr>
        <w:tabs>
          <w:tab w:val="left" w:pos="567"/>
        </w:tabs>
        <w:rPr>
          <w:sz w:val="22"/>
          <w:szCs w:val="22"/>
          <w:lang w:val="is-IS"/>
        </w:rPr>
      </w:pPr>
      <w:r w:rsidRPr="00A11723">
        <w:rPr>
          <w:sz w:val="22"/>
          <w:szCs w:val="22"/>
          <w:lang w:val="is-IS"/>
        </w:rPr>
        <w:t>Þess skal sérstaklega gætt að lyfið sé rétt skammtað.</w:t>
      </w:r>
    </w:p>
    <w:p w14:paraId="7D2AAFB5" w14:textId="77777777" w:rsidR="00EE7AAF" w:rsidRPr="00A11723" w:rsidRDefault="00EE7AAF" w:rsidP="00BC29B4">
      <w:pPr>
        <w:ind w:left="567" w:hanging="567"/>
        <w:rPr>
          <w:sz w:val="22"/>
          <w:szCs w:val="22"/>
          <w:lang w:val="is-IS"/>
        </w:rPr>
      </w:pPr>
      <w:r w:rsidRPr="00A11723">
        <w:rPr>
          <w:sz w:val="22"/>
          <w:szCs w:val="22"/>
          <w:lang w:val="is-IS"/>
        </w:rPr>
        <w:t>Þess skal gætt að lyfið mengist ekki við notkun.</w:t>
      </w:r>
    </w:p>
    <w:p w14:paraId="7D2AAFB6" w14:textId="77777777" w:rsidR="00EE7AAF" w:rsidRPr="00A11723" w:rsidRDefault="00EE7AAF" w:rsidP="00BC29B4">
      <w:pPr>
        <w:ind w:left="567" w:hanging="567"/>
        <w:rPr>
          <w:sz w:val="22"/>
          <w:szCs w:val="22"/>
          <w:lang w:val="is-IS"/>
        </w:rPr>
      </w:pPr>
    </w:p>
    <w:p w14:paraId="7D2AAFB7" w14:textId="77777777" w:rsidR="00EE7AAF" w:rsidRPr="00A11723" w:rsidRDefault="00EE7AAF" w:rsidP="00BC29B4">
      <w:pPr>
        <w:ind w:left="567" w:hanging="567"/>
        <w:rPr>
          <w:sz w:val="22"/>
          <w:szCs w:val="22"/>
          <w:lang w:val="is-IS"/>
        </w:rPr>
      </w:pPr>
    </w:p>
    <w:p w14:paraId="7D2AAFB8" w14:textId="77777777" w:rsidR="00EE7AAF" w:rsidRPr="00A11723" w:rsidRDefault="00EE7AAF" w:rsidP="00BC29B4">
      <w:pPr>
        <w:rPr>
          <w:sz w:val="22"/>
          <w:szCs w:val="22"/>
          <w:lang w:val="is-IS"/>
        </w:rPr>
      </w:pPr>
      <w:r w:rsidRPr="00650EAF">
        <w:rPr>
          <w:b/>
          <w:sz w:val="22"/>
          <w:szCs w:val="22"/>
          <w:highlight w:val="lightGray"/>
          <w:lang w:val="is-IS"/>
        </w:rPr>
        <w:t>10.</w:t>
      </w:r>
      <w:r w:rsidRPr="00A11723">
        <w:rPr>
          <w:b/>
          <w:sz w:val="22"/>
          <w:szCs w:val="22"/>
          <w:lang w:val="is-IS"/>
        </w:rPr>
        <w:tab/>
        <w:t>BIÐTÍMI FYRIR AFURÐANÝTINGU</w:t>
      </w:r>
    </w:p>
    <w:p w14:paraId="7D2AAFB9" w14:textId="77777777" w:rsidR="00EE7AAF" w:rsidRPr="00A11723" w:rsidRDefault="00EE7AAF" w:rsidP="00BC29B4">
      <w:pPr>
        <w:rPr>
          <w:sz w:val="22"/>
          <w:szCs w:val="22"/>
          <w:lang w:val="is-IS"/>
        </w:rPr>
      </w:pPr>
    </w:p>
    <w:p w14:paraId="7D2AAFBA" w14:textId="77777777" w:rsidR="00EE7AAF" w:rsidRPr="00A11723" w:rsidRDefault="00EE7AAF" w:rsidP="00BC29B4">
      <w:pPr>
        <w:rPr>
          <w:sz w:val="22"/>
          <w:szCs w:val="22"/>
          <w:lang w:val="is-IS"/>
        </w:rPr>
      </w:pPr>
      <w:r w:rsidRPr="00A11723">
        <w:rPr>
          <w:sz w:val="22"/>
          <w:szCs w:val="22"/>
          <w:lang w:val="is-IS"/>
        </w:rPr>
        <w:t>Á ekki við.</w:t>
      </w:r>
    </w:p>
    <w:p w14:paraId="7D2AAFBB" w14:textId="77777777" w:rsidR="00EE7AAF" w:rsidRPr="00A11723" w:rsidRDefault="00EE7AAF" w:rsidP="00BC29B4">
      <w:pPr>
        <w:rPr>
          <w:sz w:val="22"/>
          <w:szCs w:val="22"/>
          <w:lang w:val="is-IS"/>
        </w:rPr>
      </w:pPr>
    </w:p>
    <w:p w14:paraId="7D2AAFBC" w14:textId="77777777" w:rsidR="00EE7AAF" w:rsidRPr="00A11723" w:rsidRDefault="00EE7AAF" w:rsidP="00BC29B4">
      <w:pPr>
        <w:rPr>
          <w:sz w:val="22"/>
          <w:szCs w:val="22"/>
          <w:lang w:val="is-IS"/>
        </w:rPr>
      </w:pPr>
    </w:p>
    <w:p w14:paraId="7D2AAFBD" w14:textId="77777777" w:rsidR="00EE7AAF" w:rsidRPr="00A11723" w:rsidRDefault="00EE7AAF" w:rsidP="003949C3">
      <w:pPr>
        <w:keepNext/>
        <w:rPr>
          <w:b/>
          <w:caps/>
          <w:sz w:val="22"/>
          <w:szCs w:val="22"/>
          <w:lang w:val="is-IS"/>
        </w:rPr>
      </w:pPr>
      <w:r w:rsidRPr="00650EAF">
        <w:rPr>
          <w:b/>
          <w:caps/>
          <w:sz w:val="22"/>
          <w:szCs w:val="22"/>
          <w:highlight w:val="lightGray"/>
          <w:lang w:val="is-IS"/>
        </w:rPr>
        <w:t>11.</w:t>
      </w:r>
      <w:r w:rsidRPr="00A11723">
        <w:rPr>
          <w:b/>
          <w:caps/>
          <w:sz w:val="22"/>
          <w:szCs w:val="22"/>
          <w:lang w:val="is-IS"/>
        </w:rPr>
        <w:tab/>
      </w:r>
      <w:r w:rsidR="00112D38" w:rsidRPr="00650EAF">
        <w:rPr>
          <w:b/>
          <w:bCs/>
          <w:sz w:val="22"/>
          <w:szCs w:val="22"/>
          <w:lang w:val="is-IS"/>
        </w:rPr>
        <w:t>SÉRSTAKAR VARÚÐARREGLUR VIÐ GEYMSLU</w:t>
      </w:r>
      <w:r w:rsidR="00112D38" w:rsidRPr="00A11723" w:rsidDel="00112D38">
        <w:rPr>
          <w:b/>
          <w:caps/>
          <w:sz w:val="22"/>
          <w:szCs w:val="22"/>
          <w:lang w:val="is-IS"/>
        </w:rPr>
        <w:t xml:space="preserve"> </w:t>
      </w:r>
    </w:p>
    <w:p w14:paraId="7D2AAFBE" w14:textId="77777777" w:rsidR="00EE7AAF" w:rsidRPr="00A11723" w:rsidRDefault="00EE7AAF" w:rsidP="008F512A">
      <w:pPr>
        <w:rPr>
          <w:sz w:val="22"/>
          <w:szCs w:val="22"/>
          <w:lang w:val="is-IS"/>
        </w:rPr>
      </w:pPr>
    </w:p>
    <w:p w14:paraId="7D2AAFBF" w14:textId="77777777" w:rsidR="00EE7AAF" w:rsidRPr="00A11723" w:rsidRDefault="00EE7AAF" w:rsidP="00BC29B4">
      <w:pPr>
        <w:rPr>
          <w:sz w:val="22"/>
          <w:szCs w:val="22"/>
          <w:lang w:val="is-IS"/>
        </w:rPr>
      </w:pPr>
      <w:r w:rsidRPr="00A11723">
        <w:rPr>
          <w:sz w:val="22"/>
          <w:szCs w:val="22"/>
          <w:lang w:val="is-IS"/>
        </w:rPr>
        <w:t>Geymið þar sem börn hvorki ná til né sjá.</w:t>
      </w:r>
    </w:p>
    <w:p w14:paraId="7D2AAFC0" w14:textId="77777777" w:rsidR="00EE7AAF" w:rsidRPr="00A11723" w:rsidRDefault="00EE7AAF" w:rsidP="00BC29B4">
      <w:pPr>
        <w:rPr>
          <w:sz w:val="22"/>
          <w:szCs w:val="22"/>
          <w:lang w:val="is-IS"/>
        </w:rPr>
      </w:pPr>
      <w:r w:rsidRPr="00A11723">
        <w:rPr>
          <w:sz w:val="22"/>
          <w:szCs w:val="22"/>
          <w:lang w:val="is-IS"/>
        </w:rPr>
        <w:t>Engin sérstök fyrirmæli eru um geymsluaðstæður dýralyfsins.</w:t>
      </w:r>
    </w:p>
    <w:p w14:paraId="7D2AAFC1" w14:textId="77777777" w:rsidR="00EE7AAF" w:rsidRPr="00A11723" w:rsidRDefault="00EE7AAF" w:rsidP="00BC29B4">
      <w:pPr>
        <w:rPr>
          <w:sz w:val="22"/>
          <w:szCs w:val="22"/>
          <w:lang w:val="is-IS"/>
        </w:rPr>
      </w:pPr>
      <w:r w:rsidRPr="00A11723">
        <w:rPr>
          <w:sz w:val="22"/>
          <w:szCs w:val="22"/>
          <w:lang w:val="is-IS"/>
        </w:rPr>
        <w:t>Geymsluþol eftir að umbúðir hafa verið rofnar: 28 dagar.</w:t>
      </w:r>
    </w:p>
    <w:p w14:paraId="7D2AAFC2" w14:textId="77777777" w:rsidR="00EE7AAF" w:rsidRPr="00A11723" w:rsidRDefault="005D3A45" w:rsidP="00BC29B4">
      <w:pPr>
        <w:rPr>
          <w:sz w:val="22"/>
          <w:szCs w:val="22"/>
          <w:lang w:val="is-IS"/>
        </w:rPr>
      </w:pPr>
      <w:r w:rsidRPr="00650EAF">
        <w:rPr>
          <w:noProof/>
          <w:sz w:val="22"/>
          <w:szCs w:val="22"/>
          <w:lang w:val="is-IS"/>
        </w:rPr>
        <w:t xml:space="preserve">Ekki skal nota dýralyfið eftir fyrningardagsetningu sem tilgreind er á </w:t>
      </w:r>
      <w:r w:rsidR="00EE7AAF" w:rsidRPr="00A11723">
        <w:rPr>
          <w:sz w:val="22"/>
          <w:szCs w:val="22"/>
          <w:lang w:val="is-IS"/>
        </w:rPr>
        <w:t>öskjunni og hettuglasinu</w:t>
      </w:r>
      <w:r w:rsidR="00B76951" w:rsidRPr="00A11723">
        <w:rPr>
          <w:sz w:val="22"/>
          <w:szCs w:val="22"/>
          <w:lang w:val="is-IS"/>
        </w:rPr>
        <w:t xml:space="preserve"> á eftir EXP</w:t>
      </w:r>
      <w:r w:rsidR="00EE7AAF" w:rsidRPr="00A11723">
        <w:rPr>
          <w:sz w:val="22"/>
          <w:szCs w:val="22"/>
          <w:lang w:val="is-IS"/>
        </w:rPr>
        <w:t>.</w:t>
      </w:r>
    </w:p>
    <w:p w14:paraId="7D2AAFC3" w14:textId="77777777" w:rsidR="00EE7AAF" w:rsidRPr="00A11723" w:rsidRDefault="00EE7AAF" w:rsidP="00BC29B4">
      <w:pPr>
        <w:rPr>
          <w:sz w:val="22"/>
          <w:szCs w:val="22"/>
          <w:lang w:val="is-IS"/>
        </w:rPr>
      </w:pPr>
    </w:p>
    <w:p w14:paraId="7D2AAFC4" w14:textId="77777777" w:rsidR="00EE7AAF" w:rsidRPr="00A11723" w:rsidRDefault="00EE7AAF" w:rsidP="00BC29B4">
      <w:pPr>
        <w:rPr>
          <w:sz w:val="22"/>
          <w:szCs w:val="22"/>
          <w:lang w:val="is-IS"/>
        </w:rPr>
      </w:pPr>
    </w:p>
    <w:p w14:paraId="7D2AAFC5" w14:textId="77777777" w:rsidR="00EE7AAF" w:rsidRPr="00A11723" w:rsidRDefault="00EE7AAF" w:rsidP="00BC29B4">
      <w:pPr>
        <w:ind w:left="567" w:hanging="567"/>
        <w:rPr>
          <w:b/>
          <w:caps/>
          <w:sz w:val="22"/>
          <w:szCs w:val="22"/>
          <w:lang w:val="is-IS"/>
        </w:rPr>
      </w:pPr>
      <w:r w:rsidRPr="00650EAF">
        <w:rPr>
          <w:b/>
          <w:caps/>
          <w:sz w:val="22"/>
          <w:szCs w:val="22"/>
          <w:highlight w:val="lightGray"/>
          <w:lang w:val="is-IS"/>
        </w:rPr>
        <w:t>12.</w:t>
      </w:r>
      <w:r w:rsidRPr="00A11723">
        <w:rPr>
          <w:b/>
          <w:caps/>
          <w:sz w:val="22"/>
          <w:szCs w:val="22"/>
          <w:lang w:val="is-IS"/>
        </w:rPr>
        <w:tab/>
        <w:t>SÉRSTÖK VARNAÐARORÐ</w:t>
      </w:r>
    </w:p>
    <w:p w14:paraId="7D2AAFC6" w14:textId="77777777" w:rsidR="00EE7AAF" w:rsidRPr="00A11723" w:rsidRDefault="00EE7AAF" w:rsidP="00BC29B4">
      <w:pPr>
        <w:rPr>
          <w:sz w:val="22"/>
          <w:szCs w:val="22"/>
          <w:lang w:val="is-IS"/>
        </w:rPr>
      </w:pPr>
    </w:p>
    <w:p w14:paraId="7D2AAFC7" w14:textId="77777777" w:rsidR="00EE7AAF" w:rsidRPr="00A11723" w:rsidRDefault="00DB53E8" w:rsidP="00CE7967">
      <w:pPr>
        <w:ind w:left="567" w:hanging="567"/>
        <w:rPr>
          <w:bCs/>
          <w:sz w:val="22"/>
          <w:szCs w:val="22"/>
          <w:u w:val="single"/>
          <w:lang w:val="is-IS"/>
        </w:rPr>
      </w:pPr>
      <w:r>
        <w:rPr>
          <w:bCs/>
          <w:sz w:val="22"/>
          <w:szCs w:val="22"/>
          <w:u w:val="single"/>
          <w:lang w:val="is-IS"/>
        </w:rPr>
        <w:t>Sérstakar varúðarreglur</w:t>
      </w:r>
      <w:r w:rsidR="00EE7AAF" w:rsidRPr="00A11723">
        <w:rPr>
          <w:bCs/>
          <w:sz w:val="22"/>
          <w:szCs w:val="22"/>
          <w:u w:val="single"/>
          <w:lang w:val="is-IS"/>
        </w:rPr>
        <w:t xml:space="preserve"> við notkun hjá dýrum</w:t>
      </w:r>
      <w:r w:rsidR="00C0612F">
        <w:rPr>
          <w:bCs/>
          <w:sz w:val="22"/>
          <w:szCs w:val="22"/>
          <w:u w:val="single"/>
          <w:lang w:val="is-IS"/>
        </w:rPr>
        <w:t>:</w:t>
      </w:r>
    </w:p>
    <w:p w14:paraId="7D2AAFC8" w14:textId="77777777" w:rsidR="00EE7AAF" w:rsidRPr="00A11723" w:rsidRDefault="00EE7AAF" w:rsidP="00BC29B4">
      <w:pPr>
        <w:rPr>
          <w:sz w:val="22"/>
          <w:szCs w:val="22"/>
          <w:lang w:val="is-IS"/>
        </w:rPr>
      </w:pPr>
      <w:r w:rsidRPr="00A11723">
        <w:rPr>
          <w:sz w:val="22"/>
          <w:szCs w:val="22"/>
          <w:lang w:val="is-IS"/>
        </w:rPr>
        <w:t>Ef aukaverkanir koma fram skal hætta meðferð og leita ráða dýralæknis.</w:t>
      </w:r>
    </w:p>
    <w:p w14:paraId="7D2AAFC9" w14:textId="77777777" w:rsidR="00EE7AAF" w:rsidRPr="00A11723" w:rsidRDefault="00EE7AAF" w:rsidP="00BC29B4">
      <w:pPr>
        <w:pStyle w:val="BodyText2"/>
        <w:rPr>
          <w:i w:val="0"/>
          <w:color w:val="auto"/>
          <w:szCs w:val="22"/>
          <w:lang w:val="is-IS"/>
        </w:rPr>
      </w:pPr>
      <w:r w:rsidRPr="00A11723">
        <w:rPr>
          <w:i w:val="0"/>
          <w:color w:val="auto"/>
          <w:szCs w:val="22"/>
          <w:lang w:val="is-IS"/>
        </w:rPr>
        <w:t xml:space="preserve">Vegna hugsanlegrar hættu á eiturverkunum á nýru skal forðast notkun lyfsins hjá </w:t>
      </w:r>
      <w:r w:rsidR="00B76951" w:rsidRPr="00A11723">
        <w:rPr>
          <w:i w:val="0"/>
          <w:color w:val="auto"/>
          <w:szCs w:val="22"/>
          <w:lang w:val="is-IS"/>
        </w:rPr>
        <w:t xml:space="preserve">köttum </w:t>
      </w:r>
      <w:r w:rsidRPr="00A11723">
        <w:rPr>
          <w:i w:val="0"/>
          <w:color w:val="auto"/>
          <w:szCs w:val="22"/>
          <w:lang w:val="is-IS"/>
        </w:rPr>
        <w:t>með vessaþurrð, blóðþurrð eða lágan blóðþrýsting.</w:t>
      </w:r>
    </w:p>
    <w:p w14:paraId="7D2AAFCA" w14:textId="77777777" w:rsidR="009F52A4" w:rsidRPr="00A11723" w:rsidRDefault="009F52A4" w:rsidP="00BC29B4">
      <w:pPr>
        <w:rPr>
          <w:sz w:val="22"/>
          <w:szCs w:val="22"/>
          <w:lang w:val="is-IS"/>
        </w:rPr>
      </w:pPr>
      <w:r w:rsidRPr="00A11723">
        <w:rPr>
          <w:sz w:val="22"/>
          <w:szCs w:val="22"/>
          <w:lang w:val="is-IS"/>
        </w:rPr>
        <w:t>Líta skal á eftirlit og vökvagjöf sem staðlaða meðferð þann tíma sem svæfing varir.</w:t>
      </w:r>
    </w:p>
    <w:p w14:paraId="7D2AAFCB" w14:textId="77777777" w:rsidR="009F52A4" w:rsidRPr="00A11723" w:rsidRDefault="009F52A4" w:rsidP="00BC29B4">
      <w:pPr>
        <w:rPr>
          <w:sz w:val="22"/>
          <w:szCs w:val="22"/>
          <w:lang w:val="is-IS"/>
        </w:rPr>
      </w:pPr>
      <w:r w:rsidRPr="00A11723">
        <w:rPr>
          <w:sz w:val="22"/>
          <w:szCs w:val="22"/>
          <w:lang w:val="is-IS"/>
        </w:rPr>
        <w:t xml:space="preserve">Ef </w:t>
      </w:r>
      <w:r w:rsidR="00D265C8" w:rsidRPr="00A11723">
        <w:rPr>
          <w:sz w:val="22"/>
          <w:szCs w:val="22"/>
          <w:lang w:val="is-IS"/>
        </w:rPr>
        <w:t xml:space="preserve">þörf er á viðbótar </w:t>
      </w:r>
      <w:r w:rsidRPr="00A11723">
        <w:rPr>
          <w:sz w:val="22"/>
          <w:szCs w:val="22"/>
          <w:lang w:val="is-IS"/>
        </w:rPr>
        <w:t>verkjastilling</w:t>
      </w:r>
      <w:r w:rsidR="00D265C8" w:rsidRPr="00A11723">
        <w:rPr>
          <w:sz w:val="22"/>
          <w:szCs w:val="22"/>
          <w:lang w:val="is-IS"/>
        </w:rPr>
        <w:t>u</w:t>
      </w:r>
      <w:r w:rsidRPr="00A11723">
        <w:rPr>
          <w:sz w:val="22"/>
          <w:szCs w:val="22"/>
          <w:lang w:val="is-IS"/>
        </w:rPr>
        <w:t xml:space="preserve"> skal íhuga fjölþætta verkjameðferð.</w:t>
      </w:r>
    </w:p>
    <w:p w14:paraId="7D2AAFCC" w14:textId="77777777" w:rsidR="009F52A4" w:rsidRPr="00650EAF" w:rsidRDefault="009F52A4" w:rsidP="00BC29B4">
      <w:pPr>
        <w:rPr>
          <w:bCs/>
          <w:sz w:val="22"/>
          <w:szCs w:val="22"/>
          <w:lang w:val="is-IS"/>
        </w:rPr>
      </w:pPr>
    </w:p>
    <w:p w14:paraId="7D2AAFCD" w14:textId="77777777" w:rsidR="00EE7AAF" w:rsidRPr="00A11723" w:rsidRDefault="00DB53E8" w:rsidP="00CE7967">
      <w:pPr>
        <w:ind w:left="567" w:hanging="567"/>
        <w:rPr>
          <w:bCs/>
          <w:sz w:val="22"/>
          <w:szCs w:val="22"/>
          <w:u w:val="single"/>
          <w:lang w:val="is-IS"/>
        </w:rPr>
      </w:pPr>
      <w:r>
        <w:rPr>
          <w:bCs/>
          <w:sz w:val="22"/>
          <w:szCs w:val="22"/>
          <w:u w:val="single"/>
          <w:lang w:val="is-IS"/>
        </w:rPr>
        <w:t>Sérstakar varúðarreglur</w:t>
      </w:r>
      <w:r w:rsidR="00EE7AAF" w:rsidRPr="00A11723">
        <w:rPr>
          <w:bCs/>
          <w:sz w:val="22"/>
          <w:szCs w:val="22"/>
          <w:u w:val="single"/>
          <w:lang w:val="is-IS"/>
        </w:rPr>
        <w:t xml:space="preserve"> fyrir þann sem gefur </w:t>
      </w:r>
      <w:r w:rsidR="00C0612F">
        <w:rPr>
          <w:bCs/>
          <w:sz w:val="22"/>
          <w:szCs w:val="22"/>
          <w:u w:val="single"/>
          <w:lang w:val="is-IS"/>
        </w:rPr>
        <w:t xml:space="preserve">dýrinu </w:t>
      </w:r>
      <w:r w:rsidR="00EE7AAF" w:rsidRPr="00A11723">
        <w:rPr>
          <w:bCs/>
          <w:sz w:val="22"/>
          <w:szCs w:val="22"/>
          <w:u w:val="single"/>
          <w:lang w:val="is-IS"/>
        </w:rPr>
        <w:t>lyfið</w:t>
      </w:r>
      <w:r w:rsidR="00C0612F">
        <w:rPr>
          <w:bCs/>
          <w:sz w:val="22"/>
          <w:szCs w:val="22"/>
          <w:u w:val="single"/>
          <w:lang w:val="is-IS"/>
        </w:rPr>
        <w:t>:</w:t>
      </w:r>
    </w:p>
    <w:p w14:paraId="7D2AAFCE" w14:textId="77777777" w:rsidR="00EE7AAF" w:rsidRPr="00A11723" w:rsidRDefault="00EE7AAF" w:rsidP="00BC29B4">
      <w:pPr>
        <w:rPr>
          <w:sz w:val="22"/>
          <w:szCs w:val="22"/>
          <w:lang w:val="is-IS"/>
        </w:rPr>
      </w:pPr>
      <w:r w:rsidRPr="00A11723">
        <w:rPr>
          <w:sz w:val="22"/>
          <w:szCs w:val="22"/>
          <w:lang w:val="is-IS"/>
        </w:rPr>
        <w:t>Ef sá sem annast lyfjagjöf sprautar sig með dýralyfinu fyrir slysni getur það valdið sársauka. Þeir sem hafa ofnæmi fyrir bólgueyðandi verkjalyfjum skulu forðast snertingu við dýralyfið.</w:t>
      </w:r>
    </w:p>
    <w:p w14:paraId="7D2AAFCF" w14:textId="77777777" w:rsidR="00EE7AAF" w:rsidRPr="00A11723" w:rsidRDefault="00EE7AAF" w:rsidP="00BC29B4">
      <w:pPr>
        <w:rPr>
          <w:sz w:val="22"/>
          <w:szCs w:val="22"/>
          <w:lang w:val="is-IS"/>
        </w:rPr>
      </w:pPr>
      <w:r w:rsidRPr="00A11723">
        <w:rPr>
          <w:sz w:val="22"/>
          <w:szCs w:val="22"/>
          <w:lang w:val="is-IS"/>
        </w:rPr>
        <w:t>Ef sá sem annast lyfjagjöf sprautar sig með dýralyfinu fyrir slysni skal tafarlaust leita til læknis og hafa meðferðis fylgiseðil eða umbúðir dýralyfsins.</w:t>
      </w:r>
    </w:p>
    <w:p w14:paraId="45B8371C" w14:textId="60360A67"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1A61B9">
        <w:rPr>
          <w:sz w:val="22"/>
          <w:szCs w:val="22"/>
          <w:lang w:val="is-IS"/>
        </w:rPr>
        <w:t>skola</w:t>
      </w:r>
      <w:r w:rsidRPr="002F5D0F">
        <w:rPr>
          <w:sz w:val="22"/>
          <w:szCs w:val="22"/>
          <w:lang w:val="is-IS"/>
        </w:rPr>
        <w:t xml:space="preserve"> þau vel með vatni.</w:t>
      </w:r>
    </w:p>
    <w:p w14:paraId="7D2AAFD0" w14:textId="77777777" w:rsidR="00EE7AAF" w:rsidRPr="00A11723" w:rsidRDefault="00EE7AAF" w:rsidP="00BC29B4">
      <w:pPr>
        <w:rPr>
          <w:sz w:val="22"/>
          <w:szCs w:val="22"/>
          <w:lang w:val="is-IS"/>
        </w:rPr>
      </w:pPr>
    </w:p>
    <w:p w14:paraId="7D2AAFD1" w14:textId="77777777" w:rsidR="00EE7AAF" w:rsidRPr="00A11723" w:rsidRDefault="00C0612F" w:rsidP="00CE7967">
      <w:pPr>
        <w:ind w:left="567" w:hanging="567"/>
        <w:rPr>
          <w:bCs/>
          <w:sz w:val="22"/>
          <w:szCs w:val="22"/>
          <w:u w:val="single"/>
          <w:lang w:val="is-IS"/>
        </w:rPr>
      </w:pPr>
      <w:r>
        <w:rPr>
          <w:bCs/>
          <w:sz w:val="22"/>
          <w:szCs w:val="22"/>
          <w:u w:val="single"/>
          <w:lang w:val="is-IS"/>
        </w:rPr>
        <w:t>Meðganga</w:t>
      </w:r>
      <w:r w:rsidR="00EE7AAF" w:rsidRPr="00A11723">
        <w:rPr>
          <w:bCs/>
          <w:sz w:val="22"/>
          <w:szCs w:val="22"/>
          <w:u w:val="single"/>
          <w:lang w:val="is-IS"/>
        </w:rPr>
        <w:t xml:space="preserve"> </w:t>
      </w:r>
      <w:r>
        <w:rPr>
          <w:bCs/>
          <w:sz w:val="22"/>
          <w:szCs w:val="22"/>
          <w:u w:val="single"/>
          <w:lang w:val="is-IS"/>
        </w:rPr>
        <w:t>og</w:t>
      </w:r>
      <w:r w:rsidR="00EE7AAF" w:rsidRPr="00A11723">
        <w:rPr>
          <w:bCs/>
          <w:sz w:val="22"/>
          <w:szCs w:val="22"/>
          <w:u w:val="single"/>
          <w:lang w:val="is-IS"/>
        </w:rPr>
        <w:t xml:space="preserve"> mjólkurgjöf</w:t>
      </w:r>
      <w:r>
        <w:rPr>
          <w:bCs/>
          <w:sz w:val="22"/>
          <w:szCs w:val="22"/>
          <w:u w:val="single"/>
          <w:lang w:val="is-IS"/>
        </w:rPr>
        <w:t>:</w:t>
      </w:r>
    </w:p>
    <w:p w14:paraId="7D2AAFD2" w14:textId="77777777" w:rsidR="00EE7AAF" w:rsidRPr="00A11723" w:rsidRDefault="00EE7AAF" w:rsidP="00BC29B4">
      <w:pPr>
        <w:rPr>
          <w:sz w:val="22"/>
          <w:szCs w:val="22"/>
          <w:lang w:val="is-IS"/>
        </w:rPr>
      </w:pPr>
      <w:r w:rsidRPr="00A11723">
        <w:rPr>
          <w:sz w:val="22"/>
          <w:szCs w:val="22"/>
          <w:lang w:val="is-IS"/>
        </w:rPr>
        <w:t>Sjá kaflann „Frábendingar“.</w:t>
      </w:r>
    </w:p>
    <w:p w14:paraId="7D2AAFD3" w14:textId="77777777" w:rsidR="00EE7AAF" w:rsidRPr="00A11723" w:rsidRDefault="00EE7AAF" w:rsidP="00BC29B4">
      <w:pPr>
        <w:rPr>
          <w:sz w:val="22"/>
          <w:szCs w:val="22"/>
          <w:lang w:val="is-IS"/>
        </w:rPr>
      </w:pPr>
    </w:p>
    <w:p w14:paraId="7D2AAFD4" w14:textId="77777777" w:rsidR="00EE7AAF" w:rsidRPr="00A11723" w:rsidRDefault="00EE7AAF" w:rsidP="00CE7967">
      <w:pPr>
        <w:ind w:left="567" w:hanging="567"/>
        <w:rPr>
          <w:bCs/>
          <w:sz w:val="22"/>
          <w:szCs w:val="22"/>
          <w:u w:val="single"/>
          <w:lang w:val="is-IS"/>
        </w:rPr>
      </w:pPr>
      <w:r w:rsidRPr="00A11723">
        <w:rPr>
          <w:bCs/>
          <w:sz w:val="22"/>
          <w:szCs w:val="22"/>
          <w:u w:val="single"/>
          <w:lang w:val="is-IS"/>
        </w:rPr>
        <w:t>Milliverkanir</w:t>
      </w:r>
      <w:r w:rsidR="00C0612F" w:rsidRPr="00650EAF">
        <w:rPr>
          <w:sz w:val="22"/>
          <w:szCs w:val="22"/>
          <w:u w:val="single"/>
          <w:lang w:val="is-IS"/>
        </w:rPr>
        <w:t xml:space="preserve"> við önnur lyf og aðrar milliverkanir</w:t>
      </w:r>
      <w:r w:rsidR="001E6039">
        <w:rPr>
          <w:bCs/>
          <w:sz w:val="22"/>
          <w:szCs w:val="22"/>
          <w:u w:val="single"/>
          <w:lang w:val="is-IS"/>
        </w:rPr>
        <w:t>:</w:t>
      </w:r>
    </w:p>
    <w:p w14:paraId="7D2AAFD5" w14:textId="77777777" w:rsidR="00EE7AAF" w:rsidRPr="00A11723" w:rsidRDefault="00EE7AAF" w:rsidP="00BC29B4">
      <w:pPr>
        <w:rPr>
          <w:sz w:val="22"/>
          <w:szCs w:val="22"/>
          <w:lang w:val="is-IS"/>
        </w:rPr>
      </w:pPr>
      <w:r w:rsidRPr="00A11723">
        <w:rPr>
          <w:sz w:val="22"/>
          <w:szCs w:val="22"/>
          <w:lang w:val="is-IS"/>
        </w:rPr>
        <w:t xml:space="preserve">Önnur bólgueyðandi verkjalyf, þvagræsilyf, segavarnarlyf, sýklalyf af flokki amínóglýkósíða og efni sem eru mikið próteinbundin geta keppt um bindingu og þannig valdið eiturverkunum. Ekki má gefa Metacam samtímis öðrum bólgueyðandi verkjalyfjum eða sykursterum. Forðast skal samtímis notkun </w:t>
      </w:r>
      <w:r w:rsidR="006056FC" w:rsidRPr="00A11723">
        <w:rPr>
          <w:sz w:val="22"/>
          <w:szCs w:val="22"/>
          <w:lang w:val="is-IS"/>
        </w:rPr>
        <w:t>dýra</w:t>
      </w:r>
      <w:r w:rsidRPr="00A11723">
        <w:rPr>
          <w:sz w:val="22"/>
          <w:szCs w:val="22"/>
          <w:lang w:val="is-IS"/>
        </w:rPr>
        <w:t>lyfja sem geta haft eiturverkanir á nýru. Hjá dýrum sem eru í áhættuhópi hvað varðar svæfingu (t.d. öldruð dýr), skal íhuga vökvagjöf í æð eða undir húð þann tíma sem svæfing varir. Þegar svæfingalyf og bólgueyðandi verkjalyf eru notuð samtímis er ekki hægt að útiloka áhættu hvað varðar nýrnastarfsemi.</w:t>
      </w:r>
    </w:p>
    <w:p w14:paraId="7D2AAFD6" w14:textId="77777777" w:rsidR="00EE7AAF" w:rsidRPr="00A11723" w:rsidRDefault="00EE7AAF" w:rsidP="00BC29B4">
      <w:pPr>
        <w:rPr>
          <w:sz w:val="22"/>
          <w:szCs w:val="22"/>
          <w:lang w:val="is-IS"/>
        </w:rPr>
      </w:pPr>
    </w:p>
    <w:p w14:paraId="7D2AAFD7" w14:textId="77777777" w:rsidR="00EE7AAF" w:rsidRPr="00A11723" w:rsidRDefault="00EE7AAF" w:rsidP="00BC29B4">
      <w:pPr>
        <w:rPr>
          <w:sz w:val="22"/>
          <w:szCs w:val="22"/>
          <w:lang w:val="is-IS"/>
        </w:rPr>
      </w:pPr>
      <w:r w:rsidRPr="00A11723">
        <w:rPr>
          <w:sz w:val="22"/>
          <w:szCs w:val="22"/>
          <w:lang w:val="is-IS"/>
        </w:rPr>
        <w:t>Meðferð með bólgueyðandi lyfjum, áður en til meðferðar með þessu lyfi kemur, getur leitt til viðbótar eða aukinna aukaverkana og því ætti ekki að gefa slík dýralyf í að minnsta kosti 24 klst. áður en meðferð með þessu lyfi hefst. Meðferðarlausa tímabilið verður þó að taka mið af lyfjafræðilegum eiginleikum þeirra lyfja sem voru notuð áður.</w:t>
      </w:r>
    </w:p>
    <w:p w14:paraId="7D2AAFD8" w14:textId="77777777" w:rsidR="00EE7AAF" w:rsidRPr="00A11723" w:rsidRDefault="00EE7AAF" w:rsidP="00BC29B4">
      <w:pPr>
        <w:tabs>
          <w:tab w:val="left" w:pos="567"/>
        </w:tabs>
        <w:rPr>
          <w:sz w:val="22"/>
          <w:szCs w:val="22"/>
          <w:lang w:val="is-IS"/>
        </w:rPr>
      </w:pPr>
    </w:p>
    <w:p w14:paraId="7D2AAFD9" w14:textId="77777777" w:rsidR="00EE7AAF" w:rsidRPr="00A11723" w:rsidRDefault="00EE7AAF" w:rsidP="00CE7967">
      <w:pPr>
        <w:ind w:left="567" w:hanging="567"/>
        <w:rPr>
          <w:bCs/>
          <w:sz w:val="22"/>
          <w:szCs w:val="22"/>
          <w:u w:val="single"/>
          <w:lang w:val="is-IS"/>
        </w:rPr>
      </w:pPr>
      <w:r w:rsidRPr="00A11723">
        <w:rPr>
          <w:bCs/>
          <w:sz w:val="22"/>
          <w:szCs w:val="22"/>
          <w:u w:val="single"/>
          <w:lang w:val="is-IS"/>
        </w:rPr>
        <w:t>Ofskömmtun</w:t>
      </w:r>
      <w:r w:rsidR="006A6989">
        <w:rPr>
          <w:bCs/>
          <w:sz w:val="22"/>
          <w:szCs w:val="22"/>
          <w:u w:val="single"/>
          <w:lang w:val="is-IS"/>
        </w:rPr>
        <w:t xml:space="preserve"> </w:t>
      </w:r>
      <w:r w:rsidR="006A6989" w:rsidRPr="00785D65">
        <w:rPr>
          <w:sz w:val="22"/>
          <w:szCs w:val="22"/>
          <w:u w:val="single"/>
          <w:lang w:val="is-IS"/>
        </w:rPr>
        <w:t>(einkenni, bráðameðferð, móteitur)</w:t>
      </w:r>
      <w:r w:rsidR="001E6039">
        <w:rPr>
          <w:bCs/>
          <w:sz w:val="22"/>
          <w:szCs w:val="22"/>
          <w:u w:val="single"/>
          <w:lang w:val="is-IS"/>
        </w:rPr>
        <w:t>:</w:t>
      </w:r>
    </w:p>
    <w:p w14:paraId="7D2AAFDA" w14:textId="77777777" w:rsidR="00EE7AAF" w:rsidRPr="00A11723" w:rsidRDefault="00EE7AAF" w:rsidP="00BC29B4">
      <w:pPr>
        <w:tabs>
          <w:tab w:val="left" w:pos="567"/>
        </w:tabs>
        <w:rPr>
          <w:sz w:val="22"/>
          <w:szCs w:val="22"/>
          <w:lang w:val="is-IS"/>
        </w:rPr>
      </w:pPr>
      <w:r w:rsidRPr="00A11723">
        <w:rPr>
          <w:sz w:val="22"/>
          <w:szCs w:val="22"/>
          <w:lang w:val="is-IS"/>
        </w:rPr>
        <w:t>Við ofskömmtun skal meðhöndla í samræmi við einkenni.</w:t>
      </w:r>
    </w:p>
    <w:p w14:paraId="7D2AAFDB" w14:textId="77777777" w:rsidR="00EE7AAF" w:rsidRPr="00A11723" w:rsidRDefault="00EE7AAF" w:rsidP="00BC29B4">
      <w:pPr>
        <w:rPr>
          <w:sz w:val="22"/>
          <w:szCs w:val="22"/>
          <w:lang w:val="is-IS"/>
        </w:rPr>
      </w:pPr>
    </w:p>
    <w:p w14:paraId="7D2AAFDC" w14:textId="77777777" w:rsidR="009363F7" w:rsidRPr="00A11723" w:rsidRDefault="009363F7" w:rsidP="00CE7967">
      <w:pPr>
        <w:ind w:left="567" w:hanging="567"/>
        <w:rPr>
          <w:bCs/>
          <w:sz w:val="22"/>
          <w:szCs w:val="22"/>
          <w:u w:val="single"/>
          <w:lang w:val="is-IS"/>
        </w:rPr>
      </w:pPr>
      <w:r w:rsidRPr="00A11723">
        <w:rPr>
          <w:bCs/>
          <w:sz w:val="22"/>
          <w:szCs w:val="22"/>
          <w:u w:val="single"/>
          <w:lang w:val="is-IS"/>
        </w:rPr>
        <w:t>Ósamrýmanleiki</w:t>
      </w:r>
      <w:r w:rsidR="00E33D42">
        <w:rPr>
          <w:bCs/>
          <w:sz w:val="22"/>
          <w:szCs w:val="22"/>
          <w:u w:val="single"/>
          <w:lang w:val="is-IS"/>
        </w:rPr>
        <w:t xml:space="preserve"> sem skiptir máli</w:t>
      </w:r>
    </w:p>
    <w:p w14:paraId="7D2AAFDD" w14:textId="77777777" w:rsidR="009363F7" w:rsidRPr="00A11723" w:rsidRDefault="009363F7" w:rsidP="00BC29B4">
      <w:pPr>
        <w:rPr>
          <w:sz w:val="22"/>
          <w:szCs w:val="22"/>
          <w:lang w:val="is-IS"/>
        </w:rPr>
      </w:pPr>
      <w:r w:rsidRPr="00A11723">
        <w:rPr>
          <w:sz w:val="22"/>
          <w:szCs w:val="22"/>
          <w:lang w:val="is-IS"/>
        </w:rPr>
        <w:t xml:space="preserve">Ekki má blanda þessu dýralyfi saman við önnur dýralyf, </w:t>
      </w:r>
      <w:r w:rsidR="00DA0390">
        <w:rPr>
          <w:sz w:val="22"/>
          <w:szCs w:val="22"/>
          <w:lang w:val="is-IS"/>
        </w:rPr>
        <w:t>því</w:t>
      </w:r>
      <w:r w:rsidRPr="00A11723">
        <w:rPr>
          <w:sz w:val="22"/>
          <w:szCs w:val="22"/>
          <w:lang w:val="is-IS"/>
        </w:rPr>
        <w:t xml:space="preserve"> rannsóknir á samrýmanleika hafa ekki verið gerðar.</w:t>
      </w:r>
    </w:p>
    <w:p w14:paraId="7D2AAFDE" w14:textId="77777777" w:rsidR="009363F7" w:rsidRPr="00A11723" w:rsidRDefault="009363F7" w:rsidP="00BC29B4">
      <w:pPr>
        <w:rPr>
          <w:sz w:val="22"/>
          <w:szCs w:val="22"/>
          <w:lang w:val="is-IS"/>
        </w:rPr>
      </w:pPr>
    </w:p>
    <w:p w14:paraId="7D2AAFDF" w14:textId="77777777" w:rsidR="00EE7AAF" w:rsidRPr="00A11723" w:rsidRDefault="00EE7AAF" w:rsidP="00BC29B4">
      <w:pPr>
        <w:rPr>
          <w:sz w:val="22"/>
          <w:szCs w:val="22"/>
          <w:lang w:val="is-IS"/>
        </w:rPr>
      </w:pPr>
    </w:p>
    <w:p w14:paraId="7D2AAFE0" w14:textId="77777777" w:rsidR="00EE7AAF" w:rsidRPr="00A11723" w:rsidRDefault="00EE7AAF" w:rsidP="005223C4">
      <w:pPr>
        <w:pStyle w:val="BodyTextIndent2"/>
        <w:keepNext/>
        <w:rPr>
          <w:szCs w:val="22"/>
        </w:rPr>
      </w:pPr>
      <w:r w:rsidRPr="00650EAF">
        <w:rPr>
          <w:szCs w:val="22"/>
          <w:highlight w:val="lightGray"/>
        </w:rPr>
        <w:lastRenderedPageBreak/>
        <w:t>13.</w:t>
      </w:r>
      <w:r w:rsidRPr="00A11723">
        <w:rPr>
          <w:szCs w:val="22"/>
        </w:rPr>
        <w:tab/>
        <w:t>SÉRSTAKAR VARÚÐARREGLUR VEGNA FÖRGUNAR ÓNOTAÐRA LYFJA EÐA ÚRGANGS, EF VIÐ Á</w:t>
      </w:r>
    </w:p>
    <w:p w14:paraId="7D2AAFE1" w14:textId="77777777" w:rsidR="00EE7AAF" w:rsidRPr="00A11723" w:rsidRDefault="00EE7AAF" w:rsidP="005223C4">
      <w:pPr>
        <w:keepNext/>
        <w:rPr>
          <w:sz w:val="22"/>
          <w:szCs w:val="22"/>
          <w:lang w:val="is-IS"/>
        </w:rPr>
      </w:pPr>
    </w:p>
    <w:p w14:paraId="7D2AAFE2" w14:textId="77777777" w:rsidR="00146F8F" w:rsidRPr="00650EAF" w:rsidRDefault="00146F8F" w:rsidP="005223C4">
      <w:pPr>
        <w:keepNext/>
        <w:rPr>
          <w:noProof/>
          <w:sz w:val="22"/>
          <w:szCs w:val="22"/>
          <w:lang w:val="is-IS"/>
        </w:rPr>
      </w:pPr>
      <w:r w:rsidRPr="00650EAF">
        <w:rPr>
          <w:noProof/>
          <w:sz w:val="22"/>
          <w:szCs w:val="22"/>
          <w:lang w:val="is-IS"/>
        </w:rPr>
        <w:t>Ekki má skola lyfjum niður í frárennslislagnir eða fleygja þeim með heimilissorpi.</w:t>
      </w:r>
      <w:r w:rsidR="00785D65">
        <w:rPr>
          <w:noProof/>
          <w:sz w:val="22"/>
          <w:szCs w:val="22"/>
          <w:lang w:val="is-IS"/>
        </w:rPr>
        <w:t xml:space="preserve"> </w:t>
      </w:r>
      <w:r w:rsidRPr="00650EAF">
        <w:rPr>
          <w:noProof/>
          <w:sz w:val="22"/>
          <w:szCs w:val="22"/>
          <w:lang w:val="is-IS"/>
        </w:rPr>
        <w:t>Leitið ráða hjá dýralækni um hvernig heppilegast er að farga lyfjum sem hætt er að nota. Markmiðið er að vernda umhverfið.</w:t>
      </w:r>
    </w:p>
    <w:p w14:paraId="7D2AAFE3" w14:textId="77777777" w:rsidR="00EE7AAF" w:rsidRPr="00A11723" w:rsidRDefault="00EE7AAF" w:rsidP="00BC29B4">
      <w:pPr>
        <w:rPr>
          <w:sz w:val="22"/>
          <w:szCs w:val="22"/>
          <w:lang w:val="is-IS"/>
        </w:rPr>
      </w:pPr>
    </w:p>
    <w:p w14:paraId="7D2AAFE4" w14:textId="77777777" w:rsidR="00EE7AAF" w:rsidRPr="00A11723" w:rsidRDefault="00EE7AAF" w:rsidP="00BC29B4">
      <w:pPr>
        <w:rPr>
          <w:sz w:val="22"/>
          <w:szCs w:val="22"/>
          <w:lang w:val="is-IS"/>
        </w:rPr>
      </w:pPr>
    </w:p>
    <w:p w14:paraId="7D2AAFE5" w14:textId="77777777" w:rsidR="00EE7AAF" w:rsidRPr="00A11723" w:rsidRDefault="00EE7AAF" w:rsidP="00650EAF">
      <w:pPr>
        <w:rPr>
          <w:b/>
          <w:caps/>
          <w:sz w:val="22"/>
          <w:szCs w:val="22"/>
          <w:lang w:val="is-IS"/>
        </w:rPr>
      </w:pPr>
      <w:r w:rsidRPr="00650EAF">
        <w:rPr>
          <w:b/>
          <w:caps/>
          <w:sz w:val="22"/>
          <w:szCs w:val="22"/>
          <w:highlight w:val="lightGray"/>
          <w:lang w:val="is-IS"/>
        </w:rPr>
        <w:t>14.</w:t>
      </w:r>
      <w:r w:rsidRPr="00A11723">
        <w:rPr>
          <w:b/>
          <w:caps/>
          <w:sz w:val="22"/>
          <w:szCs w:val="22"/>
          <w:lang w:val="is-IS"/>
        </w:rPr>
        <w:tab/>
        <w:t>dagsetning síðustu SAMÞYKKTAR fylgiseðilsins</w:t>
      </w:r>
    </w:p>
    <w:p w14:paraId="7D2AAFE6" w14:textId="77777777" w:rsidR="00EE7AAF" w:rsidRPr="00A11723" w:rsidRDefault="00EE7AAF" w:rsidP="008F512A">
      <w:pPr>
        <w:rPr>
          <w:sz w:val="22"/>
          <w:szCs w:val="22"/>
          <w:lang w:val="is-IS"/>
        </w:rPr>
      </w:pPr>
    </w:p>
    <w:p w14:paraId="7D2AAFE7" w14:textId="77777777" w:rsidR="00742F84" w:rsidRPr="00785D65" w:rsidRDefault="00EE7AAF" w:rsidP="00BC29B4">
      <w:pPr>
        <w:rPr>
          <w:sz w:val="22"/>
          <w:szCs w:val="22"/>
          <w:lang w:val="is-IS"/>
        </w:rPr>
      </w:pPr>
      <w:r w:rsidRPr="00785D65">
        <w:rPr>
          <w:bCs/>
          <w:noProof/>
          <w:sz w:val="22"/>
          <w:szCs w:val="22"/>
          <w:lang w:val="is-IS"/>
        </w:rPr>
        <w:t xml:space="preserve">Ítarlegar upplýsingar um </w:t>
      </w:r>
      <w:r w:rsidR="00E33D42" w:rsidRPr="00785D65">
        <w:rPr>
          <w:bCs/>
          <w:noProof/>
          <w:sz w:val="22"/>
          <w:szCs w:val="22"/>
          <w:lang w:val="is-IS"/>
        </w:rPr>
        <w:t>dýralyfið eru birtar á vef</w:t>
      </w:r>
      <w:r w:rsidRPr="00785D65">
        <w:rPr>
          <w:bCs/>
          <w:noProof/>
          <w:sz w:val="22"/>
          <w:szCs w:val="22"/>
          <w:lang w:val="is-IS"/>
        </w:rPr>
        <w:t xml:space="preserve"> Lyfjastofnunar Evrópu </w:t>
      </w:r>
      <w:hyperlink r:id="rId36" w:history="1">
        <w:r w:rsidR="00785D65" w:rsidRPr="00785D65">
          <w:rPr>
            <w:rStyle w:val="Hyperlink"/>
            <w:sz w:val="22"/>
            <w:szCs w:val="22"/>
            <w:lang w:val="is-IS"/>
          </w:rPr>
          <w:t>http://www.ema.europa.eu/</w:t>
        </w:r>
      </w:hyperlink>
      <w:r w:rsidRPr="00785D65">
        <w:rPr>
          <w:sz w:val="22"/>
          <w:szCs w:val="22"/>
          <w:lang w:val="is-IS"/>
        </w:rPr>
        <w:t>.</w:t>
      </w:r>
    </w:p>
    <w:p w14:paraId="7D2AAFE8" w14:textId="77777777" w:rsidR="00EE7AAF" w:rsidRPr="00A11723" w:rsidRDefault="00EE7AAF" w:rsidP="00BC29B4">
      <w:pPr>
        <w:rPr>
          <w:sz w:val="22"/>
          <w:szCs w:val="22"/>
          <w:lang w:val="is-IS"/>
        </w:rPr>
      </w:pPr>
    </w:p>
    <w:p w14:paraId="7D2AAFE9" w14:textId="77777777" w:rsidR="00CE7967" w:rsidRPr="00A11723" w:rsidRDefault="00CE7967" w:rsidP="00BC29B4">
      <w:pPr>
        <w:rPr>
          <w:sz w:val="22"/>
          <w:szCs w:val="22"/>
          <w:lang w:val="is-IS"/>
        </w:rPr>
      </w:pPr>
    </w:p>
    <w:p w14:paraId="7D2AAFEA" w14:textId="77777777" w:rsidR="00EE7AAF" w:rsidRPr="00A11723" w:rsidRDefault="00EE7AAF" w:rsidP="00650EAF">
      <w:pPr>
        <w:rPr>
          <w:b/>
          <w:caps/>
          <w:sz w:val="22"/>
          <w:szCs w:val="22"/>
          <w:lang w:val="is-IS"/>
        </w:rPr>
      </w:pPr>
      <w:r w:rsidRPr="00650EAF">
        <w:rPr>
          <w:b/>
          <w:caps/>
          <w:sz w:val="22"/>
          <w:szCs w:val="22"/>
          <w:highlight w:val="lightGray"/>
          <w:lang w:val="is-IS"/>
        </w:rPr>
        <w:t>15.</w:t>
      </w:r>
      <w:r w:rsidRPr="00A11723">
        <w:rPr>
          <w:b/>
          <w:caps/>
          <w:sz w:val="22"/>
          <w:szCs w:val="22"/>
          <w:lang w:val="is-IS"/>
        </w:rPr>
        <w:tab/>
        <w:t>AÐRAR UPPLÝSINGAR</w:t>
      </w:r>
    </w:p>
    <w:p w14:paraId="7D2AAFEB" w14:textId="77777777" w:rsidR="00EE7AAF" w:rsidRPr="00A11723" w:rsidRDefault="00EE7AAF" w:rsidP="00BC29B4">
      <w:pPr>
        <w:rPr>
          <w:sz w:val="22"/>
          <w:szCs w:val="22"/>
          <w:lang w:val="is-IS"/>
        </w:rPr>
      </w:pPr>
    </w:p>
    <w:p w14:paraId="7D2AAFEC" w14:textId="77777777" w:rsidR="00EE7AAF" w:rsidRPr="00A11723" w:rsidRDefault="00EE7AAF" w:rsidP="00BC29B4">
      <w:pPr>
        <w:rPr>
          <w:sz w:val="22"/>
          <w:szCs w:val="22"/>
          <w:lang w:val="is-IS"/>
        </w:rPr>
      </w:pPr>
      <w:r w:rsidRPr="00A11723">
        <w:rPr>
          <w:sz w:val="22"/>
          <w:szCs w:val="22"/>
          <w:lang w:val="is-IS"/>
        </w:rPr>
        <w:t>10 ml eða 20 ml hettuglas. Ekki er víst að allar pakkningastærðir séu markaðssettar.</w:t>
      </w:r>
    </w:p>
    <w:p w14:paraId="7D2AAFED" w14:textId="77777777" w:rsidR="00EE7AAF" w:rsidRPr="00A11723" w:rsidRDefault="00EE7AAF" w:rsidP="00BC29B4">
      <w:pPr>
        <w:rPr>
          <w:sz w:val="22"/>
          <w:szCs w:val="22"/>
          <w:lang w:val="is-IS"/>
        </w:rPr>
      </w:pPr>
    </w:p>
    <w:p w14:paraId="7D2AAFEE" w14:textId="77777777" w:rsidR="00CB1099" w:rsidRPr="00A11723" w:rsidRDefault="00CB1099" w:rsidP="00BC29B4">
      <w:pPr>
        <w:jc w:val="center"/>
        <w:rPr>
          <w:sz w:val="22"/>
          <w:szCs w:val="22"/>
          <w:lang w:val="is-IS"/>
        </w:rPr>
      </w:pPr>
      <w:r w:rsidRPr="00A11723">
        <w:rPr>
          <w:sz w:val="22"/>
          <w:szCs w:val="22"/>
          <w:lang w:val="is-IS" w:eastAsia="de-DE"/>
        </w:rPr>
        <w:br w:type="page"/>
      </w:r>
      <w:r w:rsidRPr="00A11723">
        <w:rPr>
          <w:b/>
          <w:sz w:val="22"/>
          <w:szCs w:val="22"/>
          <w:lang w:val="is-IS"/>
        </w:rPr>
        <w:lastRenderedPageBreak/>
        <w:t>FYLGISEÐILL</w:t>
      </w:r>
      <w:r w:rsidR="00E33D42">
        <w:rPr>
          <w:b/>
          <w:sz w:val="22"/>
          <w:szCs w:val="22"/>
          <w:lang w:val="is-IS"/>
        </w:rPr>
        <w:t>:</w:t>
      </w:r>
    </w:p>
    <w:p w14:paraId="7D2AAFEF" w14:textId="77777777" w:rsidR="00CB1099" w:rsidRPr="00C75C9D" w:rsidRDefault="00CB1099" w:rsidP="005F5B22">
      <w:pPr>
        <w:jc w:val="center"/>
        <w:outlineLvl w:val="1"/>
        <w:rPr>
          <w:b/>
          <w:bCs/>
          <w:sz w:val="22"/>
          <w:szCs w:val="22"/>
          <w:lang w:val="is-IS"/>
        </w:rPr>
      </w:pPr>
      <w:r w:rsidRPr="00C75C9D">
        <w:rPr>
          <w:b/>
          <w:bCs/>
          <w:sz w:val="22"/>
          <w:szCs w:val="22"/>
          <w:lang w:val="is-IS"/>
        </w:rPr>
        <w:t>Metacam 15 mg/ml mixtúra, dreifa handa svínum</w:t>
      </w:r>
    </w:p>
    <w:p w14:paraId="7D2AAFF0" w14:textId="77777777" w:rsidR="00CB1099" w:rsidRPr="00A11723" w:rsidRDefault="00CB1099" w:rsidP="00BC29B4">
      <w:pPr>
        <w:rPr>
          <w:sz w:val="22"/>
          <w:szCs w:val="22"/>
          <w:lang w:val="is-IS"/>
        </w:rPr>
      </w:pPr>
    </w:p>
    <w:p w14:paraId="7D2AAFF1" w14:textId="77777777" w:rsidR="00CB1099" w:rsidRPr="00A11723" w:rsidRDefault="00CB1099" w:rsidP="00BC29B4">
      <w:pPr>
        <w:ind w:left="567" w:hanging="567"/>
        <w:rPr>
          <w:b/>
          <w:sz w:val="22"/>
          <w:szCs w:val="22"/>
          <w:lang w:val="is-IS"/>
        </w:rPr>
      </w:pPr>
      <w:r w:rsidRPr="00650EAF">
        <w:rPr>
          <w:b/>
          <w:sz w:val="22"/>
          <w:szCs w:val="22"/>
          <w:highlight w:val="lightGray"/>
          <w:lang w:val="is-IS"/>
        </w:rPr>
        <w:t>1.</w:t>
      </w:r>
      <w:r w:rsidRPr="00A11723">
        <w:rPr>
          <w:b/>
          <w:sz w:val="22"/>
          <w:szCs w:val="22"/>
          <w:lang w:val="is-IS"/>
        </w:rPr>
        <w:tab/>
        <w:t>HEITI OG HEIMILISFANG MARKAÐSLEYFIS</w:t>
      </w:r>
      <w:r w:rsidR="007C5B24">
        <w:rPr>
          <w:b/>
          <w:sz w:val="22"/>
          <w:szCs w:val="22"/>
          <w:lang w:val="is-IS"/>
        </w:rPr>
        <w:t>HAFA</w:t>
      </w:r>
      <w:r w:rsidRPr="00A11723">
        <w:rPr>
          <w:b/>
          <w:sz w:val="22"/>
          <w:szCs w:val="22"/>
          <w:lang w:val="is-IS"/>
        </w:rPr>
        <w:t xml:space="preserve"> OG ÞESS FRAMLEIÐANDA SEM BER ÁBYRGÐ Á LOKASAMÞYKKT, EF ANNAR</w:t>
      </w:r>
    </w:p>
    <w:p w14:paraId="7D2AAFF2" w14:textId="77777777" w:rsidR="00CB1099" w:rsidRPr="00A11723" w:rsidRDefault="00CB1099" w:rsidP="00BC29B4">
      <w:pPr>
        <w:rPr>
          <w:sz w:val="22"/>
          <w:szCs w:val="22"/>
          <w:lang w:val="is-IS"/>
        </w:rPr>
      </w:pPr>
    </w:p>
    <w:p w14:paraId="7D2AAFF3" w14:textId="77777777" w:rsidR="008978E4" w:rsidRPr="008978E4" w:rsidRDefault="008978E4" w:rsidP="008978E4">
      <w:pPr>
        <w:rPr>
          <w:sz w:val="22"/>
          <w:szCs w:val="22"/>
          <w:u w:val="single"/>
          <w:lang w:val="is-IS"/>
        </w:rPr>
      </w:pPr>
      <w:r>
        <w:rPr>
          <w:sz w:val="22"/>
          <w:szCs w:val="22"/>
          <w:u w:val="single"/>
          <w:lang w:val="is-IS"/>
        </w:rPr>
        <w:t xml:space="preserve">Markaðsleyfishafi </w:t>
      </w:r>
      <w:r w:rsidRPr="008978E4">
        <w:rPr>
          <w:sz w:val="22"/>
          <w:szCs w:val="22"/>
          <w:u w:val="single"/>
          <w:lang w:val="is-IS"/>
        </w:rPr>
        <w:t>og framleiðandi</w:t>
      </w:r>
      <w:r>
        <w:rPr>
          <w:sz w:val="22"/>
          <w:szCs w:val="22"/>
          <w:u w:val="single"/>
          <w:lang w:val="is-IS"/>
        </w:rPr>
        <w:t xml:space="preserve"> sem ber ábyrgð á lokasamþykkt</w:t>
      </w:r>
      <w:r w:rsidR="003E33D5">
        <w:rPr>
          <w:sz w:val="22"/>
          <w:szCs w:val="22"/>
          <w:u w:val="single"/>
          <w:lang w:val="is-IS"/>
        </w:rPr>
        <w:t>:</w:t>
      </w:r>
    </w:p>
    <w:p w14:paraId="7D2AAFF4" w14:textId="77777777" w:rsidR="00CB1099" w:rsidRPr="00A11723" w:rsidRDefault="00CB1099" w:rsidP="00BC29B4">
      <w:pPr>
        <w:ind w:left="356" w:hanging="356"/>
        <w:jc w:val="both"/>
        <w:rPr>
          <w:sz w:val="22"/>
          <w:szCs w:val="22"/>
          <w:lang w:val="is-IS"/>
        </w:rPr>
      </w:pPr>
      <w:r w:rsidRPr="00A11723">
        <w:rPr>
          <w:sz w:val="22"/>
          <w:szCs w:val="22"/>
          <w:lang w:val="is-IS"/>
        </w:rPr>
        <w:t>Boehringer Ingelheim Vetmedica GmbH</w:t>
      </w:r>
    </w:p>
    <w:p w14:paraId="7D2AAFF5" w14:textId="77777777" w:rsidR="00CB1099" w:rsidRPr="00A11723" w:rsidRDefault="00CB1099" w:rsidP="00BC29B4">
      <w:pPr>
        <w:ind w:left="356" w:hanging="356"/>
        <w:jc w:val="both"/>
        <w:rPr>
          <w:sz w:val="22"/>
          <w:szCs w:val="22"/>
          <w:lang w:val="is-IS"/>
        </w:rPr>
      </w:pPr>
      <w:r w:rsidRPr="00A11723">
        <w:rPr>
          <w:sz w:val="22"/>
          <w:szCs w:val="22"/>
          <w:lang w:val="is-IS"/>
        </w:rPr>
        <w:t>55216 Ingelheim/Rhein</w:t>
      </w:r>
    </w:p>
    <w:p w14:paraId="7D2AAFF6" w14:textId="77777777" w:rsidR="00CB1099" w:rsidRPr="00C75C9D" w:rsidRDefault="00CB1099" w:rsidP="00BC29B4">
      <w:pPr>
        <w:ind w:left="356" w:hanging="356"/>
        <w:jc w:val="both"/>
        <w:rPr>
          <w:caps/>
          <w:sz w:val="22"/>
          <w:szCs w:val="22"/>
          <w:lang w:val="is-IS"/>
        </w:rPr>
      </w:pPr>
      <w:r w:rsidRPr="00C75C9D">
        <w:rPr>
          <w:caps/>
          <w:sz w:val="22"/>
          <w:szCs w:val="22"/>
          <w:lang w:val="is-IS"/>
        </w:rPr>
        <w:t>Þýskaland</w:t>
      </w:r>
    </w:p>
    <w:p w14:paraId="7D2AAFF7" w14:textId="77777777" w:rsidR="00CB1099" w:rsidRPr="00A11723" w:rsidRDefault="00CB1099" w:rsidP="00BC29B4">
      <w:pPr>
        <w:rPr>
          <w:sz w:val="22"/>
          <w:szCs w:val="22"/>
          <w:lang w:val="is-IS"/>
        </w:rPr>
      </w:pPr>
    </w:p>
    <w:p w14:paraId="7D2AAFF8" w14:textId="77777777" w:rsidR="00CB1099" w:rsidRPr="00A11723" w:rsidRDefault="00CB1099" w:rsidP="00BC29B4">
      <w:pPr>
        <w:rPr>
          <w:sz w:val="22"/>
          <w:szCs w:val="22"/>
          <w:lang w:val="is-IS"/>
        </w:rPr>
      </w:pPr>
    </w:p>
    <w:p w14:paraId="7D2AAFF9" w14:textId="77777777" w:rsidR="00CB1099" w:rsidRPr="00A11723" w:rsidRDefault="00CB1099" w:rsidP="00BC29B4">
      <w:pPr>
        <w:ind w:left="567" w:hanging="567"/>
        <w:rPr>
          <w:sz w:val="22"/>
          <w:szCs w:val="22"/>
          <w:lang w:val="is-IS"/>
        </w:rPr>
      </w:pPr>
      <w:r w:rsidRPr="00650EAF">
        <w:rPr>
          <w:b/>
          <w:sz w:val="22"/>
          <w:szCs w:val="22"/>
          <w:highlight w:val="lightGray"/>
          <w:lang w:val="is-IS"/>
        </w:rPr>
        <w:t>2.</w:t>
      </w:r>
      <w:r w:rsidRPr="00A11723">
        <w:rPr>
          <w:b/>
          <w:sz w:val="22"/>
          <w:szCs w:val="22"/>
          <w:lang w:val="is-IS"/>
        </w:rPr>
        <w:tab/>
        <w:t>HEITI DÝRALYFS</w:t>
      </w:r>
    </w:p>
    <w:p w14:paraId="7D2AAFFA" w14:textId="77777777" w:rsidR="00CB1099" w:rsidRPr="00A11723" w:rsidRDefault="00CB1099" w:rsidP="00BC29B4">
      <w:pPr>
        <w:rPr>
          <w:sz w:val="22"/>
          <w:szCs w:val="22"/>
          <w:lang w:val="is-IS"/>
        </w:rPr>
      </w:pPr>
    </w:p>
    <w:p w14:paraId="7D2AAFFB" w14:textId="77777777" w:rsidR="00CB1099" w:rsidRPr="00A11723" w:rsidRDefault="00CB1099" w:rsidP="00BC29B4">
      <w:pPr>
        <w:rPr>
          <w:sz w:val="22"/>
          <w:szCs w:val="22"/>
          <w:lang w:val="is-IS"/>
        </w:rPr>
      </w:pPr>
      <w:r w:rsidRPr="00A11723">
        <w:rPr>
          <w:sz w:val="22"/>
          <w:szCs w:val="22"/>
          <w:lang w:val="is-IS"/>
        </w:rPr>
        <w:t>Metacam 15 mg/ml mixtúra, dreifa handa svínum.</w:t>
      </w:r>
    </w:p>
    <w:p w14:paraId="7D2AAFFC" w14:textId="77777777" w:rsidR="00CB1099" w:rsidRPr="00A11723" w:rsidRDefault="00CB1099" w:rsidP="00BC29B4">
      <w:pPr>
        <w:rPr>
          <w:sz w:val="22"/>
          <w:szCs w:val="22"/>
          <w:lang w:val="is-IS"/>
        </w:rPr>
      </w:pPr>
      <w:r w:rsidRPr="00A11723">
        <w:rPr>
          <w:sz w:val="22"/>
          <w:szCs w:val="22"/>
          <w:lang w:val="is-IS"/>
        </w:rPr>
        <w:t>Meloxicam</w:t>
      </w:r>
    </w:p>
    <w:p w14:paraId="7D2AAFFD" w14:textId="77777777" w:rsidR="00CB1099" w:rsidRPr="00A11723" w:rsidRDefault="00CB1099" w:rsidP="00BC29B4">
      <w:pPr>
        <w:rPr>
          <w:sz w:val="22"/>
          <w:szCs w:val="22"/>
          <w:lang w:val="is-IS"/>
        </w:rPr>
      </w:pPr>
    </w:p>
    <w:p w14:paraId="7D2AAFFE" w14:textId="77777777" w:rsidR="00CB1099" w:rsidRPr="00A11723" w:rsidRDefault="00CB1099" w:rsidP="00BC29B4">
      <w:pPr>
        <w:rPr>
          <w:sz w:val="22"/>
          <w:szCs w:val="22"/>
          <w:lang w:val="is-IS"/>
        </w:rPr>
      </w:pPr>
    </w:p>
    <w:p w14:paraId="7D2AAFFF" w14:textId="77777777" w:rsidR="00CB1099" w:rsidRPr="00A11723" w:rsidRDefault="00CB1099" w:rsidP="00BC29B4">
      <w:pPr>
        <w:ind w:left="567" w:hanging="567"/>
        <w:rPr>
          <w:b/>
          <w:sz w:val="22"/>
          <w:szCs w:val="22"/>
          <w:lang w:val="is-IS"/>
        </w:rPr>
      </w:pPr>
      <w:r w:rsidRPr="00650EAF">
        <w:rPr>
          <w:b/>
          <w:sz w:val="22"/>
          <w:szCs w:val="22"/>
          <w:highlight w:val="lightGray"/>
          <w:lang w:val="is-IS"/>
        </w:rPr>
        <w:t>3.</w:t>
      </w:r>
      <w:r w:rsidRPr="00A11723">
        <w:rPr>
          <w:b/>
          <w:sz w:val="22"/>
          <w:szCs w:val="22"/>
          <w:lang w:val="is-IS"/>
        </w:rPr>
        <w:tab/>
        <w:t>VIRK(T) INNIHALDSEFNI OG ÖNNUR INNIHALDSEFNI</w:t>
      </w:r>
    </w:p>
    <w:p w14:paraId="7D2AB000" w14:textId="77777777" w:rsidR="00CB1099" w:rsidRPr="00A11723" w:rsidRDefault="00CB1099" w:rsidP="00BC29B4">
      <w:pPr>
        <w:rPr>
          <w:sz w:val="22"/>
          <w:szCs w:val="22"/>
          <w:lang w:val="is-IS"/>
        </w:rPr>
      </w:pPr>
    </w:p>
    <w:p w14:paraId="7D2AB001" w14:textId="77777777" w:rsidR="00CB1099" w:rsidRPr="00A11723" w:rsidRDefault="00CB1099" w:rsidP="00BC29B4">
      <w:pPr>
        <w:rPr>
          <w:sz w:val="22"/>
          <w:szCs w:val="22"/>
          <w:lang w:val="is-IS"/>
        </w:rPr>
      </w:pPr>
      <w:r w:rsidRPr="00A11723">
        <w:rPr>
          <w:sz w:val="22"/>
          <w:szCs w:val="22"/>
          <w:lang w:val="is-IS"/>
        </w:rPr>
        <w:t>Einn ml inniheldur:</w:t>
      </w:r>
    </w:p>
    <w:p w14:paraId="7D2AB002" w14:textId="77777777" w:rsidR="00CB1099" w:rsidRPr="00A11723" w:rsidRDefault="00CB1099" w:rsidP="00785D65">
      <w:pPr>
        <w:tabs>
          <w:tab w:val="left" w:pos="1985"/>
        </w:tabs>
        <w:rPr>
          <w:sz w:val="22"/>
          <w:szCs w:val="22"/>
          <w:lang w:val="is-IS"/>
        </w:rPr>
      </w:pPr>
      <w:r w:rsidRPr="00A11723">
        <w:rPr>
          <w:sz w:val="22"/>
          <w:szCs w:val="22"/>
          <w:lang w:val="is-IS"/>
        </w:rPr>
        <w:t>Meloxicam</w:t>
      </w:r>
      <w:r w:rsidRPr="00A11723">
        <w:rPr>
          <w:sz w:val="22"/>
          <w:szCs w:val="22"/>
          <w:lang w:val="is-IS"/>
        </w:rPr>
        <w:tab/>
        <w:t>15 mg</w:t>
      </w:r>
    </w:p>
    <w:p w14:paraId="7D2AB003" w14:textId="77777777" w:rsidR="00CB1099" w:rsidRDefault="00CB1099" w:rsidP="00BC29B4">
      <w:pPr>
        <w:pStyle w:val="EndnoteText"/>
        <w:tabs>
          <w:tab w:val="clear" w:pos="567"/>
        </w:tabs>
        <w:rPr>
          <w:szCs w:val="22"/>
          <w:lang w:val="is-IS"/>
        </w:rPr>
      </w:pPr>
    </w:p>
    <w:p w14:paraId="7D2AB004" w14:textId="77777777" w:rsidR="00E33D42" w:rsidRPr="00A11723" w:rsidRDefault="00E33D42" w:rsidP="00E33D42">
      <w:pPr>
        <w:pStyle w:val="BodyText3"/>
        <w:rPr>
          <w:szCs w:val="22"/>
        </w:rPr>
      </w:pPr>
      <w:r w:rsidRPr="00A11723">
        <w:rPr>
          <w:szCs w:val="22"/>
        </w:rPr>
        <w:t>Gulleit, seig</w:t>
      </w:r>
      <w:r w:rsidR="000B017A">
        <w:rPr>
          <w:szCs w:val="22"/>
        </w:rPr>
        <w:t>fljótandi</w:t>
      </w:r>
      <w:r w:rsidRPr="00A11723">
        <w:rPr>
          <w:szCs w:val="22"/>
        </w:rPr>
        <w:t xml:space="preserve"> mixtúra, dreifa með grænum blæ.</w:t>
      </w:r>
    </w:p>
    <w:p w14:paraId="7D2AB005" w14:textId="77777777" w:rsidR="00E33D42" w:rsidRPr="00A11723" w:rsidRDefault="00E33D42" w:rsidP="00BC29B4">
      <w:pPr>
        <w:pStyle w:val="EndnoteText"/>
        <w:tabs>
          <w:tab w:val="clear" w:pos="567"/>
        </w:tabs>
        <w:rPr>
          <w:szCs w:val="22"/>
          <w:lang w:val="is-IS"/>
        </w:rPr>
      </w:pPr>
    </w:p>
    <w:p w14:paraId="7D2AB006" w14:textId="77777777" w:rsidR="00CB1099" w:rsidRPr="00A11723" w:rsidRDefault="00CB1099" w:rsidP="00BC29B4">
      <w:pPr>
        <w:pStyle w:val="EndnoteText"/>
        <w:tabs>
          <w:tab w:val="clear" w:pos="567"/>
        </w:tabs>
        <w:rPr>
          <w:szCs w:val="22"/>
          <w:lang w:val="is-IS"/>
        </w:rPr>
      </w:pPr>
    </w:p>
    <w:p w14:paraId="7D2AB007" w14:textId="77777777" w:rsidR="00CB1099" w:rsidRPr="00A11723" w:rsidRDefault="00CB1099" w:rsidP="00BC29B4">
      <w:pPr>
        <w:pStyle w:val="BodyText2"/>
        <w:rPr>
          <w:b/>
          <w:bCs/>
          <w:i w:val="0"/>
          <w:iCs/>
          <w:color w:val="auto"/>
          <w:szCs w:val="22"/>
          <w:lang w:val="is-IS"/>
        </w:rPr>
      </w:pPr>
      <w:r w:rsidRPr="00650EAF">
        <w:rPr>
          <w:b/>
          <w:bCs/>
          <w:i w:val="0"/>
          <w:iCs/>
          <w:color w:val="auto"/>
          <w:szCs w:val="22"/>
          <w:highlight w:val="lightGray"/>
          <w:lang w:val="is-IS"/>
        </w:rPr>
        <w:t>4.</w:t>
      </w:r>
      <w:r w:rsidRPr="00A11723">
        <w:rPr>
          <w:b/>
          <w:bCs/>
          <w:i w:val="0"/>
          <w:iCs/>
          <w:color w:val="auto"/>
          <w:szCs w:val="22"/>
          <w:lang w:val="is-IS"/>
        </w:rPr>
        <w:tab/>
        <w:t>ÁBENDING(AR)</w:t>
      </w:r>
    </w:p>
    <w:p w14:paraId="7D2AB008" w14:textId="77777777" w:rsidR="00CB1099" w:rsidRPr="00A11723" w:rsidRDefault="00CB1099" w:rsidP="00BC29B4">
      <w:pPr>
        <w:rPr>
          <w:sz w:val="22"/>
          <w:szCs w:val="22"/>
          <w:lang w:val="is-IS"/>
        </w:rPr>
      </w:pPr>
    </w:p>
    <w:p w14:paraId="7D2AB009" w14:textId="77777777" w:rsidR="00CB1099" w:rsidRPr="00A11723" w:rsidRDefault="00CB1099" w:rsidP="00BC29B4">
      <w:pPr>
        <w:rPr>
          <w:sz w:val="22"/>
          <w:szCs w:val="22"/>
          <w:lang w:val="is-IS"/>
        </w:rPr>
      </w:pPr>
      <w:r w:rsidRPr="00A11723">
        <w:rPr>
          <w:sz w:val="22"/>
          <w:szCs w:val="22"/>
          <w:lang w:val="is-IS"/>
        </w:rPr>
        <w:t>Hreyfiraskanir sem ekki stafa af sýkingum, til að draga úr einkennum helti og bólgu.</w:t>
      </w:r>
    </w:p>
    <w:p w14:paraId="7D2AB00A" w14:textId="77777777" w:rsidR="00CB1099" w:rsidRPr="00A11723" w:rsidRDefault="00CB1099" w:rsidP="00BC29B4">
      <w:pPr>
        <w:rPr>
          <w:sz w:val="22"/>
          <w:szCs w:val="22"/>
          <w:lang w:val="is-IS"/>
        </w:rPr>
      </w:pPr>
    </w:p>
    <w:p w14:paraId="7D2AB00B" w14:textId="77777777" w:rsidR="00CB1099" w:rsidRPr="00A11723" w:rsidRDefault="00CB1099" w:rsidP="00BC29B4">
      <w:pPr>
        <w:rPr>
          <w:sz w:val="22"/>
          <w:szCs w:val="22"/>
          <w:lang w:val="is-IS"/>
        </w:rPr>
      </w:pPr>
      <w:r w:rsidRPr="00A11723">
        <w:rPr>
          <w:sz w:val="22"/>
          <w:szCs w:val="22"/>
          <w:lang w:val="is-IS"/>
        </w:rPr>
        <w:t>Viðbótarmeðhöndlun við blóðeitrun vegna gothita (Mastitis-Metritis-Agalactia syndrome MMA) samhliða viðeigandi sýklalyfja</w:t>
      </w:r>
      <w:r w:rsidRPr="00A11723">
        <w:rPr>
          <w:sz w:val="22"/>
          <w:szCs w:val="22"/>
          <w:lang w:val="is-IS"/>
        </w:rPr>
        <w:softHyphen/>
        <w:t>meðhöndlun.</w:t>
      </w:r>
    </w:p>
    <w:p w14:paraId="7D2AB00C" w14:textId="77777777" w:rsidR="00CB1099" w:rsidRPr="00A11723" w:rsidRDefault="00CB1099" w:rsidP="00BC29B4">
      <w:pPr>
        <w:rPr>
          <w:sz w:val="22"/>
          <w:szCs w:val="22"/>
          <w:lang w:val="is-IS"/>
        </w:rPr>
      </w:pPr>
    </w:p>
    <w:p w14:paraId="7D2AB00D" w14:textId="77777777" w:rsidR="00CB1099" w:rsidRPr="00A11723" w:rsidRDefault="00CB1099" w:rsidP="00BC29B4">
      <w:pPr>
        <w:rPr>
          <w:sz w:val="22"/>
          <w:szCs w:val="22"/>
          <w:lang w:val="is-IS"/>
        </w:rPr>
      </w:pPr>
    </w:p>
    <w:p w14:paraId="7D2AB00E" w14:textId="77777777" w:rsidR="00CB1099" w:rsidRPr="00A11723" w:rsidRDefault="00CB1099" w:rsidP="00BC29B4">
      <w:pPr>
        <w:ind w:left="567" w:hanging="567"/>
        <w:rPr>
          <w:sz w:val="22"/>
          <w:szCs w:val="22"/>
          <w:lang w:val="is-IS"/>
        </w:rPr>
      </w:pPr>
      <w:r w:rsidRPr="00650EAF">
        <w:rPr>
          <w:b/>
          <w:sz w:val="22"/>
          <w:szCs w:val="22"/>
          <w:highlight w:val="lightGray"/>
          <w:lang w:val="is-IS"/>
        </w:rPr>
        <w:t>5.</w:t>
      </w:r>
      <w:r w:rsidRPr="00A11723">
        <w:rPr>
          <w:b/>
          <w:sz w:val="22"/>
          <w:szCs w:val="22"/>
          <w:lang w:val="is-IS"/>
        </w:rPr>
        <w:tab/>
        <w:t>FRÁBENDINGAR</w:t>
      </w:r>
    </w:p>
    <w:p w14:paraId="7D2AB00F" w14:textId="77777777" w:rsidR="00CB1099" w:rsidRPr="00A11723" w:rsidRDefault="00CB1099" w:rsidP="00BC29B4">
      <w:pPr>
        <w:rPr>
          <w:sz w:val="22"/>
          <w:szCs w:val="22"/>
          <w:lang w:val="is-IS"/>
        </w:rPr>
      </w:pPr>
    </w:p>
    <w:p w14:paraId="7D2AB010" w14:textId="77777777" w:rsidR="00CB1099" w:rsidRPr="00A11723" w:rsidRDefault="00CB1099" w:rsidP="00BC29B4">
      <w:pPr>
        <w:rPr>
          <w:sz w:val="22"/>
          <w:szCs w:val="22"/>
          <w:lang w:val="is-IS"/>
        </w:rPr>
      </w:pPr>
      <w:r w:rsidRPr="00A11723">
        <w:rPr>
          <w:sz w:val="22"/>
          <w:szCs w:val="22"/>
          <w:lang w:val="is-IS"/>
        </w:rPr>
        <w:t>Lyfið má hvorki gefa svínum með skerta lifrar-, hjarta- eða nýrnastarfsemi eða blæðingasjúkdóma, né þegar vísbendingar eru um sáratengdar vefjaskemmdir í meltingarvegi.</w:t>
      </w:r>
    </w:p>
    <w:p w14:paraId="7D2AB011" w14:textId="77777777" w:rsidR="00CB1099" w:rsidRPr="00A11723" w:rsidRDefault="00CB1099" w:rsidP="00BC29B4">
      <w:pPr>
        <w:rPr>
          <w:sz w:val="22"/>
          <w:szCs w:val="22"/>
          <w:lang w:val="is-IS"/>
        </w:rPr>
      </w:pPr>
      <w:r w:rsidRPr="00A11723">
        <w:rPr>
          <w:sz w:val="22"/>
          <w:szCs w:val="22"/>
          <w:lang w:val="is-IS"/>
        </w:rPr>
        <w:t>Gefið ekki dýrum sem hafa ofnæmi fyrir virka efninu eða einhverju hjálparefnanna.</w:t>
      </w:r>
    </w:p>
    <w:p w14:paraId="7D2AB012" w14:textId="77777777" w:rsidR="00CB1099" w:rsidRPr="00A11723" w:rsidRDefault="00CB1099" w:rsidP="00BC29B4">
      <w:pPr>
        <w:rPr>
          <w:sz w:val="22"/>
          <w:szCs w:val="22"/>
          <w:lang w:val="is-IS"/>
        </w:rPr>
      </w:pPr>
    </w:p>
    <w:p w14:paraId="7D2AB013" w14:textId="77777777" w:rsidR="00CB1099" w:rsidRPr="00A11723" w:rsidRDefault="00CB1099" w:rsidP="00BC29B4">
      <w:pPr>
        <w:rPr>
          <w:sz w:val="22"/>
          <w:szCs w:val="22"/>
          <w:lang w:val="is-IS"/>
        </w:rPr>
      </w:pPr>
    </w:p>
    <w:p w14:paraId="7D2AB014" w14:textId="77777777" w:rsidR="00CB1099" w:rsidRPr="00A11723" w:rsidRDefault="00CB1099" w:rsidP="00BC29B4">
      <w:pPr>
        <w:ind w:left="567" w:hanging="567"/>
        <w:rPr>
          <w:sz w:val="22"/>
          <w:szCs w:val="22"/>
          <w:lang w:val="is-IS"/>
        </w:rPr>
      </w:pPr>
      <w:r w:rsidRPr="00650EAF">
        <w:rPr>
          <w:b/>
          <w:sz w:val="22"/>
          <w:szCs w:val="22"/>
          <w:highlight w:val="lightGray"/>
          <w:lang w:val="is-IS"/>
        </w:rPr>
        <w:t>6.</w:t>
      </w:r>
      <w:r w:rsidRPr="00A11723">
        <w:rPr>
          <w:b/>
          <w:sz w:val="22"/>
          <w:szCs w:val="22"/>
          <w:lang w:val="is-IS"/>
        </w:rPr>
        <w:tab/>
        <w:t>AUKAVERKANIR</w:t>
      </w:r>
    </w:p>
    <w:p w14:paraId="7D2AB015" w14:textId="77777777" w:rsidR="00CB1099" w:rsidRPr="00A11723" w:rsidRDefault="00CB1099" w:rsidP="00BC29B4">
      <w:pPr>
        <w:rPr>
          <w:sz w:val="22"/>
          <w:szCs w:val="22"/>
          <w:lang w:val="is-IS"/>
        </w:rPr>
      </w:pPr>
    </w:p>
    <w:p w14:paraId="7D2AB016" w14:textId="77777777" w:rsidR="00CB1099" w:rsidRPr="00A11723" w:rsidRDefault="00CB1099" w:rsidP="00BC29B4">
      <w:pPr>
        <w:rPr>
          <w:sz w:val="22"/>
          <w:szCs w:val="22"/>
          <w:lang w:val="is-IS"/>
        </w:rPr>
      </w:pPr>
      <w:r w:rsidRPr="00A11723">
        <w:rPr>
          <w:sz w:val="22"/>
          <w:szCs w:val="22"/>
          <w:lang w:val="is-IS"/>
        </w:rPr>
        <w:t>Engar.</w:t>
      </w:r>
    </w:p>
    <w:p w14:paraId="7D2AB017" w14:textId="77777777" w:rsidR="00CB1099" w:rsidRPr="00A11723" w:rsidRDefault="00CB1099" w:rsidP="00BC29B4">
      <w:pPr>
        <w:rPr>
          <w:snapToGrid w:val="0"/>
          <w:sz w:val="22"/>
          <w:szCs w:val="22"/>
          <w:lang w:val="is-IS" w:eastAsia="de-DE"/>
        </w:rPr>
      </w:pPr>
    </w:p>
    <w:p w14:paraId="7D2AB018" w14:textId="77777777" w:rsidR="00CB1099" w:rsidRPr="00A11723" w:rsidRDefault="005D3A45" w:rsidP="00BC29B4">
      <w:pPr>
        <w:rPr>
          <w:snapToGrid w:val="0"/>
          <w:sz w:val="22"/>
          <w:szCs w:val="22"/>
          <w:lang w:val="is-IS" w:eastAsia="de-DE"/>
        </w:rPr>
      </w:pPr>
      <w:r>
        <w:rPr>
          <w:sz w:val="22"/>
          <w:szCs w:val="22"/>
          <w:lang w:val="is-IS"/>
        </w:rPr>
        <w:t>Gerið dýralækni viðvart ef vart verður einhverra aukaverkana, jafnvel aukaverkana sem ekki eru tilgreindar í fylgiseðlinum eða ef svo virðist sem lyfið hafi ekki tilætluð áhrif.</w:t>
      </w:r>
    </w:p>
    <w:p w14:paraId="7D2AB019" w14:textId="77777777" w:rsidR="00CB1099" w:rsidRPr="00A11723" w:rsidRDefault="00CB1099" w:rsidP="00BC29B4">
      <w:pPr>
        <w:rPr>
          <w:sz w:val="22"/>
          <w:szCs w:val="22"/>
          <w:lang w:val="is-IS"/>
        </w:rPr>
      </w:pPr>
    </w:p>
    <w:p w14:paraId="7D2AB01A" w14:textId="77777777" w:rsidR="00CB1099" w:rsidRPr="00A11723" w:rsidRDefault="00CB1099" w:rsidP="00BC29B4">
      <w:pPr>
        <w:rPr>
          <w:sz w:val="22"/>
          <w:szCs w:val="22"/>
          <w:lang w:val="is-IS"/>
        </w:rPr>
      </w:pPr>
    </w:p>
    <w:p w14:paraId="7D2AB01B" w14:textId="77777777" w:rsidR="00CB1099" w:rsidRPr="00A11723" w:rsidRDefault="00CB1099" w:rsidP="00BC29B4">
      <w:pPr>
        <w:pStyle w:val="BodyText2"/>
        <w:rPr>
          <w:b/>
          <w:bCs/>
          <w:i w:val="0"/>
          <w:iCs/>
          <w:color w:val="auto"/>
          <w:szCs w:val="22"/>
          <w:lang w:val="is-IS"/>
        </w:rPr>
      </w:pPr>
      <w:r w:rsidRPr="004B2C60">
        <w:rPr>
          <w:b/>
          <w:bCs/>
          <w:i w:val="0"/>
          <w:iCs/>
          <w:color w:val="auto"/>
          <w:szCs w:val="22"/>
          <w:highlight w:val="lightGray"/>
          <w:lang w:val="is-IS"/>
        </w:rPr>
        <w:t>7.</w:t>
      </w:r>
      <w:r w:rsidRPr="00A11723">
        <w:rPr>
          <w:b/>
          <w:bCs/>
          <w:i w:val="0"/>
          <w:iCs/>
          <w:color w:val="auto"/>
          <w:szCs w:val="22"/>
          <w:lang w:val="is-IS"/>
        </w:rPr>
        <w:tab/>
        <w:t>DÝRATEGUND(IR)</w:t>
      </w:r>
    </w:p>
    <w:p w14:paraId="7D2AB01C" w14:textId="77777777" w:rsidR="00CB1099" w:rsidRPr="00A11723" w:rsidRDefault="00CB1099" w:rsidP="00BC29B4">
      <w:pPr>
        <w:rPr>
          <w:sz w:val="22"/>
          <w:szCs w:val="22"/>
          <w:lang w:val="is-IS"/>
        </w:rPr>
      </w:pPr>
    </w:p>
    <w:p w14:paraId="7D2AB01D" w14:textId="77777777" w:rsidR="00CB1099" w:rsidRPr="00A11723" w:rsidRDefault="00CB1099" w:rsidP="00BC29B4">
      <w:pPr>
        <w:rPr>
          <w:sz w:val="22"/>
          <w:szCs w:val="22"/>
          <w:lang w:val="is-IS"/>
        </w:rPr>
      </w:pPr>
      <w:r w:rsidRPr="00A11723">
        <w:rPr>
          <w:sz w:val="22"/>
          <w:szCs w:val="22"/>
          <w:lang w:val="is-IS"/>
        </w:rPr>
        <w:t>Svín.</w:t>
      </w:r>
    </w:p>
    <w:p w14:paraId="7D2AB01E" w14:textId="77777777" w:rsidR="00CB1099" w:rsidRPr="00A11723" w:rsidRDefault="00CB1099" w:rsidP="00BC29B4">
      <w:pPr>
        <w:pStyle w:val="BodyText2"/>
        <w:rPr>
          <w:bCs/>
          <w:i w:val="0"/>
          <w:iCs/>
          <w:color w:val="auto"/>
          <w:szCs w:val="22"/>
          <w:lang w:val="is-IS"/>
        </w:rPr>
      </w:pPr>
    </w:p>
    <w:p w14:paraId="7D2AB01F" w14:textId="77777777" w:rsidR="00CE7967" w:rsidRPr="00A11723" w:rsidRDefault="00CE7967" w:rsidP="00BC29B4">
      <w:pPr>
        <w:pStyle w:val="BodyText2"/>
        <w:rPr>
          <w:bCs/>
          <w:i w:val="0"/>
          <w:iCs/>
          <w:color w:val="auto"/>
          <w:szCs w:val="22"/>
          <w:lang w:val="is-IS"/>
        </w:rPr>
      </w:pPr>
    </w:p>
    <w:p w14:paraId="7D2AB020" w14:textId="77777777" w:rsidR="00CB1099" w:rsidRPr="00A11723" w:rsidRDefault="00CB1099" w:rsidP="003949C3">
      <w:pPr>
        <w:pStyle w:val="BodyText2"/>
        <w:keepNext/>
        <w:ind w:left="567" w:hanging="567"/>
        <w:rPr>
          <w:b/>
          <w:bCs/>
          <w:i w:val="0"/>
          <w:iCs/>
          <w:color w:val="auto"/>
          <w:szCs w:val="22"/>
          <w:lang w:val="is-IS"/>
        </w:rPr>
      </w:pPr>
      <w:r w:rsidRPr="004B2C60">
        <w:rPr>
          <w:b/>
          <w:bCs/>
          <w:i w:val="0"/>
          <w:iCs/>
          <w:color w:val="auto"/>
          <w:szCs w:val="22"/>
          <w:highlight w:val="lightGray"/>
          <w:lang w:val="is-IS"/>
        </w:rPr>
        <w:lastRenderedPageBreak/>
        <w:t>8.</w:t>
      </w:r>
      <w:r w:rsidRPr="00A11723">
        <w:rPr>
          <w:b/>
          <w:bCs/>
          <w:i w:val="0"/>
          <w:iCs/>
          <w:color w:val="auto"/>
          <w:szCs w:val="22"/>
          <w:lang w:val="is-IS"/>
        </w:rPr>
        <w:tab/>
        <w:t>SKAMMTAR FYRIR HVERJA DÝRATEGUND, ÍKOMULEIÐ(IR) OG AÐFERÐ VIÐ LYFJAGJÖF</w:t>
      </w:r>
    </w:p>
    <w:p w14:paraId="7D2AB021" w14:textId="77777777" w:rsidR="00CB1099" w:rsidRPr="00A11723" w:rsidRDefault="00CB1099" w:rsidP="003949C3">
      <w:pPr>
        <w:keepNext/>
        <w:rPr>
          <w:sz w:val="22"/>
          <w:szCs w:val="22"/>
          <w:lang w:val="is-IS"/>
        </w:rPr>
      </w:pPr>
    </w:p>
    <w:p w14:paraId="7D2AB022" w14:textId="77777777" w:rsidR="00CB1099" w:rsidRPr="00A11723" w:rsidRDefault="00CB1099" w:rsidP="00BC29B4">
      <w:pPr>
        <w:rPr>
          <w:sz w:val="22"/>
          <w:szCs w:val="22"/>
          <w:lang w:val="is-IS"/>
        </w:rPr>
      </w:pPr>
      <w:r w:rsidRPr="00A11723">
        <w:rPr>
          <w:sz w:val="22"/>
          <w:szCs w:val="22"/>
          <w:lang w:val="is-IS"/>
        </w:rPr>
        <w:t>Gefa á dreifuna til inntöku í skammtinum 0,4 mg/kg líkamsþyngdar (þ.e. 2,7 ml/100 kg) samhliða sýklalyfjameðferð, eftir því sem við á. Ef þörf er á má gefa annan skammt af meloxicami eftir 24 klst.</w:t>
      </w:r>
    </w:p>
    <w:p w14:paraId="7D2AB023" w14:textId="77777777" w:rsidR="00CB1099" w:rsidRPr="00A11723" w:rsidRDefault="00CB1099" w:rsidP="00BC29B4">
      <w:pPr>
        <w:rPr>
          <w:sz w:val="22"/>
          <w:szCs w:val="22"/>
          <w:lang w:val="is-IS"/>
        </w:rPr>
      </w:pPr>
      <w:r w:rsidRPr="00A11723">
        <w:rPr>
          <w:sz w:val="22"/>
          <w:szCs w:val="22"/>
          <w:lang w:val="is-IS"/>
        </w:rPr>
        <w:t>Við tilfellum blóðeitrunar vegna gothita þar sem veruleg truflun er á almennri hegðun (t.d. lystarleysi) er ráðlagt að nota Metacam 20 mg/ml stungulyf, lausn.</w:t>
      </w:r>
    </w:p>
    <w:p w14:paraId="7D2AB024" w14:textId="77777777" w:rsidR="00CB1099" w:rsidRPr="00A11723" w:rsidRDefault="00CB1099" w:rsidP="00BC29B4">
      <w:pPr>
        <w:rPr>
          <w:sz w:val="22"/>
          <w:szCs w:val="22"/>
          <w:lang w:val="is-IS"/>
        </w:rPr>
      </w:pPr>
    </w:p>
    <w:p w14:paraId="7D2AB025" w14:textId="77777777" w:rsidR="00CB1099" w:rsidRPr="00A11723" w:rsidRDefault="00CB1099" w:rsidP="00BC29B4">
      <w:pPr>
        <w:rPr>
          <w:sz w:val="22"/>
          <w:szCs w:val="22"/>
          <w:lang w:val="is-IS"/>
        </w:rPr>
      </w:pPr>
      <w:r w:rsidRPr="00A11723">
        <w:rPr>
          <w:sz w:val="22"/>
          <w:szCs w:val="22"/>
          <w:lang w:val="is-IS"/>
        </w:rPr>
        <w:t>Hristið vel fyrir notkun.</w:t>
      </w:r>
    </w:p>
    <w:p w14:paraId="7D2AB026" w14:textId="77777777" w:rsidR="00CB1099" w:rsidRPr="00A11723" w:rsidRDefault="00CB1099" w:rsidP="00BC29B4">
      <w:pPr>
        <w:pStyle w:val="EndnoteText"/>
        <w:tabs>
          <w:tab w:val="clear" w:pos="567"/>
        </w:tabs>
        <w:rPr>
          <w:szCs w:val="22"/>
          <w:lang w:val="is-IS"/>
        </w:rPr>
      </w:pPr>
    </w:p>
    <w:p w14:paraId="7D2AB027" w14:textId="77777777" w:rsidR="00CB1099" w:rsidRPr="00A11723" w:rsidRDefault="00CB1099" w:rsidP="00BC29B4">
      <w:pPr>
        <w:rPr>
          <w:sz w:val="22"/>
          <w:szCs w:val="22"/>
          <w:lang w:val="is-IS"/>
        </w:rPr>
      </w:pPr>
      <w:r w:rsidRPr="00A11723">
        <w:rPr>
          <w:sz w:val="22"/>
          <w:szCs w:val="22"/>
          <w:lang w:val="is-IS"/>
        </w:rPr>
        <w:t xml:space="preserve">Eftir að dýralyfið hefur verið gefið skal loka </w:t>
      </w:r>
      <w:r w:rsidR="007A6B6F">
        <w:rPr>
          <w:sz w:val="22"/>
          <w:szCs w:val="22"/>
          <w:lang w:val="is-IS"/>
        </w:rPr>
        <w:t>glasinu</w:t>
      </w:r>
      <w:r w:rsidR="007A6B6F" w:rsidRPr="00A11723">
        <w:rPr>
          <w:sz w:val="22"/>
          <w:szCs w:val="22"/>
          <w:lang w:val="is-IS"/>
        </w:rPr>
        <w:t xml:space="preserve"> </w:t>
      </w:r>
      <w:r w:rsidRPr="00A11723">
        <w:rPr>
          <w:sz w:val="22"/>
          <w:szCs w:val="22"/>
          <w:lang w:val="is-IS"/>
        </w:rPr>
        <w:t>með tappanum, þvo mælisprautuna með volgu vatni og láta hana þorna.</w:t>
      </w:r>
    </w:p>
    <w:p w14:paraId="7D2AB028" w14:textId="77777777" w:rsidR="00CB1099" w:rsidRPr="00A11723" w:rsidRDefault="00CB1099" w:rsidP="00BC29B4">
      <w:pPr>
        <w:rPr>
          <w:sz w:val="22"/>
          <w:szCs w:val="22"/>
          <w:lang w:val="is-IS"/>
        </w:rPr>
      </w:pPr>
    </w:p>
    <w:p w14:paraId="7D2AB029" w14:textId="77777777" w:rsidR="00CB1099" w:rsidRPr="00A11723" w:rsidRDefault="00CB1099" w:rsidP="00BC29B4">
      <w:pPr>
        <w:rPr>
          <w:sz w:val="22"/>
          <w:szCs w:val="22"/>
          <w:lang w:val="is-IS"/>
        </w:rPr>
      </w:pPr>
    </w:p>
    <w:p w14:paraId="7D2AB02A" w14:textId="77777777" w:rsidR="00CB1099" w:rsidRPr="00A11723" w:rsidRDefault="00CB1099" w:rsidP="00BC29B4">
      <w:pPr>
        <w:ind w:left="567" w:hanging="567"/>
        <w:rPr>
          <w:sz w:val="22"/>
          <w:szCs w:val="22"/>
          <w:lang w:val="is-IS"/>
        </w:rPr>
      </w:pPr>
      <w:r w:rsidRPr="004B2C60">
        <w:rPr>
          <w:b/>
          <w:sz w:val="22"/>
          <w:szCs w:val="22"/>
          <w:highlight w:val="lightGray"/>
          <w:lang w:val="is-IS"/>
        </w:rPr>
        <w:t>9.</w:t>
      </w:r>
      <w:r w:rsidRPr="00A11723">
        <w:rPr>
          <w:b/>
          <w:sz w:val="22"/>
          <w:szCs w:val="22"/>
          <w:lang w:val="is-IS"/>
        </w:rPr>
        <w:tab/>
        <w:t>LEIÐBEININGAR UM RÉTTA LYFJAGJÖF</w:t>
      </w:r>
    </w:p>
    <w:p w14:paraId="7D2AB02B" w14:textId="77777777" w:rsidR="00CB1099" w:rsidRPr="00A11723" w:rsidRDefault="00CB1099" w:rsidP="00BC29B4">
      <w:pPr>
        <w:rPr>
          <w:sz w:val="22"/>
          <w:szCs w:val="22"/>
          <w:lang w:val="is-IS"/>
        </w:rPr>
      </w:pPr>
    </w:p>
    <w:p w14:paraId="7D2AB02C" w14:textId="77777777" w:rsidR="00CB1099" w:rsidRPr="00A11723" w:rsidRDefault="00CB1099" w:rsidP="00BC29B4">
      <w:pPr>
        <w:rPr>
          <w:sz w:val="22"/>
          <w:szCs w:val="22"/>
          <w:lang w:val="is-IS"/>
        </w:rPr>
      </w:pPr>
      <w:r w:rsidRPr="00A11723">
        <w:rPr>
          <w:sz w:val="22"/>
          <w:szCs w:val="22"/>
          <w:lang w:val="is-IS"/>
        </w:rPr>
        <w:t>Helst á að gefa lyfið blandað í lítið magn fóðurs. Annars má gefa það á undan fóðurgjöf eða beint í munn.</w:t>
      </w:r>
    </w:p>
    <w:p w14:paraId="7D2AB02D" w14:textId="77777777" w:rsidR="00CB1099" w:rsidRPr="00A11723" w:rsidRDefault="00CB1099" w:rsidP="00BC29B4">
      <w:pPr>
        <w:rPr>
          <w:sz w:val="22"/>
          <w:szCs w:val="22"/>
          <w:lang w:val="is-IS"/>
        </w:rPr>
      </w:pPr>
      <w:r w:rsidRPr="00A11723">
        <w:rPr>
          <w:sz w:val="22"/>
          <w:szCs w:val="22"/>
          <w:lang w:val="is-IS"/>
        </w:rPr>
        <w:t xml:space="preserve">Gefa á dreifuna með mælisprautunni sem fylgir í pakkningunni. Sprautan passar á </w:t>
      </w:r>
      <w:r w:rsidR="007A6B6F">
        <w:rPr>
          <w:sz w:val="22"/>
          <w:szCs w:val="22"/>
          <w:lang w:val="is-IS"/>
        </w:rPr>
        <w:t>glasið</w:t>
      </w:r>
      <w:r w:rsidR="007A6B6F" w:rsidRPr="00A11723">
        <w:rPr>
          <w:sz w:val="22"/>
          <w:szCs w:val="22"/>
          <w:lang w:val="is-IS"/>
        </w:rPr>
        <w:t xml:space="preserve"> </w:t>
      </w:r>
      <w:r w:rsidRPr="00A11723">
        <w:rPr>
          <w:sz w:val="22"/>
          <w:szCs w:val="22"/>
          <w:lang w:val="is-IS"/>
        </w:rPr>
        <w:t>og hún er kvörðuð miðað við kg líkamsþunga</w:t>
      </w:r>
    </w:p>
    <w:p w14:paraId="7D2AB02E" w14:textId="77777777" w:rsidR="00CB1099" w:rsidRPr="00A11723" w:rsidRDefault="00CB1099" w:rsidP="00BC29B4">
      <w:pPr>
        <w:rPr>
          <w:sz w:val="22"/>
          <w:szCs w:val="22"/>
          <w:lang w:val="is-IS"/>
        </w:rPr>
      </w:pPr>
    </w:p>
    <w:p w14:paraId="7D2AB02F" w14:textId="77777777" w:rsidR="00CB1099" w:rsidRPr="00A11723" w:rsidRDefault="00CB1099" w:rsidP="00BC29B4">
      <w:pPr>
        <w:ind w:left="567" w:hanging="567"/>
        <w:rPr>
          <w:sz w:val="22"/>
          <w:szCs w:val="22"/>
          <w:lang w:val="is-IS"/>
        </w:rPr>
      </w:pPr>
    </w:p>
    <w:p w14:paraId="7D2AB030" w14:textId="77777777" w:rsidR="00CB1099" w:rsidRPr="00A11723" w:rsidRDefault="00CB1099" w:rsidP="00BC29B4">
      <w:pPr>
        <w:ind w:left="567" w:hanging="567"/>
        <w:rPr>
          <w:sz w:val="22"/>
          <w:szCs w:val="22"/>
          <w:lang w:val="is-IS"/>
        </w:rPr>
      </w:pPr>
      <w:r w:rsidRPr="004B2C60">
        <w:rPr>
          <w:b/>
          <w:sz w:val="22"/>
          <w:szCs w:val="22"/>
          <w:highlight w:val="lightGray"/>
          <w:lang w:val="is-IS"/>
        </w:rPr>
        <w:t>10.</w:t>
      </w:r>
      <w:r w:rsidRPr="00A11723">
        <w:rPr>
          <w:b/>
          <w:sz w:val="22"/>
          <w:szCs w:val="22"/>
          <w:lang w:val="is-IS"/>
        </w:rPr>
        <w:tab/>
        <w:t>BIÐTÍMI FYRIR AFURÐANÝTINGU</w:t>
      </w:r>
    </w:p>
    <w:p w14:paraId="7D2AB031" w14:textId="77777777" w:rsidR="00CB1099" w:rsidRPr="00A11723" w:rsidRDefault="00CB1099" w:rsidP="00BC29B4">
      <w:pPr>
        <w:rPr>
          <w:sz w:val="22"/>
          <w:szCs w:val="22"/>
          <w:lang w:val="is-IS"/>
        </w:rPr>
      </w:pPr>
    </w:p>
    <w:p w14:paraId="7D2AB032" w14:textId="77777777" w:rsidR="00CB1099" w:rsidRPr="00A11723" w:rsidRDefault="00CB1099" w:rsidP="00BC29B4">
      <w:pPr>
        <w:rPr>
          <w:sz w:val="22"/>
          <w:szCs w:val="22"/>
          <w:lang w:val="is-IS"/>
        </w:rPr>
      </w:pPr>
      <w:r w:rsidRPr="00A11723">
        <w:rPr>
          <w:sz w:val="22"/>
          <w:szCs w:val="22"/>
          <w:lang w:val="is-IS"/>
        </w:rPr>
        <w:t>Kjöt og innmatur: 5 sólarhringar.</w:t>
      </w:r>
    </w:p>
    <w:p w14:paraId="7D2AB033" w14:textId="77777777" w:rsidR="00CB1099" w:rsidRPr="00A11723" w:rsidRDefault="00CB1099" w:rsidP="00BC29B4">
      <w:pPr>
        <w:rPr>
          <w:sz w:val="22"/>
          <w:szCs w:val="22"/>
          <w:lang w:val="is-IS"/>
        </w:rPr>
      </w:pPr>
    </w:p>
    <w:p w14:paraId="7D2AB034" w14:textId="77777777" w:rsidR="00CB1099" w:rsidRPr="00A11723" w:rsidRDefault="00CB1099" w:rsidP="00BC29B4">
      <w:pPr>
        <w:rPr>
          <w:sz w:val="22"/>
          <w:szCs w:val="22"/>
          <w:lang w:val="is-IS"/>
        </w:rPr>
      </w:pPr>
    </w:p>
    <w:p w14:paraId="7D2AB035" w14:textId="77777777" w:rsidR="00CB1099" w:rsidRPr="00A11723" w:rsidRDefault="00CB1099" w:rsidP="00BC29B4">
      <w:pPr>
        <w:ind w:left="567" w:hanging="567"/>
        <w:rPr>
          <w:sz w:val="22"/>
          <w:szCs w:val="22"/>
          <w:lang w:val="is-IS"/>
        </w:rPr>
      </w:pPr>
      <w:r w:rsidRPr="004B2C60">
        <w:rPr>
          <w:b/>
          <w:sz w:val="22"/>
          <w:szCs w:val="22"/>
          <w:highlight w:val="lightGray"/>
          <w:lang w:val="is-IS"/>
        </w:rPr>
        <w:t>11.</w:t>
      </w:r>
      <w:r w:rsidRPr="00A11723">
        <w:rPr>
          <w:b/>
          <w:sz w:val="22"/>
          <w:szCs w:val="22"/>
          <w:lang w:val="is-IS"/>
        </w:rPr>
        <w:tab/>
      </w:r>
      <w:r w:rsidR="00112D38" w:rsidRPr="004B2C60">
        <w:rPr>
          <w:b/>
          <w:bCs/>
          <w:sz w:val="22"/>
          <w:szCs w:val="22"/>
          <w:lang w:val="is-IS"/>
        </w:rPr>
        <w:t>SÉRSTAKAR VARÚÐARREGLUR VIÐ GEYMSLU</w:t>
      </w:r>
      <w:r w:rsidR="00112D38" w:rsidRPr="00A11723" w:rsidDel="00112D38">
        <w:rPr>
          <w:b/>
          <w:sz w:val="22"/>
          <w:szCs w:val="22"/>
          <w:lang w:val="is-IS"/>
        </w:rPr>
        <w:t xml:space="preserve"> </w:t>
      </w:r>
    </w:p>
    <w:p w14:paraId="7D2AB036" w14:textId="77777777" w:rsidR="00CB1099" w:rsidRPr="00A11723" w:rsidRDefault="00CB1099" w:rsidP="00BC29B4">
      <w:pPr>
        <w:rPr>
          <w:sz w:val="22"/>
          <w:szCs w:val="22"/>
          <w:lang w:val="is-IS"/>
        </w:rPr>
      </w:pPr>
    </w:p>
    <w:p w14:paraId="7D2AB037" w14:textId="77777777" w:rsidR="00CB1099" w:rsidRPr="00A11723" w:rsidRDefault="00CB1099" w:rsidP="00BC29B4">
      <w:pPr>
        <w:rPr>
          <w:sz w:val="22"/>
          <w:szCs w:val="22"/>
          <w:lang w:val="is-IS"/>
        </w:rPr>
      </w:pPr>
      <w:r w:rsidRPr="00A11723">
        <w:rPr>
          <w:sz w:val="22"/>
          <w:szCs w:val="22"/>
          <w:lang w:val="is-IS"/>
        </w:rPr>
        <w:t>Geymið þar sem börn hvorki ná til né sjá.</w:t>
      </w:r>
    </w:p>
    <w:p w14:paraId="7D2AB038" w14:textId="77777777" w:rsidR="00CB1099" w:rsidRPr="00A11723" w:rsidRDefault="00CB1099" w:rsidP="00BC29B4">
      <w:pPr>
        <w:rPr>
          <w:sz w:val="22"/>
          <w:szCs w:val="22"/>
          <w:lang w:val="is-IS"/>
        </w:rPr>
      </w:pPr>
      <w:r w:rsidRPr="00A11723">
        <w:rPr>
          <w:sz w:val="22"/>
          <w:szCs w:val="22"/>
          <w:lang w:val="is-IS"/>
        </w:rPr>
        <w:t>Engin sérstök fyrirmæli eru um geymsluaðstæður dýralyfsins.</w:t>
      </w:r>
    </w:p>
    <w:p w14:paraId="7D2AB039" w14:textId="77777777" w:rsidR="00CB1099" w:rsidRPr="00A11723" w:rsidRDefault="00CB1099" w:rsidP="00BC29B4">
      <w:pPr>
        <w:rPr>
          <w:sz w:val="22"/>
          <w:szCs w:val="22"/>
          <w:lang w:val="is-IS"/>
        </w:rPr>
      </w:pPr>
      <w:r w:rsidRPr="00A11723">
        <w:rPr>
          <w:sz w:val="22"/>
          <w:szCs w:val="22"/>
          <w:lang w:val="is-IS"/>
        </w:rPr>
        <w:t>Geymsluþol eftir að umbúðir hafa verið rofnar: 6 mánuðir.</w:t>
      </w:r>
    </w:p>
    <w:p w14:paraId="7D2AB03A" w14:textId="77777777" w:rsidR="00CB1099" w:rsidRPr="00A11723" w:rsidRDefault="005D3A45" w:rsidP="00BC29B4">
      <w:pPr>
        <w:rPr>
          <w:sz w:val="22"/>
          <w:szCs w:val="22"/>
          <w:lang w:val="is-IS"/>
        </w:rPr>
      </w:pPr>
      <w:r w:rsidRPr="00785D65">
        <w:rPr>
          <w:noProof/>
          <w:sz w:val="22"/>
          <w:szCs w:val="22"/>
          <w:lang w:val="is-IS"/>
        </w:rPr>
        <w:t xml:space="preserve">Ekki skal nota dýralyfið eftir fyrningardagsetningu sem tilgreind er á </w:t>
      </w:r>
      <w:r w:rsidR="00CB1099" w:rsidRPr="00A11723">
        <w:rPr>
          <w:sz w:val="22"/>
          <w:szCs w:val="22"/>
          <w:lang w:val="is-IS"/>
        </w:rPr>
        <w:t xml:space="preserve">öskjunni og </w:t>
      </w:r>
      <w:r w:rsidR="007A6B6F">
        <w:rPr>
          <w:sz w:val="22"/>
          <w:szCs w:val="22"/>
          <w:lang w:val="is-IS"/>
        </w:rPr>
        <w:t>glasinu</w:t>
      </w:r>
      <w:r w:rsidR="007A6B6F" w:rsidRPr="00A11723">
        <w:rPr>
          <w:sz w:val="22"/>
          <w:szCs w:val="22"/>
          <w:lang w:val="is-IS"/>
        </w:rPr>
        <w:t xml:space="preserve"> </w:t>
      </w:r>
      <w:r w:rsidR="00CB1099" w:rsidRPr="00A11723">
        <w:rPr>
          <w:sz w:val="22"/>
          <w:szCs w:val="22"/>
          <w:lang w:val="is-IS"/>
        </w:rPr>
        <w:t>á eftir EXP.</w:t>
      </w:r>
    </w:p>
    <w:p w14:paraId="7D2AB03B" w14:textId="77777777" w:rsidR="00CB1099" w:rsidRPr="00A11723" w:rsidRDefault="00CB1099" w:rsidP="00BC29B4">
      <w:pPr>
        <w:rPr>
          <w:sz w:val="22"/>
          <w:szCs w:val="22"/>
          <w:lang w:val="is-IS"/>
        </w:rPr>
      </w:pPr>
    </w:p>
    <w:p w14:paraId="7D2AB03C" w14:textId="77777777" w:rsidR="00CB1099" w:rsidRPr="00A11723" w:rsidRDefault="00CB1099" w:rsidP="00BC29B4">
      <w:pPr>
        <w:rPr>
          <w:sz w:val="22"/>
          <w:szCs w:val="22"/>
          <w:lang w:val="is-IS"/>
        </w:rPr>
      </w:pPr>
    </w:p>
    <w:p w14:paraId="7D2AB03D" w14:textId="77777777" w:rsidR="00CB1099" w:rsidRPr="00A11723" w:rsidRDefault="00CB1099" w:rsidP="00BC29B4">
      <w:pPr>
        <w:rPr>
          <w:b/>
          <w:sz w:val="22"/>
          <w:szCs w:val="22"/>
          <w:lang w:val="is-IS"/>
        </w:rPr>
      </w:pPr>
      <w:r w:rsidRPr="004B2C60">
        <w:rPr>
          <w:b/>
          <w:sz w:val="22"/>
          <w:szCs w:val="22"/>
          <w:highlight w:val="lightGray"/>
          <w:lang w:val="is-IS"/>
        </w:rPr>
        <w:t>12.</w:t>
      </w:r>
      <w:r w:rsidRPr="00A11723">
        <w:rPr>
          <w:b/>
          <w:sz w:val="22"/>
          <w:szCs w:val="22"/>
          <w:lang w:val="is-IS"/>
        </w:rPr>
        <w:tab/>
        <w:t>SÉRSTÖK VARNAÐARORÐ</w:t>
      </w:r>
    </w:p>
    <w:p w14:paraId="7D2AB03E" w14:textId="77777777" w:rsidR="00CB1099" w:rsidRPr="00A11723" w:rsidRDefault="00CB1099" w:rsidP="00BC29B4">
      <w:pPr>
        <w:rPr>
          <w:sz w:val="22"/>
          <w:szCs w:val="22"/>
          <w:lang w:val="is-IS"/>
        </w:rPr>
      </w:pPr>
    </w:p>
    <w:p w14:paraId="7D2AB03F" w14:textId="77777777" w:rsidR="00CB1099" w:rsidRPr="00A11723" w:rsidRDefault="00DB53E8" w:rsidP="00CE7967">
      <w:pPr>
        <w:ind w:left="567" w:hanging="567"/>
        <w:rPr>
          <w:bCs/>
          <w:sz w:val="22"/>
          <w:szCs w:val="22"/>
          <w:u w:val="single"/>
          <w:lang w:val="is-IS"/>
        </w:rPr>
      </w:pPr>
      <w:r>
        <w:rPr>
          <w:bCs/>
          <w:sz w:val="22"/>
          <w:szCs w:val="22"/>
          <w:u w:val="single"/>
          <w:lang w:val="is-IS"/>
        </w:rPr>
        <w:t>Sérstakar varúðarreglur</w:t>
      </w:r>
      <w:r w:rsidR="00CB1099" w:rsidRPr="00A11723">
        <w:rPr>
          <w:bCs/>
          <w:sz w:val="22"/>
          <w:szCs w:val="22"/>
          <w:u w:val="single"/>
          <w:lang w:val="is-IS"/>
        </w:rPr>
        <w:t xml:space="preserve"> við notkun hjá dýrum</w:t>
      </w:r>
      <w:r w:rsidR="00C0612F">
        <w:rPr>
          <w:bCs/>
          <w:sz w:val="22"/>
          <w:szCs w:val="22"/>
          <w:u w:val="single"/>
          <w:lang w:val="is-IS"/>
        </w:rPr>
        <w:t>:</w:t>
      </w:r>
    </w:p>
    <w:p w14:paraId="7D2AB040" w14:textId="77777777" w:rsidR="00CB1099" w:rsidRPr="00A11723" w:rsidRDefault="00CB1099" w:rsidP="00BC29B4">
      <w:pPr>
        <w:rPr>
          <w:sz w:val="22"/>
          <w:szCs w:val="22"/>
          <w:lang w:val="is-IS"/>
        </w:rPr>
      </w:pPr>
      <w:r w:rsidRPr="00A11723">
        <w:rPr>
          <w:sz w:val="22"/>
          <w:szCs w:val="22"/>
          <w:lang w:val="is-IS"/>
        </w:rPr>
        <w:t>Ef aukaverkanir koma fram skal hætta meðhöndlun og leita ráða dýralæknis.</w:t>
      </w:r>
    </w:p>
    <w:p w14:paraId="7D2AB041" w14:textId="77777777" w:rsidR="00CB1099" w:rsidRPr="00A11723" w:rsidRDefault="00CB1099" w:rsidP="00BC29B4">
      <w:pPr>
        <w:rPr>
          <w:sz w:val="22"/>
          <w:szCs w:val="22"/>
          <w:lang w:val="is-IS"/>
        </w:rPr>
      </w:pPr>
      <w:r w:rsidRPr="00A11723">
        <w:rPr>
          <w:sz w:val="22"/>
          <w:szCs w:val="22"/>
          <w:lang w:val="is-IS"/>
        </w:rPr>
        <w:t>Vegna hugsanlegrar hættu á eiturverkunum á nýru skal forðast notkun lyfsins hjá dýrum með vessaþurrð, blóðþurrð eða lágan blóðþrýsting sem meðhöndla þarf með vökva í æð.</w:t>
      </w:r>
    </w:p>
    <w:p w14:paraId="7D2AB042" w14:textId="77777777" w:rsidR="00CB1099" w:rsidRPr="00A11723" w:rsidRDefault="00CB1099" w:rsidP="00BC29B4">
      <w:pPr>
        <w:rPr>
          <w:sz w:val="22"/>
          <w:szCs w:val="22"/>
          <w:lang w:val="is-IS"/>
        </w:rPr>
      </w:pPr>
    </w:p>
    <w:p w14:paraId="7D2AB043" w14:textId="77777777" w:rsidR="00CB1099" w:rsidRPr="00A11723" w:rsidRDefault="00DB53E8" w:rsidP="00CE7967">
      <w:pPr>
        <w:ind w:left="567" w:hanging="567"/>
        <w:rPr>
          <w:bCs/>
          <w:sz w:val="22"/>
          <w:szCs w:val="22"/>
          <w:u w:val="single"/>
          <w:lang w:val="is-IS"/>
        </w:rPr>
      </w:pPr>
      <w:r>
        <w:rPr>
          <w:bCs/>
          <w:sz w:val="22"/>
          <w:szCs w:val="22"/>
          <w:u w:val="single"/>
          <w:lang w:val="is-IS"/>
        </w:rPr>
        <w:t>Sérstakar varúðarreglur</w:t>
      </w:r>
      <w:r w:rsidR="00CB1099" w:rsidRPr="00A11723">
        <w:rPr>
          <w:bCs/>
          <w:sz w:val="22"/>
          <w:szCs w:val="22"/>
          <w:u w:val="single"/>
          <w:lang w:val="is-IS"/>
        </w:rPr>
        <w:t xml:space="preserve"> fyrir þann sem gefur </w:t>
      </w:r>
      <w:r w:rsidR="00C0612F">
        <w:rPr>
          <w:bCs/>
          <w:sz w:val="22"/>
          <w:szCs w:val="22"/>
          <w:u w:val="single"/>
          <w:lang w:val="is-IS"/>
        </w:rPr>
        <w:t xml:space="preserve">dýrinu </w:t>
      </w:r>
      <w:r w:rsidR="00CB1099" w:rsidRPr="00A11723">
        <w:rPr>
          <w:bCs/>
          <w:sz w:val="22"/>
          <w:szCs w:val="22"/>
          <w:u w:val="single"/>
          <w:lang w:val="is-IS"/>
        </w:rPr>
        <w:t>lyfið</w:t>
      </w:r>
      <w:r w:rsidR="00C0612F">
        <w:rPr>
          <w:bCs/>
          <w:sz w:val="22"/>
          <w:szCs w:val="22"/>
          <w:u w:val="single"/>
          <w:lang w:val="is-IS"/>
        </w:rPr>
        <w:t>:</w:t>
      </w:r>
    </w:p>
    <w:p w14:paraId="7D2AB044" w14:textId="77777777" w:rsidR="00CB1099" w:rsidRPr="00A11723" w:rsidRDefault="00CB1099" w:rsidP="00BC29B4">
      <w:pPr>
        <w:rPr>
          <w:sz w:val="22"/>
          <w:szCs w:val="22"/>
          <w:lang w:val="is-IS"/>
        </w:rPr>
      </w:pPr>
      <w:r w:rsidRPr="00A11723">
        <w:rPr>
          <w:sz w:val="22"/>
          <w:szCs w:val="22"/>
          <w:lang w:val="is-IS"/>
        </w:rPr>
        <w:t>Þeir sem hafa ofnæmi fyrir bólgueyðandi verkjalyfjum (NSAID) skulu forðast snertingu við dýralyfið.</w:t>
      </w:r>
    </w:p>
    <w:p w14:paraId="7D2AB045" w14:textId="77777777" w:rsidR="00CB1099" w:rsidRPr="00A11723" w:rsidRDefault="00CB1099" w:rsidP="00BC29B4">
      <w:pPr>
        <w:rPr>
          <w:sz w:val="22"/>
          <w:szCs w:val="22"/>
          <w:lang w:val="is-IS"/>
        </w:rPr>
      </w:pPr>
      <w:r w:rsidRPr="00A11723">
        <w:rPr>
          <w:sz w:val="22"/>
          <w:szCs w:val="22"/>
          <w:lang w:val="is-IS"/>
        </w:rPr>
        <w:t>Ef sá sem annast lyfjagjöf tekur dýralyfið inn fyrir slysni, skal tafarlaust leita til læknis og hafa meðferðis fylgiseðil eða umbúðir dýralyfsins.</w:t>
      </w:r>
    </w:p>
    <w:p w14:paraId="489C1E3B" w14:textId="143A057C"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1A61B9">
        <w:rPr>
          <w:sz w:val="22"/>
          <w:szCs w:val="22"/>
          <w:lang w:val="is-IS"/>
        </w:rPr>
        <w:t>skola</w:t>
      </w:r>
      <w:r w:rsidRPr="002F5D0F">
        <w:rPr>
          <w:sz w:val="22"/>
          <w:szCs w:val="22"/>
          <w:lang w:val="is-IS"/>
        </w:rPr>
        <w:t xml:space="preserve"> þau vel með vatni.</w:t>
      </w:r>
    </w:p>
    <w:p w14:paraId="7D2AB046" w14:textId="77777777" w:rsidR="00CB1099" w:rsidRPr="00A11723" w:rsidRDefault="00CB1099" w:rsidP="00BC29B4">
      <w:pPr>
        <w:rPr>
          <w:sz w:val="22"/>
          <w:szCs w:val="22"/>
          <w:lang w:val="is-IS"/>
        </w:rPr>
      </w:pPr>
    </w:p>
    <w:p w14:paraId="7D2AB047" w14:textId="77777777" w:rsidR="00CB1099" w:rsidRPr="00A11723" w:rsidRDefault="00C0612F" w:rsidP="00CE7967">
      <w:pPr>
        <w:ind w:left="567" w:hanging="567"/>
        <w:rPr>
          <w:bCs/>
          <w:sz w:val="22"/>
          <w:szCs w:val="22"/>
          <w:u w:val="single"/>
          <w:lang w:val="is-IS"/>
        </w:rPr>
      </w:pPr>
      <w:r>
        <w:rPr>
          <w:bCs/>
          <w:sz w:val="22"/>
          <w:szCs w:val="22"/>
          <w:u w:val="single"/>
          <w:lang w:val="is-IS"/>
        </w:rPr>
        <w:t>Meðganga</w:t>
      </w:r>
      <w:r w:rsidR="00CB1099" w:rsidRPr="00A11723">
        <w:rPr>
          <w:bCs/>
          <w:sz w:val="22"/>
          <w:szCs w:val="22"/>
          <w:u w:val="single"/>
          <w:lang w:val="is-IS"/>
        </w:rPr>
        <w:t xml:space="preserve"> </w:t>
      </w:r>
      <w:r>
        <w:rPr>
          <w:bCs/>
          <w:sz w:val="22"/>
          <w:szCs w:val="22"/>
          <w:u w:val="single"/>
          <w:lang w:val="is-IS"/>
        </w:rPr>
        <w:t>og</w:t>
      </w:r>
      <w:r w:rsidR="00CB1099" w:rsidRPr="00A11723">
        <w:rPr>
          <w:bCs/>
          <w:sz w:val="22"/>
          <w:szCs w:val="22"/>
          <w:u w:val="single"/>
          <w:lang w:val="is-IS"/>
        </w:rPr>
        <w:t xml:space="preserve"> mjólkurgjöf</w:t>
      </w:r>
      <w:r>
        <w:rPr>
          <w:bCs/>
          <w:sz w:val="22"/>
          <w:szCs w:val="22"/>
          <w:u w:val="single"/>
          <w:lang w:val="is-IS"/>
        </w:rPr>
        <w:t>:</w:t>
      </w:r>
    </w:p>
    <w:p w14:paraId="7D2AB048" w14:textId="77777777" w:rsidR="00CB1099" w:rsidRPr="00A11723" w:rsidRDefault="009B58DD" w:rsidP="00BC29B4">
      <w:pPr>
        <w:rPr>
          <w:sz w:val="22"/>
          <w:szCs w:val="22"/>
          <w:lang w:val="is-IS"/>
        </w:rPr>
      </w:pPr>
      <w:r>
        <w:rPr>
          <w:sz w:val="22"/>
          <w:szCs w:val="22"/>
          <w:lang w:val="is-IS"/>
        </w:rPr>
        <w:t>D</w:t>
      </w:r>
      <w:r w:rsidRPr="00A11723">
        <w:rPr>
          <w:sz w:val="22"/>
          <w:szCs w:val="22"/>
          <w:lang w:val="is-IS"/>
        </w:rPr>
        <w:t xml:space="preserve">ýralyfið </w:t>
      </w:r>
      <w:r>
        <w:rPr>
          <w:sz w:val="22"/>
          <w:szCs w:val="22"/>
          <w:lang w:val="is-IS"/>
        </w:rPr>
        <w:t xml:space="preserve">má nota </w:t>
      </w:r>
      <w:r w:rsidR="00CB1099" w:rsidRPr="00A11723">
        <w:rPr>
          <w:sz w:val="22"/>
          <w:szCs w:val="22"/>
          <w:lang w:val="is-IS"/>
        </w:rPr>
        <w:t>á meðgöngu og við mjólkurgjöf.</w:t>
      </w:r>
    </w:p>
    <w:p w14:paraId="7D2AB049" w14:textId="77777777" w:rsidR="00CB1099" w:rsidRPr="00A11723" w:rsidRDefault="00CB1099" w:rsidP="00BC29B4">
      <w:pPr>
        <w:rPr>
          <w:sz w:val="22"/>
          <w:szCs w:val="22"/>
          <w:lang w:val="is-IS"/>
        </w:rPr>
      </w:pPr>
    </w:p>
    <w:p w14:paraId="7D2AB04A" w14:textId="77777777" w:rsidR="00CB1099" w:rsidRPr="00A11723" w:rsidRDefault="00CB1099" w:rsidP="00CE7967">
      <w:pPr>
        <w:ind w:left="567" w:hanging="567"/>
        <w:rPr>
          <w:bCs/>
          <w:sz w:val="22"/>
          <w:szCs w:val="22"/>
          <w:u w:val="single"/>
          <w:lang w:val="is-IS"/>
        </w:rPr>
      </w:pPr>
      <w:r w:rsidRPr="00A11723">
        <w:rPr>
          <w:bCs/>
          <w:sz w:val="22"/>
          <w:szCs w:val="22"/>
          <w:u w:val="single"/>
          <w:lang w:val="is-IS"/>
        </w:rPr>
        <w:t>Milliverkanir</w:t>
      </w:r>
      <w:r w:rsidR="00C0612F" w:rsidRPr="004B2C60">
        <w:rPr>
          <w:sz w:val="22"/>
          <w:szCs w:val="22"/>
          <w:u w:val="single"/>
          <w:lang w:val="is-IS"/>
        </w:rPr>
        <w:t xml:space="preserve"> við önnur lyf og aðrar milliverkanir</w:t>
      </w:r>
      <w:r w:rsidR="000A602B">
        <w:rPr>
          <w:bCs/>
          <w:sz w:val="22"/>
          <w:szCs w:val="22"/>
          <w:u w:val="single"/>
          <w:lang w:val="is-IS"/>
        </w:rPr>
        <w:t>:</w:t>
      </w:r>
    </w:p>
    <w:p w14:paraId="7D2AB04B" w14:textId="77777777" w:rsidR="00E0113D" w:rsidRPr="00A11723" w:rsidRDefault="00E0113D" w:rsidP="00E0113D">
      <w:pPr>
        <w:pStyle w:val="BodyText3"/>
        <w:rPr>
          <w:szCs w:val="22"/>
        </w:rPr>
      </w:pPr>
      <w:r w:rsidRPr="00A11723">
        <w:rPr>
          <w:szCs w:val="22"/>
        </w:rPr>
        <w:t>Ekki má gefa þetta lyf samtímis sykursterum, öðrum bólgueyðandi verkjalyfjum eða segavarnarlyfjum.</w:t>
      </w:r>
    </w:p>
    <w:p w14:paraId="7D2AB04C" w14:textId="77777777" w:rsidR="00CB1099" w:rsidRPr="00A11723" w:rsidRDefault="00CB1099" w:rsidP="00BC29B4">
      <w:pPr>
        <w:rPr>
          <w:sz w:val="22"/>
          <w:szCs w:val="22"/>
          <w:lang w:val="is-IS"/>
        </w:rPr>
      </w:pPr>
    </w:p>
    <w:p w14:paraId="7D2AB04D" w14:textId="77777777" w:rsidR="00CB1099" w:rsidRPr="00A11723" w:rsidRDefault="00CB1099" w:rsidP="00CE7967">
      <w:pPr>
        <w:ind w:left="567" w:hanging="567"/>
        <w:rPr>
          <w:bCs/>
          <w:sz w:val="22"/>
          <w:szCs w:val="22"/>
          <w:u w:val="single"/>
          <w:lang w:val="is-IS"/>
        </w:rPr>
      </w:pPr>
      <w:r w:rsidRPr="00A11723">
        <w:rPr>
          <w:bCs/>
          <w:sz w:val="22"/>
          <w:szCs w:val="22"/>
          <w:u w:val="single"/>
          <w:lang w:val="is-IS"/>
        </w:rPr>
        <w:t>Ofskömmtun</w:t>
      </w:r>
      <w:r w:rsidR="006A6989">
        <w:rPr>
          <w:bCs/>
          <w:sz w:val="22"/>
          <w:szCs w:val="22"/>
          <w:u w:val="single"/>
          <w:lang w:val="is-IS"/>
        </w:rPr>
        <w:t xml:space="preserve"> </w:t>
      </w:r>
      <w:r w:rsidR="006A6989" w:rsidRPr="004B2C60">
        <w:rPr>
          <w:sz w:val="22"/>
          <w:szCs w:val="22"/>
          <w:u w:val="single"/>
          <w:lang w:val="is-IS"/>
        </w:rPr>
        <w:t>(einkenni, bráðameðferð, móteitur)</w:t>
      </w:r>
      <w:r w:rsidR="001E6039">
        <w:rPr>
          <w:bCs/>
          <w:sz w:val="22"/>
          <w:szCs w:val="22"/>
          <w:u w:val="single"/>
          <w:lang w:val="is-IS"/>
        </w:rPr>
        <w:t>:</w:t>
      </w:r>
    </w:p>
    <w:p w14:paraId="7D2AB04E" w14:textId="77777777" w:rsidR="00742F84" w:rsidRPr="00A11723" w:rsidRDefault="00CB1099" w:rsidP="00CE7967">
      <w:pPr>
        <w:ind w:left="567" w:hanging="567"/>
        <w:rPr>
          <w:bCs/>
          <w:sz w:val="22"/>
          <w:szCs w:val="22"/>
          <w:lang w:val="is-IS"/>
        </w:rPr>
      </w:pPr>
      <w:r w:rsidRPr="00A11723">
        <w:rPr>
          <w:bCs/>
          <w:sz w:val="22"/>
          <w:szCs w:val="22"/>
          <w:lang w:val="is-IS"/>
        </w:rPr>
        <w:t>Við ofskömmtun skal meðhöndla í samræmi við einkenni.</w:t>
      </w:r>
    </w:p>
    <w:p w14:paraId="7D2AB04F" w14:textId="77777777" w:rsidR="00CB1099" w:rsidRPr="00A11723" w:rsidRDefault="00CB1099" w:rsidP="00BC29B4">
      <w:pPr>
        <w:rPr>
          <w:sz w:val="22"/>
          <w:szCs w:val="22"/>
          <w:lang w:val="is-IS"/>
        </w:rPr>
      </w:pPr>
    </w:p>
    <w:p w14:paraId="7D2AB050" w14:textId="77777777" w:rsidR="00CE7967" w:rsidRPr="00A11723" w:rsidRDefault="00CE7967" w:rsidP="00BC29B4">
      <w:pPr>
        <w:rPr>
          <w:sz w:val="22"/>
          <w:szCs w:val="22"/>
          <w:lang w:val="is-IS"/>
        </w:rPr>
      </w:pPr>
    </w:p>
    <w:p w14:paraId="7D2AB051" w14:textId="77777777" w:rsidR="00CB1099" w:rsidRPr="00A11723" w:rsidRDefault="00CB1099" w:rsidP="004B2C60">
      <w:pPr>
        <w:ind w:left="567" w:hanging="567"/>
        <w:rPr>
          <w:b/>
          <w:sz w:val="22"/>
          <w:szCs w:val="22"/>
          <w:lang w:val="is-IS"/>
        </w:rPr>
      </w:pPr>
      <w:r w:rsidRPr="004B2C60">
        <w:rPr>
          <w:b/>
          <w:sz w:val="22"/>
          <w:szCs w:val="22"/>
          <w:highlight w:val="lightGray"/>
          <w:lang w:val="is-IS"/>
        </w:rPr>
        <w:t>13.</w:t>
      </w:r>
      <w:r w:rsidRPr="00A11723">
        <w:rPr>
          <w:b/>
          <w:sz w:val="22"/>
          <w:szCs w:val="22"/>
          <w:lang w:val="is-IS"/>
        </w:rPr>
        <w:tab/>
        <w:t>SÉRSTAKAR VARÚÐARREGLUR VEGNA FÖRGUNAR ÓNOTAÐRA LYFJA EÐA ÚRGANGS, EF VIÐ Á</w:t>
      </w:r>
    </w:p>
    <w:p w14:paraId="7D2AB052" w14:textId="77777777" w:rsidR="00CB1099" w:rsidRPr="00A11723" w:rsidRDefault="00CB1099" w:rsidP="004B2C60">
      <w:pPr>
        <w:rPr>
          <w:sz w:val="22"/>
          <w:szCs w:val="22"/>
          <w:lang w:val="is-IS"/>
        </w:rPr>
      </w:pPr>
    </w:p>
    <w:p w14:paraId="7D2AB053" w14:textId="77777777" w:rsidR="00146F8F" w:rsidRPr="004B2C60" w:rsidRDefault="00146F8F" w:rsidP="00146F8F">
      <w:pPr>
        <w:rPr>
          <w:noProof/>
          <w:sz w:val="22"/>
          <w:szCs w:val="22"/>
          <w:lang w:val="is-IS"/>
        </w:rPr>
      </w:pPr>
      <w:r w:rsidRPr="004B2C60">
        <w:rPr>
          <w:noProof/>
          <w:sz w:val="22"/>
          <w:szCs w:val="22"/>
          <w:lang w:val="is-IS"/>
        </w:rPr>
        <w:t>Ekki má skola lyfjum niður í frárennslislagnir eða fleygja þeim með heimilissorpi.</w:t>
      </w:r>
      <w:r w:rsidR="00785D65">
        <w:rPr>
          <w:noProof/>
          <w:sz w:val="22"/>
          <w:szCs w:val="22"/>
          <w:lang w:val="is-IS"/>
        </w:rPr>
        <w:t xml:space="preserve"> </w:t>
      </w:r>
      <w:r w:rsidRPr="004B2C60">
        <w:rPr>
          <w:noProof/>
          <w:sz w:val="22"/>
          <w:szCs w:val="22"/>
          <w:lang w:val="is-IS"/>
        </w:rPr>
        <w:t>Leitið ráða hjá dýralækni um hvernig heppilegast er að farga lyfjum sem hætt er að nota. Markmiðið er að vernda umhverfið.</w:t>
      </w:r>
    </w:p>
    <w:p w14:paraId="7D2AB054" w14:textId="77777777" w:rsidR="00CB1099" w:rsidRPr="00A11723" w:rsidRDefault="00CB1099" w:rsidP="00BC29B4">
      <w:pPr>
        <w:rPr>
          <w:sz w:val="22"/>
          <w:szCs w:val="22"/>
          <w:lang w:val="is-IS"/>
        </w:rPr>
      </w:pPr>
    </w:p>
    <w:p w14:paraId="7D2AB055" w14:textId="77777777" w:rsidR="00CB1099" w:rsidRPr="00A11723" w:rsidRDefault="00CB1099" w:rsidP="00BC29B4">
      <w:pPr>
        <w:rPr>
          <w:sz w:val="22"/>
          <w:szCs w:val="22"/>
          <w:lang w:val="is-IS"/>
        </w:rPr>
      </w:pPr>
    </w:p>
    <w:p w14:paraId="7D2AB056" w14:textId="77777777" w:rsidR="00CB1099" w:rsidRPr="00A11723" w:rsidRDefault="00CB1099" w:rsidP="00BC29B4">
      <w:pPr>
        <w:rPr>
          <w:b/>
          <w:caps/>
          <w:sz w:val="22"/>
          <w:szCs w:val="22"/>
          <w:lang w:val="is-IS"/>
        </w:rPr>
      </w:pPr>
      <w:r w:rsidRPr="004B2C60">
        <w:rPr>
          <w:b/>
          <w:caps/>
          <w:sz w:val="22"/>
          <w:szCs w:val="22"/>
          <w:highlight w:val="lightGray"/>
          <w:lang w:val="is-IS"/>
        </w:rPr>
        <w:t>14.</w:t>
      </w:r>
      <w:r w:rsidRPr="00A11723">
        <w:rPr>
          <w:b/>
          <w:caps/>
          <w:sz w:val="22"/>
          <w:szCs w:val="22"/>
          <w:lang w:val="is-IS"/>
        </w:rPr>
        <w:tab/>
        <w:t>dagsetning síðustu SAMÞYKKTAR fylgiseðilsins</w:t>
      </w:r>
    </w:p>
    <w:p w14:paraId="7D2AB057" w14:textId="77777777" w:rsidR="00CB1099" w:rsidRPr="00A11723" w:rsidRDefault="00CB1099" w:rsidP="00BC29B4">
      <w:pPr>
        <w:rPr>
          <w:sz w:val="22"/>
          <w:szCs w:val="22"/>
          <w:lang w:val="is-IS"/>
        </w:rPr>
      </w:pPr>
    </w:p>
    <w:p w14:paraId="7D2AB058" w14:textId="77777777" w:rsidR="00CB1099" w:rsidRPr="00785D65" w:rsidRDefault="00CB1099" w:rsidP="00BC29B4">
      <w:pPr>
        <w:rPr>
          <w:bCs/>
          <w:sz w:val="22"/>
          <w:szCs w:val="22"/>
          <w:lang w:val="is-IS"/>
        </w:rPr>
      </w:pPr>
      <w:r w:rsidRPr="00785D65">
        <w:rPr>
          <w:bCs/>
          <w:sz w:val="22"/>
          <w:szCs w:val="22"/>
          <w:lang w:val="is-IS"/>
        </w:rPr>
        <w:t xml:space="preserve">Ítarlegar upplýsingar um </w:t>
      </w:r>
      <w:r w:rsidR="00E33D42" w:rsidRPr="00785D65">
        <w:rPr>
          <w:bCs/>
          <w:sz w:val="22"/>
          <w:szCs w:val="22"/>
          <w:lang w:val="is-IS"/>
        </w:rPr>
        <w:t>dýralyfið eru birtar á vef</w:t>
      </w:r>
      <w:r w:rsidRPr="00785D65">
        <w:rPr>
          <w:bCs/>
          <w:sz w:val="22"/>
          <w:szCs w:val="22"/>
          <w:lang w:val="is-IS"/>
        </w:rPr>
        <w:t xml:space="preserve"> Lyfjastofnunar Evrópu </w:t>
      </w:r>
      <w:hyperlink r:id="rId37" w:history="1">
        <w:r w:rsidR="00785D65" w:rsidRPr="00785D65">
          <w:rPr>
            <w:rStyle w:val="Hyperlink"/>
            <w:sz w:val="22"/>
            <w:szCs w:val="22"/>
            <w:lang w:val="is-IS"/>
          </w:rPr>
          <w:t>http://www.ema.europa.eu/</w:t>
        </w:r>
      </w:hyperlink>
      <w:r w:rsidRPr="00785D65">
        <w:rPr>
          <w:sz w:val="22"/>
          <w:szCs w:val="22"/>
          <w:lang w:val="is-IS"/>
        </w:rPr>
        <w:t>.</w:t>
      </w:r>
    </w:p>
    <w:p w14:paraId="7D2AB059" w14:textId="77777777" w:rsidR="00CB1099" w:rsidRPr="00A11723" w:rsidRDefault="00CB1099" w:rsidP="00BC29B4">
      <w:pPr>
        <w:rPr>
          <w:sz w:val="22"/>
          <w:szCs w:val="22"/>
          <w:lang w:val="is-IS"/>
        </w:rPr>
      </w:pPr>
    </w:p>
    <w:p w14:paraId="7D2AB05A" w14:textId="77777777" w:rsidR="00CB1099" w:rsidRPr="00A11723" w:rsidRDefault="00CB1099" w:rsidP="00BC29B4">
      <w:pPr>
        <w:rPr>
          <w:sz w:val="22"/>
          <w:szCs w:val="22"/>
          <w:lang w:val="is-IS"/>
        </w:rPr>
      </w:pPr>
    </w:p>
    <w:p w14:paraId="7D2AB05B" w14:textId="77777777" w:rsidR="00CB1099" w:rsidRPr="00A11723" w:rsidRDefault="00CB1099" w:rsidP="00BC29B4">
      <w:pPr>
        <w:rPr>
          <w:b/>
          <w:sz w:val="22"/>
          <w:szCs w:val="22"/>
          <w:lang w:val="is-IS"/>
        </w:rPr>
      </w:pPr>
      <w:r w:rsidRPr="004B2C60">
        <w:rPr>
          <w:b/>
          <w:sz w:val="22"/>
          <w:szCs w:val="22"/>
          <w:highlight w:val="lightGray"/>
          <w:lang w:val="is-IS"/>
        </w:rPr>
        <w:t>15.</w:t>
      </w:r>
      <w:r w:rsidRPr="00A11723">
        <w:rPr>
          <w:b/>
          <w:sz w:val="22"/>
          <w:szCs w:val="22"/>
          <w:lang w:val="is-IS"/>
        </w:rPr>
        <w:tab/>
        <w:t>AÐRAR UPPLÝSINGAR</w:t>
      </w:r>
    </w:p>
    <w:p w14:paraId="7D2AB05C" w14:textId="77777777" w:rsidR="00CB1099" w:rsidRPr="00A11723" w:rsidRDefault="00CB1099" w:rsidP="00BC29B4">
      <w:pPr>
        <w:rPr>
          <w:sz w:val="22"/>
          <w:szCs w:val="22"/>
          <w:lang w:val="is-IS"/>
        </w:rPr>
      </w:pPr>
    </w:p>
    <w:p w14:paraId="7D2AB05D" w14:textId="77777777" w:rsidR="00CB1099" w:rsidRPr="00A11723" w:rsidRDefault="00CB1099" w:rsidP="00BC29B4">
      <w:pPr>
        <w:rPr>
          <w:sz w:val="22"/>
          <w:szCs w:val="22"/>
          <w:lang w:val="is-IS"/>
        </w:rPr>
      </w:pPr>
      <w:r w:rsidRPr="00A11723">
        <w:rPr>
          <w:sz w:val="22"/>
          <w:szCs w:val="22"/>
          <w:lang w:val="is-IS"/>
        </w:rPr>
        <w:t xml:space="preserve">100 eða 250 ml </w:t>
      </w:r>
      <w:r w:rsidR="007A6B6F">
        <w:rPr>
          <w:sz w:val="22"/>
          <w:szCs w:val="22"/>
          <w:lang w:val="is-IS"/>
        </w:rPr>
        <w:t>glas</w:t>
      </w:r>
      <w:r w:rsidRPr="00A11723">
        <w:rPr>
          <w:sz w:val="22"/>
          <w:szCs w:val="22"/>
          <w:lang w:val="is-IS"/>
        </w:rPr>
        <w:t>. Ekki er víst að allar pakkningastærðir séu markaðssettar.</w:t>
      </w:r>
    </w:p>
    <w:p w14:paraId="7D2AB05E" w14:textId="77777777" w:rsidR="00CB1099" w:rsidRPr="00A11723" w:rsidRDefault="00CB1099" w:rsidP="00BC29B4">
      <w:pPr>
        <w:rPr>
          <w:sz w:val="22"/>
          <w:szCs w:val="22"/>
          <w:lang w:val="is-IS"/>
        </w:rPr>
      </w:pPr>
    </w:p>
    <w:p w14:paraId="7D2AB05F" w14:textId="77777777" w:rsidR="00F404DD" w:rsidRPr="003B50AB" w:rsidRDefault="00F404DD" w:rsidP="00F404DD">
      <w:pPr>
        <w:jc w:val="center"/>
        <w:rPr>
          <w:sz w:val="22"/>
          <w:szCs w:val="22"/>
          <w:lang w:val="is-IS"/>
        </w:rPr>
      </w:pPr>
      <w:r>
        <w:rPr>
          <w:sz w:val="22"/>
          <w:szCs w:val="22"/>
          <w:lang w:val="is-IS" w:eastAsia="de-DE"/>
        </w:rPr>
        <w:br w:type="page"/>
      </w:r>
      <w:r w:rsidRPr="003B50AB">
        <w:rPr>
          <w:b/>
          <w:sz w:val="22"/>
          <w:szCs w:val="22"/>
          <w:lang w:val="is-IS"/>
        </w:rPr>
        <w:lastRenderedPageBreak/>
        <w:t>FYLGISEÐILL</w:t>
      </w:r>
      <w:r w:rsidR="00E33D42">
        <w:rPr>
          <w:b/>
          <w:sz w:val="22"/>
          <w:szCs w:val="22"/>
          <w:lang w:val="is-IS"/>
        </w:rPr>
        <w:t>:</w:t>
      </w:r>
    </w:p>
    <w:p w14:paraId="7D2AB060" w14:textId="77777777" w:rsidR="00F404DD" w:rsidRPr="00F404DD" w:rsidRDefault="00F404DD" w:rsidP="00F404DD">
      <w:pPr>
        <w:jc w:val="center"/>
        <w:outlineLvl w:val="1"/>
        <w:rPr>
          <w:b/>
          <w:bCs/>
          <w:sz w:val="22"/>
          <w:szCs w:val="22"/>
          <w:lang w:val="is-IS"/>
        </w:rPr>
      </w:pPr>
      <w:r w:rsidRPr="00F404DD">
        <w:rPr>
          <w:b/>
          <w:bCs/>
          <w:sz w:val="22"/>
          <w:szCs w:val="22"/>
          <w:lang w:val="is-IS"/>
        </w:rPr>
        <w:t>Metacam 40 mg/ml stungulyf, lausn handa nautgripum og hestum</w:t>
      </w:r>
    </w:p>
    <w:p w14:paraId="7D2AB061" w14:textId="77777777" w:rsidR="00F404DD" w:rsidRPr="003B50AB" w:rsidRDefault="00F404DD" w:rsidP="00F404DD">
      <w:pPr>
        <w:rPr>
          <w:sz w:val="22"/>
          <w:szCs w:val="22"/>
          <w:lang w:val="is-IS"/>
        </w:rPr>
      </w:pPr>
    </w:p>
    <w:p w14:paraId="7D2AB062" w14:textId="77777777" w:rsidR="00F404DD" w:rsidRPr="003B50AB" w:rsidRDefault="00F404DD" w:rsidP="00F404DD">
      <w:pPr>
        <w:ind w:left="567" w:hanging="567"/>
        <w:rPr>
          <w:b/>
          <w:sz w:val="22"/>
          <w:szCs w:val="22"/>
          <w:lang w:val="is-IS"/>
        </w:rPr>
      </w:pPr>
      <w:r w:rsidRPr="004B2C60">
        <w:rPr>
          <w:b/>
          <w:sz w:val="22"/>
          <w:szCs w:val="22"/>
          <w:highlight w:val="lightGray"/>
          <w:lang w:val="is-IS"/>
        </w:rPr>
        <w:t>1.</w:t>
      </w:r>
      <w:r w:rsidRPr="003B50AB">
        <w:rPr>
          <w:b/>
          <w:sz w:val="22"/>
          <w:szCs w:val="22"/>
          <w:lang w:val="is-IS"/>
        </w:rPr>
        <w:tab/>
        <w:t>HEITI OG HEIMILISFANG MARKAÐSLEYFISHAFA OG ÞESS FRAMLEIÐANDA SEM BER ÁBYRGÐ Á LOKASAMÞYKKT, EF ANNAR</w:t>
      </w:r>
    </w:p>
    <w:p w14:paraId="7D2AB063" w14:textId="77777777" w:rsidR="00F404DD" w:rsidRPr="003B50AB" w:rsidRDefault="00F404DD" w:rsidP="00F404DD">
      <w:pPr>
        <w:rPr>
          <w:sz w:val="22"/>
          <w:szCs w:val="22"/>
          <w:lang w:val="is-IS"/>
        </w:rPr>
      </w:pPr>
    </w:p>
    <w:p w14:paraId="7D2AB064" w14:textId="77777777" w:rsidR="00F404DD" w:rsidRPr="003B50AB" w:rsidRDefault="00F404DD" w:rsidP="00F404DD">
      <w:pPr>
        <w:rPr>
          <w:sz w:val="22"/>
          <w:szCs w:val="22"/>
          <w:u w:val="single"/>
          <w:lang w:val="is-IS"/>
        </w:rPr>
      </w:pPr>
      <w:r w:rsidRPr="003B50AB">
        <w:rPr>
          <w:sz w:val="22"/>
          <w:szCs w:val="22"/>
          <w:u w:val="single"/>
          <w:lang w:val="is-IS"/>
        </w:rPr>
        <w:t>Markaðsleyfishafi:</w:t>
      </w:r>
    </w:p>
    <w:p w14:paraId="7D2AB065" w14:textId="77777777" w:rsidR="00F404DD" w:rsidRPr="00520339" w:rsidRDefault="00F404DD" w:rsidP="00F404DD">
      <w:pPr>
        <w:rPr>
          <w:sz w:val="22"/>
          <w:szCs w:val="22"/>
          <w:lang w:val="is-IS"/>
        </w:rPr>
      </w:pPr>
      <w:r w:rsidRPr="00520339">
        <w:rPr>
          <w:sz w:val="22"/>
          <w:szCs w:val="22"/>
          <w:lang w:val="is-IS"/>
        </w:rPr>
        <w:t>Boehringer Ingelheim Vetmedica GmbH</w:t>
      </w:r>
      <w:r w:rsidRPr="00520339">
        <w:rPr>
          <w:sz w:val="22"/>
          <w:szCs w:val="22"/>
          <w:lang w:val="is-IS"/>
        </w:rPr>
        <w:cr/>
        <w:t>55216 Ingelheim/Rhein</w:t>
      </w:r>
    </w:p>
    <w:p w14:paraId="7D2AB066" w14:textId="77777777" w:rsidR="00F404DD" w:rsidRPr="00707639" w:rsidRDefault="00F404DD" w:rsidP="00F404DD">
      <w:pPr>
        <w:rPr>
          <w:caps/>
          <w:sz w:val="22"/>
          <w:szCs w:val="22"/>
          <w:lang w:val="is-IS"/>
        </w:rPr>
      </w:pPr>
      <w:r w:rsidRPr="00707639">
        <w:rPr>
          <w:caps/>
          <w:sz w:val="22"/>
          <w:szCs w:val="22"/>
          <w:lang w:val="is-IS"/>
        </w:rPr>
        <w:t>Þýskaland</w:t>
      </w:r>
    </w:p>
    <w:p w14:paraId="7D2AB067" w14:textId="77777777" w:rsidR="00F404DD" w:rsidRPr="003B50AB" w:rsidRDefault="00F404DD" w:rsidP="00F404DD">
      <w:pPr>
        <w:rPr>
          <w:sz w:val="22"/>
          <w:szCs w:val="22"/>
          <w:lang w:val="is-IS"/>
        </w:rPr>
      </w:pPr>
    </w:p>
    <w:p w14:paraId="7D2AB068" w14:textId="77777777" w:rsidR="00F404DD" w:rsidRPr="003B50AB" w:rsidRDefault="00F404DD" w:rsidP="00F404DD">
      <w:pPr>
        <w:rPr>
          <w:sz w:val="22"/>
          <w:szCs w:val="22"/>
          <w:u w:val="single"/>
          <w:lang w:val="is-IS"/>
        </w:rPr>
      </w:pPr>
      <w:r w:rsidRPr="003B50AB">
        <w:rPr>
          <w:sz w:val="22"/>
          <w:szCs w:val="22"/>
          <w:u w:val="single"/>
          <w:lang w:val="is-IS"/>
        </w:rPr>
        <w:t>Framleiðandi sem ber ábyrgð á lokasamþykkt:</w:t>
      </w:r>
    </w:p>
    <w:p w14:paraId="7D2AB069" w14:textId="77777777" w:rsidR="00DB776D" w:rsidRPr="00A11723" w:rsidRDefault="00DB776D" w:rsidP="00DB776D">
      <w:pPr>
        <w:tabs>
          <w:tab w:val="left" w:pos="567"/>
          <w:tab w:val="left" w:pos="709"/>
        </w:tabs>
        <w:ind w:left="567" w:hanging="567"/>
        <w:rPr>
          <w:sz w:val="22"/>
          <w:szCs w:val="22"/>
          <w:lang w:val="is-IS"/>
        </w:rPr>
      </w:pPr>
      <w:r w:rsidRPr="00A11723">
        <w:rPr>
          <w:sz w:val="22"/>
          <w:szCs w:val="22"/>
          <w:lang w:val="is-IS"/>
        </w:rPr>
        <w:t>Labiana Life Sciences S.A</w:t>
      </w:r>
    </w:p>
    <w:p w14:paraId="7D2AB06A" w14:textId="77777777" w:rsidR="00DB776D" w:rsidRPr="00A11723" w:rsidRDefault="00DB776D" w:rsidP="00DB776D">
      <w:pPr>
        <w:tabs>
          <w:tab w:val="left" w:pos="567"/>
          <w:tab w:val="left" w:pos="709"/>
        </w:tabs>
        <w:ind w:left="567" w:hanging="567"/>
        <w:rPr>
          <w:sz w:val="22"/>
          <w:szCs w:val="22"/>
          <w:lang w:val="is-IS"/>
        </w:rPr>
      </w:pPr>
      <w:r w:rsidRPr="00A11723">
        <w:rPr>
          <w:sz w:val="22"/>
          <w:szCs w:val="22"/>
          <w:lang w:val="is-IS"/>
        </w:rPr>
        <w:t>Venus, 26</w:t>
      </w:r>
    </w:p>
    <w:p w14:paraId="7D2AB06B" w14:textId="77777777" w:rsidR="00DB776D" w:rsidRPr="00A11723" w:rsidRDefault="00DB776D" w:rsidP="00DB776D">
      <w:pPr>
        <w:tabs>
          <w:tab w:val="left" w:pos="567"/>
          <w:tab w:val="left" w:pos="709"/>
        </w:tabs>
        <w:ind w:left="567" w:hanging="567"/>
        <w:rPr>
          <w:sz w:val="22"/>
          <w:szCs w:val="22"/>
          <w:lang w:val="is-IS"/>
        </w:rPr>
      </w:pPr>
      <w:r w:rsidRPr="00A11723">
        <w:rPr>
          <w:sz w:val="22"/>
          <w:szCs w:val="22"/>
          <w:lang w:val="is-IS"/>
        </w:rPr>
        <w:t>Can Parellada Industrial</w:t>
      </w:r>
    </w:p>
    <w:p w14:paraId="7D2AB06C" w14:textId="77777777" w:rsidR="00DB776D" w:rsidRPr="00A11723" w:rsidRDefault="00DB776D" w:rsidP="00DB776D">
      <w:pPr>
        <w:tabs>
          <w:tab w:val="left" w:pos="567"/>
          <w:tab w:val="left" w:pos="709"/>
        </w:tabs>
        <w:ind w:left="567" w:hanging="567"/>
        <w:rPr>
          <w:sz w:val="22"/>
          <w:szCs w:val="22"/>
          <w:lang w:val="is-IS"/>
        </w:rPr>
      </w:pPr>
      <w:r w:rsidRPr="00A11723">
        <w:rPr>
          <w:sz w:val="22"/>
          <w:szCs w:val="22"/>
          <w:lang w:val="is-IS"/>
        </w:rPr>
        <w:t>08228 Terrassa</w:t>
      </w:r>
      <w:r w:rsidR="00E33D42">
        <w:rPr>
          <w:sz w:val="22"/>
          <w:szCs w:val="22"/>
          <w:lang w:val="is-IS"/>
        </w:rPr>
        <w:t>, Barcelona</w:t>
      </w:r>
    </w:p>
    <w:p w14:paraId="7D2AB06D" w14:textId="77777777" w:rsidR="00DB776D" w:rsidRPr="00C75C9D" w:rsidRDefault="00DB776D" w:rsidP="00DB776D">
      <w:pPr>
        <w:rPr>
          <w:caps/>
          <w:sz w:val="22"/>
          <w:szCs w:val="22"/>
          <w:lang w:val="is-IS"/>
        </w:rPr>
      </w:pPr>
      <w:r w:rsidRPr="00C75C9D">
        <w:rPr>
          <w:caps/>
          <w:sz w:val="22"/>
          <w:szCs w:val="22"/>
          <w:lang w:val="is-IS"/>
        </w:rPr>
        <w:t>Spánn</w:t>
      </w:r>
    </w:p>
    <w:p w14:paraId="7D2AB06E" w14:textId="77777777" w:rsidR="00F404DD" w:rsidRPr="003B50AB" w:rsidRDefault="00F404DD" w:rsidP="00F404DD">
      <w:pPr>
        <w:rPr>
          <w:sz w:val="22"/>
          <w:szCs w:val="22"/>
          <w:lang w:val="is-IS"/>
        </w:rPr>
      </w:pPr>
    </w:p>
    <w:p w14:paraId="7D2AB06F" w14:textId="77777777" w:rsidR="00F404DD" w:rsidRPr="003B50AB" w:rsidRDefault="00F404DD" w:rsidP="00F404DD">
      <w:pPr>
        <w:rPr>
          <w:sz w:val="22"/>
          <w:szCs w:val="22"/>
          <w:lang w:val="is-IS"/>
        </w:rPr>
      </w:pPr>
    </w:p>
    <w:p w14:paraId="7D2AB070" w14:textId="77777777" w:rsidR="00F404DD" w:rsidRPr="003B50AB" w:rsidRDefault="00F404DD" w:rsidP="00F404DD">
      <w:pPr>
        <w:ind w:left="567" w:hanging="567"/>
        <w:rPr>
          <w:sz w:val="22"/>
          <w:szCs w:val="22"/>
          <w:lang w:val="is-IS"/>
        </w:rPr>
      </w:pPr>
      <w:r w:rsidRPr="004B2C60">
        <w:rPr>
          <w:b/>
          <w:sz w:val="22"/>
          <w:szCs w:val="22"/>
          <w:highlight w:val="lightGray"/>
          <w:lang w:val="is-IS"/>
        </w:rPr>
        <w:t>2.</w:t>
      </w:r>
      <w:r w:rsidRPr="003B50AB">
        <w:rPr>
          <w:b/>
          <w:sz w:val="22"/>
          <w:szCs w:val="22"/>
          <w:lang w:val="is-IS"/>
        </w:rPr>
        <w:tab/>
        <w:t>HEITI DÝRALYFS</w:t>
      </w:r>
    </w:p>
    <w:p w14:paraId="7D2AB071" w14:textId="77777777" w:rsidR="00F404DD" w:rsidRPr="003B50AB" w:rsidRDefault="00F404DD" w:rsidP="00F404DD">
      <w:pPr>
        <w:rPr>
          <w:sz w:val="22"/>
          <w:szCs w:val="22"/>
          <w:lang w:val="is-IS"/>
        </w:rPr>
      </w:pPr>
    </w:p>
    <w:p w14:paraId="7D2AB072" w14:textId="77777777" w:rsidR="00F404DD" w:rsidRPr="003B50AB" w:rsidRDefault="00F404DD" w:rsidP="00F404DD">
      <w:pPr>
        <w:rPr>
          <w:sz w:val="22"/>
          <w:szCs w:val="22"/>
          <w:lang w:val="is-IS"/>
        </w:rPr>
      </w:pPr>
      <w:r w:rsidRPr="003B50AB">
        <w:rPr>
          <w:sz w:val="22"/>
          <w:szCs w:val="22"/>
          <w:lang w:val="is-IS"/>
        </w:rPr>
        <w:t>Metacam 40 mg/ml stungulyf, lausn handa nautgripum og hestum.</w:t>
      </w:r>
    </w:p>
    <w:p w14:paraId="7D2AB073" w14:textId="77777777" w:rsidR="00F404DD" w:rsidRPr="003B50AB" w:rsidRDefault="00F404DD" w:rsidP="00F404DD">
      <w:pPr>
        <w:tabs>
          <w:tab w:val="left" w:pos="567"/>
        </w:tabs>
        <w:rPr>
          <w:sz w:val="22"/>
          <w:szCs w:val="22"/>
          <w:lang w:val="is-IS"/>
        </w:rPr>
      </w:pPr>
      <w:r w:rsidRPr="003B50AB">
        <w:rPr>
          <w:sz w:val="22"/>
          <w:szCs w:val="22"/>
          <w:lang w:val="is-IS"/>
        </w:rPr>
        <w:t>Meloxicam</w:t>
      </w:r>
    </w:p>
    <w:p w14:paraId="7D2AB074" w14:textId="77777777" w:rsidR="00F404DD" w:rsidRPr="003B50AB" w:rsidRDefault="00F404DD" w:rsidP="00F404DD">
      <w:pPr>
        <w:rPr>
          <w:sz w:val="22"/>
          <w:szCs w:val="22"/>
          <w:lang w:val="is-IS"/>
        </w:rPr>
      </w:pPr>
    </w:p>
    <w:p w14:paraId="7D2AB075" w14:textId="77777777" w:rsidR="00F404DD" w:rsidRPr="003B50AB" w:rsidRDefault="00F404DD" w:rsidP="00F404DD">
      <w:pPr>
        <w:rPr>
          <w:sz w:val="22"/>
          <w:szCs w:val="22"/>
          <w:lang w:val="is-IS"/>
        </w:rPr>
      </w:pPr>
    </w:p>
    <w:p w14:paraId="7D2AB076" w14:textId="77777777" w:rsidR="00F404DD" w:rsidRPr="003B50AB" w:rsidRDefault="00F404DD" w:rsidP="00F404DD">
      <w:pPr>
        <w:ind w:left="567" w:hanging="567"/>
        <w:rPr>
          <w:b/>
          <w:sz w:val="22"/>
          <w:szCs w:val="22"/>
          <w:lang w:val="is-IS"/>
        </w:rPr>
      </w:pPr>
      <w:r w:rsidRPr="004B2C60">
        <w:rPr>
          <w:b/>
          <w:sz w:val="22"/>
          <w:szCs w:val="22"/>
          <w:highlight w:val="lightGray"/>
          <w:lang w:val="is-IS"/>
        </w:rPr>
        <w:t>3.</w:t>
      </w:r>
      <w:r w:rsidRPr="003B50AB">
        <w:rPr>
          <w:b/>
          <w:sz w:val="22"/>
          <w:szCs w:val="22"/>
          <w:lang w:val="is-IS"/>
        </w:rPr>
        <w:tab/>
        <w:t>VIRK(T) INNIHALDSEFNI OG ÖNNUR INNIHALDSEFNI</w:t>
      </w:r>
    </w:p>
    <w:p w14:paraId="7D2AB077" w14:textId="77777777" w:rsidR="00F404DD" w:rsidRPr="003B50AB" w:rsidRDefault="00F404DD" w:rsidP="00F404DD">
      <w:pPr>
        <w:rPr>
          <w:sz w:val="22"/>
          <w:szCs w:val="22"/>
          <w:lang w:val="is-IS"/>
        </w:rPr>
      </w:pPr>
    </w:p>
    <w:p w14:paraId="7D2AB078" w14:textId="77777777" w:rsidR="00F404DD" w:rsidRPr="003B50AB" w:rsidRDefault="00F404DD" w:rsidP="00F404DD">
      <w:pPr>
        <w:rPr>
          <w:sz w:val="22"/>
          <w:szCs w:val="22"/>
          <w:lang w:val="is-IS"/>
        </w:rPr>
      </w:pPr>
      <w:r w:rsidRPr="003B50AB">
        <w:rPr>
          <w:sz w:val="22"/>
          <w:szCs w:val="22"/>
          <w:lang w:val="is-IS"/>
        </w:rPr>
        <w:t>Einn ml inniheldur:</w:t>
      </w:r>
    </w:p>
    <w:p w14:paraId="7D2AB079" w14:textId="77777777" w:rsidR="00F404DD" w:rsidRPr="004B2C60" w:rsidRDefault="00F404DD" w:rsidP="00F404DD">
      <w:pPr>
        <w:rPr>
          <w:bCs/>
          <w:sz w:val="22"/>
          <w:szCs w:val="22"/>
          <w:lang w:val="is-IS"/>
        </w:rPr>
      </w:pPr>
    </w:p>
    <w:p w14:paraId="7D2AB07A" w14:textId="77777777" w:rsidR="00F404DD" w:rsidRPr="003B50AB" w:rsidRDefault="00F404DD" w:rsidP="00F404DD">
      <w:pPr>
        <w:rPr>
          <w:sz w:val="22"/>
          <w:szCs w:val="22"/>
          <w:lang w:val="is-IS"/>
        </w:rPr>
      </w:pPr>
      <w:r w:rsidRPr="003B50AB">
        <w:rPr>
          <w:b/>
          <w:sz w:val="22"/>
          <w:szCs w:val="22"/>
          <w:lang w:val="is-IS"/>
        </w:rPr>
        <w:t>Virkt innihaldsefni:</w:t>
      </w:r>
    </w:p>
    <w:p w14:paraId="7D2AB07B" w14:textId="77777777" w:rsidR="00F404DD" w:rsidRPr="00707639" w:rsidRDefault="00F404DD" w:rsidP="004B2C60">
      <w:pPr>
        <w:widowControl w:val="0"/>
        <w:tabs>
          <w:tab w:val="left" w:pos="1985"/>
          <w:tab w:val="right" w:pos="3402"/>
        </w:tabs>
        <w:autoSpaceDE w:val="0"/>
        <w:autoSpaceDN w:val="0"/>
        <w:adjustRightInd w:val="0"/>
        <w:textAlignment w:val="baseline"/>
        <w:rPr>
          <w:rFonts w:eastAsia="SimSun"/>
          <w:color w:val="000000"/>
          <w:sz w:val="22"/>
          <w:szCs w:val="22"/>
          <w:lang w:val="is-IS"/>
        </w:rPr>
      </w:pPr>
      <w:r w:rsidRPr="00707639">
        <w:rPr>
          <w:rFonts w:eastAsia="SimSun"/>
          <w:color w:val="000000"/>
          <w:sz w:val="22"/>
          <w:szCs w:val="22"/>
          <w:lang w:val="is-IS"/>
        </w:rPr>
        <w:t xml:space="preserve">Meloxicam </w:t>
      </w:r>
      <w:r w:rsidRPr="00707639">
        <w:rPr>
          <w:rFonts w:eastAsia="SimSun"/>
          <w:color w:val="000000"/>
          <w:sz w:val="22"/>
          <w:szCs w:val="22"/>
          <w:lang w:val="is-IS"/>
        </w:rPr>
        <w:tab/>
        <w:t>40 mg.</w:t>
      </w:r>
    </w:p>
    <w:p w14:paraId="7D2AB07C" w14:textId="77777777" w:rsidR="00F404DD" w:rsidRPr="003B50AB" w:rsidRDefault="00F404DD" w:rsidP="00F404DD">
      <w:pPr>
        <w:rPr>
          <w:sz w:val="22"/>
          <w:szCs w:val="22"/>
          <w:lang w:val="is-IS"/>
        </w:rPr>
      </w:pPr>
    </w:p>
    <w:p w14:paraId="7D2AB07D" w14:textId="77777777" w:rsidR="00F404DD" w:rsidRPr="003B50AB" w:rsidRDefault="00F404DD" w:rsidP="00F404DD">
      <w:pPr>
        <w:rPr>
          <w:sz w:val="22"/>
          <w:szCs w:val="22"/>
          <w:lang w:val="is-IS"/>
        </w:rPr>
      </w:pPr>
      <w:r w:rsidRPr="003B50AB">
        <w:rPr>
          <w:b/>
          <w:sz w:val="22"/>
          <w:szCs w:val="22"/>
          <w:lang w:val="is-IS"/>
        </w:rPr>
        <w:t>Hjálparefni:</w:t>
      </w:r>
    </w:p>
    <w:p w14:paraId="7D2AB07E" w14:textId="77777777" w:rsidR="00F404DD" w:rsidRPr="00707639" w:rsidRDefault="00F404DD" w:rsidP="004B2C60">
      <w:pPr>
        <w:widowControl w:val="0"/>
        <w:tabs>
          <w:tab w:val="left" w:pos="1985"/>
          <w:tab w:val="right" w:pos="3402"/>
        </w:tabs>
        <w:autoSpaceDE w:val="0"/>
        <w:autoSpaceDN w:val="0"/>
        <w:adjustRightInd w:val="0"/>
        <w:textAlignment w:val="baseline"/>
        <w:rPr>
          <w:rFonts w:eastAsia="SimSun"/>
          <w:color w:val="000000"/>
          <w:sz w:val="22"/>
          <w:szCs w:val="22"/>
          <w:lang w:val="is-IS"/>
        </w:rPr>
      </w:pPr>
      <w:r w:rsidRPr="00707639">
        <w:rPr>
          <w:rFonts w:eastAsia="SimSun"/>
          <w:color w:val="000000"/>
          <w:sz w:val="22"/>
          <w:szCs w:val="22"/>
          <w:lang w:val="is-IS"/>
        </w:rPr>
        <w:t>Etanól</w:t>
      </w:r>
      <w:r w:rsidRPr="00707639">
        <w:rPr>
          <w:rFonts w:eastAsia="SimSun"/>
          <w:color w:val="000000"/>
          <w:sz w:val="22"/>
          <w:szCs w:val="22"/>
          <w:lang w:val="is-IS"/>
        </w:rPr>
        <w:tab/>
        <w:t>15</w:t>
      </w:r>
      <w:r w:rsidR="00E33D42">
        <w:rPr>
          <w:rFonts w:eastAsia="SimSun"/>
          <w:color w:val="000000"/>
          <w:sz w:val="22"/>
          <w:szCs w:val="22"/>
          <w:lang w:val="is-IS"/>
        </w:rPr>
        <w:t>0</w:t>
      </w:r>
      <w:r w:rsidRPr="00707639">
        <w:rPr>
          <w:rFonts w:eastAsia="SimSun"/>
          <w:color w:val="000000"/>
          <w:sz w:val="22"/>
          <w:szCs w:val="22"/>
          <w:lang w:val="is-IS"/>
        </w:rPr>
        <w:t> mg.</w:t>
      </w:r>
    </w:p>
    <w:p w14:paraId="7D2AB07F" w14:textId="77777777" w:rsidR="00F404DD" w:rsidRPr="003B50AB" w:rsidRDefault="00F404DD" w:rsidP="00F404DD">
      <w:pPr>
        <w:rPr>
          <w:sz w:val="22"/>
          <w:szCs w:val="22"/>
          <w:lang w:val="is-IS"/>
        </w:rPr>
      </w:pPr>
    </w:p>
    <w:p w14:paraId="7D2AB080" w14:textId="77777777" w:rsidR="00F404DD" w:rsidRPr="003B50AB" w:rsidRDefault="00F404DD" w:rsidP="00F404DD">
      <w:pPr>
        <w:rPr>
          <w:sz w:val="22"/>
          <w:szCs w:val="22"/>
          <w:lang w:val="is-IS"/>
        </w:rPr>
      </w:pPr>
      <w:r w:rsidRPr="003B50AB">
        <w:rPr>
          <w:sz w:val="22"/>
          <w:szCs w:val="22"/>
          <w:lang w:val="is-IS"/>
        </w:rPr>
        <w:t>Tær, gul lausn.</w:t>
      </w:r>
    </w:p>
    <w:p w14:paraId="7D2AB081" w14:textId="77777777" w:rsidR="00F404DD" w:rsidRPr="003B50AB" w:rsidRDefault="00F404DD" w:rsidP="00F404DD">
      <w:pPr>
        <w:rPr>
          <w:sz w:val="22"/>
          <w:szCs w:val="22"/>
          <w:lang w:val="is-IS"/>
        </w:rPr>
      </w:pPr>
    </w:p>
    <w:p w14:paraId="7D2AB082" w14:textId="77777777" w:rsidR="00F404DD" w:rsidRPr="003B50AB" w:rsidRDefault="00F404DD" w:rsidP="00F404DD">
      <w:pPr>
        <w:pStyle w:val="EndnoteText"/>
        <w:tabs>
          <w:tab w:val="clear" w:pos="567"/>
        </w:tabs>
        <w:rPr>
          <w:szCs w:val="22"/>
          <w:lang w:val="is-IS"/>
        </w:rPr>
      </w:pPr>
    </w:p>
    <w:p w14:paraId="7D2AB083" w14:textId="77777777" w:rsidR="00F404DD" w:rsidRPr="003B50AB" w:rsidRDefault="00F404DD" w:rsidP="00F404DD">
      <w:pPr>
        <w:pStyle w:val="BodyText2"/>
        <w:rPr>
          <w:b/>
          <w:bCs/>
          <w:i w:val="0"/>
          <w:iCs/>
          <w:color w:val="auto"/>
          <w:szCs w:val="22"/>
          <w:lang w:val="is-IS"/>
        </w:rPr>
      </w:pPr>
      <w:r w:rsidRPr="004B2C60">
        <w:rPr>
          <w:b/>
          <w:bCs/>
          <w:i w:val="0"/>
          <w:iCs/>
          <w:color w:val="auto"/>
          <w:szCs w:val="22"/>
          <w:highlight w:val="lightGray"/>
          <w:lang w:val="is-IS"/>
        </w:rPr>
        <w:t>4.</w:t>
      </w:r>
      <w:r w:rsidRPr="003B50AB">
        <w:rPr>
          <w:b/>
          <w:bCs/>
          <w:i w:val="0"/>
          <w:iCs/>
          <w:color w:val="auto"/>
          <w:szCs w:val="22"/>
          <w:lang w:val="is-IS"/>
        </w:rPr>
        <w:tab/>
        <w:t>ÁBENDING(AR)</w:t>
      </w:r>
    </w:p>
    <w:p w14:paraId="7D2AB084" w14:textId="77777777" w:rsidR="00F404DD" w:rsidRPr="003B50AB" w:rsidRDefault="00F404DD" w:rsidP="00F404DD">
      <w:pPr>
        <w:rPr>
          <w:sz w:val="22"/>
          <w:szCs w:val="22"/>
          <w:lang w:val="is-IS"/>
        </w:rPr>
      </w:pPr>
    </w:p>
    <w:p w14:paraId="7D2AB085" w14:textId="77777777" w:rsidR="00F404DD" w:rsidRPr="00707639" w:rsidRDefault="00F404DD" w:rsidP="00F404DD">
      <w:pPr>
        <w:widowControl w:val="0"/>
        <w:tabs>
          <w:tab w:val="left" w:pos="567"/>
        </w:tabs>
        <w:autoSpaceDE w:val="0"/>
        <w:autoSpaceDN w:val="0"/>
        <w:adjustRightInd w:val="0"/>
        <w:textAlignment w:val="baseline"/>
        <w:rPr>
          <w:rFonts w:eastAsia="SimSun"/>
          <w:color w:val="000000"/>
          <w:szCs w:val="22"/>
          <w:u w:val="single"/>
          <w:lang w:val="is-IS"/>
        </w:rPr>
      </w:pPr>
      <w:r w:rsidRPr="00707639">
        <w:rPr>
          <w:rFonts w:eastAsia="SimSun"/>
          <w:color w:val="000000"/>
          <w:sz w:val="22"/>
          <w:szCs w:val="22"/>
          <w:u w:val="single"/>
          <w:lang w:val="is-IS"/>
        </w:rPr>
        <w:t>Nautgripir:</w:t>
      </w:r>
    </w:p>
    <w:p w14:paraId="7D2AB086" w14:textId="77777777" w:rsidR="00F404DD" w:rsidRPr="003B50AB" w:rsidRDefault="00F404DD" w:rsidP="00F404DD">
      <w:pPr>
        <w:pStyle w:val="BodyText3"/>
        <w:rPr>
          <w:snapToGrid w:val="0"/>
          <w:szCs w:val="22"/>
          <w:lang w:eastAsia="de-DE"/>
        </w:rPr>
      </w:pPr>
      <w:r w:rsidRPr="003B50AB">
        <w:rPr>
          <w:snapToGrid w:val="0"/>
          <w:szCs w:val="22"/>
          <w:lang w:eastAsia="de-DE"/>
        </w:rPr>
        <w:t>Bráð öndunarfærasýking, samhliða viðeigandi sýklalyfjameðhöndlun, til að draga úr klínískum einkennum hjá nautgripum.</w:t>
      </w:r>
    </w:p>
    <w:p w14:paraId="7D2AB087" w14:textId="77777777" w:rsidR="00F404DD" w:rsidRPr="003B50AB" w:rsidRDefault="00F404DD" w:rsidP="00F404DD">
      <w:pPr>
        <w:pStyle w:val="BodyText3"/>
        <w:rPr>
          <w:szCs w:val="22"/>
        </w:rPr>
      </w:pPr>
      <w:r w:rsidRPr="003B50AB">
        <w:rPr>
          <w:szCs w:val="22"/>
        </w:rPr>
        <w:t>Niðurgangur hjá kálfum sem eru eldri en vikugamlir og ungneytum sem ekki mjólka, samhliða vökva til inntöku til að draga úr klínískum einkennum.</w:t>
      </w:r>
    </w:p>
    <w:p w14:paraId="7D2AB088" w14:textId="77777777" w:rsidR="00F404DD" w:rsidRPr="003B50AB" w:rsidRDefault="00F404DD" w:rsidP="00F404DD">
      <w:pPr>
        <w:pStyle w:val="BodyText3"/>
        <w:rPr>
          <w:snapToGrid w:val="0"/>
          <w:szCs w:val="22"/>
          <w:lang w:eastAsia="de-DE"/>
        </w:rPr>
      </w:pPr>
      <w:r w:rsidRPr="003B50AB">
        <w:rPr>
          <w:szCs w:val="22"/>
        </w:rPr>
        <w:t>Til notkunar sem viðbótarmeðferð við bráðri júgurbólgu, samtímis sýklalyfjameðhöndlun.</w:t>
      </w:r>
    </w:p>
    <w:p w14:paraId="7D2AB089" w14:textId="77777777" w:rsidR="00F404DD" w:rsidRPr="003B50AB" w:rsidRDefault="00F404DD" w:rsidP="00F404DD">
      <w:pPr>
        <w:rPr>
          <w:sz w:val="22"/>
          <w:szCs w:val="22"/>
          <w:lang w:val="is-IS"/>
        </w:rPr>
      </w:pPr>
      <w:r w:rsidRPr="003B50AB">
        <w:rPr>
          <w:sz w:val="22"/>
          <w:szCs w:val="22"/>
          <w:lang w:val="is-IS"/>
        </w:rPr>
        <w:t>Við verkjum eftir afhornunaraðgerð hjá kálfum.</w:t>
      </w:r>
    </w:p>
    <w:p w14:paraId="7D2AB08A" w14:textId="77777777" w:rsidR="00F404DD" w:rsidRPr="003B50AB" w:rsidRDefault="00F404DD" w:rsidP="00F404DD">
      <w:pPr>
        <w:rPr>
          <w:sz w:val="22"/>
          <w:szCs w:val="22"/>
          <w:lang w:val="is-IS"/>
        </w:rPr>
      </w:pPr>
    </w:p>
    <w:p w14:paraId="7D2AB08B" w14:textId="77777777" w:rsidR="00F404DD" w:rsidRPr="00707639" w:rsidRDefault="00F404DD" w:rsidP="00F404DD">
      <w:pPr>
        <w:widowControl w:val="0"/>
        <w:tabs>
          <w:tab w:val="left" w:pos="567"/>
        </w:tabs>
        <w:autoSpaceDE w:val="0"/>
        <w:autoSpaceDN w:val="0"/>
        <w:adjustRightInd w:val="0"/>
        <w:textAlignment w:val="baseline"/>
        <w:rPr>
          <w:rFonts w:eastAsia="SimSun"/>
          <w:color w:val="000000"/>
          <w:sz w:val="22"/>
          <w:szCs w:val="22"/>
          <w:u w:val="single"/>
          <w:lang w:val="is-IS"/>
        </w:rPr>
      </w:pPr>
      <w:r w:rsidRPr="00707639">
        <w:rPr>
          <w:rFonts w:eastAsia="SimSun"/>
          <w:color w:val="000000"/>
          <w:sz w:val="22"/>
          <w:szCs w:val="22"/>
          <w:u w:val="single"/>
          <w:lang w:val="is-IS"/>
        </w:rPr>
        <w:t>Hestar:</w:t>
      </w:r>
    </w:p>
    <w:p w14:paraId="7D2AB08C" w14:textId="77777777" w:rsidR="00F404DD" w:rsidRPr="003B50AB" w:rsidRDefault="009B58DD" w:rsidP="00F404DD">
      <w:pPr>
        <w:rPr>
          <w:sz w:val="22"/>
          <w:szCs w:val="22"/>
          <w:lang w:val="is-IS"/>
        </w:rPr>
      </w:pPr>
      <w:r w:rsidRPr="00CD6127">
        <w:rPr>
          <w:snapToGrid w:val="0"/>
          <w:sz w:val="22"/>
          <w:szCs w:val="22"/>
          <w:lang w:val="is-IS" w:eastAsia="de-DE"/>
        </w:rPr>
        <w:t xml:space="preserve">Til að draga úr bólgu og verkjum </w:t>
      </w:r>
      <w:r w:rsidR="00F404DD" w:rsidRPr="003B50AB">
        <w:rPr>
          <w:snapToGrid w:val="0"/>
          <w:sz w:val="22"/>
          <w:szCs w:val="22"/>
          <w:lang w:val="is-IS" w:eastAsia="de-DE"/>
        </w:rPr>
        <w:t>vegna bráðra eða langvinnra kvilla í stoðkerfi.</w:t>
      </w:r>
    </w:p>
    <w:p w14:paraId="7D2AB08D" w14:textId="77777777" w:rsidR="00F404DD" w:rsidRPr="003B50AB" w:rsidRDefault="00863507" w:rsidP="00F404DD">
      <w:pPr>
        <w:tabs>
          <w:tab w:val="left" w:pos="567"/>
        </w:tabs>
        <w:rPr>
          <w:sz w:val="22"/>
          <w:szCs w:val="22"/>
          <w:lang w:val="is-IS"/>
        </w:rPr>
      </w:pPr>
      <w:r>
        <w:rPr>
          <w:sz w:val="22"/>
          <w:szCs w:val="22"/>
          <w:lang w:val="is-IS"/>
        </w:rPr>
        <w:t>Við v</w:t>
      </w:r>
      <w:r w:rsidRPr="00CD6127">
        <w:rPr>
          <w:sz w:val="22"/>
          <w:szCs w:val="22"/>
          <w:lang w:val="is-IS"/>
        </w:rPr>
        <w:t>erk</w:t>
      </w:r>
      <w:r>
        <w:rPr>
          <w:sz w:val="22"/>
          <w:szCs w:val="22"/>
          <w:lang w:val="is-IS"/>
        </w:rPr>
        <w:t>jum</w:t>
      </w:r>
      <w:r w:rsidRPr="00CD6127">
        <w:rPr>
          <w:sz w:val="22"/>
          <w:szCs w:val="22"/>
          <w:lang w:val="is-IS"/>
        </w:rPr>
        <w:t xml:space="preserve"> tengd</w:t>
      </w:r>
      <w:r>
        <w:rPr>
          <w:sz w:val="22"/>
          <w:szCs w:val="22"/>
          <w:lang w:val="is-IS"/>
        </w:rPr>
        <w:t>um</w:t>
      </w:r>
      <w:r w:rsidRPr="00CD6127">
        <w:rPr>
          <w:sz w:val="22"/>
          <w:szCs w:val="22"/>
          <w:lang w:val="is-IS"/>
        </w:rPr>
        <w:t xml:space="preserve"> </w:t>
      </w:r>
      <w:r w:rsidR="00F404DD" w:rsidRPr="003B50AB">
        <w:rPr>
          <w:sz w:val="22"/>
          <w:szCs w:val="22"/>
          <w:lang w:val="is-IS"/>
        </w:rPr>
        <w:t>hrossasótt (equine colic).</w:t>
      </w:r>
    </w:p>
    <w:p w14:paraId="7D2AB08E" w14:textId="77777777" w:rsidR="00F404DD" w:rsidRPr="003B50AB" w:rsidRDefault="00F404DD" w:rsidP="00F404DD">
      <w:pPr>
        <w:tabs>
          <w:tab w:val="left" w:pos="567"/>
        </w:tabs>
        <w:rPr>
          <w:sz w:val="22"/>
          <w:szCs w:val="22"/>
          <w:lang w:val="is-IS"/>
        </w:rPr>
      </w:pPr>
    </w:p>
    <w:p w14:paraId="7D2AB08F" w14:textId="77777777" w:rsidR="00F404DD" w:rsidRPr="003B50AB" w:rsidRDefault="00F404DD" w:rsidP="00F404DD">
      <w:pPr>
        <w:pStyle w:val="EndnoteText"/>
        <w:tabs>
          <w:tab w:val="clear" w:pos="567"/>
        </w:tabs>
        <w:rPr>
          <w:szCs w:val="22"/>
          <w:lang w:val="is-IS"/>
        </w:rPr>
      </w:pPr>
    </w:p>
    <w:p w14:paraId="7D2AB090" w14:textId="77777777" w:rsidR="00F404DD" w:rsidRPr="003B50AB" w:rsidRDefault="00F404DD" w:rsidP="008F512A">
      <w:pPr>
        <w:rPr>
          <w:b/>
          <w:caps/>
          <w:sz w:val="22"/>
          <w:szCs w:val="22"/>
          <w:lang w:val="is-IS"/>
        </w:rPr>
      </w:pPr>
      <w:r w:rsidRPr="004B2C60">
        <w:rPr>
          <w:b/>
          <w:caps/>
          <w:sz w:val="22"/>
          <w:szCs w:val="22"/>
          <w:highlight w:val="lightGray"/>
          <w:lang w:val="is-IS"/>
        </w:rPr>
        <w:t>5.</w:t>
      </w:r>
      <w:r w:rsidRPr="003B50AB">
        <w:rPr>
          <w:b/>
          <w:caps/>
          <w:sz w:val="22"/>
          <w:szCs w:val="22"/>
          <w:lang w:val="is-IS"/>
        </w:rPr>
        <w:tab/>
        <w:t>FRÁBENDINGAR</w:t>
      </w:r>
    </w:p>
    <w:p w14:paraId="7D2AB091" w14:textId="77777777" w:rsidR="00F404DD" w:rsidRPr="003B50AB" w:rsidRDefault="00F404DD" w:rsidP="008F512A">
      <w:pPr>
        <w:rPr>
          <w:sz w:val="22"/>
          <w:szCs w:val="22"/>
          <w:lang w:val="is-IS"/>
        </w:rPr>
      </w:pPr>
    </w:p>
    <w:p w14:paraId="7D2AB092" w14:textId="77777777" w:rsidR="00F404DD" w:rsidRPr="003B50AB" w:rsidRDefault="00F404DD" w:rsidP="00F404DD">
      <w:pPr>
        <w:rPr>
          <w:sz w:val="22"/>
          <w:szCs w:val="22"/>
          <w:lang w:val="is-IS"/>
        </w:rPr>
      </w:pPr>
      <w:r w:rsidRPr="003B50AB">
        <w:rPr>
          <w:sz w:val="22"/>
          <w:szCs w:val="22"/>
          <w:lang w:val="is-IS"/>
        </w:rPr>
        <w:t>Ekki má nota lyfið handa folöldum sem eru yngri en 6 vikna.</w:t>
      </w:r>
    </w:p>
    <w:p w14:paraId="7D2AB093" w14:textId="77777777" w:rsidR="00F404DD" w:rsidRPr="003B50AB" w:rsidRDefault="00F41781" w:rsidP="00F404DD">
      <w:pPr>
        <w:rPr>
          <w:sz w:val="22"/>
          <w:szCs w:val="22"/>
          <w:lang w:val="is-IS"/>
        </w:rPr>
      </w:pPr>
      <w:r>
        <w:rPr>
          <w:sz w:val="22"/>
          <w:szCs w:val="22"/>
          <w:lang w:val="is-IS"/>
        </w:rPr>
        <w:lastRenderedPageBreak/>
        <w:t xml:space="preserve">Dýralyfið má ekki nota handa fylfullum eða mjólkandi hryssum </w:t>
      </w:r>
      <w:r w:rsidR="002B6EC8" w:rsidRPr="00A11723">
        <w:rPr>
          <w:snapToGrid w:val="0"/>
          <w:sz w:val="22"/>
          <w:szCs w:val="22"/>
          <w:lang w:val="is-IS" w:eastAsia="de-DE"/>
        </w:rPr>
        <w:t xml:space="preserve">(sjá </w:t>
      </w:r>
      <w:r w:rsidR="002B6EC8" w:rsidRPr="00A11723">
        <w:rPr>
          <w:sz w:val="22"/>
          <w:szCs w:val="22"/>
          <w:lang w:val="is-IS"/>
        </w:rPr>
        <w:t>kaflann „</w:t>
      </w:r>
      <w:r w:rsidR="002B6EC8" w:rsidRPr="00767211">
        <w:rPr>
          <w:sz w:val="22"/>
          <w:szCs w:val="22"/>
          <w:lang w:val="is-IS"/>
        </w:rPr>
        <w:t>Meðganga og mjólkurgjöf</w:t>
      </w:r>
      <w:r w:rsidR="002B6EC8" w:rsidRPr="00A11723">
        <w:rPr>
          <w:sz w:val="22"/>
          <w:szCs w:val="22"/>
          <w:lang w:val="is-IS"/>
        </w:rPr>
        <w:t>“</w:t>
      </w:r>
      <w:r w:rsidR="002B6EC8" w:rsidRPr="00767211">
        <w:rPr>
          <w:sz w:val="22"/>
          <w:szCs w:val="22"/>
          <w:lang w:val="is-IS"/>
        </w:rPr>
        <w:t>)</w:t>
      </w:r>
      <w:r w:rsidR="00F404DD" w:rsidRPr="003B50AB">
        <w:rPr>
          <w:sz w:val="22"/>
          <w:szCs w:val="22"/>
          <w:lang w:val="is-IS"/>
        </w:rPr>
        <w:t>.</w:t>
      </w:r>
    </w:p>
    <w:p w14:paraId="7D2AB094" w14:textId="77777777" w:rsidR="00F404DD" w:rsidRPr="003B50AB" w:rsidRDefault="00F404DD" w:rsidP="00F404DD">
      <w:pPr>
        <w:pStyle w:val="BodyText3"/>
        <w:rPr>
          <w:szCs w:val="22"/>
        </w:rPr>
      </w:pPr>
      <w:r w:rsidRPr="003B50AB">
        <w:rPr>
          <w:szCs w:val="22"/>
        </w:rPr>
        <w:t>Lyfið má hvorki gefa dýrum með skerta lifrar-, hjarta- eða nýrnastarfsemi eða blæðingasjúkdóma, né þegar vísbendingar eru um sáratengdar vefjaskemmdir í meltingarvegi.</w:t>
      </w:r>
    </w:p>
    <w:p w14:paraId="7D2AB095" w14:textId="77777777" w:rsidR="00F404DD" w:rsidRPr="003B50AB" w:rsidRDefault="00F404DD" w:rsidP="00F404DD">
      <w:pPr>
        <w:tabs>
          <w:tab w:val="left" w:pos="567"/>
        </w:tabs>
        <w:rPr>
          <w:sz w:val="22"/>
          <w:szCs w:val="22"/>
          <w:lang w:val="is-IS"/>
        </w:rPr>
      </w:pPr>
      <w:r w:rsidRPr="003B50AB">
        <w:rPr>
          <w:sz w:val="22"/>
          <w:szCs w:val="22"/>
          <w:lang w:val="is-IS"/>
        </w:rPr>
        <w:t>Gefið ekki dýrum sem hafa ofnæmi fyrir virka efninu eða einhverju hjálparefnanna.</w:t>
      </w:r>
    </w:p>
    <w:p w14:paraId="7D2AB096" w14:textId="77777777" w:rsidR="00F404DD" w:rsidRPr="003B50AB" w:rsidRDefault="00F404DD" w:rsidP="00F404DD">
      <w:pPr>
        <w:rPr>
          <w:sz w:val="22"/>
          <w:szCs w:val="22"/>
          <w:lang w:val="is-IS"/>
        </w:rPr>
      </w:pPr>
      <w:r w:rsidRPr="003B50AB">
        <w:rPr>
          <w:sz w:val="22"/>
          <w:szCs w:val="22"/>
          <w:lang w:val="is-IS"/>
        </w:rPr>
        <w:t>Við meðhöndlun við niðurgangi hjá nautgripum má ekki gefa lyfið dýrum sem eru yngri en viku gömul.</w:t>
      </w:r>
    </w:p>
    <w:p w14:paraId="7D2AB097" w14:textId="77777777" w:rsidR="00F404DD" w:rsidRPr="003B50AB" w:rsidRDefault="00F404DD" w:rsidP="00F404DD">
      <w:pPr>
        <w:pStyle w:val="EndnoteText"/>
        <w:tabs>
          <w:tab w:val="clear" w:pos="567"/>
        </w:tabs>
        <w:rPr>
          <w:szCs w:val="22"/>
          <w:lang w:val="is-IS"/>
        </w:rPr>
      </w:pPr>
    </w:p>
    <w:p w14:paraId="7D2AB098" w14:textId="77777777" w:rsidR="00F404DD" w:rsidRPr="003B50AB" w:rsidRDefault="00F404DD" w:rsidP="00F404DD">
      <w:pPr>
        <w:rPr>
          <w:sz w:val="22"/>
          <w:szCs w:val="22"/>
          <w:lang w:val="is-IS"/>
        </w:rPr>
      </w:pPr>
    </w:p>
    <w:p w14:paraId="7D2AB099" w14:textId="77777777" w:rsidR="00F404DD" w:rsidRPr="003B50AB" w:rsidRDefault="00F404DD" w:rsidP="00F404DD">
      <w:pPr>
        <w:rPr>
          <w:b/>
          <w:caps/>
          <w:sz w:val="22"/>
          <w:szCs w:val="22"/>
          <w:lang w:val="is-IS"/>
        </w:rPr>
      </w:pPr>
      <w:r w:rsidRPr="004B2C60">
        <w:rPr>
          <w:b/>
          <w:caps/>
          <w:sz w:val="22"/>
          <w:szCs w:val="22"/>
          <w:highlight w:val="lightGray"/>
          <w:lang w:val="is-IS"/>
        </w:rPr>
        <w:t>6.</w:t>
      </w:r>
      <w:r w:rsidRPr="006531DB">
        <w:rPr>
          <w:b/>
          <w:caps/>
          <w:sz w:val="22"/>
          <w:szCs w:val="22"/>
          <w:lang w:val="is-IS"/>
        </w:rPr>
        <w:tab/>
        <w:t>AUKAVERKANIR</w:t>
      </w:r>
    </w:p>
    <w:p w14:paraId="7D2AB09A" w14:textId="77777777" w:rsidR="00F404DD" w:rsidRPr="003B50AB" w:rsidRDefault="00F404DD" w:rsidP="00F404DD">
      <w:pPr>
        <w:rPr>
          <w:sz w:val="22"/>
          <w:szCs w:val="22"/>
          <w:lang w:val="is-IS"/>
        </w:rPr>
      </w:pPr>
    </w:p>
    <w:p w14:paraId="7D2AB09B" w14:textId="4C4C379F" w:rsidR="00F404DD" w:rsidRPr="003B50AB" w:rsidRDefault="00F404DD" w:rsidP="00F404DD">
      <w:pPr>
        <w:rPr>
          <w:snapToGrid w:val="0"/>
          <w:sz w:val="22"/>
          <w:szCs w:val="22"/>
          <w:lang w:val="is-IS" w:eastAsia="de-DE"/>
        </w:rPr>
      </w:pPr>
      <w:bookmarkStart w:id="23" w:name="_Hlk32591181"/>
      <w:r w:rsidRPr="003B50AB">
        <w:rPr>
          <w:sz w:val="22"/>
          <w:szCs w:val="22"/>
          <w:lang w:val="is-IS"/>
        </w:rPr>
        <w:t xml:space="preserve">Hjá nautgripum </w:t>
      </w:r>
      <w:r w:rsidR="001E6039">
        <w:rPr>
          <w:snapToGrid w:val="0"/>
          <w:sz w:val="22"/>
          <w:szCs w:val="22"/>
          <w:lang w:val="is-IS" w:eastAsia="de-DE"/>
        </w:rPr>
        <w:t>kom</w:t>
      </w:r>
      <w:r w:rsidR="00992156">
        <w:rPr>
          <w:snapToGrid w:val="0"/>
          <w:sz w:val="22"/>
          <w:szCs w:val="22"/>
          <w:lang w:val="is-IS" w:eastAsia="de-DE"/>
        </w:rPr>
        <w:t xml:space="preserve"> aðeins</w:t>
      </w:r>
      <w:r w:rsidR="001E6039">
        <w:rPr>
          <w:snapToGrid w:val="0"/>
          <w:sz w:val="22"/>
          <w:szCs w:val="22"/>
          <w:lang w:val="is-IS" w:eastAsia="de-DE"/>
        </w:rPr>
        <w:t xml:space="preserve"> fram smávægilegur tímabundinn þroti á stungustað </w:t>
      </w:r>
      <w:r w:rsidR="00992156">
        <w:rPr>
          <w:snapToGrid w:val="0"/>
          <w:sz w:val="22"/>
          <w:szCs w:val="22"/>
          <w:lang w:val="is-IS" w:eastAsia="de-DE"/>
        </w:rPr>
        <w:t xml:space="preserve">eftir gjöf undir húð hjá </w:t>
      </w:r>
      <w:r w:rsidR="00A25E7D">
        <w:rPr>
          <w:snapToGrid w:val="0"/>
          <w:sz w:val="22"/>
          <w:szCs w:val="22"/>
          <w:lang w:val="is-IS" w:eastAsia="de-DE"/>
        </w:rPr>
        <w:t>innan við</w:t>
      </w:r>
      <w:r w:rsidR="00992156">
        <w:rPr>
          <w:snapToGrid w:val="0"/>
          <w:sz w:val="22"/>
          <w:szCs w:val="22"/>
          <w:lang w:val="is-IS" w:eastAsia="de-DE"/>
        </w:rPr>
        <w:t xml:space="preserve"> 10% nautgripa sem fengu meðferð í klínískum rannsóknum</w:t>
      </w:r>
      <w:r w:rsidR="001E6039">
        <w:rPr>
          <w:snapToGrid w:val="0"/>
          <w:sz w:val="22"/>
          <w:szCs w:val="22"/>
          <w:lang w:val="is-IS" w:eastAsia="de-DE"/>
        </w:rPr>
        <w:t>.</w:t>
      </w:r>
    </w:p>
    <w:p w14:paraId="7D2AB09C" w14:textId="77777777" w:rsidR="00F404DD" w:rsidRPr="003B50AB" w:rsidRDefault="00F404DD" w:rsidP="00F404DD">
      <w:pPr>
        <w:rPr>
          <w:snapToGrid w:val="0"/>
          <w:sz w:val="22"/>
          <w:szCs w:val="22"/>
          <w:lang w:val="is-IS" w:eastAsia="de-DE"/>
        </w:rPr>
      </w:pPr>
    </w:p>
    <w:p w14:paraId="7D2AB09D" w14:textId="607E61F6" w:rsidR="00F404DD" w:rsidRPr="003B50AB" w:rsidRDefault="00992156" w:rsidP="00F404DD">
      <w:pPr>
        <w:rPr>
          <w:sz w:val="22"/>
          <w:szCs w:val="22"/>
          <w:lang w:val="is-IS"/>
        </w:rPr>
      </w:pPr>
      <w:r>
        <w:rPr>
          <w:sz w:val="22"/>
          <w:szCs w:val="22"/>
          <w:lang w:val="is-IS"/>
        </w:rPr>
        <w:t>Í klínískum rannsóknum h</w:t>
      </w:r>
      <w:r w:rsidR="00F404DD" w:rsidRPr="003B50AB">
        <w:rPr>
          <w:sz w:val="22"/>
          <w:szCs w:val="22"/>
          <w:lang w:val="is-IS"/>
        </w:rPr>
        <w:t xml:space="preserve">já hestum </w:t>
      </w:r>
      <w:r w:rsidR="00A25E7D">
        <w:rPr>
          <w:sz w:val="22"/>
          <w:szCs w:val="22"/>
          <w:lang w:val="is-IS"/>
        </w:rPr>
        <w:t>kom</w:t>
      </w:r>
      <w:r w:rsidR="00F404DD" w:rsidRPr="003B50AB">
        <w:rPr>
          <w:sz w:val="22"/>
          <w:szCs w:val="22"/>
          <w:lang w:val="is-IS"/>
        </w:rPr>
        <w:t xml:space="preserve"> fram tímabundinn þroti á stungustað</w:t>
      </w:r>
      <w:r>
        <w:rPr>
          <w:sz w:val="22"/>
          <w:szCs w:val="22"/>
          <w:lang w:val="is-IS"/>
        </w:rPr>
        <w:t xml:space="preserve"> í einstaka til</w:t>
      </w:r>
      <w:r w:rsidR="008436B3">
        <w:rPr>
          <w:sz w:val="22"/>
          <w:szCs w:val="22"/>
          <w:lang w:val="is-IS"/>
        </w:rPr>
        <w:t>vikum</w:t>
      </w:r>
      <w:r w:rsidR="00F404DD" w:rsidRPr="003B50AB">
        <w:rPr>
          <w:sz w:val="22"/>
          <w:szCs w:val="22"/>
          <w:lang w:val="is-IS"/>
        </w:rPr>
        <w:t xml:space="preserve"> en hann ge</w:t>
      </w:r>
      <w:r>
        <w:rPr>
          <w:sz w:val="22"/>
          <w:szCs w:val="22"/>
          <w:lang w:val="is-IS"/>
        </w:rPr>
        <w:t>kk</w:t>
      </w:r>
      <w:r w:rsidR="00F404DD" w:rsidRPr="003B50AB">
        <w:rPr>
          <w:sz w:val="22"/>
          <w:szCs w:val="22"/>
          <w:lang w:val="is-IS"/>
        </w:rPr>
        <w:t xml:space="preserve"> til baka án sérstakra ráðstafana.</w:t>
      </w:r>
    </w:p>
    <w:bookmarkEnd w:id="23"/>
    <w:p w14:paraId="7D2AB09E" w14:textId="77777777" w:rsidR="00F404DD" w:rsidRPr="003B50AB" w:rsidRDefault="00F404DD" w:rsidP="00F404DD">
      <w:pPr>
        <w:ind w:left="567" w:hanging="567"/>
        <w:rPr>
          <w:sz w:val="22"/>
          <w:szCs w:val="22"/>
          <w:lang w:val="is-IS"/>
        </w:rPr>
      </w:pPr>
    </w:p>
    <w:p w14:paraId="7D2AB09F" w14:textId="314F1B7A" w:rsidR="00F404DD" w:rsidRPr="003B50AB" w:rsidRDefault="00C43B04" w:rsidP="00F404DD">
      <w:pPr>
        <w:rPr>
          <w:sz w:val="22"/>
          <w:szCs w:val="22"/>
          <w:lang w:val="is-IS"/>
        </w:rPr>
      </w:pPr>
      <w:r>
        <w:rPr>
          <w:snapToGrid w:val="0"/>
          <w:sz w:val="22"/>
          <w:szCs w:val="22"/>
          <w:lang w:val="is-IS" w:eastAsia="de-DE"/>
        </w:rPr>
        <w:t>B</w:t>
      </w:r>
      <w:r w:rsidR="00F404DD" w:rsidRPr="003B50AB">
        <w:rPr>
          <w:snapToGrid w:val="0"/>
          <w:sz w:val="22"/>
          <w:szCs w:val="22"/>
          <w:lang w:val="is-IS" w:eastAsia="de-DE"/>
        </w:rPr>
        <w:t>ráðaofnæmislík viðbrögð</w:t>
      </w:r>
      <w:r>
        <w:rPr>
          <w:snapToGrid w:val="0"/>
          <w:sz w:val="22"/>
          <w:szCs w:val="22"/>
          <w:lang w:val="is-IS" w:eastAsia="de-DE"/>
        </w:rPr>
        <w:t>,</w:t>
      </w:r>
      <w:r w:rsidR="00F404DD" w:rsidRPr="003B50AB">
        <w:rPr>
          <w:snapToGrid w:val="0"/>
          <w:sz w:val="22"/>
          <w:szCs w:val="22"/>
          <w:lang w:val="is-IS" w:eastAsia="de-DE"/>
        </w:rPr>
        <w:t xml:space="preserve"> sem geta verið alvarleg (þar með talin banvæn)</w:t>
      </w:r>
      <w:r>
        <w:rPr>
          <w:snapToGrid w:val="0"/>
          <w:sz w:val="22"/>
          <w:szCs w:val="22"/>
          <w:lang w:val="is-IS" w:eastAsia="de-DE"/>
        </w:rPr>
        <w:t xml:space="preserve">, hafa örsjaldan komið </w:t>
      </w:r>
      <w:r w:rsidR="001A61B9">
        <w:rPr>
          <w:snapToGrid w:val="0"/>
          <w:sz w:val="22"/>
          <w:szCs w:val="22"/>
          <w:lang w:val="is-IS" w:eastAsia="de-DE"/>
        </w:rPr>
        <w:t>fyrir</w:t>
      </w:r>
      <w:r>
        <w:rPr>
          <w:snapToGrid w:val="0"/>
          <w:sz w:val="22"/>
          <w:szCs w:val="22"/>
          <w:lang w:val="is-IS" w:eastAsia="de-DE"/>
        </w:rPr>
        <w:t xml:space="preserve"> eftir markaðssetningu lyfsins</w:t>
      </w:r>
      <w:r w:rsidR="00F404DD" w:rsidRPr="003B50AB">
        <w:rPr>
          <w:snapToGrid w:val="0"/>
          <w:sz w:val="22"/>
          <w:szCs w:val="22"/>
          <w:lang w:val="is-IS" w:eastAsia="de-DE"/>
        </w:rPr>
        <w:t xml:space="preserve"> og skal meðhöndla einkenni þeirra.</w:t>
      </w:r>
    </w:p>
    <w:p w14:paraId="7D2AB0A0" w14:textId="77777777" w:rsidR="00F404DD" w:rsidRPr="003B50AB" w:rsidRDefault="00F404DD" w:rsidP="00F404DD">
      <w:pPr>
        <w:rPr>
          <w:sz w:val="22"/>
          <w:szCs w:val="22"/>
          <w:lang w:val="is-IS"/>
        </w:rPr>
      </w:pPr>
    </w:p>
    <w:p w14:paraId="7D2AB0A1" w14:textId="77777777" w:rsidR="00F404DD" w:rsidRPr="003B50AB" w:rsidRDefault="00F404DD" w:rsidP="00F404DD">
      <w:pPr>
        <w:rPr>
          <w:sz w:val="22"/>
          <w:szCs w:val="22"/>
          <w:lang w:val="is-IS"/>
        </w:rPr>
      </w:pPr>
      <w:r w:rsidRPr="003B50AB">
        <w:rPr>
          <w:sz w:val="22"/>
          <w:szCs w:val="22"/>
          <w:lang w:val="is-IS"/>
        </w:rPr>
        <w:t>Tíðni aukaverkana er skilgreind samkvæmt eftirfarandi:</w:t>
      </w:r>
    </w:p>
    <w:p w14:paraId="7D2AB0A2" w14:textId="77777777" w:rsidR="00F404DD" w:rsidRPr="003B50AB" w:rsidRDefault="00F404DD" w:rsidP="00F404DD">
      <w:pPr>
        <w:rPr>
          <w:sz w:val="22"/>
          <w:szCs w:val="22"/>
          <w:lang w:val="is-IS"/>
        </w:rPr>
      </w:pPr>
      <w:r w:rsidRPr="003B50AB">
        <w:rPr>
          <w:sz w:val="22"/>
          <w:szCs w:val="22"/>
          <w:lang w:val="is-IS"/>
        </w:rPr>
        <w:t>-</w:t>
      </w:r>
      <w:r w:rsidR="004B2C60">
        <w:rPr>
          <w:sz w:val="22"/>
          <w:szCs w:val="22"/>
          <w:lang w:val="is-IS"/>
        </w:rPr>
        <w:t xml:space="preserve"> </w:t>
      </w:r>
      <w:r w:rsidRPr="003B50AB">
        <w:rPr>
          <w:sz w:val="22"/>
          <w:szCs w:val="22"/>
          <w:lang w:val="is-IS"/>
        </w:rPr>
        <w:t xml:space="preserve">Mjög algengar (aukaverkanir koma fyrir hjá fleiri en 1 af hverjum 10 dýrum </w:t>
      </w:r>
      <w:r w:rsidR="00E33D42">
        <w:rPr>
          <w:sz w:val="22"/>
          <w:szCs w:val="22"/>
          <w:lang w:val="is-IS"/>
        </w:rPr>
        <w:t>sem fá</w:t>
      </w:r>
      <w:r w:rsidRPr="003B50AB">
        <w:rPr>
          <w:sz w:val="22"/>
          <w:szCs w:val="22"/>
          <w:lang w:val="is-IS"/>
        </w:rPr>
        <w:t xml:space="preserve"> meðferð)</w:t>
      </w:r>
    </w:p>
    <w:p w14:paraId="7D2AB0A3" w14:textId="77777777" w:rsidR="00F404DD" w:rsidRPr="003B50AB" w:rsidRDefault="00F404DD" w:rsidP="00F404DD">
      <w:pPr>
        <w:rPr>
          <w:sz w:val="22"/>
          <w:szCs w:val="22"/>
          <w:lang w:val="da-DK"/>
        </w:rPr>
      </w:pPr>
      <w:r w:rsidRPr="003B50AB">
        <w:rPr>
          <w:sz w:val="22"/>
          <w:szCs w:val="22"/>
          <w:lang w:val="da-DK"/>
        </w:rPr>
        <w:t>-</w:t>
      </w:r>
      <w:r w:rsidR="004B2C60">
        <w:rPr>
          <w:sz w:val="22"/>
          <w:szCs w:val="22"/>
          <w:lang w:val="da-DK"/>
        </w:rPr>
        <w:t xml:space="preserve"> </w:t>
      </w:r>
      <w:r w:rsidRPr="003B50AB">
        <w:rPr>
          <w:sz w:val="22"/>
          <w:szCs w:val="22"/>
          <w:lang w:val="da-DK"/>
        </w:rPr>
        <w:t>Algengar (koma fyrir hjá fleiri en 1 en færri en 10 af hverjum 100 dýrum</w:t>
      </w:r>
      <w:r w:rsidR="00E33D42">
        <w:rPr>
          <w:sz w:val="22"/>
          <w:szCs w:val="22"/>
          <w:lang w:val="da-DK"/>
        </w:rPr>
        <w:t xml:space="preserve"> </w:t>
      </w:r>
      <w:r w:rsidR="00E33D42">
        <w:rPr>
          <w:sz w:val="22"/>
          <w:szCs w:val="22"/>
          <w:lang w:val="is-IS"/>
        </w:rPr>
        <w:t>sem fá</w:t>
      </w:r>
      <w:r w:rsidR="00E33D42" w:rsidRPr="003B50AB">
        <w:rPr>
          <w:sz w:val="22"/>
          <w:szCs w:val="22"/>
          <w:lang w:val="is-IS"/>
        </w:rPr>
        <w:t xml:space="preserve"> meðferð</w:t>
      </w:r>
      <w:r w:rsidRPr="003B50AB">
        <w:rPr>
          <w:sz w:val="22"/>
          <w:szCs w:val="22"/>
          <w:lang w:val="da-DK"/>
        </w:rPr>
        <w:t>)</w:t>
      </w:r>
    </w:p>
    <w:p w14:paraId="7D2AB0A4" w14:textId="77777777" w:rsidR="00F404DD" w:rsidRPr="003B50AB" w:rsidRDefault="00F404DD" w:rsidP="00F404DD">
      <w:pPr>
        <w:rPr>
          <w:sz w:val="22"/>
          <w:szCs w:val="22"/>
          <w:lang w:val="da-DK"/>
        </w:rPr>
      </w:pPr>
      <w:r w:rsidRPr="003B50AB">
        <w:rPr>
          <w:sz w:val="22"/>
          <w:szCs w:val="22"/>
          <w:lang w:val="da-DK"/>
        </w:rPr>
        <w:t>-</w:t>
      </w:r>
      <w:r w:rsidR="004B2C60">
        <w:rPr>
          <w:sz w:val="22"/>
          <w:szCs w:val="22"/>
          <w:lang w:val="da-DK"/>
        </w:rPr>
        <w:t xml:space="preserve"> </w:t>
      </w:r>
      <w:r w:rsidRPr="003B50AB">
        <w:rPr>
          <w:sz w:val="22"/>
          <w:szCs w:val="22"/>
          <w:lang w:val="da-DK"/>
        </w:rPr>
        <w:t>Sjaldgæfar (koma fyrir hjá fleiri en 1 en færri en 10 af hverjum 1.000 dýrum</w:t>
      </w:r>
      <w:r w:rsidR="00E33D42">
        <w:rPr>
          <w:sz w:val="22"/>
          <w:szCs w:val="22"/>
          <w:lang w:val="da-DK"/>
        </w:rPr>
        <w:t xml:space="preserve"> </w:t>
      </w:r>
      <w:r w:rsidR="00E33D42">
        <w:rPr>
          <w:sz w:val="22"/>
          <w:szCs w:val="22"/>
          <w:lang w:val="is-IS"/>
        </w:rPr>
        <w:t>sem fá</w:t>
      </w:r>
      <w:r w:rsidR="00E33D42" w:rsidRPr="003B50AB">
        <w:rPr>
          <w:sz w:val="22"/>
          <w:szCs w:val="22"/>
          <w:lang w:val="is-IS"/>
        </w:rPr>
        <w:t xml:space="preserve"> meðferð</w:t>
      </w:r>
      <w:r w:rsidRPr="003B50AB">
        <w:rPr>
          <w:sz w:val="22"/>
          <w:szCs w:val="22"/>
          <w:lang w:val="da-DK"/>
        </w:rPr>
        <w:t>)</w:t>
      </w:r>
    </w:p>
    <w:p w14:paraId="7D2AB0A5" w14:textId="77777777" w:rsidR="00F404DD" w:rsidRPr="003B50AB" w:rsidRDefault="00F404DD" w:rsidP="004B2C60">
      <w:pPr>
        <w:ind w:left="567" w:hanging="567"/>
        <w:rPr>
          <w:sz w:val="22"/>
          <w:szCs w:val="22"/>
          <w:lang w:val="da-DK"/>
        </w:rPr>
      </w:pPr>
      <w:r w:rsidRPr="003B50AB">
        <w:rPr>
          <w:sz w:val="22"/>
          <w:szCs w:val="22"/>
          <w:lang w:val="da-DK"/>
        </w:rPr>
        <w:t>-</w:t>
      </w:r>
      <w:r w:rsidR="004B2C60">
        <w:rPr>
          <w:sz w:val="22"/>
          <w:szCs w:val="22"/>
          <w:lang w:val="da-DK"/>
        </w:rPr>
        <w:t xml:space="preserve"> </w:t>
      </w:r>
      <w:r w:rsidRPr="003B50AB">
        <w:rPr>
          <w:sz w:val="22"/>
          <w:szCs w:val="22"/>
          <w:lang w:val="da-DK"/>
        </w:rPr>
        <w:t>Mjög sjaldgæfar (koma fyrir hjá fleiri en 1 en færri en 10 af hverjum 10.000 dýrum</w:t>
      </w:r>
      <w:r w:rsidR="00E33D42">
        <w:rPr>
          <w:sz w:val="22"/>
          <w:szCs w:val="22"/>
          <w:lang w:val="da-DK"/>
        </w:rPr>
        <w:t xml:space="preserve"> </w:t>
      </w:r>
      <w:r w:rsidR="00E33D42">
        <w:rPr>
          <w:sz w:val="22"/>
          <w:szCs w:val="22"/>
          <w:lang w:val="is-IS"/>
        </w:rPr>
        <w:t>sem fá</w:t>
      </w:r>
      <w:r w:rsidR="00E33D42" w:rsidRPr="003B50AB">
        <w:rPr>
          <w:sz w:val="22"/>
          <w:szCs w:val="22"/>
          <w:lang w:val="is-IS"/>
        </w:rPr>
        <w:t xml:space="preserve"> meðferð</w:t>
      </w:r>
      <w:r w:rsidRPr="003B50AB">
        <w:rPr>
          <w:sz w:val="22"/>
          <w:szCs w:val="22"/>
          <w:lang w:val="da-DK"/>
        </w:rPr>
        <w:t>)</w:t>
      </w:r>
    </w:p>
    <w:p w14:paraId="7D2AB0A6" w14:textId="77777777" w:rsidR="00F404DD" w:rsidRPr="003B50AB" w:rsidRDefault="00F404DD" w:rsidP="004B2C60">
      <w:pPr>
        <w:rPr>
          <w:sz w:val="22"/>
          <w:szCs w:val="22"/>
          <w:lang w:val="da-DK"/>
        </w:rPr>
      </w:pPr>
      <w:r w:rsidRPr="003B50AB">
        <w:rPr>
          <w:sz w:val="22"/>
          <w:szCs w:val="22"/>
          <w:lang w:val="da-DK"/>
        </w:rPr>
        <w:t>-</w:t>
      </w:r>
      <w:r w:rsidR="004B2C60">
        <w:rPr>
          <w:sz w:val="22"/>
          <w:szCs w:val="22"/>
          <w:lang w:val="da-DK"/>
        </w:rPr>
        <w:t xml:space="preserve"> </w:t>
      </w:r>
      <w:r w:rsidRPr="003B50AB">
        <w:rPr>
          <w:sz w:val="22"/>
          <w:szCs w:val="22"/>
          <w:lang w:val="da-DK"/>
        </w:rPr>
        <w:t>Koma örsjaldan fyrir (koma fyrir hjá færri en 1 af hverjum 10.000 dýrum</w:t>
      </w:r>
      <w:r w:rsidR="00E33D42">
        <w:rPr>
          <w:sz w:val="22"/>
          <w:szCs w:val="22"/>
          <w:lang w:val="da-DK"/>
        </w:rPr>
        <w:t xml:space="preserve"> </w:t>
      </w:r>
      <w:r w:rsidR="00E33D42">
        <w:rPr>
          <w:sz w:val="22"/>
          <w:szCs w:val="22"/>
          <w:lang w:val="is-IS"/>
        </w:rPr>
        <w:t>sem fá</w:t>
      </w:r>
      <w:r w:rsidR="00E33D42" w:rsidRPr="003B50AB">
        <w:rPr>
          <w:sz w:val="22"/>
          <w:szCs w:val="22"/>
          <w:lang w:val="is-IS"/>
        </w:rPr>
        <w:t xml:space="preserve"> meðferð</w:t>
      </w:r>
      <w:r w:rsidRPr="003B50AB">
        <w:rPr>
          <w:sz w:val="22"/>
          <w:szCs w:val="22"/>
          <w:lang w:val="da-DK"/>
        </w:rPr>
        <w:t>, þ.m.t. einstök tilvik)</w:t>
      </w:r>
    </w:p>
    <w:p w14:paraId="7D2AB0A7" w14:textId="77777777" w:rsidR="00F404DD" w:rsidRPr="004371F1" w:rsidRDefault="00F404DD" w:rsidP="00F404DD">
      <w:pPr>
        <w:ind w:left="567" w:hanging="567"/>
        <w:rPr>
          <w:sz w:val="22"/>
          <w:szCs w:val="22"/>
          <w:lang w:val="da-DK"/>
        </w:rPr>
      </w:pPr>
    </w:p>
    <w:p w14:paraId="7D2AB0A8" w14:textId="77777777" w:rsidR="00F404DD" w:rsidRPr="003B50AB" w:rsidRDefault="005D3A45" w:rsidP="00F404DD">
      <w:pPr>
        <w:rPr>
          <w:snapToGrid w:val="0"/>
          <w:sz w:val="22"/>
          <w:szCs w:val="22"/>
          <w:lang w:val="is-IS" w:eastAsia="de-DE"/>
        </w:rPr>
      </w:pPr>
      <w:r>
        <w:rPr>
          <w:sz w:val="22"/>
          <w:szCs w:val="22"/>
          <w:lang w:val="is-IS"/>
        </w:rPr>
        <w:t>Gerið dýralækni viðvart ef vart verður einhverra aukaverkana, jafnvel aukaverkana sem ekki eru tilgreindar í fylgiseðlinum eða ef svo virðist sem lyfið hafi ekki tilætluð áhrif.</w:t>
      </w:r>
    </w:p>
    <w:p w14:paraId="7D2AB0A9" w14:textId="77777777" w:rsidR="00F404DD" w:rsidRPr="003B50AB" w:rsidRDefault="00F404DD" w:rsidP="00F404DD">
      <w:pPr>
        <w:rPr>
          <w:sz w:val="22"/>
          <w:szCs w:val="22"/>
          <w:lang w:val="is-IS"/>
        </w:rPr>
      </w:pPr>
    </w:p>
    <w:p w14:paraId="7D2AB0AA" w14:textId="77777777" w:rsidR="00F404DD" w:rsidRPr="003B50AB" w:rsidRDefault="00F404DD" w:rsidP="00F404DD">
      <w:pPr>
        <w:rPr>
          <w:sz w:val="22"/>
          <w:szCs w:val="22"/>
          <w:lang w:val="is-IS"/>
        </w:rPr>
      </w:pPr>
    </w:p>
    <w:p w14:paraId="7D2AB0AB" w14:textId="77777777" w:rsidR="00F404DD" w:rsidRPr="003B50AB" w:rsidRDefault="00F404DD" w:rsidP="00F404DD">
      <w:pPr>
        <w:ind w:left="567" w:hanging="567"/>
        <w:rPr>
          <w:sz w:val="22"/>
          <w:szCs w:val="22"/>
          <w:lang w:val="is-IS"/>
        </w:rPr>
      </w:pPr>
      <w:r w:rsidRPr="004B2C60">
        <w:rPr>
          <w:b/>
          <w:sz w:val="22"/>
          <w:szCs w:val="22"/>
          <w:highlight w:val="lightGray"/>
          <w:lang w:val="is-IS"/>
        </w:rPr>
        <w:t>7.</w:t>
      </w:r>
      <w:r w:rsidRPr="003B50AB">
        <w:rPr>
          <w:b/>
          <w:sz w:val="22"/>
          <w:szCs w:val="22"/>
          <w:lang w:val="is-IS"/>
        </w:rPr>
        <w:tab/>
        <w:t>DÝRATEGUND(IR)</w:t>
      </w:r>
    </w:p>
    <w:p w14:paraId="7D2AB0AC" w14:textId="77777777" w:rsidR="00F404DD" w:rsidRPr="003B50AB" w:rsidRDefault="00F404DD" w:rsidP="00F404DD">
      <w:pPr>
        <w:rPr>
          <w:sz w:val="22"/>
          <w:szCs w:val="22"/>
          <w:lang w:val="is-IS"/>
        </w:rPr>
      </w:pPr>
    </w:p>
    <w:p w14:paraId="7D2AB0AD" w14:textId="77777777" w:rsidR="00F404DD" w:rsidRPr="003B50AB" w:rsidRDefault="00F404DD" w:rsidP="00F404DD">
      <w:pPr>
        <w:pStyle w:val="BodyText2"/>
        <w:rPr>
          <w:bCs/>
          <w:i w:val="0"/>
          <w:iCs/>
          <w:color w:val="auto"/>
          <w:szCs w:val="22"/>
          <w:lang w:val="is-IS"/>
        </w:rPr>
      </w:pPr>
      <w:r w:rsidRPr="003B50AB">
        <w:rPr>
          <w:bCs/>
          <w:i w:val="0"/>
          <w:iCs/>
          <w:color w:val="auto"/>
          <w:szCs w:val="22"/>
          <w:lang w:val="is-IS"/>
        </w:rPr>
        <w:t>Nautgripir og hestar.</w:t>
      </w:r>
    </w:p>
    <w:p w14:paraId="7D2AB0AE" w14:textId="77777777" w:rsidR="00F404DD" w:rsidRPr="003B50AB" w:rsidRDefault="00F404DD" w:rsidP="00F404DD">
      <w:pPr>
        <w:rPr>
          <w:sz w:val="22"/>
          <w:szCs w:val="22"/>
          <w:lang w:val="is-IS"/>
        </w:rPr>
      </w:pPr>
    </w:p>
    <w:p w14:paraId="7D2AB0AF" w14:textId="77777777" w:rsidR="00F404DD" w:rsidRPr="003B50AB" w:rsidRDefault="00F404DD" w:rsidP="00F404DD">
      <w:pPr>
        <w:rPr>
          <w:sz w:val="22"/>
          <w:szCs w:val="22"/>
          <w:lang w:val="is-IS"/>
        </w:rPr>
      </w:pPr>
    </w:p>
    <w:p w14:paraId="7D2AB0B0" w14:textId="77777777" w:rsidR="00F404DD" w:rsidRPr="003B50AB" w:rsidRDefault="00F404DD" w:rsidP="00F404DD">
      <w:pPr>
        <w:ind w:left="567" w:hanging="567"/>
        <w:rPr>
          <w:sz w:val="22"/>
          <w:szCs w:val="22"/>
          <w:lang w:val="is-IS"/>
        </w:rPr>
      </w:pPr>
      <w:r w:rsidRPr="004B2C60">
        <w:rPr>
          <w:b/>
          <w:sz w:val="22"/>
          <w:szCs w:val="22"/>
          <w:highlight w:val="lightGray"/>
          <w:lang w:val="is-IS"/>
        </w:rPr>
        <w:t>8.</w:t>
      </w:r>
      <w:r w:rsidRPr="006531DB">
        <w:rPr>
          <w:b/>
          <w:sz w:val="22"/>
          <w:szCs w:val="22"/>
          <w:lang w:val="is-IS"/>
        </w:rPr>
        <w:tab/>
        <w:t>SKAMMTAR FYRIR HVERJA DÝRATEGUND, ÍKOMULEIÐ(IR) OG AÐFERÐ VIÐ LYFJAGJÖF</w:t>
      </w:r>
    </w:p>
    <w:p w14:paraId="7D2AB0B1" w14:textId="77777777" w:rsidR="00F404DD" w:rsidRPr="004B2C60" w:rsidRDefault="00F404DD" w:rsidP="00F404DD">
      <w:pPr>
        <w:rPr>
          <w:sz w:val="22"/>
          <w:szCs w:val="22"/>
          <w:lang w:val="is-IS"/>
        </w:rPr>
      </w:pPr>
    </w:p>
    <w:p w14:paraId="7D2AB0B2" w14:textId="77777777" w:rsidR="00F404DD" w:rsidRPr="002B6EC8" w:rsidRDefault="00F404DD" w:rsidP="00F404DD">
      <w:pPr>
        <w:widowControl w:val="0"/>
        <w:autoSpaceDE w:val="0"/>
        <w:autoSpaceDN w:val="0"/>
        <w:adjustRightInd w:val="0"/>
        <w:textAlignment w:val="baseline"/>
        <w:rPr>
          <w:rFonts w:eastAsia="Calibri"/>
          <w:bCs/>
          <w:sz w:val="22"/>
          <w:szCs w:val="22"/>
          <w:u w:val="single"/>
          <w:lang w:val="is-IS"/>
        </w:rPr>
      </w:pPr>
      <w:r w:rsidRPr="002B6EC8">
        <w:rPr>
          <w:rFonts w:eastAsia="Calibri"/>
          <w:bCs/>
          <w:sz w:val="22"/>
          <w:szCs w:val="22"/>
          <w:u w:val="single"/>
          <w:lang w:val="is-IS"/>
        </w:rPr>
        <w:t>Nautgripir:</w:t>
      </w:r>
    </w:p>
    <w:p w14:paraId="7D2AB0B3" w14:textId="77777777" w:rsidR="00F404DD" w:rsidRPr="003B50AB" w:rsidRDefault="00F404DD" w:rsidP="00F404DD">
      <w:pPr>
        <w:rPr>
          <w:sz w:val="22"/>
          <w:szCs w:val="22"/>
          <w:lang w:val="is-IS"/>
        </w:rPr>
      </w:pPr>
      <w:r>
        <w:rPr>
          <w:sz w:val="22"/>
          <w:szCs w:val="22"/>
          <w:lang w:val="is-IS"/>
        </w:rPr>
        <w:t>Einn skammtur, 0,5 mg meloxicam/kg líkamsþunga (þ.e. 1,25 ml/100 kg líkamsþunga) gefinn með inndælingu</w:t>
      </w:r>
      <w:r w:rsidR="001E6039">
        <w:rPr>
          <w:sz w:val="22"/>
          <w:szCs w:val="22"/>
          <w:lang w:val="is-IS"/>
        </w:rPr>
        <w:t xml:space="preserve"> undir húð eða</w:t>
      </w:r>
      <w:r>
        <w:rPr>
          <w:sz w:val="22"/>
          <w:szCs w:val="22"/>
          <w:lang w:val="is-IS"/>
        </w:rPr>
        <w:t xml:space="preserve"> í bláæð samhliða sýklalyfjameðhöndlun eða vökva til inntöku, eftir því sem við á</w:t>
      </w:r>
      <w:r w:rsidR="00CC64D5">
        <w:rPr>
          <w:sz w:val="22"/>
          <w:szCs w:val="22"/>
          <w:lang w:val="is-IS"/>
        </w:rPr>
        <w:t>.</w:t>
      </w:r>
    </w:p>
    <w:p w14:paraId="7D2AB0B4" w14:textId="77777777" w:rsidR="00F404DD" w:rsidRPr="003B50AB" w:rsidRDefault="00F404DD" w:rsidP="00F404DD">
      <w:pPr>
        <w:rPr>
          <w:sz w:val="22"/>
          <w:szCs w:val="22"/>
          <w:lang w:val="is-IS"/>
        </w:rPr>
      </w:pPr>
    </w:p>
    <w:p w14:paraId="7D2AB0B5" w14:textId="77777777" w:rsidR="00F404DD" w:rsidRPr="002B6EC8" w:rsidRDefault="00F404DD" w:rsidP="00F404DD">
      <w:pPr>
        <w:widowControl w:val="0"/>
        <w:autoSpaceDE w:val="0"/>
        <w:autoSpaceDN w:val="0"/>
        <w:adjustRightInd w:val="0"/>
        <w:textAlignment w:val="baseline"/>
        <w:rPr>
          <w:rFonts w:eastAsia="Calibri"/>
          <w:bCs/>
          <w:sz w:val="22"/>
          <w:szCs w:val="22"/>
          <w:u w:val="single"/>
          <w:lang w:val="is-IS"/>
        </w:rPr>
      </w:pPr>
      <w:r w:rsidRPr="002B6EC8">
        <w:rPr>
          <w:rFonts w:eastAsia="Calibri"/>
          <w:bCs/>
          <w:sz w:val="22"/>
          <w:szCs w:val="22"/>
          <w:u w:val="single"/>
          <w:lang w:val="is-IS"/>
        </w:rPr>
        <w:t>Hestar:</w:t>
      </w:r>
    </w:p>
    <w:p w14:paraId="7D2AB0B6" w14:textId="77777777" w:rsidR="00F404DD" w:rsidRPr="003B50AB" w:rsidRDefault="00F404DD" w:rsidP="00F404DD">
      <w:pPr>
        <w:rPr>
          <w:sz w:val="22"/>
          <w:szCs w:val="22"/>
          <w:lang w:val="is-IS"/>
        </w:rPr>
      </w:pPr>
      <w:r>
        <w:rPr>
          <w:sz w:val="22"/>
          <w:szCs w:val="22"/>
          <w:lang w:val="is-IS"/>
        </w:rPr>
        <w:t xml:space="preserve">Einn </w:t>
      </w:r>
      <w:r w:rsidR="00863507">
        <w:rPr>
          <w:sz w:val="22"/>
          <w:szCs w:val="22"/>
          <w:lang w:val="is-IS"/>
        </w:rPr>
        <w:t>stakur</w:t>
      </w:r>
      <w:r>
        <w:rPr>
          <w:sz w:val="22"/>
          <w:szCs w:val="22"/>
          <w:lang w:val="is-IS"/>
        </w:rPr>
        <w:t>, 0,6 mg meloxicam/kg líkamsþunga (þ.e. 1,5 ml/100 kg líkamsþunga), gefinn með inndælingu í bláæð.</w:t>
      </w:r>
    </w:p>
    <w:p w14:paraId="7D2AB0B7" w14:textId="77777777" w:rsidR="00F404DD" w:rsidRPr="003B50AB" w:rsidRDefault="00F404DD" w:rsidP="00F404DD">
      <w:pPr>
        <w:rPr>
          <w:sz w:val="22"/>
          <w:szCs w:val="22"/>
          <w:lang w:val="is-IS"/>
        </w:rPr>
      </w:pPr>
    </w:p>
    <w:p w14:paraId="7D2AB0B8" w14:textId="029B4F31" w:rsidR="00F404DD" w:rsidRPr="003B50AB" w:rsidRDefault="00863507" w:rsidP="00F404DD">
      <w:pPr>
        <w:rPr>
          <w:sz w:val="22"/>
          <w:szCs w:val="22"/>
          <w:lang w:val="is-IS"/>
        </w:rPr>
      </w:pPr>
      <w:r w:rsidRPr="00CD6127">
        <w:rPr>
          <w:snapToGrid w:val="0"/>
          <w:sz w:val="22"/>
          <w:szCs w:val="22"/>
          <w:lang w:val="is-IS" w:eastAsia="de-DE"/>
        </w:rPr>
        <w:t>Til að draga úr bólgu og verkjum vegna bráðra eða langvinnra kvilla í stoðkerfi</w:t>
      </w:r>
      <w:r w:rsidR="004B689E">
        <w:rPr>
          <w:sz w:val="22"/>
          <w:szCs w:val="22"/>
          <w:lang w:val="is-IS"/>
        </w:rPr>
        <w:t xml:space="preserve"> má n</w:t>
      </w:r>
      <w:r w:rsidR="00F404DD" w:rsidRPr="003B50AB">
        <w:rPr>
          <w:sz w:val="22"/>
          <w:szCs w:val="22"/>
          <w:lang w:val="is-IS"/>
        </w:rPr>
        <w:t>ota Metacam 15 mg/ml mixtúru, dreifu til framhaldsmeðferðar</w:t>
      </w:r>
      <w:r w:rsidR="00F404DD" w:rsidRPr="003B50AB">
        <w:rPr>
          <w:snapToGrid w:val="0"/>
          <w:sz w:val="22"/>
          <w:szCs w:val="22"/>
          <w:lang w:val="is-IS" w:eastAsia="de-DE"/>
        </w:rPr>
        <w:t xml:space="preserve"> </w:t>
      </w:r>
      <w:r w:rsidR="00F404DD" w:rsidRPr="003B50AB">
        <w:rPr>
          <w:sz w:val="22"/>
          <w:szCs w:val="22"/>
          <w:lang w:val="is-IS"/>
        </w:rPr>
        <w:t>í skammtinum 0,6 mg meloxicam/kg líkamsþunga, 24 klst. eftir að lyfið var gefið með inndælingu.</w:t>
      </w:r>
    </w:p>
    <w:p w14:paraId="7D2AB0B9" w14:textId="77777777" w:rsidR="00F404DD" w:rsidRPr="003B50AB" w:rsidRDefault="00F404DD" w:rsidP="00F404DD">
      <w:pPr>
        <w:pStyle w:val="EndnoteText"/>
        <w:tabs>
          <w:tab w:val="clear" w:pos="567"/>
        </w:tabs>
        <w:rPr>
          <w:szCs w:val="22"/>
          <w:lang w:val="is-IS"/>
        </w:rPr>
      </w:pPr>
    </w:p>
    <w:p w14:paraId="7D2AB0BA" w14:textId="77777777" w:rsidR="00F404DD" w:rsidRPr="003B50AB" w:rsidRDefault="00F404DD" w:rsidP="00F404DD">
      <w:pPr>
        <w:pStyle w:val="EndnoteText"/>
        <w:tabs>
          <w:tab w:val="clear" w:pos="567"/>
        </w:tabs>
        <w:rPr>
          <w:szCs w:val="22"/>
          <w:lang w:val="is-IS"/>
        </w:rPr>
      </w:pPr>
    </w:p>
    <w:p w14:paraId="7D2AB0BB" w14:textId="77777777" w:rsidR="00F404DD" w:rsidRPr="003B50AB" w:rsidRDefault="00F404DD" w:rsidP="005223C4">
      <w:pPr>
        <w:widowControl w:val="0"/>
        <w:ind w:left="567" w:hanging="567"/>
        <w:rPr>
          <w:sz w:val="22"/>
          <w:szCs w:val="22"/>
          <w:lang w:val="is-IS"/>
        </w:rPr>
      </w:pPr>
      <w:r w:rsidRPr="004B2C60">
        <w:rPr>
          <w:b/>
          <w:sz w:val="22"/>
          <w:szCs w:val="22"/>
          <w:highlight w:val="lightGray"/>
          <w:lang w:val="is-IS"/>
        </w:rPr>
        <w:lastRenderedPageBreak/>
        <w:t>9.</w:t>
      </w:r>
      <w:r w:rsidRPr="003B50AB">
        <w:rPr>
          <w:b/>
          <w:sz w:val="22"/>
          <w:szCs w:val="22"/>
          <w:lang w:val="is-IS"/>
        </w:rPr>
        <w:tab/>
        <w:t>LEIÐBEININGAR UM RÉTTA LYFJAGJÖF</w:t>
      </w:r>
    </w:p>
    <w:p w14:paraId="7D2AB0BC" w14:textId="77777777" w:rsidR="00F404DD" w:rsidRPr="003B50AB" w:rsidRDefault="00F404DD" w:rsidP="005223C4">
      <w:pPr>
        <w:widowControl w:val="0"/>
        <w:rPr>
          <w:sz w:val="22"/>
          <w:szCs w:val="22"/>
          <w:lang w:val="is-IS"/>
        </w:rPr>
      </w:pPr>
    </w:p>
    <w:p w14:paraId="7D2AB0BD" w14:textId="77777777" w:rsidR="00F404DD" w:rsidRPr="003B50AB" w:rsidRDefault="00F404DD" w:rsidP="00F404DD">
      <w:pPr>
        <w:rPr>
          <w:sz w:val="22"/>
          <w:szCs w:val="22"/>
          <w:lang w:val="is-IS"/>
        </w:rPr>
      </w:pPr>
      <w:r w:rsidRPr="003B50AB">
        <w:rPr>
          <w:sz w:val="22"/>
          <w:szCs w:val="22"/>
          <w:lang w:val="is-IS"/>
        </w:rPr>
        <w:t>Þess skal gætt að lyfið mengist ekki við notkun.</w:t>
      </w:r>
    </w:p>
    <w:p w14:paraId="7D2AB0BE" w14:textId="77777777" w:rsidR="00F404DD" w:rsidRPr="003B50AB" w:rsidRDefault="00F404DD" w:rsidP="00F404DD">
      <w:pPr>
        <w:rPr>
          <w:sz w:val="22"/>
          <w:szCs w:val="22"/>
          <w:lang w:val="is-IS"/>
        </w:rPr>
      </w:pPr>
    </w:p>
    <w:p w14:paraId="7D2AB0BF" w14:textId="77777777" w:rsidR="00F404DD" w:rsidRPr="003B50AB" w:rsidRDefault="00F404DD" w:rsidP="00F404DD">
      <w:pPr>
        <w:rPr>
          <w:sz w:val="22"/>
          <w:szCs w:val="22"/>
          <w:lang w:val="is-IS"/>
        </w:rPr>
      </w:pPr>
    </w:p>
    <w:p w14:paraId="7D2AB0C0" w14:textId="77777777" w:rsidR="00F404DD" w:rsidRPr="003B50AB" w:rsidRDefault="00F404DD" w:rsidP="00D111C3">
      <w:pPr>
        <w:rPr>
          <w:b/>
          <w:caps/>
          <w:sz w:val="22"/>
          <w:szCs w:val="22"/>
          <w:lang w:val="is-IS"/>
        </w:rPr>
      </w:pPr>
      <w:r w:rsidRPr="004B2C60">
        <w:rPr>
          <w:b/>
          <w:caps/>
          <w:sz w:val="22"/>
          <w:szCs w:val="22"/>
          <w:highlight w:val="lightGray"/>
          <w:lang w:val="is-IS"/>
        </w:rPr>
        <w:t>10.</w:t>
      </w:r>
      <w:r w:rsidRPr="003B50AB">
        <w:rPr>
          <w:b/>
          <w:caps/>
          <w:sz w:val="22"/>
          <w:szCs w:val="22"/>
          <w:lang w:val="is-IS"/>
        </w:rPr>
        <w:tab/>
        <w:t>BIÐTÍMI FYRIR AFURÐANÝTINGU</w:t>
      </w:r>
    </w:p>
    <w:p w14:paraId="7D2AB0C1" w14:textId="77777777" w:rsidR="00F404DD" w:rsidRPr="00BC29D2" w:rsidRDefault="00F404DD" w:rsidP="00D111C3">
      <w:pPr>
        <w:rPr>
          <w:sz w:val="22"/>
          <w:szCs w:val="22"/>
          <w:lang w:val="is-IS"/>
        </w:rPr>
      </w:pPr>
    </w:p>
    <w:p w14:paraId="7D2AB0C2" w14:textId="77777777" w:rsidR="00F404DD" w:rsidRPr="00BC29D2" w:rsidRDefault="00F404DD" w:rsidP="00D111C3">
      <w:pPr>
        <w:tabs>
          <w:tab w:val="left" w:pos="1701"/>
        </w:tabs>
        <w:rPr>
          <w:sz w:val="22"/>
          <w:szCs w:val="22"/>
          <w:lang w:val="is-IS"/>
        </w:rPr>
      </w:pPr>
      <w:r w:rsidRPr="00BC29D2">
        <w:rPr>
          <w:sz w:val="22"/>
          <w:szCs w:val="22"/>
          <w:u w:val="single"/>
          <w:lang w:val="is-IS"/>
        </w:rPr>
        <w:t>Nautgripir:</w:t>
      </w:r>
      <w:r w:rsidRPr="00BC29D2">
        <w:rPr>
          <w:sz w:val="22"/>
          <w:szCs w:val="22"/>
          <w:lang w:val="is-IS"/>
        </w:rPr>
        <w:t xml:space="preserve"> </w:t>
      </w:r>
      <w:r w:rsidRPr="00BC29D2">
        <w:rPr>
          <w:sz w:val="22"/>
          <w:szCs w:val="22"/>
          <w:lang w:val="is-IS"/>
        </w:rPr>
        <w:tab/>
        <w:t>Kjöt og innmatur: 15 sólarhringar; mjólk: 5 sólarhringar.</w:t>
      </w:r>
    </w:p>
    <w:p w14:paraId="7D2AB0C3" w14:textId="77777777" w:rsidR="00F404DD" w:rsidRPr="003B50AB" w:rsidRDefault="00F404DD" w:rsidP="00F404DD">
      <w:pPr>
        <w:tabs>
          <w:tab w:val="left" w:pos="1701"/>
        </w:tabs>
        <w:rPr>
          <w:sz w:val="22"/>
          <w:szCs w:val="22"/>
          <w:lang w:val="is-IS"/>
        </w:rPr>
      </w:pPr>
      <w:r w:rsidRPr="00707639">
        <w:rPr>
          <w:sz w:val="22"/>
          <w:szCs w:val="22"/>
          <w:u w:val="single"/>
          <w:lang w:val="is-IS"/>
        </w:rPr>
        <w:t>Hestar:</w:t>
      </w:r>
      <w:r w:rsidRPr="003B50AB">
        <w:rPr>
          <w:b/>
          <w:bCs/>
          <w:sz w:val="22"/>
          <w:szCs w:val="22"/>
          <w:lang w:val="is-IS"/>
        </w:rPr>
        <w:t xml:space="preserve"> </w:t>
      </w:r>
      <w:r w:rsidRPr="003B50AB">
        <w:rPr>
          <w:b/>
          <w:bCs/>
          <w:sz w:val="22"/>
          <w:szCs w:val="22"/>
          <w:lang w:val="is-IS"/>
        </w:rPr>
        <w:tab/>
      </w:r>
      <w:r w:rsidRPr="003B50AB">
        <w:rPr>
          <w:sz w:val="22"/>
          <w:szCs w:val="22"/>
          <w:lang w:val="is-IS"/>
        </w:rPr>
        <w:t>Kjöt og innmatur: 5 sólarhringar.</w:t>
      </w:r>
    </w:p>
    <w:p w14:paraId="7D2AB0C4" w14:textId="77777777" w:rsidR="00F404DD" w:rsidRPr="003B50AB" w:rsidRDefault="00F404DD" w:rsidP="00F404DD">
      <w:pPr>
        <w:rPr>
          <w:sz w:val="22"/>
          <w:szCs w:val="22"/>
          <w:lang w:val="is-IS"/>
        </w:rPr>
      </w:pPr>
      <w:r w:rsidRPr="003B50AB">
        <w:rPr>
          <w:sz w:val="22"/>
          <w:szCs w:val="22"/>
          <w:lang w:val="is-IS"/>
        </w:rPr>
        <w:t>Dýralyfið er ekki leyft til notkunar handa mjólkandi hestum sé mjólkin nýtt til manneldis.</w:t>
      </w:r>
    </w:p>
    <w:p w14:paraId="7D2AB0C5" w14:textId="77777777" w:rsidR="00F404DD" w:rsidRPr="003B50AB" w:rsidRDefault="00F404DD" w:rsidP="00F404DD">
      <w:pPr>
        <w:pStyle w:val="EndnoteText"/>
        <w:tabs>
          <w:tab w:val="clear" w:pos="567"/>
        </w:tabs>
        <w:rPr>
          <w:szCs w:val="22"/>
          <w:lang w:val="is-IS"/>
        </w:rPr>
      </w:pPr>
    </w:p>
    <w:p w14:paraId="7D2AB0C6" w14:textId="77777777" w:rsidR="00F404DD" w:rsidRPr="003B50AB" w:rsidRDefault="00F404DD" w:rsidP="00F404DD">
      <w:pPr>
        <w:pStyle w:val="EndnoteText"/>
        <w:tabs>
          <w:tab w:val="clear" w:pos="567"/>
        </w:tabs>
        <w:rPr>
          <w:szCs w:val="22"/>
          <w:lang w:val="is-IS"/>
        </w:rPr>
      </w:pPr>
    </w:p>
    <w:p w14:paraId="7D2AB0C7" w14:textId="77777777" w:rsidR="00F404DD" w:rsidRPr="003B50AB" w:rsidRDefault="00F404DD" w:rsidP="00F404DD">
      <w:pPr>
        <w:rPr>
          <w:b/>
          <w:caps/>
          <w:sz w:val="22"/>
          <w:szCs w:val="22"/>
          <w:lang w:val="is-IS"/>
        </w:rPr>
      </w:pPr>
      <w:r w:rsidRPr="004B2C60">
        <w:rPr>
          <w:b/>
          <w:caps/>
          <w:sz w:val="22"/>
          <w:szCs w:val="22"/>
          <w:highlight w:val="lightGray"/>
          <w:lang w:val="is-IS"/>
        </w:rPr>
        <w:t>11.</w:t>
      </w:r>
      <w:r w:rsidRPr="003B50AB">
        <w:rPr>
          <w:b/>
          <w:caps/>
          <w:sz w:val="22"/>
          <w:szCs w:val="22"/>
          <w:lang w:val="is-IS"/>
        </w:rPr>
        <w:tab/>
      </w:r>
      <w:r w:rsidR="00112D38" w:rsidRPr="004B2C60">
        <w:rPr>
          <w:b/>
          <w:bCs/>
          <w:sz w:val="22"/>
          <w:szCs w:val="22"/>
          <w:lang w:val="is-IS"/>
        </w:rPr>
        <w:t>SÉRSTAKAR VARÚÐARREGLUR VIÐ GEYMSLU</w:t>
      </w:r>
      <w:r w:rsidR="00112D38" w:rsidRPr="003B50AB" w:rsidDel="00112D38">
        <w:rPr>
          <w:b/>
          <w:caps/>
          <w:sz w:val="22"/>
          <w:szCs w:val="22"/>
          <w:lang w:val="is-IS"/>
        </w:rPr>
        <w:t xml:space="preserve"> </w:t>
      </w:r>
    </w:p>
    <w:p w14:paraId="7D2AB0C8" w14:textId="77777777" w:rsidR="00F404DD" w:rsidRPr="003B50AB" w:rsidRDefault="00F404DD" w:rsidP="00F404DD">
      <w:pPr>
        <w:rPr>
          <w:sz w:val="22"/>
          <w:szCs w:val="22"/>
          <w:lang w:val="is-IS"/>
        </w:rPr>
      </w:pPr>
    </w:p>
    <w:p w14:paraId="7D2AB0C9" w14:textId="77777777" w:rsidR="00F404DD" w:rsidRPr="003B50AB" w:rsidRDefault="00F404DD" w:rsidP="00F404DD">
      <w:pPr>
        <w:rPr>
          <w:sz w:val="22"/>
          <w:szCs w:val="22"/>
          <w:lang w:val="is-IS"/>
        </w:rPr>
      </w:pPr>
      <w:r w:rsidRPr="003B50AB">
        <w:rPr>
          <w:sz w:val="22"/>
          <w:szCs w:val="22"/>
          <w:lang w:val="is-IS"/>
        </w:rPr>
        <w:t>Geymið þar sem börn hvorki ná til né sjá.</w:t>
      </w:r>
    </w:p>
    <w:p w14:paraId="7D2AB0CA" w14:textId="77777777" w:rsidR="00F404DD" w:rsidRPr="003B50AB" w:rsidRDefault="00F404DD" w:rsidP="00F404DD">
      <w:pPr>
        <w:rPr>
          <w:sz w:val="22"/>
          <w:szCs w:val="22"/>
          <w:lang w:val="is-IS"/>
        </w:rPr>
      </w:pPr>
      <w:r w:rsidRPr="003B50AB">
        <w:rPr>
          <w:sz w:val="22"/>
          <w:szCs w:val="22"/>
          <w:lang w:val="is-IS"/>
        </w:rPr>
        <w:t>Engin sérstök fyrirmæli eru um geymsluaðstæður dýralyfsins.</w:t>
      </w:r>
    </w:p>
    <w:p w14:paraId="7D2AB0CB" w14:textId="77777777" w:rsidR="00F404DD" w:rsidRPr="003B50AB" w:rsidRDefault="00F404DD" w:rsidP="00F404DD">
      <w:pPr>
        <w:rPr>
          <w:sz w:val="22"/>
          <w:szCs w:val="22"/>
          <w:lang w:val="is-IS"/>
        </w:rPr>
      </w:pPr>
      <w:r w:rsidRPr="003B50AB">
        <w:rPr>
          <w:sz w:val="22"/>
          <w:szCs w:val="22"/>
          <w:lang w:val="is-IS"/>
        </w:rPr>
        <w:t>Notið ekki dýralyfið eftir fyrningardagsetningu sem kemur fram á merkimiðanum á eftir EXP.</w:t>
      </w:r>
    </w:p>
    <w:p w14:paraId="7D2AB0CC" w14:textId="77777777" w:rsidR="00F404DD" w:rsidRPr="003B50AB" w:rsidRDefault="00F404DD" w:rsidP="00F404DD">
      <w:pPr>
        <w:rPr>
          <w:sz w:val="22"/>
          <w:szCs w:val="22"/>
          <w:lang w:val="is-IS"/>
        </w:rPr>
      </w:pPr>
      <w:r w:rsidRPr="003B50AB">
        <w:rPr>
          <w:sz w:val="22"/>
          <w:szCs w:val="22"/>
          <w:lang w:val="is-IS"/>
        </w:rPr>
        <w:t>Geymsluþol eftir að umbúðir hafa verið rofnar: 28 dagar.</w:t>
      </w:r>
    </w:p>
    <w:p w14:paraId="7D2AB0CD" w14:textId="77777777" w:rsidR="00F404DD" w:rsidRPr="003B50AB" w:rsidRDefault="00F404DD" w:rsidP="00F404DD">
      <w:pPr>
        <w:pStyle w:val="EndnoteText"/>
        <w:tabs>
          <w:tab w:val="clear" w:pos="567"/>
        </w:tabs>
        <w:rPr>
          <w:szCs w:val="22"/>
          <w:lang w:val="is-IS"/>
        </w:rPr>
      </w:pPr>
    </w:p>
    <w:p w14:paraId="7D2AB0CE" w14:textId="77777777" w:rsidR="00F404DD" w:rsidRPr="003B50AB" w:rsidRDefault="00F404DD" w:rsidP="00F404DD">
      <w:pPr>
        <w:pStyle w:val="EndnoteText"/>
        <w:tabs>
          <w:tab w:val="clear" w:pos="567"/>
        </w:tabs>
        <w:rPr>
          <w:szCs w:val="22"/>
          <w:lang w:val="is-IS"/>
        </w:rPr>
      </w:pPr>
    </w:p>
    <w:p w14:paraId="7D2AB0CF" w14:textId="77777777" w:rsidR="00F404DD" w:rsidRPr="003B50AB" w:rsidRDefault="00F404DD" w:rsidP="00F404DD">
      <w:pPr>
        <w:pStyle w:val="BodyText2"/>
        <w:rPr>
          <w:b/>
          <w:bCs/>
          <w:i w:val="0"/>
          <w:iCs/>
          <w:color w:val="auto"/>
          <w:szCs w:val="22"/>
          <w:lang w:val="is-IS"/>
        </w:rPr>
      </w:pPr>
      <w:r w:rsidRPr="004B2C60">
        <w:rPr>
          <w:b/>
          <w:bCs/>
          <w:i w:val="0"/>
          <w:iCs/>
          <w:color w:val="auto"/>
          <w:szCs w:val="22"/>
          <w:highlight w:val="lightGray"/>
          <w:lang w:val="is-IS"/>
        </w:rPr>
        <w:t>12.</w:t>
      </w:r>
      <w:r w:rsidRPr="003B50AB">
        <w:rPr>
          <w:b/>
          <w:bCs/>
          <w:i w:val="0"/>
          <w:iCs/>
          <w:color w:val="auto"/>
          <w:szCs w:val="22"/>
          <w:lang w:val="is-IS"/>
        </w:rPr>
        <w:tab/>
        <w:t>SÉRSTÖK VARNAÐARORÐ</w:t>
      </w:r>
    </w:p>
    <w:p w14:paraId="7D2AB0D0" w14:textId="77777777" w:rsidR="00F404DD" w:rsidRPr="003B50AB" w:rsidRDefault="00F404DD" w:rsidP="00F404DD">
      <w:pPr>
        <w:rPr>
          <w:sz w:val="22"/>
          <w:szCs w:val="22"/>
          <w:lang w:val="is-IS"/>
        </w:rPr>
      </w:pPr>
    </w:p>
    <w:p w14:paraId="7D2AB0D1" w14:textId="77777777" w:rsidR="00F404DD" w:rsidRPr="00707639" w:rsidRDefault="00F404DD" w:rsidP="00F404DD">
      <w:pPr>
        <w:rPr>
          <w:sz w:val="22"/>
          <w:szCs w:val="22"/>
          <w:lang w:val="is-IS"/>
        </w:rPr>
      </w:pPr>
      <w:r w:rsidRPr="00707639">
        <w:rPr>
          <w:sz w:val="22"/>
          <w:szCs w:val="22"/>
          <w:u w:val="single"/>
          <w:lang w:val="is-IS"/>
        </w:rPr>
        <w:t>Sérstök varnaðarorð fyrir hverja dýrategund:</w:t>
      </w:r>
    </w:p>
    <w:p w14:paraId="7D2AB0D2" w14:textId="77777777" w:rsidR="00F404DD" w:rsidRPr="003B50AB" w:rsidRDefault="00F404DD" w:rsidP="00F404DD">
      <w:pPr>
        <w:rPr>
          <w:sz w:val="22"/>
          <w:szCs w:val="22"/>
          <w:lang w:val="is-IS"/>
        </w:rPr>
      </w:pPr>
      <w:r w:rsidRPr="003B50AB">
        <w:rPr>
          <w:sz w:val="22"/>
          <w:szCs w:val="22"/>
          <w:lang w:val="is-IS"/>
        </w:rPr>
        <w:t>Meðhöndlun kálfa með Metacam 20 mínútum fyrir afhornun dregur úr verkjum eftir skurðaðgerð. Metacam eitt og sér dregur ekki nægilega mikið úr verkjum á meðan afhornunaraðgerð stendur. Til þess að ná fram fullnægjandi verkjastillingu á meðan skurðaðgerð stendur þarf að gefa viðeigandi verkjastillandi lyf samhliða.</w:t>
      </w:r>
    </w:p>
    <w:p w14:paraId="7D2AB0D3" w14:textId="77777777" w:rsidR="00F404DD" w:rsidRPr="003B50AB" w:rsidRDefault="00F404DD" w:rsidP="00F404DD">
      <w:pPr>
        <w:rPr>
          <w:sz w:val="22"/>
          <w:szCs w:val="22"/>
          <w:lang w:val="is-IS"/>
        </w:rPr>
      </w:pPr>
    </w:p>
    <w:p w14:paraId="7D2AB0D4" w14:textId="77777777" w:rsidR="00F404DD" w:rsidRPr="00707639" w:rsidRDefault="00F404DD" w:rsidP="00F404DD">
      <w:pPr>
        <w:pStyle w:val="BodyText2"/>
        <w:rPr>
          <w:bCs/>
          <w:i w:val="0"/>
          <w:iCs/>
          <w:color w:val="auto"/>
          <w:szCs w:val="22"/>
          <w:u w:val="single"/>
          <w:lang w:val="is-IS"/>
        </w:rPr>
      </w:pPr>
      <w:r w:rsidRPr="003B50AB">
        <w:rPr>
          <w:bCs/>
          <w:i w:val="0"/>
          <w:iCs/>
          <w:color w:val="auto"/>
          <w:szCs w:val="22"/>
          <w:u w:val="single"/>
          <w:lang w:val="is-IS"/>
        </w:rPr>
        <w:t>Sérstakar v</w:t>
      </w:r>
      <w:r w:rsidRPr="00707639">
        <w:rPr>
          <w:bCs/>
          <w:i w:val="0"/>
          <w:iCs/>
          <w:color w:val="auto"/>
          <w:szCs w:val="22"/>
          <w:u w:val="single"/>
          <w:lang w:val="is-IS"/>
        </w:rPr>
        <w:t>arúðarreglur við notkun hjá dýrum</w:t>
      </w:r>
      <w:r>
        <w:rPr>
          <w:bCs/>
          <w:i w:val="0"/>
          <w:iCs/>
          <w:color w:val="auto"/>
          <w:szCs w:val="22"/>
          <w:u w:val="single"/>
          <w:lang w:val="is-IS"/>
        </w:rPr>
        <w:t>:</w:t>
      </w:r>
    </w:p>
    <w:p w14:paraId="7D2AB0D5" w14:textId="77777777" w:rsidR="00F404DD" w:rsidRPr="003B50AB" w:rsidRDefault="00F404DD" w:rsidP="00F404DD">
      <w:pPr>
        <w:rPr>
          <w:sz w:val="22"/>
          <w:szCs w:val="22"/>
          <w:lang w:val="is-IS"/>
        </w:rPr>
      </w:pPr>
      <w:r w:rsidRPr="003B50AB">
        <w:rPr>
          <w:sz w:val="22"/>
          <w:szCs w:val="22"/>
          <w:lang w:val="is-IS"/>
        </w:rPr>
        <w:t>Ef aukaverkanir koma fram skal hætta meðhöndlun og leita ráða dýralæknis.</w:t>
      </w:r>
    </w:p>
    <w:p w14:paraId="7D2AB0D6" w14:textId="77777777" w:rsidR="00F404DD" w:rsidRPr="003B50AB" w:rsidRDefault="00F404DD" w:rsidP="00F404DD">
      <w:pPr>
        <w:pStyle w:val="BodyText3"/>
        <w:rPr>
          <w:szCs w:val="22"/>
        </w:rPr>
      </w:pPr>
      <w:r w:rsidRPr="003B50AB">
        <w:rPr>
          <w:szCs w:val="22"/>
        </w:rPr>
        <w:t>Vegna hugsanlegrar hættu á eiturverkunum á nýru skal forðast notkun lyfsins hjá dýrum með alvarlega vessaþurrð, blóðþurrð eða lágan blóðþrýsting sem meðhöndla þarf með vökva í æð.</w:t>
      </w:r>
    </w:p>
    <w:p w14:paraId="7D2AB0D7" w14:textId="77777777" w:rsidR="00F404DD" w:rsidRPr="003B50AB" w:rsidRDefault="00F404DD" w:rsidP="00F404DD">
      <w:pPr>
        <w:rPr>
          <w:sz w:val="22"/>
          <w:szCs w:val="22"/>
          <w:lang w:val="is-IS"/>
        </w:rPr>
      </w:pPr>
      <w:r w:rsidRPr="003B50AB">
        <w:rPr>
          <w:sz w:val="22"/>
          <w:szCs w:val="22"/>
          <w:lang w:val="is-IS"/>
        </w:rPr>
        <w:t>Ef lyfið dregur ekki nægilega úr verkjum þegar það er notað við hrossasótt (equine colic), skal endurmeta sjúkdómsgreininguna vandlega þar sem það getur bent til þess að þörf sé á skurðaðgerð.</w:t>
      </w:r>
    </w:p>
    <w:p w14:paraId="7D2AB0D8" w14:textId="77777777" w:rsidR="00F404DD" w:rsidRPr="003B50AB" w:rsidRDefault="00F404DD" w:rsidP="00F404DD">
      <w:pPr>
        <w:rPr>
          <w:sz w:val="22"/>
          <w:szCs w:val="22"/>
          <w:lang w:val="is-IS"/>
        </w:rPr>
      </w:pPr>
    </w:p>
    <w:p w14:paraId="7D2AB0D9" w14:textId="77777777" w:rsidR="00F404DD" w:rsidRPr="00707639" w:rsidRDefault="00F404DD" w:rsidP="00F404DD">
      <w:pPr>
        <w:pStyle w:val="BodyText2"/>
        <w:rPr>
          <w:bCs/>
          <w:i w:val="0"/>
          <w:iCs/>
          <w:color w:val="auto"/>
          <w:szCs w:val="22"/>
          <w:u w:val="single"/>
          <w:lang w:val="is-IS"/>
        </w:rPr>
      </w:pPr>
      <w:r w:rsidRPr="00707639">
        <w:rPr>
          <w:bCs/>
          <w:i w:val="0"/>
          <w:iCs/>
          <w:color w:val="auto"/>
          <w:szCs w:val="22"/>
          <w:u w:val="single"/>
          <w:lang w:val="is-IS"/>
        </w:rPr>
        <w:t xml:space="preserve">Sérstakar varúðarreglur fyrir þann sem gefur </w:t>
      </w:r>
      <w:r w:rsidRPr="003B50AB">
        <w:rPr>
          <w:bCs/>
          <w:i w:val="0"/>
          <w:iCs/>
          <w:color w:val="auto"/>
          <w:szCs w:val="22"/>
          <w:u w:val="single"/>
          <w:lang w:val="is-IS"/>
        </w:rPr>
        <w:t xml:space="preserve">dýrinu </w:t>
      </w:r>
      <w:r w:rsidRPr="00707639">
        <w:rPr>
          <w:bCs/>
          <w:i w:val="0"/>
          <w:iCs/>
          <w:color w:val="auto"/>
          <w:szCs w:val="22"/>
          <w:u w:val="single"/>
          <w:lang w:val="is-IS"/>
        </w:rPr>
        <w:t>lyfið</w:t>
      </w:r>
      <w:r>
        <w:rPr>
          <w:bCs/>
          <w:i w:val="0"/>
          <w:iCs/>
          <w:color w:val="auto"/>
          <w:szCs w:val="22"/>
          <w:u w:val="single"/>
          <w:lang w:val="is-IS"/>
        </w:rPr>
        <w:t>:</w:t>
      </w:r>
    </w:p>
    <w:p w14:paraId="7D2AB0DA" w14:textId="77777777" w:rsidR="00F404DD" w:rsidRPr="003B50AB" w:rsidRDefault="00F404DD" w:rsidP="00F404DD">
      <w:pPr>
        <w:rPr>
          <w:sz w:val="22"/>
          <w:szCs w:val="22"/>
          <w:lang w:val="is-IS"/>
        </w:rPr>
      </w:pPr>
      <w:r w:rsidRPr="003B50AB">
        <w:rPr>
          <w:sz w:val="22"/>
          <w:szCs w:val="22"/>
          <w:lang w:val="is-IS"/>
        </w:rPr>
        <w:t>Ef sá sem annast lyfjagjöf sprautar sig með dýralyfinu fyrir slysni getur það valdið sársauka. Þeir sem hafa ofnæmi fyrir bólgueyðandi verkjalyfjum (NSAID-lyfjum) skulu forðast snertingu við dýralyfið.</w:t>
      </w:r>
    </w:p>
    <w:p w14:paraId="7D2AB0DB" w14:textId="77777777" w:rsidR="00F404DD" w:rsidRDefault="00F404DD" w:rsidP="00F404DD">
      <w:pPr>
        <w:rPr>
          <w:sz w:val="22"/>
          <w:szCs w:val="22"/>
          <w:lang w:val="is-IS"/>
        </w:rPr>
      </w:pPr>
      <w:r w:rsidRPr="003B50AB">
        <w:rPr>
          <w:sz w:val="22"/>
          <w:szCs w:val="22"/>
          <w:lang w:val="is-IS"/>
        </w:rPr>
        <w:t>Ef sá sem annast lyfjagjöf sprautar sig með dýralyfinu fyrir slysni, skal tafarlaust leita til læknis og hafa meðferðis fylgiseðil eða umbúðir dýralyfsins.</w:t>
      </w:r>
    </w:p>
    <w:p w14:paraId="7D2AB0DC" w14:textId="77777777" w:rsidR="00F404DD" w:rsidRPr="003B50AB" w:rsidRDefault="00F404DD" w:rsidP="00F404DD">
      <w:pPr>
        <w:rPr>
          <w:sz w:val="22"/>
          <w:szCs w:val="22"/>
          <w:lang w:val="is-IS"/>
        </w:rPr>
      </w:pPr>
    </w:p>
    <w:p w14:paraId="7D2AB0DD" w14:textId="77777777" w:rsidR="00F404DD" w:rsidRDefault="00F404DD" w:rsidP="00F404DD">
      <w:pPr>
        <w:rPr>
          <w:sz w:val="22"/>
          <w:szCs w:val="22"/>
          <w:lang w:val="is-IS"/>
        </w:rPr>
      </w:pPr>
      <w:r w:rsidRPr="00E42412">
        <w:rPr>
          <w:sz w:val="22"/>
          <w:szCs w:val="22"/>
          <w:lang w:val="is-IS"/>
        </w:rPr>
        <w:t>Með tilliti til hættunnar á því að sá sem annast lyfjagjöf sprauti sig með dýralyfinu fyrir slysni sem og þekktra aukaverkana lyfja af flokki NSAID og annarra prostaglandínhemla á meðgöngu og/eða á þroskun fósturvísis, skulu þungaðar konur eða konur sem hyggja á þungun ekki gefa dýralyfið.</w:t>
      </w:r>
    </w:p>
    <w:p w14:paraId="250D5B45" w14:textId="1B39C71F" w:rsidR="00334E91" w:rsidRPr="002F5D0F" w:rsidRDefault="00334E91" w:rsidP="00334E91">
      <w:pPr>
        <w:tabs>
          <w:tab w:val="left" w:pos="720"/>
        </w:tabs>
        <w:rPr>
          <w:sz w:val="22"/>
          <w:szCs w:val="22"/>
          <w:lang w:val="is-IS"/>
        </w:rPr>
      </w:pPr>
      <w:r w:rsidRPr="002F5D0F">
        <w:rPr>
          <w:sz w:val="22"/>
          <w:szCs w:val="22"/>
          <w:lang w:val="is-IS"/>
        </w:rPr>
        <w:t xml:space="preserve">Lyfið getur valdið ertingu í augum. Ef lyfið berst í augu skal tafarlaust </w:t>
      </w:r>
      <w:r w:rsidR="001A61B9">
        <w:rPr>
          <w:sz w:val="22"/>
          <w:szCs w:val="22"/>
          <w:lang w:val="is-IS"/>
        </w:rPr>
        <w:t>skola</w:t>
      </w:r>
      <w:r w:rsidRPr="002F5D0F">
        <w:rPr>
          <w:sz w:val="22"/>
          <w:szCs w:val="22"/>
          <w:lang w:val="is-IS"/>
        </w:rPr>
        <w:t xml:space="preserve"> þau vel með vatni.</w:t>
      </w:r>
    </w:p>
    <w:p w14:paraId="7D2AB0DE" w14:textId="77777777" w:rsidR="00F404DD" w:rsidRPr="003B50AB" w:rsidRDefault="00F404DD" w:rsidP="00F404DD">
      <w:pPr>
        <w:rPr>
          <w:sz w:val="22"/>
          <w:szCs w:val="22"/>
          <w:lang w:val="is-IS"/>
        </w:rPr>
      </w:pPr>
    </w:p>
    <w:p w14:paraId="7D2AB0DF" w14:textId="77777777" w:rsidR="002B6EC8" w:rsidRPr="00026825" w:rsidRDefault="002B6EC8" w:rsidP="002B6EC8">
      <w:pPr>
        <w:rPr>
          <w:sz w:val="22"/>
          <w:szCs w:val="22"/>
          <w:u w:val="single"/>
          <w:lang w:val="is-IS"/>
        </w:rPr>
      </w:pPr>
      <w:r w:rsidRPr="00026825">
        <w:rPr>
          <w:sz w:val="22"/>
          <w:szCs w:val="22"/>
          <w:u w:val="single"/>
          <w:lang w:val="is-IS"/>
        </w:rPr>
        <w:t xml:space="preserve">Meðganga og mjólkurgjöf </w:t>
      </w:r>
    </w:p>
    <w:p w14:paraId="7D2AB0E0" w14:textId="77777777" w:rsidR="00F404DD" w:rsidRPr="003B50AB" w:rsidRDefault="00F404DD" w:rsidP="002B6EC8">
      <w:pPr>
        <w:tabs>
          <w:tab w:val="left" w:pos="1985"/>
        </w:tabs>
        <w:ind w:left="1276" w:hanging="1276"/>
        <w:rPr>
          <w:snapToGrid w:val="0"/>
          <w:sz w:val="22"/>
          <w:szCs w:val="22"/>
          <w:lang w:val="is-IS" w:eastAsia="de-DE"/>
        </w:rPr>
      </w:pPr>
      <w:r w:rsidRPr="002B6EC8">
        <w:rPr>
          <w:bCs/>
          <w:sz w:val="22"/>
          <w:szCs w:val="22"/>
          <w:u w:val="single"/>
          <w:lang w:val="is-IS"/>
        </w:rPr>
        <w:t>Nautgripir:</w:t>
      </w:r>
      <w:r w:rsidR="002B6EC8">
        <w:rPr>
          <w:snapToGrid w:val="0"/>
          <w:sz w:val="22"/>
          <w:szCs w:val="22"/>
          <w:lang w:val="is-IS" w:eastAsia="de-DE"/>
        </w:rPr>
        <w:tab/>
      </w:r>
      <w:r w:rsidR="00863507">
        <w:rPr>
          <w:sz w:val="22"/>
          <w:szCs w:val="22"/>
          <w:lang w:val="is-IS"/>
        </w:rPr>
        <w:t>D</w:t>
      </w:r>
      <w:r w:rsidR="00863507" w:rsidRPr="00A11723">
        <w:rPr>
          <w:sz w:val="22"/>
          <w:szCs w:val="22"/>
          <w:lang w:val="is-IS"/>
        </w:rPr>
        <w:t xml:space="preserve">ýralyfið </w:t>
      </w:r>
      <w:r w:rsidR="00863507">
        <w:rPr>
          <w:sz w:val="22"/>
          <w:szCs w:val="22"/>
          <w:lang w:val="is-IS"/>
        </w:rPr>
        <w:t xml:space="preserve">má nota </w:t>
      </w:r>
      <w:r w:rsidRPr="003B50AB">
        <w:rPr>
          <w:snapToGrid w:val="0"/>
          <w:sz w:val="22"/>
          <w:szCs w:val="22"/>
          <w:lang w:val="is-IS" w:eastAsia="de-DE"/>
        </w:rPr>
        <w:t>á meðgöngu og við mjólkurgjöf.</w:t>
      </w:r>
    </w:p>
    <w:p w14:paraId="7D2AB0E1" w14:textId="77777777" w:rsidR="00F404DD" w:rsidRPr="003B50AB" w:rsidRDefault="00F404DD" w:rsidP="002B6EC8">
      <w:pPr>
        <w:ind w:left="1276" w:hanging="1276"/>
        <w:rPr>
          <w:sz w:val="22"/>
          <w:szCs w:val="22"/>
          <w:lang w:val="is-IS"/>
        </w:rPr>
      </w:pPr>
      <w:r w:rsidRPr="002B6EC8">
        <w:rPr>
          <w:bCs/>
          <w:sz w:val="22"/>
          <w:szCs w:val="22"/>
          <w:u w:val="single"/>
          <w:lang w:val="is-IS"/>
        </w:rPr>
        <w:t>Hestar:</w:t>
      </w:r>
      <w:r w:rsidR="002B6EC8">
        <w:rPr>
          <w:snapToGrid w:val="0"/>
          <w:sz w:val="22"/>
          <w:szCs w:val="22"/>
          <w:lang w:val="is-IS" w:eastAsia="de-DE"/>
        </w:rPr>
        <w:tab/>
      </w:r>
      <w:r w:rsidR="00F41781">
        <w:rPr>
          <w:sz w:val="22"/>
          <w:szCs w:val="22"/>
          <w:lang w:val="is-IS"/>
        </w:rPr>
        <w:t xml:space="preserve">Dýralyfið má ekki nota handa fylfullum eða mjólkandi hryssum </w:t>
      </w:r>
      <w:r w:rsidR="002B6EC8">
        <w:rPr>
          <w:sz w:val="22"/>
          <w:szCs w:val="22"/>
          <w:lang w:val="is-IS"/>
        </w:rPr>
        <w:t>(s</w:t>
      </w:r>
      <w:r w:rsidR="002B6EC8" w:rsidRPr="00A11723">
        <w:rPr>
          <w:sz w:val="22"/>
          <w:szCs w:val="22"/>
          <w:lang w:val="is-IS"/>
        </w:rPr>
        <w:t>já kaflann „Frábendingar“</w:t>
      </w:r>
      <w:r w:rsidR="002B6EC8">
        <w:rPr>
          <w:sz w:val="22"/>
          <w:szCs w:val="22"/>
          <w:lang w:val="is-IS"/>
        </w:rPr>
        <w:t>)</w:t>
      </w:r>
      <w:r w:rsidRPr="003B50AB">
        <w:rPr>
          <w:sz w:val="22"/>
          <w:szCs w:val="22"/>
          <w:lang w:val="is-IS"/>
        </w:rPr>
        <w:t>.</w:t>
      </w:r>
    </w:p>
    <w:p w14:paraId="7D2AB0E2" w14:textId="77777777" w:rsidR="00F404DD" w:rsidRPr="003B50AB" w:rsidRDefault="00F404DD" w:rsidP="00F404DD">
      <w:pPr>
        <w:rPr>
          <w:sz w:val="22"/>
          <w:szCs w:val="22"/>
          <w:lang w:val="is-IS"/>
        </w:rPr>
      </w:pPr>
    </w:p>
    <w:p w14:paraId="7D2AB0E3" w14:textId="77777777" w:rsidR="00F404DD" w:rsidRPr="00707639" w:rsidRDefault="00F404DD" w:rsidP="00F404DD">
      <w:pPr>
        <w:rPr>
          <w:sz w:val="22"/>
          <w:szCs w:val="22"/>
          <w:u w:val="single"/>
          <w:lang w:val="is-IS"/>
        </w:rPr>
      </w:pPr>
      <w:r w:rsidRPr="00707639">
        <w:rPr>
          <w:sz w:val="22"/>
          <w:szCs w:val="22"/>
          <w:u w:val="single"/>
          <w:lang w:val="is-IS"/>
        </w:rPr>
        <w:t>Milliverkanir</w:t>
      </w:r>
      <w:r w:rsidRPr="003B50AB">
        <w:rPr>
          <w:sz w:val="22"/>
          <w:szCs w:val="22"/>
          <w:u w:val="single"/>
          <w:lang w:val="is-IS"/>
        </w:rPr>
        <w:t xml:space="preserve"> við önnur lyf og aðrar milliverkanir</w:t>
      </w:r>
      <w:r>
        <w:rPr>
          <w:sz w:val="22"/>
          <w:szCs w:val="22"/>
          <w:u w:val="single"/>
          <w:lang w:val="is-IS"/>
        </w:rPr>
        <w:t>:</w:t>
      </w:r>
    </w:p>
    <w:p w14:paraId="7D2AB0E4" w14:textId="77777777" w:rsidR="00F404DD" w:rsidRPr="003B50AB" w:rsidRDefault="00F404DD" w:rsidP="00F404DD">
      <w:pPr>
        <w:pStyle w:val="BodyText3"/>
        <w:rPr>
          <w:szCs w:val="22"/>
        </w:rPr>
      </w:pPr>
      <w:r w:rsidRPr="003B50AB">
        <w:rPr>
          <w:szCs w:val="22"/>
        </w:rPr>
        <w:t>Ekki má gefa þetta lyf samtímis sykursterum, öðrum NSAID-lyfjum eða segavarnarlyfjum.</w:t>
      </w:r>
    </w:p>
    <w:p w14:paraId="7D2AB0E5" w14:textId="77777777" w:rsidR="00F404DD" w:rsidRPr="003B50AB" w:rsidRDefault="00F404DD" w:rsidP="00F404DD">
      <w:pPr>
        <w:rPr>
          <w:sz w:val="22"/>
          <w:szCs w:val="22"/>
          <w:lang w:val="is-IS"/>
        </w:rPr>
      </w:pPr>
    </w:p>
    <w:p w14:paraId="7D2AB0E6" w14:textId="77777777" w:rsidR="00F404DD" w:rsidRPr="00707639" w:rsidRDefault="00F404DD" w:rsidP="00F404DD">
      <w:pPr>
        <w:rPr>
          <w:sz w:val="22"/>
          <w:szCs w:val="22"/>
          <w:u w:val="single"/>
          <w:lang w:val="is-IS"/>
        </w:rPr>
      </w:pPr>
      <w:r w:rsidRPr="00707639">
        <w:rPr>
          <w:sz w:val="22"/>
          <w:szCs w:val="22"/>
          <w:u w:val="single"/>
          <w:lang w:val="is-IS"/>
        </w:rPr>
        <w:t>Ofskömmtun</w:t>
      </w:r>
      <w:r w:rsidRPr="003B50AB">
        <w:rPr>
          <w:sz w:val="22"/>
          <w:szCs w:val="22"/>
          <w:u w:val="single"/>
          <w:lang w:val="is-IS"/>
        </w:rPr>
        <w:t xml:space="preserve"> (einkenni, bráðameðferð, móteitur)</w:t>
      </w:r>
      <w:r>
        <w:rPr>
          <w:sz w:val="22"/>
          <w:szCs w:val="22"/>
          <w:u w:val="single"/>
          <w:lang w:val="is-IS"/>
        </w:rPr>
        <w:t>:</w:t>
      </w:r>
    </w:p>
    <w:p w14:paraId="7D2AB0E7" w14:textId="77777777" w:rsidR="00F404DD" w:rsidRPr="003B50AB" w:rsidRDefault="00F404DD" w:rsidP="00F404DD">
      <w:pPr>
        <w:tabs>
          <w:tab w:val="left" w:pos="567"/>
        </w:tabs>
        <w:rPr>
          <w:sz w:val="22"/>
          <w:szCs w:val="22"/>
          <w:lang w:val="is-IS"/>
        </w:rPr>
      </w:pPr>
      <w:r w:rsidRPr="003B50AB">
        <w:rPr>
          <w:sz w:val="22"/>
          <w:szCs w:val="22"/>
          <w:lang w:val="is-IS"/>
        </w:rPr>
        <w:t>Við ofskömmtun skal meðhöndla í samræmi við einkenni.</w:t>
      </w:r>
    </w:p>
    <w:p w14:paraId="7D2AB0E8" w14:textId="77777777" w:rsidR="00F404DD" w:rsidRPr="003B50AB" w:rsidRDefault="00F404DD" w:rsidP="00F404DD">
      <w:pPr>
        <w:tabs>
          <w:tab w:val="left" w:pos="567"/>
        </w:tabs>
        <w:rPr>
          <w:sz w:val="22"/>
          <w:szCs w:val="22"/>
          <w:lang w:val="is-IS"/>
        </w:rPr>
      </w:pPr>
    </w:p>
    <w:p w14:paraId="7D2AB0E9" w14:textId="77777777" w:rsidR="00F404DD" w:rsidRPr="00BE7717" w:rsidRDefault="00F404DD" w:rsidP="00F404DD">
      <w:pPr>
        <w:tabs>
          <w:tab w:val="left" w:pos="567"/>
        </w:tabs>
        <w:rPr>
          <w:sz w:val="22"/>
          <w:szCs w:val="22"/>
          <w:u w:val="single"/>
          <w:lang w:val="is-IS"/>
        </w:rPr>
      </w:pPr>
      <w:r w:rsidRPr="00BE7717">
        <w:rPr>
          <w:sz w:val="22"/>
          <w:szCs w:val="22"/>
          <w:u w:val="single"/>
          <w:lang w:val="is-IS"/>
        </w:rPr>
        <w:lastRenderedPageBreak/>
        <w:t>Ósamrýmanleiki</w:t>
      </w:r>
      <w:r w:rsidR="00E33D42">
        <w:rPr>
          <w:sz w:val="22"/>
          <w:szCs w:val="22"/>
          <w:u w:val="single"/>
          <w:lang w:val="is-IS"/>
        </w:rPr>
        <w:t xml:space="preserve"> sem skiptir máli</w:t>
      </w:r>
      <w:r w:rsidRPr="00BE7717">
        <w:rPr>
          <w:sz w:val="22"/>
          <w:szCs w:val="22"/>
          <w:u w:val="single"/>
          <w:lang w:val="is-IS"/>
        </w:rPr>
        <w:t>:</w:t>
      </w:r>
    </w:p>
    <w:p w14:paraId="7D2AB0EA" w14:textId="77777777" w:rsidR="00F404DD" w:rsidRPr="003B50AB" w:rsidRDefault="00F404DD" w:rsidP="00F404DD">
      <w:pPr>
        <w:tabs>
          <w:tab w:val="left" w:pos="567"/>
        </w:tabs>
        <w:rPr>
          <w:sz w:val="22"/>
          <w:szCs w:val="22"/>
          <w:lang w:val="is-IS"/>
        </w:rPr>
      </w:pPr>
      <w:r w:rsidRPr="003B50AB">
        <w:rPr>
          <w:sz w:val="22"/>
          <w:szCs w:val="22"/>
          <w:lang w:val="is-IS"/>
        </w:rPr>
        <w:t xml:space="preserve">Ekki má blanda þessu dýralyfi saman við önnur dýralyf, </w:t>
      </w:r>
      <w:r w:rsidR="000653A7">
        <w:rPr>
          <w:sz w:val="22"/>
          <w:szCs w:val="22"/>
          <w:lang w:val="is-IS"/>
        </w:rPr>
        <w:t>því</w:t>
      </w:r>
      <w:r w:rsidRPr="003B50AB">
        <w:rPr>
          <w:sz w:val="22"/>
          <w:szCs w:val="22"/>
          <w:lang w:val="is-IS"/>
        </w:rPr>
        <w:t xml:space="preserve"> rannsóknir á samrýmanleika hafa ekki verið gerðar.</w:t>
      </w:r>
    </w:p>
    <w:p w14:paraId="7D2AB0EB" w14:textId="77777777" w:rsidR="00F404DD" w:rsidRDefault="00F404DD" w:rsidP="00F404DD">
      <w:pPr>
        <w:tabs>
          <w:tab w:val="left" w:pos="567"/>
        </w:tabs>
        <w:rPr>
          <w:sz w:val="22"/>
          <w:szCs w:val="22"/>
          <w:lang w:val="is-IS"/>
        </w:rPr>
      </w:pPr>
    </w:p>
    <w:p w14:paraId="7D2AB0EC" w14:textId="77777777" w:rsidR="00F404DD" w:rsidRPr="003B50AB" w:rsidRDefault="00F404DD" w:rsidP="00F404DD">
      <w:pPr>
        <w:tabs>
          <w:tab w:val="left" w:pos="567"/>
        </w:tabs>
        <w:rPr>
          <w:sz w:val="22"/>
          <w:szCs w:val="22"/>
          <w:lang w:val="is-IS"/>
        </w:rPr>
      </w:pPr>
    </w:p>
    <w:p w14:paraId="7D2AB0ED" w14:textId="77777777" w:rsidR="00F404DD" w:rsidRPr="00D111C3" w:rsidRDefault="00F404DD" w:rsidP="002B6EC8">
      <w:pPr>
        <w:pStyle w:val="BodyText2"/>
        <w:ind w:left="567" w:hanging="567"/>
        <w:rPr>
          <w:b/>
          <w:bCs/>
          <w:i w:val="0"/>
          <w:iCs/>
          <w:color w:val="auto"/>
          <w:szCs w:val="22"/>
          <w:lang w:val="is-IS"/>
        </w:rPr>
      </w:pPr>
      <w:r w:rsidRPr="004B2C60">
        <w:rPr>
          <w:b/>
          <w:bCs/>
          <w:i w:val="0"/>
          <w:iCs/>
          <w:color w:val="auto"/>
          <w:szCs w:val="22"/>
          <w:highlight w:val="lightGray"/>
          <w:lang w:val="is-IS"/>
        </w:rPr>
        <w:t>13.</w:t>
      </w:r>
      <w:r w:rsidRPr="006531DB">
        <w:rPr>
          <w:b/>
          <w:bCs/>
          <w:i w:val="0"/>
          <w:iCs/>
          <w:color w:val="auto"/>
          <w:szCs w:val="22"/>
          <w:lang w:val="is-IS"/>
        </w:rPr>
        <w:tab/>
        <w:t>SÉRSTAKAR VARÚÐARREGLUR VEGNA FÖRGUNAR ÓNOTAÐRA LYFJA EÐA ÚRGANGS, EF VIÐ Á</w:t>
      </w:r>
    </w:p>
    <w:p w14:paraId="7D2AB0EE" w14:textId="77777777" w:rsidR="00F404DD" w:rsidRPr="00BC29D2" w:rsidRDefault="00F404DD" w:rsidP="002B6EC8">
      <w:pPr>
        <w:rPr>
          <w:sz w:val="22"/>
          <w:szCs w:val="22"/>
          <w:lang w:val="is-IS"/>
        </w:rPr>
      </w:pPr>
    </w:p>
    <w:p w14:paraId="7D2AB0EF" w14:textId="77777777" w:rsidR="00146F8F" w:rsidRPr="004B2C60" w:rsidRDefault="00146F8F" w:rsidP="00146F8F">
      <w:pPr>
        <w:rPr>
          <w:noProof/>
          <w:sz w:val="22"/>
          <w:szCs w:val="22"/>
          <w:lang w:val="is-IS"/>
        </w:rPr>
      </w:pPr>
      <w:r w:rsidRPr="004B2C60">
        <w:rPr>
          <w:noProof/>
          <w:sz w:val="22"/>
          <w:szCs w:val="22"/>
          <w:lang w:val="is-IS"/>
        </w:rPr>
        <w:t>Ekki má skola lyfjum niður í frárennslislagnir eða fleygja þeim með heimilissorpi.</w:t>
      </w:r>
      <w:r w:rsidR="00785D65">
        <w:rPr>
          <w:noProof/>
          <w:sz w:val="22"/>
          <w:szCs w:val="22"/>
          <w:lang w:val="is-IS"/>
        </w:rPr>
        <w:t xml:space="preserve"> </w:t>
      </w:r>
      <w:r w:rsidRPr="004B2C60">
        <w:rPr>
          <w:noProof/>
          <w:sz w:val="22"/>
          <w:szCs w:val="22"/>
          <w:lang w:val="is-IS"/>
        </w:rPr>
        <w:t>Leitið ráða hjá dýralækni um hvernig heppilegast er að farga lyfjum sem hætt er að nota. Markmiðið er að vernda umhverfið.</w:t>
      </w:r>
    </w:p>
    <w:p w14:paraId="7D2AB0F0" w14:textId="77777777" w:rsidR="00F404DD" w:rsidRPr="003B50AB" w:rsidRDefault="00F404DD" w:rsidP="00F404DD">
      <w:pPr>
        <w:pStyle w:val="BodyText2"/>
        <w:rPr>
          <w:i w:val="0"/>
          <w:color w:val="auto"/>
          <w:szCs w:val="22"/>
          <w:lang w:val="is-IS"/>
        </w:rPr>
      </w:pPr>
    </w:p>
    <w:p w14:paraId="7D2AB0F1" w14:textId="77777777" w:rsidR="00F404DD" w:rsidRPr="003B50AB" w:rsidRDefault="00F404DD" w:rsidP="00F404DD">
      <w:pPr>
        <w:pStyle w:val="BodyText2"/>
        <w:rPr>
          <w:i w:val="0"/>
          <w:color w:val="auto"/>
          <w:szCs w:val="22"/>
          <w:lang w:val="is-IS"/>
        </w:rPr>
      </w:pPr>
    </w:p>
    <w:p w14:paraId="7D2AB0F2" w14:textId="77777777" w:rsidR="00F404DD" w:rsidRPr="003B50AB" w:rsidRDefault="00F404DD" w:rsidP="00F404DD">
      <w:pPr>
        <w:pStyle w:val="BodyText2"/>
        <w:rPr>
          <w:b/>
          <w:bCs/>
          <w:i w:val="0"/>
          <w:iCs/>
          <w:color w:val="auto"/>
          <w:szCs w:val="22"/>
          <w:lang w:val="is-IS"/>
        </w:rPr>
      </w:pPr>
      <w:r w:rsidRPr="004B2C60">
        <w:rPr>
          <w:b/>
          <w:bCs/>
          <w:i w:val="0"/>
          <w:iCs/>
          <w:color w:val="auto"/>
          <w:szCs w:val="22"/>
          <w:highlight w:val="lightGray"/>
          <w:lang w:val="is-IS"/>
        </w:rPr>
        <w:t>14.</w:t>
      </w:r>
      <w:r w:rsidRPr="003B50AB">
        <w:rPr>
          <w:b/>
          <w:bCs/>
          <w:i w:val="0"/>
          <w:iCs/>
          <w:color w:val="auto"/>
          <w:szCs w:val="22"/>
          <w:lang w:val="is-IS"/>
        </w:rPr>
        <w:tab/>
        <w:t>DAGSETNING SÍÐUSTU SAMÞYKKTAR FYLGISEÐILSINS</w:t>
      </w:r>
    </w:p>
    <w:p w14:paraId="7D2AB0F3" w14:textId="77777777" w:rsidR="00F404DD" w:rsidRPr="003B50AB" w:rsidRDefault="00F404DD" w:rsidP="00F404DD">
      <w:pPr>
        <w:rPr>
          <w:sz w:val="22"/>
          <w:szCs w:val="22"/>
          <w:lang w:val="is-IS"/>
        </w:rPr>
      </w:pPr>
    </w:p>
    <w:p w14:paraId="7D2AB0F4" w14:textId="77777777" w:rsidR="00F404DD" w:rsidRPr="003B50AB" w:rsidRDefault="00F404DD" w:rsidP="00F404DD">
      <w:pPr>
        <w:rPr>
          <w:sz w:val="22"/>
          <w:szCs w:val="22"/>
          <w:lang w:val="is-IS"/>
        </w:rPr>
      </w:pPr>
      <w:r w:rsidRPr="003B50AB">
        <w:rPr>
          <w:bCs/>
          <w:noProof/>
          <w:sz w:val="22"/>
          <w:szCs w:val="22"/>
          <w:lang w:val="is-IS"/>
        </w:rPr>
        <w:t xml:space="preserve">Ítarlegar upplýsingar um </w:t>
      </w:r>
      <w:r w:rsidR="00E33D42">
        <w:rPr>
          <w:bCs/>
          <w:noProof/>
          <w:sz w:val="22"/>
          <w:szCs w:val="22"/>
          <w:lang w:val="is-IS"/>
        </w:rPr>
        <w:t>dýralyfið eru birtar á vef</w:t>
      </w:r>
      <w:r w:rsidRPr="003B50AB">
        <w:rPr>
          <w:bCs/>
          <w:noProof/>
          <w:sz w:val="22"/>
          <w:szCs w:val="22"/>
          <w:lang w:val="is-IS"/>
        </w:rPr>
        <w:t xml:space="preserve"> Lyfjastofnunar Evrópu </w:t>
      </w:r>
      <w:hyperlink r:id="rId38" w:history="1">
        <w:r w:rsidRPr="003B50AB">
          <w:rPr>
            <w:rStyle w:val="Hyperlink"/>
            <w:sz w:val="22"/>
            <w:szCs w:val="22"/>
            <w:lang w:val="is-IS"/>
          </w:rPr>
          <w:t>http://www.ema.europa.eu/</w:t>
        </w:r>
      </w:hyperlink>
      <w:r w:rsidRPr="003B50AB">
        <w:rPr>
          <w:sz w:val="22"/>
          <w:szCs w:val="22"/>
          <w:lang w:val="is-IS"/>
        </w:rPr>
        <w:t>.</w:t>
      </w:r>
    </w:p>
    <w:p w14:paraId="7D2AB0F5" w14:textId="77777777" w:rsidR="00F404DD" w:rsidRPr="004B2C60" w:rsidRDefault="00F404DD" w:rsidP="00F404DD">
      <w:pPr>
        <w:rPr>
          <w:bCs/>
          <w:sz w:val="22"/>
          <w:szCs w:val="22"/>
          <w:lang w:val="is-IS"/>
        </w:rPr>
      </w:pPr>
    </w:p>
    <w:p w14:paraId="7D2AB0F6" w14:textId="77777777" w:rsidR="00F404DD" w:rsidRPr="003B50AB" w:rsidRDefault="00F404DD" w:rsidP="00F404DD">
      <w:pPr>
        <w:rPr>
          <w:bCs/>
          <w:noProof/>
          <w:sz w:val="22"/>
          <w:szCs w:val="22"/>
          <w:lang w:val="is-IS"/>
        </w:rPr>
      </w:pPr>
    </w:p>
    <w:p w14:paraId="7D2AB0F7" w14:textId="77777777" w:rsidR="00F404DD" w:rsidRPr="003B50AB" w:rsidRDefault="00F404DD" w:rsidP="00F404DD">
      <w:pPr>
        <w:pStyle w:val="BodyText2"/>
        <w:rPr>
          <w:b/>
          <w:bCs/>
          <w:i w:val="0"/>
          <w:iCs/>
          <w:color w:val="auto"/>
          <w:szCs w:val="22"/>
          <w:lang w:val="is-IS"/>
        </w:rPr>
      </w:pPr>
      <w:r w:rsidRPr="004B2C60">
        <w:rPr>
          <w:b/>
          <w:bCs/>
          <w:i w:val="0"/>
          <w:iCs/>
          <w:color w:val="auto"/>
          <w:szCs w:val="22"/>
          <w:highlight w:val="lightGray"/>
          <w:lang w:val="is-IS"/>
        </w:rPr>
        <w:t>15.</w:t>
      </w:r>
      <w:r w:rsidRPr="006531DB">
        <w:rPr>
          <w:b/>
          <w:bCs/>
          <w:i w:val="0"/>
          <w:iCs/>
          <w:color w:val="auto"/>
          <w:szCs w:val="22"/>
          <w:lang w:val="is-IS"/>
        </w:rPr>
        <w:tab/>
        <w:t>AÐRAR UPPLÝSINGAR</w:t>
      </w:r>
    </w:p>
    <w:p w14:paraId="7D2AB0F8" w14:textId="77777777" w:rsidR="00F404DD" w:rsidRPr="003B50AB" w:rsidRDefault="00F404DD" w:rsidP="00F404DD">
      <w:pPr>
        <w:rPr>
          <w:sz w:val="22"/>
          <w:szCs w:val="22"/>
          <w:lang w:val="is-IS"/>
        </w:rPr>
      </w:pPr>
    </w:p>
    <w:p w14:paraId="7D2AB0F9" w14:textId="77777777" w:rsidR="00F404DD" w:rsidRPr="003B50AB" w:rsidRDefault="001E6039" w:rsidP="00F404DD">
      <w:pPr>
        <w:rPr>
          <w:sz w:val="22"/>
          <w:szCs w:val="22"/>
          <w:lang w:val="is-IS"/>
        </w:rPr>
      </w:pPr>
      <w:r>
        <w:rPr>
          <w:sz w:val="22"/>
          <w:szCs w:val="22"/>
          <w:lang w:val="is-IS"/>
        </w:rPr>
        <w:t>Pakkningastærðir</w:t>
      </w:r>
      <w:r w:rsidRPr="003B50AB">
        <w:rPr>
          <w:sz w:val="22"/>
          <w:szCs w:val="22"/>
          <w:lang w:val="is-IS"/>
        </w:rPr>
        <w:t xml:space="preserve"> </w:t>
      </w:r>
      <w:r w:rsidR="00F404DD" w:rsidRPr="003B50AB">
        <w:rPr>
          <w:sz w:val="22"/>
          <w:szCs w:val="22"/>
          <w:lang w:val="is-IS"/>
        </w:rPr>
        <w:t>með 1 eða 12 litlausum hettuglösum úr gleri sem innihalda 50 ml eða 100 ml.</w:t>
      </w:r>
    </w:p>
    <w:p w14:paraId="7D2AB0FA" w14:textId="77777777" w:rsidR="00F404DD" w:rsidRPr="003B50AB" w:rsidRDefault="00F404DD" w:rsidP="00F404DD">
      <w:pPr>
        <w:rPr>
          <w:sz w:val="22"/>
          <w:szCs w:val="22"/>
          <w:lang w:val="is-IS"/>
        </w:rPr>
      </w:pPr>
      <w:r w:rsidRPr="003B50AB">
        <w:rPr>
          <w:sz w:val="22"/>
          <w:szCs w:val="22"/>
          <w:lang w:val="is-IS"/>
        </w:rPr>
        <w:t>Ekki er víst að allar pakkningastærðir séu markaðssettar.</w:t>
      </w:r>
    </w:p>
    <w:p w14:paraId="7D2AB0FB" w14:textId="77777777" w:rsidR="00F404DD" w:rsidRPr="003B50AB" w:rsidRDefault="00F404DD" w:rsidP="00F404DD">
      <w:pPr>
        <w:rPr>
          <w:sz w:val="22"/>
          <w:szCs w:val="22"/>
          <w:lang w:val="is-IS"/>
        </w:rPr>
      </w:pPr>
    </w:p>
    <w:sectPr w:rsidR="00F404DD" w:rsidRPr="003B50AB" w:rsidSect="00E0113D">
      <w:footerReference w:type="default" r:id="rId39"/>
      <w:footerReference w:type="first" r:id="rId40"/>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AB112" w14:textId="77777777" w:rsidR="003C7251" w:rsidRDefault="003C7251">
      <w:r>
        <w:separator/>
      </w:r>
    </w:p>
  </w:endnote>
  <w:endnote w:type="continuationSeparator" w:id="0">
    <w:p w14:paraId="7D2AB113" w14:textId="77777777" w:rsidR="003C7251" w:rsidRDefault="003C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
    <w:altName w:val="Yu Gothic UI"/>
    <w:panose1 w:val="00000000000000000000"/>
    <w:charset w:val="00"/>
    <w:family w:val="auto"/>
    <w:notTrueType/>
    <w:pitch w:val="default"/>
    <w:sig w:usb0="00000000"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AB114" w14:textId="0E915FFC" w:rsidR="003C7251" w:rsidRPr="00E95C4A" w:rsidRDefault="003C7251">
    <w:pPr>
      <w:pStyle w:val="Footer"/>
      <w:tabs>
        <w:tab w:val="clear" w:pos="8930"/>
        <w:tab w:val="right" w:pos="8931"/>
      </w:tabs>
      <w:jc w:val="center"/>
      <w:rPr>
        <w:rFonts w:ascii="Arial" w:hAnsi="Arial" w:cs="Arial"/>
      </w:rPr>
    </w:pPr>
    <w:r w:rsidRPr="00E95C4A">
      <w:rPr>
        <w:rStyle w:val="PageNumber"/>
        <w:rFonts w:ascii="Arial" w:hAnsi="Arial" w:cs="Arial"/>
      </w:rPr>
      <w:fldChar w:fldCharType="begin"/>
    </w:r>
    <w:r w:rsidRPr="00E95C4A">
      <w:rPr>
        <w:rStyle w:val="PageNumber"/>
        <w:rFonts w:ascii="Arial" w:hAnsi="Arial" w:cs="Arial"/>
      </w:rPr>
      <w:instrText xml:space="preserve"> PAGE </w:instrText>
    </w:r>
    <w:r w:rsidRPr="00E95C4A">
      <w:rPr>
        <w:rStyle w:val="PageNumber"/>
        <w:rFonts w:ascii="Arial" w:hAnsi="Arial" w:cs="Arial"/>
      </w:rPr>
      <w:fldChar w:fldCharType="separate"/>
    </w:r>
    <w:r w:rsidR="005223C4">
      <w:rPr>
        <w:rStyle w:val="PageNumber"/>
        <w:rFonts w:ascii="Arial" w:hAnsi="Arial" w:cs="Arial"/>
        <w:noProof/>
      </w:rPr>
      <w:t>147</w:t>
    </w:r>
    <w:r w:rsidRPr="00E95C4A">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AB115" w14:textId="7CE8B2DA" w:rsidR="003C7251" w:rsidRPr="00E95C4A" w:rsidRDefault="003C7251">
    <w:pPr>
      <w:pStyle w:val="Footer"/>
      <w:jc w:val="center"/>
      <w:rPr>
        <w:rFonts w:ascii="Arial" w:hAnsi="Arial" w:cs="Arial"/>
      </w:rPr>
    </w:pPr>
    <w:r w:rsidRPr="00E95C4A">
      <w:rPr>
        <w:rStyle w:val="PageNumber"/>
        <w:rFonts w:ascii="Arial" w:hAnsi="Arial" w:cs="Arial"/>
      </w:rPr>
      <w:fldChar w:fldCharType="begin"/>
    </w:r>
    <w:r w:rsidRPr="00E95C4A">
      <w:rPr>
        <w:rStyle w:val="PageNumber"/>
        <w:rFonts w:ascii="Arial" w:hAnsi="Arial" w:cs="Arial"/>
      </w:rPr>
      <w:instrText xml:space="preserve"> PAGE </w:instrText>
    </w:r>
    <w:r w:rsidRPr="00E95C4A">
      <w:rPr>
        <w:rStyle w:val="PageNumber"/>
        <w:rFonts w:ascii="Arial" w:hAnsi="Arial" w:cs="Arial"/>
      </w:rPr>
      <w:fldChar w:fldCharType="separate"/>
    </w:r>
    <w:r w:rsidR="005223C4">
      <w:rPr>
        <w:rStyle w:val="PageNumber"/>
        <w:rFonts w:ascii="Arial" w:hAnsi="Arial" w:cs="Arial"/>
        <w:noProof/>
      </w:rPr>
      <w:t>1</w:t>
    </w:r>
    <w:r w:rsidRPr="00E95C4A">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AB110" w14:textId="77777777" w:rsidR="003C7251" w:rsidRDefault="003C7251">
      <w:r>
        <w:separator/>
      </w:r>
    </w:p>
  </w:footnote>
  <w:footnote w:type="continuationSeparator" w:id="0">
    <w:p w14:paraId="7D2AB111" w14:textId="77777777" w:rsidR="003C7251" w:rsidRDefault="003C7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160A46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C00736A"/>
    <w:multiLevelType w:val="singleLevel"/>
    <w:tmpl w:val="13144326"/>
    <w:lvl w:ilvl="0">
      <w:start w:val="2"/>
      <w:numFmt w:val="decimal"/>
      <w:pStyle w:val="AHeader3"/>
      <w:lvlText w:val="%1."/>
      <w:legacy w:legacy="1" w:legacySpace="0" w:legacyIndent="563"/>
      <w:lvlJc w:val="left"/>
      <w:pPr>
        <w:ind w:left="563" w:hanging="563"/>
      </w:pPr>
    </w:lvl>
  </w:abstractNum>
  <w:abstractNum w:abstractNumId="2" w15:restartNumberingAfterBreak="0">
    <w:nsid w:val="27D425ED"/>
    <w:multiLevelType w:val="hybridMultilevel"/>
    <w:tmpl w:val="1214CC94"/>
    <w:lvl w:ilvl="0" w:tplc="D2A24172">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323B5041"/>
    <w:multiLevelType w:val="singleLevel"/>
    <w:tmpl w:val="16A29C8A"/>
    <w:lvl w:ilvl="0">
      <w:start w:val="16"/>
      <w:numFmt w:val="decimal"/>
      <w:lvlText w:val="%1."/>
      <w:legacy w:legacy="1" w:legacySpace="0" w:legacyIndent="570"/>
      <w:lvlJc w:val="left"/>
      <w:pPr>
        <w:ind w:left="570" w:hanging="570"/>
      </w:pPr>
    </w:lvl>
  </w:abstractNum>
  <w:abstractNum w:abstractNumId="4" w15:restartNumberingAfterBreak="0">
    <w:nsid w:val="37FA434A"/>
    <w:multiLevelType w:val="singleLevel"/>
    <w:tmpl w:val="4AB45DB6"/>
    <w:lvl w:ilvl="0">
      <w:start w:val="14"/>
      <w:numFmt w:val="decimal"/>
      <w:lvlText w:val="%1."/>
      <w:legacy w:legacy="1" w:legacySpace="0" w:legacyIndent="720"/>
      <w:lvlJc w:val="left"/>
      <w:pPr>
        <w:ind w:left="720" w:hanging="720"/>
      </w:pPr>
    </w:lvl>
  </w:abstractNum>
  <w:abstractNum w:abstractNumId="5" w15:restartNumberingAfterBreak="0">
    <w:nsid w:val="55613E67"/>
    <w:multiLevelType w:val="hybridMultilevel"/>
    <w:tmpl w:val="7EB68D50"/>
    <w:lvl w:ilvl="0" w:tplc="2F80A222">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358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8AF"/>
    <w:rsid w:val="00001D84"/>
    <w:rsid w:val="00003182"/>
    <w:rsid w:val="00003A75"/>
    <w:rsid w:val="000040DC"/>
    <w:rsid w:val="00006354"/>
    <w:rsid w:val="000106F5"/>
    <w:rsid w:val="000107D8"/>
    <w:rsid w:val="00011202"/>
    <w:rsid w:val="000112B3"/>
    <w:rsid w:val="00013666"/>
    <w:rsid w:val="0001401A"/>
    <w:rsid w:val="00021D62"/>
    <w:rsid w:val="0002502A"/>
    <w:rsid w:val="00030B3D"/>
    <w:rsid w:val="00031AC8"/>
    <w:rsid w:val="00031AD8"/>
    <w:rsid w:val="00034892"/>
    <w:rsid w:val="00037F51"/>
    <w:rsid w:val="000401BE"/>
    <w:rsid w:val="000401F2"/>
    <w:rsid w:val="0004156F"/>
    <w:rsid w:val="00043BA2"/>
    <w:rsid w:val="000445ED"/>
    <w:rsid w:val="00053AF4"/>
    <w:rsid w:val="0005520C"/>
    <w:rsid w:val="000560C7"/>
    <w:rsid w:val="00057E53"/>
    <w:rsid w:val="00060020"/>
    <w:rsid w:val="0006254F"/>
    <w:rsid w:val="0006277D"/>
    <w:rsid w:val="00063502"/>
    <w:rsid w:val="000653A7"/>
    <w:rsid w:val="00065868"/>
    <w:rsid w:val="00065E0A"/>
    <w:rsid w:val="00082716"/>
    <w:rsid w:val="000866C2"/>
    <w:rsid w:val="00090D6A"/>
    <w:rsid w:val="000914ED"/>
    <w:rsid w:val="00093041"/>
    <w:rsid w:val="000940F8"/>
    <w:rsid w:val="00094B1E"/>
    <w:rsid w:val="000A1956"/>
    <w:rsid w:val="000A47E7"/>
    <w:rsid w:val="000A602B"/>
    <w:rsid w:val="000A6576"/>
    <w:rsid w:val="000B017A"/>
    <w:rsid w:val="000B3EF4"/>
    <w:rsid w:val="000B661B"/>
    <w:rsid w:val="000C09AB"/>
    <w:rsid w:val="000C1D99"/>
    <w:rsid w:val="000C56C7"/>
    <w:rsid w:val="000D2C69"/>
    <w:rsid w:val="000D2E84"/>
    <w:rsid w:val="000D3354"/>
    <w:rsid w:val="000D497E"/>
    <w:rsid w:val="000D5692"/>
    <w:rsid w:val="000D5F52"/>
    <w:rsid w:val="000E3670"/>
    <w:rsid w:val="000E38BB"/>
    <w:rsid w:val="000E4BD4"/>
    <w:rsid w:val="000E5717"/>
    <w:rsid w:val="000E73DF"/>
    <w:rsid w:val="000F039E"/>
    <w:rsid w:val="000F06CD"/>
    <w:rsid w:val="000F14BB"/>
    <w:rsid w:val="000F4821"/>
    <w:rsid w:val="000F577B"/>
    <w:rsid w:val="000F5B96"/>
    <w:rsid w:val="00101EDA"/>
    <w:rsid w:val="00102004"/>
    <w:rsid w:val="001059CA"/>
    <w:rsid w:val="0010645F"/>
    <w:rsid w:val="00112D38"/>
    <w:rsid w:val="001141DD"/>
    <w:rsid w:val="001278E7"/>
    <w:rsid w:val="00136CFC"/>
    <w:rsid w:val="00136D28"/>
    <w:rsid w:val="00137686"/>
    <w:rsid w:val="00137F2F"/>
    <w:rsid w:val="00140D41"/>
    <w:rsid w:val="00144B91"/>
    <w:rsid w:val="00146A37"/>
    <w:rsid w:val="00146F8F"/>
    <w:rsid w:val="001477C6"/>
    <w:rsid w:val="001533E6"/>
    <w:rsid w:val="001543F5"/>
    <w:rsid w:val="001544F8"/>
    <w:rsid w:val="0015568E"/>
    <w:rsid w:val="00157BDF"/>
    <w:rsid w:val="00163025"/>
    <w:rsid w:val="001661BE"/>
    <w:rsid w:val="00170852"/>
    <w:rsid w:val="001734EE"/>
    <w:rsid w:val="0017396E"/>
    <w:rsid w:val="00176DAA"/>
    <w:rsid w:val="0017759A"/>
    <w:rsid w:val="0018045E"/>
    <w:rsid w:val="001960B8"/>
    <w:rsid w:val="00197F2E"/>
    <w:rsid w:val="001A13A2"/>
    <w:rsid w:val="001A3936"/>
    <w:rsid w:val="001A3B00"/>
    <w:rsid w:val="001A61B9"/>
    <w:rsid w:val="001A7813"/>
    <w:rsid w:val="001A7995"/>
    <w:rsid w:val="001B6092"/>
    <w:rsid w:val="001C0160"/>
    <w:rsid w:val="001C2519"/>
    <w:rsid w:val="001C3A1C"/>
    <w:rsid w:val="001C4F81"/>
    <w:rsid w:val="001D07B7"/>
    <w:rsid w:val="001D1FBE"/>
    <w:rsid w:val="001D4835"/>
    <w:rsid w:val="001D57C0"/>
    <w:rsid w:val="001E00E7"/>
    <w:rsid w:val="001E030B"/>
    <w:rsid w:val="001E0B12"/>
    <w:rsid w:val="001E3173"/>
    <w:rsid w:val="001E4780"/>
    <w:rsid w:val="001E6039"/>
    <w:rsid w:val="001E75B2"/>
    <w:rsid w:val="001F11BF"/>
    <w:rsid w:val="001F13BF"/>
    <w:rsid w:val="001F3A03"/>
    <w:rsid w:val="001F3A6C"/>
    <w:rsid w:val="001F499A"/>
    <w:rsid w:val="001F4D70"/>
    <w:rsid w:val="001F5785"/>
    <w:rsid w:val="001F75FD"/>
    <w:rsid w:val="00200B83"/>
    <w:rsid w:val="00201305"/>
    <w:rsid w:val="0020131D"/>
    <w:rsid w:val="002021CE"/>
    <w:rsid w:val="002057C3"/>
    <w:rsid w:val="00210EF5"/>
    <w:rsid w:val="002125CC"/>
    <w:rsid w:val="00214EB6"/>
    <w:rsid w:val="00217F63"/>
    <w:rsid w:val="002224E4"/>
    <w:rsid w:val="00222D57"/>
    <w:rsid w:val="00225C67"/>
    <w:rsid w:val="00230D64"/>
    <w:rsid w:val="00232FD0"/>
    <w:rsid w:val="0023392F"/>
    <w:rsid w:val="00234C4E"/>
    <w:rsid w:val="00235A9E"/>
    <w:rsid w:val="002362AA"/>
    <w:rsid w:val="00242F5F"/>
    <w:rsid w:val="0024784C"/>
    <w:rsid w:val="00250C7E"/>
    <w:rsid w:val="002516F2"/>
    <w:rsid w:val="00255EDC"/>
    <w:rsid w:val="002606EB"/>
    <w:rsid w:val="00262134"/>
    <w:rsid w:val="002637B6"/>
    <w:rsid w:val="002660E0"/>
    <w:rsid w:val="002704DC"/>
    <w:rsid w:val="00270D42"/>
    <w:rsid w:val="00272612"/>
    <w:rsid w:val="0027623F"/>
    <w:rsid w:val="00276948"/>
    <w:rsid w:val="00281C85"/>
    <w:rsid w:val="00282115"/>
    <w:rsid w:val="002838AF"/>
    <w:rsid w:val="002852E2"/>
    <w:rsid w:val="00285BD6"/>
    <w:rsid w:val="00290D55"/>
    <w:rsid w:val="002917D6"/>
    <w:rsid w:val="0029324B"/>
    <w:rsid w:val="002961B3"/>
    <w:rsid w:val="002A0B8D"/>
    <w:rsid w:val="002A3351"/>
    <w:rsid w:val="002A7B55"/>
    <w:rsid w:val="002B1109"/>
    <w:rsid w:val="002B259C"/>
    <w:rsid w:val="002B3247"/>
    <w:rsid w:val="002B6EC8"/>
    <w:rsid w:val="002B7094"/>
    <w:rsid w:val="002C000E"/>
    <w:rsid w:val="002C1F9A"/>
    <w:rsid w:val="002C4049"/>
    <w:rsid w:val="002C410D"/>
    <w:rsid w:val="002C44A7"/>
    <w:rsid w:val="002C5E5F"/>
    <w:rsid w:val="002C6173"/>
    <w:rsid w:val="002C681B"/>
    <w:rsid w:val="002D0D6A"/>
    <w:rsid w:val="002D3437"/>
    <w:rsid w:val="002D3ABA"/>
    <w:rsid w:val="002D4037"/>
    <w:rsid w:val="002D4318"/>
    <w:rsid w:val="002D4AC8"/>
    <w:rsid w:val="002D5555"/>
    <w:rsid w:val="002D5DED"/>
    <w:rsid w:val="002E1FE3"/>
    <w:rsid w:val="002E46A8"/>
    <w:rsid w:val="002E5585"/>
    <w:rsid w:val="002E662C"/>
    <w:rsid w:val="002F0B2B"/>
    <w:rsid w:val="002F5312"/>
    <w:rsid w:val="002F572A"/>
    <w:rsid w:val="002F5D0F"/>
    <w:rsid w:val="002F5E17"/>
    <w:rsid w:val="002F6106"/>
    <w:rsid w:val="002F7A02"/>
    <w:rsid w:val="00300955"/>
    <w:rsid w:val="0030184A"/>
    <w:rsid w:val="00303944"/>
    <w:rsid w:val="003047F9"/>
    <w:rsid w:val="00304D98"/>
    <w:rsid w:val="003050C4"/>
    <w:rsid w:val="00307449"/>
    <w:rsid w:val="003075D1"/>
    <w:rsid w:val="00307E75"/>
    <w:rsid w:val="003108DF"/>
    <w:rsid w:val="00312DA9"/>
    <w:rsid w:val="003170A2"/>
    <w:rsid w:val="003246D3"/>
    <w:rsid w:val="0032739B"/>
    <w:rsid w:val="00332C25"/>
    <w:rsid w:val="00334E91"/>
    <w:rsid w:val="00335BE9"/>
    <w:rsid w:val="003363E6"/>
    <w:rsid w:val="00336BAF"/>
    <w:rsid w:val="00341A55"/>
    <w:rsid w:val="0034423C"/>
    <w:rsid w:val="003442DF"/>
    <w:rsid w:val="00344546"/>
    <w:rsid w:val="00345B1A"/>
    <w:rsid w:val="003467D6"/>
    <w:rsid w:val="00346CDA"/>
    <w:rsid w:val="00350D8E"/>
    <w:rsid w:val="003513BA"/>
    <w:rsid w:val="00353434"/>
    <w:rsid w:val="00354333"/>
    <w:rsid w:val="003617FC"/>
    <w:rsid w:val="00365FC2"/>
    <w:rsid w:val="003668E2"/>
    <w:rsid w:val="00371832"/>
    <w:rsid w:val="00373932"/>
    <w:rsid w:val="00374D6B"/>
    <w:rsid w:val="0037646C"/>
    <w:rsid w:val="00382409"/>
    <w:rsid w:val="003843A0"/>
    <w:rsid w:val="00390B24"/>
    <w:rsid w:val="00393286"/>
    <w:rsid w:val="00393CB8"/>
    <w:rsid w:val="003949C3"/>
    <w:rsid w:val="00396B99"/>
    <w:rsid w:val="003A0468"/>
    <w:rsid w:val="003A0A97"/>
    <w:rsid w:val="003A43E1"/>
    <w:rsid w:val="003B2BDF"/>
    <w:rsid w:val="003B595D"/>
    <w:rsid w:val="003B6E4F"/>
    <w:rsid w:val="003B6EFC"/>
    <w:rsid w:val="003B7AC9"/>
    <w:rsid w:val="003C0355"/>
    <w:rsid w:val="003C0CD5"/>
    <w:rsid w:val="003C11AA"/>
    <w:rsid w:val="003C18E2"/>
    <w:rsid w:val="003C48C7"/>
    <w:rsid w:val="003C7251"/>
    <w:rsid w:val="003D2732"/>
    <w:rsid w:val="003D523E"/>
    <w:rsid w:val="003D779F"/>
    <w:rsid w:val="003E33D5"/>
    <w:rsid w:val="003E4009"/>
    <w:rsid w:val="003E6722"/>
    <w:rsid w:val="003E6C51"/>
    <w:rsid w:val="003F0750"/>
    <w:rsid w:val="003F28D8"/>
    <w:rsid w:val="003F4367"/>
    <w:rsid w:val="003F471E"/>
    <w:rsid w:val="003F707A"/>
    <w:rsid w:val="00402133"/>
    <w:rsid w:val="00407367"/>
    <w:rsid w:val="00407625"/>
    <w:rsid w:val="004079BE"/>
    <w:rsid w:val="00410005"/>
    <w:rsid w:val="00412F3F"/>
    <w:rsid w:val="004131AB"/>
    <w:rsid w:val="0041676F"/>
    <w:rsid w:val="00416DB9"/>
    <w:rsid w:val="00417CA7"/>
    <w:rsid w:val="004212CA"/>
    <w:rsid w:val="00422197"/>
    <w:rsid w:val="00426C9A"/>
    <w:rsid w:val="00430041"/>
    <w:rsid w:val="004321BF"/>
    <w:rsid w:val="00436D86"/>
    <w:rsid w:val="00437BD0"/>
    <w:rsid w:val="00440118"/>
    <w:rsid w:val="004405EF"/>
    <w:rsid w:val="0044165B"/>
    <w:rsid w:val="00441ACD"/>
    <w:rsid w:val="0044283F"/>
    <w:rsid w:val="0045108D"/>
    <w:rsid w:val="00454842"/>
    <w:rsid w:val="00457A6F"/>
    <w:rsid w:val="0046209A"/>
    <w:rsid w:val="00463519"/>
    <w:rsid w:val="0047666A"/>
    <w:rsid w:val="00483940"/>
    <w:rsid w:val="00484510"/>
    <w:rsid w:val="0048567E"/>
    <w:rsid w:val="00494C91"/>
    <w:rsid w:val="004A0975"/>
    <w:rsid w:val="004A1665"/>
    <w:rsid w:val="004A2F5A"/>
    <w:rsid w:val="004A31FA"/>
    <w:rsid w:val="004A5366"/>
    <w:rsid w:val="004A7761"/>
    <w:rsid w:val="004A7C52"/>
    <w:rsid w:val="004A7F18"/>
    <w:rsid w:val="004B1248"/>
    <w:rsid w:val="004B2C60"/>
    <w:rsid w:val="004B4339"/>
    <w:rsid w:val="004B689E"/>
    <w:rsid w:val="004B72B3"/>
    <w:rsid w:val="004B7E74"/>
    <w:rsid w:val="004C1AC7"/>
    <w:rsid w:val="004C444B"/>
    <w:rsid w:val="004C5395"/>
    <w:rsid w:val="004C5721"/>
    <w:rsid w:val="004C6917"/>
    <w:rsid w:val="004C6920"/>
    <w:rsid w:val="004C6A39"/>
    <w:rsid w:val="004C6C1D"/>
    <w:rsid w:val="004C6D6E"/>
    <w:rsid w:val="004C7031"/>
    <w:rsid w:val="004C7127"/>
    <w:rsid w:val="004C7BCE"/>
    <w:rsid w:val="004C7F88"/>
    <w:rsid w:val="004D06B2"/>
    <w:rsid w:val="004D17CB"/>
    <w:rsid w:val="004D3315"/>
    <w:rsid w:val="004D344C"/>
    <w:rsid w:val="004D6363"/>
    <w:rsid w:val="004D7091"/>
    <w:rsid w:val="004D77B2"/>
    <w:rsid w:val="004E2D0E"/>
    <w:rsid w:val="004E7EB7"/>
    <w:rsid w:val="004F151D"/>
    <w:rsid w:val="004F1AE2"/>
    <w:rsid w:val="004F1B0A"/>
    <w:rsid w:val="004F3388"/>
    <w:rsid w:val="004F5686"/>
    <w:rsid w:val="004F660B"/>
    <w:rsid w:val="004F6B10"/>
    <w:rsid w:val="004F760D"/>
    <w:rsid w:val="005002DF"/>
    <w:rsid w:val="00500850"/>
    <w:rsid w:val="005020C4"/>
    <w:rsid w:val="005038CA"/>
    <w:rsid w:val="00505492"/>
    <w:rsid w:val="005061CA"/>
    <w:rsid w:val="00510389"/>
    <w:rsid w:val="00513026"/>
    <w:rsid w:val="00514447"/>
    <w:rsid w:val="005145F3"/>
    <w:rsid w:val="00515612"/>
    <w:rsid w:val="00516039"/>
    <w:rsid w:val="00517B0D"/>
    <w:rsid w:val="005211A4"/>
    <w:rsid w:val="00521374"/>
    <w:rsid w:val="00521D11"/>
    <w:rsid w:val="005223C4"/>
    <w:rsid w:val="00523939"/>
    <w:rsid w:val="00523B8B"/>
    <w:rsid w:val="00525547"/>
    <w:rsid w:val="00526904"/>
    <w:rsid w:val="0052718E"/>
    <w:rsid w:val="00533539"/>
    <w:rsid w:val="00536537"/>
    <w:rsid w:val="0053742E"/>
    <w:rsid w:val="00544653"/>
    <w:rsid w:val="00547573"/>
    <w:rsid w:val="00547DE3"/>
    <w:rsid w:val="005501F3"/>
    <w:rsid w:val="00550CE2"/>
    <w:rsid w:val="005510CB"/>
    <w:rsid w:val="00552FA7"/>
    <w:rsid w:val="00555CE7"/>
    <w:rsid w:val="00555EEB"/>
    <w:rsid w:val="005567A4"/>
    <w:rsid w:val="00564DE3"/>
    <w:rsid w:val="0057278D"/>
    <w:rsid w:val="00572E02"/>
    <w:rsid w:val="0057540D"/>
    <w:rsid w:val="0057586E"/>
    <w:rsid w:val="00575FF7"/>
    <w:rsid w:val="005777D3"/>
    <w:rsid w:val="00577E4D"/>
    <w:rsid w:val="005810F4"/>
    <w:rsid w:val="00581717"/>
    <w:rsid w:val="00585D18"/>
    <w:rsid w:val="00587B87"/>
    <w:rsid w:val="005903FE"/>
    <w:rsid w:val="00590CA8"/>
    <w:rsid w:val="00593EF4"/>
    <w:rsid w:val="00594C4B"/>
    <w:rsid w:val="005971EC"/>
    <w:rsid w:val="005A2CDB"/>
    <w:rsid w:val="005A3ACC"/>
    <w:rsid w:val="005A5AAC"/>
    <w:rsid w:val="005B0D8F"/>
    <w:rsid w:val="005B1D8F"/>
    <w:rsid w:val="005B285D"/>
    <w:rsid w:val="005B4A89"/>
    <w:rsid w:val="005B711C"/>
    <w:rsid w:val="005C137A"/>
    <w:rsid w:val="005C369E"/>
    <w:rsid w:val="005D07EE"/>
    <w:rsid w:val="005D0850"/>
    <w:rsid w:val="005D0C0A"/>
    <w:rsid w:val="005D3A45"/>
    <w:rsid w:val="005D3CA1"/>
    <w:rsid w:val="005D4F24"/>
    <w:rsid w:val="005D605A"/>
    <w:rsid w:val="005D6548"/>
    <w:rsid w:val="005E0930"/>
    <w:rsid w:val="005E0B6A"/>
    <w:rsid w:val="005E0E00"/>
    <w:rsid w:val="005E0F0D"/>
    <w:rsid w:val="005E2F7A"/>
    <w:rsid w:val="005E415F"/>
    <w:rsid w:val="005E7A26"/>
    <w:rsid w:val="005F2623"/>
    <w:rsid w:val="005F5B22"/>
    <w:rsid w:val="00600093"/>
    <w:rsid w:val="0060144B"/>
    <w:rsid w:val="006023B7"/>
    <w:rsid w:val="00605278"/>
    <w:rsid w:val="006055CB"/>
    <w:rsid w:val="006056FC"/>
    <w:rsid w:val="00606833"/>
    <w:rsid w:val="00610899"/>
    <w:rsid w:val="0061523E"/>
    <w:rsid w:val="0062216C"/>
    <w:rsid w:val="00623845"/>
    <w:rsid w:val="00627877"/>
    <w:rsid w:val="00633F1F"/>
    <w:rsid w:val="006366AE"/>
    <w:rsid w:val="00636C4F"/>
    <w:rsid w:val="006370FF"/>
    <w:rsid w:val="00637BFE"/>
    <w:rsid w:val="00641E65"/>
    <w:rsid w:val="00650166"/>
    <w:rsid w:val="00650EAF"/>
    <w:rsid w:val="00651455"/>
    <w:rsid w:val="00651A60"/>
    <w:rsid w:val="00651E7D"/>
    <w:rsid w:val="00652DB1"/>
    <w:rsid w:val="006531DB"/>
    <w:rsid w:val="0065535E"/>
    <w:rsid w:val="00655494"/>
    <w:rsid w:val="00660803"/>
    <w:rsid w:val="00661D6D"/>
    <w:rsid w:val="0067019A"/>
    <w:rsid w:val="00672105"/>
    <w:rsid w:val="00672185"/>
    <w:rsid w:val="006757D5"/>
    <w:rsid w:val="00681ECF"/>
    <w:rsid w:val="00682531"/>
    <w:rsid w:val="00685589"/>
    <w:rsid w:val="00685A88"/>
    <w:rsid w:val="0068712D"/>
    <w:rsid w:val="00687B94"/>
    <w:rsid w:val="006926A4"/>
    <w:rsid w:val="00692713"/>
    <w:rsid w:val="00693143"/>
    <w:rsid w:val="006947D1"/>
    <w:rsid w:val="00695F6C"/>
    <w:rsid w:val="006A00FC"/>
    <w:rsid w:val="006A0703"/>
    <w:rsid w:val="006A1B90"/>
    <w:rsid w:val="006A6989"/>
    <w:rsid w:val="006B1691"/>
    <w:rsid w:val="006B2F8C"/>
    <w:rsid w:val="006B64C6"/>
    <w:rsid w:val="006B78BC"/>
    <w:rsid w:val="006C13A8"/>
    <w:rsid w:val="006C5F16"/>
    <w:rsid w:val="006D1D16"/>
    <w:rsid w:val="006D28CF"/>
    <w:rsid w:val="006E03B1"/>
    <w:rsid w:val="006E0461"/>
    <w:rsid w:val="006E3225"/>
    <w:rsid w:val="006E66DF"/>
    <w:rsid w:val="006F19E6"/>
    <w:rsid w:val="006F2024"/>
    <w:rsid w:val="006F2F42"/>
    <w:rsid w:val="006F64C5"/>
    <w:rsid w:val="007002F5"/>
    <w:rsid w:val="00703F66"/>
    <w:rsid w:val="00704193"/>
    <w:rsid w:val="00705396"/>
    <w:rsid w:val="0071491C"/>
    <w:rsid w:val="00715A73"/>
    <w:rsid w:val="00715EE8"/>
    <w:rsid w:val="00716964"/>
    <w:rsid w:val="00717EC1"/>
    <w:rsid w:val="0072364C"/>
    <w:rsid w:val="00727390"/>
    <w:rsid w:val="0073005F"/>
    <w:rsid w:val="00731774"/>
    <w:rsid w:val="0073327D"/>
    <w:rsid w:val="00733318"/>
    <w:rsid w:val="00733516"/>
    <w:rsid w:val="00742F84"/>
    <w:rsid w:val="00742FB3"/>
    <w:rsid w:val="00745248"/>
    <w:rsid w:val="00751BC7"/>
    <w:rsid w:val="0075354E"/>
    <w:rsid w:val="0075368A"/>
    <w:rsid w:val="0075605B"/>
    <w:rsid w:val="007635F6"/>
    <w:rsid w:val="00763AED"/>
    <w:rsid w:val="007661BD"/>
    <w:rsid w:val="00770B77"/>
    <w:rsid w:val="007718B7"/>
    <w:rsid w:val="0077269F"/>
    <w:rsid w:val="00773142"/>
    <w:rsid w:val="00777F59"/>
    <w:rsid w:val="007811B2"/>
    <w:rsid w:val="0078264B"/>
    <w:rsid w:val="00784F76"/>
    <w:rsid w:val="00785D65"/>
    <w:rsid w:val="00786A11"/>
    <w:rsid w:val="00786CFB"/>
    <w:rsid w:val="007913EB"/>
    <w:rsid w:val="007A06A7"/>
    <w:rsid w:val="007A5A83"/>
    <w:rsid w:val="007A5DEB"/>
    <w:rsid w:val="007A6084"/>
    <w:rsid w:val="007A6B6F"/>
    <w:rsid w:val="007A7681"/>
    <w:rsid w:val="007B0EEE"/>
    <w:rsid w:val="007B25C1"/>
    <w:rsid w:val="007B2AA8"/>
    <w:rsid w:val="007B334F"/>
    <w:rsid w:val="007B48CD"/>
    <w:rsid w:val="007B5611"/>
    <w:rsid w:val="007B6C9E"/>
    <w:rsid w:val="007C00D0"/>
    <w:rsid w:val="007C0139"/>
    <w:rsid w:val="007C3049"/>
    <w:rsid w:val="007C567A"/>
    <w:rsid w:val="007C5B24"/>
    <w:rsid w:val="007C60AA"/>
    <w:rsid w:val="007D086E"/>
    <w:rsid w:val="007D1849"/>
    <w:rsid w:val="007D697E"/>
    <w:rsid w:val="007D6E68"/>
    <w:rsid w:val="007D6EC7"/>
    <w:rsid w:val="007E0A69"/>
    <w:rsid w:val="007E21E1"/>
    <w:rsid w:val="007E39E2"/>
    <w:rsid w:val="007E3D91"/>
    <w:rsid w:val="007E4823"/>
    <w:rsid w:val="007E4CFB"/>
    <w:rsid w:val="007E5278"/>
    <w:rsid w:val="007E618C"/>
    <w:rsid w:val="007E660C"/>
    <w:rsid w:val="007E68E7"/>
    <w:rsid w:val="007F47F7"/>
    <w:rsid w:val="007F4C17"/>
    <w:rsid w:val="00800C61"/>
    <w:rsid w:val="00805B5B"/>
    <w:rsid w:val="00807746"/>
    <w:rsid w:val="008078C7"/>
    <w:rsid w:val="00811BE0"/>
    <w:rsid w:val="008148F9"/>
    <w:rsid w:val="008225DA"/>
    <w:rsid w:val="00823CE5"/>
    <w:rsid w:val="00831D06"/>
    <w:rsid w:val="0083407D"/>
    <w:rsid w:val="0083568D"/>
    <w:rsid w:val="00841562"/>
    <w:rsid w:val="008436B3"/>
    <w:rsid w:val="0084562E"/>
    <w:rsid w:val="0085013A"/>
    <w:rsid w:val="00851B07"/>
    <w:rsid w:val="00852BEE"/>
    <w:rsid w:val="00856054"/>
    <w:rsid w:val="00863507"/>
    <w:rsid w:val="00866851"/>
    <w:rsid w:val="00867CDB"/>
    <w:rsid w:val="0087096A"/>
    <w:rsid w:val="00871CEC"/>
    <w:rsid w:val="00876D14"/>
    <w:rsid w:val="00882955"/>
    <w:rsid w:val="008833A0"/>
    <w:rsid w:val="008845B4"/>
    <w:rsid w:val="008919DD"/>
    <w:rsid w:val="00893DA9"/>
    <w:rsid w:val="00895211"/>
    <w:rsid w:val="0089521E"/>
    <w:rsid w:val="008967E9"/>
    <w:rsid w:val="008978E4"/>
    <w:rsid w:val="008B13AC"/>
    <w:rsid w:val="008B5455"/>
    <w:rsid w:val="008B5E32"/>
    <w:rsid w:val="008B7856"/>
    <w:rsid w:val="008C0188"/>
    <w:rsid w:val="008C26C3"/>
    <w:rsid w:val="008C57A1"/>
    <w:rsid w:val="008C6760"/>
    <w:rsid w:val="008C6C84"/>
    <w:rsid w:val="008D33BA"/>
    <w:rsid w:val="008D4931"/>
    <w:rsid w:val="008D5368"/>
    <w:rsid w:val="008E38ED"/>
    <w:rsid w:val="008E409C"/>
    <w:rsid w:val="008E42BB"/>
    <w:rsid w:val="008E60A3"/>
    <w:rsid w:val="008F2062"/>
    <w:rsid w:val="008F31D8"/>
    <w:rsid w:val="008F3270"/>
    <w:rsid w:val="008F3909"/>
    <w:rsid w:val="008F3A8F"/>
    <w:rsid w:val="008F48F6"/>
    <w:rsid w:val="008F512A"/>
    <w:rsid w:val="008F7E87"/>
    <w:rsid w:val="00904298"/>
    <w:rsid w:val="00905550"/>
    <w:rsid w:val="009067D8"/>
    <w:rsid w:val="00911E56"/>
    <w:rsid w:val="0091247C"/>
    <w:rsid w:val="00912539"/>
    <w:rsid w:val="009125E1"/>
    <w:rsid w:val="00912A58"/>
    <w:rsid w:val="009145C7"/>
    <w:rsid w:val="009200B3"/>
    <w:rsid w:val="00921747"/>
    <w:rsid w:val="00921B3E"/>
    <w:rsid w:val="0092795E"/>
    <w:rsid w:val="009363F7"/>
    <w:rsid w:val="009368F1"/>
    <w:rsid w:val="00937310"/>
    <w:rsid w:val="009376D9"/>
    <w:rsid w:val="00942F41"/>
    <w:rsid w:val="0094371F"/>
    <w:rsid w:val="00944452"/>
    <w:rsid w:val="00946F64"/>
    <w:rsid w:val="0094746B"/>
    <w:rsid w:val="00950B72"/>
    <w:rsid w:val="00952441"/>
    <w:rsid w:val="00954020"/>
    <w:rsid w:val="009549D4"/>
    <w:rsid w:val="009558E6"/>
    <w:rsid w:val="009600A2"/>
    <w:rsid w:val="00960C26"/>
    <w:rsid w:val="009619F0"/>
    <w:rsid w:val="00962DEF"/>
    <w:rsid w:val="00963B20"/>
    <w:rsid w:val="00964A3B"/>
    <w:rsid w:val="0096665C"/>
    <w:rsid w:val="00967FE3"/>
    <w:rsid w:val="00970BBF"/>
    <w:rsid w:val="00972539"/>
    <w:rsid w:val="00972D3D"/>
    <w:rsid w:val="00974210"/>
    <w:rsid w:val="00977D8F"/>
    <w:rsid w:val="00981A93"/>
    <w:rsid w:val="00985040"/>
    <w:rsid w:val="00992156"/>
    <w:rsid w:val="009929DC"/>
    <w:rsid w:val="009A1171"/>
    <w:rsid w:val="009A5198"/>
    <w:rsid w:val="009A6298"/>
    <w:rsid w:val="009A6603"/>
    <w:rsid w:val="009B06E3"/>
    <w:rsid w:val="009B0867"/>
    <w:rsid w:val="009B0F58"/>
    <w:rsid w:val="009B58DD"/>
    <w:rsid w:val="009B5ADE"/>
    <w:rsid w:val="009B66D1"/>
    <w:rsid w:val="009B69FB"/>
    <w:rsid w:val="009C0A33"/>
    <w:rsid w:val="009C2983"/>
    <w:rsid w:val="009C6992"/>
    <w:rsid w:val="009C78EA"/>
    <w:rsid w:val="009D014F"/>
    <w:rsid w:val="009D1BD1"/>
    <w:rsid w:val="009D213E"/>
    <w:rsid w:val="009D561C"/>
    <w:rsid w:val="009D7D0F"/>
    <w:rsid w:val="009E26D2"/>
    <w:rsid w:val="009E37B1"/>
    <w:rsid w:val="009E633B"/>
    <w:rsid w:val="009F258F"/>
    <w:rsid w:val="009F52A4"/>
    <w:rsid w:val="009F5BB3"/>
    <w:rsid w:val="009F6C3A"/>
    <w:rsid w:val="00A0354C"/>
    <w:rsid w:val="00A0505C"/>
    <w:rsid w:val="00A053BA"/>
    <w:rsid w:val="00A05B2C"/>
    <w:rsid w:val="00A105F0"/>
    <w:rsid w:val="00A11723"/>
    <w:rsid w:val="00A122BC"/>
    <w:rsid w:val="00A175EC"/>
    <w:rsid w:val="00A2254D"/>
    <w:rsid w:val="00A22EAE"/>
    <w:rsid w:val="00A25E7D"/>
    <w:rsid w:val="00A26156"/>
    <w:rsid w:val="00A3066B"/>
    <w:rsid w:val="00A30F48"/>
    <w:rsid w:val="00A311AA"/>
    <w:rsid w:val="00A31C85"/>
    <w:rsid w:val="00A35972"/>
    <w:rsid w:val="00A375A9"/>
    <w:rsid w:val="00A416BF"/>
    <w:rsid w:val="00A44404"/>
    <w:rsid w:val="00A51EC7"/>
    <w:rsid w:val="00A549C2"/>
    <w:rsid w:val="00A5723E"/>
    <w:rsid w:val="00A611A9"/>
    <w:rsid w:val="00A62664"/>
    <w:rsid w:val="00A748B0"/>
    <w:rsid w:val="00A831D8"/>
    <w:rsid w:val="00A83A09"/>
    <w:rsid w:val="00A87461"/>
    <w:rsid w:val="00A91558"/>
    <w:rsid w:val="00A91660"/>
    <w:rsid w:val="00A91954"/>
    <w:rsid w:val="00A92466"/>
    <w:rsid w:val="00A951AC"/>
    <w:rsid w:val="00A9614F"/>
    <w:rsid w:val="00AA23B9"/>
    <w:rsid w:val="00AA6154"/>
    <w:rsid w:val="00AA65FA"/>
    <w:rsid w:val="00AA7744"/>
    <w:rsid w:val="00AA77C8"/>
    <w:rsid w:val="00AB27E1"/>
    <w:rsid w:val="00AB3394"/>
    <w:rsid w:val="00AC22B9"/>
    <w:rsid w:val="00AC3D44"/>
    <w:rsid w:val="00AC539D"/>
    <w:rsid w:val="00AD17CF"/>
    <w:rsid w:val="00AD376B"/>
    <w:rsid w:val="00AD3EC2"/>
    <w:rsid w:val="00AD6417"/>
    <w:rsid w:val="00AD6B86"/>
    <w:rsid w:val="00AD7E3C"/>
    <w:rsid w:val="00AF0F01"/>
    <w:rsid w:val="00AF1615"/>
    <w:rsid w:val="00AF1E5F"/>
    <w:rsid w:val="00AF2F0A"/>
    <w:rsid w:val="00AF469A"/>
    <w:rsid w:val="00AF7297"/>
    <w:rsid w:val="00B00535"/>
    <w:rsid w:val="00B059EC"/>
    <w:rsid w:val="00B0720F"/>
    <w:rsid w:val="00B119F3"/>
    <w:rsid w:val="00B136F1"/>
    <w:rsid w:val="00B1430E"/>
    <w:rsid w:val="00B157DE"/>
    <w:rsid w:val="00B168CA"/>
    <w:rsid w:val="00B17314"/>
    <w:rsid w:val="00B178E0"/>
    <w:rsid w:val="00B2157E"/>
    <w:rsid w:val="00B23173"/>
    <w:rsid w:val="00B31C57"/>
    <w:rsid w:val="00B37010"/>
    <w:rsid w:val="00B37089"/>
    <w:rsid w:val="00B40CE1"/>
    <w:rsid w:val="00B413E6"/>
    <w:rsid w:val="00B41508"/>
    <w:rsid w:val="00B42C2E"/>
    <w:rsid w:val="00B43619"/>
    <w:rsid w:val="00B43906"/>
    <w:rsid w:val="00B43EE7"/>
    <w:rsid w:val="00B46317"/>
    <w:rsid w:val="00B51051"/>
    <w:rsid w:val="00B526E1"/>
    <w:rsid w:val="00B55C1F"/>
    <w:rsid w:val="00B63000"/>
    <w:rsid w:val="00B631B7"/>
    <w:rsid w:val="00B731EA"/>
    <w:rsid w:val="00B736AA"/>
    <w:rsid w:val="00B76951"/>
    <w:rsid w:val="00B77288"/>
    <w:rsid w:val="00B83039"/>
    <w:rsid w:val="00B84FCF"/>
    <w:rsid w:val="00B85614"/>
    <w:rsid w:val="00B877E2"/>
    <w:rsid w:val="00B91984"/>
    <w:rsid w:val="00B91FB6"/>
    <w:rsid w:val="00B929A1"/>
    <w:rsid w:val="00B93E18"/>
    <w:rsid w:val="00B94788"/>
    <w:rsid w:val="00B956DA"/>
    <w:rsid w:val="00B964BA"/>
    <w:rsid w:val="00BA2A69"/>
    <w:rsid w:val="00BB12DB"/>
    <w:rsid w:val="00BB1C01"/>
    <w:rsid w:val="00BB40F4"/>
    <w:rsid w:val="00BB7D28"/>
    <w:rsid w:val="00BC1439"/>
    <w:rsid w:val="00BC29B4"/>
    <w:rsid w:val="00BC29D2"/>
    <w:rsid w:val="00BC3EAC"/>
    <w:rsid w:val="00BC6DEF"/>
    <w:rsid w:val="00BC75C6"/>
    <w:rsid w:val="00BD1399"/>
    <w:rsid w:val="00BD42B8"/>
    <w:rsid w:val="00BD5EBF"/>
    <w:rsid w:val="00BD71F2"/>
    <w:rsid w:val="00BE39DE"/>
    <w:rsid w:val="00BE3CA2"/>
    <w:rsid w:val="00BE63A2"/>
    <w:rsid w:val="00BE6F9A"/>
    <w:rsid w:val="00BE7D17"/>
    <w:rsid w:val="00BF143A"/>
    <w:rsid w:val="00BF2B17"/>
    <w:rsid w:val="00BF6F54"/>
    <w:rsid w:val="00C00BBF"/>
    <w:rsid w:val="00C0365E"/>
    <w:rsid w:val="00C04D3D"/>
    <w:rsid w:val="00C0612F"/>
    <w:rsid w:val="00C0648A"/>
    <w:rsid w:val="00C06835"/>
    <w:rsid w:val="00C101A3"/>
    <w:rsid w:val="00C149CC"/>
    <w:rsid w:val="00C150DE"/>
    <w:rsid w:val="00C15D61"/>
    <w:rsid w:val="00C20236"/>
    <w:rsid w:val="00C207A6"/>
    <w:rsid w:val="00C22383"/>
    <w:rsid w:val="00C2318D"/>
    <w:rsid w:val="00C24645"/>
    <w:rsid w:val="00C24B7B"/>
    <w:rsid w:val="00C3034B"/>
    <w:rsid w:val="00C30BDD"/>
    <w:rsid w:val="00C32B2B"/>
    <w:rsid w:val="00C32BFB"/>
    <w:rsid w:val="00C3611F"/>
    <w:rsid w:val="00C3698C"/>
    <w:rsid w:val="00C40756"/>
    <w:rsid w:val="00C42D91"/>
    <w:rsid w:val="00C4382E"/>
    <w:rsid w:val="00C43B04"/>
    <w:rsid w:val="00C44A5F"/>
    <w:rsid w:val="00C44CD8"/>
    <w:rsid w:val="00C44E06"/>
    <w:rsid w:val="00C4592D"/>
    <w:rsid w:val="00C5219D"/>
    <w:rsid w:val="00C52D2A"/>
    <w:rsid w:val="00C5312B"/>
    <w:rsid w:val="00C553D2"/>
    <w:rsid w:val="00C62D94"/>
    <w:rsid w:val="00C663CD"/>
    <w:rsid w:val="00C752D7"/>
    <w:rsid w:val="00C75C9D"/>
    <w:rsid w:val="00C75CB6"/>
    <w:rsid w:val="00C836F6"/>
    <w:rsid w:val="00C86068"/>
    <w:rsid w:val="00C871FE"/>
    <w:rsid w:val="00C87990"/>
    <w:rsid w:val="00C92405"/>
    <w:rsid w:val="00C94127"/>
    <w:rsid w:val="00CA02FE"/>
    <w:rsid w:val="00CA33A3"/>
    <w:rsid w:val="00CA35E9"/>
    <w:rsid w:val="00CA3DC9"/>
    <w:rsid w:val="00CA413A"/>
    <w:rsid w:val="00CA4893"/>
    <w:rsid w:val="00CA4AB1"/>
    <w:rsid w:val="00CA57F4"/>
    <w:rsid w:val="00CA5ABD"/>
    <w:rsid w:val="00CA66DF"/>
    <w:rsid w:val="00CA7D93"/>
    <w:rsid w:val="00CB1099"/>
    <w:rsid w:val="00CB415D"/>
    <w:rsid w:val="00CB58E7"/>
    <w:rsid w:val="00CB5D85"/>
    <w:rsid w:val="00CC24A9"/>
    <w:rsid w:val="00CC2690"/>
    <w:rsid w:val="00CC4995"/>
    <w:rsid w:val="00CC64D5"/>
    <w:rsid w:val="00CC7715"/>
    <w:rsid w:val="00CC786C"/>
    <w:rsid w:val="00CD0F4F"/>
    <w:rsid w:val="00CD11B0"/>
    <w:rsid w:val="00CD19B3"/>
    <w:rsid w:val="00CD1AC5"/>
    <w:rsid w:val="00CD21E3"/>
    <w:rsid w:val="00CD3050"/>
    <w:rsid w:val="00CD7A17"/>
    <w:rsid w:val="00CE7967"/>
    <w:rsid w:val="00CF056F"/>
    <w:rsid w:val="00CF1D0F"/>
    <w:rsid w:val="00D028B5"/>
    <w:rsid w:val="00D0672C"/>
    <w:rsid w:val="00D0672F"/>
    <w:rsid w:val="00D07640"/>
    <w:rsid w:val="00D111C3"/>
    <w:rsid w:val="00D122F6"/>
    <w:rsid w:val="00D16087"/>
    <w:rsid w:val="00D16A9B"/>
    <w:rsid w:val="00D17D75"/>
    <w:rsid w:val="00D21021"/>
    <w:rsid w:val="00D210A3"/>
    <w:rsid w:val="00D25AC5"/>
    <w:rsid w:val="00D25D9D"/>
    <w:rsid w:val="00D26551"/>
    <w:rsid w:val="00D265C8"/>
    <w:rsid w:val="00D279CA"/>
    <w:rsid w:val="00D30A6F"/>
    <w:rsid w:val="00D32704"/>
    <w:rsid w:val="00D368EF"/>
    <w:rsid w:val="00D37A62"/>
    <w:rsid w:val="00D41C9B"/>
    <w:rsid w:val="00D429E0"/>
    <w:rsid w:val="00D42C65"/>
    <w:rsid w:val="00D44217"/>
    <w:rsid w:val="00D4603B"/>
    <w:rsid w:val="00D6233A"/>
    <w:rsid w:val="00D62986"/>
    <w:rsid w:val="00D65C5A"/>
    <w:rsid w:val="00D66771"/>
    <w:rsid w:val="00D70ABE"/>
    <w:rsid w:val="00D75C00"/>
    <w:rsid w:val="00D76675"/>
    <w:rsid w:val="00D812A1"/>
    <w:rsid w:val="00D83E31"/>
    <w:rsid w:val="00D87B8D"/>
    <w:rsid w:val="00D90EF1"/>
    <w:rsid w:val="00D92801"/>
    <w:rsid w:val="00D93B2C"/>
    <w:rsid w:val="00D96A77"/>
    <w:rsid w:val="00D970D4"/>
    <w:rsid w:val="00D97103"/>
    <w:rsid w:val="00DA0390"/>
    <w:rsid w:val="00DA04D6"/>
    <w:rsid w:val="00DA3F9F"/>
    <w:rsid w:val="00DA699E"/>
    <w:rsid w:val="00DA70F4"/>
    <w:rsid w:val="00DB0BE7"/>
    <w:rsid w:val="00DB14C9"/>
    <w:rsid w:val="00DB3B3D"/>
    <w:rsid w:val="00DB42DE"/>
    <w:rsid w:val="00DB4D10"/>
    <w:rsid w:val="00DB53E8"/>
    <w:rsid w:val="00DB629B"/>
    <w:rsid w:val="00DB633B"/>
    <w:rsid w:val="00DB674D"/>
    <w:rsid w:val="00DB6FFA"/>
    <w:rsid w:val="00DB776D"/>
    <w:rsid w:val="00DC1C1B"/>
    <w:rsid w:val="00DC2577"/>
    <w:rsid w:val="00DC691A"/>
    <w:rsid w:val="00DD18EA"/>
    <w:rsid w:val="00DD18F9"/>
    <w:rsid w:val="00DD2897"/>
    <w:rsid w:val="00DD29C3"/>
    <w:rsid w:val="00DD2E27"/>
    <w:rsid w:val="00DD2E69"/>
    <w:rsid w:val="00DD2E96"/>
    <w:rsid w:val="00DD3835"/>
    <w:rsid w:val="00DD544F"/>
    <w:rsid w:val="00DD6C7E"/>
    <w:rsid w:val="00DD771B"/>
    <w:rsid w:val="00DE0410"/>
    <w:rsid w:val="00DE269F"/>
    <w:rsid w:val="00DE757A"/>
    <w:rsid w:val="00DE7706"/>
    <w:rsid w:val="00DF21B8"/>
    <w:rsid w:val="00DF29DB"/>
    <w:rsid w:val="00DF3008"/>
    <w:rsid w:val="00DF4201"/>
    <w:rsid w:val="00DF7174"/>
    <w:rsid w:val="00E001C0"/>
    <w:rsid w:val="00E0074C"/>
    <w:rsid w:val="00E00803"/>
    <w:rsid w:val="00E0113D"/>
    <w:rsid w:val="00E04AEA"/>
    <w:rsid w:val="00E110E6"/>
    <w:rsid w:val="00E11183"/>
    <w:rsid w:val="00E12292"/>
    <w:rsid w:val="00E1340D"/>
    <w:rsid w:val="00E13D1C"/>
    <w:rsid w:val="00E23D59"/>
    <w:rsid w:val="00E2611E"/>
    <w:rsid w:val="00E269CE"/>
    <w:rsid w:val="00E27C91"/>
    <w:rsid w:val="00E31623"/>
    <w:rsid w:val="00E33441"/>
    <w:rsid w:val="00E33D42"/>
    <w:rsid w:val="00E33DB6"/>
    <w:rsid w:val="00E3424F"/>
    <w:rsid w:val="00E4439C"/>
    <w:rsid w:val="00E446DD"/>
    <w:rsid w:val="00E46EFA"/>
    <w:rsid w:val="00E47D6D"/>
    <w:rsid w:val="00E5142B"/>
    <w:rsid w:val="00E53C6C"/>
    <w:rsid w:val="00E61E25"/>
    <w:rsid w:val="00E62F5A"/>
    <w:rsid w:val="00E645D1"/>
    <w:rsid w:val="00E66C00"/>
    <w:rsid w:val="00E672CF"/>
    <w:rsid w:val="00E70AFE"/>
    <w:rsid w:val="00E713B1"/>
    <w:rsid w:val="00E72C54"/>
    <w:rsid w:val="00E7424F"/>
    <w:rsid w:val="00E8017D"/>
    <w:rsid w:val="00E80AEF"/>
    <w:rsid w:val="00E82B83"/>
    <w:rsid w:val="00E83DB2"/>
    <w:rsid w:val="00E85A06"/>
    <w:rsid w:val="00E87799"/>
    <w:rsid w:val="00E87CA4"/>
    <w:rsid w:val="00E95C4A"/>
    <w:rsid w:val="00E97930"/>
    <w:rsid w:val="00E979EF"/>
    <w:rsid w:val="00EA19DB"/>
    <w:rsid w:val="00EA353A"/>
    <w:rsid w:val="00EA6BAF"/>
    <w:rsid w:val="00EB727E"/>
    <w:rsid w:val="00EC333E"/>
    <w:rsid w:val="00EC41C7"/>
    <w:rsid w:val="00EC4A08"/>
    <w:rsid w:val="00EC4E4B"/>
    <w:rsid w:val="00ED0EF9"/>
    <w:rsid w:val="00ED1C16"/>
    <w:rsid w:val="00ED1EB7"/>
    <w:rsid w:val="00ED596E"/>
    <w:rsid w:val="00EE16D3"/>
    <w:rsid w:val="00EE4719"/>
    <w:rsid w:val="00EE754B"/>
    <w:rsid w:val="00EE7AAF"/>
    <w:rsid w:val="00EF4325"/>
    <w:rsid w:val="00EF6BB5"/>
    <w:rsid w:val="00EF6C57"/>
    <w:rsid w:val="00EF6D88"/>
    <w:rsid w:val="00EF7427"/>
    <w:rsid w:val="00F01589"/>
    <w:rsid w:val="00F024D7"/>
    <w:rsid w:val="00F037C4"/>
    <w:rsid w:val="00F05732"/>
    <w:rsid w:val="00F060FD"/>
    <w:rsid w:val="00F06C20"/>
    <w:rsid w:val="00F06C3E"/>
    <w:rsid w:val="00F116CF"/>
    <w:rsid w:val="00F11B4F"/>
    <w:rsid w:val="00F15CBB"/>
    <w:rsid w:val="00F22D84"/>
    <w:rsid w:val="00F24181"/>
    <w:rsid w:val="00F24861"/>
    <w:rsid w:val="00F26EBE"/>
    <w:rsid w:val="00F32CCC"/>
    <w:rsid w:val="00F344ED"/>
    <w:rsid w:val="00F355F0"/>
    <w:rsid w:val="00F3717D"/>
    <w:rsid w:val="00F377A8"/>
    <w:rsid w:val="00F404DD"/>
    <w:rsid w:val="00F41781"/>
    <w:rsid w:val="00F43666"/>
    <w:rsid w:val="00F43F92"/>
    <w:rsid w:val="00F45415"/>
    <w:rsid w:val="00F46DEC"/>
    <w:rsid w:val="00F4778D"/>
    <w:rsid w:val="00F532C1"/>
    <w:rsid w:val="00F56992"/>
    <w:rsid w:val="00F62346"/>
    <w:rsid w:val="00F623D3"/>
    <w:rsid w:val="00F652FA"/>
    <w:rsid w:val="00F669DC"/>
    <w:rsid w:val="00F70FAB"/>
    <w:rsid w:val="00F72A05"/>
    <w:rsid w:val="00F73A5A"/>
    <w:rsid w:val="00F82CE4"/>
    <w:rsid w:val="00F842AD"/>
    <w:rsid w:val="00F84A55"/>
    <w:rsid w:val="00F84D31"/>
    <w:rsid w:val="00F85A88"/>
    <w:rsid w:val="00F9153A"/>
    <w:rsid w:val="00F940AE"/>
    <w:rsid w:val="00F96AF3"/>
    <w:rsid w:val="00FA0B2E"/>
    <w:rsid w:val="00FA4F5F"/>
    <w:rsid w:val="00FA6B1A"/>
    <w:rsid w:val="00FA6EFD"/>
    <w:rsid w:val="00FA7657"/>
    <w:rsid w:val="00FA7D26"/>
    <w:rsid w:val="00FB71C9"/>
    <w:rsid w:val="00FC2C77"/>
    <w:rsid w:val="00FC31BE"/>
    <w:rsid w:val="00FC54AA"/>
    <w:rsid w:val="00FC6A71"/>
    <w:rsid w:val="00FD183F"/>
    <w:rsid w:val="00FD274C"/>
    <w:rsid w:val="00FD69C6"/>
    <w:rsid w:val="00FD6ADA"/>
    <w:rsid w:val="00FE1095"/>
    <w:rsid w:val="00FE2205"/>
    <w:rsid w:val="00FE3B8E"/>
    <w:rsid w:val="00FE41DB"/>
    <w:rsid w:val="00FE53F9"/>
    <w:rsid w:val="00FE5B59"/>
    <w:rsid w:val="00FE5E6F"/>
    <w:rsid w:val="00FE6342"/>
    <w:rsid w:val="00FE6FED"/>
    <w:rsid w:val="00FF0DB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5841"/>
    <o:shapelayout v:ext="edit">
      <o:idmap v:ext="edit" data="1"/>
    </o:shapelayout>
  </w:shapeDefaults>
  <w:decimalSymbol w:val=","/>
  <w:listSeparator w:val=","/>
  <w14:docId w14:val="7D2A9873"/>
  <w15:chartTrackingRefBased/>
  <w15:docId w15:val="{8F3AB964-0D8B-4D80-B208-E420BC26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166"/>
    <w:rPr>
      <w:lang w:val="en-AU" w:eastAsia="en-US" w:bidi="ar-SA"/>
    </w:rPr>
  </w:style>
  <w:style w:type="paragraph" w:styleId="Heading1">
    <w:name w:val="heading 1"/>
    <w:basedOn w:val="Normal"/>
    <w:next w:val="Normal"/>
    <w:qFormat/>
    <w:pPr>
      <w:keepNext/>
      <w:ind w:left="563"/>
      <w:outlineLvl w:val="0"/>
    </w:pPr>
  </w:style>
  <w:style w:type="paragraph" w:styleId="Heading2">
    <w:name w:val="heading 2"/>
    <w:basedOn w:val="Normal"/>
    <w:next w:val="Normal"/>
    <w:qFormat/>
    <w:pPr>
      <w:keepNext/>
      <w:ind w:left="567" w:hanging="567"/>
      <w:jc w:val="center"/>
      <w:outlineLvl w:val="1"/>
    </w:pPr>
    <w:rPr>
      <w:b/>
      <w:sz w:val="22"/>
    </w:rPr>
  </w:style>
  <w:style w:type="paragraph" w:styleId="Heading3">
    <w:name w:val="heading 3"/>
    <w:basedOn w:val="Normal"/>
    <w:next w:val="Normal"/>
    <w:qFormat/>
    <w:pPr>
      <w:keepNext/>
      <w:tabs>
        <w:tab w:val="left" w:pos="-720"/>
        <w:tab w:val="left" w:pos="4536"/>
      </w:tabs>
      <w:suppressAutoHyphens/>
      <w:outlineLvl w:val="2"/>
    </w:pPr>
    <w:rPr>
      <w:b/>
      <w:sz w:val="22"/>
      <w:lang w:val="es-ES"/>
    </w:rPr>
  </w:style>
  <w:style w:type="paragraph" w:styleId="Heading4">
    <w:name w:val="heading 4"/>
    <w:basedOn w:val="Normal"/>
    <w:next w:val="Normal"/>
    <w:qFormat/>
    <w:pPr>
      <w:keepNext/>
      <w:outlineLvl w:val="3"/>
    </w:pPr>
    <w:rPr>
      <w:rFonts w:ascii="TimesNewRoman" w:hAnsi="TimesNewRoman"/>
      <w:color w:val="808080"/>
      <w:sz w:val="24"/>
      <w:lang w:val="nb-NO"/>
    </w:rPr>
  </w:style>
  <w:style w:type="paragraph" w:styleId="Heading5">
    <w:name w:val="heading 5"/>
    <w:basedOn w:val="Normal"/>
    <w:next w:val="Normal"/>
    <w:qFormat/>
    <w:pPr>
      <w:keepNext/>
      <w:spacing w:line="260" w:lineRule="exact"/>
      <w:jc w:val="center"/>
      <w:outlineLvl w:val="4"/>
    </w:pPr>
    <w:rPr>
      <w:b/>
      <w:noProof/>
      <w:sz w:val="22"/>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lang w:val="en-GB"/>
    </w:rPr>
  </w:style>
  <w:style w:type="paragraph" w:styleId="Heading7">
    <w:name w:val="heading 7"/>
    <w:basedOn w:val="Normal"/>
    <w:next w:val="Normal"/>
    <w:qFormat/>
    <w:pPr>
      <w:keepNext/>
      <w:outlineLvl w:val="6"/>
    </w:pPr>
    <w:rPr>
      <w:b/>
      <w:color w:val="808080"/>
      <w:sz w:val="24"/>
      <w:lang w:val="nb-NO"/>
    </w:rPr>
  </w:style>
  <w:style w:type="paragraph" w:styleId="Heading8">
    <w:name w:val="heading 8"/>
    <w:basedOn w:val="Normal"/>
    <w:next w:val="Normal"/>
    <w:qFormat/>
    <w:pPr>
      <w:keepNext/>
      <w:outlineLvl w:val="7"/>
    </w:pPr>
    <w:rPr>
      <w:sz w:val="22"/>
      <w:u w:val="single"/>
      <w:lang w:val="is-IS"/>
    </w:rPr>
  </w:style>
  <w:style w:type="paragraph" w:styleId="Heading9">
    <w:name w:val="heading 9"/>
    <w:basedOn w:val="Normal"/>
    <w:next w:val="Normal"/>
    <w:qFormat/>
    <w:pPr>
      <w:keepNext/>
      <w:outlineLvl w:val="8"/>
    </w:pPr>
    <w:rPr>
      <w:sz w:val="22"/>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567"/>
        <w:tab w:val="center" w:pos="4153"/>
        <w:tab w:val="right" w:pos="8306"/>
      </w:tabs>
    </w:pPr>
    <w:rPr>
      <w:rFonts w:ascii="Helvetica" w:hAnsi="Helvetica"/>
      <w:lang w:val="en-GB"/>
    </w:rPr>
  </w:style>
  <w:style w:type="paragraph" w:styleId="BodyText2">
    <w:name w:val="Body Text 2"/>
    <w:basedOn w:val="Normal"/>
    <w:rPr>
      <w:i/>
      <w:color w:val="008000"/>
      <w:sz w:val="22"/>
      <w:lang w:val="en-GB"/>
    </w:rPr>
  </w:style>
  <w:style w:type="paragraph" w:styleId="EndnoteText">
    <w:name w:val="endnote text"/>
    <w:basedOn w:val="Normal"/>
    <w:link w:val="EndnoteTextChar"/>
    <w:semiHidden/>
    <w:pPr>
      <w:tabs>
        <w:tab w:val="left" w:pos="567"/>
      </w:tabs>
    </w:pPr>
    <w:rPr>
      <w:sz w:val="22"/>
      <w:lang w:val="en-GB"/>
    </w:rPr>
  </w:style>
  <w:style w:type="character" w:styleId="PageNumber">
    <w:name w:val="page number"/>
    <w:basedOn w:val="DefaultParagraphFont"/>
  </w:style>
  <w:style w:type="paragraph" w:styleId="Footer">
    <w:name w:val="footer"/>
    <w:basedOn w:val="Normal"/>
    <w:pPr>
      <w:tabs>
        <w:tab w:val="center" w:pos="4536"/>
        <w:tab w:val="center" w:pos="8930"/>
      </w:tabs>
    </w:pPr>
    <w:rPr>
      <w:rFonts w:ascii="Helvetica" w:hAnsi="Helvetica"/>
      <w:sz w:val="16"/>
      <w:lang w:val="en-GB"/>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567" w:hanging="567"/>
      <w:jc w:val="center"/>
    </w:pPr>
    <w:rPr>
      <w:b/>
      <w:sz w:val="22"/>
    </w:rPr>
  </w:style>
  <w:style w:type="paragraph" w:styleId="BodyText">
    <w:name w:val="Body Text"/>
    <w:basedOn w:val="Normal"/>
    <w:pPr>
      <w:jc w:val="both"/>
    </w:pPr>
    <w:rPr>
      <w:sz w:val="22"/>
      <w:lang w:val="is-IS"/>
    </w:rPr>
  </w:style>
  <w:style w:type="paragraph" w:styleId="ListBullet">
    <w:name w:val="List Bullet"/>
    <w:basedOn w:val="Normal"/>
    <w:autoRedefine/>
    <w:pPr>
      <w:jc w:val="both"/>
    </w:pPr>
    <w:rPr>
      <w:sz w:val="22"/>
      <w:lang w:val="is-IS"/>
    </w:rPr>
  </w:style>
  <w:style w:type="paragraph" w:styleId="BodyTextIndent2">
    <w:name w:val="Body Text Indent 2"/>
    <w:basedOn w:val="Normal"/>
    <w:pPr>
      <w:ind w:left="567" w:hanging="567"/>
    </w:pPr>
    <w:rPr>
      <w:b/>
      <w:sz w:val="22"/>
      <w:lang w:val="is-IS"/>
    </w:rPr>
  </w:style>
  <w:style w:type="paragraph" w:styleId="BodyText3">
    <w:name w:val="Body Text 3"/>
    <w:basedOn w:val="Normal"/>
    <w:link w:val="BodyText3Char"/>
    <w:rPr>
      <w:sz w:val="22"/>
      <w:lang w:val="is-IS"/>
    </w:rPr>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ind w:left="567" w:hanging="567"/>
      <w:outlineLvl w:val="0"/>
    </w:pPr>
    <w:rPr>
      <w:b/>
      <w:sz w:val="22"/>
      <w:lang w:val="is-I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Sprechblasentext1">
    <w:name w:val="Sprechblasentext1"/>
    <w:basedOn w:val="Normal"/>
    <w:semiHidden/>
    <w:rPr>
      <w:rFonts w:ascii="Tahoma" w:hAnsi="Tahoma" w:cs="Tahoma"/>
      <w:sz w:val="16"/>
      <w:szCs w:val="16"/>
    </w:rPr>
  </w:style>
  <w:style w:type="paragraph" w:styleId="TOC1">
    <w:name w:val="toc 1"/>
    <w:basedOn w:val="Normal"/>
    <w:next w:val="Normal"/>
    <w:autoRedefine/>
    <w:semiHidden/>
    <w:rPr>
      <w:sz w:val="22"/>
      <w:lang w:val="en-GB"/>
    </w:rPr>
  </w:style>
  <w:style w:type="paragraph" w:styleId="CommentText">
    <w:name w:val="annotation text"/>
    <w:basedOn w:val="Normal"/>
    <w:semiHidden/>
    <w:pPr>
      <w:tabs>
        <w:tab w:val="left" w:pos="567"/>
      </w:tabs>
      <w:spacing w:line="260" w:lineRule="exact"/>
    </w:pPr>
    <w:rPr>
      <w:lang w:val="en-GB"/>
    </w:rPr>
  </w:style>
  <w:style w:type="paragraph" w:customStyle="1" w:styleId="Sprechblasentext2">
    <w:name w:val="Sprechblasentext2"/>
    <w:basedOn w:val="Normal"/>
    <w:semiHidden/>
    <w:rPr>
      <w:rFonts w:ascii="Tahoma" w:hAnsi="Tahoma" w:cs="Tahoma"/>
      <w:sz w:val="16"/>
      <w:szCs w:val="16"/>
    </w:rPr>
  </w:style>
  <w:style w:type="character" w:styleId="CommentReference">
    <w:name w:val="annotation reference"/>
    <w:semiHidden/>
    <w:rPr>
      <w:sz w:val="18"/>
    </w:rPr>
  </w:style>
  <w:style w:type="paragraph" w:customStyle="1" w:styleId="Kommentarthema1">
    <w:name w:val="Kommentarthema1"/>
    <w:basedOn w:val="CommentText"/>
    <w:next w:val="CommentText"/>
    <w:semiHidden/>
    <w:pPr>
      <w:tabs>
        <w:tab w:val="clear" w:pos="567"/>
      </w:tabs>
      <w:spacing w:line="240" w:lineRule="auto"/>
    </w:pPr>
    <w:rPr>
      <w:lang w:val="en-AU"/>
    </w:rPr>
  </w:style>
  <w:style w:type="paragraph" w:customStyle="1" w:styleId="AHeader3">
    <w:name w:val="AHeader 3"/>
    <w:basedOn w:val="Normal"/>
    <w:pPr>
      <w:numPr>
        <w:ilvl w:val="2"/>
        <w:numId w:val="1"/>
      </w:numPr>
      <w:tabs>
        <w:tab w:val="num" w:pos="360"/>
        <w:tab w:val="num" w:pos="1440"/>
        <w:tab w:val="num" w:pos="2160"/>
      </w:tabs>
      <w:spacing w:after="120"/>
      <w:ind w:left="2160" w:hanging="180"/>
    </w:pPr>
    <w:rPr>
      <w:rFonts w:ascii="Arial" w:hAnsi="Arial" w:cs="Arial"/>
      <w:b/>
      <w:bCs/>
      <w:sz w:val="22"/>
      <w:lang w:val="en-GB"/>
    </w:rPr>
  </w:style>
  <w:style w:type="character" w:styleId="Hyperlink">
    <w:name w:val="Hyperlink"/>
    <w:rPr>
      <w:color w:val="0000FF"/>
      <w:u w:val="single"/>
    </w:rPr>
  </w:style>
  <w:style w:type="paragraph" w:styleId="BalloonText">
    <w:name w:val="Balloon Text"/>
    <w:basedOn w:val="Normal"/>
    <w:semiHidden/>
    <w:rsid w:val="002838AF"/>
    <w:rPr>
      <w:rFonts w:ascii="Tahoma" w:hAnsi="Tahoma" w:cs="Tahoma"/>
      <w:sz w:val="16"/>
      <w:szCs w:val="16"/>
    </w:rPr>
  </w:style>
  <w:style w:type="paragraph" w:styleId="CommentSubject">
    <w:name w:val="annotation subject"/>
    <w:basedOn w:val="CommentText"/>
    <w:next w:val="CommentText"/>
    <w:semiHidden/>
    <w:rsid w:val="0075354E"/>
    <w:pPr>
      <w:tabs>
        <w:tab w:val="clear" w:pos="567"/>
      </w:tabs>
      <w:spacing w:line="240" w:lineRule="auto"/>
    </w:pPr>
    <w:rPr>
      <w:b/>
      <w:bCs/>
      <w:lang w:val="en-AU"/>
    </w:rPr>
  </w:style>
  <w:style w:type="character" w:customStyle="1" w:styleId="EndnoteTextChar">
    <w:name w:val="Endnote Text Char"/>
    <w:link w:val="EndnoteText"/>
    <w:semiHidden/>
    <w:rsid w:val="00494C91"/>
    <w:rPr>
      <w:sz w:val="22"/>
      <w:lang w:val="en-GB" w:eastAsia="en-US" w:bidi="ar-SA"/>
    </w:rPr>
  </w:style>
  <w:style w:type="character" w:customStyle="1" w:styleId="BodyText3Char">
    <w:name w:val="Body Text 3 Char"/>
    <w:link w:val="BodyText3"/>
    <w:rsid w:val="006926A4"/>
    <w:rPr>
      <w:sz w:val="22"/>
      <w:lang w:val="is-IS" w:eastAsia="en-US"/>
    </w:rPr>
  </w:style>
  <w:style w:type="character" w:customStyle="1" w:styleId="BodyTextIndentChar">
    <w:name w:val="Body Text Indent Char"/>
    <w:link w:val="BodyTextIndent"/>
    <w:rsid w:val="00304D98"/>
    <w:rPr>
      <w:b/>
      <w:sz w:val="22"/>
      <w:lang w:val="en-AU" w:eastAsia="en-US"/>
    </w:rPr>
  </w:style>
  <w:style w:type="paragraph" w:customStyle="1" w:styleId="PARAGRAPHETEXTEEN">
    <w:name w:val="PARAGRAPHE TEXTE EN"/>
    <w:rsid w:val="00585D18"/>
    <w:pPr>
      <w:spacing w:before="240" w:line="240" w:lineRule="exact"/>
      <w:ind w:left="1871"/>
    </w:pPr>
    <w:rPr>
      <w:rFonts w:ascii="Helv" w:hAnsi="Helv"/>
      <w:sz w:val="22"/>
      <w:lang w:val="fr-FR" w:eastAsia="fr-FR" w:bidi="ar-SA"/>
    </w:rPr>
  </w:style>
  <w:style w:type="paragraph" w:styleId="NormalWeb">
    <w:name w:val="Normal (Web)"/>
    <w:basedOn w:val="Normal"/>
    <w:uiPriority w:val="99"/>
    <w:unhideWhenUsed/>
    <w:rsid w:val="000107D8"/>
    <w:pPr>
      <w:spacing w:before="100" w:beforeAutospacing="1" w:after="100" w:afterAutospacing="1"/>
    </w:pPr>
    <w:rPr>
      <w:rFonts w:eastAsia="Calibri"/>
      <w:sz w:val="24"/>
      <w:szCs w:val="24"/>
      <w:lang w:val="is-IS" w:eastAsia="is-IS"/>
    </w:rPr>
  </w:style>
  <w:style w:type="paragraph" w:styleId="Revision">
    <w:name w:val="Revision"/>
    <w:hidden/>
    <w:uiPriority w:val="99"/>
    <w:semiHidden/>
    <w:rsid w:val="002606EB"/>
    <w:rPr>
      <w:lang w:val="en-A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574167">
      <w:bodyDiv w:val="1"/>
      <w:marLeft w:val="0"/>
      <w:marRight w:val="0"/>
      <w:marTop w:val="0"/>
      <w:marBottom w:val="0"/>
      <w:divBdr>
        <w:top w:val="none" w:sz="0" w:space="0" w:color="auto"/>
        <w:left w:val="none" w:sz="0" w:space="0" w:color="auto"/>
        <w:bottom w:val="none" w:sz="0" w:space="0" w:color="auto"/>
        <w:right w:val="none" w:sz="0" w:space="0" w:color="auto"/>
      </w:divBdr>
    </w:div>
    <w:div w:id="135032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footer" Target="footer1.xml"/><Relationship Id="rId21" Type="http://schemas.openxmlformats.org/officeDocument/2006/relationships/hyperlink" Target="http://www.ema.europa.eu"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image" Target="media/image5.png"/><Relationship Id="rId38"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hyperlink" Target="http://www.ema.europa.e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hyperlink" Target="http://www.ema.europa.eu/" TargetMode="Externa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image" Target="media/image1.png"/><Relationship Id="rId28" Type="http://schemas.openxmlformats.org/officeDocument/2006/relationships/hyperlink" Target="http://www.ema.europa.eu/" TargetMode="External"/><Relationship Id="rId36"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hyperlink" Target="http://www.ema.europa.eu/"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hyperlink" Target="http://www.ema.europa.eu/" TargetMode="External"/><Relationship Id="rId35" Type="http://schemas.openxmlformats.org/officeDocument/2006/relationships/hyperlink" Target="http://www.ema.europa.eu/" TargetMode="External"/><Relationship Id="rId8"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352AE-7744-43DD-8CA6-EBDAEA265C73}">
  <ds:schemaRefs>
    <ds:schemaRef ds:uri="http://schemas.microsoft.com/sharepoint/v3/contenttype/forms"/>
  </ds:schemaRefs>
</ds:datastoreItem>
</file>

<file path=customXml/itemProps2.xml><?xml version="1.0" encoding="utf-8"?>
<ds:datastoreItem xmlns:ds="http://schemas.openxmlformats.org/officeDocument/2006/customXml" ds:itemID="{B568CA7E-51B4-4D56-89E3-9507C79C2065}">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cfb7ee2f-6f6e-42de-ab84-24cea22e6dfd"/>
    <ds:schemaRef ds:uri="http://www.w3.org/XML/1998/namespace"/>
  </ds:schemaRefs>
</ds:datastoreItem>
</file>

<file path=customXml/itemProps3.xml><?xml version="1.0" encoding="utf-8"?>
<ds:datastoreItem xmlns:ds="http://schemas.openxmlformats.org/officeDocument/2006/customXml" ds:itemID="{C5666D0F-C409-4736-9CDE-FA8BBD38A3D1}">
  <ds:schemaRefs>
    <ds:schemaRef ds:uri="http://schemas.microsoft.com/sharepoint/events"/>
  </ds:schemaRefs>
</ds:datastoreItem>
</file>

<file path=customXml/itemProps4.xml><?xml version="1.0" encoding="utf-8"?>
<ds:datastoreItem xmlns:ds="http://schemas.openxmlformats.org/officeDocument/2006/customXml" ds:itemID="{22FD1191-15C0-4DC7-B82B-897A6120B01F}"/>
</file>

<file path=customXml/itemProps5.xml><?xml version="1.0" encoding="utf-8"?>
<ds:datastoreItem xmlns:ds="http://schemas.openxmlformats.org/officeDocument/2006/customXml" ds:itemID="{0E4DF33D-AAA4-47C4-92AE-0DE70E54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149</Pages>
  <Words>30317</Words>
  <Characters>172809</Characters>
  <Application>Microsoft Office Word</Application>
  <DocSecurity>0</DocSecurity>
  <Lines>1440</Lines>
  <Paragraphs>405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Metacam, meloxicam</vt:lpstr>
      <vt:lpstr>Metacam, meloxicam</vt:lpstr>
    </vt:vector>
  </TitlesOfParts>
  <Company>BI Vetmedica GmbH</Company>
  <LinksUpToDate>false</LinksUpToDate>
  <CharactersWithSpaces>202721</CharactersWithSpaces>
  <SharedDoc>false</SharedDoc>
  <HLinks>
    <vt:vector size="126" baseType="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4</cp:revision>
  <cp:lastPrinted>2011-08-31T16:29:00Z</cp:lastPrinted>
  <dcterms:created xsi:type="dcterms:W3CDTF">2020-06-03T16:02:00Z</dcterms:created>
  <dcterms:modified xsi:type="dcterms:W3CDTF">2021-05-18T12:54:00Z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ItemGuid">
    <vt:lpwstr>f57b43b4-ab2c-41ff-b5e1-a7f2eaedd5e8</vt:lpwstr>
  </property>
  <property fmtid="{D5CDD505-2E9C-101B-9397-08002B2CF9AE}" pid="4" name="ContentTypeId">
    <vt:lpwstr>0x010100726F91DD1AE57B44B1BCEB7F1056F5D0</vt:lpwstr>
  </property>
</Properties>
</file>