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107" w:rsidRPr="00FC6531" w:rsidRDefault="00D97107" w:rsidP="00E66178">
      <w:pPr>
        <w:pStyle w:val="EndnoteText"/>
        <w:tabs>
          <w:tab w:val="clear" w:pos="567"/>
        </w:tabs>
        <w:jc w:val="center"/>
        <w:rPr>
          <w:color w:val="000000"/>
          <w:lang w:val="mt-MT"/>
        </w:rPr>
      </w:pPr>
      <w:bookmarkStart w:id="0" w:name="_GoBack"/>
      <w:bookmarkEnd w:id="0"/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Default="00D97107" w:rsidP="00650511">
      <w:pPr>
        <w:jc w:val="center"/>
        <w:rPr>
          <w:color w:val="000000"/>
          <w:szCs w:val="22"/>
          <w:lang w:val="de-DE"/>
        </w:rPr>
      </w:pPr>
    </w:p>
    <w:p w:rsidR="00B67E19" w:rsidRPr="00B67E19" w:rsidRDefault="00B67E19" w:rsidP="00650511">
      <w:pPr>
        <w:jc w:val="center"/>
        <w:rPr>
          <w:color w:val="000000"/>
          <w:szCs w:val="22"/>
          <w:lang w:val="de-DE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ANNESS</w:t>
      </w:r>
      <w:r w:rsidR="00407276" w:rsidRPr="00FC6531">
        <w:rPr>
          <w:b/>
          <w:color w:val="000000"/>
          <w:szCs w:val="22"/>
          <w:lang w:val="mt-MT"/>
        </w:rPr>
        <w:t> </w:t>
      </w:r>
      <w:r w:rsidRPr="00FC6531">
        <w:rPr>
          <w:b/>
          <w:color w:val="000000"/>
          <w:szCs w:val="22"/>
          <w:lang w:val="mt-MT"/>
        </w:rPr>
        <w:t>I</w:t>
      </w: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424D28">
      <w:pPr>
        <w:pStyle w:val="QRD1"/>
      </w:pPr>
      <w:r w:rsidRPr="00FC6531">
        <w:t>SOMMARJU TAL-KARATTERISTIĊI TAL-PRODOTT</w:t>
      </w:r>
    </w:p>
    <w:p w:rsidR="00D97107" w:rsidRPr="00FC6531" w:rsidRDefault="00D97107" w:rsidP="00D97107">
      <w:pPr>
        <w:ind w:left="567" w:hanging="567"/>
        <w:rPr>
          <w:b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FC6531">
        <w:rPr>
          <w:b/>
          <w:color w:val="000000"/>
          <w:szCs w:val="22"/>
          <w:lang w:val="mt-MT"/>
        </w:rPr>
        <w:lastRenderedPageBreak/>
        <w:t>1.</w:t>
      </w:r>
      <w:r w:rsidRPr="00FC6531">
        <w:rPr>
          <w:b/>
          <w:color w:val="000000"/>
          <w:szCs w:val="22"/>
          <w:lang w:val="mt-MT"/>
        </w:rPr>
        <w:tab/>
        <w:t>ISEM IL-PRODOTT MEDIĊINALI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40 mg/12.5 mg pilloli  </w:t>
      </w:r>
    </w:p>
    <w:p w:rsidR="00D97107" w:rsidRPr="00FC6531" w:rsidRDefault="009F178E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80 mg/12.5 mg pilloli</w:t>
      </w:r>
    </w:p>
    <w:p w:rsidR="009F178E" w:rsidRPr="00FC6531" w:rsidRDefault="009F178E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47160E">
      <w:pPr>
        <w:keepNext/>
        <w:tabs>
          <w:tab w:val="left" w:pos="567"/>
        </w:tabs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2.</w:t>
      </w:r>
      <w:r w:rsidRPr="00FC6531">
        <w:rPr>
          <w:b/>
          <w:color w:val="000000"/>
          <w:szCs w:val="22"/>
          <w:lang w:val="mt-MT"/>
        </w:rPr>
        <w:tab/>
        <w:t>GĦAMLA KWALITATTIVA U KWANTITATTIVA</w:t>
      </w:r>
    </w:p>
    <w:p w:rsidR="00D97107" w:rsidRPr="00FC6531" w:rsidRDefault="00D97107" w:rsidP="004B4026">
      <w:pPr>
        <w:keepNext/>
        <w:widowControl w:val="0"/>
        <w:rPr>
          <w:color w:val="000000"/>
          <w:szCs w:val="22"/>
          <w:lang w:val="mt-MT"/>
        </w:rPr>
      </w:pPr>
    </w:p>
    <w:p w:rsidR="009F178E" w:rsidRPr="00FC6531" w:rsidRDefault="009F178E" w:rsidP="0047160E">
      <w:pPr>
        <w:pStyle w:val="BodyText2"/>
        <w:keepNext/>
        <w:rPr>
          <w:b w:val="0"/>
          <w:color w:val="000000"/>
          <w:u w:val="single"/>
          <w:lang w:val="mt-MT"/>
        </w:rPr>
      </w:pPr>
      <w:r w:rsidRPr="00FC6531">
        <w:rPr>
          <w:b w:val="0"/>
          <w:color w:val="000000"/>
          <w:u w:val="single"/>
          <w:lang w:val="mt-MT"/>
        </w:rPr>
        <w:t>MicardisPlus 40 mg/12.5 mg pilloli</w:t>
      </w:r>
    </w:p>
    <w:p w:rsidR="00D97107" w:rsidRPr="00FC6531" w:rsidRDefault="00D97107">
      <w:pPr>
        <w:pStyle w:val="BodyText2"/>
        <w:rPr>
          <w:b w:val="0"/>
          <w:color w:val="000000"/>
          <w:lang w:val="mt-MT"/>
        </w:rPr>
      </w:pPr>
      <w:r w:rsidRPr="00FC6531">
        <w:rPr>
          <w:b w:val="0"/>
          <w:color w:val="000000"/>
          <w:lang w:val="mt-MT"/>
        </w:rPr>
        <w:t xml:space="preserve">Kull pillola fiha 40 mg ta’ telmisartan u 12.5 mg ta’ hydrochlorothiazide. </w:t>
      </w: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</w:p>
    <w:p w:rsidR="009F178E" w:rsidRPr="00FC6531" w:rsidRDefault="009F178E" w:rsidP="0047160E">
      <w:pPr>
        <w:pStyle w:val="BodyText2"/>
        <w:keepNext/>
        <w:rPr>
          <w:b w:val="0"/>
          <w:color w:val="000000"/>
          <w:u w:val="single"/>
          <w:lang w:val="mt-MT"/>
        </w:rPr>
      </w:pPr>
      <w:r w:rsidRPr="00FC6531">
        <w:rPr>
          <w:b w:val="0"/>
          <w:color w:val="000000"/>
          <w:u w:val="single"/>
          <w:lang w:val="mt-MT"/>
        </w:rPr>
        <w:t>MicardisPlus 80 mg/12.5 mg pilloli</w:t>
      </w:r>
    </w:p>
    <w:p w:rsidR="009F178E" w:rsidRPr="00FC6531" w:rsidRDefault="009F178E">
      <w:pPr>
        <w:pStyle w:val="BodyText2"/>
        <w:rPr>
          <w:b w:val="0"/>
          <w:color w:val="000000"/>
          <w:lang w:val="mt-MT"/>
        </w:rPr>
      </w:pPr>
      <w:r w:rsidRPr="00FC6531">
        <w:rPr>
          <w:b w:val="0"/>
          <w:color w:val="000000"/>
          <w:lang w:val="mt-MT"/>
        </w:rPr>
        <w:t xml:space="preserve">Kull pillola fiha </w:t>
      </w:r>
      <w:r w:rsidRPr="00FC6531">
        <w:rPr>
          <w:b w:val="0"/>
          <w:bCs w:val="0"/>
          <w:color w:val="000000"/>
          <w:lang w:val="mt-MT"/>
        </w:rPr>
        <w:t>80 </w:t>
      </w:r>
      <w:r w:rsidRPr="00FC6531">
        <w:rPr>
          <w:b w:val="0"/>
          <w:color w:val="000000"/>
          <w:lang w:val="mt-MT"/>
        </w:rPr>
        <w:t>mg ta’ telmisartan u 12.</w:t>
      </w:r>
      <w:r w:rsidRPr="00FC6531">
        <w:rPr>
          <w:b w:val="0"/>
          <w:bCs w:val="0"/>
          <w:color w:val="000000"/>
          <w:lang w:val="mt-MT"/>
        </w:rPr>
        <w:t>5 </w:t>
      </w:r>
      <w:r w:rsidRPr="00FC6531">
        <w:rPr>
          <w:b w:val="0"/>
          <w:color w:val="000000"/>
          <w:lang w:val="mt-MT"/>
        </w:rPr>
        <w:t>mg ta’ hydrochlorothiazide.</w:t>
      </w:r>
    </w:p>
    <w:p w:rsidR="009F178E" w:rsidRPr="00FC6531" w:rsidRDefault="009F178E">
      <w:pPr>
        <w:pStyle w:val="BodyText2"/>
        <w:rPr>
          <w:b w:val="0"/>
          <w:color w:val="000000"/>
          <w:lang w:val="mt-MT"/>
        </w:rPr>
      </w:pPr>
    </w:p>
    <w:p w:rsidR="00D97107" w:rsidRPr="00FC6531" w:rsidRDefault="00D97107" w:rsidP="0047160E">
      <w:pPr>
        <w:pStyle w:val="BodyText2"/>
        <w:keepNext/>
        <w:rPr>
          <w:b w:val="0"/>
          <w:color w:val="000000"/>
          <w:u w:val="single"/>
          <w:lang w:val="mt-MT"/>
        </w:rPr>
      </w:pPr>
      <w:r w:rsidRPr="00FC6531">
        <w:rPr>
          <w:b w:val="0"/>
          <w:color w:val="000000"/>
          <w:u w:val="single"/>
          <w:lang w:val="mt-MT"/>
        </w:rPr>
        <w:t>Eċċipjenti b’effett magħruf</w:t>
      </w: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Kull pillola </w:t>
      </w:r>
      <w:r w:rsidR="00BF1372" w:rsidRPr="00FC6531">
        <w:rPr>
          <w:b w:val="0"/>
          <w:bCs w:val="0"/>
          <w:color w:val="000000"/>
          <w:lang w:val="mt-MT"/>
        </w:rPr>
        <w:t xml:space="preserve">ta’ </w:t>
      </w:r>
      <w:r w:rsidR="00BF1372" w:rsidRPr="00FC6531">
        <w:rPr>
          <w:b w:val="0"/>
          <w:lang w:val="mt-MT"/>
        </w:rPr>
        <w:t xml:space="preserve">40 mg/12.5 mg </w:t>
      </w:r>
      <w:r w:rsidRPr="00FC6531">
        <w:rPr>
          <w:b w:val="0"/>
          <w:bCs w:val="0"/>
          <w:color w:val="000000"/>
          <w:lang w:val="mt-MT"/>
        </w:rPr>
        <w:t xml:space="preserve">fiha </w:t>
      </w:r>
      <w:r w:rsidRPr="00FC6531">
        <w:rPr>
          <w:b w:val="0"/>
          <w:color w:val="000000"/>
          <w:lang w:val="mt-MT"/>
        </w:rPr>
        <w:t xml:space="preserve">112 mg ta’ lactose monohydrate u 169 mg </w:t>
      </w:r>
      <w:r w:rsidRPr="00FC6531">
        <w:rPr>
          <w:b w:val="0"/>
          <w:bCs w:val="0"/>
          <w:color w:val="000000"/>
          <w:lang w:val="mt-MT"/>
        </w:rPr>
        <w:t xml:space="preserve">ta’ </w:t>
      </w:r>
      <w:r w:rsidRPr="00FC6531">
        <w:rPr>
          <w:b w:val="0"/>
          <w:color w:val="000000"/>
          <w:lang w:val="mt-MT"/>
        </w:rPr>
        <w:t>sorbitol (E420)</w:t>
      </w:r>
      <w:r w:rsidRPr="00FC6531">
        <w:rPr>
          <w:b w:val="0"/>
          <w:bCs w:val="0"/>
          <w:color w:val="000000"/>
          <w:lang w:val="mt-MT"/>
        </w:rPr>
        <w:t>.</w:t>
      </w:r>
    </w:p>
    <w:p w:rsidR="00BF1372" w:rsidRPr="00FC6531" w:rsidRDefault="00BF1372" w:rsidP="00BF1372">
      <w:pPr>
        <w:pStyle w:val="BodyText2"/>
        <w:rPr>
          <w:b w:val="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Kull pillola ta’ </w:t>
      </w:r>
      <w:r w:rsidRPr="00FC6531">
        <w:rPr>
          <w:b w:val="0"/>
          <w:lang w:val="mt-MT"/>
        </w:rPr>
        <w:t xml:space="preserve">80 mg/12.5 mg </w:t>
      </w:r>
      <w:r w:rsidRPr="00FC6531">
        <w:rPr>
          <w:b w:val="0"/>
          <w:bCs w:val="0"/>
          <w:color w:val="000000"/>
          <w:lang w:val="mt-MT"/>
        </w:rPr>
        <w:t xml:space="preserve">fiha </w:t>
      </w:r>
      <w:r w:rsidRPr="00FC6531">
        <w:rPr>
          <w:b w:val="0"/>
          <w:color w:val="000000"/>
          <w:lang w:val="mt-MT"/>
        </w:rPr>
        <w:t xml:space="preserve">112 mg ta’ lactose monohydrate u 338 mg </w:t>
      </w:r>
      <w:r w:rsidRPr="00FC6531">
        <w:rPr>
          <w:b w:val="0"/>
          <w:bCs w:val="0"/>
          <w:color w:val="000000"/>
          <w:lang w:val="mt-MT"/>
        </w:rPr>
        <w:t xml:space="preserve">ta’ </w:t>
      </w:r>
      <w:r w:rsidRPr="00FC6531">
        <w:rPr>
          <w:b w:val="0"/>
          <w:color w:val="000000"/>
          <w:lang w:val="mt-MT"/>
        </w:rPr>
        <w:t>sorbitol (E420).</w:t>
      </w:r>
    </w:p>
    <w:p w:rsidR="00BF1372" w:rsidRPr="00FC6531" w:rsidRDefault="00BF1372">
      <w:pPr>
        <w:pStyle w:val="BodyText2"/>
        <w:rPr>
          <w:b w:val="0"/>
          <w:color w:val="000000"/>
          <w:lang w:val="mt-MT"/>
        </w:rPr>
      </w:pPr>
    </w:p>
    <w:p w:rsidR="00D97107" w:rsidRPr="00FC6531" w:rsidRDefault="00D97107">
      <w:pPr>
        <w:pStyle w:val="BodyText2"/>
        <w:rPr>
          <w:b w:val="0"/>
          <w:color w:val="000000"/>
          <w:lang w:val="mt-MT"/>
        </w:rPr>
      </w:pPr>
      <w:r w:rsidRPr="00FC6531">
        <w:rPr>
          <w:b w:val="0"/>
          <w:color w:val="000000"/>
          <w:lang w:val="mt-MT"/>
        </w:rPr>
        <w:t xml:space="preserve">Għal-lista </w:t>
      </w:r>
      <w:r w:rsidR="00A11614" w:rsidRPr="00FC6531">
        <w:rPr>
          <w:b w:val="0"/>
          <w:color w:val="000000"/>
          <w:lang w:val="mt-MT"/>
        </w:rPr>
        <w:t xml:space="preserve">sħiħa </w:t>
      </w:r>
      <w:r w:rsidRPr="00FC6531">
        <w:rPr>
          <w:b w:val="0"/>
          <w:color w:val="000000"/>
          <w:lang w:val="mt-MT"/>
        </w:rPr>
        <w:t xml:space="preserve">ta’ eċċipjenti, ara </w:t>
      </w:r>
      <w:r w:rsidRPr="00FC6531">
        <w:rPr>
          <w:b w:val="0"/>
          <w:bCs w:val="0"/>
          <w:color w:val="000000"/>
          <w:lang w:val="mt-MT"/>
        </w:rPr>
        <w:t>sezzjoni </w:t>
      </w:r>
      <w:r w:rsidRPr="00FC6531">
        <w:rPr>
          <w:b w:val="0"/>
          <w:color w:val="000000"/>
          <w:lang w:val="mt-MT"/>
        </w:rPr>
        <w:t>6.1</w:t>
      </w:r>
      <w:r w:rsidRPr="00FC6531">
        <w:rPr>
          <w:b w:val="0"/>
          <w:bCs w:val="0"/>
          <w:color w:val="000000"/>
          <w:lang w:val="mt-MT"/>
        </w:rPr>
        <w:t>.</w:t>
      </w:r>
      <w:r w:rsidRPr="00FC6531">
        <w:rPr>
          <w:b w:val="0"/>
          <w:color w:val="000000"/>
          <w:lang w:val="mt-MT"/>
        </w:rPr>
        <w:t xml:space="preserve">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47160E">
      <w:pPr>
        <w:keepNext/>
        <w:tabs>
          <w:tab w:val="left" w:pos="567"/>
        </w:tabs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3.</w:t>
      </w:r>
      <w:r w:rsidRPr="00FC6531">
        <w:rPr>
          <w:b/>
          <w:color w:val="000000"/>
          <w:szCs w:val="22"/>
          <w:lang w:val="mt-MT"/>
        </w:rPr>
        <w:tab/>
        <w:t>GĦAMLA FARMAĊEWTIKA</w:t>
      </w:r>
    </w:p>
    <w:p w:rsidR="00D97107" w:rsidRPr="00FC6531" w:rsidRDefault="00D97107" w:rsidP="0047160E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pStyle w:val="BodyText2"/>
        <w:rPr>
          <w:b w:val="0"/>
          <w:color w:val="000000"/>
          <w:lang w:val="mt-MT"/>
        </w:rPr>
      </w:pPr>
      <w:r w:rsidRPr="00FC6531">
        <w:rPr>
          <w:b w:val="0"/>
          <w:color w:val="000000"/>
          <w:lang w:val="mt-MT"/>
        </w:rPr>
        <w:t xml:space="preserve">Pillola. </w:t>
      </w:r>
    </w:p>
    <w:p w:rsidR="00BF1372" w:rsidRPr="00FC6531" w:rsidRDefault="00BF1372">
      <w:pPr>
        <w:pStyle w:val="BodyText2"/>
        <w:rPr>
          <w:b w:val="0"/>
          <w:color w:val="000000"/>
          <w:lang w:val="mt-MT"/>
        </w:rPr>
      </w:pPr>
    </w:p>
    <w:p w:rsidR="00BF1372" w:rsidRPr="00FC6531" w:rsidRDefault="00BF1372" w:rsidP="004B4026">
      <w:pPr>
        <w:pStyle w:val="BodyText2"/>
        <w:keepNext/>
        <w:widowControl w:val="0"/>
        <w:rPr>
          <w:b w:val="0"/>
          <w:color w:val="000000"/>
          <w:u w:val="single"/>
          <w:lang w:val="mt-MT"/>
        </w:rPr>
      </w:pPr>
      <w:r w:rsidRPr="00FC6531">
        <w:rPr>
          <w:b w:val="0"/>
          <w:color w:val="000000"/>
          <w:u w:val="single"/>
          <w:lang w:val="mt-MT"/>
        </w:rPr>
        <w:t>MicardisPlus 40 mg/12.5 mg pilloli</w:t>
      </w:r>
    </w:p>
    <w:p w:rsidR="00D97107" w:rsidRPr="00044E86" w:rsidRDefault="00D97107">
      <w:pPr>
        <w:pStyle w:val="BodyText2"/>
        <w:rPr>
          <w:b w:val="0"/>
          <w:color w:val="000000"/>
          <w:lang w:val="mt-MT"/>
        </w:rPr>
      </w:pPr>
      <w:r w:rsidRPr="00FC6531">
        <w:rPr>
          <w:b w:val="0"/>
          <w:color w:val="000000"/>
          <w:lang w:val="mt-MT"/>
        </w:rPr>
        <w:t xml:space="preserve">Pillola ħamra u bajda ta’ 5.2 mm </w:t>
      </w:r>
      <w:r w:rsidRPr="00FC6531">
        <w:rPr>
          <w:b w:val="0"/>
          <w:bCs w:val="0"/>
          <w:color w:val="000000"/>
          <w:lang w:val="mt-MT"/>
        </w:rPr>
        <w:t>b’</w:t>
      </w:r>
      <w:r w:rsidRPr="00FC6531">
        <w:rPr>
          <w:b w:val="0"/>
          <w:color w:val="000000"/>
          <w:lang w:val="mt-MT"/>
        </w:rPr>
        <w:t>żewġ saffi</w:t>
      </w:r>
      <w:r w:rsidRPr="00FC6531">
        <w:rPr>
          <w:b w:val="0"/>
          <w:bCs w:val="0"/>
          <w:color w:val="000000"/>
          <w:lang w:val="mt-MT"/>
        </w:rPr>
        <w:t>,</w:t>
      </w:r>
      <w:r w:rsidRPr="00FC6531">
        <w:rPr>
          <w:b w:val="0"/>
          <w:color w:val="000000"/>
          <w:lang w:val="mt-MT"/>
        </w:rPr>
        <w:t xml:space="preserve"> b’forma </w:t>
      </w:r>
      <w:r w:rsidR="00044E86" w:rsidRPr="00044E86">
        <w:rPr>
          <w:b w:val="0"/>
          <w:color w:val="000000"/>
          <w:lang w:val="mt-MT"/>
        </w:rPr>
        <w:t>oblunga</w:t>
      </w:r>
      <w:r w:rsidRPr="00FC6531">
        <w:rPr>
          <w:b w:val="0"/>
          <w:bCs w:val="0"/>
          <w:color w:val="000000"/>
          <w:lang w:val="mt-MT"/>
        </w:rPr>
        <w:t>, imnaqqxa b</w:t>
      </w:r>
      <w:r w:rsidRPr="00FC6531">
        <w:rPr>
          <w:b w:val="0"/>
          <w:color w:val="000000"/>
          <w:lang w:val="mt-MT"/>
        </w:rPr>
        <w:t>il-logo tal-kumpanija u l-kodiċi 'H4'</w:t>
      </w:r>
      <w:r w:rsidR="00044E86">
        <w:rPr>
          <w:b w:val="0"/>
          <w:bCs w:val="0"/>
          <w:color w:val="000000"/>
          <w:lang w:val="mt-MT"/>
        </w:rPr>
        <w:t>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BF1372" w:rsidRPr="00FC6531" w:rsidRDefault="00BF1372" w:rsidP="004B4026">
      <w:pPr>
        <w:pStyle w:val="BodyText2"/>
        <w:keepNext/>
        <w:widowControl w:val="0"/>
        <w:rPr>
          <w:b w:val="0"/>
          <w:color w:val="000000"/>
          <w:u w:val="single"/>
          <w:lang w:val="mt-MT"/>
        </w:rPr>
      </w:pPr>
      <w:r w:rsidRPr="00FC6531">
        <w:rPr>
          <w:b w:val="0"/>
          <w:color w:val="000000"/>
          <w:u w:val="single"/>
          <w:lang w:val="mt-MT"/>
        </w:rPr>
        <w:t>MicardisPlus 80 mg/12.5 mg pilloli</w:t>
      </w:r>
    </w:p>
    <w:p w:rsidR="00BF1372" w:rsidRPr="00FC6531" w:rsidRDefault="00BB183B" w:rsidP="00BF1372">
      <w:pPr>
        <w:pStyle w:val="BodyText2"/>
        <w:rPr>
          <w:b w:val="0"/>
          <w:color w:val="000000"/>
          <w:lang w:val="mt-MT"/>
        </w:rPr>
      </w:pPr>
      <w:r w:rsidRPr="00FC6531">
        <w:rPr>
          <w:b w:val="0"/>
          <w:color w:val="000000"/>
          <w:lang w:val="mt-MT"/>
        </w:rPr>
        <w:t>Pillola ħamra u bajda ta’ 6.2 </w:t>
      </w:r>
      <w:r w:rsidR="00BF1372" w:rsidRPr="00FC6531">
        <w:rPr>
          <w:b w:val="0"/>
          <w:color w:val="000000"/>
          <w:lang w:val="mt-MT"/>
        </w:rPr>
        <w:t xml:space="preserve">mm </w:t>
      </w:r>
      <w:r w:rsidR="00BF1372" w:rsidRPr="00FC6531">
        <w:rPr>
          <w:b w:val="0"/>
          <w:bCs w:val="0"/>
          <w:color w:val="000000"/>
          <w:lang w:val="mt-MT"/>
        </w:rPr>
        <w:t>b’</w:t>
      </w:r>
      <w:r w:rsidR="00BF1372" w:rsidRPr="00FC6531">
        <w:rPr>
          <w:b w:val="0"/>
          <w:color w:val="000000"/>
          <w:lang w:val="mt-MT"/>
        </w:rPr>
        <w:t>żewġ saffi</w:t>
      </w:r>
      <w:r w:rsidR="00BF1372" w:rsidRPr="00FC6531">
        <w:rPr>
          <w:b w:val="0"/>
          <w:bCs w:val="0"/>
          <w:color w:val="000000"/>
          <w:lang w:val="mt-MT"/>
        </w:rPr>
        <w:t>,</w:t>
      </w:r>
      <w:r w:rsidR="00BF1372" w:rsidRPr="00FC6531">
        <w:rPr>
          <w:b w:val="0"/>
          <w:color w:val="000000"/>
          <w:lang w:val="mt-MT"/>
        </w:rPr>
        <w:t xml:space="preserve"> b’forma </w:t>
      </w:r>
      <w:r w:rsidR="00044E86" w:rsidRPr="00044E86">
        <w:rPr>
          <w:b w:val="0"/>
          <w:color w:val="000000"/>
          <w:lang w:val="mt-MT"/>
        </w:rPr>
        <w:t>oblunga</w:t>
      </w:r>
      <w:r w:rsidR="00BF1372" w:rsidRPr="00FC6531">
        <w:rPr>
          <w:b w:val="0"/>
          <w:bCs w:val="0"/>
          <w:color w:val="000000"/>
          <w:lang w:val="mt-MT"/>
        </w:rPr>
        <w:t>, imnaqqxa bil-</w:t>
      </w:r>
      <w:r w:rsidR="00BF1372" w:rsidRPr="00FC6531">
        <w:rPr>
          <w:b w:val="0"/>
          <w:color w:val="000000"/>
          <w:lang w:val="mt-MT"/>
        </w:rPr>
        <w:t>logo tal-kumpanija u l-kodiċi 'H8'.</w:t>
      </w:r>
    </w:p>
    <w:p w:rsidR="00BF1372" w:rsidRPr="00FC6531" w:rsidRDefault="00BF1372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47160E">
      <w:pPr>
        <w:keepNext/>
        <w:tabs>
          <w:tab w:val="left" w:pos="567"/>
        </w:tabs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</w:t>
      </w:r>
      <w:r w:rsidRPr="00FC6531">
        <w:rPr>
          <w:b/>
          <w:color w:val="000000"/>
          <w:szCs w:val="22"/>
          <w:lang w:val="mt-MT"/>
        </w:rPr>
        <w:tab/>
        <w:t>TAGĦRIF KLINIKU</w:t>
      </w:r>
    </w:p>
    <w:p w:rsidR="00D97107" w:rsidRPr="00FC6531" w:rsidRDefault="00D97107" w:rsidP="0047160E">
      <w:pPr>
        <w:pStyle w:val="EndnoteText"/>
        <w:keepNext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47160E">
      <w:pPr>
        <w:keepNext/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4.1</w:t>
      </w:r>
      <w:r w:rsidRPr="00FC6531">
        <w:rPr>
          <w:b/>
          <w:color w:val="000000"/>
          <w:szCs w:val="22"/>
          <w:lang w:val="mt-MT"/>
        </w:rPr>
        <w:tab/>
        <w:t>Indikazzjonijiet terapewtiċi</w:t>
      </w:r>
      <w:r w:rsidRPr="00FC6531">
        <w:rPr>
          <w:color w:val="000000"/>
          <w:szCs w:val="22"/>
          <w:lang w:val="mt-MT"/>
        </w:rPr>
        <w:t xml:space="preserve">  </w:t>
      </w:r>
    </w:p>
    <w:p w:rsidR="00D97107" w:rsidRPr="00FC6531" w:rsidRDefault="00D97107" w:rsidP="0047160E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Kura ta’ pressjoni tad-demm għolja essenzjali.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It-taħlita fissa tad-doża ta’ MicardisPlus (40 mg telmisartan/12.5 mg ta’ hydrochlorothiazide</w:t>
      </w:r>
      <w:r w:rsidR="00B92354" w:rsidRPr="00FC6531">
        <w:rPr>
          <w:color w:val="000000"/>
          <w:szCs w:val="22"/>
          <w:lang w:val="mt-MT"/>
        </w:rPr>
        <w:t xml:space="preserve"> u </w:t>
      </w:r>
      <w:r w:rsidR="00B92354" w:rsidRPr="00FC6531">
        <w:rPr>
          <w:szCs w:val="22"/>
          <w:lang w:val="mt-MT"/>
        </w:rPr>
        <w:t>80 mg telmisartan/12.5 mg hydrochlorothiazide</w:t>
      </w:r>
      <w:r w:rsidRPr="00FC6531">
        <w:rPr>
          <w:color w:val="000000"/>
          <w:szCs w:val="22"/>
          <w:lang w:val="mt-MT"/>
        </w:rPr>
        <w:t>) hi indikata għal adulti li l-pressjoni tad-demm tagħhom ma tkunx ikkontrollata sew b’telmisartan waħdu.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B51CE3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4.2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bCs/>
          <w:color w:val="000000"/>
          <w:szCs w:val="22"/>
          <w:lang w:val="mt-MT"/>
        </w:rPr>
        <w:t>Pożologija</w:t>
      </w:r>
      <w:r w:rsidRPr="00FC6531">
        <w:rPr>
          <w:b/>
          <w:color w:val="000000"/>
          <w:szCs w:val="22"/>
          <w:lang w:val="mt-MT"/>
        </w:rPr>
        <w:t xml:space="preserve"> u metodu ta’ kif għandu jingħata</w:t>
      </w:r>
      <w:r w:rsidRPr="00FC6531">
        <w:rPr>
          <w:b/>
          <w:bCs/>
          <w:color w:val="000000"/>
          <w:szCs w:val="22"/>
          <w:lang w:val="mt-MT"/>
        </w:rPr>
        <w:t xml:space="preserve">  </w:t>
      </w:r>
    </w:p>
    <w:p w:rsidR="00D97107" w:rsidRPr="00FC6531" w:rsidRDefault="00D97107" w:rsidP="00B51CE3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B51CE3">
      <w:pPr>
        <w:keepNext/>
        <w:rPr>
          <w:szCs w:val="22"/>
          <w:u w:val="single"/>
          <w:lang w:val="mt-MT"/>
        </w:rPr>
      </w:pPr>
      <w:r w:rsidRPr="00FC6531">
        <w:rPr>
          <w:noProof/>
          <w:szCs w:val="22"/>
          <w:u w:val="single"/>
          <w:lang w:val="mt-MT"/>
        </w:rPr>
        <w:t>Pożoloġija</w:t>
      </w:r>
    </w:p>
    <w:p w:rsidR="00D97107" w:rsidRPr="00FC6531" w:rsidRDefault="00D97107" w:rsidP="00B51CE3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għandu jittieħed f’pazjenti li l-pressjoni tad-demm tagħhom ma tkunx ikkontrollata sew b’telmisartan waħdu.  It-titrazzjoni individwali tad-doża b’kull wieħed miż-żewġ komponenti hi rakkomandata qabel ma wieħed jaqleb għat-taħlita fissa tad-doża.  Meta jkun klinikament xieraq, bidla diretta minn monoterapija għat-taħlita tista; tkun ikkunsidrata.  </w:t>
      </w: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•</w:t>
      </w:r>
      <w:r w:rsidRPr="00FC6531">
        <w:rPr>
          <w:color w:val="000000"/>
          <w:szCs w:val="22"/>
          <w:lang w:val="mt-MT"/>
        </w:rPr>
        <w:tab/>
        <w:t xml:space="preserve">MicardisPlus 40 mg/12.5 mg jista’ jingħata darba kuljum lil pazjenti li l-pressjoni tad-demm tagħhom ma tkunx ikkontrollata sew b’Micardis 40 mg  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•</w:t>
      </w:r>
      <w:r w:rsidRPr="00FC6531">
        <w:rPr>
          <w:color w:val="000000"/>
          <w:szCs w:val="22"/>
          <w:lang w:val="mt-MT"/>
        </w:rPr>
        <w:tab/>
        <w:t xml:space="preserve">MicardisPlus 80 mg/12.5 mg jista’ jingħata darba kuljum lil pazjenti li l-pressjoni tad-demm tagħhom ma tkunx ikkontrollata sew b’Micardis 80 mg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B92354" w:rsidP="00D97107">
      <w:pPr>
        <w:keepNext/>
        <w:rPr>
          <w:color w:val="000000"/>
          <w:szCs w:val="22"/>
          <w:lang w:val="mt-MT"/>
        </w:rPr>
      </w:pPr>
      <w:r w:rsidRPr="00FC6531">
        <w:rPr>
          <w:iCs/>
          <w:color w:val="000000"/>
          <w:szCs w:val="22"/>
          <w:lang w:val="mt-MT"/>
        </w:rPr>
        <w:t>I</w:t>
      </w:r>
      <w:r w:rsidR="00D97107" w:rsidRPr="00FC6531">
        <w:rPr>
          <w:color w:val="000000"/>
          <w:szCs w:val="22"/>
          <w:lang w:val="mt-MT"/>
        </w:rPr>
        <w:t>ndeboliment tal-kliewi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Il-monitoraġġ perjodiku tal-funzjoni renali hu rakkomandat (ara sezzjoni 4.4).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B92354" w:rsidP="00B51CE3">
      <w:pPr>
        <w:keepNext/>
        <w:rPr>
          <w:color w:val="000000"/>
          <w:szCs w:val="22"/>
          <w:lang w:val="mt-MT"/>
        </w:rPr>
      </w:pPr>
      <w:r w:rsidRPr="00FC6531">
        <w:rPr>
          <w:bCs/>
          <w:szCs w:val="22"/>
          <w:lang w:val="mt-MT"/>
        </w:rPr>
        <w:t>I</w:t>
      </w:r>
      <w:r w:rsidR="00D97107" w:rsidRPr="00FC6531">
        <w:rPr>
          <w:bCs/>
          <w:szCs w:val="22"/>
          <w:lang w:val="mt-MT"/>
        </w:rPr>
        <w:t>ndeboliment tal-fwied</w:t>
      </w:r>
    </w:p>
    <w:p w:rsidR="00D97107" w:rsidRPr="00FC6531" w:rsidRDefault="00D97107" w:rsidP="00B51CE3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F’pazjenti b’indeboliment epatiku minn ħafif sa moderat, il-pożoloġija m’għandhiex taqbeż MicardisPlus 40 mg/12.5 mg darba kuljum. MicardisPlus mhuwiex indikat f’pazjenti b’indeboliment epatiku sever. It-thiazides għandhom jintużaw b’attenzjoni f’pazjenti b’funzjoni epatika indebolita (ara sezzjoni 4.4).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B92354" w:rsidP="00D97107">
      <w:pPr>
        <w:keepNext/>
        <w:rPr>
          <w:szCs w:val="22"/>
          <w:lang w:val="mt-MT"/>
        </w:rPr>
      </w:pPr>
      <w:r w:rsidRPr="00FC6531">
        <w:rPr>
          <w:szCs w:val="22"/>
          <w:lang w:val="mt-MT"/>
        </w:rPr>
        <w:t>A</w:t>
      </w:r>
      <w:r w:rsidR="00D97107" w:rsidRPr="00FC6531">
        <w:rPr>
          <w:szCs w:val="22"/>
          <w:lang w:val="mt-MT"/>
        </w:rPr>
        <w:t>nzjani</w:t>
      </w:r>
    </w:p>
    <w:p w:rsidR="00D97107" w:rsidRPr="00FC6531" w:rsidRDefault="00D97107" w:rsidP="00D97107">
      <w:pPr>
        <w:pStyle w:val="BodyText2"/>
        <w:keepNext/>
        <w:rPr>
          <w:b w:val="0"/>
          <w:color w:val="000000"/>
          <w:lang w:val="mt-MT"/>
        </w:rPr>
      </w:pPr>
    </w:p>
    <w:p w:rsidR="00D97107" w:rsidRPr="00FC6531" w:rsidRDefault="00D97107" w:rsidP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>L-ebda aġġustament</w:t>
      </w:r>
      <w:r w:rsidRPr="00FC6531">
        <w:rPr>
          <w:b w:val="0"/>
          <w:color w:val="000000"/>
          <w:lang w:val="mt-MT"/>
        </w:rPr>
        <w:t xml:space="preserve"> fid-doża</w:t>
      </w:r>
      <w:r w:rsidRPr="00FC6531">
        <w:rPr>
          <w:b w:val="0"/>
          <w:bCs w:val="0"/>
          <w:color w:val="000000"/>
          <w:lang w:val="mt-MT"/>
        </w:rPr>
        <w:t xml:space="preserve"> mhu meħtieġ.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keepNext/>
        <w:ind w:hanging="1134"/>
        <w:jc w:val="left"/>
        <w:rPr>
          <w:b/>
          <w:bCs/>
          <w:i/>
          <w:lang w:val="mt-MT"/>
        </w:rPr>
      </w:pPr>
      <w:r w:rsidRPr="00FC6531">
        <w:rPr>
          <w:i/>
          <w:iCs/>
          <w:lang w:val="mt-MT"/>
        </w:rPr>
        <w:t xml:space="preserve">Popolazzjoni pedjatrika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bookmarkStart w:id="1" w:name="OLE_LINK5"/>
      <w:r w:rsidRPr="00FC6531">
        <w:rPr>
          <w:color w:val="000000"/>
          <w:szCs w:val="22"/>
          <w:lang w:val="mt-MT"/>
        </w:rPr>
        <w:t>Is-sigurtà u l-effikaċja ta’ MicardisPlus fi</w:t>
      </w:r>
      <w:r w:rsidR="00B92354" w:rsidRPr="00FC6531">
        <w:rPr>
          <w:color w:val="000000"/>
          <w:szCs w:val="22"/>
          <w:lang w:val="mt-MT"/>
        </w:rPr>
        <w:t>t-</w:t>
      </w:r>
      <w:r w:rsidRPr="00FC6531">
        <w:rPr>
          <w:color w:val="000000"/>
          <w:szCs w:val="22"/>
          <w:lang w:val="mt-MT"/>
        </w:rPr>
        <w:t xml:space="preserve">tfal u </w:t>
      </w:r>
      <w:r w:rsidR="00B92354" w:rsidRPr="00FC6531">
        <w:rPr>
          <w:color w:val="000000"/>
          <w:szCs w:val="22"/>
          <w:lang w:val="mt-MT"/>
        </w:rPr>
        <w:t>l-</w:t>
      </w:r>
      <w:r w:rsidRPr="00FC6531">
        <w:rPr>
          <w:color w:val="000000"/>
          <w:szCs w:val="22"/>
          <w:lang w:val="mt-MT"/>
        </w:rPr>
        <w:t xml:space="preserve">adolexxenti li għandhom inqas minn 18-il sena </w:t>
      </w:r>
      <w:r w:rsidR="00B92354" w:rsidRPr="00FC6531">
        <w:rPr>
          <w:szCs w:val="22"/>
          <w:lang w:val="mt-MT"/>
        </w:rPr>
        <w:t>għadhom</w:t>
      </w:r>
      <w:r w:rsidR="00B92354" w:rsidRPr="00FC6531">
        <w:rPr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 xml:space="preserve">ma ġewx determinati s’issa. </w:t>
      </w:r>
      <w:r w:rsidR="00B92354" w:rsidRPr="00FC6531">
        <w:rPr>
          <w:color w:val="000000"/>
          <w:szCs w:val="22"/>
          <w:lang w:val="mt-MT"/>
        </w:rPr>
        <w:t xml:space="preserve">M’hemm l-ebda </w:t>
      </w:r>
      <w:r w:rsidR="00B92354" w:rsidRPr="00FC6531">
        <w:rPr>
          <w:i/>
          <w:color w:val="000000"/>
          <w:szCs w:val="22"/>
          <w:lang w:val="mt-MT"/>
        </w:rPr>
        <w:t>data</w:t>
      </w:r>
      <w:r w:rsidR="00B92354" w:rsidRPr="00FC6531">
        <w:rPr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>disponibbli.</w:t>
      </w:r>
      <w:bookmarkEnd w:id="1"/>
      <w:r w:rsidRPr="00FC6531">
        <w:rPr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 xml:space="preserve">Metodu ta’ kif għandu jingħata </w:t>
      </w: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Il-pilloli MicardisPlus huma biex jingħataw darba kuljum mill-ħalq u għandhom jittieħdu flimkien ma’ ammont adegwat ta’ likwidu mal-ikel jew fuq stonku vojt.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i/>
          <w:iCs/>
          <w:color w:val="000000"/>
          <w:szCs w:val="22"/>
          <w:lang w:val="mt-MT"/>
        </w:rPr>
      </w:pPr>
      <w:r w:rsidRPr="00FC6531">
        <w:rPr>
          <w:i/>
          <w:iCs/>
          <w:color w:val="000000"/>
          <w:szCs w:val="22"/>
          <w:lang w:val="mt-MT"/>
        </w:rPr>
        <w:t xml:space="preserve">Prekawzjonijiet li għandhom jittieħdu qabel tmiss il-prodott mediċinali jew qabel </w:t>
      </w:r>
      <w:r w:rsidR="00E835CD" w:rsidRPr="00FC6531">
        <w:rPr>
          <w:i/>
          <w:iCs/>
          <w:color w:val="000000"/>
          <w:szCs w:val="22"/>
          <w:lang w:val="mt-MT"/>
        </w:rPr>
        <w:t xml:space="preserve">tagħti </w:t>
      </w:r>
      <w:r w:rsidRPr="00FC6531">
        <w:rPr>
          <w:i/>
          <w:iCs/>
          <w:color w:val="000000"/>
          <w:szCs w:val="22"/>
          <w:lang w:val="mt-MT"/>
        </w:rPr>
        <w:t>l-</w:t>
      </w:r>
    </w:p>
    <w:p w:rsidR="00D97107" w:rsidRPr="00FC6531" w:rsidRDefault="00D97107" w:rsidP="00D97107">
      <w:pPr>
        <w:keepNext/>
        <w:ind w:left="567" w:hanging="567"/>
        <w:rPr>
          <w:i/>
          <w:iCs/>
          <w:color w:val="000000"/>
          <w:szCs w:val="22"/>
          <w:lang w:val="mt-MT"/>
        </w:rPr>
      </w:pPr>
      <w:r w:rsidRPr="00FC6531">
        <w:rPr>
          <w:i/>
          <w:iCs/>
          <w:color w:val="000000"/>
          <w:szCs w:val="22"/>
          <w:lang w:val="mt-MT"/>
        </w:rPr>
        <w:t>prodott mediċinali</w:t>
      </w: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għandu jinżamm fil-folja ssiġillata minħabba l-karatteristika igroskopika tal-pilloli. Il-pilloli għandhom jinħarġu mill-folja ftit qabel l-għoti </w:t>
      </w:r>
      <w:r w:rsidRPr="00FC6531">
        <w:rPr>
          <w:szCs w:val="22"/>
          <w:lang w:val="mt-MT"/>
        </w:rPr>
        <w:t>(ara sezzjoni 6.6)</w:t>
      </w:r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>
      <w:pPr>
        <w:pStyle w:val="BodyTextIndent2"/>
        <w:ind w:left="0"/>
        <w:jc w:val="left"/>
        <w:rPr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4.3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  <w:r w:rsidRPr="00FC6531">
        <w:rPr>
          <w:b/>
          <w:bCs/>
          <w:color w:val="000000"/>
          <w:szCs w:val="22"/>
          <w:lang w:val="mt-MT"/>
        </w:rPr>
        <w:tab/>
      </w:r>
      <w:r w:rsidRPr="00FC6531">
        <w:rPr>
          <w:b/>
          <w:color w:val="000000"/>
          <w:szCs w:val="22"/>
          <w:lang w:val="mt-MT"/>
        </w:rPr>
        <w:t>Kontraindikazzjonijiet</w:t>
      </w:r>
      <w:r w:rsidRPr="00FC6531">
        <w:rPr>
          <w:b/>
          <w:bCs/>
          <w:color w:val="000000"/>
          <w:szCs w:val="22"/>
          <w:lang w:val="mt-MT"/>
        </w:rPr>
        <w:t xml:space="preserve">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Sensittività eċċessiva għas-sustanzi attivi jew għal kwalunkwe </w:t>
      </w:r>
      <w:r w:rsidR="00E835CD" w:rsidRPr="00FC6531">
        <w:rPr>
          <w:color w:val="000000"/>
          <w:szCs w:val="22"/>
          <w:lang w:val="mt-MT"/>
        </w:rPr>
        <w:t xml:space="preserve">sustanza mhux attiva elenkata </w:t>
      </w:r>
      <w:r w:rsidRPr="00FC6531">
        <w:rPr>
          <w:color w:val="000000"/>
          <w:szCs w:val="22"/>
          <w:lang w:val="mt-MT"/>
        </w:rPr>
        <w:t>fis-sezzjoni 6.1.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Sensittività eċċessiva għal sustanzi oħrajn derivati minn sulphonamides (għax hydrochlorothiazide hu prodott mediċinali derivat minn sulphonamide).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It-tieni u t-tielet trimestri tat-tqala (ara sezzjonijiet 4.4 u 4.6).  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Kolestasi u mard ostruttiv tal-marrara.  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Indeboliment epatiku sever.  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Indeboliment renali sever (rata ta’ tneħħija ta’ krejatinina ta’ &lt; 30 ml/min).  </w:t>
      </w:r>
    </w:p>
    <w:p w:rsidR="00D97107" w:rsidRPr="00FC6531" w:rsidRDefault="00D97107" w:rsidP="0060741F">
      <w:pPr>
        <w:pStyle w:val="CommentText"/>
        <w:numPr>
          <w:ilvl w:val="0"/>
          <w:numId w:val="8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Ipokalemija refrattarja, iperkalċemija.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lang w:val="mt-MT"/>
        </w:rPr>
      </w:pPr>
      <w:r w:rsidRPr="00FC6531">
        <w:rPr>
          <w:lang w:val="mt-MT"/>
        </w:rPr>
        <w:t xml:space="preserve">L-użu fl-istess ħin ta’ </w:t>
      </w:r>
      <w:r w:rsidR="00EA4B35" w:rsidRPr="00FC6531">
        <w:rPr>
          <w:lang w:val="mt-MT"/>
        </w:rPr>
        <w:t>Micardis</w:t>
      </w:r>
      <w:r w:rsidR="00CA35CA" w:rsidRPr="00FC6531">
        <w:rPr>
          <w:lang w:val="mt-MT"/>
        </w:rPr>
        <w:t xml:space="preserve">Plus </w:t>
      </w:r>
      <w:r w:rsidRPr="00FC6531">
        <w:rPr>
          <w:lang w:val="mt-MT"/>
        </w:rPr>
        <w:t xml:space="preserve">flimkien ma’ </w:t>
      </w:r>
      <w:r w:rsidR="00CA35CA" w:rsidRPr="00FC6531">
        <w:rPr>
          <w:lang w:val="mt-MT"/>
        </w:rPr>
        <w:t xml:space="preserve">prodotti li fihom </w:t>
      </w:r>
      <w:r w:rsidRPr="00FC6531">
        <w:rPr>
          <w:lang w:val="mt-MT"/>
        </w:rPr>
        <w:t>aliskiren huwa kontraindikat f’pazjenti b’dijabete mellitus jew b’indeboliment tal-kliewi (GFR &lt; 60 ml/min/1.73 m</w:t>
      </w:r>
      <w:r w:rsidRPr="00FC6531">
        <w:rPr>
          <w:vertAlign w:val="superscript"/>
          <w:lang w:val="mt-MT"/>
        </w:rPr>
        <w:t>2</w:t>
      </w:r>
      <w:r w:rsidRPr="00FC6531">
        <w:rPr>
          <w:lang w:val="mt-MT"/>
        </w:rPr>
        <w:t>) (ara sezzjonijiet</w:t>
      </w:r>
      <w:r w:rsidR="0073574B" w:rsidRPr="0073574B">
        <w:rPr>
          <w:lang w:val="mt-MT"/>
        </w:rPr>
        <w:t> </w:t>
      </w:r>
      <w:r w:rsidRPr="00FC6531">
        <w:rPr>
          <w:szCs w:val="22"/>
          <w:lang w:val="mt-MT"/>
        </w:rPr>
        <w:t>4.5</w:t>
      </w:r>
      <w:r w:rsidR="00CA35CA" w:rsidRPr="00FC6531">
        <w:rPr>
          <w:szCs w:val="22"/>
          <w:lang w:val="mt-MT"/>
        </w:rPr>
        <w:t xml:space="preserve"> u 5.1</w:t>
      </w:r>
      <w:r w:rsidRPr="00FC6531">
        <w:rPr>
          <w:lang w:val="mt-MT"/>
        </w:rPr>
        <w:t>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4.4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  <w:r w:rsidRPr="00FC6531">
        <w:rPr>
          <w:b/>
          <w:color w:val="000000"/>
          <w:szCs w:val="22"/>
          <w:lang w:val="mt-MT"/>
        </w:rPr>
        <w:tab/>
        <w:t>Twissijiet speċjali u prekawzjonijiet għall-użu</w:t>
      </w:r>
      <w:r w:rsidRPr="00FC6531">
        <w:rPr>
          <w:b/>
          <w:bCs/>
          <w:color w:val="000000"/>
          <w:szCs w:val="22"/>
          <w:lang w:val="mt-MT"/>
        </w:rPr>
        <w:t xml:space="preserve">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Tqala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Antagonisti tar-riċetturi ta’ angiotensin II m’għandhomx jinbdew waqt it-tqala. Ħlief jekk it-tkomplija tat-terapija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t-tqala tkun iddijanjostikata, il-kura b’antagonisti tar-riċetturi ta’ angiotensin II għandha titwaqqaf immedjatament, u, jekk ikun xieraq, għandha tinbeda kura alternattiva (ara sezzjonijiet 4.3 u 4.6).</w:t>
      </w: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epatiku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m’għandux jingħata lil pazjenti b’kolestasi, b’disturbi ostruttivi tal-marrara jew li għandhom insuffiċjenza epatika severa (ara sezzjoni 4.3), għax telmisartan hu eliminat fil-biċċa l-kbira tiegħu mal-bili.  Jista’ jkun mistenni li dawn il-pazjenti jkollhom rata mnaqqsa ta’ tneħħija epatika għal telmisartan.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Flimkien ma’ dan, MicardisPlus għandu jintuża bl-attenzjoni f’pazjenti b’indeboliment tal-funzjoni epatika jew mard progressiv tal-fwied, għax tibdil żgħir fil-fluwidu u fil-bilanċ ta’ l-elettroliti jista’ jikkawża koma epatika.  M’hemm l-ebda esperjenza klinika b’MicardisPlus f’pazjenti b’indeboliment epatiku.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171625">
      <w:pPr>
        <w:keepNext/>
        <w:keepLines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Pressjoni għolja renovaskulari</w:t>
      </w:r>
    </w:p>
    <w:p w:rsidR="00D97107" w:rsidRPr="00FC6531" w:rsidRDefault="00D97107" w:rsidP="00171625">
      <w:pPr>
        <w:keepNext/>
        <w:keepLines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171625">
      <w:pPr>
        <w:keepNext/>
        <w:keepLines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Hemm riskju miżjud ta’ pressjoni baxxa ħafna severa u insuffiċjenza renali meta pazjenti bi stenosi bilaterali fl-arterja renali jew bi stenosi ta’ l-arterja għal kilwa waħda li tkun taħdem, ikunu kkurati bi prodotti mediċinali li jaffettwaw is-sistema renin-angiotensin-aldosterone.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renali u trapjant tal-kliewi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m</w:t>
      </w:r>
      <w:r w:rsidR="00491DBA" w:rsidRPr="00FC6531">
        <w:rPr>
          <w:color w:val="000000"/>
          <w:szCs w:val="22"/>
          <w:lang w:val="mt-MT"/>
        </w:rPr>
        <w:t xml:space="preserve">a jridx </w:t>
      </w:r>
      <w:r w:rsidRPr="00FC6531">
        <w:rPr>
          <w:color w:val="000000"/>
          <w:szCs w:val="22"/>
          <w:lang w:val="mt-MT"/>
        </w:rPr>
        <w:t>jintuża f’pazjenti b’indeboliment renali sever (rata ta’ tneħħija tal-krejatinina ta’ &lt; 30 ml/min) (ara sezzjoni 4.3).  M’hemmx esperjenza dwar l-għoti ta’ MicardisPlus f’pazjenti bi trapjant riċenti tal-kliewi.  L-esperjenza b’MicardisPlus hi modesta f’dawk il-pazjenti b’indeboliment renali minn ħafif sa moderat, u għalhekk, monitoraġġ pejodiku tal-livelli tal-potassium, tal-krejatinina u ta’ l-uric acid serum hu rakkomandat. Ażotemija assoċjata ma’ thiazide dijuretiku tista’ sseħħ f’pazjenti b’indeboliment fil-funzjoni renali.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Ipovolemija intravaskulari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Pressjoni baxxa ħafna sintomatika, speċjalment wara l-ewwel doża, tista’ sseħħ f’pazjenti li għandhom volum u/jew sodium li jkun tnaqqas minn terapija dijuretika vigoruża, restrizzjoni tal-melħ fid-dieta, dijarea jew rimettar.  Dawn il-kundizzjonijiet għandhom ikunu kkoreġuti qabel l-għoti ta’ MicardisPlus.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596CB9" w:rsidRPr="00FC6531" w:rsidRDefault="00596CB9" w:rsidP="00596CB9">
      <w:pPr>
        <w:keepNext/>
        <w:rPr>
          <w:szCs w:val="22"/>
          <w:lang w:val="mt-MT"/>
        </w:rPr>
      </w:pPr>
      <w:r w:rsidRPr="00FC6531">
        <w:rPr>
          <w:szCs w:val="22"/>
          <w:u w:val="single"/>
          <w:lang w:val="mt-MT"/>
        </w:rPr>
        <w:t>Imblokk doppju tas-sistema renin-angiotensin-aldosterone (RAAS)</w:t>
      </w:r>
      <w:r w:rsidRPr="00FC6531">
        <w:rPr>
          <w:szCs w:val="22"/>
          <w:lang w:val="mt-MT"/>
        </w:rPr>
        <w:t xml:space="preserve"> </w:t>
      </w:r>
    </w:p>
    <w:p w:rsidR="00596CB9" w:rsidRPr="00FC6531" w:rsidRDefault="00596CB9" w:rsidP="00596CB9">
      <w:pPr>
        <w:keepNext/>
        <w:rPr>
          <w:szCs w:val="22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Hemm evidenza li l-użu fl-istess ħin ta’ inibituri ta’ ACE, imblokkaturi tar-riċetturi ta’ angiotensin II jew aliskiren iżid ir-riskju ta’ pressjoni baxxa, iperkalemija u tnaqqis fil-funzjoni tal-kliewi (li jinkludi insuffiċjenza renali akuta). Imblokk doppju ta’ RAAS permezz tal-użu kombinat ta’ inibituri ta’ ACE, imblokkaturi tar-riċetturi ta’ angiotensin II jew aliskiren għalhekk mhuwiex rakkomandat (ara sezzjonijiet 4.5 u 5.1). Jekk terapija ta’ imblokk doppju tiġi kkunsidrata li hi assolutament meħtieġa, din għandha ssir biss taħt superviżjoni ta’ speċjalista u tkun suġġetta għal monitoraġġ mill-qrib u frekwenti tal-funzjoni tal-kliewi, elettroliti u l-pressjoni tad-demm.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Inibituri ta’ ACE u imblokkaturi tar-riċetturi ta’ angiotensin II m’għandhomx jintużaw fl-istess ħin f’pazjenti b’nefropatija dijabetika.</w:t>
      </w:r>
    </w:p>
    <w:p w:rsidR="00596CB9" w:rsidRPr="00FC6531" w:rsidRDefault="00596CB9" w:rsidP="00596CB9">
      <w:pPr>
        <w:rPr>
          <w:szCs w:val="22"/>
          <w:lang w:val="mt-MT"/>
        </w:rPr>
      </w:pPr>
    </w:p>
    <w:p w:rsidR="00596CB9" w:rsidRPr="00FC6531" w:rsidRDefault="00596CB9" w:rsidP="00596CB9">
      <w:pPr>
        <w:keepNext/>
        <w:keepLines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Kundizzjonijiet oħrajn bl-istimulazzjoni tas-sistema renin-angiotensin-aldosterone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F’pazjenti fejn it-ton vaskulari u l-funzjoni renali jiddependu b’mod predominanti fuq l-attività tas-sistema renin-angiotensin-aldosterone (eż. pazjenti b’insuffiċjenza konġestiva severa tal-qalb jew li għandhom mard prinċipali renali, li jinkludi stenosi ta’ l-arterja renali), il-kura bi prodotti mediċinali oħrajn li jaffettwaw din is-sistema kienet assoċjata ma’ pressjoni baxxa ħafna akuta, iperażotemija, oligurja, jew, b’mod rari, ma’ insuffiċjenza renali akuta (ara sezzjoni 4.8).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Aldosteroniżmu primarju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Pazjenti b’aldosteroniżmu primarju ġeneralment mhux ser jirrispondu għal prodotti mediċinali kontra l-pressjoni għolja li jaġixxu permezz ta’ l-inibizzjoni tas-sistema renin-angiotensin. Għalhekk, l-użu ta’ MicardisPlus mhuwiex rakkomandat. 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Stenosi tal-valv mitrali u aortiku, kardjomijopatija ipertropika ostruttiva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fil-każ ta’ mediċini oħrajn li jwessgħu l-arterji/vini, għandha tingħata attenzjoni speċjali lil pazjenti li jbatu minn stenosi mitrali jew aortika, jew kardjomijopatija ipertropika ostruttiva.  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metaboliċi u endokrinali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pStyle w:val="BodyTextIndent2"/>
        <w:tabs>
          <w:tab w:val="left" w:pos="567"/>
        </w:tabs>
        <w:ind w:left="0"/>
        <w:jc w:val="left"/>
        <w:rPr>
          <w:lang w:val="mt-MT"/>
        </w:rPr>
      </w:pPr>
      <w:r w:rsidRPr="00FC6531">
        <w:rPr>
          <w:lang w:val="mt-MT"/>
        </w:rPr>
        <w:t xml:space="preserve">It-terapija b’thiazide tista’ tindebbolixxi t-tolleranza għall-glucose filwaqt li </w:t>
      </w:r>
      <w:r w:rsidRPr="00FC6531">
        <w:rPr>
          <w:color w:val="auto"/>
          <w:lang w:val="mt-MT"/>
        </w:rPr>
        <w:t xml:space="preserve">tista’ sseħħ ipogliċemija f’pazjenti dijabetiċi li jkunu qed jirċievu terapija bl-insulina jew kontra d-dijabete u kura b’telmisartan. Għalhekk, f’dawn il-pazjenti għandu jiġi kkunsidrat monitoraġġ tal-glucose fid-demm; aġġustament fid-doża tal-insulina jew tal-mediċini kontra d-dijabete jista’ jkun meħtieġ, meta indikat. </w:t>
      </w:r>
      <w:r w:rsidRPr="00FC6531">
        <w:rPr>
          <w:lang w:val="mt-MT"/>
        </w:rPr>
        <w:t>Dijabete mellitus moħbija tista’ toħroġ waqt it-terapija b’thiazide.</w:t>
      </w:r>
    </w:p>
    <w:p w:rsidR="00D97107" w:rsidRPr="00FC6531" w:rsidRDefault="00D97107" w:rsidP="00D97107">
      <w:pPr>
        <w:pStyle w:val="BodyTextIndent2"/>
        <w:tabs>
          <w:tab w:val="left" w:pos="567"/>
        </w:tabs>
        <w:ind w:left="0"/>
        <w:jc w:val="left"/>
        <w:rPr>
          <w:lang w:val="mt-MT"/>
        </w:rPr>
      </w:pP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color w:val="000000"/>
          <w:lang w:val="mt-MT"/>
        </w:rPr>
        <w:t xml:space="preserve">Żieda fil-livelli </w:t>
      </w:r>
      <w:r w:rsidRPr="00FC6531">
        <w:rPr>
          <w:b w:val="0"/>
          <w:bCs w:val="0"/>
          <w:color w:val="000000"/>
          <w:lang w:val="mt-MT"/>
        </w:rPr>
        <w:t>tal-</w:t>
      </w:r>
      <w:r w:rsidRPr="00FC6531">
        <w:rPr>
          <w:b w:val="0"/>
          <w:color w:val="000000"/>
          <w:lang w:val="mt-MT"/>
        </w:rPr>
        <w:t xml:space="preserve">kolesterol u </w:t>
      </w:r>
      <w:r w:rsidRPr="00FC6531">
        <w:rPr>
          <w:b w:val="0"/>
          <w:bCs w:val="0"/>
          <w:color w:val="000000"/>
          <w:lang w:val="mt-MT"/>
        </w:rPr>
        <w:t>tat-</w:t>
      </w:r>
      <w:r w:rsidRPr="00FC6531">
        <w:rPr>
          <w:b w:val="0"/>
          <w:color w:val="000000"/>
          <w:lang w:val="mt-MT"/>
        </w:rPr>
        <w:t xml:space="preserve">trigliċeridi </w:t>
      </w:r>
      <w:r w:rsidRPr="00FC6531">
        <w:rPr>
          <w:b w:val="0"/>
          <w:bCs w:val="0"/>
          <w:color w:val="000000"/>
          <w:lang w:val="mt-MT"/>
        </w:rPr>
        <w:t xml:space="preserve">kienet </w:t>
      </w:r>
      <w:r w:rsidRPr="00FC6531">
        <w:rPr>
          <w:b w:val="0"/>
          <w:color w:val="000000"/>
          <w:lang w:val="mt-MT"/>
        </w:rPr>
        <w:t>assoċjata ma’ terapija dijuretika b’thiazide; madankollu, bid-doża ta’ 12.</w:t>
      </w:r>
      <w:r w:rsidRPr="00FC6531">
        <w:rPr>
          <w:b w:val="0"/>
          <w:bCs w:val="0"/>
          <w:color w:val="000000"/>
          <w:lang w:val="mt-MT"/>
        </w:rPr>
        <w:t>5</w:t>
      </w:r>
      <w:r w:rsidR="00AE60F7" w:rsidRPr="00FC6531">
        <w:rPr>
          <w:b w:val="0"/>
          <w:bCs w:val="0"/>
          <w:color w:val="000000"/>
          <w:lang w:val="mt-MT"/>
        </w:rPr>
        <w:t> </w:t>
      </w:r>
      <w:r w:rsidRPr="00FC6531">
        <w:rPr>
          <w:b w:val="0"/>
          <w:color w:val="000000"/>
          <w:lang w:val="mt-MT"/>
        </w:rPr>
        <w:t xml:space="preserve">mg li hemm f’MicardisPlus, </w:t>
      </w:r>
      <w:r w:rsidRPr="00FC6531">
        <w:rPr>
          <w:b w:val="0"/>
          <w:bCs w:val="0"/>
          <w:color w:val="000000"/>
          <w:lang w:val="mt-MT"/>
        </w:rPr>
        <w:t>effetti minimi kienu rrappurtati,</w:t>
      </w:r>
      <w:r w:rsidRPr="00FC6531">
        <w:rPr>
          <w:b w:val="0"/>
          <w:color w:val="000000"/>
          <w:lang w:val="mt-MT"/>
        </w:rPr>
        <w:t xml:space="preserve"> jew l-ebda effett</w:t>
      </w:r>
      <w:r w:rsidRPr="00FC6531">
        <w:rPr>
          <w:b w:val="0"/>
          <w:bCs w:val="0"/>
          <w:color w:val="000000"/>
          <w:lang w:val="mt-MT"/>
        </w:rPr>
        <w:t>. L-iperurikemija</w:t>
      </w:r>
      <w:r w:rsidRPr="00FC6531">
        <w:rPr>
          <w:b w:val="0"/>
          <w:color w:val="000000"/>
          <w:lang w:val="mt-MT"/>
        </w:rPr>
        <w:t xml:space="preserve"> tista’ sseħħ</w:t>
      </w:r>
      <w:r w:rsidRPr="00FC6531">
        <w:rPr>
          <w:b w:val="0"/>
          <w:bCs w:val="0"/>
          <w:color w:val="000000"/>
          <w:lang w:val="mt-MT"/>
        </w:rPr>
        <w:t>,</w:t>
      </w:r>
      <w:r w:rsidRPr="00FC6531">
        <w:rPr>
          <w:b w:val="0"/>
          <w:color w:val="000000"/>
          <w:lang w:val="mt-MT"/>
        </w:rPr>
        <w:t xml:space="preserve"> jew gotta franka tista’ </w:t>
      </w:r>
      <w:r w:rsidRPr="00FC6531">
        <w:rPr>
          <w:b w:val="0"/>
          <w:bCs w:val="0"/>
          <w:color w:val="000000"/>
          <w:lang w:val="mt-MT"/>
        </w:rPr>
        <w:t>tiggrava,</w:t>
      </w:r>
      <w:r w:rsidRPr="00FC6531">
        <w:rPr>
          <w:b w:val="0"/>
          <w:color w:val="000000"/>
          <w:lang w:val="mt-MT"/>
        </w:rPr>
        <w:t xml:space="preserve"> f’xi pazjenti li </w:t>
      </w:r>
      <w:r w:rsidRPr="00FC6531">
        <w:rPr>
          <w:b w:val="0"/>
          <w:bCs w:val="0"/>
          <w:color w:val="000000"/>
          <w:lang w:val="mt-MT"/>
        </w:rPr>
        <w:t xml:space="preserve">jkunu qed jirċievu terapija b’thiazide.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Żbilanċ fl-elettroliti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kull pazjent li jkun qed jirċievi terapija dijuretika, il-livell ta’ l-elettroliti fis-serum għandu jitkejjel f’intervalli xierqa.  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It-thiazides, inkluż hydrochlorothiazide, jistgħu jikkawżaw żbilanċ fil-fluwidu jew żbilanċ fl-elettroliti (li jinkludi ipokalemija, iponatremija u </w:t>
      </w:r>
      <w:r w:rsidR="00737D0C" w:rsidRPr="00FC6531">
        <w:rPr>
          <w:color w:val="000000"/>
          <w:szCs w:val="22"/>
          <w:lang w:val="mt-MT"/>
        </w:rPr>
        <w:t>alkalożi</w:t>
      </w:r>
      <w:r w:rsidRPr="00FC6531">
        <w:rPr>
          <w:color w:val="000000"/>
          <w:szCs w:val="22"/>
          <w:lang w:val="mt-MT"/>
        </w:rPr>
        <w:t xml:space="preserve"> ipokloremika). Sinjali ta’ twissija ta’ żbilanċ fil-fluwidu jew fl-elettroliti huma nixfa fil-ħalq, għatx, astenja, letarġija, ngħas, nuqqas ta’ kwiet f’ġismek, uġigħ fil-muskoli jew bugħawwieġ, għeja muskolari, pressjoni baxxa, oligurja, takikardja u disturbi gastro-intestinali bħal nawseja u rimettar (ara sezzjoni 4.8).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Ipokalemija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Għalkemm l-ipokalemija tista’ tiżviluppa bl-użu ta’ dijuretiċi ta’ thiazide, terapija fl-istess ħin ma’ telmisartan tista’ tnaqqas l-ipokalemija li tkun ikkawżata mid-dijuretiku.  Ir-riskju ta’ ipokalemija hu akbar f’pazjenti biċ-ċirrożi tal-fwied, f’pazjenti li jkollhom dijuresi attiva, f’pazjenti li mhumiex jirċievu biżżejjed elettroliti mill-ħalq,  u f’pazjenti li qed jirċievu terapija fl-istess bil-kortikosterojdi jew bl-ormon Adrenokortikotropiku (ACTH) (ara sezzjoni 4.5).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Iperkalemija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Għal kuntrarju, minħabba l-antaġoniżmu tar-riċetturi ta’ angiotensin II (AT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) mill-komponent ta’ telmisartan ta’ MicardisPlus, tista’ sseħħ l-iperkalemija.  Għalkemm iperkalemija klinikament sinifikanti ma kinitx dokumentata b’MicardisPlus, fatturi ta’ riskju għall-iżvilupp ta’ iperkalemija jinkludu insuffiċenzja renali u/jew insuffiċjenza tal-qalb, u dijabete mellitus. Dijuretiċi potassium-sparing, supplimenti tal-potassium jew sostituti tal-potassium li fihom il-melħ, għandhom jingħataw bl-attenzjoni flimkien ma’ MicardisPlus (ara sezzjoni 4.5).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 xml:space="preserve">Iponatremija u </w:t>
      </w:r>
      <w:r w:rsidR="00737D0C" w:rsidRPr="00FC6531">
        <w:rPr>
          <w:color w:val="000000"/>
          <w:lang w:val="mt-MT"/>
        </w:rPr>
        <w:t>alkalożi</w:t>
      </w:r>
      <w:r w:rsidRPr="00FC6531">
        <w:rPr>
          <w:color w:val="000000"/>
          <w:lang w:val="mt-MT"/>
        </w:rPr>
        <w:t xml:space="preserve"> ipokloremika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M’hemm l-ebda evidenza li MicardisPlus jista’ inaqqas jew jimpedixxi iponatremija kkawżata mid-dijuretiċi. In-nuqqas ta’ chloride ġeneralment ikun ħafif u normalment ma jkollux bżonn ta’ kura.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Iperkalċemija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It-thiazides jistgħu jnaqqsu it-tneħħija ta’ calcium ma’ l-awrina u jikkawżaw żieda żgħira u intermittenti ta’ calcium fis-serum fl-assenza ta’ disturbi magħrufa tal-metaboliżmu tal-calcium.</w:t>
      </w:r>
      <w:r w:rsidRPr="00FC6531">
        <w:rPr>
          <w:color w:val="000000"/>
          <w:szCs w:val="22"/>
          <w:lang w:val="mt-MT"/>
        </w:rPr>
        <w:t></w:t>
      </w:r>
      <w:r w:rsidRPr="00FC6531">
        <w:rPr>
          <w:color w:val="000000"/>
          <w:szCs w:val="22"/>
          <w:lang w:val="mt-MT"/>
        </w:rPr>
        <w:t xml:space="preserve"> Iperkalċemja notevoli tista’ tkun evidenza ta’ iperparatirojdiżmu moħbi.  It-thiazides għandhom jitwaqqfu qabel ma jsiru t-testijiet għal funzjoni tal-paratirojde.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Ipomanjesemija</w:t>
      </w:r>
    </w:p>
    <w:p w:rsidR="00D97107" w:rsidRPr="00FC6531" w:rsidRDefault="00D97107">
      <w:pPr>
        <w:pStyle w:val="BodyText2"/>
        <w:rPr>
          <w:b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>Intwera</w:t>
      </w:r>
      <w:r w:rsidRPr="00FC6531">
        <w:rPr>
          <w:b w:val="0"/>
          <w:color w:val="000000"/>
          <w:lang w:val="mt-MT"/>
        </w:rPr>
        <w:t xml:space="preserve"> li </w:t>
      </w:r>
      <w:r w:rsidRPr="00FC6531">
        <w:rPr>
          <w:b w:val="0"/>
          <w:bCs w:val="0"/>
          <w:color w:val="000000"/>
          <w:lang w:val="mt-MT"/>
        </w:rPr>
        <w:t>t-thiazides jistgħu jżidu t-tneħħija</w:t>
      </w:r>
      <w:r w:rsidRPr="00FC6531">
        <w:rPr>
          <w:b w:val="0"/>
          <w:color w:val="000000"/>
          <w:lang w:val="mt-MT"/>
        </w:rPr>
        <w:t xml:space="preserve"> urinarja tal-magnesium, li jista’ jirriżulta </w:t>
      </w:r>
      <w:r w:rsidRPr="00FC6531">
        <w:rPr>
          <w:b w:val="0"/>
          <w:bCs w:val="0"/>
          <w:color w:val="000000"/>
          <w:lang w:val="mt-MT"/>
        </w:rPr>
        <w:t>f’ipomanjesemija</w:t>
      </w:r>
      <w:r w:rsidRPr="00FC6531">
        <w:rPr>
          <w:b w:val="0"/>
          <w:color w:val="000000"/>
          <w:lang w:val="mt-MT"/>
        </w:rPr>
        <w:t xml:space="preserve"> (ara sezzjoni 4.5). </w:t>
      </w:r>
      <w:r w:rsidRPr="00FC6531">
        <w:rPr>
          <w:b w:val="0"/>
          <w:bCs w:val="0"/>
          <w:color w:val="000000"/>
          <w:lang w:val="mt-MT"/>
        </w:rPr>
        <w:t xml:space="preserve">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autoSpaceDE w:val="0"/>
        <w:autoSpaceDN w:val="0"/>
        <w:adjustRightInd w:val="0"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Sorbitol u Lactose Monohydrate</w:t>
      </w:r>
    </w:p>
    <w:p w:rsidR="00D97107" w:rsidRPr="00FC6531" w:rsidRDefault="00D97107" w:rsidP="00D97107">
      <w:pPr>
        <w:keepNext/>
        <w:autoSpaceDE w:val="0"/>
        <w:autoSpaceDN w:val="0"/>
        <w:adjustRightInd w:val="0"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autoSpaceDE w:val="0"/>
        <w:autoSpaceDN w:val="0"/>
        <w:adjustRightInd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Dan il-prodott mediċinali fih lactose monohydrate u sorbitol. Pazjenti bi problemi rari ereditarji ta’ intolleranza għal fructose u/jew bi problemi rari ereditarji ta’ intolleranza għal galactose, bid-defiċjenza ta’ Lapp lactase jew b’assorbiment ħażin ta’ glucose-galactose, m’għandhomx jieħdu din il-mediċina.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Differenzi etniċi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lang w:val="mt-MT"/>
        </w:rPr>
        <w:t xml:space="preserve">Bħal fil-każ ta’ l-antagonisti l-oħrajn kollha tar-riċettur ta’ angiotensin II, telmisartan jidher li hu inqas effettiv f’li jbaxxi l-pressjoni tad-demm f’nies suwed milli f’nies li mhumiex suwed, possibbilment minħabba l-prevalenza ogħla ta’ livelli baxxi ta’ renin fil-popolazzjoni sewda bi pressjoni għolja. </w:t>
      </w:r>
    </w:p>
    <w:p w:rsidR="00D97107" w:rsidRPr="00FC6531" w:rsidRDefault="00D97107" w:rsidP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Oħrajn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kull mediċina kontra l-pressjoni għolja, it-tnaqqis eċċessiv fil-pressjoni tad-demm f’pazjenti b’kardjopatija iskemika jew b’mard karjovaskulari iskemiku, jista’ jirriżulta f’infart mijokardijaku jew f’puplesija.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Ġenerali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Reazzjonijiet ta’ sensittività eċċessiva għal hydrochlorothiazide jistgħu jseħħu f’pazjenti bi storja medika, jew mingħajrha, ta’ allerġija jew ażżma tal-bronki, imma huma iktar possibbli f’pazjenti bi storja medika bħal din. It-tħarrix jew l-attivazzjoni ta’ lupus </w:t>
      </w:r>
      <w:r w:rsidRPr="00FC6531">
        <w:rPr>
          <w:iCs/>
          <w:color w:val="000000"/>
          <w:szCs w:val="22"/>
          <w:lang w:val="mt-MT"/>
        </w:rPr>
        <w:t>erythematosus</w:t>
      </w:r>
      <w:r w:rsidRPr="00FC6531">
        <w:rPr>
          <w:color w:val="000000"/>
          <w:szCs w:val="22"/>
          <w:lang w:val="mt-MT"/>
        </w:rPr>
        <w:t xml:space="preserve"> sistemiku kien irrappurtat bl-użu ta’ dijuretiċi ta’ thiazide, li jinkludu hydrochlorothiazide.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Każijiet ta’ reazzjonijiet ta’ sensittività għad-dawl kienu rrappurtati b’dijuretiċi ta’ thiazide (ara sezzjoni 4.8). Jekk matul il-kura sseħħ reazzjoni ta’ sensittività għad-dawl, hu rakkomandat li twaqqaf il-kura. Jekk l-għoti mill-ġdid tad-dijuretiku jkun ikkunsidrat li hu meħtieġ, hu rakkomandat li tipproteġi ż-żoni esposti għax-xemx jew għal UVA artifiċjali.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B367EE" w:rsidP="00D97107">
      <w:pPr>
        <w:keepNext/>
        <w:rPr>
          <w:szCs w:val="22"/>
          <w:u w:val="single"/>
          <w:lang w:val="mt-MT"/>
        </w:rPr>
      </w:pPr>
      <w:r w:rsidRPr="00C824E7">
        <w:rPr>
          <w:szCs w:val="22"/>
          <w:u w:val="single"/>
          <w:lang w:val="mt-MT"/>
        </w:rPr>
        <w:t xml:space="preserve">Effużjoni Korojdali, </w:t>
      </w:r>
      <w:r w:rsidR="00D97107" w:rsidRPr="00FC6531">
        <w:rPr>
          <w:szCs w:val="22"/>
          <w:u w:val="single"/>
          <w:lang w:val="mt-MT"/>
        </w:rPr>
        <w:t>Mijopija Akuta u Glawkoma ta’ Angolu Magħluq</w:t>
      </w:r>
    </w:p>
    <w:p w:rsidR="00D97107" w:rsidRPr="00FC6531" w:rsidRDefault="00D97107" w:rsidP="00D97107">
      <w:pPr>
        <w:keepNext/>
        <w:rPr>
          <w:szCs w:val="22"/>
          <w:u w:val="single"/>
          <w:lang w:val="mt-MT"/>
        </w:rPr>
      </w:pPr>
    </w:p>
    <w:p w:rsidR="00D97107" w:rsidRDefault="00D97107" w:rsidP="00D94B8B">
      <w:pPr>
        <w:rPr>
          <w:szCs w:val="22"/>
          <w:lang w:val="mt-MT"/>
        </w:rPr>
      </w:pPr>
      <w:r w:rsidRPr="00FC6531">
        <w:rPr>
          <w:szCs w:val="22"/>
          <w:lang w:val="mt-MT"/>
        </w:rPr>
        <w:t>Hydrochlorothiazide, li hu sulfonamide, jista’ jikkawża reazzjoni idjosinkratika, li tirriżulta f’</w:t>
      </w:r>
      <w:r w:rsidR="00AE3700" w:rsidRPr="00C824E7">
        <w:rPr>
          <w:szCs w:val="22"/>
          <w:lang w:val="mt-MT"/>
        </w:rPr>
        <w:t xml:space="preserve">effużjoni korojdali b’difett fil-kamp viżiv, </w:t>
      </w:r>
      <w:r w:rsidRPr="00FC6531">
        <w:rPr>
          <w:szCs w:val="22"/>
          <w:lang w:val="mt-MT"/>
        </w:rPr>
        <w:t>mijopija akuta temporanja u glawkoma ta’ angolu magħluq. Is-sintomi jinkludu l-bidu akut ta’ tnaqqis fiċ-ċarezza tal-vista jew uġigħ okulari, u tipikament iseħħu fi żmien ftit sigħat sa ġimgħat minn meta tibda tittieħed il-mediċina. Glawkoma akuta ta’ angolu magħluq li ma tiġix ikkurata tista’ twassal għal telf permanenti tal-vista. Il-kura primarja hi li jitwaqqaf hydrochlorothiazide kemm jista’ jkun malajr. Kuri mediċi jew kirurġiċi fil-pront jista’ jkollhom bżonn jiġu kkunsidrati jekk il-pressjoni intraokulari tibqa’ mhux ikkontrollata. Fatturi ta’ riskju li tiżviluppa glawkoma ta’ angolu magħluq jistgħu jinkludu storja medika ta’ allerġija għal sulfonamide jew penicillin.</w:t>
      </w:r>
    </w:p>
    <w:p w:rsidR="004920E9" w:rsidRPr="00FC6531" w:rsidRDefault="004920E9" w:rsidP="00D94B8B">
      <w:pPr>
        <w:rPr>
          <w:szCs w:val="22"/>
          <w:lang w:val="mt-MT"/>
        </w:rPr>
      </w:pPr>
    </w:p>
    <w:p w:rsidR="004920E9" w:rsidRPr="0073574B" w:rsidRDefault="0073574B" w:rsidP="003B7708">
      <w:pPr>
        <w:keepNext/>
        <w:autoSpaceDE w:val="0"/>
        <w:autoSpaceDN w:val="0"/>
        <w:adjustRightInd w:val="0"/>
        <w:rPr>
          <w:szCs w:val="22"/>
          <w:u w:val="single"/>
          <w:lang w:val="mt-MT"/>
        </w:rPr>
      </w:pPr>
      <w:r>
        <w:rPr>
          <w:szCs w:val="22"/>
          <w:u w:val="single"/>
          <w:lang w:val="mt-MT"/>
        </w:rPr>
        <w:t>Kanċer tal-ġilda mhux melanoma</w:t>
      </w:r>
    </w:p>
    <w:p w:rsidR="004920E9" w:rsidRDefault="004920E9" w:rsidP="003B7708">
      <w:pPr>
        <w:keepNext/>
        <w:autoSpaceDE w:val="0"/>
        <w:autoSpaceDN w:val="0"/>
        <w:adjustRightInd w:val="0"/>
        <w:rPr>
          <w:szCs w:val="22"/>
          <w:lang w:val="mt-MT"/>
        </w:rPr>
      </w:pPr>
    </w:p>
    <w:p w:rsidR="004920E9" w:rsidRPr="0073574B" w:rsidRDefault="004920E9" w:rsidP="0073574B">
      <w:pPr>
        <w:autoSpaceDE w:val="0"/>
        <w:autoSpaceDN w:val="0"/>
        <w:adjustRightInd w:val="0"/>
        <w:rPr>
          <w:szCs w:val="22"/>
          <w:lang w:val="mt-MT"/>
        </w:rPr>
      </w:pPr>
      <w:r w:rsidRPr="0073574B">
        <w:rPr>
          <w:szCs w:val="22"/>
          <w:lang w:val="mt-MT"/>
        </w:rPr>
        <w:t xml:space="preserve">Ġie osservat riskju akbar ta’ kanċer tal-ġilda mhux melanoma (NMSC) [karċinoma ta’ ċellola bażali (BCC) u karċinoma ta’ ċellola skwamuża (SCC)] b’doża kumulattiva li tiżdied ta’ esponiment għal hydrochlorothiazide (HCTZ) fiż-żewġ studji epidemjoloġiċi bbażati fuq ir-Reġistru Nazzjonali tal-Kanċer tad-Danimarka. L-azzjonijiet ta’ fotosensittività ta’ HCTZ jistgħu jaġixxu bħala </w:t>
      </w:r>
      <w:r w:rsidR="0073574B">
        <w:rPr>
          <w:szCs w:val="22"/>
          <w:lang w:val="mt-MT"/>
        </w:rPr>
        <w:t>mekkaniżmu possibbli għal NMSC.</w:t>
      </w:r>
    </w:p>
    <w:p w:rsidR="004920E9" w:rsidRDefault="004920E9" w:rsidP="004920E9">
      <w:pPr>
        <w:rPr>
          <w:szCs w:val="22"/>
          <w:lang w:val="mt-MT"/>
        </w:rPr>
      </w:pPr>
    </w:p>
    <w:p w:rsidR="00D97107" w:rsidRPr="0073574B" w:rsidRDefault="004920E9" w:rsidP="004920E9">
      <w:pPr>
        <w:rPr>
          <w:szCs w:val="22"/>
          <w:lang w:val="mt-MT"/>
        </w:rPr>
      </w:pPr>
      <w:r w:rsidRPr="0073574B">
        <w:rPr>
          <w:szCs w:val="22"/>
          <w:lang w:val="mt-MT"/>
        </w:rPr>
        <w:t>Pazjenti li jieħdu HCTZ għandhom jiġu informati bir-riskju ta’ NMSC u għandhom jingħataw il-parir biex jiċċekkjaw b’mod regolari l-ġilda għal kull leżjoni ġdida u jirrappurtaw minnufih kull leżjoni suspettata fil-ġilda. Miżuri preventivi possibbli bħal esponiment limitat għad-dawl tax-xemx u għar-raġġi UV u, f’każ ta’ esponiment, il-pazjenti għandhom jingħataw il-parir li jkollhom protezzjoni adegwata biex inaqqsu r-riskju tal-kanċer tal-ġilda. Leżjonijiet tal-ġilda suspettati għandhom jiġu eżaminati minnufih b’inklużjoni potenzjali ta’ eżaminazzjoniiiet istoloġiċi tal-bijopsiji. L-użu ta’ HCTZ jista’ jkun li jrid jerġa’ jiġi kkunsidrat f’pazjenti li esperjenzaw</w:t>
      </w:r>
      <w:r w:rsidR="0073574B">
        <w:rPr>
          <w:szCs w:val="22"/>
          <w:lang w:val="mt-MT"/>
        </w:rPr>
        <w:t xml:space="preserve"> NMSC qabel (ara wkoll sezzjoni</w:t>
      </w:r>
      <w:r w:rsidR="0073574B" w:rsidRPr="0073574B">
        <w:rPr>
          <w:szCs w:val="22"/>
          <w:lang w:val="mt-MT"/>
        </w:rPr>
        <w:t> </w:t>
      </w:r>
      <w:r w:rsidRPr="0073574B">
        <w:rPr>
          <w:szCs w:val="22"/>
          <w:lang w:val="mt-MT"/>
        </w:rPr>
        <w:t>4.8).</w:t>
      </w:r>
    </w:p>
    <w:p w:rsidR="004920E9" w:rsidRPr="0073574B" w:rsidRDefault="004920E9" w:rsidP="004920E9">
      <w:pPr>
        <w:rPr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4.5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bCs/>
          <w:szCs w:val="22"/>
          <w:lang w:val="mt-MT"/>
        </w:rPr>
        <w:t>Interazzjoni ma’ prodotti mediċinali oħra u forom oħra ta’ interazzjoni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Lithium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Żidiet riversibbli fil-konċentrazzjonijiet ta’ lithium fis-serum u t-tossiċità kienu rrappurtati bl-għoti flimkien ta’ lithium ma’ inibituri ta’ l-enzimi li jibdlu l-angiotensin. Każijiet rari kienu irrappurtati wkoll b’antagonisti ta’ riċetturi ta’ angiotensin II (li jinkludu MicardisPlus). </w:t>
      </w:r>
      <w:r w:rsidRPr="00FC6531">
        <w:rPr>
          <w:snapToGrid w:val="0"/>
          <w:color w:val="000000"/>
          <w:szCs w:val="22"/>
          <w:lang w:val="mt-MT"/>
        </w:rPr>
        <w:t>L-għoti flimkien ta’ lithium u MicardisPlus mhuwiex rakkomandat (ara sezzjoni 4.4). Jekk din it-taħlita turi li hi essenzjali, monitoraġġ bl-attenzjoni tal-livell tas-serum lithium hu rakkomandat matul użu fl-istess ħin.</w:t>
      </w:r>
    </w:p>
    <w:p w:rsidR="00D97107" w:rsidRPr="00FC6531" w:rsidRDefault="00D97107" w:rsidP="00D97107">
      <w:pPr>
        <w:pStyle w:val="BodyText3"/>
        <w:jc w:val="left"/>
        <w:rPr>
          <w:i w:val="0"/>
          <w:color w:val="000000"/>
          <w:lang w:val="mt-MT"/>
        </w:rPr>
      </w:pPr>
    </w:p>
    <w:p w:rsidR="00D97107" w:rsidRPr="00FC6531" w:rsidRDefault="00D97107" w:rsidP="00D97107">
      <w:pPr>
        <w:pStyle w:val="BodyText"/>
        <w:keepNext/>
        <w:rPr>
          <w:i w:val="0"/>
          <w:color w:val="000000"/>
          <w:lang w:val="mt-MT"/>
        </w:rPr>
      </w:pPr>
      <w:r w:rsidRPr="00FC6531">
        <w:rPr>
          <w:i w:val="0"/>
          <w:color w:val="000000"/>
          <w:u w:val="single"/>
          <w:lang w:val="mt-MT"/>
        </w:rPr>
        <w:t xml:space="preserve">Prodotti mediċinali marbuta ma’ telf tal-potassium u ipokalemija </w:t>
      </w:r>
      <w:r w:rsidRPr="00FC6531">
        <w:rPr>
          <w:i w:val="0"/>
          <w:color w:val="000000"/>
          <w:lang w:val="mt-MT"/>
        </w:rPr>
        <w:t>(eż. dijuretiċi kaliuretiċi oħrajn, lassattivi, kortikosterojdi, ACTH, amphotericin, carbenoxolone, penicillin G sodium, salicylic acid u derivattivi</w:t>
      </w:r>
      <w:r w:rsidRPr="00FC6531">
        <w:rPr>
          <w:i w:val="0"/>
          <w:iCs w:val="0"/>
          <w:color w:val="000000"/>
          <w:lang w:val="mt-MT"/>
        </w:rPr>
        <w:t xml:space="preserve"> tiegħu</w:t>
      </w:r>
      <w:r w:rsidRPr="00FC6531">
        <w:rPr>
          <w:i w:val="0"/>
          <w:color w:val="000000"/>
          <w:lang w:val="mt-MT"/>
        </w:rPr>
        <w:t>)</w:t>
      </w:r>
    </w:p>
    <w:p w:rsidR="00D97107" w:rsidRPr="00FC6531" w:rsidRDefault="00D97107" w:rsidP="00D97107">
      <w:pPr>
        <w:pStyle w:val="BodyText"/>
        <w:rPr>
          <w:i w:val="0"/>
          <w:color w:val="000000"/>
          <w:lang w:val="mt-MT"/>
        </w:rPr>
      </w:pPr>
    </w:p>
    <w:p w:rsidR="00D97107" w:rsidRPr="00FC6531" w:rsidRDefault="00D97107" w:rsidP="00D97107">
      <w:pPr>
        <w:pStyle w:val="BodyText"/>
        <w:rPr>
          <w:i w:val="0"/>
          <w:color w:val="000000"/>
          <w:lang w:val="mt-MT"/>
        </w:rPr>
      </w:pPr>
      <w:r w:rsidRPr="00FC6531">
        <w:rPr>
          <w:i w:val="0"/>
          <w:color w:val="000000"/>
          <w:lang w:val="mt-MT"/>
        </w:rPr>
        <w:t xml:space="preserve">Jekk tkun ser tingħata riċetta għal dawn il-mediċini </w:t>
      </w:r>
      <w:r w:rsidRPr="00FC6531">
        <w:rPr>
          <w:i w:val="0"/>
          <w:iCs w:val="0"/>
          <w:color w:val="000000"/>
          <w:lang w:val="mt-MT"/>
        </w:rPr>
        <w:t>mat-taħlita</w:t>
      </w:r>
      <w:r w:rsidRPr="00FC6531">
        <w:rPr>
          <w:i w:val="0"/>
          <w:color w:val="000000"/>
          <w:lang w:val="mt-MT"/>
        </w:rPr>
        <w:t xml:space="preserve"> hydrochlorothiazide-telmisartan, il-monitoraġġ tal-livelli tal-potassium fil-plażma hu rakkomandat. Dawn il-prodotti mediċinali </w:t>
      </w:r>
      <w:r w:rsidRPr="00FC6531">
        <w:rPr>
          <w:i w:val="0"/>
          <w:iCs w:val="0"/>
          <w:color w:val="000000"/>
          <w:lang w:val="mt-MT"/>
        </w:rPr>
        <w:t xml:space="preserve">jistgħu </w:t>
      </w:r>
      <w:r w:rsidRPr="00FC6531">
        <w:rPr>
          <w:i w:val="0"/>
          <w:color w:val="000000"/>
          <w:lang w:val="mt-MT"/>
        </w:rPr>
        <w:t xml:space="preserve">jżidu l-effett ta’ hydrochlorothiazide fuq </w:t>
      </w:r>
      <w:r w:rsidRPr="00FC6531">
        <w:rPr>
          <w:i w:val="0"/>
          <w:iCs w:val="0"/>
          <w:color w:val="000000"/>
          <w:lang w:val="mt-MT"/>
        </w:rPr>
        <w:t>is-</w:t>
      </w:r>
      <w:r w:rsidRPr="00FC6531">
        <w:rPr>
          <w:i w:val="0"/>
          <w:color w:val="000000"/>
          <w:lang w:val="mt-MT"/>
        </w:rPr>
        <w:t>serum potassium (ara sezzjoni 4.4).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 xml:space="preserve">Prodotti mediċinali li jistgħu jżidu l-livelli tal-potassium jew jikkaġunaw iperkalemija </w:t>
      </w:r>
      <w:r w:rsidRPr="00FC6531">
        <w:rPr>
          <w:color w:val="000000"/>
          <w:szCs w:val="22"/>
          <w:lang w:val="mt-MT"/>
        </w:rPr>
        <w:t>(eż. inibituri ta’ ACE, dijuretiċi potassium-sparing, supplimenti tal-potassium, sostituti tal-melħ li fihom il-potassium, cyclosporin jew prodotti mediċinali oħrajn, bħal heparin sodium)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tkun ser tingħata riċetta għal dawn il-prodotti mediċinali mat-taħlita hydrochlorothiazide-telmisartan, il-monitoraġġ tal-livelli tal-potassium fil-plażma hu rakkomandat. Ibbażat fuq l-esperjenza ma’ l-użu ta’ prodotti mediċinali oħrajn li jnaqqsu l-effett tas-sistema renin-angiotensin, l-użu fl-istess ħin tal-prodotti mediċinali msemmija hawn fuq jista’ jwassal għal żidiet fis-serum potassium, u għaldaqstant mhuwiex rakkomandat (ara sezzjoni 4.4).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3"/>
        <w:keepNext/>
        <w:ind w:left="0"/>
        <w:jc w:val="left"/>
        <w:rPr>
          <w:i w:val="0"/>
          <w:iCs w:val="0"/>
          <w:color w:val="000000"/>
          <w:u w:val="single"/>
          <w:lang w:val="mt-MT"/>
        </w:rPr>
      </w:pPr>
      <w:r w:rsidRPr="00FC6531">
        <w:rPr>
          <w:i w:val="0"/>
          <w:iCs w:val="0"/>
          <w:color w:val="000000"/>
          <w:u w:val="single"/>
          <w:lang w:val="mt-MT"/>
        </w:rPr>
        <w:t>Prodotti mediċinali affettwati</w:t>
      </w:r>
      <w:r w:rsidRPr="00FC6531">
        <w:rPr>
          <w:i w:val="0"/>
          <w:color w:val="000000"/>
          <w:u w:val="single"/>
          <w:lang w:val="mt-MT"/>
        </w:rPr>
        <w:t xml:space="preserve"> minn disturbi fil-livell </w:t>
      </w:r>
      <w:r w:rsidRPr="00FC6531">
        <w:rPr>
          <w:i w:val="0"/>
          <w:iCs w:val="0"/>
          <w:color w:val="000000"/>
          <w:u w:val="single"/>
          <w:lang w:val="mt-MT"/>
        </w:rPr>
        <w:t>tal-</w:t>
      </w:r>
      <w:r w:rsidRPr="00FC6531">
        <w:rPr>
          <w:i w:val="0"/>
          <w:color w:val="000000"/>
          <w:u w:val="single"/>
          <w:lang w:val="mt-MT"/>
        </w:rPr>
        <w:t>potassium fis-serum</w:t>
      </w:r>
    </w:p>
    <w:p w:rsidR="00D97107" w:rsidRPr="00FC6531" w:rsidRDefault="00D97107" w:rsidP="00D97107">
      <w:pPr>
        <w:pStyle w:val="BodyText3"/>
        <w:keepNext/>
        <w:ind w:left="0"/>
        <w:jc w:val="left"/>
        <w:rPr>
          <w:i w:val="0"/>
          <w:iCs w:val="0"/>
          <w:color w:val="000000"/>
          <w:u w:val="single"/>
          <w:lang w:val="mt-MT"/>
        </w:rPr>
      </w:pPr>
    </w:p>
    <w:p w:rsidR="00D97107" w:rsidRPr="00FC6531" w:rsidRDefault="00D97107" w:rsidP="002E228A">
      <w:pPr>
        <w:pStyle w:val="BodyText3"/>
        <w:keepNext/>
        <w:widowControl w:val="0"/>
        <w:ind w:left="0"/>
        <w:jc w:val="left"/>
        <w:rPr>
          <w:i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Monitoraġġ perjodiku tal-livell tal-</w:t>
      </w:r>
      <w:r w:rsidRPr="00FC6531">
        <w:rPr>
          <w:i w:val="0"/>
          <w:color w:val="000000"/>
          <w:lang w:val="mt-MT"/>
        </w:rPr>
        <w:t xml:space="preserve">potassium fis-serum u ECG </w:t>
      </w:r>
      <w:r w:rsidRPr="00FC6531">
        <w:rPr>
          <w:i w:val="0"/>
          <w:iCs w:val="0"/>
          <w:color w:val="000000"/>
          <w:lang w:val="mt-MT"/>
        </w:rPr>
        <w:t>huma rakkomandati</w:t>
      </w:r>
      <w:r w:rsidRPr="00FC6531">
        <w:rPr>
          <w:i w:val="0"/>
          <w:color w:val="000000"/>
          <w:lang w:val="mt-MT"/>
        </w:rPr>
        <w:t xml:space="preserve"> meta MicardisPlus jingħata </w:t>
      </w:r>
      <w:r w:rsidRPr="00FC6531">
        <w:rPr>
          <w:i w:val="0"/>
          <w:snapToGrid w:val="0"/>
          <w:color w:val="000000"/>
          <w:lang w:val="mt-MT"/>
        </w:rPr>
        <w:t xml:space="preserve">ma’ </w:t>
      </w:r>
      <w:r w:rsidRPr="00FC6531">
        <w:rPr>
          <w:i w:val="0"/>
          <w:iCs w:val="0"/>
          <w:snapToGrid w:val="0"/>
          <w:color w:val="000000"/>
          <w:lang w:val="mt-MT"/>
        </w:rPr>
        <w:t>prodotti mediċinali affettwati</w:t>
      </w:r>
      <w:r w:rsidRPr="00FC6531">
        <w:rPr>
          <w:i w:val="0"/>
          <w:snapToGrid w:val="0"/>
          <w:color w:val="000000"/>
          <w:lang w:val="mt-MT"/>
        </w:rPr>
        <w:t xml:space="preserve"> minn disturbi fil-livell </w:t>
      </w:r>
      <w:r w:rsidRPr="00FC6531">
        <w:rPr>
          <w:i w:val="0"/>
          <w:iCs w:val="0"/>
          <w:snapToGrid w:val="0"/>
          <w:color w:val="000000"/>
          <w:lang w:val="mt-MT"/>
        </w:rPr>
        <w:t>tal-</w:t>
      </w:r>
      <w:r w:rsidRPr="00FC6531">
        <w:rPr>
          <w:i w:val="0"/>
          <w:snapToGrid w:val="0"/>
          <w:color w:val="000000"/>
          <w:lang w:val="mt-MT"/>
        </w:rPr>
        <w:t>potassium fis-serum (eż. digitalis glycosides, u anti-arritimiċi</w:t>
      </w:r>
      <w:r w:rsidRPr="00FC6531">
        <w:rPr>
          <w:i w:val="0"/>
          <w:iCs w:val="0"/>
          <w:snapToGrid w:val="0"/>
          <w:color w:val="000000"/>
          <w:lang w:val="mt-MT"/>
        </w:rPr>
        <w:t xml:space="preserve">) u mal-prodotti mediċinali li ġejjin </w:t>
      </w:r>
      <w:r w:rsidRPr="00FC6531">
        <w:rPr>
          <w:i w:val="0"/>
          <w:snapToGrid w:val="0"/>
          <w:color w:val="000000"/>
          <w:lang w:val="mt-MT"/>
        </w:rPr>
        <w:t>li jinduċu torsades de pointes (</w:t>
      </w:r>
      <w:r w:rsidRPr="00FC6531">
        <w:rPr>
          <w:i w:val="0"/>
          <w:iCs w:val="0"/>
          <w:snapToGrid w:val="0"/>
          <w:color w:val="000000"/>
          <w:lang w:val="mt-MT"/>
        </w:rPr>
        <w:t xml:space="preserve">li </w:t>
      </w:r>
      <w:r w:rsidRPr="00FC6531">
        <w:rPr>
          <w:i w:val="0"/>
          <w:snapToGrid w:val="0"/>
          <w:color w:val="000000"/>
          <w:lang w:val="mt-MT"/>
        </w:rPr>
        <w:t>jinkludu xi anti-arritimici</w:t>
      </w:r>
      <w:r w:rsidRPr="00FC6531">
        <w:rPr>
          <w:i w:val="0"/>
          <w:iCs w:val="0"/>
          <w:snapToGrid w:val="0"/>
          <w:color w:val="000000"/>
          <w:lang w:val="mt-MT"/>
        </w:rPr>
        <w:t xml:space="preserve"> </w:t>
      </w:r>
      <w:r w:rsidRPr="00FC6531">
        <w:rPr>
          <w:i w:val="0"/>
          <w:color w:val="000000"/>
          <w:lang w:val="mt-MT"/>
        </w:rPr>
        <w:t>), bl-ipokalemija, li hi fattur li jippredisponi t-torsades de pointes.</w:t>
      </w:r>
    </w:p>
    <w:p w:rsidR="00D97107" w:rsidRPr="00FC6531" w:rsidRDefault="00D97107" w:rsidP="0060741F">
      <w:pPr>
        <w:pStyle w:val="BodyText3"/>
        <w:numPr>
          <w:ilvl w:val="0"/>
          <w:numId w:val="7"/>
        </w:numPr>
        <w:tabs>
          <w:tab w:val="clear" w:pos="360"/>
          <w:tab w:val="num" w:pos="567"/>
        </w:tabs>
        <w:ind w:left="567" w:hanging="567"/>
        <w:jc w:val="left"/>
        <w:rPr>
          <w:i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Anti</w:t>
      </w:r>
      <w:r w:rsidRPr="00FC6531">
        <w:rPr>
          <w:i w:val="0"/>
          <w:color w:val="000000"/>
          <w:lang w:val="mt-MT"/>
        </w:rPr>
        <w:t xml:space="preserve">-arritimiċi </w:t>
      </w:r>
      <w:r w:rsidRPr="00FC6531">
        <w:rPr>
          <w:i w:val="0"/>
          <w:iCs w:val="0"/>
          <w:color w:val="000000"/>
          <w:lang w:val="mt-MT"/>
        </w:rPr>
        <w:t xml:space="preserve">ta’ Klassi Ia </w:t>
      </w:r>
      <w:r w:rsidRPr="00FC6531">
        <w:rPr>
          <w:i w:val="0"/>
          <w:color w:val="000000"/>
          <w:lang w:val="mt-MT"/>
        </w:rPr>
        <w:t xml:space="preserve">(eż.: quinidine, hydroquinidine, disopyramide) </w:t>
      </w:r>
      <w:r w:rsidRPr="00FC6531">
        <w:rPr>
          <w:i w:val="0"/>
          <w:iCs w:val="0"/>
          <w:color w:val="000000"/>
          <w:lang w:val="mt-MT"/>
        </w:rPr>
        <w:t xml:space="preserve"> </w:t>
      </w:r>
    </w:p>
    <w:p w:rsidR="00D97107" w:rsidRPr="00FC6531" w:rsidRDefault="00D97107" w:rsidP="0060741F">
      <w:pPr>
        <w:numPr>
          <w:ilvl w:val="0"/>
          <w:numId w:val="6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Anti-arritimiċi ta’ Klassi III (eż. amiodarone, sotalol, dofetilide, ibutilide)</w:t>
      </w:r>
    </w:p>
    <w:p w:rsidR="00D97107" w:rsidRPr="00FC6531" w:rsidRDefault="00D97107" w:rsidP="0060741F">
      <w:pPr>
        <w:numPr>
          <w:ilvl w:val="0"/>
          <w:numId w:val="6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tipi ta’ mediċini anti-psikotiċi: (eż. thioridazine, chlorpromazine, levomepromazine, trifluoperazine, cyamemazine, sulpiride, sultopride, amisulpride, tiapride, pimozide, haloperidol, droperidol)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-</w:t>
      </w:r>
      <w:r w:rsidRPr="00FC6531">
        <w:rPr>
          <w:color w:val="000000"/>
          <w:szCs w:val="22"/>
          <w:lang w:val="mt-MT"/>
        </w:rPr>
        <w:tab/>
        <w:t>oħrajn: (eż. bepridil, cisapride, diphemanil, erythromycin IV, halofantrin, mizolastin, pentamidine, sparfloxacine, terfenadine, vincamine IV.)</w:t>
      </w:r>
    </w:p>
    <w:p w:rsidR="00D97107" w:rsidRPr="00FC6531" w:rsidRDefault="00D97107" w:rsidP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color w:val="000000"/>
          <w:u w:val="single"/>
          <w:lang w:val="mt-MT"/>
        </w:rPr>
      </w:pPr>
      <w:r w:rsidRPr="00FC6531">
        <w:rPr>
          <w:color w:val="000000"/>
          <w:u w:val="single"/>
          <w:lang w:val="mt-MT"/>
        </w:rPr>
        <w:t>Digitalis glycosides</w:t>
      </w:r>
    </w:p>
    <w:p w:rsidR="00D97107" w:rsidRPr="00FC6531" w:rsidRDefault="00D97107" w:rsidP="00D97107">
      <w:pPr>
        <w:pStyle w:val="BodyTextIndent"/>
        <w:keepNext/>
        <w:rPr>
          <w:color w:val="000000"/>
          <w:u w:val="single"/>
          <w:lang w:val="mt-MT"/>
        </w:rPr>
      </w:pPr>
    </w:p>
    <w:p w:rsidR="00D97107" w:rsidRPr="00FC6531" w:rsidRDefault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Ipokalemija jew ipomanjesemija kkaġunati minn thiazide jiffavorixxu l-bidu ta’ arritmija kkaġunata minn digitalis (ara sezzjoni 4.4).  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u w:val="single"/>
          <w:lang w:val="mt-MT"/>
        </w:rPr>
      </w:pPr>
      <w:r w:rsidRPr="00FC6531">
        <w:rPr>
          <w:u w:val="single"/>
          <w:lang w:val="mt-MT"/>
        </w:rPr>
        <w:t>Digoxin</w:t>
      </w:r>
    </w:p>
    <w:p w:rsidR="00D97107" w:rsidRPr="00FC6531" w:rsidRDefault="00D97107" w:rsidP="00D97107">
      <w:pPr>
        <w:keepNext/>
        <w:rPr>
          <w:u w:val="single"/>
          <w:lang w:val="mt-MT"/>
        </w:rPr>
      </w:pPr>
    </w:p>
    <w:p w:rsidR="00D97107" w:rsidRPr="00FC6531" w:rsidRDefault="00D97107" w:rsidP="00D97107">
      <w:pPr>
        <w:rPr>
          <w:lang w:val="mt-MT"/>
        </w:rPr>
      </w:pPr>
      <w:r w:rsidRPr="00FC6531">
        <w:rPr>
          <w:lang w:val="mt-MT"/>
        </w:rPr>
        <w:t>Meta telmisartan kien mogħti flimkien ma’ digoxin, ġew osservati żidiet medji fl-ogħla konċentrazzjonijiet fil-plażma (49%) u fil-konċentrazzjonijiet l-aktar baxxi (20%) ta’ digoxin. Meta jinbeda, jiġi aġġustat u jiġi mwaqqaf telmisartan, il-livelli ta’ digoxin għandhom jiġu mmonitorjati sabiex jinżammu l-livelli fil-medda terapewtika.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Mediċini oħrajn kontra l-pressjoni għolja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jista’ jżid l-effett li jbaxxi l-pressjoni ta’ mediċini oħrajn kontra l-pressjoni għolja. </w:t>
      </w:r>
    </w:p>
    <w:p w:rsidR="002C62E7" w:rsidRPr="00FC6531" w:rsidRDefault="002C62E7" w:rsidP="002C62E7">
      <w:pPr>
        <w:rPr>
          <w:rFonts w:eastAsia="Times New Roman"/>
          <w:szCs w:val="22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Dejta mill-provi kliniċi wriet li imblokk doppju tas-sistema renin-angiotensin-aldosterone (RAAS) permezz tal-użu kombinat ta’ inibituri ta’ ACE, imblokkaturi tar-riċetturi ta’ angiotensin II jew aliskiren hu assoċjat ma’ frekwenza ogħla ta’ avvenimenti avversi bħal pressjoni baxxa, iperkalemija u tnaqqis fil-funzjoni tal-kliewi (li tinkludi insuffiċjenza akuta tal-kliewi) meta mqabbla mal-użu ta’ mediċina waħda li taġixxi fuq RAAS (ara sezzjonijiet 4.3, 4.4 u 5.1).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Prodotti mediċinali kontra d-dijabete (mediċini li jittieħdu mill-ħalq u insulina)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Aġġustament fid-doża ta’ prodotti mediċinali kontra d-dijabete jista’ jkun meħtieġ (ara sezzjoni 4.4).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Metformin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Metformin għandu jintuża bl-attenzjoni: hemm riskju ta’ aċidożi lattikali kkaġunata minn insuffiċjenza funzjonali renali marbuta ma’ hydrochlorothiazide.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Cholestyramine u colestipol resins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L-assorbiment ta’ hydrochlorothiazide hu indebolit fil-preżenza ta’ reżini ta’ l-iskambju enajoniċi.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Prodotti mediċinali mhux sterojdi kontra l-infjammazzjoni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NSAIDs (i.e. acetylsalicylic acid f’korsijiet ta’ dożaġġ kontra l-infjammazzjoni, inibituri ta’ COX-2 u NSAIDs mhux selettivi) jistgħu jnaqqsu l-effetti dijuretiċi, natriuretiċi u kontra l-pressjoni għolja ta’ thiazide, u l-effetti kontra l-pressjoni għolja ta’ l-antagonisti tar-riċettur ta’ angiotensin II.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F’xi pazjenti li għandhom il-funzjoni renali kompromessa (eż. pazjenti deidratati jew pazjenti anzjani b’funzjoni renali kompromessa), l-għoti flimkien ta’ antagonisti tar-riċettur ta’ angiotensin II u mediċini li jinibixxu cyclo-oxygenase, jista’ jirriżulta f’deterjorament addizzjonali tal-funzjoni renali, li jinkludi l-possibbiltà ta’ insuffiċjenza akuta renali, li normalment tkun riversibbli. Għalhekk, it-taħlita għandha tingħata bl-attenzjoni, speċjalment lil persuni anzjani. Il-pazjenti għandhom jingħataw l-ilma b’mod adegwat u għandha tingħata konsiderazzjoni lill-monitoraġġ tal-funzjoni renali wara l-bidu ta’ terapija fl-istess ħin u perjodikament wara dan.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 studju wieħed, l-għoti flimkien ta’ telmisartan u ramipril wassal għal żieda ta’ sa 2.5 darbiet fl</w:t>
      </w:r>
      <w:r w:rsidRPr="00FC6531">
        <w:rPr>
          <w:color w:val="000000"/>
          <w:szCs w:val="22"/>
          <w:lang w:val="mt-MT"/>
        </w:rPr>
        <w:noBreakHyphen/>
        <w:t>AUC</w:t>
      </w:r>
      <w:r w:rsidRPr="00FC6531">
        <w:rPr>
          <w:color w:val="000000"/>
          <w:szCs w:val="22"/>
          <w:vertAlign w:val="subscript"/>
          <w:lang w:val="mt-MT"/>
        </w:rPr>
        <w:t>0-24</w:t>
      </w:r>
      <w:r w:rsidRPr="00FC6531">
        <w:rPr>
          <w:color w:val="000000"/>
          <w:szCs w:val="22"/>
          <w:lang w:val="mt-MT"/>
        </w:rPr>
        <w:t xml:space="preserve"> u C</w:t>
      </w:r>
      <w:r w:rsidRPr="00FC6531">
        <w:rPr>
          <w:color w:val="000000"/>
          <w:szCs w:val="22"/>
          <w:vertAlign w:val="subscript"/>
          <w:lang w:val="mt-MT"/>
        </w:rPr>
        <w:t>max</w:t>
      </w:r>
      <w:r w:rsidRPr="00FC6531">
        <w:rPr>
          <w:color w:val="000000"/>
          <w:szCs w:val="22"/>
          <w:lang w:val="mt-MT"/>
        </w:rPr>
        <w:t xml:space="preserve"> ta’ ramipril u ramiprilat. Ir-rilevanza klinika ta’ din l-osservazzjoni mhijiex magħrufa.</w:t>
      </w:r>
    </w:p>
    <w:p w:rsidR="00D97107" w:rsidRPr="00FC6531" w:rsidRDefault="00D97107" w:rsidP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Pressor amines (eż. noradrenaline)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L-effett ta’ pressor amines jista’ jitnaqqas.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Rilassanti tal-muskoli skeletriċi li mhumiex depolarizzanti (eż. tubocurarine)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L-effett tar-rilassanti tal-muskoli skeletriċi li mhumiex depolarizzanti jista’ jissaħħaħ b’hydrochlorothiazide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Prodotti mediċinali użati fil-kura għal gotta</w:t>
      </w:r>
      <w:r w:rsidRPr="00FC6531">
        <w:rPr>
          <w:color w:val="000000"/>
          <w:szCs w:val="22"/>
          <w:lang w:val="mt-MT"/>
        </w:rPr>
        <w:t xml:space="preserve"> (eż. probenecid, sulfinpyrazone u allopurinol)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Aġġustament fid-dożaġġ ta’ mediċini urikosuriċi jista’ jkun meħtieġ għax hydrochlorothiazide jista’ jżid il-livell ta’ uric acid fis-serum.  Żieda fid-dożaġġ ta’ probenecid jew ta’ sulfinpyrazone tista’ tkun meħtieġa. L-għoti flimkien ta’ thiazide jista’ jżid l-inċidenza ta’ reazzjonijiet minħabba sensittività eċċessiva għal allupurinol.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Calcium salts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Dijuretiċi thiazide jistgħu jżidu l-livelli tal-calcium fis-serum minħabba tnaqqis fit-tneħħija. Jekk tkun ser tingħata riċetta għal supplimenti tal-calcium</w:t>
      </w:r>
      <w:r w:rsidR="00E835CD" w:rsidRPr="00FC6531">
        <w:rPr>
          <w:color w:val="000000"/>
          <w:szCs w:val="22"/>
          <w:lang w:val="mt-MT"/>
        </w:rPr>
        <w:t xml:space="preserve"> jew prodotti mediċinali li jnaqqsu t-tneħħija tal-</w:t>
      </w:r>
      <w:r w:rsidR="00E835CD" w:rsidRPr="00FC6531">
        <w:rPr>
          <w:szCs w:val="22"/>
          <w:lang w:val="mt-MT"/>
        </w:rPr>
        <w:t>calcium</w:t>
      </w:r>
      <w:r w:rsidR="00E835CD" w:rsidRPr="00FC6531">
        <w:rPr>
          <w:color w:val="000000"/>
          <w:szCs w:val="22"/>
          <w:lang w:val="mt-MT"/>
        </w:rPr>
        <w:t xml:space="preserve"> (eż. terapija tal-</w:t>
      </w:r>
      <w:r w:rsidR="00F149F3" w:rsidRPr="00FC6531">
        <w:rPr>
          <w:color w:val="000000"/>
          <w:szCs w:val="22"/>
          <w:lang w:val="mt-MT"/>
        </w:rPr>
        <w:t>vitamina </w:t>
      </w:r>
      <w:r w:rsidR="00E835CD" w:rsidRPr="00FC6531">
        <w:rPr>
          <w:color w:val="000000"/>
          <w:szCs w:val="22"/>
          <w:lang w:val="mt-MT"/>
        </w:rPr>
        <w:t>D)</w:t>
      </w:r>
      <w:r w:rsidRPr="00FC6531">
        <w:rPr>
          <w:color w:val="000000"/>
          <w:szCs w:val="22"/>
          <w:lang w:val="mt-MT"/>
        </w:rPr>
        <w:t>, il-livelli tal-calcium fis-serum għandu jkun immonitorat u d-dożaġġ tal-calcium għandu jkun aġġustata b’mod xieraq.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Imblokkaturi beta u diazoxide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L-effett ipergliċemiku ta’ imblokkaturi beta u ta’ diazoxide jista’ jiżdied bit-thiazides.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 xml:space="preserve">Mediċini anti-kolinerġiċi </w:t>
      </w:r>
      <w:r w:rsidRPr="00FC6531">
        <w:rPr>
          <w:color w:val="000000"/>
          <w:szCs w:val="22"/>
          <w:lang w:val="mt-MT"/>
        </w:rPr>
        <w:t>(eż. atropine u biperiden) jistgħu jżidu l-bijodisponibilità ta’ dijuretiċi tat-tip thiazide billi jnaqqsu moviment spontanju gastrointestinali u r-rata tat-tbattil ta’ l-istonku.</w:t>
      </w: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Amantadine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It-thiazides jistgħu jżidu r-riskju ta’ effetti avversi ikkawżati minn amantadine.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Mediċini ċitotossiċi</w:t>
      </w:r>
      <w:r w:rsidRPr="00FC6531">
        <w:rPr>
          <w:color w:val="000000"/>
          <w:szCs w:val="22"/>
          <w:lang w:val="mt-MT"/>
        </w:rPr>
        <w:t xml:space="preserve"> (eż. cyclophosphamide, methotrexate)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Thiazides jistgħu jnaqqsu t-tneħħija renali ta’ prodotti mediċinali ċitotossiċi u jsaħħu l-effetti majelosuppressivi tagħhom.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Ibbażat fuq il-proprjetajiet farmakoloġiċi tagħhom, jista’ jkun mistenni li l-prodotti mediċinali li ġejjin jistgħu jżidu l-effetti ipotensivi tal-mediċini kollha kontra l-pressjoni għolja, li jinkludu telmisartan: Baclofen, amifostine.</w:t>
      </w:r>
    </w:p>
    <w:p w:rsidR="00D97107" w:rsidRPr="00FC6531" w:rsidRDefault="00D97107">
      <w:pPr>
        <w:rPr>
          <w:color w:val="000000"/>
          <w:spacing w:val="-3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Flimkien ma’ dan, pressjoni tad-demm baxxa ħafna meta wieħed ikun bilwieqfa tista’ tiggrava permezz ta’ l-alkoħol, barbiturates, mediċini narkotiċi jew anti-dipressanti</w:t>
      </w:r>
      <w:r w:rsidRPr="00FC6531">
        <w:rPr>
          <w:color w:val="000000"/>
          <w:spacing w:val="-3"/>
          <w:szCs w:val="22"/>
          <w:lang w:val="mt-MT"/>
        </w:rPr>
        <w:t>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60741F">
      <w:pPr>
        <w:keepNext/>
        <w:numPr>
          <w:ilvl w:val="1"/>
          <w:numId w:val="9"/>
        </w:numPr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Fertilità, tqala u treddigħ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bCs/>
          <w:color w:val="000000"/>
          <w:szCs w:val="22"/>
          <w:u w:val="single"/>
          <w:lang w:val="mt-MT"/>
        </w:rPr>
        <w:t>Tqala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>L-użu ta’ antagonisti tar-riċetturi ta’ angiotensin II mhuwiex rakkomandat matul l-ewwel trimestru tat-tqala (ara sezzjoni 4.4). L-użu ta’ antagonisti tar-riċetturi ta’ angiotensin II hu kontra-indikat matul it-tieni u t-tielet trimestri tat-tqala (ara sezzjonijiet 4.3 u 4.4).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2A21D3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M’hemmx tagħrif biżżejjed dwar l-użu ta’ MicardisPlus f’nisa tqal. Studji f’annimali wrew effett tossiku fuq is-sistema riproduttiva (ara sezzjoni 5.3).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Evidenza epidemjoloġika dwar ir-riskju ta’ teratoġeniċità wara espożizzjoni għal inibituri ACE matul l-ewwel trimestru tat-tqala ma kinitx konklussiva; madankollu, żieda żgħira fir-riskju ma tistax tiġi eskluża. Filwaqt li m’hemm l-ebda dejta epidemjoloġika kkontrollata dwar ir-riskju b’antagonisti tar-riċetturi ta’ angiotensin II, riskji simili jistgħu jkunu jeżistu għal din il-klassi ta’ mediċini. Ħlief jekk it-tkomplija tal-kura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t-tqala tkun iddijanjostikata, il-kura b’antagonisti tar-riċetturi ta’ angiotensin II għandha titwaqqaf immedjatament, u, jekk ikun xieraq, għandha tinbeda kura alternattiva.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Espożizzjoni għall-kura b’antagonisti tar-riċetturi ta’ angiotensin II matul it-tieni u t-tielet trimestri hu magħruf li tikkaġuna fetotossiċità (tnaqqis fil-funzjoni renali, </w:t>
      </w:r>
      <w:r w:rsidRPr="00FC6531">
        <w:rPr>
          <w:iCs/>
          <w:color w:val="000000"/>
          <w:szCs w:val="22"/>
          <w:lang w:val="mt-MT"/>
        </w:rPr>
        <w:t>oligoidramnios</w:t>
      </w:r>
      <w:r w:rsidRPr="00FC6531">
        <w:rPr>
          <w:color w:val="000000"/>
          <w:szCs w:val="22"/>
          <w:lang w:val="mt-MT"/>
        </w:rPr>
        <w:t>, ittardjar fl-ossifikazzjoni tal-kranju) u tossiċità fit-trabi tat-twelid (insuffiċjenza renali, pressjoni baxxa, iperkalemija). (Ara sezzjoni 5.3).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tkun seħħet espożizzjoni għal antagonisti tar-riċetturi ta’ angiotensin II mit-tieni trimestru tat-tqala, hu rakkomandat li jsir kontroll bl-ultrasound tal-funzjoni renali u tal-kranju.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Trabi li ommijiethom ikunu ħadu antagonisti tar-riċetturi ta’ angiotensin II, għandhom ikunu osservati mill-qrib għal pressjoni baxxa (ara sezzjonijiet 4.3 u 4.4).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Hemm esperjenza limitata b’hydrochlorothiazide matul it-tqala, speċjalment matul l-ewwel trimestru. Studji fuq l-annimali mhux biżżejjed. Hydrochlorothiazide jgħaddi minn ġol-plaċenta. Skont il-mekkaniżmu farmakoloġiku tal-azzjoni ta’ hydrochlorothiazide, l-użu tiegħu matul it-tieni u t-tielet trimestru jista’ jikkomprometti l-perfużjoni fetoplaċentali u jista’ jikkawża effetti lil fetu u lil trabi tat-twelid bħal icterus, disturb fil-bilanċ tal-elettroliti u tromboċitopenija.</w:t>
      </w: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Hydrochlorothiazide mydrochlo jintuża għal edema waqt it-tqala, pressjoni għolja waqt it-tqala jew preeclampsia minħabba r-riskju ta’ tnaqqis fil-volum tal-plażma u ipoperfużjoni plaċentali, mingħajr l</w:t>
      </w:r>
      <w:r w:rsidRPr="00FC6531">
        <w:rPr>
          <w:rFonts w:ascii="Times New Roman" w:hAnsi="Times New Roman"/>
          <w:sz w:val="22"/>
          <w:szCs w:val="22"/>
          <w:lang w:val="mt-MT"/>
        </w:rPr>
        <w:noBreakHyphen/>
        <w:t>effett utli fuq il-kors tal-marda.</w:t>
      </w: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Hydrochlorothiazide mydrandux jintuża għal pressjoni għolja essenzjali f’nisa tqal ħlief f’sitwazzjonijiet rari fejn l-ebda kura oħra ma tkun tista’ tintuża.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Treddigħ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Minħabba li m’hemm l-ebda informazzjoni disponibbli dwar l-użu ta’ MicardisPlus waqt il-perjodu ta’ treddigħ, MicardisPlus mhuwiex rakkomandat u kuri alternattivi li għandhom profili tas-sigurtà stabbiliti aħjar waqt it-treddigħ huma preferibbli, speċjalment meta omm tkun tredda’ tarbija tat-twelid jew tarbija li twieldet qabel iż-żmien.</w:t>
      </w:r>
    </w:p>
    <w:p w:rsidR="00D97107" w:rsidRPr="00FC6531" w:rsidRDefault="00D97107" w:rsidP="00D97107">
      <w:pPr>
        <w:rPr>
          <w:szCs w:val="22"/>
          <w:lang w:val="mt-MT"/>
        </w:rPr>
      </w:pP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Hydrochlorothiazide hu eliminat mill-ħalib tas-sider tal-bniedem f’ammonti żgħar. Thiazides f’dożi għoljin li jikkawżaw dijuresi intensa jistgħu jinibixxu l-produzzjoni tal-ħalib. L-użu ta’ MicardisPlus mhux irrikkmandat waqt it-tqala. Jekk MicardisPlus jintuża waqt it-treddigħ, id-dożi għandhom ikunu baxxi kemm jista’ jkun.</w:t>
      </w:r>
    </w:p>
    <w:p w:rsidR="00D97107" w:rsidRPr="00FC6531" w:rsidRDefault="00D97107" w:rsidP="00D97107">
      <w:pPr>
        <w:rPr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Fertilità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 studji ta’ qabel l-użu kliniku, ma kienu osservati l-ebda effetti ta’ telmisartan u hydrochlorothiazide fuq il-fertilità tal-irġiel u tan-nisa.</w:t>
      </w:r>
    </w:p>
    <w:p w:rsidR="00D97107" w:rsidRPr="00FC6531" w:rsidRDefault="00D97107">
      <w:pPr>
        <w:pStyle w:val="CommentText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4.7</w:t>
      </w:r>
      <w:r w:rsidRPr="00FC6531">
        <w:rPr>
          <w:b/>
          <w:color w:val="000000"/>
          <w:szCs w:val="22"/>
          <w:lang w:val="mt-MT"/>
        </w:rPr>
        <w:tab/>
        <w:t>Effetti fuq il-ħila biex issuq u tħaddem magni</w:t>
      </w:r>
      <w:r w:rsidRPr="00FC6531">
        <w:rPr>
          <w:b/>
          <w:bCs/>
          <w:color w:val="000000"/>
          <w:szCs w:val="22"/>
          <w:lang w:val="mt-MT"/>
        </w:rPr>
        <w:t xml:space="preserve">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6C612C" w:rsidRPr="00FC6531" w:rsidRDefault="006C612C" w:rsidP="006C612C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jista’ jkollu effett fuq il-ħila biex issuq u tħaddem magni. Xi kultant jistgħu jseħħu sturdament jew ngħas meta wieħed ikun qed jieħu MicardisPlus.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4.8</w:t>
      </w:r>
      <w:r w:rsidRPr="00FC6531">
        <w:rPr>
          <w:b/>
          <w:color w:val="000000"/>
          <w:szCs w:val="22"/>
          <w:lang w:val="mt-MT"/>
        </w:rPr>
        <w:tab/>
        <w:t>Effetti mhux mixtieqa</w:t>
      </w:r>
      <w:r w:rsidRPr="00FC6531">
        <w:rPr>
          <w:b/>
          <w:bCs/>
          <w:color w:val="000000"/>
          <w:szCs w:val="22"/>
          <w:lang w:val="mt-MT"/>
        </w:rPr>
        <w:t xml:space="preserve">  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iCs/>
          <w:color w:val="000000"/>
          <w:szCs w:val="22"/>
          <w:u w:val="single"/>
          <w:lang w:val="mt-MT"/>
        </w:rPr>
        <w:t>Sommarju tal-profil tas-sigurtà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L-iktar reazzjoni avversa komuni hi sturdament. Anġjoedema serja tista’ sseħħ b’mod rari </w:t>
      </w:r>
      <w:r w:rsidRPr="00FC6531">
        <w:rPr>
          <w:szCs w:val="22"/>
          <w:lang w:val="mt-MT"/>
        </w:rPr>
        <w:t>(≥1/10,000 sa &lt;1/1,000)</w:t>
      </w:r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L-inċidenza totali ta’ reazzjonijiet avversi rrappurtati b’MicardisPlus kienet komparabbli ma’ dawk irrappurtati b’telmisartan waħdu fi provi kkontrollati u randomised li saru fuq 1471 pazjent li kienu randomised biex jirċievu telmisartan flimkien ma’ hydrochlorothiazide (835) jew telmisartan biss (636). Ir-relazzjoni tar-reazzjonijiet avversi assoċjati mad-doża ma’ kinitx stabbilita, u l-effetti ma wrew l-ebda korrelazzjoni mas-sess, ma’ l-età, jew mar-razza tal-pazjenti.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6C612C" w:rsidP="00D97107">
      <w:pPr>
        <w:keepNext/>
        <w:autoSpaceDE w:val="0"/>
        <w:autoSpaceDN w:val="0"/>
        <w:adjustRightInd w:val="0"/>
        <w:rPr>
          <w:iCs/>
          <w:color w:val="000000"/>
          <w:szCs w:val="22"/>
          <w:u w:val="single"/>
          <w:lang w:val="mt-MT"/>
        </w:rPr>
      </w:pPr>
      <w:r w:rsidRPr="00FC6531">
        <w:rPr>
          <w:iCs/>
          <w:color w:val="000000"/>
          <w:szCs w:val="22"/>
          <w:u w:val="single"/>
          <w:lang w:val="mt-MT"/>
        </w:rPr>
        <w:t xml:space="preserve">Lista </w:t>
      </w:r>
      <w:r w:rsidR="00D97107" w:rsidRPr="00FC6531">
        <w:rPr>
          <w:iCs/>
          <w:color w:val="000000"/>
          <w:szCs w:val="22"/>
          <w:u w:val="single"/>
          <w:lang w:val="mt-MT"/>
        </w:rPr>
        <w:t>tabulat</w:t>
      </w:r>
      <w:r w:rsidRPr="00FC6531">
        <w:rPr>
          <w:iCs/>
          <w:color w:val="000000"/>
          <w:szCs w:val="22"/>
          <w:u w:val="single"/>
          <w:lang w:val="mt-MT"/>
        </w:rPr>
        <w:t>a</w:t>
      </w:r>
      <w:r w:rsidR="00D97107" w:rsidRPr="00FC6531">
        <w:rPr>
          <w:iCs/>
          <w:color w:val="000000"/>
          <w:szCs w:val="22"/>
          <w:u w:val="single"/>
          <w:lang w:val="mt-MT"/>
        </w:rPr>
        <w:t xml:space="preserve"> ta’ reazzjonijiet avversi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Reazzjonijiet avversi rrappurtati fil-provi kliniċi kollha u li seħħew b’mod iktar frekwenti (p </w:t>
      </w:r>
      <w:r w:rsidRPr="00FC6531">
        <w:rPr>
          <w:color w:val="000000"/>
          <w:szCs w:val="22"/>
          <w:lang w:val="mt-MT"/>
        </w:rPr>
        <w:sym w:font="Symbol" w:char="F0A3"/>
      </w:r>
      <w:r w:rsidRPr="00FC6531">
        <w:rPr>
          <w:color w:val="000000"/>
          <w:szCs w:val="22"/>
          <w:lang w:val="mt-MT"/>
        </w:rPr>
        <w:t xml:space="preserve">0.05) meta ngħata telmisartan flimkien ma’ hydrochlorothiazide milli meta ngħata l-plaċebo, qed jintwerew hawn taħt skond il-klassi tas-sistema ta’ l-organi. Reazzjonijiet avversi li huma magħrufa li jseħħu meta kull komponent jingħata waħdu, iżda li ma kinux osservati fil-provi kliniċi, jistgħu jseħħu matul il-kura b’MicardisPlus.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Ir-reazzjonijiet avversi ġew ikklassifikati skond kategoriji ta’ frekwenza bl-użu tal-konvenzjoni li ġejja: komuni ħafna (≥1/10); komuni (≥1/100 sa &lt;1/10); mhux komuni (≥1/1,000 sa &lt;1/100); rari (≥1/10,000 sa &lt;1/1,000); rari ħafna (&lt;1/10,000), mhux magħrufa (ma jistgħux ikunu stmati mid-dejta disponibbli). </w:t>
      </w:r>
    </w:p>
    <w:p w:rsidR="00D97107" w:rsidRPr="00FC6531" w:rsidRDefault="00D97107" w:rsidP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C758B5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F’kull sezzjoni ta’ frekwenza, ir-reazzjonijiet avversi huma mniżżla skond is-serjetà tagħhom, bl-aktar serji jitniżżlu l-ewwel. </w:t>
      </w:r>
    </w:p>
    <w:p w:rsidR="00D97107" w:rsidRPr="00FC6531" w:rsidRDefault="00D97107" w:rsidP="00C758B5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7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Bronkite, farinġite, sinusite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4B8B" w:rsidRPr="00FC6531" w:rsidTr="00F94523">
        <w:trPr>
          <w:cantSplit/>
        </w:trPr>
        <w:tc>
          <w:tcPr>
            <w:tcW w:w="3085" w:type="dxa"/>
          </w:tcPr>
          <w:p w:rsidR="00D94B8B" w:rsidRPr="00FC6531" w:rsidRDefault="00D94B8B" w:rsidP="00D94B8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Disturbi fis-sistema immuni </w:t>
            </w:r>
          </w:p>
        </w:tc>
        <w:tc>
          <w:tcPr>
            <w:tcW w:w="6095" w:type="dxa"/>
          </w:tcPr>
          <w:p w:rsidR="00D94B8B" w:rsidRPr="00FC6531" w:rsidRDefault="00D94B8B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4B8B" w:rsidRPr="00FC6531" w:rsidTr="00F94523">
        <w:trPr>
          <w:cantSplit/>
        </w:trPr>
        <w:tc>
          <w:tcPr>
            <w:tcW w:w="3085" w:type="dxa"/>
          </w:tcPr>
          <w:p w:rsidR="00D94B8B" w:rsidRPr="00FC6531" w:rsidRDefault="00D94B8B" w:rsidP="00D94B8B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4B8B" w:rsidRPr="00FC6531" w:rsidRDefault="00D94B8B" w:rsidP="00D97107">
            <w:pPr>
              <w:tabs>
                <w:tab w:val="left" w:pos="975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4B8B" w:rsidRPr="00FC6531" w:rsidRDefault="00D94B8B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Aggravament jew attivazzjoni ta’ lupus erythematosus sistemiku</w:t>
            </w:r>
            <w:r w:rsidRPr="00FC6531">
              <w:rPr>
                <w:color w:val="000000"/>
                <w:szCs w:val="22"/>
                <w:vertAlign w:val="superscript"/>
                <w:lang w:val="mt-MT"/>
              </w:rPr>
              <w:t>1</w:t>
            </w:r>
          </w:p>
        </w:tc>
      </w:tr>
      <w:tr w:rsidR="00D97107" w:rsidRPr="00FC6531" w:rsidTr="00F94523">
        <w:trPr>
          <w:cantSplit/>
          <w:trHeight w:val="213"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fil-metaboliżmu u n-nutrizzjoni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 xml:space="preserve">Rari: 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Ipokalemija, 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Iperurikemija, ipernatremija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psikjatriċi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Ansjetà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Dipressjoni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nervuża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Sturdament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Sinkope, parestesija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Nuqqas ta’ rqad, disturbi fl-irqad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fl-għajnejn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tal-vista, vista mċajpra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F94523" w:rsidRPr="00FC6531" w:rsidTr="005D3971">
        <w:trPr>
          <w:cantSplit/>
        </w:trPr>
        <w:tc>
          <w:tcPr>
            <w:tcW w:w="9180" w:type="dxa"/>
            <w:gridSpan w:val="2"/>
          </w:tcPr>
          <w:p w:rsidR="00F94523" w:rsidRPr="00FC6531" w:rsidRDefault="00F94523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fil-widnejn u fis-sistema labirintika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Vertigo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fil-qalb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Takikardija, arritmiji</w:t>
            </w:r>
          </w:p>
          <w:p w:rsidR="00F94523" w:rsidRPr="00FC6531" w:rsidRDefault="00F94523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vaskulari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Pressjoni tad-demm baxxa, pressjoni tad-demm baxxa meta wieħed ikun bilwieqfa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respiratorji, toraċiċi u medjastinali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Dispneja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Problemi respiratorji (li jinkludu pnewmonite u edima pulmonari)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gastro-intestinali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Dijarea, ħalq xott, gass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addominali, stitikezza, dispepsja, rimettar, gastrite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fil-fwied u fil-marrara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Funzjoni epatika anormali/disturb fil-fwied</w:t>
            </w:r>
            <w:r w:rsidRPr="00FC6531">
              <w:rPr>
                <w:color w:val="000000"/>
                <w:szCs w:val="22"/>
                <w:vertAlign w:val="superscript"/>
                <w:lang w:val="mt-MT"/>
              </w:rPr>
              <w:t>2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Anġjoedima (ukoll b’riżultat fatali), eritema, ħakk, raxx, iperidrosi, urtikarja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muskolu-skeletriċi u tat-tessuti konnettivi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fid-dahar, spażmi fil-muskoli, majalġja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Artralġja, bugħawwieġ fil-muskoli, uġigħ fir-riġlejn jew fid</w:t>
            </w:r>
            <w:r w:rsidRPr="00FC6531">
              <w:rPr>
                <w:color w:val="000000"/>
                <w:szCs w:val="22"/>
                <w:lang w:val="mt-MT"/>
              </w:rPr>
              <w:noBreakHyphen/>
              <w:t>dirgħajn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riproduttiva u fis-sider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Disfunzjoni erettili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ġenerali u kondizzjonijiet ta’ mnejn jingħata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4B8B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4B8B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4B8B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fis-sider</w:t>
            </w:r>
          </w:p>
          <w:p w:rsidR="00D97107" w:rsidRPr="00FC6531" w:rsidRDefault="00D97107" w:rsidP="00D94B8B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Mard bħal dak ta’ l-influwenza, uġigħ</w:t>
            </w:r>
          </w:p>
          <w:p w:rsidR="00D97107" w:rsidRPr="00FC6531" w:rsidRDefault="00D97107" w:rsidP="00D94B8B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Investigazzjonijiet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  <w:trHeight w:hRule="exact" w:val="1004"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Żieda tal-uric acid fid-demm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Żieda fil-krejatinina fid-demm, żieda fil-creatine phosphokinase fid-demm, żieda fl-enzimi epatiċi fid-demm</w:t>
            </w:r>
          </w:p>
        </w:tc>
      </w:tr>
    </w:tbl>
    <w:p w:rsidR="00D97107" w:rsidRPr="00FC6531" w:rsidRDefault="00D97107" w:rsidP="00C758B5">
      <w:pPr>
        <w:pStyle w:val="BodyTextIndent"/>
        <w:keepNext/>
        <w:widowControl w:val="0"/>
        <w:rPr>
          <w:color w:val="000000"/>
          <w:lang w:val="mt-MT"/>
        </w:rPr>
      </w:pPr>
      <w:r w:rsidRPr="00FC6531">
        <w:rPr>
          <w:color w:val="000000"/>
          <w:lang w:val="mt-MT"/>
        </w:rPr>
        <w:t>1: Ibbażat fuq esperjenza ta’ wara t-tqegħid fis-suq</w:t>
      </w:r>
    </w:p>
    <w:p w:rsidR="00D97107" w:rsidRPr="00FC6531" w:rsidRDefault="00D97107" w:rsidP="00C758B5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2: Għal deskrizzjoni addizzjonali, jekk jogħġbok</w:t>
      </w:r>
      <w:r w:rsidRPr="00FC6531">
        <w:rPr>
          <w:szCs w:val="22"/>
          <w:lang w:val="mt-MT"/>
        </w:rPr>
        <w:t xml:space="preserve"> ara sottosezzjoni “</w:t>
      </w:r>
      <w:r w:rsidRPr="00FC6531">
        <w:rPr>
          <w:iCs/>
          <w:szCs w:val="22"/>
          <w:lang w:val="mt-MT"/>
        </w:rPr>
        <w:t>Deskrizzjoni ta’ reazzjonijiet avversi magħżula”</w:t>
      </w:r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>
      <w:pPr>
        <w:pStyle w:val="BodyTextIndent"/>
        <w:rPr>
          <w:i/>
          <w:iCs/>
          <w:color w:val="000000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i/>
          <w:iCs/>
          <w:color w:val="000000"/>
          <w:lang w:val="mt-MT"/>
        </w:rPr>
      </w:pPr>
      <w:r w:rsidRPr="00FC6531">
        <w:rPr>
          <w:i/>
          <w:iCs/>
          <w:color w:val="000000"/>
          <w:lang w:val="mt-MT"/>
        </w:rPr>
        <w:t>Informazzjoni addizzjonali dwar komponenti individwali</w:t>
      </w:r>
    </w:p>
    <w:p w:rsidR="00D97107" w:rsidRPr="00FC6531" w:rsidRDefault="00D97107" w:rsidP="00D97107">
      <w:pPr>
        <w:pStyle w:val="BodyTextIndent"/>
        <w:keepNext/>
        <w:rPr>
          <w:i/>
          <w:iCs/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Reazzjonijiet avversi li kienu rrappurtati qabel b’wieħed mill-komponenti individwali jistgħu jsaħħu ir-reazzjonijiet avversi b’MicardisPlus, anki jekk dawn ma kinux osservati fil-provi kliniċi li saru fuq dan il-prodott.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Telmisartan: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Reazzjonijiet avversi seħħew bi frekwenza simili f’pazjenti li kieku kkurati bil-plaċebo u b’telmisartan.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L-inċidenza totali ta’ reazzjonijiet avversi rrappurtati b’telmisartan (41.4%) kienet ġeneralment komparabbli mal-plaċebo (43.9%) fil-provi li saru li kienu kkontrollati bil-plaċebo.  Ir-reazzjonijiet avversi li ġejjin, elenkati hawn taħt, inġabru mill-provi kliniċi kollha f’pazjenti kkurati b’telmisartan għal pressjoni għolja jew f’pazjenti li għandhom 50 sena jew aktar li huma f’riskju għoli ta’ avvenimenti kardjovaskulari.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 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9572E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 fil-parti ta’ fuq tal-apparat respiratorju, infezzjoni fl-apparat tal-awrina li tinkludi ċistite</w:t>
            </w:r>
          </w:p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Sepsis li tinkludi riżultat fatali</w:t>
            </w:r>
            <w:r w:rsidRPr="00FC6531">
              <w:rPr>
                <w:color w:val="000000"/>
                <w:szCs w:val="22"/>
                <w:vertAlign w:val="superscript"/>
                <w:lang w:val="mt-MT"/>
              </w:rPr>
              <w:t>3</w:t>
            </w:r>
          </w:p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tad-demm u tas-sistema limfatika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9572E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9572E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Anemija</w:t>
            </w:r>
          </w:p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Eosinofilja, tromboċitopenija</w:t>
            </w:r>
          </w:p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9572E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immuni</w:t>
            </w:r>
          </w:p>
        </w:tc>
        <w:tc>
          <w:tcPr>
            <w:tcW w:w="6095" w:type="dxa"/>
          </w:tcPr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9572E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Sensittività eċċessiva, reazzjonijiet anafilattiċi</w:t>
            </w:r>
          </w:p>
          <w:p w:rsidR="00D97107" w:rsidRPr="00FC6531" w:rsidRDefault="00D97107" w:rsidP="009572E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fil-metaboliżmu u n-nutrizzjoni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 xml:space="preserve">Rari: 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Iperkalemija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Ipogliċemija (f’pazjenti dijabetiċi)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  <w:trHeight w:val="238"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fil-qalb</w:t>
            </w:r>
          </w:p>
        </w:tc>
      </w:tr>
      <w:tr w:rsidR="00D97107" w:rsidRPr="00FC6531" w:rsidTr="00F94523">
        <w:trPr>
          <w:cantSplit/>
          <w:trHeight w:val="328"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4B8B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Bradikardija</w:t>
            </w:r>
          </w:p>
          <w:p w:rsidR="00D97107" w:rsidRPr="00FC6531" w:rsidRDefault="00D97107" w:rsidP="00D94B8B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4B8B" w:rsidRPr="00FC6531" w:rsidTr="00F94523">
        <w:trPr>
          <w:cantSplit/>
          <w:trHeight w:val="163"/>
        </w:trPr>
        <w:tc>
          <w:tcPr>
            <w:tcW w:w="3085" w:type="dxa"/>
          </w:tcPr>
          <w:p w:rsidR="00D94B8B" w:rsidRPr="00FC6531" w:rsidRDefault="00D94B8B" w:rsidP="00D94B8B">
            <w:pPr>
              <w:keepNext/>
              <w:tabs>
                <w:tab w:val="left" w:pos="993"/>
              </w:tabs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Disturbi fis-sistema nervuża</w:t>
            </w:r>
          </w:p>
        </w:tc>
        <w:tc>
          <w:tcPr>
            <w:tcW w:w="6095" w:type="dxa"/>
          </w:tcPr>
          <w:p w:rsidR="00D94B8B" w:rsidRPr="00FC6531" w:rsidRDefault="00D94B8B" w:rsidP="00D94B8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4B8B" w:rsidRPr="00FC6531" w:rsidTr="00F94523">
        <w:trPr>
          <w:cantSplit/>
          <w:trHeight w:val="328"/>
        </w:trPr>
        <w:tc>
          <w:tcPr>
            <w:tcW w:w="3085" w:type="dxa"/>
          </w:tcPr>
          <w:p w:rsidR="00D94B8B" w:rsidRPr="00FC6531" w:rsidRDefault="00D94B8B" w:rsidP="00D94B8B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 xml:space="preserve">Rari: </w:t>
            </w:r>
          </w:p>
          <w:p w:rsidR="00D94B8B" w:rsidRPr="00FC6531" w:rsidRDefault="00D94B8B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4B8B" w:rsidRPr="00FC6531" w:rsidRDefault="00D94B8B" w:rsidP="00D94B8B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Ngħas</w:t>
            </w:r>
          </w:p>
          <w:p w:rsidR="00D94B8B" w:rsidRPr="00FC6531" w:rsidRDefault="00D94B8B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4B8B" w:rsidRPr="00FC6531" w:rsidTr="00F94523">
        <w:trPr>
          <w:cantSplit/>
          <w:trHeight w:val="226"/>
        </w:trPr>
        <w:tc>
          <w:tcPr>
            <w:tcW w:w="9180" w:type="dxa"/>
            <w:gridSpan w:val="2"/>
          </w:tcPr>
          <w:p w:rsidR="00D94B8B" w:rsidRPr="00FC6531" w:rsidRDefault="00D94B8B" w:rsidP="00D94B8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Disturbi respiratorji, toraċiċi u medjastinali</w:t>
            </w:r>
          </w:p>
        </w:tc>
      </w:tr>
      <w:tr w:rsidR="00D94B8B" w:rsidRPr="00FC6531" w:rsidTr="00F94523">
        <w:trPr>
          <w:cantSplit/>
          <w:trHeight w:val="226"/>
        </w:trPr>
        <w:tc>
          <w:tcPr>
            <w:tcW w:w="3085" w:type="dxa"/>
          </w:tcPr>
          <w:p w:rsidR="00D94B8B" w:rsidRPr="00FC6531" w:rsidRDefault="00D94B8B" w:rsidP="00D94B8B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4B8B" w:rsidRPr="00FC6531" w:rsidRDefault="00D94B8B" w:rsidP="00D94B8B">
            <w:pPr>
              <w:tabs>
                <w:tab w:val="left" w:pos="993"/>
              </w:tabs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 ħafna:</w:t>
            </w:r>
          </w:p>
        </w:tc>
        <w:tc>
          <w:tcPr>
            <w:tcW w:w="6095" w:type="dxa"/>
          </w:tcPr>
          <w:p w:rsidR="00D94B8B" w:rsidRPr="00FC6531" w:rsidRDefault="00D94B8B" w:rsidP="00D94B8B">
            <w:pPr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Dispnea, sogħla</w:t>
            </w:r>
          </w:p>
          <w:p w:rsidR="00D94B8B" w:rsidRPr="00FC6531" w:rsidRDefault="00D94B8B" w:rsidP="00D94B8B">
            <w:pPr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Mard interstizjali tal-pulmun</w:t>
            </w:r>
            <w:r w:rsidRPr="00FC6531">
              <w:rPr>
                <w:szCs w:val="22"/>
                <w:vertAlign w:val="superscript"/>
                <w:lang w:val="mt-MT"/>
              </w:rPr>
              <w:t>3</w:t>
            </w:r>
          </w:p>
          <w:p w:rsidR="00D94B8B" w:rsidRPr="00FC6531" w:rsidRDefault="00D94B8B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  <w:trHeight w:val="226"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gastro-intestinali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Skonfort fl-istonku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Ekżema, eruzzjoni minħabba l-mediċina, eruzzjoni tossika tal-ġilda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muskolu-skeletriċi u tat-tessuti konnettivi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100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 xml:space="preserve">Rari: 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Artosi, uġigħ fit-tendini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fil-kliewi u fis-sistema urinarja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100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Indeboliment renali (li jinkludi insuffiċjenza renali akuta)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ġenerali u kondizzjonijiet ta’ mnejn jingħata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Astenja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Investigazzjonijiet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Tnaqqis fl-emoglobina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</w:tbl>
    <w:p w:rsidR="00D97107" w:rsidRPr="00FC6531" w:rsidRDefault="00D97107" w:rsidP="004B4026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3: Għal deskrizzjoni addizzjonali, jekk jogħġbok </w:t>
      </w:r>
      <w:r w:rsidRPr="00FC6531">
        <w:rPr>
          <w:szCs w:val="22"/>
          <w:lang w:val="mt-MT"/>
        </w:rPr>
        <w:t>ara sottosezzjoni “</w:t>
      </w:r>
      <w:r w:rsidRPr="00FC6531">
        <w:rPr>
          <w:iCs/>
          <w:szCs w:val="22"/>
          <w:lang w:val="mt-MT"/>
        </w:rPr>
        <w:t>Deskrizzjoni ta’ reazzjonijiet avversi magħżula”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Hydrochlorothiazide: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Hydrochlorothiazide jista’ jikkaġuna jew iżid l-ipovolemija li tista’ twassal għal żbilanċ fl-elettroliti (ara sezzjoni 4.4).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4B4026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Reazzjonijiet avversi ta’ frekwenza mhux magħrufa rrappurtati bl-użu ta’ hydrochlorothiazide waħdu jinkludu:</w:t>
      </w:r>
    </w:p>
    <w:p w:rsidR="00D97107" w:rsidRPr="00FC6531" w:rsidRDefault="00D97107" w:rsidP="004B4026">
      <w:pPr>
        <w:keepNext/>
        <w:widowControl w:val="0"/>
        <w:rPr>
          <w:color w:val="000000"/>
          <w:szCs w:val="22"/>
          <w:lang w:val="mt-MT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3708"/>
        <w:gridCol w:w="5756"/>
      </w:tblGrid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Infezzjonijiet u infestazzjonijiet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Sialoadenitis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4567B0">
        <w:trPr>
          <w:cantSplit/>
        </w:trPr>
        <w:tc>
          <w:tcPr>
            <w:tcW w:w="9464" w:type="dxa"/>
            <w:gridSpan w:val="2"/>
          </w:tcPr>
          <w:p w:rsidR="00DA7C70" w:rsidRPr="00FC6531" w:rsidRDefault="00DA7C70" w:rsidP="002E228A">
            <w:pPr>
              <w:keepNext/>
              <w:widowControl w:val="0"/>
              <w:rPr>
                <w:color w:val="000000"/>
                <w:szCs w:val="22"/>
                <w:lang w:val="mt-MT"/>
              </w:rPr>
            </w:pPr>
            <w:r w:rsidRPr="0073574B">
              <w:rPr>
                <w:szCs w:val="22"/>
                <w:lang w:val="mt-MT"/>
              </w:rPr>
              <w:t>Neoplażmi beninni, malinni u dawk mhux speċifikati (inklużi ċesti u polipi)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73574B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73574B">
              <w:rPr>
                <w:color w:val="000000"/>
                <w:szCs w:val="22"/>
                <w:lang w:val="mt-MT"/>
              </w:rPr>
              <w:tab/>
            </w:r>
            <w:r w:rsidRPr="0073574B">
              <w:rPr>
                <w:szCs w:val="22"/>
              </w:rPr>
              <w:t>Mhux magħrufa</w:t>
            </w:r>
            <w:r w:rsidR="00CD5E2B" w:rsidRPr="0073574B">
              <w:rPr>
                <w:szCs w:val="22"/>
              </w:rPr>
              <w:t>:</w:t>
            </w:r>
          </w:p>
        </w:tc>
        <w:tc>
          <w:tcPr>
            <w:tcW w:w="5756" w:type="dxa"/>
          </w:tcPr>
          <w:p w:rsidR="00DA7C70" w:rsidRPr="0073574B" w:rsidRDefault="00DA7C70" w:rsidP="00DA7C70">
            <w:pPr>
              <w:keepNext/>
              <w:rPr>
                <w:szCs w:val="22"/>
                <w:lang w:val="mt-MT"/>
              </w:rPr>
            </w:pPr>
            <w:r w:rsidRPr="0073574B">
              <w:rPr>
                <w:szCs w:val="22"/>
                <w:lang w:val="mt-MT"/>
              </w:rPr>
              <w:t>Kanċer tal-ġilda mhux melanoma (Karċinoma ta’ ċellola bażali u Karċinoma ta’ ċellola skwamuża)</w:t>
            </w:r>
          </w:p>
          <w:p w:rsidR="00DA7C70" w:rsidRPr="0073574B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9464" w:type="dxa"/>
            <w:gridSpan w:val="2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tad-demm u tas-sistema limfatika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Tromboċitopenija (xi kultant b’purpura)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Anemija aplastika, anemija emolitika, insuffiċjenza fil-funzjoni tal-mudullun, lewkopenija, newtropenija, agranuloċitosi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immuni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Reazzjonijiet anafilattiċi, sensittività eċċessiva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endokrinarja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iCs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Kontroll inadegwat ta’ dijabete </w:t>
            </w:r>
            <w:r w:rsidRPr="00FC6531">
              <w:rPr>
                <w:iCs/>
                <w:color w:val="000000"/>
                <w:szCs w:val="22"/>
                <w:lang w:val="mt-MT"/>
              </w:rPr>
              <w:t>mellitus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9464" w:type="dxa"/>
            <w:gridSpan w:val="2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fil-metaboliżmu u n-nutrizzjoni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Komuni: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Ipomanjesimja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Iperkalċemija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 ħafna: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Alkalożi ipokloremika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Anoreksja, tnaqqis fl-aptit, żbilanċ fl-elettroliti, iperkolesterolemija, ipergliċemija, ipovolemija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psikjatriċi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Nuqqas ta’ kwiet f’ġismek</w:t>
            </w:r>
          </w:p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nervuża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ta’ ras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Sturdament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fl-għajnejn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</w:t>
            </w:r>
          </w:p>
        </w:tc>
        <w:tc>
          <w:tcPr>
            <w:tcW w:w="5756" w:type="dxa"/>
          </w:tcPr>
          <w:p w:rsidR="00DA7C70" w:rsidRPr="00C824E7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iCs/>
                <w:color w:val="000000"/>
                <w:szCs w:val="22"/>
                <w:lang w:val="mt-MT"/>
              </w:rPr>
              <w:t xml:space="preserve">Xanthopsia, mijopja akuta, </w:t>
            </w:r>
            <w:r w:rsidRPr="00C824E7">
              <w:rPr>
                <w:iCs/>
                <w:color w:val="000000"/>
                <w:szCs w:val="22"/>
                <w:lang w:val="mt-MT"/>
              </w:rPr>
              <w:t>glawkoma ta’ angolu magħluq</w:t>
            </w:r>
            <w:r w:rsidR="00AE3700" w:rsidRPr="00C824E7">
              <w:rPr>
                <w:iCs/>
                <w:color w:val="000000"/>
                <w:szCs w:val="22"/>
                <w:lang w:val="mt-MT"/>
              </w:rPr>
              <w:t>, effużjoni korojdali</w:t>
            </w:r>
            <w:r w:rsidR="00AE3700" w:rsidRPr="00C0793E">
              <w:rPr>
                <w:sz w:val="18"/>
                <w:szCs w:val="18"/>
                <w:lang w:val="mt-MT"/>
              </w:rPr>
              <w:t xml:space="preserve"> 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2E228A">
            <w:pPr>
              <w:widowControl w:val="0"/>
              <w:rPr>
                <w:color w:val="000000"/>
                <w:szCs w:val="22"/>
                <w:lang w:val="mt-MT"/>
              </w:rPr>
            </w:pPr>
          </w:p>
          <w:p w:rsidR="00DA7C70" w:rsidRPr="00FC6531" w:rsidRDefault="00DA7C70" w:rsidP="002E228A">
            <w:pPr>
              <w:keepNext/>
              <w:widowControl w:val="0"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vaskulari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Vaskulite nekrotizzanti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gastro-intestinali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Komuni: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Dardir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Pankreatite, skonfort fl-istonku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fil-fwied u fil-marrara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Suffejra epatoċellulari, suffejra kolestatika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9464" w:type="dxa"/>
            <w:gridSpan w:val="2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Sindrome qisu tal-lupus, reazzjonijiet ta’ sensittività għad-dawl, vaskulite fil-ġilda, nekrolisi epidermali tossika, eritema </w:t>
            </w:r>
            <w:r w:rsidRPr="00FC6531">
              <w:rPr>
                <w:szCs w:val="22"/>
                <w:lang w:val="mt-MT"/>
              </w:rPr>
              <w:t>multiforme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9464" w:type="dxa"/>
            <w:gridSpan w:val="2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muskolu-skeletriċi u tat-tessuti konnettivi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Dgħufija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9464" w:type="dxa"/>
            <w:gridSpan w:val="2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fil-kliewi u fis-sistema urinarja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Nefrite interstizjali, disfunzjoni renali, glikosurja 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9464" w:type="dxa"/>
            <w:gridSpan w:val="2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ġenerali u kondizzjonijiet ta’ mnejn jingħata</w:t>
            </w: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Deni</w:t>
            </w:r>
          </w:p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keepNext/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Investigazzjonijiet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A7C70" w:rsidRPr="00FC6531" w:rsidTr="00F94523">
        <w:trPr>
          <w:cantSplit/>
        </w:trPr>
        <w:tc>
          <w:tcPr>
            <w:tcW w:w="3708" w:type="dxa"/>
          </w:tcPr>
          <w:p w:rsidR="00DA7C70" w:rsidRPr="00FC6531" w:rsidRDefault="00DA7C70" w:rsidP="00DA7C70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A7C70" w:rsidRPr="00FC6531" w:rsidRDefault="00DA7C70" w:rsidP="00DA7C70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Żieda fit-triglycerides</w:t>
            </w:r>
          </w:p>
        </w:tc>
      </w:tr>
    </w:tbl>
    <w:p w:rsidR="00D97107" w:rsidRPr="00FC6531" w:rsidRDefault="00D97107">
      <w:pPr>
        <w:rPr>
          <w:i/>
          <w:i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iCs/>
          <w:color w:val="000000"/>
          <w:szCs w:val="22"/>
          <w:u w:val="single"/>
          <w:lang w:val="mt-MT"/>
        </w:rPr>
      </w:pPr>
      <w:r w:rsidRPr="00FC6531">
        <w:rPr>
          <w:iCs/>
          <w:color w:val="000000"/>
          <w:szCs w:val="22"/>
          <w:u w:val="single"/>
          <w:lang w:val="mt-MT"/>
        </w:rPr>
        <w:t>Deskrizzjoni ta’ reazzjonijiet avversi magħżula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Funzjoni anormali tal-fwied/disturb fil-fwied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Il-biċċa l-kbira ta’ każijiet ta’ funzjoni anormali tal-fwied/disturb tal-fwied minn esperjenza ta’ wara t</w:t>
      </w:r>
      <w:r w:rsidRPr="00FC6531">
        <w:rPr>
          <w:color w:val="000000"/>
          <w:szCs w:val="22"/>
          <w:lang w:val="mt-MT"/>
        </w:rPr>
        <w:noBreakHyphen/>
        <w:t>tqegħid fis-suq, seħħew f’pazjenti Ġappuniżi. Hemm aktar ċans li pazjenti Ġappuniżi jkollhom dawn ir-reazzjonijiet avversi.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Sepsis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Fil-prova PRoFESS, kienet osservata żieda fl-inċidenza ta’ sepsis b’telmisartan meta mqabbel mal</w:t>
      </w:r>
      <w:r w:rsidRPr="00FC6531">
        <w:rPr>
          <w:color w:val="000000"/>
          <w:szCs w:val="22"/>
          <w:lang w:val="mt-MT"/>
        </w:rPr>
        <w:noBreakHyphen/>
        <w:t>plaċebo. L-avveniment jista’ jkun sejba b’kumbinazzjoni jew hu marbut ma’ mekkaniżmu li bħalissa mhuwiex magħruf (ara sezzjoni 5.1).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Mard interstizjali tal-pulmun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szCs w:val="22"/>
          <w:lang w:val="mt-MT"/>
        </w:rPr>
        <w:t>Każijiet ta’ mard interstizjali tal-pulmun ġew irrappurtati minn esperjenza ta’ wara t-tqegħid fis-suq f’assoċjazzjoni temporali mat-teħid ta’ telmisartan. Madankollu, assoċjazzjoni kawżali ma ġietx stabbilita.</w:t>
      </w:r>
    </w:p>
    <w:p w:rsidR="00680D34" w:rsidRPr="0073574B" w:rsidRDefault="00680D34" w:rsidP="00D97107">
      <w:pPr>
        <w:rPr>
          <w:szCs w:val="22"/>
          <w:lang w:val="mt-MT"/>
        </w:rPr>
      </w:pPr>
      <w:bookmarkStart w:id="2" w:name="_Hlk527096704"/>
    </w:p>
    <w:p w:rsidR="00680D34" w:rsidRPr="0073574B" w:rsidRDefault="00680D34" w:rsidP="003B7708">
      <w:pPr>
        <w:keepNext/>
        <w:rPr>
          <w:szCs w:val="22"/>
          <w:u w:val="single"/>
          <w:lang w:val="mt-MT"/>
        </w:rPr>
      </w:pPr>
      <w:r w:rsidRPr="0073574B">
        <w:rPr>
          <w:szCs w:val="22"/>
          <w:u w:val="single"/>
          <w:lang w:val="mt-MT"/>
        </w:rPr>
        <w:t>Kanċer tal-ġilda mhux melanoma</w:t>
      </w:r>
    </w:p>
    <w:p w:rsidR="00D97107" w:rsidRPr="0073574B" w:rsidRDefault="00680D34" w:rsidP="00D97107">
      <w:pPr>
        <w:rPr>
          <w:szCs w:val="22"/>
          <w:lang w:val="mt-MT"/>
        </w:rPr>
      </w:pPr>
      <w:r w:rsidRPr="0073574B">
        <w:rPr>
          <w:szCs w:val="22"/>
          <w:lang w:val="mt-MT"/>
        </w:rPr>
        <w:t>Skont data disponibbli minn studji epidemjoloġiċi, ġiet osservata assoċjazzjoni kumulattiva dipendenti mid-doża bejn HCTZ u NMSC (ara wkoll sezzjoni</w:t>
      </w:r>
      <w:r w:rsidR="0073574B">
        <w:rPr>
          <w:szCs w:val="22"/>
          <w:lang w:val="mt-MT"/>
        </w:rPr>
        <w:t>jiet</w:t>
      </w:r>
      <w:r w:rsidR="0073574B" w:rsidRPr="0073574B">
        <w:rPr>
          <w:szCs w:val="22"/>
          <w:lang w:val="mt-MT"/>
        </w:rPr>
        <w:t> </w:t>
      </w:r>
      <w:r w:rsidRPr="0073574B">
        <w:rPr>
          <w:szCs w:val="22"/>
          <w:lang w:val="mt-MT"/>
        </w:rPr>
        <w:t>4.4 u 5.1).</w:t>
      </w:r>
    </w:p>
    <w:bookmarkEnd w:id="2"/>
    <w:p w:rsidR="00680D34" w:rsidRPr="00680D34" w:rsidRDefault="00680D34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EB385D">
      <w:pPr>
        <w:keepNext/>
        <w:widowControl w:val="0"/>
        <w:autoSpaceDE w:val="0"/>
        <w:autoSpaceDN w:val="0"/>
        <w:adjustRightInd w:val="0"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D97107" w:rsidRPr="00FC6531" w:rsidRDefault="00D97107" w:rsidP="00D97107">
      <w:pPr>
        <w:rPr>
          <w:color w:val="000000"/>
          <w:sz w:val="24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CD7FD6" w:rsidRPr="00FC6531">
        <w:rPr>
          <w:color w:val="000000"/>
          <w:szCs w:val="22"/>
          <w:lang w:val="mt-MT"/>
        </w:rPr>
        <w:t>ta</w:t>
      </w:r>
      <w:r w:rsidRPr="00FC6531">
        <w:rPr>
          <w:color w:val="000000"/>
          <w:szCs w:val="22"/>
          <w:lang w:val="mt-MT"/>
        </w:rPr>
        <w:t xml:space="preserve">l-kura tas-saħħa huma mitluba jirrappurtaw kwalunkwe reazzjoni avversa suspettata </w:t>
      </w:r>
      <w:r w:rsidR="00653A0F" w:rsidRPr="00FC6531">
        <w:rPr>
          <w:color w:val="000000"/>
          <w:szCs w:val="22"/>
          <w:highlight w:val="lightGray"/>
          <w:lang w:val="mt-MT"/>
        </w:rPr>
        <w:t>permezz tas-sistema ta’ rappurtar nazzjonali imni</w:t>
      </w:r>
      <w:r w:rsidR="00653A0F" w:rsidRPr="00FC6531">
        <w:rPr>
          <w:szCs w:val="22"/>
          <w:highlight w:val="lightGray"/>
          <w:lang w:val="mt-MT"/>
        </w:rPr>
        <w:t>żż</w:t>
      </w:r>
      <w:r w:rsidR="00653A0F" w:rsidRPr="00FC6531">
        <w:rPr>
          <w:color w:val="000000"/>
          <w:szCs w:val="22"/>
          <w:highlight w:val="lightGray"/>
          <w:lang w:val="mt-MT"/>
        </w:rPr>
        <w:t>la f’</w:t>
      </w:r>
      <w:hyperlink r:id="rId11" w:history="1">
        <w:r w:rsidR="00653A0F" w:rsidRPr="00FC6531">
          <w:rPr>
            <w:rStyle w:val="Hyperlink"/>
            <w:szCs w:val="22"/>
            <w:highlight w:val="lightGray"/>
            <w:lang w:val="mt-MT"/>
          </w:rPr>
          <w:t>Appen</w:t>
        </w:r>
        <w:r w:rsidR="00653A0F" w:rsidRPr="00FC6531">
          <w:rPr>
            <w:rStyle w:val="Hyperlink"/>
            <w:szCs w:val="22"/>
            <w:highlight w:val="lightGray"/>
            <w:lang w:val="mt-MT"/>
          </w:rPr>
          <w:t>d</w:t>
        </w:r>
        <w:r w:rsidR="00653A0F" w:rsidRPr="00FC6531">
          <w:rPr>
            <w:rStyle w:val="Hyperlink"/>
            <w:szCs w:val="22"/>
            <w:highlight w:val="lightGray"/>
            <w:lang w:val="mt-MT"/>
          </w:rPr>
          <w:t>iċi V</w:t>
        </w:r>
      </w:hyperlink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4.9</w:t>
      </w:r>
      <w:r w:rsidRPr="00FC6531">
        <w:rPr>
          <w:b/>
          <w:bCs/>
          <w:color w:val="000000"/>
          <w:szCs w:val="22"/>
          <w:lang w:val="mt-MT"/>
        </w:rPr>
        <w:tab/>
        <w:t xml:space="preserve">Doża eċċessiva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Hemm informazzjoni limitata disponibbli għal telmisartan fir-rigward ta’ doża eċċessiva fil-bnedmin.  Il-grad sa fejn hydrochlorothiazide jitneħħa permezz ta’ l-emodijalisi ma kienx stabbilit.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Sintomi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L-iktar sintomi prominenti ta’ doża eċċessiva ta’ telmisartan kienu pressjoni tad-demm baxxa ħafna u takikardja; bradikardja, sturdament, rimettar, żieda fil-livell tal-krejatinina fis-serum, u insuffiċjenza renali akuta kienu wkoll irrappurtati. Doża eċċessiva b’hydrochlorothiazide hi marbuta ma’ tnaqqis fl-elettroliti (ipokalemija, ipokloremija) u ipovolemija li tirriżulta minn dijuresi eċċessiva.  L-iktar sinjali u sintomi komuni ta’ doża eċċessiva huma nawseja u ngħas. L-ipokalemija tista’ tirriżulta fi spażmi tal-muskoli u/jew iżżid l-arritmija marbuta ma’ l-użu fl-istess ħin ta’ digitalis glycosides jew ċerti prodotti mediċinali anti-arritmijaċi.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Kura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ma jitneħħiex permezz tal-emodijalisi. Il-pazjent għandu jkun immonitorjat mill-qrib, u l-kura għandha tkun sintomatika u ta’ appoġġ.  L-immaniġġjar jiddependi fuq il-ħin minn meta d-doża tkun ittieħdet, u fuq is-severità tas-sintomi. Miżuri ssuġġeriti jinkludu li l-pazjent jiġi mġiegħel jirremetti u/jew il-ħasil ġastriku.  Il-faħam attivat jista’ jkun utli fil-kura ta’ doża eċċessiva. Il-livelli ta’ l-elettroliti u tal-krejatinina fis-serum għandhom ikunu mmonitorjati ta’ spiss. Jekk isseħħ pressjoni baxxa, il-pazjent għandu jinżamm mimdud fuq dahru, u jingħata malajr sostitut tal-melħ u tal-volum.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</w:t>
      </w:r>
      <w:r w:rsidRPr="00FC6531">
        <w:rPr>
          <w:b/>
          <w:bCs/>
          <w:color w:val="000000"/>
          <w:szCs w:val="22"/>
          <w:lang w:val="mt-MT"/>
        </w:rPr>
        <w:tab/>
        <w:t xml:space="preserve">PROPRJETAJIET FARMAKOLOĠIĊI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5.1</w:t>
      </w:r>
      <w:r w:rsidRPr="00FC6531">
        <w:rPr>
          <w:b/>
          <w:bCs/>
          <w:color w:val="000000"/>
          <w:szCs w:val="22"/>
          <w:lang w:val="mt-MT"/>
        </w:rPr>
        <w:tab/>
        <w:t>Proprjetajiet farmakodinamiċi</w:t>
      </w:r>
      <w:r w:rsidRPr="00FC6531">
        <w:rPr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Kategorija farmakoterapewtika: Antagonisti ta’ angiotensin II u dijuretiċi, Kodiċi ATC: C09DA07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hu taħlita ta’ antagonist tar-riċettur ta’ angiotensin II, telmisartan, u dijuretiku thiazide, hydrochlorothiazide. Din it-taħlita ta’ dawn l-ingredjenti għandha effett miżjud kontra l-pressjoni għolja, u tbaxxi l-pressjoni tad-demm iktar milli kieku jingħata xi komponent wieħed biss.  MicardisPlus mogħti darba kuljum jipproduċi tnaqqis effettiv u stabbli fil-pressjoni tad-demm fil-medda kollha tad-doża terapewtika.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CD7FD6" w:rsidRPr="00FC6531" w:rsidRDefault="00CD7FD6" w:rsidP="00B51CE3">
      <w:pPr>
        <w:keepNext/>
        <w:rPr>
          <w:color w:val="000000"/>
          <w:szCs w:val="22"/>
          <w:lang w:val="mt-MT"/>
        </w:rPr>
      </w:pPr>
      <w:r w:rsidRPr="00FC6531">
        <w:rPr>
          <w:szCs w:val="22"/>
          <w:u w:val="single"/>
          <w:lang w:val="mt-MT"/>
        </w:rPr>
        <w:t>Mekkaniżmu ta’ azzjoni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Telemisartan hu antagonist effettiv li jingħata mill-ħalq, tar-riċetturi ta’ angiotensin II (tip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). Telmisartan jieħu post angiotensin II b’affinità għolja ħafna mis-sit fejn jeħel fis-sottotip tar-riċettur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, li hu responsabbli għall-azzjonijiet magħrufa ta’ angiotensin II. Telmisartan ma jesibixxi l-ebda attività agonista parzjali fir-riċettur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. Telmisartan jeħel b’mod selettiv mar-riċettur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. It-twaħħil idum ħafna.  Telmisartan ma jurix affinità għal riċetturi oħrajn, li jinkludu AT</w:t>
      </w:r>
      <w:r w:rsidRPr="00FC6531">
        <w:rPr>
          <w:color w:val="000000"/>
          <w:szCs w:val="22"/>
          <w:vertAlign w:val="subscript"/>
          <w:lang w:val="mt-MT"/>
        </w:rPr>
        <w:t>2</w:t>
      </w:r>
      <w:r w:rsidRPr="00FC6531">
        <w:rPr>
          <w:color w:val="000000"/>
          <w:szCs w:val="22"/>
          <w:lang w:val="mt-MT"/>
        </w:rPr>
        <w:t xml:space="preserve"> u riċetturi AT</w:t>
      </w:r>
      <w:r w:rsidRPr="00FC6531">
        <w:rPr>
          <w:rFonts w:eastAsia="MS Mincho"/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 xml:space="preserve">oħrajn inqas karatterizzati. Il-rwol funzjonali ta’ dawn ir-riċetturi mhuwiex magħruf, kif lanqas hu magħruf l-effett ta’ l-istimulazzjoni żejda possibbli tagħhom minn angiotensin II, li l-livelli tiegħu jiżdiedu permezz ta’ telmisartan.  Il-livelli ta’ aldosterone fil-plażma jitnaqqsu minn telmisartan.  Telmisartan ma jinibixxix ir-renina fil-plażma umana jew jimblokka l-kanali tal-joni.  Telmisartan ma jinibixxix l-enzima li tibdel angiotensin (kininase II), l-enzima li tiddegrada wkoll bradykinin.  Għalhekk mhux mistenni li jsaħħaħ l-effetti avversi medjati minn bradykinin. 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Doża ta’ 80 mg ta’ telmisartan mogħtija lill-voluntiera b’saħħithom, kważi tinibixxi kompletament iż-żieda fil-pressjoni tad-demm ikkawżata minn angiotensin II.  Dan l-effett inibitorju jinżamm għal 24 siegħa u jista’ jibqa’ jitkejjel sa 48 siegħa.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CD7FD6" w:rsidRPr="00FC6531" w:rsidRDefault="00CD7FD6" w:rsidP="00CD7FD6">
      <w:pPr>
        <w:rPr>
          <w:szCs w:val="22"/>
          <w:u w:val="single"/>
          <w:lang w:val="mt-MT"/>
        </w:rPr>
      </w:pPr>
      <w:r w:rsidRPr="00FC6531">
        <w:rPr>
          <w:szCs w:val="22"/>
          <w:lang w:val="mt-MT"/>
        </w:rPr>
        <w:t xml:space="preserve">Hydrochlorothiazide </w:t>
      </w:r>
      <w:r w:rsidR="001A090A" w:rsidRPr="00FC6531">
        <w:rPr>
          <w:szCs w:val="22"/>
          <w:lang w:val="mt-MT"/>
        </w:rPr>
        <w:t xml:space="preserve">huwa dijuretiku thiazide. Il-mekkaniżmu tal-effett </w:t>
      </w:r>
      <w:r w:rsidR="00FA6E61" w:rsidRPr="00FC6531">
        <w:rPr>
          <w:szCs w:val="22"/>
          <w:lang w:val="mt-MT"/>
        </w:rPr>
        <w:t>kont</w:t>
      </w:r>
      <w:r w:rsidR="005A78C6" w:rsidRPr="00FC6531">
        <w:rPr>
          <w:szCs w:val="22"/>
          <w:lang w:val="mt-MT"/>
        </w:rPr>
        <w:t>r</w:t>
      </w:r>
      <w:r w:rsidR="00FA6E61" w:rsidRPr="00FC6531">
        <w:rPr>
          <w:szCs w:val="22"/>
          <w:lang w:val="mt-MT"/>
        </w:rPr>
        <w:t xml:space="preserve">a l-pressjoni għolja ta’ </w:t>
      </w:r>
      <w:r w:rsidR="001A090A" w:rsidRPr="00FC6531">
        <w:rPr>
          <w:szCs w:val="22"/>
          <w:lang w:val="mt-MT"/>
        </w:rPr>
        <w:t xml:space="preserve">dijuretiċi </w:t>
      </w:r>
      <w:r w:rsidR="00FA6E61" w:rsidRPr="00FC6531">
        <w:rPr>
          <w:szCs w:val="22"/>
          <w:lang w:val="mt-MT"/>
        </w:rPr>
        <w:t>thiazide mhu</w:t>
      </w:r>
      <w:r w:rsidR="001A090A" w:rsidRPr="00FC6531">
        <w:rPr>
          <w:szCs w:val="22"/>
          <w:lang w:val="mt-MT"/>
        </w:rPr>
        <w:t>x magħ</w:t>
      </w:r>
      <w:r w:rsidR="00FA6E61" w:rsidRPr="00FC6531">
        <w:rPr>
          <w:szCs w:val="22"/>
          <w:lang w:val="mt-MT"/>
        </w:rPr>
        <w:t>ruf</w:t>
      </w:r>
      <w:r w:rsidR="001A090A" w:rsidRPr="00FC6531">
        <w:rPr>
          <w:szCs w:val="22"/>
          <w:lang w:val="mt-MT"/>
        </w:rPr>
        <w:t xml:space="preserve"> għalkollox. </w:t>
      </w:r>
      <w:r w:rsidR="00FA6E61" w:rsidRPr="00FC6531">
        <w:rPr>
          <w:szCs w:val="22"/>
          <w:lang w:val="mt-MT"/>
        </w:rPr>
        <w:t>Thiazides</w:t>
      </w:r>
      <w:r w:rsidR="001A090A" w:rsidRPr="00FC6531">
        <w:rPr>
          <w:szCs w:val="22"/>
          <w:lang w:val="mt-MT"/>
        </w:rPr>
        <w:t xml:space="preserve"> għandhom effett fuq il-mekkaniżmi tubulari renali ta</w:t>
      </w:r>
      <w:r w:rsidR="00FA6E61" w:rsidRPr="00FC6531">
        <w:rPr>
          <w:szCs w:val="22"/>
          <w:lang w:val="mt-MT"/>
        </w:rPr>
        <w:t xml:space="preserve">’ </w:t>
      </w:r>
      <w:r w:rsidR="001A090A" w:rsidRPr="00FC6531">
        <w:rPr>
          <w:szCs w:val="22"/>
          <w:lang w:val="mt-MT"/>
        </w:rPr>
        <w:t xml:space="preserve">assorbiment </w:t>
      </w:r>
      <w:r w:rsidR="00FA6E61" w:rsidRPr="00FC6531">
        <w:rPr>
          <w:szCs w:val="22"/>
          <w:lang w:val="mt-MT"/>
        </w:rPr>
        <w:t>mill-ġdid tal-</w:t>
      </w:r>
      <w:r w:rsidR="001A090A" w:rsidRPr="00FC6531">
        <w:rPr>
          <w:szCs w:val="22"/>
          <w:lang w:val="mt-MT"/>
        </w:rPr>
        <w:t xml:space="preserve">elettroliti, </w:t>
      </w:r>
      <w:r w:rsidR="00FA6E61" w:rsidRPr="00FC6531">
        <w:rPr>
          <w:szCs w:val="22"/>
          <w:lang w:val="mt-MT"/>
        </w:rPr>
        <w:t xml:space="preserve">li jżid </w:t>
      </w:r>
      <w:r w:rsidR="003A67EA" w:rsidRPr="00FC6531">
        <w:rPr>
          <w:szCs w:val="22"/>
          <w:lang w:val="mt-MT"/>
        </w:rPr>
        <w:t xml:space="preserve">b’mod dirett </w:t>
      </w:r>
      <w:r w:rsidR="0036599D" w:rsidRPr="00FC6531">
        <w:rPr>
          <w:szCs w:val="22"/>
          <w:lang w:val="mt-MT"/>
        </w:rPr>
        <w:t>it-tneħħija</w:t>
      </w:r>
      <w:r w:rsidR="001A090A" w:rsidRPr="00FC6531">
        <w:rPr>
          <w:szCs w:val="22"/>
          <w:lang w:val="mt-MT"/>
        </w:rPr>
        <w:t xml:space="preserve"> </w:t>
      </w:r>
      <w:r w:rsidR="0036599D" w:rsidRPr="00FC6531">
        <w:rPr>
          <w:szCs w:val="22"/>
          <w:lang w:val="mt-MT"/>
        </w:rPr>
        <w:t>ta’ sodium u chloride bejn wieħed u ieħor</w:t>
      </w:r>
      <w:r w:rsidR="001A090A" w:rsidRPr="00FC6531">
        <w:rPr>
          <w:szCs w:val="22"/>
          <w:lang w:val="mt-MT"/>
        </w:rPr>
        <w:t xml:space="preserve"> </w:t>
      </w:r>
      <w:r w:rsidR="00D612ED" w:rsidRPr="00FC6531">
        <w:rPr>
          <w:szCs w:val="22"/>
          <w:lang w:val="mt-MT"/>
        </w:rPr>
        <w:t xml:space="preserve">f’ammonti </w:t>
      </w:r>
      <w:r w:rsidR="001A090A" w:rsidRPr="00FC6531">
        <w:rPr>
          <w:szCs w:val="22"/>
          <w:lang w:val="mt-MT"/>
        </w:rPr>
        <w:t>ekwiva</w:t>
      </w:r>
      <w:r w:rsidR="0036599D" w:rsidRPr="00FC6531">
        <w:rPr>
          <w:szCs w:val="22"/>
          <w:lang w:val="mt-MT"/>
        </w:rPr>
        <w:t>lenti. L-azzjoni dijuretika ta’ hydrochlorothiazide</w:t>
      </w:r>
      <w:r w:rsidR="001A090A" w:rsidRPr="00FC6531">
        <w:rPr>
          <w:szCs w:val="22"/>
          <w:lang w:val="mt-MT"/>
        </w:rPr>
        <w:t xml:space="preserve"> tnaqqas il-volum tal-plażma, i</w:t>
      </w:r>
      <w:r w:rsidR="0036599D" w:rsidRPr="00FC6531">
        <w:rPr>
          <w:szCs w:val="22"/>
          <w:lang w:val="mt-MT"/>
        </w:rPr>
        <w:t xml:space="preserve">żżid l-attività ta’ </w:t>
      </w:r>
      <w:r w:rsidR="001A090A" w:rsidRPr="00FC6531">
        <w:rPr>
          <w:szCs w:val="22"/>
          <w:lang w:val="mt-MT"/>
        </w:rPr>
        <w:t xml:space="preserve">renin fil-plażma, </w:t>
      </w:r>
      <w:r w:rsidR="0036599D" w:rsidRPr="00FC6531">
        <w:rPr>
          <w:szCs w:val="22"/>
          <w:lang w:val="mt-MT"/>
        </w:rPr>
        <w:t>iżżid</w:t>
      </w:r>
      <w:r w:rsidR="001A090A" w:rsidRPr="00FC6531">
        <w:rPr>
          <w:szCs w:val="22"/>
          <w:lang w:val="mt-MT"/>
        </w:rPr>
        <w:t xml:space="preserve"> </w:t>
      </w:r>
      <w:r w:rsidR="0036599D" w:rsidRPr="00FC6531">
        <w:rPr>
          <w:szCs w:val="22"/>
          <w:lang w:val="mt-MT"/>
        </w:rPr>
        <w:t>it-tnixxija ta’</w:t>
      </w:r>
      <w:r w:rsidR="001A090A" w:rsidRPr="00FC6531">
        <w:rPr>
          <w:szCs w:val="22"/>
          <w:lang w:val="mt-MT"/>
        </w:rPr>
        <w:t xml:space="preserve"> </w:t>
      </w:r>
      <w:r w:rsidR="0036599D" w:rsidRPr="00FC6531">
        <w:rPr>
          <w:szCs w:val="22"/>
          <w:lang w:val="mt-MT"/>
        </w:rPr>
        <w:t>aldosterone, b’żidiet konsegwenti fit-tneħħija ta’ potassium u bicarbonate</w:t>
      </w:r>
      <w:r w:rsidR="001A090A" w:rsidRPr="00FC6531">
        <w:rPr>
          <w:szCs w:val="22"/>
          <w:lang w:val="mt-MT"/>
        </w:rPr>
        <w:t xml:space="preserve"> </w:t>
      </w:r>
      <w:r w:rsidR="0036599D" w:rsidRPr="00FC6531">
        <w:rPr>
          <w:szCs w:val="22"/>
          <w:lang w:val="mt-MT"/>
        </w:rPr>
        <w:t>fl-awrina</w:t>
      </w:r>
      <w:r w:rsidR="001A090A" w:rsidRPr="00FC6531">
        <w:rPr>
          <w:szCs w:val="22"/>
          <w:lang w:val="mt-MT"/>
        </w:rPr>
        <w:t xml:space="preserve">, u tnaqqis </w:t>
      </w:r>
      <w:r w:rsidR="0036599D" w:rsidRPr="00FC6531">
        <w:rPr>
          <w:szCs w:val="22"/>
          <w:lang w:val="mt-MT"/>
        </w:rPr>
        <w:t>ta’ potassium</w:t>
      </w:r>
      <w:r w:rsidR="001A090A" w:rsidRPr="00FC6531">
        <w:rPr>
          <w:szCs w:val="22"/>
          <w:lang w:val="mt-MT"/>
        </w:rPr>
        <w:t xml:space="preserve"> fis-serum. </w:t>
      </w:r>
      <w:r w:rsidR="00D612ED" w:rsidRPr="00FC6531">
        <w:rPr>
          <w:color w:val="000000"/>
          <w:szCs w:val="22"/>
          <w:lang w:val="mt-MT"/>
        </w:rPr>
        <w:t xml:space="preserve">Hu maħsub li </w:t>
      </w:r>
      <w:r w:rsidR="001A090A" w:rsidRPr="00FC6531">
        <w:rPr>
          <w:szCs w:val="22"/>
          <w:lang w:val="mt-MT"/>
        </w:rPr>
        <w:t xml:space="preserve">permezz </w:t>
      </w:r>
      <w:r w:rsidR="00D612ED" w:rsidRPr="00FC6531">
        <w:rPr>
          <w:szCs w:val="22"/>
          <w:lang w:val="mt-MT"/>
        </w:rPr>
        <w:t xml:space="preserve">ta’ </w:t>
      </w:r>
      <w:r w:rsidR="001A090A" w:rsidRPr="00FC6531">
        <w:rPr>
          <w:szCs w:val="22"/>
          <w:lang w:val="mt-MT"/>
        </w:rPr>
        <w:t xml:space="preserve">imblokk tas-sistema </w:t>
      </w:r>
      <w:r w:rsidR="00D612ED" w:rsidRPr="00FC6531">
        <w:rPr>
          <w:szCs w:val="22"/>
          <w:lang w:val="mt-MT"/>
        </w:rPr>
        <w:t>renin-angiotensin-aldosterone</w:t>
      </w:r>
      <w:r w:rsidR="001A090A" w:rsidRPr="00FC6531">
        <w:rPr>
          <w:szCs w:val="22"/>
          <w:lang w:val="mt-MT"/>
        </w:rPr>
        <w:t>, l-għoti ta</w:t>
      </w:r>
      <w:r w:rsidR="00D612ED" w:rsidRPr="00FC6531">
        <w:rPr>
          <w:szCs w:val="22"/>
          <w:lang w:val="mt-MT"/>
        </w:rPr>
        <w:t>’</w:t>
      </w:r>
      <w:r w:rsidR="001A090A" w:rsidRPr="00FC6531">
        <w:rPr>
          <w:szCs w:val="22"/>
          <w:lang w:val="mt-MT"/>
        </w:rPr>
        <w:t xml:space="preserve"> </w:t>
      </w:r>
      <w:r w:rsidR="00D612ED" w:rsidRPr="00FC6531">
        <w:rPr>
          <w:szCs w:val="22"/>
          <w:lang w:val="mt-MT"/>
        </w:rPr>
        <w:t>telmisartan fl-istess waqt għandu</w:t>
      </w:r>
      <w:r w:rsidR="001A090A" w:rsidRPr="00FC6531">
        <w:rPr>
          <w:szCs w:val="22"/>
          <w:lang w:val="mt-MT"/>
        </w:rPr>
        <w:t xml:space="preserve"> tendenza </w:t>
      </w:r>
      <w:r w:rsidR="00D612ED" w:rsidRPr="00FC6531">
        <w:rPr>
          <w:szCs w:val="22"/>
          <w:lang w:val="mt-MT"/>
        </w:rPr>
        <w:t>li j</w:t>
      </w:r>
      <w:r w:rsidR="00503BA5" w:rsidRPr="00FC6531">
        <w:rPr>
          <w:szCs w:val="22"/>
          <w:lang w:val="mt-MT"/>
        </w:rPr>
        <w:t>reġġ</w:t>
      </w:r>
      <w:r w:rsidR="00D612ED" w:rsidRPr="00FC6531">
        <w:rPr>
          <w:szCs w:val="22"/>
          <w:lang w:val="mt-MT"/>
        </w:rPr>
        <w:t>a</w:t>
      </w:r>
      <w:r w:rsidR="00503BA5" w:rsidRPr="00FC6531">
        <w:rPr>
          <w:szCs w:val="22"/>
          <w:lang w:val="mt-MT"/>
        </w:rPr>
        <w:t>’</w:t>
      </w:r>
      <w:r w:rsidR="001A090A" w:rsidRPr="00FC6531">
        <w:rPr>
          <w:szCs w:val="22"/>
          <w:lang w:val="mt-MT"/>
        </w:rPr>
        <w:t xml:space="preserve"> lura t-telf tal-</w:t>
      </w:r>
      <w:r w:rsidR="00D612ED" w:rsidRPr="00FC6531">
        <w:rPr>
          <w:szCs w:val="22"/>
          <w:lang w:val="mt-MT"/>
        </w:rPr>
        <w:t>potassium assoċjat ma’</w:t>
      </w:r>
      <w:r w:rsidR="001A090A" w:rsidRPr="00FC6531">
        <w:rPr>
          <w:szCs w:val="22"/>
          <w:lang w:val="mt-MT"/>
        </w:rPr>
        <w:t xml:space="preserve"> dawn </w:t>
      </w:r>
      <w:r w:rsidR="00D612ED" w:rsidRPr="00FC6531">
        <w:rPr>
          <w:szCs w:val="22"/>
          <w:lang w:val="mt-MT"/>
        </w:rPr>
        <w:t>id-</w:t>
      </w:r>
      <w:r w:rsidR="001A090A" w:rsidRPr="00FC6531">
        <w:rPr>
          <w:szCs w:val="22"/>
          <w:lang w:val="mt-MT"/>
        </w:rPr>
        <w:t>d</w:t>
      </w:r>
      <w:r w:rsidR="00D612ED" w:rsidRPr="00FC6531">
        <w:rPr>
          <w:szCs w:val="22"/>
          <w:lang w:val="mt-MT"/>
        </w:rPr>
        <w:t xml:space="preserve">ijuretiċi. B’hydrochlorothiazide, bidu ta’ </w:t>
      </w:r>
      <w:r w:rsidR="001A090A" w:rsidRPr="00FC6531">
        <w:rPr>
          <w:szCs w:val="22"/>
          <w:lang w:val="mt-MT"/>
        </w:rPr>
        <w:t>d</w:t>
      </w:r>
      <w:r w:rsidR="00D612ED" w:rsidRPr="00FC6531">
        <w:rPr>
          <w:szCs w:val="22"/>
          <w:lang w:val="mt-MT"/>
        </w:rPr>
        <w:t>ijuresi j</w:t>
      </w:r>
      <w:r w:rsidR="001A090A" w:rsidRPr="00FC6531">
        <w:rPr>
          <w:szCs w:val="22"/>
          <w:lang w:val="mt-MT"/>
        </w:rPr>
        <w:t xml:space="preserve">seħħ fi żmien </w:t>
      </w:r>
      <w:r w:rsidR="00D612ED" w:rsidRPr="00FC6531">
        <w:rPr>
          <w:szCs w:val="22"/>
          <w:lang w:val="mt-MT"/>
        </w:rPr>
        <w:t>sagħtejn</w:t>
      </w:r>
      <w:r w:rsidR="001A090A" w:rsidRPr="00FC6531">
        <w:rPr>
          <w:szCs w:val="22"/>
          <w:lang w:val="mt-MT"/>
        </w:rPr>
        <w:t xml:space="preserve">, u l-effett </w:t>
      </w:r>
      <w:r w:rsidR="00D612ED" w:rsidRPr="00FC6531">
        <w:rPr>
          <w:szCs w:val="22"/>
          <w:lang w:val="mt-MT"/>
        </w:rPr>
        <w:t>massimu</w:t>
      </w:r>
      <w:r w:rsidR="001A090A" w:rsidRPr="00FC6531">
        <w:rPr>
          <w:szCs w:val="22"/>
          <w:lang w:val="mt-MT"/>
        </w:rPr>
        <w:t xml:space="preserve"> </w:t>
      </w:r>
      <w:r w:rsidR="00D612ED" w:rsidRPr="00FC6531">
        <w:rPr>
          <w:szCs w:val="22"/>
          <w:lang w:val="mt-MT"/>
        </w:rPr>
        <w:t>jseħħ</w:t>
      </w:r>
      <w:r w:rsidR="001A090A" w:rsidRPr="00FC6531">
        <w:rPr>
          <w:szCs w:val="22"/>
          <w:lang w:val="mt-MT"/>
        </w:rPr>
        <w:t xml:space="preserve"> </w:t>
      </w:r>
      <w:r w:rsidR="00D612ED" w:rsidRPr="00FC6531">
        <w:rPr>
          <w:szCs w:val="22"/>
          <w:lang w:val="mt-MT"/>
        </w:rPr>
        <w:t>wara madwar 4 </w:t>
      </w:r>
      <w:r w:rsidR="001A090A" w:rsidRPr="00FC6531">
        <w:rPr>
          <w:szCs w:val="22"/>
          <w:lang w:val="mt-MT"/>
        </w:rPr>
        <w:t>sigħat, waqt li l-azzjoni tippersisti għ</w:t>
      </w:r>
      <w:r w:rsidR="00D612ED" w:rsidRPr="00FC6531">
        <w:rPr>
          <w:szCs w:val="22"/>
          <w:lang w:val="mt-MT"/>
        </w:rPr>
        <w:t xml:space="preserve">al madwar 6-12-il </w:t>
      </w:r>
      <w:r w:rsidR="001A090A" w:rsidRPr="00FC6531">
        <w:rPr>
          <w:szCs w:val="22"/>
          <w:lang w:val="mt-MT"/>
        </w:rPr>
        <w:t>si</w:t>
      </w:r>
      <w:r w:rsidR="00D612ED" w:rsidRPr="00FC6531">
        <w:rPr>
          <w:szCs w:val="22"/>
          <w:lang w:val="mt-MT"/>
        </w:rPr>
        <w:t>e</w:t>
      </w:r>
      <w:r w:rsidR="001A090A" w:rsidRPr="00FC6531">
        <w:rPr>
          <w:szCs w:val="22"/>
          <w:lang w:val="mt-MT"/>
        </w:rPr>
        <w:t>għ</w:t>
      </w:r>
      <w:r w:rsidR="00D612ED" w:rsidRPr="00FC6531">
        <w:rPr>
          <w:szCs w:val="22"/>
          <w:lang w:val="mt-MT"/>
        </w:rPr>
        <w:t>a</w:t>
      </w:r>
      <w:r w:rsidRPr="00FC6531">
        <w:rPr>
          <w:szCs w:val="22"/>
          <w:lang w:val="mt-MT"/>
        </w:rPr>
        <w:t>.</w:t>
      </w:r>
    </w:p>
    <w:p w:rsidR="00CD7FD6" w:rsidRPr="00FC6531" w:rsidRDefault="00CD7FD6" w:rsidP="00CD7FD6">
      <w:pPr>
        <w:rPr>
          <w:szCs w:val="22"/>
          <w:u w:val="single"/>
          <w:lang w:val="mt-MT"/>
        </w:rPr>
      </w:pPr>
    </w:p>
    <w:p w:rsidR="00CD7FD6" w:rsidRPr="00FC6531" w:rsidRDefault="00D612ED" w:rsidP="00B51CE3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Effikaċja klinika u sigurtà</w:t>
      </w:r>
    </w:p>
    <w:p w:rsidR="00CD7FD6" w:rsidRPr="00FC6531" w:rsidRDefault="00CD7FD6" w:rsidP="00B51CE3">
      <w:pPr>
        <w:keepNext/>
        <w:rPr>
          <w:szCs w:val="22"/>
          <w:lang w:val="mt-MT"/>
        </w:rPr>
      </w:pPr>
    </w:p>
    <w:p w:rsidR="00CD7FD6" w:rsidRPr="00FC6531" w:rsidRDefault="00D612ED" w:rsidP="00B51CE3">
      <w:pPr>
        <w:keepNext/>
        <w:rPr>
          <w:szCs w:val="22"/>
          <w:lang w:val="mt-MT"/>
        </w:rPr>
      </w:pPr>
      <w:r w:rsidRPr="00FC6531">
        <w:rPr>
          <w:szCs w:val="22"/>
          <w:lang w:val="mt-MT"/>
        </w:rPr>
        <w:t>Trattament ta’ pressjoni għolja essenzjali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Wara l-ewwel doża ta’ telmisartan, l-attività kontra l-pressjoni għolja ssir evidenti gradwalment fi żmien 3 sigħat. It-tnaqqis massimu fil-pressjoni tad-demm ġeneralment jinkiseb wara 4-8 ġimgħat mill-bidu tal-kura, u jinżamm matul terapija fit-tul. L-effett kontra l-pressjoni tad-demm jippersisti l-ħin kollu għal 24 siegħa wara li jingħata d-dożaġġ, u jinkludi l-aħħar 4 sigħat qabel id-doża li jkun imiss, kif muri mill-kejl tal-pressjoni tad-demm ambulatorja.  Dan hu kkonfermat mill-kejl li jsir fil-punt ta’ l-effett massimu u immedjatament qabel id-doża li jmiss (sal-proporzjonijiet massimi li kienu ogħla minn 80% b’mod konsistenti, wara li ngħataw dożi ta’ 40 u 80 mg ta’ telmisartan fi provi kliniċi b’telmisartan ikkontrollati bil-plaċebo. 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F’pazjenti bi pressjoni għolja, telmisartan inaqqas kemm il-pressjoni sistolika kif ukoll dik dijastolika, mingħajr ma jaffettwa r-rata tal-polz.  L-effikaċja anti-ipertensiva ta’ telmisartan hi komparabbli ma’ dik ta’ mediċini li jirrappreżentaw kategoriji oħrajn ta’ prodotti mediċinali kontra l-pressjoni għolja (dan intwera fi provi kliniċi li qabblu telmisartan ma’ amlodipine, atenolol, enalapril, hydrochlorothiazide, u lisinopril).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Meta l-kura b’telmisartan titwaqqaf ħesrem, il-pressjoni tad-demm gradwalment terġa’ lura għal-livelli ta’ qabel il-kura, fuq perjodu ta’ diversi ġranet, mingħajr l-ebda evidenza ta’ pressjoni għolja </w:t>
      </w:r>
      <w:r w:rsidRPr="00FC6531">
        <w:rPr>
          <w:iCs/>
          <w:color w:val="000000"/>
          <w:szCs w:val="22"/>
          <w:lang w:val="mt-MT"/>
        </w:rPr>
        <w:t>rebound</w:t>
      </w:r>
      <w:r w:rsidRPr="00FC6531">
        <w:rPr>
          <w:color w:val="000000"/>
          <w:szCs w:val="22"/>
          <w:lang w:val="mt-MT"/>
        </w:rPr>
        <w:t xml:space="preserve">. 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L-inċidenza totali ta’ sogħla xotta kienet inqas b’mod sinifikanti f’pazjenti kkurati b’telmisartan milli f’dawk li ngħataw inibituri ta’ l-enzimi li jibdlu l-angiotensin, fi provi kliniċi li qabblu direttament iż-żewġ kuri kontra l-pressjoni għolja.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2E228A">
      <w:pPr>
        <w:keepNext/>
        <w:widowControl w:val="0"/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Prevenzjoni kardjovaskulari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ONTARGET (ONgoing Telmisartan Alone and in Combination with Ramipril Global Endpoint Trial) qabblet l-effetti ta’ telmisartan, ramipril u l-kombinazzjoni ta’ telmisartan u ramipril fuq riżultati kardjovaskulari f’25620 pazjent ta’ età minn 55 sena jew aktar bi storja medika ta’ mard tal-arterji koronarji, puplesija, TIA, mard fl-arterji periferali, jew dijabete mellitus ta’ tip 2 flimkien ma’ evidenza ta’ ħsara fl-organi aħħarin (eż. retinopatija, ipertrofija ventrikulari tax-xellug, makro jew mikroalbuminurija), li hi popolazzjoni f’riskju ta’ avvenimenti kardjovaskulari. 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Il-pazjenti ntgħażlu b’mod każwali għal wieħed mit-tliet gruppi ta’ kura li ġejjin: telmisartan 80</w:t>
      </w:r>
      <w:r w:rsidR="00AE60F7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(n=8542), ramipril 10</w:t>
      </w:r>
      <w:r w:rsidR="00AE60F7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(n=8576), jew il-kombinazzjoni ta’ telmisartan 80</w:t>
      </w:r>
      <w:r w:rsidR="00AE60F7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flimkien ma’ ramipril 10</w:t>
      </w:r>
      <w:r w:rsidR="00AE60F7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(n=8502), u segwit għal żmien medju ta’ osservazzjoni ta’ 4.5 snin.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Telmisartan wera effett simili bħal dak ta’ ramipril fit-tnaqqis tal-punt aħħari kompost primarju ta’ mewt kardjovaskulari, infart mijokardijaku mhux fatali, puplesija mhux fatali, jew dħul fl-isptar minħabba insuffiċjenza konġestiva tal-qalb. L-inċidenza tar-riżultat aħħari primarju kienet simili fil-gruppi ta’ telmisartan (16.7%) u ta’ ramipril (16.5%). Il-proporzjon ta’ periklu għal telmisartan meta mqabbel ma’ ramipril kien ta’ 1.01 (97.5% CI 0.93-1.10, p (non-inferjorità) = 0.0019 f’marġni ta’ 1.13). Ir-rata ta’ mortalità mill-kawżi kollha kienet ta’ 11.6% u 11.8% fost il-pazjenti kkurati b’telmisartan u b’ramipril, rispettivament.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Instab li telmisartan kien effettiv b’mod simili għal ramipril fir-riżultat aħħari sekondarju speċifikat minn qabel ta’ mewt kardjovaskulari, ta’ infart mijokardijaku mhux fatali, u ta’ puplesija mhux fatali [0.99 (97.5% CI 0.90-1.08), p (non-inferjorità) = 0.0004], il-punt aħħari primarju fl-istudju ta’ referenza HOPE (The Heart Outcomes Prevention Evaluation Study), li kien investiga l-effett ta’ ramipril meta mqabbel mal-plaċebo.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Pazjenti tat-TRANSCEND intolleranti għal ACE-I, magħżula b’mod każwali, bi kriterji ta’ inklużjoni li kienu simili bħal dawk ta’ ONTARGET għal telmisartan 80</w:t>
      </w:r>
      <w:r w:rsidR="00AE60F7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 = 2954) jew plaċebo (n = 2972), it-tnejn mogħtija flimkien mal-kura standard. It-tul medju tal-follow up</w:t>
      </w:r>
      <w:r w:rsidRPr="00FC6531">
        <w:rPr>
          <w:i/>
          <w:szCs w:val="22"/>
          <w:lang w:val="mt-MT"/>
        </w:rPr>
        <w:t xml:space="preserve"> </w:t>
      </w:r>
      <w:r w:rsidRPr="00FC6531">
        <w:rPr>
          <w:szCs w:val="22"/>
          <w:lang w:val="mt-MT"/>
        </w:rPr>
        <w:t>kien ta’ 4 snin u 8 xhur. Ma nstabet l-ebda differenza statistikament sinifikanti fl-inċidenza tar-riżultat aħħari kompost primarju (mewt kardjovaskulari, infart mijokardijaku mhux fatali, puplesija mhux fatali, jew dħul fl-isptar minħabba insuffiċjenza konġestiva tal-qalb) [15.7% fil-grupp ta’ telmisartan u 17.0% fil-grupp ta’ plaċebo bi proporzjon ta’ periklu ta’ 0.92 (95% CI 0.81-1.05, p = 0.22)]. Kien hemm evidenza ta’ benefiċċju ta’ telmisartan meta mqabbel mal-plaċebo fir-riżultat aħħari kompost sekondarju speċifikat minn qabel, ta’ mewt kardjovaskulari, infart mijokardijaku mhux fatali, u puplesija mhux fatali [0.87 (95% CI 0.76-1.00, p = 0.048)]. Ma kien hemm ebda evidenza ta’ benefiċċju fuq mortalità kardjovaskulari (proporzjon ta’ periklu 1.03, 95% CI 0.85-1.24).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Sogħla u anġjoedema ġew irrappurtati b’mod inqas frekwenti f’pazjenti kkurati b’telmisartan milli f’pazjenti kkurati b’ramipril, filwaqt li pressjoni baxxa kienet irrappurtata b’mod iktar frekwenti bl-użu ta’ telmisartan.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Il-kombinazzjoni ta’ telmisartan ma’ ramipril ma żiditx benefiċċju addizzjonali minn meta ramipril jew telmisartan intużaw waħedhom. Il-mortalità CV u l-mortalità minħabba kull tip ta’ kawża kienu numerikament ogħla bil-kombinazzjoni. Barra minn hekk, kien hemm inċidenza ogħla b’mod sinifikanati ta’ iperkalemija, insuffiċjenza tal-kliewi, pressjoni baxxa u sinkope fil-parti tal-istudju dwar il-kombinazzjoni. Għalhekk, l-użu ta’ kombinazzjoni ta’ telmisartan u ramipril mhuwiex rakkomandat f’din il-popolazzjoni.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Fil-prova "Kors ta’ Prevenzjoni Biex Tevita b’Mod Effettiv Puplesiji Oħrajn" (</w:t>
      </w:r>
      <w:r w:rsidRPr="00FC6531">
        <w:rPr>
          <w:iCs/>
          <w:color w:val="000000"/>
          <w:szCs w:val="22"/>
          <w:lang w:val="mt-MT"/>
        </w:rPr>
        <w:t>Prevention Regimen For Effectively avoiding Second Strokes</w:t>
      </w:r>
      <w:r w:rsidRPr="00FC6531">
        <w:rPr>
          <w:color w:val="000000"/>
          <w:szCs w:val="22"/>
          <w:lang w:val="mt-MT"/>
        </w:rPr>
        <w:t xml:space="preserve"> - PRoFESS), f’pazjenti li għandhom 50 sena jew aktar, li dan l-aħħar kellhom puplesija, kienet osservata żieda fl-inċidenza ta’ sepsis għal telmisartan meta mqabbel mal-plaċebo, 0.70 % vs. 0.49 % [RR 1.43 (95% intervall ta’ kunfidenza 1.00 - 2.06)]; l-inċidenza ta’ każijiet ta’ sepsis fatali żdiedet għal pazjenti li kienu qed jieħdu telmisartan (0.33 %) vs. pazjenti li kienu qed jieħdu l-plaċebo (0.16 %) [RR 2.07 (95% intervall ta’ kunfidenza 1.14 - 3.76)]. Ir-rata osservata taż-żieda tal-okkorrenza ta’ sepsis assoċjata mal-użu ta’ telmisartan tista’ jew tkun sejba b’kumbinazzjoni jew hi marbuta ma’ mekkaniżmu li bħalissa mhuwiex magħruf.</w:t>
      </w:r>
    </w:p>
    <w:p w:rsidR="002C62E7" w:rsidRPr="00FC6531" w:rsidRDefault="002C62E7" w:rsidP="002C62E7">
      <w:pPr>
        <w:rPr>
          <w:rFonts w:eastAsia="Times New Roman"/>
          <w:szCs w:val="22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Żewġ provi kbar ikkontrollati li fihom il-parteċipanti ntgħażlu b’mod każwali, (ONTARGET (ONgoing Telmisartan Alone and in combination with Ramipril Global Endpoint Trial) u VA NEPHRON-D (The Veterans Affairs Nephropathy in Diabetes)) eżaminaw l-użu tal-kombinazzjoni ta’ inibitur ta’ ACE ma’ imblokkaturi tar-riċetturi ta’ angiotensin II.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ONTARGET kien studju li twettaq f’pazjenti bi storja medika ta’ mard kardjovaskulari jew mard ċerebrovaskulari, jew dijabete mellitus ta’ tip 2 akkompanjata minn evidenza ta’ ħsara fl-organi aħħarin. Għal iktar informazzjoni dettaljata ara hawn fuq taħt l-intestatura “Prevenzjoni kardjovaskulari”.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VA NEPHRON</w:t>
      </w:r>
      <w:r w:rsidRPr="00FC6531">
        <w:rPr>
          <w:szCs w:val="22"/>
          <w:lang w:val="mt-MT"/>
        </w:rPr>
        <w:noBreakHyphen/>
        <w:t>D kien studju f’pazjenti b’dijabete mellitus ta’ tip 2 u nefropatija dijabetika.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Dawn l-istudji ma wrew l-ebda effett ta’ benefiċċju sinifikanti fuq ir-riżultati tal-kliewi u/jew kardjovaskulari u l-mortalità, filwaqt li ġiet osservata żieda fir-riskju ta’ iperkalemija, ħsara akuta riversibbli fil-kliewi u/jew pressjoni baxxa meta mqabbla mal-monoterapija. Minħabba l-propjetajiet farmakodinamiċi simili tagħhom, dawn ir-riżultati huma rilevanti wkoll għal inibituri ta’ ACE u imblokkaturi tar-riċetturi ta’ angiotensin II oħrajn.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596CB9" w:rsidRPr="00FC6531" w:rsidRDefault="00596CB9" w:rsidP="00596CB9">
      <w:pPr>
        <w:rPr>
          <w:szCs w:val="22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ALTITUDE (Aliskiren Trial in Type 2 Diabetes Using Cardiovascular and Renal Disease Endpoints) kien studju maħsub biex jittestja l-benefiċċju taż-żieda ta’ aliskiren ma’ terapija standard ta’ inibitur ta’ ACE jew imblokkatur tar-riċetturi ta’ angiotensin II f’pazjenti b’dijabete mellitus ta’ tip 2 u mard kroniku tal-kliewi, mard kardjovaskulari, jew it-tnejn. L-istudju intemm kmieni minħabba żieda fir-riskju ta’ riżultati avversi. Mewt kardjovaskulari u puplesija kienu t-tnejn numerikament iktar frekwenti fil-grupp ta’ aliskiren milli fil-grupp tal-plaċebo, u avvenimenti avversi u avvenimenti avversi serji ta’ interess (iperkalemija, pressjoni baxxa u disfunzjoni tal-kliewi) ġew irrappurtati b’mod iktar frekwenti fil-grupp ta’ aliskiren milli fil-grupp tal-plaċebo.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Studji epidemjoloġiċi wrew li kura fit-tul b’hydrochlorothiazide tnaqqas ir-riskju ta’ mortalità u l-morbożità kardjovaskulari.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L-effetti tat-taħlita fissa tad-doża ta’ telmisartan/HCTZ fuq il-mortalità u l-morbożità kardjovaskulari għadhom mhumiex magħrufa.</w:t>
      </w:r>
    </w:p>
    <w:p w:rsidR="002F2EAB" w:rsidRPr="00493DBB" w:rsidRDefault="002F2EAB" w:rsidP="00D97107">
      <w:pPr>
        <w:rPr>
          <w:color w:val="000000"/>
          <w:szCs w:val="22"/>
          <w:lang w:val="mt-MT"/>
        </w:rPr>
      </w:pPr>
      <w:bookmarkStart w:id="3" w:name="_Hlk527096759"/>
    </w:p>
    <w:p w:rsidR="002F2EAB" w:rsidRPr="00E62BA0" w:rsidRDefault="002F2EAB" w:rsidP="00DA3DAD">
      <w:pPr>
        <w:keepNext/>
        <w:rPr>
          <w:color w:val="000000"/>
          <w:szCs w:val="22"/>
          <w:lang w:val="mt-MT"/>
        </w:rPr>
      </w:pPr>
      <w:r w:rsidRPr="00493DBB">
        <w:rPr>
          <w:color w:val="000000"/>
          <w:szCs w:val="22"/>
          <w:lang w:val="mt-MT"/>
        </w:rPr>
        <w:t>Kanċer tal-ġilda mhux melanoma</w:t>
      </w:r>
    </w:p>
    <w:p w:rsidR="00503BA5" w:rsidRPr="00493DBB" w:rsidRDefault="002F2EAB" w:rsidP="0046191E">
      <w:pPr>
        <w:rPr>
          <w:color w:val="000000"/>
          <w:szCs w:val="22"/>
          <w:lang w:val="mt-MT"/>
        </w:rPr>
      </w:pPr>
      <w:r w:rsidRPr="00493DBB">
        <w:rPr>
          <w:color w:val="000000"/>
          <w:szCs w:val="22"/>
          <w:lang w:val="mt-MT"/>
        </w:rPr>
        <w:t>Skont data disponibbli minn studji epidemjoloġiċi, ġiet osservata assoċjazzjoni kumulattiva dipendenti mid-doża bejn HCTZ u NMSC. Studju wieħed kien jinkludi popolazzjoni li</w:t>
      </w:r>
      <w:r w:rsidR="00493DBB">
        <w:rPr>
          <w:color w:val="000000"/>
          <w:szCs w:val="22"/>
          <w:lang w:val="mt-MT"/>
        </w:rPr>
        <w:t xml:space="preserve"> kienet tikkonsisti minn 71,533</w:t>
      </w:r>
      <w:r w:rsidR="00493DBB" w:rsidRPr="0046191E">
        <w:rPr>
          <w:color w:val="000000"/>
          <w:szCs w:val="22"/>
          <w:lang w:val="mt-MT"/>
        </w:rPr>
        <w:t> </w:t>
      </w:r>
      <w:r w:rsidRPr="00493DBB">
        <w:rPr>
          <w:color w:val="000000"/>
          <w:szCs w:val="22"/>
          <w:lang w:val="mt-MT"/>
        </w:rPr>
        <w:t>każ ta’ BCC u 8,629</w:t>
      </w:r>
      <w:r w:rsidR="00493DBB" w:rsidRPr="0046191E">
        <w:rPr>
          <w:color w:val="000000"/>
          <w:szCs w:val="22"/>
          <w:lang w:val="mt-MT"/>
        </w:rPr>
        <w:t> </w:t>
      </w:r>
      <w:r w:rsidRPr="00493DBB">
        <w:rPr>
          <w:color w:val="000000"/>
          <w:szCs w:val="22"/>
          <w:lang w:val="mt-MT"/>
        </w:rPr>
        <w:t>każ ta’ SCC imqabbla ma’ 1,430,833 u għal 172,462 kontroll tal-popolazzjoni rispettivament. Użu kbir ta’ HCTZ (≥50,000</w:t>
      </w:r>
      <w:r w:rsidR="00E62BA0" w:rsidRPr="00493DBB">
        <w:rPr>
          <w:color w:val="000000"/>
          <w:szCs w:val="22"/>
          <w:lang w:val="mt-MT"/>
        </w:rPr>
        <w:t> </w:t>
      </w:r>
      <w:r w:rsidRPr="00493DBB">
        <w:rPr>
          <w:color w:val="000000"/>
          <w:szCs w:val="22"/>
          <w:lang w:val="mt-MT"/>
        </w:rPr>
        <w:t>mg kumulattiva) ġie assoċjat ma’ OR aġġustata ta’ 1.29 (95% CI: 1.23</w:t>
      </w:r>
      <w:r w:rsidR="00493DBB" w:rsidRPr="0046191E">
        <w:rPr>
          <w:color w:val="000000"/>
          <w:szCs w:val="22"/>
          <w:lang w:val="mt-MT"/>
        </w:rPr>
        <w:noBreakHyphen/>
      </w:r>
      <w:r w:rsidRPr="00493DBB">
        <w:rPr>
          <w:color w:val="000000"/>
          <w:szCs w:val="22"/>
          <w:lang w:val="mt-MT"/>
        </w:rPr>
        <w:t>1.35) għal BCC u 3.98 (95% CI: 3.68</w:t>
      </w:r>
      <w:r w:rsidR="00493DBB" w:rsidRPr="0046191E">
        <w:rPr>
          <w:color w:val="000000"/>
          <w:szCs w:val="22"/>
          <w:lang w:val="mt-MT"/>
        </w:rPr>
        <w:noBreakHyphen/>
      </w:r>
      <w:r w:rsidRPr="00493DBB">
        <w:rPr>
          <w:color w:val="000000"/>
          <w:szCs w:val="22"/>
          <w:lang w:val="mt-MT"/>
        </w:rPr>
        <w:t>4.31) għal SCC. Ġiet osservata relazzjoni għar-rispons tad-doża kumulattiva kemm għall-BCC kif ukoll għall-SCC. Studju ieħor wera assoċjazzjoni possibbli bejn il-kanċer tax-xoffa (SCC) u l-esponiment għal HCTZ: 633 każ ta’ kanċer tax-xoffa tqabblu ma’ 63,067 kontroll tal-popolazzjoni, bl-użu ta’ strateġija ta’ teħid ta’ kampjuni b’riskju ssettjat</w:t>
      </w:r>
      <w:r w:rsidR="00E62BA0" w:rsidRPr="00493DBB">
        <w:rPr>
          <w:color w:val="000000"/>
          <w:szCs w:val="22"/>
          <w:lang w:val="mt-MT"/>
        </w:rPr>
        <w:t>.</w:t>
      </w:r>
      <w:r w:rsidRPr="00493DBB">
        <w:rPr>
          <w:color w:val="000000"/>
          <w:szCs w:val="22"/>
          <w:lang w:val="mt-MT"/>
        </w:rPr>
        <w:t xml:space="preserve"> Intweriet relazzjoni għar-rispons tad-doża kumulattiva b’OR aġġustata ta’ 2.1 (95% CI: 1.7</w:t>
      </w:r>
      <w:r w:rsidR="0046191E" w:rsidRPr="0046191E">
        <w:rPr>
          <w:color w:val="000000"/>
          <w:szCs w:val="22"/>
          <w:lang w:val="mt-MT"/>
        </w:rPr>
        <w:noBreakHyphen/>
      </w:r>
      <w:r w:rsidRPr="00493DBB">
        <w:rPr>
          <w:color w:val="000000"/>
          <w:szCs w:val="22"/>
          <w:lang w:val="mt-MT"/>
        </w:rPr>
        <w:t>2.6) li tiżdied għal OR 3.9 (3.0</w:t>
      </w:r>
      <w:r w:rsidR="0046191E" w:rsidRPr="0046191E">
        <w:rPr>
          <w:color w:val="000000"/>
          <w:szCs w:val="22"/>
          <w:lang w:val="mt-MT"/>
        </w:rPr>
        <w:noBreakHyphen/>
      </w:r>
      <w:r w:rsidRPr="00493DBB">
        <w:rPr>
          <w:color w:val="000000"/>
          <w:szCs w:val="22"/>
          <w:lang w:val="mt-MT"/>
        </w:rPr>
        <w:t>4.9) għal użu kbir (~25,000</w:t>
      </w:r>
      <w:r w:rsidR="00E62BA0" w:rsidRPr="00493DBB">
        <w:rPr>
          <w:color w:val="000000"/>
          <w:szCs w:val="22"/>
          <w:lang w:val="mt-MT"/>
        </w:rPr>
        <w:t> </w:t>
      </w:r>
      <w:r w:rsidRPr="00493DBB">
        <w:rPr>
          <w:color w:val="000000"/>
          <w:szCs w:val="22"/>
          <w:lang w:val="mt-MT"/>
        </w:rPr>
        <w:t>mg) u OR 7.7 (5.7</w:t>
      </w:r>
      <w:r w:rsidR="0046191E" w:rsidRPr="0046191E">
        <w:rPr>
          <w:color w:val="000000"/>
          <w:szCs w:val="22"/>
          <w:lang w:val="mt-MT"/>
        </w:rPr>
        <w:noBreakHyphen/>
      </w:r>
      <w:r w:rsidRPr="00493DBB">
        <w:rPr>
          <w:color w:val="000000"/>
          <w:szCs w:val="22"/>
          <w:lang w:val="mt-MT"/>
        </w:rPr>
        <w:t>10.5) għall-ogħla doża kumulattiva (~100,000</w:t>
      </w:r>
      <w:r w:rsidR="009300E1">
        <w:rPr>
          <w:color w:val="000000"/>
          <w:szCs w:val="22"/>
          <w:lang w:val="mt-MT"/>
        </w:rPr>
        <w:t> </w:t>
      </w:r>
      <w:r w:rsidR="0046191E">
        <w:rPr>
          <w:color w:val="000000"/>
          <w:szCs w:val="22"/>
          <w:lang w:val="mt-MT"/>
        </w:rPr>
        <w:t>mg) (ara wkoll is-sezzjoni</w:t>
      </w:r>
      <w:r w:rsidR="0046191E" w:rsidRPr="0046191E">
        <w:rPr>
          <w:color w:val="000000"/>
          <w:szCs w:val="22"/>
          <w:lang w:val="mt-MT"/>
        </w:rPr>
        <w:t> </w:t>
      </w:r>
      <w:r w:rsidRPr="00493DBB">
        <w:rPr>
          <w:color w:val="000000"/>
          <w:szCs w:val="22"/>
          <w:lang w:val="mt-MT"/>
        </w:rPr>
        <w:t>4.4).</w:t>
      </w:r>
    </w:p>
    <w:bookmarkEnd w:id="3"/>
    <w:p w:rsidR="002F2EAB" w:rsidRPr="00493DBB" w:rsidRDefault="002F2EAB" w:rsidP="00D97107">
      <w:pPr>
        <w:rPr>
          <w:color w:val="000000"/>
          <w:szCs w:val="22"/>
          <w:lang w:val="mt-MT"/>
        </w:rPr>
      </w:pPr>
    </w:p>
    <w:p w:rsidR="00503BA5" w:rsidRPr="00FC6531" w:rsidRDefault="00503BA5" w:rsidP="00B51CE3">
      <w:pPr>
        <w:keepNext/>
        <w:rPr>
          <w:szCs w:val="22"/>
          <w:lang w:val="mt-MT"/>
        </w:rPr>
      </w:pPr>
      <w:r w:rsidRPr="00FC6531">
        <w:rPr>
          <w:szCs w:val="22"/>
          <w:u w:val="single"/>
          <w:lang w:val="mt-MT"/>
        </w:rPr>
        <w:t>Popolazzjoni pedjatrika</w:t>
      </w:r>
    </w:p>
    <w:p w:rsidR="00D97107" w:rsidRPr="00FC6531" w:rsidRDefault="00503BA5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L-Aġenzija Ewropea għall-Mediċini irrinunzjat għall-obbligu li </w:t>
      </w:r>
      <w:r w:rsidR="005A78C6" w:rsidRPr="00FC6531">
        <w:rPr>
          <w:szCs w:val="22"/>
          <w:lang w:val="mt-MT"/>
        </w:rPr>
        <w:t xml:space="preserve">jiġu </w:t>
      </w:r>
      <w:r w:rsidRPr="00FC6531">
        <w:rPr>
          <w:szCs w:val="22"/>
          <w:lang w:val="mt-MT"/>
        </w:rPr>
        <w:t xml:space="preserve">ppreżentati r-riżultati tal-istudji b’MicardisPlus f’kull sett tal-popolazzjoni pedjatrika fi pressjoni għolja (ara </w:t>
      </w:r>
      <w:r w:rsidRPr="00FC6531">
        <w:rPr>
          <w:noProof/>
          <w:szCs w:val="22"/>
          <w:lang w:val="mt-MT"/>
        </w:rPr>
        <w:t>sezzjoni</w:t>
      </w:r>
      <w:r w:rsidR="000138D6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4.2 għal informazzjoni dwar l-użu pedjatriku).</w:t>
      </w:r>
    </w:p>
    <w:p w:rsidR="00503BA5" w:rsidRPr="00FC6531" w:rsidRDefault="00503BA5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5.2</w:t>
      </w:r>
      <w:r w:rsidRPr="00FC6531">
        <w:rPr>
          <w:b/>
          <w:bCs/>
          <w:color w:val="000000"/>
          <w:szCs w:val="22"/>
          <w:lang w:val="mt-MT"/>
        </w:rPr>
        <w:tab/>
        <w:t xml:space="preserve">Tagħrif farmakokinetiku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L-għoti flimkien ta’ hydrochlorothiazide u telmisartan ma jidhirx li jaffettwa l-farmakokinetika ta’ l</w:t>
      </w:r>
      <w:r w:rsidR="00687E0D" w:rsidRPr="00FC6531">
        <w:rPr>
          <w:rFonts w:eastAsia="PMingLiU"/>
          <w:color w:val="000000"/>
          <w:szCs w:val="22"/>
          <w:lang w:val="mt-MT" w:eastAsia="zh-TW"/>
        </w:rPr>
        <w:noBreakHyphen/>
      </w:r>
      <w:r w:rsidRPr="00FC6531">
        <w:rPr>
          <w:color w:val="000000"/>
          <w:szCs w:val="22"/>
          <w:lang w:val="mt-MT"/>
        </w:rPr>
        <w:t>ebda waħda miż-żewġ mediċini f’persuni f’saħħithom.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Assorbiment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Telmisartan: Wara l-għoti mill-ħalq, konċentrazzjonijiet massimi ta’ telmisartan jintlaħqu wara 0.5 </w:t>
      </w:r>
      <w:r w:rsidR="00D9515C" w:rsidRPr="00FC6531">
        <w:rPr>
          <w:rFonts w:eastAsia="PMingLiU"/>
          <w:color w:val="000000"/>
          <w:szCs w:val="22"/>
          <w:lang w:val="mt-MT" w:eastAsia="zh-TW"/>
        </w:rPr>
        <w:noBreakHyphen/>
      </w:r>
      <w:r w:rsidR="00D9515C" w:rsidRPr="00FC6531">
        <w:rPr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>1.5 siegħa wara d-dożaġġ. Il-bijodisponibilità assoluta ta’ telmisartan f’doża ta’ 40 mg u 160 mg kienet ta’ 42% u 58%, rispettivament. L-ikel inaqqas ftit il-bijodisponibilità ta’ telmisartan bi tnaqqis fl-erja taħt il-kurva tal-konċentrazzjoni tal-plażma - ħin  (AUC) ta’ madwar 6% bil-pillola ta’ 40</w:t>
      </w:r>
      <w:r w:rsidR="00AE60F7" w:rsidRPr="00FC6531">
        <w:rPr>
          <w:color w:val="000000"/>
          <w:szCs w:val="22"/>
          <w:lang w:val="mt-MT"/>
        </w:rPr>
        <w:t> </w:t>
      </w:r>
      <w:r w:rsidRPr="00FC6531">
        <w:rPr>
          <w:color w:val="000000"/>
          <w:szCs w:val="22"/>
          <w:lang w:val="mt-MT"/>
        </w:rPr>
        <w:t>mg, u madwar 19% wara doża ta’ 160</w:t>
      </w:r>
      <w:r w:rsidR="00AE60F7" w:rsidRPr="00FC6531">
        <w:rPr>
          <w:color w:val="000000"/>
          <w:szCs w:val="22"/>
          <w:lang w:val="mt-MT"/>
        </w:rPr>
        <w:t> </w:t>
      </w:r>
      <w:r w:rsidRPr="00FC6531">
        <w:rPr>
          <w:color w:val="000000"/>
          <w:szCs w:val="22"/>
          <w:lang w:val="mt-MT"/>
        </w:rPr>
        <w:t xml:space="preserve">mg.  Sa 3 sigħat wara l-għoti, il-konċentrazzjonijiet fil-plażma huma simili, kemm jekk telmisartan jittieħed fl-istat sajjem jew ma’ ikel. It-tnaqqis żgħir fl-AUC mhux mistenni li jikkawża tnaqqis fl-effikaċja terapewtika. Telmisartan ma jakkumulaz b’mod sinifikanti fil-plażma meta jingħata ripetutament. 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Hydrochlorothiazide: Wara l-għoti ta’ MicardisPlus mill-ħalq, il-konċentrazzjonijiet massimi ta’ hydrochlorothiazide jintlaħqu wara madwar 1.0 – 3.0 sigħat wara d-dożaġġ.  Ibbażat fuq it-tneħħija kumulattiva renali ta’ hydrochlorothiazide, il-bijodisponibilità assoluta kienet ta’ madwar 60%.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Distribuzzjoni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jeħel ħafna mal-proteini fil-plażma (&gt;99.5%), l-aktar ma’ l-albumina u alpha-1 acid glycoprotein. Il-volum apparenti tad-distribuzzjoni għal telmisartan hu ta’ madwar 500 litru, li jindika twaħħil addizzjonali mat-tessut.  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Hydrochlorothiazide jeħel mal-proteini fil-plażma f’ammont ta’ 68%, u l-volum apparenti tad-distribuzzjoni hu ta’ 0.83-1.14 l/kg.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color w:val="000000"/>
          <w:u w:val="single"/>
          <w:lang w:val="mt-MT"/>
        </w:rPr>
      </w:pPr>
      <w:r w:rsidRPr="00FC6531">
        <w:rPr>
          <w:color w:val="000000"/>
          <w:u w:val="single"/>
          <w:lang w:val="mt-MT"/>
        </w:rPr>
        <w:t>Bijotrasformazzjoni</w:t>
      </w:r>
    </w:p>
    <w:p w:rsidR="00D97107" w:rsidRPr="00FC6531" w:rsidRDefault="00D97107" w:rsidP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Telmisartan hu metabolizzat permezz ta’ konjugazzjoni li tifforma acylglucuronide, li hu farmakoloġikament inattiv. Il-glucuronide tal-kompost ewlieni hu l-uniku metabolit li kien identifikat fil-bniedem. Wara doża waħda ta’ telmisartan ittikkettat </w:t>
      </w:r>
      <w:r w:rsidRPr="00FC6531">
        <w:rPr>
          <w:color w:val="000000"/>
          <w:vertAlign w:val="superscript"/>
          <w:lang w:val="mt-MT"/>
        </w:rPr>
        <w:t>14</w:t>
      </w:r>
      <w:r w:rsidRPr="00FC6531">
        <w:rPr>
          <w:color w:val="000000"/>
          <w:lang w:val="mt-MT"/>
        </w:rPr>
        <w:t xml:space="preserve">C, il-glucuronide jirrappreżenta madwar 11% tar-radjuattività mkejla fil-plażma. L-isoenzimi ta’ ċitokrom P450 mhumiex involuti fil-metaboliżmu ta’ telmisartan. </w:t>
      </w:r>
    </w:p>
    <w:p w:rsidR="00D97107" w:rsidRPr="00FC6531" w:rsidRDefault="00D97107" w:rsidP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>Hydrochlorothiazide ma jiġix metabolizzat fil-bniedem.</w:t>
      </w:r>
    </w:p>
    <w:p w:rsidR="00D97107" w:rsidRPr="00FC6531" w:rsidRDefault="00D97107" w:rsidP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color w:val="000000"/>
          <w:u w:val="single"/>
          <w:lang w:val="mt-MT"/>
        </w:rPr>
      </w:pPr>
      <w:r w:rsidRPr="00FC6531">
        <w:rPr>
          <w:color w:val="000000"/>
          <w:u w:val="single"/>
          <w:lang w:val="mt-MT"/>
        </w:rPr>
        <w:t>Eliminazzjoni</w:t>
      </w:r>
    </w:p>
    <w:p w:rsidR="00D97107" w:rsidRPr="00FC6531" w:rsidRDefault="00D97107" w:rsidP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Telmisartan: Wara l-għoti ġol-vini jew mill-ħalq ta’ telmisartan ittikkettat </w:t>
      </w:r>
      <w:r w:rsidRPr="00FC6531">
        <w:rPr>
          <w:color w:val="000000"/>
          <w:vertAlign w:val="superscript"/>
          <w:lang w:val="mt-MT"/>
        </w:rPr>
        <w:t>14</w:t>
      </w:r>
      <w:r w:rsidRPr="00FC6531">
        <w:rPr>
          <w:color w:val="000000"/>
          <w:lang w:val="mt-MT"/>
        </w:rPr>
        <w:t>C, il-biċċa l-kbira tad-doża li tingħata (&gt;97 %) kienet eliminata fl-ippurgar permezz ta’ tneħħija biljari. Fl-awrina nstabu biss ammonti żgħar ħafna. It-tneħħija totali ta’ telmisartan mill-plażma wara l-għoti mill-ħalq hi ta’ 1500 ml/min.  Il-</w:t>
      </w:r>
      <w:r w:rsidRPr="00FC6531">
        <w:rPr>
          <w:iCs/>
          <w:color w:val="000000"/>
          <w:lang w:val="mt-MT"/>
        </w:rPr>
        <w:t>half-life</w:t>
      </w:r>
      <w:r w:rsidRPr="00FC6531">
        <w:rPr>
          <w:color w:val="000000"/>
          <w:lang w:val="mt-MT"/>
        </w:rPr>
        <w:t xml:space="preserve"> tat-tneħħija terminali kienet ta’ &gt;20 siegħa.  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Hydrochlorothiazide jitneħħa kważi kollu bħala sustanza mhux mibdula fl-awrina. Madwar 60% tad-doza orali titneħħa bħala sustanza mhux mibdula fi żmien 48 siegħa. Ir-rata ta’ tneħħija renali hi ta’ madwar 250-300 ml/min.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terminali ta’ hydrochlorothiazide hi ta’ </w:t>
      </w:r>
      <w:r w:rsidR="00542B54" w:rsidRPr="00FC6531">
        <w:rPr>
          <w:color w:val="000000"/>
          <w:szCs w:val="22"/>
          <w:lang w:val="mt-MT"/>
        </w:rPr>
        <w:t>10 </w:t>
      </w:r>
      <w:r w:rsidR="00542B54" w:rsidRPr="00FC6531">
        <w:rPr>
          <w:rFonts w:eastAsia="PMingLiU"/>
          <w:color w:val="000000"/>
          <w:szCs w:val="22"/>
          <w:lang w:val="mt-MT" w:eastAsia="zh-TW"/>
        </w:rPr>
        <w:noBreakHyphen/>
      </w:r>
      <w:r w:rsidR="00542B54" w:rsidRPr="00FC6531">
        <w:rPr>
          <w:color w:val="000000"/>
          <w:szCs w:val="22"/>
          <w:lang w:val="mt-MT"/>
        </w:rPr>
        <w:t> </w:t>
      </w:r>
      <w:r w:rsidRPr="00FC6531">
        <w:rPr>
          <w:color w:val="000000"/>
          <w:szCs w:val="22"/>
          <w:lang w:val="mt-MT"/>
        </w:rPr>
        <w:t xml:space="preserve">15-il siegħa.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503BA5" w:rsidRPr="00FC6531" w:rsidRDefault="00503BA5" w:rsidP="00503BA5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Linearità/nuqqas ta’ linearità</w:t>
      </w:r>
    </w:p>
    <w:p w:rsidR="00503BA5" w:rsidRPr="00FC6531" w:rsidRDefault="00503BA5" w:rsidP="00503BA5">
      <w:pPr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Telmisartan: </w:t>
      </w:r>
      <w:r w:rsidR="002B16FB" w:rsidRPr="00FC6531">
        <w:rPr>
          <w:szCs w:val="22"/>
          <w:lang w:val="mt-MT"/>
        </w:rPr>
        <w:t>Il-farmakokinetika ta’ telmisartan mogħti mill-ħalq mhux lineari tul dożi minn 20 </w:t>
      </w:r>
      <w:r w:rsidR="00417BD4" w:rsidRPr="00FC6531">
        <w:rPr>
          <w:rFonts w:eastAsia="PMingLiU"/>
          <w:szCs w:val="22"/>
          <w:lang w:val="mt-MT" w:eastAsia="zh-TW"/>
        </w:rPr>
        <w:noBreakHyphen/>
      </w:r>
      <w:r w:rsidR="002B16FB" w:rsidRPr="00FC6531">
        <w:rPr>
          <w:szCs w:val="22"/>
          <w:lang w:val="mt-MT"/>
        </w:rPr>
        <w:t xml:space="preserve"> 160 mg b’żidiet aktar </w:t>
      </w:r>
      <w:r w:rsidR="0098097D" w:rsidRPr="00FC6531">
        <w:rPr>
          <w:szCs w:val="22"/>
          <w:lang w:val="mt-MT"/>
        </w:rPr>
        <w:t xml:space="preserve">milli </w:t>
      </w:r>
      <w:r w:rsidR="002B16FB" w:rsidRPr="00FC6531">
        <w:rPr>
          <w:szCs w:val="22"/>
          <w:lang w:val="mt-MT"/>
        </w:rPr>
        <w:t>proporzjonali tal-konċentrazzjonijiet fil-plażma (</w:t>
      </w:r>
      <w:r w:rsidR="0098097D" w:rsidRPr="00FC6531">
        <w:rPr>
          <w:szCs w:val="22"/>
          <w:lang w:val="mt-MT"/>
        </w:rPr>
        <w:t>C</w:t>
      </w:r>
      <w:r w:rsidR="0098097D" w:rsidRPr="00FC6531">
        <w:rPr>
          <w:szCs w:val="22"/>
          <w:vertAlign w:val="subscript"/>
          <w:lang w:val="mt-MT"/>
        </w:rPr>
        <w:t>max</w:t>
      </w:r>
      <w:r w:rsidR="0098097D" w:rsidRPr="00FC6531">
        <w:rPr>
          <w:szCs w:val="22"/>
          <w:lang w:val="mt-MT"/>
        </w:rPr>
        <w:t xml:space="preserve"> u AUC) b’żidiet fid-dożi</w:t>
      </w:r>
      <w:r w:rsidRPr="00FC6531">
        <w:rPr>
          <w:szCs w:val="22"/>
          <w:lang w:val="mt-MT"/>
        </w:rPr>
        <w:t>.</w:t>
      </w:r>
    </w:p>
    <w:p w:rsidR="00503BA5" w:rsidRPr="00FC6531" w:rsidRDefault="00503BA5" w:rsidP="00503BA5">
      <w:pPr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Hydrochlorothiazide </w:t>
      </w:r>
      <w:r w:rsidR="002B16FB" w:rsidRPr="00FC6531">
        <w:rPr>
          <w:szCs w:val="22"/>
          <w:lang w:val="mt-MT"/>
        </w:rPr>
        <w:t>juri</w:t>
      </w:r>
      <w:r w:rsidRPr="00FC6531">
        <w:rPr>
          <w:szCs w:val="22"/>
          <w:lang w:val="mt-MT"/>
        </w:rPr>
        <w:t xml:space="preserve"> </w:t>
      </w:r>
      <w:r w:rsidR="002B16FB" w:rsidRPr="00FC6531">
        <w:rPr>
          <w:szCs w:val="22"/>
          <w:lang w:val="mt-MT"/>
        </w:rPr>
        <w:t>farmakokinetika lineari</w:t>
      </w:r>
      <w:r w:rsidR="000138D6" w:rsidRPr="00FC6531">
        <w:rPr>
          <w:szCs w:val="22"/>
          <w:lang w:val="mt-MT"/>
        </w:rPr>
        <w:t>.</w:t>
      </w:r>
    </w:p>
    <w:p w:rsidR="00D97107" w:rsidRPr="00FC6531" w:rsidRDefault="00D97107" w:rsidP="00B51CE3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Anzjani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Il-farmakokinetika ta’ telmisartan mhumiex differenti bejn pazjenti anzjani u dawk li għandhom inqas minn 65 sena.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Sess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Il-konċentrazzjonijiet ta’ telmisartan fil-plażma huma ġeneralment 2-3 darbiet ogħla fin-nisa milli fl-irġiel.  Madankollu, fil-provi kliniċi, ma nstabu l-ebda żidiet sinifikanti fin-nisa fir-rispons tal-pressjoni tad-demm, jew fl-inċidenza ta’ pressjoni baxxa meta wieħed ikun bilwieqfa. L-ebda aġġustament fid-dożaġġ mhu meħtieġ. Kien hemm tendenza għal konċentrazzjonijiet ogħla ta’ hydrochlorothiazide fil-plażma f’pazjenti nisa milli fl-irġiel. Din ma kinitx ikkunsidrata li għandha rilevanza klinika.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renali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L-eliminazzjoni renali ma tikkontribwixxix għat-tneħħija ta’ telmisartan. Ibbażat fuq esperjeza modesta f’pazjenti b’indeboliment renali minn ħafif sa moderat (tneħħija tal-krejatinina ta’ 30-60 ml/min, medja ta’ madwar 50 ml/min), l-ebda aġġustament fid-dożaġġ mhu meħtieġ f’pazjenti b’funzjoni renali mnaqqsa.  Telmisartan ma jitneħħiex mid-demm bl-emodijalisi.  F’pazjenti b’indeboliment fil-funzjoni renali, ir-rata tat-tneħħija ta’ hydrochlorothiazide titnaqqas.  Fi studju tipiku f’pazjenti b’medja ta’ tneħħija tal-krejatinina ta’ 90 ml/min,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ta’ hydrochlorothiazide żdiedet. F’pazjenti li huma funzjonalment aneferiċi,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hi ta’ madwar 34 siegħa.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epatiku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Studji farmakokinetiċi f’pazjenti b’indeboliment epatiku juru żieda fil-bijodisponibilità assoluta sa kważi 100%.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ma tinbidilx f’pazjenti b’indeboliment epatiku.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5.3</w:t>
      </w:r>
      <w:r w:rsidRPr="00FC6531">
        <w:rPr>
          <w:b/>
          <w:bCs/>
          <w:color w:val="000000"/>
          <w:szCs w:val="22"/>
          <w:lang w:val="mt-MT"/>
        </w:rPr>
        <w:tab/>
        <w:t xml:space="preserve">Tagħrif ta’ qabel l-użu kliniku dwar is-sigurtà  </w:t>
      </w:r>
    </w:p>
    <w:p w:rsidR="00D97107" w:rsidRPr="00FC6531" w:rsidRDefault="00D97107" w:rsidP="00D97107">
      <w:pPr>
        <w:keepNext/>
        <w:tabs>
          <w:tab w:val="left" w:pos="9072"/>
        </w:tabs>
        <w:ind w:right="141"/>
        <w:rPr>
          <w:color w:val="000000"/>
          <w:szCs w:val="22"/>
          <w:lang w:val="mt-MT"/>
        </w:rPr>
      </w:pPr>
    </w:p>
    <w:p w:rsidR="00D97107" w:rsidRPr="00FC6531" w:rsidRDefault="00D97107">
      <w:pPr>
        <w:tabs>
          <w:tab w:val="left" w:pos="9072"/>
        </w:tabs>
        <w:ind w:right="141"/>
        <w:rPr>
          <w:b/>
          <w:bCs/>
          <w:color w:val="000000"/>
          <w:szCs w:val="22"/>
          <w:u w:val="single"/>
          <w:shd w:val="clear" w:color="auto" w:fill="C0C0C0"/>
          <w:lang w:val="mt-MT"/>
        </w:rPr>
      </w:pPr>
      <w:r w:rsidRPr="00FC6531">
        <w:rPr>
          <w:color w:val="000000"/>
          <w:szCs w:val="22"/>
          <w:lang w:val="mt-MT"/>
        </w:rPr>
        <w:t>Fi studji dwar is-sigurtà qabel l-użu kliniku li saru bl-għoti flimkien ta’ telmisartan u hydrochlorothiazide f’firien u klieb bi pressjoni tad-demm normali, dożi li pproduċew espożizzjoni komparabbli ma’ dik fil-medda terapewtika klinika, ma żvelaw l-ebda sejbiet addizzjonali li ma kinux diġà osservati bl-għoti ta’ kull mediċina waħidha. Is-sejbiet tossikoloġiċi osservati jidhru li m’għandhom l-ebda rilevanza għall-użu terapewtiku fil-bniedem.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Is-sejbiet tossikoloġiċi magħrufa sew minn studji li kienu saru qabel l-użu kliniku b’inibituri ta’ l-enzimi li jibdlu l-angiotensin u b’ antagonisti tar-riċetturi ta’ angiotensin II kienu: tnaqqis fil-parametri taċ-ċelluli l-ħomor (eritroċiti, emoglobina, ematokrit), bidliet ta’ l-emodinamika renali (żieda fin-nitroġenu ta’ l-urea fid-demm u krejatinina), żieda fl-attività tar-renin fil-plażma, ipertrofija/iperplasija taċ-ċelluli juxtaglomerulari, u ħsara mukożali gastrika. Il-leżjonijiet gastriċi setgħu jkunu evitati/jittaffew permezz ta’ supplimentazzjoni orali ta’ melħ kif ukoll billi l-annimali nżammem fi gruppi.  Fil-klieb, it-twessigħ tubulari renali u l-atrofija kienu osservati.  Dawn is-sejbiet huma kkunsidrati li huma minħabba l-attività farmakoloġika ta’ telmisartan.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Ma ġiet osservata l-ebda evidenza ċara ta’ effett teratoġeniku, madankollu fil-livelli ta’ dożi ta’ telmisartan li kienu tossiċi, ġie osservat effett fuq l-iżvilupp wara t-twelid tal-frieħ, bħal piż baxx tal</w:t>
      </w:r>
      <w:r w:rsidRPr="00FC6531">
        <w:rPr>
          <w:color w:val="000000"/>
          <w:szCs w:val="22"/>
          <w:lang w:val="mt-MT"/>
        </w:rPr>
        <w:noBreakHyphen/>
        <w:t xml:space="preserve">ġisem u dewmien biex jinfetħu l-għajnejn.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ma wera l-ebda evidenza ta’ mutaġeniċità u ta’ attività klastoġenika rilevanti fi studji </w:t>
      </w:r>
      <w:r w:rsidRPr="00FC6531">
        <w:rPr>
          <w:iCs/>
          <w:color w:val="000000"/>
          <w:szCs w:val="22"/>
          <w:lang w:val="mt-MT"/>
        </w:rPr>
        <w:t>in vitro</w:t>
      </w:r>
      <w:r w:rsidRPr="00FC6531">
        <w:rPr>
          <w:color w:val="000000"/>
          <w:szCs w:val="22"/>
          <w:lang w:val="mt-MT"/>
        </w:rPr>
        <w:t>, u l-ebda evidenza ta’ karċinoġeneċità fil-firien u fil-ġrieden. Studji b’hydrochlorothiazide urew evidenza ekwivoka għal effett ġenotossiku jew karċinoġeniku f’xi mudelli sperimentali. Madankollu, l-esperjenza estensiva fil-bniedem b’hydrochlorothiazide ma wrietx rabta bejn l-użu tiegħu u ż-żieda fin-neoplażmi.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Għall-potenzjal fetotossiku tat-taħlita ta’ telmisartan/hydrochlorothiazide, ara sezzjoni 4.6.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</w:t>
      </w:r>
      <w:r w:rsidRPr="00FC6531">
        <w:rPr>
          <w:b/>
          <w:bCs/>
          <w:color w:val="000000"/>
          <w:szCs w:val="22"/>
          <w:lang w:val="mt-MT"/>
        </w:rPr>
        <w:tab/>
        <w:t xml:space="preserve">TAGĦRIF FARMAĊEWTIKU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6.1 </w:t>
      </w:r>
      <w:r w:rsidRPr="00FC6531">
        <w:rPr>
          <w:b/>
          <w:bCs/>
          <w:color w:val="000000"/>
          <w:szCs w:val="22"/>
          <w:lang w:val="mt-MT"/>
        </w:rPr>
        <w:tab/>
        <w:t xml:space="preserve">Lista ta’ eċċipjenti  </w:t>
      </w:r>
    </w:p>
    <w:p w:rsidR="00D97107" w:rsidRPr="00FC6531" w:rsidRDefault="00D97107" w:rsidP="00D97107">
      <w:pPr>
        <w:pStyle w:val="BodyText3"/>
        <w:keepNext/>
        <w:ind w:left="0"/>
        <w:jc w:val="left"/>
        <w:rPr>
          <w:i w:val="0"/>
          <w:iCs w:val="0"/>
          <w:color w:val="000000"/>
          <w:lang w:val="mt-MT"/>
        </w:rPr>
      </w:pP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Lactose monohydrate</w:t>
      </w:r>
    </w:p>
    <w:p w:rsidR="00D97107" w:rsidRPr="00FC6531" w:rsidRDefault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Magnesium stearate</w:t>
      </w:r>
    </w:p>
    <w:p w:rsidR="00D97107" w:rsidRPr="00FC6531" w:rsidRDefault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Maize starch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Meglumine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Microcrystalline cellulose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Povidone (K25)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Red ferric oxide (E172)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Sodium hydroxide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Sodium starch glycollate (type A)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Sorbitol (E420).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6.2</w:t>
      </w:r>
      <w:r w:rsidRPr="00FC6531">
        <w:rPr>
          <w:b/>
          <w:bCs/>
          <w:color w:val="000000"/>
          <w:szCs w:val="22"/>
          <w:lang w:val="mt-MT"/>
        </w:rPr>
        <w:tab/>
        <w:t xml:space="preserve">Inkompatibbiltajiet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Mhux applikabbli.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6.3 </w:t>
      </w:r>
      <w:r w:rsidRPr="00FC6531">
        <w:rPr>
          <w:b/>
          <w:bCs/>
          <w:color w:val="000000"/>
          <w:szCs w:val="22"/>
          <w:lang w:val="mt-MT"/>
        </w:rPr>
        <w:tab/>
        <w:t xml:space="preserve">Żmien kemm idum tajjeb il-prodott mediċinali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3 snin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6.4</w:t>
      </w:r>
      <w:r w:rsidRPr="00FC6531">
        <w:rPr>
          <w:b/>
          <w:bCs/>
          <w:color w:val="000000"/>
          <w:szCs w:val="22"/>
          <w:lang w:val="mt-MT"/>
        </w:rPr>
        <w:tab/>
        <w:t xml:space="preserve">Prekawzjonijiet speċjali għall-ħażna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m’għandhiex bżonn ħażna speċjali. Aħżen fil-pakkett oriġinali sabiex tilqa’ mill-umdita’. 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6.5 </w:t>
      </w:r>
      <w:r w:rsidRPr="00FC6531">
        <w:rPr>
          <w:b/>
          <w:bCs/>
          <w:color w:val="000000"/>
          <w:szCs w:val="22"/>
          <w:lang w:val="mt-MT"/>
        </w:rPr>
        <w:tab/>
        <w:t xml:space="preserve">In-natura tal-kontenitur u ta’ dak li hemm ġo fih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Aluminju/folji ta’ l-aluminju (PA/Al/PVC/Al jew PA/PA/Al/PVC/Al). Folja waħda fiha 7 jew 10 pilloli.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Daqsijiet tal-pakketti:  </w:t>
      </w:r>
    </w:p>
    <w:p w:rsidR="00D97107" w:rsidRPr="00FC6531" w:rsidRDefault="00D97107" w:rsidP="0060741F">
      <w:pPr>
        <w:numPr>
          <w:ilvl w:val="0"/>
          <w:numId w:val="6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Folja b’14, 28, 56, 84 jew 98 pillola jew </w:t>
      </w:r>
    </w:p>
    <w:p w:rsidR="00D97107" w:rsidRPr="00FC6531" w:rsidRDefault="00D97107" w:rsidP="0060741F">
      <w:pPr>
        <w:numPr>
          <w:ilvl w:val="0"/>
          <w:numId w:val="6"/>
        </w:numPr>
        <w:tabs>
          <w:tab w:val="clear" w:pos="360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Folji perforati bid-doża ta’ l-unità bi 28 x 1, 30 x 1 jew 90 x 1 pillola.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Jista’ jkun li mhux il-pakketti tad-daqsijiet kollha jkunu fis-suq.</w:t>
      </w:r>
    </w:p>
    <w:p w:rsidR="00D97107" w:rsidRPr="00FC6531" w:rsidRDefault="00D97107" w:rsidP="00D97107">
      <w:pPr>
        <w:ind w:left="567" w:hanging="567"/>
        <w:rPr>
          <w:b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6.6</w:t>
      </w:r>
      <w:r w:rsidRPr="00FC6531">
        <w:rPr>
          <w:b/>
          <w:color w:val="000000"/>
          <w:szCs w:val="22"/>
          <w:lang w:val="mt-MT"/>
        </w:rPr>
        <w:tab/>
        <w:t xml:space="preserve">Prekawzjonijiet speċjali </w:t>
      </w:r>
      <w:r w:rsidR="004E2F7B" w:rsidRPr="00FC6531">
        <w:rPr>
          <w:b/>
          <w:color w:val="000000"/>
          <w:szCs w:val="22"/>
          <w:lang w:val="mt-MT"/>
        </w:rPr>
        <w:t>għar-rimi</w:t>
      </w:r>
      <w:r w:rsidRPr="00FC6531">
        <w:rPr>
          <w:b/>
          <w:color w:val="000000"/>
          <w:szCs w:val="22"/>
          <w:lang w:val="mt-MT"/>
        </w:rPr>
        <w:t xml:space="preserve"> u għal immaniġġar ieħor</w:t>
      </w: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Telmisartan għandu jinżamm fil-folja ssiġillata minħabba l-propjetà igroskopika tal-pilloli. Il-pilloli għandhom jinħarġu mill-folja ftit qabel l-għoti.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kultant, kien osservat li s-saff ta’ barra tal-pakkett tal-folji jinqala’ mis-saff ta’ ġewwa bejn il-pakketti tal-folji. M’hemmx bżonn li tittieħed azzjoni jekk jiġri dan.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0138D6" w:rsidRPr="00FC6531" w:rsidRDefault="004E2F7B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Kull fdal tal-prodott mediċinali li ma jkunx intuża jew skart li jibqa’ wara l-użu tal-prodott għandu jintrema kif jitolbu l-liġijiet lokali.</w:t>
      </w:r>
    </w:p>
    <w:p w:rsidR="004E2F7B" w:rsidRPr="00FC6531" w:rsidRDefault="004E2F7B" w:rsidP="00D97107">
      <w:pPr>
        <w:rPr>
          <w:szCs w:val="22"/>
          <w:lang w:val="mt-MT"/>
        </w:rPr>
      </w:pPr>
    </w:p>
    <w:p w:rsidR="004E2F7B" w:rsidRPr="00FC6531" w:rsidRDefault="004E2F7B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caps/>
          <w:color w:val="000000"/>
          <w:szCs w:val="22"/>
          <w:lang w:val="mt-MT"/>
        </w:rPr>
      </w:pPr>
      <w:r w:rsidRPr="00FC6531">
        <w:rPr>
          <w:b/>
          <w:caps/>
          <w:color w:val="000000"/>
          <w:szCs w:val="22"/>
          <w:lang w:val="mt-MT"/>
        </w:rPr>
        <w:t>7.</w:t>
      </w:r>
      <w:r w:rsidRPr="00FC6531">
        <w:rPr>
          <w:b/>
          <w:caps/>
          <w:color w:val="000000"/>
          <w:szCs w:val="22"/>
          <w:lang w:val="mt-MT"/>
        </w:rPr>
        <w:tab/>
      </w:r>
      <w:r w:rsidRPr="00FC6531">
        <w:rPr>
          <w:b/>
          <w:bCs/>
          <w:caps/>
          <w:color w:val="000000"/>
          <w:szCs w:val="22"/>
          <w:lang w:val="mt-MT"/>
        </w:rPr>
        <w:t>Detentur TAL-Awtorizzazzjoni għat-Tqegħid fis-Suq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International GmbH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Binger Str. 173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D-55216 Ingelheim am Rhein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Il-Ġermanja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8.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caps/>
          <w:color w:val="000000"/>
          <w:szCs w:val="22"/>
          <w:lang w:val="mt-MT"/>
        </w:rPr>
        <w:t>NUMRU(I) TAL-AWTORIZZAZZJONI GĦAT-TQEGĦID FIS-SUQ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F80DCB" w:rsidRPr="00FC6531" w:rsidRDefault="00F80DCB" w:rsidP="002E228A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szCs w:val="22"/>
          <w:u w:val="single"/>
          <w:lang w:val="mt-MT"/>
        </w:rPr>
        <w:t>MicardisPlus 40 mg/12.5 mg pilloli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EU/1/02/213/001-005</w:t>
      </w:r>
      <w:r w:rsidR="00F80DCB" w:rsidRPr="00FC6531">
        <w:rPr>
          <w:szCs w:val="22"/>
          <w:lang w:val="mt-MT"/>
        </w:rPr>
        <w:t>, 011, 013-014</w:t>
      </w:r>
    </w:p>
    <w:p w:rsidR="00F80DCB" w:rsidRPr="00FC6531" w:rsidRDefault="00F80DCB" w:rsidP="00F80DCB">
      <w:pPr>
        <w:rPr>
          <w:szCs w:val="22"/>
          <w:lang w:val="mt-MT"/>
        </w:rPr>
      </w:pPr>
    </w:p>
    <w:p w:rsidR="00F80DCB" w:rsidRPr="00FC6531" w:rsidRDefault="00F80DCB" w:rsidP="002E228A">
      <w:pPr>
        <w:keepNext/>
        <w:widowControl w:val="0"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MicardisPlus 80 mg/12.5 mg pilloli</w:t>
      </w:r>
    </w:p>
    <w:p w:rsidR="00F80DCB" w:rsidRPr="00FC6531" w:rsidRDefault="00F80DCB" w:rsidP="00F80DCB">
      <w:pPr>
        <w:rPr>
          <w:szCs w:val="22"/>
          <w:lang w:val="mt-MT"/>
        </w:rPr>
      </w:pPr>
      <w:r w:rsidRPr="00FC6531">
        <w:rPr>
          <w:szCs w:val="22"/>
          <w:lang w:val="mt-MT"/>
        </w:rPr>
        <w:t>EU/1/02/213/006-010, 012, 015-016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  <w:r w:rsidRPr="00FC6531">
        <w:rPr>
          <w:b/>
          <w:caps/>
          <w:color w:val="000000"/>
          <w:szCs w:val="22"/>
          <w:lang w:val="mt-MT"/>
        </w:rPr>
        <w:t>9.</w:t>
      </w:r>
      <w:r w:rsidRPr="00FC6531">
        <w:rPr>
          <w:b/>
          <w:caps/>
          <w:color w:val="000000"/>
          <w:szCs w:val="22"/>
          <w:lang w:val="mt-MT"/>
        </w:rPr>
        <w:tab/>
        <w:t>DATA TAL-EWWEL AWTORIZZAZZJONI/TIĠDID TAL-AWTORIZZAZZJONI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Data tal-ewwel awtorizzazzjoni: 19 ta’ April 2002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Data tal-aħħar tiġdid: </w:t>
      </w:r>
      <w:r w:rsidR="00330DB7" w:rsidRPr="00FC6531">
        <w:rPr>
          <w:color w:val="000000"/>
          <w:szCs w:val="22"/>
          <w:lang w:val="mt-MT"/>
        </w:rPr>
        <w:t>23</w:t>
      </w:r>
      <w:r w:rsidRPr="00FC6531">
        <w:rPr>
          <w:color w:val="000000"/>
          <w:szCs w:val="22"/>
          <w:lang w:val="mt-MT"/>
        </w:rPr>
        <w:t xml:space="preserve"> ta’ April, 2007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aps/>
          <w:color w:val="000000"/>
          <w:szCs w:val="22"/>
          <w:lang w:val="mt-MT"/>
        </w:rPr>
        <w:t>10.</w:t>
      </w:r>
      <w:r w:rsidRPr="00FC6531">
        <w:rPr>
          <w:b/>
          <w:bCs/>
          <w:caps/>
          <w:color w:val="000000"/>
          <w:szCs w:val="22"/>
          <w:lang w:val="mt-MT"/>
        </w:rPr>
        <w:tab/>
      </w:r>
      <w:r w:rsidRPr="00FC6531">
        <w:rPr>
          <w:b/>
          <w:caps/>
          <w:color w:val="000000"/>
          <w:szCs w:val="22"/>
          <w:lang w:val="mt-MT"/>
        </w:rPr>
        <w:t>DATA TA’ REVIŻJONI TAT-TEST</w:t>
      </w:r>
    </w:p>
    <w:p w:rsidR="00D97107" w:rsidRPr="00FC6531" w:rsidRDefault="00D97107" w:rsidP="00D97107">
      <w:pPr>
        <w:keepNext/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 w:rsidP="002F546B">
      <w:pPr>
        <w:ind w:right="566"/>
        <w:rPr>
          <w:bCs/>
          <w:noProof/>
          <w:color w:val="000000"/>
          <w:szCs w:val="22"/>
          <w:lang w:val="mt-MT"/>
        </w:rPr>
      </w:pPr>
      <w:r w:rsidRPr="00FC6531">
        <w:rPr>
          <w:bCs/>
          <w:noProof/>
          <w:color w:val="000000"/>
          <w:szCs w:val="22"/>
          <w:lang w:val="mt-MT"/>
        </w:rPr>
        <w:t xml:space="preserve">Informazzjoni dettaljata dwar dan il-prodott mediċinali tinsab fuq is-sit elettroniku tal-Aġenzija Ewropea għall-Mediċini </w:t>
      </w:r>
      <w:hyperlink r:id="rId12" w:history="1">
        <w:r w:rsidR="00653A0F" w:rsidRPr="00FC6531">
          <w:rPr>
            <w:rStyle w:val="Hyperlink"/>
            <w:noProof/>
            <w:szCs w:val="22"/>
            <w:lang w:val="mt-MT"/>
          </w:rPr>
          <w:t>http://www.em</w:t>
        </w:r>
        <w:r w:rsidR="00653A0F" w:rsidRPr="00FC6531">
          <w:rPr>
            <w:rStyle w:val="Hyperlink"/>
            <w:noProof/>
            <w:szCs w:val="22"/>
            <w:lang w:val="mt-MT"/>
          </w:rPr>
          <w:t>a</w:t>
        </w:r>
        <w:r w:rsidR="00653A0F" w:rsidRPr="00FC6531">
          <w:rPr>
            <w:rStyle w:val="Hyperlink"/>
            <w:noProof/>
            <w:szCs w:val="22"/>
            <w:lang w:val="mt-MT"/>
          </w:rPr>
          <w:t>.europa.eu</w:t>
        </w:r>
      </w:hyperlink>
      <w:r w:rsidRPr="00FC6531">
        <w:rPr>
          <w:noProof/>
          <w:color w:val="000000"/>
          <w:szCs w:val="22"/>
          <w:lang w:val="mt-MT"/>
        </w:rPr>
        <w:t>.</w:t>
      </w:r>
    </w:p>
    <w:p w:rsidR="00D97107" w:rsidRPr="00AC5910" w:rsidRDefault="00D97107" w:rsidP="000259E9">
      <w:pPr>
        <w:tabs>
          <w:tab w:val="left" w:pos="0"/>
        </w:tabs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AC5910">
        <w:rPr>
          <w:b/>
          <w:bCs/>
          <w:color w:val="000000"/>
          <w:szCs w:val="22"/>
          <w:lang w:val="mt-MT"/>
        </w:rPr>
        <w:t>1.</w:t>
      </w:r>
      <w:r w:rsidRPr="00AC5910">
        <w:rPr>
          <w:b/>
          <w:bCs/>
          <w:color w:val="000000"/>
          <w:szCs w:val="22"/>
          <w:lang w:val="mt-MT"/>
        </w:rPr>
        <w:tab/>
        <w:t>ISEM IL-PRODOTT MEDIĊINALI</w:t>
      </w:r>
    </w:p>
    <w:p w:rsidR="00D97107" w:rsidRPr="00576C72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C824E7">
        <w:rPr>
          <w:color w:val="000000"/>
          <w:szCs w:val="22"/>
          <w:lang w:val="mt-MT"/>
        </w:rPr>
        <w:t>MicardisPlus 80 mg/25 mg pilloli</w:t>
      </w:r>
      <w:r w:rsidRPr="00FC6531">
        <w:rPr>
          <w:color w:val="000000"/>
          <w:szCs w:val="22"/>
          <w:lang w:val="mt-MT"/>
        </w:rPr>
        <w:t xml:space="preserve">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2A21D3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2.</w:t>
      </w:r>
      <w:r w:rsidRPr="00FC6531">
        <w:rPr>
          <w:b/>
          <w:bCs/>
          <w:color w:val="000000"/>
          <w:szCs w:val="22"/>
          <w:lang w:val="mt-MT"/>
        </w:rPr>
        <w:tab/>
        <w:t>GĦAMLA KWALITATTIVA U KWANTITATTIVA</w:t>
      </w:r>
    </w:p>
    <w:p w:rsidR="00D97107" w:rsidRPr="00FC6531" w:rsidRDefault="00D97107" w:rsidP="002A21D3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Kull pillola fiha 80 mg ta’ telmisartan u 25 mg ta’ hydrochlorothiazide. </w:t>
      </w: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</w:p>
    <w:p w:rsidR="00D97107" w:rsidRPr="00FC6531" w:rsidRDefault="00D97107" w:rsidP="002E228A">
      <w:pPr>
        <w:pStyle w:val="BodyText2"/>
        <w:keepNext/>
        <w:widowControl w:val="0"/>
        <w:rPr>
          <w:b w:val="0"/>
          <w:bCs w:val="0"/>
          <w:color w:val="000000"/>
          <w:u w:val="single"/>
          <w:lang w:val="mt-MT"/>
        </w:rPr>
      </w:pPr>
      <w:r w:rsidRPr="00FC6531">
        <w:rPr>
          <w:b w:val="0"/>
          <w:bCs w:val="0"/>
          <w:color w:val="000000"/>
          <w:u w:val="single"/>
          <w:lang w:val="mt-MT"/>
        </w:rPr>
        <w:t>Eċċipjenti b’effett magħruf</w:t>
      </w:r>
    </w:p>
    <w:p w:rsidR="00D97107" w:rsidRPr="00FC6531" w:rsidRDefault="00D97107">
      <w:pPr>
        <w:pStyle w:val="BodyText2"/>
        <w:rPr>
          <w:b w:val="0"/>
          <w:bCs w:val="0"/>
          <w:strike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>Kull pillola fiha 99 mg ta’ lactose monohydrate u 338 mg ta’ sorbitol (E420).</w:t>
      </w: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Għal-lista </w:t>
      </w:r>
      <w:r w:rsidR="00D30BA0" w:rsidRPr="00FC6531">
        <w:rPr>
          <w:b w:val="0"/>
          <w:bCs w:val="0"/>
          <w:color w:val="000000"/>
          <w:lang w:val="mt-MT"/>
        </w:rPr>
        <w:t xml:space="preserve">sħiħa </w:t>
      </w:r>
      <w:r w:rsidRPr="00FC6531">
        <w:rPr>
          <w:b w:val="0"/>
          <w:bCs w:val="0"/>
          <w:color w:val="000000"/>
          <w:lang w:val="mt-MT"/>
        </w:rPr>
        <w:t xml:space="preserve">ta’ eċċipjenti, ara sezzjoni 6.1.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2A21D3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3.</w:t>
      </w:r>
      <w:r w:rsidRPr="00FC6531">
        <w:rPr>
          <w:b/>
          <w:bCs/>
          <w:color w:val="000000"/>
          <w:szCs w:val="22"/>
          <w:lang w:val="mt-MT"/>
        </w:rPr>
        <w:tab/>
        <w:t>GĦAMLA FARMAĊEWTIKA</w:t>
      </w:r>
    </w:p>
    <w:p w:rsidR="00D97107" w:rsidRPr="00FC6531" w:rsidRDefault="00D97107" w:rsidP="002A21D3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Pillola. </w:t>
      </w:r>
    </w:p>
    <w:p w:rsidR="00D97107" w:rsidRPr="00044E86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Pillola safra u bajda </w:t>
      </w:r>
      <w:r w:rsidRPr="00FC6531">
        <w:rPr>
          <w:b w:val="0"/>
          <w:color w:val="000000"/>
          <w:lang w:val="mt-MT"/>
        </w:rPr>
        <w:t>ta’ 6.2 mm</w:t>
      </w:r>
      <w:r w:rsidRPr="00FC6531">
        <w:rPr>
          <w:b w:val="0"/>
          <w:bCs w:val="0"/>
          <w:color w:val="000000"/>
          <w:lang w:val="mt-MT"/>
        </w:rPr>
        <w:t xml:space="preserve">, b’forma </w:t>
      </w:r>
      <w:r w:rsidR="00044E86" w:rsidRPr="00044E86">
        <w:rPr>
          <w:b w:val="0"/>
          <w:bCs w:val="0"/>
          <w:color w:val="000000"/>
          <w:lang w:val="mt-MT"/>
        </w:rPr>
        <w:t>oblunga</w:t>
      </w:r>
      <w:r w:rsidRPr="00FC6531">
        <w:rPr>
          <w:b w:val="0"/>
          <w:bCs w:val="0"/>
          <w:color w:val="000000"/>
          <w:lang w:val="mt-MT"/>
        </w:rPr>
        <w:t xml:space="preserve">, imnaqqxa bil-logo tal-kumpanija u l-kodiċi </w:t>
      </w:r>
      <w:r w:rsidRPr="00FC6531">
        <w:rPr>
          <w:b w:val="0"/>
          <w:color w:val="000000"/>
          <w:lang w:val="mt-MT"/>
        </w:rPr>
        <w:t>'</w:t>
      </w:r>
      <w:r w:rsidRPr="00FC6531">
        <w:rPr>
          <w:b w:val="0"/>
          <w:bCs w:val="0"/>
          <w:color w:val="000000"/>
          <w:lang w:val="mt-MT"/>
        </w:rPr>
        <w:t>H9</w:t>
      </w:r>
      <w:r w:rsidRPr="00FC6531">
        <w:rPr>
          <w:b w:val="0"/>
          <w:color w:val="000000"/>
          <w:lang w:val="mt-MT"/>
        </w:rPr>
        <w:t>'</w:t>
      </w:r>
      <w:r w:rsidR="00044E86">
        <w:rPr>
          <w:b w:val="0"/>
          <w:bCs w:val="0"/>
          <w:color w:val="000000"/>
          <w:lang w:val="mt-MT"/>
        </w:rPr>
        <w:t>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2A21D3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</w:t>
      </w:r>
      <w:r w:rsidRPr="00FC6531">
        <w:rPr>
          <w:b/>
          <w:bCs/>
          <w:color w:val="000000"/>
          <w:szCs w:val="22"/>
          <w:lang w:val="mt-MT"/>
        </w:rPr>
        <w:tab/>
        <w:t>TAGĦRIF KLINIKU</w:t>
      </w:r>
    </w:p>
    <w:p w:rsidR="00D97107" w:rsidRPr="00FC6531" w:rsidRDefault="00D97107" w:rsidP="002A21D3">
      <w:pPr>
        <w:pStyle w:val="EndnoteText"/>
        <w:keepNext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2A21D3">
      <w:pPr>
        <w:keepNext/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4.1</w:t>
      </w:r>
      <w:r w:rsidRPr="00FC6531">
        <w:rPr>
          <w:b/>
          <w:bCs/>
          <w:color w:val="000000"/>
          <w:szCs w:val="22"/>
          <w:lang w:val="mt-MT"/>
        </w:rPr>
        <w:tab/>
        <w:t>Indikazzjonijiet terapewtiċi</w:t>
      </w:r>
      <w:r w:rsidRPr="00FC6531">
        <w:rPr>
          <w:color w:val="000000"/>
          <w:szCs w:val="22"/>
          <w:lang w:val="mt-MT"/>
        </w:rPr>
        <w:t xml:space="preserve">  </w:t>
      </w:r>
    </w:p>
    <w:p w:rsidR="00D97107" w:rsidRPr="00FC6531" w:rsidRDefault="00D97107" w:rsidP="002A21D3">
      <w:pPr>
        <w:keepNext/>
        <w:tabs>
          <w:tab w:val="left" w:pos="3984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ab/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Kura ta’ pressjoni tad-demm għolja essenzjali.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taħlita fissa tad-doża (80 mg telmisartan/25 mg hydrochlorothiazide) hi indikata f’pazjenti adulti li pressjoni tad-demm tagħhom ma tkunx ikkontrollata b’mod adegwat b’MicardisPlus 80 mg/12.5 mg (80 mg telmisartan/12.5 mg hydrochlorothiazide) jew f’pazjenti li qabel kienu stabilizzati fuq telmisartan u hydrochlorothiazide mogħtija separatament.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4.2</w:t>
      </w:r>
      <w:r w:rsidRPr="00FC6531">
        <w:rPr>
          <w:b/>
          <w:bCs/>
          <w:color w:val="000000"/>
          <w:szCs w:val="22"/>
          <w:lang w:val="mt-MT"/>
        </w:rPr>
        <w:tab/>
        <w:t xml:space="preserve">Pożologija u metodu ta’ kif għandu jingħata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szCs w:val="22"/>
          <w:u w:val="single"/>
          <w:lang w:val="mt-MT"/>
        </w:rPr>
      </w:pPr>
      <w:r w:rsidRPr="00FC6531">
        <w:rPr>
          <w:noProof/>
          <w:szCs w:val="22"/>
          <w:u w:val="single"/>
          <w:lang w:val="mt-MT"/>
        </w:rPr>
        <w:t>Pożoloġija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8C66EB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għandu jittieħed f’pazjenti li l-pressjoni tad-demm tagħhom ma tkunx ikkontrollata sew b’telmisartan waħdu.  It-titrazzjoni individwali tad-doża b’kull wieħed miż-żewġ komponenti hi rakkomandata qabel ma wieħed jaqleb għat-taħlita fissa tad-doża.  Meta jkun klinikament xieraq, bidla diretta minn monoterapija għat-taħlita tista’ tkun ikkunsidrata. </w:t>
      </w:r>
    </w:p>
    <w:p w:rsidR="00D97107" w:rsidRPr="00FC6531" w:rsidRDefault="00D97107" w:rsidP="008C66EB">
      <w:pPr>
        <w:keepNext/>
        <w:widowControl w:val="0"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60741F">
      <w:pPr>
        <w:numPr>
          <w:ilvl w:val="0"/>
          <w:numId w:val="17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80 mg/25 mg jista’ jingħata darba kuljum lil pazjenti li l-pressjoni tad-demm tagħhom ma tkunx ikkontrollata sew b’MicardisPlus 80 mg/12.5 mg jew lil pazjenti li qabel kienu stabilizzati fuq telmisartan u hydrochlorothiazide mogħtija separatament. </w:t>
      </w:r>
    </w:p>
    <w:p w:rsidR="00D97107" w:rsidRPr="00FC6531" w:rsidRDefault="00D97107">
      <w:pPr>
        <w:tabs>
          <w:tab w:val="num" w:pos="5658"/>
        </w:tabs>
        <w:ind w:right="-1"/>
        <w:rPr>
          <w:color w:val="000000"/>
          <w:szCs w:val="22"/>
          <w:lang w:val="mt-MT"/>
        </w:rPr>
      </w:pPr>
    </w:p>
    <w:p w:rsidR="00D97107" w:rsidRPr="00FC6531" w:rsidRDefault="00D97107">
      <w:pPr>
        <w:tabs>
          <w:tab w:val="num" w:pos="5658"/>
        </w:tabs>
        <w:ind w:right="-1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hu disponibbli wkoll f’dożi b’qawwa ta’ 40 mg/12.5 mg u 80 mg/ 12.5 mg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30BA0" w:rsidP="00D97107">
      <w:pPr>
        <w:keepNext/>
        <w:rPr>
          <w:color w:val="000000"/>
          <w:szCs w:val="22"/>
          <w:lang w:val="mt-MT"/>
        </w:rPr>
      </w:pPr>
      <w:r w:rsidRPr="00FC6531">
        <w:rPr>
          <w:iCs/>
          <w:color w:val="000000"/>
          <w:szCs w:val="22"/>
          <w:lang w:val="mt-MT"/>
        </w:rPr>
        <w:t>I</w:t>
      </w:r>
      <w:r w:rsidR="00D97107" w:rsidRPr="00FC6531">
        <w:rPr>
          <w:color w:val="000000"/>
          <w:szCs w:val="22"/>
          <w:lang w:val="mt-MT"/>
        </w:rPr>
        <w:t>ndeboliment tal-kliewi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Il-monitoraġġ perjodiku tal-funzjoni renali hu rakkomandat (ara sezzjoni 4.4).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30BA0" w:rsidP="00D97107">
      <w:pPr>
        <w:keepNext/>
        <w:rPr>
          <w:color w:val="000000"/>
          <w:szCs w:val="22"/>
          <w:lang w:val="mt-MT"/>
        </w:rPr>
      </w:pPr>
      <w:r w:rsidRPr="00FC6531">
        <w:rPr>
          <w:bCs/>
          <w:szCs w:val="22"/>
          <w:lang w:val="mt-MT"/>
        </w:rPr>
        <w:t>I</w:t>
      </w:r>
      <w:r w:rsidR="00D97107" w:rsidRPr="00FC6531">
        <w:rPr>
          <w:bCs/>
          <w:szCs w:val="22"/>
          <w:lang w:val="mt-MT"/>
        </w:rPr>
        <w:t>ndeboliment tal-fwied</w:t>
      </w:r>
    </w:p>
    <w:p w:rsidR="00D97107" w:rsidRPr="00FC6531" w:rsidRDefault="00D97107" w:rsidP="00D97107">
      <w:pPr>
        <w:pStyle w:val="BodyText2"/>
        <w:keepNext/>
        <w:rPr>
          <w:b w:val="0"/>
          <w:bCs w:val="0"/>
          <w:color w:val="000000"/>
          <w:u w:val="single"/>
          <w:lang w:val="mt-MT"/>
        </w:rPr>
      </w:pPr>
    </w:p>
    <w:p w:rsidR="00D97107" w:rsidRPr="00FC6531" w:rsidRDefault="00D97107" w:rsidP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F’pazjenti b’indeboliment epatiku minn ħafif sa moderat, il-pożoloġija m’għandhiex taqbeż MicardisPlus 40 mg/12.5 mg darba kuljum. MicardisPlus mhuwiex indikat f’pazjenti b’indeboliment epatiku sever. It-thiazides għandhom jintużaw b’attenzjoni f’pazjenti b’funzjoni epatika indebolita (ara sezzjoni 4.4).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30BA0" w:rsidP="00D97107">
      <w:pPr>
        <w:keepNext/>
        <w:rPr>
          <w:szCs w:val="22"/>
          <w:lang w:val="mt-MT"/>
        </w:rPr>
      </w:pPr>
      <w:r w:rsidRPr="00FC6531">
        <w:rPr>
          <w:szCs w:val="22"/>
          <w:lang w:val="mt-MT"/>
        </w:rPr>
        <w:t>A</w:t>
      </w:r>
      <w:r w:rsidR="00D97107" w:rsidRPr="00FC6531">
        <w:rPr>
          <w:szCs w:val="22"/>
          <w:lang w:val="mt-MT"/>
        </w:rPr>
        <w:t>nzjani</w:t>
      </w:r>
    </w:p>
    <w:p w:rsidR="00D97107" w:rsidRPr="00FC6531" w:rsidRDefault="00D97107" w:rsidP="00D97107">
      <w:pPr>
        <w:pStyle w:val="BodyText2"/>
        <w:keepNext/>
        <w:rPr>
          <w:b w:val="0"/>
          <w:bCs w:val="0"/>
          <w:color w:val="000000"/>
          <w:u w:val="single"/>
          <w:lang w:val="mt-MT"/>
        </w:rPr>
      </w:pP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L-ebda aġġustament fid-doża mhu meħtieġ.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keepNext/>
        <w:ind w:hanging="1134"/>
        <w:jc w:val="left"/>
        <w:rPr>
          <w:b/>
          <w:bCs/>
          <w:i/>
          <w:lang w:val="mt-MT"/>
        </w:rPr>
      </w:pPr>
      <w:r w:rsidRPr="00FC6531">
        <w:rPr>
          <w:i/>
          <w:iCs/>
          <w:lang w:val="mt-MT"/>
        </w:rPr>
        <w:t xml:space="preserve">Popolazzjoni pedjatrika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Is-sigurtà u l-effikaċja ta’ MicardisPlus fi</w:t>
      </w:r>
      <w:r w:rsidR="00D30BA0" w:rsidRPr="00FC6531">
        <w:rPr>
          <w:color w:val="000000"/>
          <w:szCs w:val="22"/>
          <w:lang w:val="mt-MT"/>
        </w:rPr>
        <w:t>t-</w:t>
      </w:r>
      <w:r w:rsidRPr="00FC6531">
        <w:rPr>
          <w:color w:val="000000"/>
          <w:szCs w:val="22"/>
          <w:lang w:val="mt-MT"/>
        </w:rPr>
        <w:t xml:space="preserve">tfal u </w:t>
      </w:r>
      <w:r w:rsidR="00D30BA0" w:rsidRPr="00FC6531">
        <w:rPr>
          <w:color w:val="000000"/>
          <w:szCs w:val="22"/>
          <w:lang w:val="mt-MT"/>
        </w:rPr>
        <w:t>l-</w:t>
      </w:r>
      <w:r w:rsidRPr="00FC6531">
        <w:rPr>
          <w:color w:val="000000"/>
          <w:szCs w:val="22"/>
          <w:lang w:val="mt-MT"/>
        </w:rPr>
        <w:t xml:space="preserve">adolexxenti li għandhom inqas minn 18-il sena </w:t>
      </w:r>
      <w:r w:rsidR="00D30BA0" w:rsidRPr="00FC6531">
        <w:rPr>
          <w:color w:val="000000"/>
          <w:szCs w:val="22"/>
          <w:lang w:val="mt-MT"/>
        </w:rPr>
        <w:t xml:space="preserve">għadhom </w:t>
      </w:r>
      <w:r w:rsidRPr="00FC6531">
        <w:rPr>
          <w:color w:val="000000"/>
          <w:szCs w:val="22"/>
          <w:lang w:val="mt-MT"/>
        </w:rPr>
        <w:t xml:space="preserve">ma ġewx determinati s’issa. </w:t>
      </w:r>
      <w:r w:rsidR="00D30BA0" w:rsidRPr="00FC6531">
        <w:rPr>
          <w:color w:val="000000"/>
          <w:szCs w:val="22"/>
          <w:lang w:val="mt-MT"/>
        </w:rPr>
        <w:t xml:space="preserve">M’hemm l-ebda </w:t>
      </w:r>
      <w:r w:rsidR="00D30BA0" w:rsidRPr="00FC6531">
        <w:rPr>
          <w:i/>
          <w:color w:val="000000"/>
          <w:szCs w:val="22"/>
          <w:lang w:val="mt-MT"/>
        </w:rPr>
        <w:t>data</w:t>
      </w:r>
      <w:r w:rsidR="00D30BA0" w:rsidRPr="00FC6531">
        <w:rPr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 xml:space="preserve">disponibbli.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 xml:space="preserve">Metodu ta’ kif għandu jingħata </w:t>
      </w: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Il-pilloli MicardisPlus huma biex jingħataw darba kuljum mill-ħalq u għandhom jittieħdu flimkien ma’ ammont adegwat ta’ likwidu mal-ikel jew fuq stonku vojt.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i/>
          <w:iCs/>
          <w:color w:val="000000"/>
          <w:szCs w:val="22"/>
          <w:lang w:val="mt-MT"/>
        </w:rPr>
      </w:pPr>
      <w:r w:rsidRPr="00FC6531">
        <w:rPr>
          <w:i/>
          <w:iCs/>
          <w:color w:val="000000"/>
          <w:szCs w:val="22"/>
          <w:lang w:val="mt-MT"/>
        </w:rPr>
        <w:t xml:space="preserve">Prekawzjonijiet li għandhom jittieħdu qabel tmiss il-prodott mediċinali jew qabel </w:t>
      </w:r>
      <w:r w:rsidR="00D30BA0" w:rsidRPr="00FC6531">
        <w:rPr>
          <w:i/>
          <w:iCs/>
          <w:color w:val="000000"/>
          <w:szCs w:val="22"/>
          <w:lang w:val="mt-MT"/>
        </w:rPr>
        <w:t xml:space="preserve">tagħti </w:t>
      </w:r>
      <w:r w:rsidRPr="00FC6531">
        <w:rPr>
          <w:i/>
          <w:iCs/>
          <w:color w:val="000000"/>
          <w:szCs w:val="22"/>
          <w:lang w:val="mt-MT"/>
        </w:rPr>
        <w:t>l-</w:t>
      </w:r>
    </w:p>
    <w:p w:rsidR="00D97107" w:rsidRPr="00FC6531" w:rsidRDefault="00D97107" w:rsidP="00D97107">
      <w:pPr>
        <w:keepNext/>
        <w:ind w:left="567" w:hanging="567"/>
        <w:rPr>
          <w:i/>
          <w:iCs/>
          <w:color w:val="000000"/>
          <w:szCs w:val="22"/>
          <w:lang w:val="mt-MT"/>
        </w:rPr>
      </w:pPr>
      <w:r w:rsidRPr="00FC6531">
        <w:rPr>
          <w:i/>
          <w:iCs/>
          <w:color w:val="000000"/>
          <w:szCs w:val="22"/>
          <w:lang w:val="mt-MT"/>
        </w:rPr>
        <w:t>prodott mediċinali</w:t>
      </w: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għandu jinżamm fil-folja ssiġillata minħabba l-karatteristika igroskopika tal-pilloli. Il-pilloli għandhom jinħarġu mill-folja ftit qabel l-għoti </w:t>
      </w:r>
      <w:r w:rsidRPr="00FC6531">
        <w:rPr>
          <w:szCs w:val="22"/>
          <w:lang w:val="mt-MT"/>
        </w:rPr>
        <w:t>(ara sezzjoni 6.6)</w:t>
      </w:r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>
      <w:pPr>
        <w:pStyle w:val="BodyTextIndent2"/>
        <w:ind w:left="0"/>
        <w:jc w:val="left"/>
        <w:rPr>
          <w:b/>
          <w:bCs/>
          <w:u w:val="single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4.3 </w:t>
      </w:r>
      <w:r w:rsidRPr="00FC6531">
        <w:rPr>
          <w:b/>
          <w:bCs/>
          <w:color w:val="000000"/>
          <w:szCs w:val="22"/>
          <w:lang w:val="mt-MT"/>
        </w:rPr>
        <w:tab/>
        <w:t xml:space="preserve">Kontraindikazzjonijiet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Sensittività eċċessiva għas-sustanzi attivi jew għal kwalunkwe </w:t>
      </w:r>
      <w:r w:rsidR="00D30BA0" w:rsidRPr="00FC6531">
        <w:rPr>
          <w:color w:val="000000"/>
          <w:szCs w:val="22"/>
          <w:lang w:val="mt-MT"/>
        </w:rPr>
        <w:t xml:space="preserve">sustanza mhux attiva elenkata </w:t>
      </w:r>
      <w:r w:rsidRPr="00FC6531">
        <w:rPr>
          <w:color w:val="000000"/>
          <w:szCs w:val="22"/>
          <w:lang w:val="mt-MT"/>
        </w:rPr>
        <w:t>fis-sezzjoni 6.1.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Sensittività eċċessiva għal sustanzi oħrajn derivati minn sulphonamides (għax hydrochlorothiazide hu prodott mediċinali derivat minn sulphonamide).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It-tieni u t-tielet trimestri tat-tqala (ara sezzjonijiet 4.4 u 4.6).  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Kolestasi u mard ostruttiv tal-marrara.  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Indeboliment epatiku sever.  </w:t>
      </w:r>
    </w:p>
    <w:p w:rsidR="00D97107" w:rsidRPr="00FC6531" w:rsidRDefault="00D97107" w:rsidP="0060741F">
      <w:pPr>
        <w:numPr>
          <w:ilvl w:val="0"/>
          <w:numId w:val="8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Indeboliment renali sever (rata ta’ tneħħija ta’ krejatinina ta’ &lt; 30 ml/min).  </w:t>
      </w:r>
    </w:p>
    <w:p w:rsidR="00D97107" w:rsidRPr="00FC6531" w:rsidRDefault="00D97107" w:rsidP="0060741F">
      <w:pPr>
        <w:pStyle w:val="CommentText"/>
        <w:numPr>
          <w:ilvl w:val="0"/>
          <w:numId w:val="8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Ipokalemija refrattarja, iperkalċemija.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596CB9" w:rsidRPr="00FC6531" w:rsidRDefault="00596CB9" w:rsidP="00596CB9">
      <w:pPr>
        <w:rPr>
          <w:lang w:val="mt-MT"/>
        </w:rPr>
      </w:pPr>
      <w:r w:rsidRPr="00FC6531">
        <w:rPr>
          <w:lang w:val="mt-MT"/>
        </w:rPr>
        <w:t>L-użu fl-istess ħin ta’ MicardisPlus flimkien ma’ prodotti li fihom aliskiren huwa kontraindikat f’pazjenti b’dijabete mellitus jew b’indeboliment tal-kliewi (GFR &lt; 60 ml/min/1.73 m</w:t>
      </w:r>
      <w:r w:rsidRPr="00FC6531">
        <w:rPr>
          <w:vertAlign w:val="superscript"/>
          <w:lang w:val="mt-MT"/>
        </w:rPr>
        <w:t>2</w:t>
      </w:r>
      <w:r w:rsidRPr="00FC6531">
        <w:rPr>
          <w:lang w:val="mt-MT"/>
        </w:rPr>
        <w:t xml:space="preserve">) (ara sezzjonijiet </w:t>
      </w:r>
      <w:r w:rsidRPr="00FC6531">
        <w:rPr>
          <w:szCs w:val="22"/>
          <w:lang w:val="mt-MT"/>
        </w:rPr>
        <w:t>4.5 u 5.1</w:t>
      </w:r>
      <w:r w:rsidRPr="00FC6531">
        <w:rPr>
          <w:lang w:val="mt-MT"/>
        </w:rPr>
        <w:t>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4.4 </w:t>
      </w:r>
      <w:r w:rsidRPr="00FC6531">
        <w:rPr>
          <w:b/>
          <w:bCs/>
          <w:color w:val="000000"/>
          <w:szCs w:val="22"/>
          <w:lang w:val="mt-MT"/>
        </w:rPr>
        <w:tab/>
        <w:t xml:space="preserve">Twissijiet speċjali u prekawzjonijiet għall-użu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Tqala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Antagonisti tar-riċetturi ta’ angiotensin II m’għandhomx jinbdew waqt it-tqala. Ħlief jekk it-tkomplija tat-terapija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</w:t>
      </w:r>
      <w:r w:rsidRPr="00FC6531">
        <w:rPr>
          <w:color w:val="000000"/>
          <w:szCs w:val="22"/>
          <w:lang w:val="mt-MT"/>
        </w:rPr>
        <w:noBreakHyphen/>
        <w:t>tqala tkun iddijanjostikata, il-kura b’antagonisti tar-riċetturi ta’ angiotensin II għandha titwaqqaf immedjatament, u, jekk ikun xieraq, għandha tinbeda kura alternattiva (ara sezzjonijiet 4.3 u 4.6).</w:t>
      </w: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epatiku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m’għandux jingħata lil pazjenti b’kolestasi, b’disturbi ostruttivi tal-marrara jew li għandhom insuffiċjenza epatika severa (ara sezzjoni 4.3), għax telmisartan hu eliminat fil-biċċa l-kbira tiegħu mal-bili.  Jista’ jkun mistenni li dawn il-pazjenti jkollhom rata mnaqqsa ta’ tneħħija epatika għal telmisartan.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Flimkien ma’ dan, MicardisPlus għandu jintuża bl-attenzjoni f’pazjenti b’indeboliment tal-funzjoni epatika jew mard progressiv tal-fwied, għax tibdil żgħir fil-fluwidu u fil-bilanċ ta’ l-elettroliti jista’ jikkawża koma epatika.  M’hemm l-ebda esperjenza klinika b’MicardisPlus f’pazjenti b’indeboliment epatiku.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Pressjoni għolja renovaskulari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lang w:val="mt-MT"/>
        </w:rPr>
        <w:t>Hemm riskju miżjud ta’ pressjoni baxxa ħafna severa u insuffiċjenza renali meta pazjenti bi stenosi bilaterali fl-arterja renali jew bi stenosi ta’ l-arterja għal kilwa waħda li tkun taħdem, ikunu kkurati bi prodotti mediċinali li jaffettwaw is-sistema renin-angiotensin-aldosterone.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renali u trapjant tal-kliewi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m</w:t>
      </w:r>
      <w:r w:rsidR="00FD34AA" w:rsidRPr="00FC6531">
        <w:rPr>
          <w:color w:val="000000"/>
          <w:szCs w:val="22"/>
          <w:lang w:val="mt-MT"/>
        </w:rPr>
        <w:t>a j</w:t>
      </w:r>
      <w:r w:rsidR="00481516" w:rsidRPr="00FC6531">
        <w:rPr>
          <w:rFonts w:eastAsia="PMingLiU"/>
          <w:color w:val="000000"/>
          <w:szCs w:val="22"/>
          <w:lang w:val="mt-MT" w:eastAsia="zh-TW"/>
        </w:rPr>
        <w:t>istax</w:t>
      </w:r>
      <w:r w:rsidRPr="00FC6531">
        <w:rPr>
          <w:color w:val="000000"/>
          <w:szCs w:val="22"/>
          <w:lang w:val="mt-MT"/>
        </w:rPr>
        <w:t xml:space="preserve"> jintuża f’pazjenti b’indeboliment renali sever (rata ta’ tneħħija tal-krejatinina ta’ &lt; 30 ml/min) (ara sezzjoni 4.3).  M’hemmx esperjenza dwar l-għoti ta’ MicardisPlus f’pazjenti bi trapjant riċenti tal-kliewi.  L-esperjenza b’MicardisPlus hi modesta f’dawk il-pazjenti b’indeboliment renali minn ħafif sa moderat, u għalhekk, monitoraġġ pejodiku tal-livelli tal-potassium, tal-krejatinina u ta’ l-uric acid serum hu rakkomandat. Ażotemija assoċjata ma’ thiazide dijuretiku tista’ sseħħ f’pazjenti b’indeboliment fil-funzjoni renali.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Ipovolemija intravaskulari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Pressjoni baxxa ħafna sintomatika, speċjalment wara l-ewwel doża, tista’ sseħħ f’pazjenti li għandhom volum u/jew sodium li jkun tnaqqas minn terapija dijuretika vigoruża, restrizzjoni tal-melħ fid-dieta, dijarea jew rimettar.  Dawn il-kundizzjonijiet għandhom ikunu kkoreġuti qabel l-għoti ta’ MicardisPlus.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Imblokk doppju tas-sistema renin-angiotensin-aldosterone</w:t>
      </w:r>
      <w:r w:rsidR="00186A86" w:rsidRPr="00FC6531">
        <w:rPr>
          <w:color w:val="000000"/>
          <w:szCs w:val="22"/>
          <w:u w:val="single"/>
          <w:lang w:val="mt-MT"/>
        </w:rPr>
        <w:t xml:space="preserve"> (RAAS)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Hemm evidenza li l-użu fl-istess ħin ta’ inibituri ta’ ACE, imblokkaturi tar-riċetturi ta’ angiotensin II jew aliskiren iżid ir-riskju ta’ pressjoni baxxa, iperkalemija u tnaqqis fil-funzjoni tal-kliewi (li jinkludi insuffiċjenza renali akuta). Imblokk doppju ta’ RAAS permezz tal-użu kombinat ta’ inibituri ta’ ACE, imblokkaturi tar-riċetturi ta’ angiotensin II jew aliskiren għalhekk mhuwiex rakkomandat (ara sezzjonijiet 4.5 u 5.1). Jekk terapija ta’ imblokk doppju tiġi kkunsidrata li hi assolutament meħtieġa, din għandha ssir biss taħt superviżjoni ta’ speċjalista u tkun suġġetta għal monitoraġġ mill-qrib u frekwenti tal-funzjoni tal-kliewi, elettroliti u l-pressjoni tad-demm.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Inibituri ta’ ACE u imblokkaturi tar-riċetturi ta’ angiotensin II m’għandhomx jintużaw fl-istess ħin f’pazjenti b’nefropatija dijabetika.</w:t>
      </w:r>
    </w:p>
    <w:p w:rsidR="00596CB9" w:rsidRPr="00FC6531" w:rsidRDefault="00596CB9" w:rsidP="00596CB9">
      <w:pPr>
        <w:rPr>
          <w:szCs w:val="22"/>
          <w:lang w:val="mt-MT"/>
        </w:rPr>
      </w:pPr>
    </w:p>
    <w:p w:rsidR="00596CB9" w:rsidRPr="00FC6531" w:rsidRDefault="00596CB9" w:rsidP="00596CB9">
      <w:pPr>
        <w:keepNext/>
        <w:keepLines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Kundizzjonijiet oħrajn bl-istimulazzjoni tas-sistema renin-angiotensin-aldosterone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F’pazjenti fejn it-ton vaskulari u l-funzjoni renali jiddependu b’mod predominanti fuq l-attività tas-sistema renin-angiotensin-aldosterone (eż. pazjenti b’insuffiċjenza konġestiva severa tal-qalb jew li għandhom mard prinċipali renali, li jinkludi stenosi ta’ l-arterja renali), il-kura bi prodotti mediċinali oħrajn li jaffettwaw din is-sistema kienet assoċjata ma’ pressjoni baxxa ħafna akuta, iperażotemija, oligurja, jew, b’mod rari, ma’ insuffiċjenza renali akuta (ara sezzjoni 4.8).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Aldosteroniżmu primarju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Pazjenti b’aldosteroniżmu primarju ġeneralment mhux ser jirrispondu għal prodotti mediċinali kontra l-pressjoni għolja li jaġixxu permezz ta’ l-inibizzjoni tas-sistema renin-angiotensin. Għalhekk, l-użu ta’ MicardisPlus mhuwiex rakkomandat. 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Stenosi tal-valv mitrali u aortiku, kardjomijopatija ipertropika ostruttiva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fil-każ ta’ mediċini oħrajn li jwessgħu l-arterji/vini, għandha tingħata attenzjoni speċjali lil pazjenti li jbatu minn stenosi mitrali jew aortika, jew kardjomijopatija ipertropika ostruttiva.  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metaboliċi u endokrinali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It-terapija b’thiazide tista’ tindebbolixxi t-tolleranza għall-glucose filwaqt li tista’ sseħħ ipogliċemija f’pazjenti dijabetiċi li jkunu qed jirċievu terapija bl-iunsulina jew kontra d-dijabete u kura b’telmisartan. Għalhekk, f’dawn il-pazjenti għandu jiġi kkunsidrat monitoraġġ tal-glucose fid-demm; aġġustament fid-doża tal-insulina jew tal-mediċini kontra d-dijabete jista’ jkun meħtieġ, meta indikat. Dijabete mellitus moħbija tista’ toħroġ waqt it-terapija b’thiazide.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>Żieda fil-livelli tal-kolesterol u tat-trigliċeridi kienet assoċjata ma’ terapija dijuretika b’thiazide; madankollu, bid-doża ta’ 12.5</w:t>
      </w:r>
      <w:r w:rsidR="00AE60F7" w:rsidRPr="00FC6531">
        <w:rPr>
          <w:b w:val="0"/>
          <w:bCs w:val="0"/>
          <w:color w:val="000000"/>
          <w:lang w:val="mt-MT"/>
        </w:rPr>
        <w:t> </w:t>
      </w:r>
      <w:r w:rsidRPr="00FC6531">
        <w:rPr>
          <w:b w:val="0"/>
          <w:bCs w:val="0"/>
          <w:color w:val="000000"/>
          <w:lang w:val="mt-MT"/>
        </w:rPr>
        <w:t xml:space="preserve">mg li hemm f’MicardisPlus, effetti minimi kienu rrappurtati, jew l-ebda effett.  </w:t>
      </w: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L-iperurikemija tista’ sseħħ, jew gotta franka tista’ tiggrava, f’xi pazjenti li jkunu qed jirċievu terapija b’thiazide.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Żbilanċ fl-elettroliti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kull pazjent li jkun qed jirċievi terapija dijuretika, il-livell ta’ l-elettroliti fis-serum għandu jitkejjel f’intervalli xierqa.  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It-thiazides, inkluż hydrochlorothiazide, jistgħu jikkawżaw żbilanċ fil-fluwidu jew żbilanċ fl-elettroliti (li jinkludi ipokalemija, iponatremija u alkalosi ipokloremika). Sinjali ta’ twissija ta’ żbilanċ fil-fluwidu jew fl-elettroliti huma nixfa fil-ħalq, għatx, astenja, letarġija, ngħas, nuqqas ta’ kwiet f’ġismek, uġigħ fil-muskoli jew bugħawwieġ, għeja muskolari, pressjoni baxxa, oligurja, takikardja u disturbi gastro-intestinali bħal nawseja u rimettar (ara sezzjoni 4.8).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Ipokalemija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Għalkemm l-ipokalemija tista’ tiżviluppa bl-użu ta’ dijuretiċi ta’ thiazide, terapija fl-istess ħin ma’ telmisartan tista’ tnaqqas l-ipokalemija li tkun ikkawżata mid-dijuretiku.  Ir-riskju ta’ ipokalemija hu akbar f’pazjenti biċ-ċirrożi tal-fwied, f’pazjenti li jkollhom dijuresi attiva, f’pazjenti li mhumiex jirċievu biżżejjed elettroliti mill-ħalq,  u f’pazjenti li qed jirċievu terapija fl-istess bil-kortikosterojdi jew bl-ormon Adrenokortikotropiku (ACTH) (ara sezzjoni 4.5).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Iperkalemija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Għal kuntrarju, minħabba l-antaġoniżmu tar-riċetturi ta’ angiotensin II (AT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 xml:space="preserve">) mill-komponent ta’ telmisartan ta’ MicardisPlus, tista’ sseħħ l-iperkalemija.  Għalkemm iperkalemija klinikament sinifikanti ma kinitx dokumentata b’MicardisPlus, fatturi ta’ riskju għall-iżvilupp ta’ iperkalemija jinkludu insuffiċenzja renali u/jew insuffiċjenza tal-qalb, u dijabete mellitus. Dijuretiċi </w:t>
      </w:r>
      <w:r w:rsidRPr="00FC6531">
        <w:rPr>
          <w:iCs/>
          <w:color w:val="000000"/>
          <w:szCs w:val="22"/>
          <w:lang w:val="mt-MT"/>
        </w:rPr>
        <w:t>potassium-sparing</w:t>
      </w:r>
      <w:r w:rsidRPr="00FC6531">
        <w:rPr>
          <w:color w:val="000000"/>
          <w:szCs w:val="22"/>
          <w:lang w:val="mt-MT"/>
        </w:rPr>
        <w:t>, supplimenti tal-potassium jew sostituti tal-potassium li fihom il-melħ, għandhom jingħataw bl-attenzjoni flimkien ma’ MicardisPlus (ara sezzjoni 4.5).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 xml:space="preserve">Iponatremija u alkalosi ipokloremika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M’hemm l-ebda evidenza li MicardisPlus jista’ inaqqas jew jimpedixxi iponatremija kkawżata mid-dijuretiċi. In-nuqqas ta’ chloride ġeneralment ikun ħafif u normalment ma jkollux bżonn ta’ kura.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Iperkalċemija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It-thiazides jistgħu jnaqqsu it-tneħħija ta’ calcium ma’ l-awrina u jikkawżaw żieda żgħira u intermittenti ta’ calcium fis-serum fl-assenza ta’ disturbi magħrufa tal-metaboliżmu tal-calcium. Iperkalċemja notevoli tista’ tkun evidenza ta’ iperparatirojdiżmu moħbi.  It-thiazides għandhom jitwaqqfu qabel ma jsiru t-testijiet għal funzjoni tal-paratirojde.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color w:val="000000"/>
          <w:lang w:val="mt-MT"/>
        </w:rPr>
        <w:tab/>
        <w:t>Ipomanjesemija</w:t>
      </w:r>
    </w:p>
    <w:p w:rsidR="00D97107" w:rsidRPr="00FC6531" w:rsidRDefault="00D97107">
      <w:pPr>
        <w:pStyle w:val="BodyText2"/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 xml:space="preserve">Intwera li t-thiazides jistgħu jżidu t-tneħħija urinarja tal-magnesium, li jista’ jirriżulta f’ipomanjesemija (ara sezzjoni 4.5).  </w:t>
      </w:r>
    </w:p>
    <w:p w:rsidR="00D97107" w:rsidRPr="00FC6531" w:rsidRDefault="00D97107" w:rsidP="00D97107">
      <w:pPr>
        <w:tabs>
          <w:tab w:val="left" w:pos="1134"/>
        </w:tabs>
        <w:rPr>
          <w:color w:val="000000"/>
          <w:szCs w:val="22"/>
          <w:lang w:val="mt-MT"/>
        </w:rPr>
      </w:pPr>
    </w:p>
    <w:p w:rsidR="00D97107" w:rsidRPr="00FC6531" w:rsidRDefault="00D97107" w:rsidP="005458B8">
      <w:pPr>
        <w:keepNext/>
        <w:autoSpaceDE w:val="0"/>
        <w:autoSpaceDN w:val="0"/>
        <w:adjustRightInd w:val="0"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Sorbitol u Lactose Monohydrate</w:t>
      </w:r>
    </w:p>
    <w:p w:rsidR="00D97107" w:rsidRPr="00FC6531" w:rsidRDefault="00D97107" w:rsidP="005458B8">
      <w:pPr>
        <w:keepNext/>
        <w:autoSpaceDE w:val="0"/>
        <w:autoSpaceDN w:val="0"/>
        <w:adjustRightInd w:val="0"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autoSpaceDE w:val="0"/>
        <w:autoSpaceDN w:val="0"/>
        <w:adjustRightInd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Dan il-prodott mediċinali fih lactose monohydrate u sorbitol. Pazjenti bi problemi rari ereditarji ta’ intolleranza għal fructose u/jew bi problemi rari ereditarji ta’ intolleranza għal galactose, bid-defiċjenza ta’ Lapp lactase jew b’assorbiment ħażin ta’ glucose-galactose, m’għandhomx jieħdu din il-mediċina.</w:t>
      </w:r>
    </w:p>
    <w:p w:rsidR="00D97107" w:rsidRPr="00FC6531" w:rsidRDefault="00D97107" w:rsidP="00D97107">
      <w:pPr>
        <w:pStyle w:val="BodyTextIndent2"/>
        <w:ind w:left="0"/>
        <w:jc w:val="left"/>
        <w:rPr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Differenzi etniċi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fil-każ ta’ l-antagonisti l-oħrajn kollha tar-riċettur ta’ angiotensin II, telmisartan jidher li hu inqas effettiv f’li jbaxxi l-pressjoni tad-demm f’nies suwed milli f’nies li mhumiex suwed, possibbilment minħabba l-prevalenza ogħla ta’ livelli baxxi ta’ renin fil-popolazzjoni sewda bi pressjoni għolja. </w:t>
      </w:r>
    </w:p>
    <w:p w:rsidR="00D97107" w:rsidRPr="00FC6531" w:rsidRDefault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Oħrajn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kull mediċina kontra l-pressjoni għolja, it-tnaqqis eċċessiv fil-pressjoni tad-demm f’pazjenti b’kardjopatija iskemika jew b’mard karjovaskulari iskemiku, jista’ jirriżulta f’infart mijokardijaku jew f’puplesija.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Ġenerali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Reazzjonijiet ta’ sensittività eċċessiva għal hydrochlorothiazide jistgħu jseħħu f’pazjenti bi storja medika, jew mingħajrha, ta’ allerġija jew ażżma tal-bronki, imma huma iktar possibbli f’pazjenti bi storja medika bħal din. It-tħarrix jew l-attivazzjoni ta’ </w:t>
      </w:r>
      <w:r w:rsidRPr="00FC6531">
        <w:rPr>
          <w:iCs/>
          <w:color w:val="000000"/>
          <w:szCs w:val="22"/>
          <w:lang w:val="mt-MT"/>
        </w:rPr>
        <w:t>lupus erythematosus</w:t>
      </w:r>
      <w:r w:rsidRPr="00FC6531">
        <w:rPr>
          <w:color w:val="000000"/>
          <w:szCs w:val="22"/>
          <w:lang w:val="mt-MT"/>
        </w:rPr>
        <w:t xml:space="preserve"> sistemiku kien irrappurtat bl-użu ta’ djuretiċi ta’ thiazide, li jinkludu hydrochlorothiazide.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Każijiet ta’ reazzjonijiet ta’ sensittività għad-dawl kienu rrappurtati b’dijuretiċi ta’ thiazide (ara sezzjoni 4.8). Jekk matul il-kura sseħħ reazzjoni ta’ sensittività għad-dawl, hu rakkomandat li twaqqaf il-kura. Jekk l-għoti mill-ġdid tad-dijuretiku jkun ikkunsidrat li hu meħtieġ, hu rakkomandat li tipproteġi ż-żoni esposti għax-xemx jew għal UVA artifiċjali.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AC5910" w:rsidP="00D97107">
      <w:pPr>
        <w:keepNext/>
        <w:rPr>
          <w:szCs w:val="22"/>
          <w:u w:val="single"/>
          <w:lang w:val="mt-MT"/>
        </w:rPr>
      </w:pPr>
      <w:r w:rsidRPr="00070A55">
        <w:rPr>
          <w:szCs w:val="22"/>
          <w:u w:val="single"/>
          <w:lang w:val="mt-MT"/>
        </w:rPr>
        <w:t xml:space="preserve">Effużjoni Korojdali, </w:t>
      </w:r>
      <w:r w:rsidR="00D97107" w:rsidRPr="00FC6531">
        <w:rPr>
          <w:szCs w:val="22"/>
          <w:u w:val="single"/>
          <w:lang w:val="mt-MT"/>
        </w:rPr>
        <w:t>Mijopija Akuta u Glawkoma ta’ Angolu Magħluq</w:t>
      </w:r>
    </w:p>
    <w:p w:rsidR="00D97107" w:rsidRPr="00FC6531" w:rsidRDefault="00D97107" w:rsidP="00D97107">
      <w:pPr>
        <w:keepNext/>
        <w:rPr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Hydrochlorothiazide, li hu sulfonamide, jista’ jikkawża reazzjoni idjosinkratika, li tirriżulta f’</w:t>
      </w:r>
      <w:r w:rsidR="00AC5910" w:rsidRPr="00070A55">
        <w:rPr>
          <w:szCs w:val="22"/>
          <w:lang w:val="mt-MT"/>
        </w:rPr>
        <w:t xml:space="preserve">effużjoni korojdali b’difett fil-kamp viżiv, </w:t>
      </w:r>
      <w:r w:rsidRPr="00FC6531">
        <w:rPr>
          <w:szCs w:val="22"/>
          <w:lang w:val="mt-MT"/>
        </w:rPr>
        <w:t>mijopija akuta temporanja u glawkoma ta’ angolu magħluq. Is-sintomi jinkludu l-bidu akut ta’ tnaqqis fiċ-ċarezza tal-vista jew uġigħ okulari, u tipikament iseħħu fi żmien ftit sigħat sa ġimgħat minn meta tibda tittieħed il-mediċina. Glawkoma akuta ta’ angolu magħluq li ma tiġix ikkurata tista’ twassal għal telf permanenti tal-vista. Il-kura primarja hi li jitwaqqaf hydrochlorothiazide kemm jista’ jkun malajr. Kuri mediċi jew kirurġiċi fil-pront jista’ jkollhom bżonn jiġu kkunsidrati jekk il-pressjoni intraokulari tibqa’ mhux ikkontrollata. Fatturi ta’ riskju li tiżviluppa glawkoma ta’ angolu magħluq jistgħu jinkludu storja medika ta’ allerġija għal sulfonamide jew penicillin.</w:t>
      </w:r>
    </w:p>
    <w:p w:rsidR="00E62BA0" w:rsidRDefault="00E62BA0" w:rsidP="00E62BA0">
      <w:pPr>
        <w:autoSpaceDE w:val="0"/>
        <w:autoSpaceDN w:val="0"/>
        <w:adjustRightInd w:val="0"/>
        <w:rPr>
          <w:szCs w:val="22"/>
          <w:u w:val="single"/>
          <w:lang w:val="mt-MT"/>
        </w:rPr>
      </w:pPr>
      <w:bookmarkStart w:id="4" w:name="_Hlk527096929"/>
    </w:p>
    <w:p w:rsidR="00E62BA0" w:rsidRPr="00FB36DA" w:rsidRDefault="00E62BA0" w:rsidP="00FB36DA">
      <w:pPr>
        <w:keepNext/>
        <w:autoSpaceDE w:val="0"/>
        <w:autoSpaceDN w:val="0"/>
        <w:adjustRightInd w:val="0"/>
        <w:rPr>
          <w:szCs w:val="22"/>
          <w:u w:val="single"/>
          <w:lang w:val="de-DE"/>
        </w:rPr>
      </w:pPr>
      <w:r w:rsidRPr="005F3418">
        <w:rPr>
          <w:szCs w:val="22"/>
          <w:u w:val="single"/>
          <w:lang w:val="mt-MT"/>
        </w:rPr>
        <w:t>Kanċer tal-ġilda mhux melanoma</w:t>
      </w:r>
    </w:p>
    <w:p w:rsidR="00E62BA0" w:rsidRDefault="00E62BA0" w:rsidP="00FB36DA">
      <w:pPr>
        <w:keepNext/>
        <w:autoSpaceDE w:val="0"/>
        <w:autoSpaceDN w:val="0"/>
        <w:adjustRightInd w:val="0"/>
        <w:rPr>
          <w:szCs w:val="22"/>
          <w:lang w:val="mt-MT"/>
        </w:rPr>
      </w:pPr>
    </w:p>
    <w:p w:rsidR="00E62BA0" w:rsidRPr="00FB36DA" w:rsidRDefault="00E62BA0" w:rsidP="00E62BA0">
      <w:pPr>
        <w:autoSpaceDE w:val="0"/>
        <w:autoSpaceDN w:val="0"/>
        <w:adjustRightInd w:val="0"/>
        <w:rPr>
          <w:szCs w:val="22"/>
          <w:lang w:val="de-DE"/>
        </w:rPr>
      </w:pPr>
      <w:r w:rsidRPr="005F3418">
        <w:rPr>
          <w:szCs w:val="22"/>
          <w:lang w:val="mt-MT"/>
        </w:rPr>
        <w:t>Ġie osservat riskju akbar ta’ kanċer tal-ġilda mhux melanoma (NMSC) [karċinoma ta’ ċellola bażali (BCC) u karċinoma ta’ ċellola skwamuża (SCC)] b’doża kumulattiva li tiżdied ta’ esponiment għal hydrochlorothiazide (HCTZ) fiż-żewġ studji epidemjoloġiċi bbażati fuq ir-Reġistru Nazzjonali tal-Kanċer tad-Danimarka. L-azzjonijiet ta’ fotosensittività ta’ HCTZ jistgħu jaġixxu bħala mekkaniżmu possibbli għal NMSC.</w:t>
      </w:r>
    </w:p>
    <w:p w:rsidR="00E62BA0" w:rsidRDefault="00E62BA0" w:rsidP="00E62BA0">
      <w:pPr>
        <w:rPr>
          <w:szCs w:val="22"/>
          <w:lang w:val="mt-MT"/>
        </w:rPr>
      </w:pPr>
    </w:p>
    <w:p w:rsidR="00E62BA0" w:rsidRPr="005F3418" w:rsidRDefault="00E62BA0" w:rsidP="00E62BA0">
      <w:pPr>
        <w:rPr>
          <w:szCs w:val="22"/>
          <w:lang w:val="mt-MT"/>
        </w:rPr>
      </w:pPr>
      <w:r w:rsidRPr="005F3418">
        <w:rPr>
          <w:szCs w:val="22"/>
          <w:lang w:val="mt-MT"/>
        </w:rPr>
        <w:t>Pazjenti li jieħdu HCTZ għandhom jiġu informati bir-riskju ta’ NMSC u għandhom jingħataw il-parir biex jiċċekkjaw b’mod regolari l-ġilda għal kull leżjoni ġdida u jirrappurtaw minnufih kull leżjoni suspettata fil-ġilda. Miżuri preventivi possibbli bħal esponiment limitat għad-dawl tax-xemx u għar-raġġi UV u, f’każ ta’ esponiment, il-pazjenti għandhom jingħataw il-parir li jkollhom protezzjoni adegwata biex inaqqsu r-riskju tal-kanċer tal-ġilda. Leżjonijiet tal-ġilda suspettati għandhom jiġu eżaminati minnufih b’inklużjoni potenzjali ta’ eżaminazzjoniiiet istoloġiċi tal-bijopsiji. L-użu ta’ HCTZ jista’ jkun li jrid jerġa’ jiġi kkunsidrat f’pazjenti li esperjenzaw</w:t>
      </w:r>
      <w:r w:rsidR="0046191E">
        <w:rPr>
          <w:szCs w:val="22"/>
          <w:lang w:val="mt-MT"/>
        </w:rPr>
        <w:t xml:space="preserve"> NMSC qabel (ara wkoll sezzjoni</w:t>
      </w:r>
      <w:r w:rsidR="0046191E" w:rsidRPr="0046191E">
        <w:rPr>
          <w:szCs w:val="22"/>
          <w:lang w:val="mt-MT"/>
        </w:rPr>
        <w:t> </w:t>
      </w:r>
      <w:r w:rsidRPr="005F3418">
        <w:rPr>
          <w:szCs w:val="22"/>
          <w:lang w:val="mt-MT"/>
        </w:rPr>
        <w:t>4.8).</w:t>
      </w:r>
    </w:p>
    <w:bookmarkEnd w:id="4"/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4.5</w:t>
      </w:r>
      <w:r w:rsidRPr="00FC6531">
        <w:rPr>
          <w:b/>
          <w:bCs/>
          <w:color w:val="000000"/>
          <w:szCs w:val="22"/>
          <w:lang w:val="mt-MT"/>
        </w:rPr>
        <w:tab/>
      </w:r>
      <w:r w:rsidRPr="00FC6531">
        <w:rPr>
          <w:b/>
          <w:bCs/>
          <w:szCs w:val="22"/>
          <w:lang w:val="mt-MT"/>
        </w:rPr>
        <w:t>Interazzjoni ma’ prodotti mediċinali oħra u forom oħra ta’ interazzjoni</w:t>
      </w:r>
    </w:p>
    <w:p w:rsidR="00D97107" w:rsidRPr="00FC6531" w:rsidRDefault="00D97107" w:rsidP="00B51CE3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Lithium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Żidiet riversibbli fil-konċentrazzjonijiet ta’ lithium fis-serum u t-tossiċità kienu rrappurtati bl-għoti flimkien ta’ lithium ma’ inibituri ta’ l-enzimi li jibdlu l-angiotensin. Każijiet rari kienu irrappurtati wkoll b’antagonisti ta’ riċetturi ta’ angiotensin II (li jinkludu MicardisPlus). </w:t>
      </w:r>
      <w:r w:rsidRPr="00FC6531">
        <w:rPr>
          <w:snapToGrid w:val="0"/>
          <w:color w:val="000000"/>
          <w:szCs w:val="22"/>
          <w:lang w:val="mt-MT"/>
        </w:rPr>
        <w:t>L-għoti flimkien ta’ lithium u MicardisPlus mhuwiex rakkomandat (ara sezzjoni 4.4). Jekk din it-taħlita turi li hi essenzjali, monitoraġġ bl-attenzjoni tal-livell tas-serum lithium hu rakkomandat matul użu fl-istess ħin.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</w:p>
    <w:p w:rsidR="00D97107" w:rsidRPr="00FC6531" w:rsidRDefault="00D97107" w:rsidP="00D97107">
      <w:pPr>
        <w:pStyle w:val="BodyText"/>
        <w:keepNext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u w:val="single"/>
          <w:lang w:val="mt-MT"/>
        </w:rPr>
        <w:t xml:space="preserve">Prodotti mediċinali marbuta ma’ telf tal-potassium u ipokalemija </w:t>
      </w:r>
      <w:r w:rsidRPr="00FC6531">
        <w:rPr>
          <w:i w:val="0"/>
          <w:iCs w:val="0"/>
          <w:color w:val="000000"/>
          <w:lang w:val="mt-MT"/>
        </w:rPr>
        <w:t>(eż. dijuretiċi kaliuretiċi oħrajn, lassattivi, kortikosterojdi, ACTH, amphotericin, carbenoxolone, penicillin G sodium, salicylic acid u derivattivi tiegħu)</w:t>
      </w:r>
    </w:p>
    <w:p w:rsidR="00D97107" w:rsidRPr="00FC6531" w:rsidRDefault="00D97107" w:rsidP="00D97107">
      <w:pPr>
        <w:pStyle w:val="BodyText"/>
        <w:rPr>
          <w:i w:val="0"/>
          <w:iCs w:val="0"/>
          <w:color w:val="000000"/>
          <w:lang w:val="mt-MT"/>
        </w:rPr>
      </w:pPr>
    </w:p>
    <w:p w:rsidR="00D97107" w:rsidRPr="00FC6531" w:rsidRDefault="00D97107" w:rsidP="00D97107">
      <w:pPr>
        <w:pStyle w:val="BodyText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Jekk tkun ser tingħata riċetta għal dawn il-mediċini mat-taħlita hydrochlorothiazide-telmisartan, il-monitoraġġ tal-livelli tal-potassium fil-plażma hu rakkomandat. Dawn il-prodotti mediċinali jistgħu jżidu l-effett ta’ hydrochlorothiazide fuq is-serum potassium (ara sezzjoni 4.4).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 xml:space="preserve">Prodotti mediċinali li jistgħu jżidu l-livelli tal-potassium jew jikkaġunaw iperkalemija </w:t>
      </w:r>
      <w:r w:rsidRPr="00FC6531">
        <w:rPr>
          <w:color w:val="000000"/>
          <w:szCs w:val="22"/>
          <w:lang w:val="mt-MT"/>
        </w:rPr>
        <w:t xml:space="preserve">(eż. inibituri ta’ ACE, dijuretiċi </w:t>
      </w:r>
      <w:r w:rsidRPr="00FC6531">
        <w:rPr>
          <w:iCs/>
          <w:color w:val="000000"/>
          <w:szCs w:val="22"/>
          <w:lang w:val="mt-MT"/>
        </w:rPr>
        <w:t>potassium-sparing</w:t>
      </w:r>
      <w:r w:rsidRPr="00FC6531">
        <w:rPr>
          <w:color w:val="000000"/>
          <w:szCs w:val="22"/>
          <w:lang w:val="mt-MT"/>
        </w:rPr>
        <w:t>, supplimenti tal-potassium, sostituti tal-melħ li fihom il-potassium, cyclosporin jew prodotti mediċinali oħrajn, bħal heparin sodium)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tkun ser tingħata riċetta għal dawn il-prodotti mediċinali mat-taħlita hydrochlorothiazide-telmisartan, il-monitoraġġ tal-livelli tal-potassium fil-plażma hu rakkomandat. Ibbażat fuq l-esperjenza ma’ l-użu ta’ prodotti mediċinali oħrajn li jnaqqsu l-effett tas-sistema renin-angiotensin, l-użu fl-istess ħin tal-prodotti mediċinali msemmija hawn fuq jista’ jwassal għal żidiet fis-serum potassium, u għaldaqstant mhuwiex rakkomandat (ara sezzjoni 4.4).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3"/>
        <w:keepNext/>
        <w:ind w:left="0"/>
        <w:jc w:val="left"/>
        <w:rPr>
          <w:i w:val="0"/>
          <w:iCs w:val="0"/>
          <w:color w:val="000000"/>
          <w:u w:val="single"/>
          <w:lang w:val="mt-MT"/>
        </w:rPr>
      </w:pPr>
      <w:r w:rsidRPr="00FC6531">
        <w:rPr>
          <w:i w:val="0"/>
          <w:iCs w:val="0"/>
          <w:color w:val="000000"/>
          <w:u w:val="single"/>
          <w:lang w:val="mt-MT"/>
        </w:rPr>
        <w:t>Prodotti mediċinali affettwati minn disturbi fil-livell tal-potassium fis-serum</w:t>
      </w:r>
    </w:p>
    <w:p w:rsidR="00D97107" w:rsidRPr="00FC6531" w:rsidRDefault="00D97107" w:rsidP="00D97107">
      <w:pPr>
        <w:pStyle w:val="BodyText3"/>
        <w:keepNext/>
        <w:ind w:left="0"/>
        <w:jc w:val="left"/>
        <w:rPr>
          <w:i w:val="0"/>
          <w:iCs w:val="0"/>
          <w:color w:val="000000"/>
          <w:u w:val="single"/>
          <w:lang w:val="mt-MT"/>
        </w:rPr>
      </w:pPr>
    </w:p>
    <w:p w:rsidR="00D97107" w:rsidRPr="00FC6531" w:rsidRDefault="00D97107" w:rsidP="002E228A">
      <w:pPr>
        <w:pStyle w:val="BodyText3"/>
        <w:keepNext/>
        <w:widowControl w:val="0"/>
        <w:ind w:left="0"/>
        <w:jc w:val="left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 xml:space="preserve">Monitoraġġ perjodiku tal-livell tal-potassium fis-serum u ECG huma rakkomandati meta MicardisPlus jingħata ma’ prodotti mediċinali affettwati minn disturbi fil-livell tal-potassium fis-serum (eż. digitalis glycosides, u anti-arritimiċi) u mal-prodotti mediċinali li ġejjin li jinduċu </w:t>
      </w:r>
      <w:r w:rsidRPr="00FC6531">
        <w:rPr>
          <w:i w:val="0"/>
          <w:color w:val="000000"/>
          <w:lang w:val="mt-MT"/>
        </w:rPr>
        <w:t>torsades de pointes</w:t>
      </w:r>
      <w:r w:rsidRPr="00FC6531">
        <w:rPr>
          <w:i w:val="0"/>
          <w:iCs w:val="0"/>
          <w:color w:val="000000"/>
          <w:lang w:val="mt-MT"/>
        </w:rPr>
        <w:t xml:space="preserve"> (li jinkludu xi anti-arritimici), bl-ipokalemija, li hi fattur li jippredisponi t-</w:t>
      </w:r>
      <w:r w:rsidRPr="00FC6531">
        <w:rPr>
          <w:i w:val="0"/>
          <w:color w:val="000000"/>
          <w:lang w:val="mt-MT"/>
        </w:rPr>
        <w:t>torsades de pointes</w:t>
      </w:r>
      <w:r w:rsidRPr="00FC6531">
        <w:rPr>
          <w:i w:val="0"/>
          <w:iCs w:val="0"/>
          <w:color w:val="000000"/>
          <w:lang w:val="mt-MT"/>
        </w:rPr>
        <w:t xml:space="preserve">. </w:t>
      </w:r>
    </w:p>
    <w:p w:rsidR="00D97107" w:rsidRPr="00FC6531" w:rsidRDefault="00D97107" w:rsidP="0060741F">
      <w:pPr>
        <w:pStyle w:val="BodyText3"/>
        <w:numPr>
          <w:ilvl w:val="0"/>
          <w:numId w:val="7"/>
        </w:numPr>
        <w:tabs>
          <w:tab w:val="clear" w:pos="360"/>
          <w:tab w:val="num" w:pos="567"/>
        </w:tabs>
        <w:ind w:left="567" w:hanging="567"/>
        <w:jc w:val="left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 xml:space="preserve">Anti-arritimiċi ta’ Klassi Ia (eż.: quinidine, hydroquinidine, disopyramide)  </w:t>
      </w:r>
    </w:p>
    <w:p w:rsidR="00D97107" w:rsidRPr="00FC6531" w:rsidRDefault="00D97107" w:rsidP="0060741F">
      <w:pPr>
        <w:numPr>
          <w:ilvl w:val="0"/>
          <w:numId w:val="6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Anti-arritimiċi ta’ Klassi III (eż. amiodarone, sotalol, dofetilide, ibutilide)</w:t>
      </w:r>
    </w:p>
    <w:p w:rsidR="00D97107" w:rsidRPr="00FC6531" w:rsidRDefault="00D97107" w:rsidP="0060741F">
      <w:pPr>
        <w:numPr>
          <w:ilvl w:val="0"/>
          <w:numId w:val="6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tipi ta’ mediċini anti-psikotiċi: (eż. thioridazine, chlorpromazine, levomepromazine, trifluoperazine, cyamemazine, sulpiride, sultopride, amisulpride, tiapride, pimozide, haloperidol, droperidol)</w:t>
      </w:r>
    </w:p>
    <w:p w:rsidR="00D97107" w:rsidRPr="00FC6531" w:rsidRDefault="00D97107">
      <w:pPr>
        <w:ind w:left="567" w:hanging="567"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lang w:val="mt-MT"/>
        </w:rPr>
        <w:t>-</w:t>
      </w:r>
      <w:r w:rsidRPr="00FC6531">
        <w:rPr>
          <w:color w:val="000000"/>
          <w:szCs w:val="22"/>
          <w:lang w:val="mt-MT"/>
        </w:rPr>
        <w:tab/>
        <w:t>oħrajn (eż. bepridil, cisapride, diphemanil, erythromycin IV, halofantrin, mizolastin, pentamidine, sparfloxacine, terfenadine, vincamine IV.)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color w:val="000000"/>
          <w:u w:val="single"/>
          <w:lang w:val="mt-MT"/>
        </w:rPr>
      </w:pPr>
      <w:r w:rsidRPr="00FC6531">
        <w:rPr>
          <w:color w:val="000000"/>
          <w:u w:val="single"/>
          <w:lang w:val="mt-MT"/>
        </w:rPr>
        <w:t>Digitalis glycosides</w:t>
      </w:r>
    </w:p>
    <w:p w:rsidR="00D97107" w:rsidRPr="00FC6531" w:rsidRDefault="00D97107" w:rsidP="00D97107">
      <w:pPr>
        <w:pStyle w:val="BodyTextIndent"/>
        <w:keepNext/>
        <w:rPr>
          <w:color w:val="000000"/>
          <w:u w:val="single"/>
          <w:lang w:val="mt-MT"/>
        </w:rPr>
      </w:pPr>
    </w:p>
    <w:p w:rsidR="00D97107" w:rsidRPr="00FC6531" w:rsidRDefault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Ipokalemija jew ipomanjesemija kkaġunati minn thiazide jiffavorixxu l-bidu ta’ arritmija kkaġunata minn digitalis (ara sezzjoni 4.4).  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u w:val="single"/>
          <w:lang w:val="mt-MT"/>
        </w:rPr>
      </w:pPr>
      <w:r w:rsidRPr="00FC6531">
        <w:rPr>
          <w:u w:val="single"/>
          <w:lang w:val="mt-MT"/>
        </w:rPr>
        <w:t>Digoxin</w:t>
      </w:r>
    </w:p>
    <w:p w:rsidR="00D97107" w:rsidRPr="00FC6531" w:rsidRDefault="00D97107" w:rsidP="00D97107">
      <w:pPr>
        <w:keepNext/>
        <w:rPr>
          <w:i/>
          <w:lang w:val="mt-MT"/>
        </w:rPr>
      </w:pPr>
    </w:p>
    <w:p w:rsidR="00D97107" w:rsidRPr="00FC6531" w:rsidRDefault="00D97107" w:rsidP="00D97107">
      <w:pPr>
        <w:rPr>
          <w:lang w:val="mt-MT"/>
        </w:rPr>
      </w:pPr>
      <w:r w:rsidRPr="00FC6531">
        <w:rPr>
          <w:lang w:val="mt-MT"/>
        </w:rPr>
        <w:t>Meta telmisartan kien mogħti flimkien ma’ digoxin, ġew osservati żidiet medji fl-ogħla konċentrazzjonijiet fil-plażma (49%) u fil-konċentrazzjonijiet l-aktar baxxi (20%) ta’ digoxin. Meta jinbeda, jiġi aġġustat u jiġi mwaqqaf telmisartan, il-livelli ta’ digoxin għandhom jiġu mmonitorjati sabiex jinżammu l-livelli fil-medda terapewtika.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Mediċini oħrajn kontra l-pressjoni għolja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jista’ jżid l-effett li jbaxxi l-pressjoni ta’ mediċini oħrajn kontra l-pressjoni għolja. </w:t>
      </w:r>
    </w:p>
    <w:p w:rsidR="005854CC" w:rsidRPr="00FC6531" w:rsidRDefault="005854CC" w:rsidP="005854CC">
      <w:pPr>
        <w:rPr>
          <w:rFonts w:eastAsia="Times New Roman"/>
          <w:szCs w:val="22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Dejta mill-provi kliniċi wriet li imblokk doppju tas-sistema renin-angiotensin-aldosterone (RAAS) permezz tal-użu kombinat ta’ inibituri ta’ ACE, imblokkaturi tar-riċetturi ta’ angiotensin II jew aliskiren hu assoċjat ma’ frekwenza ogħla ta’ avvenimenti avversi bħal pressjoni baxxa, iperkalemija u tnaqqis fil-funzjoni tal-kliewi (li tinkludi insuffiċjenza akuta tal-kliewi) meta mqabbla mal-użu ta’ mediċina waħda li taġixxi fuq RAAS (ara sezzjonijiet 4.3, 4.4 u 5.1).</w:t>
      </w:r>
    </w:p>
    <w:p w:rsidR="005854CC" w:rsidRPr="00FC6531" w:rsidRDefault="005854CC" w:rsidP="005854CC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Prodotti mediċinali kontra d-dijabete (mediċini li jittieħdu mill-ħalq u insulina)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Aġġustament fid-doża ta’ prodotti mediċinali kontra d-dijabete jista’ jkun meħtieġ (ara sezzjoni 4.4).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Metformin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Metformin għandu jintuża bl-attenzjoni: hemm riskju ta’ aċidożi lattikali kkaġunata minn insuffiċjenza funzjonali renali marbuta ma’ hydrochlorothiazide.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Cholestyramine u colestipol resins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L-assorbiment ta’ hydrochlorothiazide hu indebolit fil-preżenza ta’ reżini ta’ l-iskambju enajoniċi.  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Prodotti mediċinali mhux sterojdi kontra l-infjammazzjoni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NSAIDs (i.e. acetylsalicylic acid f’korsijiet ta’ dożaġġ kontra l-infjammazzjoni, inibituri ta’ COX-2 u NSAIDs mhux selettivi) jistgħu jnaqqsu l-effetti dijuretiċi, natriuretiċi u kontra l-pressjoni għolja ta’ thiazide, u l-effetti kontra l-pressjoni għolja ta’ l-antagonisti tar-riċettur ta’ angiotensin II.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F’xi pazjenti li għandhom il-funzjoni renali kompromessa (eż. pazjenti deidratati jew pazjenti anzjani b’funzjoni renali kompromessa), l-għoti flimkien ta’ antagonisti tar-riċettur ta’ angiotensin II u mediċini li jinibixxu cyclo-oxygenase, jista’ jirriżulta f’deterjorament addizzjonali tal-funzjoni renali, li jinkludi l-possibbiltà ta’ insuffiċjenza akuta renali, li normalment tkun riversibbli. Għalhekk, it-taħlita għandha tingħata bl-attenzjoni, speċjalment lil persuni anzjani. Il-pazjenti għandhom jingħataw l-ilma b’mod adegwat u għandha tingħata konsiderazzjoni lill-monitoraġġ tal-funzjoni renali wara l-bidu ta’ terapija fl-istess ħin u perjodikament wara dan.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 studju wieħed, l-għoti flimkien ta’ telmisartan u ramipril wassal għal żieda ta’ sa 2.5 darbiet fl</w:t>
      </w:r>
      <w:r w:rsidRPr="00FC6531">
        <w:rPr>
          <w:color w:val="000000"/>
          <w:szCs w:val="22"/>
          <w:lang w:val="mt-MT"/>
        </w:rPr>
        <w:noBreakHyphen/>
        <w:t>AUC</w:t>
      </w:r>
      <w:r w:rsidRPr="00FC6531">
        <w:rPr>
          <w:color w:val="000000"/>
          <w:szCs w:val="22"/>
          <w:vertAlign w:val="subscript"/>
          <w:lang w:val="mt-MT"/>
        </w:rPr>
        <w:t>0-24</w:t>
      </w:r>
      <w:r w:rsidRPr="00FC6531">
        <w:rPr>
          <w:color w:val="000000"/>
          <w:szCs w:val="22"/>
          <w:lang w:val="mt-MT"/>
        </w:rPr>
        <w:t xml:space="preserve"> u C</w:t>
      </w:r>
      <w:r w:rsidRPr="00FC6531">
        <w:rPr>
          <w:color w:val="000000"/>
          <w:szCs w:val="22"/>
          <w:vertAlign w:val="subscript"/>
          <w:lang w:val="mt-MT"/>
        </w:rPr>
        <w:t>max</w:t>
      </w:r>
      <w:r w:rsidRPr="00FC6531">
        <w:rPr>
          <w:color w:val="000000"/>
          <w:szCs w:val="22"/>
          <w:lang w:val="mt-MT"/>
        </w:rPr>
        <w:t xml:space="preserve"> ta’ ramipril u ramiprilat. Ir-rilevanza klinika ta’ din l-osservazzjoni mhijiex magħrufa.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Pressor amines (eż. noradrenaline)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L-effett ta’ pressor amines jista’ jitnaqqas.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Rilassanti tal-muskoli skeletriċi li mhumiex depolarizzanti (eż. tubocurarine)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L-effett tar-rilassanti tal-muskoli skeletriċi li mhumiex depolarizzanti jista’ jissaħħaħ b’hydrochlorothiazide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Prodotti mediċinali użati fil-kura għal gotta</w:t>
      </w:r>
      <w:r w:rsidRPr="00FC6531">
        <w:rPr>
          <w:color w:val="000000"/>
          <w:szCs w:val="22"/>
          <w:lang w:val="mt-MT"/>
        </w:rPr>
        <w:t xml:space="preserve"> (eż. probenecid, sulfinpyrazone u allopurinol)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Aġġustament fid-dożaġġ ta’ mediċini urikosuriċi jista’ jkun meħtieġ għax hydrochlorothiazide jista’ jżid il-livell ta’ uric acid fis-serum.  Żieda fid-dożaġġ ta’ probenecid jew ta’ sulfinpyrazone tista’ tkun meħtieġa. L-għoti flimkien ta’ thiazide jista’ jżid l-inċidenza ta’ reazzjonijiet minħabba sensittività eċċessiva għal allupurinol.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Calcium salts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2F546B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Dijuretiċi thiazide jistgħu jżidu l-livelli tal-calcium fis-serum minħabba tnaqqis fit-tneħħija. Jekk tkun ser tingħata riċetta għal supplimenti tal-calcium</w:t>
      </w:r>
      <w:r w:rsidR="003D57F6" w:rsidRPr="00FC6531">
        <w:rPr>
          <w:color w:val="000000"/>
          <w:szCs w:val="22"/>
          <w:lang w:val="mt-MT"/>
        </w:rPr>
        <w:t xml:space="preserve"> jew prodotti mediċinali li jnaqqsu t-tneħħija tal-</w:t>
      </w:r>
      <w:r w:rsidR="003D57F6" w:rsidRPr="00FC6531">
        <w:rPr>
          <w:szCs w:val="22"/>
          <w:lang w:val="mt-MT"/>
        </w:rPr>
        <w:t>calcium</w:t>
      </w:r>
      <w:r w:rsidR="003D57F6" w:rsidRPr="00FC6531">
        <w:rPr>
          <w:color w:val="000000"/>
          <w:szCs w:val="22"/>
          <w:lang w:val="mt-MT"/>
        </w:rPr>
        <w:t xml:space="preserve"> (eż. terapija tal-vitamina</w:t>
      </w:r>
      <w:r w:rsidR="002F546B" w:rsidRPr="00FC6531">
        <w:rPr>
          <w:color w:val="000000"/>
          <w:szCs w:val="22"/>
          <w:lang w:val="mt-MT"/>
        </w:rPr>
        <w:t> </w:t>
      </w:r>
      <w:r w:rsidR="003D57F6" w:rsidRPr="00FC6531">
        <w:rPr>
          <w:color w:val="000000"/>
          <w:szCs w:val="22"/>
          <w:lang w:val="mt-MT"/>
        </w:rPr>
        <w:t>D)</w:t>
      </w:r>
      <w:r w:rsidRPr="00FC6531">
        <w:rPr>
          <w:color w:val="000000"/>
          <w:szCs w:val="22"/>
          <w:lang w:val="mt-MT"/>
        </w:rPr>
        <w:t>, il-livelli tal-calcium fis-serum għandu jkun immonitorat u d-dożaġġ tal-calcium għandu jkun aġġustata b’mod xieraq.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Imblokkaturi beta u diazoxide: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L-effett ipergliċemiku ta’ imblokkaturi beta u ta’ diazoxide jista’ jiżdied bit-thiazides.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Mediċini anti-kolinerġiċi</w:t>
      </w:r>
      <w:r w:rsidRPr="00FC6531">
        <w:rPr>
          <w:color w:val="000000"/>
          <w:szCs w:val="22"/>
          <w:lang w:val="mt-MT"/>
        </w:rPr>
        <w:t xml:space="preserve"> (eż. atropine u biperiden) jistgħu jżidu l-bijodisponibilità ta’ dijuretiċi tat-tip thiazide billi jnaqqsu moviment spontanju gastrointestinali u r-rata tat-tbattil ta’ l-istonku.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Amantadine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It-thiazides jistgħu jżidu r-riskju ta’ effetti avversi ikkawżati minn amantadine.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Mediċini ċitotossiċi</w:t>
      </w:r>
      <w:r w:rsidRPr="00FC6531">
        <w:rPr>
          <w:color w:val="000000"/>
          <w:szCs w:val="22"/>
          <w:lang w:val="mt-MT"/>
        </w:rPr>
        <w:t xml:space="preserve"> (eż. cyclophosphamide, methotrexate)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Thiazides jistgħu jnaqqsu t-tneħħija renali ta’ prodotti mediċinali ċitotossiċi u jsaħħu l-effetti majelosuppressivi tagħhom.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pacing w:val="-3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Ibbażat fuq il-proprjetajiet farmakoloġiċi tagħhom, jista’ jkun mistenni li l-prodotti mediċinali li ġejjin jistgħu jżidu l-effetti ipotensivi tal-mediċini kollha kontra l-pressjoni għolja, li jinkludu telmisartan: Baclofen, amifostine. Flimkien ma’ dan, pressjoni tad-demm baxxa ħafna meta wieħed ikun bilwieqfa tista’ tiggrava permezz ta’ l-alkoħol, barbiturates, mediċini narkotiċi jew anti-dipressanti</w:t>
      </w:r>
      <w:r w:rsidRPr="00FC6531">
        <w:rPr>
          <w:color w:val="000000"/>
          <w:spacing w:val="-3"/>
          <w:szCs w:val="22"/>
          <w:lang w:val="mt-MT"/>
        </w:rPr>
        <w:t>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4.6</w:t>
      </w:r>
      <w:r w:rsidRPr="00FC6531">
        <w:rPr>
          <w:b/>
          <w:bCs/>
          <w:color w:val="000000"/>
          <w:szCs w:val="22"/>
          <w:lang w:val="mt-MT"/>
        </w:rPr>
        <w:tab/>
        <w:t xml:space="preserve">Fertilità, tqala u treddigħ  </w:t>
      </w: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bCs/>
          <w:color w:val="000000"/>
          <w:szCs w:val="22"/>
          <w:lang w:val="mt-MT"/>
        </w:rPr>
      </w:pPr>
      <w:r w:rsidRPr="00FC6531">
        <w:rPr>
          <w:bCs/>
          <w:color w:val="000000"/>
          <w:szCs w:val="22"/>
          <w:u w:val="single"/>
          <w:lang w:val="mt-MT"/>
        </w:rPr>
        <w:t>Tqala</w:t>
      </w: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color w:val="000000"/>
          <w:lang w:val="mt-MT"/>
        </w:rPr>
      </w:pPr>
      <w:r w:rsidRPr="00FC6531">
        <w:rPr>
          <w:b w:val="0"/>
          <w:bCs w:val="0"/>
          <w:color w:val="000000"/>
          <w:lang w:val="mt-MT"/>
        </w:rPr>
        <w:t>L-użu ta’ antagonisti tar-riċetturi ta’ angiotensin II mhuwiex rakkomandat matul l-ewwel trimestru tat-tqala (ara sezzjoni 4.4). L-użu ta’ antagonisti tar-riċetturi ta’ angiotensin II hu kontra-indikat matul it-tieni u t-tielet trimestri tat-tqala (ara sezzjonijiet 4.3 u 4.4).</w:t>
      </w: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M’hemmx tagħrif biżżejjed dwar l-użu ta’ MicardisPlus f’nisa tqal. Studji f’annimali wrew effett tossiku fuq is-sistema riproduttiva (ara sezzjoni 5.3).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Evidenza epidemjoloġika dwar ir-riskju ta’ teratoġeniċità wara espożizzjoni għal inibituri ACE matul l-ewwel trimestru tat-tqala ma kinitx konklussiva; madankollu, żieda żgħira fir-riskju ma tistax tiġi eskluża. Filwaqt li m’hemm l-ebda dejta epidemjoloġika kkontrollata dwar ir-riskju b’antagonisti tar-riċetturi ta’ angiotensin II, riskji simili jistgħu jkunu jeżistu għal din il-klassi ta’ mediċini. Ħlief jekk it-tkomplija tal-kura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t-tqala tkun iddijanjostikata, il-kura b’antagonisti tar-riċetturi ta’ angiotensin II għandha titwaqqaf immedjatament, u, jekk ikun xieraq, għandha tinbeda kura alternattiva.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Espożizzjoni għall-kura b’antagonisti tar-riċetturi ta’ angiotensin II matul it-tieni u t-tielet trimestri hu magħruf li tikkaġuna fetotossiċità (tnaqqis fil-funzjoni renali, </w:t>
      </w:r>
      <w:r w:rsidRPr="00FC6531">
        <w:rPr>
          <w:iCs/>
          <w:color w:val="000000"/>
          <w:szCs w:val="22"/>
          <w:lang w:val="mt-MT"/>
        </w:rPr>
        <w:t>oligoidramnios</w:t>
      </w:r>
      <w:r w:rsidRPr="00FC6531">
        <w:rPr>
          <w:color w:val="000000"/>
          <w:szCs w:val="22"/>
          <w:lang w:val="mt-MT"/>
        </w:rPr>
        <w:t>, ittardjar fl-ossifikazzjoni tal-kranju) u tossiċità fit-trabi tat-twelid (insuffiċjenza renali, pressjoni baxxa, iperkalemija). (Ara sezzjoni 5.3).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tkun seħħet espożizzjoni għal antagonisti tar-riċetturi ta’ angiotensin II mit-tieni trimestru tat-tqala, hu rakkomandat li jsir kontroll bl-ultrasound tal-funzjoni renali u tal-kranju.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Trabi li ommijiethom ikunu ħadu antagonisti tar-riċetturi ta’ angiotensin II, għandhom ikunu osservati mill-qrib għal pressjoni baxxa (ara sezzjonijiet 4.3 u 4.4).</w:t>
      </w: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Hemm esperjenza limitata b’hydrochlorothiazide matul it-tqala, speċjalment matul l-ewwel trimestru. Studji fuq l-annimali mhux biżżejjed. Hydrochlorothiazide jgħaddi minn ġol-plaċenta. Skont il-mekkaniżmu farmakoloġiku tal-azzjoni ta’ hydrochlorothiazide, l-użu tiegħu matul it-tieni u t-tielet trimestru jista’ jikkomprometti l-perfużjoni fetoplaċentali u jista’ jikkawża effetti lil fetu u lil trabi tat-twelid bħal icterus, disturb fil-bilanċ tal-elettroliti u tromboċitopenija.</w:t>
      </w: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Hydrochlorothiazide mydrochlo jintuża għal edema waqt it-tqala, pressjoni għolja waqt it-tqala jew preeclampsia minħabba r-riskju ta’ tnaqqis fil-volum tal-plażma u ipoperfużjoni plaċentali, mingħajr l</w:t>
      </w:r>
      <w:r w:rsidRPr="00FC6531">
        <w:rPr>
          <w:rFonts w:ascii="Times New Roman" w:hAnsi="Times New Roman"/>
          <w:sz w:val="22"/>
          <w:szCs w:val="22"/>
          <w:lang w:val="mt-MT"/>
        </w:rPr>
        <w:noBreakHyphen/>
        <w:t>effett utli fuq il-kors tal-marda.</w:t>
      </w: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Hydrochlorothiazide mydrochlo jintuża għal pressjoni għolja essenzjali f’nisa tqal ħlief f’sitwazzjonijiet rari fejn l-ebda kura oħra ma tkun tista’ tintuża.</w:t>
      </w: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Treddigħ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Minħabba li m’hemm l-ebda informazzjoni disponibbli dwar l-użu ta’ MicardisPlus waqt il-perjodu ta’ treddigħ, MicardisPlus mhuwiex rakkomandat u kuri alternattivi li għandhom profili tas-sigurtà stabbiliti aħjar waqt it-treddigħ huma preferibbli, speċjalment meta omm tkun tredda’ tarbija tat-twelid jew tarbija li twieldet qabel iż-żmien.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PlainText"/>
        <w:rPr>
          <w:rFonts w:ascii="Times New Roman" w:hAnsi="Times New Roman"/>
          <w:sz w:val="22"/>
          <w:szCs w:val="22"/>
          <w:lang w:val="mt-MT"/>
        </w:rPr>
      </w:pPr>
      <w:r w:rsidRPr="00FC6531">
        <w:rPr>
          <w:rFonts w:ascii="Times New Roman" w:hAnsi="Times New Roman"/>
          <w:sz w:val="22"/>
          <w:szCs w:val="22"/>
          <w:lang w:val="mt-MT"/>
        </w:rPr>
        <w:t>Hydrochlorothiazide hu eliminat mill-ħalib tas-sider tal-bniedem f’ammonti żgħar. Thiazides f’dożi għoljin li jikkawżaw dijuresi intensa jistgħu jinibixxu l-produzzjoni tal-ħalib. L-użu ta’ MicardisPlus mhux irrikkmandat waqt it-tqala. Jekk MicardisPlus jintuża waqt it-treddigħ, id-dożi għandhom ikunu baxxi kemm jista’ jkun.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Fertilità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 studji ta’ qabel l-użu kliniku, ma kienu osservati l-ebda effetti ta’ telmisartan u hydrochlorothiazide fuq il-fertilità tal-irġiel u tan-nisa.</w:t>
      </w:r>
    </w:p>
    <w:p w:rsidR="00D97107" w:rsidRPr="00FC6531" w:rsidRDefault="00D97107">
      <w:pPr>
        <w:pStyle w:val="CommentText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4.7</w:t>
      </w:r>
      <w:r w:rsidRPr="00FC6531">
        <w:rPr>
          <w:b/>
          <w:bCs/>
          <w:color w:val="000000"/>
          <w:szCs w:val="22"/>
          <w:lang w:val="mt-MT"/>
        </w:rPr>
        <w:tab/>
        <w:t xml:space="preserve">Effetti fuq il-ħila biex issuq u tħaddem magni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392029" w:rsidRPr="00FC6531" w:rsidRDefault="00392029" w:rsidP="00392029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jista’ jkollu effett fuq il-ħila biex issuq u tħaddem magni. Xi kultant jistgħu jseħħu sturdament jew ngħas meta wieħed ikun qed jieħu MicardisPlus.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4.8</w:t>
      </w:r>
      <w:r w:rsidRPr="00FC6531">
        <w:rPr>
          <w:b/>
          <w:bCs/>
          <w:color w:val="000000"/>
          <w:szCs w:val="22"/>
          <w:lang w:val="mt-MT"/>
        </w:rPr>
        <w:tab/>
        <w:t xml:space="preserve">Effetti mhux mixtieqa  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iCs/>
          <w:color w:val="000000"/>
          <w:szCs w:val="22"/>
          <w:u w:val="single"/>
          <w:lang w:val="mt-MT"/>
        </w:rPr>
        <w:t>Sommarju tal-profil tas-sigurtà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L-iktar reazzjoni avversa komuni hu sturdament. Anġjoedema serja tista’ sseħħ b’mod rari (≥1/10,000 sa &lt;1/1,000).</w:t>
      </w:r>
    </w:p>
    <w:p w:rsidR="00D97107" w:rsidRPr="00FC6531" w:rsidRDefault="00D97107" w:rsidP="00D97107">
      <w:pPr>
        <w:autoSpaceDE w:val="0"/>
        <w:autoSpaceDN w:val="0"/>
        <w:adjustRightInd w:val="0"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autoSpaceDE w:val="0"/>
        <w:autoSpaceDN w:val="0"/>
        <w:adjustRightInd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L-inċidenza totali u l-andament ta’ l-reazzjonijiet avversi rrappurtati b’MicardisPlus 80 mg/25 mg kienu komparabbli ma’ dawk b’MicardisPlus 80 mg/12.5 mg. Ir-relazzjoni tar-reazzjonijiet avversi assoċjati mad-doża ma’ kinitx stabbilita, u l-effetti ma wrew l-ebda korrelazzjoni mas-sess, ma’ l-età, jew mar-razza tal-pazjenti.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B91BDA" w:rsidP="00D97107">
      <w:pPr>
        <w:keepNext/>
        <w:autoSpaceDE w:val="0"/>
        <w:autoSpaceDN w:val="0"/>
        <w:adjustRightInd w:val="0"/>
        <w:rPr>
          <w:iCs/>
          <w:color w:val="000000"/>
          <w:szCs w:val="22"/>
          <w:u w:val="single"/>
          <w:lang w:val="mt-MT"/>
        </w:rPr>
      </w:pPr>
      <w:r w:rsidRPr="00FC6531">
        <w:rPr>
          <w:iCs/>
          <w:color w:val="000000"/>
          <w:szCs w:val="22"/>
          <w:u w:val="single"/>
          <w:lang w:val="mt-MT"/>
        </w:rPr>
        <w:t xml:space="preserve">Lista </w:t>
      </w:r>
      <w:r w:rsidR="00D97107" w:rsidRPr="00FC6531">
        <w:rPr>
          <w:iCs/>
          <w:color w:val="000000"/>
          <w:szCs w:val="22"/>
          <w:u w:val="single"/>
          <w:lang w:val="mt-MT"/>
        </w:rPr>
        <w:t>tabulat</w:t>
      </w:r>
      <w:r w:rsidRPr="00FC6531">
        <w:rPr>
          <w:iCs/>
          <w:color w:val="000000"/>
          <w:szCs w:val="22"/>
          <w:u w:val="single"/>
          <w:lang w:val="mt-MT"/>
        </w:rPr>
        <w:t>a</w:t>
      </w:r>
      <w:r w:rsidR="00D97107" w:rsidRPr="00FC6531">
        <w:rPr>
          <w:iCs/>
          <w:color w:val="000000"/>
          <w:szCs w:val="22"/>
          <w:u w:val="single"/>
          <w:lang w:val="mt-MT"/>
        </w:rPr>
        <w:t xml:space="preserve"> ta’ reazzjonijiet avversi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Reazzjonijiet avversi rrappurtati fil-provi kliniċi kollha u li seħħew b’mod iktar frekwenti (p </w:t>
      </w:r>
      <w:r w:rsidRPr="00FC6531">
        <w:rPr>
          <w:color w:val="000000"/>
          <w:szCs w:val="22"/>
          <w:lang w:val="mt-MT"/>
        </w:rPr>
        <w:sym w:font="Symbol" w:char="F0A3"/>
      </w:r>
      <w:r w:rsidRPr="00FC6531">
        <w:rPr>
          <w:color w:val="000000"/>
          <w:szCs w:val="22"/>
          <w:lang w:val="mt-MT"/>
        </w:rPr>
        <w:t xml:space="preserve">0.05) meta ngħata telmisartan flimkien ma’ hydrochlorothiazide milli meta ngħata l-plaċebo, qed jintwerew hawn taħt skond il-klassi tas-sistema ta’ l-organi.  Reazzjonijiet avversi li huma magħrufa li jseħħu meta kull komponent jingħata waħdu, iżda li ma kinux osservati fil-provi kliniċi, jistgħu jseħħu matul il-kura b’MicardisPlus.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Ir-reazzjonijiet avversi ġew ikklassifikati skond kategoriji ta’ frekwenza bl-użu tal-konvenzjoni li ġejja: komuni ħafna (≥1/10); komuni (≥1/100 sa &lt;1/10); mhux komuni (≥1/1,000 sa &lt;1/100); rari (≥1/10,000 sa &lt;1/1,000); rari ħafna (&lt;1/10,000), mhux magħrufa (ma jistgħux ikunu stmati mid-dejta disponibbli).</w:t>
      </w:r>
    </w:p>
    <w:p w:rsidR="00D97107" w:rsidRPr="00FC6531" w:rsidRDefault="00D97107" w:rsidP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8C66EB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F’kull sezzjoni ta’ frekwenza, ir-reazzjonijiet avversi huma mniżżla skond is-serjetà tagħhom, bl-aktar serji jitniżżlu l-ewwel. </w:t>
      </w:r>
    </w:p>
    <w:p w:rsidR="00D97107" w:rsidRPr="00FC6531" w:rsidRDefault="00D97107" w:rsidP="008C66EB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7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D97107">
            <w:pPr>
              <w:tabs>
                <w:tab w:val="left" w:pos="97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Bronkite, farinġite, sinusite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5458B8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Disturbi fis-sistema immuni </w:t>
            </w:r>
          </w:p>
        </w:tc>
        <w:tc>
          <w:tcPr>
            <w:tcW w:w="6095" w:type="dxa"/>
          </w:tcPr>
          <w:p w:rsidR="00D97107" w:rsidRPr="00FC6531" w:rsidRDefault="00D97107" w:rsidP="005458B8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7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D97107">
            <w:pPr>
              <w:tabs>
                <w:tab w:val="left" w:pos="975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Aggravament jew attivazzjoni ta’ lupus erythematosus sistemiku</w:t>
            </w:r>
            <w:r w:rsidRPr="00FC6531">
              <w:rPr>
                <w:color w:val="000000"/>
                <w:szCs w:val="22"/>
                <w:vertAlign w:val="superscript"/>
                <w:lang w:val="mt-MT"/>
              </w:rPr>
              <w:t>1</w:t>
            </w:r>
          </w:p>
        </w:tc>
      </w:tr>
      <w:tr w:rsidR="00D97107" w:rsidRPr="00FC6531" w:rsidTr="00F94523">
        <w:trPr>
          <w:cantSplit/>
          <w:trHeight w:val="213"/>
        </w:trPr>
        <w:tc>
          <w:tcPr>
            <w:tcW w:w="9180" w:type="dxa"/>
            <w:gridSpan w:val="2"/>
          </w:tcPr>
          <w:p w:rsidR="00D97107" w:rsidRPr="00FC6531" w:rsidRDefault="00D97107" w:rsidP="005458B8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fil-metaboliżmu u n-nutrizzjoni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 xml:space="preserve">Rari: 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Ipokalemija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Iperurikemija, ipernatremija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psikjatriċi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Ansjetà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Dipressjoni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nervuża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Sturdament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Sinkope, parestesija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Nuqqas ta’ rqad, disrurbi fl-irqad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fl-għajnejn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tal-vista, vista mċajpra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5458B8" w:rsidRPr="00FC6531" w:rsidTr="00F94523">
        <w:trPr>
          <w:cantSplit/>
        </w:trPr>
        <w:tc>
          <w:tcPr>
            <w:tcW w:w="9180" w:type="dxa"/>
            <w:gridSpan w:val="2"/>
          </w:tcPr>
          <w:p w:rsidR="005458B8" w:rsidRPr="00FC6531" w:rsidRDefault="005458B8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fil-widnejn u fis-sistema labirintika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Vertigo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fil-qalb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Takikardija, arritmiji</w:t>
            </w:r>
          </w:p>
          <w:p w:rsidR="005458B8" w:rsidRPr="00FC6531" w:rsidRDefault="005458B8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vaskulari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Pressjoni tad-demm baxxa, pressjoni tad-demm baxxa meta wieħed ikun bilwieqfa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respiratorji, toraċiċi u medjastinali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Dispneja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Problemi respiratorji (li jinkludu pnewmonite u edima pulmonari)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gastro-intestinali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Dijarea, ħalq xott, gass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addominali, stitikezza, dispepsja, rimettar, gastrite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fil-fwied u fil-marrara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Funzjoni epatika anormali/disturb fil-fwied</w:t>
            </w:r>
            <w:r w:rsidRPr="00FC6531">
              <w:rPr>
                <w:color w:val="000000"/>
                <w:szCs w:val="22"/>
                <w:vertAlign w:val="superscript"/>
                <w:lang w:val="mt-MT"/>
              </w:rPr>
              <w:t>2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Anġjoedima (ukoll b’riżultat fatali), eritema, ħakk, raxx, iperidrosi, urtikarja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muskolu-skeletriċi u tat-tessuti konnettivi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fid-dahar, spażmi fil-muskoli, majalġja</w:t>
            </w:r>
          </w:p>
          <w:p w:rsidR="00D97107" w:rsidRPr="00FC6531" w:rsidRDefault="00D97107" w:rsidP="00D97107">
            <w:pPr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Artralġja, bugħawwieġ fil-muskoli, uġigħ fir-riġlejn jew fid-dirgħajn</w:t>
            </w:r>
          </w:p>
          <w:p w:rsidR="00D97107" w:rsidRPr="00FC6531" w:rsidRDefault="00D97107" w:rsidP="00D97107">
            <w:pPr>
              <w:keepLine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riproduttiva u fis-sider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Disfunzjoni erettili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ġenerali u kondizzjonijiet ta’ mnejn jingħata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fis-sider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Mard bħal dak ta’ l-influwenza, uġigħ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Investigazzjonijiet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Żieda tal-uric acid fid-demm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Żieda fil-krejatinina fid-demm, żieda fil-creatine phosphokinase fid-demm, żieda fl-enzimi epatiċi fid-demm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</w:tbl>
    <w:p w:rsidR="00D97107" w:rsidRPr="00FC6531" w:rsidRDefault="00D97107" w:rsidP="008C66EB">
      <w:pPr>
        <w:pStyle w:val="BodyTextIndent"/>
        <w:keepNext/>
        <w:widowControl w:val="0"/>
        <w:rPr>
          <w:color w:val="000000"/>
          <w:lang w:val="mt-MT"/>
        </w:rPr>
      </w:pPr>
      <w:r w:rsidRPr="00FC6531">
        <w:rPr>
          <w:color w:val="000000"/>
          <w:lang w:val="mt-MT"/>
        </w:rPr>
        <w:t>1: Ibbażat fuq esperjenza ta’ wara t-tqegħid fis-suq</w:t>
      </w:r>
    </w:p>
    <w:p w:rsidR="00D97107" w:rsidRPr="00FC6531" w:rsidRDefault="00D97107" w:rsidP="008C66EB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2: Għal deskrizzjoni addizzjonali, </w:t>
      </w:r>
      <w:r w:rsidRPr="00FC6531">
        <w:rPr>
          <w:szCs w:val="22"/>
          <w:lang w:val="mt-MT"/>
        </w:rPr>
        <w:t>ara sottosezzjoni “</w:t>
      </w:r>
      <w:r w:rsidRPr="00FC6531">
        <w:rPr>
          <w:iCs/>
          <w:szCs w:val="22"/>
          <w:lang w:val="mt-MT"/>
        </w:rPr>
        <w:t>Deskrizzjoni ta’ reazzjonijiet avversi magħżula"</w:t>
      </w:r>
    </w:p>
    <w:p w:rsidR="00D97107" w:rsidRPr="00FC6531" w:rsidRDefault="00D97107">
      <w:pPr>
        <w:pStyle w:val="BodyTextIndent"/>
        <w:rPr>
          <w:i/>
          <w:iCs/>
          <w:color w:val="000000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i/>
          <w:iCs/>
          <w:color w:val="000000"/>
          <w:lang w:val="mt-MT"/>
        </w:rPr>
      </w:pPr>
      <w:r w:rsidRPr="00FC6531">
        <w:rPr>
          <w:i/>
          <w:iCs/>
          <w:color w:val="000000"/>
          <w:lang w:val="mt-MT"/>
        </w:rPr>
        <w:t xml:space="preserve">Informazzjoni addizzjonali dwar komponenti individwali  </w:t>
      </w:r>
    </w:p>
    <w:p w:rsidR="00D97107" w:rsidRPr="00FC6531" w:rsidRDefault="00D97107" w:rsidP="00D97107">
      <w:pPr>
        <w:pStyle w:val="BodyTextIndent"/>
        <w:keepNext/>
        <w:rPr>
          <w:i/>
          <w:iCs/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Reazzjonijiet avversi li kienu rrappurtati qabel b’wieħed mill-komponenti individwali jistgħu jsaħħu ir-reazzjonijiet avversi b’MicardisPlus, anki jekk dawn ma kinux osservati fil-provi kliniċi li saru fuq dan il-prodott.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Telmisartan: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Reazzjonijiet avversi seħħew bi frekwenza simili f’pazjenti li kieku kkurati bil-plaċebo u b’telmisartan.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L-inċidenza totali ta’ reazzjonijiet avversi rrappurtati b’telmisartan (41.4%) kienet ġeneralment komparabbli mal-plaċebo (43.9%) fil-provi li saru li kienu kkontrollati bil-plaċebo.  Ir-reazzjonijiet avversi li ġejjin, elenkati hawn taħt, inġabru mill-provi kliniċi kollha f’pazjenti kkurati b’telmisartan għal pressjoni għolja jew f’pazjenti li għandhom 50 sena jew aktar li huma f’riskju għoli ta’ reazzjonijiet  kardjovaskulari.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 fil-parti ta’ fuq tal-apparat respiratorju, infezzjoni fl-apparat tal-awrina li tinkludi ċistite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Sepsis li tinkludi riżultat fatali</w:t>
            </w:r>
            <w:r w:rsidRPr="00FC6531">
              <w:rPr>
                <w:color w:val="000000"/>
                <w:szCs w:val="22"/>
                <w:vertAlign w:val="superscript"/>
                <w:lang w:val="mt-MT"/>
              </w:rPr>
              <w:t>3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tad-demm u tas-sistema limfatika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Anemija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Eosinofilja, tromboċitopenija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immuni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Sensittività eċċessiva, reazzjonijiet anafilattiċi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fil-metaboliżmu u n-nutrizzjoni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Iperkalemija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Ipogliċemija (f’pazjenti dijabetiċi)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  <w:trHeight w:val="142"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fil-qalb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  <w:trHeight w:val="328"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Bradikardija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  <w:trHeight w:val="226"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Disturbi fis-sistema nervuża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2B2BF5" w:rsidRPr="00FC6531" w:rsidTr="00F94523">
        <w:trPr>
          <w:cantSplit/>
          <w:trHeight w:val="226"/>
        </w:trPr>
        <w:tc>
          <w:tcPr>
            <w:tcW w:w="3085" w:type="dxa"/>
          </w:tcPr>
          <w:p w:rsidR="002B2BF5" w:rsidRPr="00FC6531" w:rsidRDefault="002B2BF5" w:rsidP="00A7252B">
            <w:pPr>
              <w:keepNext/>
              <w:tabs>
                <w:tab w:val="left" w:pos="993"/>
              </w:tabs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2B2BF5" w:rsidRPr="00FC6531" w:rsidRDefault="002B2BF5" w:rsidP="00A7252B">
            <w:pPr>
              <w:keepNext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Ngħas</w:t>
            </w:r>
          </w:p>
          <w:p w:rsidR="002B2BF5" w:rsidRPr="00FC6531" w:rsidRDefault="002B2BF5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  <w:trHeight w:val="226"/>
        </w:trPr>
        <w:tc>
          <w:tcPr>
            <w:tcW w:w="9180" w:type="dxa"/>
            <w:gridSpan w:val="2"/>
          </w:tcPr>
          <w:p w:rsidR="00D97107" w:rsidRPr="00FC6531" w:rsidRDefault="00D97107" w:rsidP="00A7252B">
            <w:pPr>
              <w:keepNext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Disturbi respiratorji, toraċiċi u medjastinali</w:t>
            </w:r>
          </w:p>
        </w:tc>
      </w:tr>
      <w:tr w:rsidR="00D97107" w:rsidRPr="00FC6531" w:rsidTr="00F94523">
        <w:trPr>
          <w:cantSplit/>
          <w:trHeight w:val="226"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ab/>
              <w:t>Rari ħafna:</w:t>
            </w:r>
          </w:p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Dispnea, sogħla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Mard interstizjali tal-pulmun</w:t>
            </w:r>
            <w:r w:rsidRPr="00FC6531">
              <w:rPr>
                <w:szCs w:val="22"/>
                <w:vertAlign w:val="superscript"/>
                <w:lang w:val="mt-MT"/>
              </w:rPr>
              <w:t>3</w:t>
            </w:r>
          </w:p>
        </w:tc>
      </w:tr>
      <w:tr w:rsidR="00D97107" w:rsidRPr="00FC6531" w:rsidTr="00F94523">
        <w:trPr>
          <w:cantSplit/>
          <w:trHeight w:val="226"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gastro-intestinali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A7252B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Skonfort fl-istonku</w:t>
            </w:r>
          </w:p>
          <w:p w:rsidR="00D97107" w:rsidRPr="00FC6531" w:rsidRDefault="00D97107" w:rsidP="00A7252B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Ekżema, eruzzjoni minħabba l-mediċina, eruzzjoni tossika tal-ġilda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muskolu-skeletriċi u tat-tessuti konnettivi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100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 xml:space="preserve">Rari: </w:t>
            </w:r>
          </w:p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Artosi, uġigħ fit-tendini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fil-kliewi u fis-sistema urinarja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1005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Indeboliment renali (li jinkludi insuffiċjenza renali akuta)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180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ġenerali u kondizzjonijiet ta’ mnejn jingħata</w:t>
            </w: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Astenja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keepNext/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Investigazzjonijiet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085" w:type="dxa"/>
          </w:tcPr>
          <w:p w:rsidR="00D97107" w:rsidRPr="00FC6531" w:rsidRDefault="00D97107" w:rsidP="00D97107">
            <w:pPr>
              <w:tabs>
                <w:tab w:val="left" w:pos="993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Tnaqqis fl-emoglobina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</w:tbl>
    <w:p w:rsidR="00D97107" w:rsidRPr="00FC6531" w:rsidRDefault="00D97107" w:rsidP="008C66EB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3: Għal deskrizzjoni addizzjonali, jekk jogħġbok </w:t>
      </w:r>
      <w:r w:rsidRPr="00FC6531">
        <w:rPr>
          <w:szCs w:val="22"/>
          <w:lang w:val="mt-MT"/>
        </w:rPr>
        <w:t>ara sottosezzjoni “</w:t>
      </w:r>
      <w:r w:rsidRPr="00FC6531">
        <w:rPr>
          <w:iCs/>
          <w:szCs w:val="22"/>
          <w:lang w:val="mt-MT"/>
        </w:rPr>
        <w:t>Deskrizzjoni ta’ reazzjonijiet avversi magħżula</w:t>
      </w:r>
      <w:r w:rsidRPr="00FC6531">
        <w:rPr>
          <w:color w:val="000000"/>
          <w:szCs w:val="22"/>
          <w:lang w:val="mt-MT"/>
        </w:rPr>
        <w:t>”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Hydrochlorothiazide: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Hydrochlorothiazide jista’ jikkaġuna jew iżid l-ipovolemija li tista’ twassal għal żbilanċ fl-elettroliti (ara sezzjoni 4.4).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Reazzjonijiet avversi ta’ frekwenza mhux magħrufa rrappurtati bl-użu ta’ hydrochlorothiazide waħdu jinkludu: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3708"/>
        <w:gridCol w:w="5756"/>
      </w:tblGrid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Infezzjonijiet u infestazzjonijiet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Sialoadenitis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B42E92" w:rsidRPr="00FC6531" w:rsidTr="004567B0">
        <w:trPr>
          <w:cantSplit/>
        </w:trPr>
        <w:tc>
          <w:tcPr>
            <w:tcW w:w="9464" w:type="dxa"/>
            <w:gridSpan w:val="2"/>
          </w:tcPr>
          <w:p w:rsidR="00B42E92" w:rsidRPr="00FC6531" w:rsidRDefault="00256CA0" w:rsidP="00E02C38">
            <w:pPr>
              <w:keepNext/>
              <w:rPr>
                <w:color w:val="000000"/>
                <w:szCs w:val="22"/>
                <w:lang w:val="mt-MT"/>
              </w:rPr>
            </w:pPr>
            <w:r w:rsidRPr="0073574B">
              <w:rPr>
                <w:szCs w:val="22"/>
                <w:lang w:val="mt-MT"/>
              </w:rPr>
              <w:t>Neoplażmi beninni, malinni u dawk mhux speċifikati (inklużi ċesti u polipi)</w:t>
            </w:r>
          </w:p>
        </w:tc>
      </w:tr>
      <w:tr w:rsidR="00B42E92" w:rsidRPr="00FC6531" w:rsidTr="00F94523">
        <w:trPr>
          <w:cantSplit/>
        </w:trPr>
        <w:tc>
          <w:tcPr>
            <w:tcW w:w="3708" w:type="dxa"/>
          </w:tcPr>
          <w:p w:rsidR="00B42E92" w:rsidRPr="0073574B" w:rsidRDefault="00256CA0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73574B">
              <w:rPr>
                <w:color w:val="000000"/>
                <w:szCs w:val="22"/>
                <w:lang w:val="mt-MT"/>
              </w:rPr>
              <w:tab/>
            </w:r>
            <w:r w:rsidRPr="0073574B">
              <w:rPr>
                <w:szCs w:val="22"/>
              </w:rPr>
              <w:t>Mhux magħrufa</w:t>
            </w:r>
            <w:r w:rsidR="00397054" w:rsidRPr="0073574B">
              <w:rPr>
                <w:szCs w:val="22"/>
              </w:rPr>
              <w:t>:</w:t>
            </w:r>
          </w:p>
        </w:tc>
        <w:tc>
          <w:tcPr>
            <w:tcW w:w="5756" w:type="dxa"/>
          </w:tcPr>
          <w:p w:rsidR="00256CA0" w:rsidRPr="0073574B" w:rsidRDefault="00256CA0" w:rsidP="00256CA0">
            <w:pPr>
              <w:keepNext/>
              <w:rPr>
                <w:szCs w:val="22"/>
                <w:lang w:val="mt-MT"/>
              </w:rPr>
            </w:pPr>
            <w:r w:rsidRPr="0073574B">
              <w:rPr>
                <w:szCs w:val="22"/>
                <w:lang w:val="mt-MT"/>
              </w:rPr>
              <w:t>Kanċer tal-ġilda mhux melanoma (Karċinoma ta’ ċellola bażali u Karċinoma ta’ ċellola skwamuża)</w:t>
            </w:r>
          </w:p>
          <w:p w:rsidR="00B42E92" w:rsidRPr="0073574B" w:rsidRDefault="00B42E92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464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tad-demm u tas-sistema limfatika</w:t>
            </w:r>
          </w:p>
        </w:tc>
      </w:tr>
      <w:tr w:rsidR="001B01B3" w:rsidRPr="00FC6531" w:rsidTr="00F94523">
        <w:trPr>
          <w:cantSplit/>
        </w:trPr>
        <w:tc>
          <w:tcPr>
            <w:tcW w:w="3708" w:type="dxa"/>
          </w:tcPr>
          <w:p w:rsidR="001B01B3" w:rsidRPr="00FC6531" w:rsidRDefault="005471DD" w:rsidP="005471DD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  <w:r w:rsidR="001B01B3" w:rsidRPr="00FC6531">
              <w:rPr>
                <w:color w:val="000000"/>
                <w:szCs w:val="22"/>
                <w:lang w:val="mt-MT"/>
              </w:rPr>
              <w:t>Rari:</w:t>
            </w:r>
          </w:p>
        </w:tc>
        <w:tc>
          <w:tcPr>
            <w:tcW w:w="5756" w:type="dxa"/>
          </w:tcPr>
          <w:p w:rsidR="001B01B3" w:rsidRPr="00FC6531" w:rsidRDefault="001B01B3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Tromboċitopenija (xi kultant b’purpura)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Anemija aplastika, anemija emolitika, insuffiċjenza fil-funzjoni tal-mudullun, lewkopenija, newtropenija, agranuloċitosi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immuni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Reazzjonijiet anafilattiċi, sensittività eċċessiva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endokrinarja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iCs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Kontroll inadegwat ta’ dijabete </w:t>
            </w:r>
            <w:r w:rsidRPr="00FC6531">
              <w:rPr>
                <w:iCs/>
                <w:color w:val="000000"/>
                <w:szCs w:val="22"/>
                <w:lang w:val="mt-MT"/>
              </w:rPr>
              <w:t>mellitus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464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fil-metaboliżmu u n-nutrizzjoni</w:t>
            </w:r>
          </w:p>
        </w:tc>
      </w:tr>
      <w:tr w:rsidR="001B01B3" w:rsidRPr="00FC6531" w:rsidTr="00F94523">
        <w:trPr>
          <w:cantSplit/>
        </w:trPr>
        <w:tc>
          <w:tcPr>
            <w:tcW w:w="3708" w:type="dxa"/>
          </w:tcPr>
          <w:p w:rsidR="001B01B3" w:rsidRPr="00FC6531" w:rsidRDefault="005471DD" w:rsidP="001B01B3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  <w:r w:rsidR="001B01B3" w:rsidRPr="00FC6531">
              <w:rPr>
                <w:color w:val="000000"/>
                <w:szCs w:val="22"/>
                <w:lang w:val="mt-MT"/>
              </w:rPr>
              <w:t>Komuni:</w:t>
            </w:r>
          </w:p>
        </w:tc>
        <w:tc>
          <w:tcPr>
            <w:tcW w:w="5756" w:type="dxa"/>
          </w:tcPr>
          <w:p w:rsidR="001B01B3" w:rsidRPr="00FC6531" w:rsidRDefault="001B01B3" w:rsidP="001B01B3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Ipomanjesimja</w:t>
            </w:r>
          </w:p>
        </w:tc>
      </w:tr>
      <w:tr w:rsidR="001B01B3" w:rsidRPr="00FC6531" w:rsidTr="00F94523">
        <w:trPr>
          <w:cantSplit/>
        </w:trPr>
        <w:tc>
          <w:tcPr>
            <w:tcW w:w="3708" w:type="dxa"/>
          </w:tcPr>
          <w:p w:rsidR="001B01B3" w:rsidRPr="00FC6531" w:rsidRDefault="005471DD" w:rsidP="001B01B3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  <w:r w:rsidR="001B01B3" w:rsidRPr="00FC6531">
              <w:rPr>
                <w:color w:val="000000"/>
                <w:szCs w:val="22"/>
                <w:lang w:val="mt-MT"/>
              </w:rPr>
              <w:t>Rari:</w:t>
            </w:r>
          </w:p>
        </w:tc>
        <w:tc>
          <w:tcPr>
            <w:tcW w:w="5756" w:type="dxa"/>
          </w:tcPr>
          <w:p w:rsidR="001B01B3" w:rsidRPr="00FC6531" w:rsidRDefault="001B01B3" w:rsidP="001B01B3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Iperkalċemija</w:t>
            </w:r>
          </w:p>
        </w:tc>
      </w:tr>
      <w:tr w:rsidR="001B01B3" w:rsidRPr="00FC6531" w:rsidTr="00F94523">
        <w:trPr>
          <w:cantSplit/>
        </w:trPr>
        <w:tc>
          <w:tcPr>
            <w:tcW w:w="3708" w:type="dxa"/>
          </w:tcPr>
          <w:p w:rsidR="001B01B3" w:rsidRPr="00FC6531" w:rsidRDefault="005471DD" w:rsidP="001B01B3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  <w:r w:rsidR="001B01B3" w:rsidRPr="00FC6531">
              <w:rPr>
                <w:color w:val="000000"/>
                <w:szCs w:val="22"/>
                <w:lang w:val="mt-MT"/>
              </w:rPr>
              <w:t>Rari ħafna:</w:t>
            </w:r>
          </w:p>
        </w:tc>
        <w:tc>
          <w:tcPr>
            <w:tcW w:w="5756" w:type="dxa"/>
          </w:tcPr>
          <w:p w:rsidR="001B01B3" w:rsidRPr="00FC6531" w:rsidRDefault="001B01B3" w:rsidP="001B01B3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Alkalożi ipokloremika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Anoreksja, tnaqqis fl-aptit, żbilanċ fl-elettroliti, iperkolesterolemija, ipergliċemija, ipovolemija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psikjatriċi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Nuqqas ta’ kwiet f’ġismek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fis-sistema nervuża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1B01B3" w:rsidRPr="00FC6531" w:rsidTr="00F94523">
        <w:trPr>
          <w:cantSplit/>
        </w:trPr>
        <w:tc>
          <w:tcPr>
            <w:tcW w:w="3708" w:type="dxa"/>
          </w:tcPr>
          <w:p w:rsidR="001B01B3" w:rsidRPr="00FC6531" w:rsidRDefault="005471DD" w:rsidP="005471DD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  <w:r w:rsidR="001B01B3" w:rsidRPr="00FC6531">
              <w:rPr>
                <w:color w:val="000000"/>
                <w:szCs w:val="22"/>
                <w:lang w:val="mt-MT"/>
              </w:rPr>
              <w:t>Rari:</w:t>
            </w:r>
          </w:p>
        </w:tc>
        <w:tc>
          <w:tcPr>
            <w:tcW w:w="5756" w:type="dxa"/>
          </w:tcPr>
          <w:p w:rsidR="001B01B3" w:rsidRPr="00FC6531" w:rsidRDefault="001B01B3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Uġigħ ta’ ras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1B01B3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</w:t>
            </w:r>
            <w:r w:rsidR="00D97107" w:rsidRPr="00FC6531">
              <w:rPr>
                <w:color w:val="000000"/>
                <w:szCs w:val="22"/>
                <w:lang w:val="mt-MT"/>
              </w:rPr>
              <w:t>turdament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fl-għajnejn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iCs/>
                <w:color w:val="000000"/>
                <w:szCs w:val="22"/>
                <w:lang w:val="mt-MT"/>
              </w:rPr>
              <w:t xml:space="preserve">Xanthopsia, mijopja akuta, </w:t>
            </w:r>
            <w:r w:rsidRPr="00FC6531">
              <w:rPr>
                <w:szCs w:val="22"/>
                <w:lang w:val="mt-MT"/>
              </w:rPr>
              <w:t>glawkoma ta’ angolu magħluq</w:t>
            </w:r>
            <w:r w:rsidR="00AC5910" w:rsidRPr="00070A55">
              <w:rPr>
                <w:iCs/>
                <w:color w:val="000000"/>
                <w:szCs w:val="22"/>
                <w:lang w:val="mt-MT"/>
              </w:rPr>
              <w:t>, effużjoni korojdali</w:t>
            </w:r>
            <w:r w:rsidR="00AC5910" w:rsidRPr="00C0793E">
              <w:rPr>
                <w:sz w:val="18"/>
                <w:szCs w:val="18"/>
                <w:lang w:val="mt-MT"/>
              </w:rPr>
              <w:t xml:space="preserve">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vaskulari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Vaskulite nekrotizzanti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gastro-intestinali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1B01B3" w:rsidRPr="00FC6531" w:rsidTr="00F94523">
        <w:trPr>
          <w:cantSplit/>
        </w:trPr>
        <w:tc>
          <w:tcPr>
            <w:tcW w:w="3708" w:type="dxa"/>
          </w:tcPr>
          <w:p w:rsidR="001B01B3" w:rsidRPr="00FC6531" w:rsidRDefault="005471DD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</w:r>
            <w:r w:rsidR="001B01B3" w:rsidRPr="00FC6531">
              <w:rPr>
                <w:color w:val="000000"/>
                <w:szCs w:val="22"/>
                <w:lang w:val="mt-MT"/>
              </w:rPr>
              <w:t>Komuni:</w:t>
            </w:r>
          </w:p>
        </w:tc>
        <w:tc>
          <w:tcPr>
            <w:tcW w:w="5756" w:type="dxa"/>
          </w:tcPr>
          <w:p w:rsidR="001B01B3" w:rsidRPr="00FC6531" w:rsidRDefault="001B01B3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Dardir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1B01B3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</w:t>
            </w:r>
            <w:r w:rsidR="00D97107" w:rsidRPr="00FC6531">
              <w:rPr>
                <w:color w:val="000000"/>
                <w:szCs w:val="22"/>
                <w:lang w:val="mt-MT"/>
              </w:rPr>
              <w:t>ankreatite, skonfort fl-istonku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fil-fwied u fil-marrara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Suffejra epatoċellulari, suffejra kolestatika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464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fil-ġilda u fit-tessuti ta’ taħt il-ġilda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Sindrome qisu tal-lupus, reazzjonijiet ta’ sensittività għad-dawl, vaskulite fil-ġilda, nekrolisi epidermali tossika</w:t>
            </w:r>
            <w:r w:rsidR="00C605E5" w:rsidRPr="00FC6531">
              <w:rPr>
                <w:color w:val="000000"/>
                <w:szCs w:val="22"/>
                <w:lang w:val="mt-MT"/>
              </w:rPr>
              <w:t xml:space="preserve">, eritema </w:t>
            </w:r>
            <w:r w:rsidR="00C605E5" w:rsidRPr="00FC6531">
              <w:rPr>
                <w:szCs w:val="22"/>
                <w:lang w:val="mt-MT"/>
              </w:rPr>
              <w:t>multiforme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464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muskolu-skeletriċi u tat-tessuti konnettivi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Dgħufija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464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fil-kliewi u fis-sistema urinarja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Nefrite interstizjali, disfunzjoni renali, glikosurja 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9464" w:type="dxa"/>
            <w:gridSpan w:val="2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Disturbi ġenerali u kondizzjonijiet ta’ mnejn jingħata</w:t>
            </w: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Deni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keepNext/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Investigazzjonijiet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 w:rsidTr="00F94523">
        <w:trPr>
          <w:cantSplit/>
        </w:trPr>
        <w:tc>
          <w:tcPr>
            <w:tcW w:w="3708" w:type="dxa"/>
          </w:tcPr>
          <w:p w:rsidR="00D97107" w:rsidRPr="00FC6531" w:rsidRDefault="00D97107" w:rsidP="00D97107">
            <w:pPr>
              <w:tabs>
                <w:tab w:val="left" w:pos="960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Żieda fit-triglycerides</w:t>
            </w:r>
          </w:p>
        </w:tc>
      </w:tr>
    </w:tbl>
    <w:p w:rsidR="00D97107" w:rsidRPr="00FC6531" w:rsidRDefault="00D97107" w:rsidP="00D97107">
      <w:pPr>
        <w:rPr>
          <w:i/>
          <w:i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iCs/>
          <w:color w:val="000000"/>
          <w:szCs w:val="22"/>
          <w:u w:val="single"/>
          <w:lang w:val="mt-MT"/>
        </w:rPr>
      </w:pPr>
      <w:r w:rsidRPr="00FC6531">
        <w:rPr>
          <w:iCs/>
          <w:color w:val="000000"/>
          <w:szCs w:val="22"/>
          <w:u w:val="single"/>
          <w:lang w:val="mt-MT"/>
        </w:rPr>
        <w:t>Deskrizzjoni ta’ reazzjonijiet avversi magħżula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Funzjoni anormali tal-fwied/disturb fil-fwied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Il-biċċa l-kbira ta’ każijiet ta’ funzjoni anormali tal-fwied/disturb tal-fwied minn esperjenza ta’ wara t</w:t>
      </w:r>
      <w:r w:rsidRPr="00FC6531">
        <w:rPr>
          <w:color w:val="000000"/>
          <w:szCs w:val="22"/>
          <w:lang w:val="mt-MT"/>
        </w:rPr>
        <w:noBreakHyphen/>
        <w:t>tqegħid fis-suq, seħħew f’pazjenti Ġappuniżi. Hemm aktar ċans li pazjenti Ġappuniżi jkollhom dawn ir-reazzjonijiet avversi.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Sepsis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Fil-prova PRoFESS, kienet osservata żieda fl-inċidenza ta’ sepsis b’telmisartan meta mqabbel mal-plaċebo. L-avveniment jista’ jkun sejba b’kumbinazzjoni jew hu marbut ma’ mekkaniżmu li bħalissa mhuwiex magħruf (ara sezzjoni 5.1).</w:t>
      </w:r>
    </w:p>
    <w:p w:rsidR="00D97107" w:rsidRPr="00FC6531" w:rsidRDefault="00D97107" w:rsidP="00D97107">
      <w:pPr>
        <w:rPr>
          <w:i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Mard interstizjali tal-pulmun</w:t>
      </w: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Każijiet ta’ mard interstizjali tal-pulmun ġew irrappurtati minn esperjenza ta’ wara t-tqegħid fis-suq f’assoċjazzjoni temporali mat-teħid ta’ telmisartan. Madankollu, assoċjazzjoni kawżali ma ġietx stabbilita.</w:t>
      </w:r>
    </w:p>
    <w:p w:rsidR="00D97107" w:rsidRDefault="00D97107" w:rsidP="00D97107">
      <w:pPr>
        <w:rPr>
          <w:iCs/>
          <w:color w:val="000000"/>
          <w:szCs w:val="22"/>
          <w:lang w:val="mt-MT"/>
        </w:rPr>
      </w:pPr>
      <w:bookmarkStart w:id="5" w:name="_Hlk527097189"/>
    </w:p>
    <w:p w:rsidR="00256CA0" w:rsidRPr="005F3418" w:rsidRDefault="00256CA0" w:rsidP="00FB36DA">
      <w:pPr>
        <w:keepNext/>
        <w:rPr>
          <w:szCs w:val="22"/>
          <w:u w:val="single"/>
          <w:lang w:val="mt-MT"/>
        </w:rPr>
      </w:pPr>
      <w:r w:rsidRPr="005F3418">
        <w:rPr>
          <w:szCs w:val="22"/>
          <w:u w:val="single"/>
          <w:lang w:val="mt-MT"/>
        </w:rPr>
        <w:t>Kanċer tal-ġilda mhux melanoma</w:t>
      </w:r>
    </w:p>
    <w:p w:rsidR="00256CA0" w:rsidRPr="005F3418" w:rsidRDefault="00256CA0" w:rsidP="00256CA0">
      <w:pPr>
        <w:rPr>
          <w:szCs w:val="22"/>
          <w:lang w:val="mt-MT"/>
        </w:rPr>
      </w:pPr>
      <w:r w:rsidRPr="005F3418">
        <w:rPr>
          <w:szCs w:val="22"/>
          <w:lang w:val="mt-MT"/>
        </w:rPr>
        <w:t>Skont data disponibbli minn studji epidemjoloġiċi, ġiet osservata assoċjazzjoni kumulattiva dipendenti mid-doża bejn HCTZ u NMSC</w:t>
      </w:r>
      <w:r w:rsidRPr="0073574B">
        <w:rPr>
          <w:szCs w:val="22"/>
          <w:lang w:val="mt-MT"/>
        </w:rPr>
        <w:t xml:space="preserve"> </w:t>
      </w:r>
      <w:r w:rsidR="0073574B" w:rsidRPr="0073574B">
        <w:rPr>
          <w:szCs w:val="22"/>
          <w:lang w:val="mt-MT"/>
        </w:rPr>
        <w:t>(ara wkoll sezzjonijiet </w:t>
      </w:r>
      <w:r w:rsidRPr="0073574B">
        <w:rPr>
          <w:szCs w:val="22"/>
          <w:lang w:val="mt-MT"/>
        </w:rPr>
        <w:t>4.4 u 5.1).</w:t>
      </w:r>
    </w:p>
    <w:bookmarkEnd w:id="5"/>
    <w:p w:rsidR="00256CA0" w:rsidRPr="00FC6531" w:rsidRDefault="00256CA0" w:rsidP="00D97107">
      <w:pPr>
        <w:rPr>
          <w:iCs/>
          <w:color w:val="000000"/>
          <w:szCs w:val="22"/>
          <w:lang w:val="mt-MT"/>
        </w:rPr>
      </w:pPr>
    </w:p>
    <w:p w:rsidR="00D97107" w:rsidRPr="00FC6531" w:rsidRDefault="00D97107" w:rsidP="00E02C38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D97107" w:rsidRPr="00FC6531" w:rsidRDefault="00D97107" w:rsidP="00D97107">
      <w:pPr>
        <w:rPr>
          <w:color w:val="000000"/>
          <w:sz w:val="24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C605E5" w:rsidRPr="00FC6531">
        <w:rPr>
          <w:color w:val="000000"/>
          <w:szCs w:val="22"/>
          <w:lang w:val="mt-MT"/>
        </w:rPr>
        <w:t>ta</w:t>
      </w:r>
      <w:r w:rsidRPr="00FC6531">
        <w:rPr>
          <w:color w:val="000000"/>
          <w:szCs w:val="22"/>
          <w:lang w:val="mt-MT"/>
        </w:rPr>
        <w:t xml:space="preserve">l-kura tas-saħħa huma mitluba jirrappurtaw kwalunkwe reazzjoni avversa suspettata </w:t>
      </w:r>
      <w:r w:rsidRPr="00FC6531">
        <w:rPr>
          <w:color w:val="000000"/>
          <w:szCs w:val="22"/>
          <w:highlight w:val="lightGray"/>
          <w:lang w:val="mt-MT"/>
        </w:rPr>
        <w:t>permezz tas-sistema ta’ rappurtar nazzjonali imni</w:t>
      </w:r>
      <w:r w:rsidRPr="00FC6531">
        <w:rPr>
          <w:szCs w:val="22"/>
          <w:highlight w:val="lightGray"/>
          <w:lang w:val="mt-MT"/>
        </w:rPr>
        <w:t>żż</w:t>
      </w:r>
      <w:r w:rsidRPr="00FC6531">
        <w:rPr>
          <w:color w:val="000000"/>
          <w:szCs w:val="22"/>
          <w:highlight w:val="lightGray"/>
          <w:lang w:val="mt-MT"/>
        </w:rPr>
        <w:t>la f’</w:t>
      </w:r>
      <w:hyperlink r:id="rId13" w:history="1">
        <w:r w:rsidRPr="00FC6531">
          <w:rPr>
            <w:rStyle w:val="Hyperlink"/>
            <w:highlight w:val="lightGray"/>
            <w:lang w:val="mt-MT"/>
          </w:rPr>
          <w:t>Append</w:t>
        </w:r>
        <w:r w:rsidRPr="00FC6531">
          <w:rPr>
            <w:rStyle w:val="Hyperlink"/>
            <w:highlight w:val="lightGray"/>
            <w:lang w:val="mt-MT"/>
          </w:rPr>
          <w:t>i</w:t>
        </w:r>
        <w:r w:rsidRPr="00FC6531">
          <w:rPr>
            <w:rStyle w:val="Hyperlink"/>
            <w:highlight w:val="lightGray"/>
            <w:lang w:val="mt-MT"/>
          </w:rPr>
          <w:t>ċi V</w:t>
        </w:r>
      </w:hyperlink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 w:rsidP="00D97107">
      <w:pPr>
        <w:rPr>
          <w:i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4.9</w:t>
      </w:r>
      <w:r w:rsidRPr="00FC6531">
        <w:rPr>
          <w:b/>
          <w:bCs/>
          <w:color w:val="000000"/>
          <w:szCs w:val="22"/>
          <w:lang w:val="mt-MT"/>
        </w:rPr>
        <w:tab/>
        <w:t xml:space="preserve">Doża eċċessiva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Hemm informazzjoni limitata disponibbli għal telmisartan fir-rigward ta’ doża eċċessiva fil-bnedmin. Il-grad sa fejn hydrochlorothiazide jitneħħa permezz ta’ l-emodijalisi ma kienx stabbilit.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Sintomi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L-iktar sintomi prominenti ta’ doża eċċessiva ta’ telmisartan kienu pressjoni tad-demm baxxa ħafna u takikardja; bradikardja, sturdament, rimettar, żieda fil-livell tal-krejatinina fis-serum, u insuffiċjenza renali akuta kienu wkoll irrappurtati. Doża eċċessiva b’hydrochlorothiazide hi marbuta ma’ tnaqqis fl-elettroliti (ipokalemija, ipokloremija) u ipovolemija li tirriżulta minn dijuresi eċċessiva. L-iktar sinjali u sintomi komuni ta’ doża eċċessiva huma nawseja u ngħas. L-ipokalemija tista’ tirriżulta fi spażmi tal-muskoli u/jew iżżid l-arritmija marbuta ma’ l-użu fl-istess ħin ta’ digitalis glycosides jew ċerti prodotti mediċinali anti-arritmijaċi.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Kura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ma jitneħħiex permezz tal-emodijalisi. Il-pazjent għandu jkun immonitorjat mill-qrib, u l-kura għandha tkun sintomatika u ta’ appoġġ.  L-immaniġġjar jiddependi fuq il-ħin minn meta d-doża tkun ittieħdet, u fuq is-severità tas-sintomi. Miżuri ssuġġeriti jinkludu li l-pazjent jiġi mġiegħel jirremetti u/jew il-ħasil ġastriku.  Il-faħam attivat jista’ jkun utli fil-kura ta’ doża eċċessiva. Il-livelli ta’ l-elettroliti u tal-krejatinina fis-serum għandhom ikunu mmonitorjati ta’ spiss. Jekk isseħħ pressjoni baxxa, il-pazjent għandu jinżamm mimdud fuq dahru, u jingħata malajr sostitut tal-melħ u tal-volum.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</w:t>
      </w:r>
      <w:r w:rsidRPr="00FC6531">
        <w:rPr>
          <w:b/>
          <w:bCs/>
          <w:color w:val="000000"/>
          <w:szCs w:val="22"/>
          <w:lang w:val="mt-MT"/>
        </w:rPr>
        <w:tab/>
        <w:t xml:space="preserve">PROPRJETAJIET FARMAKOLOĠIĊI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5.1</w:t>
      </w:r>
      <w:r w:rsidRPr="00FC6531">
        <w:rPr>
          <w:b/>
          <w:bCs/>
          <w:color w:val="000000"/>
          <w:szCs w:val="22"/>
          <w:lang w:val="mt-MT"/>
        </w:rPr>
        <w:tab/>
        <w:t>Proprjetajiet farmakodinamiċi</w:t>
      </w:r>
      <w:r w:rsidRPr="00FC6531">
        <w:rPr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Kategorija farmakoterapewtika: Antagonisti ta’ angiotensin II u dijuretiċi, Kodiċi ATC: C09DA07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MicardisPlus hu taħlita ta’ antagonist tar-riċettur ta’ angiotensin II, telmisartan, u dijuretiku thiazide, hydrochlorothiazide. Din it-taħlita ta’ dawn l-ingredjenti għandha effett miżjud kontra l-pressjoni għolja, u tbaxxi l-pressjoni tad-demm iktar milli kieku jingħata xi komponent wieħed biss.  MicardisPlus mogħti darba kuljum jipproduċi tnaqqis effettiv u stabbli fil-pressjoni tad-demm fil-medda kollha tad-doża terapewtika.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C605E5" w:rsidRPr="00FC6531" w:rsidRDefault="00C605E5" w:rsidP="00E02C38">
      <w:pPr>
        <w:keepNext/>
        <w:rPr>
          <w:color w:val="000000"/>
          <w:szCs w:val="22"/>
          <w:lang w:val="mt-MT"/>
        </w:rPr>
      </w:pPr>
      <w:r w:rsidRPr="00FC6531">
        <w:rPr>
          <w:szCs w:val="22"/>
          <w:u w:val="single"/>
          <w:lang w:val="mt-MT"/>
        </w:rPr>
        <w:t>Mekkaniżmu ta’ azzjoni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Telemisartan hu antagonist effettiv li jingħata mill-ħalq, tar-riċetturi ta’ angiotensin II (tip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). Telmisartan jieħu post angiotensin II b’affinità għolja ħafna mis-sit fejn jeħel fis-sottotip tar-riċettur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, li hu responsabbli għall-azzjonijiet magħrufa ta’ angiotensin II. Telmisartan ma jesibixxi l-ebda attività agonista parzjali fir-riċettur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. Telmisartan jeħel b’mod selettiv mar-riċettur AT</w:t>
      </w:r>
      <w:r w:rsidRPr="00FC6531">
        <w:rPr>
          <w:color w:val="000000"/>
          <w:szCs w:val="22"/>
          <w:vertAlign w:val="subscript"/>
          <w:lang w:val="mt-MT"/>
        </w:rPr>
        <w:t>1</w:t>
      </w:r>
      <w:r w:rsidRPr="00FC6531">
        <w:rPr>
          <w:color w:val="000000"/>
          <w:szCs w:val="22"/>
          <w:lang w:val="mt-MT"/>
        </w:rPr>
        <w:t>. It-twaħħil idum ħafna.  Telmisartan ma jurix affinità għal riċetturi oħrajn, li jinkludu AT</w:t>
      </w:r>
      <w:r w:rsidRPr="00FC6531">
        <w:rPr>
          <w:color w:val="000000"/>
          <w:szCs w:val="22"/>
          <w:vertAlign w:val="subscript"/>
          <w:lang w:val="mt-MT"/>
        </w:rPr>
        <w:t>2</w:t>
      </w:r>
      <w:r w:rsidRPr="00FC6531">
        <w:rPr>
          <w:color w:val="000000"/>
          <w:szCs w:val="22"/>
          <w:lang w:val="mt-MT"/>
        </w:rPr>
        <w:t xml:space="preserve"> u riċetturi AT oħrajn inqas karatterizzati. Il-rwol funzjonali ta’ dawn ir-riċetturi mhuwiex magħruf, kif lanqas hu magħruf l-effett ta’ l-istimulazzjoni żejda possibbli tagħhom minn angiotensin II, li l-livelli tiegħu jiżdiedu permezz ta’ telmisartan.  Il-livelli ta’ aldosterone fil-plażma jitnaqqsu minn telmisartan.  Telmisartan ma jinibixxix ir-renina fil-plażma umana jew jimblokka l-kanali tal-joni.  Telmisartan ma jinibixxix l-enzima li tibdel angiotensin (kininase II), l-enzima li tiddegrada wkoll bradykinin.  Għalhekk mhux mistenni li jsaħħaħ l-effetti avversi medjati minn bradykinin. 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Doża ta’ 80 mg ta’ telmisartan mogħtija lill-voluntiera b’saħħithom, kważi tinibixxi kompletament iż-żieda fil-pressjoni tad-demm ikkawżata minn angiotensin II.  Dan l-effett inibitorju jinżamm għal 24 siegħa u jista’ jibqa’ jitkejjel sa 48 siegħa.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C605E5" w:rsidRPr="00FC6531" w:rsidRDefault="00C605E5" w:rsidP="00C605E5">
      <w:pPr>
        <w:rPr>
          <w:szCs w:val="22"/>
          <w:u w:val="single"/>
          <w:lang w:val="mt-MT"/>
        </w:rPr>
      </w:pPr>
      <w:r w:rsidRPr="00FC6531">
        <w:rPr>
          <w:szCs w:val="22"/>
          <w:lang w:val="mt-MT"/>
        </w:rPr>
        <w:t>Hydrochlorothiazide huwa dijuretiku thiazide. Il-mekkaniżmu tal-effett kont</w:t>
      </w:r>
      <w:r w:rsidR="00A1095F" w:rsidRPr="00FC6531">
        <w:rPr>
          <w:rFonts w:eastAsia="PMingLiU"/>
          <w:szCs w:val="22"/>
          <w:lang w:val="mt-MT" w:eastAsia="zh-TW"/>
        </w:rPr>
        <w:t>r</w:t>
      </w:r>
      <w:r w:rsidRPr="00FC6531">
        <w:rPr>
          <w:szCs w:val="22"/>
          <w:lang w:val="mt-MT"/>
        </w:rPr>
        <w:t xml:space="preserve">a l-pressjoni għolja ta’ dijuretiċi thiazide mhux magħruf għalkollox. Thiazides għandhom effett fuq il-mekkaniżmi tubulari renali ta’ assorbiment mill-ġdid tal-elettroliti, li jżid b’mod dirett it-tneħħija ta’ sodium u chloride bejn wieħed u ieħor f’ammonti ekwivalenti. L-azzjoni dijuretika ta’ hydrochlorothiazide tnaqqas il-volum tal-plażma, iżżid l-attività ta’ renin fil-plażma, iżżid it-tnixxija ta’ aldosterone, b’żidiet konsegwenti fit-tneħħija ta’ potassium u bicarbonate fl-awrina, u tnaqqis ta’ potassium fis-serum. </w:t>
      </w:r>
      <w:r w:rsidRPr="00FC6531">
        <w:rPr>
          <w:color w:val="000000"/>
          <w:szCs w:val="22"/>
          <w:lang w:val="mt-MT"/>
        </w:rPr>
        <w:t xml:space="preserve">Hu maħsub li </w:t>
      </w:r>
      <w:r w:rsidRPr="00FC6531">
        <w:rPr>
          <w:szCs w:val="22"/>
          <w:lang w:val="mt-MT"/>
        </w:rPr>
        <w:t>permezz ta’ imblokk tas-sistema renin-angiotensin-aldosterone, l-għoti ta’ telmisartan fl-istess waqt għandu tendenza li jreġġa’ lura t-telf tal-potassium assoċjat ma’ dawn id-dijuretiċi. B’hydrochlorothiazide, bidu ta’ dijuresi jseħħ fi żmien sagħtejn, u l-effett massimu jseħħ wara madwar 4 sigħat, waqt li l-azzjoni tippersisti għal madwar 6-12-il siegħa.</w:t>
      </w:r>
    </w:p>
    <w:p w:rsidR="00C605E5" w:rsidRPr="00FC6531" w:rsidRDefault="00C605E5" w:rsidP="00C605E5">
      <w:pPr>
        <w:rPr>
          <w:szCs w:val="22"/>
          <w:u w:val="single"/>
          <w:lang w:val="mt-MT"/>
        </w:rPr>
      </w:pPr>
    </w:p>
    <w:p w:rsidR="00C605E5" w:rsidRPr="00FC6531" w:rsidRDefault="00C605E5" w:rsidP="00B51CE3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Effikaċja klinika u sigurtà</w:t>
      </w:r>
    </w:p>
    <w:p w:rsidR="00C605E5" w:rsidRPr="00FC6531" w:rsidRDefault="00C605E5" w:rsidP="00B51CE3">
      <w:pPr>
        <w:keepNext/>
        <w:rPr>
          <w:szCs w:val="22"/>
          <w:lang w:val="mt-MT"/>
        </w:rPr>
      </w:pPr>
    </w:p>
    <w:p w:rsidR="00C605E5" w:rsidRPr="00FC6531" w:rsidRDefault="00C605E5" w:rsidP="00B51CE3">
      <w:pPr>
        <w:keepNext/>
        <w:rPr>
          <w:szCs w:val="22"/>
          <w:lang w:val="mt-MT"/>
        </w:rPr>
      </w:pPr>
      <w:r w:rsidRPr="00FC6531">
        <w:rPr>
          <w:szCs w:val="22"/>
          <w:lang w:val="mt-MT"/>
        </w:rPr>
        <w:t>Trattament ta’ pressjoni għolja essenzjali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Wara l-ewwel doża ta’ telmisartan, l-attività kontra l-pressjoni għolja ssir evidenti gradwalment fi żmien 3 sigħat.  It-tnaqqis massimu fil-pressjoni tad-demm ġeneralment jinkiseb wara 4-8 ġimgħat mill-bidu tal-kura, u jinżamm matul terapija fit-tul.  L-effett kontra l-pressjoni tad-demm jippersisti l-ħin kollu għal 24 siegħa wara li jingħata d-dożaġġ, u jinkludi l-aħħar 4 sigħat qabel id-doża li jkun imiss, kif muri mill-kejl tal-pressjoni tad-demm ambulatorja.  Dan hu kkonfermat mill-kejl li jsir fil-punt ta’ l-effett massimu u immedjatament qabel id-doża li jmiss (sal-proporzjonijiet massimi li kienu ogħla minn 80% b’mod konsistenti, wara li ngħataw dożi ta’ 40 u 80 mg ta’ telmisartan fi provi kliniċi b’telmisartan ikkontrollati bil-plaċebo.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F’pazjenti bi pressjoni għolja, telmisartan inaqqas kemm il-pressjoni sistolika kif ukoll dik dijastolika, mingħajr ma jaffettwa r-rata tal-polz. L-effikaċja anti-ipertensiva ta’ telmisartan hi komparabbli ma’ dik ta’ mediċini li jirrappreżentaw kategoriji oħrajn ta’ prodotti mediċinali kontra l-pressjoni għolja (dan intwera fi provi kliniċi li qabblu telmisartan ma’ amlodipine, atenolol, enalapril, hydrochlorothiazide, u lisinopril).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autoSpaceDE w:val="0"/>
        <w:autoSpaceDN w:val="0"/>
        <w:adjustRightInd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Fi prova klinika kkontrollata </w:t>
      </w:r>
      <w:r w:rsidRPr="00FC6531">
        <w:rPr>
          <w:iCs/>
          <w:color w:val="000000"/>
          <w:szCs w:val="22"/>
          <w:lang w:val="mt-MT"/>
        </w:rPr>
        <w:t>double blind</w:t>
      </w:r>
      <w:r w:rsidRPr="00FC6531">
        <w:rPr>
          <w:color w:val="000000"/>
          <w:szCs w:val="22"/>
          <w:lang w:val="mt-MT"/>
        </w:rPr>
        <w:t xml:space="preserve"> (n=687 pazjenti evalwati għall-effikaċja) f’dawk li ma rrispondewx għat-taħlita ta’ 80 mg/12.5 mg, intwera effett inkrementali li jnaqqas il-pressjoni tad-demm tat-taħlita ta’ 80 mg/25 mg meta mqabbel mal-kura li tkompliet bit-taħlita ta’ 80 mg/12.5 mg, ta’ 2.7/1.6 mm Hg (SBP/DBP) (differenza fil-medja tat-tibdiliet aġġustati mil-linja bażi). Fi prova follow-up bit-taħlita 80 mg/25 mg, il-pressjoni tad-demm tnaqqset b’mod ulterjuri (u rriżultat fi tnaqqis totali ta’ 11.5/9.9 mm Hg (SBP/DBP)).  </w:t>
      </w:r>
    </w:p>
    <w:p w:rsidR="00D97107" w:rsidRPr="00FC6531" w:rsidRDefault="00D97107">
      <w:pPr>
        <w:autoSpaceDE w:val="0"/>
        <w:autoSpaceDN w:val="0"/>
        <w:adjustRightInd w:val="0"/>
        <w:rPr>
          <w:color w:val="000000"/>
          <w:szCs w:val="22"/>
          <w:lang w:val="mt-MT"/>
        </w:rPr>
      </w:pPr>
    </w:p>
    <w:p w:rsidR="00D97107" w:rsidRPr="00FC6531" w:rsidRDefault="00D97107">
      <w:pPr>
        <w:autoSpaceDE w:val="0"/>
        <w:autoSpaceDN w:val="0"/>
        <w:adjustRightInd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F’analiżi </w:t>
      </w:r>
      <w:r w:rsidRPr="00FC6531">
        <w:rPr>
          <w:iCs/>
          <w:color w:val="000000"/>
          <w:szCs w:val="22"/>
          <w:lang w:val="mt-MT"/>
        </w:rPr>
        <w:t>pooled</w:t>
      </w:r>
      <w:r w:rsidRPr="00FC6531">
        <w:rPr>
          <w:color w:val="000000"/>
          <w:szCs w:val="22"/>
          <w:lang w:val="mt-MT"/>
        </w:rPr>
        <w:t xml:space="preserve"> ta’ provi kliniċi, ikkontrollati bil-plaċebo u </w:t>
      </w:r>
      <w:r w:rsidRPr="00FC6531">
        <w:rPr>
          <w:iCs/>
          <w:color w:val="000000"/>
          <w:szCs w:val="22"/>
          <w:lang w:val="mt-MT"/>
        </w:rPr>
        <w:t>double-blind</w:t>
      </w:r>
      <w:r w:rsidRPr="00FC6531">
        <w:rPr>
          <w:color w:val="000000"/>
          <w:szCs w:val="22"/>
          <w:lang w:val="mt-MT"/>
        </w:rPr>
        <w:t xml:space="preserve"> vs. valsartan/hydrochlorothiazide 160 mg/25 mg (n=2121 pazjenti evalwati għall-effikaċja), intwera effett li jbaxxi l-pressjoni tad-demma li kien akbar b’mod sinifikanti, ta’ 2.2/1.2 mm Hg (SBP/DBP) (differenza fil-medja tat-tibdiliet aġġustati mil-linja bażi) favur it-taħlita ta’ telmisartan/hydrochlorothiazide 80 mg/25 mg.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Meta l-kura b’telmisartan titwaqqaf ħesrem, il-pressjoni tad-demm terġa’ lura għal kif kienet qabel ma bdiet il-kura, fuq perjodu ta’ diversi ġranet, mingħajr ma’ jkun hemm ħjiel ta’ pressjoni għolja </w:t>
      </w:r>
      <w:r w:rsidRPr="00FC6531">
        <w:rPr>
          <w:iCs/>
          <w:color w:val="000000"/>
          <w:szCs w:val="22"/>
          <w:lang w:val="mt-MT"/>
        </w:rPr>
        <w:t>rebound</w:t>
      </w:r>
      <w:r w:rsidRPr="00FC6531">
        <w:rPr>
          <w:color w:val="000000"/>
          <w:szCs w:val="22"/>
          <w:lang w:val="mt-MT"/>
        </w:rPr>
        <w:t xml:space="preserve">. 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L-inċidenza totali ta’ sogħla xotta kienet inqas b’mod sinifikanti f’pazjenti kkurati b’telmisartan milli f’dawk li ngħataw inibituri ta’ l-enzimi li jibdlu l-angiotensin, fi provi kliniċi li qabblu direttament iż-żewġ kuri kontra l-pressjoni għolja.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Prevenzjoni kardjovaskulari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ONTARGET (ONgoing Telmisartan Alone and in Combination with Ramipril Global Endpoint Trial) qabblet l-effetti ta’ telmisartan, ramipril u l-kombinazzjoni ta’ telmisartan u ramipril fuq riżultati kardjovaskulari f’25620 pazjent ta’ età minn 55 sena jew aktar bi storja medika ta’ mard tal-arterji koronarji, puplesija, TIA, mard fl-arterji periferali, jew dijabete mellitus ta’ tip 2 flimkien ma’ evidenza ta’ ħsara fl-organi aħħarin (eż. retinopatija, ipertrofija ventrikulari tax-xellug, makro jew mikroalbuminurija), li hi popolazzjoni f’riskju ta’ avvenimenti kardjovaskulari. 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Il-pazjenti ntgħażlu b’mod każwali għal wieħed mit-tliet gruppi ta’ kura li ġejjin: telmisartan 80</w:t>
      </w:r>
      <w:r w:rsidR="004510B6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(n=8542), ramipril 10</w:t>
      </w:r>
      <w:r w:rsidR="004510B6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(n=8576), jew il-kombinazzjoni ta’ telmisartan 80</w:t>
      </w:r>
      <w:r w:rsidR="004510B6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flimkien ma’ ramipril 10</w:t>
      </w:r>
      <w:r w:rsidR="004510B6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(n=8502), u segwit għal żmien medju ta’ osservazzjoni ta’ 4.5 snin.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Telmisartan wera effett simili bħal dak ta’ ramipril fit-tnaqqis tal-punt aħħari kompost primarju ta’ mewt kardjovaskulari, infart mijokardijaku mhux fatali, puplesija mhux fatali, jew dħul fl-isptar minħabba insuffiċjenza konġestiva tal-qalb. L-inċidenza tar-riżultat aħħari primarju kienet simili fil-gruppi ta’ telmisartan (16.7%) u ta’ ramipril (16.5%). Il-proporzjon ta’ periklu għal telmisartan meta mqabbel ma’ ramipril kien ta’ 1.01 (97.5% CI 0.93-1.10, p (non-inferjorità) = 0.0019 f’marġni ta’ 1.13). Ir-rata ta’ mortalità mill-kawżi kollha kienet ta’ 11.6% u 11.8% fost il-pazjenti kkurati b’telmisartan u b’ramipril, rispettivament.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Instab li telmisartan kien effettiv b’mod simili għal ramipril fir-riżultat aħħari sekondarju speċifikat minn qabel ta’ mewt kardjovaskulari, ta’ infart mijokardijaku mhux fatali, u ta’ puplesija mhux fatali [0.99 (97.5% CI 0.90-1.08), p (non-inferjorità) = 0.0004], il-punt aħħari primarju fl-istudju ta’ referenza HOPE (The Heart Outcomes Prevention Evaluation Study), li kien investiga l-effett ta’ ramipril meta mqabbel mal-plaċebo.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Pazjenti tat-TRANSCEND intolleranti għal ACE-I, magħżula b’mod każwali, bi kriterji ta’ inklużjoni li kienu simili bħal dawk ta’ ONTARGET għal telmisartan 80</w:t>
      </w:r>
      <w:r w:rsidR="004510B6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mg (n = 2954) jew plaċebo (n = 2972), it-tnejn mogħtija flimkien mal-kura standard. It-tul medju tal-follow up</w:t>
      </w:r>
      <w:r w:rsidRPr="00FC6531">
        <w:rPr>
          <w:i/>
          <w:szCs w:val="22"/>
          <w:lang w:val="mt-MT"/>
        </w:rPr>
        <w:t xml:space="preserve"> </w:t>
      </w:r>
      <w:r w:rsidRPr="00FC6531">
        <w:rPr>
          <w:szCs w:val="22"/>
          <w:lang w:val="mt-MT"/>
        </w:rPr>
        <w:t>kien ta’ 4 snin u 8 xhur. Ma nstabet l-ebda differenza statistikament sinifikanti fl-inċidenza tar-riżultat aħħari kompost primarju (mewt kardjovaskulari, infart mijokardijaku mhux fatali, puplesija mhux fatali, jew dħul fl-isptar minħabba insuffiċjenza konġestiva tal-qalb) [15.7% fil-grupp ta’ telmisartan u 17.0% fil-grupp ta’ plaċebo bi proporzjon ta’ periklu ta’ 0.92 (95% CI 0.81-1.05, p = 0.22)]. Kien hemm evidenza ta’ benefiċċju ta’ telmisartan meta mqabbel mal-plaċebo fir-riżultat aħħari kompost sekondarju speċifikat minn qabel, ta’ mewt kardjovaskulari, infart mijokardijaku mhux fatali, u puplesija mhux fatali [0.87 (95% CI 0.76-1.00, p = 0.048)]. Ma kien hemm ebda evidenza ta’ benefiċċju fuq mortalità kardjovaskulari (proporzjon ta’ periklu 1.03, 95% CI 0.85-1.24).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Sogħla u anġjoedema ġew irrappurtati b’mod inqas frekwenti f’pazjenti kkurati b’telmisartan milli f’pazjenti kkurati b’ramipril, filwaqt li pressjoni baxxa kienet irrappurtata b’mod iktar frekwenti bl-użu ta’ telmisartan.</w:t>
      </w: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</w:p>
    <w:p w:rsidR="00D97107" w:rsidRPr="00FC6531" w:rsidRDefault="00D97107" w:rsidP="00D97107">
      <w:pPr>
        <w:tabs>
          <w:tab w:val="left" w:pos="12816"/>
        </w:tabs>
        <w:rPr>
          <w:szCs w:val="22"/>
          <w:lang w:val="mt-MT"/>
        </w:rPr>
      </w:pPr>
      <w:r w:rsidRPr="00FC6531">
        <w:rPr>
          <w:szCs w:val="22"/>
          <w:lang w:val="mt-MT"/>
        </w:rPr>
        <w:t>Il-kombinazzjoni ta’ telmisartan ma’ ramipril ma żiditx benefiċċju addizzjonali minn meta ramipril jew telmisartan intużaw waħedhom. Il-mortalità CV u l-mortalità minħabba kull tip ta’ kawża kienu numerikament ogħla bil-kombinazzjoni. Barra minn hekk, kien hemm inċidenza ogħla b’mod sinifikanati ta’ iperkalemija, insuffiċjenza tal-kliewi, pressjoni baxxa u sinkope fil-parti tal-istudju dwar il-kombinazzjoni. Għalhekk, l-użu ta’ kombinazzjoni ta’ telmisartan u ramipril mhuwiex rakkomandat f’din il-popolazzjoni.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Fil-prova "Kors ta’ Prevenzjoni Biex Tevita b’Mod Effettiv Puplesiji Oħrajn" (</w:t>
      </w:r>
      <w:r w:rsidRPr="00FC6531">
        <w:rPr>
          <w:iCs/>
          <w:color w:val="000000"/>
          <w:szCs w:val="22"/>
          <w:lang w:val="mt-MT"/>
        </w:rPr>
        <w:t>Prevention Regimen For Effectively avoiding Second Strokes</w:t>
      </w:r>
      <w:r w:rsidRPr="00FC6531">
        <w:rPr>
          <w:color w:val="000000"/>
          <w:szCs w:val="22"/>
          <w:lang w:val="mt-MT"/>
        </w:rPr>
        <w:t xml:space="preserve"> - PRoFESS), f’pazjenti li għandhom 50 sena jew aktar, li dan l-aħħar kellhom puplesija, kienet osservata żieda fl-inċidenza ta’ sepsis għal telmisartan meta mqabbel mal-plaċebo, 0.70 % vs. 0.49 % [RR 1.43 (95% intervall ta’ kunfidenza 1.00 - 2.06)]; l-inċidenza ta’ każijiet ta’ sepsis fatali żdiedet għal pazjenti li kienu qed jieħdu telmisartan (0.33 %) vs. pazjenti li kienu qed jieħdu l-plaċebo (0.16 %) [RR 2.07 (95% intervall ta’ kunfidenza 1.14 - 3.76)]. Ir-rata osservata taż-żieda tal-okkorrenza ta’ sepsis assoċjata mal-użu ta’ telmisartan tista’ jew tkun sejba b’kumbinazzjoni jew hi marbuta ma’ mekkaniżmu li bħalissa mhuwiex magħruf.</w:t>
      </w:r>
    </w:p>
    <w:p w:rsidR="0034185A" w:rsidRPr="00FC6531" w:rsidRDefault="0034185A" w:rsidP="0034185A">
      <w:pPr>
        <w:rPr>
          <w:rFonts w:eastAsia="Times New Roman"/>
          <w:szCs w:val="22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Żewġ provi kbar ikkontrollati li fihom il-parteċipanti ntgħażlu b’mod każwali, (ONTARGET (ONgoing Telmisartan Alone and in combination with Ramipril Global Endpoint Trial) u VA NEPHRON-D (The Veterans Affairs Nephropathy in Diabetes)) eżaminaw l-użu tal-kombinazzjoni ta’ inibitur ta’ ACE ma’ imblokkaturi tar-riċetturi ta’ angiotensin II.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ONTARGET kien studju li twettaq f’pazjenti bi storja medika ta’ mard kardjovaskulari jew mard ċerebrovaskulari, jew dijabete mellitus ta’ tip 2 akkompanjata minn evidenza ta’ ħsara fl-organi aħħarin. Għal iktar informazzjoni dettaljata ara hawn fuq taħt l-intestatura “Prevenzjoni kardjovaskulari”.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VA NEPHRON</w:t>
      </w:r>
      <w:r w:rsidRPr="00FC6531">
        <w:rPr>
          <w:szCs w:val="22"/>
          <w:lang w:val="mt-MT"/>
        </w:rPr>
        <w:noBreakHyphen/>
        <w:t>D kien studju f’pazjenti b’dijabete mellitus ta’ tip 2 u nefropatija dijabetika.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Dawn l-istudji ma wrew l-ebda effett ta’ benefiċċju sinifikanti fuq ir-riżultati tal-kliewi u/jew kardjovaskulari u l-mortalità, filwaqt li ġiet osservata żieda fir-riskju ta’ iperkalemija, ħsara akuta riversibbli fil-kliewi u/jew pressjoni baxxa meta mqabbla mal-monoterapija. Minħabba l-propjetajiet farmakodinamiċi simili tagħhom, dawn ir-riżultati huma rilevanti wkoll għal inibituri ta’ ACE u imblokkaturi tar-riċetturi ta’ angiotensin II oħrajn.</w:t>
      </w: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596CB9" w:rsidRPr="00FC6531" w:rsidRDefault="00596CB9" w:rsidP="00596CB9">
      <w:pPr>
        <w:rPr>
          <w:szCs w:val="22"/>
          <w:lang w:val="mt-MT"/>
        </w:rPr>
      </w:pPr>
    </w:p>
    <w:p w:rsidR="00596CB9" w:rsidRPr="00FC6531" w:rsidRDefault="00596CB9" w:rsidP="00596CB9">
      <w:pPr>
        <w:rPr>
          <w:szCs w:val="22"/>
          <w:lang w:val="mt-MT"/>
        </w:rPr>
      </w:pPr>
      <w:r w:rsidRPr="00FC6531">
        <w:rPr>
          <w:szCs w:val="22"/>
          <w:lang w:val="mt-MT"/>
        </w:rPr>
        <w:t>ALTITUDE (Aliskiren Trial in Type 2 Diabetes Using Cardiovascular and Renal Disease Endpoints) kien studju maħsub biex jittestja l-benefiċċju taż-żieda ta’ aliskiren ma’ terapija standard ta’ inibitur ta’ ACE jew imblokkatur tar-riċetturi ta’ angiotensin II f’pazjenti b’dijabete mellitus ta’ tip 2 u mard kroniku tal-kliewi, mard kardjovaskulari, jew it-tnejn. L-istudju intemm kmieni minħabba żieda fir-riskju ta’ riżultati avversi. Mewt kardjovaskulari u puplesija kienu t-tnejn numerikament iktar frekwenti fil-grupp ta’ aliskiren milli fil-grupp tal-plaċebo, u avvenimenti avversi u avvenimenti avversi serji ta’ interess (iperkalemija, pressjoni baxxa u disfunzjoni tal-kliewi) ġew irrappurtati b’mod iktar frekwenti fil-grupp ta’ aliskiren milli fil-grupp tal-plaċebo.</w:t>
      </w:r>
    </w:p>
    <w:p w:rsidR="0034185A" w:rsidRPr="00FC6531" w:rsidRDefault="0034185A" w:rsidP="0034185A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Studji epidemjoloġiċi wrew li kura fit-tul b’hydrochlorothiazide tnaqqas ir-riskju ta’ mortalità u l-morbożità kardjovaskulari.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L-effetti tat-taħlita fissa tad-doża ta’ telmisartan/HCTZ fuq il-mortalità u l-morbożità kardjovaskulari għadhom mhumiex magħrufa.</w:t>
      </w:r>
    </w:p>
    <w:p w:rsidR="00256CA0" w:rsidRPr="005F3418" w:rsidRDefault="00256CA0" w:rsidP="00256CA0">
      <w:pPr>
        <w:rPr>
          <w:color w:val="000000"/>
          <w:szCs w:val="22"/>
          <w:lang w:val="mt-MT"/>
        </w:rPr>
      </w:pPr>
      <w:bookmarkStart w:id="6" w:name="_Hlk527097258"/>
    </w:p>
    <w:p w:rsidR="00256CA0" w:rsidRPr="00E62BA0" w:rsidRDefault="00256CA0" w:rsidP="00FB36DA">
      <w:pPr>
        <w:keepNext/>
        <w:rPr>
          <w:color w:val="000000"/>
          <w:szCs w:val="22"/>
          <w:lang w:val="mt-MT"/>
        </w:rPr>
      </w:pPr>
      <w:r w:rsidRPr="005F3418">
        <w:rPr>
          <w:color w:val="000000"/>
          <w:szCs w:val="22"/>
          <w:lang w:val="mt-MT"/>
        </w:rPr>
        <w:t>Kanċer tal-ġilda mhux melanoma</w:t>
      </w:r>
    </w:p>
    <w:p w:rsidR="00256CA0" w:rsidRPr="005F3418" w:rsidRDefault="00256CA0" w:rsidP="0046191E">
      <w:pPr>
        <w:rPr>
          <w:color w:val="000000"/>
          <w:szCs w:val="22"/>
          <w:lang w:val="mt-MT"/>
        </w:rPr>
      </w:pPr>
      <w:r w:rsidRPr="005F3418">
        <w:rPr>
          <w:color w:val="000000"/>
          <w:szCs w:val="22"/>
          <w:lang w:val="mt-MT"/>
        </w:rPr>
        <w:t>Skont data disponibbli minn studji epidemjoloġiċi, ġiet osservata assoċjazzjoni kumulattiva dipendenti mid-doża bejn HCTZ u NMSC. Studju wieħed kien jinkludi popolazzjoni li</w:t>
      </w:r>
      <w:r w:rsidR="0046191E">
        <w:rPr>
          <w:color w:val="000000"/>
          <w:szCs w:val="22"/>
          <w:lang w:val="mt-MT"/>
        </w:rPr>
        <w:t xml:space="preserve"> kienet tikkonsisti minn 71,533</w:t>
      </w:r>
      <w:r w:rsidR="0046191E" w:rsidRPr="0046191E">
        <w:rPr>
          <w:color w:val="000000"/>
          <w:szCs w:val="22"/>
          <w:lang w:val="mt-MT"/>
        </w:rPr>
        <w:t> </w:t>
      </w:r>
      <w:r w:rsidR="0046191E">
        <w:rPr>
          <w:color w:val="000000"/>
          <w:szCs w:val="22"/>
          <w:lang w:val="mt-MT"/>
        </w:rPr>
        <w:t>każ ta’ BCC u 8,629</w:t>
      </w:r>
      <w:r w:rsidR="0046191E" w:rsidRPr="0046191E">
        <w:rPr>
          <w:color w:val="000000"/>
          <w:szCs w:val="22"/>
          <w:lang w:val="mt-MT"/>
        </w:rPr>
        <w:t> </w:t>
      </w:r>
      <w:r w:rsidRPr="005F3418">
        <w:rPr>
          <w:color w:val="000000"/>
          <w:szCs w:val="22"/>
          <w:lang w:val="mt-MT"/>
        </w:rPr>
        <w:t>każ ta’ SCC imqabbla ma’ 1,430,833 u għal 172,462 kontroll tal-popolazzjoni rispettivament. Użu kbir ta’ HCTZ (≥50,000</w:t>
      </w:r>
      <w:r w:rsidRPr="00493DBB">
        <w:rPr>
          <w:color w:val="000000"/>
          <w:szCs w:val="22"/>
          <w:lang w:val="mt-MT"/>
        </w:rPr>
        <w:t> </w:t>
      </w:r>
      <w:r w:rsidRPr="005F3418">
        <w:rPr>
          <w:color w:val="000000"/>
          <w:szCs w:val="22"/>
          <w:lang w:val="mt-MT"/>
        </w:rPr>
        <w:t>mg kumulattiva) ġie assoċjat ma’ OR aġġustata ta’ 1.29 (95% CI: 1.23</w:t>
      </w:r>
      <w:r w:rsidR="0046191E" w:rsidRPr="0046191E">
        <w:rPr>
          <w:color w:val="000000"/>
          <w:szCs w:val="22"/>
          <w:lang w:val="mt-MT"/>
        </w:rPr>
        <w:noBreakHyphen/>
      </w:r>
      <w:r w:rsidRPr="005F3418">
        <w:rPr>
          <w:color w:val="000000"/>
          <w:szCs w:val="22"/>
          <w:lang w:val="mt-MT"/>
        </w:rPr>
        <w:t>1.35) għal BCC u 3.98 (95% CI: 3.68</w:t>
      </w:r>
      <w:r w:rsidR="0046191E" w:rsidRPr="0046191E">
        <w:rPr>
          <w:color w:val="000000"/>
          <w:szCs w:val="22"/>
          <w:lang w:val="mt-MT"/>
        </w:rPr>
        <w:noBreakHyphen/>
      </w:r>
      <w:r w:rsidRPr="005F3418">
        <w:rPr>
          <w:color w:val="000000"/>
          <w:szCs w:val="22"/>
          <w:lang w:val="mt-MT"/>
        </w:rPr>
        <w:t>4.31) għal SCC. Ġiet osservata relazzjoni għar-rispons tad-doża kumulattiva kemm għall-BCC kif ukoll għall-SCC. Studju ieħor wera assoċjazzjoni possibbli bejn il-kanċer tax-xoffa (SCC</w:t>
      </w:r>
      <w:r w:rsidR="0046191E">
        <w:rPr>
          <w:color w:val="000000"/>
          <w:szCs w:val="22"/>
          <w:lang w:val="mt-MT"/>
        </w:rPr>
        <w:t>) u l-esponiment għal HCTZ: 633</w:t>
      </w:r>
      <w:r w:rsidR="0046191E" w:rsidRPr="0046191E">
        <w:rPr>
          <w:color w:val="000000"/>
          <w:szCs w:val="22"/>
          <w:lang w:val="mt-MT"/>
        </w:rPr>
        <w:t> </w:t>
      </w:r>
      <w:r w:rsidRPr="005F3418">
        <w:rPr>
          <w:color w:val="000000"/>
          <w:szCs w:val="22"/>
          <w:lang w:val="mt-MT"/>
        </w:rPr>
        <w:t>każ ta’ kanċer tax-xoffa tqabblu ma’ 63,067 kontroll tal-popolazzjoni, bl-użu ta’ strateġija ta’ teħid ta’ kampjuni b’riskju ssettjat</w:t>
      </w:r>
      <w:r w:rsidRPr="00493DBB">
        <w:rPr>
          <w:color w:val="000000"/>
          <w:szCs w:val="22"/>
          <w:lang w:val="mt-MT"/>
        </w:rPr>
        <w:t>.</w:t>
      </w:r>
      <w:r w:rsidRPr="005F3418">
        <w:rPr>
          <w:color w:val="000000"/>
          <w:szCs w:val="22"/>
          <w:lang w:val="mt-MT"/>
        </w:rPr>
        <w:t xml:space="preserve"> Intweriet relazzjoni għar-rispons tad-doża kumulattiva b’OR aġġustata ta’ 2.1 (95% CI: 1.7</w:t>
      </w:r>
      <w:r w:rsidR="0046191E" w:rsidRPr="0046191E">
        <w:rPr>
          <w:color w:val="000000"/>
          <w:szCs w:val="22"/>
          <w:lang w:val="mt-MT"/>
        </w:rPr>
        <w:noBreakHyphen/>
      </w:r>
      <w:r w:rsidRPr="005F3418">
        <w:rPr>
          <w:color w:val="000000"/>
          <w:szCs w:val="22"/>
          <w:lang w:val="mt-MT"/>
        </w:rPr>
        <w:t>2.6) li tiżdied għal OR 3.9 (3.0</w:t>
      </w:r>
      <w:r w:rsidR="0046191E" w:rsidRPr="0046191E">
        <w:rPr>
          <w:color w:val="000000"/>
          <w:szCs w:val="22"/>
          <w:lang w:val="mt-MT"/>
        </w:rPr>
        <w:noBreakHyphen/>
      </w:r>
      <w:r w:rsidRPr="005F3418">
        <w:rPr>
          <w:color w:val="000000"/>
          <w:szCs w:val="22"/>
          <w:lang w:val="mt-MT"/>
        </w:rPr>
        <w:t>4.9) għal użu kbir (~25,000</w:t>
      </w:r>
      <w:r w:rsidRPr="00493DBB">
        <w:rPr>
          <w:color w:val="000000"/>
          <w:szCs w:val="22"/>
          <w:lang w:val="mt-MT"/>
        </w:rPr>
        <w:t> </w:t>
      </w:r>
      <w:r w:rsidRPr="005F3418">
        <w:rPr>
          <w:color w:val="000000"/>
          <w:szCs w:val="22"/>
          <w:lang w:val="mt-MT"/>
        </w:rPr>
        <w:t>mg) u OR 7.7 (5.7</w:t>
      </w:r>
      <w:r w:rsidR="0046191E" w:rsidRPr="0046191E">
        <w:rPr>
          <w:color w:val="000000"/>
          <w:szCs w:val="22"/>
          <w:lang w:val="mt-MT"/>
        </w:rPr>
        <w:noBreakHyphen/>
      </w:r>
      <w:r w:rsidRPr="005F3418">
        <w:rPr>
          <w:color w:val="000000"/>
          <w:szCs w:val="22"/>
          <w:lang w:val="mt-MT"/>
        </w:rPr>
        <w:t>10.5) għall-ogħla doża kumulattiva (~100,000</w:t>
      </w:r>
      <w:r w:rsidR="00E74382">
        <w:rPr>
          <w:color w:val="000000"/>
          <w:szCs w:val="22"/>
          <w:lang w:val="mt-MT"/>
        </w:rPr>
        <w:t> </w:t>
      </w:r>
      <w:r w:rsidRPr="005F3418">
        <w:rPr>
          <w:color w:val="000000"/>
          <w:szCs w:val="22"/>
          <w:lang w:val="mt-MT"/>
        </w:rPr>
        <w:t>mg) (ara wko</w:t>
      </w:r>
      <w:r w:rsidR="0046191E">
        <w:rPr>
          <w:color w:val="000000"/>
          <w:szCs w:val="22"/>
          <w:lang w:val="mt-MT"/>
        </w:rPr>
        <w:t>ll is-sezzjoni</w:t>
      </w:r>
      <w:r w:rsidR="0046191E" w:rsidRPr="0046191E">
        <w:rPr>
          <w:color w:val="000000"/>
          <w:szCs w:val="22"/>
          <w:lang w:val="mt-MT"/>
        </w:rPr>
        <w:t> </w:t>
      </w:r>
      <w:r w:rsidRPr="005F3418">
        <w:rPr>
          <w:color w:val="000000"/>
          <w:szCs w:val="22"/>
          <w:lang w:val="mt-MT"/>
        </w:rPr>
        <w:t>4.4).</w:t>
      </w:r>
    </w:p>
    <w:bookmarkEnd w:id="6"/>
    <w:p w:rsidR="00C605E5" w:rsidRPr="00FC6531" w:rsidRDefault="00C605E5" w:rsidP="00C605E5">
      <w:pPr>
        <w:rPr>
          <w:szCs w:val="22"/>
          <w:lang w:val="mt-MT"/>
        </w:rPr>
      </w:pPr>
    </w:p>
    <w:p w:rsidR="00C605E5" w:rsidRPr="00FC6531" w:rsidRDefault="00C605E5" w:rsidP="00B51CE3">
      <w:pPr>
        <w:keepNext/>
        <w:rPr>
          <w:szCs w:val="22"/>
          <w:lang w:val="mt-MT"/>
        </w:rPr>
      </w:pPr>
      <w:r w:rsidRPr="00FC6531">
        <w:rPr>
          <w:szCs w:val="22"/>
          <w:u w:val="single"/>
          <w:lang w:val="mt-MT"/>
        </w:rPr>
        <w:t>Popolazzjoni pedjatrika</w:t>
      </w:r>
    </w:p>
    <w:p w:rsidR="00C605E5" w:rsidRPr="00FC6531" w:rsidRDefault="00C605E5" w:rsidP="00C605E5">
      <w:pPr>
        <w:rPr>
          <w:szCs w:val="22"/>
          <w:lang w:val="mt-MT"/>
        </w:rPr>
      </w:pPr>
      <w:r w:rsidRPr="00FC6531">
        <w:rPr>
          <w:szCs w:val="22"/>
          <w:lang w:val="mt-MT"/>
        </w:rPr>
        <w:t>L-Aġenzija Ewropea għall-Mediċini irrinunzjat għall-obbligu li ji</w:t>
      </w:r>
      <w:r w:rsidR="00A1095F" w:rsidRPr="00FC6531">
        <w:rPr>
          <w:szCs w:val="22"/>
          <w:lang w:val="mt-MT"/>
        </w:rPr>
        <w:t>ġ</w:t>
      </w:r>
      <w:r w:rsidRPr="00FC6531">
        <w:rPr>
          <w:szCs w:val="22"/>
          <w:lang w:val="mt-MT"/>
        </w:rPr>
        <w:t xml:space="preserve">u ppreżentati r-riżultati tal-istudji b’MicardisPlus f’kull sett tal-popolazzjoni pedjatrika fi pressjoni għolja (ara </w:t>
      </w:r>
      <w:r w:rsidRPr="00FC6531">
        <w:rPr>
          <w:noProof/>
          <w:szCs w:val="22"/>
          <w:lang w:val="mt-MT"/>
        </w:rPr>
        <w:t>sezzjoni</w:t>
      </w:r>
      <w:r w:rsidR="002F546B" w:rsidRPr="00FC6531">
        <w:rPr>
          <w:szCs w:val="22"/>
          <w:lang w:val="mt-MT"/>
        </w:rPr>
        <w:t> </w:t>
      </w:r>
      <w:r w:rsidRPr="00FC6531">
        <w:rPr>
          <w:szCs w:val="22"/>
          <w:lang w:val="mt-MT"/>
        </w:rPr>
        <w:t>4.2 għal informazzjoni dwar l-użu pedjatriku).</w:t>
      </w:r>
    </w:p>
    <w:p w:rsidR="00D97107" w:rsidRPr="00FC6531" w:rsidRDefault="00D97107" w:rsidP="00D97107">
      <w:pPr>
        <w:tabs>
          <w:tab w:val="left" w:pos="567"/>
        </w:tabs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5.2</w:t>
      </w:r>
      <w:r w:rsidRPr="00FC6531">
        <w:rPr>
          <w:b/>
          <w:bCs/>
          <w:color w:val="000000"/>
          <w:szCs w:val="22"/>
          <w:lang w:val="mt-MT"/>
        </w:rPr>
        <w:tab/>
        <w:t xml:space="preserve">Tagħrif farmakokinetiku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L-għoti flimkien ta’ hydrochlorothiazide u telmisartan ma jidhirx li jaffettwa l-farmakokinetika ta’ l-ebda waħda miż-żewġ mediċini f’persuni f’saħħithom.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Assorbiment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Telmisartan: Wara l-għoti mill-ħalq, konċentrazzjonijiet massimi ta’ telmisartan jintlaħqu wara 0.</w:t>
      </w:r>
      <w:r w:rsidR="00566331" w:rsidRPr="00FC6531">
        <w:rPr>
          <w:color w:val="000000"/>
          <w:szCs w:val="22"/>
          <w:lang w:val="mt-MT"/>
        </w:rPr>
        <w:t>5 </w:t>
      </w:r>
      <w:r w:rsidR="00566331" w:rsidRPr="00FC6531">
        <w:rPr>
          <w:rFonts w:eastAsia="PMingLiU"/>
          <w:color w:val="000000"/>
          <w:szCs w:val="22"/>
          <w:lang w:val="mt-MT" w:eastAsia="zh-TW"/>
        </w:rPr>
        <w:noBreakHyphen/>
      </w:r>
      <w:r w:rsidR="00566331" w:rsidRPr="00FC6531">
        <w:rPr>
          <w:color w:val="000000"/>
          <w:szCs w:val="22"/>
          <w:lang w:val="mt-MT"/>
        </w:rPr>
        <w:t> </w:t>
      </w:r>
      <w:r w:rsidRPr="00FC6531">
        <w:rPr>
          <w:color w:val="000000"/>
          <w:szCs w:val="22"/>
          <w:lang w:val="mt-MT"/>
        </w:rPr>
        <w:t>1.5 siegħa wara d-dożaġġ. Il-bijodisponibilità assoluta ta’ telmisartan f’doża ta’ 40 mg u 160 mg kienet ta’ 42% u 58%, rispettivament. L-ikel inaqqas ftit il-bijodisponibilità ta’ telmisartan bi tnaqqis fl-erja taħt il-kurva tal-konċentrazzjoni tal-plażma - ħin  (AUC) ta’ madwar 6% bil-pillola ta’ 40</w:t>
      </w:r>
      <w:r w:rsidR="004510B6" w:rsidRPr="00FC6531">
        <w:rPr>
          <w:color w:val="000000"/>
          <w:szCs w:val="22"/>
          <w:lang w:val="mt-MT"/>
        </w:rPr>
        <w:t> </w:t>
      </w:r>
      <w:r w:rsidRPr="00FC6531">
        <w:rPr>
          <w:color w:val="000000"/>
          <w:szCs w:val="22"/>
          <w:lang w:val="mt-MT"/>
        </w:rPr>
        <w:t>mg, u madwar 19% wara doża ta’ 160</w:t>
      </w:r>
      <w:r w:rsidR="004510B6" w:rsidRPr="00FC6531">
        <w:rPr>
          <w:color w:val="000000"/>
          <w:szCs w:val="22"/>
          <w:lang w:val="mt-MT"/>
        </w:rPr>
        <w:t> </w:t>
      </w:r>
      <w:r w:rsidRPr="00FC6531">
        <w:rPr>
          <w:color w:val="000000"/>
          <w:szCs w:val="22"/>
          <w:lang w:val="mt-MT"/>
        </w:rPr>
        <w:t xml:space="preserve">mg.  Sa 3 sigħat wara l-għoti, il-konċentrazzjonijiet fil-plażma huma simili, kemm jekk telmisartan jittieħed fl-istat sajjem jew ma’ ikel. It-tnaqqis żgħir fl-AUC mhux mistenni li jikkawża tnaqqis fl-effikaċja terapewtika. Telmisartan ma jakkumulaz b’mod sinifikanti fil-plażma meta jingħata ripetutament.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Hydrochlorothiazide: Wara l-għoti ta’ MicardisPlus mill-ħalq, il-konċentrazzjonijiet massimi ta’ hydrochlorothiazide jintlaħqu wara madwar 1.0 – 3.0 sigħat wara d-dożaġġ.  Ibbażat fuq it-tneħħija kumulattiva renali ta’ hydrochlorothiazide, il-bijodisponibilità assoluta kienet ta’ madwar 60%.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Distribuzzjoni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jeħel ħafna mal-proteini fil-plażma (&gt;99.5%), l-aktar ma’ l-albumina u alpha-1 acid glycoprotein. Il-volum apparenti tad-distribuzzjoni għal telmisartan hu ta’ madwar 500 litru, li jindika twaħħil addizzjonali mat-tessut.  </w:t>
      </w:r>
    </w:p>
    <w:p w:rsidR="00D97107" w:rsidRPr="00FC6531" w:rsidRDefault="00D97107" w:rsidP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Hydrochlorothiazide jeħel mal-proteini fil-plażma f’ammont ta’ 68%, u l-volum apparenti tad-distribuzzjoni hu ta’ 0.83-1.14 l/kg.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color w:val="000000"/>
          <w:lang w:val="mt-MT"/>
        </w:rPr>
      </w:pPr>
      <w:r w:rsidRPr="00FC6531">
        <w:rPr>
          <w:color w:val="000000"/>
          <w:u w:val="single"/>
          <w:lang w:val="mt-MT"/>
        </w:rPr>
        <w:t>Bijotrasformazzjoni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Telmisartan hu metabolizzat permezz ta’ konjugazzjoni li tifforma acylglucuronide, li hu farmakoloġikament inattiv. Il-glucuronide tal-kompost ewlieni hu l-uniku metabolit li kien identifikat fil-bniedem. Wara doża waħda ta’ telmisartan ittikkettat </w:t>
      </w:r>
      <w:r w:rsidRPr="00FC6531">
        <w:rPr>
          <w:color w:val="000000"/>
          <w:vertAlign w:val="superscript"/>
          <w:lang w:val="mt-MT"/>
        </w:rPr>
        <w:t>14</w:t>
      </w:r>
      <w:r w:rsidRPr="00FC6531">
        <w:rPr>
          <w:color w:val="000000"/>
          <w:lang w:val="mt-MT"/>
        </w:rPr>
        <w:t>C, il-glucuronide jirrappreżenta madwar 11% tar-radjuattività mkejla fil-plażma. L-isoenzimi ta’ ċitokrom P450 mhumiex involuti fil-metaboliżmu ta’ telmisartan.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>Hydrochlorothiazide ma jiġix metabolizzat fil-bniedem.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"/>
        <w:keepNext/>
        <w:rPr>
          <w:color w:val="000000"/>
          <w:u w:val="single"/>
          <w:lang w:val="mt-MT"/>
        </w:rPr>
      </w:pPr>
      <w:r w:rsidRPr="00FC6531">
        <w:rPr>
          <w:color w:val="000000"/>
          <w:u w:val="single"/>
          <w:lang w:val="mt-MT"/>
        </w:rPr>
        <w:t>Eliminazzjoni</w:t>
      </w:r>
    </w:p>
    <w:p w:rsidR="00D97107" w:rsidRPr="00FC6531" w:rsidRDefault="00D97107" w:rsidP="00D97107">
      <w:pPr>
        <w:pStyle w:val="BodyTextIndent"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Telmisartan: Wara l-għoti ġol-vini jew mill-ħalq ta’ telmisartan ittikkettat </w:t>
      </w:r>
      <w:r w:rsidRPr="00FC6531">
        <w:rPr>
          <w:color w:val="000000"/>
          <w:vertAlign w:val="superscript"/>
          <w:lang w:val="mt-MT"/>
        </w:rPr>
        <w:t>14</w:t>
      </w:r>
      <w:r w:rsidRPr="00FC6531">
        <w:rPr>
          <w:color w:val="000000"/>
          <w:lang w:val="mt-MT"/>
        </w:rPr>
        <w:t>C, il-biċċa l-kbira tad-doża li tingħata (&gt;97 %) kienet eliminata fl-ippurgar permezz ta’ tneħħija biljari. Fl-awrina nstabu biss ammonti żgħar ħafna. It-tneħħija totali ta’ telmisartan mill-plażma wara l-għoti mill-ħalq hi ta’ 1500 ml/min.  Il-</w:t>
      </w:r>
      <w:r w:rsidRPr="00FC6531">
        <w:rPr>
          <w:iCs/>
          <w:color w:val="000000"/>
          <w:lang w:val="mt-MT"/>
        </w:rPr>
        <w:t>half-life</w:t>
      </w:r>
      <w:r w:rsidRPr="00FC6531">
        <w:rPr>
          <w:color w:val="000000"/>
          <w:lang w:val="mt-MT"/>
        </w:rPr>
        <w:t xml:space="preserve"> tat-tneħħija terminali kienet ta’ &gt;20 siegħa.  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Hydrochlorothiazide jitneħħa kważi kollu bħala sustanza mhux mibdula fl-awrina. Madwar 60% tad-doza orali titneħħa bħala sustanza mhux mibdula fi żmien 48 siegħa. Ir-rata ta’ tneħħija renali hi ta’ madwar 250-300 ml/min.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terminali ta’ hydrochlorothiazide hi ta’ 10 – 15-il siegħa.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C605E5" w:rsidRPr="00FC6531" w:rsidRDefault="00C605E5" w:rsidP="00C605E5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Linearità/nuqqas ta’ linearità</w:t>
      </w:r>
    </w:p>
    <w:p w:rsidR="00C605E5" w:rsidRPr="00FC6531" w:rsidRDefault="00C605E5" w:rsidP="00C605E5">
      <w:pPr>
        <w:rPr>
          <w:szCs w:val="22"/>
          <w:lang w:val="mt-MT"/>
        </w:rPr>
      </w:pPr>
      <w:r w:rsidRPr="00FC6531">
        <w:rPr>
          <w:szCs w:val="22"/>
          <w:lang w:val="mt-MT"/>
        </w:rPr>
        <w:t>Telmisartan: Il-farmakokinetika ta’ telmisartan mogħti mill-ħalq mhux lineari tul dożi minn 20 </w:t>
      </w:r>
      <w:r w:rsidR="00A1095F" w:rsidRPr="00FC6531">
        <w:rPr>
          <w:rFonts w:eastAsia="PMingLiU"/>
          <w:szCs w:val="22"/>
          <w:lang w:val="mt-MT" w:eastAsia="zh-TW"/>
        </w:rPr>
        <w:noBreakHyphen/>
      </w:r>
      <w:r w:rsidRPr="00FC6531">
        <w:rPr>
          <w:szCs w:val="22"/>
          <w:lang w:val="mt-MT"/>
        </w:rPr>
        <w:t> 160 mg b’żidiet aktar milli proporzjonali tal-konċentrazzjonijiet fil-plażma (C</w:t>
      </w:r>
      <w:r w:rsidRPr="00FC6531">
        <w:rPr>
          <w:szCs w:val="22"/>
          <w:vertAlign w:val="subscript"/>
          <w:lang w:val="mt-MT"/>
        </w:rPr>
        <w:t>max</w:t>
      </w:r>
      <w:r w:rsidRPr="00FC6531">
        <w:rPr>
          <w:szCs w:val="22"/>
          <w:lang w:val="mt-MT"/>
        </w:rPr>
        <w:t xml:space="preserve"> u AUC) b’żidiet fid-dożi.</w:t>
      </w:r>
    </w:p>
    <w:p w:rsidR="00C605E5" w:rsidRPr="00FC6531" w:rsidRDefault="00C605E5" w:rsidP="00C605E5">
      <w:pPr>
        <w:rPr>
          <w:szCs w:val="22"/>
          <w:lang w:val="mt-MT"/>
        </w:rPr>
      </w:pPr>
      <w:r w:rsidRPr="00FC6531">
        <w:rPr>
          <w:szCs w:val="22"/>
          <w:lang w:val="mt-MT"/>
        </w:rPr>
        <w:t>Hydrochlorothiazide juri farmakokinetika lineari</w:t>
      </w:r>
      <w:r w:rsidR="002F546B" w:rsidRPr="00FC6531">
        <w:rPr>
          <w:szCs w:val="22"/>
          <w:lang w:val="mt-MT"/>
        </w:rPr>
        <w:t>.</w:t>
      </w:r>
    </w:p>
    <w:p w:rsidR="00D97107" w:rsidRPr="00FC6531" w:rsidRDefault="00D97107" w:rsidP="00B51CE3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Anzjani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Il-farmakokinetika ta’ telmisartan mhumiex differenti bejn pazjenti anzjani u dawk li għandhom inqas minn 65 sena.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Sess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Il-konċentrazzjonijiet ta’ telmisartan fil-plażma huma ġeneralment 2-3 darbiet ogħla fin-nisa milli fl-irġiel.  Madankollu, fil-provi kliniċi, ma nstabu l-ebda żidiet sinifikanti fin-nisa fir-rispons tal-pressjoni tad-demm, jew fl-inċidenza ta’ pressjoni baxxa meta wieħed ikun bilwieqfa. L-ebda aġġustament fid-dożaġġ mhu meħtieġ. Kien hemm tendenza għal konċentrazzjonijiet ogħla ta’ hydrochlorothiazide fil-plażma f’pazjenti nisa milli fl-irġiel. Din ma kinitx ikkunsidrata li għandha rilevanza klinika.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renali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L-eliminazzjoni renali ma tikkontribwixxix għat-tneħħija ta’ telmisartan. Ibbażat fuq esperjeza modesta f’pazjenti b’indeboliment renali minn ħafif sa moderat (tneħħija tal-krejatinina ta’ 30-60 ml/min, medja ta’ madwar 50 ml/min), l-ebda aġġustament fid-dożaġġ mhu meħtieġ f’pazjenti b’funzjoni renali mnaqqsa. Telmisartan ma jitneħħiex mid-demm bl-emodijalisi. F’pazjenti b’indeboliment fil-funzjoni renali, ir-rata tat-tneħħija ta’ hydrochlorothiazide titnaqqas. Fi studju tipiku f’pazjenti b’medja ta’ tneħħija tal-krejatinina ta’ 90 ml/min,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ta’ hydrochlorothiazide żdiedet. F’pazjenti li huma funzjonalment aneferiċi,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hi ta’ madwar 34 siegħa.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Indeboliment epatiku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Studji farmakokinetiċi f’pazjenti b’indeboliment epatiku juru żieda fil-bijodisponibilità assoluta sa kważi 100%. Il-</w:t>
      </w:r>
      <w:r w:rsidRPr="00FC6531">
        <w:rPr>
          <w:iCs/>
          <w:color w:val="000000"/>
          <w:szCs w:val="22"/>
          <w:lang w:val="mt-MT"/>
        </w:rPr>
        <w:t>half-life</w:t>
      </w:r>
      <w:r w:rsidRPr="00FC6531">
        <w:rPr>
          <w:color w:val="000000"/>
          <w:szCs w:val="22"/>
          <w:lang w:val="mt-MT"/>
        </w:rPr>
        <w:t xml:space="preserve"> ta’ l-eliminazzjoni ma tinbidilx f’pazjenti b’indeboliment epatiku. 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5.3</w:t>
      </w:r>
      <w:r w:rsidRPr="00FC6531">
        <w:rPr>
          <w:b/>
          <w:bCs/>
          <w:color w:val="000000"/>
          <w:szCs w:val="22"/>
          <w:lang w:val="mt-MT"/>
        </w:rPr>
        <w:tab/>
        <w:t xml:space="preserve">Tagħrif ta’ qabel l-użu kliniku dwar is-sigurtà  </w:t>
      </w:r>
    </w:p>
    <w:p w:rsidR="00D97107" w:rsidRPr="00FC6531" w:rsidRDefault="00D97107" w:rsidP="00D97107">
      <w:pPr>
        <w:keepNext/>
        <w:tabs>
          <w:tab w:val="left" w:pos="9072"/>
        </w:tabs>
        <w:ind w:right="141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tabs>
          <w:tab w:val="left" w:pos="9072"/>
        </w:tabs>
        <w:ind w:right="141"/>
        <w:rPr>
          <w:color w:val="000000"/>
          <w:szCs w:val="22"/>
          <w:shd w:val="clear" w:color="auto" w:fill="C0C0C0"/>
          <w:lang w:val="mt-MT"/>
        </w:rPr>
      </w:pPr>
      <w:r w:rsidRPr="00FC6531">
        <w:rPr>
          <w:color w:val="000000"/>
          <w:szCs w:val="22"/>
          <w:lang w:val="mt-MT"/>
        </w:rPr>
        <w:t>Ma saru l-ebda studji kliniċi addizzjonali bil-prodott tat-Taħlita Fissa tad-Doża ta’ 80 mg/25 mg. Fi studji dwar is-sigurtà qabel l-użu kliniku li saru bl-għoti flimkien ta’ telmisartan u hydrochlorothiazide f’firien u klieb bi pressjoni tad-demm normali, dożi li pproduċew espożizzjoni komparabbli ma’ dik fil-medda terapewtika klinika, ma żvelaw l-ebda sejbiet addizzjonali li ma kinux diġà osservati bl-għoti ta’ kull mediċina waħidha. Is-sejbiet tossikoloġiċi osservati jidhru li m’għandhom l-ebda rilevanza għall-użu terapewtiku fil-bniedem.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Is-sejbiet tossikoloġiċi magħrufa sew minn studji li kienu saru qabel l-użu kliniku b’inibituri ta’ l-enzimi li jibdlu l-angiotensin u b’ antagonisti tar-riċetturi ta’ angiotensin II kienu: tnaqqis fil-parametri taċ-ċelluli l-ħomor (eritroċiti, emoglobina, ematokrit), bidliet ta’ l-emodinamika renali (żieda fin-nitroġenu ta’ l-urea fid-demm u krejatinina), żieda fl-attività tar-renin fil-plażma, ipertrofija/iperplasija taċ-ċelluli juxtaglomerulari, u ħsara mukożali gastrika. Il-leżjonijiet gastriċi setgħu jkunu evitati/jittaffew permezz ta’ supplimentazzjoni orali ta’ melħ, kif ukoll billi l-annimali nżammem fi gruppi.  Fil-klieb, it-twessigħ tubulari renali u l-atrofija kienu osservati.  Dawn is-sejbiet huma kkunsidrati li huma minħabba l-attività farmakoloġika ta’ telmisartan.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Ma ġiet osservata l-ebda evidenza ċara ta’ effett teratoġeniku, madankollu fil-livelli ta’ dożi ta’ telmisartan li kienu tossiċi, ġie osservat effett fuq l-iżvilupp wara t-twelid tal-frieħ, bħal piż baxx tal</w:t>
      </w:r>
      <w:r w:rsidRPr="00FC6531">
        <w:rPr>
          <w:color w:val="000000"/>
          <w:szCs w:val="22"/>
          <w:lang w:val="mt-MT"/>
        </w:rPr>
        <w:noBreakHyphen/>
        <w:t xml:space="preserve">ġisem u dewmien biex jinfetħu l-għajnejn. 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Telmisartan ma wera l-ebda evidenza ta’ mutaġeniċità u ta’ attività klastoġenika rilevanti fi studji </w:t>
      </w:r>
      <w:r w:rsidRPr="00FC6531">
        <w:rPr>
          <w:iCs/>
          <w:color w:val="000000"/>
          <w:szCs w:val="22"/>
          <w:lang w:val="mt-MT"/>
        </w:rPr>
        <w:t>in vitro</w:t>
      </w:r>
      <w:r w:rsidRPr="00FC6531">
        <w:rPr>
          <w:color w:val="000000"/>
          <w:szCs w:val="22"/>
          <w:lang w:val="mt-MT"/>
        </w:rPr>
        <w:t>, u l-ebda evidenza ta’ karċinoġeneċità fil-firien u fil-ġrieden. Studji b’hydrochlorothiazide urew evidenza ekwivoka għal effett ġenotossiku jew karċinoġeniku f’xi mudelli sperimentali. Madankollu, l-esperjenza estensiva fil-bniedem b’hydrochlorothiazide ma wrietx rabta bejn l-użu tiegħu u ż-żieda fin-neoplażmi.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Għall-potenzjal fetotossiku tat-taħlita ta’ telmisartan/hydrochlorothiazide, ara sezzjoni 4.6.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</w:t>
      </w:r>
      <w:r w:rsidRPr="00FC6531">
        <w:rPr>
          <w:b/>
          <w:bCs/>
          <w:color w:val="000000"/>
          <w:szCs w:val="22"/>
          <w:lang w:val="mt-MT"/>
        </w:rPr>
        <w:tab/>
        <w:t xml:space="preserve">TAGĦRIF FARMAĊEWTIKU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6.1 </w:t>
      </w:r>
      <w:r w:rsidRPr="00FC6531">
        <w:rPr>
          <w:b/>
          <w:bCs/>
          <w:color w:val="000000"/>
          <w:szCs w:val="22"/>
          <w:lang w:val="mt-MT"/>
        </w:rPr>
        <w:tab/>
        <w:t xml:space="preserve">Lista ta’ eċċipjenti  </w:t>
      </w:r>
    </w:p>
    <w:p w:rsidR="00D97107" w:rsidRPr="00FC6531" w:rsidRDefault="00D97107" w:rsidP="00D97107">
      <w:pPr>
        <w:pStyle w:val="BodyText3"/>
        <w:keepNext/>
        <w:ind w:left="0"/>
        <w:jc w:val="left"/>
        <w:rPr>
          <w:i w:val="0"/>
          <w:iCs w:val="0"/>
          <w:color w:val="000000"/>
          <w:lang w:val="mt-MT"/>
        </w:rPr>
      </w:pP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Lactose monohydrate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Magnesium stearate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Maize starch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Meglumine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Microcrystalline cellulose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Povidone (K25)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Yellow ferric oxide (E172)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Sodium hydroxide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shd w:val="clear" w:color="auto" w:fill="C0C0C0"/>
          <w:lang w:val="mt-MT"/>
        </w:rPr>
      </w:pPr>
      <w:r w:rsidRPr="00FC6531">
        <w:rPr>
          <w:i w:val="0"/>
          <w:iCs w:val="0"/>
          <w:color w:val="000000"/>
          <w:lang w:val="mt-MT"/>
        </w:rPr>
        <w:t>Sodium starch glycollate (type A)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Sorbitol (E420).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6.2</w:t>
      </w:r>
      <w:r w:rsidRPr="00FC6531">
        <w:rPr>
          <w:b/>
          <w:bCs/>
          <w:color w:val="000000"/>
          <w:szCs w:val="22"/>
          <w:lang w:val="mt-MT"/>
        </w:rPr>
        <w:tab/>
        <w:t xml:space="preserve">Inkompatibbiltajiet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Mhux applikabbli.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6.3 </w:t>
      </w:r>
      <w:r w:rsidRPr="00FC6531">
        <w:rPr>
          <w:b/>
          <w:bCs/>
          <w:color w:val="000000"/>
          <w:szCs w:val="22"/>
          <w:lang w:val="mt-MT"/>
        </w:rPr>
        <w:tab/>
        <w:t xml:space="preserve">Żmien kemm idum tajjeb il-prodott mediċinali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3 snin 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6.4</w:t>
      </w:r>
      <w:r w:rsidRPr="00FC6531">
        <w:rPr>
          <w:b/>
          <w:bCs/>
          <w:color w:val="000000"/>
          <w:szCs w:val="22"/>
          <w:lang w:val="mt-MT"/>
        </w:rPr>
        <w:tab/>
        <w:t xml:space="preserve">Prekawzjonijiet speċjali għall-ħażna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m’għandhiex bżonn ħażna speċjali. Aħżen fil-pakkett oriġinali sabiex tilqa’ mill-umdita’.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6.5 </w:t>
      </w:r>
      <w:r w:rsidRPr="00FC6531">
        <w:rPr>
          <w:b/>
          <w:bCs/>
          <w:color w:val="000000"/>
          <w:szCs w:val="22"/>
          <w:lang w:val="mt-MT"/>
        </w:rPr>
        <w:tab/>
        <w:t xml:space="preserve">In-natura tal-kontenitur u ta’ dak li hemm ġo fih 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Header"/>
        <w:shd w:val="clear" w:color="auto" w:fill="FFFFFF"/>
        <w:rPr>
          <w:rFonts w:ascii="Times New Roman" w:hAnsi="Times New Roman" w:cs="Times New Roman"/>
          <w:color w:val="000000"/>
          <w:szCs w:val="22"/>
          <w:lang w:val="mt-MT"/>
        </w:rPr>
      </w:pPr>
      <w:r w:rsidRPr="00FC6531">
        <w:rPr>
          <w:rFonts w:ascii="Times New Roman" w:hAnsi="Times New Roman" w:cs="Times New Roman"/>
          <w:color w:val="000000"/>
          <w:szCs w:val="22"/>
          <w:lang w:val="mt-MT"/>
        </w:rPr>
        <w:t>Aluminju/folji ta’ l-aluminju (PA/Al/PVC/Al jew PA/PA/Al/PVC/Al). Folja waħda fiha 7 jew 10 pilloli.</w:t>
      </w:r>
    </w:p>
    <w:p w:rsidR="00D97107" w:rsidRPr="00FC6531" w:rsidRDefault="00D97107" w:rsidP="00D97107">
      <w:pPr>
        <w:pStyle w:val="Header"/>
        <w:shd w:val="clear" w:color="auto" w:fill="FFFFFF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Header"/>
        <w:keepNext/>
        <w:widowControl w:val="0"/>
        <w:shd w:val="clear" w:color="auto" w:fill="FFFFFF"/>
        <w:rPr>
          <w:rFonts w:ascii="Times New Roman" w:hAnsi="Times New Roman" w:cs="Times New Roman"/>
          <w:color w:val="000000"/>
          <w:szCs w:val="22"/>
          <w:lang w:val="mt-MT"/>
        </w:rPr>
      </w:pPr>
      <w:r w:rsidRPr="00FC6531">
        <w:rPr>
          <w:rFonts w:ascii="Times New Roman" w:hAnsi="Times New Roman" w:cs="Times New Roman"/>
          <w:color w:val="000000"/>
          <w:szCs w:val="22"/>
          <w:lang w:val="mt-MT"/>
        </w:rPr>
        <w:t xml:space="preserve">Daqsijiet tal-pakketti: </w:t>
      </w:r>
    </w:p>
    <w:p w:rsidR="00D97107" w:rsidRPr="00FC6531" w:rsidRDefault="00D97107" w:rsidP="0060741F">
      <w:pPr>
        <w:pStyle w:val="Header"/>
        <w:numPr>
          <w:ilvl w:val="0"/>
          <w:numId w:val="6"/>
        </w:numPr>
        <w:shd w:val="clear" w:color="auto" w:fill="FFFFFF"/>
        <w:ind w:left="567" w:hanging="567"/>
        <w:rPr>
          <w:rFonts w:ascii="Times New Roman" w:hAnsi="Times New Roman" w:cs="Times New Roman"/>
          <w:color w:val="000000"/>
          <w:szCs w:val="22"/>
          <w:lang w:val="mt-MT"/>
        </w:rPr>
      </w:pPr>
      <w:r w:rsidRPr="00FC6531">
        <w:rPr>
          <w:rFonts w:ascii="Times New Roman" w:hAnsi="Times New Roman" w:cs="Times New Roman"/>
          <w:color w:val="000000"/>
          <w:szCs w:val="22"/>
          <w:lang w:val="mt-MT"/>
        </w:rPr>
        <w:t xml:space="preserve">Folja b’14, 28, 56, 84 jew 98 pillola jew </w:t>
      </w:r>
    </w:p>
    <w:p w:rsidR="00D97107" w:rsidRPr="00FC6531" w:rsidRDefault="00D97107" w:rsidP="0060741F">
      <w:pPr>
        <w:pStyle w:val="Header"/>
        <w:numPr>
          <w:ilvl w:val="0"/>
          <w:numId w:val="6"/>
        </w:numPr>
        <w:shd w:val="clear" w:color="auto" w:fill="FFFFFF"/>
        <w:ind w:left="567" w:hanging="567"/>
        <w:rPr>
          <w:rFonts w:ascii="Times New Roman" w:hAnsi="Times New Roman" w:cs="Times New Roman"/>
          <w:color w:val="000000"/>
          <w:szCs w:val="22"/>
          <w:lang w:val="mt-MT"/>
        </w:rPr>
      </w:pPr>
      <w:r w:rsidRPr="00FC6531">
        <w:rPr>
          <w:rFonts w:ascii="Times New Roman" w:hAnsi="Times New Roman" w:cs="Times New Roman"/>
          <w:color w:val="000000"/>
          <w:szCs w:val="22"/>
          <w:lang w:val="mt-MT"/>
        </w:rPr>
        <w:t>Folji perforati bid-doża ta’ l-unità bi 28 x 1, 30 x 1 jew 90 x 1 pillola.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Jista’ jkun li mhux il-pakketti tad-daqsijiet kollha jkunu fis-suq.</w:t>
      </w:r>
    </w:p>
    <w:p w:rsidR="00D97107" w:rsidRPr="00FC6531" w:rsidRDefault="00D97107" w:rsidP="00D97107">
      <w:pPr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6.6</w:t>
      </w:r>
      <w:r w:rsidRPr="00FC6531">
        <w:rPr>
          <w:b/>
          <w:bCs/>
          <w:color w:val="000000"/>
          <w:szCs w:val="22"/>
          <w:lang w:val="mt-MT"/>
        </w:rPr>
        <w:tab/>
        <w:t xml:space="preserve">Prekawzjonijiet speċjali </w:t>
      </w:r>
      <w:r w:rsidR="00F6303B" w:rsidRPr="00FC6531">
        <w:rPr>
          <w:b/>
          <w:color w:val="000000"/>
          <w:szCs w:val="22"/>
          <w:lang w:val="mt-MT"/>
        </w:rPr>
        <w:t>għar-rimi</w:t>
      </w:r>
      <w:r w:rsidRPr="00FC6531">
        <w:rPr>
          <w:b/>
          <w:bCs/>
          <w:color w:val="000000"/>
          <w:szCs w:val="22"/>
          <w:lang w:val="mt-MT"/>
        </w:rPr>
        <w:t xml:space="preserve"> u għal immaniġġar ieħor</w:t>
      </w: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Telmisartan għandu jinżamm fil-folja ssiġillata minħabba l-propjetà igroskopika tal-pilloli. Il-pilloli għandhom jinħarġu mill-folja ftit qabel l-għoti.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kultant, kien osservat li s-saff ta’ barra tal-pakkett tal-folji jinqala’ mis-saff ta’ ġewwa bejn il-pakketti tal-folji. M’hemmx bżonn li tittieħed azzjoni jekk jiġri dan.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F6303B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Kull fdal tal-prodott mediċinali li ma jkunx intuża jew skart li jibqa’ wara l-użu tal-prodott għandu jintrema kif jitolbu l-liġijiet lokali.</w:t>
      </w:r>
    </w:p>
    <w:p w:rsidR="00F6303B" w:rsidRPr="00FC6531" w:rsidRDefault="00F6303B" w:rsidP="00D97107">
      <w:pPr>
        <w:rPr>
          <w:szCs w:val="22"/>
          <w:lang w:val="mt-MT"/>
        </w:rPr>
      </w:pPr>
    </w:p>
    <w:p w:rsidR="00F6303B" w:rsidRPr="00FC6531" w:rsidRDefault="00F6303B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aps/>
          <w:color w:val="000000"/>
          <w:szCs w:val="22"/>
          <w:lang w:val="mt-MT"/>
        </w:rPr>
      </w:pPr>
      <w:r w:rsidRPr="00FC6531">
        <w:rPr>
          <w:b/>
          <w:bCs/>
          <w:caps/>
          <w:color w:val="000000"/>
          <w:szCs w:val="22"/>
          <w:lang w:val="mt-MT"/>
        </w:rPr>
        <w:t>7.</w:t>
      </w:r>
      <w:r w:rsidRPr="00FC6531">
        <w:rPr>
          <w:b/>
          <w:bCs/>
          <w:caps/>
          <w:color w:val="000000"/>
          <w:szCs w:val="22"/>
          <w:lang w:val="mt-MT"/>
        </w:rPr>
        <w:tab/>
        <w:t>Detentur TAL-Awtorizzazzjoni għat-Tqegħid fis-Suq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International GmbH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Binger Str. 173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D-55216 Ingelheim am Rhein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Il-Ġermanja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8.</w:t>
      </w:r>
      <w:r w:rsidRPr="00FC6531">
        <w:rPr>
          <w:b/>
          <w:bCs/>
          <w:color w:val="000000"/>
          <w:szCs w:val="22"/>
          <w:lang w:val="mt-MT"/>
        </w:rPr>
        <w:tab/>
      </w:r>
      <w:r w:rsidRPr="00FC6531">
        <w:rPr>
          <w:b/>
          <w:bCs/>
          <w:caps/>
          <w:color w:val="000000"/>
          <w:szCs w:val="22"/>
          <w:lang w:val="mt-MT"/>
        </w:rPr>
        <w:t>NUMRU(I) TAL-AWTORIZZAZZJONI GĦAT-TQEGĦID FIS-SUQ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EU/1/02/213/017-023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aps/>
          <w:color w:val="000000"/>
          <w:szCs w:val="22"/>
          <w:lang w:val="mt-MT"/>
        </w:rPr>
        <w:t>9.</w:t>
      </w:r>
      <w:r w:rsidRPr="00FC6531">
        <w:rPr>
          <w:b/>
          <w:bCs/>
          <w:caps/>
          <w:color w:val="000000"/>
          <w:szCs w:val="22"/>
          <w:lang w:val="mt-MT"/>
        </w:rPr>
        <w:tab/>
        <w:t>DATA TAL-EWWEL AWTORIZZAZZJONI/TIĠDID TAL-AWTORIZZAZZJONI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Data tal-ewwel awtorizzazzjoni: 19 ta’ April 2002</w:t>
      </w:r>
    </w:p>
    <w:p w:rsidR="00D97107" w:rsidRPr="00FC6531" w:rsidRDefault="003F6C24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Data tal-aħħar tiġdid: </w:t>
      </w:r>
      <w:r w:rsidR="00330DB7" w:rsidRPr="00FC6531">
        <w:rPr>
          <w:color w:val="000000"/>
          <w:szCs w:val="22"/>
          <w:lang w:val="mt-MT"/>
        </w:rPr>
        <w:t>23</w:t>
      </w:r>
      <w:r w:rsidR="00D97107" w:rsidRPr="00FC6531">
        <w:rPr>
          <w:color w:val="000000"/>
          <w:szCs w:val="22"/>
          <w:lang w:val="mt-MT"/>
        </w:rPr>
        <w:t xml:space="preserve"> ta’ April, 2007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aps/>
          <w:color w:val="000000"/>
          <w:szCs w:val="22"/>
          <w:lang w:val="mt-MT"/>
        </w:rPr>
        <w:t>10.</w:t>
      </w:r>
      <w:r w:rsidRPr="00FC6531">
        <w:rPr>
          <w:b/>
          <w:bCs/>
          <w:caps/>
          <w:color w:val="000000"/>
          <w:szCs w:val="22"/>
          <w:lang w:val="mt-MT"/>
        </w:rPr>
        <w:tab/>
        <w:t>DATA TA’ REVIŻJONI TAT-TEST</w:t>
      </w:r>
    </w:p>
    <w:p w:rsidR="00D97107" w:rsidRPr="00FC6531" w:rsidRDefault="00D97107" w:rsidP="00D97107">
      <w:pPr>
        <w:keepNext/>
        <w:ind w:right="1416"/>
        <w:rPr>
          <w:color w:val="000000"/>
          <w:szCs w:val="22"/>
          <w:lang w:val="mt-MT"/>
        </w:rPr>
      </w:pPr>
    </w:p>
    <w:p w:rsidR="00650511" w:rsidRDefault="00D97107" w:rsidP="00003448">
      <w:pPr>
        <w:ind w:right="1416"/>
        <w:rPr>
          <w:color w:val="000000"/>
          <w:szCs w:val="22"/>
          <w:lang w:val="de-DE"/>
        </w:rPr>
      </w:pPr>
      <w:r w:rsidRPr="00FC6531">
        <w:rPr>
          <w:bCs/>
          <w:noProof/>
          <w:color w:val="000000"/>
          <w:szCs w:val="22"/>
          <w:lang w:val="mt-MT"/>
        </w:rPr>
        <w:t xml:space="preserve">Informazzjoni dettaljata dwar dan il-prodott mediċinali tinsab fuq is-sit elettroniku tal-Aġenzija Ewropea għall-Mediċini </w:t>
      </w:r>
      <w:hyperlink r:id="rId14" w:history="1">
        <w:r w:rsidR="00441B2F" w:rsidRPr="00FC6531">
          <w:rPr>
            <w:rStyle w:val="Hyperlink"/>
            <w:noProof/>
            <w:szCs w:val="22"/>
            <w:lang w:val="mt-MT"/>
          </w:rPr>
          <w:t>http://www.e</w:t>
        </w:r>
        <w:r w:rsidR="00441B2F" w:rsidRPr="00FC6531">
          <w:rPr>
            <w:rStyle w:val="Hyperlink"/>
            <w:noProof/>
            <w:szCs w:val="22"/>
            <w:lang w:val="mt-MT"/>
          </w:rPr>
          <w:t>m</w:t>
        </w:r>
        <w:r w:rsidR="00441B2F" w:rsidRPr="00FC6531">
          <w:rPr>
            <w:rStyle w:val="Hyperlink"/>
            <w:noProof/>
            <w:szCs w:val="22"/>
            <w:lang w:val="mt-MT"/>
          </w:rPr>
          <w:t>a.europa.eu</w:t>
        </w:r>
      </w:hyperlink>
      <w:r w:rsidR="00F6303B" w:rsidRPr="00FC6531">
        <w:rPr>
          <w:color w:val="000000"/>
          <w:szCs w:val="22"/>
          <w:lang w:val="mt-MT"/>
        </w:rPr>
        <w:t>.</w:t>
      </w: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D97107">
      <w:pPr>
        <w:ind w:left="1701" w:right="1416" w:hanging="567"/>
        <w:jc w:val="center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ANNESS II</w:t>
      </w:r>
    </w:p>
    <w:p w:rsidR="00D97107" w:rsidRPr="00FC6531" w:rsidRDefault="00D97107">
      <w:pPr>
        <w:ind w:left="1701" w:right="1416" w:hanging="567"/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10"/>
        </w:numPr>
        <w:tabs>
          <w:tab w:val="left" w:pos="567"/>
        </w:tabs>
        <w:ind w:left="1701" w:right="1418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MANIFATTUR(I) RESPONSABBLI GĦALL-ĦRUĠ TAL-LOTT</w:t>
      </w:r>
    </w:p>
    <w:p w:rsidR="00D97107" w:rsidRPr="00FC6531" w:rsidRDefault="00D97107" w:rsidP="00D97107">
      <w:pPr>
        <w:numPr>
          <w:ilvl w:val="12"/>
          <w:numId w:val="0"/>
        </w:numPr>
        <w:ind w:left="1701" w:right="1418" w:hanging="567"/>
        <w:jc w:val="center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numPr>
          <w:ilvl w:val="12"/>
          <w:numId w:val="0"/>
        </w:numPr>
        <w:ind w:left="1701" w:right="1418" w:hanging="567"/>
        <w:rPr>
          <w:b/>
          <w:szCs w:val="22"/>
          <w:lang w:val="mt-MT"/>
        </w:rPr>
      </w:pPr>
      <w:r w:rsidRPr="00FC6531">
        <w:rPr>
          <w:b/>
          <w:noProof/>
          <w:szCs w:val="22"/>
          <w:lang w:val="mt-MT"/>
        </w:rPr>
        <w:t xml:space="preserve">B. </w:t>
      </w:r>
      <w:r w:rsidRPr="00FC6531">
        <w:rPr>
          <w:b/>
          <w:noProof/>
          <w:szCs w:val="22"/>
          <w:lang w:val="mt-MT"/>
        </w:rPr>
        <w:tab/>
      </w:r>
      <w:r w:rsidRPr="00FC6531">
        <w:rPr>
          <w:b/>
          <w:szCs w:val="22"/>
          <w:lang w:val="mt-MT"/>
        </w:rPr>
        <w:t>KONDIZZJONIJIET JEW RESTRIZZJONIJIET RIGWARD IL-PROVVISTA U L-UŻU</w:t>
      </w:r>
    </w:p>
    <w:p w:rsidR="00D97107" w:rsidRPr="00FC6531" w:rsidRDefault="00D97107" w:rsidP="00D97107">
      <w:pPr>
        <w:numPr>
          <w:ilvl w:val="12"/>
          <w:numId w:val="0"/>
        </w:numPr>
        <w:ind w:left="1701" w:right="1418" w:hanging="567"/>
        <w:rPr>
          <w:b/>
          <w:noProof/>
          <w:szCs w:val="22"/>
          <w:lang w:val="mt-MT"/>
        </w:rPr>
      </w:pPr>
    </w:p>
    <w:p w:rsidR="00D97107" w:rsidRPr="00FC6531" w:rsidRDefault="00D97107" w:rsidP="00D97107">
      <w:pPr>
        <w:ind w:left="1701" w:right="1418" w:hanging="567"/>
        <w:rPr>
          <w:b/>
          <w:szCs w:val="22"/>
          <w:lang w:val="mt-MT"/>
        </w:rPr>
      </w:pPr>
      <w:r w:rsidRPr="00FC6531">
        <w:rPr>
          <w:b/>
          <w:noProof/>
          <w:szCs w:val="22"/>
          <w:lang w:val="mt-MT"/>
        </w:rPr>
        <w:t>Ċ.</w:t>
      </w:r>
      <w:r w:rsidRPr="00FC6531">
        <w:rPr>
          <w:noProof/>
          <w:szCs w:val="22"/>
          <w:lang w:val="mt-MT"/>
        </w:rPr>
        <w:tab/>
      </w:r>
      <w:r w:rsidRPr="00FC6531">
        <w:rPr>
          <w:b/>
          <w:szCs w:val="22"/>
          <w:lang w:val="mt-MT"/>
        </w:rPr>
        <w:t>KONDIZZJONIJIET U REKWIŻITI OĦRA TAL-AWTORIZZAZZJONI GĦAT-TQEGĦID FIS-SUQ</w:t>
      </w:r>
    </w:p>
    <w:p w:rsidR="00D97107" w:rsidRPr="00FC6531" w:rsidRDefault="00D97107">
      <w:pPr>
        <w:ind w:left="1701" w:right="1416" w:hanging="567"/>
        <w:jc w:val="center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suppressLineNumbers/>
        <w:ind w:left="1701" w:right="850" w:hanging="567"/>
        <w:rPr>
          <w:b/>
          <w:caps/>
          <w:szCs w:val="24"/>
          <w:lang w:val="mt-MT"/>
        </w:rPr>
      </w:pPr>
      <w:r w:rsidRPr="00FC6531">
        <w:rPr>
          <w:b/>
          <w:noProof/>
          <w:szCs w:val="24"/>
          <w:lang w:val="mt-MT"/>
        </w:rPr>
        <w:t>D.</w:t>
      </w:r>
      <w:r w:rsidRPr="00FC6531">
        <w:rPr>
          <w:b/>
          <w:szCs w:val="24"/>
          <w:lang w:val="mt-MT"/>
        </w:rPr>
        <w:tab/>
      </w:r>
      <w:r w:rsidRPr="00FC6531">
        <w:rPr>
          <w:b/>
          <w:caps/>
          <w:szCs w:val="24"/>
          <w:lang w:val="mt-MT"/>
        </w:rPr>
        <w:t xml:space="preserve">KOndizzjonijiet jew restrizzjonijiet fir-rigward tal-użu siGur u </w:t>
      </w:r>
      <w:r w:rsidR="00F6303B" w:rsidRPr="00FC6531">
        <w:rPr>
          <w:b/>
          <w:caps/>
          <w:szCs w:val="24"/>
          <w:lang w:val="mt-MT"/>
        </w:rPr>
        <w:t xml:space="preserve">effETTIV </w:t>
      </w:r>
      <w:r w:rsidRPr="00FC6531">
        <w:rPr>
          <w:b/>
          <w:caps/>
          <w:szCs w:val="24"/>
          <w:lang w:val="mt-MT"/>
        </w:rPr>
        <w:t>tal-prodott mediċinali</w:t>
      </w:r>
    </w:p>
    <w:p w:rsidR="00D97107" w:rsidRPr="00FC6531" w:rsidRDefault="00D97107" w:rsidP="00327A8E">
      <w:pPr>
        <w:pStyle w:val="QRD2"/>
        <w:keepNext/>
      </w:pPr>
      <w:r w:rsidRPr="00FC6531">
        <w:br w:type="page"/>
        <w:t>A.</w:t>
      </w:r>
      <w:r w:rsidRPr="00FC6531">
        <w:tab/>
        <w:t>MANIFATTUR(I) RESPONSABBLI GĦALL-ĦRUĠ TAL-LOTT</w:t>
      </w:r>
    </w:p>
    <w:p w:rsidR="00D97107" w:rsidRPr="00FC6531" w:rsidRDefault="00D97107" w:rsidP="00D97107">
      <w:pPr>
        <w:numPr>
          <w:ilvl w:val="12"/>
          <w:numId w:val="0"/>
        </w:numPr>
        <w:ind w:right="1416"/>
        <w:rPr>
          <w:color w:val="000000"/>
          <w:szCs w:val="22"/>
          <w:lang w:val="mt-MT"/>
        </w:rPr>
      </w:pPr>
    </w:p>
    <w:p w:rsidR="00D97107" w:rsidRPr="00FC6531" w:rsidRDefault="00D97107" w:rsidP="00327A8E">
      <w:pPr>
        <w:keepNext/>
        <w:numPr>
          <w:ilvl w:val="12"/>
          <w:numId w:val="0"/>
        </w:numPr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Isem u indirizz tal-manifattur responsabbli għall-ħruġ tal-lott</w:t>
      </w:r>
    </w:p>
    <w:p w:rsidR="00D97107" w:rsidRPr="00FC6531" w:rsidRDefault="00D97107" w:rsidP="00327A8E">
      <w:pPr>
        <w:keepNext/>
        <w:numPr>
          <w:ilvl w:val="12"/>
          <w:numId w:val="0"/>
        </w:numPr>
        <w:ind w:right="1416"/>
        <w:rPr>
          <w:color w:val="000000"/>
          <w:szCs w:val="22"/>
          <w:lang w:val="mt-MT"/>
        </w:rPr>
      </w:pPr>
    </w:p>
    <w:p w:rsidR="00D97107" w:rsidRPr="00FC6531" w:rsidRDefault="00D97107">
      <w:pPr>
        <w:numPr>
          <w:ilvl w:val="12"/>
          <w:numId w:val="0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Pharma GmbH &amp; Co. KG</w:t>
      </w:r>
    </w:p>
    <w:p w:rsidR="00D97107" w:rsidRPr="00FC6531" w:rsidRDefault="00D97107">
      <w:pPr>
        <w:numPr>
          <w:ilvl w:val="12"/>
          <w:numId w:val="0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D-55216 Ingelheim am Rhein</w:t>
      </w:r>
    </w:p>
    <w:p w:rsidR="00D97107" w:rsidRPr="00FC6531" w:rsidRDefault="00D97107">
      <w:pPr>
        <w:numPr>
          <w:ilvl w:val="12"/>
          <w:numId w:val="0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Il-Ġermanja</w:t>
      </w:r>
    </w:p>
    <w:p w:rsidR="00D97107" w:rsidRPr="00FC6531" w:rsidRDefault="00D97107">
      <w:pPr>
        <w:numPr>
          <w:ilvl w:val="12"/>
          <w:numId w:val="0"/>
        </w:num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Default"/>
        <w:rPr>
          <w:sz w:val="22"/>
          <w:szCs w:val="22"/>
          <w:lang w:val="mt-MT"/>
        </w:rPr>
      </w:pPr>
      <w:r w:rsidRPr="00FC6531">
        <w:rPr>
          <w:sz w:val="22"/>
          <w:szCs w:val="22"/>
          <w:lang w:val="mt-MT"/>
        </w:rPr>
        <w:t xml:space="preserve">Boehringer Ingelheim Ellas A.E. </w:t>
      </w:r>
    </w:p>
    <w:p w:rsidR="00D97107" w:rsidRPr="00FC6531" w:rsidRDefault="00D97107" w:rsidP="00D97107">
      <w:pPr>
        <w:pStyle w:val="Default"/>
        <w:rPr>
          <w:sz w:val="22"/>
          <w:szCs w:val="22"/>
          <w:lang w:val="mt-MT"/>
        </w:rPr>
      </w:pPr>
      <w:r w:rsidRPr="00FC6531">
        <w:rPr>
          <w:sz w:val="22"/>
          <w:szCs w:val="22"/>
          <w:lang w:val="mt-MT"/>
        </w:rPr>
        <w:t xml:space="preserve">5th km Paiania – Markopoulo </w:t>
      </w:r>
    </w:p>
    <w:p w:rsidR="00D97107" w:rsidRPr="00FC6531" w:rsidRDefault="00D97107" w:rsidP="00D97107">
      <w:pPr>
        <w:pStyle w:val="Default"/>
        <w:rPr>
          <w:sz w:val="22"/>
          <w:szCs w:val="22"/>
          <w:lang w:val="mt-MT"/>
        </w:rPr>
      </w:pPr>
      <w:r w:rsidRPr="00FC6531">
        <w:rPr>
          <w:sz w:val="22"/>
          <w:szCs w:val="22"/>
          <w:lang w:val="mt-MT"/>
        </w:rPr>
        <w:t>Koropi Attiki, 19400</w:t>
      </w:r>
    </w:p>
    <w:p w:rsidR="00D97107" w:rsidRPr="00FC6531" w:rsidRDefault="00D97107" w:rsidP="00D97107">
      <w:pPr>
        <w:numPr>
          <w:ilvl w:val="12"/>
          <w:numId w:val="0"/>
        </w:numPr>
        <w:rPr>
          <w:szCs w:val="22"/>
          <w:lang w:val="mt-MT"/>
        </w:rPr>
      </w:pPr>
      <w:r w:rsidRPr="00FC6531">
        <w:rPr>
          <w:szCs w:val="22"/>
          <w:lang w:val="mt-MT"/>
        </w:rPr>
        <w:t>Il-Greċja</w:t>
      </w:r>
    </w:p>
    <w:p w:rsidR="00827C22" w:rsidRPr="00827C22" w:rsidRDefault="00827C22" w:rsidP="00827C22">
      <w:pPr>
        <w:numPr>
          <w:ilvl w:val="12"/>
          <w:numId w:val="0"/>
        </w:numPr>
        <w:rPr>
          <w:szCs w:val="22"/>
          <w:lang w:val="mt-MT"/>
        </w:rPr>
      </w:pPr>
    </w:p>
    <w:p w:rsidR="00827C22" w:rsidRPr="00827C22" w:rsidRDefault="00827C22" w:rsidP="00827C22">
      <w:pPr>
        <w:numPr>
          <w:ilvl w:val="12"/>
          <w:numId w:val="0"/>
        </w:numPr>
        <w:rPr>
          <w:szCs w:val="22"/>
          <w:lang w:val="mt-MT"/>
        </w:rPr>
      </w:pPr>
      <w:r w:rsidRPr="00827C22">
        <w:rPr>
          <w:szCs w:val="22"/>
          <w:lang w:val="mt-MT"/>
        </w:rPr>
        <w:t>Rottendorf Pharma GmbH</w:t>
      </w:r>
    </w:p>
    <w:p w:rsidR="00827C22" w:rsidRPr="00827C22" w:rsidRDefault="00827C22" w:rsidP="00827C22">
      <w:pPr>
        <w:numPr>
          <w:ilvl w:val="12"/>
          <w:numId w:val="0"/>
        </w:numPr>
        <w:rPr>
          <w:szCs w:val="22"/>
          <w:lang w:val="mt-MT"/>
        </w:rPr>
      </w:pPr>
      <w:r w:rsidRPr="00827C22">
        <w:rPr>
          <w:szCs w:val="22"/>
          <w:lang w:val="mt-MT"/>
        </w:rPr>
        <w:t>Ostenfelder Straße 51 - 61</w:t>
      </w:r>
    </w:p>
    <w:p w:rsidR="00827C22" w:rsidRPr="00827C22" w:rsidRDefault="00827C22" w:rsidP="00827C22">
      <w:pPr>
        <w:numPr>
          <w:ilvl w:val="12"/>
          <w:numId w:val="0"/>
        </w:numPr>
        <w:rPr>
          <w:szCs w:val="22"/>
          <w:lang w:val="mt-MT"/>
        </w:rPr>
      </w:pPr>
      <w:r w:rsidRPr="00827C22">
        <w:rPr>
          <w:szCs w:val="22"/>
          <w:lang w:val="mt-MT"/>
        </w:rPr>
        <w:t>D-59320 Ennigerloh</w:t>
      </w:r>
    </w:p>
    <w:p w:rsidR="00D97107" w:rsidRPr="00827C22" w:rsidRDefault="00827C22" w:rsidP="00827C22">
      <w:pPr>
        <w:numPr>
          <w:ilvl w:val="12"/>
          <w:numId w:val="0"/>
        </w:numPr>
        <w:rPr>
          <w:szCs w:val="22"/>
          <w:lang w:val="de-DE"/>
        </w:rPr>
      </w:pPr>
      <w:r w:rsidRPr="00827C22">
        <w:rPr>
          <w:szCs w:val="22"/>
          <w:lang w:val="mt-MT"/>
        </w:rPr>
        <w:t>Il-Ġermanja</w:t>
      </w:r>
    </w:p>
    <w:p w:rsidR="00827C22" w:rsidRPr="00827C22" w:rsidRDefault="00827C22" w:rsidP="00827C22">
      <w:pPr>
        <w:numPr>
          <w:ilvl w:val="12"/>
          <w:numId w:val="0"/>
        </w:numPr>
        <w:rPr>
          <w:szCs w:val="22"/>
          <w:lang w:val="mt-MT"/>
        </w:rPr>
      </w:pPr>
    </w:p>
    <w:p w:rsidR="00D97107" w:rsidRPr="00FC6531" w:rsidRDefault="00D97107" w:rsidP="00D97107">
      <w:pPr>
        <w:numPr>
          <w:ilvl w:val="12"/>
          <w:numId w:val="0"/>
        </w:numPr>
        <w:rPr>
          <w:szCs w:val="22"/>
          <w:lang w:val="mt-MT"/>
        </w:rPr>
      </w:pPr>
      <w:r w:rsidRPr="00FC6531">
        <w:rPr>
          <w:noProof/>
          <w:szCs w:val="22"/>
          <w:lang w:val="mt-MT"/>
        </w:rPr>
        <w:t xml:space="preserve">Fuq il-fuljett ta’ tagħrif tal-prodott mediċinali għandu jkun hemm l-isem u l-indirizz tal-manifattur responsabbli għall-ħruġ tal-lott </w:t>
      </w:r>
      <w:r w:rsidR="00F6303B" w:rsidRPr="00FC6531">
        <w:rPr>
          <w:noProof/>
          <w:szCs w:val="22"/>
          <w:lang w:val="mt-MT"/>
        </w:rPr>
        <w:t>ik</w:t>
      </w:r>
      <w:r w:rsidRPr="00FC6531">
        <w:rPr>
          <w:noProof/>
          <w:szCs w:val="22"/>
          <w:lang w:val="mt-MT"/>
        </w:rPr>
        <w:t>konċernat</w:t>
      </w:r>
      <w:r w:rsidR="00F6303B" w:rsidRPr="00FC6531">
        <w:rPr>
          <w:noProof/>
          <w:szCs w:val="22"/>
          <w:lang w:val="mt-MT"/>
        </w:rPr>
        <w:t>.</w:t>
      </w:r>
    </w:p>
    <w:p w:rsidR="00D97107" w:rsidRPr="00FC6531" w:rsidRDefault="00D97107" w:rsidP="00D97107">
      <w:pPr>
        <w:numPr>
          <w:ilvl w:val="12"/>
          <w:numId w:val="0"/>
        </w:numPr>
        <w:rPr>
          <w:noProof/>
          <w:szCs w:val="22"/>
          <w:lang w:val="mt-MT"/>
        </w:rPr>
      </w:pPr>
    </w:p>
    <w:p w:rsidR="00D97107" w:rsidRPr="00FC6531" w:rsidRDefault="00D97107" w:rsidP="00D97107">
      <w:pPr>
        <w:numPr>
          <w:ilvl w:val="12"/>
          <w:numId w:val="0"/>
        </w:numPr>
        <w:rPr>
          <w:noProof/>
          <w:szCs w:val="22"/>
          <w:lang w:val="mt-MT"/>
        </w:rPr>
      </w:pPr>
    </w:p>
    <w:p w:rsidR="00D97107" w:rsidRPr="00FC6531" w:rsidRDefault="00D97107" w:rsidP="00327A8E">
      <w:pPr>
        <w:pStyle w:val="QRD2"/>
        <w:keepNext/>
        <w:rPr>
          <w:noProof/>
        </w:rPr>
      </w:pPr>
      <w:r w:rsidRPr="00FC6531">
        <w:rPr>
          <w:noProof/>
        </w:rPr>
        <w:t>B.</w:t>
      </w:r>
      <w:r w:rsidRPr="00FC6531">
        <w:rPr>
          <w:noProof/>
        </w:rPr>
        <w:tab/>
        <w:t xml:space="preserve">KONDIZZJONIJIET JEW RESTRIZZJONIJIET RIGWARD IL-PROVVISTA U L-UŻU </w:t>
      </w:r>
    </w:p>
    <w:p w:rsidR="00D97107" w:rsidRPr="00FC6531" w:rsidRDefault="00D97107" w:rsidP="00327A8E">
      <w:pPr>
        <w:keepNext/>
        <w:ind w:left="562" w:hanging="562"/>
        <w:rPr>
          <w:color w:val="000000"/>
          <w:szCs w:val="22"/>
          <w:lang w:val="mt-MT"/>
        </w:rPr>
      </w:pPr>
    </w:p>
    <w:p w:rsidR="00D97107" w:rsidRPr="00FC6531" w:rsidRDefault="00D97107">
      <w:pPr>
        <w:numPr>
          <w:ilvl w:val="12"/>
          <w:numId w:val="0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Prodott mediċinali li jingħata bir-riċetta tat-tabib.</w:t>
      </w:r>
    </w:p>
    <w:p w:rsidR="00D97107" w:rsidRPr="00FC6531" w:rsidRDefault="00D97107">
      <w:pPr>
        <w:numPr>
          <w:ilvl w:val="12"/>
          <w:numId w:val="0"/>
        </w:num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numPr>
          <w:ilvl w:val="12"/>
          <w:numId w:val="0"/>
        </w:num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QRD2"/>
        <w:keepNext/>
        <w:widowControl w:val="0"/>
        <w:rPr>
          <w:noProof/>
        </w:rPr>
      </w:pPr>
      <w:r w:rsidRPr="00FC6531">
        <w:rPr>
          <w:noProof/>
        </w:rPr>
        <w:t>C.</w:t>
      </w:r>
      <w:r w:rsidRPr="00FC6531">
        <w:rPr>
          <w:noProof/>
        </w:rPr>
        <w:tab/>
        <w:t xml:space="preserve">KONDIZZJONIJIET U REKWIŻITI OĦRA </w:t>
      </w:r>
      <w:r w:rsidRPr="00FC6531">
        <w:t>TAL-AWTORIZZAZZJONI GĦAT-TQEGĦID FIS-SUQ</w:t>
      </w:r>
      <w:r w:rsidRPr="00FC6531">
        <w:rPr>
          <w:noProof/>
        </w:rPr>
        <w:t xml:space="preserve"> </w:t>
      </w:r>
    </w:p>
    <w:p w:rsidR="00D97107" w:rsidRPr="00FC6531" w:rsidRDefault="00D97107" w:rsidP="00AD7556">
      <w:pPr>
        <w:keepNext/>
        <w:widowControl w:val="0"/>
        <w:tabs>
          <w:tab w:val="left" w:pos="720"/>
        </w:tabs>
        <w:rPr>
          <w:b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19"/>
        </w:numPr>
        <w:suppressLineNumbers/>
        <w:tabs>
          <w:tab w:val="left" w:pos="567"/>
        </w:tabs>
        <w:spacing w:line="260" w:lineRule="exact"/>
        <w:ind w:right="-1" w:hanging="720"/>
        <w:rPr>
          <w:b/>
          <w:szCs w:val="24"/>
          <w:lang w:val="mt-MT"/>
        </w:rPr>
      </w:pPr>
      <w:r w:rsidRPr="00FC6531">
        <w:rPr>
          <w:b/>
          <w:szCs w:val="24"/>
          <w:lang w:val="mt-MT"/>
        </w:rPr>
        <w:t>Rapporti Perjodiċi Aġġornati dwar is-Sigurtà</w:t>
      </w:r>
    </w:p>
    <w:p w:rsidR="00D97107" w:rsidRPr="00FC6531" w:rsidRDefault="00D97107" w:rsidP="002B2BF5">
      <w:pPr>
        <w:keepNext/>
        <w:tabs>
          <w:tab w:val="left" w:pos="720"/>
        </w:tabs>
        <w:rPr>
          <w:b/>
          <w:szCs w:val="22"/>
          <w:lang w:val="mt-MT"/>
        </w:rPr>
      </w:pPr>
    </w:p>
    <w:p w:rsidR="00D97107" w:rsidRPr="00FC6531" w:rsidRDefault="00F6303B" w:rsidP="00D97107">
      <w:pPr>
        <w:tabs>
          <w:tab w:val="left" w:pos="720"/>
        </w:tabs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Ir-rekwiżiti biex jiġu ppreżentati </w:t>
      </w:r>
      <w:r w:rsidR="00D97107" w:rsidRPr="00FC6531">
        <w:rPr>
          <w:szCs w:val="22"/>
          <w:lang w:val="mt-MT"/>
        </w:rPr>
        <w:t xml:space="preserve">rapporti perjodiċi aġġornati dwar is-sigurtà għal dan il-prodott </w:t>
      </w:r>
      <w:r w:rsidR="0082098C" w:rsidRPr="00FC6531">
        <w:rPr>
          <w:szCs w:val="22"/>
          <w:lang w:val="mt-MT"/>
        </w:rPr>
        <w:t xml:space="preserve">mediċinali huma </w:t>
      </w:r>
      <w:r w:rsidR="00D97107" w:rsidRPr="00FC6531">
        <w:rPr>
          <w:szCs w:val="22"/>
          <w:lang w:val="mt-MT"/>
        </w:rPr>
        <w:t xml:space="preserve">mniżżla fil-lista tad-dati ta’ referenza tal-Unjoni (lista EURD) prevista skont l-Artikolu 107c(7) tad-Direttiva 2001/83/KE u </w:t>
      </w:r>
      <w:r w:rsidR="0082098C" w:rsidRPr="00FC6531">
        <w:rPr>
          <w:szCs w:val="22"/>
          <w:lang w:val="mt-MT"/>
        </w:rPr>
        <w:t>kwalunkwe aġġornament sussegwenti ppubblikat</w:t>
      </w:r>
      <w:r w:rsidR="00D97107" w:rsidRPr="00FC6531">
        <w:rPr>
          <w:szCs w:val="22"/>
          <w:lang w:val="mt-MT"/>
        </w:rPr>
        <w:t xml:space="preserve"> fuq il-portal elettroniku Ewropew tal-mediċini</w:t>
      </w:r>
      <w:r w:rsidR="00EA7863" w:rsidRPr="00FC6531">
        <w:rPr>
          <w:szCs w:val="22"/>
          <w:lang w:val="mt-MT"/>
        </w:rPr>
        <w:t>.</w:t>
      </w:r>
    </w:p>
    <w:p w:rsidR="00D97107" w:rsidRPr="00FC6531" w:rsidRDefault="00D97107" w:rsidP="00D97107">
      <w:pPr>
        <w:tabs>
          <w:tab w:val="left" w:pos="720"/>
        </w:tabs>
        <w:rPr>
          <w:szCs w:val="22"/>
          <w:u w:val="single"/>
          <w:lang w:val="mt-MT"/>
        </w:rPr>
      </w:pPr>
    </w:p>
    <w:p w:rsidR="00424D28" w:rsidRPr="00FC6531" w:rsidRDefault="00424D28" w:rsidP="00D97107">
      <w:pPr>
        <w:tabs>
          <w:tab w:val="left" w:pos="720"/>
        </w:tabs>
        <w:rPr>
          <w:szCs w:val="22"/>
          <w:u w:val="single"/>
          <w:lang w:val="mt-MT"/>
        </w:rPr>
      </w:pPr>
    </w:p>
    <w:p w:rsidR="00D97107" w:rsidRPr="00FC6531" w:rsidRDefault="00D97107" w:rsidP="00327A8E">
      <w:pPr>
        <w:pStyle w:val="QRD2"/>
        <w:keepNext/>
        <w:rPr>
          <w:noProof/>
        </w:rPr>
      </w:pPr>
      <w:r w:rsidRPr="00FC6531">
        <w:rPr>
          <w:noProof/>
        </w:rPr>
        <w:t>D.</w:t>
      </w:r>
      <w:r w:rsidRPr="00FC6531">
        <w:rPr>
          <w:noProof/>
        </w:rPr>
        <w:tab/>
        <w:t>KONDIZZJONIJIET JEW RESTRIZZJONIJIET FIR-RIGWARD TAL-UŻU SIGUR U EFFIKAĊI TAL-PRODOTT MEDIĊINALI</w:t>
      </w:r>
    </w:p>
    <w:p w:rsidR="00D97107" w:rsidRPr="00FC6531" w:rsidRDefault="00D97107" w:rsidP="00327A8E">
      <w:pPr>
        <w:keepNext/>
        <w:tabs>
          <w:tab w:val="left" w:pos="720"/>
        </w:tabs>
        <w:rPr>
          <w:szCs w:val="22"/>
          <w:u w:val="single"/>
          <w:lang w:val="mt-MT"/>
        </w:rPr>
      </w:pPr>
    </w:p>
    <w:p w:rsidR="00D97107" w:rsidRPr="00FC6531" w:rsidRDefault="00D97107" w:rsidP="0060741F">
      <w:pPr>
        <w:numPr>
          <w:ilvl w:val="0"/>
          <w:numId w:val="19"/>
        </w:numPr>
        <w:suppressLineNumbers/>
        <w:tabs>
          <w:tab w:val="left" w:pos="567"/>
        </w:tabs>
        <w:spacing w:line="260" w:lineRule="exact"/>
        <w:ind w:right="-1" w:hanging="720"/>
        <w:rPr>
          <w:b/>
          <w:szCs w:val="24"/>
          <w:lang w:val="mt-MT"/>
        </w:rPr>
      </w:pPr>
      <w:r w:rsidRPr="00FC6531">
        <w:rPr>
          <w:b/>
          <w:noProof/>
          <w:szCs w:val="22"/>
          <w:lang w:val="mt-MT"/>
        </w:rPr>
        <w:t>Pjan tal-</w:t>
      </w:r>
      <w:r w:rsidR="00AF36C0" w:rsidRPr="00FC6531">
        <w:rPr>
          <w:b/>
          <w:lang w:val="mt-MT"/>
        </w:rPr>
        <w:t>Ġ</w:t>
      </w:r>
      <w:r w:rsidRPr="00FC6531">
        <w:rPr>
          <w:b/>
          <w:noProof/>
          <w:szCs w:val="22"/>
          <w:lang w:val="mt-MT"/>
        </w:rPr>
        <w:t>estjoni tar-</w:t>
      </w:r>
      <w:r w:rsidR="00AF36C0" w:rsidRPr="00FC6531">
        <w:rPr>
          <w:b/>
          <w:noProof/>
          <w:szCs w:val="22"/>
          <w:lang w:val="mt-MT"/>
        </w:rPr>
        <w:t xml:space="preserve">Riskju </w:t>
      </w:r>
      <w:r w:rsidRPr="00FC6531">
        <w:rPr>
          <w:b/>
          <w:szCs w:val="24"/>
          <w:lang w:val="mt-MT"/>
        </w:rPr>
        <w:t>(RMP)</w:t>
      </w:r>
    </w:p>
    <w:p w:rsidR="00D97107" w:rsidRPr="00FC6531" w:rsidRDefault="00D97107" w:rsidP="008C66EB">
      <w:pPr>
        <w:keepNext/>
        <w:widowControl w:val="0"/>
        <w:rPr>
          <w:szCs w:val="24"/>
          <w:lang w:val="mt-MT"/>
        </w:rPr>
      </w:pPr>
    </w:p>
    <w:p w:rsidR="00D97107" w:rsidRPr="00FC6531" w:rsidRDefault="00D97107" w:rsidP="00D97107">
      <w:pPr>
        <w:suppressLineNumbers/>
        <w:tabs>
          <w:tab w:val="left" w:pos="0"/>
        </w:tabs>
        <w:rPr>
          <w:noProof/>
          <w:szCs w:val="24"/>
          <w:lang w:val="mt-MT"/>
        </w:rPr>
      </w:pPr>
      <w:r w:rsidRPr="00FC6531">
        <w:rPr>
          <w:szCs w:val="24"/>
          <w:lang w:val="mt-MT"/>
        </w:rPr>
        <w:t>L-MAH għandu jwettaq l-attivitajiet u l-interventi meħtieġa ta’ farmakoviġilanza dettaljati fl-RMP maqbul ippreżentat fil-Modulu 1.8.2 tal-Awtorizzazzjoni għat-Tqegħid fis-Suq u kwalunkwe aġġornament sussegwenti maqbul tal-RMP.</w:t>
      </w:r>
    </w:p>
    <w:p w:rsidR="00D97107" w:rsidRPr="00FC6531" w:rsidRDefault="00D97107" w:rsidP="00D97107">
      <w:pPr>
        <w:tabs>
          <w:tab w:val="left" w:pos="720"/>
        </w:tabs>
        <w:rPr>
          <w:szCs w:val="22"/>
          <w:u w:val="single"/>
          <w:lang w:val="mt-MT"/>
        </w:rPr>
      </w:pPr>
    </w:p>
    <w:p w:rsidR="00D97107" w:rsidRPr="00FC6531" w:rsidRDefault="00D97107" w:rsidP="00D97107">
      <w:pPr>
        <w:tabs>
          <w:tab w:val="left" w:pos="720"/>
        </w:tabs>
        <w:rPr>
          <w:szCs w:val="24"/>
          <w:lang w:val="mt-MT"/>
        </w:rPr>
      </w:pPr>
      <w:r w:rsidRPr="00FC6531">
        <w:rPr>
          <w:szCs w:val="24"/>
          <w:lang w:val="mt-MT"/>
        </w:rPr>
        <w:t>RMP aġġornat għandu jiġi ppreżentat kull tliet snin.</w:t>
      </w:r>
    </w:p>
    <w:p w:rsidR="00D97107" w:rsidRPr="00FC6531" w:rsidRDefault="00D97107" w:rsidP="00D97107">
      <w:pPr>
        <w:tabs>
          <w:tab w:val="left" w:pos="720"/>
        </w:tabs>
        <w:rPr>
          <w:szCs w:val="24"/>
          <w:lang w:val="mt-MT"/>
        </w:rPr>
      </w:pPr>
    </w:p>
    <w:p w:rsidR="00D97107" w:rsidRPr="00FC6531" w:rsidRDefault="00D97107" w:rsidP="00AD7556">
      <w:pPr>
        <w:keepNext/>
        <w:widowControl w:val="0"/>
        <w:rPr>
          <w:i/>
          <w:szCs w:val="24"/>
          <w:lang w:val="mt-MT"/>
        </w:rPr>
      </w:pPr>
      <w:r w:rsidRPr="00FC6531">
        <w:rPr>
          <w:szCs w:val="24"/>
          <w:lang w:val="mt-MT"/>
        </w:rPr>
        <w:t>Barra minn hekk, RMP aġġornat għandu jiġi ppreżentat:</w:t>
      </w:r>
    </w:p>
    <w:p w:rsidR="00D97107" w:rsidRPr="00FC6531" w:rsidRDefault="00D97107" w:rsidP="0060741F">
      <w:pPr>
        <w:numPr>
          <w:ilvl w:val="0"/>
          <w:numId w:val="16"/>
        </w:numPr>
        <w:tabs>
          <w:tab w:val="clear" w:pos="1080"/>
        </w:tabs>
        <w:ind w:left="567" w:hanging="210"/>
        <w:rPr>
          <w:szCs w:val="24"/>
          <w:lang w:val="mt-MT"/>
        </w:rPr>
      </w:pPr>
      <w:r w:rsidRPr="00FC6531">
        <w:rPr>
          <w:szCs w:val="24"/>
          <w:lang w:val="mt-MT"/>
        </w:rPr>
        <w:t xml:space="preserve">Meta l-Aġenzija Ewropea għall-Mediċini titlob din l-informazzjoni; </w:t>
      </w:r>
    </w:p>
    <w:p w:rsidR="00D97107" w:rsidRPr="00FC6531" w:rsidRDefault="00D97107" w:rsidP="0060741F">
      <w:pPr>
        <w:numPr>
          <w:ilvl w:val="0"/>
          <w:numId w:val="16"/>
        </w:numPr>
        <w:tabs>
          <w:tab w:val="clear" w:pos="1080"/>
        </w:tabs>
        <w:ind w:left="567" w:hanging="210"/>
        <w:rPr>
          <w:szCs w:val="24"/>
          <w:lang w:val="mt-MT"/>
        </w:rPr>
      </w:pPr>
      <w:r w:rsidRPr="00FC6531">
        <w:rPr>
          <w:szCs w:val="24"/>
          <w:lang w:val="mt-MT"/>
        </w:rPr>
        <w:t xml:space="preserve">Kull meta </w:t>
      </w:r>
      <w:r w:rsidRPr="00FC6531">
        <w:rPr>
          <w:noProof/>
          <w:szCs w:val="22"/>
          <w:lang w:val="mt-MT"/>
        </w:rPr>
        <w:t>s-sistema tal-ġestjoni tar-riskju</w:t>
      </w:r>
      <w:r w:rsidRPr="00FC6531" w:rsidDel="00C449EE">
        <w:rPr>
          <w:szCs w:val="24"/>
          <w:lang w:val="mt-MT"/>
        </w:rPr>
        <w:t xml:space="preserve"> </w:t>
      </w:r>
      <w:r w:rsidRPr="00FC6531">
        <w:rPr>
          <w:szCs w:val="24"/>
          <w:lang w:val="mt-MT"/>
        </w:rPr>
        <w:t>tiġi modifikata speċjalment minħabba li tasal informazzjoni ġdida li tista’ twassal għal bidla sinifikanti fil-profil bejn il-benefiċċju u r-riskju jew minħabba li jintlaħaq għan importanti (farmakoviġilanza jew minimizzazzjoni tar-riskji)</w:t>
      </w:r>
      <w:r w:rsidRPr="00FC6531">
        <w:rPr>
          <w:i/>
          <w:szCs w:val="24"/>
          <w:lang w:val="mt-MT"/>
        </w:rPr>
        <w:t>.</w:t>
      </w:r>
      <w:r w:rsidRPr="00FC6531">
        <w:rPr>
          <w:szCs w:val="24"/>
          <w:lang w:val="mt-MT"/>
        </w:rPr>
        <w:t xml:space="preserve"> </w:t>
      </w:r>
    </w:p>
    <w:p w:rsidR="00D97107" w:rsidRPr="00FC6531" w:rsidRDefault="00D97107">
      <w:pPr>
        <w:numPr>
          <w:ilvl w:val="12"/>
          <w:numId w:val="0"/>
        </w:numPr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br w:type="page"/>
      </w: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CD7F82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D97107">
      <w:pPr>
        <w:jc w:val="center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ANNESS III</w:t>
      </w: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TIKKETTAR U FULJETT TA’ TAGĦRIF</w:t>
      </w:r>
    </w:p>
    <w:p w:rsidR="00D97107" w:rsidRPr="00FC6531" w:rsidRDefault="00D97107" w:rsidP="00CD7F82">
      <w:pPr>
        <w:jc w:val="center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br w:type="page"/>
      </w: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>
      <w:pPr>
        <w:jc w:val="center"/>
        <w:rPr>
          <w:b/>
          <w:color w:val="000000"/>
          <w:szCs w:val="22"/>
          <w:lang w:val="mt-MT"/>
        </w:rPr>
      </w:pPr>
    </w:p>
    <w:p w:rsidR="00D97107" w:rsidRPr="00FC6531" w:rsidRDefault="00D97107" w:rsidP="00424D28">
      <w:pPr>
        <w:pStyle w:val="QRD1"/>
      </w:pPr>
      <w:r w:rsidRPr="00FC6531">
        <w:t>A. TIKKETTAR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</w:p>
    <w:p w:rsidR="00D97107" w:rsidRPr="00FC6531" w:rsidRDefault="00D97107" w:rsidP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TAGĦRIF LI GĦANDU JIDHER FUQ IL-PAKKETT TA’ BARRA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br/>
        <w:t>Kartuna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1.</w:t>
      </w:r>
      <w:r w:rsidRPr="00FC6531">
        <w:rPr>
          <w:b/>
          <w:color w:val="000000"/>
          <w:szCs w:val="22"/>
          <w:lang w:val="mt-MT"/>
        </w:rPr>
        <w:tab/>
        <w:t>ISEM TAL-PRODOTT MEDIĊINALI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40 mg/12.5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  <w:rPr>
          <w:b/>
          <w:bCs/>
          <w:color w:val="000000"/>
          <w:lang w:val="mt-MT"/>
        </w:rPr>
      </w:pPr>
      <w:r w:rsidRPr="00FC6531">
        <w:rPr>
          <w:b/>
          <w:color w:val="000000"/>
          <w:lang w:val="mt-MT"/>
        </w:rPr>
        <w:t>2.</w:t>
      </w:r>
      <w:r w:rsidRPr="00FC6531">
        <w:rPr>
          <w:b/>
          <w:color w:val="000000"/>
          <w:lang w:val="mt-MT"/>
        </w:rPr>
        <w:tab/>
        <w:t>DIKJARAZZJONI TAS-SUSTANZA(I) ATTIVA(I)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shd w:val="clear" w:color="auto" w:fill="C0C0C0"/>
          <w:lang w:val="mt-MT"/>
        </w:rPr>
      </w:pPr>
      <w:r w:rsidRPr="00FC6531">
        <w:rPr>
          <w:color w:val="000000"/>
          <w:lang w:val="mt-MT"/>
        </w:rPr>
        <w:t xml:space="preserve">Kull pillola fiha 40 mg ta’ telmisartan u 12.5 mg ta’ hydrochlorothiazide. 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3.</w:t>
      </w:r>
      <w:r w:rsidRPr="00FC6531">
        <w:rPr>
          <w:b/>
          <w:color w:val="000000"/>
          <w:szCs w:val="22"/>
          <w:lang w:val="mt-MT"/>
        </w:rPr>
        <w:tab/>
        <w:t>LISTA TA’ EĊĊIPJENTI</w:t>
      </w:r>
    </w:p>
    <w:p w:rsidR="00D97107" w:rsidRPr="00FC6531" w:rsidRDefault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Fih lactose monohydrate u sorbitol (E420).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Aqra l-fuljett ta’ tagħrif għal aktar informazzjoni.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</w:t>
      </w:r>
      <w:r w:rsidRPr="00FC6531">
        <w:rPr>
          <w:b/>
          <w:color w:val="000000"/>
          <w:szCs w:val="22"/>
          <w:lang w:val="mt-MT"/>
        </w:rPr>
        <w:tab/>
        <w:t>GĦAMLA FARMAĊEWTIKA U KONTENUT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14-il pillola</w:t>
      </w:r>
    </w:p>
    <w:p w:rsidR="00D97107" w:rsidRPr="00FC6531" w:rsidRDefault="00D97107">
      <w:pPr>
        <w:shd w:val="clear" w:color="auto" w:fill="FFFFFF"/>
        <w:rPr>
          <w:color w:val="000000"/>
          <w:szCs w:val="22"/>
          <w:shd w:val="pct15" w:color="auto" w:fill="FFFFFF"/>
          <w:lang w:val="mt-MT"/>
        </w:rPr>
      </w:pPr>
      <w:r w:rsidRPr="00FC6531">
        <w:rPr>
          <w:color w:val="000000"/>
          <w:szCs w:val="22"/>
          <w:shd w:val="pct15" w:color="auto" w:fill="FFFFFF"/>
          <w:lang w:val="mt-MT"/>
        </w:rPr>
        <w:t>28 pillola</w:t>
      </w:r>
    </w:p>
    <w:p w:rsidR="00D97107" w:rsidRPr="00FC6531" w:rsidRDefault="00D97107">
      <w:pPr>
        <w:shd w:val="clear" w:color="auto" w:fill="FFFFFF"/>
        <w:rPr>
          <w:color w:val="000000"/>
          <w:szCs w:val="22"/>
          <w:shd w:val="pct15" w:color="auto" w:fill="FFFFFF"/>
          <w:lang w:val="mt-MT"/>
        </w:rPr>
      </w:pPr>
      <w:r w:rsidRPr="00FC6531">
        <w:rPr>
          <w:color w:val="000000"/>
          <w:szCs w:val="22"/>
          <w:shd w:val="pct15" w:color="auto" w:fill="FFFFFF"/>
          <w:lang w:val="mt-MT"/>
        </w:rPr>
        <w:t>30 x 1 pillola</w:t>
      </w:r>
    </w:p>
    <w:p w:rsidR="00D97107" w:rsidRPr="00FC6531" w:rsidRDefault="00D97107">
      <w:pPr>
        <w:shd w:val="clear" w:color="auto" w:fill="FFFFFF"/>
        <w:rPr>
          <w:color w:val="000000"/>
          <w:szCs w:val="22"/>
          <w:shd w:val="pct15" w:color="auto" w:fill="FFFFFF"/>
          <w:lang w:val="mt-MT"/>
        </w:rPr>
      </w:pPr>
      <w:r w:rsidRPr="00FC6531">
        <w:rPr>
          <w:color w:val="000000"/>
          <w:szCs w:val="22"/>
          <w:shd w:val="pct15" w:color="auto" w:fill="FFFFFF"/>
          <w:lang w:val="mt-MT"/>
        </w:rPr>
        <w:t>56 pillola</w:t>
      </w:r>
    </w:p>
    <w:p w:rsidR="00D97107" w:rsidRPr="00FC6531" w:rsidRDefault="00D97107">
      <w:pPr>
        <w:shd w:val="clear" w:color="auto" w:fill="FFFFFF"/>
        <w:rPr>
          <w:color w:val="000000"/>
          <w:szCs w:val="22"/>
          <w:shd w:val="pct15" w:color="auto" w:fill="FFFFFF"/>
          <w:lang w:val="mt-MT"/>
        </w:rPr>
      </w:pPr>
      <w:r w:rsidRPr="00FC6531">
        <w:rPr>
          <w:color w:val="000000"/>
          <w:szCs w:val="22"/>
          <w:shd w:val="pct15" w:color="auto" w:fill="FFFFFF"/>
          <w:lang w:val="mt-MT"/>
        </w:rPr>
        <w:t>84 pillola</w:t>
      </w:r>
    </w:p>
    <w:p w:rsidR="00D97107" w:rsidRPr="00FC6531" w:rsidRDefault="00D97107">
      <w:pPr>
        <w:shd w:val="clear" w:color="auto" w:fill="FFFFFF"/>
        <w:rPr>
          <w:color w:val="000000"/>
          <w:szCs w:val="22"/>
          <w:shd w:val="pct15" w:color="auto" w:fill="FFFFFF"/>
          <w:lang w:val="mt-MT"/>
        </w:rPr>
      </w:pPr>
      <w:r w:rsidRPr="00FC6531">
        <w:rPr>
          <w:color w:val="000000"/>
          <w:szCs w:val="22"/>
          <w:shd w:val="pct15" w:color="auto" w:fill="FFFFFF"/>
          <w:lang w:val="mt-MT"/>
        </w:rPr>
        <w:t>90 x 1 pillola</w:t>
      </w:r>
    </w:p>
    <w:p w:rsidR="00D97107" w:rsidRPr="00FC6531" w:rsidRDefault="00D97107">
      <w:pPr>
        <w:pStyle w:val="Header"/>
        <w:shd w:val="clear" w:color="auto" w:fill="FFFFFF"/>
        <w:rPr>
          <w:rFonts w:ascii="Times New Roman" w:hAnsi="Times New Roman" w:cs="Times New Roman"/>
          <w:color w:val="000000"/>
          <w:szCs w:val="22"/>
          <w:shd w:val="pct15" w:color="auto" w:fill="FFFFFF"/>
          <w:lang w:val="mt-MT"/>
        </w:rPr>
      </w:pPr>
      <w:r w:rsidRPr="00FC6531">
        <w:rPr>
          <w:rFonts w:ascii="Times New Roman" w:hAnsi="Times New Roman" w:cs="Times New Roman"/>
          <w:color w:val="000000"/>
          <w:szCs w:val="22"/>
          <w:shd w:val="pct15" w:color="auto" w:fill="FFFFFF"/>
          <w:lang w:val="mt-MT"/>
        </w:rPr>
        <w:t>98 pillola</w:t>
      </w:r>
    </w:p>
    <w:p w:rsidR="00D97107" w:rsidRPr="00FC6531" w:rsidRDefault="00D97107">
      <w:pPr>
        <w:pStyle w:val="Header"/>
        <w:shd w:val="clear" w:color="auto" w:fill="FFFFFF"/>
        <w:rPr>
          <w:rFonts w:ascii="Times New Roman" w:hAnsi="Times New Roman" w:cs="Times New Roman"/>
          <w:color w:val="000000"/>
          <w:szCs w:val="22"/>
          <w:lang w:val="mt-MT"/>
        </w:rPr>
      </w:pPr>
      <w:r w:rsidRPr="00FC6531">
        <w:rPr>
          <w:rFonts w:ascii="Times New Roman" w:hAnsi="Times New Roman" w:cs="Times New Roman"/>
          <w:color w:val="000000"/>
          <w:szCs w:val="22"/>
          <w:shd w:val="pct15" w:color="auto" w:fill="FFFFFF"/>
          <w:lang w:val="mt-MT"/>
        </w:rPr>
        <w:t>28 x 1 pillola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auto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5.</w:t>
      </w:r>
      <w:r w:rsidRPr="00FC6531">
        <w:rPr>
          <w:b/>
          <w:color w:val="000000"/>
          <w:szCs w:val="22"/>
          <w:lang w:val="mt-MT"/>
        </w:rPr>
        <w:tab/>
        <w:t>MOD TA’ KIF U MNEJN JINGĦATA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Użu orali.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Aqra l-fuljett ta’ tagħrif qabel l-użu.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6.</w:t>
      </w:r>
      <w:r w:rsidRPr="00FC6531">
        <w:rPr>
          <w:b/>
          <w:color w:val="000000"/>
          <w:szCs w:val="22"/>
          <w:lang w:val="mt-MT"/>
        </w:rPr>
        <w:tab/>
        <w:t>TWISSIJA SPEĊJALI LI L-PRODOTT MEDIĊINALI GĦANDU JINŻAMM FEJN MA JIDHIRX U MA JINTLAĦAQX MIT-TFAL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Żomm fejn ma jidhirx u ma jintlaħaqx mit-tfal.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7.</w:t>
      </w:r>
      <w:r w:rsidRPr="00FC6531">
        <w:rPr>
          <w:b/>
          <w:color w:val="000000"/>
          <w:szCs w:val="22"/>
          <w:lang w:val="mt-MT"/>
        </w:rPr>
        <w:tab/>
        <w:t>TWISSIJA(IET) SPEĊJALI OĦRA, JEKK MEĦTIEĠA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8.</w:t>
      </w:r>
      <w:r w:rsidRPr="00FC6531">
        <w:rPr>
          <w:b/>
          <w:color w:val="000000"/>
          <w:szCs w:val="22"/>
          <w:lang w:val="mt-MT"/>
        </w:rPr>
        <w:tab/>
        <w:t>DATA TA’ SKADENZA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9.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bCs/>
          <w:color w:val="000000"/>
          <w:szCs w:val="22"/>
          <w:lang w:val="mt-MT"/>
        </w:rPr>
        <w:t>KONDIZZJONIJIET SPEĊJALI</w:t>
      </w:r>
      <w:r w:rsidRPr="00FC6531">
        <w:rPr>
          <w:b/>
          <w:color w:val="000000"/>
          <w:szCs w:val="22"/>
          <w:lang w:val="mt-MT"/>
        </w:rPr>
        <w:t xml:space="preserve"> TA’ KIF JINĦAŻEN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Din il-mediċina m’għandhiex bżonn ħażna speċjali. Aħżen fil-pakkett oriġinali sabiex tilqa’ mill-umdita’.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2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10.</w:t>
      </w:r>
      <w:r w:rsidRPr="00FC6531">
        <w:rPr>
          <w:color w:val="000000"/>
          <w:lang w:val="mt-MT"/>
        </w:rPr>
        <w:tab/>
        <w:t>PREKAWZJONIJIET SPEĊJALI GĦAR-RIMI TA’ PRODOTTI MEDIĊINALI MHUX UŻATI JEW SKART MINN DAWN IL-PRODOTTI MEDIĊINALI, JEKK HEMM BŻONN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2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11.</w:t>
      </w:r>
      <w:r w:rsidRPr="00FC6531">
        <w:rPr>
          <w:color w:val="000000"/>
          <w:lang w:val="mt-MT"/>
        </w:rPr>
        <w:tab/>
        <w:t>ISEM U INDIRIZZ TAD-DETENTUR TAL-AWTORIZZAZZJONI GĦAT-TQEGĦID FIS-SUQ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International GmbH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Binger Str. 173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D-55216 Ingelheim am Rhein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Il-Ġermanja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12.</w:t>
      </w:r>
      <w:r w:rsidRPr="00FC6531">
        <w:rPr>
          <w:b/>
          <w:color w:val="000000"/>
          <w:szCs w:val="22"/>
          <w:lang w:val="mt-MT"/>
        </w:rPr>
        <w:tab/>
        <w:t>NUMRU(I) TAL-AWTORIZZAZZJONI GĦAT-TQEGĦID FIS-SUQ</w:t>
      </w:r>
    </w:p>
    <w:p w:rsidR="00D97107" w:rsidRPr="00FC6531" w:rsidRDefault="00D97107" w:rsidP="00D97107">
      <w:pPr>
        <w:pStyle w:val="EndnoteText"/>
        <w:keepNext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EU/1/02/213/001</w:t>
      </w:r>
      <w:r w:rsidRPr="00FC6531">
        <w:rPr>
          <w:color w:val="000000"/>
          <w:szCs w:val="22"/>
          <w:lang w:val="mt-MT"/>
        </w:rPr>
        <w:tab/>
        <w:t>14-il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EU/1/02/213/002</w:t>
      </w:r>
      <w:r w:rsidRPr="00FC6531">
        <w:rPr>
          <w:color w:val="000000"/>
          <w:szCs w:val="22"/>
          <w:shd w:val="pct15" w:color="auto" w:fill="auto"/>
          <w:lang w:val="mt-MT"/>
        </w:rPr>
        <w:tab/>
        <w:t>28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EU/1/02/213/003</w:t>
      </w:r>
      <w:r w:rsidRPr="00FC6531">
        <w:rPr>
          <w:color w:val="000000"/>
          <w:szCs w:val="22"/>
          <w:shd w:val="pct15" w:color="auto" w:fill="auto"/>
          <w:lang w:val="mt-MT"/>
        </w:rPr>
        <w:tab/>
        <w:t xml:space="preserve">28 x 1 pillola 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EU/1/02/213/013</w:t>
      </w:r>
      <w:r w:rsidRPr="00FC6531">
        <w:rPr>
          <w:color w:val="000000"/>
          <w:szCs w:val="22"/>
          <w:shd w:val="pct15" w:color="auto" w:fill="auto"/>
          <w:lang w:val="mt-MT"/>
        </w:rPr>
        <w:tab/>
        <w:t>30 x 1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EU/1/02/213/004</w:t>
      </w:r>
      <w:r w:rsidRPr="00FC6531">
        <w:rPr>
          <w:color w:val="000000"/>
          <w:szCs w:val="22"/>
          <w:shd w:val="pct15" w:color="auto" w:fill="auto"/>
          <w:lang w:val="mt-MT"/>
        </w:rPr>
        <w:tab/>
        <w:t>56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EU/1/02/213/011</w:t>
      </w:r>
      <w:r w:rsidRPr="00FC6531">
        <w:rPr>
          <w:color w:val="000000"/>
          <w:szCs w:val="22"/>
          <w:shd w:val="pct15" w:color="auto" w:fill="auto"/>
          <w:lang w:val="mt-MT"/>
        </w:rPr>
        <w:tab/>
        <w:t>84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EU/1/02/213/014</w:t>
      </w:r>
      <w:r w:rsidRPr="00FC6531">
        <w:rPr>
          <w:color w:val="000000"/>
          <w:szCs w:val="22"/>
          <w:shd w:val="pct15" w:color="auto" w:fill="auto"/>
          <w:lang w:val="mt-MT"/>
        </w:rPr>
        <w:tab/>
        <w:t>90 x 1 pillola</w:t>
      </w:r>
    </w:p>
    <w:p w:rsidR="00D97107" w:rsidRPr="00FC6531" w:rsidRDefault="00D97107">
      <w:pPr>
        <w:rPr>
          <w:color w:val="000000"/>
          <w:szCs w:val="22"/>
          <w:shd w:val="clear" w:color="auto" w:fill="D9D9D9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EU/1/02/213/005</w:t>
      </w:r>
      <w:r w:rsidRPr="00FC6531">
        <w:rPr>
          <w:color w:val="000000"/>
          <w:szCs w:val="22"/>
          <w:shd w:val="pct15" w:color="auto" w:fill="auto"/>
          <w:lang w:val="mt-MT"/>
        </w:rPr>
        <w:tab/>
        <w:t>98 pillola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13.</w:t>
      </w:r>
      <w:r w:rsidRPr="00FC6531">
        <w:rPr>
          <w:b/>
          <w:color w:val="000000"/>
          <w:szCs w:val="22"/>
          <w:lang w:val="mt-MT"/>
        </w:rPr>
        <w:tab/>
        <w:t>NUMRU TAL-LOTT</w:t>
      </w:r>
    </w:p>
    <w:p w:rsidR="00D97107" w:rsidRPr="00FC6531" w:rsidRDefault="00D97107" w:rsidP="00D97107">
      <w:pPr>
        <w:pStyle w:val="EndnoteText"/>
        <w:keepNext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14.</w:t>
      </w:r>
      <w:r w:rsidRPr="00FC6531">
        <w:rPr>
          <w:b/>
          <w:color w:val="000000"/>
          <w:szCs w:val="22"/>
          <w:lang w:val="mt-MT"/>
        </w:rPr>
        <w:tab/>
        <w:t>KLASSIFIKAZZJONI ĠENERALI TA’ KIF JINGĦATA</w:t>
      </w:r>
    </w:p>
    <w:p w:rsidR="00D97107" w:rsidRPr="00FC6531" w:rsidRDefault="00D97107" w:rsidP="00D97107">
      <w:pPr>
        <w:pStyle w:val="EndnoteText"/>
        <w:keepNext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color w:val="000000"/>
          <w:szCs w:val="22"/>
          <w:u w:val="single"/>
          <w:lang w:val="mt-MT"/>
        </w:rPr>
      </w:pPr>
      <w:r w:rsidRPr="00FC6531">
        <w:rPr>
          <w:b/>
          <w:color w:val="000000"/>
          <w:szCs w:val="22"/>
          <w:lang w:val="mt-MT"/>
        </w:rPr>
        <w:t>15.</w:t>
      </w:r>
      <w:r w:rsidRPr="00FC6531">
        <w:rPr>
          <w:b/>
          <w:color w:val="000000"/>
          <w:szCs w:val="22"/>
          <w:lang w:val="mt-MT"/>
        </w:rPr>
        <w:tab/>
        <w:t>ISTRUZZJONIJIET DWAR L-UŻU</w:t>
      </w:r>
    </w:p>
    <w:p w:rsidR="00D97107" w:rsidRPr="00FC6531" w:rsidRDefault="00D97107" w:rsidP="00D97107">
      <w:pPr>
        <w:pStyle w:val="EndnoteText"/>
        <w:keepNext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color w:val="000000"/>
          <w:szCs w:val="22"/>
          <w:u w:val="single"/>
          <w:lang w:val="mt-MT"/>
        </w:rPr>
      </w:pPr>
      <w:r w:rsidRPr="00FC6531">
        <w:rPr>
          <w:b/>
          <w:color w:val="000000"/>
          <w:szCs w:val="22"/>
          <w:lang w:val="mt-MT"/>
        </w:rPr>
        <w:t>16.</w:t>
      </w:r>
      <w:r w:rsidRPr="00FC6531">
        <w:rPr>
          <w:b/>
          <w:color w:val="000000"/>
          <w:szCs w:val="22"/>
          <w:lang w:val="mt-MT"/>
        </w:rPr>
        <w:tab/>
        <w:t>INFORMAZZJONI BIL-BRAILLE</w:t>
      </w:r>
    </w:p>
    <w:p w:rsidR="00D97107" w:rsidRPr="00FC6531" w:rsidRDefault="00D97107" w:rsidP="00D97107">
      <w:pPr>
        <w:pStyle w:val="EndnoteText"/>
        <w:keepNext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MicardisPlus 40 mg/12.5 mg</w:t>
      </w:r>
    </w:p>
    <w:p w:rsidR="00433E11" w:rsidRPr="00FC6531" w:rsidRDefault="00433E11">
      <w:pPr>
        <w:pStyle w:val="EndnoteText"/>
        <w:tabs>
          <w:tab w:val="clear" w:pos="567"/>
        </w:tabs>
        <w:rPr>
          <w:lang w:val="mt-MT"/>
        </w:rPr>
      </w:pPr>
    </w:p>
    <w:p w:rsidR="00433E11" w:rsidRPr="00FC6531" w:rsidRDefault="00433E11" w:rsidP="00433E11">
      <w:pPr>
        <w:rPr>
          <w:noProof/>
          <w:szCs w:val="22"/>
          <w:shd w:val="clear" w:color="auto" w:fill="CCCCCC"/>
          <w:lang w:val="mt-MT"/>
        </w:rPr>
      </w:pPr>
    </w:p>
    <w:p w:rsidR="00433E11" w:rsidRPr="00FC6531" w:rsidRDefault="00433E11" w:rsidP="00B51CE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noProof/>
          <w:szCs w:val="22"/>
          <w:lang w:val="mt-MT"/>
        </w:rPr>
      </w:pPr>
      <w:r w:rsidRPr="00FC6531">
        <w:rPr>
          <w:b/>
          <w:bCs/>
          <w:noProof/>
          <w:szCs w:val="22"/>
          <w:lang w:val="mt-MT"/>
        </w:rPr>
        <w:t>17.</w:t>
      </w:r>
      <w:r w:rsidRPr="00FC6531">
        <w:rPr>
          <w:b/>
          <w:bCs/>
          <w:noProof/>
          <w:szCs w:val="22"/>
          <w:lang w:val="mt-MT"/>
        </w:rPr>
        <w:tab/>
        <w:t>IDENTIFIKATUR UNIKU – BARCODE 2D</w:t>
      </w:r>
    </w:p>
    <w:p w:rsidR="00433E11" w:rsidRPr="00FC6531" w:rsidRDefault="00433E11" w:rsidP="00B51CE3">
      <w:pPr>
        <w:keepNext/>
        <w:rPr>
          <w:noProof/>
          <w:lang w:val="mt-MT"/>
        </w:rPr>
      </w:pPr>
    </w:p>
    <w:p w:rsidR="00433E11" w:rsidRPr="00FC6531" w:rsidRDefault="00433E11" w:rsidP="00663EA8">
      <w:pPr>
        <w:rPr>
          <w:noProof/>
          <w:shd w:val="clear" w:color="auto" w:fill="CCCCCC"/>
          <w:lang w:val="mt-MT"/>
        </w:rPr>
      </w:pPr>
      <w:r w:rsidRPr="00FC6531">
        <w:rPr>
          <w:noProof/>
          <w:highlight w:val="lightGray"/>
          <w:lang w:val="mt-MT"/>
        </w:rPr>
        <w:t>barcode 2D li jkollu l-identifikatur uniku inkluż.</w:t>
      </w:r>
    </w:p>
    <w:p w:rsidR="00433E11" w:rsidRPr="00FC6531" w:rsidRDefault="00433E11" w:rsidP="00663EA8">
      <w:pPr>
        <w:rPr>
          <w:noProof/>
          <w:shd w:val="clear" w:color="auto" w:fill="CCCCCC"/>
          <w:lang w:val="mt-MT"/>
        </w:rPr>
      </w:pPr>
    </w:p>
    <w:p w:rsidR="00433E11" w:rsidRPr="00FC6531" w:rsidRDefault="00433E11" w:rsidP="00663EA8">
      <w:pPr>
        <w:rPr>
          <w:noProof/>
          <w:lang w:val="mt-MT"/>
        </w:rPr>
      </w:pPr>
    </w:p>
    <w:p w:rsidR="00433E11" w:rsidRPr="00FC6531" w:rsidRDefault="00433E11" w:rsidP="00B51CE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noProof/>
          <w:lang w:val="mt-MT"/>
        </w:rPr>
      </w:pPr>
      <w:r w:rsidRPr="00FC6531">
        <w:rPr>
          <w:b/>
          <w:bCs/>
          <w:noProof/>
          <w:lang w:val="mt-MT"/>
        </w:rPr>
        <w:t>18.</w:t>
      </w:r>
      <w:r w:rsidRPr="00FC6531">
        <w:rPr>
          <w:b/>
          <w:bCs/>
          <w:noProof/>
          <w:lang w:val="mt-MT"/>
        </w:rPr>
        <w:tab/>
        <w:t xml:space="preserve">IDENTIFIKATUR UNIKU - </w:t>
      </w:r>
      <w:r w:rsidRPr="00FC6531">
        <w:rPr>
          <w:b/>
          <w:bCs/>
          <w:i/>
          <w:noProof/>
          <w:lang w:val="mt-MT"/>
        </w:rPr>
        <w:t>DATA</w:t>
      </w:r>
      <w:r w:rsidRPr="00FC6531">
        <w:rPr>
          <w:b/>
          <w:bCs/>
          <w:noProof/>
          <w:lang w:val="mt-MT"/>
        </w:rPr>
        <w:t xml:space="preserve"> LI TINQARA MILL-BNIEDEM</w:t>
      </w:r>
    </w:p>
    <w:p w:rsidR="00433E11" w:rsidRPr="00FC6531" w:rsidRDefault="00433E11" w:rsidP="00B51CE3">
      <w:pPr>
        <w:keepNext/>
        <w:rPr>
          <w:noProof/>
          <w:szCs w:val="22"/>
          <w:lang w:val="mt-MT"/>
        </w:rPr>
      </w:pPr>
    </w:p>
    <w:p w:rsidR="00433E11" w:rsidRPr="00FC6531" w:rsidRDefault="00433E11" w:rsidP="00B51CE3">
      <w:pPr>
        <w:keepNext/>
        <w:rPr>
          <w:lang w:val="mt-MT"/>
        </w:rPr>
      </w:pPr>
      <w:r w:rsidRPr="00FC6531">
        <w:rPr>
          <w:lang w:val="mt-MT"/>
        </w:rPr>
        <w:t>PC: {numru} [kowd tal-prodott]</w:t>
      </w:r>
    </w:p>
    <w:p w:rsidR="00433E11" w:rsidRPr="00FC6531" w:rsidRDefault="00433E11" w:rsidP="00B51CE3">
      <w:pPr>
        <w:keepNext/>
        <w:rPr>
          <w:lang w:val="mt-MT"/>
        </w:rPr>
      </w:pPr>
      <w:r w:rsidRPr="00FC6531">
        <w:rPr>
          <w:lang w:val="mt-MT"/>
        </w:rPr>
        <w:t>SN: {numru} [numru tas-serje]</w:t>
      </w:r>
    </w:p>
    <w:p w:rsidR="00433E11" w:rsidRPr="00FC6531" w:rsidRDefault="00433E11" w:rsidP="00663EA8">
      <w:pPr>
        <w:rPr>
          <w:lang w:val="mt-MT"/>
        </w:rPr>
      </w:pPr>
      <w:r w:rsidRPr="00FC6531">
        <w:rPr>
          <w:lang w:val="mt-MT"/>
        </w:rPr>
        <w:t>NN: {numru} [numru tar-rimborż nazzjonali jew numru nazzjonali tal-identifikazzjoni ieħor għall-prodott mediċinali]</w:t>
      </w:r>
    </w:p>
    <w:p w:rsidR="00433E11" w:rsidRPr="00FC6531" w:rsidRDefault="00433E11" w:rsidP="00663EA8">
      <w:pPr>
        <w:rPr>
          <w:noProof/>
          <w:vanish/>
          <w:lang w:val="mt-MT"/>
        </w:rPr>
      </w:pPr>
    </w:p>
    <w:p w:rsidR="00D97107" w:rsidRPr="00FC6531" w:rsidRDefault="00D97107">
      <w:pPr>
        <w:rPr>
          <w:b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 xml:space="preserve">TAGĦRIF </w:t>
      </w:r>
      <w:r w:rsidRPr="00FC6531">
        <w:rPr>
          <w:b/>
          <w:bCs/>
          <w:color w:val="000000"/>
          <w:szCs w:val="22"/>
          <w:lang w:val="mt-MT"/>
        </w:rPr>
        <w:t xml:space="preserve">MINIMU </w:t>
      </w:r>
      <w:r w:rsidRPr="00FC6531">
        <w:rPr>
          <w:b/>
          <w:color w:val="000000"/>
          <w:szCs w:val="22"/>
          <w:lang w:val="mt-MT"/>
        </w:rPr>
        <w:t>LI GĦANDU JIDHER FUQ IL-</w:t>
      </w:r>
      <w:r w:rsidRPr="00FC6531">
        <w:rPr>
          <w:b/>
          <w:bCs/>
          <w:color w:val="000000"/>
          <w:szCs w:val="22"/>
          <w:lang w:val="mt-MT"/>
        </w:rPr>
        <w:t xml:space="preserve">FOLJI JEW FUQ L-ISTRIXXI </w:t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Folja b’7 pilloli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1.</w:t>
      </w:r>
      <w:r w:rsidRPr="00FC6531">
        <w:rPr>
          <w:b/>
          <w:bCs/>
          <w:lang w:val="mt-MT"/>
        </w:rPr>
        <w:tab/>
        <w:t xml:space="preserve">ISEM </w:t>
      </w:r>
      <w:r w:rsidR="007E56FF" w:rsidRPr="00FC6531">
        <w:rPr>
          <w:b/>
          <w:bCs/>
          <w:lang w:val="mt-MT"/>
        </w:rPr>
        <w:t>IL</w:t>
      </w:r>
      <w:r w:rsidRPr="00FC6531">
        <w:rPr>
          <w:b/>
          <w:bCs/>
          <w:lang w:val="mt-MT"/>
        </w:rPr>
        <w:t>-PRODOTT MEDIĊINALI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40 mg/12.5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2.</w:t>
      </w:r>
      <w:r w:rsidRPr="00FC6531">
        <w:rPr>
          <w:b/>
          <w:bCs/>
          <w:lang w:val="mt-MT"/>
        </w:rPr>
        <w:tab/>
        <w:t>ISEM TAD-DETENTUR</w:t>
      </w:r>
      <w:r w:rsidRPr="00FC6531">
        <w:rPr>
          <w:b/>
          <w:lang w:val="mt-MT"/>
        </w:rPr>
        <w:t xml:space="preserve"> TAL-</w:t>
      </w:r>
      <w:r w:rsidRPr="00FC6531">
        <w:rPr>
          <w:b/>
          <w:bCs/>
          <w:lang w:val="mt-MT"/>
        </w:rPr>
        <w:t>AWTORIZZAZZJONI GĦAT-TQEGĦID FIS-SUQ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(</w:t>
      </w:r>
      <w:r w:rsidRPr="00FC6531">
        <w:rPr>
          <w:color w:val="000000"/>
          <w:szCs w:val="22"/>
          <w:shd w:val="pct15" w:color="auto" w:fill="auto"/>
          <w:lang w:val="mt-MT"/>
        </w:rPr>
        <w:t>Logo</w:t>
      </w:r>
      <w:r w:rsidRPr="00FC6531">
        <w:rPr>
          <w:color w:val="000000"/>
          <w:szCs w:val="22"/>
          <w:lang w:val="mt-MT"/>
        </w:rPr>
        <w:t>)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3.</w:t>
      </w:r>
      <w:r w:rsidRPr="00FC6531">
        <w:rPr>
          <w:b/>
          <w:bCs/>
          <w:lang w:val="mt-MT"/>
        </w:rPr>
        <w:tab/>
        <w:t xml:space="preserve">DATA TA’ SKADENZA  </w:t>
      </w: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4.</w:t>
      </w:r>
      <w:r w:rsidRPr="00FC6531">
        <w:rPr>
          <w:b/>
          <w:bCs/>
          <w:lang w:val="mt-MT"/>
        </w:rPr>
        <w:tab/>
        <w:t>NUMRU TAL-LOTT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5.</w:t>
      </w:r>
      <w:r w:rsidRPr="00FC6531">
        <w:rPr>
          <w:b/>
          <w:bCs/>
          <w:lang w:val="mt-MT"/>
        </w:rPr>
        <w:tab/>
        <w:t>OĦRAJN</w:t>
      </w:r>
    </w:p>
    <w:p w:rsidR="00D97107" w:rsidRPr="00FC6531" w:rsidRDefault="00D97107" w:rsidP="00AD7556">
      <w:pPr>
        <w:keepNext/>
        <w:widowControl w:val="0"/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TNEJN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TLIETA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ERBGĦA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ĦAMIS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ĠIMGĦA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SIBT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ĦADD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FC6531">
        <w:rPr>
          <w:b/>
          <w:bCs/>
          <w:color w:val="000000"/>
          <w:szCs w:val="22"/>
          <w:lang w:val="mt-MT"/>
        </w:rPr>
        <w:t xml:space="preserve">TAGĦRIF MINIMU LI GĦANDU JIDHER FUQ IL-FOLJI JEW FUQ L-ISTRIXXI </w:t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Folja tad-doża</w:t>
      </w:r>
      <w:r w:rsidRPr="00FC6531">
        <w:rPr>
          <w:b/>
          <w:color w:val="000000"/>
          <w:szCs w:val="22"/>
          <w:lang w:val="mt-MT"/>
        </w:rPr>
        <w:t xml:space="preserve"> ta’ </w:t>
      </w:r>
      <w:r w:rsidRPr="00FC6531">
        <w:rPr>
          <w:b/>
          <w:bCs/>
          <w:color w:val="000000"/>
          <w:szCs w:val="22"/>
          <w:lang w:val="mt-MT"/>
        </w:rPr>
        <w:t xml:space="preserve">l-unità b’7 </w:t>
      </w:r>
      <w:r w:rsidRPr="00FC6531">
        <w:rPr>
          <w:b/>
          <w:color w:val="000000"/>
          <w:szCs w:val="22"/>
          <w:lang w:val="mt-MT"/>
        </w:rPr>
        <w:t xml:space="preserve">jew 10 pilloli </w:t>
      </w:r>
      <w:r w:rsidRPr="00FC6531">
        <w:rPr>
          <w:b/>
          <w:bCs/>
          <w:color w:val="000000"/>
          <w:szCs w:val="22"/>
          <w:lang w:val="mt-MT"/>
        </w:rPr>
        <w:t>jew kwalunkwe folja li biha ma tistax tgħodd 7 darbiet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lang w:val="mt-MT"/>
        </w:rPr>
      </w:pPr>
      <w:r w:rsidRPr="00FC6531">
        <w:rPr>
          <w:b/>
          <w:lang w:val="mt-MT"/>
        </w:rPr>
        <w:t>1.</w:t>
      </w:r>
      <w:r w:rsidRPr="00FC6531">
        <w:rPr>
          <w:b/>
          <w:lang w:val="mt-MT"/>
        </w:rPr>
        <w:tab/>
        <w:t xml:space="preserve">ISEM </w:t>
      </w:r>
      <w:r w:rsidR="007E56FF" w:rsidRPr="00FC6531">
        <w:rPr>
          <w:b/>
          <w:lang w:val="mt-MT"/>
        </w:rPr>
        <w:t>IL</w:t>
      </w:r>
      <w:r w:rsidRPr="00FC6531">
        <w:rPr>
          <w:b/>
          <w:lang w:val="mt-MT"/>
        </w:rPr>
        <w:t>-PRODOTT MEDIĊINALI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40 mg/12.5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2.</w:t>
      </w:r>
      <w:r w:rsidRPr="00FC6531">
        <w:rPr>
          <w:b/>
          <w:bCs/>
          <w:lang w:val="mt-MT"/>
        </w:rPr>
        <w:tab/>
        <w:t>ISEM TAD-DETENTUR TAL-AWTORIZZAZZJONI GĦAT-TQEGĦID FIS-SUQ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(</w:t>
      </w:r>
      <w:r w:rsidRPr="00FC6531">
        <w:rPr>
          <w:color w:val="000000"/>
          <w:szCs w:val="22"/>
          <w:shd w:val="pct15" w:color="auto" w:fill="auto"/>
          <w:lang w:val="mt-MT"/>
        </w:rPr>
        <w:t>Logo</w:t>
      </w:r>
      <w:r w:rsidRPr="00FC6531">
        <w:rPr>
          <w:color w:val="000000"/>
          <w:szCs w:val="22"/>
          <w:lang w:val="mt-MT"/>
        </w:rPr>
        <w:t>)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3.</w:t>
      </w:r>
      <w:r w:rsidRPr="00FC6531">
        <w:rPr>
          <w:b/>
          <w:bCs/>
          <w:lang w:val="mt-MT"/>
        </w:rPr>
        <w:tab/>
        <w:t xml:space="preserve">DATA TA’ SKADENZA  </w:t>
      </w: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4.</w:t>
      </w:r>
      <w:r w:rsidRPr="00FC6531">
        <w:rPr>
          <w:b/>
          <w:bCs/>
          <w:lang w:val="mt-MT"/>
        </w:rPr>
        <w:tab/>
        <w:t>NUMRU TAL-LOTT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5.</w:t>
      </w:r>
      <w:r w:rsidRPr="00FC6531">
        <w:rPr>
          <w:b/>
          <w:bCs/>
          <w:lang w:val="mt-MT"/>
        </w:rPr>
        <w:tab/>
        <w:t>OĦRAJN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TAGĦRIF LI GĦANDU JIDHER FUQ IL-PAKKETT TA’ BARRA </w:t>
      </w:r>
      <w:r w:rsidRPr="00FC6531">
        <w:rPr>
          <w:b/>
          <w:bCs/>
          <w:color w:val="000000"/>
          <w:szCs w:val="22"/>
          <w:lang w:val="mt-MT"/>
        </w:rPr>
        <w:br/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Kartuna 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1.</w:t>
      </w:r>
      <w:r w:rsidRPr="00FC6531">
        <w:rPr>
          <w:b/>
          <w:bCs/>
          <w:color w:val="000000"/>
          <w:szCs w:val="22"/>
          <w:lang w:val="mt-MT"/>
        </w:rPr>
        <w:tab/>
        <w:t>ISEM TAL-PRODOTT MEDIĊINALI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80 mg/12.5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bCs/>
          <w:color w:val="000000"/>
          <w:lang w:val="mt-MT"/>
        </w:rPr>
      </w:pPr>
      <w:r w:rsidRPr="00FC6531">
        <w:rPr>
          <w:b/>
          <w:bCs/>
          <w:color w:val="000000"/>
          <w:lang w:val="mt-MT"/>
        </w:rPr>
        <w:t>2.</w:t>
      </w:r>
      <w:r w:rsidRPr="00FC6531">
        <w:rPr>
          <w:b/>
          <w:bCs/>
          <w:color w:val="000000"/>
          <w:lang w:val="mt-MT"/>
        </w:rPr>
        <w:tab/>
        <w:t>DIKJARAZZJONI TAS-SUSTANZA(I) ATTIVA(I)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shd w:val="clear" w:color="auto" w:fill="C0C0C0"/>
          <w:lang w:val="mt-MT"/>
        </w:rPr>
      </w:pPr>
      <w:r w:rsidRPr="00FC6531">
        <w:rPr>
          <w:color w:val="000000"/>
          <w:lang w:val="mt-MT"/>
        </w:rPr>
        <w:t xml:space="preserve">Kull pillola fiha 80 mg ta’ telmisartan u 12.5 mg ta’ hydrochlorothiazide. 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3.</w:t>
      </w:r>
      <w:r w:rsidRPr="00FC6531">
        <w:rPr>
          <w:b/>
          <w:color w:val="000000"/>
          <w:szCs w:val="22"/>
          <w:lang w:val="mt-MT"/>
        </w:rPr>
        <w:tab/>
        <w:t>LISTA TA’ EĊĊIPJENTI</w:t>
      </w:r>
    </w:p>
    <w:p w:rsidR="00D97107" w:rsidRPr="00FC6531" w:rsidRDefault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tabs>
          <w:tab w:val="left" w:pos="4253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Fih lactose monohydrate u sorbitol (E420).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Aqra l-fuljett ta’ tagħrif għal aktar informazzjoni.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</w:t>
      </w:r>
      <w:r w:rsidRPr="00FC6531">
        <w:rPr>
          <w:b/>
          <w:color w:val="000000"/>
          <w:szCs w:val="22"/>
          <w:lang w:val="mt-MT"/>
        </w:rPr>
        <w:tab/>
        <w:t>GĦAMLA FARMAĊEWTIKA U KONTENUT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14-il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28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30 x 1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56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84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90 x 1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98 pillola</w:t>
      </w:r>
    </w:p>
    <w:p w:rsidR="00D97107" w:rsidRPr="00FC6531" w:rsidRDefault="00D97107">
      <w:pPr>
        <w:rPr>
          <w:color w:val="000000"/>
          <w:szCs w:val="22"/>
          <w:shd w:val="clear" w:color="auto" w:fill="D9D9D9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28 x 1 pillola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auto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5.</w:t>
      </w:r>
      <w:r w:rsidRPr="00FC6531">
        <w:rPr>
          <w:b/>
          <w:color w:val="000000"/>
          <w:szCs w:val="22"/>
          <w:lang w:val="mt-MT"/>
        </w:rPr>
        <w:tab/>
        <w:t>MOD TA’ KIF U MNEJN JINGĦATA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Użu orali.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Aqra l-fuljett ta’ tagħrif qabel l-użu.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6.</w:t>
      </w:r>
      <w:r w:rsidRPr="00FC6531">
        <w:rPr>
          <w:b/>
          <w:color w:val="000000"/>
          <w:szCs w:val="22"/>
          <w:lang w:val="mt-MT"/>
        </w:rPr>
        <w:tab/>
        <w:t>TWISSIJA SPEĊJALI LI L-PRODOTT MEDIĊINALI GĦANDU JINŻAMM FEJN MA JIDHIRX U MA JINTLAĦAQX MIT-TFAL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Żomm fejn ma jidhirx u ma jintlaħaqx mit-tfal.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7.</w:t>
      </w:r>
      <w:r w:rsidRPr="00FC6531">
        <w:rPr>
          <w:b/>
          <w:color w:val="000000"/>
          <w:szCs w:val="22"/>
          <w:lang w:val="mt-MT"/>
        </w:rPr>
        <w:tab/>
        <w:t>TWISSIJA(IET) SPEĊJALI OĦRA</w:t>
      </w:r>
      <w:r w:rsidRPr="00FC6531">
        <w:rPr>
          <w:b/>
          <w:bCs/>
          <w:color w:val="000000"/>
          <w:szCs w:val="22"/>
          <w:lang w:val="mt-MT"/>
        </w:rPr>
        <w:t>,</w:t>
      </w:r>
      <w:r w:rsidRPr="00FC6531">
        <w:rPr>
          <w:b/>
          <w:color w:val="000000"/>
          <w:szCs w:val="22"/>
          <w:lang w:val="mt-MT"/>
        </w:rPr>
        <w:t xml:space="preserve"> JEKK MEĦTIEĠA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8.</w:t>
      </w:r>
      <w:r w:rsidRPr="00FC6531">
        <w:rPr>
          <w:b/>
          <w:color w:val="000000"/>
          <w:szCs w:val="22"/>
          <w:lang w:val="mt-MT"/>
        </w:rPr>
        <w:tab/>
        <w:t>DATA TA’ SKADENZA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9.</w:t>
      </w:r>
      <w:r w:rsidRPr="00FC6531">
        <w:rPr>
          <w:b/>
          <w:color w:val="000000"/>
          <w:szCs w:val="22"/>
          <w:lang w:val="mt-MT"/>
        </w:rPr>
        <w:tab/>
        <w:t>KONDIZZJONIJIET SPEĊJALI TA’ KIF JINĦAŻEN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Din il-mediċina m’għandhiex bżonn ħażna speċjali. Aħżen fil-pakkett oriġinali sabiex tilqa’ mill-umdita’.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10.</w:t>
      </w:r>
      <w:r w:rsidRPr="00FC6531">
        <w:rPr>
          <w:color w:val="000000"/>
          <w:lang w:val="mt-MT"/>
        </w:rPr>
        <w:tab/>
        <w:t>PREKAWZJONIJIET SPEĊJALI GĦAR-RIMI TA’ PRODOTTI MEDIĊINALI MHUX UŻATI JEW SKART MINN DAWN IL-PRODOTTI MEDIĊINALI, JEKK HEMM BŻONN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11.</w:t>
      </w:r>
      <w:r w:rsidRPr="00FC6531">
        <w:rPr>
          <w:color w:val="000000"/>
          <w:lang w:val="mt-MT"/>
        </w:rPr>
        <w:tab/>
        <w:t>ISEM U INDIRIZZ TAD-DETENTUR TAL-AWTORIZZAZZJONI GĦAT-TQEGĦID FIS-SUQ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International GmbH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Binger Str. 173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D-55216 Ingelheim am Rhein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Il-Ġermanja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12.</w:t>
      </w:r>
      <w:r w:rsidRPr="00FC6531">
        <w:rPr>
          <w:b/>
          <w:color w:val="000000"/>
          <w:szCs w:val="22"/>
          <w:lang w:val="mt-MT"/>
        </w:rPr>
        <w:tab/>
        <w:t>NUMRU(I) TAL-AWTORIZZAZZJONI GĦAT-TQEGĦID FIS-SUQ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EU/1/02/213/006</w:t>
      </w:r>
      <w:r w:rsidRPr="00FC6531">
        <w:rPr>
          <w:color w:val="000000"/>
          <w:szCs w:val="22"/>
          <w:lang w:val="mt-MT"/>
        </w:rPr>
        <w:tab/>
        <w:t>14-il pillola</w:t>
      </w:r>
    </w:p>
    <w:p w:rsidR="00D97107" w:rsidRPr="00FC6531" w:rsidRDefault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EU/1/02/213/007</w:t>
      </w:r>
      <w:r w:rsidRPr="00FC6531">
        <w:rPr>
          <w:color w:val="000000"/>
          <w:szCs w:val="22"/>
          <w:shd w:val="pct15" w:color="auto" w:fill="auto"/>
          <w:lang w:val="mt-MT"/>
        </w:rPr>
        <w:tab/>
        <w:t>28 pillola</w:t>
      </w:r>
    </w:p>
    <w:p w:rsidR="00D97107" w:rsidRPr="00FC6531" w:rsidRDefault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EU/1/02/213/008</w:t>
      </w:r>
      <w:r w:rsidRPr="00FC6531">
        <w:rPr>
          <w:color w:val="000000"/>
          <w:szCs w:val="22"/>
          <w:shd w:val="pct15" w:color="auto" w:fill="auto"/>
          <w:lang w:val="mt-MT"/>
        </w:rPr>
        <w:tab/>
        <w:t>28 x 1 pillola</w:t>
      </w:r>
    </w:p>
    <w:p w:rsidR="00D97107" w:rsidRPr="00FC6531" w:rsidRDefault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EU/1/02/213/015</w:t>
      </w:r>
      <w:r w:rsidRPr="00FC6531">
        <w:rPr>
          <w:color w:val="000000"/>
          <w:szCs w:val="22"/>
          <w:shd w:val="pct15" w:color="auto" w:fill="auto"/>
          <w:lang w:val="mt-MT"/>
        </w:rPr>
        <w:tab/>
        <w:t>30 x 1 pillola</w:t>
      </w:r>
    </w:p>
    <w:p w:rsidR="00D97107" w:rsidRPr="00FC6531" w:rsidRDefault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EU/1/02/213/009</w:t>
      </w:r>
      <w:r w:rsidRPr="00FC6531">
        <w:rPr>
          <w:color w:val="000000"/>
          <w:szCs w:val="22"/>
          <w:shd w:val="pct15" w:color="auto" w:fill="auto"/>
          <w:lang w:val="mt-MT"/>
        </w:rPr>
        <w:tab/>
        <w:t>56 pillola</w:t>
      </w:r>
    </w:p>
    <w:p w:rsidR="00D97107" w:rsidRPr="00FC6531" w:rsidRDefault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EU/1/02/213/012</w:t>
      </w:r>
      <w:r w:rsidRPr="00FC6531">
        <w:rPr>
          <w:color w:val="000000"/>
          <w:szCs w:val="22"/>
          <w:shd w:val="pct15" w:color="auto" w:fill="auto"/>
          <w:lang w:val="mt-MT"/>
        </w:rPr>
        <w:tab/>
        <w:t>84 pillola</w:t>
      </w:r>
    </w:p>
    <w:p w:rsidR="00D97107" w:rsidRPr="00FC6531" w:rsidRDefault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EU/1/02/213/016</w:t>
      </w:r>
      <w:r w:rsidRPr="00FC6531">
        <w:rPr>
          <w:color w:val="000000"/>
          <w:szCs w:val="22"/>
          <w:shd w:val="pct15" w:color="auto" w:fill="auto"/>
          <w:lang w:val="mt-MT"/>
        </w:rPr>
        <w:tab/>
        <w:t>90 x 1 pillola</w:t>
      </w:r>
    </w:p>
    <w:p w:rsidR="00D97107" w:rsidRPr="00FC6531" w:rsidRDefault="00D97107">
      <w:pPr>
        <w:ind w:left="567" w:hanging="567"/>
        <w:rPr>
          <w:color w:val="000000"/>
          <w:szCs w:val="22"/>
          <w:shd w:val="clear" w:color="auto" w:fill="D9D9D9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EU/1/02/213/010</w:t>
      </w:r>
      <w:r w:rsidRPr="00FC6531">
        <w:rPr>
          <w:color w:val="000000"/>
          <w:szCs w:val="22"/>
          <w:shd w:val="pct15" w:color="auto" w:fill="auto"/>
          <w:lang w:val="mt-MT"/>
        </w:rPr>
        <w:tab/>
        <w:t>98 pillola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13.</w:t>
      </w:r>
      <w:r w:rsidRPr="00FC6531">
        <w:rPr>
          <w:b/>
          <w:color w:val="000000"/>
          <w:szCs w:val="22"/>
          <w:lang w:val="mt-MT"/>
        </w:rPr>
        <w:tab/>
        <w:t>NUMRU TAL-LOTT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14.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bCs/>
          <w:color w:val="000000"/>
          <w:szCs w:val="22"/>
          <w:lang w:val="mt-MT"/>
        </w:rPr>
        <w:t>KLASSIFIKAZZJONI</w:t>
      </w:r>
      <w:r w:rsidRPr="00FC6531">
        <w:rPr>
          <w:b/>
          <w:color w:val="000000"/>
          <w:szCs w:val="22"/>
          <w:lang w:val="mt-MT"/>
        </w:rPr>
        <w:t xml:space="preserve"> ĠENERALI TA’ KIF JINGĦATA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color w:val="000000"/>
          <w:szCs w:val="22"/>
          <w:u w:val="single"/>
          <w:lang w:val="mt-MT"/>
        </w:rPr>
      </w:pPr>
      <w:r w:rsidRPr="00FC6531">
        <w:rPr>
          <w:b/>
          <w:color w:val="000000"/>
          <w:szCs w:val="22"/>
          <w:lang w:val="mt-MT"/>
        </w:rPr>
        <w:t>15.</w:t>
      </w:r>
      <w:r w:rsidRPr="00FC6531">
        <w:rPr>
          <w:b/>
          <w:color w:val="000000"/>
          <w:szCs w:val="22"/>
          <w:lang w:val="mt-MT"/>
        </w:rPr>
        <w:tab/>
        <w:t>ISTRUZZJONIJIET DWAR L-UŻU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 w:hanging="567"/>
        <w:rPr>
          <w:b/>
          <w:color w:val="000000"/>
          <w:szCs w:val="22"/>
          <w:u w:val="single"/>
          <w:lang w:val="mt-MT"/>
        </w:rPr>
      </w:pPr>
      <w:r w:rsidRPr="00FC6531">
        <w:rPr>
          <w:b/>
          <w:color w:val="000000"/>
          <w:szCs w:val="22"/>
          <w:lang w:val="mt-MT"/>
        </w:rPr>
        <w:t>16.</w:t>
      </w:r>
      <w:r w:rsidRPr="00FC6531">
        <w:rPr>
          <w:b/>
          <w:color w:val="000000"/>
          <w:szCs w:val="22"/>
          <w:lang w:val="mt-MT"/>
        </w:rPr>
        <w:tab/>
        <w:t>INFORMAZZJONI BIL-BRAILLE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  <w:tab w:val="left" w:pos="708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  <w:tab w:val="left" w:pos="708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MicardisPlus 80 mg/12.5 mg</w:t>
      </w:r>
    </w:p>
    <w:p w:rsidR="00BE6CF2" w:rsidRPr="00FC6531" w:rsidRDefault="00BE6CF2" w:rsidP="00BE6CF2">
      <w:pPr>
        <w:rPr>
          <w:noProof/>
          <w:szCs w:val="22"/>
          <w:shd w:val="clear" w:color="auto" w:fill="CCCCCC"/>
          <w:lang w:val="mt-MT"/>
        </w:rPr>
      </w:pPr>
    </w:p>
    <w:p w:rsidR="00BE6CF2" w:rsidRPr="00FC6531" w:rsidRDefault="00BE6CF2" w:rsidP="00BE6CF2">
      <w:pPr>
        <w:rPr>
          <w:noProof/>
          <w:szCs w:val="22"/>
          <w:shd w:val="clear" w:color="auto" w:fill="CCCCCC"/>
          <w:lang w:val="mt-MT"/>
        </w:rPr>
      </w:pPr>
    </w:p>
    <w:p w:rsidR="00BE6CF2" w:rsidRPr="00FC6531" w:rsidRDefault="00BE6CF2" w:rsidP="00B51CE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i/>
          <w:noProof/>
          <w:lang w:val="mt-MT"/>
        </w:rPr>
      </w:pPr>
      <w:r w:rsidRPr="00FC6531">
        <w:rPr>
          <w:b/>
          <w:noProof/>
          <w:lang w:val="mt-MT"/>
        </w:rPr>
        <w:t>17.</w:t>
      </w:r>
      <w:r w:rsidRPr="00FC6531">
        <w:rPr>
          <w:b/>
          <w:noProof/>
          <w:lang w:val="mt-MT"/>
        </w:rPr>
        <w:tab/>
        <w:t>IDENTIFIKATUR UNIKU – BARCODE 2D</w:t>
      </w:r>
    </w:p>
    <w:p w:rsidR="00BE6CF2" w:rsidRPr="00FC6531" w:rsidRDefault="00BE6CF2" w:rsidP="00B51CE3">
      <w:pPr>
        <w:keepNext/>
        <w:rPr>
          <w:noProof/>
          <w:lang w:val="mt-MT"/>
        </w:rPr>
      </w:pPr>
    </w:p>
    <w:p w:rsidR="00BE6CF2" w:rsidRPr="00FC6531" w:rsidRDefault="00BE6CF2" w:rsidP="00CB0D23">
      <w:pPr>
        <w:rPr>
          <w:noProof/>
          <w:shd w:val="clear" w:color="auto" w:fill="CCCCCC"/>
          <w:lang w:val="mt-MT"/>
        </w:rPr>
      </w:pPr>
      <w:r w:rsidRPr="00FC6531">
        <w:rPr>
          <w:noProof/>
          <w:highlight w:val="lightGray"/>
          <w:lang w:val="mt-MT"/>
        </w:rPr>
        <w:t>barcode 2D li jkollu l-identifikatur uniku inkluż.</w:t>
      </w:r>
    </w:p>
    <w:p w:rsidR="00BE6CF2" w:rsidRPr="00FC6531" w:rsidRDefault="00BE6CF2" w:rsidP="00CB0D23">
      <w:pPr>
        <w:rPr>
          <w:noProof/>
          <w:shd w:val="clear" w:color="auto" w:fill="CCCCCC"/>
          <w:lang w:val="mt-MT"/>
        </w:rPr>
      </w:pPr>
    </w:p>
    <w:p w:rsidR="00BE6CF2" w:rsidRPr="00FC6531" w:rsidRDefault="00BE6CF2" w:rsidP="00CB0D23">
      <w:pPr>
        <w:rPr>
          <w:noProof/>
          <w:lang w:val="mt-MT"/>
        </w:rPr>
      </w:pPr>
    </w:p>
    <w:p w:rsidR="00BE6CF2" w:rsidRPr="00FC6531" w:rsidRDefault="00BE6CF2" w:rsidP="00CB0D2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i/>
          <w:noProof/>
          <w:lang w:val="mt-MT"/>
        </w:rPr>
      </w:pPr>
      <w:r w:rsidRPr="00FC6531">
        <w:rPr>
          <w:b/>
          <w:noProof/>
          <w:lang w:val="mt-MT"/>
        </w:rPr>
        <w:t>18.</w:t>
      </w:r>
      <w:r w:rsidRPr="00FC6531">
        <w:rPr>
          <w:b/>
          <w:noProof/>
          <w:lang w:val="mt-MT"/>
        </w:rPr>
        <w:tab/>
        <w:t xml:space="preserve">IDENTIFIKATUR UNIKU - </w:t>
      </w:r>
      <w:r w:rsidRPr="00FC6531">
        <w:rPr>
          <w:b/>
          <w:i/>
          <w:noProof/>
          <w:lang w:val="mt-MT"/>
        </w:rPr>
        <w:t>DATA</w:t>
      </w:r>
      <w:r w:rsidRPr="00FC6531">
        <w:rPr>
          <w:b/>
          <w:noProof/>
          <w:lang w:val="mt-MT"/>
        </w:rPr>
        <w:t xml:space="preserve"> LI TINQARA MILL-BNIEDEM</w:t>
      </w:r>
    </w:p>
    <w:p w:rsidR="00BE6CF2" w:rsidRPr="00FC6531" w:rsidRDefault="00BE6CF2" w:rsidP="00CB0D23">
      <w:pPr>
        <w:keepNext/>
        <w:rPr>
          <w:noProof/>
          <w:lang w:val="mt-MT"/>
        </w:rPr>
      </w:pPr>
    </w:p>
    <w:p w:rsidR="00BE6CF2" w:rsidRPr="00FC6531" w:rsidRDefault="00BE6CF2" w:rsidP="00CB0D23">
      <w:pPr>
        <w:keepNext/>
        <w:rPr>
          <w:lang w:val="mt-MT"/>
        </w:rPr>
      </w:pPr>
      <w:r w:rsidRPr="00FC6531">
        <w:rPr>
          <w:lang w:val="mt-MT"/>
        </w:rPr>
        <w:t>PC: {numru} [kowd tal-prodott]</w:t>
      </w:r>
    </w:p>
    <w:p w:rsidR="00BE6CF2" w:rsidRPr="00FC6531" w:rsidRDefault="00BE6CF2" w:rsidP="00CB0D23">
      <w:pPr>
        <w:rPr>
          <w:lang w:val="mt-MT"/>
        </w:rPr>
      </w:pPr>
      <w:r w:rsidRPr="00FC6531">
        <w:rPr>
          <w:lang w:val="mt-MT"/>
        </w:rPr>
        <w:t>SN: {numru} [numru tas-serje]</w:t>
      </w:r>
    </w:p>
    <w:p w:rsidR="00BE6CF2" w:rsidRPr="00FC6531" w:rsidRDefault="00BE6CF2" w:rsidP="00CB0D23">
      <w:pPr>
        <w:rPr>
          <w:lang w:val="mt-MT"/>
        </w:rPr>
      </w:pPr>
      <w:r w:rsidRPr="00FC6531">
        <w:rPr>
          <w:lang w:val="mt-MT"/>
        </w:rPr>
        <w:t>NN: {numru} [numru tar-rimborż nazzjonali jew numru nazzjonali tal-identifikazzjoni ieħor għall-prodott mediċinali]</w:t>
      </w:r>
    </w:p>
    <w:p w:rsidR="00BE6CF2" w:rsidRPr="00FC6531" w:rsidRDefault="00BE6CF2" w:rsidP="00CB0D23">
      <w:pPr>
        <w:rPr>
          <w:noProof/>
          <w:vanish/>
          <w:lang w:val="mt-MT"/>
        </w:rPr>
      </w:pPr>
    </w:p>
    <w:p w:rsidR="00D97107" w:rsidRPr="00FC6531" w:rsidRDefault="00D97107">
      <w:pPr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TAGĦRIF MINIMU LI GĦANDU JIDHER FUQ IL-FOLJI JEW FUQ L-ISTRIXXI </w:t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Folja b’7 pilloli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1.</w:t>
      </w:r>
      <w:r w:rsidRPr="00FC6531">
        <w:rPr>
          <w:b/>
          <w:bCs/>
          <w:lang w:val="mt-MT"/>
        </w:rPr>
        <w:tab/>
        <w:t xml:space="preserve">ISEM </w:t>
      </w:r>
      <w:r w:rsidR="00BE6CF2" w:rsidRPr="00FC6531">
        <w:rPr>
          <w:b/>
          <w:bCs/>
          <w:lang w:val="mt-MT"/>
        </w:rPr>
        <w:t>IL</w:t>
      </w:r>
      <w:r w:rsidRPr="00FC6531">
        <w:rPr>
          <w:b/>
          <w:bCs/>
          <w:lang w:val="mt-MT"/>
        </w:rPr>
        <w:t>-PRODOTT MEDIĊINALI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80 mg/12.5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2.</w:t>
      </w:r>
      <w:r w:rsidRPr="00FC6531">
        <w:rPr>
          <w:b/>
          <w:bCs/>
          <w:lang w:val="mt-MT"/>
        </w:rPr>
        <w:tab/>
        <w:t>ISEM TAD-DETENTUR TAL-AWTORIZZAZZJONI GĦAT-TQEGĦID FIS-SUQ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(</w:t>
      </w:r>
      <w:r w:rsidRPr="00FC6531">
        <w:rPr>
          <w:color w:val="000000"/>
          <w:szCs w:val="22"/>
          <w:shd w:val="pct15" w:color="auto" w:fill="auto"/>
          <w:lang w:val="mt-MT"/>
        </w:rPr>
        <w:t>Logo</w:t>
      </w:r>
      <w:r w:rsidRPr="00FC6531">
        <w:rPr>
          <w:color w:val="000000"/>
          <w:szCs w:val="22"/>
          <w:lang w:val="mt-MT"/>
        </w:rPr>
        <w:t>)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3.</w:t>
      </w:r>
      <w:r w:rsidRPr="00FC6531">
        <w:rPr>
          <w:b/>
          <w:bCs/>
          <w:lang w:val="mt-MT"/>
        </w:rPr>
        <w:tab/>
        <w:t xml:space="preserve">DATA TA’ SKADENZA  </w:t>
      </w: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4.</w:t>
      </w:r>
      <w:r w:rsidRPr="00FC6531">
        <w:rPr>
          <w:b/>
          <w:bCs/>
          <w:lang w:val="mt-MT"/>
        </w:rPr>
        <w:tab/>
        <w:t>NUMRU TAL-LOTT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5.</w:t>
      </w:r>
      <w:r w:rsidRPr="00FC6531">
        <w:rPr>
          <w:b/>
          <w:bCs/>
          <w:lang w:val="mt-MT"/>
        </w:rPr>
        <w:tab/>
        <w:t>OĦRAJN</w:t>
      </w:r>
    </w:p>
    <w:p w:rsidR="00D97107" w:rsidRPr="00FC6531" w:rsidRDefault="00D97107" w:rsidP="00AD7556">
      <w:pPr>
        <w:keepNext/>
        <w:widowControl w:val="0"/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TNEJN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TLIETA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ERBGĦA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ĦAMIS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ĠIMGĦA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SIBT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ĦADD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FC6531">
        <w:rPr>
          <w:b/>
          <w:bCs/>
          <w:color w:val="000000"/>
          <w:szCs w:val="22"/>
          <w:lang w:val="mt-MT"/>
        </w:rPr>
        <w:t xml:space="preserve">TAGĦRIF MINIMU LI GĦANDU JIDHER FUQ IL-FOLJI JEW FUQ L-ISTRIXXI </w:t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Folja tad-doża ta’ l-unità b’7 </w:t>
      </w:r>
      <w:r w:rsidRPr="00FC6531">
        <w:rPr>
          <w:b/>
          <w:color w:val="000000"/>
          <w:szCs w:val="22"/>
          <w:lang w:val="mt-MT"/>
        </w:rPr>
        <w:t xml:space="preserve">jew 10 pilloli </w:t>
      </w:r>
      <w:r w:rsidRPr="00FC6531">
        <w:rPr>
          <w:b/>
          <w:bCs/>
          <w:color w:val="000000"/>
          <w:szCs w:val="22"/>
          <w:lang w:val="mt-MT"/>
        </w:rPr>
        <w:t>jew kwalunkwe folja li biha ma tistax tgħodd 7 darbiet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1.</w:t>
      </w:r>
      <w:r w:rsidRPr="00FC6531">
        <w:rPr>
          <w:b/>
          <w:bCs/>
          <w:lang w:val="mt-MT"/>
        </w:rPr>
        <w:tab/>
        <w:t xml:space="preserve">ISEM </w:t>
      </w:r>
      <w:r w:rsidR="00BE6CF2" w:rsidRPr="00FC6531">
        <w:rPr>
          <w:b/>
          <w:bCs/>
          <w:lang w:val="mt-MT"/>
        </w:rPr>
        <w:t>IL</w:t>
      </w:r>
      <w:r w:rsidRPr="00FC6531">
        <w:rPr>
          <w:b/>
          <w:bCs/>
          <w:lang w:val="mt-MT"/>
        </w:rPr>
        <w:t>-PRODOTT MEDIĊINALI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80 mg/12.5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2.</w:t>
      </w:r>
      <w:r w:rsidRPr="00FC6531">
        <w:rPr>
          <w:b/>
          <w:bCs/>
          <w:lang w:val="mt-MT"/>
        </w:rPr>
        <w:tab/>
        <w:t>ISEM TAD-DETENTUR TAL-AWTORIZZAZZJONI GĦAT-TQEGĦID FIS-SUQ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(</w:t>
      </w:r>
      <w:r w:rsidRPr="00FC6531">
        <w:rPr>
          <w:color w:val="000000"/>
          <w:szCs w:val="22"/>
          <w:shd w:val="pct15" w:color="auto" w:fill="auto"/>
          <w:lang w:val="mt-MT"/>
        </w:rPr>
        <w:t>Logo</w:t>
      </w:r>
      <w:r w:rsidRPr="00FC6531">
        <w:rPr>
          <w:color w:val="000000"/>
          <w:szCs w:val="22"/>
          <w:lang w:val="mt-MT"/>
        </w:rPr>
        <w:t>)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3.</w:t>
      </w:r>
      <w:r w:rsidRPr="00FC6531">
        <w:rPr>
          <w:b/>
          <w:bCs/>
          <w:lang w:val="mt-MT"/>
        </w:rPr>
        <w:tab/>
        <w:t xml:space="preserve">DATA TA’ SKADENZA  </w:t>
      </w: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4.</w:t>
      </w:r>
      <w:r w:rsidRPr="00FC6531">
        <w:rPr>
          <w:b/>
          <w:bCs/>
          <w:lang w:val="mt-MT"/>
        </w:rPr>
        <w:tab/>
        <w:t>NUMRU TAL-LOTT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5.</w:t>
      </w:r>
      <w:r w:rsidRPr="00FC6531">
        <w:rPr>
          <w:b/>
          <w:bCs/>
          <w:lang w:val="mt-MT"/>
        </w:rPr>
        <w:tab/>
        <w:t>OĦRAJN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TAGĦRIF LI GĦANDU JIDHER FUQ IL-PAKKETT TA’ BARRA </w:t>
      </w:r>
      <w:r w:rsidRPr="00FC6531">
        <w:rPr>
          <w:b/>
          <w:bCs/>
          <w:color w:val="000000"/>
          <w:szCs w:val="22"/>
          <w:lang w:val="mt-MT"/>
        </w:rPr>
        <w:br/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Kartuna 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1.</w:t>
      </w:r>
      <w:r w:rsidRPr="00FC6531">
        <w:rPr>
          <w:b/>
          <w:bCs/>
          <w:color w:val="000000"/>
          <w:szCs w:val="22"/>
          <w:lang w:val="mt-MT"/>
        </w:rPr>
        <w:tab/>
        <w:t>ISEM TAL-PRODOTT MEDIĊINALI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80 mg/25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bCs/>
          <w:color w:val="000000"/>
          <w:lang w:val="mt-MT"/>
        </w:rPr>
      </w:pPr>
      <w:r w:rsidRPr="00FC6531">
        <w:rPr>
          <w:b/>
          <w:bCs/>
          <w:color w:val="000000"/>
          <w:lang w:val="mt-MT"/>
        </w:rPr>
        <w:t>2.</w:t>
      </w:r>
      <w:r w:rsidRPr="00FC6531">
        <w:rPr>
          <w:b/>
          <w:bCs/>
          <w:color w:val="000000"/>
          <w:lang w:val="mt-MT"/>
        </w:rPr>
        <w:tab/>
        <w:t>DIKJARAZZJONI TAS-SUSTANZA(I) ATTIVA(I)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shd w:val="clear" w:color="auto" w:fill="C0C0C0"/>
          <w:lang w:val="mt-MT"/>
        </w:rPr>
      </w:pPr>
      <w:r w:rsidRPr="00FC6531">
        <w:rPr>
          <w:color w:val="000000"/>
          <w:lang w:val="mt-MT"/>
        </w:rPr>
        <w:t xml:space="preserve">Kull pillola fiha 80 mg ta’ telmisartan u 25 mg ta’ hydrochlorothiazide. 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3.</w:t>
      </w:r>
      <w:r w:rsidRPr="00FC6531">
        <w:rPr>
          <w:b/>
          <w:bCs/>
          <w:color w:val="000000"/>
          <w:szCs w:val="22"/>
          <w:lang w:val="mt-MT"/>
        </w:rPr>
        <w:tab/>
        <w:t>LISTA TA’ EĊĊIPJENTI</w:t>
      </w:r>
    </w:p>
    <w:p w:rsidR="00D97107" w:rsidRPr="00FC6531" w:rsidRDefault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Fih lactose monohydrate u sorbitol (E420).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Aqra l-fuljett ta’ tagħrif għal aktar informazzjoni.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4.</w:t>
      </w:r>
      <w:r w:rsidRPr="00FC6531">
        <w:rPr>
          <w:b/>
          <w:bCs/>
          <w:color w:val="000000"/>
          <w:szCs w:val="22"/>
          <w:lang w:val="mt-MT"/>
        </w:rPr>
        <w:tab/>
        <w:t>GĦAMLA FARMAĊEWTIKA U KONTENUT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14-il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28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30 x 1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56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90 x 1 pillola</w:t>
      </w:r>
    </w:p>
    <w:p w:rsidR="00D97107" w:rsidRPr="00FC6531" w:rsidRDefault="00D97107">
      <w:pPr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98 pillola</w:t>
      </w:r>
    </w:p>
    <w:p w:rsidR="00D97107" w:rsidRPr="00FC6531" w:rsidRDefault="00D97107">
      <w:pPr>
        <w:rPr>
          <w:color w:val="000000"/>
          <w:szCs w:val="22"/>
          <w:shd w:val="clear" w:color="auto" w:fill="D9D9D9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28 x 1 pillola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auto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5.</w:t>
      </w:r>
      <w:r w:rsidRPr="00FC6531">
        <w:rPr>
          <w:b/>
          <w:color w:val="000000"/>
          <w:szCs w:val="22"/>
          <w:lang w:val="mt-MT"/>
        </w:rPr>
        <w:tab/>
        <w:t>MOD TA’ KIF U MNEJN JINGĦATA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Użu orali.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Aqra l-fuljett ta’ tagħrif qabel l-użu.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6.</w:t>
      </w:r>
      <w:r w:rsidRPr="00FC6531">
        <w:rPr>
          <w:b/>
          <w:color w:val="000000"/>
          <w:szCs w:val="22"/>
          <w:lang w:val="mt-MT"/>
        </w:rPr>
        <w:tab/>
        <w:t>TWISSIJA SPEĊJALI LI L-PRODOTT MEDIĊINALI GĦANDU JINŻAMM FEJN MA JIDHIRX U MA JINTLAĦAQX MIT-TFAL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Żomm fejn ma jidhirx u ma jintlaħaqx mit-tfal.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7.</w:t>
      </w:r>
      <w:r w:rsidRPr="00FC6531">
        <w:rPr>
          <w:b/>
          <w:color w:val="000000"/>
          <w:szCs w:val="22"/>
          <w:lang w:val="mt-MT"/>
        </w:rPr>
        <w:tab/>
        <w:t>TWISSIJA(IET) SPEĊJALI OĦRA, JEKK MEĦTIEĠA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8.</w:t>
      </w:r>
      <w:r w:rsidRPr="00FC6531">
        <w:rPr>
          <w:b/>
          <w:color w:val="000000"/>
          <w:szCs w:val="22"/>
          <w:lang w:val="mt-MT"/>
        </w:rPr>
        <w:tab/>
        <w:t>DATA TA’ SKADENZA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9.</w:t>
      </w:r>
      <w:r w:rsidRPr="00FC6531">
        <w:rPr>
          <w:b/>
          <w:color w:val="000000"/>
          <w:szCs w:val="22"/>
          <w:lang w:val="mt-MT"/>
        </w:rPr>
        <w:tab/>
        <w:t>KONDIZZJONIJIET SPEĊJALI TA’ KIF JINĦAŻEN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Din il-mediċina m’għandhiex bżonn ħażna speċjali. Aħżen fil-pakkett oriġinali sabiex tilqa’ mill-umdita’.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10.</w:t>
      </w:r>
      <w:r w:rsidRPr="00FC6531">
        <w:rPr>
          <w:color w:val="000000"/>
          <w:lang w:val="mt-MT"/>
        </w:rPr>
        <w:tab/>
        <w:t>PREKAWZJONIJIET SPEĊJALI GĦAR-RIMI TA’ PRODOTTI MEDIĊINALI MHUX UŻATI JEW SKART MINN DAWN IL-PRODOTTI MEDIĊINALI, JEKK HEMM BŻONN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11.</w:t>
      </w:r>
      <w:r w:rsidRPr="00FC6531">
        <w:rPr>
          <w:color w:val="000000"/>
          <w:lang w:val="mt-MT"/>
        </w:rPr>
        <w:tab/>
        <w:t>ISEM U INDIRIZZ TAD-DETENTUR TAL-AWTORIZZAZZJONI GĦAT-TQEGĦID FIS-SUQ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International GmbH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Binger Str. 173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D-55216 Ingelheim am Rhein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Il-Ġermanja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12.</w:t>
      </w:r>
      <w:r w:rsidRPr="00FC6531">
        <w:rPr>
          <w:b/>
          <w:color w:val="000000"/>
          <w:szCs w:val="22"/>
          <w:lang w:val="mt-MT"/>
        </w:rPr>
        <w:tab/>
        <w:t>NUMRU(I) TAL-AWTORIZZAZZJONI GĦAT-TQEGĦID FIS-SUQ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EU/1/02/213/017</w:t>
      </w:r>
      <w:r w:rsidRPr="00FC6531">
        <w:rPr>
          <w:color w:val="000000"/>
          <w:szCs w:val="22"/>
          <w:lang w:val="mt-MT"/>
        </w:rPr>
        <w:tab/>
        <w:t>14-il pillola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EU/1/02/213/018</w:t>
      </w:r>
      <w:r w:rsidRPr="00FC6531">
        <w:rPr>
          <w:color w:val="000000"/>
          <w:szCs w:val="22"/>
          <w:shd w:val="pct15" w:color="auto" w:fill="auto"/>
          <w:lang w:val="mt-MT"/>
        </w:rPr>
        <w:tab/>
        <w:t>28 pillola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EU/1/02/213/019</w:t>
      </w:r>
      <w:r w:rsidRPr="00FC6531">
        <w:rPr>
          <w:color w:val="000000"/>
          <w:szCs w:val="22"/>
          <w:shd w:val="pct15" w:color="auto" w:fill="auto"/>
          <w:lang w:val="mt-MT"/>
        </w:rPr>
        <w:tab/>
        <w:t>28 x 1 pillola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EU/1/02/213/020</w:t>
      </w:r>
      <w:r w:rsidRPr="00FC6531">
        <w:rPr>
          <w:color w:val="000000"/>
          <w:szCs w:val="22"/>
          <w:shd w:val="pct15" w:color="auto" w:fill="auto"/>
          <w:lang w:val="mt-MT"/>
        </w:rPr>
        <w:tab/>
        <w:t>30 x 1 pillola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EU/1/02/213/021</w:t>
      </w:r>
      <w:r w:rsidRPr="00FC6531">
        <w:rPr>
          <w:color w:val="000000"/>
          <w:szCs w:val="22"/>
          <w:shd w:val="pct15" w:color="auto" w:fill="auto"/>
          <w:lang w:val="mt-MT"/>
        </w:rPr>
        <w:tab/>
        <w:t>56 pillola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shd w:val="pct15" w:color="auto" w:fill="auto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EU/1/02/213/022</w:t>
      </w:r>
      <w:r w:rsidRPr="00FC6531">
        <w:rPr>
          <w:color w:val="000000"/>
          <w:szCs w:val="22"/>
          <w:shd w:val="pct15" w:color="auto" w:fill="auto"/>
          <w:lang w:val="mt-MT"/>
        </w:rPr>
        <w:tab/>
        <w:t>90 x 1 pillola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shd w:val="clear" w:color="auto" w:fill="D9D9D9"/>
          <w:lang w:val="mt-MT"/>
        </w:rPr>
      </w:pPr>
      <w:r w:rsidRPr="00FC6531">
        <w:rPr>
          <w:color w:val="000000"/>
          <w:szCs w:val="22"/>
          <w:shd w:val="pct15" w:color="auto" w:fill="auto"/>
          <w:lang w:val="mt-MT"/>
        </w:rPr>
        <w:t>EU/1/02/213/023</w:t>
      </w:r>
      <w:r w:rsidRPr="00FC6531">
        <w:rPr>
          <w:color w:val="000000"/>
          <w:szCs w:val="22"/>
          <w:shd w:val="pct15" w:color="auto" w:fill="auto"/>
          <w:lang w:val="mt-MT"/>
        </w:rPr>
        <w:tab/>
        <w:t>98 pillola</w:t>
      </w: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13.</w:t>
      </w:r>
      <w:r w:rsidRPr="00FC6531">
        <w:rPr>
          <w:b/>
          <w:color w:val="000000"/>
          <w:szCs w:val="22"/>
          <w:lang w:val="mt-MT"/>
        </w:rPr>
        <w:tab/>
        <w:t>NUMRU TAL-LOTT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14.</w:t>
      </w:r>
      <w:r w:rsidRPr="00FC6531">
        <w:rPr>
          <w:b/>
          <w:color w:val="000000"/>
          <w:szCs w:val="22"/>
          <w:lang w:val="mt-MT"/>
        </w:rPr>
        <w:tab/>
        <w:t>KLASSIFIKAZZJONI ĠENERALI TA’ KIF JINGĦATA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color w:val="000000"/>
          <w:szCs w:val="22"/>
          <w:u w:val="single"/>
          <w:lang w:val="mt-MT"/>
        </w:rPr>
      </w:pPr>
      <w:r w:rsidRPr="00FC6531">
        <w:rPr>
          <w:b/>
          <w:color w:val="000000"/>
          <w:szCs w:val="22"/>
          <w:lang w:val="mt-MT"/>
        </w:rPr>
        <w:t>15.</w:t>
      </w:r>
      <w:r w:rsidRPr="00FC6531">
        <w:rPr>
          <w:b/>
          <w:color w:val="000000"/>
          <w:szCs w:val="22"/>
          <w:lang w:val="mt-MT"/>
        </w:rPr>
        <w:tab/>
        <w:t>ISTRUZZJONIJIET DWAR L-UŻU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AD755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 w:hanging="567"/>
        <w:rPr>
          <w:b/>
          <w:color w:val="000000"/>
          <w:szCs w:val="22"/>
          <w:u w:val="single"/>
          <w:lang w:val="mt-MT"/>
        </w:rPr>
      </w:pPr>
      <w:r w:rsidRPr="00FC6531">
        <w:rPr>
          <w:b/>
          <w:color w:val="000000"/>
          <w:szCs w:val="22"/>
          <w:lang w:val="mt-MT"/>
        </w:rPr>
        <w:t>16.</w:t>
      </w:r>
      <w:r w:rsidRPr="00FC6531">
        <w:rPr>
          <w:b/>
          <w:color w:val="000000"/>
          <w:szCs w:val="22"/>
          <w:lang w:val="mt-MT"/>
        </w:rPr>
        <w:tab/>
        <w:t>INFORMAZZJONI BIL-BRAILLE</w:t>
      </w:r>
    </w:p>
    <w:p w:rsidR="00D97107" w:rsidRPr="00FC6531" w:rsidRDefault="00D97107" w:rsidP="00AD7556">
      <w:pPr>
        <w:pStyle w:val="EndnoteText"/>
        <w:keepNext/>
        <w:widowControl w:val="0"/>
        <w:tabs>
          <w:tab w:val="clear" w:pos="567"/>
          <w:tab w:val="left" w:pos="708"/>
        </w:tabs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  <w:tab w:val="left" w:pos="708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MicardisPlus 80 mg/25 mg</w:t>
      </w:r>
    </w:p>
    <w:p w:rsidR="00BE6CF2" w:rsidRPr="00FC6531" w:rsidRDefault="00BE6CF2">
      <w:pPr>
        <w:pStyle w:val="EndnoteText"/>
        <w:tabs>
          <w:tab w:val="clear" w:pos="567"/>
          <w:tab w:val="left" w:pos="708"/>
        </w:tabs>
        <w:rPr>
          <w:color w:val="000000"/>
          <w:lang w:val="mt-MT"/>
        </w:rPr>
      </w:pPr>
    </w:p>
    <w:p w:rsidR="00BE6CF2" w:rsidRPr="00FC6531" w:rsidRDefault="00BE6CF2" w:rsidP="00BE6CF2">
      <w:pPr>
        <w:rPr>
          <w:noProof/>
          <w:szCs w:val="22"/>
          <w:shd w:val="clear" w:color="auto" w:fill="CCCCCC"/>
          <w:lang w:val="mt-MT"/>
        </w:rPr>
      </w:pPr>
    </w:p>
    <w:p w:rsidR="00BE6CF2" w:rsidRPr="00FC6531" w:rsidRDefault="00BE6CF2" w:rsidP="00B51CE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b/>
          <w:i/>
          <w:noProof/>
          <w:lang w:val="mt-MT"/>
        </w:rPr>
      </w:pPr>
      <w:r w:rsidRPr="00FC6531">
        <w:rPr>
          <w:b/>
          <w:noProof/>
          <w:lang w:val="mt-MT"/>
        </w:rPr>
        <w:t>17.</w:t>
      </w:r>
      <w:r w:rsidRPr="00FC6531">
        <w:rPr>
          <w:b/>
          <w:noProof/>
          <w:lang w:val="mt-MT"/>
        </w:rPr>
        <w:tab/>
        <w:t>IDENTIFIKATUR UNIKU – BARCODE 2D</w:t>
      </w:r>
    </w:p>
    <w:p w:rsidR="00BE6CF2" w:rsidRPr="00FC6531" w:rsidRDefault="00BE6CF2" w:rsidP="00B51CE3">
      <w:pPr>
        <w:keepNext/>
        <w:rPr>
          <w:noProof/>
          <w:lang w:val="mt-MT"/>
        </w:rPr>
      </w:pPr>
    </w:p>
    <w:p w:rsidR="00BE6CF2" w:rsidRPr="00FC6531" w:rsidRDefault="00BE6CF2" w:rsidP="009D2EAD">
      <w:pPr>
        <w:rPr>
          <w:noProof/>
          <w:shd w:val="clear" w:color="auto" w:fill="CCCCCC"/>
          <w:lang w:val="mt-MT"/>
        </w:rPr>
      </w:pPr>
      <w:r w:rsidRPr="00FC6531">
        <w:rPr>
          <w:noProof/>
          <w:highlight w:val="lightGray"/>
          <w:lang w:val="mt-MT"/>
        </w:rPr>
        <w:t>barcode 2D li jkollu l-identifikatur uniku inkluż.</w:t>
      </w:r>
    </w:p>
    <w:p w:rsidR="00BE6CF2" w:rsidRPr="00FC6531" w:rsidRDefault="00BE6CF2" w:rsidP="009D2EAD">
      <w:pPr>
        <w:rPr>
          <w:noProof/>
          <w:shd w:val="clear" w:color="auto" w:fill="CCCCCC"/>
          <w:lang w:val="mt-MT"/>
        </w:rPr>
      </w:pPr>
    </w:p>
    <w:p w:rsidR="00BE6CF2" w:rsidRPr="00FC6531" w:rsidRDefault="00BE6CF2" w:rsidP="009D2EAD">
      <w:pPr>
        <w:tabs>
          <w:tab w:val="left" w:pos="567"/>
        </w:tabs>
        <w:rPr>
          <w:noProof/>
          <w:lang w:val="mt-MT"/>
        </w:rPr>
      </w:pPr>
    </w:p>
    <w:p w:rsidR="00BE6CF2" w:rsidRPr="00FC6531" w:rsidRDefault="00BE6CF2" w:rsidP="009D2EA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b/>
          <w:i/>
          <w:noProof/>
          <w:lang w:val="mt-MT"/>
        </w:rPr>
      </w:pPr>
      <w:r w:rsidRPr="00FC6531">
        <w:rPr>
          <w:b/>
          <w:noProof/>
          <w:lang w:val="mt-MT"/>
        </w:rPr>
        <w:t>18.</w:t>
      </w:r>
      <w:r w:rsidRPr="00FC6531">
        <w:rPr>
          <w:b/>
          <w:noProof/>
          <w:lang w:val="mt-MT"/>
        </w:rPr>
        <w:tab/>
        <w:t xml:space="preserve">IDENTIFIKATUR UNIKU - </w:t>
      </w:r>
      <w:r w:rsidRPr="00FC6531">
        <w:rPr>
          <w:b/>
          <w:i/>
          <w:noProof/>
          <w:lang w:val="mt-MT"/>
        </w:rPr>
        <w:t>DATA</w:t>
      </w:r>
      <w:r w:rsidRPr="00FC6531">
        <w:rPr>
          <w:b/>
          <w:noProof/>
          <w:lang w:val="mt-MT"/>
        </w:rPr>
        <w:t xml:space="preserve"> LI TINQARA MILL-BNIEDEM</w:t>
      </w:r>
    </w:p>
    <w:p w:rsidR="00BE6CF2" w:rsidRPr="00FC6531" w:rsidRDefault="00BE6CF2" w:rsidP="009D2EAD">
      <w:pPr>
        <w:keepNext/>
        <w:rPr>
          <w:noProof/>
          <w:lang w:val="mt-MT"/>
        </w:rPr>
      </w:pPr>
    </w:p>
    <w:p w:rsidR="00BE6CF2" w:rsidRPr="00FC6531" w:rsidRDefault="00BE6CF2" w:rsidP="009D2EAD">
      <w:pPr>
        <w:keepNext/>
        <w:rPr>
          <w:lang w:val="mt-MT"/>
        </w:rPr>
      </w:pPr>
      <w:r w:rsidRPr="00FC6531">
        <w:rPr>
          <w:lang w:val="mt-MT"/>
        </w:rPr>
        <w:t>PC: {numru} [kowd tal-prodott]</w:t>
      </w:r>
    </w:p>
    <w:p w:rsidR="00BE6CF2" w:rsidRPr="00FC6531" w:rsidRDefault="00BE6CF2" w:rsidP="009D2EAD">
      <w:pPr>
        <w:keepNext/>
        <w:rPr>
          <w:lang w:val="mt-MT"/>
        </w:rPr>
      </w:pPr>
      <w:r w:rsidRPr="00FC6531">
        <w:rPr>
          <w:lang w:val="mt-MT"/>
        </w:rPr>
        <w:t>SN: {numru} [numru tas-serje]</w:t>
      </w:r>
    </w:p>
    <w:p w:rsidR="00BE6CF2" w:rsidRPr="00FC6531" w:rsidRDefault="00BE6CF2" w:rsidP="009D2EAD">
      <w:pPr>
        <w:rPr>
          <w:lang w:val="mt-MT"/>
        </w:rPr>
      </w:pPr>
      <w:r w:rsidRPr="00FC6531">
        <w:rPr>
          <w:lang w:val="mt-MT"/>
        </w:rPr>
        <w:t>NN: {numru} [numru tar-rimborż nazzjonali jew numru nazzjonali tal-identifikazzjoni ieħor għall-prodott mediċinali]</w:t>
      </w:r>
    </w:p>
    <w:p w:rsidR="00BE6CF2" w:rsidRPr="00FC6531" w:rsidRDefault="00BE6CF2" w:rsidP="00BE6CF2">
      <w:pPr>
        <w:ind w:left="-198"/>
        <w:rPr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  <w:tab w:val="left" w:pos="708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br w:type="page"/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 xml:space="preserve">TAGĦRIF </w:t>
      </w:r>
      <w:r w:rsidRPr="00FC6531">
        <w:rPr>
          <w:b/>
          <w:bCs/>
          <w:color w:val="000000"/>
          <w:szCs w:val="22"/>
          <w:lang w:val="mt-MT"/>
        </w:rPr>
        <w:t xml:space="preserve">MINIMU </w:t>
      </w:r>
      <w:r w:rsidRPr="00FC6531">
        <w:rPr>
          <w:b/>
          <w:color w:val="000000"/>
          <w:szCs w:val="22"/>
          <w:lang w:val="mt-MT"/>
        </w:rPr>
        <w:t>LI GĦANDU JIDHER FUQ IL-</w:t>
      </w:r>
      <w:r w:rsidRPr="00FC6531">
        <w:rPr>
          <w:b/>
          <w:bCs/>
          <w:color w:val="000000"/>
          <w:szCs w:val="22"/>
          <w:lang w:val="mt-MT"/>
        </w:rPr>
        <w:t xml:space="preserve">FOLJI JEW FUQ L-ISTRIXXI </w:t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Folja b’7 pilloli</w:t>
      </w:r>
    </w:p>
    <w:p w:rsidR="00D97107" w:rsidRPr="00FC6531" w:rsidRDefault="00D97107">
      <w:pPr>
        <w:ind w:left="567" w:hanging="567"/>
        <w:rPr>
          <w:b/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lang w:val="mt-MT"/>
        </w:rPr>
      </w:pPr>
      <w:r w:rsidRPr="00FC6531">
        <w:rPr>
          <w:b/>
          <w:lang w:val="mt-MT"/>
        </w:rPr>
        <w:t>1.</w:t>
      </w:r>
      <w:r w:rsidRPr="00FC6531">
        <w:rPr>
          <w:b/>
          <w:lang w:val="mt-MT"/>
        </w:rPr>
        <w:tab/>
        <w:t xml:space="preserve">ISEM </w:t>
      </w:r>
      <w:r w:rsidR="00BE6CF2" w:rsidRPr="00FC6531">
        <w:rPr>
          <w:b/>
          <w:lang w:val="mt-MT"/>
        </w:rPr>
        <w:t>IL</w:t>
      </w:r>
      <w:r w:rsidRPr="00FC6531">
        <w:rPr>
          <w:b/>
          <w:lang w:val="mt-MT"/>
        </w:rPr>
        <w:t>-PRODOTT MEDIĊINALI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80 mg/25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2.</w:t>
      </w:r>
      <w:r w:rsidRPr="00FC6531">
        <w:rPr>
          <w:b/>
          <w:bCs/>
          <w:lang w:val="mt-MT"/>
        </w:rPr>
        <w:tab/>
        <w:t>ISEM TAD-DETENTUR TAL-AWTORIZZAZZJONI GĦAT-TQEGĦID FIS-SUQ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(</w:t>
      </w:r>
      <w:r w:rsidRPr="00FC6531">
        <w:rPr>
          <w:color w:val="000000"/>
          <w:szCs w:val="22"/>
          <w:shd w:val="pct15" w:color="auto" w:fill="auto"/>
          <w:lang w:val="mt-MT"/>
        </w:rPr>
        <w:t>Logo</w:t>
      </w:r>
      <w:r w:rsidRPr="00FC6531">
        <w:rPr>
          <w:color w:val="000000"/>
          <w:szCs w:val="22"/>
          <w:lang w:val="mt-MT"/>
        </w:rPr>
        <w:t>)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3.</w:t>
      </w:r>
      <w:r w:rsidRPr="00FC6531">
        <w:rPr>
          <w:b/>
          <w:bCs/>
          <w:lang w:val="mt-MT"/>
        </w:rPr>
        <w:tab/>
        <w:t xml:space="preserve">DATA TA’ SKADENZA  </w:t>
      </w: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4.</w:t>
      </w:r>
      <w:r w:rsidRPr="00FC6531">
        <w:rPr>
          <w:b/>
          <w:bCs/>
          <w:lang w:val="mt-MT"/>
        </w:rPr>
        <w:tab/>
        <w:t>NUMRU TAL-LOTT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ind w:right="-449"/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5.</w:t>
      </w:r>
      <w:r w:rsidRPr="00FC6531">
        <w:rPr>
          <w:b/>
          <w:bCs/>
          <w:lang w:val="mt-MT"/>
        </w:rPr>
        <w:tab/>
        <w:t>OĦRAJN</w:t>
      </w:r>
    </w:p>
    <w:p w:rsidR="00D97107" w:rsidRPr="00FC6531" w:rsidRDefault="00D97107" w:rsidP="00AD7556">
      <w:pPr>
        <w:keepNext/>
        <w:widowControl w:val="0"/>
        <w:ind w:right="-449"/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TNEJN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TLIETA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ERBGĦA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ĦAMIS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ĠIMGĦA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SIBT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ĦADD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FC6531">
        <w:rPr>
          <w:b/>
          <w:bCs/>
          <w:color w:val="000000"/>
          <w:szCs w:val="22"/>
          <w:lang w:val="mt-MT"/>
        </w:rPr>
        <w:t xml:space="preserve">TAGĦRIF MINIMU LI GĦANDU JIDHER FUQ IL-FOLJI JEW FUQ L-ISTRIXXI </w:t>
      </w:r>
    </w:p>
    <w:p w:rsidR="00D97107" w:rsidRPr="00FC6531" w:rsidRDefault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Folja tad-doża ta’ l-unità b’7 </w:t>
      </w:r>
      <w:r w:rsidRPr="00FC6531">
        <w:rPr>
          <w:b/>
          <w:color w:val="000000"/>
          <w:szCs w:val="22"/>
          <w:lang w:val="mt-MT"/>
        </w:rPr>
        <w:t xml:space="preserve">jew 10 pilloli </w:t>
      </w:r>
      <w:r w:rsidRPr="00FC6531">
        <w:rPr>
          <w:b/>
          <w:bCs/>
          <w:color w:val="000000"/>
          <w:szCs w:val="22"/>
          <w:lang w:val="mt-MT"/>
        </w:rPr>
        <w:t>jew kwalunkwe folja li biha ma tistax tgħodd 7 darbiet</w:t>
      </w:r>
    </w:p>
    <w:p w:rsidR="00D97107" w:rsidRPr="00FC6531" w:rsidRDefault="00D97107">
      <w:pPr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1.</w:t>
      </w:r>
      <w:r w:rsidRPr="00FC6531">
        <w:rPr>
          <w:b/>
          <w:bCs/>
          <w:lang w:val="mt-MT"/>
        </w:rPr>
        <w:tab/>
        <w:t xml:space="preserve">ISEM </w:t>
      </w:r>
      <w:r w:rsidR="00BE6CF2" w:rsidRPr="00FC6531">
        <w:rPr>
          <w:b/>
          <w:bCs/>
          <w:lang w:val="mt-MT"/>
        </w:rPr>
        <w:t>IL</w:t>
      </w:r>
      <w:r w:rsidRPr="00FC6531">
        <w:rPr>
          <w:b/>
          <w:bCs/>
          <w:lang w:val="mt-MT"/>
        </w:rPr>
        <w:t>-PRODOTT MEDIĊINALI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80 mg/25 mg pilloli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2.</w:t>
      </w:r>
      <w:r w:rsidRPr="00FC6531">
        <w:rPr>
          <w:b/>
          <w:bCs/>
          <w:lang w:val="mt-MT"/>
        </w:rPr>
        <w:tab/>
        <w:t>ISEM TAD-DETENTUR TAL-AWTORIZZAZZJONI GĦAT-TQEGĦID FIS-SUQ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Boehringer Ingelheim (</w:t>
      </w:r>
      <w:r w:rsidRPr="00FC6531">
        <w:rPr>
          <w:color w:val="000000"/>
          <w:szCs w:val="22"/>
          <w:shd w:val="pct15" w:color="auto" w:fill="auto"/>
          <w:lang w:val="mt-MT"/>
        </w:rPr>
        <w:t>Logo</w:t>
      </w:r>
      <w:r w:rsidRPr="00FC6531">
        <w:rPr>
          <w:color w:val="000000"/>
          <w:szCs w:val="22"/>
          <w:lang w:val="mt-MT"/>
        </w:rPr>
        <w:t>)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3.</w:t>
      </w:r>
      <w:r w:rsidRPr="00FC6531">
        <w:rPr>
          <w:b/>
          <w:bCs/>
          <w:lang w:val="mt-MT"/>
        </w:rPr>
        <w:tab/>
        <w:t xml:space="preserve">DATA TA’ SKADENZA  </w:t>
      </w: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  <w:r w:rsidRPr="00FC6531">
        <w:rPr>
          <w:color w:val="000000"/>
          <w:lang w:val="mt-MT"/>
        </w:rPr>
        <w:t>JIS</w:t>
      </w:r>
    </w:p>
    <w:p w:rsidR="00D97107" w:rsidRPr="00FC6531" w:rsidRDefault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pStyle w:val="EndnoteText"/>
        <w:tabs>
          <w:tab w:val="clear" w:pos="567"/>
        </w:tabs>
        <w:ind w:left="567" w:hanging="567"/>
        <w:rPr>
          <w:color w:val="000000"/>
          <w:lang w:val="mt-MT"/>
        </w:rPr>
      </w:pPr>
    </w:p>
    <w:p w:rsidR="00D97107" w:rsidRPr="00FC6531" w:rsidRDefault="00D97107" w:rsidP="00AD7556">
      <w:pPr>
        <w:pStyle w:val="BodyTextIndent2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4.</w:t>
      </w:r>
      <w:r w:rsidRPr="00FC6531">
        <w:rPr>
          <w:b/>
          <w:bCs/>
          <w:lang w:val="mt-MT"/>
        </w:rPr>
        <w:tab/>
        <w:t>NUMRU TAL-LOTT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Lott</w:t>
      </w: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>
      <w:pPr>
        <w:ind w:right="-449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 w:hanging="567"/>
        <w:jc w:val="left"/>
        <w:rPr>
          <w:b/>
          <w:bCs/>
          <w:lang w:val="mt-MT"/>
        </w:rPr>
      </w:pPr>
      <w:r w:rsidRPr="00FC6531">
        <w:rPr>
          <w:b/>
          <w:bCs/>
          <w:lang w:val="mt-MT"/>
        </w:rPr>
        <w:t>5.</w:t>
      </w:r>
      <w:r w:rsidRPr="00FC6531">
        <w:rPr>
          <w:b/>
          <w:bCs/>
          <w:lang w:val="mt-MT"/>
        </w:rPr>
        <w:tab/>
        <w:t>OĦRAJN</w:t>
      </w:r>
    </w:p>
    <w:p w:rsidR="00D97107" w:rsidRPr="00FC6531" w:rsidRDefault="00D97107" w:rsidP="00650511">
      <w:pPr>
        <w:ind w:left="567" w:hanging="567"/>
        <w:jc w:val="center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</w:p>
    <w:p w:rsidR="00D97107" w:rsidRPr="00FC6531" w:rsidRDefault="00D97107" w:rsidP="00650511">
      <w:pPr>
        <w:pStyle w:val="EndnoteText"/>
        <w:tabs>
          <w:tab w:val="clear" w:pos="567"/>
        </w:tabs>
        <w:jc w:val="center"/>
        <w:rPr>
          <w:color w:val="000000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650511">
      <w:pPr>
        <w:jc w:val="center"/>
        <w:rPr>
          <w:color w:val="000000"/>
          <w:szCs w:val="22"/>
          <w:lang w:val="mt-MT"/>
        </w:rPr>
      </w:pPr>
    </w:p>
    <w:p w:rsidR="00D97107" w:rsidRPr="00FC6531" w:rsidRDefault="00D97107" w:rsidP="00424D28">
      <w:pPr>
        <w:pStyle w:val="QRD1"/>
      </w:pPr>
      <w:r w:rsidRPr="00FC6531">
        <w:t>B. FULJETT TA’ TAGĦRIF</w:t>
      </w:r>
    </w:p>
    <w:p w:rsidR="00D97107" w:rsidRPr="00FC6531" w:rsidRDefault="00D97107">
      <w:pPr>
        <w:jc w:val="center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ind w:left="567" w:hanging="567"/>
        <w:jc w:val="center"/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FC6531">
        <w:rPr>
          <w:b/>
          <w:bCs/>
          <w:color w:val="000000"/>
          <w:szCs w:val="22"/>
          <w:lang w:val="mt-MT"/>
        </w:rPr>
        <w:t>Fuljett ta’ tagħrif: Informazzjoni għall-utent</w:t>
      </w:r>
    </w:p>
    <w:p w:rsidR="00D97107" w:rsidRPr="00FC6531" w:rsidRDefault="00D97107" w:rsidP="00D97107">
      <w:pPr>
        <w:tabs>
          <w:tab w:val="left" w:pos="567"/>
        </w:tabs>
        <w:spacing w:line="260" w:lineRule="exact"/>
        <w:jc w:val="center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tabs>
          <w:tab w:val="clear" w:pos="567"/>
        </w:tabs>
        <w:jc w:val="center"/>
        <w:rPr>
          <w:b/>
          <w:color w:val="000000"/>
          <w:lang w:val="mt-MT"/>
        </w:rPr>
      </w:pPr>
      <w:r w:rsidRPr="00FC6531">
        <w:rPr>
          <w:b/>
          <w:color w:val="000000"/>
          <w:lang w:val="mt-MT"/>
        </w:rPr>
        <w:t>MicardisPlus 40 mg/12.5 mg pilloli</w:t>
      </w:r>
    </w:p>
    <w:p w:rsidR="00D97107" w:rsidRPr="00FC6531" w:rsidRDefault="00D97107" w:rsidP="00D97107">
      <w:pPr>
        <w:pStyle w:val="EndnoteText"/>
        <w:tabs>
          <w:tab w:val="clear" w:pos="567"/>
        </w:tabs>
        <w:jc w:val="center"/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E02C38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Aqra sew dan il-fuljett kollu qabel tibda tieħu din il-mediċina </w:t>
      </w:r>
      <w:r w:rsidRPr="00FC6531">
        <w:rPr>
          <w:b/>
          <w:szCs w:val="22"/>
          <w:lang w:val="mt-MT"/>
        </w:rPr>
        <w:t>peress li fih informazzjoni importanti għalik</w:t>
      </w:r>
      <w:r w:rsidRPr="00FC6531">
        <w:rPr>
          <w:b/>
          <w:bCs/>
          <w:color w:val="000000"/>
          <w:szCs w:val="22"/>
          <w:lang w:val="mt-MT"/>
        </w:rPr>
        <w:t>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Żomm dan il-fuljett. Jista’ jkollok bżonn terġa’ taqrah.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ikollok aktar mistoqsijiet, staqsi lit-tabib jew lill-ispiżjar tiegħek.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ġiet mogħtija </w:t>
      </w:r>
      <w:r w:rsidRPr="00FC6531">
        <w:rPr>
          <w:szCs w:val="22"/>
          <w:lang w:val="mt-MT"/>
        </w:rPr>
        <w:t>lilek biss</w:t>
      </w:r>
      <w:r w:rsidRPr="00FC6531">
        <w:rPr>
          <w:color w:val="000000"/>
          <w:szCs w:val="22"/>
          <w:lang w:val="mt-MT"/>
        </w:rPr>
        <w:t xml:space="preserve">. M’għandekx tgħaddiha lil persuni oħra. Tista’ tagħmlilhom il-ħsara </w:t>
      </w:r>
      <w:r w:rsidR="00AC0AB2" w:rsidRPr="00FC6531">
        <w:rPr>
          <w:color w:val="000000"/>
          <w:szCs w:val="22"/>
          <w:lang w:val="mt-MT"/>
        </w:rPr>
        <w:t xml:space="preserve">anke </w:t>
      </w:r>
      <w:r w:rsidRPr="00FC6531">
        <w:rPr>
          <w:color w:val="000000"/>
          <w:szCs w:val="22"/>
          <w:lang w:val="mt-MT"/>
        </w:rPr>
        <w:t xml:space="preserve">jekk </w:t>
      </w:r>
      <w:r w:rsidR="00AC0AB2" w:rsidRPr="00FC6531">
        <w:rPr>
          <w:color w:val="000000"/>
          <w:szCs w:val="22"/>
          <w:lang w:val="mt-MT"/>
        </w:rPr>
        <w:t xml:space="preserve">għandhom </w:t>
      </w:r>
      <w:r w:rsidRPr="00FC6531">
        <w:rPr>
          <w:color w:val="000000"/>
          <w:szCs w:val="22"/>
          <w:lang w:val="mt-MT"/>
        </w:rPr>
        <w:t xml:space="preserve">l-istess </w:t>
      </w:r>
      <w:r w:rsidRPr="00FC6531">
        <w:rPr>
          <w:noProof/>
          <w:szCs w:val="22"/>
          <w:lang w:val="mt-MT"/>
        </w:rPr>
        <w:t xml:space="preserve">sinjali ta’ mard </w:t>
      </w:r>
      <w:r w:rsidRPr="00FC6531">
        <w:rPr>
          <w:color w:val="000000"/>
          <w:szCs w:val="22"/>
          <w:lang w:val="mt-MT"/>
        </w:rPr>
        <w:t>bħal tiegħek.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ikollok xi effett sekondarju kellem lit-tabib jew lill-ispiżjar tiegħek. Dan jinkludi xi effett </w:t>
      </w:r>
    </w:p>
    <w:p w:rsidR="00D97107" w:rsidRPr="00FC6531" w:rsidRDefault="00D97107" w:rsidP="00DB23D3">
      <w:pPr>
        <w:ind w:left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sekondarju</w:t>
      </w:r>
      <w:r w:rsidRPr="00FC6531">
        <w:rPr>
          <w:rFonts w:eastAsia="MS Mincho"/>
          <w:szCs w:val="22"/>
          <w:lang w:val="mt-MT"/>
        </w:rPr>
        <w:t xml:space="preserve"> possibbli li mhuwiex elenkat f’dan il-fuljett</w:t>
      </w:r>
      <w:r w:rsidRPr="00FC6531">
        <w:rPr>
          <w:color w:val="000000"/>
          <w:szCs w:val="22"/>
          <w:lang w:val="mt-MT"/>
        </w:rPr>
        <w:t>.</w:t>
      </w:r>
      <w:r w:rsidR="00AC0AB2" w:rsidRPr="00FC6531">
        <w:rPr>
          <w:color w:val="000000"/>
          <w:szCs w:val="22"/>
          <w:lang w:val="mt-MT"/>
        </w:rPr>
        <w:t xml:space="preserve"> </w:t>
      </w:r>
      <w:r w:rsidR="00AC0AB2" w:rsidRPr="00FC6531">
        <w:rPr>
          <w:szCs w:val="22"/>
          <w:lang w:val="mt-MT"/>
        </w:rPr>
        <w:t>Ara sezzjoni 4.</w:t>
      </w: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E02C38">
      <w:pPr>
        <w:keepNext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F’dan il-fuljett</w:t>
      </w:r>
    </w:p>
    <w:p w:rsidR="00D97107" w:rsidRPr="00FC6531" w:rsidRDefault="00D97107" w:rsidP="00E02C38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X’inhu MicardisPlus u għalxiex jintuża</w:t>
      </w:r>
    </w:p>
    <w:p w:rsidR="00D97107" w:rsidRPr="00FC6531" w:rsidRDefault="00D97107" w:rsidP="0060741F">
      <w:pPr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X’għandek tkun taf qabel ma tieħu MicardisPlus </w:t>
      </w:r>
    </w:p>
    <w:p w:rsidR="00D97107" w:rsidRPr="00FC6531" w:rsidRDefault="00D97107" w:rsidP="0060741F">
      <w:pPr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Kif għandek tieħu MicardisPlus </w:t>
      </w:r>
    </w:p>
    <w:p w:rsidR="00D97107" w:rsidRPr="00FC6531" w:rsidRDefault="00D97107" w:rsidP="0060741F">
      <w:pPr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Effetti sekondarji possibbli</w:t>
      </w:r>
    </w:p>
    <w:p w:rsidR="00D97107" w:rsidRPr="00FC6531" w:rsidRDefault="00D97107" w:rsidP="0060741F">
      <w:pPr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Kif taħżen MicardisPlus</w:t>
      </w:r>
    </w:p>
    <w:p w:rsidR="00D97107" w:rsidRPr="00FC6531" w:rsidRDefault="00D97107" w:rsidP="0060741F">
      <w:pPr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Kontenut tal-pakkett u informazzjoni oħra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327A8E">
      <w:pPr>
        <w:keepNext/>
        <w:numPr>
          <w:ilvl w:val="0"/>
          <w:numId w:val="2"/>
        </w:numPr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X’inhu MicardisPlus u gћalxiex jintuża</w:t>
      </w:r>
    </w:p>
    <w:p w:rsidR="00D97107" w:rsidRPr="00FC6531" w:rsidRDefault="00D97107" w:rsidP="00327A8E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hu taħlita ta’ żewġ sustanzi attivi, telmisartan u hydrochlorothiazide f’pillola waħda. Dawn iż-żewġ sustanzi jgħinu biex jikkontrollaw il-pressjoni tad-demm għolja.</w:t>
      </w: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-</w:t>
      </w:r>
      <w:r w:rsidRPr="00FC6531">
        <w:rPr>
          <w:color w:val="000000"/>
          <w:szCs w:val="22"/>
          <w:lang w:val="mt-MT"/>
        </w:rPr>
        <w:tab/>
        <w:t>Telmisartan jagħmel parti minn grupp ta’ mediċini li jissejħu antagonisti tar-riċetturi ta’ angiotensin II.  Angiotensin-II hu sustanza magħmula fil-ġisem tiegħek li tikkawża li l-vini/arterji tad-demm jidjiequ, u b’hekk tiżdied il-pressjoni tad-demm.  Telmisartan jimblokka l-effett ta’ angiotensin II biex b’hekk il-vini u l-arterji jitwessgħu, u l-pressjoni tad-demm tonqos.</w:t>
      </w: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"/>
        <w:ind w:left="567" w:hanging="567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-</w:t>
      </w:r>
      <w:r w:rsidRPr="00FC6531">
        <w:rPr>
          <w:i w:val="0"/>
          <w:iCs w:val="0"/>
          <w:color w:val="000000"/>
          <w:lang w:val="mt-MT"/>
        </w:rPr>
        <w:tab/>
        <w:t>Hydrochlorothiazide jagħmel parti minn grupp ta’ mediċini msejħa dijuretiċi thiazide, li jikkawżaw żieda fl-ammont ta’ l-awrina, u dan iwassal għal tnaqqis fil-pressjoni tad-demm tiegħek.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il-pressjoni tad-demm għolja ma tkunx ikkurata, tista’ tagħmel ħsara lill-vini jew arterji f’diversi organi, u dan xi kultant jista’ jwassal għal attakk qalb, insuffiċjenza tal-kliewi jew tal-qalb, puplesija, jew li wieħed jagħma. Ġeneralment ma jkunx hemm sintomi ta’ pressjoni tad-demm għolja qabel ma ssir il-ħsara.  Għaldaqstant hu importanti li tkejjel il-pressjoni tad-demm regolarment biex tivverifika li qiegħda fil-medda normali.</w:t>
      </w:r>
    </w:p>
    <w:p w:rsidR="00D97107" w:rsidRPr="00FC6531" w:rsidRDefault="00D97107">
      <w:pPr>
        <w:pStyle w:val="BodyText2"/>
        <w:rPr>
          <w:b w:val="0"/>
          <w:bCs w:val="0"/>
          <w:strike/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MicardisPlus jintuża </w:t>
      </w:r>
      <w:r w:rsidRPr="00FC6531">
        <w:rPr>
          <w:rFonts w:eastAsia="MS Mincho"/>
          <w:color w:val="000000"/>
          <w:szCs w:val="22"/>
          <w:lang w:val="mt-MT"/>
        </w:rPr>
        <w:t xml:space="preserve">għall-kura ta’ pressjoni tad-demm għolja (pressjoni għolja essenzjali) f’pazjenti </w:t>
      </w:r>
      <w:r w:rsidRPr="00FC6531">
        <w:rPr>
          <w:bCs/>
          <w:szCs w:val="22"/>
          <w:lang w:val="mt-MT"/>
        </w:rPr>
        <w:t xml:space="preserve">adulti </w:t>
      </w:r>
      <w:r w:rsidRPr="00FC6531">
        <w:rPr>
          <w:rFonts w:eastAsia="MS Mincho"/>
          <w:color w:val="000000"/>
          <w:szCs w:val="22"/>
          <w:lang w:val="mt-MT"/>
        </w:rPr>
        <w:t xml:space="preserve">li l-pressjoni tad-demm tagħhom ma tkunx ikkontrollata biżżejjed meta telmisartan jintuża </w:t>
      </w:r>
      <w:r w:rsidR="00C93531" w:rsidRPr="00FC6531">
        <w:rPr>
          <w:rFonts w:eastAsia="MS Mincho"/>
          <w:color w:val="000000"/>
          <w:szCs w:val="22"/>
          <w:lang w:val="mt-MT"/>
        </w:rPr>
        <w:t>waħdu</w:t>
      </w:r>
      <w:r w:rsidRPr="00FC6531">
        <w:rPr>
          <w:rFonts w:eastAsia="MS Mincho"/>
          <w:color w:val="000000"/>
          <w:szCs w:val="22"/>
          <w:lang w:val="mt-MT"/>
        </w:rPr>
        <w:t xml:space="preserve">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60741F">
      <w:pPr>
        <w:keepNext/>
        <w:numPr>
          <w:ilvl w:val="0"/>
          <w:numId w:val="2"/>
        </w:numPr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X’għandek tkun taf qabel ma </w:t>
      </w:r>
      <w:r w:rsidR="00C77068" w:rsidRPr="00FC6531">
        <w:rPr>
          <w:b/>
          <w:bCs/>
          <w:color w:val="000000"/>
          <w:szCs w:val="22"/>
          <w:lang w:val="mt-MT"/>
        </w:rPr>
        <w:t xml:space="preserve">tieħu </w:t>
      </w:r>
      <w:r w:rsidRPr="00FC6531">
        <w:rPr>
          <w:b/>
          <w:bCs/>
          <w:color w:val="000000"/>
          <w:szCs w:val="22"/>
          <w:lang w:val="mt-MT"/>
        </w:rPr>
        <w:t xml:space="preserve">MicardisPlus </w:t>
      </w:r>
    </w:p>
    <w:p w:rsidR="00D97107" w:rsidRPr="00FC6531" w:rsidRDefault="00D97107" w:rsidP="00D97107">
      <w:pPr>
        <w:keepNext/>
        <w:ind w:right="-2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2"/>
        <w:keepNext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Tiħux MicardisPlus </w:t>
      </w:r>
    </w:p>
    <w:p w:rsidR="00D97107" w:rsidRPr="00FC6531" w:rsidRDefault="00D97107" w:rsidP="00D97107">
      <w:pPr>
        <w:pStyle w:val="BodyText2"/>
        <w:keepNext/>
        <w:rPr>
          <w:b w:val="0"/>
          <w:bCs w:val="0"/>
          <w:color w:val="000000"/>
          <w:lang w:val="mt-MT"/>
        </w:rPr>
      </w:pP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inti allerġiku għal telmisartan jew għal xi sustanza oħra ta’ din il-mediċina (</w:t>
      </w:r>
      <w:r w:rsidR="00C77068" w:rsidRPr="00FC6531">
        <w:rPr>
          <w:noProof/>
          <w:szCs w:val="22"/>
          <w:lang w:val="mt-MT"/>
        </w:rPr>
        <w:t>imniżżla</w:t>
      </w:r>
      <w:r w:rsidRPr="00FC6531">
        <w:rPr>
          <w:color w:val="000000"/>
          <w:szCs w:val="22"/>
          <w:lang w:val="mt-MT"/>
        </w:rPr>
        <w:t xml:space="preserve"> fis-sezzjoni 6).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</w:t>
      </w:r>
      <w:r w:rsidR="00C77068" w:rsidRPr="00FC6531">
        <w:rPr>
          <w:color w:val="000000"/>
          <w:szCs w:val="22"/>
          <w:lang w:val="mt-MT"/>
        </w:rPr>
        <w:t>i</w:t>
      </w:r>
      <w:r w:rsidRPr="00FC6531">
        <w:rPr>
          <w:color w:val="000000"/>
          <w:szCs w:val="22"/>
          <w:lang w:val="mt-MT"/>
        </w:rPr>
        <w:t xml:space="preserve"> allerġiku għal hydrochlorothiazide jew għal xi mediċini oħrajn derivati minn sulfonamide.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inti iktar minn 3 xhur tqila. (Ikun aħjar ukoll li tevita MicardisPlus kmieni fit-tqala – ara s-sezzjoni dwar it-tqala.)</w:t>
      </w:r>
    </w:p>
    <w:p w:rsidR="00D97107" w:rsidRPr="00FC6531" w:rsidRDefault="00D97107" w:rsidP="0060741F">
      <w:pPr>
        <w:numPr>
          <w:ilvl w:val="0"/>
          <w:numId w:val="3"/>
        </w:numPr>
        <w:rPr>
          <w:strike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għandek problemi severi tal-fwied bħal kolestasi jew ostruzzjoni biljari (problemi fit-tnixxija tal-bila mill-fwied u l-bużżieqa tal-marrara) jew kwalunkwe mard sever ieħor tal-fwied. 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mard sever tal-kliewi.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it-tabib tiegħek jistabbilixxi li għandek livelli baxxi ta’ potassium jew livelli għolja ta’ calcium fid-demm li ma jitjibux bil-kura.</w:t>
      </w:r>
    </w:p>
    <w:p w:rsidR="00D97107" w:rsidRPr="00FC6531" w:rsidRDefault="00D97107" w:rsidP="0060741F">
      <w:pPr>
        <w:numPr>
          <w:ilvl w:val="0"/>
          <w:numId w:val="3"/>
        </w:numPr>
        <w:rPr>
          <w:lang w:val="mt-MT"/>
        </w:rPr>
      </w:pPr>
      <w:r w:rsidRPr="00FC6531">
        <w:rPr>
          <w:lang w:val="mt-MT"/>
        </w:rPr>
        <w:t>jekk għandek dijabete</w:t>
      </w:r>
      <w:r w:rsidR="002C62E7" w:rsidRPr="00FC6531">
        <w:rPr>
          <w:lang w:val="mt-MT"/>
        </w:rPr>
        <w:t xml:space="preserve"> </w:t>
      </w:r>
      <w:r w:rsidRPr="00FC6531">
        <w:rPr>
          <w:lang w:val="mt-MT"/>
        </w:rPr>
        <w:t>jew indeboliment tal-funzjoni tal-kliewi u qed tiġi kkurat b’</w:t>
      </w:r>
      <w:r w:rsidR="00672B1F" w:rsidRPr="00FC6531">
        <w:rPr>
          <w:szCs w:val="22"/>
          <w:lang w:val="mt-MT"/>
        </w:rPr>
        <w:t>mediċina li tbaxxi l-pressjoni tad-demm u li fiha aliskiren</w:t>
      </w:r>
      <w:r w:rsidRPr="00FC6531">
        <w:rPr>
          <w:lang w:val="mt-MT"/>
        </w:rPr>
        <w:t>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xi wieħed minn dawn is-sintomi t’hawn fuq japplika għalik, għid lit-tabib jew lill-ispiżjar tiegħek qabel ma tieħu MicardisPlus.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Twissijiet u prekawzjonijiet </w:t>
      </w:r>
    </w:p>
    <w:p w:rsidR="00D97107" w:rsidRPr="00FC6531" w:rsidRDefault="00D97107" w:rsidP="00AD7556">
      <w:pPr>
        <w:keepNext/>
        <w:widowControl w:val="0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Kellem lit-tabib tiegħek </w:t>
      </w:r>
      <w:r w:rsidR="00C77068" w:rsidRPr="00FC6531">
        <w:rPr>
          <w:szCs w:val="22"/>
          <w:lang w:val="mt-MT"/>
        </w:rPr>
        <w:t>qabel tieħu</w:t>
      </w:r>
      <w:r w:rsidR="00C77068" w:rsidRPr="00FC6531">
        <w:rPr>
          <w:rFonts w:eastAsia="MS Mincho"/>
          <w:szCs w:val="22"/>
          <w:lang w:val="mt-MT" w:eastAsia="ja-JP"/>
        </w:rPr>
        <w:t xml:space="preserve"> MicardisPlus </w:t>
      </w:r>
      <w:r w:rsidRPr="00FC6531">
        <w:rPr>
          <w:rFonts w:eastAsia="MS Mincho"/>
          <w:color w:val="000000"/>
          <w:szCs w:val="22"/>
          <w:lang w:val="mt-MT"/>
        </w:rPr>
        <w:t>jekk qed tbati jew jekk fil-passat batejt minn kwalunkwe mill-kundizzjonijiet jew mard li ġejjin:</w:t>
      </w:r>
    </w:p>
    <w:p w:rsidR="00D97107" w:rsidRPr="00FC6531" w:rsidRDefault="00D97107" w:rsidP="00AD7556">
      <w:pPr>
        <w:keepNext/>
        <w:widowControl w:val="0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12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Pressjoni tad-demm baxxa (ipotensjoni), x’aktarx li sseħħ jekk inti tkun deidrat (telf eċċessiv ta’ ilma mill-ġisem) jew ikollok defiċjenza ta’ melħ minħabba terapija dijuretika (pillola ta’ l-awrina), dieta b’livelli baxxi ta’ melħ, dijarea, rimettar, jew emodijalisi</w:t>
      </w:r>
    </w:p>
    <w:p w:rsidR="00D97107" w:rsidRPr="00FC6531" w:rsidRDefault="00D97107" w:rsidP="0060741F">
      <w:pPr>
        <w:numPr>
          <w:ilvl w:val="0"/>
          <w:numId w:val="13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Mard tal-kliewi jew trapjant tal-kliewi.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Stenosi ta’ l-arterji renali (tidjiq tal-vini/arterji lejn kilwa waħda jew lejn iż-żewġ kliewi).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Mard tal-fwied.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Problemi tal-qalb.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Dijabete.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Gotta.</w:t>
      </w:r>
    </w:p>
    <w:p w:rsidR="00D97107" w:rsidRPr="00FC6531" w:rsidRDefault="00D97107" w:rsidP="0060741F">
      <w:pPr>
        <w:numPr>
          <w:ilvl w:val="0"/>
          <w:numId w:val="14"/>
        </w:numPr>
        <w:shd w:val="clear" w:color="000000" w:fill="FFFFFF"/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Livelli għoljin ta’ aldosterone (</w:t>
      </w:r>
      <w:r w:rsidRPr="00FC6531">
        <w:rPr>
          <w:color w:val="000000"/>
          <w:szCs w:val="22"/>
          <w:lang w:val="mt-MT"/>
        </w:rPr>
        <w:t>iż-żamma tal-ilma u l-melħ fil-ġisem flimkien ma’ żbilanċ ta’ diversi minerali fid-demm)</w:t>
      </w:r>
      <w:r w:rsidRPr="00FC6531">
        <w:rPr>
          <w:rFonts w:eastAsia="MS Mincho"/>
          <w:color w:val="000000"/>
          <w:szCs w:val="22"/>
          <w:lang w:val="mt-MT"/>
        </w:rPr>
        <w:t>.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iCs/>
          <w:color w:val="000000"/>
          <w:szCs w:val="22"/>
          <w:lang w:val="mt-MT"/>
        </w:rPr>
        <w:t>Lupus erythematosus</w:t>
      </w:r>
      <w:r w:rsidRPr="00FC6531">
        <w:rPr>
          <w:rFonts w:eastAsia="MS Mincho"/>
          <w:color w:val="000000"/>
          <w:szCs w:val="22"/>
          <w:lang w:val="mt-MT"/>
        </w:rPr>
        <w:t xml:space="preserve"> sistemiku (imsejjaħ ukoll “lupus” jew “SLE”) marda fejn is-sistema immuni tal-ġisem tattakka lill-ġisem.</w:t>
      </w:r>
    </w:p>
    <w:p w:rsidR="00C20A25" w:rsidRPr="0046191E" w:rsidRDefault="00D97107" w:rsidP="0046191E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Times New Roman"/>
          <w:szCs w:val="22"/>
          <w:lang w:val="mt-MT"/>
        </w:rPr>
      </w:pPr>
      <w:r w:rsidRPr="00FC6531">
        <w:rPr>
          <w:szCs w:val="22"/>
          <w:lang w:val="mt-MT"/>
        </w:rPr>
        <w:t xml:space="preserve">Is-sustanza attiva hydrochlorothiazide tista’ tikkawża reazzjoni mhux normali, li tirriżulta fi tnaqqis fil-vista u wgigħ fl-għajnejn. Dawn jistgħu jkunu sintomi ta’ </w:t>
      </w:r>
      <w:r w:rsidR="00AC5910" w:rsidRPr="00C824E7">
        <w:rPr>
          <w:szCs w:val="22"/>
          <w:lang w:val="mt-MT"/>
        </w:rPr>
        <w:t xml:space="preserve">akkumulazzjoni ta’ fluwidu fis-saff vaskulari tal-għajn (effużjoni korojdali) jew </w:t>
      </w:r>
      <w:r w:rsidRPr="00FC6531">
        <w:rPr>
          <w:szCs w:val="22"/>
          <w:lang w:val="mt-MT"/>
        </w:rPr>
        <w:t>żieda fil-pressjoni ġo għajnejk u jistgħu jseħħu fi żmien minn sigħat sa ġimgħat minn meta tieħu MicardisPlus. Dawn jistgħu jwasslu għal impediment permanenti tal-vista jekk ma jiġux ikkurati.</w:t>
      </w:r>
      <w:bookmarkStart w:id="7" w:name="_Hlk527097729"/>
    </w:p>
    <w:p w:rsidR="00C20A25" w:rsidRPr="0046191E" w:rsidRDefault="00C20A25" w:rsidP="00C20A25">
      <w:pPr>
        <w:numPr>
          <w:ilvl w:val="0"/>
          <w:numId w:val="14"/>
        </w:numPr>
        <w:tabs>
          <w:tab w:val="clear" w:pos="360"/>
        </w:tabs>
        <w:ind w:left="567" w:hanging="567"/>
        <w:rPr>
          <w:szCs w:val="22"/>
          <w:lang w:val="mt-MT"/>
        </w:rPr>
      </w:pPr>
      <w:r w:rsidRPr="0046191E">
        <w:rPr>
          <w:szCs w:val="22"/>
          <w:lang w:val="mt-MT"/>
        </w:rPr>
        <w:t>Jekk kellek kanċer tal-ġilda jew jekk tiżviluppa leżjoni fil-ġilda mhux mistennija matul it-trattament. It-trattament b’hydrochlorothiazide, b’mod partikolari l-użu fit-tul b’dożi għoljin, jista’ jżid ir-riskju ta’ xi tipi ta’ kanċer tal-ġilda u tax-xoffa (kanċer tal-ġilda mhux melanoma). Ipproteġi l-ġilda tiegħek mill-esponiment għax-xemx u għar-raġġi UV waqt li</w:t>
      </w:r>
      <w:r w:rsidR="00B93FF7" w:rsidRPr="0046191E">
        <w:rPr>
          <w:szCs w:val="22"/>
          <w:lang w:val="mt-MT"/>
        </w:rPr>
        <w:t xml:space="preserve"> tkun qed</w:t>
      </w:r>
      <w:r w:rsidRPr="0046191E">
        <w:rPr>
          <w:szCs w:val="22"/>
          <w:lang w:val="mt-MT"/>
        </w:rPr>
        <w:t xml:space="preserve"> tieħu </w:t>
      </w:r>
      <w:r w:rsidR="00B93FF7" w:rsidRPr="0046191E">
        <w:rPr>
          <w:szCs w:val="22"/>
          <w:lang w:val="mt-MT"/>
        </w:rPr>
        <w:t>MicardisPlus.</w:t>
      </w:r>
    </w:p>
    <w:bookmarkEnd w:id="7"/>
    <w:p w:rsidR="00D97107" w:rsidRPr="00FC6531" w:rsidRDefault="00D97107">
      <w:pPr>
        <w:rPr>
          <w:color w:val="000000"/>
          <w:szCs w:val="22"/>
          <w:shd w:val="clear" w:color="auto" w:fill="C0C0C0"/>
          <w:lang w:val="mt-MT"/>
        </w:rPr>
      </w:pPr>
    </w:p>
    <w:p w:rsidR="00D97107" w:rsidRPr="00FC6531" w:rsidRDefault="00D97107" w:rsidP="00E02C38">
      <w:pPr>
        <w:keepNext/>
        <w:rPr>
          <w:lang w:val="mt-MT"/>
        </w:rPr>
      </w:pPr>
      <w:r w:rsidRPr="00FC6531">
        <w:rPr>
          <w:lang w:val="mt-MT"/>
        </w:rPr>
        <w:t>Kellem lit-tabib tiegħek qabel tieħu MicardisPlus:</w:t>
      </w:r>
    </w:p>
    <w:p w:rsidR="00672B1F" w:rsidRPr="00FC6531" w:rsidRDefault="00672B1F" w:rsidP="0060741F">
      <w:pPr>
        <w:numPr>
          <w:ilvl w:val="0"/>
          <w:numId w:val="4"/>
        </w:numPr>
        <w:rPr>
          <w:szCs w:val="22"/>
          <w:lang w:val="mt-MT"/>
        </w:rPr>
      </w:pPr>
      <w:r w:rsidRPr="00FC6531">
        <w:rPr>
          <w:szCs w:val="22"/>
          <w:lang w:val="mt-MT"/>
        </w:rPr>
        <w:t>jekk qed tieħu kwalunkwe minn dawn li ġejjin, li huma mediċini biex jikkuraw il-pressjoni għolja tad-demm:</w:t>
      </w:r>
    </w:p>
    <w:p w:rsidR="00672B1F" w:rsidRPr="00FC6531" w:rsidRDefault="00672B1F" w:rsidP="00672B1F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- inibitur ta’ ACE (pereżempju enalapril, lisinopril, ramipril), b’mod partikulari jekk għandek problemi tal-kliewi relatati mad-dijabete. </w:t>
      </w:r>
    </w:p>
    <w:p w:rsidR="00672B1F" w:rsidRPr="00FC6531" w:rsidRDefault="00672B1F" w:rsidP="00672B1F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>- aliskiren.</w:t>
      </w:r>
    </w:p>
    <w:p w:rsidR="00672B1F" w:rsidRPr="00FC6531" w:rsidRDefault="00672B1F" w:rsidP="00672B1F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>It-tabib tiegħek jista’ jiċċekkja l-funzjoni tal-kliewi, il-pressjoni tad-demm, u l-ammont ta’ elettroliti (eż. potassium) fid-demm tiegħek f’intervalli regolari. Ara wkoll l-informazzjoni taħt t-titlu “Tiħux Micardis</w:t>
      </w:r>
      <w:r w:rsidR="00FD661C" w:rsidRPr="00FC6531">
        <w:rPr>
          <w:szCs w:val="22"/>
          <w:lang w:val="mt-MT"/>
        </w:rPr>
        <w:t>Plus</w:t>
      </w:r>
      <w:r w:rsidRPr="00FC6531">
        <w:rPr>
          <w:szCs w:val="22"/>
          <w:lang w:val="mt-MT"/>
        </w:rPr>
        <w:t>”.</w:t>
      </w:r>
    </w:p>
    <w:p w:rsidR="00672B1F" w:rsidRPr="00FC6531" w:rsidRDefault="00672B1F" w:rsidP="0060741F">
      <w:pPr>
        <w:numPr>
          <w:ilvl w:val="0"/>
          <w:numId w:val="4"/>
        </w:numPr>
        <w:rPr>
          <w:szCs w:val="22"/>
          <w:lang w:val="mt-MT"/>
        </w:rPr>
      </w:pPr>
      <w:r w:rsidRPr="00FC6531">
        <w:rPr>
          <w:szCs w:val="22"/>
          <w:lang w:val="mt-MT"/>
        </w:rPr>
        <w:t>jekk qed tieħu digoxin.</w:t>
      </w:r>
    </w:p>
    <w:p w:rsidR="00D97107" w:rsidRPr="00FC6531" w:rsidRDefault="00D97107">
      <w:pPr>
        <w:rPr>
          <w:color w:val="000000"/>
          <w:szCs w:val="22"/>
          <w:shd w:val="clear" w:color="auto" w:fill="C0C0C0"/>
          <w:lang w:val="mt-MT"/>
        </w:rPr>
      </w:pPr>
    </w:p>
    <w:p w:rsidR="00D97107" w:rsidRPr="00FC6531" w:rsidRDefault="00D97107" w:rsidP="00D97107">
      <w:pPr>
        <w:rPr>
          <w:rFonts w:eastAsia="MS Mincho"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lit-tabib tiegħek jekk taħseb li inti (</w:t>
      </w:r>
      <w:r w:rsidRPr="00FC6531">
        <w:rPr>
          <w:color w:val="000000"/>
          <w:szCs w:val="22"/>
          <w:u w:val="single"/>
          <w:lang w:val="mt-MT"/>
        </w:rPr>
        <w:t>jew jekk tista’ toħroġ</w:t>
      </w:r>
      <w:r w:rsidRPr="00FC6531">
        <w:rPr>
          <w:color w:val="000000"/>
          <w:szCs w:val="22"/>
          <w:lang w:val="mt-MT"/>
        </w:rPr>
        <w:t>) tqila.</w:t>
      </w:r>
      <w:r w:rsidRPr="00FC6531">
        <w:rPr>
          <w:rFonts w:eastAsia="MS Mincho"/>
          <w:color w:val="000000"/>
          <w:szCs w:val="22"/>
          <w:lang w:val="mt-MT"/>
        </w:rPr>
        <w:t xml:space="preserve"> MicardisPlus mhuwiex rakkomandat matul l-ewwel stadji tat-tqala, u m’għandux jittieħed jekk inti iktar minn 3 xhur tqila, għax jista’ jikkawża ħsara serja lit-tarbija tiegħek jekk jintuża f’dik il-fażi tat-tqala (ara s-sezzjoni dwar it-tqala).</w:t>
      </w:r>
    </w:p>
    <w:p w:rsidR="00D97107" w:rsidRPr="00FC6531" w:rsidRDefault="00D97107">
      <w:pPr>
        <w:rPr>
          <w:color w:val="000000"/>
          <w:szCs w:val="22"/>
          <w:shd w:val="clear" w:color="auto" w:fill="C0C0C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Il-kura b’hydrochlorothiazide tista’ tikkawża żbilanċ ta’ l-elettroliti f’ġismek. Sintomi tipiċi ta’ żbilanċ tal-fluwidu jew ta’ l-elettroliti jinkludu ħalq xott, dgħufija, letarġija, ngħas, nuqqas ta’ kwiet f’ġismek, uġigħ fil-muskoli</w:t>
      </w:r>
      <w:r w:rsidRPr="00FC6531">
        <w:rPr>
          <w:color w:val="000000"/>
          <w:szCs w:val="22"/>
          <w:lang w:val="mt-MT"/>
        </w:rPr>
        <w:t xml:space="preserve"> jew bugħawwieġ, nawseja (tħossok ser tirremetti), rimettar, muskoli għajjenin, rata anormali ta’ taħbit mgħaġġel tal-qalb (iktar minn 100 taħbita kull minuta). Jekk ikollok xi waħda minn dawn, għandek tgħid lit-tabib tiegħek.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ukoll lit-tabib tiegħek jekk ikollok żieda fis-sensittività tal-ġilda għax-xemx b’sintomi ta’ ħruq mix-xemx (bħal ħmura, ħakk, nefħa, nfafet) li jseħħu iktar malajr min-normal.</w:t>
      </w:r>
    </w:p>
    <w:p w:rsidR="00D97107" w:rsidRPr="00FC6531" w:rsidRDefault="00D97107">
      <w:pPr>
        <w:pStyle w:val="listssp"/>
        <w:rPr>
          <w:color w:val="000000"/>
          <w:sz w:val="22"/>
          <w:szCs w:val="22"/>
          <w:lang w:val="mt-MT"/>
        </w:rPr>
      </w:pPr>
    </w:p>
    <w:p w:rsidR="00D97107" w:rsidRPr="00FC6531" w:rsidRDefault="00D97107">
      <w:pPr>
        <w:pStyle w:val="listssp"/>
        <w:rPr>
          <w:i/>
          <w:iCs/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F’każ ta’ operazzjoni jew anestetiċi, għandek tgħid lit-tabib tiegħek li qed tieħu MicardisPlus.</w:t>
      </w: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MicardisPlus jista’ jkun inqas effettiv biex inaqqas il-pressjoni tad-demm f’pazjenti suwed. </w:t>
      </w:r>
    </w:p>
    <w:p w:rsidR="00D97107" w:rsidRPr="00FC6531" w:rsidRDefault="00D97107" w:rsidP="00D97107">
      <w:pPr>
        <w:rPr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bCs/>
          <w:szCs w:val="22"/>
          <w:lang w:val="mt-MT"/>
        </w:rPr>
      </w:pPr>
      <w:r w:rsidRPr="00FC6531">
        <w:rPr>
          <w:b/>
          <w:bCs/>
          <w:szCs w:val="22"/>
          <w:lang w:val="mt-MT"/>
        </w:rPr>
        <w:t>Tfal u adolexxenti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L-użu ta’ MicardisPlus fit-tfal u fl-adolexxenti sa l-età ta’ 18-il sena mhuwiex rakkomandat.</w:t>
      </w:r>
    </w:p>
    <w:p w:rsidR="00D97107" w:rsidRPr="00FC6531" w:rsidRDefault="00D97107">
      <w:pPr>
        <w:pStyle w:val="listssp"/>
        <w:rPr>
          <w:color w:val="000000"/>
          <w:sz w:val="22"/>
          <w:szCs w:val="22"/>
          <w:lang w:val="mt-MT"/>
        </w:rPr>
      </w:pPr>
    </w:p>
    <w:p w:rsidR="00D97107" w:rsidRPr="00FC6531" w:rsidRDefault="00D97107" w:rsidP="00D97107">
      <w:pPr>
        <w:keepNext/>
        <w:ind w:right="-2"/>
        <w:rPr>
          <w:b/>
          <w:bCs/>
          <w:szCs w:val="22"/>
          <w:lang w:val="mt-MT"/>
        </w:rPr>
      </w:pPr>
      <w:r w:rsidRPr="00FC6531">
        <w:rPr>
          <w:b/>
          <w:bCs/>
          <w:szCs w:val="22"/>
          <w:lang w:val="mt-MT"/>
        </w:rPr>
        <w:t>Mediċini oħra u MicardisPlus</w:t>
      </w:r>
    </w:p>
    <w:p w:rsidR="00D97107" w:rsidRPr="00FC6531" w:rsidRDefault="00D97107" w:rsidP="00D97107">
      <w:pPr>
        <w:keepNext/>
        <w:autoSpaceDE w:val="0"/>
        <w:autoSpaceDN w:val="0"/>
        <w:adjustRightInd w:val="0"/>
        <w:rPr>
          <w:rFonts w:eastAsia="MS Mincho"/>
          <w:szCs w:val="22"/>
          <w:lang w:val="mt-MT"/>
        </w:rPr>
      </w:pPr>
    </w:p>
    <w:p w:rsidR="00D97107" w:rsidRPr="00FC6531" w:rsidRDefault="00D97107" w:rsidP="00AD7556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rFonts w:eastAsia="MS Mincho"/>
          <w:szCs w:val="22"/>
          <w:lang w:val="mt-MT"/>
        </w:rPr>
        <w:t xml:space="preserve">Għid lit-tabib jew lill-ispiżjar tiegħek jekk </w:t>
      </w:r>
      <w:r w:rsidR="00BD26E1" w:rsidRPr="00FC6531">
        <w:rPr>
          <w:rFonts w:eastAsia="MS Mincho"/>
          <w:szCs w:val="22"/>
          <w:lang w:val="mt-MT"/>
        </w:rPr>
        <w:t xml:space="preserve">qed </w:t>
      </w:r>
      <w:r w:rsidRPr="00FC6531">
        <w:rPr>
          <w:rFonts w:eastAsia="MS Mincho"/>
          <w:szCs w:val="22"/>
          <w:lang w:val="mt-MT"/>
        </w:rPr>
        <w:t xml:space="preserve">tieħu, ħadt dan l-aħħar jew tista’ tieħu xi </w:t>
      </w:r>
      <w:r w:rsidR="00BD26E1" w:rsidRPr="00FC6531">
        <w:rPr>
          <w:rFonts w:eastAsia="MS Mincho"/>
          <w:szCs w:val="22"/>
          <w:lang w:val="mt-MT"/>
        </w:rPr>
        <w:t xml:space="preserve">mediċini </w:t>
      </w:r>
      <w:r w:rsidRPr="00FC6531">
        <w:rPr>
          <w:rFonts w:eastAsia="MS Mincho"/>
          <w:szCs w:val="22"/>
          <w:lang w:val="mt-MT"/>
        </w:rPr>
        <w:t>oħra.</w:t>
      </w:r>
      <w:r w:rsidRPr="00FC6531">
        <w:rPr>
          <w:color w:val="000000"/>
          <w:szCs w:val="22"/>
          <w:lang w:val="mt-MT"/>
        </w:rPr>
        <w:t xml:space="preserve"> It-tabib tiegħek jista’ jkollu bżonn li jibdel id-doża ta’ dawn il-mediċini l-oħrajn, jew jieħu prekawzjonijiet oħrajn. F’xi każijiet, jista’ jkollok tieqaf tieħu waħda mill-mediċini. Dan japplika b’mod speċjali għal mediċini elenkati hawn taħt li jittieħdu fl-istess ħin ma’ MicardisPlus:</w:t>
      </w:r>
    </w:p>
    <w:p w:rsidR="00D97107" w:rsidRPr="00FC6531" w:rsidRDefault="00D97107" w:rsidP="00AD7556">
      <w:pPr>
        <w:pStyle w:val="listssp"/>
        <w:keepNext/>
        <w:widowControl w:val="0"/>
        <w:rPr>
          <w:color w:val="000000"/>
          <w:sz w:val="22"/>
          <w:szCs w:val="22"/>
          <w:lang w:val="mt-MT"/>
        </w:rPr>
      </w:pPr>
    </w:p>
    <w:p w:rsidR="00D97107" w:rsidRPr="00FC6531" w:rsidRDefault="00D97107" w:rsidP="0060741F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Mediċini li fihom il-lithium għall-kura ta’ xi tipi ta’ dipressjoni </w:t>
      </w:r>
    </w:p>
    <w:p w:rsidR="00D97107" w:rsidRPr="00FC6531" w:rsidRDefault="00D97107" w:rsidP="0060741F">
      <w:pPr>
        <w:numPr>
          <w:ilvl w:val="0"/>
          <w:numId w:val="15"/>
        </w:numPr>
        <w:tabs>
          <w:tab w:val="clear" w:pos="648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Mediċini marbuta ma’ livell baxx ta’ potassium fid-demm (ipokalemija) bħal dijuretiċi oħrajn, (</w:t>
      </w:r>
      <w:r w:rsidRPr="00FC6531">
        <w:rPr>
          <w:rFonts w:eastAsia="MS Mincho"/>
          <w:color w:val="000000"/>
          <w:szCs w:val="22"/>
          <w:lang w:val="mt-MT" w:eastAsia="ja-JP"/>
        </w:rPr>
        <w:t>'</w:t>
      </w:r>
      <w:r w:rsidRPr="00FC6531">
        <w:rPr>
          <w:rFonts w:eastAsia="MS Mincho"/>
          <w:color w:val="000000"/>
          <w:szCs w:val="22"/>
          <w:lang w:val="mt-MT"/>
        </w:rPr>
        <w:t>pilloli tal-awrina</w:t>
      </w:r>
      <w:r w:rsidRPr="00FC6531">
        <w:rPr>
          <w:rFonts w:eastAsia="MS Mincho"/>
          <w:color w:val="000000"/>
          <w:szCs w:val="22"/>
          <w:lang w:val="mt-MT" w:eastAsia="ja-JP"/>
        </w:rPr>
        <w:t>'</w:t>
      </w:r>
      <w:r w:rsidRPr="00FC6531">
        <w:rPr>
          <w:rFonts w:eastAsia="MS Mincho"/>
          <w:color w:val="000000"/>
          <w:szCs w:val="22"/>
          <w:lang w:val="mt-MT"/>
        </w:rPr>
        <w:t xml:space="preserve">), lassattivi (eż. </w:t>
      </w:r>
      <w:r w:rsidRPr="00FC6531">
        <w:rPr>
          <w:rFonts w:eastAsia="MS Mincho"/>
          <w:iCs/>
          <w:color w:val="000000"/>
          <w:szCs w:val="22"/>
          <w:lang w:val="mt-MT"/>
        </w:rPr>
        <w:t>castor oil</w:t>
      </w:r>
      <w:r w:rsidRPr="00FC6531">
        <w:rPr>
          <w:rFonts w:eastAsia="MS Mincho"/>
          <w:color w:val="000000"/>
          <w:szCs w:val="22"/>
          <w:lang w:val="mt-MT"/>
        </w:rPr>
        <w:t>), kortikosterojdi (eż. prednisone), ACTH (ormon), amphotericin (mediċina antifungali), carbenoxolone (jintuża għall-kura ta’ ulċeri tal-ħalq), penicillin G sodium (antibijotiku), u salicylic acid u derivattivi tiegħu.</w:t>
      </w:r>
    </w:p>
    <w:p w:rsidR="0097239B" w:rsidRPr="00FC6531" w:rsidRDefault="005C1DFD" w:rsidP="0060741F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rFonts w:eastAsia="MS Mincho"/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M</w:t>
      </w:r>
      <w:r w:rsidR="002F40F4" w:rsidRPr="00FC6531">
        <w:rPr>
          <w:color w:val="000000"/>
          <w:sz w:val="22"/>
          <w:szCs w:val="22"/>
          <w:lang w:val="mt-MT"/>
        </w:rPr>
        <w:t>ediċini li jistgħu jżidu l-livelli tal-potassium fid-demm</w:t>
      </w:r>
      <w:r w:rsidR="002F40F4" w:rsidRPr="00FC6531">
        <w:rPr>
          <w:sz w:val="22"/>
          <w:szCs w:val="22"/>
          <w:lang w:val="mt-MT"/>
        </w:rPr>
        <w:t xml:space="preserve"> bħal</w:t>
      </w:r>
      <w:r w:rsidRPr="00FC6531">
        <w:rPr>
          <w:sz w:val="22"/>
          <w:szCs w:val="22"/>
          <w:lang w:val="mt-MT"/>
        </w:rPr>
        <w:t xml:space="preserve"> </w:t>
      </w:r>
      <w:r w:rsidRPr="00FC6531">
        <w:rPr>
          <w:rFonts w:eastAsia="MS Mincho"/>
          <w:color w:val="000000"/>
          <w:sz w:val="22"/>
          <w:szCs w:val="22"/>
          <w:lang w:val="mt-MT"/>
        </w:rPr>
        <w:t>d</w:t>
      </w:r>
      <w:r w:rsidR="00D97107" w:rsidRPr="00FC6531">
        <w:rPr>
          <w:rFonts w:eastAsia="MS Mincho"/>
          <w:color w:val="000000"/>
          <w:sz w:val="22"/>
          <w:szCs w:val="22"/>
          <w:lang w:val="mt-MT"/>
        </w:rPr>
        <w:t>ijuretiċi li ma jipproduċux potassium, supplimenti tal-potassium, sostituti tal-melħ li jkun fihom il-potassium,</w:t>
      </w:r>
      <w:r w:rsidR="00D97107" w:rsidRPr="00FC6531">
        <w:rPr>
          <w:color w:val="000000"/>
          <w:sz w:val="22"/>
          <w:szCs w:val="22"/>
          <w:lang w:val="mt-MT"/>
        </w:rPr>
        <w:t xml:space="preserve"> inibituri ta’ </w:t>
      </w:r>
      <w:r w:rsidR="00D97107" w:rsidRPr="00FC6531">
        <w:rPr>
          <w:rFonts w:eastAsia="MS Mincho"/>
          <w:color w:val="000000"/>
          <w:sz w:val="22"/>
          <w:szCs w:val="22"/>
          <w:lang w:val="mt-MT"/>
        </w:rPr>
        <w:t>ACE</w:t>
      </w:r>
      <w:r w:rsidRPr="00FC6531">
        <w:rPr>
          <w:rFonts w:eastAsia="MS Mincho"/>
          <w:sz w:val="22"/>
          <w:szCs w:val="22"/>
          <w:lang w:val="mt-MT" w:eastAsia="ja-JP"/>
        </w:rPr>
        <w:t>,</w:t>
      </w:r>
      <w:r w:rsidRPr="00FC6531">
        <w:rPr>
          <w:color w:val="000000"/>
          <w:sz w:val="22"/>
          <w:szCs w:val="22"/>
          <w:lang w:val="mt-MT"/>
        </w:rPr>
        <w:t xml:space="preserve"> cyclosporin (</w:t>
      </w:r>
      <w:r w:rsidR="002F40F4" w:rsidRPr="00FC6531">
        <w:rPr>
          <w:color w:val="000000"/>
          <w:sz w:val="22"/>
          <w:szCs w:val="22"/>
          <w:lang w:val="mt-MT"/>
        </w:rPr>
        <w:t>mediċina immunosoppressanti) u prodotti mediċinali oħrajn bħal heparin sodium (antikoagulant</w:t>
      </w:r>
      <w:r w:rsidRPr="00FC6531">
        <w:rPr>
          <w:color w:val="000000"/>
          <w:sz w:val="22"/>
          <w:szCs w:val="22"/>
          <w:lang w:val="mt-MT"/>
        </w:rPr>
        <w:t>)</w:t>
      </w:r>
      <w:r w:rsidRPr="00FC6531">
        <w:rPr>
          <w:sz w:val="22"/>
          <w:szCs w:val="22"/>
          <w:lang w:val="mt-MT"/>
        </w:rPr>
        <w:t>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li huma affettwati minn tibdil tal-livell tal-potassium fid-demm bħal mediċini tal-qalb (eż. digoxin) jew mediċini biex jikkontrollaw ir-ritmu tal-qalb tiegħek (eż. quinidine, disopyramide</w:t>
      </w:r>
      <w:r w:rsidR="001E1A12" w:rsidRPr="00FC6531">
        <w:rPr>
          <w:bCs/>
          <w:color w:val="000000"/>
          <w:szCs w:val="22"/>
          <w:lang w:val="mt-MT"/>
        </w:rPr>
        <w:t>, amiodarone, sotalol</w:t>
      </w:r>
      <w:r w:rsidRPr="00FC6531">
        <w:rPr>
          <w:lang w:val="mt-MT"/>
        </w:rPr>
        <w:t>), mediċini użati għal disturbi mentali (eż. thioridazine, chlorpromazine, levomepromazine) u mediċini oħrajn bħal ċerti antibijotiċi (eż. sparfloxacine, pentamidine) jew ċerti mediċini għall-kura ta’ reazzjonijiet allerġiċi (eż. terfenadine).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għall-kura tad-dijabete (insulini jew mediċini orali bħal metformin).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Cholestyramine u colestipol, mediċini biex ibaxxu l-livelli tax-xaħam fid-demm.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biex iżidu l-pressjoni tad-demm, bħal noradrenaline.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li jirrilassaw il-muskoli, bħal tubocurarine.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Supplimenti tal-calcium</w:t>
      </w:r>
      <w:r w:rsidR="00730B87" w:rsidRPr="00FC6531">
        <w:rPr>
          <w:color w:val="000000"/>
          <w:szCs w:val="22"/>
          <w:lang w:val="mt-MT"/>
        </w:rPr>
        <w:t xml:space="preserve"> </w:t>
      </w:r>
      <w:r w:rsidR="002C1AD1" w:rsidRPr="00FC6531">
        <w:rPr>
          <w:color w:val="000000"/>
          <w:szCs w:val="22"/>
          <w:lang w:val="mt-MT"/>
        </w:rPr>
        <w:t>u/jew supplimenti ta’ vitamina D</w:t>
      </w:r>
      <w:r w:rsidRPr="00FC6531">
        <w:rPr>
          <w:szCs w:val="22"/>
          <w:lang w:val="mt-MT"/>
        </w:rPr>
        <w:t>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antikolinerġiċi (mediċini użati biex jikkuraw varjetà ta’ disturbi bħal bugħawwieġ gastrointestinali, spażmu tal-bużżieqa tal-awrina, ażżma, dardir waqt il-moviment/ivvjaġġar, spażmi muskolari, il-marda tal-Parkinson u bħala għajnuna meta tingħata l-anestesija) bħal atropine u biperiden.</w:t>
      </w:r>
    </w:p>
    <w:p w:rsidR="00E362ED" w:rsidRPr="00FC6531" w:rsidRDefault="00E362ED" w:rsidP="00E362E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Amantadine (mediċina użata biex tikkura l-marda ta’ Parkinson u tintuża wkoll bix tikkura jew tipprevjeni ċertu mard ikkawżat mill-viruses).</w:t>
      </w:r>
    </w:p>
    <w:p w:rsidR="00D97107" w:rsidRPr="00FC6531" w:rsidRDefault="00D97107" w:rsidP="0060741F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Mediċini oħrajn li jintużaw biex jikkuraw pressjoni tad-demm għolja, </w:t>
      </w:r>
      <w:r w:rsidR="002C1AD1" w:rsidRPr="00FC6531">
        <w:rPr>
          <w:bCs/>
          <w:color w:val="000000"/>
          <w:sz w:val="22"/>
          <w:szCs w:val="22"/>
          <w:lang w:val="mt-MT"/>
        </w:rPr>
        <w:t>kortik</w:t>
      </w:r>
      <w:r w:rsidR="00051CB3" w:rsidRPr="00FC6531">
        <w:rPr>
          <w:bCs/>
          <w:color w:val="000000"/>
          <w:sz w:val="22"/>
          <w:szCs w:val="22"/>
          <w:lang w:val="mt-MT"/>
        </w:rPr>
        <w:t>o</w:t>
      </w:r>
      <w:r w:rsidR="00051CB3" w:rsidRPr="00FC6531">
        <w:rPr>
          <w:sz w:val="22"/>
          <w:szCs w:val="22"/>
          <w:lang w:val="mt-MT"/>
        </w:rPr>
        <w:t>stero</w:t>
      </w:r>
      <w:r w:rsidR="002C1AD1" w:rsidRPr="00FC6531">
        <w:rPr>
          <w:sz w:val="22"/>
          <w:szCs w:val="22"/>
          <w:lang w:val="mt-MT"/>
        </w:rPr>
        <w:t>jdi</w:t>
      </w:r>
      <w:r w:rsidRPr="00FC6531">
        <w:rPr>
          <w:color w:val="000000"/>
          <w:sz w:val="22"/>
          <w:szCs w:val="22"/>
          <w:lang w:val="mt-MT"/>
        </w:rPr>
        <w:t>, mediċini li jtaffu l-uġigħ</w:t>
      </w:r>
      <w:r w:rsidR="00051CB3" w:rsidRPr="00FC6531">
        <w:rPr>
          <w:color w:val="000000"/>
          <w:sz w:val="22"/>
          <w:szCs w:val="22"/>
          <w:lang w:val="mt-MT"/>
        </w:rPr>
        <w:t xml:space="preserve"> </w:t>
      </w:r>
      <w:r w:rsidR="00051CB3" w:rsidRPr="00FC6531">
        <w:rPr>
          <w:bCs/>
          <w:color w:val="000000"/>
          <w:sz w:val="22"/>
          <w:szCs w:val="22"/>
          <w:lang w:val="mt-MT"/>
        </w:rPr>
        <w:t>(</w:t>
      </w:r>
      <w:r w:rsidR="002C1AD1" w:rsidRPr="00FC6531">
        <w:rPr>
          <w:color w:val="000000"/>
          <w:sz w:val="22"/>
          <w:szCs w:val="22"/>
          <w:lang w:val="mt-MT"/>
        </w:rPr>
        <w:t>bħalma huma mediċini mhux sterojdi kontra l-infjammazzjoni</w:t>
      </w:r>
      <w:r w:rsidR="00051CB3" w:rsidRPr="00FC6531">
        <w:rPr>
          <w:bCs/>
          <w:color w:val="000000"/>
          <w:sz w:val="22"/>
          <w:szCs w:val="22"/>
          <w:lang w:val="mt-MT"/>
        </w:rPr>
        <w:t xml:space="preserve"> [NSAIDs])</w:t>
      </w:r>
      <w:r w:rsidRPr="00FC6531">
        <w:rPr>
          <w:color w:val="000000"/>
          <w:sz w:val="22"/>
          <w:szCs w:val="22"/>
          <w:lang w:val="mt-MT"/>
        </w:rPr>
        <w:t xml:space="preserve"> mediċini għall-kura kanċer, gotta, jew artrite.</w:t>
      </w:r>
    </w:p>
    <w:p w:rsidR="00672B1F" w:rsidRPr="00FC6531" w:rsidRDefault="00672B1F" w:rsidP="0060741F">
      <w:pPr>
        <w:keepNext/>
        <w:numPr>
          <w:ilvl w:val="0"/>
          <w:numId w:val="15"/>
        </w:numPr>
        <w:tabs>
          <w:tab w:val="left" w:pos="567"/>
        </w:tabs>
        <w:ind w:left="567" w:hanging="567"/>
        <w:rPr>
          <w:szCs w:val="22"/>
          <w:lang w:val="mt-MT"/>
        </w:rPr>
      </w:pPr>
      <w:r w:rsidRPr="00FC6531">
        <w:rPr>
          <w:bCs/>
          <w:iCs/>
          <w:szCs w:val="22"/>
          <w:lang w:val="mt-MT"/>
        </w:rPr>
        <w:t>Jekk qed tieħu inibitur ta’ ACE jew aliskiren (ara wkoll l-informazzjoni taħt l-intestaturi “Tiħux Micardis</w:t>
      </w:r>
      <w:r w:rsidR="00FD661C" w:rsidRPr="00FC6531">
        <w:rPr>
          <w:bCs/>
          <w:iCs/>
          <w:szCs w:val="22"/>
          <w:lang w:val="mt-MT"/>
        </w:rPr>
        <w:t>Plus</w:t>
      </w:r>
      <w:r w:rsidRPr="00FC6531">
        <w:rPr>
          <w:bCs/>
          <w:iCs/>
          <w:szCs w:val="22"/>
          <w:lang w:val="mt-MT"/>
        </w:rPr>
        <w:t>” u “Twissijiet u prekawzjonijiet”).</w:t>
      </w:r>
    </w:p>
    <w:p w:rsidR="00D97107" w:rsidRPr="00FC6531" w:rsidRDefault="00D97107" w:rsidP="0060741F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Digoxin.</w:t>
      </w:r>
    </w:p>
    <w:p w:rsidR="00D97107" w:rsidRPr="00FC6531" w:rsidRDefault="00D97107" w:rsidP="00D97107">
      <w:pPr>
        <w:pStyle w:val="listssp"/>
        <w:rPr>
          <w:color w:val="000000"/>
          <w:sz w:val="22"/>
          <w:szCs w:val="22"/>
          <w:u w:val="single"/>
          <w:lang w:val="mt-MT"/>
        </w:rPr>
      </w:pPr>
    </w:p>
    <w:p w:rsidR="00D97107" w:rsidRPr="00FC6531" w:rsidRDefault="00D97107">
      <w:pPr>
        <w:pStyle w:val="listssp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MicardisPlus jista’ jżid l-effett li jbaxxi l-pressjoni tad-demm ta’ mediċini oħrajn </w:t>
      </w:r>
      <w:r w:rsidRPr="00FC6531">
        <w:rPr>
          <w:sz w:val="22"/>
          <w:szCs w:val="22"/>
          <w:lang w:val="mt-MT"/>
        </w:rPr>
        <w:t>jew ta’ mediċini b’potenzjal li jbaxxu l-pressjoni tad-demm (eż. baclofen, amifostine). Barra minn hekk, pressjoni baxxa tad-demm tista’ tiġi aggravata b’alkoħol, barbiturati, narkotiċi jew antidepressivi. Tista’ tinnota dan bħala sturdament meta tqum bilwieqfa.</w:t>
      </w:r>
      <w:r w:rsidRPr="00FC6531">
        <w:rPr>
          <w:color w:val="000000"/>
          <w:sz w:val="22"/>
          <w:szCs w:val="22"/>
          <w:lang w:val="mt-MT"/>
        </w:rPr>
        <w:t xml:space="preserve"> Għandek tkellem lit-tabib tiegħek jekk ikollok bżonn taġġusta d-doża tal-mediċina l-oħra tiegħek meta tkun qed tieħu MicardisPlus. </w:t>
      </w:r>
    </w:p>
    <w:p w:rsidR="00D97107" w:rsidRPr="00FC6531" w:rsidRDefault="00D97107">
      <w:pPr>
        <w:pStyle w:val="listssp"/>
        <w:rPr>
          <w:color w:val="000000"/>
          <w:sz w:val="22"/>
          <w:szCs w:val="22"/>
          <w:lang w:val="mt-MT"/>
        </w:rPr>
      </w:pPr>
    </w:p>
    <w:p w:rsidR="00D97107" w:rsidRPr="00FC6531" w:rsidRDefault="00D97107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L-effetti ta’ MicardisPlus jistgħu jitnaqqsu meta tieħu NSAIDs (</w:t>
      </w:r>
      <w:r w:rsidRPr="00FC6531">
        <w:rPr>
          <w:i w:val="0"/>
          <w:color w:val="000000"/>
          <w:lang w:val="mt-MT"/>
        </w:rPr>
        <w:t>non</w:t>
      </w:r>
      <w:r w:rsidR="00A14135" w:rsidRPr="00FC6531">
        <w:rPr>
          <w:i w:val="0"/>
          <w:color w:val="000000"/>
          <w:lang w:val="mt-MT"/>
        </w:rPr>
        <w:t>-</w:t>
      </w:r>
      <w:r w:rsidRPr="00FC6531">
        <w:rPr>
          <w:i w:val="0"/>
          <w:color w:val="000000"/>
          <w:lang w:val="mt-MT"/>
        </w:rPr>
        <w:t>steroidal anti-inflammatory drugs</w:t>
      </w:r>
      <w:r w:rsidRPr="00FC6531">
        <w:rPr>
          <w:i w:val="0"/>
          <w:iCs w:val="0"/>
          <w:color w:val="000000"/>
          <w:lang w:val="mt-MT"/>
        </w:rPr>
        <w:t>, eż. aspirina jew ibuprofen).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color w:val="000000"/>
          <w:lang w:val="mt-MT"/>
        </w:rPr>
      </w:pPr>
    </w:p>
    <w:p w:rsidR="00E362ED" w:rsidRPr="00FC6531" w:rsidRDefault="00E362ED" w:rsidP="00B51CE3">
      <w:pPr>
        <w:keepNext/>
        <w:rPr>
          <w:b/>
          <w:bCs/>
          <w:szCs w:val="22"/>
          <w:lang w:val="mt-MT"/>
        </w:rPr>
      </w:pPr>
      <w:r w:rsidRPr="00FC6531">
        <w:rPr>
          <w:b/>
          <w:lang w:val="mt-MT"/>
        </w:rPr>
        <w:t xml:space="preserve">MicardisPlus ma’ ikel u </w:t>
      </w:r>
      <w:r w:rsidR="00C00FB5" w:rsidRPr="00FC6531">
        <w:rPr>
          <w:b/>
          <w:lang w:val="mt-MT"/>
        </w:rPr>
        <w:t>alkoħol</w:t>
      </w:r>
    </w:p>
    <w:p w:rsidR="00E362ED" w:rsidRPr="00FC6531" w:rsidRDefault="00E362ED" w:rsidP="00B51CE3">
      <w:pPr>
        <w:keepNext/>
        <w:rPr>
          <w:szCs w:val="22"/>
          <w:lang w:val="mt-MT"/>
        </w:rPr>
      </w:pPr>
    </w:p>
    <w:p w:rsidR="00E362ED" w:rsidRPr="00FC6531" w:rsidRDefault="00E362ED" w:rsidP="00E362ED">
      <w:pPr>
        <w:rPr>
          <w:szCs w:val="22"/>
          <w:lang w:val="mt-MT"/>
        </w:rPr>
      </w:pPr>
      <w:r w:rsidRPr="00FC6531">
        <w:rPr>
          <w:lang w:val="mt-MT"/>
        </w:rPr>
        <w:t>Tista’ tieħu MicardisPlus mal-ikel jew fuq stonku vojt.</w:t>
      </w:r>
    </w:p>
    <w:p w:rsidR="00E362ED" w:rsidRPr="00FC6531" w:rsidRDefault="00E362ED" w:rsidP="00E362ED">
      <w:pPr>
        <w:rPr>
          <w:szCs w:val="22"/>
          <w:lang w:val="mt-MT"/>
        </w:rPr>
      </w:pPr>
      <w:r w:rsidRPr="00FC6531">
        <w:rPr>
          <w:lang w:val="mt-MT"/>
        </w:rPr>
        <w:t>Evita li tieħu l-alkoħol sakemm tkun kellimt lit-tabib tiegħek. L-alkoħol jista’ jikkawża li l-pressjoni tad-demm tiegħek tinżel aktar u/jew iżid ir-riskju li inti tistordi jew li jħossok ħażin.</w:t>
      </w:r>
    </w:p>
    <w:p w:rsidR="00757C78" w:rsidRPr="00FC6531" w:rsidRDefault="00757C78" w:rsidP="00D97107">
      <w:pPr>
        <w:pStyle w:val="BodyText3"/>
        <w:ind w:left="0"/>
        <w:jc w:val="left"/>
        <w:rPr>
          <w:i w:val="0"/>
          <w:color w:val="000000"/>
          <w:lang w:val="mt-MT"/>
        </w:rPr>
      </w:pPr>
    </w:p>
    <w:p w:rsidR="00D97107" w:rsidRPr="00FC6531" w:rsidRDefault="00D97107" w:rsidP="00D97107">
      <w:pPr>
        <w:keepNext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Tqala u treddigħ</w:t>
      </w:r>
    </w:p>
    <w:p w:rsidR="00D97107" w:rsidRPr="00FC6531" w:rsidRDefault="00D97107" w:rsidP="00D97107">
      <w:pPr>
        <w:keepNext/>
        <w:rPr>
          <w:color w:val="000000"/>
          <w:szCs w:val="22"/>
          <w:shd w:val="clear" w:color="auto" w:fill="C0C0C0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Tqala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lit-tabib tiegħek jekk taħseb li inti (</w:t>
      </w:r>
      <w:r w:rsidRPr="00FC6531">
        <w:rPr>
          <w:color w:val="000000"/>
          <w:szCs w:val="22"/>
          <w:u w:val="single"/>
          <w:lang w:val="mt-MT"/>
        </w:rPr>
        <w:t>jew jekk tista’ toħroġ</w:t>
      </w:r>
      <w:r w:rsidRPr="00FC6531">
        <w:rPr>
          <w:color w:val="000000"/>
          <w:szCs w:val="22"/>
          <w:lang w:val="mt-MT"/>
        </w:rPr>
        <w:t>) tqila. Normalment, it-tabib tiegħek ser jagħtik parir biex tieqaf tieħu MicardisPlus qabel ma toħroġ tqila jew hekk kif issir taf li inti tqila, u ser jagħtik parir biex tieħu mediċina oħra minflok MicardisPlus. MicardisPlus mhuwiex rakkomandat matul it-tqala, u m’għandux jittieħed meta mara tkun iktar minn 3 xhur tqila, għax jista’ jikkawża ħsara serja lit-tarbija tiegħek jekk jintuża wara t-tielet xahar tat-tqala.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Treddigħ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Għid lit-tabib tiegħek jekk qed tredda’ jew jekk ser tibda tredda’. MicardisPlus mhuwiex rakkomandat għal ommijiet li jkunu qed ireddgħu, u t-tabib tiegħek jista’ jagħżel kura oħra għalik jekk tixtieq tredda’.</w:t>
      </w:r>
    </w:p>
    <w:p w:rsidR="00D97107" w:rsidRPr="00FC6531" w:rsidRDefault="00D97107">
      <w:pPr>
        <w:rPr>
          <w:color w:val="000000"/>
          <w:szCs w:val="22"/>
          <w:shd w:val="clear" w:color="auto" w:fill="C0C0C0"/>
          <w:lang w:val="mt-MT"/>
        </w:rPr>
      </w:pPr>
    </w:p>
    <w:p w:rsidR="00D97107" w:rsidRPr="00FC6531" w:rsidRDefault="00D97107" w:rsidP="00D97107">
      <w:pPr>
        <w:keepNext/>
        <w:ind w:right="-2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Sewqan u tħaddim ta’ magni</w:t>
      </w:r>
    </w:p>
    <w:p w:rsidR="00D97107" w:rsidRPr="00FC6531" w:rsidRDefault="00D97107" w:rsidP="00D97107">
      <w:pPr>
        <w:keepNext/>
        <w:ind w:right="-2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nies iħossuhom storduti jew għajjenin meta jieħdu MicardisPlus. Jekk tħossok stordut jew għajjien, m’għandekx tagħmel użu minn għodda jew tħaddem magni.</w:t>
      </w:r>
    </w:p>
    <w:p w:rsidR="00D97107" w:rsidRPr="00FC6531" w:rsidRDefault="00D97107">
      <w:pPr>
        <w:ind w:right="-29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MicardisPlus fih zokkor tal-ħalib (lactose) u sorbitol.</w:t>
      </w:r>
    </w:p>
    <w:p w:rsidR="00D97107" w:rsidRPr="00FC6531" w:rsidRDefault="00D97107">
      <w:pPr>
        <w:rPr>
          <w:b/>
          <w:bCs/>
          <w:i/>
          <w:i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intolleranza għal xi tipi ta’ zokkor, għandek tikkuntattja lit-tabib tiegħek qabel ma tieħu MicardisPlus.</w:t>
      </w: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60741F">
      <w:pPr>
        <w:keepNext/>
        <w:numPr>
          <w:ilvl w:val="0"/>
          <w:numId w:val="2"/>
        </w:numPr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Kif għandek tieħu MicardisPlus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Dejjem għandek tieħu din il-mediċina skont il-parir eżatt tat-tabib tiegħek. </w:t>
      </w:r>
      <w:r w:rsidR="00BD26E1" w:rsidRPr="00FC6531">
        <w:rPr>
          <w:szCs w:val="22"/>
          <w:lang w:val="mt-MT"/>
        </w:rPr>
        <w:t xml:space="preserve">Iċċekkja </w:t>
      </w:r>
      <w:r w:rsidRPr="00FC6531">
        <w:rPr>
          <w:color w:val="000000"/>
          <w:szCs w:val="22"/>
          <w:lang w:val="mt-MT"/>
        </w:rPr>
        <w:t xml:space="preserve">mat-tabib jew mal-ispiżjar </w:t>
      </w:r>
      <w:r w:rsidR="00BD26E1" w:rsidRPr="00FC6531">
        <w:rPr>
          <w:color w:val="000000"/>
          <w:szCs w:val="22"/>
          <w:lang w:val="mt-MT"/>
        </w:rPr>
        <w:t xml:space="preserve">tiegħek </w:t>
      </w:r>
      <w:r w:rsidRPr="00FC6531">
        <w:rPr>
          <w:color w:val="000000"/>
          <w:szCs w:val="22"/>
          <w:lang w:val="mt-MT"/>
        </w:rPr>
        <w:t>jekk ikollok xi dubju.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Id-doża </w:t>
      </w:r>
      <w:r w:rsidRPr="00FC6531">
        <w:rPr>
          <w:szCs w:val="22"/>
          <w:lang w:val="mt-MT"/>
        </w:rPr>
        <w:t xml:space="preserve">rakkomandata </w:t>
      </w:r>
      <w:r w:rsidRPr="00FC6531">
        <w:rPr>
          <w:color w:val="000000"/>
          <w:szCs w:val="22"/>
          <w:lang w:val="mt-MT"/>
        </w:rPr>
        <w:t>hi</w:t>
      </w:r>
      <w:r w:rsidR="00BD26E1" w:rsidRPr="00FC6531">
        <w:rPr>
          <w:color w:val="000000"/>
          <w:szCs w:val="22"/>
          <w:lang w:val="mt-MT"/>
        </w:rPr>
        <w:t>ja</w:t>
      </w:r>
      <w:r w:rsidRPr="00FC6531">
        <w:rPr>
          <w:color w:val="000000"/>
          <w:szCs w:val="22"/>
          <w:lang w:val="mt-MT"/>
        </w:rPr>
        <w:t xml:space="preserve"> pillola waħda darba kuljum. Ipprova ħu pillola fl-istess ħin kuljum. Tista’ tieħu MicardisPlus ma’ l-ikel jew mingħajr l-ikel. Il-pilloli għandhom jinbelgħu ma’ ftit ilma jew ma’ xi xarba oħra mhix alkoħolika. Hu importanti li tieħu MicardisPlus kuljum sakemm it-tabib tiegħek jagħtik parir ieħor.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il-fwied tiegħek mhux qed jaħdem kif suppost, id-doża tas-soltu m’għandhiex taqbeż 40 mg/12.5 mg darba kuljum.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right="-2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Jekk tieħu MicardisPlus aktar milli suppost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aċċidentalment tieħu pilloli żejda</w:t>
      </w:r>
      <w:r w:rsidR="00956C36" w:rsidRPr="00FC6531">
        <w:rPr>
          <w:szCs w:val="22"/>
          <w:lang w:val="mt-MT"/>
        </w:rPr>
        <w:t xml:space="preserve"> </w:t>
      </w:r>
      <w:r w:rsidR="00E362ED" w:rsidRPr="00FC6531">
        <w:rPr>
          <w:lang w:val="mt-MT"/>
        </w:rPr>
        <w:t xml:space="preserve">jista’ jkollok sintomi bħal </w:t>
      </w:r>
      <w:r w:rsidR="002C1AD1" w:rsidRPr="00FC6531">
        <w:rPr>
          <w:color w:val="000000"/>
          <w:szCs w:val="22"/>
          <w:lang w:val="mt-MT"/>
        </w:rPr>
        <w:t>pressjoni tad-demm baxxa u taħbit mgħaġġel tal-qalb. Taħbit bil-mod tal-qalb, sturdament, rimettar, tnaqqis fil-funzjoni tal-kliewi li tinkludi insuffiċjenza tal-kliewi, ġew irrappurtati wkoll. Minħabba l-komponent hydrochlorothiazide, pressjoni tad-demm baxxa b’mod notevoli u livelli baxxi ta’ potassium fid-demm jistgħu jseħħu wkoll, li jistgħu jirriżultaw f’dardir, ngħas u bugħawwieġ tal-muskoli</w:t>
      </w:r>
      <w:r w:rsidR="00DD2E8A" w:rsidRPr="00FC6531">
        <w:rPr>
          <w:color w:val="000000"/>
          <w:szCs w:val="22"/>
          <w:lang w:val="mt-MT"/>
        </w:rPr>
        <w:t xml:space="preserve"> u/jew taħbit irregolari tal-qalb assoċjat mal-użu fl-istess ħin ta’ mediċini bħal digitalis jew ċer</w:t>
      </w:r>
      <w:r w:rsidR="00B962B6" w:rsidRPr="00FC6531">
        <w:rPr>
          <w:color w:val="000000"/>
          <w:szCs w:val="22"/>
          <w:lang w:val="mt-MT"/>
        </w:rPr>
        <w:t>t</w:t>
      </w:r>
      <w:r w:rsidR="00DD2E8A" w:rsidRPr="00FC6531">
        <w:rPr>
          <w:color w:val="000000"/>
          <w:szCs w:val="22"/>
          <w:lang w:val="mt-MT"/>
        </w:rPr>
        <w:t>i kuri kontra l-arritmija</w:t>
      </w:r>
      <w:r w:rsidR="006438D9" w:rsidRPr="00FC6531">
        <w:rPr>
          <w:color w:val="000000"/>
          <w:szCs w:val="22"/>
          <w:lang w:val="mt-MT"/>
        </w:rPr>
        <w:t>.</w:t>
      </w:r>
      <w:r w:rsidR="00F317F3" w:rsidRPr="00FC6531">
        <w:rPr>
          <w:szCs w:val="22"/>
          <w:lang w:val="mt-MT"/>
        </w:rPr>
        <w:t xml:space="preserve"> </w:t>
      </w:r>
      <w:r w:rsidR="00956C36" w:rsidRPr="00FC6531">
        <w:rPr>
          <w:color w:val="000000"/>
          <w:szCs w:val="22"/>
          <w:lang w:val="mt-MT"/>
        </w:rPr>
        <w:t>I</w:t>
      </w:r>
      <w:r w:rsidRPr="00FC6531">
        <w:rPr>
          <w:color w:val="000000"/>
          <w:szCs w:val="22"/>
          <w:lang w:val="mt-MT"/>
        </w:rPr>
        <w:t>kkuntattja lit-tabib jew lill-ispiżjar tiegħek, jew lill-eqreb dipartiment ta’ l-emerġenza immedjatament.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Jekk tinsa tieħu MicardisPlus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tinsa tieħu doża, tinkwetax. Ħudha hekk kif tiftakar, imbagħad kompli ħudha bħas-soltu. Jekk ma tiħux il-pillola f’jum wieħed, ħu d-doża normali tiegħek fil-jum ta’ wara. </w:t>
      </w:r>
      <w:r w:rsidRPr="00FC6531">
        <w:rPr>
          <w:b/>
          <w:bCs/>
          <w:i/>
          <w:iCs/>
          <w:color w:val="000000"/>
          <w:szCs w:val="22"/>
          <w:lang w:val="mt-MT"/>
        </w:rPr>
        <w:t>M’għandekx tieħu</w:t>
      </w:r>
      <w:r w:rsidRPr="00FC6531">
        <w:rPr>
          <w:color w:val="000000"/>
          <w:szCs w:val="22"/>
          <w:lang w:val="mt-MT"/>
        </w:rPr>
        <w:t xml:space="preserve"> doża doppja biex tpatti għal kull doża li tkun insejt tieħu.</w:t>
      </w: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aktar mistoqsijiet dwar l-użu ta’ din il-mediċina, staqsi lit-tabib jew lill-ispiżjar tiegħek.</w:t>
      </w: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szCs w:val="22"/>
          <w:lang w:val="mt-MT"/>
        </w:rPr>
        <w:t>Effetti sekondarji possibbli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kull mediċina oħra, </w:t>
      </w:r>
      <w:r w:rsidRPr="00FC6531">
        <w:rPr>
          <w:rStyle w:val="hps"/>
          <w:color w:val="333333"/>
          <w:szCs w:val="22"/>
          <w:lang w:val="mt-MT"/>
        </w:rPr>
        <w:t xml:space="preserve">din il-mediċina </w:t>
      </w:r>
      <w:r w:rsidR="00BD26E1" w:rsidRPr="00FC6531">
        <w:rPr>
          <w:color w:val="000000"/>
          <w:szCs w:val="22"/>
          <w:lang w:val="mt-MT"/>
        </w:rPr>
        <w:t xml:space="preserve">tista’ </w:t>
      </w:r>
      <w:r w:rsidR="00BD26E1" w:rsidRPr="00FC6531">
        <w:rPr>
          <w:szCs w:val="22"/>
          <w:lang w:val="mt-MT"/>
        </w:rPr>
        <w:t>tikkawża</w:t>
      </w:r>
      <w:r w:rsidRPr="00FC6531">
        <w:rPr>
          <w:color w:val="000000"/>
          <w:szCs w:val="22"/>
          <w:lang w:val="mt-MT"/>
        </w:rPr>
        <w:t xml:space="preserve"> effetti sekondarji, għalkemm ma jidhrux f</w:t>
      </w:r>
      <w:r w:rsidR="00BD26E1" w:rsidRPr="00FC6531">
        <w:rPr>
          <w:color w:val="000000"/>
          <w:szCs w:val="22"/>
          <w:lang w:val="mt-MT"/>
        </w:rPr>
        <w:t>’</w:t>
      </w:r>
      <w:r w:rsidRPr="00FC6531">
        <w:rPr>
          <w:color w:val="000000"/>
          <w:szCs w:val="22"/>
          <w:lang w:val="mt-MT"/>
        </w:rPr>
        <w:t xml:space="preserve">kulħadd.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autoSpaceDE w:val="0"/>
        <w:autoSpaceDN w:val="0"/>
        <w:adjustRightInd w:val="0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Xi effetti sekondarji jistgħu jkunu serji u jeħtieġu attenzjoni medika immedjata: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Trid tara lit-tabib tiegħek immedjatament jekk ikollok xi wieħed minn dawn is-sintomi li ġejjin: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Sepsis* (ta’ spiss imsejħa “avvelenament tad-demm”, hi infezzjoni severa b’rispons infjammatorju tal-ġisem kollu), nefħa mgħaġġla tal-ġilda u l-mukuża (anġjoedema</w:t>
      </w:r>
      <w:r w:rsidR="00293EF2" w:rsidRPr="00FC6531">
        <w:rPr>
          <w:szCs w:val="22"/>
          <w:lang w:val="mt-MT"/>
        </w:rPr>
        <w:t xml:space="preserve">), </w:t>
      </w:r>
      <w:r w:rsidR="00E362ED" w:rsidRPr="00FC6531">
        <w:rPr>
          <w:lang w:val="mt-MT"/>
        </w:rPr>
        <w:t>jitilgħu l-infafet u s-saff ta’ fuq tal-ġilda jitqaxxar (nekrolisi epidermali tossika</w:t>
      </w:r>
      <w:r w:rsidR="00293EF2" w:rsidRPr="00FC6531">
        <w:rPr>
          <w:rFonts w:eastAsia="MS Mincho"/>
          <w:szCs w:val="22"/>
          <w:lang w:val="mt-MT" w:eastAsia="ja-JP"/>
        </w:rPr>
        <w:t>);</w:t>
      </w:r>
      <w:r w:rsidRPr="00FC6531">
        <w:rPr>
          <w:color w:val="000000"/>
          <w:szCs w:val="22"/>
          <w:lang w:val="mt-MT"/>
        </w:rPr>
        <w:t xml:space="preserve"> dawn l-effetti sekondarji huma rari </w:t>
      </w:r>
      <w:r w:rsidRPr="00FC6531">
        <w:rPr>
          <w:szCs w:val="22"/>
          <w:lang w:val="mt-MT"/>
        </w:rPr>
        <w:t xml:space="preserve">(jistgħu jaffettwaw sa persuna 1 minn kull 1,000) </w:t>
      </w:r>
      <w:r w:rsidR="00E362ED" w:rsidRPr="00FC6531">
        <w:rPr>
          <w:lang w:val="mt-MT"/>
        </w:rPr>
        <w:t>jew ta’ frekwenza mhux magħrufa (nekrolisi epidermali tossika</w:t>
      </w:r>
      <w:r w:rsidR="00293EF2" w:rsidRPr="00FC6531">
        <w:rPr>
          <w:rFonts w:eastAsia="MS Mincho"/>
          <w:szCs w:val="22"/>
          <w:lang w:val="mt-MT" w:eastAsia="ja-JP"/>
        </w:rPr>
        <w:t xml:space="preserve">) </w:t>
      </w:r>
      <w:r w:rsidRPr="00FC6531">
        <w:rPr>
          <w:color w:val="000000"/>
          <w:szCs w:val="22"/>
          <w:lang w:val="mt-MT"/>
        </w:rPr>
        <w:t>iżda huma estremament serji u l-pazjenti għandhom jieqfu jieħdu l-</w:t>
      </w:r>
      <w:r w:rsidRPr="00FC6531">
        <w:rPr>
          <w:szCs w:val="22"/>
          <w:lang w:val="mt-MT"/>
        </w:rPr>
        <w:t>mediċina</w:t>
      </w:r>
      <w:r w:rsidRPr="00FC6531">
        <w:rPr>
          <w:color w:val="000000"/>
          <w:szCs w:val="22"/>
          <w:lang w:val="mt-MT"/>
        </w:rPr>
        <w:t xml:space="preserve"> u jaraw lit-tabib tagħhom immedjatament. Jekk dawn l-effetti ma jiġux ikkurati, jistgħu jkunu fatali. Ġiet osservata żieda fl-inċidenza b’telmisartan biss, biss din ma tistax tiġi eskluża għal MicardisPlus.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Effetti sekondarji possibbli ta’ MicardisPlus:</w:t>
      </w:r>
    </w:p>
    <w:p w:rsidR="00D97107" w:rsidRPr="00FC6531" w:rsidRDefault="00D97107" w:rsidP="00D97107">
      <w:pPr>
        <w:keepNext/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komuni</w:t>
      </w:r>
      <w:r w:rsidRPr="00FC6531">
        <w:rPr>
          <w:color w:val="000000"/>
          <w:szCs w:val="22"/>
          <w:lang w:val="mt-MT"/>
        </w:rPr>
        <w:t xml:space="preserve"> (jistgħu jaffettwaw sa persuna 1 minn kull 10): </w:t>
      </w: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Sturdament.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mhux komuni</w:t>
      </w:r>
      <w:r w:rsidRPr="00FC6531">
        <w:rPr>
          <w:color w:val="000000"/>
          <w:szCs w:val="22"/>
          <w:lang w:val="mt-MT"/>
        </w:rPr>
        <w:t xml:space="preserve"> (jistgħu jaffettwaw sa persuna 1 minn kull 100):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Tnaqqis fil-livelli tal-potassium fid-demm, ansjetà, ħass ħażin (sinkope), sensazzjoni ta’ tnemnim, sensazzjoni bħal qisu xi ħadd qed iniggżek bil-labar (parestesija), tħoss kollox idur bik (vertigo), taħbit tal-qalb mgħaġġel (takikardija), disturbi fir-ritmu tat-taħbit tal-qalb, pressjoni tad-demm baxxa, il-pressjoni tad-demm taqa’ f’daqqa meta tkun bilwieqfa, qtugħ ta’ nifs (dispneja), dijarea, ħalq xott, gass, uġigħ fid-dahar, spażmi fil-muskoli, uġigħ fil-muskoli, disfunzjoni erettili (ma tkunx kapaċi jkollok jew iżżomm erezzjoni), uġigħ fis-sider, żieda fil-livelli tal-uric acid fid-demm.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E02C38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rari</w:t>
      </w:r>
      <w:r w:rsidRPr="00FC6531">
        <w:rPr>
          <w:color w:val="000000"/>
          <w:szCs w:val="22"/>
          <w:lang w:val="mt-MT"/>
        </w:rPr>
        <w:t xml:space="preserve"> (jistgħu jaffettwaw sa persuna 1 minn kull 1,000):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Infjammazzjoni tal-pulmun (bronkite), attivazzjoni jew aggravament ta’ lupus erythematosus sistemiku (marda fejn is-sistema immuni tal-ġisem tattakka lill-ġisem, u tikkawża wġigħ fil-ġogi, raxx tal-ġilda u deni); uġigħ fil-griżmejn, sinuses infjammati, tħossok imdejjaq (dipressjoni), diffikultà biex torqod (insomnja), indeboliment fil-vista, diffikultà biex tieħu n-nifs, uġigħ addominali, stitikezza, gass żejjed (dispepsja), tħossok imdardar</w:t>
      </w:r>
      <w:r w:rsidR="00647F49" w:rsidRPr="00FC6531">
        <w:rPr>
          <w:color w:val="000000"/>
          <w:szCs w:val="22"/>
          <w:lang w:val="mt-MT"/>
        </w:rPr>
        <w:t xml:space="preserve"> (rimettar)</w:t>
      </w:r>
      <w:r w:rsidRPr="00FC6531">
        <w:rPr>
          <w:color w:val="000000"/>
          <w:szCs w:val="22"/>
          <w:lang w:val="mt-MT"/>
        </w:rPr>
        <w:t xml:space="preserve">, infjammazzjoni tal-istonku (gastrite), funzjoni anormali tal-fwied </w:t>
      </w:r>
      <w:r w:rsidRPr="00FC6531">
        <w:rPr>
          <w:szCs w:val="22"/>
          <w:lang w:val="mt-MT"/>
        </w:rPr>
        <w:t>(hemm aktar ċans li pazjenti Ġappuniżi jkollhom dan l-effett sekondarj</w:t>
      </w:r>
      <w:r w:rsidR="00647F49" w:rsidRPr="00FC6531">
        <w:rPr>
          <w:szCs w:val="22"/>
          <w:lang w:val="mt-MT"/>
        </w:rPr>
        <w:t>u</w:t>
      </w:r>
      <w:r w:rsidRPr="00FC6531">
        <w:rPr>
          <w:szCs w:val="22"/>
          <w:lang w:val="mt-MT"/>
        </w:rPr>
        <w:t>)</w:t>
      </w:r>
      <w:r w:rsidRPr="00FC6531">
        <w:rPr>
          <w:color w:val="000000"/>
          <w:szCs w:val="22"/>
          <w:lang w:val="mt-MT"/>
        </w:rPr>
        <w:t xml:space="preserve">, ħmura tal-ġilda (eritema), reazzjonijiet allerġiċi bħal ħakk jew raxx, żieda fl-għaraq, </w:t>
      </w:r>
      <w:r w:rsidRPr="00FC6531">
        <w:rPr>
          <w:color w:val="000000"/>
          <w:szCs w:val="22"/>
          <w:lang w:val="mt-MT" w:eastAsia="ko-KR"/>
        </w:rPr>
        <w:t>ħorriqija (</w:t>
      </w:r>
      <w:r w:rsidRPr="00FC6531">
        <w:rPr>
          <w:color w:val="000000"/>
          <w:szCs w:val="22"/>
          <w:lang w:val="mt-MT"/>
        </w:rPr>
        <w:t>urtikarja), uġigħ fil-ġogi (artralġja) u uġigħ fl-estremitajiet, bugħawwieġ fil-muskoli, mard qisu influwenza, uġigħ, livelli baxxi ta’ sodium, żieda fil-livelli tal-krejatinina, enzimi epatiċi jew creatine phosphokinase fid-demm.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lang w:val="mt-MT"/>
        </w:rPr>
        <w:t>Reazzjonijiet avversi rrappurtati b’wieħed mill-komponenti individwali jistgħu jkunu reazzjonijiet avversi potenzjali b’MicardisPlus, anki jekk mhux osservati fil-provi kliniċi b'dan il-prodott.</w:t>
      </w:r>
    </w:p>
    <w:p w:rsidR="00D97107" w:rsidRPr="00FC6531" w:rsidRDefault="00D97107" w:rsidP="00D97107">
      <w:pPr>
        <w:rPr>
          <w:b/>
          <w:bCs/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b/>
          <w:bCs/>
          <w:color w:val="000000"/>
          <w:szCs w:val="22"/>
          <w:u w:val="single"/>
          <w:lang w:val="mt-MT"/>
        </w:rPr>
        <w:t>Telmisartan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F’pazjenti li kienu qed jieħdu telmisartan waħdu, l-effetti sekondarji addizzjonali li ġejjin kienu rrappurtati:</w:t>
      </w:r>
    </w:p>
    <w:p w:rsidR="00D97107" w:rsidRPr="00FC6531" w:rsidRDefault="00D97107" w:rsidP="00D97107">
      <w:pPr>
        <w:pStyle w:val="BodyTextIndent"/>
        <w:rPr>
          <w:color w:val="000000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mhux komuni</w:t>
      </w:r>
      <w:r w:rsidRPr="00FC6531">
        <w:rPr>
          <w:color w:val="000000"/>
          <w:szCs w:val="22"/>
          <w:lang w:val="mt-MT"/>
        </w:rPr>
        <w:t xml:space="preserve"> (jistgħu jaffettwaw sa persuna 1 minn kull 100):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Infezzjonijiet fil-parti ta’ fuq tal-apparat respiratorju (eż. uġigħ fil-griżmejn, sinuses infjammati, riħ komuni), infezzjoni fl-apparat urinarju, tnaqqis fin-numru ta’ ċelluli ħomor tad-demm (anemija), livelli għoljin ta’ potassium fid-demm, rata baxxa ta’ taħbit tal-qalb (bradikardija), indeboliment fil</w:t>
      </w:r>
      <w:r w:rsidRPr="00FC6531">
        <w:rPr>
          <w:color w:val="000000"/>
          <w:szCs w:val="22"/>
          <w:lang w:val="mt-MT"/>
        </w:rPr>
        <w:noBreakHyphen/>
        <w:t>kliewi li jinkludi insuffiċjenza akuta tal-kliewi, dgħufija, sogħla.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rari</w:t>
      </w:r>
      <w:r w:rsidRPr="00FC6531">
        <w:rPr>
          <w:color w:val="000000"/>
          <w:szCs w:val="22"/>
          <w:lang w:val="mt-MT"/>
        </w:rPr>
        <w:t xml:space="preserve"> (jistgħu jaffettwaw sa persuna 1 minn kull 1,000):</w:t>
      </w:r>
    </w:p>
    <w:p w:rsidR="00D97107" w:rsidRPr="00FC6531" w:rsidRDefault="002154F2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</w:t>
      </w:r>
      <w:r w:rsidR="00D97107" w:rsidRPr="00FC6531">
        <w:rPr>
          <w:color w:val="000000"/>
          <w:szCs w:val="22"/>
          <w:lang w:val="mt-MT"/>
        </w:rPr>
        <w:t>ħadd baxx ta’ plejtlits (tromboċitopenija), żieda f’ċerti ċelluli bojod tad-demm (eosinofilija), reazzjoni allerġika serja (eż. sensittività eċċessiva, reazzjoni anafilattika, raxx minħabba l-mediċina), livelli baxxi ta’ zokkor fid-demm (f’pazjenti dijabetiċi), stonku mqalleb, ekżema (disturb fil-ġilda), artosi, infjammazzjoni tat-tendini, tnaqqis fl-emoglobina (proteina fid-demm), ngħas.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szCs w:val="22"/>
          <w:lang w:val="mt-MT"/>
        </w:rPr>
      </w:pPr>
      <w:r w:rsidRPr="00FC6531">
        <w:rPr>
          <w:szCs w:val="22"/>
          <w:u w:val="single"/>
          <w:lang w:val="mt-MT"/>
        </w:rPr>
        <w:t>Effetti sekondarji rari ħafna</w:t>
      </w:r>
      <w:r w:rsidRPr="00FC6531">
        <w:rPr>
          <w:szCs w:val="22"/>
          <w:lang w:val="mt-MT"/>
        </w:rPr>
        <w:t xml:space="preserve"> (jistgħu jaffettwaw sa persuna 1 minn kull 10,000):</w:t>
      </w: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>Ċikatriċi progressivi ta’ tessut tal-pulmun (mard interstizjali tal-pulmun)**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* Jista’ jkun li l-avveniment ġara b’kumbinazzjoni, jew jista’ jkun marbut ma’ mekkaniżmu li bħalissa mhuwiex magħruf.</w:t>
      </w:r>
    </w:p>
    <w:p w:rsidR="00D97107" w:rsidRPr="00FC6531" w:rsidRDefault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rPr>
          <w:bCs/>
          <w:color w:val="000000"/>
          <w:szCs w:val="22"/>
          <w:lang w:val="mt-MT"/>
        </w:rPr>
      </w:pPr>
      <w:r w:rsidRPr="00FC6531">
        <w:rPr>
          <w:bCs/>
          <w:color w:val="000000"/>
          <w:szCs w:val="22"/>
          <w:lang w:val="mt-MT"/>
        </w:rPr>
        <w:t xml:space="preserve">**Każijiet ta’ ċikatriċi progressivi tat-tessut tal-pulmun ġew irrappurtati waqt it-teħid ta’ telmisartan. Madankollu, mhux magħruf jekk telmisartan kienx il-kawża. </w:t>
      </w:r>
    </w:p>
    <w:p w:rsidR="00D97107" w:rsidRPr="00FC6531" w:rsidRDefault="00D97107" w:rsidP="00D97107">
      <w:pPr>
        <w:rPr>
          <w:color w:val="000000"/>
          <w:szCs w:val="22"/>
          <w:u w:val="single"/>
          <w:lang w:val="mt-MT"/>
        </w:rPr>
      </w:pPr>
    </w:p>
    <w:p w:rsidR="00D97107" w:rsidRPr="00FC6531" w:rsidRDefault="00D97107" w:rsidP="00D97107">
      <w:pPr>
        <w:keepNext/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b/>
          <w:bCs/>
          <w:color w:val="000000"/>
          <w:szCs w:val="22"/>
          <w:u w:val="single"/>
          <w:lang w:val="mt-MT"/>
        </w:rPr>
        <w:t>Hydrochlorothiazide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F’pazjenti li kienu qed jieħdu hydrochlorothiazide waħdu, l-effetti sekondarji addizzjonali li ġejjin kienu rrappurtati:</w:t>
      </w:r>
    </w:p>
    <w:p w:rsidR="00D97107" w:rsidRPr="00FC6531" w:rsidRDefault="00D97107">
      <w:pPr>
        <w:pStyle w:val="BodyTextIndent"/>
        <w:rPr>
          <w:color w:val="000000"/>
          <w:lang w:val="mt-MT"/>
        </w:rPr>
      </w:pPr>
    </w:p>
    <w:p w:rsidR="00063F18" w:rsidRPr="00FC6531" w:rsidRDefault="00EA3509" w:rsidP="00CD7F82">
      <w:pPr>
        <w:pStyle w:val="BodyTextIndent"/>
        <w:keepNext/>
        <w:rPr>
          <w:color w:val="auto"/>
          <w:u w:val="single"/>
          <w:lang w:val="mt-MT"/>
        </w:rPr>
      </w:pPr>
      <w:r w:rsidRPr="00FC6531">
        <w:rPr>
          <w:color w:val="auto"/>
          <w:u w:val="single"/>
          <w:lang w:val="mt-MT"/>
        </w:rPr>
        <w:t>Effetti sekondarji komuni (jistgħu jaffettwaw sa persuna waħda minn kull 10 persuni</w:t>
      </w:r>
      <w:r w:rsidR="00063F18" w:rsidRPr="00FC6531">
        <w:rPr>
          <w:rFonts w:eastAsia="SimSun"/>
          <w:color w:val="auto"/>
          <w:u w:val="single"/>
          <w:lang w:val="mt-MT" w:eastAsia="zh-CN"/>
        </w:rPr>
        <w:t>)</w:t>
      </w:r>
      <w:r w:rsidR="00063F18" w:rsidRPr="00FC6531">
        <w:rPr>
          <w:color w:val="auto"/>
          <w:u w:val="single"/>
          <w:lang w:val="mt-MT"/>
        </w:rPr>
        <w:t>:</w:t>
      </w:r>
    </w:p>
    <w:p w:rsidR="00063F18" w:rsidRPr="00FC6531" w:rsidRDefault="00E17F8F" w:rsidP="00063F18">
      <w:pPr>
        <w:pStyle w:val="BodyTextIndent"/>
        <w:rPr>
          <w:rFonts w:eastAsia="MS Mincho"/>
          <w:color w:val="auto"/>
          <w:lang w:val="mt-MT" w:eastAsia="ja-JP"/>
        </w:rPr>
      </w:pPr>
      <w:r w:rsidRPr="00FC6531">
        <w:rPr>
          <w:rFonts w:eastAsia="MS Mincho"/>
          <w:color w:val="auto"/>
          <w:lang w:val="mt-MT" w:eastAsia="ja-JP"/>
        </w:rPr>
        <w:t>Tħossok imdardar (</w:t>
      </w:r>
      <w:r w:rsidR="0051720A" w:rsidRPr="00FC6531">
        <w:rPr>
          <w:color w:val="auto"/>
          <w:lang w:val="mt-MT"/>
        </w:rPr>
        <w:t>tqalligħ</w:t>
      </w:r>
      <w:r w:rsidRPr="00FC6531">
        <w:rPr>
          <w:rFonts w:eastAsia="MS Mincho"/>
          <w:color w:val="auto"/>
          <w:lang w:val="mt-MT" w:eastAsia="ja-JP"/>
        </w:rPr>
        <w:t xml:space="preserve">), livell baxx ta’ </w:t>
      </w:r>
      <w:r w:rsidRPr="00FC6531">
        <w:rPr>
          <w:color w:val="auto"/>
          <w:lang w:val="mt-MT"/>
        </w:rPr>
        <w:t>magnesium</w:t>
      </w:r>
      <w:r w:rsidR="00063F18" w:rsidRPr="00FC6531">
        <w:rPr>
          <w:color w:val="auto"/>
          <w:lang w:val="mt-MT"/>
        </w:rPr>
        <w:t xml:space="preserve"> </w:t>
      </w:r>
      <w:r w:rsidRPr="00FC6531">
        <w:rPr>
          <w:color w:val="auto"/>
          <w:lang w:val="mt-MT"/>
        </w:rPr>
        <w:t>fid-demm</w:t>
      </w:r>
      <w:r w:rsidR="00063F18" w:rsidRPr="00FC6531">
        <w:rPr>
          <w:color w:val="auto"/>
          <w:lang w:val="mt-MT"/>
        </w:rPr>
        <w:t>.</w:t>
      </w:r>
    </w:p>
    <w:p w:rsidR="00063F18" w:rsidRPr="00FC6531" w:rsidRDefault="00063F18" w:rsidP="00063F18">
      <w:pPr>
        <w:pStyle w:val="BodyTextIndent"/>
        <w:rPr>
          <w:rFonts w:eastAsia="MS Mincho"/>
          <w:color w:val="auto"/>
          <w:lang w:val="mt-MT" w:eastAsia="ja-JP"/>
        </w:rPr>
      </w:pPr>
    </w:p>
    <w:p w:rsidR="00063F18" w:rsidRPr="00FC6531" w:rsidRDefault="00E17F8F" w:rsidP="00CD7F82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 xml:space="preserve">Effetti sekondarji rari </w:t>
      </w:r>
      <w:r w:rsidR="00063F18" w:rsidRPr="00FC6531">
        <w:rPr>
          <w:szCs w:val="22"/>
          <w:u w:val="single"/>
          <w:lang w:val="mt-MT"/>
        </w:rPr>
        <w:t>(</w:t>
      </w:r>
      <w:r w:rsidRPr="00FC6531">
        <w:rPr>
          <w:u w:val="single"/>
          <w:lang w:val="mt-MT"/>
        </w:rPr>
        <w:t xml:space="preserve">jistgħu jaffettwaw sa persuna waħda minn kull </w:t>
      </w:r>
      <w:r w:rsidR="00063F18" w:rsidRPr="00FC6531">
        <w:rPr>
          <w:rFonts w:eastAsia="SimSun"/>
          <w:szCs w:val="22"/>
          <w:u w:val="single"/>
          <w:lang w:val="mt-MT" w:eastAsia="zh-CN"/>
        </w:rPr>
        <w:t xml:space="preserve">1,000 </w:t>
      </w:r>
      <w:r w:rsidRPr="00FC6531">
        <w:rPr>
          <w:rFonts w:eastAsia="SimSun"/>
          <w:szCs w:val="22"/>
          <w:u w:val="single"/>
          <w:lang w:val="mt-MT" w:eastAsia="zh-CN"/>
        </w:rPr>
        <w:t>persuna</w:t>
      </w:r>
      <w:r w:rsidR="00063F18" w:rsidRPr="00FC6531">
        <w:rPr>
          <w:rFonts w:eastAsia="SimSun"/>
          <w:szCs w:val="22"/>
          <w:u w:val="single"/>
          <w:lang w:val="mt-MT" w:eastAsia="zh-CN"/>
        </w:rPr>
        <w:t>)</w:t>
      </w:r>
      <w:r w:rsidR="00063F18" w:rsidRPr="00FC6531">
        <w:rPr>
          <w:szCs w:val="22"/>
          <w:u w:val="single"/>
          <w:lang w:val="mt-MT"/>
        </w:rPr>
        <w:t>:</w:t>
      </w:r>
    </w:p>
    <w:p w:rsidR="00063F18" w:rsidRPr="00FC6531" w:rsidRDefault="0051720A" w:rsidP="00063F18">
      <w:pPr>
        <w:pStyle w:val="BodyTextIndent"/>
        <w:rPr>
          <w:color w:val="auto"/>
          <w:lang w:val="mt-MT" w:eastAsia="zh-TW"/>
        </w:rPr>
      </w:pPr>
      <w:r w:rsidRPr="00FC6531">
        <w:rPr>
          <w:color w:val="auto"/>
          <w:lang w:val="mt-MT"/>
        </w:rPr>
        <w:t>T</w:t>
      </w:r>
      <w:r w:rsidR="00E17F8F" w:rsidRPr="00FC6531">
        <w:rPr>
          <w:color w:val="auto"/>
          <w:lang w:val="mt-MT"/>
        </w:rPr>
        <w:t>naqqis tal-plejtlits fid-demm, li jżid ir-riskju ta’ fsada jew tbenġil (marki żgħar ħomor fil-vjola fil-ġilda jew f’tessut ieħor ikkawżat</w:t>
      </w:r>
      <w:r w:rsidR="001A5576" w:rsidRPr="00FC6531">
        <w:rPr>
          <w:color w:val="auto"/>
          <w:lang w:val="mt-MT"/>
        </w:rPr>
        <w:t>i</w:t>
      </w:r>
      <w:r w:rsidR="00E17F8F" w:rsidRPr="00FC6531">
        <w:rPr>
          <w:color w:val="auto"/>
          <w:lang w:val="mt-MT"/>
        </w:rPr>
        <w:t xml:space="preserve"> minn fsada), livell għoli ta’ calcium fid-demm, uġigħ ta’ ras</w:t>
      </w:r>
      <w:r w:rsidR="00063F18" w:rsidRPr="00FC6531">
        <w:rPr>
          <w:color w:val="auto"/>
          <w:lang w:val="mt-MT" w:eastAsia="zh-TW"/>
        </w:rPr>
        <w:t>.</w:t>
      </w:r>
    </w:p>
    <w:p w:rsidR="00063F18" w:rsidRPr="00FC6531" w:rsidRDefault="00063F18" w:rsidP="00063F18">
      <w:pPr>
        <w:pStyle w:val="BodyTextIndent"/>
        <w:rPr>
          <w:color w:val="auto"/>
          <w:lang w:val="mt-MT" w:eastAsia="zh-TW"/>
        </w:rPr>
      </w:pPr>
    </w:p>
    <w:p w:rsidR="00063F18" w:rsidRPr="00FC6531" w:rsidRDefault="00E17F8F" w:rsidP="00CD7F82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Effetti sekondarji rari ħafna (</w:t>
      </w:r>
      <w:r w:rsidRPr="00FC6531">
        <w:rPr>
          <w:u w:val="single"/>
          <w:lang w:val="mt-MT"/>
        </w:rPr>
        <w:t xml:space="preserve">jistgħu jaffettwaw sa persuna waħda minn kull </w:t>
      </w:r>
      <w:r w:rsidRPr="00FC6531">
        <w:rPr>
          <w:rFonts w:eastAsia="SimSun"/>
          <w:szCs w:val="22"/>
          <w:u w:val="single"/>
          <w:lang w:val="mt-MT" w:eastAsia="zh-CN"/>
        </w:rPr>
        <w:t>10,000 persuna)</w:t>
      </w:r>
      <w:r w:rsidR="00063F18" w:rsidRPr="00FC6531">
        <w:rPr>
          <w:szCs w:val="22"/>
          <w:u w:val="single"/>
          <w:lang w:val="mt-MT"/>
        </w:rPr>
        <w:t>:</w:t>
      </w:r>
    </w:p>
    <w:p w:rsidR="00063F18" w:rsidRPr="00FC6531" w:rsidRDefault="00E17F8F" w:rsidP="00063F18">
      <w:pPr>
        <w:pStyle w:val="BodyTextIndent"/>
        <w:rPr>
          <w:color w:val="auto"/>
          <w:lang w:val="mt-MT"/>
        </w:rPr>
      </w:pPr>
      <w:r w:rsidRPr="00FC6531">
        <w:rPr>
          <w:color w:val="auto"/>
          <w:lang w:val="mt-MT"/>
        </w:rPr>
        <w:t>Żieda fil-pH (bilanċ tal-aċidu-bażi disturbat) minħabba livell baxx ta’ chloride fid-demm</w:t>
      </w:r>
      <w:r w:rsidR="00063F18" w:rsidRPr="00FC6531">
        <w:rPr>
          <w:color w:val="auto"/>
          <w:lang w:val="mt-MT"/>
        </w:rPr>
        <w:t>.</w:t>
      </w:r>
    </w:p>
    <w:p w:rsidR="00063F18" w:rsidRPr="00FC6531" w:rsidRDefault="00063F18" w:rsidP="00063F18">
      <w:pPr>
        <w:pStyle w:val="BodyTextIndent"/>
        <w:rPr>
          <w:color w:val="auto"/>
          <w:lang w:val="mt-MT" w:eastAsia="zh-TW"/>
        </w:rPr>
      </w:pPr>
    </w:p>
    <w:p w:rsidR="00D97107" w:rsidRPr="00FC6531" w:rsidRDefault="00D97107" w:rsidP="00106731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Effetti sekondarji ta’ frekwenza mhux magħrufa</w:t>
      </w:r>
      <w:r w:rsidRPr="00FC6531">
        <w:rPr>
          <w:color w:val="000000"/>
          <w:szCs w:val="22"/>
          <w:u w:val="single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>(ma tistax tittieħed stima mid-data disponibbli):</w:t>
      </w:r>
      <w:r w:rsidRPr="00FC6531">
        <w:rPr>
          <w:color w:val="000000"/>
          <w:szCs w:val="22"/>
          <w:u w:val="single"/>
          <w:lang w:val="mt-MT"/>
        </w:rPr>
        <w:br/>
      </w:r>
      <w:r w:rsidRPr="00FC6531">
        <w:rPr>
          <w:rFonts w:eastAsia="MS Mincho"/>
          <w:color w:val="000000"/>
          <w:szCs w:val="22"/>
          <w:lang w:val="mt-MT"/>
        </w:rPr>
        <w:t>Infjammazzjoni tal-glandola tal-bżieq</w:t>
      </w:r>
      <w:r w:rsidRPr="00C974C9">
        <w:rPr>
          <w:color w:val="000000"/>
          <w:szCs w:val="22"/>
          <w:lang w:val="mt-MT"/>
        </w:rPr>
        <w:t xml:space="preserve">, </w:t>
      </w:r>
      <w:bookmarkStart w:id="8" w:name="_Hlk527097839"/>
      <w:r w:rsidR="004567B0" w:rsidRPr="00C974C9">
        <w:rPr>
          <w:color w:val="000000"/>
          <w:szCs w:val="22"/>
          <w:lang w:val="mt-MT"/>
        </w:rPr>
        <w:t>kanċer tal-ġilda u tax-xoffa (</w:t>
      </w:r>
      <w:r w:rsidR="006A5CA0">
        <w:rPr>
          <w:color w:val="000000"/>
          <w:szCs w:val="22"/>
          <w:lang w:val="en-GB"/>
        </w:rPr>
        <w:t>k</w:t>
      </w:r>
      <w:r w:rsidR="004567B0" w:rsidRPr="00C974C9">
        <w:rPr>
          <w:color w:val="000000"/>
          <w:szCs w:val="22"/>
          <w:lang w:val="mt-MT"/>
        </w:rPr>
        <w:t xml:space="preserve">anċer tal-ġilda mhux melanoma), </w:t>
      </w:r>
      <w:bookmarkEnd w:id="8"/>
      <w:r w:rsidRPr="00C974C9">
        <w:rPr>
          <w:color w:val="000000"/>
          <w:szCs w:val="22"/>
          <w:lang w:val="mt-MT"/>
        </w:rPr>
        <w:t>tnaqqis</w:t>
      </w:r>
      <w:r w:rsidRPr="00FC6531">
        <w:rPr>
          <w:rFonts w:eastAsia="MS Mincho"/>
          <w:color w:val="000000"/>
          <w:szCs w:val="22"/>
          <w:lang w:val="mt-MT"/>
        </w:rPr>
        <w:t xml:space="preserve"> fin-numru </w:t>
      </w:r>
      <w:r w:rsidR="00647F49" w:rsidRPr="00FC6531">
        <w:rPr>
          <w:rFonts w:eastAsia="MS Mincho"/>
          <w:color w:val="000000"/>
          <w:szCs w:val="22"/>
          <w:lang w:val="mt-MT"/>
        </w:rPr>
        <w:t xml:space="preserve">(jew anke nuqqas) </w:t>
      </w:r>
      <w:r w:rsidRPr="00FC6531">
        <w:rPr>
          <w:rFonts w:eastAsia="MS Mincho"/>
          <w:color w:val="000000"/>
          <w:szCs w:val="22"/>
          <w:lang w:val="mt-MT"/>
        </w:rPr>
        <w:t xml:space="preserve">ta’ ċelluli fid-demm, </w:t>
      </w:r>
      <w:r w:rsidRPr="00FC6531">
        <w:rPr>
          <w:color w:val="000000"/>
          <w:szCs w:val="22"/>
          <w:lang w:val="mt-MT"/>
        </w:rPr>
        <w:t xml:space="preserve">li jinkludu għadd baxx taċ-ċelluli tad-demm ħomor u taċ-ċelluli tad-demm bojod, reazzjonijiet allerġiċi serji (eż. sensittività eċċessiva, reazzjoni anafilattika), tnaqqis jew telf tal-aptit, nuqqas ta’ kwiet f’ġismek, sturdament, vista mċajpra jew tara kollox isfar, tnaqqis fil-vista u wġigħ fl-għajnejn (sinjali possibbli ta’ </w:t>
      </w:r>
      <w:r w:rsidR="00576C72" w:rsidRPr="00C824E7">
        <w:rPr>
          <w:color w:val="000000"/>
          <w:szCs w:val="22"/>
          <w:lang w:val="mt-MT"/>
        </w:rPr>
        <w:t xml:space="preserve">akkumulazzjoni ta’ fluwidu fis-saff vaskulari tal-għajn (effużjoni korojdali) jew </w:t>
      </w:r>
      <w:r w:rsidRPr="00FC6531">
        <w:rPr>
          <w:color w:val="000000"/>
          <w:szCs w:val="22"/>
          <w:lang w:val="mt-MT"/>
        </w:rPr>
        <w:t>mijopja akuta jew glawkoma ta’ angolu magħluq</w:t>
      </w:r>
      <w:r w:rsidRPr="00FC6531">
        <w:rPr>
          <w:rFonts w:eastAsia="MS Mincho"/>
          <w:szCs w:val="22"/>
          <w:lang w:val="mt-MT" w:eastAsia="ja-JP"/>
        </w:rPr>
        <w:t xml:space="preserve">), </w:t>
      </w:r>
      <w:r w:rsidRPr="00FC6531">
        <w:rPr>
          <w:color w:val="000000"/>
          <w:szCs w:val="22"/>
          <w:lang w:val="mt-MT"/>
        </w:rPr>
        <w:t xml:space="preserve">infjammazzjoni tal-vini jew arterji (vaskulite nekrotizzanti), frixa infjammata, stonku mqalleb, </w:t>
      </w:r>
      <w:r w:rsidRPr="00FC6531">
        <w:rPr>
          <w:rFonts w:eastAsia="MS Mincho"/>
          <w:color w:val="000000"/>
          <w:szCs w:val="22"/>
          <w:lang w:val="mt-MT"/>
        </w:rPr>
        <w:t xml:space="preserve">sfurija tal-ġilda jew ta’ l-għajnejn (suffejra), </w:t>
      </w:r>
      <w:r w:rsidRPr="00FC6531">
        <w:rPr>
          <w:color w:val="000000"/>
          <w:szCs w:val="22"/>
          <w:lang w:val="mt-MT"/>
        </w:rPr>
        <w:t xml:space="preserve">sindrome qisu lupus (kundizzjoni li tixbah ħafna lil marda msejħa lupus erythematosus sistemiku fejn is-sistema immuni tal-ġisem tattakka lill-ġisem); </w:t>
      </w:r>
      <w:r w:rsidRPr="00FC6531">
        <w:rPr>
          <w:rFonts w:eastAsia="MS Mincho"/>
          <w:color w:val="000000"/>
          <w:szCs w:val="22"/>
          <w:lang w:val="mt-MT"/>
        </w:rPr>
        <w:t>disturbi tal-ġilda bħal vini jew arterji infjammati, żieda fis-sensittività għad-dawl tax-xemx,</w:t>
      </w:r>
      <w:r w:rsidR="00F317F3" w:rsidRPr="00FC6531">
        <w:rPr>
          <w:rFonts w:eastAsia="MS Mincho"/>
          <w:color w:val="000000"/>
          <w:szCs w:val="22"/>
          <w:lang w:val="mt-MT"/>
        </w:rPr>
        <w:t xml:space="preserve"> </w:t>
      </w:r>
      <w:r w:rsidR="00E34E5D" w:rsidRPr="00FC6531">
        <w:rPr>
          <w:rFonts w:eastAsia="MS Mincho"/>
          <w:color w:val="000000"/>
          <w:szCs w:val="22"/>
          <w:lang w:val="mt-MT"/>
        </w:rPr>
        <w:t>raxx, ħ</w:t>
      </w:r>
      <w:r w:rsidR="003E118A" w:rsidRPr="00FC6531">
        <w:rPr>
          <w:rFonts w:eastAsia="MS Mincho"/>
          <w:color w:val="000000"/>
          <w:szCs w:val="22"/>
          <w:lang w:val="mt-MT"/>
        </w:rPr>
        <w:t>mura tal-ġilda, infafet fix-xu</w:t>
      </w:r>
      <w:r w:rsidR="00E34E5D" w:rsidRPr="00FC6531">
        <w:rPr>
          <w:rFonts w:eastAsia="MS Mincho"/>
          <w:color w:val="000000"/>
          <w:szCs w:val="22"/>
          <w:lang w:val="mt-MT"/>
        </w:rPr>
        <w:t xml:space="preserve">fftejn, għajnejn jew ħalq, tqaxxir tal-ġilda, deni (sinjali possibbli ta’ eritema multiforme), </w:t>
      </w:r>
      <w:r w:rsidRPr="00FC6531">
        <w:rPr>
          <w:rFonts w:eastAsia="MS Mincho"/>
          <w:color w:val="000000"/>
          <w:szCs w:val="22"/>
          <w:lang w:val="mt-MT"/>
        </w:rPr>
        <w:t xml:space="preserve">dgħufija, infjammazzjoni tal-kliewi jew indeboliment fil-funzjoni tal-kliewi, </w:t>
      </w:r>
      <w:r w:rsidRPr="00FC6531">
        <w:rPr>
          <w:color w:val="000000"/>
          <w:szCs w:val="22"/>
          <w:lang w:val="mt-MT"/>
        </w:rPr>
        <w:t xml:space="preserve">glucose fl-awrina (glikosurija), </w:t>
      </w:r>
      <w:r w:rsidRPr="00FC6531">
        <w:rPr>
          <w:rFonts w:eastAsia="MS Mincho"/>
          <w:color w:val="000000"/>
          <w:szCs w:val="22"/>
          <w:lang w:val="mt-MT"/>
        </w:rPr>
        <w:t xml:space="preserve">deni, </w:t>
      </w:r>
      <w:r w:rsidRPr="00FC6531">
        <w:rPr>
          <w:color w:val="000000"/>
          <w:szCs w:val="22"/>
          <w:lang w:val="mt-MT"/>
        </w:rPr>
        <w:t xml:space="preserve">indeboliment fil-bilanċ tal-elettroliti, livelli għolja ta’ kolesterol fid-demm, tnaqqis fil-volum tad-demm, żieda </w:t>
      </w:r>
      <w:r w:rsidR="00DD2E8A" w:rsidRPr="00FC6531">
        <w:rPr>
          <w:color w:val="000000"/>
          <w:szCs w:val="22"/>
          <w:lang w:val="mt-MT"/>
        </w:rPr>
        <w:t>fil-</w:t>
      </w:r>
      <w:r w:rsidR="002C1AD1" w:rsidRPr="00FC6531">
        <w:rPr>
          <w:color w:val="000000"/>
          <w:szCs w:val="22"/>
          <w:lang w:val="mt-MT"/>
        </w:rPr>
        <w:t>livell</w:t>
      </w:r>
      <w:r w:rsidR="00DD2E8A" w:rsidRPr="00FC6531">
        <w:rPr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>tal-glucose</w:t>
      </w:r>
      <w:r w:rsidR="00DD2E8A" w:rsidRPr="00FC6531">
        <w:rPr>
          <w:color w:val="000000"/>
          <w:szCs w:val="22"/>
          <w:lang w:val="mt-MT"/>
        </w:rPr>
        <w:t xml:space="preserve"> fid-demm, diffikultajiet biex tikkontrolla l-livelli tal-glucose fid-demm/awrina</w:t>
      </w:r>
      <w:r w:rsidR="007E5CBB" w:rsidRPr="00FC6531">
        <w:rPr>
          <w:color w:val="000000"/>
          <w:szCs w:val="22"/>
          <w:lang w:val="mt-MT"/>
        </w:rPr>
        <w:t xml:space="preserve"> </w:t>
      </w:r>
      <w:r w:rsidR="002C1AD1" w:rsidRPr="00FC6531">
        <w:rPr>
          <w:color w:val="000000"/>
          <w:szCs w:val="22"/>
          <w:lang w:val="mt-MT"/>
        </w:rPr>
        <w:t>f’pazjenti b’dijanjosi ta’ dijabete mellitus</w:t>
      </w:r>
      <w:r w:rsidRPr="00FC6531">
        <w:rPr>
          <w:color w:val="000000"/>
          <w:szCs w:val="22"/>
          <w:lang w:val="mt-MT"/>
        </w:rPr>
        <w:t>, jew xaħam fid-demm.</w:t>
      </w: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</w:p>
    <w:p w:rsidR="00D97107" w:rsidRPr="00FC6531" w:rsidRDefault="00D97107" w:rsidP="00CD7F82">
      <w:pPr>
        <w:keepNext/>
        <w:rPr>
          <w:rFonts w:eastAsia="MS Mincho"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Rappurtar tal-effetti sekondarji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ikollok xi effett sekondarju kellem lit-tabib jew lill-ispiżjar tiegħek. Dan jinkludi xi effett sekondarju possibbli li mhuwiex elenkat f’dan il-fuljett. Tista’ wkoll tirrapporta effetti sekondarji direttament </w:t>
      </w:r>
      <w:r w:rsidRPr="00FC6531">
        <w:rPr>
          <w:color w:val="000000"/>
          <w:szCs w:val="22"/>
          <w:highlight w:val="lightGray"/>
          <w:lang w:val="mt-MT"/>
        </w:rPr>
        <w:t>permezz tas-sistema ta’ rappurtar nazzjonali mni</w:t>
      </w:r>
      <w:r w:rsidRPr="00FC6531">
        <w:rPr>
          <w:szCs w:val="22"/>
          <w:highlight w:val="lightGray"/>
          <w:lang w:val="mt-MT"/>
        </w:rPr>
        <w:t>żż</w:t>
      </w:r>
      <w:r w:rsidRPr="00FC6531">
        <w:rPr>
          <w:color w:val="000000"/>
          <w:szCs w:val="22"/>
          <w:highlight w:val="lightGray"/>
          <w:lang w:val="mt-MT"/>
        </w:rPr>
        <w:t>la f’</w:t>
      </w:r>
      <w:hyperlink r:id="rId15" w:history="1">
        <w:r w:rsidRPr="00FC6531">
          <w:rPr>
            <w:rStyle w:val="Hyperlink"/>
            <w:szCs w:val="22"/>
            <w:highlight w:val="lightGray"/>
            <w:lang w:val="mt-MT"/>
          </w:rPr>
          <w:t>Appendiċi V</w:t>
        </w:r>
      </w:hyperlink>
      <w:r w:rsidRPr="00FC6531">
        <w:rPr>
          <w:color w:val="000000"/>
          <w:szCs w:val="22"/>
          <w:lang w:val="mt-MT"/>
        </w:rPr>
        <w:t>. Billi tirrapporta l-effetti sekondarji tista’ tgħin biex tiġi pprovduta aktar informazzjoni dwar is-sigurtà ta’ din il-mediċina.</w:t>
      </w:r>
    </w:p>
    <w:p w:rsidR="00D97107" w:rsidRPr="00FC6531" w:rsidRDefault="00D97107" w:rsidP="00D97107">
      <w:pPr>
        <w:pStyle w:val="BodyText2"/>
        <w:rPr>
          <w:b w:val="0"/>
          <w:bCs w:val="0"/>
          <w:strike/>
          <w:color w:val="000000"/>
          <w:lang w:val="mt-MT"/>
        </w:rPr>
      </w:pPr>
    </w:p>
    <w:p w:rsidR="00D97107" w:rsidRPr="00FC6531" w:rsidRDefault="00D97107">
      <w:pPr>
        <w:ind w:right="-29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</w:t>
      </w:r>
      <w:r w:rsidRPr="00FC6531">
        <w:rPr>
          <w:b/>
          <w:bCs/>
          <w:color w:val="000000"/>
          <w:szCs w:val="22"/>
          <w:lang w:val="mt-MT"/>
        </w:rPr>
        <w:tab/>
      </w:r>
      <w:r w:rsidRPr="00FC6531">
        <w:rPr>
          <w:b/>
          <w:bCs/>
          <w:szCs w:val="22"/>
          <w:lang w:val="mt-MT"/>
        </w:rPr>
        <w:t>Kif taħżen MicardisPlus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ind w:left="567" w:right="-2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szCs w:val="22"/>
          <w:lang w:val="mt-MT"/>
        </w:rPr>
        <w:t>Żomm din il-mediċina fejn ma tidhirx u ma tintlaħaqx mit-tfal</w:t>
      </w:r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Tużax din il-mediċina wara d-data ta’ meta tiskadi li tidher fuq il-kaxxa tal-kartun wara “JIS”. Id-data ta’ meta tiskadi tirreferi għall-aħħar ġurnata ta’ dak ix-xahar.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m’għandhiex bżonn ħażna speċjali. Għandek taħżen il-mediċina tiegħek fil-pakkett oriġinali sabiex tipproteġi l-pilloli mill-umdità. </w:t>
      </w:r>
      <w:r w:rsidRPr="00FC6531">
        <w:rPr>
          <w:lang w:val="mt-MT"/>
        </w:rPr>
        <w:t>Neħħi biss il-pillola MicardisPlus mill-folja eżatt qabel ma teħodha.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kultant, is-saff ta’ barra tal-pakkett tal-folji jinqala’ mis-saff ta’ ġewwa bejn il-pakketti tal-folji. M’hemm bżonn li tagħmel xejn jekk dan jiġri.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Tarmix mediċini mal-ilma tad-dranaġġ jew mal-iskart domestiku. Staqsi lill-ispiżjar tiegħek dwar kif għandek tarmi mediċini li m’għadekx tuża. Dawn il-miżuri jgħinu għall-protezzjoni tal-ambjent.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numPr>
          <w:ilvl w:val="12"/>
          <w:numId w:val="0"/>
        </w:numPr>
        <w:ind w:left="567" w:hanging="567"/>
        <w:rPr>
          <w:b/>
          <w:bCs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6.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szCs w:val="22"/>
          <w:lang w:val="mt-MT"/>
        </w:rPr>
        <w:t>Kontenut tal-pakkett u informazzjoni oħra</w:t>
      </w:r>
    </w:p>
    <w:p w:rsidR="00D97107" w:rsidRPr="00FC6531" w:rsidRDefault="00D97107" w:rsidP="00D97107">
      <w:pPr>
        <w:keepNext/>
        <w:ind w:left="567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X’fih MicardisPlus</w:t>
      </w:r>
    </w:p>
    <w:p w:rsidR="00D97107" w:rsidRPr="00FC6531" w:rsidRDefault="00D97107" w:rsidP="00D97107">
      <w:pPr>
        <w:keepNext/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Is-sustanzi attivi huma telmisartan u hydrochlorothiazide. Kull pillola fiha 40 mg ta’ telmisartan u 12.5 mg ta’ hydrochlorothiazide.</w:t>
      </w: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Is-sustanzi l-oħra huma lactose monohydrate, magnesium stearate, maize starch, meglumine, microcrystalline cellulose, povidone, red iron oxide (E172), sodium hydroxide, sodium starch glycollate (type A), sorbitol (E420)</w:t>
      </w:r>
      <w:r w:rsidR="006779FB" w:rsidRPr="00FC6531">
        <w:rPr>
          <w:color w:val="000000"/>
          <w:szCs w:val="22"/>
          <w:lang w:val="mt-MT"/>
        </w:rPr>
        <w:t>.</w:t>
      </w:r>
    </w:p>
    <w:p w:rsidR="00D97107" w:rsidRPr="00FC6531" w:rsidRDefault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Kif jidher MicardisPlus u l-kontenut tal-pakkett</w:t>
      </w:r>
    </w:p>
    <w:p w:rsidR="00D97107" w:rsidRPr="00FC6531" w:rsidRDefault="00D97107" w:rsidP="00D97107">
      <w:pPr>
        <w:keepNext/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shd w:val="clear" w:color="auto" w:fill="C0C0C0"/>
          <w:lang w:val="mt-MT"/>
        </w:rPr>
      </w:pPr>
      <w:r w:rsidRPr="00FC6531">
        <w:rPr>
          <w:color w:val="000000"/>
          <w:szCs w:val="22"/>
          <w:lang w:val="mt-MT"/>
        </w:rPr>
        <w:t xml:space="preserve">Il-pilloli MicardisPlus 40 mg/12.5 mg huma ħomor u bojod, b’forma </w:t>
      </w:r>
      <w:r w:rsidR="00044E86" w:rsidRPr="00044E86">
        <w:rPr>
          <w:color w:val="000000"/>
          <w:szCs w:val="22"/>
          <w:lang w:val="mt-MT"/>
        </w:rPr>
        <w:t>oblunga</w:t>
      </w:r>
      <w:r w:rsidRPr="00FC6531">
        <w:rPr>
          <w:color w:val="000000"/>
          <w:szCs w:val="22"/>
          <w:lang w:val="mt-MT"/>
        </w:rPr>
        <w:t>, imnaqqxa bil-logo tal-kumpanija u l-kodiċi 'H4'.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hu disponibbli f’pakketti tal-folji li fihom 14, 28, 56, 84, jew 98 pillola, jew pakketti tal-folji bid-doża ta’ l-unità li fihom 28 x 1, 30 x 1 jew 90 x 1 pillola.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Jista’ jkun li mhux il-pakketti tad-daqsijiet kollha jkunu disponibbli fil-pajjiż tiegħek. 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5"/>
        <w:gridCol w:w="4605"/>
      </w:tblGrid>
      <w:tr w:rsidR="00D97107" w:rsidRPr="00FC6531"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iCs/>
                <w:szCs w:val="22"/>
                <w:lang w:val="mt-MT"/>
              </w:rPr>
              <w:t>Detentur tal-Awtorizzazzjoni għat-Tqegħid fis-Suq</w:t>
            </w:r>
          </w:p>
        </w:tc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Manifattur</w:t>
            </w:r>
          </w:p>
        </w:tc>
      </w:tr>
      <w:tr w:rsidR="00D97107" w:rsidRPr="00FC6531"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International GmbH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567"/>
                <w:tab w:val="left" w:pos="2016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Binger Str. 173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567"/>
                <w:tab w:val="left" w:pos="2016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D-55216 Ingelheim am Rhein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567"/>
                <w:tab w:val="left" w:pos="2016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Il-Ġermanja</w:t>
            </w:r>
          </w:p>
        </w:tc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Pharma GmbH &amp; Co. KG</w:t>
            </w:r>
          </w:p>
          <w:p w:rsidR="00D97107" w:rsidRPr="00FC6531" w:rsidRDefault="00D97107" w:rsidP="00D97107">
            <w:pPr>
              <w:pStyle w:val="Header"/>
              <w:keepNext/>
              <w:keepLines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</w:pPr>
            <w:r w:rsidRPr="00FC6531"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  <w:t>Binger Str. 173</w:t>
            </w:r>
          </w:p>
          <w:p w:rsidR="00D97107" w:rsidRPr="00FC6531" w:rsidRDefault="00D97107" w:rsidP="00D97107">
            <w:pPr>
              <w:pStyle w:val="Header"/>
              <w:keepNext/>
              <w:keepLines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</w:pPr>
            <w:r w:rsidRPr="00FC6531"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  <w:t>D-55216 Ingelheim am Rhein</w:t>
            </w:r>
          </w:p>
          <w:p w:rsidR="00D97107" w:rsidRPr="00FC6531" w:rsidRDefault="00D97107" w:rsidP="00D97107">
            <w:pPr>
              <w:pStyle w:val="Header"/>
              <w:keepNext/>
              <w:keepLines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</w:pPr>
            <w:r w:rsidRPr="00FC6531"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  <w:t>Il-Ġermanja</w:t>
            </w: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u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  <w:p w:rsidR="00D97107" w:rsidRPr="00FC6531" w:rsidRDefault="00D97107" w:rsidP="00761D38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 w:rsidP="00761D38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5th km Paiania – Markopoulo</w:t>
            </w:r>
          </w:p>
          <w:p w:rsidR="00D97107" w:rsidRPr="00FC6531" w:rsidRDefault="00D97107" w:rsidP="00761D38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Koropi Attiki, 194 00</w:t>
            </w: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Il-Greċja</w:t>
            </w:r>
          </w:p>
          <w:p w:rsidR="00D97107" w:rsidRDefault="00D97107" w:rsidP="00D97107">
            <w:pPr>
              <w:keepNext/>
              <w:keepLines/>
              <w:rPr>
                <w:color w:val="000000"/>
                <w:szCs w:val="22"/>
                <w:lang w:val="de-DE"/>
              </w:rPr>
            </w:pPr>
          </w:p>
          <w:p w:rsidR="00827C22" w:rsidRDefault="00827C22" w:rsidP="00D97107">
            <w:pPr>
              <w:keepNext/>
              <w:keepLines/>
              <w:rPr>
                <w:color w:val="000000"/>
                <w:szCs w:val="22"/>
                <w:lang w:val="de-DE"/>
              </w:rPr>
            </w:pPr>
            <w:r>
              <w:rPr>
                <w:color w:val="000000"/>
                <w:szCs w:val="22"/>
                <w:lang w:val="de-DE"/>
              </w:rPr>
              <w:t>u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de-DE"/>
              </w:rPr>
            </w:pP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de-DE"/>
              </w:rPr>
            </w:pPr>
            <w:r w:rsidRPr="00827C22">
              <w:rPr>
                <w:color w:val="000000"/>
                <w:szCs w:val="22"/>
                <w:lang w:val="de-DE"/>
              </w:rPr>
              <w:t>Rottendorf Pharma GmbH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de-DE"/>
              </w:rPr>
            </w:pPr>
            <w:r w:rsidRPr="00827C22">
              <w:rPr>
                <w:color w:val="000000"/>
                <w:szCs w:val="22"/>
                <w:lang w:val="de-DE"/>
              </w:rPr>
              <w:t>Ostenfelder Straße 51 - 61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de-DE"/>
              </w:rPr>
            </w:pPr>
            <w:r w:rsidRPr="00827C22">
              <w:rPr>
                <w:color w:val="000000"/>
                <w:szCs w:val="22"/>
                <w:lang w:val="de-DE"/>
              </w:rPr>
              <w:t>D-59320 Ennigerloh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de-DE"/>
              </w:rPr>
              <w:t>Il-Ġermanja</w:t>
            </w:r>
          </w:p>
        </w:tc>
      </w:tr>
    </w:tbl>
    <w:p w:rsidR="00D97107" w:rsidRPr="00FC6531" w:rsidRDefault="00D97107" w:rsidP="00D97107">
      <w:pPr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  <w:t>Għal kull tagħrif dwar din il-mediċina, jekk jogħġbok ikkuntattja lir-rappreżentant lokali tad-Detentur tal-Awtorizzazzjoni għat-</w:t>
      </w:r>
      <w:r w:rsidR="00DD01E8" w:rsidRPr="00FC6531">
        <w:rPr>
          <w:color w:val="000000"/>
          <w:szCs w:val="22"/>
          <w:lang w:val="mt-MT"/>
        </w:rPr>
        <w:t>T</w:t>
      </w:r>
      <w:r w:rsidRPr="00FC6531">
        <w:rPr>
          <w:color w:val="000000"/>
          <w:szCs w:val="22"/>
          <w:lang w:val="mt-MT"/>
        </w:rPr>
        <w:t>qegħid fis-Suq.</w:t>
      </w:r>
    </w:p>
    <w:p w:rsidR="00D97107" w:rsidRPr="00FC6531" w:rsidRDefault="00D97107" w:rsidP="00D97107">
      <w:pPr>
        <w:keepNext/>
        <w:numPr>
          <w:ilvl w:val="12"/>
          <w:numId w:val="0"/>
        </w:numPr>
        <w:tabs>
          <w:tab w:val="left" w:pos="708"/>
        </w:tabs>
        <w:ind w:right="-2"/>
        <w:rPr>
          <w:color w:val="000000"/>
          <w:szCs w:val="22"/>
          <w:lang w:val="mt-MT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D97107" w:rsidRPr="00FC6531">
        <w:trPr>
          <w:gridBefore w:val="1"/>
          <w:wBefore w:w="34" w:type="dxa"/>
        </w:trPr>
        <w:tc>
          <w:tcPr>
            <w:tcW w:w="4644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België/Belgique/Belgien</w:t>
            </w:r>
          </w:p>
          <w:p w:rsidR="00D97107" w:rsidRPr="00FC6531" w:rsidRDefault="00D97107" w:rsidP="00D97107">
            <w:pPr>
              <w:keepNext/>
              <w:ind w:right="34"/>
              <w:rPr>
                <w:color w:val="000000"/>
                <w:szCs w:val="22"/>
                <w:lang w:val="mt-MT"/>
              </w:rPr>
            </w:pPr>
            <w:r w:rsidRPr="00FC6531">
              <w:rPr>
                <w:rFonts w:eastAsia="MS Mincho"/>
                <w:color w:val="000000"/>
                <w:szCs w:val="22"/>
                <w:lang w:val="mt-MT"/>
              </w:rPr>
              <w:t>SCS Boehringer Ingelheim Comm.V</w:t>
            </w:r>
            <w:r w:rsidRPr="00FC6531">
              <w:rPr>
                <w:color w:val="000000"/>
                <w:szCs w:val="22"/>
                <w:lang w:val="mt-MT"/>
              </w:rPr>
              <w:t xml:space="preserve"> </w:t>
            </w:r>
            <w:r w:rsidRPr="00FC6531">
              <w:rPr>
                <w:color w:val="000000"/>
                <w:szCs w:val="22"/>
                <w:lang w:val="mt-MT"/>
              </w:rPr>
              <w:br/>
              <w:t>Tél/Tel: +32 2 773 33 11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rPr>
                <w:noProof/>
                <w:szCs w:val="22"/>
                <w:lang w:val="mt-MT"/>
              </w:rPr>
            </w:pPr>
            <w:r w:rsidRPr="00FC6531">
              <w:rPr>
                <w:b/>
                <w:bCs/>
                <w:noProof/>
                <w:szCs w:val="22"/>
                <w:lang w:val="mt-MT"/>
              </w:rPr>
              <w:t>Lietuva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Lietuvos filialas</w:t>
            </w:r>
          </w:p>
          <w:p w:rsidR="00D97107" w:rsidRPr="00FC6531" w:rsidRDefault="00D97107" w:rsidP="00D97107">
            <w:pPr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 w:eastAsia="ja-JP"/>
              </w:rPr>
              <w:t>Tel.: +370 37 473922</w:t>
            </w:r>
          </w:p>
          <w:p w:rsidR="00D97107" w:rsidRPr="00FC6531" w:rsidRDefault="00D97107" w:rsidP="00D97107">
            <w:pPr>
              <w:keepNext/>
              <w:autoSpaceDE w:val="0"/>
              <w:autoSpaceDN w:val="0"/>
              <w:adjustRightInd w:val="0"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</w:trPr>
        <w:tc>
          <w:tcPr>
            <w:tcW w:w="4644" w:type="dxa"/>
          </w:tcPr>
          <w:p w:rsidR="00D97107" w:rsidRPr="00FC6531" w:rsidRDefault="00D97107" w:rsidP="00D97107">
            <w:pPr>
              <w:autoSpaceDE w:val="0"/>
              <w:autoSpaceDN w:val="0"/>
              <w:adjustRightInd w:val="0"/>
              <w:rPr>
                <w:b/>
                <w:bCs/>
                <w:szCs w:val="22"/>
                <w:lang w:val="mt-MT"/>
              </w:rPr>
            </w:pPr>
            <w:r w:rsidRPr="00FC6531">
              <w:rPr>
                <w:b/>
                <w:bCs/>
                <w:szCs w:val="22"/>
                <w:lang w:val="mt-MT"/>
              </w:rPr>
              <w:t>България</w:t>
            </w:r>
          </w:p>
          <w:p w:rsidR="00D97107" w:rsidRPr="00FC6531" w:rsidRDefault="00D97107" w:rsidP="00D97107">
            <w:pPr>
              <w:rPr>
                <w:szCs w:val="22"/>
                <w:lang w:val="mt-MT"/>
              </w:rPr>
            </w:pPr>
            <w:r w:rsidRPr="00FC6531">
              <w:rPr>
                <w:rFonts w:eastAsia="MS Mincho"/>
                <w:szCs w:val="22"/>
                <w:lang w:val="mt-MT" w:eastAsia="ja-JP"/>
              </w:rPr>
              <w:t>Бьорингер Ингелхайм РЦВ ГмбХ и Ко. КГ - клон България</w:t>
            </w:r>
          </w:p>
          <w:p w:rsidR="00D97107" w:rsidRPr="00FC6531" w:rsidRDefault="00D97107" w:rsidP="00D97107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FC6531">
              <w:rPr>
                <w:rFonts w:eastAsia="MS Mincho"/>
                <w:szCs w:val="22"/>
                <w:lang w:val="mt-MT" w:eastAsia="ja-JP"/>
              </w:rPr>
              <w:t>Тел: +359 2 958 79 98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Luxembourg/Luxemburg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rFonts w:eastAsia="MS Mincho"/>
                <w:color w:val="000000"/>
                <w:szCs w:val="22"/>
                <w:lang w:val="mt-MT"/>
              </w:rPr>
              <w:t>SCS Boehringer Ingelheim Comm.V</w:t>
            </w:r>
            <w:r w:rsidRPr="00FC6531">
              <w:rPr>
                <w:color w:val="000000"/>
                <w:szCs w:val="22"/>
                <w:lang w:val="mt-MT"/>
              </w:rPr>
              <w:t xml:space="preserve"> </w:t>
            </w:r>
            <w:r w:rsidRPr="00FC6531">
              <w:rPr>
                <w:color w:val="000000"/>
                <w:szCs w:val="22"/>
                <w:lang w:val="mt-MT"/>
              </w:rPr>
              <w:br/>
              <w:t>Tél/Tel: +32 2 773 33 11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  <w:trHeight w:val="1031"/>
        </w:trPr>
        <w:tc>
          <w:tcPr>
            <w:tcW w:w="4644" w:type="dxa"/>
          </w:tcPr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Česká republika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spol. s r.o.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+420 234 655 111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keepNext/>
              <w:spacing w:line="260" w:lineRule="atLeast"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Magyarország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</w:tabs>
              <w:suppressAutoHyphens/>
              <w:rPr>
                <w:color w:val="000000"/>
                <w:szCs w:val="22"/>
                <w:lang w:val="mt-MT" w:eastAsia="de-DE"/>
              </w:rPr>
            </w:pPr>
            <w:r w:rsidRPr="00FC6531">
              <w:rPr>
                <w:color w:val="000000"/>
                <w:szCs w:val="22"/>
                <w:lang w:val="mt-MT" w:eastAsia="de-DE"/>
              </w:rPr>
              <w:t xml:space="preserve">Boehringer Ingelheim RCV GmbH &amp; Co KG 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 w:eastAsia="de-DE"/>
              </w:rPr>
              <w:t xml:space="preserve">Magyarországi </w:t>
            </w:r>
            <w:r w:rsidRPr="00FC6531">
              <w:rPr>
                <w:color w:val="000000"/>
                <w:szCs w:val="22"/>
                <w:lang w:val="mt-MT"/>
              </w:rPr>
              <w:t>Fióktelepe</w:t>
            </w:r>
            <w:r w:rsidRPr="00FC6531">
              <w:rPr>
                <w:color w:val="000000"/>
                <w:szCs w:val="22"/>
                <w:lang w:val="mt-MT"/>
              </w:rPr>
              <w:br/>
              <w:t>Tel.: +36 1 299 8900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</w:trPr>
        <w:tc>
          <w:tcPr>
            <w:tcW w:w="4644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Danmark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Danmark A/S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Tlf: +45 39 15 88 88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Malta</w:t>
            </w:r>
          </w:p>
          <w:p w:rsidR="00EF199E" w:rsidRPr="00FC6531" w:rsidRDefault="00EF199E" w:rsidP="00EF199E">
            <w:pPr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Ireland Ltd.</w:t>
            </w:r>
          </w:p>
          <w:p w:rsidR="00D97107" w:rsidRPr="00FC6531" w:rsidRDefault="00EF199E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 w:eastAsia="ja-JP"/>
              </w:rPr>
              <w:t>Tel: +353 1 295 9620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</w:trPr>
        <w:tc>
          <w:tcPr>
            <w:tcW w:w="4644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Deutschland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Pharma GmbH &amp; Co. KG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+49 (0) 800 / 77 90 900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Nederland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b.v.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+31 (0) 800 22 55 889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  <w:cantSplit/>
        </w:trPr>
        <w:tc>
          <w:tcPr>
            <w:tcW w:w="4644" w:type="dxa"/>
          </w:tcPr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bCs/>
                <w:noProof/>
                <w:szCs w:val="22"/>
                <w:lang w:val="mt-MT"/>
              </w:rPr>
            </w:pPr>
            <w:r w:rsidRPr="00FC6531">
              <w:rPr>
                <w:b/>
                <w:bCs/>
                <w:noProof/>
                <w:szCs w:val="22"/>
                <w:lang w:val="mt-MT"/>
              </w:rPr>
              <w:t>Eesti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de-DE"/>
              </w:rPr>
            </w:pPr>
            <w:r w:rsidRPr="00FC6531">
              <w:rPr>
                <w:szCs w:val="22"/>
                <w:lang w:val="mt-MT" w:eastAsia="de-DE"/>
              </w:rPr>
              <w:t>Eesti Filiaal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 w:eastAsia="ja-JP"/>
              </w:rPr>
              <w:t>Tel: +372 612 8000</w:t>
            </w:r>
          </w:p>
          <w:p w:rsidR="00D97107" w:rsidRPr="00FC6531" w:rsidRDefault="00D97107" w:rsidP="00D97107">
            <w:pPr>
              <w:tabs>
                <w:tab w:val="left" w:pos="-720"/>
                <w:tab w:val="left" w:pos="1233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Norge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Norway KS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Tlf: +47 66 76 13 00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</w:trPr>
        <w:tc>
          <w:tcPr>
            <w:tcW w:w="4644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Ελλάδα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Tηλ: +30 2 10 89 06 300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Österreich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RCV GmbH &amp; Co KG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Tel: </w:t>
            </w:r>
            <w:r w:rsidR="004C0C14" w:rsidRPr="004C0C14">
              <w:rPr>
                <w:color w:val="000000"/>
                <w:szCs w:val="22"/>
                <w:lang w:val="de-DE"/>
              </w:rPr>
              <w:t>+43 1 80 105-7870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c>
          <w:tcPr>
            <w:tcW w:w="4678" w:type="dxa"/>
            <w:gridSpan w:val="2"/>
          </w:tcPr>
          <w:p w:rsidR="00D97107" w:rsidRPr="00FC6531" w:rsidRDefault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España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España</w:t>
            </w:r>
            <w:r w:rsidR="00DD01E8" w:rsidRPr="00FC6531">
              <w:rPr>
                <w:color w:val="000000"/>
                <w:szCs w:val="22"/>
                <w:lang w:val="mt-MT"/>
              </w:rPr>
              <w:t>,</w:t>
            </w:r>
            <w:r w:rsidRPr="00FC6531">
              <w:rPr>
                <w:color w:val="000000"/>
                <w:szCs w:val="22"/>
                <w:lang w:val="mt-MT"/>
              </w:rPr>
              <w:t xml:space="preserve"> S.A.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+34 93 404 51 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i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Polska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Sp.zo.o.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Tel.: +48 22 699 0 699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c>
          <w:tcPr>
            <w:tcW w:w="4678" w:type="dxa"/>
            <w:gridSpan w:val="2"/>
          </w:tcPr>
          <w:p w:rsidR="00D97107" w:rsidRPr="00FC6531" w:rsidRDefault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France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France S.A.S.</w:t>
            </w:r>
          </w:p>
          <w:p w:rsidR="00D97107" w:rsidRPr="00FC6531" w:rsidRDefault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Tél: +33 3 26 50 45 33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Portugal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Boehringer Ingelheim, </w:t>
            </w:r>
            <w:r w:rsidR="00DD01E8" w:rsidRPr="002B1A09">
              <w:rPr>
                <w:color w:val="000000"/>
                <w:szCs w:val="22"/>
                <w:lang w:val="mt-MT"/>
              </w:rPr>
              <w:t xml:space="preserve">Unipessoal, </w:t>
            </w:r>
            <w:r w:rsidRPr="00FC6531">
              <w:rPr>
                <w:color w:val="000000"/>
                <w:szCs w:val="22"/>
                <w:lang w:val="mt-MT"/>
              </w:rPr>
              <w:t>Lda.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+351 21 313 53 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c>
          <w:tcPr>
            <w:tcW w:w="4678" w:type="dxa"/>
            <w:gridSpan w:val="2"/>
          </w:tcPr>
          <w:p w:rsidR="00D97107" w:rsidRPr="00FC6531" w:rsidRDefault="00D97107" w:rsidP="00D97107">
            <w:pPr>
              <w:pStyle w:val="HeadNoNum1"/>
              <w:rPr>
                <w:noProof w:val="0"/>
                <w:lang w:val="mt-MT"/>
              </w:rPr>
            </w:pPr>
            <w:r w:rsidRPr="00FC6531">
              <w:rPr>
                <w:noProof w:val="0"/>
                <w:lang w:val="mt-MT"/>
              </w:rPr>
              <w:t>Hrvatska</w:t>
            </w:r>
          </w:p>
          <w:p w:rsidR="00D97107" w:rsidRPr="00FC6531" w:rsidRDefault="00D97107" w:rsidP="00D97107">
            <w:pPr>
              <w:pStyle w:val="HeadNoNum1"/>
              <w:rPr>
                <w:b w:val="0"/>
                <w:noProof w:val="0"/>
                <w:lang w:val="mt-MT"/>
              </w:rPr>
            </w:pPr>
            <w:r w:rsidRPr="00FC6531">
              <w:rPr>
                <w:b w:val="0"/>
                <w:noProof w:val="0"/>
                <w:lang w:val="mt-MT"/>
              </w:rPr>
              <w:t>Boehringer Ingelheim Zagreb d.o.o.</w:t>
            </w:r>
          </w:p>
          <w:p w:rsidR="00D97107" w:rsidRPr="00FC6531" w:rsidRDefault="00D97107" w:rsidP="00D97107">
            <w:pPr>
              <w:pStyle w:val="HeadNoNum1"/>
              <w:rPr>
                <w:b w:val="0"/>
                <w:noProof w:val="0"/>
                <w:lang w:val="mt-MT"/>
              </w:rPr>
            </w:pPr>
            <w:r w:rsidRPr="00FC6531">
              <w:rPr>
                <w:b w:val="0"/>
                <w:noProof w:val="0"/>
                <w:lang w:val="mt-MT"/>
              </w:rPr>
              <w:t>Tel: +385 1 2444 600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România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RCV GmbH &amp; Co KG Viena - Sucursala Bucuresti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+40 21 3022800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c>
          <w:tcPr>
            <w:tcW w:w="4678" w:type="dxa"/>
            <w:gridSpan w:val="2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br w:type="page"/>
            </w:r>
            <w:r w:rsidRPr="00FC6531">
              <w:rPr>
                <w:b/>
                <w:color w:val="000000"/>
                <w:szCs w:val="22"/>
                <w:lang w:val="mt-MT"/>
              </w:rPr>
              <w:t>Ireland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Ireland Ltd.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+353 1 295 9620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Slovenija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Podružnica Ljubljana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+386 1 586 40 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78" w:type="dxa"/>
            <w:gridSpan w:val="2"/>
          </w:tcPr>
          <w:p w:rsidR="00D97107" w:rsidRPr="00FC6531" w:rsidRDefault="00D97107" w:rsidP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Ísland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Vistor hf.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Sími</w:t>
            </w:r>
            <w:r w:rsidR="00DD01E8" w:rsidRPr="00FC6531">
              <w:rPr>
                <w:color w:val="000000"/>
                <w:szCs w:val="22"/>
                <w:lang w:val="mt-MT"/>
              </w:rPr>
              <w:t>/</w:t>
            </w:r>
            <w:r w:rsidRPr="00FC6531">
              <w:rPr>
                <w:color w:val="000000"/>
                <w:szCs w:val="22"/>
                <w:lang w:val="mt-MT"/>
              </w:rPr>
              <w:t>Tel: +354 535 7000</w:t>
            </w:r>
          </w:p>
          <w:p w:rsidR="00D97107" w:rsidRPr="00FC6531" w:rsidRDefault="00D97107">
            <w:pPr>
              <w:rPr>
                <w:b/>
                <w:bCs/>
                <w:color w:val="000000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Slovenská republika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 w:eastAsia="ja-JP"/>
              </w:rPr>
            </w:pPr>
            <w:r w:rsidRPr="00FC6531">
              <w:rPr>
                <w:color w:val="000000"/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organizačná zložka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+421 2 5810 1211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78" w:type="dxa"/>
            <w:gridSpan w:val="2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Italia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Italia S.p.A.</w:t>
            </w:r>
          </w:p>
          <w:p w:rsidR="00D97107" w:rsidRPr="00FC6531" w:rsidRDefault="00D97107" w:rsidP="00D97107">
            <w:pPr>
              <w:keepNext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+39 02 5355 1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Suomi/Finland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Finland Ky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jc w:val="both"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Puh/Tel: +358 10 3102 800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</w:p>
        </w:tc>
      </w:tr>
      <w:tr w:rsidR="00D97107" w:rsidRPr="00FC6531">
        <w:tc>
          <w:tcPr>
            <w:tcW w:w="4678" w:type="dxa"/>
            <w:gridSpan w:val="2"/>
          </w:tcPr>
          <w:p w:rsidR="00D97107" w:rsidRPr="00FC6531" w:rsidRDefault="00D97107" w:rsidP="00D97107">
            <w:pPr>
              <w:keepNext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Κύπρος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Tηλ: +30 2 10 89 06 300</w:t>
            </w:r>
          </w:p>
        </w:tc>
        <w:tc>
          <w:tcPr>
            <w:tcW w:w="4678" w:type="dxa"/>
          </w:tcPr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Sverige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AB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+46 8 721 21 00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c>
          <w:tcPr>
            <w:tcW w:w="4678" w:type="dxa"/>
            <w:gridSpan w:val="2"/>
          </w:tcPr>
          <w:p w:rsidR="00D97107" w:rsidRPr="00FC6531" w:rsidRDefault="00D97107" w:rsidP="00D97107">
            <w:pPr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Latvija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Boehringer Ingelheim </w:t>
            </w:r>
            <w:r w:rsidRPr="00FC6531">
              <w:rPr>
                <w:szCs w:val="22"/>
                <w:lang w:val="mt-MT"/>
              </w:rPr>
              <w:t>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Latvijas filiāle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+371 67 240 0</w:t>
            </w:r>
            <w:r w:rsidRPr="00FC6531">
              <w:rPr>
                <w:szCs w:val="22"/>
                <w:lang w:val="mt-MT"/>
              </w:rPr>
              <w:t>11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8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United Kingdom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Ltd.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+44 1344 424 600</w:t>
            </w:r>
          </w:p>
        </w:tc>
      </w:tr>
    </w:tbl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>
      <w:pPr>
        <w:numPr>
          <w:ilvl w:val="12"/>
          <w:numId w:val="0"/>
        </w:numPr>
        <w:ind w:right="-2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Dan il-fuljett kien rivedut l-aħħar f’ </w:t>
      </w:r>
    </w:p>
    <w:p w:rsidR="00D97107" w:rsidRPr="00FC6531" w:rsidRDefault="00D97107">
      <w:pPr>
        <w:numPr>
          <w:ilvl w:val="12"/>
          <w:numId w:val="0"/>
        </w:numPr>
        <w:ind w:right="-2"/>
        <w:rPr>
          <w:color w:val="000000"/>
          <w:szCs w:val="22"/>
          <w:lang w:val="mt-MT"/>
        </w:rPr>
      </w:pPr>
    </w:p>
    <w:p w:rsidR="00DD01E8" w:rsidRPr="00FC6531" w:rsidRDefault="00DD01E8" w:rsidP="00CD7F82">
      <w:pPr>
        <w:keepNext/>
        <w:rPr>
          <w:bCs/>
          <w:noProof/>
          <w:color w:val="000000"/>
          <w:szCs w:val="22"/>
          <w:lang w:val="mt-MT"/>
        </w:rPr>
      </w:pPr>
      <w:r w:rsidRPr="00FC6531">
        <w:rPr>
          <w:b/>
          <w:szCs w:val="22"/>
          <w:lang w:val="mt-MT"/>
        </w:rPr>
        <w:t>Sorsi oħra ta’ informazzjoni</w:t>
      </w:r>
    </w:p>
    <w:p w:rsidR="00D97107" w:rsidRPr="00FC6531" w:rsidRDefault="00D97107" w:rsidP="008A165A">
      <w:pPr>
        <w:rPr>
          <w:noProof/>
          <w:color w:val="000000"/>
          <w:szCs w:val="22"/>
          <w:lang w:val="mt-MT"/>
        </w:rPr>
      </w:pPr>
      <w:r w:rsidRPr="00FC6531">
        <w:rPr>
          <w:bCs/>
          <w:noProof/>
          <w:color w:val="000000"/>
          <w:szCs w:val="22"/>
          <w:lang w:val="mt-MT"/>
        </w:rPr>
        <w:t>Informazzjoni dettaljata dwar din il-mediċina tinsab fuq is-sit elettroniku tal-Aġenzija Ewropea għall-Mediċini</w:t>
      </w:r>
      <w:r w:rsidR="00DD01E8" w:rsidRPr="00FC6531">
        <w:rPr>
          <w:bCs/>
          <w:noProof/>
          <w:color w:val="000000"/>
          <w:szCs w:val="22"/>
          <w:lang w:val="mt-MT"/>
        </w:rPr>
        <w:t>:</w:t>
      </w:r>
      <w:r w:rsidRPr="00FC6531">
        <w:rPr>
          <w:bCs/>
          <w:noProof/>
          <w:color w:val="000000"/>
          <w:szCs w:val="22"/>
          <w:lang w:val="mt-MT"/>
        </w:rPr>
        <w:t xml:space="preserve"> </w:t>
      </w:r>
      <w:hyperlink r:id="rId16" w:history="1">
        <w:r w:rsidR="008A165A" w:rsidRPr="00FC6531">
          <w:rPr>
            <w:rStyle w:val="Hyperlink"/>
            <w:szCs w:val="22"/>
            <w:lang w:val="mt-MT"/>
          </w:rPr>
          <w:t>http://www.ema.eu</w:t>
        </w:r>
        <w:r w:rsidR="008A165A" w:rsidRPr="00FC6531">
          <w:rPr>
            <w:rStyle w:val="Hyperlink"/>
            <w:szCs w:val="22"/>
            <w:lang w:val="mt-MT"/>
          </w:rPr>
          <w:t>r</w:t>
        </w:r>
        <w:r w:rsidR="008A165A" w:rsidRPr="00FC6531">
          <w:rPr>
            <w:rStyle w:val="Hyperlink"/>
            <w:szCs w:val="22"/>
            <w:lang w:val="mt-MT"/>
          </w:rPr>
          <w:t>opa.eu</w:t>
        </w:r>
      </w:hyperlink>
      <w:r w:rsidRPr="00FC6531">
        <w:rPr>
          <w:noProof/>
          <w:color w:val="000000"/>
          <w:szCs w:val="22"/>
          <w:lang w:val="mt-MT"/>
        </w:rPr>
        <w:t>.</w:t>
      </w:r>
    </w:p>
    <w:p w:rsidR="00D97107" w:rsidRPr="00FC6531" w:rsidRDefault="00D97107" w:rsidP="00D97107">
      <w:pPr>
        <w:rPr>
          <w:noProof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noProof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jc w:val="center"/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FC6531">
        <w:rPr>
          <w:b/>
          <w:bCs/>
          <w:color w:val="000000"/>
          <w:szCs w:val="22"/>
          <w:lang w:val="mt-MT"/>
        </w:rPr>
        <w:t>Fuljett ta’ tagħrif: Informazzjoni għall-utent</w:t>
      </w:r>
    </w:p>
    <w:p w:rsidR="00D97107" w:rsidRPr="00FC6531" w:rsidRDefault="00D97107" w:rsidP="00D97107">
      <w:pPr>
        <w:keepNext/>
        <w:tabs>
          <w:tab w:val="left" w:pos="567"/>
        </w:tabs>
        <w:spacing w:line="260" w:lineRule="exact"/>
        <w:jc w:val="center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keepNext/>
        <w:tabs>
          <w:tab w:val="clear" w:pos="567"/>
        </w:tabs>
        <w:jc w:val="center"/>
        <w:rPr>
          <w:b/>
          <w:color w:val="000000"/>
          <w:lang w:val="mt-MT"/>
        </w:rPr>
      </w:pPr>
      <w:r w:rsidRPr="00FC6531">
        <w:rPr>
          <w:b/>
          <w:color w:val="000000"/>
          <w:lang w:val="mt-MT"/>
        </w:rPr>
        <w:t>MicardisPlus 80 mg/12.5 mg pilloli</w:t>
      </w:r>
    </w:p>
    <w:p w:rsidR="00D97107" w:rsidRPr="00FC6531" w:rsidRDefault="00D97107" w:rsidP="00D97107">
      <w:pPr>
        <w:pStyle w:val="EndnoteText"/>
        <w:keepNext/>
        <w:tabs>
          <w:tab w:val="clear" w:pos="567"/>
        </w:tabs>
        <w:jc w:val="center"/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 w:rsidP="00D97107">
      <w:pPr>
        <w:pStyle w:val="EndnoteText"/>
        <w:keepNext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D97107">
      <w:pPr>
        <w:keepNext/>
        <w:ind w:right="-2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Aqra sew dan il-fuljett kollu qabel tibda tieħu din il-mediċina </w:t>
      </w:r>
      <w:r w:rsidRPr="00FC6531">
        <w:rPr>
          <w:b/>
          <w:szCs w:val="22"/>
          <w:lang w:val="mt-MT"/>
        </w:rPr>
        <w:t>peress li fih informazzjoni importanti għalik</w:t>
      </w:r>
      <w:r w:rsidRPr="00FC6531">
        <w:rPr>
          <w:b/>
          <w:bCs/>
          <w:color w:val="000000"/>
          <w:szCs w:val="22"/>
          <w:lang w:val="mt-MT"/>
        </w:rPr>
        <w:t>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Żomm dan il-fuljett. Jista’ jkollok bżonn terġa’ taqrah.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ikollok aktar mistoqsijiet, staqsi lit-tabib jew lill-ispiżjar tiegħek.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ġiet mogħtija </w:t>
      </w:r>
      <w:r w:rsidRPr="00FC6531">
        <w:rPr>
          <w:szCs w:val="22"/>
          <w:lang w:val="mt-MT"/>
        </w:rPr>
        <w:t>lilek biss</w:t>
      </w:r>
      <w:r w:rsidRPr="00FC6531">
        <w:rPr>
          <w:color w:val="000000"/>
          <w:szCs w:val="22"/>
          <w:lang w:val="mt-MT"/>
        </w:rPr>
        <w:t xml:space="preserve">. M’għandekx tgħaddiha lil persuni oħra. Tista’ tagħmlilhom il-ħsara </w:t>
      </w:r>
      <w:r w:rsidR="0008758E" w:rsidRPr="00FC6531">
        <w:rPr>
          <w:color w:val="000000"/>
          <w:szCs w:val="22"/>
          <w:lang w:val="mt-MT"/>
        </w:rPr>
        <w:t xml:space="preserve">anke </w:t>
      </w:r>
      <w:r w:rsidRPr="00FC6531">
        <w:rPr>
          <w:color w:val="000000"/>
          <w:szCs w:val="22"/>
          <w:lang w:val="mt-MT"/>
        </w:rPr>
        <w:t xml:space="preserve">jekk </w:t>
      </w:r>
      <w:r w:rsidR="0008758E" w:rsidRPr="00FC6531">
        <w:rPr>
          <w:color w:val="000000"/>
          <w:szCs w:val="22"/>
          <w:lang w:val="mt-MT"/>
        </w:rPr>
        <w:t>għandhom</w:t>
      </w:r>
      <w:r w:rsidRPr="00FC6531">
        <w:rPr>
          <w:color w:val="000000"/>
          <w:szCs w:val="22"/>
          <w:lang w:val="mt-MT"/>
        </w:rPr>
        <w:t xml:space="preserve"> l-istess </w:t>
      </w:r>
      <w:r w:rsidRPr="00FC6531">
        <w:rPr>
          <w:noProof/>
          <w:szCs w:val="22"/>
          <w:lang w:val="mt-MT"/>
        </w:rPr>
        <w:t xml:space="preserve">sinjali ta’ mard </w:t>
      </w:r>
      <w:r w:rsidRPr="00FC6531">
        <w:rPr>
          <w:color w:val="000000"/>
          <w:szCs w:val="22"/>
          <w:lang w:val="mt-MT"/>
        </w:rPr>
        <w:t>bħal tiegħek.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ikollok xi effett sekondarju kellem lit-tabib jew lill-ispiżjar tiegħek. Dan jinkludi xi effett sekondarju possibbli li mhuwiex elenkat f’dan il-fuljett.</w:t>
      </w:r>
      <w:r w:rsidR="00C93531" w:rsidRPr="00FC6531">
        <w:rPr>
          <w:color w:val="000000"/>
          <w:szCs w:val="22"/>
          <w:lang w:val="mt-MT"/>
        </w:rPr>
        <w:t xml:space="preserve"> </w:t>
      </w:r>
      <w:r w:rsidR="00C93531" w:rsidRPr="00FC6531">
        <w:rPr>
          <w:szCs w:val="22"/>
          <w:lang w:val="mt-MT"/>
        </w:rPr>
        <w:t>Ara sezzjoni 4.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191126">
      <w:pPr>
        <w:keepNext/>
        <w:ind w:right="-2"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F’dan il-fuljett</w:t>
      </w:r>
    </w:p>
    <w:p w:rsidR="00D97107" w:rsidRPr="00FC6531" w:rsidRDefault="00D97107" w:rsidP="00D97107">
      <w:pPr>
        <w:keepNext/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1.</w:t>
      </w:r>
      <w:r w:rsidRPr="00FC6531">
        <w:rPr>
          <w:color w:val="000000"/>
          <w:szCs w:val="22"/>
          <w:lang w:val="mt-MT"/>
        </w:rPr>
        <w:tab/>
        <w:t>X’inhu MicardisPlus u għalxiex jintuża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2.</w:t>
      </w:r>
      <w:r w:rsidRPr="00FC6531">
        <w:rPr>
          <w:color w:val="000000"/>
          <w:szCs w:val="22"/>
          <w:lang w:val="mt-MT"/>
        </w:rPr>
        <w:tab/>
        <w:t xml:space="preserve">X’għandek tkun taf qabel ma tieħu MicardisPlus 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3.</w:t>
      </w:r>
      <w:r w:rsidRPr="00FC6531">
        <w:rPr>
          <w:color w:val="000000"/>
          <w:szCs w:val="22"/>
          <w:lang w:val="mt-MT"/>
        </w:rPr>
        <w:tab/>
        <w:t xml:space="preserve">Kif għandek tieħu MicardisPlus 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4.</w:t>
      </w:r>
      <w:r w:rsidRPr="00FC6531">
        <w:rPr>
          <w:color w:val="000000"/>
          <w:szCs w:val="22"/>
          <w:lang w:val="mt-MT"/>
        </w:rPr>
        <w:tab/>
        <w:t>Effetti sekondarji possibbli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5.</w:t>
      </w:r>
      <w:r w:rsidRPr="00FC6531">
        <w:rPr>
          <w:color w:val="000000"/>
          <w:szCs w:val="22"/>
          <w:lang w:val="mt-MT"/>
        </w:rPr>
        <w:tab/>
        <w:t>Kif taħżen MicardisPlus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6.</w:t>
      </w:r>
      <w:r w:rsidRPr="00FC6531">
        <w:rPr>
          <w:color w:val="000000"/>
          <w:szCs w:val="22"/>
          <w:lang w:val="mt-MT"/>
        </w:rPr>
        <w:tab/>
        <w:t>Kontenut tal-pakkett u informazzjoni oħra</w:t>
      </w:r>
    </w:p>
    <w:p w:rsidR="00D97107" w:rsidRPr="00FC6531" w:rsidRDefault="00D97107">
      <w:pPr>
        <w:tabs>
          <w:tab w:val="num" w:pos="567"/>
        </w:tabs>
        <w:ind w:left="567" w:right="-2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1.</w:t>
      </w:r>
      <w:r w:rsidRPr="00FC6531">
        <w:rPr>
          <w:b/>
          <w:color w:val="000000"/>
          <w:szCs w:val="22"/>
          <w:lang w:val="mt-MT"/>
        </w:rPr>
        <w:tab/>
        <w:t>X’inhu MicardisPlus u gћalxiex jintuża</w:t>
      </w:r>
    </w:p>
    <w:p w:rsidR="00D97107" w:rsidRPr="00FC6531" w:rsidRDefault="00D97107" w:rsidP="00D97107">
      <w:pPr>
        <w:keepNext/>
        <w:rPr>
          <w:i/>
          <w:color w:val="000000"/>
          <w:szCs w:val="22"/>
          <w:lang w:val="mt-MT"/>
        </w:rPr>
      </w:pPr>
    </w:p>
    <w:p w:rsidR="00D97107" w:rsidRPr="00FC6531" w:rsidRDefault="00D97107" w:rsidP="00EE4BF4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hu taħlita ta’ żewġ sustanzi attivi, telmisartan u hydrochlorothiazide f’pillola waħda. Iż-żewġ sustanzi jgħinu biex jikkontrollaw pressjoni tad-demm għolja.</w:t>
      </w:r>
    </w:p>
    <w:p w:rsidR="00D97107" w:rsidRPr="00FC6531" w:rsidRDefault="00D97107" w:rsidP="00EE4BF4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-</w:t>
      </w:r>
      <w:r w:rsidRPr="00FC6531">
        <w:rPr>
          <w:color w:val="000000"/>
          <w:szCs w:val="22"/>
          <w:lang w:val="mt-MT"/>
        </w:rPr>
        <w:tab/>
        <w:t>Telmisartan jagħmel parti minn grupp ta’ mediċini li jissejħu antagonisti tar-riċetturi ta’ angiotensin II. Angiotensin-II hu sustanza magħmula fil-ġisem tiegħek li tikkawża li l-vini/arterji tad-demm jidjiequ, u b’hekk tiżdied il-pressjoni tad-demm.  Telmisartan jimblokka l-effett ta’ angiotensin II biex b’hekk il-vini u l-arterji jitwessgħu, u l-pressjoni tad-demm tonqos.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"/>
        <w:ind w:left="567" w:hanging="567"/>
        <w:rPr>
          <w:i w:val="0"/>
          <w:iCs w:val="0"/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i w:val="0"/>
          <w:iCs w:val="0"/>
          <w:color w:val="000000"/>
          <w:lang w:val="mt-MT"/>
        </w:rPr>
        <w:tab/>
      </w:r>
      <w:r w:rsidRPr="00FC6531">
        <w:rPr>
          <w:i w:val="0"/>
          <w:color w:val="000000"/>
          <w:lang w:val="mt-MT"/>
        </w:rPr>
        <w:t>Hydrochlorothiazide jagħmel parti minn grupp ta’ mediċini msejħa dijuretiċi thiazide, li jikkawżaw żieda fl-ammont ta’ l-awrina, u dan iwassal għal tnaqqis fil-pressjoni tad-demm tiegħek.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il-pressjoni tad-demm għolja ma tkunx ikkurata, tista’ tagħmel ħsara lill-vini jew arterji f’diversi organi, u dan xi kultant jista’ jwassal għal attakk qalb, insuffiċjenza tal-kliewi jew tal-qalb, puplesija, jew li wieħed jagħma. Ġeneralment ma jkunx hemm sintomi ta’ pressjoni tad-demm għolja qabel ma ssir il-ħsara.  Għaldaqstant hu importanti li tkejjel il-pressjoni tad-demm regolarment biex tivverifika li qiegħda fil-medda normali.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MicardisPlus jintuża </w:t>
      </w:r>
      <w:r w:rsidRPr="00FC6531">
        <w:rPr>
          <w:rFonts w:eastAsia="MS Mincho"/>
          <w:color w:val="000000"/>
          <w:szCs w:val="22"/>
          <w:lang w:val="mt-MT"/>
        </w:rPr>
        <w:t xml:space="preserve">għall-kura ta’ pressjoni tad-demm għolja (pressjoni għolja essenzjali) f’pazjenti </w:t>
      </w:r>
      <w:r w:rsidRPr="00FC6531">
        <w:rPr>
          <w:bCs/>
          <w:szCs w:val="22"/>
          <w:lang w:val="mt-MT"/>
        </w:rPr>
        <w:t xml:space="preserve">adulti </w:t>
      </w:r>
      <w:r w:rsidRPr="00FC6531">
        <w:rPr>
          <w:rFonts w:eastAsia="MS Mincho"/>
          <w:color w:val="000000"/>
          <w:szCs w:val="22"/>
          <w:lang w:val="mt-MT"/>
        </w:rPr>
        <w:t xml:space="preserve">li l-pressjoni tad-demm tagħhom ma tkunx ikkontrollata biżżejjed meta telmisartan jintuża </w:t>
      </w:r>
      <w:r w:rsidR="004A4B6A" w:rsidRPr="00FC6531">
        <w:rPr>
          <w:rFonts w:eastAsia="MS Mincho"/>
          <w:color w:val="000000"/>
          <w:szCs w:val="22"/>
          <w:lang w:val="mt-MT"/>
        </w:rPr>
        <w:t>waħdu</w:t>
      </w:r>
      <w:r w:rsidRPr="00FC6531">
        <w:rPr>
          <w:rFonts w:eastAsia="MS Mincho"/>
          <w:color w:val="000000"/>
          <w:szCs w:val="22"/>
          <w:lang w:val="mt-MT"/>
        </w:rPr>
        <w:t xml:space="preserve">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2.</w:t>
      </w:r>
      <w:r w:rsidRPr="00FC6531">
        <w:rPr>
          <w:b/>
          <w:bCs/>
          <w:color w:val="000000"/>
          <w:szCs w:val="22"/>
          <w:lang w:val="mt-MT"/>
        </w:rPr>
        <w:tab/>
        <w:t xml:space="preserve">X’għandek tkun taf qabel ma </w:t>
      </w:r>
      <w:r w:rsidR="004A4B6A" w:rsidRPr="00FC6531">
        <w:rPr>
          <w:b/>
          <w:bCs/>
          <w:color w:val="000000"/>
          <w:szCs w:val="22"/>
          <w:lang w:val="mt-MT"/>
        </w:rPr>
        <w:t xml:space="preserve">tieħu </w:t>
      </w:r>
      <w:r w:rsidRPr="00FC6531">
        <w:rPr>
          <w:b/>
          <w:bCs/>
          <w:color w:val="000000"/>
          <w:szCs w:val="22"/>
          <w:lang w:val="mt-MT"/>
        </w:rPr>
        <w:t xml:space="preserve">MicardisPlus </w:t>
      </w:r>
    </w:p>
    <w:p w:rsidR="00D97107" w:rsidRPr="00FC6531" w:rsidRDefault="00D97107" w:rsidP="00D97107">
      <w:pPr>
        <w:keepNext/>
        <w:ind w:right="-2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2"/>
        <w:keepNext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Tiħux MicardisPlus </w:t>
      </w:r>
    </w:p>
    <w:p w:rsidR="00D97107" w:rsidRPr="00FC6531" w:rsidRDefault="00D97107" w:rsidP="00D97107">
      <w:pPr>
        <w:pStyle w:val="BodyText2"/>
        <w:keepNext/>
        <w:rPr>
          <w:b w:val="0"/>
          <w:bCs w:val="0"/>
          <w:color w:val="000000"/>
          <w:lang w:val="mt-MT"/>
        </w:rPr>
      </w:pP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inti allerġiku għal telmisartan jew għal xi sustanza oħra ta’ din il-mediċina (</w:t>
      </w:r>
      <w:r w:rsidR="004A4B6A" w:rsidRPr="00FC6531">
        <w:rPr>
          <w:noProof/>
          <w:szCs w:val="22"/>
          <w:lang w:val="mt-MT"/>
        </w:rPr>
        <w:t>imniżżla</w:t>
      </w:r>
      <w:r w:rsidRPr="00FC6531">
        <w:rPr>
          <w:color w:val="000000"/>
          <w:szCs w:val="22"/>
          <w:lang w:val="mt-MT"/>
        </w:rPr>
        <w:t xml:space="preserve"> fis-sezzjoni 6).</w:t>
      </w:r>
    </w:p>
    <w:p w:rsidR="00D97107" w:rsidRPr="00FC6531" w:rsidRDefault="00D97107" w:rsidP="0060741F">
      <w:pPr>
        <w:numPr>
          <w:ilvl w:val="0"/>
          <w:numId w:val="3"/>
        </w:numPr>
        <w:rPr>
          <w:rFonts w:eastAsia="MS Mincho"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</w:t>
      </w:r>
      <w:r w:rsidR="004A4B6A" w:rsidRPr="00FC6531">
        <w:rPr>
          <w:color w:val="000000"/>
          <w:szCs w:val="22"/>
          <w:lang w:val="mt-MT"/>
        </w:rPr>
        <w:t>i</w:t>
      </w:r>
      <w:r w:rsidRPr="00FC6531">
        <w:rPr>
          <w:color w:val="000000"/>
          <w:szCs w:val="22"/>
          <w:lang w:val="mt-MT"/>
        </w:rPr>
        <w:t xml:space="preserve"> allerġiku għal hydrochlorothiazide jew għal xi mediċini oħrajn derivati minn sulfonamide.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inti iktar minn 3 xhur tqila. (Ikun aħjar ukoll li tevita MicardisPlus kmieni fit-tqala – ara s-sezzjoni dwar it-tqala.)</w:t>
      </w:r>
    </w:p>
    <w:p w:rsidR="00D97107" w:rsidRPr="00FC6531" w:rsidRDefault="00D97107" w:rsidP="0060741F">
      <w:pPr>
        <w:numPr>
          <w:ilvl w:val="0"/>
          <w:numId w:val="3"/>
        </w:numPr>
        <w:rPr>
          <w:strike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għandek problemi severi tal-fwied bħal kolestasi jew ostruzzjoni biljari (problemi fit-tnixxija tal-bila mill-fwied u l-bużżieqa tal-marrara) jew kwalunkwe mard sever ieħor tal-fwied. 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mard sever tal-kliewi.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it-tabib tiegħek jistabbilixxi li għandek livelli baxxi ta’ potassium jew livelli għolja ta’ calcium fid-demm li ma jitjibux bil-kura.</w:t>
      </w:r>
    </w:p>
    <w:p w:rsidR="00323F14" w:rsidRPr="00FC6531" w:rsidRDefault="00323F14" w:rsidP="0060741F">
      <w:pPr>
        <w:numPr>
          <w:ilvl w:val="0"/>
          <w:numId w:val="3"/>
        </w:numPr>
        <w:rPr>
          <w:lang w:val="mt-MT"/>
        </w:rPr>
      </w:pPr>
      <w:r w:rsidRPr="00FC6531">
        <w:rPr>
          <w:lang w:val="mt-MT"/>
        </w:rPr>
        <w:t>jekk għandek dijabete jew indeboliment tal-funzjoni tal-kliewi u qed tiġi kkurat b’</w:t>
      </w:r>
      <w:r w:rsidRPr="00FC6531">
        <w:rPr>
          <w:szCs w:val="22"/>
          <w:lang w:val="mt-MT"/>
        </w:rPr>
        <w:t>mediċina li tbaxxi l-pressjoni tad-demm u li fiha aliskiren</w:t>
      </w:r>
      <w:r w:rsidRPr="00FC6531">
        <w:rPr>
          <w:lang w:val="mt-MT"/>
        </w:rPr>
        <w:t>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xi wieħed minn dawn is-sintomi t’hawn fuq japplika għalik, għid lit-tabib jew lill-ispiżjar tiegħek qabel ma tieħu MicardisPlus.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Twissijiet u prekawzjonijiet </w:t>
      </w:r>
    </w:p>
    <w:p w:rsidR="00D97107" w:rsidRPr="00FC6531" w:rsidRDefault="00D97107" w:rsidP="00EE4BF4">
      <w:pPr>
        <w:keepNext/>
        <w:widowControl w:val="0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Kellem lit-tabib tiegħek </w:t>
      </w:r>
      <w:r w:rsidR="004A4B6A" w:rsidRPr="00FC6531">
        <w:rPr>
          <w:szCs w:val="22"/>
          <w:lang w:val="mt-MT"/>
        </w:rPr>
        <w:t>qabel tieħu</w:t>
      </w:r>
      <w:r w:rsidR="004A4B6A" w:rsidRPr="00FC6531">
        <w:rPr>
          <w:rFonts w:eastAsia="MS Mincho"/>
          <w:szCs w:val="22"/>
          <w:lang w:val="mt-MT" w:eastAsia="ja-JP"/>
        </w:rPr>
        <w:t xml:space="preserve"> MicardisPlus </w:t>
      </w:r>
      <w:r w:rsidRPr="00FC6531">
        <w:rPr>
          <w:rFonts w:eastAsia="MS Mincho"/>
          <w:color w:val="000000"/>
          <w:szCs w:val="22"/>
          <w:lang w:val="mt-MT"/>
        </w:rPr>
        <w:t>jekk qed tbati jew jekk fil-passat batejt minn kwalunkwe mill-kundizzjonijiet jew mard li ġejjin:</w:t>
      </w:r>
    </w:p>
    <w:p w:rsidR="00D97107" w:rsidRPr="00FC6531" w:rsidRDefault="00D97107" w:rsidP="00EE4BF4">
      <w:pPr>
        <w:keepNext/>
        <w:widowControl w:val="0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12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Pressjoni tad-demm baxxa (ipotensjoni), x’aktarx li sseħħ jekk inti tkun deidrat (telf eċċessiv ta’ ilma mill-ġisem) jew ikollok defiċjenza ta’ melħ minħabba terapija dijuretika (pillola ta’ l-awrina), dieta b’livelli baxxi ta’ melħ, dijarea, rimettar, jew emodijalisi</w:t>
      </w:r>
    </w:p>
    <w:p w:rsidR="00D97107" w:rsidRPr="00FC6531" w:rsidRDefault="00D97107" w:rsidP="0060741F">
      <w:pPr>
        <w:numPr>
          <w:ilvl w:val="0"/>
          <w:numId w:val="13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Mard tal-kliewi jew trapjant tal-kliewi.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Stenosi ta’ l-arterji renali (tidjiq tal-vini/arterji lejn kilwa waħda jew lejn iż-żewġ kliewi)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Mard tal-fwied.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Problemi tal-qalb.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Dijabete.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Gotta.</w:t>
      </w:r>
    </w:p>
    <w:p w:rsidR="00D97107" w:rsidRPr="00FC6531" w:rsidRDefault="00D97107" w:rsidP="0060741F">
      <w:pPr>
        <w:numPr>
          <w:ilvl w:val="0"/>
          <w:numId w:val="14"/>
        </w:numPr>
        <w:shd w:val="clear" w:color="000000" w:fill="FFFFFF"/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Livelli għoljin ta’ aldosterone (</w:t>
      </w:r>
      <w:r w:rsidRPr="00FC6531">
        <w:rPr>
          <w:color w:val="000000"/>
          <w:szCs w:val="22"/>
          <w:lang w:val="mt-MT"/>
        </w:rPr>
        <w:t>iż-żamma tal-ilma u l-melħ fil-ġisem flimkien ma’ żbilanċ ta’ diversi minerali fid-demm)</w:t>
      </w:r>
      <w:r w:rsidRPr="00FC6531">
        <w:rPr>
          <w:rFonts w:eastAsia="MS Mincho"/>
          <w:color w:val="000000"/>
          <w:szCs w:val="22"/>
          <w:lang w:val="mt-MT"/>
        </w:rPr>
        <w:t xml:space="preserve">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iCs/>
          <w:color w:val="000000"/>
          <w:szCs w:val="22"/>
          <w:lang w:val="mt-MT"/>
        </w:rPr>
        <w:t>Lupus erythematosus</w:t>
      </w:r>
      <w:r w:rsidRPr="00FC6531">
        <w:rPr>
          <w:rFonts w:eastAsia="MS Mincho"/>
          <w:color w:val="000000"/>
          <w:szCs w:val="22"/>
          <w:lang w:val="mt-MT"/>
        </w:rPr>
        <w:t xml:space="preserve"> sistemiku (imsejjaħ ukoll “lupus” jew “SLE”) marda fejn is-sistema immuni tal-ġisem tattakka lill-ġisem.</w:t>
      </w:r>
    </w:p>
    <w:p w:rsidR="004C0C14" w:rsidRPr="005F3418" w:rsidRDefault="00D97107" w:rsidP="004C0C14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Times New Roman"/>
          <w:szCs w:val="22"/>
          <w:lang w:val="mt-MT"/>
        </w:rPr>
      </w:pPr>
      <w:r w:rsidRPr="00FC6531">
        <w:rPr>
          <w:szCs w:val="22"/>
          <w:lang w:val="mt-MT"/>
        </w:rPr>
        <w:t xml:space="preserve">Is-sustanza attiva hydrochlorothiazide tista’ tikkawża reazzjoni mhux normali, li tirriżulta fi tnaqqis fil-vista u wgigħ fl-għajnejn. Dawn jistgħu jkunu sintomi ta’ </w:t>
      </w:r>
      <w:r w:rsidR="00FF2B4C" w:rsidRPr="00070A55">
        <w:rPr>
          <w:szCs w:val="22"/>
          <w:lang w:val="mt-MT"/>
        </w:rPr>
        <w:t xml:space="preserve">akkumulazzjoni ta’ fluwidu fis-saff vaskulari tal-għajn (effużjoni korojdali) jew </w:t>
      </w:r>
      <w:r w:rsidRPr="00FC6531">
        <w:rPr>
          <w:szCs w:val="22"/>
          <w:lang w:val="mt-MT"/>
        </w:rPr>
        <w:t>żieda fil-pressjoni ġo għajnejk u jistgħu jseħħu fi żmien minn sigħat sa ġimgħat minn meta tieħu MicardisPlus. Dawn jistgħu jwasslu għal impediment permanenti tal-vista jekk ma jiġux ikkurati.</w:t>
      </w:r>
    </w:p>
    <w:p w:rsidR="00D97107" w:rsidRPr="00C974C9" w:rsidRDefault="004C0C14" w:rsidP="004C0C14">
      <w:pPr>
        <w:numPr>
          <w:ilvl w:val="0"/>
          <w:numId w:val="14"/>
        </w:numPr>
        <w:tabs>
          <w:tab w:val="clear" w:pos="360"/>
        </w:tabs>
        <w:ind w:left="567" w:hanging="567"/>
        <w:rPr>
          <w:szCs w:val="22"/>
          <w:lang w:val="mt-MT"/>
        </w:rPr>
      </w:pPr>
      <w:r w:rsidRPr="00C974C9">
        <w:rPr>
          <w:szCs w:val="22"/>
          <w:lang w:val="mt-MT"/>
        </w:rPr>
        <w:t>J</w:t>
      </w:r>
      <w:r w:rsidRPr="005F3418">
        <w:rPr>
          <w:szCs w:val="22"/>
          <w:lang w:val="mt-MT"/>
        </w:rPr>
        <w:t>ekk kellek kanċer tal-ġilda jew jekk tiżviluppa leżjoni fil-ġilda mhux mistennija matul it-trattament. It-trattament b’hydrochlorothiazide, b’mod partikolari l-użu fit-tul b’dożi għoljin, jista’ jżid ir-riskju ta’ xi tipi ta’ kanċer tal-ġilda u tax-xoffa (kanċer tal-ġilda mhux melanoma). Ipproteġi l-ġilda tiegħek mill-esponiment għax-xemx u għar-raġġi UV waqt li</w:t>
      </w:r>
      <w:r w:rsidRPr="00C974C9">
        <w:rPr>
          <w:szCs w:val="22"/>
          <w:lang w:val="mt-MT"/>
        </w:rPr>
        <w:t xml:space="preserve"> tkun qed</w:t>
      </w:r>
      <w:r w:rsidRPr="005F3418">
        <w:rPr>
          <w:szCs w:val="22"/>
          <w:lang w:val="mt-MT"/>
        </w:rPr>
        <w:t xml:space="preserve"> tieħu </w:t>
      </w:r>
      <w:r w:rsidRPr="00C974C9">
        <w:rPr>
          <w:szCs w:val="22"/>
          <w:lang w:val="mt-MT"/>
        </w:rPr>
        <w:t>MicardisPlus.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</w:p>
    <w:p w:rsidR="00323F14" w:rsidRPr="00FC6531" w:rsidRDefault="00323F14" w:rsidP="00E02C38">
      <w:pPr>
        <w:keepNext/>
        <w:rPr>
          <w:lang w:val="mt-MT"/>
        </w:rPr>
      </w:pPr>
      <w:r w:rsidRPr="00FC6531">
        <w:rPr>
          <w:lang w:val="mt-MT"/>
        </w:rPr>
        <w:t>Kellem lit-tabib tiegħek qabel tieħu MicardisPlus:</w:t>
      </w:r>
    </w:p>
    <w:p w:rsidR="00323F14" w:rsidRPr="00FC6531" w:rsidRDefault="00323F14" w:rsidP="0060741F">
      <w:pPr>
        <w:numPr>
          <w:ilvl w:val="0"/>
          <w:numId w:val="4"/>
        </w:numPr>
        <w:rPr>
          <w:szCs w:val="22"/>
          <w:lang w:val="mt-MT"/>
        </w:rPr>
      </w:pPr>
      <w:r w:rsidRPr="00FC6531">
        <w:rPr>
          <w:szCs w:val="22"/>
          <w:lang w:val="mt-MT"/>
        </w:rPr>
        <w:t>jekk qed tieħu kwalunkwe minn dawn li ġejjin, li huma mediċini biex jikkuraw il-pressjoni għolja tad-demm:</w:t>
      </w:r>
    </w:p>
    <w:p w:rsidR="00323F14" w:rsidRPr="00FC6531" w:rsidRDefault="00323F14" w:rsidP="00323F14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- inibitur ta’ ACE (pereżempju enalapril, lisinopril, ramipril), b’mod partikulari jekk għandek problemi tal-kliewi relatati mad-dijabete. </w:t>
      </w:r>
    </w:p>
    <w:p w:rsidR="00323F14" w:rsidRPr="00FC6531" w:rsidRDefault="00323F14" w:rsidP="00323F14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>- aliskiren.</w:t>
      </w:r>
    </w:p>
    <w:p w:rsidR="00323F14" w:rsidRPr="00FC6531" w:rsidRDefault="00323F14" w:rsidP="00323F14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>It-tabib tiegħek jista’ jiċċekkja l-funzjoni tal-kliewi, il-pressjoni tad-demm, u l-ammont ta’ elettroliti (eż. potassium) fid-demm tiegħek f’intervalli regolari. Ara wkoll l-informazzjoni taħt t-titlu “Tiħux Micardis</w:t>
      </w:r>
      <w:r w:rsidR="00FD661C" w:rsidRPr="00FC6531">
        <w:rPr>
          <w:szCs w:val="22"/>
          <w:lang w:val="mt-MT"/>
        </w:rPr>
        <w:t>Plus</w:t>
      </w:r>
      <w:r w:rsidRPr="00FC6531">
        <w:rPr>
          <w:szCs w:val="22"/>
          <w:lang w:val="mt-MT"/>
        </w:rPr>
        <w:t>”.</w:t>
      </w:r>
    </w:p>
    <w:p w:rsidR="00323F14" w:rsidRPr="00FC6531" w:rsidRDefault="00323F14" w:rsidP="0060741F">
      <w:pPr>
        <w:numPr>
          <w:ilvl w:val="0"/>
          <w:numId w:val="4"/>
        </w:numPr>
        <w:rPr>
          <w:szCs w:val="22"/>
          <w:lang w:val="mt-MT"/>
        </w:rPr>
      </w:pPr>
      <w:r w:rsidRPr="00FC6531">
        <w:rPr>
          <w:szCs w:val="22"/>
          <w:lang w:val="mt-MT"/>
        </w:rPr>
        <w:t>jekk qed tieħu digoxin.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</w:p>
    <w:p w:rsidR="00D97107" w:rsidRPr="00FC6531" w:rsidRDefault="00D97107" w:rsidP="00D97107">
      <w:pPr>
        <w:rPr>
          <w:rFonts w:eastAsia="MS Mincho"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lit-tabib tiegħek jekk taħseb li inti (</w:t>
      </w:r>
      <w:r w:rsidRPr="00FC6531">
        <w:rPr>
          <w:color w:val="000000"/>
          <w:szCs w:val="22"/>
          <w:u w:val="single"/>
          <w:lang w:val="mt-MT"/>
        </w:rPr>
        <w:t>jew jekk tista’ toħroġ</w:t>
      </w:r>
      <w:r w:rsidRPr="00FC6531">
        <w:rPr>
          <w:color w:val="000000"/>
          <w:szCs w:val="22"/>
          <w:lang w:val="mt-MT"/>
        </w:rPr>
        <w:t>) tqila.</w:t>
      </w:r>
      <w:r w:rsidRPr="00FC6531">
        <w:rPr>
          <w:rFonts w:eastAsia="MS Mincho"/>
          <w:color w:val="000000"/>
          <w:szCs w:val="22"/>
          <w:lang w:val="mt-MT"/>
        </w:rPr>
        <w:t xml:space="preserve"> MicardisPlus mhuwiex rakkomandat matul l-ewwel stadji tat-tqala, u m’għandux jittieħed jekk inti iktar minn 3 xhur tqila, għax jista’ jikkawża ħsara serja lit-tarbija tiegħek jekk jintuża f’dik il-fażi tat-tqala (ara s-sezzjoni dwar it-tqala).</w:t>
      </w:r>
    </w:p>
    <w:p w:rsidR="00D97107" w:rsidRPr="00FC6531" w:rsidRDefault="00D97107" w:rsidP="00D97107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Il-kura b’hydrochlorothiazide tista’ tikkawża żbilanċ ta’ l-elettroliti f’ġismek. Sintomi tipiċi ta’ żbilanċ tal-fluwidu jew ta’ l-elettroliti jinkludu ħalq xott, dgħufija, letarġija, ngħas, nuqqas ta’ kwiet f’ġismek, uġigħ fil-muskoli</w:t>
      </w:r>
      <w:r w:rsidRPr="00FC6531">
        <w:rPr>
          <w:color w:val="000000"/>
          <w:szCs w:val="22"/>
          <w:lang w:val="mt-MT"/>
        </w:rPr>
        <w:t xml:space="preserve"> jew bugħawwieġ, nawseja (tħossok ser tirremetti), rimettar, muskoli għajjenin, rata anormali ta’ taħbit mgħaġġel tal-qalb (iktar minn 100 taħbita kull minuta). Jekk ikollok xi waħda minn dawn, għandek tgħid lit-tabib tiegħek.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ukoll lit-tabib tiegħek jekk ikollok żieda fis-sensittività tal-ġilda għax-xemx b’sintomi ta’ ħruq mix-xemx (bħal ħmura, ħakk, nefħa, nfafet) li jseħħu iktar malajr min-normal.</w:t>
      </w:r>
    </w:p>
    <w:p w:rsidR="00D97107" w:rsidRPr="00FC6531" w:rsidRDefault="00D97107" w:rsidP="00D97107">
      <w:pPr>
        <w:pStyle w:val="listssp"/>
        <w:rPr>
          <w:color w:val="000000"/>
          <w:sz w:val="22"/>
          <w:szCs w:val="22"/>
          <w:lang w:val="mt-MT"/>
        </w:rPr>
      </w:pPr>
    </w:p>
    <w:p w:rsidR="00D97107" w:rsidRPr="00FC6531" w:rsidRDefault="00D97107">
      <w:pPr>
        <w:pStyle w:val="listssp"/>
        <w:rPr>
          <w:i/>
          <w:iCs/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F’każ ta’ operazzjoni jew anestetiċi, għandek tgħid lit-tabib tiegħek li qed tieħu MicardisPlus.</w:t>
      </w: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MicardisPlus jista’ jkun inqas effettiv biex inaqqas il-pressjoni tad-demm f’pazjenti suwed. </w:t>
      </w:r>
    </w:p>
    <w:p w:rsidR="00D97107" w:rsidRPr="00FC6531" w:rsidRDefault="00D97107" w:rsidP="00D97107">
      <w:pPr>
        <w:rPr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bCs/>
          <w:szCs w:val="22"/>
          <w:lang w:val="mt-MT"/>
        </w:rPr>
      </w:pPr>
      <w:r w:rsidRPr="00FC6531">
        <w:rPr>
          <w:b/>
          <w:bCs/>
          <w:szCs w:val="22"/>
          <w:lang w:val="mt-MT"/>
        </w:rPr>
        <w:t>Tfal u adolexxenti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L-użu ta’ MicardisPlus fit-tfal u fl-adolexxenti sa l-età ta’ 18-il sena mhuwiex rakkomandat.</w:t>
      </w:r>
    </w:p>
    <w:p w:rsidR="00D97107" w:rsidRPr="00FC6531" w:rsidRDefault="00D97107">
      <w:pPr>
        <w:pStyle w:val="listssp"/>
        <w:rPr>
          <w:color w:val="000000"/>
          <w:sz w:val="22"/>
          <w:szCs w:val="22"/>
          <w:lang w:val="mt-MT"/>
        </w:rPr>
      </w:pPr>
    </w:p>
    <w:p w:rsidR="00D97107" w:rsidRPr="00FC6531" w:rsidRDefault="00D97107" w:rsidP="00D97107">
      <w:pPr>
        <w:keepNext/>
        <w:ind w:right="-2"/>
        <w:rPr>
          <w:b/>
          <w:bCs/>
          <w:szCs w:val="22"/>
          <w:lang w:val="mt-MT"/>
        </w:rPr>
      </w:pPr>
      <w:r w:rsidRPr="00FC6531">
        <w:rPr>
          <w:b/>
          <w:bCs/>
          <w:szCs w:val="22"/>
          <w:lang w:val="mt-MT"/>
        </w:rPr>
        <w:t>Mediċini oħra u MicardisPlus</w:t>
      </w:r>
    </w:p>
    <w:p w:rsidR="00D97107" w:rsidRPr="00FC6531" w:rsidRDefault="00D97107" w:rsidP="00D97107">
      <w:pPr>
        <w:keepNext/>
        <w:autoSpaceDE w:val="0"/>
        <w:autoSpaceDN w:val="0"/>
        <w:adjustRightInd w:val="0"/>
        <w:rPr>
          <w:rFonts w:eastAsia="MS Mincho"/>
          <w:szCs w:val="22"/>
          <w:lang w:val="mt-MT"/>
        </w:rPr>
      </w:pPr>
    </w:p>
    <w:p w:rsidR="00A513FD" w:rsidRPr="00FC6531" w:rsidRDefault="00A513FD" w:rsidP="00EE4BF4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rFonts w:eastAsia="MS Mincho"/>
          <w:szCs w:val="22"/>
          <w:lang w:val="mt-MT"/>
        </w:rPr>
        <w:t xml:space="preserve">Għid lit-tabib jew lill-ispiżjar tiegħek jekk </w:t>
      </w:r>
      <w:r w:rsidR="004A4B6A" w:rsidRPr="00FC6531">
        <w:rPr>
          <w:rFonts w:eastAsia="MS Mincho"/>
          <w:szCs w:val="22"/>
          <w:lang w:val="mt-MT"/>
        </w:rPr>
        <w:t xml:space="preserve">qed </w:t>
      </w:r>
      <w:r w:rsidRPr="00FC6531">
        <w:rPr>
          <w:rFonts w:eastAsia="MS Mincho"/>
          <w:szCs w:val="22"/>
          <w:lang w:val="mt-MT"/>
        </w:rPr>
        <w:t xml:space="preserve">tieħu, ħadt dan l-aħħar jew tista’ tieħu xi </w:t>
      </w:r>
      <w:r w:rsidR="004A4B6A" w:rsidRPr="00FC6531">
        <w:rPr>
          <w:rFonts w:eastAsia="MS Mincho"/>
          <w:szCs w:val="22"/>
          <w:lang w:val="mt-MT"/>
        </w:rPr>
        <w:t xml:space="preserve">mediċini </w:t>
      </w:r>
      <w:r w:rsidRPr="00FC6531">
        <w:rPr>
          <w:rFonts w:eastAsia="MS Mincho"/>
          <w:szCs w:val="22"/>
          <w:lang w:val="mt-MT"/>
        </w:rPr>
        <w:t>oħra.</w:t>
      </w:r>
      <w:r w:rsidRPr="00FC6531">
        <w:rPr>
          <w:color w:val="000000"/>
          <w:szCs w:val="22"/>
          <w:lang w:val="mt-MT"/>
        </w:rPr>
        <w:t xml:space="preserve"> It-tabib tiegħek jista’ jkollu bżonn li jibdel id-doża ta’ dawn il-mediċini l-oħrajn, jew jieħu prekawzjonijiet oħrajn. F’xi każijiet, jista’ jkollok tieqaf tieħu waħda mill-mediċini. Dan japplika b’mod speċjali għal mediċini elenkati hawn taħt li jittieħdu fl-istess ħin ma’ MicardisPlus:</w:t>
      </w:r>
    </w:p>
    <w:p w:rsidR="00A513FD" w:rsidRPr="00FC6531" w:rsidRDefault="00A513FD" w:rsidP="00EE4BF4">
      <w:pPr>
        <w:pStyle w:val="listssp"/>
        <w:keepNext/>
        <w:widowControl w:val="0"/>
        <w:rPr>
          <w:color w:val="000000"/>
          <w:sz w:val="22"/>
          <w:szCs w:val="22"/>
          <w:lang w:val="mt-MT"/>
        </w:rPr>
      </w:pP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Mediċini li fihom il-lithium għall-kura ta’ xi tipi ta’ dipressjoni 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Mediċini marbuta ma’ livell baxx ta’ potassium fid-demm (ipokalemija) bħal dijuretiċi oħrajn, (</w:t>
      </w:r>
      <w:r w:rsidRPr="00FC6531">
        <w:rPr>
          <w:rFonts w:eastAsia="MS Mincho"/>
          <w:color w:val="000000"/>
          <w:szCs w:val="22"/>
          <w:lang w:val="mt-MT" w:eastAsia="ja-JP"/>
        </w:rPr>
        <w:t>'</w:t>
      </w:r>
      <w:r w:rsidRPr="00FC6531">
        <w:rPr>
          <w:rFonts w:eastAsia="MS Mincho"/>
          <w:color w:val="000000"/>
          <w:szCs w:val="22"/>
          <w:lang w:val="mt-MT"/>
        </w:rPr>
        <w:t>pilloli tal-awrina</w:t>
      </w:r>
      <w:r w:rsidRPr="00FC6531">
        <w:rPr>
          <w:rFonts w:eastAsia="MS Mincho"/>
          <w:color w:val="000000"/>
          <w:szCs w:val="22"/>
          <w:lang w:val="mt-MT" w:eastAsia="ja-JP"/>
        </w:rPr>
        <w:t>'</w:t>
      </w:r>
      <w:r w:rsidRPr="00FC6531">
        <w:rPr>
          <w:rFonts w:eastAsia="MS Mincho"/>
          <w:color w:val="000000"/>
          <w:szCs w:val="22"/>
          <w:lang w:val="mt-MT"/>
        </w:rPr>
        <w:t xml:space="preserve">), lassattivi (eż. </w:t>
      </w:r>
      <w:r w:rsidRPr="00FC6531">
        <w:rPr>
          <w:rFonts w:eastAsia="MS Mincho"/>
          <w:iCs/>
          <w:color w:val="000000"/>
          <w:szCs w:val="22"/>
          <w:lang w:val="mt-MT"/>
        </w:rPr>
        <w:t>castor oil</w:t>
      </w:r>
      <w:r w:rsidRPr="00FC6531">
        <w:rPr>
          <w:rFonts w:eastAsia="MS Mincho"/>
          <w:color w:val="000000"/>
          <w:szCs w:val="22"/>
          <w:lang w:val="mt-MT"/>
        </w:rPr>
        <w:t>), kortikosterojdi (eż. prednisone), ACTH (ormon), amphotericin (mediċina antifungali), carbenoxolone (jintuża għall-kura ta’ ulċeri tal-ħalq), penicillin G sodium (antibijotiku), u salicylic acid u derivattivi tiegħu.</w:t>
      </w: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rFonts w:eastAsia="MS Mincho"/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Mediċini li jistgħu jżidu l-livelli tal-potassium fid-demm</w:t>
      </w:r>
      <w:r w:rsidRPr="00FC6531">
        <w:rPr>
          <w:sz w:val="22"/>
          <w:szCs w:val="22"/>
          <w:lang w:val="mt-MT"/>
        </w:rPr>
        <w:t xml:space="preserve"> bħal </w:t>
      </w:r>
      <w:r w:rsidRPr="00FC6531">
        <w:rPr>
          <w:rFonts w:eastAsia="MS Mincho"/>
          <w:color w:val="000000"/>
          <w:sz w:val="22"/>
          <w:szCs w:val="22"/>
          <w:lang w:val="mt-MT"/>
        </w:rPr>
        <w:t>dijuretiċi li ma jipproduċux potassium, supplimenti tal-potassium, sostituti tal-melħ li jkun fihom il-potassium,</w:t>
      </w:r>
      <w:r w:rsidRPr="00FC6531">
        <w:rPr>
          <w:color w:val="000000"/>
          <w:sz w:val="22"/>
          <w:szCs w:val="22"/>
          <w:lang w:val="mt-MT"/>
        </w:rPr>
        <w:t xml:space="preserve"> inibituri ta’ </w:t>
      </w:r>
      <w:r w:rsidRPr="00FC6531">
        <w:rPr>
          <w:rFonts w:eastAsia="MS Mincho"/>
          <w:color w:val="000000"/>
          <w:sz w:val="22"/>
          <w:szCs w:val="22"/>
          <w:lang w:val="mt-MT"/>
        </w:rPr>
        <w:t>ACE</w:t>
      </w:r>
      <w:r w:rsidRPr="00FC6531">
        <w:rPr>
          <w:rFonts w:eastAsia="MS Mincho"/>
          <w:sz w:val="22"/>
          <w:szCs w:val="22"/>
          <w:lang w:val="mt-MT" w:eastAsia="ja-JP"/>
        </w:rPr>
        <w:t>,</w:t>
      </w:r>
      <w:r w:rsidRPr="00FC6531">
        <w:rPr>
          <w:color w:val="000000"/>
          <w:sz w:val="22"/>
          <w:szCs w:val="22"/>
          <w:lang w:val="mt-MT"/>
        </w:rPr>
        <w:t xml:space="preserve"> cyclosporin (mediċina immunosoppressanti) u prodotti mediċinali oħrajn bħal heparin sodium (antikoagulant)</w:t>
      </w:r>
      <w:r w:rsidRPr="00FC6531">
        <w:rPr>
          <w:sz w:val="22"/>
          <w:szCs w:val="22"/>
          <w:lang w:val="mt-MT"/>
        </w:rPr>
        <w:t>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li huma affettwati minn tibdil tal-livell tal-potassium fid-demm bħal mediċini tal-qalb (eż. digoxin) jew mediċini biex jikkontrollaw ir-ritmu tal-qalb tiegħek (eż. quinidine, disopyramide</w:t>
      </w:r>
      <w:r w:rsidRPr="00FC6531">
        <w:rPr>
          <w:bCs/>
          <w:color w:val="000000"/>
          <w:szCs w:val="22"/>
          <w:lang w:val="mt-MT"/>
        </w:rPr>
        <w:t>, amiodarone, sotalol</w:t>
      </w:r>
      <w:r w:rsidRPr="00FC6531">
        <w:rPr>
          <w:lang w:val="mt-MT"/>
        </w:rPr>
        <w:t>), mediċini użati għal disturbi mentali (eż. thioridazine, chlorpromazine, levomepromazine) u mediċini oħrajn bħal ċerti antibijotiċi (eż. sparfloxacine, pentamidine) jew ċerti mediċini għall-kura ta’ reazzjonijiet allerġiċi (eż. terfenadine).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għall-kura tad-dijabete (insulini jew mediċini orali bħal metformin).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Cholestyramine u colestipol, mediċini biex ibaxxu l-livelli tax-xaħam fid-demm.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biex iżidu l-pressjoni tad-demm, bħal noradrenaline.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li jirrilassaw il-muskoli, bħal tubocurarine.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Supplimenti tal-calcium</w:t>
      </w:r>
      <w:r w:rsidRPr="00FC6531">
        <w:rPr>
          <w:color w:val="000000"/>
          <w:szCs w:val="22"/>
          <w:lang w:val="mt-MT"/>
        </w:rPr>
        <w:t xml:space="preserve"> u/jew supplimenti ta’ vitamina D</w:t>
      </w:r>
      <w:r w:rsidRPr="00FC6531">
        <w:rPr>
          <w:szCs w:val="22"/>
          <w:lang w:val="mt-MT"/>
        </w:rPr>
        <w:t>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antikolinerġiċi (mediċini użati biex jikkuraw varjetà ta’ disturbi bħal bugħawwieġ gastrointestinali, spażmu tal-bużżieqa tal-awrina, ażżma, dardir waqt il-moviment/ivvjaġġar, spażmi muskolari, il-marda tal-Parkinson u bħala għajnuna meta tingħata l-anestesija) bħal atropine u biperiden.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Amantadine (mediċina użata biex tikkura l-marda ta’ Parkinson u tintuża wkoll bix tikkura jew tipprevjeni ċertu mard ikkawżat mill-viruses).</w:t>
      </w: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Mediċini oħrajn li jintużaw biex jikkuraw pressjoni tad-demm għolja, </w:t>
      </w:r>
      <w:r w:rsidRPr="00FC6531">
        <w:rPr>
          <w:bCs/>
          <w:color w:val="000000"/>
          <w:sz w:val="22"/>
          <w:szCs w:val="22"/>
          <w:lang w:val="mt-MT"/>
        </w:rPr>
        <w:t>kortiko</w:t>
      </w:r>
      <w:r w:rsidRPr="00FC6531">
        <w:rPr>
          <w:sz w:val="22"/>
          <w:szCs w:val="22"/>
          <w:lang w:val="mt-MT"/>
        </w:rPr>
        <w:t>sterojdi</w:t>
      </w:r>
      <w:r w:rsidRPr="00FC6531">
        <w:rPr>
          <w:color w:val="000000"/>
          <w:sz w:val="22"/>
          <w:szCs w:val="22"/>
          <w:lang w:val="mt-MT"/>
        </w:rPr>
        <w:t xml:space="preserve">, mediċini li jtaffu l-uġigħ </w:t>
      </w:r>
      <w:r w:rsidRPr="00FC6531">
        <w:rPr>
          <w:bCs/>
          <w:color w:val="000000"/>
          <w:sz w:val="22"/>
          <w:szCs w:val="22"/>
          <w:lang w:val="mt-MT"/>
        </w:rPr>
        <w:t>(</w:t>
      </w:r>
      <w:r w:rsidRPr="00FC6531">
        <w:rPr>
          <w:color w:val="000000"/>
          <w:sz w:val="22"/>
          <w:szCs w:val="22"/>
          <w:lang w:val="mt-MT"/>
        </w:rPr>
        <w:t>bħalma huma mediċini mhux sterojdi kontra l-infjammazzjoni</w:t>
      </w:r>
      <w:r w:rsidRPr="00FC6531">
        <w:rPr>
          <w:bCs/>
          <w:color w:val="000000"/>
          <w:sz w:val="22"/>
          <w:szCs w:val="22"/>
          <w:lang w:val="mt-MT"/>
        </w:rPr>
        <w:t xml:space="preserve"> [NSAIDs])</w:t>
      </w:r>
      <w:r w:rsidRPr="00FC6531">
        <w:rPr>
          <w:color w:val="000000"/>
          <w:sz w:val="22"/>
          <w:szCs w:val="22"/>
          <w:lang w:val="mt-MT"/>
        </w:rPr>
        <w:t xml:space="preserve"> mediċini għall-kura kanċer, gotta, jew artrite.</w:t>
      </w:r>
    </w:p>
    <w:p w:rsidR="0023018D" w:rsidRPr="00FC6531" w:rsidRDefault="0023018D" w:rsidP="0023018D">
      <w:pPr>
        <w:keepNext/>
        <w:numPr>
          <w:ilvl w:val="0"/>
          <w:numId w:val="15"/>
        </w:numPr>
        <w:tabs>
          <w:tab w:val="left" w:pos="567"/>
        </w:tabs>
        <w:ind w:left="567" w:hanging="567"/>
        <w:rPr>
          <w:szCs w:val="22"/>
          <w:lang w:val="mt-MT"/>
        </w:rPr>
      </w:pPr>
      <w:r w:rsidRPr="00FC6531">
        <w:rPr>
          <w:bCs/>
          <w:iCs/>
          <w:szCs w:val="22"/>
          <w:lang w:val="mt-MT"/>
        </w:rPr>
        <w:t>Jekk qed tieħu inibitur ta’ ACE jew aliskiren (ara wkoll l-informazzjoni taħt l-intestaturi “Tiħux MicardisPlus” u “Twissijiet u prekawzjonijiet”).</w:t>
      </w: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Digoxin.</w:t>
      </w:r>
    </w:p>
    <w:p w:rsidR="00A513FD" w:rsidRPr="00FC6531" w:rsidRDefault="00A513FD" w:rsidP="00A513FD">
      <w:pPr>
        <w:pStyle w:val="listssp"/>
        <w:rPr>
          <w:color w:val="000000"/>
          <w:sz w:val="22"/>
          <w:szCs w:val="22"/>
          <w:u w:val="single"/>
          <w:lang w:val="mt-MT"/>
        </w:rPr>
      </w:pPr>
    </w:p>
    <w:p w:rsidR="00A513FD" w:rsidRPr="00FC6531" w:rsidRDefault="00A513FD" w:rsidP="00A513FD">
      <w:pPr>
        <w:pStyle w:val="listssp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MicardisPlus jista’ jżid l-effett li jbaxxi l-pressjoni tad-demm ta’ mediċini oħrajn </w:t>
      </w:r>
      <w:r w:rsidRPr="00FC6531">
        <w:rPr>
          <w:sz w:val="22"/>
          <w:szCs w:val="22"/>
          <w:lang w:val="mt-MT"/>
        </w:rPr>
        <w:t>jew ta’ mediċini b’potenzjal li jbaxxu l-pressjoni tad-demm (eż. baclofen, amifostine). Barra minn hekk, pressjoni baxxa tad-demm tista’ tiġi aggravata b’alkoħol, barbiturati, narkotiċi jew antidepressivi. Tista’ tinnota dan bħala sturdament meta tqum bilwieqfa.</w:t>
      </w:r>
      <w:r w:rsidRPr="00FC6531">
        <w:rPr>
          <w:color w:val="000000"/>
          <w:sz w:val="22"/>
          <w:szCs w:val="22"/>
          <w:lang w:val="mt-MT"/>
        </w:rPr>
        <w:t xml:space="preserve"> Għandek tkellem lit-tabib tiegħek jekk ikollok bżonn taġġusta d-doża tal-mediċina l-oħra tiegħek meta tkun qed tieħu MicardisPlus. </w:t>
      </w:r>
    </w:p>
    <w:p w:rsidR="00A513FD" w:rsidRPr="00FC6531" w:rsidRDefault="00A513FD" w:rsidP="00A513FD">
      <w:pPr>
        <w:pStyle w:val="listssp"/>
        <w:rPr>
          <w:color w:val="000000"/>
          <w:sz w:val="22"/>
          <w:szCs w:val="22"/>
          <w:lang w:val="mt-MT"/>
        </w:rPr>
      </w:pPr>
    </w:p>
    <w:p w:rsidR="00A513FD" w:rsidRPr="00FC6531" w:rsidRDefault="00A513FD" w:rsidP="00A513FD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L-effetti ta’ MicardisPlus jistgħu jitnaqqsu meta tieħu NSAIDs (</w:t>
      </w:r>
      <w:r w:rsidRPr="00FC6531">
        <w:rPr>
          <w:i w:val="0"/>
          <w:color w:val="000000"/>
          <w:lang w:val="mt-MT"/>
        </w:rPr>
        <w:t>non</w:t>
      </w:r>
      <w:r w:rsidR="00806CE1" w:rsidRPr="00FC6531">
        <w:rPr>
          <w:i w:val="0"/>
          <w:color w:val="000000"/>
          <w:lang w:val="mt-MT"/>
        </w:rPr>
        <w:t>-</w:t>
      </w:r>
      <w:r w:rsidRPr="00FC6531">
        <w:rPr>
          <w:i w:val="0"/>
          <w:color w:val="000000"/>
          <w:lang w:val="mt-MT"/>
        </w:rPr>
        <w:t>steroidal anti-inflammatory drugs</w:t>
      </w:r>
      <w:r w:rsidRPr="00FC6531">
        <w:rPr>
          <w:i w:val="0"/>
          <w:iCs w:val="0"/>
          <w:color w:val="000000"/>
          <w:lang w:val="mt-MT"/>
        </w:rPr>
        <w:t>, eż. aspirina jew ibuprofen).</w:t>
      </w:r>
    </w:p>
    <w:p w:rsidR="00A513FD" w:rsidRPr="00FC6531" w:rsidRDefault="00A513FD" w:rsidP="00A513FD">
      <w:pPr>
        <w:pStyle w:val="BodyText3"/>
        <w:ind w:left="0"/>
        <w:jc w:val="left"/>
        <w:rPr>
          <w:i w:val="0"/>
          <w:color w:val="000000"/>
          <w:lang w:val="mt-MT"/>
        </w:rPr>
      </w:pPr>
    </w:p>
    <w:p w:rsidR="00A513FD" w:rsidRPr="00FC6531" w:rsidRDefault="00A513FD" w:rsidP="00BA0DB0">
      <w:pPr>
        <w:keepNext/>
        <w:rPr>
          <w:b/>
          <w:bCs/>
          <w:szCs w:val="22"/>
          <w:lang w:val="mt-MT"/>
        </w:rPr>
      </w:pPr>
      <w:r w:rsidRPr="00FC6531">
        <w:rPr>
          <w:b/>
          <w:lang w:val="mt-MT"/>
        </w:rPr>
        <w:t xml:space="preserve">MicardisPlus ma’ ikel u </w:t>
      </w:r>
      <w:r w:rsidR="00C00FB5" w:rsidRPr="00FC6531">
        <w:rPr>
          <w:b/>
          <w:lang w:val="mt-MT"/>
        </w:rPr>
        <w:t>alkoħol</w:t>
      </w:r>
    </w:p>
    <w:p w:rsidR="00A513FD" w:rsidRPr="00FC6531" w:rsidRDefault="00A513FD" w:rsidP="00BA0DB0">
      <w:pPr>
        <w:keepNext/>
        <w:rPr>
          <w:szCs w:val="22"/>
          <w:lang w:val="mt-MT"/>
        </w:rPr>
      </w:pPr>
    </w:p>
    <w:p w:rsidR="00A513FD" w:rsidRPr="00FC6531" w:rsidRDefault="00A513FD" w:rsidP="00A513FD">
      <w:pPr>
        <w:rPr>
          <w:szCs w:val="22"/>
          <w:lang w:val="mt-MT"/>
        </w:rPr>
      </w:pPr>
      <w:r w:rsidRPr="00FC6531">
        <w:rPr>
          <w:lang w:val="mt-MT"/>
        </w:rPr>
        <w:t>Tista’ tieħu MicardisPlus mal-ikel jew fuq stonku vojt.</w:t>
      </w:r>
    </w:p>
    <w:p w:rsidR="00A513FD" w:rsidRPr="00FC6531" w:rsidRDefault="00A513FD" w:rsidP="00A513FD">
      <w:pPr>
        <w:rPr>
          <w:szCs w:val="22"/>
          <w:lang w:val="mt-MT"/>
        </w:rPr>
      </w:pPr>
      <w:r w:rsidRPr="00FC6531">
        <w:rPr>
          <w:lang w:val="mt-MT"/>
        </w:rPr>
        <w:t>Evita li tieħu l-alkoħol sakemm tkun kellimt lit-tabib tiegħek. L-alkoħol jista’ jikkawża li l-pressjoni tad-demm tiegħek tinżel aktar u/jew iżid ir-riskju li inti tistordi jew li jħossok ħażin.</w:t>
      </w:r>
    </w:p>
    <w:p w:rsidR="00A513FD" w:rsidRPr="00FC6531" w:rsidRDefault="00A513FD" w:rsidP="00A513FD">
      <w:pPr>
        <w:pStyle w:val="BodyText3"/>
        <w:ind w:left="0"/>
        <w:jc w:val="left"/>
        <w:rPr>
          <w:i w:val="0"/>
          <w:color w:val="000000"/>
          <w:lang w:val="mt-MT"/>
        </w:rPr>
      </w:pPr>
    </w:p>
    <w:p w:rsidR="00A513FD" w:rsidRPr="00FC6531" w:rsidRDefault="00A513FD" w:rsidP="00A513FD">
      <w:pPr>
        <w:keepNext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Tqala u treddigħ</w:t>
      </w:r>
    </w:p>
    <w:p w:rsidR="00A513FD" w:rsidRPr="00FC6531" w:rsidRDefault="00A513FD" w:rsidP="00A513FD">
      <w:pPr>
        <w:keepNext/>
        <w:rPr>
          <w:color w:val="000000"/>
          <w:szCs w:val="22"/>
          <w:shd w:val="clear" w:color="auto" w:fill="C0C0C0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Tqala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lit-tabib tiegħek jekk taħseb li inti (</w:t>
      </w:r>
      <w:r w:rsidRPr="00FC6531">
        <w:rPr>
          <w:color w:val="000000"/>
          <w:szCs w:val="22"/>
          <w:u w:val="single"/>
          <w:lang w:val="mt-MT"/>
        </w:rPr>
        <w:t>jew jekk tista’ toħroġ</w:t>
      </w:r>
      <w:r w:rsidRPr="00FC6531">
        <w:rPr>
          <w:color w:val="000000"/>
          <w:szCs w:val="22"/>
          <w:lang w:val="mt-MT"/>
        </w:rPr>
        <w:t>) tqila. Normalment, it-tabib tiegħek ser jagħtik parir biex tieqaf tieħu MicardisPlus qabel ma toħroġ tqila jew hekk kif issir taf li inti tqila, u ser jagħtik parir biex tieħu mediċina oħra minflok MicardisPlus. MicardisPlus mhuwiex rakkomandat matul it-tqala, u m’għandux jittieħed meta mara tkun iktar minn 3 xhur tqila, għax jista’ jikkawża ħsara serja lit-tarbija tiegħek jekk jintuża wara t-tielet xahar tat-tqala.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Treddigħ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Għid lit-tabib tiegħek jekk qed tredda’ jew jekk ser tibda tredda’. MicardisPlus mhuwiex rakkomandat għal ommijiet li jkunu qed ireddgħu, u t-tabib tiegħek jista’ jagħżel kura oħra għalik jekk tixtieq tredda’.</w:t>
      </w:r>
    </w:p>
    <w:p w:rsidR="00A513FD" w:rsidRPr="00FC6531" w:rsidRDefault="00A513FD" w:rsidP="00A513FD">
      <w:pPr>
        <w:rPr>
          <w:color w:val="000000"/>
          <w:szCs w:val="22"/>
          <w:shd w:val="clear" w:color="auto" w:fill="C0C0C0"/>
          <w:lang w:val="mt-MT"/>
        </w:rPr>
      </w:pPr>
    </w:p>
    <w:p w:rsidR="00A513FD" w:rsidRPr="00FC6531" w:rsidRDefault="00A513FD" w:rsidP="00A513FD">
      <w:pPr>
        <w:keepNext/>
        <w:ind w:right="-2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Sewqan u tħaddim ta’ magni</w:t>
      </w:r>
    </w:p>
    <w:p w:rsidR="00A513FD" w:rsidRPr="00FC6531" w:rsidRDefault="00A513FD" w:rsidP="00A513FD">
      <w:pPr>
        <w:keepNext/>
        <w:ind w:right="-2"/>
        <w:rPr>
          <w:b/>
          <w:bCs/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nies iħossuhom storduti jew għajjenin meta jieħdu MicardisPlus. Jekk tħossok stordut jew għajjien, m’għandekx tagħmel użu minn għodda jew tħaddem magni.</w:t>
      </w:r>
    </w:p>
    <w:p w:rsidR="00A513FD" w:rsidRPr="00FC6531" w:rsidRDefault="00A513FD" w:rsidP="00A513FD">
      <w:pPr>
        <w:ind w:right="-29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MicardisPlus fih zokkor tal-ħalib (lactose) u sorbitol.</w:t>
      </w:r>
    </w:p>
    <w:p w:rsidR="00A513FD" w:rsidRPr="00FC6531" w:rsidRDefault="00A513FD" w:rsidP="00A513FD">
      <w:pPr>
        <w:rPr>
          <w:b/>
          <w:bCs/>
          <w:i/>
          <w:i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intolleranza għal xi tipi ta’ zokkor, għandek tikkuntattja lit-tabib tiegħek qabel ma tieħu MicardisPlus.</w:t>
      </w: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CA30FC">
      <w:pPr>
        <w:keepNext/>
        <w:numPr>
          <w:ilvl w:val="0"/>
          <w:numId w:val="22"/>
        </w:numPr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Kif għandek tieħu MicardisPlus</w:t>
      </w: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Dejjem għandek tieħu din il-mediċina skont il-parir eżatt tat-tabib tiegħek. </w:t>
      </w:r>
      <w:r w:rsidR="008B4DF5" w:rsidRPr="00FC6531">
        <w:rPr>
          <w:szCs w:val="22"/>
          <w:lang w:val="mt-MT"/>
        </w:rPr>
        <w:t>Iċċekkja</w:t>
      </w:r>
      <w:r w:rsidRPr="00FC6531">
        <w:rPr>
          <w:color w:val="000000"/>
          <w:szCs w:val="22"/>
          <w:lang w:val="mt-MT"/>
        </w:rPr>
        <w:t xml:space="preserve"> mat-tabib jew mal-ispiżjar </w:t>
      </w:r>
      <w:r w:rsidR="006779FB" w:rsidRPr="00FC6531">
        <w:rPr>
          <w:color w:val="000000"/>
          <w:szCs w:val="22"/>
          <w:lang w:val="mt-MT"/>
        </w:rPr>
        <w:t xml:space="preserve">tiegħek </w:t>
      </w:r>
      <w:r w:rsidRPr="00FC6531">
        <w:rPr>
          <w:color w:val="000000"/>
          <w:szCs w:val="22"/>
          <w:lang w:val="mt-MT"/>
        </w:rPr>
        <w:t>jekk ikollok xi dubju.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Id-doża </w:t>
      </w:r>
      <w:r w:rsidRPr="00FC6531">
        <w:rPr>
          <w:szCs w:val="22"/>
          <w:lang w:val="mt-MT"/>
        </w:rPr>
        <w:t xml:space="preserve">rakkomandata </w:t>
      </w:r>
      <w:r w:rsidRPr="00FC6531">
        <w:rPr>
          <w:color w:val="000000"/>
          <w:szCs w:val="22"/>
          <w:lang w:val="mt-MT"/>
        </w:rPr>
        <w:t>hi</w:t>
      </w:r>
      <w:r w:rsidR="006779FB" w:rsidRPr="00FC6531">
        <w:rPr>
          <w:color w:val="000000"/>
          <w:szCs w:val="22"/>
          <w:lang w:val="mt-MT"/>
        </w:rPr>
        <w:t>ja</w:t>
      </w:r>
      <w:r w:rsidRPr="00FC6531">
        <w:rPr>
          <w:color w:val="000000"/>
          <w:szCs w:val="22"/>
          <w:lang w:val="mt-MT"/>
        </w:rPr>
        <w:t xml:space="preserve"> pillola waħda darba kuljum. Ipprova ħu pillola fl-istess ħin kuljum. Tista’ tieħu MicardisPlus ma’ l-ikel jew mingħajr l-ikel. Il-pilloli għandhom jinbelgħu ma’ ftit ilma jew ma’ xi xarba oħra mhix alkoħolika. Hu importanti li tieħu MicardisPlus kuljum sakemm it-tabib tiegħek jagħtik parir ieħor.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il-fwied tiegħek mhux qed jaħdem kif suppost, id-doża tas-soltu m’għandhiex taqbeż 40 mg/12.5 mg darba kuljum.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ind w:right="-2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Jekk tieħu MicardisPlus aktar milli suppost</w:t>
      </w:r>
    </w:p>
    <w:p w:rsidR="0023018D" w:rsidRPr="00FC6531" w:rsidRDefault="0023018D" w:rsidP="0023018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aċċidentalment tieħu pilloli żejda</w:t>
      </w:r>
      <w:r w:rsidRPr="00FC6531">
        <w:rPr>
          <w:szCs w:val="22"/>
          <w:lang w:val="mt-MT"/>
        </w:rPr>
        <w:t xml:space="preserve"> </w:t>
      </w:r>
      <w:r w:rsidRPr="00FC6531">
        <w:rPr>
          <w:lang w:val="mt-MT"/>
        </w:rPr>
        <w:t xml:space="preserve">jista’ jkollok sintomi bħal </w:t>
      </w:r>
      <w:r w:rsidRPr="00FC6531">
        <w:rPr>
          <w:color w:val="000000"/>
          <w:szCs w:val="22"/>
          <w:lang w:val="mt-MT"/>
        </w:rPr>
        <w:t>pressjoni tad-demm baxxa u taħbit mgħaġġel tal-qalb. Taħbit bil-mod tal-qalb, sturdament, rimettar, tnaqqis fil-funzjoni tal-kliewi li tinkludi insuffiċjenza tal-kliewi, ġew irrappurtati wkoll. Minħabba l-komponent hydrochlorothiazide, pressjoni tad-demm baxxa b’mod notevoli u livelli baxxi ta’ potassium fid-demm jistgħu jseħħu wkoll, li jistgħu jirriżultaw f’dardir, ngħas u bugħawwieġ tal-muskoli</w:t>
      </w:r>
      <w:r w:rsidR="00DD2E8A" w:rsidRPr="00FC6531">
        <w:rPr>
          <w:color w:val="000000"/>
          <w:szCs w:val="22"/>
          <w:lang w:val="mt-MT"/>
        </w:rPr>
        <w:t xml:space="preserve"> u/jew taħbit irregolari tal-qalb assoċjat mal-użu fl-istess ħin ta’ mediċini bħal digitalis jew ċer</w:t>
      </w:r>
      <w:r w:rsidR="00B962B6" w:rsidRPr="00FC6531">
        <w:rPr>
          <w:color w:val="000000"/>
          <w:szCs w:val="22"/>
          <w:lang w:val="mt-MT"/>
        </w:rPr>
        <w:t>t</w:t>
      </w:r>
      <w:r w:rsidR="00DD2E8A" w:rsidRPr="00FC6531">
        <w:rPr>
          <w:color w:val="000000"/>
          <w:szCs w:val="22"/>
          <w:lang w:val="mt-MT"/>
        </w:rPr>
        <w:t>i kuri kontra l-arritmija</w:t>
      </w:r>
      <w:r w:rsidRPr="00FC6531">
        <w:rPr>
          <w:color w:val="000000"/>
          <w:szCs w:val="22"/>
          <w:lang w:val="mt-MT"/>
        </w:rPr>
        <w:t>.</w:t>
      </w:r>
      <w:r w:rsidRPr="00FC6531">
        <w:rPr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>Ikkuntattja lit-tabib jew lill-ispiżjar tiegħek, jew lill-eqreb dipartiment ta’ l-emerġenza immedjatament.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Jekk tinsa tieħu MicardisPlus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tinsa tieħu doża, tinkwetax. Ħudha hekk kif tiftakar, imbagħad kompli ħudha bħas-soltu. Jekk ma tiħux il-pillola f’jum wieħed, ħu d-doża normali tiegħek fil-jum ta’ wara. </w:t>
      </w:r>
      <w:r w:rsidRPr="00FC6531">
        <w:rPr>
          <w:b/>
          <w:bCs/>
          <w:i/>
          <w:iCs/>
          <w:color w:val="000000"/>
          <w:szCs w:val="22"/>
          <w:lang w:val="mt-MT"/>
        </w:rPr>
        <w:t>M’għandekx tieħu</w:t>
      </w:r>
      <w:r w:rsidRPr="00FC6531">
        <w:rPr>
          <w:color w:val="000000"/>
          <w:szCs w:val="22"/>
          <w:lang w:val="mt-MT"/>
        </w:rPr>
        <w:t xml:space="preserve"> doża doppja biex tpatti għal kull doża li tkun insejt tieħu.</w:t>
      </w: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aktar mistoqsijiet dwar l-użu ta’ din il-mediċina, staqsi lit-tabib jew lill-ispiżjar tiegħek.</w:t>
      </w: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szCs w:val="22"/>
          <w:lang w:val="mt-MT"/>
        </w:rPr>
        <w:t>Effetti sekondarji possibbli</w:t>
      </w: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kull mediċina oħra, </w:t>
      </w:r>
      <w:r w:rsidRPr="00FC6531">
        <w:rPr>
          <w:rStyle w:val="hps"/>
          <w:color w:val="333333"/>
          <w:szCs w:val="22"/>
          <w:lang w:val="mt-MT"/>
        </w:rPr>
        <w:t xml:space="preserve">din il-mediċina </w:t>
      </w:r>
      <w:r w:rsidR="006779FB" w:rsidRPr="00FC6531">
        <w:rPr>
          <w:color w:val="000000"/>
          <w:szCs w:val="22"/>
          <w:lang w:val="mt-MT"/>
        </w:rPr>
        <w:t xml:space="preserve">tista’ </w:t>
      </w:r>
      <w:r w:rsidR="006779FB" w:rsidRPr="00FC6531">
        <w:rPr>
          <w:szCs w:val="22"/>
          <w:lang w:val="mt-MT"/>
        </w:rPr>
        <w:t>tikkawża</w:t>
      </w:r>
      <w:r w:rsidR="006779FB" w:rsidRPr="00FC6531">
        <w:rPr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>effetti sekondarji, għalkemm ma jidhrux f</w:t>
      </w:r>
      <w:r w:rsidR="006779FB" w:rsidRPr="00FC6531">
        <w:rPr>
          <w:color w:val="000000"/>
          <w:szCs w:val="22"/>
          <w:lang w:val="mt-MT"/>
        </w:rPr>
        <w:t>’</w:t>
      </w:r>
      <w:r w:rsidRPr="00FC6531">
        <w:rPr>
          <w:color w:val="000000"/>
          <w:szCs w:val="22"/>
          <w:lang w:val="mt-MT"/>
        </w:rPr>
        <w:t xml:space="preserve">kulħadd. 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autoSpaceDE w:val="0"/>
        <w:autoSpaceDN w:val="0"/>
        <w:adjustRightInd w:val="0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Xi effetti sekondarji jistgħu jkunu serji u jeħtieġu attenzjoni medika immedjata:</w:t>
      </w: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</w:p>
    <w:p w:rsidR="00A513FD" w:rsidRPr="00FC6531" w:rsidRDefault="00A513FD" w:rsidP="008C66EB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Trid tara lit-tabib tiegħek immedjatament jekk ikollok xi wieħed minn dawn is-sintomi li ġejjin:</w:t>
      </w:r>
    </w:p>
    <w:p w:rsidR="00A513FD" w:rsidRPr="00FC6531" w:rsidRDefault="00A513FD" w:rsidP="008C66EB">
      <w:pPr>
        <w:keepNext/>
        <w:widowControl w:val="0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Sepsis* (ta’ spiss imsejħa “avvelenament tad-demm”, hi infezzjoni severa b’rispons infjammatorju tal-ġisem kollu), nefħa mgħaġġla tal-ġilda u l-mukuża (anġjoedema</w:t>
      </w:r>
      <w:r w:rsidRPr="00FC6531">
        <w:rPr>
          <w:szCs w:val="22"/>
          <w:lang w:val="mt-MT"/>
        </w:rPr>
        <w:t xml:space="preserve">), </w:t>
      </w:r>
      <w:r w:rsidRPr="00FC6531">
        <w:rPr>
          <w:lang w:val="mt-MT"/>
        </w:rPr>
        <w:t>jitilgħu l-infafet u s-saff ta’ fuq tal-ġilda jitqaxxar (nekrolisi epidermali tossika</w:t>
      </w:r>
      <w:r w:rsidRPr="00FC6531">
        <w:rPr>
          <w:rFonts w:eastAsia="MS Mincho"/>
          <w:szCs w:val="22"/>
          <w:lang w:val="mt-MT" w:eastAsia="ja-JP"/>
        </w:rPr>
        <w:t>);</w:t>
      </w:r>
      <w:r w:rsidRPr="00FC6531">
        <w:rPr>
          <w:color w:val="000000"/>
          <w:szCs w:val="22"/>
          <w:lang w:val="mt-MT"/>
        </w:rPr>
        <w:t xml:space="preserve"> dawn l-effetti sekondarji huma rari </w:t>
      </w:r>
      <w:r w:rsidRPr="00FC6531">
        <w:rPr>
          <w:szCs w:val="22"/>
          <w:lang w:val="mt-MT"/>
        </w:rPr>
        <w:t xml:space="preserve">(jistgħu jaffettwaw sa persuna 1 minn kull 1,000) </w:t>
      </w:r>
      <w:r w:rsidRPr="00FC6531">
        <w:rPr>
          <w:lang w:val="mt-MT"/>
        </w:rPr>
        <w:t>jew ta’ frekwenza mhux magħrufa (nekrolisi epidermali tossika</w:t>
      </w:r>
      <w:r w:rsidRPr="00FC6531">
        <w:rPr>
          <w:rFonts w:eastAsia="MS Mincho"/>
          <w:szCs w:val="22"/>
          <w:lang w:val="mt-MT" w:eastAsia="ja-JP"/>
        </w:rPr>
        <w:t xml:space="preserve">) </w:t>
      </w:r>
      <w:r w:rsidRPr="00FC6531">
        <w:rPr>
          <w:color w:val="000000"/>
          <w:szCs w:val="22"/>
          <w:lang w:val="mt-MT"/>
        </w:rPr>
        <w:t>iżda huma estremament serji u l-pazjenti għandhom jieqfu jieħdu l-</w:t>
      </w:r>
      <w:r w:rsidRPr="00FC6531">
        <w:rPr>
          <w:szCs w:val="22"/>
          <w:lang w:val="mt-MT"/>
        </w:rPr>
        <w:t>mediċina</w:t>
      </w:r>
      <w:r w:rsidRPr="00FC6531">
        <w:rPr>
          <w:color w:val="000000"/>
          <w:szCs w:val="22"/>
          <w:lang w:val="mt-MT"/>
        </w:rPr>
        <w:t xml:space="preserve"> u jaraw lit-tabib tagħhom immedjatament. Jekk dawn l-effetti ma jiġux ikkurati, jistgħu jkunu fatali. Ġiet osservata żieda fl-inċidenza b’telmisartan biss, biss din ma tistax tiġi eskluża għal MicardisPlus.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Effetti sekondarji possibbli ta’ MicardisPlus:</w:t>
      </w:r>
    </w:p>
    <w:p w:rsidR="00A513FD" w:rsidRPr="00FC6531" w:rsidRDefault="00A513FD" w:rsidP="00A513FD">
      <w:pPr>
        <w:keepNext/>
        <w:rPr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komuni</w:t>
      </w:r>
      <w:r w:rsidRPr="00FC6531">
        <w:rPr>
          <w:color w:val="000000"/>
          <w:szCs w:val="22"/>
          <w:lang w:val="mt-MT"/>
        </w:rPr>
        <w:t xml:space="preserve"> (jistgħu jaffettwaw sa persuna 1 minn kull 10): </w:t>
      </w:r>
    </w:p>
    <w:p w:rsidR="00A513FD" w:rsidRPr="00FC6531" w:rsidRDefault="00A513FD" w:rsidP="00A513FD">
      <w:pPr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Sturdament.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mhux komuni</w:t>
      </w:r>
      <w:r w:rsidRPr="00FC6531">
        <w:rPr>
          <w:color w:val="000000"/>
          <w:szCs w:val="22"/>
          <w:lang w:val="mt-MT"/>
        </w:rPr>
        <w:t xml:space="preserve"> (jistgħu jaffettwaw sa persuna 1 minn kull 100): 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Tnaqqis fil-livelli tal-potassium fid-demm, ansjetà, ħass ħażin (sinkope), sensazzjoni ta’ tnemnim, sensazzjoni bħal qisu xi ħadd qed iniggżek bil-labar (parestesija), tħoss kollox idur bik (vertigo), taħbit tal-qalb mgħaġġel (takikardija), disturbi fir-ritmu tat-taħbit tal-qalb, pressjoni tad-demm baxxa, il-pressjoni tad-demm taqa’ f’daqqa meta tkun bilwieqfa, qtugħ ta’ nifs (dispneja), dijarea, ħalq xott, gass, uġigħ fid-dahar, spażmi fil-muskoli, uġigħ fil-muskoli, disfunzjoni erettili (ma tkunx kapaċi jkollok jew iżżomm erezzjoni), uġigħ fis-sider, żieda fil-livelli tal-uric acid fid-demm. 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E02C38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rari</w:t>
      </w:r>
      <w:r w:rsidRPr="00FC6531">
        <w:rPr>
          <w:color w:val="000000"/>
          <w:szCs w:val="22"/>
          <w:lang w:val="mt-MT"/>
        </w:rPr>
        <w:t xml:space="preserve"> (jistgħu jaffettwaw sa persuna 1 minn kull 1,000):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Infjammazzjoni tal-pulmun (bronkite), attivazzjoni jew aggravament ta’ lupus erythematosus sistemiku (marda fejn is-sistema immuni tal-ġisem tattakka lill-ġisem, u tikkawża wġigħ fil-ġogi, raxx tal-ġilda u deni); uġigħ fil-griżmejn, sinuses infjammati, tħossok imdejjaq (dipressjoni), diffikultà biex torqod (insomnja), indeboliment fil-vista, diffikultà biex tieħu n-nifs, uġigħ addominali, stitikezza, gass żejjed (dispepsja), tħossok imdardar</w:t>
      </w:r>
      <w:r w:rsidR="006779FB" w:rsidRPr="00FC6531">
        <w:rPr>
          <w:color w:val="000000"/>
          <w:szCs w:val="22"/>
          <w:lang w:val="mt-MT"/>
        </w:rPr>
        <w:t xml:space="preserve"> (rimettar)</w:t>
      </w:r>
      <w:r w:rsidRPr="00FC6531">
        <w:rPr>
          <w:color w:val="000000"/>
          <w:szCs w:val="22"/>
          <w:lang w:val="mt-MT"/>
        </w:rPr>
        <w:t xml:space="preserve">, infjammazzjoni tal-istonku (gastrite), funzjoni anormali tal-fwied </w:t>
      </w:r>
      <w:r w:rsidRPr="00FC6531">
        <w:rPr>
          <w:szCs w:val="22"/>
          <w:lang w:val="mt-MT"/>
        </w:rPr>
        <w:t>(hemm aktar ċans li pazjenti Ġappuniżi jkollhom dan l-effett sekondarj</w:t>
      </w:r>
      <w:r w:rsidR="006779FB" w:rsidRPr="00FC6531">
        <w:rPr>
          <w:szCs w:val="22"/>
          <w:lang w:val="mt-MT"/>
        </w:rPr>
        <w:t>u</w:t>
      </w:r>
      <w:r w:rsidRPr="00FC6531">
        <w:rPr>
          <w:szCs w:val="22"/>
          <w:lang w:val="mt-MT"/>
        </w:rPr>
        <w:t>)</w:t>
      </w:r>
      <w:r w:rsidRPr="00FC6531">
        <w:rPr>
          <w:color w:val="000000"/>
          <w:szCs w:val="22"/>
          <w:lang w:val="mt-MT"/>
        </w:rPr>
        <w:t xml:space="preserve">, ħmura tal-ġilda (eritema), reazzjonijiet allerġiċi bħal ħakk jew raxx, żieda fl-għaraq, </w:t>
      </w:r>
      <w:r w:rsidRPr="00FC6531">
        <w:rPr>
          <w:color w:val="000000"/>
          <w:szCs w:val="22"/>
          <w:lang w:val="mt-MT" w:eastAsia="ko-KR"/>
        </w:rPr>
        <w:t>ħorriqija (</w:t>
      </w:r>
      <w:r w:rsidRPr="00FC6531">
        <w:rPr>
          <w:color w:val="000000"/>
          <w:szCs w:val="22"/>
          <w:lang w:val="mt-MT"/>
        </w:rPr>
        <w:t>urtikarja), uġigħ fil-ġogi (artralġja) u uġigħ fl-estremitajiet, bugħawwieġ fil-muskoli, mard qisu influwenza, uġigħ, livelli baxxi ta’ sodium, żieda fil-livelli tal-krejatinina, enzimi epatiċi jew creatine phosphokinase fid-demm.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lang w:val="mt-MT"/>
        </w:rPr>
        <w:t>Reazzjonijiet avversi rrappurtati b’wieħed mill-komponenti individwali jistgħu jkunu reazzjonijiet avversi potenzjali b’MicardisPlus, anki jekk mhux osservati fil-provi kliniċi b'dan il-prodott.</w:t>
      </w:r>
    </w:p>
    <w:p w:rsidR="00A513FD" w:rsidRPr="00FC6531" w:rsidRDefault="00A513FD" w:rsidP="00A513FD">
      <w:pPr>
        <w:rPr>
          <w:b/>
          <w:bCs/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keepNext/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b/>
          <w:bCs/>
          <w:color w:val="000000"/>
          <w:szCs w:val="22"/>
          <w:u w:val="single"/>
          <w:lang w:val="mt-MT"/>
        </w:rPr>
        <w:t>Telmisartan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F’pazjenti li kienu qed jieħdu telmisartan waħdu, l-effetti sekondarji addizzjonali li ġejjin kienu rrappurtati:</w:t>
      </w:r>
    </w:p>
    <w:p w:rsidR="00A513FD" w:rsidRPr="00FC6531" w:rsidRDefault="00A513FD" w:rsidP="00A513FD">
      <w:pPr>
        <w:pStyle w:val="BodyTextIndent"/>
        <w:rPr>
          <w:color w:val="000000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mhux komuni</w:t>
      </w:r>
      <w:r w:rsidRPr="00FC6531">
        <w:rPr>
          <w:color w:val="000000"/>
          <w:szCs w:val="22"/>
          <w:lang w:val="mt-MT"/>
        </w:rPr>
        <w:t xml:space="preserve"> (jistgħu jaffettwaw sa persuna 1 minn kull 100):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Infezzjonijiet fil-parti ta’ fuq tal-apparat respiratorju (eż. uġigħ fil-griżmejn, sinuses infjammati, riħ komuni), infezzjoni fl-apparat urinarju, tnaqqis fin-numru ta’ ċelluli ħomor tad-demm (anemija), livelli għoljin ta’ potassium fid-demm, rata baxxa ta’ taħbit tal-qalb (bradikardija), indeboliment fil</w:t>
      </w:r>
      <w:r w:rsidRPr="00FC6531">
        <w:rPr>
          <w:color w:val="000000"/>
          <w:szCs w:val="22"/>
          <w:lang w:val="mt-MT"/>
        </w:rPr>
        <w:noBreakHyphen/>
        <w:t>kliewi li jinkludi insuffiċjenza akuta tal-kliewi, dgħufija, sogħla.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rari</w:t>
      </w:r>
      <w:r w:rsidRPr="00FC6531">
        <w:rPr>
          <w:color w:val="000000"/>
          <w:szCs w:val="22"/>
          <w:lang w:val="mt-MT"/>
        </w:rPr>
        <w:t xml:space="preserve"> (jistgħu jaffettwaw sa persuna 1 minn kull 1,000):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Għadd baxx ta’ plejtlits (tromboċitopenija), żieda f’ċerti ċelluli bojod tad-demm (eosinofilija), reazzjoni allerġika serja (eż. sensittività eċċessiva, reazzjoni anafilattika, raxx minħabba l-mediċina), livelli baxxi ta’ zokkor fid-demm (f’pazjenti dijabetiċi), stonku mqalleb, ekżema (disturb fil-ġilda), artosi, infjammazzjoni tat-tendini, tnaqqis fl-emoglobina (proteina fid-demm), ngħas.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szCs w:val="22"/>
          <w:lang w:val="mt-MT"/>
        </w:rPr>
      </w:pPr>
      <w:r w:rsidRPr="00FC6531">
        <w:rPr>
          <w:szCs w:val="22"/>
          <w:u w:val="single"/>
          <w:lang w:val="mt-MT"/>
        </w:rPr>
        <w:t>Effetti sekondarji rari ħafna</w:t>
      </w:r>
      <w:r w:rsidRPr="00FC6531">
        <w:rPr>
          <w:szCs w:val="22"/>
          <w:lang w:val="mt-MT"/>
        </w:rPr>
        <w:t xml:space="preserve"> (jistgħu jaffettwaw sa persuna 1 minn kull 10,000):</w:t>
      </w:r>
    </w:p>
    <w:p w:rsidR="00A513FD" w:rsidRPr="00FC6531" w:rsidRDefault="00A513FD" w:rsidP="00A513FD">
      <w:pPr>
        <w:rPr>
          <w:szCs w:val="22"/>
          <w:lang w:val="mt-MT"/>
        </w:rPr>
      </w:pPr>
      <w:r w:rsidRPr="00FC6531">
        <w:rPr>
          <w:szCs w:val="22"/>
          <w:lang w:val="mt-MT"/>
        </w:rPr>
        <w:t>Ċikatriċi progressivi ta’ tessut tal-pulmun (mard interstizjali tal-pulmun)**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* Jista’ jkun li l-avveniment ġara b’kumbinazzjoni, jew jista’ jkun marbut ma’ mekkaniżmu li bħalissa mhuwiex magħruf.</w:t>
      </w:r>
    </w:p>
    <w:p w:rsidR="00A513FD" w:rsidRPr="00FC6531" w:rsidRDefault="00A513FD" w:rsidP="00A513FD">
      <w:pPr>
        <w:rPr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rPr>
          <w:bCs/>
          <w:color w:val="000000"/>
          <w:szCs w:val="22"/>
          <w:lang w:val="mt-MT"/>
        </w:rPr>
      </w:pPr>
      <w:r w:rsidRPr="00FC6531">
        <w:rPr>
          <w:bCs/>
          <w:color w:val="000000"/>
          <w:szCs w:val="22"/>
          <w:lang w:val="mt-MT"/>
        </w:rPr>
        <w:t xml:space="preserve">**Każijiet ta’ ċikatriċi progressivi tat-tessut tal-pulmun ġew irrappurtati waqt it-teħid ta’ telmisartan. Madankollu, mhux magħruf jekk telmisartan kienx il-kawża. </w:t>
      </w:r>
    </w:p>
    <w:p w:rsidR="00A513FD" w:rsidRPr="00FC6531" w:rsidRDefault="00A513FD" w:rsidP="00A513FD">
      <w:pPr>
        <w:rPr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keepNext/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b/>
          <w:bCs/>
          <w:color w:val="000000"/>
          <w:szCs w:val="22"/>
          <w:u w:val="single"/>
          <w:lang w:val="mt-MT"/>
        </w:rPr>
        <w:t>Hydrochlorothiazide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F’pazjenti li kienu qed jieħdu hydrochlorothiazide waħdu, l-effetti sekondarji addizzjonali li ġejjin kienu rrappurtati:</w:t>
      </w:r>
    </w:p>
    <w:p w:rsidR="00A513FD" w:rsidRPr="00FC6531" w:rsidRDefault="00A513FD" w:rsidP="00A513FD">
      <w:pPr>
        <w:pStyle w:val="BodyTextIndent"/>
        <w:rPr>
          <w:color w:val="auto"/>
          <w:lang w:val="mt-MT"/>
        </w:rPr>
      </w:pPr>
    </w:p>
    <w:p w:rsidR="001A5576" w:rsidRPr="00FC6531" w:rsidRDefault="001A5576" w:rsidP="00CD7F82">
      <w:pPr>
        <w:pStyle w:val="BodyTextIndent"/>
        <w:keepNext/>
        <w:rPr>
          <w:color w:val="auto"/>
          <w:u w:val="single"/>
          <w:lang w:val="mt-MT"/>
        </w:rPr>
      </w:pPr>
      <w:r w:rsidRPr="00FC6531">
        <w:rPr>
          <w:color w:val="auto"/>
          <w:u w:val="single"/>
          <w:lang w:val="mt-MT"/>
        </w:rPr>
        <w:t>Effetti sekondarji komuni (jistgħu jaffettwaw sa persuna waħda minn kull 10 persuni</w:t>
      </w:r>
      <w:r w:rsidRPr="00FC6531">
        <w:rPr>
          <w:rFonts w:eastAsia="SimSun"/>
          <w:color w:val="auto"/>
          <w:u w:val="single"/>
          <w:lang w:val="mt-MT" w:eastAsia="zh-CN"/>
        </w:rPr>
        <w:t>)</w:t>
      </w:r>
      <w:r w:rsidRPr="00FC6531">
        <w:rPr>
          <w:color w:val="auto"/>
          <w:u w:val="single"/>
          <w:lang w:val="mt-MT"/>
        </w:rPr>
        <w:t>:</w:t>
      </w:r>
    </w:p>
    <w:p w:rsidR="001A5576" w:rsidRPr="00FC6531" w:rsidRDefault="001A5576" w:rsidP="001A5576">
      <w:pPr>
        <w:pStyle w:val="BodyTextIndent"/>
        <w:rPr>
          <w:rFonts w:eastAsia="MS Mincho"/>
          <w:color w:val="auto"/>
          <w:lang w:val="mt-MT" w:eastAsia="ja-JP"/>
        </w:rPr>
      </w:pPr>
      <w:r w:rsidRPr="00FC6531">
        <w:rPr>
          <w:rFonts w:eastAsia="MS Mincho"/>
          <w:color w:val="auto"/>
          <w:lang w:val="mt-MT" w:eastAsia="ja-JP"/>
        </w:rPr>
        <w:t>Tħossok imdardar (</w:t>
      </w:r>
      <w:r w:rsidRPr="00FC6531">
        <w:rPr>
          <w:color w:val="auto"/>
          <w:lang w:val="mt-MT"/>
        </w:rPr>
        <w:t>tqalligħ</w:t>
      </w:r>
      <w:r w:rsidRPr="00FC6531">
        <w:rPr>
          <w:rFonts w:eastAsia="MS Mincho"/>
          <w:color w:val="auto"/>
          <w:lang w:val="mt-MT" w:eastAsia="ja-JP"/>
        </w:rPr>
        <w:t xml:space="preserve">), livell baxx ta’ </w:t>
      </w:r>
      <w:r w:rsidRPr="00FC6531">
        <w:rPr>
          <w:color w:val="auto"/>
          <w:lang w:val="mt-MT"/>
        </w:rPr>
        <w:t>magnesium fid-demm.</w:t>
      </w:r>
    </w:p>
    <w:p w:rsidR="001A5576" w:rsidRPr="00FC6531" w:rsidRDefault="001A5576" w:rsidP="001A5576">
      <w:pPr>
        <w:pStyle w:val="BodyTextIndent"/>
        <w:rPr>
          <w:rFonts w:eastAsia="MS Mincho"/>
          <w:color w:val="auto"/>
          <w:lang w:val="mt-MT" w:eastAsia="ja-JP"/>
        </w:rPr>
      </w:pPr>
    </w:p>
    <w:p w:rsidR="001A5576" w:rsidRPr="00FC6531" w:rsidRDefault="001A5576" w:rsidP="00CD7F82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Effetti sekondarji rari (</w:t>
      </w:r>
      <w:r w:rsidRPr="00FC6531">
        <w:rPr>
          <w:u w:val="single"/>
          <w:lang w:val="mt-MT"/>
        </w:rPr>
        <w:t xml:space="preserve">jistgħu jaffettwaw sa persuna waħda minn kull </w:t>
      </w:r>
      <w:r w:rsidRPr="00FC6531">
        <w:rPr>
          <w:rFonts w:eastAsia="SimSun"/>
          <w:szCs w:val="22"/>
          <w:u w:val="single"/>
          <w:lang w:val="mt-MT" w:eastAsia="zh-CN"/>
        </w:rPr>
        <w:t>1,000 persuna)</w:t>
      </w:r>
      <w:r w:rsidRPr="00FC6531">
        <w:rPr>
          <w:szCs w:val="22"/>
          <w:u w:val="single"/>
          <w:lang w:val="mt-MT"/>
        </w:rPr>
        <w:t>:</w:t>
      </w:r>
    </w:p>
    <w:p w:rsidR="001A5576" w:rsidRPr="00FC6531" w:rsidRDefault="001A5576" w:rsidP="001A5576">
      <w:pPr>
        <w:pStyle w:val="BodyTextIndent"/>
        <w:rPr>
          <w:color w:val="auto"/>
          <w:lang w:val="mt-MT" w:eastAsia="zh-TW"/>
        </w:rPr>
      </w:pPr>
      <w:r w:rsidRPr="00FC6531">
        <w:rPr>
          <w:color w:val="auto"/>
          <w:lang w:val="mt-MT"/>
        </w:rPr>
        <w:t>Tnaqqis tal-plejtlits fid-demm, li jżid ir-riskju ta’ fsada jew tbenġil (marki żgħar ħomor fil-vjola fil-ġilda jew f’tessut ieħor ikkawżati minn fsada), livell għoli ta’ calcium fid-demm, uġigħ ta’ ras</w:t>
      </w:r>
      <w:r w:rsidRPr="00FC6531">
        <w:rPr>
          <w:color w:val="auto"/>
          <w:lang w:val="mt-MT" w:eastAsia="zh-TW"/>
        </w:rPr>
        <w:t>.</w:t>
      </w:r>
    </w:p>
    <w:p w:rsidR="001A5576" w:rsidRPr="00FC6531" w:rsidRDefault="001A5576" w:rsidP="001A5576">
      <w:pPr>
        <w:pStyle w:val="BodyTextIndent"/>
        <w:rPr>
          <w:color w:val="auto"/>
          <w:lang w:val="mt-MT" w:eastAsia="zh-TW"/>
        </w:rPr>
      </w:pPr>
    </w:p>
    <w:p w:rsidR="001A5576" w:rsidRPr="00FC6531" w:rsidRDefault="001A5576" w:rsidP="00CD7F82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Effetti sekondarji rari ħafna (</w:t>
      </w:r>
      <w:r w:rsidRPr="00FC6531">
        <w:rPr>
          <w:u w:val="single"/>
          <w:lang w:val="mt-MT"/>
        </w:rPr>
        <w:t xml:space="preserve">jistgħu jaffettwaw sa persuna waħda minn kull </w:t>
      </w:r>
      <w:r w:rsidRPr="00FC6531">
        <w:rPr>
          <w:rFonts w:eastAsia="SimSun"/>
          <w:szCs w:val="22"/>
          <w:u w:val="single"/>
          <w:lang w:val="mt-MT" w:eastAsia="zh-CN"/>
        </w:rPr>
        <w:t>10,000 persuna)</w:t>
      </w:r>
      <w:r w:rsidRPr="00FC6531">
        <w:rPr>
          <w:szCs w:val="22"/>
          <w:u w:val="single"/>
          <w:lang w:val="mt-MT"/>
        </w:rPr>
        <w:t>:</w:t>
      </w:r>
    </w:p>
    <w:p w:rsidR="001A5576" w:rsidRPr="00FC6531" w:rsidRDefault="001A5576" w:rsidP="001A5576">
      <w:pPr>
        <w:pStyle w:val="BodyTextIndent"/>
        <w:rPr>
          <w:color w:val="auto"/>
          <w:lang w:val="mt-MT"/>
        </w:rPr>
      </w:pPr>
      <w:r w:rsidRPr="00FC6531">
        <w:rPr>
          <w:color w:val="auto"/>
          <w:lang w:val="mt-MT"/>
        </w:rPr>
        <w:t>Żieda fil-pH (bilanċ tal-aċidu-bażi disturbat) minħabba livell baxx ta’ chloride fid-demm.</w:t>
      </w:r>
    </w:p>
    <w:p w:rsidR="001A5576" w:rsidRPr="00FC6531" w:rsidRDefault="001A5576" w:rsidP="00EE4BF4">
      <w:pPr>
        <w:widowControl w:val="0"/>
        <w:rPr>
          <w:szCs w:val="22"/>
          <w:u w:val="single"/>
          <w:lang w:val="mt-MT"/>
        </w:rPr>
      </w:pPr>
    </w:p>
    <w:p w:rsidR="006779FB" w:rsidRPr="00FC6531" w:rsidRDefault="006779FB" w:rsidP="009146B8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 xml:space="preserve">Effetti sekondarji ta’ frekwenza mhux magħrufa </w:t>
      </w:r>
      <w:r w:rsidRPr="00FC6531">
        <w:rPr>
          <w:color w:val="000000"/>
          <w:szCs w:val="22"/>
          <w:lang w:val="mt-MT"/>
        </w:rPr>
        <w:t>(ma tistax tittieħed stima mid-data disponibbli):</w:t>
      </w:r>
      <w:r w:rsidRPr="00FC6531">
        <w:rPr>
          <w:color w:val="000000"/>
          <w:szCs w:val="22"/>
          <w:u w:val="single"/>
          <w:lang w:val="mt-MT"/>
        </w:rPr>
        <w:br/>
      </w:r>
      <w:r w:rsidRPr="00FC6531">
        <w:rPr>
          <w:rFonts w:eastAsia="MS Mincho"/>
          <w:color w:val="000000"/>
          <w:szCs w:val="22"/>
          <w:lang w:val="mt-MT"/>
        </w:rPr>
        <w:t xml:space="preserve">Infjammazzjoni tal-glandola tal-bżieq, </w:t>
      </w:r>
      <w:r w:rsidR="004C0C14" w:rsidRPr="005F3418">
        <w:rPr>
          <w:color w:val="000000"/>
          <w:szCs w:val="22"/>
          <w:lang w:val="mt-MT"/>
        </w:rPr>
        <w:t>kanċer tal-ġilda u tax-xoffa (</w:t>
      </w:r>
      <w:r w:rsidR="004C0C14">
        <w:rPr>
          <w:color w:val="000000"/>
          <w:szCs w:val="22"/>
          <w:lang w:val="en-GB"/>
        </w:rPr>
        <w:t>k</w:t>
      </w:r>
      <w:r w:rsidR="004C0C14" w:rsidRPr="005F3418">
        <w:rPr>
          <w:color w:val="000000"/>
          <w:szCs w:val="22"/>
          <w:lang w:val="mt-MT"/>
        </w:rPr>
        <w:t xml:space="preserve">anċer tal-ġilda mhux melanoma), </w:t>
      </w:r>
      <w:r w:rsidRPr="00FC6531">
        <w:rPr>
          <w:rFonts w:eastAsia="MS Mincho"/>
          <w:color w:val="000000"/>
          <w:szCs w:val="22"/>
          <w:lang w:val="mt-MT"/>
        </w:rPr>
        <w:t xml:space="preserve">tnaqqis fin-numru (jew anke nuqqas) ta’ ċelluli fid-demm, </w:t>
      </w:r>
      <w:r w:rsidRPr="00FC6531">
        <w:rPr>
          <w:color w:val="000000"/>
          <w:szCs w:val="22"/>
          <w:lang w:val="mt-MT"/>
        </w:rPr>
        <w:t xml:space="preserve">li jinkludu għadd baxx taċ-ċelluli tad-demm ħomor u taċ-ċelluli tad-demm bojod, reazzjonijiet allerġiċi serji (eż. sensittività eċċessiva, reazzjoni anafilattika), tnaqqis jew telf tal-aptit, nuqqas ta’ kwiet f’ġismek, sturdament, vista mċajpra jew tara kollox isfar, tnaqqis fil-vista u wġigħ fl-għajnejn (sinjali possibbli ta’ </w:t>
      </w:r>
      <w:r w:rsidR="00FF2B4C" w:rsidRPr="00070A55">
        <w:rPr>
          <w:color w:val="000000"/>
          <w:szCs w:val="22"/>
          <w:lang w:val="mt-MT"/>
        </w:rPr>
        <w:t xml:space="preserve">akkumulazzjoni ta’ fluwidu fis-saff vaskulari tal-għajn (effużjoni korojdali) jew </w:t>
      </w:r>
      <w:r w:rsidRPr="00FC6531">
        <w:rPr>
          <w:color w:val="000000"/>
          <w:szCs w:val="22"/>
          <w:lang w:val="mt-MT"/>
        </w:rPr>
        <w:t>mijopja akuta jew glawkoma ta’ angolu magħluq</w:t>
      </w:r>
      <w:r w:rsidRPr="00FC6531">
        <w:rPr>
          <w:rFonts w:eastAsia="MS Mincho"/>
          <w:szCs w:val="22"/>
          <w:lang w:val="mt-MT" w:eastAsia="ja-JP"/>
        </w:rPr>
        <w:t xml:space="preserve">), </w:t>
      </w:r>
      <w:r w:rsidRPr="00FC6531">
        <w:rPr>
          <w:color w:val="000000"/>
          <w:szCs w:val="22"/>
          <w:lang w:val="mt-MT"/>
        </w:rPr>
        <w:t xml:space="preserve">infjammazzjoni tal-vini jew arterji (vaskulite nekrotizzanti), frixa infjammata, stonku mqalleb, </w:t>
      </w:r>
      <w:r w:rsidRPr="00FC6531">
        <w:rPr>
          <w:rFonts w:eastAsia="MS Mincho"/>
          <w:color w:val="000000"/>
          <w:szCs w:val="22"/>
          <w:lang w:val="mt-MT"/>
        </w:rPr>
        <w:t xml:space="preserve">sfurija tal-ġilda jew ta’ l-għajnejn (suffejra), </w:t>
      </w:r>
      <w:r w:rsidRPr="00FC6531">
        <w:rPr>
          <w:color w:val="000000"/>
          <w:szCs w:val="22"/>
          <w:lang w:val="mt-MT"/>
        </w:rPr>
        <w:t xml:space="preserve">sindrome qisu lupus (kundizzjoni li tixbah ħafna lil marda msejħa lupus erythematosus sistemiku fejn is-sistema immuni tal-ġisem tattakka lill-ġisem); </w:t>
      </w:r>
      <w:r w:rsidRPr="00FC6531">
        <w:rPr>
          <w:rFonts w:eastAsia="MS Mincho"/>
          <w:color w:val="000000"/>
          <w:szCs w:val="22"/>
          <w:lang w:val="mt-MT"/>
        </w:rPr>
        <w:t>disturbi tal-ġilda bħal vini jew arterji infjammati, żieda fis-sensittività għad-dawl tax-xemx, raxx, ħmura tal-ġilda, infafet fix-x</w:t>
      </w:r>
      <w:r w:rsidR="003E118A" w:rsidRPr="00FC6531">
        <w:rPr>
          <w:rFonts w:eastAsia="MS Mincho"/>
          <w:color w:val="000000"/>
          <w:szCs w:val="22"/>
          <w:lang w:val="mt-MT"/>
        </w:rPr>
        <w:t>u</w:t>
      </w:r>
      <w:r w:rsidRPr="00FC6531">
        <w:rPr>
          <w:rFonts w:eastAsia="MS Mincho"/>
          <w:color w:val="000000"/>
          <w:szCs w:val="22"/>
          <w:lang w:val="mt-MT"/>
        </w:rPr>
        <w:t xml:space="preserve">fftejn, għajnejn jew ħalq, tqaxxir tal-ġilda, deni (sinjali possibbli ta’ eritema multiforme), dgħufija, infjammazzjoni tal-kliewi jew indeboliment fil-funzjoni tal-kliewi, </w:t>
      </w:r>
      <w:r w:rsidRPr="00FC6531">
        <w:rPr>
          <w:color w:val="000000"/>
          <w:szCs w:val="22"/>
          <w:lang w:val="mt-MT"/>
        </w:rPr>
        <w:t xml:space="preserve">glucose fl-awrina (glikosurija), </w:t>
      </w:r>
      <w:r w:rsidRPr="00FC6531">
        <w:rPr>
          <w:rFonts w:eastAsia="MS Mincho"/>
          <w:color w:val="000000"/>
          <w:szCs w:val="22"/>
          <w:lang w:val="mt-MT"/>
        </w:rPr>
        <w:t xml:space="preserve">deni, </w:t>
      </w:r>
      <w:r w:rsidRPr="00FC6531">
        <w:rPr>
          <w:color w:val="000000"/>
          <w:szCs w:val="22"/>
          <w:lang w:val="mt-MT"/>
        </w:rPr>
        <w:t>indeboliment fil-bilanċ tal-elettroliti, livelli għolja ta’ kolesterol fid-demm, tnaqqis fil-volum tad-demm, żieda fil-livell tal-glucose fid-demm, diffikultajiet biex tikkontrolla l-livelli tal-glucose fid-demm/awrina f’pazjenti b’dijanjosi ta’ dijabete mellitus, jew xaħam fid-demm.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2B2BF5">
      <w:pPr>
        <w:keepNext/>
        <w:rPr>
          <w:rFonts w:eastAsia="MS Mincho"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Rappurtar tal-effetti sekondarji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ikollok xi effett sekondarju kellem lit-tabib jew lill-ispiżjar tiegħek. Dan jinkludi xi effett sekondarju possibbli li mhuwiex elenkat f’dan il-fuljett. Tista’ wkoll tirrapporta effetti sekondarji direttament </w:t>
      </w:r>
      <w:r w:rsidRPr="00FC6531">
        <w:rPr>
          <w:color w:val="000000"/>
          <w:szCs w:val="22"/>
          <w:highlight w:val="lightGray"/>
          <w:lang w:val="mt-MT"/>
        </w:rPr>
        <w:t>permezz tas-sistema ta’ rappurtar nazzjonali mni</w:t>
      </w:r>
      <w:r w:rsidRPr="00FC6531">
        <w:rPr>
          <w:szCs w:val="22"/>
          <w:highlight w:val="lightGray"/>
          <w:lang w:val="mt-MT"/>
        </w:rPr>
        <w:t>żż</w:t>
      </w:r>
      <w:r w:rsidRPr="00FC6531">
        <w:rPr>
          <w:color w:val="000000"/>
          <w:szCs w:val="22"/>
          <w:highlight w:val="lightGray"/>
          <w:lang w:val="mt-MT"/>
        </w:rPr>
        <w:t>la f’</w:t>
      </w:r>
      <w:hyperlink r:id="rId17" w:history="1">
        <w:r w:rsidRPr="00FC6531">
          <w:rPr>
            <w:rStyle w:val="Hyperlink"/>
            <w:szCs w:val="22"/>
            <w:highlight w:val="lightGray"/>
            <w:lang w:val="mt-MT"/>
          </w:rPr>
          <w:t>Appendiċi V</w:t>
        </w:r>
      </w:hyperlink>
      <w:r w:rsidRPr="00FC6531">
        <w:rPr>
          <w:color w:val="000000"/>
          <w:szCs w:val="22"/>
          <w:lang w:val="mt-MT"/>
        </w:rPr>
        <w:t>. Billi tirrapporta l-effetti sekondarji tista’ tgħin biex tiġi pprovduta aktar informazzjoni dwar is-sigurtà ta’ din il-mediċina.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ind w:right="-29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keepLines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5.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bCs/>
          <w:szCs w:val="22"/>
          <w:lang w:val="mt-MT"/>
        </w:rPr>
        <w:t>Kif taħżen MicardisPlus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  <w:r w:rsidRPr="00FC6531">
        <w:rPr>
          <w:b/>
          <w:color w:val="000000"/>
          <w:szCs w:val="22"/>
          <w:lang w:val="mt-MT"/>
        </w:rPr>
        <w:t xml:space="preserve"> </w:t>
      </w:r>
    </w:p>
    <w:p w:rsidR="00D97107" w:rsidRPr="00FC6531" w:rsidRDefault="00D97107">
      <w:pPr>
        <w:keepNext/>
        <w:keepLines/>
        <w:ind w:left="567" w:right="-2" w:hanging="567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szCs w:val="22"/>
          <w:lang w:val="mt-MT"/>
        </w:rPr>
        <w:t>Żomm din il-mediċina fejn ma tidhirx u ma tintlaħaqx mit-tfal</w:t>
      </w:r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Tużax din il-mediċina wara d-data ta’ meta tiskadi li tidher fuq il-kaxxa tal-kartun wara “JIS”. Id-data ta’ meta tiskadi tirreferi għall-aħħar ġurnata ta’ dak ix-xahar.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m’għandhiex bżonn ħażna speċjali. Għandek taħżen il-mediċina tiegħek fil-pakkett oriġinali sabiex tipproteġi l-pilloli mill-umdità. </w:t>
      </w:r>
      <w:r w:rsidRPr="00FC6531">
        <w:rPr>
          <w:lang w:val="mt-MT"/>
        </w:rPr>
        <w:t>Neħħi biss il-pillola MicardisPlus mill-folja eżatt qabel ma teħodha.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Xi kultant, is-saff ta’ barra tal-pakkett tal-folji jinqala’ mis-saff ta’ ġewwa bejn il-pakketti tal-folji. M’hemm bżonn li tagħmel xejn jekk dan jiġri.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Tarmix mediċini mal-ilma tad-dranaġġ jew mal-iskart domestiku. Staqsi lill-ispiżjar tiegħek dwar kif għandek tarmi mediċini li m’għadekx tuża. Dawn il-miżuri jgħinu għall-protezzjoni tal-ambjent.</w:t>
      </w:r>
    </w:p>
    <w:p w:rsidR="00D97107" w:rsidRPr="00FC6531" w:rsidRDefault="00D97107" w:rsidP="00D97107">
      <w:pPr>
        <w:ind w:left="567" w:hanging="567"/>
        <w:rPr>
          <w:b/>
          <w:color w:val="000000"/>
          <w:szCs w:val="22"/>
          <w:lang w:val="mt-MT"/>
        </w:rPr>
      </w:pPr>
    </w:p>
    <w:p w:rsidR="00D97107" w:rsidRPr="00FC6531" w:rsidRDefault="00D97107" w:rsidP="00D97107">
      <w:pPr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6.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szCs w:val="22"/>
          <w:lang w:val="mt-MT"/>
        </w:rPr>
        <w:t>Kontenut tal-pakkett u informazzjoni oħra</w:t>
      </w:r>
    </w:p>
    <w:p w:rsidR="00D97107" w:rsidRPr="00FC6531" w:rsidRDefault="00D97107" w:rsidP="00D97107">
      <w:pPr>
        <w:keepNext/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X’fih MicardisPlus</w:t>
      </w: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Is-sustanzi attivi huma telmisartan u hydrochlorothiazide. Kull pillola fiha 80 mg ta’ telmisartan u 12.5 mg ta’ hydrochlorothiazide.</w:t>
      </w: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Is-sustanzi l-oħra huma lactose monohydrate, magnesium stearate, maize starch, meglumine, microcrystalline cellulose, povidone, red iron oxide (E172), sodium hydroxide, sodium starch glycollate (type A), sorbitol (E420)</w:t>
      </w:r>
      <w:r w:rsidR="006779FB" w:rsidRPr="00FC6531">
        <w:rPr>
          <w:color w:val="000000"/>
          <w:szCs w:val="22"/>
          <w:lang w:val="mt-MT"/>
        </w:rPr>
        <w:t>.</w:t>
      </w:r>
    </w:p>
    <w:p w:rsidR="00D97107" w:rsidRPr="00FC6531" w:rsidRDefault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Kif jidher MicardisPlus u l-kontenut tal-pakkett</w:t>
      </w: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shd w:val="clear" w:color="auto" w:fill="C0C0C0"/>
          <w:lang w:val="mt-MT"/>
        </w:rPr>
      </w:pPr>
      <w:r w:rsidRPr="00FC6531">
        <w:rPr>
          <w:color w:val="000000"/>
          <w:szCs w:val="22"/>
          <w:lang w:val="mt-MT"/>
        </w:rPr>
        <w:t xml:space="preserve">Il-pilloli MicardisPlus 80 mg/12.5 mg huma ħomor u bojod, b’forma </w:t>
      </w:r>
      <w:r w:rsidR="00044E86" w:rsidRPr="00044E86">
        <w:rPr>
          <w:color w:val="000000"/>
          <w:szCs w:val="22"/>
          <w:lang w:val="mt-MT"/>
        </w:rPr>
        <w:t>oblunga</w:t>
      </w:r>
      <w:r w:rsidRPr="00FC6531">
        <w:rPr>
          <w:color w:val="000000"/>
          <w:szCs w:val="22"/>
          <w:lang w:val="mt-MT"/>
        </w:rPr>
        <w:t>, b’żewġ saffi, imnaqqxa bil-logo tal-kumpanija u l-kodiċi 'H8'.</w:t>
      </w: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hu disponibbli f’pakketti tal-folji li fihom 14, 28, 56, 84  jew 98 pillola, jew pakketti tal-folji bid-doża ta’ l-unità li fihom 28 x 1, 30 x 1 jew 90 x 1 pillola.</w:t>
      </w:r>
    </w:p>
    <w:p w:rsidR="00D97107" w:rsidRPr="00FC6531" w:rsidRDefault="00D97107">
      <w:pPr>
        <w:rPr>
          <w:strike/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Jista’ jkun li mhux il-pakketti tad-daqsijiet kollha jkunu disponibbli fil-pajjiż tiegħek.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5"/>
        <w:gridCol w:w="4605"/>
      </w:tblGrid>
      <w:tr w:rsidR="00D97107" w:rsidRPr="00FC6531"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iCs/>
                <w:szCs w:val="22"/>
                <w:lang w:val="mt-MT"/>
              </w:rPr>
              <w:t>Detentur tal-Awtorizzazzjoni għat-Tqegħid fis-Suq</w:t>
            </w:r>
          </w:p>
        </w:tc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Manifattur</w:t>
            </w:r>
          </w:p>
        </w:tc>
      </w:tr>
      <w:tr w:rsidR="00D97107" w:rsidRPr="00FC6531"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International GmbH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Binger Str. 173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D-55216 Ingelheim am Rhein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Il-Ġermanja</w:t>
            </w:r>
          </w:p>
        </w:tc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Pharma GmbH &amp; Co. KG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Binger Str. 173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D-55216 Ingelheim am Rhein</w:t>
            </w: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Il-Ġermanja</w:t>
            </w: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u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  <w:p w:rsidR="00D97107" w:rsidRPr="00FC6531" w:rsidRDefault="00D97107" w:rsidP="00761D38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 w:rsidP="00761D38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5th km Paiania – Markopoulo</w:t>
            </w:r>
          </w:p>
          <w:p w:rsidR="00D97107" w:rsidRPr="00FC6531" w:rsidRDefault="00D97107" w:rsidP="00761D38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Koropi Attiki, 194 00</w:t>
            </w: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Il-Greċja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u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Rottendorf Pharma GmbH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Ostenfelder Straße 51 - 61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D-59320 Ennigerloh</w:t>
            </w:r>
          </w:p>
          <w:p w:rsidR="00D97107" w:rsidRPr="00FC6531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Il-Ġermanja</w:t>
            </w:r>
          </w:p>
        </w:tc>
      </w:tr>
    </w:tbl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Default"/>
        <w:rPr>
          <w:sz w:val="22"/>
          <w:szCs w:val="22"/>
          <w:lang w:val="mt-MT"/>
        </w:rPr>
      </w:pPr>
      <w:r w:rsidRPr="00FC6531">
        <w:rPr>
          <w:sz w:val="22"/>
          <w:szCs w:val="22"/>
          <w:lang w:val="mt-MT"/>
        </w:rPr>
        <w:br w:type="page"/>
        <w:t>Għal kull tagħrif dwar din il-mediċina, jekk jogħġbok ikkuntattja lir-rappreżentant lokali tad-Detentur tal-Awtorizzazzjoni għat-Tqegħid fis-Suq.</w:t>
      </w:r>
    </w:p>
    <w:p w:rsidR="00D97107" w:rsidRPr="00FC6531" w:rsidRDefault="00D97107" w:rsidP="00D97107">
      <w:pPr>
        <w:keepNext/>
        <w:tabs>
          <w:tab w:val="left" w:pos="567"/>
        </w:tabs>
        <w:rPr>
          <w:color w:val="000000"/>
          <w:szCs w:val="22"/>
          <w:lang w:val="mt-MT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4"/>
        <w:gridCol w:w="4627"/>
        <w:gridCol w:w="4661"/>
      </w:tblGrid>
      <w:tr w:rsidR="00D97107" w:rsidRPr="00FC6531">
        <w:trPr>
          <w:gridBefore w:val="1"/>
          <w:wBefore w:w="34" w:type="dxa"/>
          <w:cantSplit/>
        </w:trPr>
        <w:tc>
          <w:tcPr>
            <w:tcW w:w="4627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België/Belgique/Belgien</w:t>
            </w:r>
          </w:p>
          <w:p w:rsidR="00D97107" w:rsidRPr="00FC6531" w:rsidRDefault="00D97107" w:rsidP="00D97107">
            <w:pPr>
              <w:keepNext/>
              <w:ind w:right="34"/>
              <w:rPr>
                <w:color w:val="000000"/>
                <w:szCs w:val="22"/>
                <w:lang w:val="mt-MT"/>
              </w:rPr>
            </w:pPr>
            <w:r w:rsidRPr="00FC6531">
              <w:rPr>
                <w:rFonts w:eastAsia="MS Mincho"/>
                <w:color w:val="000000"/>
                <w:szCs w:val="22"/>
                <w:lang w:val="mt-MT"/>
              </w:rPr>
              <w:t>SCS Boehringer Ingelheim Comm.V</w:t>
            </w:r>
            <w:r w:rsidRPr="00FC6531">
              <w:rPr>
                <w:color w:val="000000"/>
                <w:szCs w:val="22"/>
                <w:lang w:val="mt-MT"/>
              </w:rPr>
              <w:br/>
              <w:t>Tél/Tel: +32 2 773 33 11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rPr>
                <w:noProof/>
                <w:szCs w:val="22"/>
                <w:lang w:val="mt-MT"/>
              </w:rPr>
            </w:pPr>
            <w:r w:rsidRPr="00FC6531">
              <w:rPr>
                <w:b/>
                <w:bCs/>
                <w:noProof/>
                <w:szCs w:val="22"/>
                <w:lang w:val="mt-MT"/>
              </w:rPr>
              <w:t>Lietuva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Lietuvos filialas</w:t>
            </w:r>
          </w:p>
          <w:p w:rsidR="00D97107" w:rsidRPr="00FC6531" w:rsidRDefault="00D97107" w:rsidP="00D97107">
            <w:pPr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 w:eastAsia="ja-JP"/>
              </w:rPr>
              <w:t>Tel.: +370 37 473922</w:t>
            </w:r>
          </w:p>
          <w:p w:rsidR="00D97107" w:rsidRPr="00FC6531" w:rsidRDefault="00D97107" w:rsidP="00D97107">
            <w:pPr>
              <w:keepNext/>
              <w:autoSpaceDE w:val="0"/>
              <w:autoSpaceDN w:val="0"/>
              <w:adjustRightInd w:val="0"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  <w:cantSplit/>
        </w:trPr>
        <w:tc>
          <w:tcPr>
            <w:tcW w:w="4627" w:type="dxa"/>
          </w:tcPr>
          <w:p w:rsidR="00D97107" w:rsidRPr="00FC6531" w:rsidRDefault="00D97107" w:rsidP="00D97107">
            <w:pPr>
              <w:autoSpaceDE w:val="0"/>
              <w:autoSpaceDN w:val="0"/>
              <w:adjustRightInd w:val="0"/>
              <w:rPr>
                <w:b/>
                <w:bCs/>
                <w:szCs w:val="22"/>
                <w:lang w:val="mt-MT"/>
              </w:rPr>
            </w:pPr>
            <w:r w:rsidRPr="00FC6531">
              <w:rPr>
                <w:b/>
                <w:bCs/>
                <w:szCs w:val="22"/>
                <w:lang w:val="mt-MT"/>
              </w:rPr>
              <w:t>България</w:t>
            </w:r>
          </w:p>
          <w:p w:rsidR="00D97107" w:rsidRPr="00FC6531" w:rsidRDefault="00D97107" w:rsidP="00D97107">
            <w:pPr>
              <w:rPr>
                <w:szCs w:val="22"/>
                <w:lang w:val="mt-MT"/>
              </w:rPr>
            </w:pPr>
            <w:r w:rsidRPr="00FC6531">
              <w:rPr>
                <w:rFonts w:eastAsia="MS Mincho"/>
                <w:szCs w:val="22"/>
                <w:lang w:val="mt-MT" w:eastAsia="ja-JP"/>
              </w:rPr>
              <w:t>Бьорингер Ингелхайм РЦВ ГмбХ и Ко. КГ - клон България</w:t>
            </w:r>
          </w:p>
          <w:p w:rsidR="00D97107" w:rsidRPr="00FC6531" w:rsidRDefault="00D97107" w:rsidP="00D97107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FC6531">
              <w:rPr>
                <w:rFonts w:eastAsia="MS Mincho"/>
                <w:szCs w:val="22"/>
                <w:lang w:val="mt-MT" w:eastAsia="ja-JP"/>
              </w:rPr>
              <w:t>Тел: +359 2 958 79 98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61" w:type="dxa"/>
          </w:tcPr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Luxembourg/Luxemburg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rFonts w:eastAsia="MS Mincho"/>
                <w:color w:val="000000"/>
                <w:szCs w:val="22"/>
                <w:lang w:val="mt-MT"/>
              </w:rPr>
              <w:t>SCS Boehringer Ingelheim Comm.V</w:t>
            </w:r>
            <w:r w:rsidRPr="00FC6531">
              <w:rPr>
                <w:color w:val="000000"/>
                <w:szCs w:val="22"/>
                <w:lang w:val="mt-MT"/>
              </w:rPr>
              <w:br/>
              <w:t>Tél/Tel: +32 2 773 33 11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  <w:cantSplit/>
          <w:trHeight w:val="1031"/>
        </w:trPr>
        <w:tc>
          <w:tcPr>
            <w:tcW w:w="4627" w:type="dxa"/>
          </w:tcPr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Česká republika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spol. s r.o.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+420 234 655 111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keepNext/>
              <w:spacing w:line="260" w:lineRule="atLeast"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Magyarország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</w:tabs>
              <w:suppressAutoHyphens/>
              <w:rPr>
                <w:color w:val="000000"/>
                <w:szCs w:val="22"/>
                <w:lang w:val="mt-MT" w:eastAsia="de-DE"/>
              </w:rPr>
            </w:pPr>
            <w:r w:rsidRPr="00FC6531">
              <w:rPr>
                <w:color w:val="000000"/>
                <w:szCs w:val="22"/>
                <w:lang w:val="mt-MT" w:eastAsia="de-DE"/>
              </w:rPr>
              <w:t xml:space="preserve">Boehringer Ingelheim RCV GmbH &amp; Co KG 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 w:eastAsia="de-DE"/>
              </w:rPr>
              <w:t xml:space="preserve">Magyarországi </w:t>
            </w:r>
            <w:r w:rsidRPr="00FC6531">
              <w:rPr>
                <w:color w:val="000000"/>
                <w:szCs w:val="22"/>
                <w:lang w:val="mt-MT"/>
              </w:rPr>
              <w:t>Fióktelepe</w:t>
            </w:r>
            <w:r w:rsidRPr="00FC6531">
              <w:rPr>
                <w:color w:val="000000"/>
                <w:szCs w:val="22"/>
                <w:lang w:val="mt-MT"/>
              </w:rPr>
              <w:br/>
              <w:t>Tel.: +36 1 299 8900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  <w:cantSplit/>
        </w:trPr>
        <w:tc>
          <w:tcPr>
            <w:tcW w:w="4627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Danmark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Danmark A/S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Tlf: +45 39 15 88 88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Malta</w:t>
            </w:r>
          </w:p>
          <w:p w:rsidR="00EF199E" w:rsidRPr="00FC6531" w:rsidRDefault="00EF199E" w:rsidP="00EF199E">
            <w:pPr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Ireland Ltd.</w:t>
            </w:r>
          </w:p>
          <w:p w:rsidR="00D97107" w:rsidRPr="00FC6531" w:rsidRDefault="00EF199E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 w:eastAsia="ja-JP"/>
              </w:rPr>
              <w:t>Tel: +353 1 295 9620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  <w:cantSplit/>
        </w:trPr>
        <w:tc>
          <w:tcPr>
            <w:tcW w:w="4627" w:type="dxa"/>
          </w:tcPr>
          <w:p w:rsidR="00D97107" w:rsidRPr="00FC6531" w:rsidRDefault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Deutschland</w:t>
            </w:r>
          </w:p>
          <w:p w:rsidR="00D97107" w:rsidRPr="00FC6531" w:rsidRDefault="00D97107">
            <w:pPr>
              <w:keepNext/>
              <w:keepLines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Pharma GmbH &amp; Co. KG</w:t>
            </w:r>
          </w:p>
          <w:p w:rsidR="00D97107" w:rsidRPr="00FC6531" w:rsidRDefault="00D97107">
            <w:pPr>
              <w:keepNext/>
              <w:keepLines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+49 (0) 800 / 77 90 900</w:t>
            </w:r>
          </w:p>
          <w:p w:rsidR="00D97107" w:rsidRPr="00FC6531" w:rsidRDefault="00D97107">
            <w:pPr>
              <w:keepNext/>
              <w:keepLines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61" w:type="dxa"/>
          </w:tcPr>
          <w:p w:rsidR="00D97107" w:rsidRPr="00FC6531" w:rsidRDefault="00D97107" w:rsidP="00D97107">
            <w:pPr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Nederland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b.v.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+31 (0) 800 22 55 889</w:t>
            </w:r>
          </w:p>
          <w:p w:rsidR="00D97107" w:rsidRPr="00FC6531" w:rsidRDefault="00D97107">
            <w:pPr>
              <w:keepNext/>
              <w:keepLines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gridBefore w:val="1"/>
          <w:wBefore w:w="34" w:type="dxa"/>
          <w:cantSplit/>
        </w:trPr>
        <w:tc>
          <w:tcPr>
            <w:tcW w:w="4627" w:type="dxa"/>
          </w:tcPr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bCs/>
                <w:noProof/>
                <w:szCs w:val="22"/>
                <w:lang w:val="mt-MT"/>
              </w:rPr>
            </w:pPr>
            <w:r w:rsidRPr="00FC6531">
              <w:rPr>
                <w:b/>
                <w:bCs/>
                <w:noProof/>
                <w:szCs w:val="22"/>
                <w:lang w:val="mt-MT"/>
              </w:rPr>
              <w:t>Eesti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de-DE"/>
              </w:rPr>
            </w:pPr>
            <w:r w:rsidRPr="00FC6531">
              <w:rPr>
                <w:szCs w:val="22"/>
                <w:lang w:val="mt-MT" w:eastAsia="de-DE"/>
              </w:rPr>
              <w:t>Eesti Filiaal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Tel: +372 612 8000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61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Norge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Norway KS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Tlf: +47 66 76 13 00</w:t>
            </w:r>
          </w:p>
        </w:tc>
      </w:tr>
      <w:tr w:rsidR="00D97107" w:rsidRPr="00FC6531">
        <w:trPr>
          <w:gridBefore w:val="1"/>
          <w:wBefore w:w="34" w:type="dxa"/>
          <w:cantSplit/>
        </w:trPr>
        <w:tc>
          <w:tcPr>
            <w:tcW w:w="4627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Ελλάδα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Tηλ: +30 2 10 89 06 300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Österreich</w:t>
            </w:r>
          </w:p>
          <w:p w:rsidR="00D97107" w:rsidRPr="00FC6531" w:rsidRDefault="00D97107" w:rsidP="00D97107">
            <w:pPr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 xml:space="preserve">Tel: </w:t>
            </w:r>
            <w:r w:rsidR="004C0C14" w:rsidRPr="004C0C14">
              <w:rPr>
                <w:szCs w:val="22"/>
                <w:lang w:val="de-DE"/>
              </w:rPr>
              <w:t>+43 1 80 105-7870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España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España</w:t>
            </w:r>
            <w:r w:rsidR="006779FB" w:rsidRPr="00FC6531">
              <w:rPr>
                <w:color w:val="000000"/>
                <w:szCs w:val="22"/>
                <w:lang w:val="mt-MT"/>
              </w:rPr>
              <w:t>,</w:t>
            </w:r>
            <w:r w:rsidRPr="00FC6531">
              <w:rPr>
                <w:color w:val="000000"/>
                <w:szCs w:val="22"/>
                <w:lang w:val="mt-MT"/>
              </w:rPr>
              <w:t xml:space="preserve"> S.A.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+34 93 404 51 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61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i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Polska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Sp.zo.o.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Tel.: +48 22 699 0 699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France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France S.A.S.</w:t>
            </w:r>
          </w:p>
          <w:p w:rsidR="00D97107" w:rsidRPr="00FC6531" w:rsidRDefault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Tél: +33 3 26 50 45 33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Portugal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Boehringer Ingelheim, </w:t>
            </w:r>
            <w:r w:rsidR="006779FB" w:rsidRPr="002B1A09">
              <w:rPr>
                <w:szCs w:val="22"/>
                <w:lang w:val="mt-MT"/>
              </w:rPr>
              <w:t>Unipessoal,</w:t>
            </w:r>
            <w:r w:rsidR="006779FB" w:rsidRPr="00FC6531">
              <w:rPr>
                <w:color w:val="1F497D"/>
                <w:szCs w:val="22"/>
                <w:lang w:val="mt-MT"/>
              </w:rPr>
              <w:t xml:space="preserve"> </w:t>
            </w:r>
            <w:r w:rsidRPr="00FC6531">
              <w:rPr>
                <w:color w:val="000000"/>
                <w:szCs w:val="22"/>
                <w:lang w:val="mt-MT"/>
              </w:rPr>
              <w:t>Lda.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+351 21 313 53 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 w:rsidP="00D97107">
            <w:pPr>
              <w:pStyle w:val="HeadNoNum1"/>
              <w:rPr>
                <w:noProof w:val="0"/>
                <w:lang w:val="mt-MT"/>
              </w:rPr>
            </w:pPr>
            <w:r w:rsidRPr="00FC6531">
              <w:rPr>
                <w:noProof w:val="0"/>
                <w:lang w:val="mt-MT"/>
              </w:rPr>
              <w:t>Hrvatska</w:t>
            </w:r>
          </w:p>
          <w:p w:rsidR="00D97107" w:rsidRPr="00FC6531" w:rsidRDefault="00D97107" w:rsidP="00D97107">
            <w:pPr>
              <w:pStyle w:val="HeadNoNum1"/>
              <w:rPr>
                <w:b w:val="0"/>
                <w:noProof w:val="0"/>
                <w:lang w:val="mt-MT"/>
              </w:rPr>
            </w:pPr>
            <w:r w:rsidRPr="00FC6531">
              <w:rPr>
                <w:b w:val="0"/>
                <w:noProof w:val="0"/>
                <w:lang w:val="mt-MT"/>
              </w:rPr>
              <w:t>Boehringer Ingelheim Zagreb d.o.o.</w:t>
            </w:r>
          </w:p>
          <w:p w:rsidR="00D97107" w:rsidRPr="00FC6531" w:rsidRDefault="00D97107" w:rsidP="00D97107">
            <w:pPr>
              <w:pStyle w:val="HeadNoNum1"/>
              <w:rPr>
                <w:b w:val="0"/>
                <w:noProof w:val="0"/>
                <w:lang w:val="mt-MT"/>
              </w:rPr>
            </w:pPr>
            <w:r w:rsidRPr="00FC6531">
              <w:rPr>
                <w:b w:val="0"/>
                <w:noProof w:val="0"/>
                <w:lang w:val="mt-MT"/>
              </w:rPr>
              <w:t>Tel: +385 1 2444 600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61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România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RCV GmbH &amp; Co KG Viena - Sucursala Bucuresti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+40 21 3022800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br w:type="page"/>
            </w:r>
            <w:r w:rsidRPr="00FC6531">
              <w:rPr>
                <w:b/>
                <w:color w:val="000000"/>
                <w:szCs w:val="22"/>
                <w:lang w:val="mt-MT"/>
              </w:rPr>
              <w:t>Ireland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Ireland Ltd.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+353 1 295 9620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Slovenija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Podružnica Ljubljana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+386 1 586 40 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 w:rsidP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Ísland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Vistor hf.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Sími</w:t>
            </w:r>
            <w:r w:rsidR="006779FB" w:rsidRPr="00FC6531">
              <w:rPr>
                <w:color w:val="000000"/>
                <w:szCs w:val="22"/>
                <w:lang w:val="mt-MT"/>
              </w:rPr>
              <w:t>/</w:t>
            </w:r>
            <w:r w:rsidRPr="00FC6531">
              <w:rPr>
                <w:color w:val="000000"/>
                <w:szCs w:val="22"/>
                <w:lang w:val="mt-MT"/>
              </w:rPr>
              <w:t>Tel: +354 535 7000</w:t>
            </w:r>
          </w:p>
          <w:p w:rsidR="00D97107" w:rsidRPr="00FC6531" w:rsidRDefault="00D97107">
            <w:pPr>
              <w:rPr>
                <w:b/>
                <w:color w:val="000000"/>
                <w:szCs w:val="22"/>
                <w:lang w:val="mt-MT"/>
              </w:rPr>
            </w:pPr>
          </w:p>
        </w:tc>
        <w:tc>
          <w:tcPr>
            <w:tcW w:w="4661" w:type="dxa"/>
          </w:tcPr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Slovenská republika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 w:eastAsia="ja-JP"/>
              </w:rPr>
            </w:pPr>
            <w:r w:rsidRPr="00FC6531">
              <w:rPr>
                <w:color w:val="000000"/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organizačná zložka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+421 2 5810 1211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Italia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Italia S.p.A.</w:t>
            </w:r>
          </w:p>
          <w:p w:rsidR="00D97107" w:rsidRPr="00FC6531" w:rsidRDefault="00D97107" w:rsidP="00D97107">
            <w:pPr>
              <w:keepNext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+39 02 5355 1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Suomi/Finland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Finland Ky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jc w:val="both"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Puh/Tel: +358 10 3102 800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 w:rsidP="00D97107">
            <w:pPr>
              <w:keepNext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Κύπρος</w:t>
            </w:r>
          </w:p>
          <w:p w:rsidR="00D97107" w:rsidRPr="00FC6531" w:rsidRDefault="00D97107" w:rsidP="00D97107">
            <w:pPr>
              <w:keepNext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Tηλ: +30 2 10 89 06 300</w:t>
            </w:r>
          </w:p>
        </w:tc>
        <w:tc>
          <w:tcPr>
            <w:tcW w:w="4661" w:type="dxa"/>
          </w:tcPr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Sverige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AB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+46 8 721 21 00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61" w:type="dxa"/>
            <w:gridSpan w:val="2"/>
          </w:tcPr>
          <w:p w:rsidR="00D97107" w:rsidRPr="00FC6531" w:rsidRDefault="00D97107" w:rsidP="00D97107">
            <w:pPr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Latvija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Boehringer Ingelheim </w:t>
            </w:r>
            <w:r w:rsidRPr="00FC6531">
              <w:rPr>
                <w:szCs w:val="22"/>
                <w:lang w:val="mt-MT"/>
              </w:rPr>
              <w:t>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Latvijas filiāle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+371 67 240 011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61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color w:val="000000"/>
                <w:szCs w:val="22"/>
                <w:lang w:val="mt-MT"/>
              </w:rPr>
            </w:pPr>
            <w:r w:rsidRPr="00FC6531">
              <w:rPr>
                <w:b/>
                <w:color w:val="000000"/>
                <w:szCs w:val="22"/>
                <w:lang w:val="mt-MT"/>
              </w:rPr>
              <w:t>United Kingdom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Ltd.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+44 1344 424 600</w:t>
            </w:r>
          </w:p>
        </w:tc>
      </w:tr>
    </w:tbl>
    <w:p w:rsidR="00D97107" w:rsidRPr="00FC6531" w:rsidRDefault="00D97107">
      <w:pPr>
        <w:numPr>
          <w:ilvl w:val="12"/>
          <w:numId w:val="0"/>
        </w:numPr>
        <w:tabs>
          <w:tab w:val="left" w:pos="708"/>
        </w:tabs>
        <w:ind w:right="-2"/>
        <w:rPr>
          <w:color w:val="000000"/>
          <w:szCs w:val="22"/>
          <w:lang w:val="mt-MT"/>
        </w:rPr>
      </w:pPr>
    </w:p>
    <w:p w:rsidR="00D97107" w:rsidRPr="00FC6531" w:rsidRDefault="00D97107">
      <w:pPr>
        <w:numPr>
          <w:ilvl w:val="12"/>
          <w:numId w:val="0"/>
        </w:numPr>
        <w:tabs>
          <w:tab w:val="left" w:pos="708"/>
        </w:tabs>
        <w:ind w:right="-2"/>
        <w:rPr>
          <w:color w:val="000000"/>
          <w:szCs w:val="22"/>
          <w:lang w:val="mt-MT"/>
        </w:rPr>
      </w:pPr>
    </w:p>
    <w:p w:rsidR="00D97107" w:rsidRPr="00FC6531" w:rsidRDefault="00D97107">
      <w:pPr>
        <w:numPr>
          <w:ilvl w:val="12"/>
          <w:numId w:val="0"/>
        </w:numPr>
        <w:ind w:right="-2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Dan il-fuljett kien rivedut l-aħħar f’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6779FB" w:rsidRPr="00FC6531" w:rsidRDefault="006779FB" w:rsidP="00CD7F82">
      <w:pPr>
        <w:keepNext/>
        <w:rPr>
          <w:bCs/>
          <w:noProof/>
          <w:color w:val="000000"/>
          <w:szCs w:val="22"/>
          <w:lang w:val="mt-MT"/>
        </w:rPr>
      </w:pPr>
      <w:r w:rsidRPr="00FC6531">
        <w:rPr>
          <w:b/>
          <w:szCs w:val="22"/>
          <w:lang w:val="mt-MT"/>
        </w:rPr>
        <w:t>Sorsi oħra ta’ informazzjoni</w:t>
      </w:r>
    </w:p>
    <w:p w:rsidR="00D97107" w:rsidRPr="00FC6531" w:rsidRDefault="00D97107" w:rsidP="00157BDB">
      <w:pPr>
        <w:rPr>
          <w:noProof/>
          <w:color w:val="000000"/>
          <w:szCs w:val="22"/>
          <w:lang w:val="mt-MT"/>
        </w:rPr>
      </w:pPr>
      <w:r w:rsidRPr="00FC6531">
        <w:rPr>
          <w:bCs/>
          <w:noProof/>
          <w:color w:val="000000"/>
          <w:szCs w:val="22"/>
          <w:lang w:val="mt-MT"/>
        </w:rPr>
        <w:t>Informazzjoni dettaljata dwar din il-mediċina tinsab fuq is-sit elettroniku tal-Aġenzija Ewropea għall-Mediċini</w:t>
      </w:r>
      <w:r w:rsidR="002C7B14" w:rsidRPr="00FC6531">
        <w:rPr>
          <w:bCs/>
          <w:noProof/>
          <w:color w:val="000000"/>
          <w:szCs w:val="22"/>
          <w:lang w:val="mt-MT"/>
        </w:rPr>
        <w:t>:</w:t>
      </w:r>
      <w:r w:rsidRPr="00FC6531">
        <w:rPr>
          <w:bCs/>
          <w:noProof/>
          <w:color w:val="000000"/>
          <w:szCs w:val="22"/>
          <w:lang w:val="mt-MT"/>
        </w:rPr>
        <w:t xml:space="preserve"> </w:t>
      </w:r>
      <w:hyperlink r:id="rId18" w:history="1">
        <w:r w:rsidR="00157BDB" w:rsidRPr="00FC6531">
          <w:rPr>
            <w:rStyle w:val="Hyperlink"/>
            <w:szCs w:val="22"/>
            <w:lang w:val="mt-MT"/>
          </w:rPr>
          <w:t>http://www.ema.eur</w:t>
        </w:r>
        <w:r w:rsidR="00157BDB" w:rsidRPr="00FC6531">
          <w:rPr>
            <w:rStyle w:val="Hyperlink"/>
            <w:szCs w:val="22"/>
            <w:lang w:val="mt-MT"/>
          </w:rPr>
          <w:t>o</w:t>
        </w:r>
        <w:r w:rsidR="00157BDB" w:rsidRPr="00FC6531">
          <w:rPr>
            <w:rStyle w:val="Hyperlink"/>
            <w:szCs w:val="22"/>
            <w:lang w:val="mt-MT"/>
          </w:rPr>
          <w:t>pa.eu</w:t>
        </w:r>
      </w:hyperlink>
      <w:r w:rsidRPr="00FC6531">
        <w:rPr>
          <w:noProof/>
          <w:color w:val="000000"/>
          <w:szCs w:val="22"/>
          <w:lang w:val="mt-MT"/>
        </w:rPr>
        <w:t>.</w:t>
      </w:r>
    </w:p>
    <w:p w:rsidR="00D97107" w:rsidRPr="00FC6531" w:rsidRDefault="00D97107" w:rsidP="00D97107">
      <w:pPr>
        <w:rPr>
          <w:noProof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noProof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noProof/>
          <w:color w:val="000000"/>
          <w:szCs w:val="22"/>
          <w:lang w:val="mt-MT"/>
        </w:rPr>
      </w:pPr>
    </w:p>
    <w:p w:rsidR="00D97107" w:rsidRPr="00FC6531" w:rsidRDefault="00D97107" w:rsidP="00D97107">
      <w:pPr>
        <w:jc w:val="center"/>
        <w:rPr>
          <w:b/>
          <w:b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</w:r>
      <w:r w:rsidRPr="00FC6531">
        <w:rPr>
          <w:b/>
          <w:bCs/>
          <w:color w:val="000000"/>
          <w:szCs w:val="22"/>
          <w:lang w:val="mt-MT"/>
        </w:rPr>
        <w:t>Fuljett ta’ tagħrif: Informazzjoni għall-utent</w:t>
      </w:r>
    </w:p>
    <w:p w:rsidR="00D97107" w:rsidRPr="00FC6531" w:rsidRDefault="00D97107" w:rsidP="00D97107">
      <w:pPr>
        <w:tabs>
          <w:tab w:val="left" w:pos="567"/>
        </w:tabs>
        <w:spacing w:line="260" w:lineRule="exact"/>
        <w:jc w:val="center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EndnoteText"/>
        <w:tabs>
          <w:tab w:val="clear" w:pos="567"/>
        </w:tabs>
        <w:jc w:val="center"/>
        <w:rPr>
          <w:b/>
          <w:color w:val="000000"/>
          <w:lang w:val="mt-MT"/>
        </w:rPr>
      </w:pPr>
      <w:r w:rsidRPr="00FC6531">
        <w:rPr>
          <w:b/>
          <w:color w:val="000000"/>
          <w:lang w:val="mt-MT"/>
        </w:rPr>
        <w:t>MicardisPlus 80 mg/25 mg pilloli</w:t>
      </w:r>
    </w:p>
    <w:p w:rsidR="00D97107" w:rsidRPr="00FC6531" w:rsidRDefault="00D97107" w:rsidP="00D97107">
      <w:pPr>
        <w:pStyle w:val="EndnoteText"/>
        <w:tabs>
          <w:tab w:val="clear" w:pos="567"/>
        </w:tabs>
        <w:jc w:val="center"/>
        <w:rPr>
          <w:color w:val="000000"/>
          <w:lang w:val="mt-MT"/>
        </w:rPr>
      </w:pPr>
      <w:r w:rsidRPr="00FC6531">
        <w:rPr>
          <w:color w:val="000000"/>
          <w:lang w:val="mt-MT"/>
        </w:rPr>
        <w:t>telmisartan/hydrochlorothiazide</w:t>
      </w:r>
    </w:p>
    <w:p w:rsidR="00D97107" w:rsidRPr="00FC6531" w:rsidRDefault="00D97107">
      <w:pPr>
        <w:pStyle w:val="EndnoteText"/>
        <w:tabs>
          <w:tab w:val="clear" w:pos="567"/>
        </w:tabs>
        <w:rPr>
          <w:color w:val="000000"/>
          <w:lang w:val="mt-MT"/>
        </w:rPr>
      </w:pPr>
    </w:p>
    <w:p w:rsidR="00D97107" w:rsidRPr="00FC6531" w:rsidRDefault="00D97107" w:rsidP="00E02C38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Aqra sew dan il-fuljett kollu qabel tibda tieħu din il-mediċina </w:t>
      </w:r>
      <w:r w:rsidRPr="00FC6531">
        <w:rPr>
          <w:b/>
          <w:szCs w:val="22"/>
          <w:lang w:val="mt-MT"/>
        </w:rPr>
        <w:t>peress li fih informazzjoni importanti għalik</w:t>
      </w:r>
      <w:r w:rsidRPr="00FC6531">
        <w:rPr>
          <w:b/>
          <w:bCs/>
          <w:color w:val="000000"/>
          <w:szCs w:val="22"/>
          <w:lang w:val="mt-MT"/>
        </w:rPr>
        <w:t>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Żomm dan il-fuljett. Jista’ jkollok bżonn terġa’ taqrah.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ikollok aktar mistoqsijiet, staqsi lit-tabib jew lill-ispiżjar tiegħek.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ġiet mogħtija </w:t>
      </w:r>
      <w:r w:rsidRPr="00FC6531">
        <w:rPr>
          <w:szCs w:val="22"/>
          <w:lang w:val="mt-MT"/>
        </w:rPr>
        <w:t>lilek biss</w:t>
      </w:r>
      <w:r w:rsidRPr="00FC6531">
        <w:rPr>
          <w:color w:val="000000"/>
          <w:szCs w:val="22"/>
          <w:lang w:val="mt-MT"/>
        </w:rPr>
        <w:t xml:space="preserve">. M’għandekx tgħaddiha lil persuni oħra. Tista’ tagħmlilhom il-ħsara </w:t>
      </w:r>
      <w:r w:rsidR="0008353B" w:rsidRPr="00FC6531">
        <w:rPr>
          <w:color w:val="000000"/>
          <w:szCs w:val="22"/>
          <w:lang w:val="mt-MT"/>
        </w:rPr>
        <w:t xml:space="preserve">anke </w:t>
      </w:r>
      <w:r w:rsidRPr="00FC6531">
        <w:rPr>
          <w:color w:val="000000"/>
          <w:szCs w:val="22"/>
          <w:lang w:val="mt-MT"/>
        </w:rPr>
        <w:t xml:space="preserve">jekk </w:t>
      </w:r>
      <w:r w:rsidR="0008353B" w:rsidRPr="00FC6531">
        <w:rPr>
          <w:color w:val="000000"/>
          <w:szCs w:val="22"/>
          <w:lang w:val="mt-MT"/>
        </w:rPr>
        <w:t>għandhom</w:t>
      </w:r>
      <w:r w:rsidR="0008353B" w:rsidRPr="00FC6531" w:rsidDel="0008353B">
        <w:rPr>
          <w:color w:val="000000"/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 xml:space="preserve">l-istess </w:t>
      </w:r>
      <w:r w:rsidRPr="00FC6531">
        <w:rPr>
          <w:noProof/>
          <w:szCs w:val="22"/>
          <w:lang w:val="mt-MT"/>
        </w:rPr>
        <w:t xml:space="preserve">sinjali ta’ mard </w:t>
      </w:r>
      <w:r w:rsidRPr="00FC6531">
        <w:rPr>
          <w:color w:val="000000"/>
          <w:szCs w:val="22"/>
          <w:lang w:val="mt-MT"/>
        </w:rPr>
        <w:t>bħal tiegħek.</w:t>
      </w:r>
    </w:p>
    <w:p w:rsidR="00D97107" w:rsidRPr="00FC6531" w:rsidRDefault="00D97107" w:rsidP="0060741F">
      <w:pPr>
        <w:numPr>
          <w:ilvl w:val="0"/>
          <w:numId w:val="1"/>
        </w:num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ikollok xi effett sekondarju kellem lit-tabib jew lill-ispiżjar tiegħek. Dan jinkludi xi effett </w:t>
      </w:r>
    </w:p>
    <w:p w:rsidR="00D97107" w:rsidRPr="00FC6531" w:rsidRDefault="00D97107" w:rsidP="00DB23D3">
      <w:pPr>
        <w:ind w:left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sekondarju possibbli li mhuwiex elenkat f’dan il-fuljett.</w:t>
      </w:r>
      <w:r w:rsidR="0008353B" w:rsidRPr="00FC6531">
        <w:rPr>
          <w:color w:val="000000"/>
          <w:szCs w:val="22"/>
          <w:lang w:val="mt-MT"/>
        </w:rPr>
        <w:t xml:space="preserve"> </w:t>
      </w:r>
      <w:r w:rsidR="0008353B" w:rsidRPr="00FC6531">
        <w:rPr>
          <w:szCs w:val="22"/>
          <w:lang w:val="mt-MT"/>
        </w:rPr>
        <w:t>Ara sezzjoni 4.</w:t>
      </w:r>
    </w:p>
    <w:p w:rsidR="00D97107" w:rsidRPr="00FC6531" w:rsidRDefault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E02C38">
      <w:pPr>
        <w:keepNext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F’dan il-fuljett</w:t>
      </w:r>
    </w:p>
    <w:p w:rsidR="00D97107" w:rsidRPr="00FC6531" w:rsidRDefault="00D97107" w:rsidP="00E02C38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1.</w:t>
      </w:r>
      <w:r w:rsidRPr="00FC6531">
        <w:rPr>
          <w:color w:val="000000"/>
          <w:szCs w:val="22"/>
          <w:lang w:val="mt-MT"/>
        </w:rPr>
        <w:tab/>
        <w:t>X’inhu MicardisPlus u għalxiex jintuża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2.</w:t>
      </w:r>
      <w:r w:rsidRPr="00FC6531">
        <w:rPr>
          <w:color w:val="000000"/>
          <w:szCs w:val="22"/>
          <w:lang w:val="mt-MT"/>
        </w:rPr>
        <w:tab/>
        <w:t xml:space="preserve">X’għandek tkun taf qabel ma tieħu MicardisPlus 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3.</w:t>
      </w:r>
      <w:r w:rsidRPr="00FC6531">
        <w:rPr>
          <w:color w:val="000000"/>
          <w:szCs w:val="22"/>
          <w:lang w:val="mt-MT"/>
        </w:rPr>
        <w:tab/>
        <w:t xml:space="preserve">Kif għandek tieħu MicardisPlus 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4.</w:t>
      </w:r>
      <w:r w:rsidRPr="00FC6531">
        <w:rPr>
          <w:color w:val="000000"/>
          <w:szCs w:val="22"/>
          <w:lang w:val="mt-MT"/>
        </w:rPr>
        <w:tab/>
        <w:t>Effetti sekondarji possibbli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5.</w:t>
      </w:r>
      <w:r w:rsidRPr="00FC6531">
        <w:rPr>
          <w:color w:val="000000"/>
          <w:szCs w:val="22"/>
          <w:lang w:val="mt-MT"/>
        </w:rPr>
        <w:tab/>
        <w:t>Kif taħżen MicardisPlus</w:t>
      </w:r>
    </w:p>
    <w:p w:rsidR="00D97107" w:rsidRPr="00FC6531" w:rsidRDefault="00D97107" w:rsidP="00D97107">
      <w:pPr>
        <w:tabs>
          <w:tab w:val="left" w:pos="567"/>
        </w:tabs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6.</w:t>
      </w:r>
      <w:r w:rsidRPr="00FC6531">
        <w:rPr>
          <w:color w:val="000000"/>
          <w:szCs w:val="22"/>
          <w:lang w:val="mt-MT"/>
        </w:rPr>
        <w:tab/>
        <w:t>Kontenut tal-pakkett u informazzjoni oħra</w:t>
      </w:r>
    </w:p>
    <w:p w:rsidR="00D97107" w:rsidRPr="00FC6531" w:rsidRDefault="00D97107">
      <w:pPr>
        <w:tabs>
          <w:tab w:val="num" w:pos="567"/>
        </w:tabs>
        <w:ind w:left="567" w:right="-2" w:hanging="567"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327A8E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1.</w:t>
      </w:r>
      <w:r w:rsidRPr="00FC6531">
        <w:rPr>
          <w:b/>
          <w:bCs/>
          <w:color w:val="000000"/>
          <w:szCs w:val="22"/>
          <w:lang w:val="mt-MT"/>
        </w:rPr>
        <w:tab/>
        <w:t>X’inhu MicardisPlus u gћalxiex jintuża</w:t>
      </w:r>
    </w:p>
    <w:p w:rsidR="00D97107" w:rsidRPr="00FC6531" w:rsidRDefault="00D97107" w:rsidP="00327A8E">
      <w:pPr>
        <w:keepNext/>
        <w:rPr>
          <w:i/>
          <w:iCs/>
          <w:color w:val="000000"/>
          <w:szCs w:val="22"/>
          <w:lang w:val="mt-MT"/>
        </w:rPr>
      </w:pPr>
    </w:p>
    <w:p w:rsidR="00D97107" w:rsidRPr="00FC6531" w:rsidRDefault="00D97107" w:rsidP="00EE4BF4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MicardisPlus hu taħlita ta’ żewġ sustanzi attivi, telmisartan u hydrochlorothiazide f’pillola waħda. Iż-żewġ sustanzi jgħinu biex jikkontrollaw pressjoni tad-demm għolja.</w:t>
      </w:r>
    </w:p>
    <w:p w:rsidR="00D97107" w:rsidRPr="00FC6531" w:rsidRDefault="00D97107" w:rsidP="00EE4BF4">
      <w:pPr>
        <w:keepNext/>
        <w:widowControl w:val="0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left="567" w:hanging="567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-</w:t>
      </w:r>
      <w:r w:rsidRPr="00FC6531">
        <w:rPr>
          <w:color w:val="000000"/>
          <w:szCs w:val="22"/>
          <w:lang w:val="mt-MT"/>
        </w:rPr>
        <w:tab/>
        <w:t>Telmisartan jagħmel parti minn grupp ta’ mediċini li jissejħu antagonisti tar-riċetturi ta’ angiotensin II.  Angiotensin-II hu sustanza magħmula fil-ġisem tiegħek li tikkawża li l-vini/arterji tad-demm jidjiequ, u b’hekk tiżdied il-pressjoni tad-demm.  Telmisartan jimblokka l-effett ta’ angiotensin II biex b’hekk il-vini u l-arterji jitwessgħu, u l-pressjoni tad-demm tonqos.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"/>
        <w:ind w:left="567" w:hanging="567"/>
        <w:rPr>
          <w:i w:val="0"/>
          <w:iCs w:val="0"/>
          <w:color w:val="000000"/>
          <w:lang w:val="mt-MT"/>
        </w:rPr>
      </w:pPr>
      <w:r w:rsidRPr="00FC6531">
        <w:rPr>
          <w:color w:val="000000"/>
          <w:lang w:val="mt-MT"/>
        </w:rPr>
        <w:t>-</w:t>
      </w:r>
      <w:r w:rsidRPr="00FC6531">
        <w:rPr>
          <w:i w:val="0"/>
          <w:iCs w:val="0"/>
          <w:color w:val="000000"/>
          <w:lang w:val="mt-MT"/>
        </w:rPr>
        <w:tab/>
      </w:r>
      <w:r w:rsidRPr="00FC6531">
        <w:rPr>
          <w:i w:val="0"/>
          <w:color w:val="000000"/>
          <w:lang w:val="mt-MT"/>
        </w:rPr>
        <w:t>Hydrochlorothiazide jagħmel parti minn grupp ta’ mediċini msejħa dijuretiċi thiazide, li jikkawżaw żieda fl-ammont ta’ l-awrina, u dan iwassal għal tnaqqis fil-pressjoni tad-demm tiegħek.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il-pressjoni tad-demm għolja ma tkunx ikkurata, tista’ tagħmel ħsara lill-vini jew arterji f’diversi organi, u dan xi kultant jista’ jwassal għal attakk qalb, insuffiċjenza tal-kliewi jew tal-qalb, puplesija, jew li wieħed jagħma. Ġeneralment ma jkunx hemm sintomi ta’ pressjoni tad-demm għolja qabel ma ssir il-ħsara.  Għaldaqstant hu importanti li tkejjel il-pressjoni tad-demm regolarment biex tivverifika li qiegħda fil-medda normali.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66332D">
      <w:pPr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MicardisPlus jintuża </w:t>
      </w:r>
      <w:r w:rsidRPr="00FC6531">
        <w:rPr>
          <w:rFonts w:eastAsia="MS Mincho"/>
          <w:color w:val="000000"/>
          <w:szCs w:val="22"/>
          <w:lang w:val="mt-MT"/>
        </w:rPr>
        <w:t xml:space="preserve">għall-kura ta’ pressjoni tad-demm għolja (pressjoni għolja essenzjali) f’pazjenti </w:t>
      </w:r>
      <w:r w:rsidRPr="00FC6531">
        <w:rPr>
          <w:bCs/>
          <w:szCs w:val="22"/>
          <w:lang w:val="mt-MT"/>
        </w:rPr>
        <w:t xml:space="preserve">adulti </w:t>
      </w:r>
      <w:r w:rsidRPr="00FC6531">
        <w:rPr>
          <w:rFonts w:eastAsia="MS Mincho"/>
          <w:color w:val="000000"/>
          <w:szCs w:val="22"/>
          <w:lang w:val="mt-MT"/>
        </w:rPr>
        <w:t xml:space="preserve">li l-pressjoni tad-demm tagħhom ma tkunx ikkontrollata biżżejjed meta telmisartan jintuża </w:t>
      </w:r>
      <w:r w:rsidR="00322467" w:rsidRPr="00FC6531">
        <w:rPr>
          <w:rFonts w:eastAsia="MS Mincho"/>
          <w:color w:val="000000"/>
          <w:szCs w:val="22"/>
          <w:lang w:val="mt-MT"/>
        </w:rPr>
        <w:t>waħdu</w:t>
      </w:r>
      <w:r w:rsidRPr="00FC6531">
        <w:rPr>
          <w:rFonts w:eastAsia="MS Mincho"/>
          <w:color w:val="000000"/>
          <w:szCs w:val="22"/>
          <w:lang w:val="mt-MT"/>
        </w:rPr>
        <w:t>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2.</w:t>
      </w:r>
      <w:r w:rsidRPr="00FC6531">
        <w:rPr>
          <w:b/>
          <w:bCs/>
          <w:color w:val="000000"/>
          <w:szCs w:val="22"/>
          <w:lang w:val="mt-MT"/>
        </w:rPr>
        <w:tab/>
        <w:t xml:space="preserve">X’għandek tkun taf qabel ma </w:t>
      </w:r>
      <w:r w:rsidR="00CB0661" w:rsidRPr="00FC6531">
        <w:rPr>
          <w:b/>
          <w:bCs/>
          <w:color w:val="000000"/>
          <w:szCs w:val="22"/>
          <w:lang w:val="mt-MT"/>
        </w:rPr>
        <w:t xml:space="preserve">tieħu </w:t>
      </w:r>
      <w:r w:rsidRPr="00FC6531">
        <w:rPr>
          <w:b/>
          <w:bCs/>
          <w:color w:val="000000"/>
          <w:szCs w:val="22"/>
          <w:lang w:val="mt-MT"/>
        </w:rPr>
        <w:t xml:space="preserve">MicardisPlus </w:t>
      </w:r>
    </w:p>
    <w:p w:rsidR="00D97107" w:rsidRPr="00FC6531" w:rsidRDefault="00D97107" w:rsidP="00D97107">
      <w:pPr>
        <w:keepNext/>
        <w:ind w:right="-2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pStyle w:val="BodyText2"/>
        <w:keepNext/>
        <w:rPr>
          <w:color w:val="000000"/>
          <w:lang w:val="mt-MT"/>
        </w:rPr>
      </w:pPr>
      <w:r w:rsidRPr="00FC6531">
        <w:rPr>
          <w:color w:val="000000"/>
          <w:lang w:val="mt-MT"/>
        </w:rPr>
        <w:t>Tiħux MicardisPlus</w:t>
      </w:r>
    </w:p>
    <w:p w:rsidR="00D97107" w:rsidRPr="00FC6531" w:rsidRDefault="00D97107" w:rsidP="00D97107">
      <w:pPr>
        <w:pStyle w:val="BodyText2"/>
        <w:keepNext/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 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inti allerġiku għal telmisartan jew għal xi sustanza oħra ta’ din il-mediċina (</w:t>
      </w:r>
      <w:r w:rsidR="00CB0661" w:rsidRPr="00FC6531">
        <w:rPr>
          <w:noProof/>
          <w:szCs w:val="22"/>
          <w:lang w:val="mt-MT"/>
        </w:rPr>
        <w:t>imniżżla</w:t>
      </w:r>
      <w:r w:rsidRPr="00FC6531">
        <w:rPr>
          <w:color w:val="000000"/>
          <w:szCs w:val="22"/>
          <w:lang w:val="mt-MT"/>
        </w:rPr>
        <w:t xml:space="preserve"> fis-sezzjoni 6).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</w:t>
      </w:r>
      <w:r w:rsidR="00CB0661" w:rsidRPr="00FC6531">
        <w:rPr>
          <w:color w:val="000000"/>
          <w:szCs w:val="22"/>
          <w:lang w:val="mt-MT"/>
        </w:rPr>
        <w:t>i</w:t>
      </w:r>
      <w:r w:rsidRPr="00FC6531">
        <w:rPr>
          <w:color w:val="000000"/>
          <w:szCs w:val="22"/>
          <w:lang w:val="mt-MT"/>
        </w:rPr>
        <w:t xml:space="preserve"> allerġiku għal hydrochlorothiazide jew għal xi mediċini oħrajn derivati minn sulfonamide.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inti iktar minn 3 xhur tqila. (Ikun aħjar ukoll li tevita MicardisPlus kmieni fit-tqala – ara s-sezzjoni dwar it-tqala.)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għandek problemi severi tal-fwied bħal kolestasi jew ostruzzjoni biljari (problemi fit-tnixxija tal-bila mill-fwied u l-bużżieqa tal-marrara) jew kwalunkwe mard sever ieħor tal-fwied. </w:t>
      </w:r>
    </w:p>
    <w:p w:rsidR="00D97107" w:rsidRPr="00FC6531" w:rsidRDefault="00D97107" w:rsidP="0060741F">
      <w:pPr>
        <w:numPr>
          <w:ilvl w:val="0"/>
          <w:numId w:val="3"/>
        </w:num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mard sever tal-kliewi.</w:t>
      </w:r>
    </w:p>
    <w:p w:rsidR="00323F14" w:rsidRPr="00FC6531" w:rsidRDefault="00D97107" w:rsidP="0060741F">
      <w:pPr>
        <w:numPr>
          <w:ilvl w:val="0"/>
          <w:numId w:val="3"/>
        </w:numPr>
        <w:rPr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it-tabib tiegħek jistabbilixxi li għandek livelli baxxi ta’ potassium jew livelli għolja ta’ calcium fid-demm li ma jitjibux bil-kura.</w:t>
      </w:r>
    </w:p>
    <w:p w:rsidR="00323F14" w:rsidRPr="00FC6531" w:rsidRDefault="00323F14" w:rsidP="0060741F">
      <w:pPr>
        <w:numPr>
          <w:ilvl w:val="0"/>
          <w:numId w:val="3"/>
        </w:numPr>
        <w:rPr>
          <w:lang w:val="mt-MT"/>
        </w:rPr>
      </w:pPr>
      <w:r w:rsidRPr="00FC6531">
        <w:rPr>
          <w:lang w:val="mt-MT"/>
        </w:rPr>
        <w:t>jekk għandek dijabete jew indeboliment tal-funzjoni tal-kliewi u qed tiġi kkurat b’</w:t>
      </w:r>
      <w:r w:rsidRPr="00FC6531">
        <w:rPr>
          <w:szCs w:val="22"/>
          <w:lang w:val="mt-MT"/>
        </w:rPr>
        <w:t>mediċina li tbaxxi l-pressjoni tad-demm u li fiha aliskiren</w:t>
      </w:r>
      <w:r w:rsidRPr="00FC6531">
        <w:rPr>
          <w:lang w:val="mt-MT"/>
        </w:rPr>
        <w:t>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xi wieħed minn dawn is-sintomi t’hawn fuq japplika għalik, għid lit-tabib jew lill-ispiżjar tiegħek qabel ma tieħu MicardisPlus.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 xml:space="preserve">Twissijiet u prekawzjonijiet </w:t>
      </w:r>
    </w:p>
    <w:p w:rsidR="00D97107" w:rsidRPr="00FC6531" w:rsidRDefault="00D97107" w:rsidP="00EE4BF4">
      <w:pPr>
        <w:keepNext/>
        <w:widowControl w:val="0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Kellem lit-tabib tiegħek </w:t>
      </w:r>
      <w:r w:rsidR="00CB0661" w:rsidRPr="00FC6531">
        <w:rPr>
          <w:szCs w:val="22"/>
          <w:lang w:val="mt-MT"/>
        </w:rPr>
        <w:t>qabel tieħu</w:t>
      </w:r>
      <w:r w:rsidR="00CB0661" w:rsidRPr="00FC6531">
        <w:rPr>
          <w:rFonts w:eastAsia="MS Mincho"/>
          <w:szCs w:val="22"/>
          <w:lang w:val="mt-MT" w:eastAsia="ja-JP"/>
        </w:rPr>
        <w:t xml:space="preserve"> MicardisPlus </w:t>
      </w:r>
      <w:r w:rsidRPr="00FC6531">
        <w:rPr>
          <w:rFonts w:eastAsia="MS Mincho"/>
          <w:color w:val="000000"/>
          <w:szCs w:val="22"/>
          <w:lang w:val="mt-MT"/>
        </w:rPr>
        <w:t>jekk qed tbati jew jekk fil-passat batejt minn kwalunkwe mill-kundizzjonijiet jew mard li ġejjin:</w:t>
      </w:r>
    </w:p>
    <w:p w:rsidR="00D97107" w:rsidRPr="00FC6531" w:rsidRDefault="00D97107" w:rsidP="00EE4BF4">
      <w:pPr>
        <w:keepNext/>
        <w:widowControl w:val="0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60741F">
      <w:pPr>
        <w:numPr>
          <w:ilvl w:val="0"/>
          <w:numId w:val="12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Pressjoni tad-demm baxxa (ipotensjoni), x’aktarx li sseħħ jekk inti tkun deidrat (telf eċċessiv ta’ ilma mill-ġisem) jew ikollok defiċjenza ta’ melħ minħabba terapija dijuretika (pillola ta’ l-awrina), dieta b’livelli baxxi ta’ melħ, dijarea, rimettar, jew emodijalisi</w:t>
      </w:r>
    </w:p>
    <w:p w:rsidR="00D97107" w:rsidRPr="00FC6531" w:rsidRDefault="00D97107" w:rsidP="0060741F">
      <w:pPr>
        <w:numPr>
          <w:ilvl w:val="0"/>
          <w:numId w:val="13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Mard tal-kliewi jew trapjant tal-kliewi.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Stenosi ta’ l-arterji renali (tidjiq tal-vini/arterji lejn kilwa waħda jew lejn iż-żewġ kliewi)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 xml:space="preserve">Mard tal-fwied.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Problemi tal-qalb.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Dijabete.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Gotta.</w:t>
      </w:r>
    </w:p>
    <w:p w:rsidR="00D97107" w:rsidRPr="00FC6531" w:rsidRDefault="00D97107" w:rsidP="0060741F">
      <w:pPr>
        <w:numPr>
          <w:ilvl w:val="0"/>
          <w:numId w:val="14"/>
        </w:numPr>
        <w:shd w:val="clear" w:color="000000" w:fill="FFFFFF"/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Livelli għoljin ta’ aldosterone (</w:t>
      </w:r>
      <w:r w:rsidRPr="00FC6531">
        <w:rPr>
          <w:color w:val="000000"/>
          <w:szCs w:val="22"/>
          <w:lang w:val="mt-MT"/>
        </w:rPr>
        <w:t>iż-żamma tal-ilma u l-melħ fil-ġisem flimkien ma’ żbilanċ ta’ diversi minerali fid-demm)</w:t>
      </w:r>
      <w:r w:rsidRPr="00FC6531">
        <w:rPr>
          <w:rFonts w:eastAsia="MS Mincho"/>
          <w:color w:val="000000"/>
          <w:szCs w:val="22"/>
          <w:lang w:val="mt-MT"/>
        </w:rPr>
        <w:t xml:space="preserve">.  </w:t>
      </w:r>
    </w:p>
    <w:p w:rsidR="00D97107" w:rsidRPr="00FC6531" w:rsidRDefault="00D97107" w:rsidP="0060741F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iCs/>
          <w:color w:val="000000"/>
          <w:szCs w:val="22"/>
          <w:lang w:val="mt-MT"/>
        </w:rPr>
        <w:t>Lupus erythematosus</w:t>
      </w:r>
      <w:r w:rsidRPr="00FC6531">
        <w:rPr>
          <w:rFonts w:eastAsia="MS Mincho"/>
          <w:color w:val="000000"/>
          <w:szCs w:val="22"/>
          <w:lang w:val="mt-MT"/>
        </w:rPr>
        <w:t xml:space="preserve"> sistemiku (imsejjaħ ukoll “lupus” jew “SLE”) marda fejn is-sistema immuni tal-ġisem tattakka lill-ġisem.</w:t>
      </w:r>
    </w:p>
    <w:p w:rsidR="004C0C14" w:rsidRPr="005F3418" w:rsidRDefault="00D97107" w:rsidP="004C0C14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Times New Roman"/>
          <w:szCs w:val="22"/>
          <w:lang w:val="mt-MT"/>
        </w:rPr>
      </w:pPr>
      <w:r w:rsidRPr="00FC6531">
        <w:rPr>
          <w:szCs w:val="22"/>
          <w:lang w:val="mt-MT"/>
        </w:rPr>
        <w:t xml:space="preserve">Is-sustanza attiva hydrochlorothiazide tista’ tikkawża reazzjoni mhux normali, li tirriżulta fi tnaqqis fil-vista u wgigħ fl-għajnejn. Dawn jistgħu jkunu sintomi ta’ </w:t>
      </w:r>
      <w:r w:rsidR="00FF2B4C" w:rsidRPr="00070A55">
        <w:rPr>
          <w:szCs w:val="22"/>
          <w:lang w:val="mt-MT"/>
        </w:rPr>
        <w:t xml:space="preserve">akkumulazzjoni ta’ fluwidu fis-saff vaskulari tal-għajn (effużjoni korojdali) jew </w:t>
      </w:r>
      <w:r w:rsidRPr="00FC6531">
        <w:rPr>
          <w:szCs w:val="22"/>
          <w:lang w:val="mt-MT"/>
        </w:rPr>
        <w:t>żieda fil-pressjoni ġo għajnejk u jistgħu jseħħu fi żmien minn sigħat sa ġimgħat minn meta tieħu MicardisPlus. Dawn jistgħu jwasslu għal impediment permanenti tal-vista jekk ma jiġux ikkurati.</w:t>
      </w:r>
    </w:p>
    <w:p w:rsidR="00D97107" w:rsidRPr="00FC6531" w:rsidRDefault="004C0C14" w:rsidP="004C0C14">
      <w:pPr>
        <w:numPr>
          <w:ilvl w:val="0"/>
          <w:numId w:val="14"/>
        </w:numPr>
        <w:tabs>
          <w:tab w:val="clear" w:pos="360"/>
        </w:tabs>
        <w:ind w:left="567" w:hanging="567"/>
        <w:rPr>
          <w:rFonts w:eastAsia="Times New Roman"/>
          <w:szCs w:val="22"/>
          <w:lang w:val="mt-MT"/>
        </w:rPr>
      </w:pPr>
      <w:r w:rsidRPr="00C974C9">
        <w:rPr>
          <w:szCs w:val="22"/>
          <w:lang w:val="mt-MT"/>
        </w:rPr>
        <w:t>J</w:t>
      </w:r>
      <w:r w:rsidRPr="005F3418">
        <w:rPr>
          <w:szCs w:val="22"/>
          <w:lang w:val="mt-MT"/>
        </w:rPr>
        <w:t>ekk kellek kanċer tal-ġilda jew jekk tiżviluppa leżjoni fil-ġilda mhux mistennija matul it-trattament. It-trattament b’hydrochlorothiazide, b’mod partikolari l-użu fit-tul b’dożi għoljin, jista’ jżid ir-riskju ta’ xi tipi ta’ kanċer tal-ġilda u tax-xoffa (kanċer tal-ġilda mhux melanoma). Ipproteġi l-ġilda tiegħek mill-esponiment għax-xemx u għar-raġġi UV waqt li</w:t>
      </w:r>
      <w:r w:rsidRPr="00C974C9">
        <w:rPr>
          <w:szCs w:val="22"/>
          <w:lang w:val="mt-MT"/>
        </w:rPr>
        <w:t xml:space="preserve"> tkun qed</w:t>
      </w:r>
      <w:r w:rsidRPr="005F3418">
        <w:rPr>
          <w:szCs w:val="22"/>
          <w:lang w:val="mt-MT"/>
        </w:rPr>
        <w:t xml:space="preserve"> tieħu </w:t>
      </w:r>
      <w:r w:rsidRPr="00C974C9">
        <w:rPr>
          <w:szCs w:val="22"/>
          <w:lang w:val="mt-MT"/>
        </w:rPr>
        <w:t>MicardisPlus.</w:t>
      </w: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</w:p>
    <w:p w:rsidR="00323F14" w:rsidRPr="00FC6531" w:rsidRDefault="00323F14" w:rsidP="00E02C38">
      <w:pPr>
        <w:keepNext/>
        <w:rPr>
          <w:lang w:val="mt-MT"/>
        </w:rPr>
      </w:pPr>
      <w:r w:rsidRPr="00FC6531">
        <w:rPr>
          <w:lang w:val="mt-MT"/>
        </w:rPr>
        <w:t>Kellem lit-tabib tiegħek qabel tieħu MicardisPlus:</w:t>
      </w:r>
    </w:p>
    <w:p w:rsidR="00323F14" w:rsidRPr="00FC6531" w:rsidRDefault="00323F14" w:rsidP="0060741F">
      <w:pPr>
        <w:numPr>
          <w:ilvl w:val="0"/>
          <w:numId w:val="4"/>
        </w:numPr>
        <w:rPr>
          <w:szCs w:val="22"/>
          <w:lang w:val="mt-MT"/>
        </w:rPr>
      </w:pPr>
      <w:r w:rsidRPr="00FC6531">
        <w:rPr>
          <w:szCs w:val="22"/>
          <w:lang w:val="mt-MT"/>
        </w:rPr>
        <w:t>jekk qed tieħu kwalunkwe minn dawn li ġejjin, li huma mediċini biex jikkuraw il-pressjoni għolja tad-demm:</w:t>
      </w:r>
    </w:p>
    <w:p w:rsidR="00323F14" w:rsidRPr="00FC6531" w:rsidRDefault="00323F14" w:rsidP="00323F14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- inibitur ta’ ACE (pereżempju enalapril, lisinopril, ramipril), b’mod partikulari jekk għandek problemi tal-kliewi relatati mad-dijabete. </w:t>
      </w:r>
    </w:p>
    <w:p w:rsidR="00323F14" w:rsidRPr="00FC6531" w:rsidRDefault="00323F14" w:rsidP="00323F14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>- aliskiren.</w:t>
      </w:r>
    </w:p>
    <w:p w:rsidR="00323F14" w:rsidRPr="00FC6531" w:rsidRDefault="00323F14" w:rsidP="00323F14">
      <w:pPr>
        <w:ind w:left="567"/>
        <w:rPr>
          <w:szCs w:val="22"/>
          <w:lang w:val="mt-MT"/>
        </w:rPr>
      </w:pPr>
      <w:r w:rsidRPr="00FC6531">
        <w:rPr>
          <w:szCs w:val="22"/>
          <w:lang w:val="mt-MT"/>
        </w:rPr>
        <w:t>It-tabib tiegħek jista’ jiċċekkja l-funzjoni tal-kliewi, il-pressjoni tad-demm, u l-ammont ta’ elettroliti (eż. potassium) fid-demm tiegħek f’intervalli regolari. Ara wkoll l-informazzjoni taħt t-titlu “Tiħux Micardis</w:t>
      </w:r>
      <w:r w:rsidR="00FD661C" w:rsidRPr="00FC6531">
        <w:rPr>
          <w:szCs w:val="22"/>
          <w:lang w:val="mt-MT"/>
        </w:rPr>
        <w:t>Plus</w:t>
      </w:r>
      <w:r w:rsidRPr="00FC6531">
        <w:rPr>
          <w:szCs w:val="22"/>
          <w:lang w:val="mt-MT"/>
        </w:rPr>
        <w:t>”.</w:t>
      </w:r>
    </w:p>
    <w:p w:rsidR="00323F14" w:rsidRPr="00FC6531" w:rsidRDefault="00323F14" w:rsidP="0060741F">
      <w:pPr>
        <w:numPr>
          <w:ilvl w:val="0"/>
          <w:numId w:val="4"/>
        </w:numPr>
        <w:rPr>
          <w:szCs w:val="22"/>
          <w:lang w:val="mt-MT"/>
        </w:rPr>
      </w:pPr>
      <w:r w:rsidRPr="00FC6531">
        <w:rPr>
          <w:szCs w:val="22"/>
          <w:lang w:val="mt-MT"/>
        </w:rPr>
        <w:t>jekk qed tieħu digoxin.</w:t>
      </w:r>
    </w:p>
    <w:p w:rsidR="00D97107" w:rsidRPr="00FC6531" w:rsidRDefault="00D97107" w:rsidP="00D97107">
      <w:pPr>
        <w:rPr>
          <w:rFonts w:eastAsia="MS Mincho"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rFonts w:eastAsia="MS Mincho"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lit-tabib tiegħek jekk taħseb li inti (</w:t>
      </w:r>
      <w:r w:rsidRPr="00FC6531">
        <w:rPr>
          <w:color w:val="000000"/>
          <w:szCs w:val="22"/>
          <w:u w:val="single"/>
          <w:lang w:val="mt-MT"/>
        </w:rPr>
        <w:t>jew jekk tista’ toħroġ</w:t>
      </w:r>
      <w:r w:rsidRPr="00FC6531">
        <w:rPr>
          <w:color w:val="000000"/>
          <w:szCs w:val="22"/>
          <w:lang w:val="mt-MT"/>
        </w:rPr>
        <w:t>) tqila.</w:t>
      </w:r>
      <w:r w:rsidRPr="00FC6531">
        <w:rPr>
          <w:rFonts w:eastAsia="MS Mincho"/>
          <w:color w:val="000000"/>
          <w:szCs w:val="22"/>
          <w:lang w:val="mt-MT"/>
        </w:rPr>
        <w:t xml:space="preserve"> MicardisPlus mhuwiex rakkomandat matul l-ewwel stadji tat-tqala, u m’għandux jittieħed jekk inti iktar minn 3 xhur tqila, għax jista’ jikkawża ħsara serja lit-tarbija tiegħek jekk jintuża f’dik il-fażi tat-tqala (ara s-sezzjoni dwar it-tqala).</w:t>
      </w: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Il-kura b’hydrochlorothiazide tista’ tikkawża żbilanċ ta’ l-elettroliti f’ġismek. Sintomi tipiċi ta’ żbilanċ tal-fluwidu jew ta’ l-elettroliti jinkludu ħalq xott, Dgħufija, letarġija, ngħas, nuqqas ta’ kwiet f’ġismek, uġigħ fil-muskoli</w:t>
      </w:r>
      <w:r w:rsidRPr="00FC6531">
        <w:rPr>
          <w:color w:val="000000"/>
          <w:szCs w:val="22"/>
          <w:lang w:val="mt-MT"/>
        </w:rPr>
        <w:t xml:space="preserve"> jew bugħawwieġ, nawseja (tħossok ser tirremetti), rimettar, muskoli għajjenin, rata anormali ta’ taħbit mgħaġġel tal-qalb (iktar minn 100 taħbita kull minuta). Jekk ikollok xi waħda minn dawn, għandek tgħid lit-tabib tiegħek.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ukoll lit-tabib tiegħek jekk ikollok żieda fis-sensittività tal-ġilda għax-xemx b’sintomi ta’ ħruq mix-xemx (bħal ħmura, ħakk, nefħa, nfafet) li jseħħu iktar malajr min-normal.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pStyle w:val="listssp"/>
        <w:rPr>
          <w:i/>
          <w:iCs/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F’każ ta’ operazzjoni jew anestetiċi, għandek tgħid lit-tabib tiegħek li qed tieħu MicardisPlus.</w:t>
      </w: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szCs w:val="22"/>
          <w:lang w:val="mt-MT"/>
        </w:rPr>
      </w:pPr>
      <w:r w:rsidRPr="00FC6531">
        <w:rPr>
          <w:szCs w:val="22"/>
          <w:lang w:val="mt-MT"/>
        </w:rPr>
        <w:t xml:space="preserve">MicardisPlus jista’ jkun inqas effettiv biex inaqqas il-pressjoni tad-demm f’pazjenti suwed.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rPr>
          <w:b/>
          <w:bCs/>
          <w:szCs w:val="22"/>
          <w:lang w:val="mt-MT"/>
        </w:rPr>
      </w:pPr>
      <w:r w:rsidRPr="00FC6531">
        <w:rPr>
          <w:b/>
          <w:bCs/>
          <w:szCs w:val="22"/>
          <w:lang w:val="mt-MT"/>
        </w:rPr>
        <w:t>Tfal u adolexxenti</w:t>
      </w:r>
    </w:p>
    <w:p w:rsidR="00D97107" w:rsidRPr="00FC6531" w:rsidRDefault="00D97107" w:rsidP="00D97107">
      <w:pPr>
        <w:keepNext/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rFonts w:eastAsia="MS Mincho"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L-użu ta’ MicardisPlus fit-tfal u fl-adolexxenti sa l-età ta’ 18-il sena mhuwiex rakkomandat.</w:t>
      </w:r>
    </w:p>
    <w:p w:rsidR="00D97107" w:rsidRPr="00FC6531" w:rsidRDefault="00D97107">
      <w:pPr>
        <w:pStyle w:val="listssp"/>
        <w:rPr>
          <w:color w:val="000000"/>
          <w:sz w:val="22"/>
          <w:szCs w:val="22"/>
          <w:lang w:val="mt-MT"/>
        </w:rPr>
      </w:pPr>
    </w:p>
    <w:p w:rsidR="00D97107" w:rsidRPr="00FC6531" w:rsidRDefault="00D97107" w:rsidP="00D97107">
      <w:pPr>
        <w:keepNext/>
        <w:ind w:right="-2"/>
        <w:rPr>
          <w:b/>
          <w:bCs/>
          <w:szCs w:val="22"/>
          <w:lang w:val="mt-MT"/>
        </w:rPr>
      </w:pPr>
      <w:r w:rsidRPr="00FC6531">
        <w:rPr>
          <w:b/>
          <w:bCs/>
          <w:szCs w:val="22"/>
          <w:lang w:val="mt-MT"/>
        </w:rPr>
        <w:t>Mediċini oħra u MicardisPlus</w:t>
      </w:r>
    </w:p>
    <w:p w:rsidR="00D97107" w:rsidRPr="00FC6531" w:rsidRDefault="00D97107" w:rsidP="00D97107">
      <w:pPr>
        <w:keepNext/>
        <w:autoSpaceDE w:val="0"/>
        <w:autoSpaceDN w:val="0"/>
        <w:adjustRightInd w:val="0"/>
        <w:rPr>
          <w:rFonts w:eastAsia="MS Mincho"/>
          <w:szCs w:val="22"/>
          <w:lang w:val="mt-MT"/>
        </w:rPr>
      </w:pPr>
    </w:p>
    <w:p w:rsidR="00A513FD" w:rsidRPr="00FC6531" w:rsidRDefault="00A513FD" w:rsidP="00EE4BF4">
      <w:pPr>
        <w:keepNext/>
        <w:widowControl w:val="0"/>
        <w:rPr>
          <w:color w:val="000000"/>
          <w:szCs w:val="22"/>
          <w:lang w:val="mt-MT"/>
        </w:rPr>
      </w:pPr>
      <w:r w:rsidRPr="00FC6531">
        <w:rPr>
          <w:rFonts w:eastAsia="MS Mincho"/>
          <w:szCs w:val="22"/>
          <w:lang w:val="mt-MT"/>
        </w:rPr>
        <w:t xml:space="preserve">Għid lit-tabib jew lill-ispiżjar tiegħek jekk </w:t>
      </w:r>
      <w:r w:rsidR="00CB0661" w:rsidRPr="00FC6531">
        <w:rPr>
          <w:rFonts w:eastAsia="MS Mincho"/>
          <w:szCs w:val="22"/>
          <w:lang w:val="mt-MT"/>
        </w:rPr>
        <w:t xml:space="preserve">qed </w:t>
      </w:r>
      <w:r w:rsidRPr="00FC6531">
        <w:rPr>
          <w:rFonts w:eastAsia="MS Mincho"/>
          <w:szCs w:val="22"/>
          <w:lang w:val="mt-MT"/>
        </w:rPr>
        <w:t xml:space="preserve">tieħu, ħadt dan l-aħħar jew tista’ tieħu xi </w:t>
      </w:r>
      <w:r w:rsidR="00CB0661" w:rsidRPr="00FC6531">
        <w:rPr>
          <w:rFonts w:eastAsia="MS Mincho"/>
          <w:szCs w:val="22"/>
          <w:lang w:val="mt-MT"/>
        </w:rPr>
        <w:t xml:space="preserve">mediċini </w:t>
      </w:r>
      <w:r w:rsidRPr="00FC6531">
        <w:rPr>
          <w:rFonts w:eastAsia="MS Mincho"/>
          <w:szCs w:val="22"/>
          <w:lang w:val="mt-MT"/>
        </w:rPr>
        <w:t>oħra.</w:t>
      </w:r>
      <w:r w:rsidRPr="00FC6531">
        <w:rPr>
          <w:color w:val="000000"/>
          <w:szCs w:val="22"/>
          <w:lang w:val="mt-MT"/>
        </w:rPr>
        <w:t xml:space="preserve"> It-tabib tiegħek jista’ jkollu bżonn li jibdel id-doża ta’ dawn il-mediċini l-oħrajn, jew jieħu prekawzjonijiet oħrajn. F’xi każijiet, jista’ jkollok tieqaf tieħu waħda mill-mediċini. Dan japplika b’mod speċjali għal mediċini elenkati hawn taħt li jittieħdu fl-istess ħin ma’ MicardisPlus:</w:t>
      </w:r>
    </w:p>
    <w:p w:rsidR="00A513FD" w:rsidRPr="00FC6531" w:rsidRDefault="00A513FD" w:rsidP="00EE4BF4">
      <w:pPr>
        <w:pStyle w:val="listssp"/>
        <w:keepNext/>
        <w:widowControl w:val="0"/>
        <w:rPr>
          <w:color w:val="000000"/>
          <w:sz w:val="22"/>
          <w:szCs w:val="22"/>
          <w:lang w:val="mt-MT"/>
        </w:rPr>
      </w:pP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Mediċini li fihom il-lithium għall-kura ta’ xi tipi ta’ dipressjoni 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</w:tabs>
        <w:ind w:left="567" w:hanging="567"/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Mediċini marbuta ma’ livell baxx ta’ potassium fid-demm (ipokalemija) bħal dijuretiċi oħrajn, (</w:t>
      </w:r>
      <w:r w:rsidRPr="00FC6531">
        <w:rPr>
          <w:rFonts w:eastAsia="MS Mincho"/>
          <w:color w:val="000000"/>
          <w:szCs w:val="22"/>
          <w:lang w:val="mt-MT" w:eastAsia="ja-JP"/>
        </w:rPr>
        <w:t>'</w:t>
      </w:r>
      <w:r w:rsidRPr="00FC6531">
        <w:rPr>
          <w:rFonts w:eastAsia="MS Mincho"/>
          <w:color w:val="000000"/>
          <w:szCs w:val="22"/>
          <w:lang w:val="mt-MT"/>
        </w:rPr>
        <w:t>pilloli tal-awrina</w:t>
      </w:r>
      <w:r w:rsidRPr="00FC6531">
        <w:rPr>
          <w:rFonts w:eastAsia="MS Mincho"/>
          <w:color w:val="000000"/>
          <w:szCs w:val="22"/>
          <w:lang w:val="mt-MT" w:eastAsia="ja-JP"/>
        </w:rPr>
        <w:t>'</w:t>
      </w:r>
      <w:r w:rsidRPr="00FC6531">
        <w:rPr>
          <w:rFonts w:eastAsia="MS Mincho"/>
          <w:color w:val="000000"/>
          <w:szCs w:val="22"/>
          <w:lang w:val="mt-MT"/>
        </w:rPr>
        <w:t xml:space="preserve">), lassattivi (eż. </w:t>
      </w:r>
      <w:r w:rsidRPr="00FC6531">
        <w:rPr>
          <w:rFonts w:eastAsia="MS Mincho"/>
          <w:iCs/>
          <w:color w:val="000000"/>
          <w:szCs w:val="22"/>
          <w:lang w:val="mt-MT"/>
        </w:rPr>
        <w:t>castor oil</w:t>
      </w:r>
      <w:r w:rsidRPr="00FC6531">
        <w:rPr>
          <w:rFonts w:eastAsia="MS Mincho"/>
          <w:color w:val="000000"/>
          <w:szCs w:val="22"/>
          <w:lang w:val="mt-MT"/>
        </w:rPr>
        <w:t>), kortikosterojdi (eż. prednisone), ACTH (ormon), amphotericin (mediċina antifungali), carbenoxolone (jintuża għall-kura ta’ ulċeri tal-ħalq), penicillin G sodium (antibijotiku), u salicylic acid u derivattivi tiegħu.</w:t>
      </w: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rFonts w:eastAsia="MS Mincho"/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Mediċini li jistgħu jżidu l-livelli tal-potassium fid-demm</w:t>
      </w:r>
      <w:r w:rsidRPr="00FC6531">
        <w:rPr>
          <w:sz w:val="22"/>
          <w:szCs w:val="22"/>
          <w:lang w:val="mt-MT"/>
        </w:rPr>
        <w:t xml:space="preserve"> bħal </w:t>
      </w:r>
      <w:r w:rsidRPr="00FC6531">
        <w:rPr>
          <w:rFonts w:eastAsia="MS Mincho"/>
          <w:color w:val="000000"/>
          <w:sz w:val="22"/>
          <w:szCs w:val="22"/>
          <w:lang w:val="mt-MT"/>
        </w:rPr>
        <w:t>dijuretiċi li ma jipproduċux potassium, supplimenti tal-potassium, sostituti tal-melħ li jkun fihom il-potassium,</w:t>
      </w:r>
      <w:r w:rsidRPr="00FC6531">
        <w:rPr>
          <w:color w:val="000000"/>
          <w:sz w:val="22"/>
          <w:szCs w:val="22"/>
          <w:lang w:val="mt-MT"/>
        </w:rPr>
        <w:t xml:space="preserve"> inibituri ta’ </w:t>
      </w:r>
      <w:r w:rsidRPr="00FC6531">
        <w:rPr>
          <w:rFonts w:eastAsia="MS Mincho"/>
          <w:color w:val="000000"/>
          <w:sz w:val="22"/>
          <w:szCs w:val="22"/>
          <w:lang w:val="mt-MT"/>
        </w:rPr>
        <w:t>ACE</w:t>
      </w:r>
      <w:r w:rsidRPr="00FC6531">
        <w:rPr>
          <w:rFonts w:eastAsia="MS Mincho"/>
          <w:sz w:val="22"/>
          <w:szCs w:val="22"/>
          <w:lang w:val="mt-MT" w:eastAsia="ja-JP"/>
        </w:rPr>
        <w:t>,</w:t>
      </w:r>
      <w:r w:rsidRPr="00FC6531">
        <w:rPr>
          <w:color w:val="000000"/>
          <w:sz w:val="22"/>
          <w:szCs w:val="22"/>
          <w:lang w:val="mt-MT"/>
        </w:rPr>
        <w:t xml:space="preserve"> cyclosporin (mediċina immunosoppressanti) u prodotti mediċinali oħrajn bħal heparin sodium (antikoagulant)</w:t>
      </w:r>
      <w:r w:rsidRPr="00FC6531">
        <w:rPr>
          <w:sz w:val="22"/>
          <w:szCs w:val="22"/>
          <w:lang w:val="mt-MT"/>
        </w:rPr>
        <w:t>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li huma affettwati minn tibdil tal-livell tal-potassium fid-demm bħal mediċini tal-qalb (eż. digoxin) jew mediċini biex jikkontrollaw ir-ritmu tal-qalb tiegħek (eż. quinidine, disopyramide</w:t>
      </w:r>
      <w:r w:rsidRPr="00FC6531">
        <w:rPr>
          <w:bCs/>
          <w:color w:val="000000"/>
          <w:szCs w:val="22"/>
          <w:lang w:val="mt-MT"/>
        </w:rPr>
        <w:t>, amiodarone, sotalol</w:t>
      </w:r>
      <w:r w:rsidRPr="00FC6531">
        <w:rPr>
          <w:lang w:val="mt-MT"/>
        </w:rPr>
        <w:t>), mediċini użati għal disturbi mentali (eż. thioridazine, chlorpromazine, levomepromazine) u mediċini oħrajn bħal ċerti antibijotiċi (eż. sparfloxacine, pentamidine) jew ċerti mediċini għall-kura ta’ reazzjonijiet allerġiċi (eż. terfenadine).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għall-kura tad-dijabete (insulini jew mediċini orali bħal metformin).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Cholestyramine u colestipol, mediċini biex ibaxxu l-livelli tax-xaħam fid-demm.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biex iżidu l-pressjoni tad-demm, bħal noradrenaline.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li jirrilassaw il-muskoli, bħal tubocurarine.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Supplimenti tal-calcium</w:t>
      </w:r>
      <w:r w:rsidRPr="00FC6531">
        <w:rPr>
          <w:color w:val="000000"/>
          <w:szCs w:val="22"/>
          <w:lang w:val="mt-MT"/>
        </w:rPr>
        <w:t xml:space="preserve"> u/jew supplimenti ta’ vitamina D</w:t>
      </w:r>
      <w:r w:rsidRPr="00FC6531">
        <w:rPr>
          <w:szCs w:val="22"/>
          <w:lang w:val="mt-MT"/>
        </w:rPr>
        <w:t>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Mediċini antikolinerġiċi (mediċini użati biex jikkuraw varjetà ta’ disturbi bħal bugħawwieġ gastrointestinali, spażmu tal-bużżieqa tal-awrina, ażżma, dardir waqt il-moviment/ivvjaġġar, spażmi muskolari, il-marda tal-Parkinson u bħala għajnuna meta tingħata l-anestesija) bħal atropine u biperiden.</w:t>
      </w:r>
    </w:p>
    <w:p w:rsidR="0023018D" w:rsidRPr="00FC6531" w:rsidRDefault="0023018D" w:rsidP="0023018D">
      <w:pPr>
        <w:numPr>
          <w:ilvl w:val="0"/>
          <w:numId w:val="15"/>
        </w:numPr>
        <w:tabs>
          <w:tab w:val="clear" w:pos="648"/>
          <w:tab w:val="num" w:pos="567"/>
        </w:tabs>
        <w:ind w:left="567" w:hanging="567"/>
        <w:rPr>
          <w:szCs w:val="22"/>
          <w:lang w:val="mt-MT"/>
        </w:rPr>
      </w:pPr>
      <w:r w:rsidRPr="00FC6531">
        <w:rPr>
          <w:lang w:val="mt-MT"/>
        </w:rPr>
        <w:t>Amantadine (mediċina użata biex tikkura l-marda ta’ Parkinson u tintuża wkoll bix tikkura jew tipprevjeni ċertu mard ikkawżat mill-viruses).</w:t>
      </w: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Mediċini oħrajn li jintużaw biex jikkuraw pressjoni tad-demm għolja, </w:t>
      </w:r>
      <w:r w:rsidRPr="00FC6531">
        <w:rPr>
          <w:bCs/>
          <w:color w:val="000000"/>
          <w:sz w:val="22"/>
          <w:szCs w:val="22"/>
          <w:lang w:val="mt-MT"/>
        </w:rPr>
        <w:t>kortiko</w:t>
      </w:r>
      <w:r w:rsidRPr="00FC6531">
        <w:rPr>
          <w:sz w:val="22"/>
          <w:szCs w:val="22"/>
          <w:lang w:val="mt-MT"/>
        </w:rPr>
        <w:t>sterojdi</w:t>
      </w:r>
      <w:r w:rsidRPr="00FC6531">
        <w:rPr>
          <w:color w:val="000000"/>
          <w:sz w:val="22"/>
          <w:szCs w:val="22"/>
          <w:lang w:val="mt-MT"/>
        </w:rPr>
        <w:t xml:space="preserve">, mediċini li jtaffu l-uġigħ </w:t>
      </w:r>
      <w:r w:rsidRPr="00FC6531">
        <w:rPr>
          <w:bCs/>
          <w:color w:val="000000"/>
          <w:sz w:val="22"/>
          <w:szCs w:val="22"/>
          <w:lang w:val="mt-MT"/>
        </w:rPr>
        <w:t>(</w:t>
      </w:r>
      <w:r w:rsidRPr="00FC6531">
        <w:rPr>
          <w:color w:val="000000"/>
          <w:sz w:val="22"/>
          <w:szCs w:val="22"/>
          <w:lang w:val="mt-MT"/>
        </w:rPr>
        <w:t>bħalma huma mediċini mhux sterojdi kontra l-infjammazzjoni</w:t>
      </w:r>
      <w:r w:rsidRPr="00FC6531">
        <w:rPr>
          <w:bCs/>
          <w:color w:val="000000"/>
          <w:sz w:val="22"/>
          <w:szCs w:val="22"/>
          <w:lang w:val="mt-MT"/>
        </w:rPr>
        <w:t xml:space="preserve"> [NSAIDs])</w:t>
      </w:r>
      <w:r w:rsidRPr="00FC6531">
        <w:rPr>
          <w:color w:val="000000"/>
          <w:sz w:val="22"/>
          <w:szCs w:val="22"/>
          <w:lang w:val="mt-MT"/>
        </w:rPr>
        <w:t xml:space="preserve"> mediċini għall-kura kanċer, gotta, jew artrite.</w:t>
      </w:r>
    </w:p>
    <w:p w:rsidR="0023018D" w:rsidRPr="00FC6531" w:rsidRDefault="0023018D" w:rsidP="0023018D">
      <w:pPr>
        <w:keepNext/>
        <w:numPr>
          <w:ilvl w:val="0"/>
          <w:numId w:val="15"/>
        </w:numPr>
        <w:tabs>
          <w:tab w:val="left" w:pos="567"/>
        </w:tabs>
        <w:ind w:left="567" w:hanging="567"/>
        <w:rPr>
          <w:szCs w:val="22"/>
          <w:lang w:val="mt-MT"/>
        </w:rPr>
      </w:pPr>
      <w:r w:rsidRPr="00FC6531">
        <w:rPr>
          <w:bCs/>
          <w:iCs/>
          <w:szCs w:val="22"/>
          <w:lang w:val="mt-MT"/>
        </w:rPr>
        <w:t>Jekk qed tieħu inibitur ta’ ACE jew aliskiren (ara wkoll l-informazzjoni taħt l-intestaturi “Tiħux MicardisPlus” u “Twissijiet u prekawzjonijiet”).</w:t>
      </w:r>
    </w:p>
    <w:p w:rsidR="0023018D" w:rsidRPr="00FC6531" w:rsidRDefault="0023018D" w:rsidP="0023018D">
      <w:pPr>
        <w:pStyle w:val="listssp"/>
        <w:numPr>
          <w:ilvl w:val="0"/>
          <w:numId w:val="15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>Digoxin.</w:t>
      </w:r>
    </w:p>
    <w:p w:rsidR="00A513FD" w:rsidRPr="00FC6531" w:rsidRDefault="00A513FD" w:rsidP="00A513FD">
      <w:pPr>
        <w:pStyle w:val="listssp"/>
        <w:rPr>
          <w:color w:val="000000"/>
          <w:sz w:val="22"/>
          <w:szCs w:val="22"/>
          <w:u w:val="single"/>
          <w:lang w:val="mt-MT"/>
        </w:rPr>
      </w:pPr>
    </w:p>
    <w:p w:rsidR="00A513FD" w:rsidRPr="00FC6531" w:rsidRDefault="00A513FD" w:rsidP="00A513FD">
      <w:pPr>
        <w:pStyle w:val="listssp"/>
        <w:rPr>
          <w:color w:val="000000"/>
          <w:sz w:val="22"/>
          <w:szCs w:val="22"/>
          <w:lang w:val="mt-MT"/>
        </w:rPr>
      </w:pPr>
      <w:r w:rsidRPr="00FC6531">
        <w:rPr>
          <w:color w:val="000000"/>
          <w:sz w:val="22"/>
          <w:szCs w:val="22"/>
          <w:lang w:val="mt-MT"/>
        </w:rPr>
        <w:t xml:space="preserve">MicardisPlus jista’ jżid l-effett li jbaxxi l-pressjoni tad-demm ta’ mediċini oħrajn </w:t>
      </w:r>
      <w:r w:rsidRPr="00FC6531">
        <w:rPr>
          <w:sz w:val="22"/>
          <w:szCs w:val="22"/>
          <w:lang w:val="mt-MT"/>
        </w:rPr>
        <w:t>jew ta’ mediċini b’potenzjal li jbaxxu l-pressjoni tad-demm (eż. baclofen, amifostine). Barra minn hekk, pressjoni baxxa tad-demm tista’ tiġi aggravata b’alkoħol, barbiturati, narkotiċi jew antidepressivi. Tista’ tinnota dan bħala sturdament meta tqum bilwieqfa.</w:t>
      </w:r>
      <w:r w:rsidRPr="00FC6531">
        <w:rPr>
          <w:color w:val="000000"/>
          <w:sz w:val="22"/>
          <w:szCs w:val="22"/>
          <w:lang w:val="mt-MT"/>
        </w:rPr>
        <w:t xml:space="preserve"> Għandek tkellem lit-tabib tiegħek jekk ikollok bżonn taġġusta d-doża tal-mediċina l-oħra tiegħek meta tkun qed tieħu MicardisPlus. </w:t>
      </w:r>
    </w:p>
    <w:p w:rsidR="00A513FD" w:rsidRPr="00FC6531" w:rsidRDefault="00A513FD" w:rsidP="00A513FD">
      <w:pPr>
        <w:pStyle w:val="listssp"/>
        <w:rPr>
          <w:color w:val="000000"/>
          <w:sz w:val="22"/>
          <w:szCs w:val="22"/>
          <w:lang w:val="mt-MT"/>
        </w:rPr>
      </w:pPr>
    </w:p>
    <w:p w:rsidR="00A513FD" w:rsidRPr="00FC6531" w:rsidRDefault="00A513FD" w:rsidP="00A513FD">
      <w:pPr>
        <w:pStyle w:val="BodyText3"/>
        <w:ind w:left="0"/>
        <w:jc w:val="left"/>
        <w:rPr>
          <w:i w:val="0"/>
          <w:iCs w:val="0"/>
          <w:color w:val="000000"/>
          <w:lang w:val="mt-MT"/>
        </w:rPr>
      </w:pPr>
      <w:r w:rsidRPr="00FC6531">
        <w:rPr>
          <w:i w:val="0"/>
          <w:iCs w:val="0"/>
          <w:color w:val="000000"/>
          <w:lang w:val="mt-MT"/>
        </w:rPr>
        <w:t>L-effetti ta’ MicardisPlus jistgħu jitnaqqsu meta tieħu NSAIDs (</w:t>
      </w:r>
      <w:r w:rsidRPr="00FC6531">
        <w:rPr>
          <w:i w:val="0"/>
          <w:color w:val="000000"/>
          <w:lang w:val="mt-MT"/>
        </w:rPr>
        <w:t>non</w:t>
      </w:r>
      <w:r w:rsidR="00D417E4" w:rsidRPr="00FC6531">
        <w:rPr>
          <w:i w:val="0"/>
          <w:color w:val="000000"/>
          <w:lang w:val="mt-MT"/>
        </w:rPr>
        <w:t>-</w:t>
      </w:r>
      <w:r w:rsidRPr="00FC6531">
        <w:rPr>
          <w:i w:val="0"/>
          <w:color w:val="000000"/>
          <w:lang w:val="mt-MT"/>
        </w:rPr>
        <w:t>steroidal anti-inflammatory drugs</w:t>
      </w:r>
      <w:r w:rsidRPr="00FC6531">
        <w:rPr>
          <w:i w:val="0"/>
          <w:iCs w:val="0"/>
          <w:color w:val="000000"/>
          <w:lang w:val="mt-MT"/>
        </w:rPr>
        <w:t>, eż. aspirina jew ibuprofen).</w:t>
      </w:r>
    </w:p>
    <w:p w:rsidR="00A513FD" w:rsidRPr="00FC6531" w:rsidRDefault="00A513FD" w:rsidP="00A513FD">
      <w:pPr>
        <w:pStyle w:val="BodyText3"/>
        <w:ind w:left="0"/>
        <w:jc w:val="left"/>
        <w:rPr>
          <w:i w:val="0"/>
          <w:color w:val="000000"/>
          <w:lang w:val="mt-MT"/>
        </w:rPr>
      </w:pPr>
    </w:p>
    <w:p w:rsidR="00A513FD" w:rsidRPr="00FC6531" w:rsidRDefault="00A513FD" w:rsidP="00CD7F82">
      <w:pPr>
        <w:keepNext/>
        <w:rPr>
          <w:b/>
          <w:bCs/>
          <w:szCs w:val="22"/>
          <w:lang w:val="mt-MT"/>
        </w:rPr>
      </w:pPr>
      <w:r w:rsidRPr="00FC6531">
        <w:rPr>
          <w:b/>
          <w:lang w:val="mt-MT"/>
        </w:rPr>
        <w:t xml:space="preserve">MicardisPlus ma’ ikel u </w:t>
      </w:r>
      <w:r w:rsidR="00C00FB5" w:rsidRPr="00FC6531">
        <w:rPr>
          <w:b/>
          <w:lang w:val="mt-MT"/>
        </w:rPr>
        <w:t>alkoħol</w:t>
      </w:r>
    </w:p>
    <w:p w:rsidR="00A513FD" w:rsidRPr="00FC6531" w:rsidRDefault="00A513FD" w:rsidP="00B51CE3">
      <w:pPr>
        <w:keepNext/>
        <w:rPr>
          <w:szCs w:val="22"/>
          <w:lang w:val="mt-MT"/>
        </w:rPr>
      </w:pPr>
    </w:p>
    <w:p w:rsidR="00A513FD" w:rsidRPr="00FC6531" w:rsidRDefault="00A513FD" w:rsidP="00A513FD">
      <w:pPr>
        <w:rPr>
          <w:szCs w:val="22"/>
          <w:lang w:val="mt-MT"/>
        </w:rPr>
      </w:pPr>
      <w:r w:rsidRPr="00FC6531">
        <w:rPr>
          <w:lang w:val="mt-MT"/>
        </w:rPr>
        <w:t>Tista’ tieħu MicardisPlus mal-ikel jew fuq stonku vojt.</w:t>
      </w:r>
    </w:p>
    <w:p w:rsidR="00A513FD" w:rsidRPr="00FC6531" w:rsidRDefault="00A513FD" w:rsidP="00A513FD">
      <w:pPr>
        <w:rPr>
          <w:szCs w:val="22"/>
          <w:lang w:val="mt-MT"/>
        </w:rPr>
      </w:pPr>
      <w:r w:rsidRPr="00FC6531">
        <w:rPr>
          <w:lang w:val="mt-MT"/>
        </w:rPr>
        <w:t>Evita li tieħu l-alkoħol sakemm tkun kellimt lit-tabib tiegħek. L-alkoħol jista’ jikkawża li l-pressjoni tad-demm tiegħek tinżel aktar u/jew iżid ir-riskju li inti tistordi jew li jħossok ħażin.</w:t>
      </w:r>
    </w:p>
    <w:p w:rsidR="00A513FD" w:rsidRPr="00FC6531" w:rsidRDefault="00A513FD" w:rsidP="00A513FD">
      <w:pPr>
        <w:pStyle w:val="BodyText3"/>
        <w:ind w:left="0"/>
        <w:jc w:val="left"/>
        <w:rPr>
          <w:i w:val="0"/>
          <w:color w:val="000000"/>
          <w:lang w:val="mt-MT"/>
        </w:rPr>
      </w:pPr>
    </w:p>
    <w:p w:rsidR="00A513FD" w:rsidRPr="00FC6531" w:rsidRDefault="00A513FD" w:rsidP="00A513FD">
      <w:pPr>
        <w:keepNext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Tqala u treddigħ</w:t>
      </w:r>
    </w:p>
    <w:p w:rsidR="00A513FD" w:rsidRPr="00FC6531" w:rsidRDefault="00A513FD" w:rsidP="00A513FD">
      <w:pPr>
        <w:keepNext/>
        <w:rPr>
          <w:color w:val="000000"/>
          <w:szCs w:val="22"/>
          <w:shd w:val="clear" w:color="auto" w:fill="C0C0C0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Tqala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Għandek tgħid lit-tabib tiegħek jekk taħseb li inti (</w:t>
      </w:r>
      <w:r w:rsidRPr="00FC6531">
        <w:rPr>
          <w:color w:val="000000"/>
          <w:szCs w:val="22"/>
          <w:u w:val="single"/>
          <w:lang w:val="mt-MT"/>
        </w:rPr>
        <w:t>jew jekk tista’ toħroġ</w:t>
      </w:r>
      <w:r w:rsidRPr="00FC6531">
        <w:rPr>
          <w:color w:val="000000"/>
          <w:szCs w:val="22"/>
          <w:lang w:val="mt-MT"/>
        </w:rPr>
        <w:t>) tqila. Normalment, it-tabib tiegħek ser jagħtik parir biex tieqaf tieħu MicardisPlus qabel ma toħroġ tqila jew hekk kif issir taf li inti tqila, u ser jagħtik parir biex tieħu mediċina oħra minflok MicardisPlus. MicardisPlus mhuwiex rakkomandat matul it-tqala, u m’għandux jittieħed meta mara tkun iktar minn 3 xhur tqila, għax jista’ jikkawża ħsara serja lit-tarbija tiegħek jekk jintuża wara t-tielet xahar tat-tqala.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Treddigħ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Għid lit-tabib tiegħek jekk qed tredda’ jew jekk ser tibda tredda’. MicardisPlus mhuwiex rakkomandat għal ommijiet li jkunu qed ireddgħu, u t-tabib tiegħek jista’ jagħżel kura oħra għalik jekk tixtieq tredda’.</w:t>
      </w:r>
    </w:p>
    <w:p w:rsidR="00A513FD" w:rsidRPr="00FC6531" w:rsidRDefault="00A513FD" w:rsidP="00A513FD">
      <w:pPr>
        <w:rPr>
          <w:color w:val="000000"/>
          <w:szCs w:val="22"/>
          <w:shd w:val="clear" w:color="auto" w:fill="C0C0C0"/>
          <w:lang w:val="mt-MT"/>
        </w:rPr>
      </w:pPr>
    </w:p>
    <w:p w:rsidR="00A513FD" w:rsidRPr="00FC6531" w:rsidRDefault="00A513FD" w:rsidP="00A513FD">
      <w:pPr>
        <w:keepNext/>
        <w:ind w:right="-2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Sewqan u tħaddim ta’ magni</w:t>
      </w:r>
    </w:p>
    <w:p w:rsidR="00A513FD" w:rsidRPr="00FC6531" w:rsidRDefault="00A513FD" w:rsidP="00A513FD">
      <w:pPr>
        <w:keepNext/>
        <w:ind w:right="-2"/>
        <w:rPr>
          <w:b/>
          <w:bCs/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Xi nies iħossuhom storduti jew għajjenin meta jieħdu MicardisPlus. Jekk tħossok stordut jew għajjien, m’għandekx tagħmel użu minn għodda jew tħaddem magni.</w:t>
      </w:r>
    </w:p>
    <w:p w:rsidR="00A513FD" w:rsidRPr="00FC6531" w:rsidRDefault="00A513FD" w:rsidP="00A513FD">
      <w:pPr>
        <w:ind w:right="-29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MicardisPlus fih zokkor tal-ħalib (lactose) u sorbitol.</w:t>
      </w:r>
    </w:p>
    <w:p w:rsidR="00A513FD" w:rsidRPr="00FC6531" w:rsidRDefault="00A513FD" w:rsidP="00A513FD">
      <w:pPr>
        <w:rPr>
          <w:b/>
          <w:bCs/>
          <w:i/>
          <w:iCs/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intolleranza għal xi tipi ta’ zokkor, għandek tikkuntattja lit-tabib tiegħek qabel ma tieħu MicardisPlus.</w:t>
      </w: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CA30FC">
      <w:pPr>
        <w:keepNext/>
        <w:numPr>
          <w:ilvl w:val="0"/>
          <w:numId w:val="21"/>
        </w:numPr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Kif għandek tieħu MicardisPlus</w:t>
      </w: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Dejjem għandek tieħu din il-mediċina skont il-parir eżatt tat-tabib tiegħek. </w:t>
      </w:r>
      <w:r w:rsidR="00CB0661" w:rsidRPr="00FC6531">
        <w:rPr>
          <w:szCs w:val="22"/>
          <w:lang w:val="mt-MT"/>
        </w:rPr>
        <w:t>Iċċekkja</w:t>
      </w:r>
      <w:r w:rsidRPr="00FC6531">
        <w:rPr>
          <w:color w:val="000000"/>
          <w:szCs w:val="22"/>
          <w:lang w:val="mt-MT"/>
        </w:rPr>
        <w:t xml:space="preserve"> mat-tabib jew mal-ispiżjar </w:t>
      </w:r>
      <w:r w:rsidR="00CB0661" w:rsidRPr="00FC6531">
        <w:rPr>
          <w:color w:val="000000"/>
          <w:szCs w:val="22"/>
          <w:lang w:val="mt-MT"/>
        </w:rPr>
        <w:t xml:space="preserve">tiegħek </w:t>
      </w:r>
      <w:r w:rsidRPr="00FC6531">
        <w:rPr>
          <w:color w:val="000000"/>
          <w:szCs w:val="22"/>
          <w:lang w:val="mt-MT"/>
        </w:rPr>
        <w:t>jekk ikollok xi dubju.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Id-doża </w:t>
      </w:r>
      <w:r w:rsidRPr="00FC6531">
        <w:rPr>
          <w:szCs w:val="22"/>
          <w:lang w:val="mt-MT"/>
        </w:rPr>
        <w:t xml:space="preserve">rakkomandata </w:t>
      </w:r>
      <w:r w:rsidRPr="00FC6531">
        <w:rPr>
          <w:color w:val="000000"/>
          <w:szCs w:val="22"/>
          <w:lang w:val="mt-MT"/>
        </w:rPr>
        <w:t>hi</w:t>
      </w:r>
      <w:r w:rsidR="00CB0661" w:rsidRPr="00FC6531">
        <w:rPr>
          <w:color w:val="000000"/>
          <w:szCs w:val="22"/>
          <w:lang w:val="mt-MT"/>
        </w:rPr>
        <w:t>ja</w:t>
      </w:r>
      <w:r w:rsidRPr="00FC6531">
        <w:rPr>
          <w:color w:val="000000"/>
          <w:szCs w:val="22"/>
          <w:lang w:val="mt-MT"/>
        </w:rPr>
        <w:t xml:space="preserve"> pillola waħda darba kuljum. Ipprova ħu pillola fl-istess ħin kuljum. Tista’ tieħu MicardisPlus ma’ l-ikel jew mingħajr l-ikel. Il-pilloli għandhom jinbelgħu ma’ ftit ilma jew ma’ xi xarba oħra mhix alkoħolika. Hu importanti li tieħu MicardisPlus kuljum sakemm it-tabib tiegħek jagħtik parir ieħor.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il-fwied tiegħek mhux qed jaħdem kif suppost, id-doża tas-soltu m’għandhiex taqbeż 40 mg/12.5 mg darba kuljum.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457872" w:rsidRPr="00FC6531" w:rsidRDefault="00457872" w:rsidP="00457872">
      <w:pPr>
        <w:keepNext/>
        <w:ind w:right="-2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Jekk tieħu MicardisPlus aktar milli suppost</w:t>
      </w:r>
    </w:p>
    <w:p w:rsidR="0023018D" w:rsidRPr="00FC6531" w:rsidRDefault="0023018D" w:rsidP="0023018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aċċidentalment tieħu pilloli żejda</w:t>
      </w:r>
      <w:r w:rsidRPr="00FC6531">
        <w:rPr>
          <w:szCs w:val="22"/>
          <w:lang w:val="mt-MT"/>
        </w:rPr>
        <w:t xml:space="preserve"> </w:t>
      </w:r>
      <w:r w:rsidRPr="00FC6531">
        <w:rPr>
          <w:lang w:val="mt-MT"/>
        </w:rPr>
        <w:t xml:space="preserve">jista’ jkollok sintomi bħal </w:t>
      </w:r>
      <w:r w:rsidRPr="00FC6531">
        <w:rPr>
          <w:color w:val="000000"/>
          <w:szCs w:val="22"/>
          <w:lang w:val="mt-MT"/>
        </w:rPr>
        <w:t>pressjoni tad-demm baxxa u taħbit mgħaġġel tal-qalb. Taħbit bil-mod tal-qalb, sturdament, rimettar, tnaqqis fil-funzjoni tal-kliewi li tinkludi insuffiċjenza tal-kliewi, ġew irrappurtati wkoll. Minħabba l-komponent hydrochlorothiazide, pressjoni tad-demm baxxa b’mod notevoli u livelli baxxi ta’ potassium fid-demm jistgħu jseħħu wkoll, li jistgħu jirriżultaw f’dardir, ngħas u bugħawwieġ tal-muskoli</w:t>
      </w:r>
      <w:r w:rsidR="00DD2E8A" w:rsidRPr="00FC6531">
        <w:rPr>
          <w:color w:val="000000"/>
          <w:szCs w:val="22"/>
          <w:lang w:val="mt-MT"/>
        </w:rPr>
        <w:t xml:space="preserve"> u/jew taħbit irregolari tal-qalb assoċjat mal-użu fl-istess ħin ta’ mediċini bħal digitalis jew </w:t>
      </w:r>
      <w:r w:rsidR="006B2992" w:rsidRPr="00FC6531">
        <w:rPr>
          <w:color w:val="000000"/>
          <w:szCs w:val="22"/>
          <w:lang w:val="mt-MT"/>
        </w:rPr>
        <w:t>ċerti</w:t>
      </w:r>
      <w:r w:rsidR="00DD2E8A" w:rsidRPr="00FC6531">
        <w:rPr>
          <w:color w:val="000000"/>
          <w:szCs w:val="22"/>
          <w:lang w:val="mt-MT"/>
        </w:rPr>
        <w:t xml:space="preserve"> kuri kontra l-arritmija</w:t>
      </w:r>
      <w:r w:rsidRPr="00FC6531">
        <w:rPr>
          <w:color w:val="000000"/>
          <w:szCs w:val="22"/>
          <w:lang w:val="mt-MT"/>
        </w:rPr>
        <w:t>.</w:t>
      </w:r>
      <w:r w:rsidRPr="00FC6531">
        <w:rPr>
          <w:szCs w:val="22"/>
          <w:lang w:val="mt-MT"/>
        </w:rPr>
        <w:t xml:space="preserve"> </w:t>
      </w:r>
      <w:r w:rsidRPr="00FC6531">
        <w:rPr>
          <w:color w:val="000000"/>
          <w:szCs w:val="22"/>
          <w:lang w:val="mt-MT"/>
        </w:rPr>
        <w:t>Ikkuntattja lit-tabib jew lill-ispiżjar tiegħek, jew lill-eqreb dipartiment ta’ l-emerġenza immedjatament.</w:t>
      </w:r>
    </w:p>
    <w:p w:rsidR="00457872" w:rsidRPr="00FC6531" w:rsidRDefault="00457872" w:rsidP="00457872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Jekk tinsa tieħu MicardisPlus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tinsa tieħu doża, tinkwetax. Ħudha hekk kif tiftakar, imbagħad kompli ħudha bħas-soltu. Jekk ma tiħux il-pillola f’jum wieħed, ħu d-doża normali tiegħek fil-jum ta’ wara. </w:t>
      </w:r>
      <w:r w:rsidRPr="00FC6531">
        <w:rPr>
          <w:b/>
          <w:bCs/>
          <w:i/>
          <w:iCs/>
          <w:color w:val="000000"/>
          <w:szCs w:val="22"/>
          <w:lang w:val="mt-MT"/>
        </w:rPr>
        <w:t>M’għandekx tieħu</w:t>
      </w:r>
      <w:r w:rsidRPr="00FC6531">
        <w:rPr>
          <w:color w:val="000000"/>
          <w:szCs w:val="22"/>
          <w:lang w:val="mt-MT"/>
        </w:rPr>
        <w:t xml:space="preserve"> doża doppja biex tpatti għal kull doża li tkun insejt tieħu.</w:t>
      </w: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Jekk għandek aktar mistoqsijiet dwar l-użu ta’ din il-mediċina, staqsi lit-tabib jew lill-ispiżjar tiegħek.</w:t>
      </w: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ind w:right="-2"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ind w:left="567" w:hanging="567"/>
        <w:rPr>
          <w:b/>
          <w:color w:val="000000"/>
          <w:szCs w:val="22"/>
          <w:lang w:val="mt-MT"/>
        </w:rPr>
      </w:pPr>
      <w:r w:rsidRPr="00FC6531">
        <w:rPr>
          <w:b/>
          <w:color w:val="000000"/>
          <w:szCs w:val="22"/>
          <w:lang w:val="mt-MT"/>
        </w:rPr>
        <w:t>4.</w:t>
      </w:r>
      <w:r w:rsidRPr="00FC6531">
        <w:rPr>
          <w:b/>
          <w:color w:val="000000"/>
          <w:szCs w:val="22"/>
          <w:lang w:val="mt-MT"/>
        </w:rPr>
        <w:tab/>
      </w:r>
      <w:r w:rsidRPr="00FC6531">
        <w:rPr>
          <w:b/>
          <w:szCs w:val="22"/>
          <w:lang w:val="mt-MT"/>
        </w:rPr>
        <w:t>Effetti sekondarji possibbli</w:t>
      </w: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Bħal kull mediċina oħra, </w:t>
      </w:r>
      <w:r w:rsidRPr="00FC6531">
        <w:rPr>
          <w:rStyle w:val="hps"/>
          <w:color w:val="333333"/>
          <w:szCs w:val="22"/>
          <w:lang w:val="mt-MT"/>
        </w:rPr>
        <w:t xml:space="preserve">din il-mediċina </w:t>
      </w:r>
      <w:r w:rsidR="00B203DA" w:rsidRPr="00FC6531">
        <w:rPr>
          <w:color w:val="000000"/>
          <w:szCs w:val="22"/>
          <w:lang w:val="mt-MT"/>
        </w:rPr>
        <w:t xml:space="preserve">tista’ </w:t>
      </w:r>
      <w:r w:rsidR="00B203DA" w:rsidRPr="00FC6531">
        <w:rPr>
          <w:szCs w:val="22"/>
          <w:lang w:val="mt-MT"/>
        </w:rPr>
        <w:t>tikkawża</w:t>
      </w:r>
      <w:r w:rsidRPr="00FC6531">
        <w:rPr>
          <w:color w:val="000000"/>
          <w:szCs w:val="22"/>
          <w:lang w:val="mt-MT"/>
        </w:rPr>
        <w:t xml:space="preserve"> effetti sekondarji, għalkemm ma jidhrux f</w:t>
      </w:r>
      <w:r w:rsidR="00B203DA" w:rsidRPr="00FC6531">
        <w:rPr>
          <w:color w:val="000000"/>
          <w:szCs w:val="22"/>
          <w:lang w:val="mt-MT"/>
        </w:rPr>
        <w:t>’</w:t>
      </w:r>
      <w:r w:rsidRPr="00FC6531">
        <w:rPr>
          <w:color w:val="000000"/>
          <w:szCs w:val="22"/>
          <w:lang w:val="mt-MT"/>
        </w:rPr>
        <w:t xml:space="preserve">kulħadd. 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autoSpaceDE w:val="0"/>
        <w:autoSpaceDN w:val="0"/>
        <w:adjustRightInd w:val="0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Xi effetti sekondarji jistgħu jkunu serji u jeħtieġu attenzjoni medika immedjata:</w:t>
      </w: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Trid tara lit-tabib tiegħek immedjatament jekk ikollok xi wieħed minn dawn is-sintomi li ġejjin: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Sepsis* (ta’ spiss imsejħa “avvelenament tad-demm”, hi infezzjoni severa b’rispons infjammatorju tal-ġisem kollu), nefħa mgħaġġla tal-ġilda u l-mukuża (anġjoedema</w:t>
      </w:r>
      <w:r w:rsidRPr="00FC6531">
        <w:rPr>
          <w:szCs w:val="22"/>
          <w:lang w:val="mt-MT"/>
        </w:rPr>
        <w:t xml:space="preserve">), </w:t>
      </w:r>
      <w:r w:rsidRPr="00FC6531">
        <w:rPr>
          <w:lang w:val="mt-MT"/>
        </w:rPr>
        <w:t>jitilgħu l-infafet u s-saff ta’ fuq tal-ġilda jitqaxxar (nekrolisi epidermali tossika</w:t>
      </w:r>
      <w:r w:rsidRPr="00FC6531">
        <w:rPr>
          <w:rFonts w:eastAsia="MS Mincho"/>
          <w:szCs w:val="22"/>
          <w:lang w:val="mt-MT" w:eastAsia="ja-JP"/>
        </w:rPr>
        <w:t>);</w:t>
      </w:r>
      <w:r w:rsidRPr="00FC6531">
        <w:rPr>
          <w:color w:val="000000"/>
          <w:szCs w:val="22"/>
          <w:lang w:val="mt-MT"/>
        </w:rPr>
        <w:t xml:space="preserve"> dawn l-effetti sekondarji huma rari </w:t>
      </w:r>
      <w:r w:rsidRPr="00FC6531">
        <w:rPr>
          <w:szCs w:val="22"/>
          <w:lang w:val="mt-MT"/>
        </w:rPr>
        <w:t xml:space="preserve">(jistgħu jaffettwaw sa persuna 1 minn kull 1,000) </w:t>
      </w:r>
      <w:r w:rsidRPr="00FC6531">
        <w:rPr>
          <w:lang w:val="mt-MT"/>
        </w:rPr>
        <w:t>jew ta’ frekwenza mhux magħrufa (nekrolisi epidermali tossika</w:t>
      </w:r>
      <w:r w:rsidRPr="00FC6531">
        <w:rPr>
          <w:rFonts w:eastAsia="MS Mincho"/>
          <w:szCs w:val="22"/>
          <w:lang w:val="mt-MT" w:eastAsia="ja-JP"/>
        </w:rPr>
        <w:t xml:space="preserve">) </w:t>
      </w:r>
      <w:r w:rsidRPr="00FC6531">
        <w:rPr>
          <w:color w:val="000000"/>
          <w:szCs w:val="22"/>
          <w:lang w:val="mt-MT"/>
        </w:rPr>
        <w:t>iżda huma estremament serji u l-pazjenti għandhom jieqfu jieħdu l-</w:t>
      </w:r>
      <w:r w:rsidRPr="00FC6531">
        <w:rPr>
          <w:szCs w:val="22"/>
          <w:lang w:val="mt-MT"/>
        </w:rPr>
        <w:t>mediċina</w:t>
      </w:r>
      <w:r w:rsidRPr="00FC6531">
        <w:rPr>
          <w:color w:val="000000"/>
          <w:szCs w:val="22"/>
          <w:lang w:val="mt-MT"/>
        </w:rPr>
        <w:t xml:space="preserve"> u jaraw lit-tabib tagħhom immedjatament. Jekk dawn l-effetti ma jiġux ikkurati, jistgħu jkunu fatali. Ġiet osservata żieda fl-inċidenza b’telmisartan biss, biss din ma tistax tiġi eskluża għal MicardisPlus.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Effetti sekondarji possibbli ta’ MicardisPlus:</w:t>
      </w:r>
    </w:p>
    <w:p w:rsidR="00A513FD" w:rsidRPr="00FC6531" w:rsidRDefault="00A513FD" w:rsidP="00A513FD">
      <w:pPr>
        <w:keepNext/>
        <w:rPr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komuni</w:t>
      </w:r>
      <w:r w:rsidRPr="00FC6531">
        <w:rPr>
          <w:color w:val="000000"/>
          <w:szCs w:val="22"/>
          <w:lang w:val="mt-MT"/>
        </w:rPr>
        <w:t xml:space="preserve"> (jistgħu jaffettwaw sa persuna 1 minn kull 10): </w:t>
      </w:r>
    </w:p>
    <w:p w:rsidR="00A513FD" w:rsidRPr="00FC6531" w:rsidRDefault="00A513FD" w:rsidP="00A513FD">
      <w:pPr>
        <w:rPr>
          <w:rFonts w:eastAsia="MS Mincho"/>
          <w:color w:val="000000"/>
          <w:szCs w:val="22"/>
          <w:lang w:val="mt-MT"/>
        </w:rPr>
      </w:pPr>
      <w:r w:rsidRPr="00FC6531">
        <w:rPr>
          <w:rFonts w:eastAsia="MS Mincho"/>
          <w:color w:val="000000"/>
          <w:szCs w:val="22"/>
          <w:lang w:val="mt-MT"/>
        </w:rPr>
        <w:t>Sturdament.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mhux komuni</w:t>
      </w:r>
      <w:r w:rsidRPr="00FC6531">
        <w:rPr>
          <w:color w:val="000000"/>
          <w:szCs w:val="22"/>
          <w:lang w:val="mt-MT"/>
        </w:rPr>
        <w:t xml:space="preserve"> (jistgħu jaffettwaw sa persuna 1 minn kull 100): 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Tnaqqis fil-livelli tal-potassium fid-demm, ansjetà, ħass ħażin (sinkope), sensazzjoni ta’ tnemnim, sensazzjoni bħal qisu xi ħadd qed iniggżek bil-labar (parestesija), tħoss kollox idur bik (vertigo), taħbit tal-qalb mgħaġġel (takikardija), disturbi fir-ritmu tat-taħbit tal-qalb, pressjoni tad-demm baxxa, il-pressjoni tad-demm taqa’ f’daqqa meta tkun bilwieqfa, qtugħ ta’ nifs (dispneja), dijarea, ħalq xott, gass, uġigħ fid-dahar, spażmi fil-muskoli, uġigħ fil-muskoli, disfunzjoni erettili (ma tkunx kapaċi jkollok jew iżżomm erezzjoni), uġigħ fis-sider, żieda fil-livelli tal-uric acid fid-demm. 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CD7F82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rari</w:t>
      </w:r>
      <w:r w:rsidRPr="00FC6531">
        <w:rPr>
          <w:color w:val="000000"/>
          <w:szCs w:val="22"/>
          <w:lang w:val="mt-MT"/>
        </w:rPr>
        <w:t xml:space="preserve"> (jistgħu jaffettwaw sa persuna 1 minn kull 1,000):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Infjammazzjoni tal-pulmun (bronkite), attivazzjoni jew aggravament ta’ lupus erythematosus sistemiku (marda fejn is-sistema immuni tal-ġisem tattakka lill-ġisem, u tikkawża wġigħ fil-ġogi, raxx tal-ġilda u deni); uġigħ fil-griżmejn, sinuses infjammati, tħossok imdejjaq (dipressjoni), diffikultà biex torqod (insomnja), indeboliment fil-vista, diffikultà biex tieħu n-nifs, uġigħ addominali, stitikezza, gass żejjed (dispepsja), tħossok imdardar</w:t>
      </w:r>
      <w:r w:rsidR="00B203DA" w:rsidRPr="00FC6531">
        <w:rPr>
          <w:color w:val="000000"/>
          <w:szCs w:val="22"/>
          <w:lang w:val="mt-MT"/>
        </w:rPr>
        <w:t xml:space="preserve"> (rimettar)</w:t>
      </w:r>
      <w:r w:rsidRPr="00FC6531">
        <w:rPr>
          <w:color w:val="000000"/>
          <w:szCs w:val="22"/>
          <w:lang w:val="mt-MT"/>
        </w:rPr>
        <w:t xml:space="preserve">, infjammazzjoni tal-istonku (gastrite), funzjoni anormali tal-fwied </w:t>
      </w:r>
      <w:r w:rsidRPr="00FC6531">
        <w:rPr>
          <w:szCs w:val="22"/>
          <w:lang w:val="mt-MT"/>
        </w:rPr>
        <w:t>(hemm aktar ċans li pazjenti Ġappuniżi jkollhom dan l-effett sekondarj</w:t>
      </w:r>
      <w:r w:rsidR="00B203DA" w:rsidRPr="00FC6531">
        <w:rPr>
          <w:szCs w:val="22"/>
          <w:lang w:val="mt-MT"/>
        </w:rPr>
        <w:t>u</w:t>
      </w:r>
      <w:r w:rsidRPr="00FC6531">
        <w:rPr>
          <w:szCs w:val="22"/>
          <w:lang w:val="mt-MT"/>
        </w:rPr>
        <w:t>)</w:t>
      </w:r>
      <w:r w:rsidRPr="00FC6531">
        <w:rPr>
          <w:color w:val="000000"/>
          <w:szCs w:val="22"/>
          <w:lang w:val="mt-MT"/>
        </w:rPr>
        <w:t xml:space="preserve">, ħmura tal-ġilda (eritema), reazzjonijiet allerġiċi bħal ħakk jew raxx, żieda fl-għaraq, </w:t>
      </w:r>
      <w:r w:rsidRPr="00FC6531">
        <w:rPr>
          <w:color w:val="000000"/>
          <w:szCs w:val="22"/>
          <w:lang w:val="mt-MT" w:eastAsia="ko-KR"/>
        </w:rPr>
        <w:t>ħorriqija (</w:t>
      </w:r>
      <w:r w:rsidRPr="00FC6531">
        <w:rPr>
          <w:color w:val="000000"/>
          <w:szCs w:val="22"/>
          <w:lang w:val="mt-MT"/>
        </w:rPr>
        <w:t>urtikarja), uġigħ fil-ġogi (artralġja) u uġigħ fl-estremitajiet, bugħawwieġ fil-muskoli, mard qisu influwenza, uġigħ, livelli baxxi ta’ sodium, żieda fil-livelli tal-krejatinina, enzimi epatiċi jew creatine phosphokinase fid-demm.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lang w:val="mt-MT"/>
        </w:rPr>
        <w:t>Reazzjonijiet avversi rrappurtati b’wieħed mill-komponenti individwali jistgħu jkunu reazzjonijiet avversi potenzjali b’MicardisPlus, anki jekk mhux osservati fil-provi kliniċi b'dan il-prodott.</w:t>
      </w:r>
    </w:p>
    <w:p w:rsidR="00A513FD" w:rsidRPr="00FC6531" w:rsidRDefault="00A513FD" w:rsidP="00A513FD">
      <w:pPr>
        <w:rPr>
          <w:b/>
          <w:bCs/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keepNext/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b/>
          <w:bCs/>
          <w:color w:val="000000"/>
          <w:szCs w:val="22"/>
          <w:u w:val="single"/>
          <w:lang w:val="mt-MT"/>
        </w:rPr>
        <w:t>Telmisartan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F’pazjenti li kienu qed jieħdu telmisartan waħdu, l-effetti sekondarji addizzjonali li ġejjin kienu rrappurtati:</w:t>
      </w:r>
    </w:p>
    <w:p w:rsidR="00A513FD" w:rsidRPr="00FC6531" w:rsidRDefault="00A513FD" w:rsidP="00A513FD">
      <w:pPr>
        <w:pStyle w:val="BodyTextIndent"/>
        <w:rPr>
          <w:color w:val="000000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mhux komuni</w:t>
      </w:r>
      <w:r w:rsidRPr="00FC6531">
        <w:rPr>
          <w:color w:val="000000"/>
          <w:szCs w:val="22"/>
          <w:lang w:val="mt-MT"/>
        </w:rPr>
        <w:t xml:space="preserve"> (jistgħu jaffettwaw sa persuna 1 minn kull 100):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Infezzjonijiet fil-parti ta’ fuq tal-apparat respiratorju (eż. uġigħ fil-griżmejn, sinuses infjammati, riħ komuni), infezzjoni fl-apparat urinarju, tnaqqis fin-numru ta’ ċelluli ħomor tad-demm (anemija), livelli għoljin ta’ potassium fid-demm, rata baxxa ta’ taħbit tal-qalb (bradikardija), indeboliment fil</w:t>
      </w:r>
      <w:r w:rsidRPr="00FC6531">
        <w:rPr>
          <w:color w:val="000000"/>
          <w:szCs w:val="22"/>
          <w:lang w:val="mt-MT"/>
        </w:rPr>
        <w:noBreakHyphen/>
        <w:t>kliewi li jinkludi insuffiċjenza akuta tal-kliewi, dgħufija, sogħla.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>Effetti sekondarji rari</w:t>
      </w:r>
      <w:r w:rsidRPr="00FC6531">
        <w:rPr>
          <w:color w:val="000000"/>
          <w:szCs w:val="22"/>
          <w:lang w:val="mt-MT"/>
        </w:rPr>
        <w:t xml:space="preserve"> (jistgħu jaffettwaw sa persuna 1 minn kull 1,000):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Għadd baxx ta’ plejtlits (tromboċitopenija), żieda f’ċerti ċelluli bojod tad-demm (eosinofilija), reazzjoni allerġika serja (eż. sensittività eċċessiva, reazzjoni anafilattika, raxx minħabba l-mediċina), livelli baxxi ta’ zokkor fid-demm (f’pazjenti dijabetiċi), stonku mqalleb, ekżema (disturb fil-ġilda), artosi, infjammazzjoni tat-tendini, tnaqqis fl-emoglobina (proteina fid-demm), ngħas.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keepNext/>
        <w:rPr>
          <w:szCs w:val="22"/>
          <w:lang w:val="mt-MT"/>
        </w:rPr>
      </w:pPr>
      <w:r w:rsidRPr="00FC6531">
        <w:rPr>
          <w:szCs w:val="22"/>
          <w:u w:val="single"/>
          <w:lang w:val="mt-MT"/>
        </w:rPr>
        <w:t>Effetti sekondarji rari ħafna</w:t>
      </w:r>
      <w:r w:rsidRPr="00FC6531">
        <w:rPr>
          <w:szCs w:val="22"/>
          <w:lang w:val="mt-MT"/>
        </w:rPr>
        <w:t xml:space="preserve"> (jistgħu jaffettwaw sa persuna 1 minn kull 10,000):</w:t>
      </w:r>
    </w:p>
    <w:p w:rsidR="00A513FD" w:rsidRPr="00FC6531" w:rsidRDefault="00A513FD" w:rsidP="00A513FD">
      <w:pPr>
        <w:rPr>
          <w:szCs w:val="22"/>
          <w:lang w:val="mt-MT"/>
        </w:rPr>
      </w:pPr>
      <w:r w:rsidRPr="00FC6531">
        <w:rPr>
          <w:szCs w:val="22"/>
          <w:lang w:val="mt-MT"/>
        </w:rPr>
        <w:t>Ċikatriċi progressivi ta’ tessut tal-pulmun (mard interstizjali tal-pulmun)**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* Jista’ jkun li l-avveniment ġara b’kumbinazzjoni, jew jista’ jkun marbut ma’ mekkaniżmu li bħalissa mhuwiex magħruf.</w:t>
      </w:r>
    </w:p>
    <w:p w:rsidR="00A513FD" w:rsidRPr="00FC6531" w:rsidRDefault="00A513FD" w:rsidP="00A513FD">
      <w:pPr>
        <w:rPr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rPr>
          <w:bCs/>
          <w:color w:val="000000"/>
          <w:szCs w:val="22"/>
          <w:lang w:val="mt-MT"/>
        </w:rPr>
      </w:pPr>
      <w:r w:rsidRPr="00FC6531">
        <w:rPr>
          <w:bCs/>
          <w:color w:val="000000"/>
          <w:szCs w:val="22"/>
          <w:lang w:val="mt-MT"/>
        </w:rPr>
        <w:t xml:space="preserve">**Każijiet ta’ ċikatriċi progressivi tat-tessut tal-pulmun ġew irrappurtati waqt it-teħid ta’ telmisartan. Madankollu, mhux magħruf jekk telmisartan kienx il-kawża. </w:t>
      </w:r>
    </w:p>
    <w:p w:rsidR="00A513FD" w:rsidRPr="00FC6531" w:rsidRDefault="00A513FD" w:rsidP="00A513FD">
      <w:pPr>
        <w:rPr>
          <w:color w:val="000000"/>
          <w:szCs w:val="22"/>
          <w:u w:val="single"/>
          <w:lang w:val="mt-MT"/>
        </w:rPr>
      </w:pPr>
    </w:p>
    <w:p w:rsidR="00A513FD" w:rsidRPr="00FC6531" w:rsidRDefault="00A513FD" w:rsidP="00A513FD">
      <w:pPr>
        <w:keepNext/>
        <w:rPr>
          <w:b/>
          <w:bCs/>
          <w:color w:val="000000"/>
          <w:szCs w:val="22"/>
          <w:u w:val="single"/>
          <w:lang w:val="mt-MT"/>
        </w:rPr>
      </w:pPr>
      <w:r w:rsidRPr="00FC6531">
        <w:rPr>
          <w:b/>
          <w:bCs/>
          <w:color w:val="000000"/>
          <w:szCs w:val="22"/>
          <w:u w:val="single"/>
          <w:lang w:val="mt-MT"/>
        </w:rPr>
        <w:t>Hydrochlorothiazide</w:t>
      </w:r>
    </w:p>
    <w:p w:rsidR="00A513FD" w:rsidRPr="00FC6531" w:rsidRDefault="00A513FD" w:rsidP="00A513FD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F’pazjenti li kienu qed jieħdu hydrochlorothiazide waħdu, l-effetti sekondarji addizzjonali li ġejjin kienu rrappurtati:</w:t>
      </w:r>
    </w:p>
    <w:p w:rsidR="00A513FD" w:rsidRPr="00FC6531" w:rsidRDefault="00A513FD" w:rsidP="00A513FD">
      <w:pPr>
        <w:pStyle w:val="BodyTextIndent"/>
        <w:rPr>
          <w:color w:val="000000"/>
          <w:lang w:val="mt-MT"/>
        </w:rPr>
      </w:pPr>
    </w:p>
    <w:p w:rsidR="00927F69" w:rsidRPr="00FC6531" w:rsidRDefault="00927F69" w:rsidP="00CD7F82">
      <w:pPr>
        <w:pStyle w:val="BodyTextIndent"/>
        <w:keepNext/>
        <w:rPr>
          <w:color w:val="auto"/>
          <w:u w:val="single"/>
          <w:lang w:val="mt-MT"/>
        </w:rPr>
      </w:pPr>
      <w:r w:rsidRPr="00FC6531">
        <w:rPr>
          <w:color w:val="auto"/>
          <w:u w:val="single"/>
          <w:lang w:val="mt-MT"/>
        </w:rPr>
        <w:t>Effetti sekondarji komuni (jistgħu jaffettwaw sa persuna waħda minn kull 10 persuni</w:t>
      </w:r>
      <w:r w:rsidRPr="00FC6531">
        <w:rPr>
          <w:rFonts w:eastAsia="SimSun"/>
          <w:color w:val="auto"/>
          <w:u w:val="single"/>
          <w:lang w:val="mt-MT" w:eastAsia="zh-CN"/>
        </w:rPr>
        <w:t>)</w:t>
      </w:r>
      <w:r w:rsidRPr="00FC6531">
        <w:rPr>
          <w:color w:val="auto"/>
          <w:u w:val="single"/>
          <w:lang w:val="mt-MT"/>
        </w:rPr>
        <w:t>:</w:t>
      </w:r>
    </w:p>
    <w:p w:rsidR="00927F69" w:rsidRPr="00FC6531" w:rsidRDefault="00927F69" w:rsidP="00927F69">
      <w:pPr>
        <w:pStyle w:val="BodyTextIndent"/>
        <w:rPr>
          <w:rFonts w:eastAsia="MS Mincho"/>
          <w:color w:val="auto"/>
          <w:lang w:val="mt-MT" w:eastAsia="ja-JP"/>
        </w:rPr>
      </w:pPr>
      <w:r w:rsidRPr="00FC6531">
        <w:rPr>
          <w:rFonts w:eastAsia="MS Mincho"/>
          <w:color w:val="auto"/>
          <w:lang w:val="mt-MT" w:eastAsia="ja-JP"/>
        </w:rPr>
        <w:t>Tħossok imdardar (</w:t>
      </w:r>
      <w:r w:rsidRPr="00FC6531">
        <w:rPr>
          <w:color w:val="000000"/>
          <w:lang w:val="mt-MT"/>
        </w:rPr>
        <w:t>tqalligħ</w:t>
      </w:r>
      <w:r w:rsidRPr="00FC6531">
        <w:rPr>
          <w:rFonts w:eastAsia="MS Mincho"/>
          <w:color w:val="auto"/>
          <w:lang w:val="mt-MT" w:eastAsia="ja-JP"/>
        </w:rPr>
        <w:t xml:space="preserve">), livell baxx ta’ </w:t>
      </w:r>
      <w:r w:rsidRPr="00FC6531">
        <w:rPr>
          <w:color w:val="auto"/>
          <w:lang w:val="mt-MT"/>
        </w:rPr>
        <w:t>magnesium fid-demm.</w:t>
      </w:r>
    </w:p>
    <w:p w:rsidR="00927F69" w:rsidRPr="00FC6531" w:rsidRDefault="00927F69" w:rsidP="00927F69">
      <w:pPr>
        <w:pStyle w:val="BodyTextIndent"/>
        <w:rPr>
          <w:rFonts w:eastAsia="MS Mincho"/>
          <w:color w:val="auto"/>
          <w:lang w:val="mt-MT" w:eastAsia="ja-JP"/>
        </w:rPr>
      </w:pPr>
    </w:p>
    <w:p w:rsidR="00927F69" w:rsidRPr="00FC6531" w:rsidRDefault="00927F69" w:rsidP="00CD7F82">
      <w:pPr>
        <w:keepNext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Effetti sekondarji rari (</w:t>
      </w:r>
      <w:r w:rsidRPr="00FC6531">
        <w:rPr>
          <w:u w:val="single"/>
          <w:lang w:val="mt-MT"/>
        </w:rPr>
        <w:t xml:space="preserve">jistgħu jaffettwaw sa persuna waħda minn kull </w:t>
      </w:r>
      <w:r w:rsidRPr="00FC6531">
        <w:rPr>
          <w:rFonts w:eastAsia="SimSun"/>
          <w:szCs w:val="22"/>
          <w:u w:val="single"/>
          <w:lang w:val="mt-MT" w:eastAsia="zh-CN"/>
        </w:rPr>
        <w:t>1,000 persuna)</w:t>
      </w:r>
      <w:r w:rsidRPr="00FC6531">
        <w:rPr>
          <w:szCs w:val="22"/>
          <w:u w:val="single"/>
          <w:lang w:val="mt-MT"/>
        </w:rPr>
        <w:t>:</w:t>
      </w:r>
    </w:p>
    <w:p w:rsidR="00927F69" w:rsidRPr="00FC6531" w:rsidRDefault="00927F69" w:rsidP="00927F69">
      <w:pPr>
        <w:pStyle w:val="BodyTextIndent"/>
        <w:rPr>
          <w:color w:val="auto"/>
          <w:lang w:val="mt-MT" w:eastAsia="zh-TW"/>
        </w:rPr>
      </w:pPr>
      <w:r w:rsidRPr="00FC6531">
        <w:rPr>
          <w:color w:val="auto"/>
          <w:lang w:val="mt-MT"/>
        </w:rPr>
        <w:t>Tnaqqis tal-plejtlits fid-demm, li jżid ir-riskju ta’ fsada jew tbenġil (marki żgħar ħomor fil-vjola fil-ġilda jew f’tessut ieħor ikkawżati minn fsada), livell għoli ta’ calcium fid-demm, uġigħ ta’ ras</w:t>
      </w:r>
      <w:r w:rsidRPr="00FC6531">
        <w:rPr>
          <w:color w:val="auto"/>
          <w:lang w:val="mt-MT" w:eastAsia="zh-TW"/>
        </w:rPr>
        <w:t>.</w:t>
      </w:r>
    </w:p>
    <w:p w:rsidR="00927F69" w:rsidRPr="00FC6531" w:rsidRDefault="00927F69" w:rsidP="00927F69">
      <w:pPr>
        <w:pStyle w:val="BodyTextIndent"/>
        <w:rPr>
          <w:color w:val="auto"/>
          <w:lang w:val="mt-MT" w:eastAsia="zh-TW"/>
        </w:rPr>
      </w:pPr>
    </w:p>
    <w:p w:rsidR="00927F69" w:rsidRPr="00FC6531" w:rsidRDefault="00927F69" w:rsidP="0095207A">
      <w:pPr>
        <w:keepNext/>
        <w:widowControl w:val="0"/>
        <w:rPr>
          <w:szCs w:val="22"/>
          <w:u w:val="single"/>
          <w:lang w:val="mt-MT"/>
        </w:rPr>
      </w:pPr>
      <w:r w:rsidRPr="00FC6531">
        <w:rPr>
          <w:szCs w:val="22"/>
          <w:u w:val="single"/>
          <w:lang w:val="mt-MT"/>
        </w:rPr>
        <w:t>Effetti sekondarji rari ħafna (</w:t>
      </w:r>
      <w:r w:rsidRPr="00FC6531">
        <w:rPr>
          <w:u w:val="single"/>
          <w:lang w:val="mt-MT"/>
        </w:rPr>
        <w:t xml:space="preserve">jistgħu jaffettwaw sa persuna waħda minn kull </w:t>
      </w:r>
      <w:r w:rsidRPr="00FC6531">
        <w:rPr>
          <w:rFonts w:eastAsia="SimSun"/>
          <w:szCs w:val="22"/>
          <w:u w:val="single"/>
          <w:lang w:val="mt-MT" w:eastAsia="zh-CN"/>
        </w:rPr>
        <w:t>10,000 persuna)</w:t>
      </w:r>
      <w:r w:rsidRPr="00FC6531">
        <w:rPr>
          <w:szCs w:val="22"/>
          <w:u w:val="single"/>
          <w:lang w:val="mt-MT"/>
        </w:rPr>
        <w:t>:</w:t>
      </w:r>
    </w:p>
    <w:p w:rsidR="00927F69" w:rsidRPr="00FC6531" w:rsidRDefault="00927F69" w:rsidP="0095207A">
      <w:pPr>
        <w:widowControl w:val="0"/>
        <w:rPr>
          <w:lang w:val="mt-MT"/>
        </w:rPr>
      </w:pPr>
      <w:r w:rsidRPr="00FC6531">
        <w:rPr>
          <w:lang w:val="mt-MT"/>
        </w:rPr>
        <w:t>Ż</w:t>
      </w:r>
      <w:r w:rsidRPr="00FC6531">
        <w:rPr>
          <w:szCs w:val="22"/>
          <w:lang w:val="mt-MT"/>
        </w:rPr>
        <w:t>ieda fil-pH (bilanċ tal-aċidu-bażi disturbat) minħabba livell baxx ta’ chloride fid-demm</w:t>
      </w:r>
      <w:r w:rsidRPr="00FC6531">
        <w:rPr>
          <w:lang w:val="mt-MT"/>
        </w:rPr>
        <w:t>.</w:t>
      </w:r>
    </w:p>
    <w:p w:rsidR="00927F69" w:rsidRPr="00FC6531" w:rsidRDefault="00927F69" w:rsidP="0095207A">
      <w:pPr>
        <w:widowControl w:val="0"/>
        <w:rPr>
          <w:lang w:val="mt-MT"/>
        </w:rPr>
      </w:pPr>
    </w:p>
    <w:p w:rsidR="00B203DA" w:rsidRPr="00FC6531" w:rsidRDefault="00B203DA" w:rsidP="00927F69">
      <w:pPr>
        <w:keepNext/>
        <w:rPr>
          <w:color w:val="000000"/>
          <w:szCs w:val="22"/>
          <w:u w:val="single"/>
          <w:lang w:val="mt-MT"/>
        </w:rPr>
      </w:pPr>
      <w:r w:rsidRPr="00FC6531">
        <w:rPr>
          <w:color w:val="000000"/>
          <w:szCs w:val="22"/>
          <w:u w:val="single"/>
          <w:lang w:val="mt-MT"/>
        </w:rPr>
        <w:t xml:space="preserve">Effetti sekondarji ta’ frekwenza mhux magħrufa </w:t>
      </w:r>
      <w:r w:rsidRPr="00FC6531">
        <w:rPr>
          <w:color w:val="000000"/>
          <w:szCs w:val="22"/>
          <w:lang w:val="mt-MT"/>
        </w:rPr>
        <w:t>(ma tistax tittieħed stima mid-data disponibbli):</w:t>
      </w:r>
      <w:r w:rsidRPr="00FC6531">
        <w:rPr>
          <w:color w:val="000000"/>
          <w:szCs w:val="22"/>
          <w:u w:val="single"/>
          <w:lang w:val="mt-MT"/>
        </w:rPr>
        <w:br/>
      </w:r>
      <w:r w:rsidRPr="00FC6531">
        <w:rPr>
          <w:rFonts w:eastAsia="MS Mincho"/>
          <w:color w:val="000000"/>
          <w:szCs w:val="22"/>
          <w:lang w:val="mt-MT"/>
        </w:rPr>
        <w:t xml:space="preserve">Infjammazzjoni tal-glandola tal-bżieq, </w:t>
      </w:r>
      <w:r w:rsidR="004C0C14" w:rsidRPr="005F3418">
        <w:rPr>
          <w:color w:val="000000"/>
          <w:szCs w:val="22"/>
          <w:lang w:val="mt-MT"/>
        </w:rPr>
        <w:t>kanċer tal-ġilda u tax-xoffa (</w:t>
      </w:r>
      <w:r w:rsidR="004C0C14">
        <w:rPr>
          <w:color w:val="000000"/>
          <w:szCs w:val="22"/>
          <w:lang w:val="en-GB"/>
        </w:rPr>
        <w:t>k</w:t>
      </w:r>
      <w:r w:rsidR="004C0C14" w:rsidRPr="005F3418">
        <w:rPr>
          <w:color w:val="000000"/>
          <w:szCs w:val="22"/>
          <w:lang w:val="mt-MT"/>
        </w:rPr>
        <w:t xml:space="preserve">anċer tal-ġilda mhux melanoma), </w:t>
      </w:r>
      <w:r w:rsidRPr="00FC6531">
        <w:rPr>
          <w:rFonts w:eastAsia="MS Mincho"/>
          <w:color w:val="000000"/>
          <w:szCs w:val="22"/>
          <w:lang w:val="mt-MT"/>
        </w:rPr>
        <w:t xml:space="preserve">tnaqqis fin-numru (jew anke nuqqas) ta’ ċelluli fid-demm, </w:t>
      </w:r>
      <w:r w:rsidRPr="00FC6531">
        <w:rPr>
          <w:color w:val="000000"/>
          <w:szCs w:val="22"/>
          <w:lang w:val="mt-MT"/>
        </w:rPr>
        <w:t xml:space="preserve">li jinkludu għadd baxx taċ-ċelluli tad-demm ħomor u taċ-ċelluli tad-demm bojod, reazzjonijiet allerġiċi serji (eż. sensittività eċċessiva, reazzjoni anafilattika), tnaqqis jew telf tal-aptit, nuqqas ta’ kwiet f’ġismek, sturdament, vista mċajpra jew tara kollox isfar, tnaqqis fil-vista u wġigħ fl-għajnejn (sinjali possibbli ta’ </w:t>
      </w:r>
      <w:r w:rsidR="00FF2B4C" w:rsidRPr="00070A55">
        <w:rPr>
          <w:color w:val="000000"/>
          <w:szCs w:val="22"/>
          <w:lang w:val="mt-MT"/>
        </w:rPr>
        <w:t xml:space="preserve">akkumulazzjoni ta’ fluwidu fis-saff vaskulari tal-għajn (effużjoni korojdali) jew </w:t>
      </w:r>
      <w:r w:rsidRPr="00FC6531">
        <w:rPr>
          <w:color w:val="000000"/>
          <w:szCs w:val="22"/>
          <w:lang w:val="mt-MT"/>
        </w:rPr>
        <w:t>mijopja akuta jew glawkoma ta’ angolu magħluq</w:t>
      </w:r>
      <w:r w:rsidRPr="00FC6531">
        <w:rPr>
          <w:rFonts w:eastAsia="MS Mincho"/>
          <w:szCs w:val="22"/>
          <w:lang w:val="mt-MT" w:eastAsia="ja-JP"/>
        </w:rPr>
        <w:t xml:space="preserve">), </w:t>
      </w:r>
      <w:r w:rsidRPr="00FC6531">
        <w:rPr>
          <w:color w:val="000000"/>
          <w:szCs w:val="22"/>
          <w:lang w:val="mt-MT"/>
        </w:rPr>
        <w:t xml:space="preserve">infjammazzjoni tal-vini jew arterji (vaskulite nekrotizzanti), frixa infjammata, stonku mqalleb, </w:t>
      </w:r>
      <w:r w:rsidRPr="00FC6531">
        <w:rPr>
          <w:rFonts w:eastAsia="MS Mincho"/>
          <w:color w:val="000000"/>
          <w:szCs w:val="22"/>
          <w:lang w:val="mt-MT"/>
        </w:rPr>
        <w:t xml:space="preserve">sfurija tal-ġilda jew ta’ l-għajnejn (suffejra), </w:t>
      </w:r>
      <w:r w:rsidRPr="00FC6531">
        <w:rPr>
          <w:color w:val="000000"/>
          <w:szCs w:val="22"/>
          <w:lang w:val="mt-MT"/>
        </w:rPr>
        <w:t xml:space="preserve">sindrome qisu lupus (kundizzjoni li tixbah ħafna lil marda msejħa lupus erythematosus sistemiku fejn is-sistema immuni tal-ġisem tattakka lill-ġisem); </w:t>
      </w:r>
      <w:r w:rsidRPr="00FC6531">
        <w:rPr>
          <w:rFonts w:eastAsia="MS Mincho"/>
          <w:color w:val="000000"/>
          <w:szCs w:val="22"/>
          <w:lang w:val="mt-MT"/>
        </w:rPr>
        <w:t>disturbi tal-ġilda bħal vini jew arterji infjammati, żieda fis-sensittività għad-dawl tax-xemx, raxx, ħmura tal-ġilda, infafet fix-x</w:t>
      </w:r>
      <w:r w:rsidR="003E118A" w:rsidRPr="00FC6531">
        <w:rPr>
          <w:rFonts w:eastAsia="MS Mincho"/>
          <w:color w:val="000000"/>
          <w:szCs w:val="22"/>
          <w:lang w:val="mt-MT"/>
        </w:rPr>
        <w:t>u</w:t>
      </w:r>
      <w:r w:rsidRPr="00FC6531">
        <w:rPr>
          <w:rFonts w:eastAsia="MS Mincho"/>
          <w:color w:val="000000"/>
          <w:szCs w:val="22"/>
          <w:lang w:val="mt-MT"/>
        </w:rPr>
        <w:t xml:space="preserve">fftejn, għajnejn jew ħalq, tqaxxir tal-ġilda, deni (sinjali possibbli ta’ eritema multiforme), dgħufija, infjammazzjoni tal-kliewi jew indeboliment fil-funzjoni tal-kliewi, </w:t>
      </w:r>
      <w:r w:rsidRPr="00FC6531">
        <w:rPr>
          <w:color w:val="000000"/>
          <w:szCs w:val="22"/>
          <w:lang w:val="mt-MT"/>
        </w:rPr>
        <w:t xml:space="preserve">glucose fl-awrina (glikosurija), </w:t>
      </w:r>
      <w:r w:rsidRPr="00FC6531">
        <w:rPr>
          <w:rFonts w:eastAsia="MS Mincho"/>
          <w:color w:val="000000"/>
          <w:szCs w:val="22"/>
          <w:lang w:val="mt-MT"/>
        </w:rPr>
        <w:t xml:space="preserve">deni, </w:t>
      </w:r>
      <w:r w:rsidRPr="00FC6531">
        <w:rPr>
          <w:color w:val="000000"/>
          <w:szCs w:val="22"/>
          <w:lang w:val="mt-MT"/>
        </w:rPr>
        <w:t>indeboliment fil-bilanċ tal-elettroliti, livelli għolja ta’ kolesterol fid-demm, tnaqqis fil-volum tad-demm, żieda fil-livell tal-glucose fid-demm, diffikultajiet biex tikkontrolla l-livelli tal-glucose fid-demm/awrina f’pazjenti b’dijanjosi ta’ dijabete mellitus, jew xaħam fid-demm.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 w:rsidP="002B2BF5">
      <w:pPr>
        <w:keepNext/>
        <w:rPr>
          <w:rFonts w:eastAsia="MS Mincho"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Rappurtar tal-effetti sekondarji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Jekk ikollok xi effett sekondarju kellem lit-tabib jew lill-ispiżjar tiegħek. Dan jinkludi xi effett sekondarju possibbli li mhuwiex elenkat f’dan il-fuljett. Tista’ wkoll tirrapporta effetti sekondarji direttament </w:t>
      </w:r>
      <w:r w:rsidR="00A4129A" w:rsidRPr="00FC6531">
        <w:rPr>
          <w:color w:val="000000"/>
          <w:szCs w:val="22"/>
          <w:highlight w:val="lightGray"/>
          <w:lang w:val="mt-MT"/>
        </w:rPr>
        <w:t>permezz tas-sistema ta’ rappurtar nazzjonali mni</w:t>
      </w:r>
      <w:r w:rsidR="00A4129A" w:rsidRPr="00FC6531">
        <w:rPr>
          <w:szCs w:val="22"/>
          <w:highlight w:val="lightGray"/>
          <w:lang w:val="mt-MT"/>
        </w:rPr>
        <w:t>żż</w:t>
      </w:r>
      <w:r w:rsidR="00A4129A" w:rsidRPr="00FC6531">
        <w:rPr>
          <w:color w:val="000000"/>
          <w:szCs w:val="22"/>
          <w:highlight w:val="lightGray"/>
          <w:lang w:val="mt-MT"/>
        </w:rPr>
        <w:t>la f’</w:t>
      </w:r>
      <w:hyperlink r:id="rId19" w:history="1">
        <w:r w:rsidR="00A4129A" w:rsidRPr="00FC6531">
          <w:rPr>
            <w:rStyle w:val="Hyperlink"/>
            <w:szCs w:val="22"/>
            <w:highlight w:val="lightGray"/>
            <w:lang w:val="mt-MT"/>
          </w:rPr>
          <w:t>Appendiċi V</w:t>
        </w:r>
      </w:hyperlink>
      <w:r w:rsidRPr="00FC6531">
        <w:rPr>
          <w:color w:val="000000"/>
          <w:szCs w:val="22"/>
          <w:lang w:val="mt-MT"/>
        </w:rPr>
        <w:t>. Billi tirrapporta l-effetti sekondarji tista’ tgħin biex tiġi pprovduta aktar informazzjoni dwar is-sigurtà ta’ din il-mediċina.</w:t>
      </w:r>
    </w:p>
    <w:p w:rsidR="00D97107" w:rsidRPr="00FC6531" w:rsidRDefault="00D97107" w:rsidP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ind w:right="-29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5.</w:t>
      </w:r>
      <w:r w:rsidRPr="00FC6531">
        <w:rPr>
          <w:b/>
          <w:bCs/>
          <w:color w:val="000000"/>
          <w:szCs w:val="22"/>
          <w:lang w:val="mt-MT"/>
        </w:rPr>
        <w:tab/>
      </w:r>
      <w:r w:rsidRPr="00FC6531">
        <w:rPr>
          <w:b/>
          <w:bCs/>
          <w:szCs w:val="22"/>
          <w:lang w:val="mt-MT"/>
        </w:rPr>
        <w:t>Kif taħżen MicardisPlus</w:t>
      </w:r>
      <w:r w:rsidRPr="00FC6531">
        <w:rPr>
          <w:b/>
          <w:bCs/>
          <w:color w:val="000000"/>
          <w:szCs w:val="22"/>
          <w:lang w:val="mt-MT"/>
        </w:rPr>
        <w:t xml:space="preserve"> </w:t>
      </w:r>
    </w:p>
    <w:p w:rsidR="00D97107" w:rsidRPr="00FC6531" w:rsidRDefault="00D97107" w:rsidP="00D97107">
      <w:pPr>
        <w:keepNext/>
        <w:ind w:left="567" w:right="-2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szCs w:val="22"/>
          <w:lang w:val="mt-MT"/>
        </w:rPr>
        <w:t>Żomm din il-mediċina fejn ma tidhirx u ma tintlaħaqx mit-tfal</w:t>
      </w:r>
      <w:r w:rsidRPr="00FC6531">
        <w:rPr>
          <w:color w:val="000000"/>
          <w:szCs w:val="22"/>
          <w:lang w:val="mt-MT"/>
        </w:rPr>
        <w:t>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Tużax din il-mediċina wara d-data ta’ meta tiskadi li tidher fuq il-kaxxa tal-kartun wara “JIS”. Id-data ta’ meta tiskadi tirreferi għall-aħħar ġurnata ta’ dak ix-xahar.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Din il-mediċina m’għandhiex bżonn ħażna speċjali. Għandek taħżen il-mediċina tiegħek fil-pakkett oriġinali sabiex tipproteġi l-pilloli mill-umdità. </w:t>
      </w:r>
      <w:r w:rsidRPr="00FC6531">
        <w:rPr>
          <w:szCs w:val="22"/>
          <w:lang w:val="mt-MT"/>
        </w:rPr>
        <w:t>Neħħi biss il-pillola MicardisPlus mill-folja eżatt qabel ma teħodha</w:t>
      </w: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ind w:right="-2"/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Xi kultant, is-saff ta’ barra tal-pakkett tal-folji jinqala’ mis-saff ta’ ġewwa bejn il-pakketti tal-folji. M’hemm bżonn li tagħmel xejn jekk dan jiġri.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Tarmix mediċini mal-ilma tad-dranaġġ jew mal-iskart domestiku. Staqsi lill-ispiżjar tiegħek dwar kif għandek tarmi mediċini li m’għadekx tuża. Dawn il-miżuri jgħinu għall-protezzjoni tal-ambjent.</w:t>
      </w:r>
    </w:p>
    <w:p w:rsidR="00D97107" w:rsidRPr="00FC6531" w:rsidRDefault="00D97107" w:rsidP="00D97107">
      <w:pPr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ind w:left="567" w:hanging="567"/>
        <w:rPr>
          <w:b/>
          <w:bCs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ind w:left="567" w:hanging="567"/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6.</w:t>
      </w:r>
      <w:r w:rsidRPr="00FC6531">
        <w:rPr>
          <w:b/>
          <w:bCs/>
          <w:color w:val="000000"/>
          <w:szCs w:val="22"/>
          <w:lang w:val="mt-MT"/>
        </w:rPr>
        <w:tab/>
      </w:r>
      <w:r w:rsidRPr="00FC6531">
        <w:rPr>
          <w:b/>
          <w:szCs w:val="22"/>
          <w:lang w:val="mt-MT"/>
        </w:rPr>
        <w:t>Kontenut tal-pakkett u informazzjoni oħra</w:t>
      </w:r>
    </w:p>
    <w:p w:rsidR="00D97107" w:rsidRPr="00FC6531" w:rsidRDefault="00D97107" w:rsidP="00D97107">
      <w:pPr>
        <w:keepNext/>
        <w:ind w:right="-2"/>
        <w:rPr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X’fih MicardisPlus</w:t>
      </w: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Is-sustanzi attivi huma telmisartan u hydrochlorothiazide. Kull pillola fiha 80 mg ta’ telmisartan u 25 mg ta’ hydrochlorothiazide.</w:t>
      </w: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>Is-sustanzi l-oħra huma lactose monohydrate, magnesium stearate, maize starch, meglumine, microcrystalline cellulose, povidone, yellow iron oxide (E172), sodium hydroxide, sodium starch glycollate (type A), sorbitol (E420)</w:t>
      </w:r>
      <w:r w:rsidR="002C7B14" w:rsidRPr="00FC6531">
        <w:rPr>
          <w:color w:val="000000"/>
          <w:szCs w:val="22"/>
          <w:lang w:val="mt-MT"/>
        </w:rPr>
        <w:t>.</w:t>
      </w:r>
    </w:p>
    <w:p w:rsidR="00D97107" w:rsidRPr="00FC6531" w:rsidRDefault="00D97107">
      <w:pPr>
        <w:pStyle w:val="Header"/>
        <w:rPr>
          <w:rFonts w:ascii="Times New Roman" w:hAnsi="Times New Roman" w:cs="Times New Roman"/>
          <w:color w:val="000000"/>
          <w:szCs w:val="22"/>
          <w:lang w:val="mt-MT"/>
        </w:rPr>
      </w:pP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Kif jidher MicardisPlus u l-kontenut tal-pakkett</w:t>
      </w:r>
    </w:p>
    <w:p w:rsidR="00D97107" w:rsidRPr="00FC6531" w:rsidRDefault="00D97107" w:rsidP="00D97107">
      <w:pPr>
        <w:keepNext/>
        <w:tabs>
          <w:tab w:val="left" w:pos="567"/>
        </w:tabs>
        <w:rPr>
          <w:b/>
          <w:bCs/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shd w:val="clear" w:color="auto" w:fill="C0C0C0"/>
          <w:lang w:val="mt-MT"/>
        </w:rPr>
      </w:pPr>
      <w:r w:rsidRPr="00FC6531">
        <w:rPr>
          <w:color w:val="000000"/>
          <w:szCs w:val="22"/>
          <w:lang w:val="mt-MT"/>
        </w:rPr>
        <w:t xml:space="preserve">Il-pilloli MicardisPlus 80 mg/25 mg huma sofor u bojod, b’forma </w:t>
      </w:r>
      <w:r w:rsidR="00044E86" w:rsidRPr="00044E86">
        <w:rPr>
          <w:color w:val="000000"/>
          <w:szCs w:val="22"/>
          <w:lang w:val="mt-MT"/>
        </w:rPr>
        <w:t>oblunga</w:t>
      </w:r>
      <w:r w:rsidRPr="00FC6531">
        <w:rPr>
          <w:color w:val="000000"/>
          <w:szCs w:val="22"/>
          <w:lang w:val="mt-MT"/>
        </w:rPr>
        <w:t>, b’żewġ saffi, imnaqqxa bil-logo tal-kumpanija u l-kodiċi 'H9'.</w:t>
      </w:r>
    </w:p>
    <w:p w:rsidR="00D97107" w:rsidRPr="00FC6531" w:rsidRDefault="00D97107" w:rsidP="00D97107">
      <w:pPr>
        <w:pStyle w:val="EndnoteText"/>
        <w:tabs>
          <w:tab w:val="clear" w:pos="567"/>
          <w:tab w:val="left" w:pos="708"/>
        </w:tabs>
        <w:rPr>
          <w:color w:val="000000"/>
          <w:lang w:val="mt-MT"/>
        </w:rPr>
      </w:pPr>
      <w:r w:rsidRPr="00FC6531">
        <w:rPr>
          <w:color w:val="000000"/>
          <w:lang w:val="mt-MT"/>
        </w:rPr>
        <w:t xml:space="preserve">MicardisPlus hu disponibbli f’pakketti tal-folji li fihom 14, 28, 56, jew 98 pillola, jew pakketti tal-folji bid-doża ta’ l-unità li fihom 28 x 1, 30 x 1 jew 90 x 1 pillola. </w:t>
      </w:r>
    </w:p>
    <w:p w:rsidR="00D97107" w:rsidRPr="00FC6531" w:rsidRDefault="00D97107">
      <w:pPr>
        <w:rPr>
          <w:color w:val="000000"/>
          <w:szCs w:val="22"/>
          <w:lang w:val="mt-MT"/>
        </w:rPr>
      </w:pPr>
    </w:p>
    <w:p w:rsidR="00D97107" w:rsidRPr="00FC6531" w:rsidRDefault="00D97107">
      <w:pPr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t xml:space="preserve">Jista’ jkun li mhux il-pakketti tad-daqsijiet kollha jkunu disponibbli fil-pajjiż tiegħek. </w:t>
      </w:r>
    </w:p>
    <w:p w:rsidR="00D97107" w:rsidRPr="00FC6531" w:rsidRDefault="00D97107" w:rsidP="00D97107">
      <w:pPr>
        <w:pStyle w:val="EndnoteText"/>
        <w:tabs>
          <w:tab w:val="clear" w:pos="567"/>
          <w:tab w:val="left" w:pos="708"/>
        </w:tabs>
        <w:rPr>
          <w:color w:val="000000"/>
          <w:lang w:val="mt-M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5"/>
        <w:gridCol w:w="4605"/>
      </w:tblGrid>
      <w:tr w:rsidR="00D97107" w:rsidRPr="00FC6531"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Detentur tal-Awtorizzazzjoni għat-Tqegħid fis-Suq</w:t>
            </w:r>
          </w:p>
        </w:tc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Manifattur</w:t>
            </w:r>
          </w:p>
        </w:tc>
      </w:tr>
      <w:tr w:rsidR="00D97107" w:rsidRPr="00FC6531"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International GmbH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567"/>
                <w:tab w:val="left" w:pos="2016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Binger Str. 173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567"/>
                <w:tab w:val="left" w:pos="2016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D-55216 Ingelheim am Rhein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567"/>
                <w:tab w:val="left" w:pos="2016"/>
              </w:tabs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Il-Ġermanja</w:t>
            </w:r>
          </w:p>
        </w:tc>
        <w:tc>
          <w:tcPr>
            <w:tcW w:w="460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Pharma GmbH &amp; Co. KG</w:t>
            </w:r>
          </w:p>
          <w:p w:rsidR="00D97107" w:rsidRPr="00FC6531" w:rsidRDefault="00D97107" w:rsidP="00D97107">
            <w:pPr>
              <w:pStyle w:val="Header"/>
              <w:keepNext/>
              <w:keepLines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</w:pPr>
            <w:r w:rsidRPr="00FC6531"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  <w:t>Binger Str. 173</w:t>
            </w:r>
          </w:p>
          <w:p w:rsidR="00D97107" w:rsidRPr="00FC6531" w:rsidRDefault="00D97107" w:rsidP="00D97107">
            <w:pPr>
              <w:pStyle w:val="Header"/>
              <w:keepNext/>
              <w:keepLines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</w:pPr>
            <w:r w:rsidRPr="00FC6531"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  <w:t>D-55216 Ingelheim am Rhein</w:t>
            </w:r>
          </w:p>
          <w:p w:rsidR="00D97107" w:rsidRPr="00FC6531" w:rsidRDefault="00D97107" w:rsidP="00D97107">
            <w:pPr>
              <w:pStyle w:val="Header"/>
              <w:keepNext/>
              <w:keepLines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</w:pPr>
            <w:r w:rsidRPr="00FC6531">
              <w:rPr>
                <w:rFonts w:ascii="Times New Roman" w:hAnsi="Times New Roman" w:cs="Times New Roman"/>
                <w:color w:val="000000"/>
                <w:szCs w:val="22"/>
                <w:lang w:val="mt-MT"/>
              </w:rPr>
              <w:t>Il-Ġermanja</w:t>
            </w:r>
          </w:p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u</w:t>
            </w: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</w:p>
          <w:p w:rsidR="00D97107" w:rsidRPr="00FC6531" w:rsidRDefault="00D97107" w:rsidP="00D97107">
            <w:pPr>
              <w:keepNext/>
              <w:keepLines/>
              <w:autoSpaceDE w:val="0"/>
              <w:autoSpaceDN w:val="0"/>
              <w:adjustRightInd w:val="0"/>
              <w:rPr>
                <w:szCs w:val="22"/>
                <w:lang w:val="mt-MT" w:eastAsia="de-DE"/>
              </w:rPr>
            </w:pPr>
            <w:r w:rsidRPr="00FC6531">
              <w:rPr>
                <w:szCs w:val="22"/>
                <w:lang w:val="mt-MT" w:eastAsia="de-DE"/>
              </w:rPr>
              <w:t>Boehringer Ingelheim Ellas A.E.</w:t>
            </w:r>
          </w:p>
          <w:p w:rsidR="00D97107" w:rsidRPr="00FC6531" w:rsidRDefault="00D97107" w:rsidP="00D97107">
            <w:pPr>
              <w:keepNext/>
              <w:keepLines/>
              <w:autoSpaceDE w:val="0"/>
              <w:autoSpaceDN w:val="0"/>
              <w:adjustRightInd w:val="0"/>
              <w:rPr>
                <w:szCs w:val="22"/>
                <w:lang w:val="mt-MT" w:eastAsia="de-DE"/>
              </w:rPr>
            </w:pPr>
            <w:r w:rsidRPr="00FC6531">
              <w:rPr>
                <w:szCs w:val="22"/>
                <w:lang w:val="mt-MT" w:eastAsia="de-DE"/>
              </w:rPr>
              <w:t>5th km Paiania – Markopoulo</w:t>
            </w:r>
          </w:p>
          <w:p w:rsidR="00D97107" w:rsidRPr="00FC6531" w:rsidRDefault="00D97107" w:rsidP="00D97107">
            <w:pPr>
              <w:keepNext/>
              <w:keepLines/>
              <w:autoSpaceDE w:val="0"/>
              <w:autoSpaceDN w:val="0"/>
              <w:adjustRightInd w:val="0"/>
              <w:rPr>
                <w:szCs w:val="22"/>
                <w:lang w:val="mt-MT" w:eastAsia="de-DE"/>
              </w:rPr>
            </w:pPr>
            <w:r w:rsidRPr="00FC6531">
              <w:rPr>
                <w:szCs w:val="22"/>
                <w:lang w:val="mt-MT" w:eastAsia="de-DE"/>
              </w:rPr>
              <w:t>Koropi Attiki, 194 00</w:t>
            </w:r>
          </w:p>
          <w:p w:rsidR="00D97107" w:rsidRPr="00FC6531" w:rsidRDefault="00D97107" w:rsidP="00D97107">
            <w:pPr>
              <w:keepNext/>
              <w:keepLines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 w:eastAsia="de-DE"/>
              </w:rPr>
              <w:t>Il-Greċja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u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Rottendorf Pharma GmbH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Ostenfelder Straße 51 - 61</w:t>
            </w:r>
          </w:p>
          <w:p w:rsidR="00827C22" w:rsidRPr="00827C22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D-59320 Ennigerloh</w:t>
            </w:r>
          </w:p>
          <w:p w:rsidR="00D97107" w:rsidRPr="00FC6531" w:rsidRDefault="00827C22" w:rsidP="00827C22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827C22">
              <w:rPr>
                <w:color w:val="000000"/>
                <w:szCs w:val="22"/>
                <w:lang w:val="mt-MT"/>
              </w:rPr>
              <w:t>Il-Ġermanja</w:t>
            </w:r>
          </w:p>
        </w:tc>
      </w:tr>
    </w:tbl>
    <w:p w:rsidR="00D97107" w:rsidRPr="00FC6531" w:rsidRDefault="00D97107" w:rsidP="00D97107">
      <w:pPr>
        <w:tabs>
          <w:tab w:val="left" w:pos="567"/>
        </w:tabs>
        <w:rPr>
          <w:color w:val="000000"/>
          <w:szCs w:val="22"/>
          <w:lang w:val="mt-MT"/>
        </w:rPr>
      </w:pPr>
      <w:r w:rsidRPr="00FC6531">
        <w:rPr>
          <w:color w:val="000000"/>
          <w:szCs w:val="22"/>
          <w:lang w:val="mt-MT"/>
        </w:rPr>
        <w:br w:type="page"/>
        <w:t>Għal kull tagħrif dwar din il-mediċina, jekk jogħġbok ikkuntattja lir-rappreżentant lokali tad-Detentur tal-Awtorizzazzjoni għat-Tqegħid fis-Suq.</w:t>
      </w: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647"/>
        <w:gridCol w:w="4675"/>
      </w:tblGrid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België/Belgique/Belgien</w:t>
            </w:r>
          </w:p>
          <w:p w:rsidR="00D97107" w:rsidRPr="00FC6531" w:rsidRDefault="00D97107" w:rsidP="00D97107">
            <w:pPr>
              <w:ind w:right="34"/>
              <w:rPr>
                <w:color w:val="000000"/>
                <w:szCs w:val="22"/>
                <w:lang w:val="mt-MT"/>
              </w:rPr>
            </w:pPr>
            <w:r w:rsidRPr="00FC6531">
              <w:rPr>
                <w:rFonts w:eastAsia="MS Mincho"/>
                <w:color w:val="000000"/>
                <w:szCs w:val="22"/>
                <w:lang w:val="mt-MT"/>
              </w:rPr>
              <w:t>SCS Boehringer Ingelheim Comm.V</w:t>
            </w:r>
            <w:r w:rsidRPr="00FC6531">
              <w:rPr>
                <w:color w:val="000000"/>
                <w:szCs w:val="22"/>
                <w:lang w:val="mt-MT"/>
              </w:rPr>
              <w:br/>
              <w:t>Tél/Tel: +32 2 773 33 11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rPr>
                <w:noProof/>
                <w:szCs w:val="22"/>
                <w:lang w:val="mt-MT"/>
              </w:rPr>
            </w:pPr>
            <w:r w:rsidRPr="00FC6531">
              <w:rPr>
                <w:b/>
                <w:bCs/>
                <w:noProof/>
                <w:szCs w:val="22"/>
                <w:lang w:val="mt-MT"/>
              </w:rPr>
              <w:t>Lietuva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Lietuvos filialas</w:t>
            </w:r>
          </w:p>
          <w:p w:rsidR="00D97107" w:rsidRPr="00FC6531" w:rsidRDefault="00D97107" w:rsidP="00D97107">
            <w:pPr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Tel.: +370 37 473922</w:t>
            </w:r>
          </w:p>
          <w:p w:rsidR="00D97107" w:rsidRPr="00FC6531" w:rsidRDefault="00D97107">
            <w:pPr>
              <w:autoSpaceDE w:val="0"/>
              <w:autoSpaceDN w:val="0"/>
              <w:adjustRightInd w:val="0"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autoSpaceDE w:val="0"/>
              <w:autoSpaceDN w:val="0"/>
              <w:adjustRightInd w:val="0"/>
              <w:rPr>
                <w:b/>
                <w:bCs/>
                <w:szCs w:val="22"/>
                <w:lang w:val="mt-MT"/>
              </w:rPr>
            </w:pPr>
            <w:r w:rsidRPr="00FC6531">
              <w:rPr>
                <w:b/>
                <w:bCs/>
                <w:szCs w:val="22"/>
                <w:lang w:val="mt-MT"/>
              </w:rPr>
              <w:t>България</w:t>
            </w:r>
          </w:p>
          <w:p w:rsidR="00D97107" w:rsidRPr="00FC6531" w:rsidRDefault="00D97107" w:rsidP="00D97107">
            <w:pPr>
              <w:rPr>
                <w:szCs w:val="22"/>
                <w:lang w:val="mt-MT"/>
              </w:rPr>
            </w:pPr>
            <w:r w:rsidRPr="00FC6531">
              <w:rPr>
                <w:rFonts w:eastAsia="MS Mincho"/>
                <w:szCs w:val="22"/>
                <w:lang w:val="mt-MT" w:eastAsia="ja-JP"/>
              </w:rPr>
              <w:t>Бьорингер Ингелхайм РЦВ ГмбХ и Ко. КГ - клон България</w:t>
            </w:r>
          </w:p>
          <w:p w:rsidR="00D97107" w:rsidRPr="00FC6531" w:rsidRDefault="00D97107" w:rsidP="00D97107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FC6531">
              <w:rPr>
                <w:rFonts w:eastAsia="MS Mincho"/>
                <w:szCs w:val="22"/>
                <w:lang w:val="mt-MT" w:eastAsia="ja-JP"/>
              </w:rPr>
              <w:t>Тел: +359 2 958 79 98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Luxembourg/Luxemburg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rFonts w:eastAsia="MS Mincho"/>
                <w:color w:val="000000"/>
                <w:szCs w:val="22"/>
                <w:lang w:val="mt-MT"/>
              </w:rPr>
              <w:t>SCS Boehringer Ingelheim Comm.V</w:t>
            </w:r>
            <w:r w:rsidRPr="00FC6531">
              <w:rPr>
                <w:color w:val="000000"/>
                <w:szCs w:val="22"/>
                <w:lang w:val="mt-MT"/>
              </w:rPr>
              <w:br/>
              <w:t>Tél/Tel: +32 2 773 33 11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  <w:trHeight w:val="1031"/>
        </w:trPr>
        <w:tc>
          <w:tcPr>
            <w:tcW w:w="4647" w:type="dxa"/>
          </w:tcPr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Česká republika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spol. s r.o.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+420 234 655 111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spacing w:line="260" w:lineRule="atLeast"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Magyarország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 w:eastAsia="de-DE"/>
              </w:rPr>
            </w:pPr>
            <w:r w:rsidRPr="00FC6531">
              <w:rPr>
                <w:color w:val="000000"/>
                <w:szCs w:val="22"/>
                <w:lang w:val="mt-MT" w:eastAsia="de-DE"/>
              </w:rPr>
              <w:t xml:space="preserve">Boehringer Ingelheim RCV GmbH &amp; Co KG 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 w:eastAsia="de-DE"/>
              </w:rPr>
              <w:t xml:space="preserve">Magyarországi </w:t>
            </w:r>
            <w:r w:rsidRPr="00FC6531">
              <w:rPr>
                <w:color w:val="000000"/>
                <w:szCs w:val="22"/>
                <w:lang w:val="mt-MT"/>
              </w:rPr>
              <w:t>Fióktelepe</w:t>
            </w:r>
            <w:r w:rsidRPr="00FC6531">
              <w:rPr>
                <w:color w:val="000000"/>
                <w:szCs w:val="22"/>
                <w:lang w:val="mt-MT"/>
              </w:rPr>
              <w:br/>
              <w:t>Tel.: +36 1 299 8900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Danmark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Danmark A/S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Tlf: +45 39 15 88 88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Malta</w:t>
            </w:r>
          </w:p>
          <w:p w:rsidR="00EF199E" w:rsidRPr="00FC6531" w:rsidRDefault="00EF199E" w:rsidP="00EF199E">
            <w:pPr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Ireland Ltd.</w:t>
            </w:r>
          </w:p>
          <w:p w:rsidR="00D97107" w:rsidRPr="00FC6531" w:rsidRDefault="00EF199E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 w:eastAsia="ja-JP"/>
              </w:rPr>
              <w:t>Tel: +353 1 295 9620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2B2BF5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Deutschland</w:t>
            </w:r>
          </w:p>
          <w:p w:rsidR="00D97107" w:rsidRPr="00FC6531" w:rsidRDefault="00D97107" w:rsidP="002B2BF5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Pharma GmbH &amp; Co. KG</w:t>
            </w:r>
          </w:p>
          <w:p w:rsidR="00D97107" w:rsidRPr="00FC6531" w:rsidRDefault="00D97107" w:rsidP="002B2BF5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+49 (0) 800 / 77 90 900</w:t>
            </w:r>
          </w:p>
        </w:tc>
        <w:tc>
          <w:tcPr>
            <w:tcW w:w="4675" w:type="dxa"/>
          </w:tcPr>
          <w:p w:rsidR="00D97107" w:rsidRPr="00FC6531" w:rsidRDefault="00D97107" w:rsidP="002B2BF5">
            <w:pPr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Nederland</w:t>
            </w:r>
          </w:p>
          <w:p w:rsidR="00D97107" w:rsidRPr="00FC6531" w:rsidRDefault="00D97107" w:rsidP="002B2BF5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b.v.</w:t>
            </w:r>
          </w:p>
          <w:p w:rsidR="00D97107" w:rsidRPr="00FC6531" w:rsidRDefault="00D97107" w:rsidP="002B2BF5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+31 (0) 800 22 55 889</w:t>
            </w:r>
          </w:p>
          <w:p w:rsidR="00D97107" w:rsidRPr="00FC6531" w:rsidRDefault="00D97107" w:rsidP="002B2BF5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bCs/>
                <w:noProof/>
                <w:szCs w:val="22"/>
                <w:lang w:val="mt-MT"/>
              </w:rPr>
            </w:pPr>
            <w:r w:rsidRPr="00FC6531">
              <w:rPr>
                <w:b/>
                <w:bCs/>
                <w:noProof/>
                <w:szCs w:val="22"/>
                <w:lang w:val="mt-MT"/>
              </w:rPr>
              <w:t>Eesti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de-DE"/>
              </w:rPr>
            </w:pPr>
            <w:r w:rsidRPr="00FC6531">
              <w:rPr>
                <w:szCs w:val="22"/>
                <w:lang w:val="mt-MT" w:eastAsia="de-DE"/>
              </w:rPr>
              <w:t>Eesti Filiaal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Tel: +372 612 8000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5" w:type="dxa"/>
          </w:tcPr>
          <w:p w:rsidR="00D97107" w:rsidRPr="00FC6531" w:rsidRDefault="00D97107" w:rsidP="00D97107">
            <w:pPr>
              <w:keepNext/>
              <w:keepLine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Norge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Norway KS</w:t>
            </w:r>
          </w:p>
          <w:p w:rsidR="00D97107" w:rsidRPr="00FC6531" w:rsidRDefault="00D97107" w:rsidP="00D97107">
            <w:pPr>
              <w:keepNext/>
              <w:keepLines/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Tlf: +47 66 76 13 00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Ελλάδα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Tηλ: +30 2 10 89 06 300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Österreich</w:t>
            </w:r>
          </w:p>
          <w:p w:rsidR="00D97107" w:rsidRPr="00FC6531" w:rsidRDefault="00D97107" w:rsidP="00D97107">
            <w:pPr>
              <w:rPr>
                <w:szCs w:val="22"/>
                <w:lang w:val="mt-MT" w:eastAsia="ja-JP"/>
              </w:rPr>
            </w:pPr>
            <w:r w:rsidRPr="00FC6531">
              <w:rPr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 xml:space="preserve">Tel: </w:t>
            </w:r>
            <w:r w:rsidR="004C0C14" w:rsidRPr="004C0C14">
              <w:rPr>
                <w:szCs w:val="22"/>
                <w:lang w:val="de-DE"/>
              </w:rPr>
              <w:t>+43 1 80 105-7870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España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España</w:t>
            </w:r>
            <w:r w:rsidR="002C7B14" w:rsidRPr="00FC6531">
              <w:rPr>
                <w:color w:val="000000"/>
                <w:szCs w:val="22"/>
                <w:lang w:val="mt-MT"/>
              </w:rPr>
              <w:t>,</w:t>
            </w:r>
            <w:r w:rsidRPr="00FC6531">
              <w:rPr>
                <w:color w:val="000000"/>
                <w:szCs w:val="22"/>
                <w:lang w:val="mt-MT"/>
              </w:rPr>
              <w:t xml:space="preserve"> S.A.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+34 93 404 51 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5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bCs/>
                <w:i/>
                <w:i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Polska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Sp.zo.o.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Tel.: +48 22 699 0 699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France</w:t>
            </w:r>
          </w:p>
          <w:p w:rsidR="00D97107" w:rsidRPr="00FC6531" w:rsidRDefault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France S.A.S.</w:t>
            </w:r>
          </w:p>
          <w:p w:rsidR="00D97107" w:rsidRPr="00FC6531" w:rsidRDefault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Tél: +33 3 26 50 45 33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Portugal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Boehringer Ingelheim, </w:t>
            </w:r>
            <w:r w:rsidR="002C7B14" w:rsidRPr="002B1A09">
              <w:rPr>
                <w:szCs w:val="22"/>
                <w:lang w:val="mt-MT"/>
              </w:rPr>
              <w:t>Unipessoal,</w:t>
            </w:r>
            <w:r w:rsidR="002C7B14" w:rsidRPr="00FC6531">
              <w:rPr>
                <w:color w:val="1F497D"/>
                <w:szCs w:val="22"/>
                <w:lang w:val="mt-MT"/>
              </w:rPr>
              <w:t xml:space="preserve"> </w:t>
            </w:r>
            <w:r w:rsidRPr="00FC6531">
              <w:rPr>
                <w:color w:val="000000"/>
                <w:szCs w:val="22"/>
                <w:lang w:val="mt-MT"/>
              </w:rPr>
              <w:t>Lda.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+351 21 313 53 00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pStyle w:val="HeadNoNum1"/>
              <w:rPr>
                <w:noProof w:val="0"/>
                <w:lang w:val="mt-MT"/>
              </w:rPr>
            </w:pPr>
            <w:r w:rsidRPr="00FC6531">
              <w:rPr>
                <w:noProof w:val="0"/>
                <w:lang w:val="mt-MT"/>
              </w:rPr>
              <w:t>Hrvatska</w:t>
            </w:r>
          </w:p>
          <w:p w:rsidR="00D97107" w:rsidRPr="00FC6531" w:rsidRDefault="00D97107" w:rsidP="00D97107">
            <w:pPr>
              <w:pStyle w:val="HeadNoNum1"/>
              <w:rPr>
                <w:b w:val="0"/>
                <w:noProof w:val="0"/>
                <w:lang w:val="mt-MT"/>
              </w:rPr>
            </w:pPr>
            <w:r w:rsidRPr="00FC6531">
              <w:rPr>
                <w:b w:val="0"/>
                <w:noProof w:val="0"/>
                <w:lang w:val="mt-MT"/>
              </w:rPr>
              <w:t>Boehringer Ingelheim Zagreb d.o.o.</w:t>
            </w:r>
          </w:p>
          <w:p w:rsidR="00D97107" w:rsidRPr="00FC6531" w:rsidRDefault="00D97107" w:rsidP="00D97107">
            <w:pPr>
              <w:pStyle w:val="HeadNoNum1"/>
              <w:rPr>
                <w:b w:val="0"/>
                <w:noProof w:val="0"/>
                <w:lang w:val="mt-MT"/>
              </w:rPr>
            </w:pPr>
            <w:r w:rsidRPr="00FC6531">
              <w:rPr>
                <w:b w:val="0"/>
                <w:noProof w:val="0"/>
                <w:lang w:val="mt-MT"/>
              </w:rPr>
              <w:t>Tel: +385 1 2444 600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5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România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RCV GmbH &amp; Co KG Viena - Sucursala Bucuresti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+40 21 3022800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br w:type="page"/>
            </w:r>
            <w:r w:rsidRPr="00FC6531">
              <w:rPr>
                <w:b/>
                <w:bCs/>
                <w:color w:val="000000"/>
                <w:szCs w:val="22"/>
                <w:lang w:val="mt-MT"/>
              </w:rPr>
              <w:t>Ireland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Ireland Ltd.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+353 1 295 9620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Slovenija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Podružnica Ljubljana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+386 1 586 40 00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Ísland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Vistor hf.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Sími</w:t>
            </w:r>
            <w:r w:rsidR="002C7B14" w:rsidRPr="00FC6531">
              <w:rPr>
                <w:color w:val="000000"/>
                <w:szCs w:val="22"/>
                <w:lang w:val="mt-MT"/>
              </w:rPr>
              <w:t>/</w:t>
            </w:r>
            <w:r w:rsidRPr="00FC6531">
              <w:rPr>
                <w:color w:val="000000"/>
                <w:szCs w:val="22"/>
                <w:lang w:val="mt-MT"/>
              </w:rPr>
              <w:t>Tel: +354 535 7000</w:t>
            </w:r>
          </w:p>
          <w:p w:rsidR="00D97107" w:rsidRPr="00FC6531" w:rsidRDefault="00D97107">
            <w:pPr>
              <w:rPr>
                <w:b/>
                <w:bCs/>
                <w:color w:val="000000"/>
                <w:szCs w:val="22"/>
                <w:lang w:val="mt-MT"/>
              </w:rPr>
            </w:pPr>
          </w:p>
        </w:tc>
        <w:tc>
          <w:tcPr>
            <w:tcW w:w="4675" w:type="dxa"/>
          </w:tcPr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Slovenská republika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 w:eastAsia="ja-JP"/>
              </w:rPr>
            </w:pPr>
            <w:r w:rsidRPr="00FC6531">
              <w:rPr>
                <w:color w:val="000000"/>
                <w:szCs w:val="22"/>
                <w:lang w:val="mt-MT" w:eastAsia="ja-JP"/>
              </w:rPr>
              <w:t>Boehringer Ingelheim 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organizačná zložka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+421 2 5810 1211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Italia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Italia S.p.A.</w:t>
            </w:r>
          </w:p>
          <w:p w:rsidR="00D97107" w:rsidRPr="00FC6531" w:rsidRDefault="00D97107" w:rsidP="00D97107">
            <w:pPr>
              <w:keepNext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+39 02 5355 1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Suomi/Finland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Finland Ky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jc w:val="both"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Puh/Tel: +358 10 3102 800</w:t>
            </w:r>
          </w:p>
          <w:p w:rsidR="00D97107" w:rsidRPr="00FC6531" w:rsidRDefault="00D97107" w:rsidP="00D97107">
            <w:pPr>
              <w:keepNext/>
              <w:tabs>
                <w:tab w:val="left" w:pos="-720"/>
                <w:tab w:val="left" w:pos="4536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Κύπρος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Ellas A.E.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Tηλ: +30 2 10 89 06 300</w:t>
            </w:r>
          </w:p>
        </w:tc>
        <w:tc>
          <w:tcPr>
            <w:tcW w:w="4675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Sverige</w:t>
            </w:r>
          </w:p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AB</w:t>
            </w:r>
          </w:p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+46 8 721 21 00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</w:tr>
      <w:tr w:rsidR="00D97107" w:rsidRPr="00FC6531">
        <w:trPr>
          <w:cantSplit/>
        </w:trPr>
        <w:tc>
          <w:tcPr>
            <w:tcW w:w="4647" w:type="dxa"/>
          </w:tcPr>
          <w:p w:rsidR="00D97107" w:rsidRPr="00FC6531" w:rsidRDefault="00D97107" w:rsidP="00D97107">
            <w:pPr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Latvija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 xml:space="preserve">Boehringer Ingelheim </w:t>
            </w:r>
            <w:r w:rsidRPr="00FC6531">
              <w:rPr>
                <w:szCs w:val="22"/>
                <w:lang w:val="mt-MT"/>
              </w:rPr>
              <w:t>RCV GmbH &amp; Co KG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szCs w:val="22"/>
                <w:lang w:val="mt-MT"/>
              </w:rPr>
              <w:t>Latvijas filiāle</w:t>
            </w:r>
          </w:p>
          <w:p w:rsidR="00D97107" w:rsidRPr="00FC6531" w:rsidRDefault="00D97107" w:rsidP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+371 67 240 011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</w:p>
        </w:tc>
        <w:tc>
          <w:tcPr>
            <w:tcW w:w="4675" w:type="dxa"/>
          </w:tcPr>
          <w:p w:rsidR="00D97107" w:rsidRPr="00FC6531" w:rsidRDefault="00D97107" w:rsidP="00D97107">
            <w:pPr>
              <w:tabs>
                <w:tab w:val="left" w:pos="-720"/>
                <w:tab w:val="left" w:pos="4536"/>
              </w:tabs>
              <w:suppressAutoHyphens/>
              <w:rPr>
                <w:b/>
                <w:bCs/>
                <w:color w:val="000000"/>
                <w:szCs w:val="22"/>
                <w:lang w:val="mt-MT"/>
              </w:rPr>
            </w:pPr>
            <w:r w:rsidRPr="00FC6531">
              <w:rPr>
                <w:b/>
                <w:bCs/>
                <w:color w:val="000000"/>
                <w:szCs w:val="22"/>
                <w:lang w:val="mt-MT"/>
              </w:rPr>
              <w:t>United Kingdom</w:t>
            </w:r>
          </w:p>
          <w:p w:rsidR="00D97107" w:rsidRPr="00FC6531" w:rsidRDefault="00D97107" w:rsidP="00D97107">
            <w:pPr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Boehringer Ingelheim Ltd.</w:t>
            </w:r>
          </w:p>
          <w:p w:rsidR="00D97107" w:rsidRPr="00FC6531" w:rsidRDefault="00D97107">
            <w:pPr>
              <w:tabs>
                <w:tab w:val="left" w:pos="-720"/>
              </w:tabs>
              <w:suppressAutoHyphens/>
              <w:rPr>
                <w:color w:val="000000"/>
                <w:szCs w:val="22"/>
                <w:lang w:val="mt-MT"/>
              </w:rPr>
            </w:pPr>
            <w:r w:rsidRPr="00FC6531">
              <w:rPr>
                <w:color w:val="000000"/>
                <w:szCs w:val="22"/>
                <w:lang w:val="mt-MT"/>
              </w:rPr>
              <w:t>Tel: +44 1344 424 600</w:t>
            </w:r>
          </w:p>
        </w:tc>
      </w:tr>
    </w:tbl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>
      <w:pPr>
        <w:tabs>
          <w:tab w:val="left" w:pos="567"/>
        </w:tabs>
        <w:rPr>
          <w:color w:val="000000"/>
          <w:szCs w:val="22"/>
          <w:lang w:val="mt-MT"/>
        </w:rPr>
      </w:pPr>
    </w:p>
    <w:p w:rsidR="00D97107" w:rsidRPr="00FC6531" w:rsidRDefault="00D97107" w:rsidP="00CD7F82">
      <w:pPr>
        <w:keepNext/>
        <w:numPr>
          <w:ilvl w:val="12"/>
          <w:numId w:val="0"/>
        </w:numPr>
        <w:ind w:right="-2"/>
        <w:rPr>
          <w:color w:val="000000"/>
          <w:szCs w:val="22"/>
          <w:lang w:val="mt-MT"/>
        </w:rPr>
      </w:pPr>
      <w:r w:rsidRPr="00FC6531">
        <w:rPr>
          <w:b/>
          <w:bCs/>
          <w:color w:val="000000"/>
          <w:szCs w:val="22"/>
          <w:lang w:val="mt-MT"/>
        </w:rPr>
        <w:t>Dan il-fuljett kien rivedut l-aħħar f’</w:t>
      </w:r>
    </w:p>
    <w:p w:rsidR="00D97107" w:rsidRPr="00FC6531" w:rsidRDefault="00D97107" w:rsidP="00CD7F82">
      <w:pPr>
        <w:keepNext/>
        <w:rPr>
          <w:color w:val="000000"/>
          <w:szCs w:val="22"/>
          <w:lang w:val="mt-MT"/>
        </w:rPr>
      </w:pPr>
    </w:p>
    <w:p w:rsidR="002C7B14" w:rsidRPr="00FC6531" w:rsidRDefault="002C7B14" w:rsidP="00E02C38">
      <w:pPr>
        <w:keepNext/>
        <w:rPr>
          <w:bCs/>
          <w:noProof/>
          <w:color w:val="000000"/>
          <w:szCs w:val="22"/>
          <w:lang w:val="mt-MT"/>
        </w:rPr>
      </w:pPr>
      <w:r w:rsidRPr="00FC6531">
        <w:rPr>
          <w:b/>
          <w:szCs w:val="22"/>
          <w:lang w:val="mt-MT"/>
        </w:rPr>
        <w:t>Sorsi oħra ta’ informazzjoni</w:t>
      </w:r>
    </w:p>
    <w:p w:rsidR="00D97107" w:rsidRPr="00FC6531" w:rsidRDefault="00D97107" w:rsidP="00157BDB">
      <w:pPr>
        <w:tabs>
          <w:tab w:val="left" w:pos="567"/>
        </w:tabs>
        <w:spacing w:line="260" w:lineRule="exact"/>
        <w:rPr>
          <w:noProof/>
          <w:color w:val="000000"/>
          <w:szCs w:val="22"/>
          <w:lang w:val="mt-MT"/>
        </w:rPr>
      </w:pPr>
      <w:r w:rsidRPr="00FC6531">
        <w:rPr>
          <w:bCs/>
          <w:noProof/>
          <w:color w:val="000000"/>
          <w:szCs w:val="22"/>
          <w:lang w:val="mt-MT"/>
        </w:rPr>
        <w:t>Informazzjoni dettaljata dwar din il-mediċina tinsab fuq is-sit elettroniku tal-Aġenzija Ewropea għall-Mediċini</w:t>
      </w:r>
      <w:r w:rsidR="002C7B14" w:rsidRPr="00FC6531">
        <w:rPr>
          <w:bCs/>
          <w:noProof/>
          <w:color w:val="000000"/>
          <w:szCs w:val="22"/>
          <w:lang w:val="mt-MT"/>
        </w:rPr>
        <w:t>:</w:t>
      </w:r>
      <w:r w:rsidRPr="00FC6531">
        <w:rPr>
          <w:bCs/>
          <w:noProof/>
          <w:color w:val="000000"/>
          <w:szCs w:val="22"/>
          <w:lang w:val="mt-MT"/>
        </w:rPr>
        <w:t xml:space="preserve"> </w:t>
      </w:r>
      <w:hyperlink r:id="rId20" w:history="1">
        <w:r w:rsidR="00157BDB" w:rsidRPr="00FC6531">
          <w:rPr>
            <w:rStyle w:val="Hyperlink"/>
            <w:szCs w:val="22"/>
            <w:lang w:val="mt-MT"/>
          </w:rPr>
          <w:t>http://www.ema.e</w:t>
        </w:r>
        <w:r w:rsidR="00157BDB" w:rsidRPr="00FC6531">
          <w:rPr>
            <w:rStyle w:val="Hyperlink"/>
            <w:szCs w:val="22"/>
            <w:lang w:val="mt-MT"/>
          </w:rPr>
          <w:t>u</w:t>
        </w:r>
        <w:r w:rsidR="00157BDB" w:rsidRPr="00FC6531">
          <w:rPr>
            <w:rStyle w:val="Hyperlink"/>
            <w:szCs w:val="22"/>
            <w:lang w:val="mt-MT"/>
          </w:rPr>
          <w:t>ropa.eu</w:t>
        </w:r>
      </w:hyperlink>
      <w:r w:rsidRPr="00FC6531">
        <w:rPr>
          <w:noProof/>
          <w:color w:val="000000"/>
          <w:szCs w:val="22"/>
          <w:lang w:val="mt-MT"/>
        </w:rPr>
        <w:t>.</w:t>
      </w:r>
    </w:p>
    <w:p w:rsidR="00845C48" w:rsidRPr="00FC6531" w:rsidRDefault="00845C48" w:rsidP="00557879">
      <w:pPr>
        <w:rPr>
          <w:color w:val="000000"/>
          <w:szCs w:val="22"/>
          <w:lang w:val="mt-MT"/>
        </w:rPr>
      </w:pPr>
    </w:p>
    <w:sectPr w:rsidR="00845C48" w:rsidRPr="00FC6531" w:rsidSect="004B4026">
      <w:footerReference w:type="default" r:id="rId21"/>
      <w:pgSz w:w="11906" w:h="16838" w:code="9"/>
      <w:pgMar w:top="1134" w:right="1418" w:bottom="1134" w:left="1418" w:header="737" w:footer="73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CCD" w:rsidRDefault="00275CCD">
      <w:r>
        <w:separator/>
      </w:r>
    </w:p>
  </w:endnote>
  <w:endnote w:type="continuationSeparator" w:id="0">
    <w:p w:rsidR="00275CCD" w:rsidRDefault="0027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7B0" w:rsidRDefault="004567B0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2C6F3C" w:rsidRPr="002C6F3C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CCD" w:rsidRDefault="00275CCD">
      <w:r>
        <w:separator/>
      </w:r>
    </w:p>
  </w:footnote>
  <w:footnote w:type="continuationSeparator" w:id="0">
    <w:p w:rsidR="00275CCD" w:rsidRDefault="0027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77AF3"/>
    <w:multiLevelType w:val="singleLevel"/>
    <w:tmpl w:val="2FDA33E8"/>
    <w:lvl w:ilvl="0">
      <w:start w:val="1"/>
      <w:numFmt w:val="upperLetter"/>
      <w:lvlText w:val="%1."/>
      <w:legacy w:legacy="1" w:legacySpace="0" w:legacyIndent="360"/>
      <w:lvlJc w:val="left"/>
      <w:pPr>
        <w:ind w:left="1494" w:hanging="360"/>
      </w:pPr>
    </w:lvl>
  </w:abstractNum>
  <w:abstractNum w:abstractNumId="2" w15:restartNumberingAfterBreak="0">
    <w:nsid w:val="0485118B"/>
    <w:multiLevelType w:val="hybridMultilevel"/>
    <w:tmpl w:val="E7181484"/>
    <w:lvl w:ilvl="0" w:tplc="F30EE3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5D426E"/>
    <w:multiLevelType w:val="multilevel"/>
    <w:tmpl w:val="C49C3CCE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A1A34DA"/>
    <w:multiLevelType w:val="singleLevel"/>
    <w:tmpl w:val="13CE46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33760C5"/>
    <w:multiLevelType w:val="multilevel"/>
    <w:tmpl w:val="FDAAF1A6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D5047C6"/>
    <w:multiLevelType w:val="hybridMultilevel"/>
    <w:tmpl w:val="5C708AC2"/>
    <w:lvl w:ilvl="0" w:tplc="6430092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i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EA1"/>
    <w:multiLevelType w:val="hybridMultilevel"/>
    <w:tmpl w:val="B706F192"/>
    <w:lvl w:ilvl="0" w:tplc="F30EE3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2F27F5"/>
    <w:multiLevelType w:val="multilevel"/>
    <w:tmpl w:val="A586746A"/>
    <w:lvl w:ilvl="0">
      <w:start w:val="1"/>
      <w:numFmt w:val="decimal"/>
      <w:lvlText w:val="%1."/>
      <w:legacy w:legacy="1" w:legacySpace="0" w:legacyIndent="570"/>
      <w:lvlJc w:val="left"/>
      <w:pPr>
        <w:ind w:left="570" w:hanging="57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62101"/>
    <w:multiLevelType w:val="singleLevel"/>
    <w:tmpl w:val="C7464FA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Wingdings" w:hint="default"/>
      </w:rPr>
    </w:lvl>
  </w:abstractNum>
  <w:abstractNum w:abstractNumId="10" w15:restartNumberingAfterBreak="0">
    <w:nsid w:val="363374A9"/>
    <w:multiLevelType w:val="hybridMultilevel"/>
    <w:tmpl w:val="87067D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E707F"/>
    <w:multiLevelType w:val="singleLevel"/>
    <w:tmpl w:val="A2ECDB6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Wingdings" w:hint="default"/>
      </w:rPr>
    </w:lvl>
  </w:abstractNum>
  <w:abstractNum w:abstractNumId="12" w15:restartNumberingAfterBreak="0">
    <w:nsid w:val="43625470"/>
    <w:multiLevelType w:val="multilevel"/>
    <w:tmpl w:val="45900E88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47973D2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A03FFD"/>
    <w:multiLevelType w:val="hybridMultilevel"/>
    <w:tmpl w:val="36E42914"/>
    <w:lvl w:ilvl="0" w:tplc="F30EE3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AC4B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16" w15:restartNumberingAfterBreak="0">
    <w:nsid w:val="6CDC7925"/>
    <w:multiLevelType w:val="singleLevel"/>
    <w:tmpl w:val="171A9CB0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246F4"/>
    <w:multiLevelType w:val="hybridMultilevel"/>
    <w:tmpl w:val="00B20E1C"/>
    <w:lvl w:ilvl="0" w:tplc="0F4AF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32D3D"/>
    <w:multiLevelType w:val="multilevel"/>
    <w:tmpl w:val="817608B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7C4B18DE"/>
    <w:multiLevelType w:val="multilevel"/>
    <w:tmpl w:val="A02E932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</w:abstractNum>
  <w:abstractNum w:abstractNumId="21" w15:restartNumberingAfterBreak="0">
    <w:nsid w:val="7F7F0F4C"/>
    <w:multiLevelType w:val="hybridMultilevel"/>
    <w:tmpl w:val="F732E72A"/>
    <w:lvl w:ilvl="0" w:tplc="F30EE344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eastAsia="Batang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8"/>
  </w:num>
  <w:num w:numId="3">
    <w:abstractNumId w:val="9"/>
  </w:num>
  <w:num w:numId="4">
    <w:abstractNumId w:val="11"/>
  </w:num>
  <w:num w:numId="5">
    <w:abstractNumId w:val="13"/>
  </w:num>
  <w:num w:numId="6">
    <w:abstractNumId w:val="16"/>
  </w:num>
  <w:num w:numId="7">
    <w:abstractNumId w:val="4"/>
  </w:num>
  <w:num w:numId="8">
    <w:abstractNumId w:val="15"/>
  </w:num>
  <w:num w:numId="9">
    <w:abstractNumId w:val="12"/>
  </w:num>
  <w:num w:numId="10">
    <w:abstractNumId w:val="1"/>
  </w:num>
  <w:num w:numId="11">
    <w:abstractNumId w:val="19"/>
  </w:num>
  <w:num w:numId="12">
    <w:abstractNumId w:val="14"/>
  </w:num>
  <w:num w:numId="13">
    <w:abstractNumId w:val="7"/>
  </w:num>
  <w:num w:numId="14">
    <w:abstractNumId w:val="2"/>
  </w:num>
  <w:num w:numId="15">
    <w:abstractNumId w:val="21"/>
  </w:num>
  <w:num w:numId="16">
    <w:abstractNumId w:val="10"/>
  </w:num>
  <w:num w:numId="17">
    <w:abstractNumId w:val="18"/>
  </w:num>
  <w:num w:numId="18">
    <w:abstractNumId w:val="6"/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3"/>
  </w:num>
  <w:num w:numId="22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E26C4C"/>
    <w:rsid w:val="00003448"/>
    <w:rsid w:val="0001288A"/>
    <w:rsid w:val="00012D15"/>
    <w:rsid w:val="000138D6"/>
    <w:rsid w:val="00015F46"/>
    <w:rsid w:val="00024D70"/>
    <w:rsid w:val="000259E9"/>
    <w:rsid w:val="00025D9D"/>
    <w:rsid w:val="000310BE"/>
    <w:rsid w:val="00033598"/>
    <w:rsid w:val="00040C19"/>
    <w:rsid w:val="00044E86"/>
    <w:rsid w:val="0005029C"/>
    <w:rsid w:val="00051CB3"/>
    <w:rsid w:val="00053991"/>
    <w:rsid w:val="00054004"/>
    <w:rsid w:val="00060251"/>
    <w:rsid w:val="00060FBA"/>
    <w:rsid w:val="00061257"/>
    <w:rsid w:val="00063F18"/>
    <w:rsid w:val="000662CD"/>
    <w:rsid w:val="0008353B"/>
    <w:rsid w:val="0008758E"/>
    <w:rsid w:val="000A4446"/>
    <w:rsid w:val="000A7B1F"/>
    <w:rsid w:val="000B1426"/>
    <w:rsid w:val="000C3C4C"/>
    <w:rsid w:val="000C673C"/>
    <w:rsid w:val="000D08E6"/>
    <w:rsid w:val="000D533E"/>
    <w:rsid w:val="000D57E8"/>
    <w:rsid w:val="000F0AE0"/>
    <w:rsid w:val="000F4865"/>
    <w:rsid w:val="000F7D89"/>
    <w:rsid w:val="00100A74"/>
    <w:rsid w:val="001037EF"/>
    <w:rsid w:val="00104517"/>
    <w:rsid w:val="00106731"/>
    <w:rsid w:val="00111881"/>
    <w:rsid w:val="0012151A"/>
    <w:rsid w:val="0013095F"/>
    <w:rsid w:val="00133044"/>
    <w:rsid w:val="00137EE3"/>
    <w:rsid w:val="001468DA"/>
    <w:rsid w:val="001537CC"/>
    <w:rsid w:val="00155337"/>
    <w:rsid w:val="00157BDB"/>
    <w:rsid w:val="00162B60"/>
    <w:rsid w:val="00171625"/>
    <w:rsid w:val="00182901"/>
    <w:rsid w:val="0018366F"/>
    <w:rsid w:val="00185ED5"/>
    <w:rsid w:val="001865D7"/>
    <w:rsid w:val="00186A86"/>
    <w:rsid w:val="00186E36"/>
    <w:rsid w:val="00187716"/>
    <w:rsid w:val="00191126"/>
    <w:rsid w:val="001912F7"/>
    <w:rsid w:val="00196999"/>
    <w:rsid w:val="001A045C"/>
    <w:rsid w:val="001A090A"/>
    <w:rsid w:val="001A1A9E"/>
    <w:rsid w:val="001A5576"/>
    <w:rsid w:val="001B01B3"/>
    <w:rsid w:val="001C5514"/>
    <w:rsid w:val="001C77D3"/>
    <w:rsid w:val="001C78FE"/>
    <w:rsid w:val="001E1A12"/>
    <w:rsid w:val="001E2E6C"/>
    <w:rsid w:val="001E405D"/>
    <w:rsid w:val="00204552"/>
    <w:rsid w:val="002045AC"/>
    <w:rsid w:val="00204858"/>
    <w:rsid w:val="00210C08"/>
    <w:rsid w:val="00212726"/>
    <w:rsid w:val="00212E07"/>
    <w:rsid w:val="002154F2"/>
    <w:rsid w:val="00225B9B"/>
    <w:rsid w:val="0023018D"/>
    <w:rsid w:val="00233CA4"/>
    <w:rsid w:val="002364D1"/>
    <w:rsid w:val="00242AEB"/>
    <w:rsid w:val="00256040"/>
    <w:rsid w:val="00256CA0"/>
    <w:rsid w:val="00262685"/>
    <w:rsid w:val="00263102"/>
    <w:rsid w:val="00263F07"/>
    <w:rsid w:val="00272AD1"/>
    <w:rsid w:val="00274F3D"/>
    <w:rsid w:val="00275CCD"/>
    <w:rsid w:val="00282291"/>
    <w:rsid w:val="002866F1"/>
    <w:rsid w:val="00293EF2"/>
    <w:rsid w:val="002941E0"/>
    <w:rsid w:val="002950FD"/>
    <w:rsid w:val="002963D4"/>
    <w:rsid w:val="002A21D3"/>
    <w:rsid w:val="002B09B4"/>
    <w:rsid w:val="002B16FB"/>
    <w:rsid w:val="002B1A09"/>
    <w:rsid w:val="002B2BF5"/>
    <w:rsid w:val="002C1AD1"/>
    <w:rsid w:val="002C2678"/>
    <w:rsid w:val="002C2F92"/>
    <w:rsid w:val="002C40E5"/>
    <w:rsid w:val="002C62E7"/>
    <w:rsid w:val="002C6F3C"/>
    <w:rsid w:val="002C7B14"/>
    <w:rsid w:val="002D62A2"/>
    <w:rsid w:val="002E228A"/>
    <w:rsid w:val="002E641C"/>
    <w:rsid w:val="002E6B21"/>
    <w:rsid w:val="002F2EAB"/>
    <w:rsid w:val="002F40F4"/>
    <w:rsid w:val="002F546B"/>
    <w:rsid w:val="00300101"/>
    <w:rsid w:val="003024A4"/>
    <w:rsid w:val="00313CDD"/>
    <w:rsid w:val="00322467"/>
    <w:rsid w:val="00323F14"/>
    <w:rsid w:val="00326339"/>
    <w:rsid w:val="00327A8E"/>
    <w:rsid w:val="00330DB7"/>
    <w:rsid w:val="00331417"/>
    <w:rsid w:val="0034185A"/>
    <w:rsid w:val="003440D7"/>
    <w:rsid w:val="00356E0A"/>
    <w:rsid w:val="0036599D"/>
    <w:rsid w:val="00372AD8"/>
    <w:rsid w:val="00373F64"/>
    <w:rsid w:val="003845CD"/>
    <w:rsid w:val="00391DF4"/>
    <w:rsid w:val="00392029"/>
    <w:rsid w:val="0039598C"/>
    <w:rsid w:val="003968B7"/>
    <w:rsid w:val="00397054"/>
    <w:rsid w:val="00397BDE"/>
    <w:rsid w:val="003A1138"/>
    <w:rsid w:val="003A6267"/>
    <w:rsid w:val="003A67EA"/>
    <w:rsid w:val="003A7F53"/>
    <w:rsid w:val="003B7708"/>
    <w:rsid w:val="003C0503"/>
    <w:rsid w:val="003D57F6"/>
    <w:rsid w:val="003E118A"/>
    <w:rsid w:val="003E27A7"/>
    <w:rsid w:val="003E3710"/>
    <w:rsid w:val="003F0BEA"/>
    <w:rsid w:val="003F4187"/>
    <w:rsid w:val="003F6C24"/>
    <w:rsid w:val="00407276"/>
    <w:rsid w:val="00407AB3"/>
    <w:rsid w:val="004152FE"/>
    <w:rsid w:val="004163B8"/>
    <w:rsid w:val="0041649D"/>
    <w:rsid w:val="004166E5"/>
    <w:rsid w:val="00417BD4"/>
    <w:rsid w:val="004204BF"/>
    <w:rsid w:val="0042245A"/>
    <w:rsid w:val="00424BFD"/>
    <w:rsid w:val="00424D28"/>
    <w:rsid w:val="00425246"/>
    <w:rsid w:val="00433E11"/>
    <w:rsid w:val="00441B2F"/>
    <w:rsid w:val="00443BAA"/>
    <w:rsid w:val="00445269"/>
    <w:rsid w:val="00447FA9"/>
    <w:rsid w:val="004510B6"/>
    <w:rsid w:val="00453FCD"/>
    <w:rsid w:val="004567B0"/>
    <w:rsid w:val="0045692A"/>
    <w:rsid w:val="00457872"/>
    <w:rsid w:val="0046101C"/>
    <w:rsid w:val="0046191E"/>
    <w:rsid w:val="00465A43"/>
    <w:rsid w:val="0047160E"/>
    <w:rsid w:val="00471FA0"/>
    <w:rsid w:val="00481516"/>
    <w:rsid w:val="00484E2C"/>
    <w:rsid w:val="0049071E"/>
    <w:rsid w:val="00491DBA"/>
    <w:rsid w:val="004920E9"/>
    <w:rsid w:val="00493DBB"/>
    <w:rsid w:val="004946E3"/>
    <w:rsid w:val="00497D04"/>
    <w:rsid w:val="004A3488"/>
    <w:rsid w:val="004A3B6D"/>
    <w:rsid w:val="004A4B6A"/>
    <w:rsid w:val="004B4026"/>
    <w:rsid w:val="004B6E6E"/>
    <w:rsid w:val="004C0C14"/>
    <w:rsid w:val="004D0C49"/>
    <w:rsid w:val="004D5C75"/>
    <w:rsid w:val="004E1831"/>
    <w:rsid w:val="004E2F7B"/>
    <w:rsid w:val="004F7736"/>
    <w:rsid w:val="00503BA5"/>
    <w:rsid w:val="0051720A"/>
    <w:rsid w:val="00522281"/>
    <w:rsid w:val="005357FD"/>
    <w:rsid w:val="00542B54"/>
    <w:rsid w:val="005458B8"/>
    <w:rsid w:val="005471DD"/>
    <w:rsid w:val="00547AF6"/>
    <w:rsid w:val="00556194"/>
    <w:rsid w:val="00557879"/>
    <w:rsid w:val="00557A00"/>
    <w:rsid w:val="00566203"/>
    <w:rsid w:val="00566331"/>
    <w:rsid w:val="0056720E"/>
    <w:rsid w:val="00572937"/>
    <w:rsid w:val="00572FE9"/>
    <w:rsid w:val="00576C72"/>
    <w:rsid w:val="005854CC"/>
    <w:rsid w:val="00585D11"/>
    <w:rsid w:val="0059107A"/>
    <w:rsid w:val="00591F09"/>
    <w:rsid w:val="00596CB9"/>
    <w:rsid w:val="005A78C6"/>
    <w:rsid w:val="005B79C7"/>
    <w:rsid w:val="005C1DFD"/>
    <w:rsid w:val="005C22EC"/>
    <w:rsid w:val="005C6C83"/>
    <w:rsid w:val="005D38AE"/>
    <w:rsid w:val="005D3971"/>
    <w:rsid w:val="005D728D"/>
    <w:rsid w:val="005E2C41"/>
    <w:rsid w:val="005F56BD"/>
    <w:rsid w:val="006020FB"/>
    <w:rsid w:val="0060741F"/>
    <w:rsid w:val="006138F9"/>
    <w:rsid w:val="0061464B"/>
    <w:rsid w:val="00615C01"/>
    <w:rsid w:val="00622EE5"/>
    <w:rsid w:val="006233AC"/>
    <w:rsid w:val="006438D9"/>
    <w:rsid w:val="00643FB7"/>
    <w:rsid w:val="00647F49"/>
    <w:rsid w:val="00650511"/>
    <w:rsid w:val="00650C84"/>
    <w:rsid w:val="00653A0F"/>
    <w:rsid w:val="0066332D"/>
    <w:rsid w:val="00663EA8"/>
    <w:rsid w:val="00665FC4"/>
    <w:rsid w:val="0067003C"/>
    <w:rsid w:val="00672B1F"/>
    <w:rsid w:val="00672ED4"/>
    <w:rsid w:val="006779FB"/>
    <w:rsid w:val="00680D34"/>
    <w:rsid w:val="00687E0D"/>
    <w:rsid w:val="00692ECC"/>
    <w:rsid w:val="006A5CA0"/>
    <w:rsid w:val="006B0F5E"/>
    <w:rsid w:val="006B2992"/>
    <w:rsid w:val="006B2E7C"/>
    <w:rsid w:val="006C27B1"/>
    <w:rsid w:val="006C612C"/>
    <w:rsid w:val="006D434B"/>
    <w:rsid w:val="006E5FF1"/>
    <w:rsid w:val="006F0574"/>
    <w:rsid w:val="006F66D7"/>
    <w:rsid w:val="006F756B"/>
    <w:rsid w:val="0070160E"/>
    <w:rsid w:val="00702D9A"/>
    <w:rsid w:val="00717450"/>
    <w:rsid w:val="0072007A"/>
    <w:rsid w:val="00730A21"/>
    <w:rsid w:val="00730B87"/>
    <w:rsid w:val="007347B7"/>
    <w:rsid w:val="007348E0"/>
    <w:rsid w:val="0073574B"/>
    <w:rsid w:val="00737D0C"/>
    <w:rsid w:val="00744EC4"/>
    <w:rsid w:val="00746277"/>
    <w:rsid w:val="00747550"/>
    <w:rsid w:val="00750CE8"/>
    <w:rsid w:val="0075799F"/>
    <w:rsid w:val="00757C78"/>
    <w:rsid w:val="00761D38"/>
    <w:rsid w:val="00772462"/>
    <w:rsid w:val="00772EC0"/>
    <w:rsid w:val="007A1985"/>
    <w:rsid w:val="007A27C7"/>
    <w:rsid w:val="007A2B30"/>
    <w:rsid w:val="007B11E4"/>
    <w:rsid w:val="007C67A6"/>
    <w:rsid w:val="007D2A13"/>
    <w:rsid w:val="007D6DFE"/>
    <w:rsid w:val="007E55F3"/>
    <w:rsid w:val="007E56FF"/>
    <w:rsid w:val="007E5CBB"/>
    <w:rsid w:val="007F0E4C"/>
    <w:rsid w:val="008015E2"/>
    <w:rsid w:val="00803A3E"/>
    <w:rsid w:val="00806CE1"/>
    <w:rsid w:val="00810B56"/>
    <w:rsid w:val="0082098C"/>
    <w:rsid w:val="008243F6"/>
    <w:rsid w:val="00827C22"/>
    <w:rsid w:val="00837702"/>
    <w:rsid w:val="00845C48"/>
    <w:rsid w:val="00850699"/>
    <w:rsid w:val="00853382"/>
    <w:rsid w:val="008572D1"/>
    <w:rsid w:val="008775A7"/>
    <w:rsid w:val="00886ED1"/>
    <w:rsid w:val="008A165A"/>
    <w:rsid w:val="008A1AE0"/>
    <w:rsid w:val="008A22F3"/>
    <w:rsid w:val="008B1D2F"/>
    <w:rsid w:val="008B4DF5"/>
    <w:rsid w:val="008B7787"/>
    <w:rsid w:val="008C4EE9"/>
    <w:rsid w:val="008C5CE8"/>
    <w:rsid w:val="008C66EB"/>
    <w:rsid w:val="008D4DD4"/>
    <w:rsid w:val="008E21D4"/>
    <w:rsid w:val="009053AC"/>
    <w:rsid w:val="009104E7"/>
    <w:rsid w:val="0091155C"/>
    <w:rsid w:val="009146B8"/>
    <w:rsid w:val="00915AC2"/>
    <w:rsid w:val="00927CA9"/>
    <w:rsid w:val="00927F69"/>
    <w:rsid w:val="009300E1"/>
    <w:rsid w:val="0095207A"/>
    <w:rsid w:val="00952ED9"/>
    <w:rsid w:val="009530FB"/>
    <w:rsid w:val="00955A51"/>
    <w:rsid w:val="00955AF8"/>
    <w:rsid w:val="00956C36"/>
    <w:rsid w:val="009572EB"/>
    <w:rsid w:val="0097239B"/>
    <w:rsid w:val="00976FE0"/>
    <w:rsid w:val="0098097D"/>
    <w:rsid w:val="009A1C17"/>
    <w:rsid w:val="009A4F22"/>
    <w:rsid w:val="009A6FB7"/>
    <w:rsid w:val="009B6334"/>
    <w:rsid w:val="009D2EAD"/>
    <w:rsid w:val="009E3C95"/>
    <w:rsid w:val="009E3EE1"/>
    <w:rsid w:val="009F178E"/>
    <w:rsid w:val="009F3264"/>
    <w:rsid w:val="009F5203"/>
    <w:rsid w:val="009F7B08"/>
    <w:rsid w:val="00A1095F"/>
    <w:rsid w:val="00A11614"/>
    <w:rsid w:val="00A11C88"/>
    <w:rsid w:val="00A14135"/>
    <w:rsid w:val="00A16ED1"/>
    <w:rsid w:val="00A23D37"/>
    <w:rsid w:val="00A35B8F"/>
    <w:rsid w:val="00A4129A"/>
    <w:rsid w:val="00A42E21"/>
    <w:rsid w:val="00A47F38"/>
    <w:rsid w:val="00A513FD"/>
    <w:rsid w:val="00A53CB0"/>
    <w:rsid w:val="00A54567"/>
    <w:rsid w:val="00A7252B"/>
    <w:rsid w:val="00A739D3"/>
    <w:rsid w:val="00A81673"/>
    <w:rsid w:val="00A92997"/>
    <w:rsid w:val="00A96581"/>
    <w:rsid w:val="00AA6869"/>
    <w:rsid w:val="00AB0EBD"/>
    <w:rsid w:val="00AB7A83"/>
    <w:rsid w:val="00AC0AB2"/>
    <w:rsid w:val="00AC5910"/>
    <w:rsid w:val="00AD6861"/>
    <w:rsid w:val="00AD7556"/>
    <w:rsid w:val="00AE3700"/>
    <w:rsid w:val="00AE60F7"/>
    <w:rsid w:val="00AE7A72"/>
    <w:rsid w:val="00AF36C0"/>
    <w:rsid w:val="00B06B4B"/>
    <w:rsid w:val="00B203DA"/>
    <w:rsid w:val="00B24F9C"/>
    <w:rsid w:val="00B27CC2"/>
    <w:rsid w:val="00B342E6"/>
    <w:rsid w:val="00B35743"/>
    <w:rsid w:val="00B367EE"/>
    <w:rsid w:val="00B41D57"/>
    <w:rsid w:val="00B42E92"/>
    <w:rsid w:val="00B50F01"/>
    <w:rsid w:val="00B514D6"/>
    <w:rsid w:val="00B51CE3"/>
    <w:rsid w:val="00B56B29"/>
    <w:rsid w:val="00B60E69"/>
    <w:rsid w:val="00B6165C"/>
    <w:rsid w:val="00B67E19"/>
    <w:rsid w:val="00B7135F"/>
    <w:rsid w:val="00B7258F"/>
    <w:rsid w:val="00B73E5A"/>
    <w:rsid w:val="00B74CFB"/>
    <w:rsid w:val="00B76454"/>
    <w:rsid w:val="00B81D61"/>
    <w:rsid w:val="00B84708"/>
    <w:rsid w:val="00B850FC"/>
    <w:rsid w:val="00B90296"/>
    <w:rsid w:val="00B91BDA"/>
    <w:rsid w:val="00B92354"/>
    <w:rsid w:val="00B93FF7"/>
    <w:rsid w:val="00B94CAA"/>
    <w:rsid w:val="00B962B6"/>
    <w:rsid w:val="00BA0DB0"/>
    <w:rsid w:val="00BA3148"/>
    <w:rsid w:val="00BB183B"/>
    <w:rsid w:val="00BC1B7C"/>
    <w:rsid w:val="00BC1FE9"/>
    <w:rsid w:val="00BC477A"/>
    <w:rsid w:val="00BC57F7"/>
    <w:rsid w:val="00BD26E1"/>
    <w:rsid w:val="00BD3F97"/>
    <w:rsid w:val="00BD4331"/>
    <w:rsid w:val="00BE5166"/>
    <w:rsid w:val="00BE6CF2"/>
    <w:rsid w:val="00BF1372"/>
    <w:rsid w:val="00BF41D3"/>
    <w:rsid w:val="00C00FB5"/>
    <w:rsid w:val="00C031F1"/>
    <w:rsid w:val="00C04913"/>
    <w:rsid w:val="00C04EED"/>
    <w:rsid w:val="00C064BC"/>
    <w:rsid w:val="00C0793E"/>
    <w:rsid w:val="00C13D4E"/>
    <w:rsid w:val="00C20A25"/>
    <w:rsid w:val="00C370B7"/>
    <w:rsid w:val="00C4669B"/>
    <w:rsid w:val="00C54CDF"/>
    <w:rsid w:val="00C605E5"/>
    <w:rsid w:val="00C663EE"/>
    <w:rsid w:val="00C72734"/>
    <w:rsid w:val="00C758B5"/>
    <w:rsid w:val="00C77068"/>
    <w:rsid w:val="00C824E7"/>
    <w:rsid w:val="00C8459A"/>
    <w:rsid w:val="00C84C87"/>
    <w:rsid w:val="00C902D1"/>
    <w:rsid w:val="00C93531"/>
    <w:rsid w:val="00C953DA"/>
    <w:rsid w:val="00C974C9"/>
    <w:rsid w:val="00CA30FC"/>
    <w:rsid w:val="00CA35CA"/>
    <w:rsid w:val="00CA6199"/>
    <w:rsid w:val="00CB0661"/>
    <w:rsid w:val="00CB0D23"/>
    <w:rsid w:val="00CC0B82"/>
    <w:rsid w:val="00CC3187"/>
    <w:rsid w:val="00CC371E"/>
    <w:rsid w:val="00CC4034"/>
    <w:rsid w:val="00CD3370"/>
    <w:rsid w:val="00CD5E2B"/>
    <w:rsid w:val="00CD6B1F"/>
    <w:rsid w:val="00CD7F82"/>
    <w:rsid w:val="00CD7FD6"/>
    <w:rsid w:val="00CE43D4"/>
    <w:rsid w:val="00CF1E1C"/>
    <w:rsid w:val="00CF3484"/>
    <w:rsid w:val="00CF536E"/>
    <w:rsid w:val="00D11264"/>
    <w:rsid w:val="00D118F5"/>
    <w:rsid w:val="00D13004"/>
    <w:rsid w:val="00D16CC1"/>
    <w:rsid w:val="00D214D4"/>
    <w:rsid w:val="00D30BA0"/>
    <w:rsid w:val="00D316AD"/>
    <w:rsid w:val="00D377D9"/>
    <w:rsid w:val="00D410B1"/>
    <w:rsid w:val="00D417E4"/>
    <w:rsid w:val="00D43B96"/>
    <w:rsid w:val="00D44317"/>
    <w:rsid w:val="00D56809"/>
    <w:rsid w:val="00D572E8"/>
    <w:rsid w:val="00D6050A"/>
    <w:rsid w:val="00D60541"/>
    <w:rsid w:val="00D612ED"/>
    <w:rsid w:val="00D93A9E"/>
    <w:rsid w:val="00D94B8B"/>
    <w:rsid w:val="00D9515C"/>
    <w:rsid w:val="00D97107"/>
    <w:rsid w:val="00DA3DAD"/>
    <w:rsid w:val="00DA7C70"/>
    <w:rsid w:val="00DB23D3"/>
    <w:rsid w:val="00DB7E96"/>
    <w:rsid w:val="00DC684F"/>
    <w:rsid w:val="00DD01E8"/>
    <w:rsid w:val="00DD2E8A"/>
    <w:rsid w:val="00DD3324"/>
    <w:rsid w:val="00DD4DC1"/>
    <w:rsid w:val="00DD6686"/>
    <w:rsid w:val="00DE3227"/>
    <w:rsid w:val="00E02C38"/>
    <w:rsid w:val="00E035C7"/>
    <w:rsid w:val="00E11BA0"/>
    <w:rsid w:val="00E171D9"/>
    <w:rsid w:val="00E17F8F"/>
    <w:rsid w:val="00E26C4C"/>
    <w:rsid w:val="00E27FDE"/>
    <w:rsid w:val="00E34E5D"/>
    <w:rsid w:val="00E362ED"/>
    <w:rsid w:val="00E462FD"/>
    <w:rsid w:val="00E62BA0"/>
    <w:rsid w:val="00E66178"/>
    <w:rsid w:val="00E66FF0"/>
    <w:rsid w:val="00E71EA5"/>
    <w:rsid w:val="00E74140"/>
    <w:rsid w:val="00E74382"/>
    <w:rsid w:val="00E82853"/>
    <w:rsid w:val="00E835CD"/>
    <w:rsid w:val="00E869A7"/>
    <w:rsid w:val="00E905D7"/>
    <w:rsid w:val="00E921DE"/>
    <w:rsid w:val="00E968A0"/>
    <w:rsid w:val="00EA3509"/>
    <w:rsid w:val="00EA4B35"/>
    <w:rsid w:val="00EA7863"/>
    <w:rsid w:val="00EB385D"/>
    <w:rsid w:val="00EB4129"/>
    <w:rsid w:val="00EB75C5"/>
    <w:rsid w:val="00ED027E"/>
    <w:rsid w:val="00ED60D7"/>
    <w:rsid w:val="00EE32AF"/>
    <w:rsid w:val="00EE4BF4"/>
    <w:rsid w:val="00EE52B4"/>
    <w:rsid w:val="00EE78A3"/>
    <w:rsid w:val="00EE78E7"/>
    <w:rsid w:val="00EF199E"/>
    <w:rsid w:val="00F067D1"/>
    <w:rsid w:val="00F1418B"/>
    <w:rsid w:val="00F149F3"/>
    <w:rsid w:val="00F2082E"/>
    <w:rsid w:val="00F21383"/>
    <w:rsid w:val="00F317F3"/>
    <w:rsid w:val="00F4674A"/>
    <w:rsid w:val="00F55C30"/>
    <w:rsid w:val="00F6303B"/>
    <w:rsid w:val="00F7350C"/>
    <w:rsid w:val="00F7462F"/>
    <w:rsid w:val="00F74C15"/>
    <w:rsid w:val="00F76CE6"/>
    <w:rsid w:val="00F80DCB"/>
    <w:rsid w:val="00F82A6A"/>
    <w:rsid w:val="00F90BE5"/>
    <w:rsid w:val="00F94523"/>
    <w:rsid w:val="00FA6E61"/>
    <w:rsid w:val="00FB1160"/>
    <w:rsid w:val="00FB2C2F"/>
    <w:rsid w:val="00FB36DA"/>
    <w:rsid w:val="00FB686A"/>
    <w:rsid w:val="00FC12A8"/>
    <w:rsid w:val="00FC63C8"/>
    <w:rsid w:val="00FC6531"/>
    <w:rsid w:val="00FD34AA"/>
    <w:rsid w:val="00FD661C"/>
    <w:rsid w:val="00FE0EB2"/>
    <w:rsid w:val="00FF2B4C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A9303E1F-EEEF-4AEC-980A-BB66A7F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EA8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794630"/>
    <w:pPr>
      <w:keepNext/>
      <w:tabs>
        <w:tab w:val="num" w:pos="432"/>
      </w:tabs>
      <w:ind w:left="432" w:hanging="432"/>
      <w:outlineLvl w:val="0"/>
    </w:pPr>
    <w:rPr>
      <w:b/>
      <w:bCs/>
      <w:kern w:val="28"/>
      <w:szCs w:val="22"/>
    </w:rPr>
  </w:style>
  <w:style w:type="paragraph" w:styleId="Heading2">
    <w:name w:val="heading 2"/>
    <w:basedOn w:val="Heading1"/>
    <w:next w:val="Normal"/>
    <w:qFormat/>
    <w:rsid w:val="00794630"/>
    <w:pPr>
      <w:numPr>
        <w:ilvl w:val="1"/>
      </w:numPr>
      <w:tabs>
        <w:tab w:val="num" w:pos="432"/>
        <w:tab w:val="num" w:pos="1209"/>
        <w:tab w:val="num" w:pos="1492"/>
      </w:tabs>
      <w:ind w:left="432" w:hanging="432"/>
      <w:outlineLvl w:val="1"/>
    </w:pPr>
  </w:style>
  <w:style w:type="paragraph" w:styleId="Heading3">
    <w:name w:val="heading 3"/>
    <w:basedOn w:val="Heading1"/>
    <w:next w:val="Normal"/>
    <w:qFormat/>
    <w:rsid w:val="00794630"/>
    <w:pPr>
      <w:numPr>
        <w:ilvl w:val="2"/>
      </w:numPr>
      <w:tabs>
        <w:tab w:val="num" w:pos="432"/>
        <w:tab w:val="num" w:pos="1209"/>
        <w:tab w:val="num" w:pos="1492"/>
      </w:tabs>
      <w:ind w:left="432" w:hanging="432"/>
      <w:outlineLvl w:val="2"/>
    </w:pPr>
  </w:style>
  <w:style w:type="paragraph" w:styleId="Heading4">
    <w:name w:val="heading 4"/>
    <w:basedOn w:val="Heading1"/>
    <w:next w:val="Normal"/>
    <w:qFormat/>
    <w:rsid w:val="00794630"/>
    <w:pPr>
      <w:numPr>
        <w:ilvl w:val="3"/>
      </w:numPr>
      <w:tabs>
        <w:tab w:val="num" w:pos="432"/>
        <w:tab w:val="num" w:pos="1209"/>
        <w:tab w:val="num" w:pos="1492"/>
      </w:tabs>
      <w:ind w:left="862" w:hanging="862"/>
      <w:outlineLvl w:val="3"/>
    </w:pPr>
  </w:style>
  <w:style w:type="paragraph" w:styleId="Heading5">
    <w:name w:val="heading 5"/>
    <w:basedOn w:val="Normal"/>
    <w:next w:val="Normal"/>
    <w:qFormat/>
    <w:rsid w:val="00794630"/>
    <w:pPr>
      <w:tabs>
        <w:tab w:val="num" w:pos="1008"/>
      </w:tabs>
      <w:spacing w:before="240" w:after="60"/>
      <w:ind w:left="1008" w:hanging="1008"/>
      <w:outlineLvl w:val="4"/>
    </w:pPr>
    <w:rPr>
      <w:szCs w:val="22"/>
    </w:rPr>
  </w:style>
  <w:style w:type="paragraph" w:styleId="Heading6">
    <w:name w:val="heading 6"/>
    <w:basedOn w:val="Normal"/>
    <w:next w:val="Normal"/>
    <w:qFormat/>
    <w:rsid w:val="00794630"/>
    <w:pPr>
      <w:tabs>
        <w:tab w:val="num" w:pos="1152"/>
      </w:tabs>
      <w:spacing w:before="240" w:after="60"/>
      <w:ind w:left="1152" w:hanging="1152"/>
      <w:outlineLvl w:val="5"/>
    </w:pPr>
    <w:rPr>
      <w:i/>
      <w:iCs/>
      <w:szCs w:val="22"/>
    </w:rPr>
  </w:style>
  <w:style w:type="paragraph" w:styleId="Heading7">
    <w:name w:val="heading 7"/>
    <w:basedOn w:val="Normal"/>
    <w:next w:val="Normal"/>
    <w:qFormat/>
    <w:rsid w:val="00794630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rsid w:val="00794630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rsid w:val="00794630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4">
    <w:name w:val="List Number 4"/>
    <w:basedOn w:val="Normal"/>
    <w:rsid w:val="00794630"/>
    <w:pPr>
      <w:tabs>
        <w:tab w:val="num" w:pos="1209"/>
      </w:tabs>
      <w:ind w:left="1209" w:hanging="360"/>
    </w:pPr>
    <w:rPr>
      <w:szCs w:val="22"/>
    </w:rPr>
  </w:style>
  <w:style w:type="paragraph" w:styleId="BodyText2">
    <w:name w:val="Body Text 2"/>
    <w:basedOn w:val="Normal"/>
    <w:rsid w:val="00794630"/>
    <w:pPr>
      <w:tabs>
        <w:tab w:val="left" w:pos="1134"/>
        <w:tab w:val="left" w:pos="4111"/>
      </w:tabs>
    </w:pPr>
    <w:rPr>
      <w:b/>
      <w:bCs/>
      <w:szCs w:val="22"/>
    </w:rPr>
  </w:style>
  <w:style w:type="paragraph" w:styleId="CommentText">
    <w:name w:val="annotation text"/>
    <w:basedOn w:val="Normal"/>
    <w:semiHidden/>
    <w:rsid w:val="00794630"/>
  </w:style>
  <w:style w:type="paragraph" w:styleId="BodyTextIndent2">
    <w:name w:val="Body Text Indent 2"/>
    <w:basedOn w:val="Normal"/>
    <w:link w:val="BodyTextIndent2Char"/>
    <w:uiPriority w:val="99"/>
    <w:rsid w:val="00794630"/>
    <w:pPr>
      <w:ind w:left="1134"/>
      <w:jc w:val="both"/>
    </w:pPr>
    <w:rPr>
      <w:color w:val="000000"/>
      <w:szCs w:val="22"/>
    </w:rPr>
  </w:style>
  <w:style w:type="paragraph" w:styleId="BodyText3">
    <w:name w:val="Body Text 3"/>
    <w:basedOn w:val="Normal"/>
    <w:rsid w:val="00794630"/>
    <w:pPr>
      <w:autoSpaceDE w:val="0"/>
      <w:autoSpaceDN w:val="0"/>
      <w:ind w:left="357"/>
      <w:jc w:val="both"/>
    </w:pPr>
    <w:rPr>
      <w:i/>
      <w:iCs/>
      <w:szCs w:val="22"/>
    </w:rPr>
  </w:style>
  <w:style w:type="paragraph" w:styleId="Header">
    <w:name w:val="header"/>
    <w:basedOn w:val="Normal"/>
    <w:rsid w:val="00794630"/>
    <w:pPr>
      <w:tabs>
        <w:tab w:val="center" w:pos="4153"/>
        <w:tab w:val="right" w:pos="8306"/>
      </w:tabs>
    </w:pPr>
    <w:rPr>
      <w:rFonts w:ascii="Arial" w:hAnsi="Arial" w:cs="Arial"/>
    </w:rPr>
  </w:style>
  <w:style w:type="paragraph" w:styleId="BodyText">
    <w:name w:val="Body Text"/>
    <w:basedOn w:val="Normal"/>
    <w:rsid w:val="00794630"/>
    <w:rPr>
      <w:i/>
      <w:iCs/>
      <w:szCs w:val="22"/>
    </w:rPr>
  </w:style>
  <w:style w:type="paragraph" w:styleId="BodyTextIndent">
    <w:name w:val="Body Text Indent"/>
    <w:basedOn w:val="Normal"/>
    <w:link w:val="BodyTextIndentChar"/>
    <w:uiPriority w:val="99"/>
    <w:rsid w:val="00794630"/>
    <w:rPr>
      <w:color w:val="0000FF"/>
      <w:szCs w:val="22"/>
    </w:rPr>
  </w:style>
  <w:style w:type="paragraph" w:styleId="BodyTextIndent3">
    <w:name w:val="Body Text Indent 3"/>
    <w:basedOn w:val="Normal"/>
    <w:rsid w:val="00794630"/>
    <w:pPr>
      <w:autoSpaceDE w:val="0"/>
      <w:autoSpaceDN w:val="0"/>
      <w:ind w:left="357"/>
      <w:jc w:val="both"/>
    </w:pPr>
    <w:rPr>
      <w:szCs w:val="22"/>
      <w:u w:val="single"/>
      <w:shd w:val="clear" w:color="auto" w:fill="C0C0C0"/>
    </w:rPr>
  </w:style>
  <w:style w:type="paragraph" w:styleId="EndnoteText">
    <w:name w:val="endnote text"/>
    <w:basedOn w:val="Normal"/>
    <w:semiHidden/>
    <w:rsid w:val="00794630"/>
    <w:pPr>
      <w:tabs>
        <w:tab w:val="left" w:pos="567"/>
      </w:tabs>
    </w:pPr>
    <w:rPr>
      <w:szCs w:val="22"/>
    </w:rPr>
  </w:style>
  <w:style w:type="paragraph" w:customStyle="1" w:styleId="titolo">
    <w:name w:val="titolo"/>
    <w:basedOn w:val="Normal"/>
    <w:rsid w:val="00794630"/>
    <w:pPr>
      <w:tabs>
        <w:tab w:val="left" w:pos="851"/>
      </w:tabs>
      <w:ind w:left="357"/>
      <w:jc w:val="center"/>
    </w:pPr>
    <w:rPr>
      <w:rFonts w:ascii="New York" w:hAnsi="New York" w:cs="New York"/>
      <w:b/>
      <w:bCs/>
      <w:szCs w:val="22"/>
    </w:rPr>
  </w:style>
  <w:style w:type="paragraph" w:styleId="TOC6">
    <w:name w:val="toc 6"/>
    <w:basedOn w:val="Normal"/>
    <w:next w:val="Normal"/>
    <w:autoRedefine/>
    <w:semiHidden/>
    <w:rsid w:val="00794630"/>
    <w:pPr>
      <w:spacing w:before="120"/>
    </w:pPr>
    <w:rPr>
      <w:szCs w:val="22"/>
    </w:rPr>
  </w:style>
  <w:style w:type="paragraph" w:customStyle="1" w:styleId="listssp">
    <w:name w:val="list:ssp"/>
    <w:basedOn w:val="Normal"/>
    <w:rsid w:val="00794630"/>
    <w:rPr>
      <w:sz w:val="24"/>
      <w:szCs w:val="24"/>
    </w:rPr>
  </w:style>
  <w:style w:type="character" w:styleId="PageNumber">
    <w:name w:val="page number"/>
    <w:rPr>
      <w:rFonts w:ascii="Arial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rsid w:val="00794630"/>
    <w:pPr>
      <w:tabs>
        <w:tab w:val="center" w:pos="4536"/>
        <w:tab w:val="right" w:pos="8306"/>
      </w:tabs>
      <w:jc w:val="center"/>
    </w:pPr>
    <w:rPr>
      <w:rFonts w:ascii="Arial" w:hAnsi="Arial" w:cs="Arial"/>
      <w:sz w:val="16"/>
      <w:szCs w:val="16"/>
    </w:rPr>
  </w:style>
  <w:style w:type="paragraph" w:styleId="Caption">
    <w:name w:val="caption"/>
    <w:basedOn w:val="Normal"/>
    <w:next w:val="Normal"/>
    <w:qFormat/>
    <w:rsid w:val="00794630"/>
    <w:rPr>
      <w:szCs w:val="22"/>
    </w:rPr>
  </w:style>
  <w:style w:type="paragraph" w:styleId="DocumentMap">
    <w:name w:val="Document Map"/>
    <w:basedOn w:val="Normal"/>
    <w:semiHidden/>
    <w:rsid w:val="00794630"/>
    <w:pPr>
      <w:shd w:val="clear" w:color="auto" w:fill="000080"/>
      <w:tabs>
        <w:tab w:val="left" w:pos="567"/>
      </w:tabs>
      <w:spacing w:line="260" w:lineRule="exact"/>
    </w:pPr>
    <w:rPr>
      <w:rFonts w:ascii="Tahoma" w:hAnsi="Tahoma" w:cs="Tahoma"/>
      <w:szCs w:val="22"/>
    </w:rPr>
  </w:style>
  <w:style w:type="paragraph" w:styleId="BalloonText">
    <w:name w:val="Balloon Text"/>
    <w:basedOn w:val="Normal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93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35301"/>
    <w:rPr>
      <w:color w:val="0000FF"/>
      <w:u w:val="single"/>
    </w:rPr>
  </w:style>
  <w:style w:type="character" w:styleId="CommentReference">
    <w:name w:val="annotation reference"/>
    <w:semiHidden/>
    <w:rsid w:val="00FD063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D0634"/>
    <w:rPr>
      <w:b/>
      <w:bCs/>
    </w:rPr>
  </w:style>
  <w:style w:type="paragraph" w:customStyle="1" w:styleId="BodyText21">
    <w:name w:val="Body Text 21"/>
    <w:basedOn w:val="Normal"/>
    <w:rsid w:val="00F2497C"/>
    <w:pPr>
      <w:tabs>
        <w:tab w:val="left" w:pos="7920"/>
      </w:tabs>
      <w:ind w:right="-141"/>
    </w:pPr>
    <w:rPr>
      <w:sz w:val="24"/>
      <w:szCs w:val="24"/>
    </w:rPr>
  </w:style>
  <w:style w:type="paragraph" w:customStyle="1" w:styleId="Sprechblasentext1">
    <w:name w:val="Sprechblasentext1"/>
    <w:basedOn w:val="Normal"/>
    <w:semiHidden/>
    <w:rsid w:val="00794630"/>
    <w:rPr>
      <w:rFonts w:ascii="Tahoma" w:hAnsi="Tahoma" w:cs="Tahoma"/>
      <w:sz w:val="16"/>
      <w:szCs w:val="16"/>
      <w:lang w:val="en-GB"/>
    </w:rPr>
  </w:style>
  <w:style w:type="paragraph" w:styleId="List">
    <w:name w:val="List"/>
    <w:basedOn w:val="Normal"/>
    <w:rsid w:val="00794630"/>
    <w:pPr>
      <w:ind w:left="360" w:hanging="360"/>
    </w:pPr>
    <w:rPr>
      <w:lang w:val="en-GB"/>
    </w:rPr>
  </w:style>
  <w:style w:type="paragraph" w:styleId="List2">
    <w:name w:val="List 2"/>
    <w:basedOn w:val="Normal"/>
    <w:rsid w:val="00794630"/>
    <w:pPr>
      <w:ind w:left="720" w:hanging="360"/>
    </w:pPr>
    <w:rPr>
      <w:lang w:val="en-GB"/>
    </w:rPr>
  </w:style>
  <w:style w:type="paragraph" w:styleId="List3">
    <w:name w:val="List 3"/>
    <w:basedOn w:val="Normal"/>
    <w:rsid w:val="00794630"/>
    <w:pPr>
      <w:ind w:left="1080" w:hanging="360"/>
    </w:pPr>
    <w:rPr>
      <w:lang w:val="en-GB"/>
    </w:rPr>
  </w:style>
  <w:style w:type="paragraph" w:styleId="List4">
    <w:name w:val="List 4"/>
    <w:basedOn w:val="Normal"/>
    <w:rsid w:val="00794630"/>
    <w:pPr>
      <w:ind w:left="1440" w:hanging="360"/>
    </w:pPr>
    <w:rPr>
      <w:lang w:val="en-GB"/>
    </w:rPr>
  </w:style>
  <w:style w:type="paragraph" w:styleId="List5">
    <w:name w:val="List 5"/>
    <w:basedOn w:val="Normal"/>
    <w:rsid w:val="00794630"/>
    <w:pPr>
      <w:ind w:left="1800" w:hanging="360"/>
    </w:pPr>
    <w:rPr>
      <w:lang w:val="en-GB"/>
    </w:rPr>
  </w:style>
  <w:style w:type="paragraph" w:styleId="Closing">
    <w:name w:val="Closing"/>
    <w:basedOn w:val="Normal"/>
    <w:rsid w:val="00794630"/>
    <w:pPr>
      <w:ind w:left="4320"/>
    </w:pPr>
    <w:rPr>
      <w:lang w:val="en-GB"/>
    </w:rPr>
  </w:style>
  <w:style w:type="paragraph" w:styleId="ListContinue">
    <w:name w:val="List Continue"/>
    <w:basedOn w:val="Normal"/>
    <w:rsid w:val="00794630"/>
    <w:pPr>
      <w:spacing w:after="120"/>
      <w:ind w:left="360"/>
    </w:pPr>
    <w:rPr>
      <w:lang w:val="en-GB"/>
    </w:rPr>
  </w:style>
  <w:style w:type="paragraph" w:styleId="ListContinue2">
    <w:name w:val="List Continue 2"/>
    <w:basedOn w:val="Normal"/>
    <w:rsid w:val="00794630"/>
    <w:pPr>
      <w:spacing w:after="120"/>
      <w:ind w:left="720"/>
    </w:pPr>
    <w:rPr>
      <w:lang w:val="en-GB"/>
    </w:rPr>
  </w:style>
  <w:style w:type="paragraph" w:styleId="ListContinue3">
    <w:name w:val="List Continue 3"/>
    <w:basedOn w:val="Normal"/>
    <w:rsid w:val="00794630"/>
    <w:pPr>
      <w:spacing w:after="120"/>
      <w:ind w:left="1080"/>
    </w:pPr>
    <w:rPr>
      <w:lang w:val="en-GB"/>
    </w:rPr>
  </w:style>
  <w:style w:type="paragraph" w:styleId="ListContinue5">
    <w:name w:val="List Continue 5"/>
    <w:basedOn w:val="Normal"/>
    <w:rsid w:val="00794630"/>
    <w:pPr>
      <w:spacing w:after="120"/>
      <w:ind w:left="1800"/>
    </w:pPr>
    <w:rPr>
      <w:lang w:val="en-GB"/>
    </w:rPr>
  </w:style>
  <w:style w:type="paragraph" w:styleId="Signature">
    <w:name w:val="Signature"/>
    <w:basedOn w:val="Normal"/>
    <w:rsid w:val="00794630"/>
    <w:pPr>
      <w:ind w:left="4320"/>
    </w:pPr>
    <w:rPr>
      <w:lang w:val="en-GB"/>
    </w:rPr>
  </w:style>
  <w:style w:type="paragraph" w:customStyle="1" w:styleId="SignatureJobTitle">
    <w:name w:val="Signature Job Title"/>
    <w:basedOn w:val="Signature"/>
    <w:rsid w:val="00794630"/>
  </w:style>
  <w:style w:type="paragraph" w:customStyle="1" w:styleId="SignatureCompany">
    <w:name w:val="Signature Company"/>
    <w:basedOn w:val="Signature"/>
    <w:rsid w:val="00794630"/>
  </w:style>
  <w:style w:type="character" w:customStyle="1" w:styleId="Char">
    <w:name w:val="Char"/>
    <w:rsid w:val="00794630"/>
    <w:rPr>
      <w:rFonts w:eastAsia="Batang"/>
      <w:b/>
      <w:sz w:val="22"/>
      <w:lang w:val="en-GB" w:eastAsia="en-US" w:bidi="ar-SA"/>
    </w:rPr>
  </w:style>
  <w:style w:type="character" w:customStyle="1" w:styleId="BodyTextIndent2Char">
    <w:name w:val="Body Text Indent 2 Char"/>
    <w:link w:val="BodyTextIndent2"/>
    <w:uiPriority w:val="99"/>
    <w:locked/>
    <w:rsid w:val="004A7FC6"/>
    <w:rPr>
      <w:color w:val="000000"/>
      <w:sz w:val="22"/>
      <w:szCs w:val="22"/>
      <w:lang w:val="en-US" w:eastAsia="en-US"/>
    </w:rPr>
  </w:style>
  <w:style w:type="character" w:customStyle="1" w:styleId="BodyTextIndentChar">
    <w:name w:val="Body Text Indent Char"/>
    <w:link w:val="BodyTextIndent"/>
    <w:uiPriority w:val="99"/>
    <w:locked/>
    <w:rsid w:val="00B630B4"/>
    <w:rPr>
      <w:color w:val="0000FF"/>
      <w:sz w:val="22"/>
      <w:szCs w:val="22"/>
      <w:lang w:val="en-US" w:eastAsia="en-US"/>
    </w:rPr>
  </w:style>
  <w:style w:type="paragraph" w:customStyle="1" w:styleId="Default">
    <w:name w:val="Default"/>
    <w:rsid w:val="00742B5F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de-DE" w:eastAsia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B81"/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144B81"/>
    <w:rPr>
      <w:rFonts w:ascii="Consolas" w:eastAsia="Times New Roman" w:hAnsi="Consolas" w:cs="Consolas"/>
      <w:sz w:val="21"/>
      <w:szCs w:val="21"/>
    </w:rPr>
  </w:style>
  <w:style w:type="paragraph" w:customStyle="1" w:styleId="NormalWeb1">
    <w:name w:val="Normal (Web)1"/>
    <w:basedOn w:val="Normal"/>
    <w:rsid w:val="00FA605E"/>
    <w:rPr>
      <w:rFonts w:eastAsia="Times New Roman"/>
      <w:sz w:val="24"/>
      <w:szCs w:val="24"/>
    </w:rPr>
  </w:style>
  <w:style w:type="character" w:customStyle="1" w:styleId="hps">
    <w:name w:val="hps"/>
    <w:basedOn w:val="DefaultParagraphFont"/>
    <w:rsid w:val="005A595A"/>
  </w:style>
  <w:style w:type="paragraph" w:customStyle="1" w:styleId="HeadNoNum1">
    <w:name w:val="HeadNoNum1"/>
    <w:next w:val="Normal"/>
    <w:rsid w:val="002F28DC"/>
    <w:pPr>
      <w:suppressAutoHyphens/>
      <w:ind w:left="567" w:hanging="567"/>
    </w:pPr>
    <w:rPr>
      <w:rFonts w:eastAsia="Times New Roman"/>
      <w:b/>
      <w:noProof/>
      <w:sz w:val="22"/>
      <w:lang w:eastAsia="en-US"/>
    </w:rPr>
  </w:style>
  <w:style w:type="paragraph" w:customStyle="1" w:styleId="QRD1">
    <w:name w:val="QRD1"/>
    <w:basedOn w:val="Normal"/>
    <w:link w:val="QRD1Zchn"/>
    <w:qFormat/>
    <w:rsid w:val="00424D28"/>
    <w:pPr>
      <w:jc w:val="center"/>
      <w:outlineLvl w:val="0"/>
    </w:pPr>
    <w:rPr>
      <w:b/>
      <w:color w:val="000000"/>
      <w:szCs w:val="22"/>
      <w:lang w:val="mt-MT"/>
    </w:rPr>
  </w:style>
  <w:style w:type="paragraph" w:customStyle="1" w:styleId="QRD2">
    <w:name w:val="QRD2"/>
    <w:basedOn w:val="Normal"/>
    <w:link w:val="QRD2Zchn"/>
    <w:qFormat/>
    <w:rsid w:val="00424D28"/>
    <w:pPr>
      <w:ind w:left="567" w:hanging="567"/>
      <w:outlineLvl w:val="0"/>
    </w:pPr>
    <w:rPr>
      <w:b/>
      <w:color w:val="000000"/>
      <w:szCs w:val="22"/>
      <w:lang w:val="mt-MT"/>
    </w:rPr>
  </w:style>
  <w:style w:type="character" w:customStyle="1" w:styleId="QRD1Zchn">
    <w:name w:val="QRD1 Zchn"/>
    <w:link w:val="QRD1"/>
    <w:rsid w:val="00424D28"/>
    <w:rPr>
      <w:b/>
      <w:color w:val="000000"/>
      <w:sz w:val="22"/>
      <w:szCs w:val="22"/>
      <w:lang w:val="mt-MT" w:eastAsia="en-US" w:bidi="ar-SA"/>
    </w:rPr>
  </w:style>
  <w:style w:type="character" w:customStyle="1" w:styleId="QRD2Zchn">
    <w:name w:val="QRD2 Zchn"/>
    <w:link w:val="QRD2"/>
    <w:rsid w:val="00424D28"/>
    <w:rPr>
      <w:b/>
      <w:color w:val="000000"/>
      <w:sz w:val="22"/>
      <w:szCs w:val="22"/>
      <w:lang w:val="mt-MT" w:eastAsia="en-US" w:bidi="ar-SA"/>
    </w:rPr>
  </w:style>
  <w:style w:type="paragraph" w:styleId="FootnoteText">
    <w:name w:val="footnote text"/>
    <w:basedOn w:val="Normal"/>
    <w:link w:val="FootnoteTextChar"/>
    <w:uiPriority w:val="99"/>
    <w:rsid w:val="00845C48"/>
    <w:rPr>
      <w:rFonts w:ascii="Verdana" w:eastAsia="Times New Roman" w:hAnsi="Verdana"/>
      <w:snapToGrid w:val="0"/>
      <w:sz w:val="15"/>
      <w:lang w:val="x-none" w:eastAsia="fr-LU"/>
    </w:rPr>
  </w:style>
  <w:style w:type="character" w:customStyle="1" w:styleId="FootnoteTextChar">
    <w:name w:val="Footnote Text Char"/>
    <w:link w:val="FootnoteText"/>
    <w:uiPriority w:val="99"/>
    <w:rsid w:val="00845C48"/>
    <w:rPr>
      <w:rFonts w:ascii="Verdana" w:eastAsia="Times New Roman" w:hAnsi="Verdana"/>
      <w:snapToGrid w:val="0"/>
      <w:sz w:val="15"/>
      <w:lang w:eastAsia="fr-LU"/>
    </w:rPr>
  </w:style>
  <w:style w:type="character" w:styleId="FootnoteReference">
    <w:name w:val="footnote reference"/>
    <w:uiPriority w:val="99"/>
    <w:rsid w:val="00845C48"/>
    <w:rPr>
      <w:rFonts w:ascii="Verdana" w:hAnsi="Verdana"/>
      <w:vertAlign w:val="superscript"/>
    </w:rPr>
  </w:style>
  <w:style w:type="paragraph" w:customStyle="1" w:styleId="BodytextAgency">
    <w:name w:val="Body text (Agency)"/>
    <w:basedOn w:val="Normal"/>
    <w:rsid w:val="00845C48"/>
    <w:pPr>
      <w:spacing w:after="140" w:line="280" w:lineRule="atLeast"/>
    </w:pPr>
    <w:rPr>
      <w:rFonts w:ascii="Verdana" w:eastAsia="Times New Roman" w:hAnsi="Verdana"/>
      <w:snapToGrid w:val="0"/>
      <w:sz w:val="18"/>
      <w:lang w:val="fr-LU" w:eastAsia="fr-LU"/>
    </w:rPr>
  </w:style>
  <w:style w:type="paragraph" w:customStyle="1" w:styleId="No-numheading1Agency">
    <w:name w:val="No-num heading 1 (Agency)"/>
    <w:basedOn w:val="Normal"/>
    <w:next w:val="BodytextAgency"/>
    <w:rsid w:val="00845C48"/>
    <w:pPr>
      <w:keepNext/>
      <w:spacing w:before="280" w:after="220"/>
      <w:outlineLvl w:val="0"/>
    </w:pPr>
    <w:rPr>
      <w:rFonts w:ascii="Verdana" w:eastAsia="Times New Roman" w:hAnsi="Verdana"/>
      <w:b/>
      <w:snapToGrid w:val="0"/>
      <w:kern w:val="32"/>
      <w:sz w:val="27"/>
      <w:lang w:val="en-GB" w:eastAsia="fr-LU"/>
    </w:rPr>
  </w:style>
  <w:style w:type="paragraph" w:customStyle="1" w:styleId="No-numheading2Agency">
    <w:name w:val="No-num heading 2 (Agency)"/>
    <w:basedOn w:val="Normal"/>
    <w:next w:val="BodytextAgency"/>
    <w:rsid w:val="00845C48"/>
    <w:pPr>
      <w:keepNext/>
      <w:spacing w:before="280" w:after="220"/>
      <w:outlineLvl w:val="1"/>
    </w:pPr>
    <w:rPr>
      <w:rFonts w:ascii="Verdana" w:eastAsia="Times New Roman" w:hAnsi="Verdana"/>
      <w:b/>
      <w:i/>
      <w:snapToGrid w:val="0"/>
      <w:kern w:val="32"/>
      <w:lang w:val="en-GB" w:eastAsia="fr-LU"/>
    </w:rPr>
  </w:style>
  <w:style w:type="paragraph" w:customStyle="1" w:styleId="NormalAgency">
    <w:name w:val="Normal (Agency)"/>
    <w:rsid w:val="00845C48"/>
    <w:rPr>
      <w:rFonts w:ascii="Verdana" w:eastAsia="Times New Roman" w:hAnsi="Verdana"/>
      <w:snapToGrid w:val="0"/>
      <w:sz w:val="18"/>
      <w:lang w:val="fr-LU" w:eastAsia="fr-LU"/>
    </w:rPr>
  </w:style>
  <w:style w:type="paragraph" w:customStyle="1" w:styleId="news-date">
    <w:name w:val="news-date"/>
    <w:basedOn w:val="Normal"/>
    <w:rsid w:val="00845C48"/>
    <w:pPr>
      <w:spacing w:before="100" w:beforeAutospacing="1" w:after="100" w:afterAutospacing="1"/>
    </w:pPr>
    <w:rPr>
      <w:rFonts w:eastAsia="Times New Roman"/>
      <w:snapToGrid w:val="0"/>
      <w:sz w:val="24"/>
      <w:lang w:val="en-GB" w:eastAsia="fr-LU"/>
    </w:rPr>
  </w:style>
  <w:style w:type="paragraph" w:styleId="Revision">
    <w:name w:val="Revision"/>
    <w:hidden/>
    <w:uiPriority w:val="99"/>
    <w:semiHidden/>
    <w:rsid w:val="00F067D1"/>
    <w:rPr>
      <w:lang w:val="en-US" w:eastAsia="en-US"/>
    </w:rPr>
  </w:style>
  <w:style w:type="character" w:customStyle="1" w:styleId="FooterChar">
    <w:name w:val="Footer Char"/>
    <w:link w:val="Footer"/>
    <w:uiPriority w:val="99"/>
    <w:rsid w:val="00650511"/>
    <w:rPr>
      <w:rFonts w:ascii="Arial" w:hAnsi="Arial" w:cs="Arial"/>
      <w:sz w:val="16"/>
      <w:szCs w:val="16"/>
      <w:lang w:val="en-US" w:eastAsia="en-US"/>
    </w:rPr>
  </w:style>
  <w:style w:type="character" w:styleId="FollowedHyperlink">
    <w:name w:val="FollowedHyperlink"/>
    <w:rsid w:val="00750CE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a.europa.eu/docs/en_GB/document_library/Template_or_form/2013/03/WC500139752.doc" TargetMode="External"/><Relationship Id="rId18" Type="http://schemas.openxmlformats.org/officeDocument/2006/relationships/hyperlink" Target="http://www.emea.europa.eu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" TargetMode="External"/><Relationship Id="rId17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mea.europa.eu" TargetMode="External"/><Relationship Id="rId20" Type="http://schemas.openxmlformats.org/officeDocument/2006/relationships/hyperlink" Target="http://www.emea.europa.e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ema.europa.eu/docs/en_GB/document_library/Template_or_form/2013/03/WC500139752.do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2CA71-0DC6-4F52-AB69-E7A4A46E6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CCF30E-6150-45B3-8C56-41E92564F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09315-34C4-472D-B38E-11571DE830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3945D2-C210-458B-AE11-15CB67BB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31393</Words>
  <Characters>178941</Characters>
  <Application>Microsoft Office Word</Application>
  <DocSecurity>0</DocSecurity>
  <Lines>1491</Lines>
  <Paragraphs>419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MicardisPlus, INN-telmisartan/hydrochlorothiazide</vt:lpstr>
      <vt:lpstr>MicardisPlus, INN-telmisartan/hydrochlorothiazide</vt:lpstr>
    </vt:vector>
  </TitlesOfParts>
  <Company>Boehringer Ingelheim</Company>
  <LinksUpToDate>false</LinksUpToDate>
  <CharactersWithSpaces>209915</CharactersWithSpaces>
  <SharedDoc>false</SharedDoc>
  <HLinks>
    <vt:vector size="60" baseType="variant">
      <vt:variant>
        <vt:i4>3407968</vt:i4>
      </vt:variant>
      <vt:variant>
        <vt:i4>27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24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3407968</vt:i4>
      </vt:variant>
      <vt:variant>
        <vt:i4>21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18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3407968</vt:i4>
      </vt:variant>
      <vt:variant>
        <vt:i4>15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MicardisPlus, INN-telmisartan/hydrochlorothiazide</dc:title>
  <dc:subject>EPAR</dc:subject>
  <dc:creator>CHMP</dc:creator>
  <cp:keywords>MicardisPlus, INN-telmisartan/hydrochlorothiazide</cp:keywords>
  <cp:lastModifiedBy>Voutsas Achilleas</cp:lastModifiedBy>
  <cp:revision>2</cp:revision>
  <cp:lastPrinted>2013-04-26T13:49:00Z</cp:lastPrinted>
  <dcterms:created xsi:type="dcterms:W3CDTF">2021-06-03T23:49:00Z</dcterms:created>
  <dcterms:modified xsi:type="dcterms:W3CDTF">2021-06-03T23:49:00Z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EADocClassificationHidden">
    <vt:lpwstr>N</vt:lpwstr>
  </property>
  <property fmtid="{D5CDD505-2E9C-101B-9397-08002B2CF9AE}" pid="3" name="EMEADocTypeCode">
    <vt:lpwstr>stch</vt:lpwstr>
  </property>
  <property fmtid="{D5CDD505-2E9C-101B-9397-08002B2CF9AE}" pid="4" name="EMEADocRefFull">
    <vt:lpwstr>EMEA/CPMP/2722/02/en</vt:lpwstr>
  </property>
  <property fmtid="{D5CDD505-2E9C-101B-9397-08002B2CF9AE}" pid="5" name="EMEADocRefPart0">
    <vt:lpwstr>EMEA</vt:lpwstr>
  </property>
  <property fmtid="{D5CDD505-2E9C-101B-9397-08002B2CF9AE}" pid="6" name="EMEADocRefPart1">
    <vt:lpwstr>CPMP</vt:lpwstr>
  </property>
  <property fmtid="{D5CDD505-2E9C-101B-9397-08002B2CF9AE}" pid="7" name="EMEADocRefNum">
    <vt:lpwstr>2722</vt:lpwstr>
  </property>
  <property fmtid="{D5CDD505-2E9C-101B-9397-08002B2CF9AE}" pid="8" name="EMEADocRefYear">
    <vt:lpwstr>02</vt:lpwstr>
  </property>
  <property fmtid="{D5CDD505-2E9C-101B-9397-08002B2CF9AE}" pid="9" name="EMEADocRefRoot">
    <vt:lpwstr>EMEA/CPMP/2722/02</vt:lpwstr>
  </property>
  <property fmtid="{D5CDD505-2E9C-101B-9397-08002B2CF9AE}" pid="10" name="EMEADocLanguage">
    <vt:lpwstr>en</vt:lpwstr>
  </property>
  <property fmtid="{D5CDD505-2E9C-101B-9397-08002B2CF9AE}" pid="11" name="EMEADocDateDay">
    <vt:lpwstr>9</vt:lpwstr>
  </property>
  <property fmtid="{D5CDD505-2E9C-101B-9397-08002B2CF9AE}" pid="12" name="EMEADocDateMonth">
    <vt:lpwstr>April</vt:lpwstr>
  </property>
  <property fmtid="{D5CDD505-2E9C-101B-9397-08002B2CF9AE}" pid="13" name="EMEADocDateYear">
    <vt:lpwstr>2002</vt:lpwstr>
  </property>
  <property fmtid="{D5CDD505-2E9C-101B-9397-08002B2CF9AE}" pid="14" name="EMEADocDate">
    <vt:lpwstr>20020409</vt:lpwstr>
  </property>
  <property fmtid="{D5CDD505-2E9C-101B-9397-08002B2CF9AE}" pid="15" name="EMEADocTitle">
    <vt:lpwstr>MicardisPlus</vt:lpwstr>
  </property>
  <property fmtid="{D5CDD505-2E9C-101B-9397-08002B2CF9AE}" pid="16" name="EMEADocExtCatTitle">
    <vt:lpwstr>The Title will not be included in the External Catalogue.</vt:lpwstr>
  </property>
  <property fmtid="{D5CDD505-2E9C-101B-9397-08002B2CF9AE}" pid="17" name="DM_Subject">
    <vt:lpwstr>EPAR-EMEA/127470/2005</vt:lpwstr>
  </property>
  <property fmtid="{D5CDD505-2E9C-101B-9397-08002B2CF9AE}" pid="18" name="DM_Owner">
    <vt:lpwstr>Antoniadou Victoria</vt:lpwstr>
  </property>
  <property fmtid="{D5CDD505-2E9C-101B-9397-08002B2CF9AE}" pid="19" name="DM_emea_doc_number">
    <vt:lpwstr>127470</vt:lpwstr>
  </property>
  <property fmtid="{D5CDD505-2E9C-101B-9397-08002B2CF9AE}" pid="20" name="DM_emea_received_date">
    <vt:lpwstr>nulldate</vt:lpwstr>
  </property>
  <property fmtid="{D5CDD505-2E9C-101B-9397-08002B2CF9AE}" pid="21" name="DM_emea_doc_category">
    <vt:lpwstr>EPAR</vt:lpwstr>
  </property>
  <property fmtid="{D5CDD505-2E9C-101B-9397-08002B2CF9AE}" pid="22" name="DM_emea_internal_label">
    <vt:lpwstr>EMEA</vt:lpwstr>
  </property>
  <property fmtid="{D5CDD505-2E9C-101B-9397-08002B2CF9AE}" pid="23" name="DM_emea_legal_date">
    <vt:lpwstr>nulldate</vt:lpwstr>
  </property>
  <property fmtid="{D5CDD505-2E9C-101B-9397-08002B2CF9AE}" pid="24" name="DM_emea_year">
    <vt:lpwstr>2005</vt:lpwstr>
  </property>
  <property fmtid="{D5CDD505-2E9C-101B-9397-08002B2CF9AE}" pid="25" name="DM_emea_sent_date">
    <vt:lpwstr>nulldate</vt:lpwstr>
  </property>
  <property fmtid="{D5CDD505-2E9C-101B-9397-08002B2CF9AE}" pid="26" name="DM_emea_procedure_ref">
    <vt:lpwstr>EMEA/H/C/000413/IB/0016</vt:lpwstr>
  </property>
  <property fmtid="{D5CDD505-2E9C-101B-9397-08002B2CF9AE}" pid="27" name="DM_emea_domain">
    <vt:lpwstr>H</vt:lpwstr>
  </property>
  <property fmtid="{D5CDD505-2E9C-101B-9397-08002B2CF9AE}" pid="28" name="DM_emea_procedure">
    <vt:lpwstr>C</vt:lpwstr>
  </property>
  <property fmtid="{D5CDD505-2E9C-101B-9397-08002B2CF9AE}" pid="29" name="DM_emea_procedure_type">
    <vt:lpwstr>IB</vt:lpwstr>
  </property>
  <property fmtid="{D5CDD505-2E9C-101B-9397-08002B2CF9AE}" pid="30" name="DM_emea_procedure_number">
    <vt:lpwstr>0016</vt:lpwstr>
  </property>
  <property fmtid="{D5CDD505-2E9C-101B-9397-08002B2CF9AE}" pid="31" name="DM_emea_product_number">
    <vt:lpwstr>000413</vt:lpwstr>
  </property>
  <property fmtid="{D5CDD505-2E9C-101B-9397-08002B2CF9AE}" pid="32" name="DM_emea_product_substance">
    <vt:lpwstr>MicardisPlus</vt:lpwstr>
  </property>
  <property fmtid="{D5CDD505-2E9C-101B-9397-08002B2CF9AE}" pid="33" name="EMEADocClassificationText">
    <vt:lpwstr/>
  </property>
  <property fmtid="{D5CDD505-2E9C-101B-9397-08002B2CF9AE}" pid="34" name="EMEADocClassificationCode">
    <vt:lpwstr/>
  </property>
  <property fmtid="{D5CDD505-2E9C-101B-9397-08002B2CF9AE}" pid="35" name="EMEADocRefPart2">
    <vt:lpwstr/>
  </property>
  <property fmtid="{D5CDD505-2E9C-101B-9397-08002B2CF9AE}" pid="36" name="EMEADocRefPart3">
    <vt:lpwstr/>
  </property>
  <property fmtid="{D5CDD505-2E9C-101B-9397-08002B2CF9AE}" pid="37" name="EMEADocVersion">
    <vt:lpwstr/>
  </property>
  <property fmtid="{D5CDD505-2E9C-101B-9397-08002B2CF9AE}" pid="38" name="EMEADocRefPartFreeText">
    <vt:lpwstr/>
  </property>
  <property fmtid="{D5CDD505-2E9C-101B-9397-08002B2CF9AE}" pid="39" name="EMEADocStatus">
    <vt:lpwstr/>
  </property>
  <property fmtid="{D5CDD505-2E9C-101B-9397-08002B2CF9AE}" pid="40" name="_NewReviewCycle">
    <vt:lpwstr/>
  </property>
  <property fmtid="{D5CDD505-2E9C-101B-9397-08002B2CF9AE}" pid="41" name="DM_Version">
    <vt:lpwstr>CURRENT,1.1</vt:lpwstr>
  </property>
  <property fmtid="{D5CDD505-2E9C-101B-9397-08002B2CF9AE}" pid="42" name="DM_Name">
    <vt:lpwstr>emea-combined-h413mt</vt:lpwstr>
  </property>
  <property fmtid="{D5CDD505-2E9C-101B-9397-08002B2CF9AE}" pid="43" name="DM_Creation_Date">
    <vt:lpwstr>15/07/2014 16:10:47</vt:lpwstr>
  </property>
  <property fmtid="{D5CDD505-2E9C-101B-9397-08002B2CF9AE}" pid="44" name="DM_Modify_Date">
    <vt:lpwstr>15/07/2014 16:10:47</vt:lpwstr>
  </property>
  <property fmtid="{D5CDD505-2E9C-101B-9397-08002B2CF9AE}" pid="45" name="DM_Creator_Name">
    <vt:lpwstr>Bilska Magdalena</vt:lpwstr>
  </property>
  <property fmtid="{D5CDD505-2E9C-101B-9397-08002B2CF9AE}" pid="46" name="DM_Modifier_Name">
    <vt:lpwstr>Bilska Magdalena</vt:lpwstr>
  </property>
  <property fmtid="{D5CDD505-2E9C-101B-9397-08002B2CF9AE}" pid="47" name="DM_Type">
    <vt:lpwstr>emea_document</vt:lpwstr>
  </property>
  <property fmtid="{D5CDD505-2E9C-101B-9397-08002B2CF9AE}" pid="48" name="DM_DocRefId">
    <vt:lpwstr>EMA/410413/2014</vt:lpwstr>
  </property>
  <property fmtid="{D5CDD505-2E9C-101B-9397-08002B2CF9AE}" pid="49" name="DM_Category">
    <vt:lpwstr>Product Information</vt:lpwstr>
  </property>
  <property fmtid="{D5CDD505-2E9C-101B-9397-08002B2CF9AE}" pid="50" name="DM_Path">
    <vt:lpwstr>/01. Evaluation of Medicines/Referrals/H - Article 31/RAS acting agents - 1370/07 Translations/07 Translations to EC/Boehringer Ingelheim/MicardisPlus/Word version</vt:lpwstr>
  </property>
  <property fmtid="{D5CDD505-2E9C-101B-9397-08002B2CF9AE}" pid="51" name="DM_emea_doc_ref_id">
    <vt:lpwstr>EMA/410413/2014</vt:lpwstr>
  </property>
  <property fmtid="{D5CDD505-2E9C-101B-9397-08002B2CF9AE}" pid="52" name="DM_Modifer_Name">
    <vt:lpwstr>Bilska Magdalena</vt:lpwstr>
  </property>
  <property fmtid="{D5CDD505-2E9C-101B-9397-08002B2CF9AE}" pid="53" name="DM_Modified_Date">
    <vt:lpwstr>15/07/2014 16:10:47</vt:lpwstr>
  </property>
  <property fmtid="{D5CDD505-2E9C-101B-9397-08002B2CF9AE}" pid="54" name="MSIP_Label_0eea11ca-d417-4147-80ed-01a58412c458_Enabled">
    <vt:lpwstr>true</vt:lpwstr>
  </property>
  <property fmtid="{D5CDD505-2E9C-101B-9397-08002B2CF9AE}" pid="55" name="MSIP_Label_0eea11ca-d417-4147-80ed-01a58412c458_SetDate">
    <vt:lpwstr>2021-06-03T23:49:09Z</vt:lpwstr>
  </property>
  <property fmtid="{D5CDD505-2E9C-101B-9397-08002B2CF9AE}" pid="56" name="MSIP_Label_0eea11ca-d417-4147-80ed-01a58412c458_Method">
    <vt:lpwstr>Standard</vt:lpwstr>
  </property>
  <property fmtid="{D5CDD505-2E9C-101B-9397-08002B2CF9AE}" pid="57" name="MSIP_Label_0eea11ca-d417-4147-80ed-01a58412c458_Name">
    <vt:lpwstr>0eea11ca-d417-4147-80ed-01a58412c458</vt:lpwstr>
  </property>
  <property fmtid="{D5CDD505-2E9C-101B-9397-08002B2CF9AE}" pid="58" name="MSIP_Label_0eea11ca-d417-4147-80ed-01a58412c458_SiteId">
    <vt:lpwstr>bc9dc15c-61bc-4f03-b60b-e5b6d8922839</vt:lpwstr>
  </property>
  <property fmtid="{D5CDD505-2E9C-101B-9397-08002B2CF9AE}" pid="59" name="MSIP_Label_0eea11ca-d417-4147-80ed-01a58412c458_ActionId">
    <vt:lpwstr>b86477ea-84ce-4fbe-a1c0-81fff051854e</vt:lpwstr>
  </property>
  <property fmtid="{D5CDD505-2E9C-101B-9397-08002B2CF9AE}" pid="60" name="MSIP_Label_0eea11ca-d417-4147-80ed-01a58412c458_ContentBits">
    <vt:lpwstr>2</vt:lpwstr>
  </property>
</Properties>
</file>