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12D" w:rsidRPr="00E84CEC" w:rsidRDefault="00A2612D" w:rsidP="00E85AC5">
      <w:pPr>
        <w:suppressAutoHyphens/>
        <w:spacing w:after="0" w:line="240" w:lineRule="auto"/>
        <w:jc w:val="center"/>
        <w:rPr>
          <w:rFonts w:ascii="Times New Roman" w:hAnsi="Times New Roman"/>
          <w:lang w:val="da-DK"/>
        </w:rPr>
      </w:pPr>
      <w:bookmarkStart w:id="0" w:name="_GoBack"/>
      <w:bookmarkEnd w:id="0"/>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967E14" w:rsidP="00E85AC5">
      <w:pPr>
        <w:tabs>
          <w:tab w:val="left" w:pos="-1440"/>
          <w:tab w:val="left" w:pos="-720"/>
        </w:tabs>
        <w:suppressAutoHyphens/>
        <w:spacing w:after="0" w:line="240" w:lineRule="auto"/>
        <w:jc w:val="center"/>
        <w:rPr>
          <w:rFonts w:ascii="Times New Roman" w:hAnsi="Times New Roman"/>
          <w:b/>
          <w:lang w:val="da-DK"/>
        </w:rPr>
      </w:pPr>
      <w:r w:rsidRPr="00E84CEC">
        <w:rPr>
          <w:rFonts w:ascii="Times New Roman" w:hAnsi="Times New Roman"/>
          <w:b/>
          <w:noProof/>
          <w:lang w:val="da-DK"/>
        </w:rPr>
        <w:t xml:space="preserve">BILAG </w:t>
      </w:r>
      <w:r w:rsidR="00ED4340" w:rsidRPr="00E84CEC">
        <w:rPr>
          <w:rFonts w:ascii="Times New Roman" w:hAnsi="Times New Roman"/>
          <w:b/>
          <w:noProof/>
          <w:lang w:val="da-DK"/>
        </w:rPr>
        <w:t>I</w:t>
      </w:r>
    </w:p>
    <w:p w:rsidR="00A2612D" w:rsidRPr="00E84CEC" w:rsidRDefault="00A2612D" w:rsidP="00E85AC5">
      <w:pPr>
        <w:tabs>
          <w:tab w:val="left" w:pos="-1440"/>
          <w:tab w:val="left" w:pos="-720"/>
        </w:tabs>
        <w:suppressAutoHyphens/>
        <w:spacing w:after="0" w:line="240" w:lineRule="auto"/>
        <w:jc w:val="center"/>
        <w:rPr>
          <w:rFonts w:ascii="Times New Roman" w:hAnsi="Times New Roman"/>
          <w:b/>
          <w:lang w:val="da-DK"/>
        </w:rPr>
      </w:pPr>
    </w:p>
    <w:p w:rsidR="00A2612D" w:rsidRPr="00E84CEC" w:rsidRDefault="00A2612D" w:rsidP="00E85AC5">
      <w:pPr>
        <w:pStyle w:val="TitleA"/>
      </w:pPr>
      <w:r w:rsidRPr="00E84CEC">
        <w:t>PRODUKTRESUMÉ</w:t>
      </w: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lang w:val="da-DK"/>
        </w:rPr>
        <w:br w:type="page"/>
      </w:r>
      <w:r w:rsidRPr="00E84CEC">
        <w:rPr>
          <w:rFonts w:ascii="Times New Roman" w:hAnsi="Times New Roman"/>
          <w:b/>
          <w:lang w:val="da-DK"/>
        </w:rPr>
        <w:lastRenderedPageBreak/>
        <w:t>1.</w:t>
      </w:r>
      <w:r w:rsidRPr="00E84CEC">
        <w:rPr>
          <w:rFonts w:ascii="Times New Roman" w:hAnsi="Times New Roman"/>
          <w:b/>
          <w:lang w:val="da-DK"/>
        </w:rPr>
        <w:tab/>
        <w:t>LÆGEMIDLETS NAVN</w:t>
      </w:r>
    </w:p>
    <w:p w:rsidR="00A2612D" w:rsidRPr="00E84CEC" w:rsidRDefault="00A2612D" w:rsidP="00E85AC5">
      <w:pPr>
        <w:keepNext/>
        <w:suppressAutoHyphens/>
        <w:spacing w:after="0" w:line="240" w:lineRule="auto"/>
        <w:rPr>
          <w:rFonts w:ascii="Times New Roman" w:hAnsi="Times New Roman"/>
          <w:b/>
          <w:lang w:val="da-DK"/>
        </w:rPr>
      </w:pPr>
    </w:p>
    <w:p w:rsidR="00A2612D" w:rsidRPr="00E84CEC" w:rsidRDefault="00967E14" w:rsidP="00E85AC5">
      <w:pPr>
        <w:suppressAutoHyphens/>
        <w:spacing w:after="0" w:line="240" w:lineRule="auto"/>
        <w:rPr>
          <w:rFonts w:ascii="Times New Roman" w:hAnsi="Times New Roman"/>
          <w:lang w:val="da-DK"/>
        </w:rPr>
      </w:pPr>
      <w:r w:rsidRPr="00E84CEC">
        <w:rPr>
          <w:rFonts w:ascii="Times New Roman" w:hAnsi="Times New Roman"/>
          <w:lang w:val="da-DK"/>
        </w:rPr>
        <w:t>PROCYSBI</w:t>
      </w:r>
      <w:r w:rsidR="00A2612D" w:rsidRPr="00E84CEC">
        <w:rPr>
          <w:rFonts w:ascii="Times New Roman" w:hAnsi="Times New Roman"/>
          <w:lang w:val="da-DK"/>
        </w:rPr>
        <w:t>, enterokapsler, hårde, 25</w:t>
      </w:r>
      <w:r w:rsidR="00BE5216" w:rsidRPr="00E84CEC">
        <w:rPr>
          <w:rFonts w:ascii="Times New Roman" w:hAnsi="Times New Roman"/>
          <w:lang w:val="da-DK"/>
        </w:rPr>
        <w:t> </w:t>
      </w:r>
      <w:r w:rsidR="00A2612D" w:rsidRPr="00E84CEC">
        <w:rPr>
          <w:rFonts w:ascii="Times New Roman" w:hAnsi="Times New Roman"/>
          <w:lang w:val="da-DK"/>
        </w:rPr>
        <w:t>mg</w:t>
      </w:r>
    </w:p>
    <w:p w:rsidR="0037454C" w:rsidRPr="00E84CEC" w:rsidRDefault="0037454C" w:rsidP="00E85AC5">
      <w:pPr>
        <w:suppressAutoHyphens/>
        <w:spacing w:after="0" w:line="240" w:lineRule="auto"/>
        <w:rPr>
          <w:rFonts w:ascii="Times New Roman" w:hAnsi="Times New Roman"/>
          <w:lang w:val="da-DK"/>
        </w:rPr>
      </w:pPr>
      <w:r w:rsidRPr="00E84CEC">
        <w:rPr>
          <w:rFonts w:ascii="Times New Roman" w:hAnsi="Times New Roman"/>
          <w:lang w:val="da-DK"/>
        </w:rPr>
        <w:t>PROCYSBI, enterokapsler, hårde, 75</w:t>
      </w:r>
      <w:r w:rsidR="00BE5216" w:rsidRPr="00E84CEC">
        <w:rPr>
          <w:rFonts w:ascii="Times New Roman" w:hAnsi="Times New Roman"/>
          <w:lang w:val="da-DK"/>
        </w:rPr>
        <w:t> </w:t>
      </w:r>
      <w:r w:rsidRPr="00E84CEC">
        <w:rPr>
          <w:rFonts w:ascii="Times New Roman" w:hAnsi="Times New Roman"/>
          <w:lang w:val="da-DK"/>
        </w:rPr>
        <w:t>mg</w:t>
      </w:r>
    </w:p>
    <w:p w:rsidR="00A2612D" w:rsidRPr="00E85AC5" w:rsidRDefault="00A2612D" w:rsidP="00E85AC5">
      <w:pPr>
        <w:suppressAutoHyphens/>
        <w:spacing w:after="0" w:line="240" w:lineRule="auto"/>
        <w:rPr>
          <w:rFonts w:ascii="Times New Roman" w:hAnsi="Times New Roman"/>
          <w:lang w:val="da-DK"/>
        </w:rPr>
      </w:pPr>
    </w:p>
    <w:p w:rsidR="00A2612D" w:rsidRPr="00E85AC5" w:rsidRDefault="00A2612D" w:rsidP="00E85AC5">
      <w:pPr>
        <w:suppressAutoHyphens/>
        <w:spacing w:after="0" w:line="240" w:lineRule="auto"/>
        <w:rPr>
          <w:rFonts w:ascii="Times New Roman" w:hAnsi="Times New Roman"/>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2.</w:t>
      </w:r>
      <w:r w:rsidRPr="00E84CEC">
        <w:rPr>
          <w:rFonts w:ascii="Times New Roman" w:hAnsi="Times New Roman"/>
          <w:b/>
          <w:lang w:val="da-DK"/>
        </w:rPr>
        <w:tab/>
        <w:t>KVALITATIV OG KVANTITATIV SAMMENSÆTNING</w:t>
      </w:r>
    </w:p>
    <w:p w:rsidR="00A2612D" w:rsidRPr="00E84CEC" w:rsidRDefault="00A2612D" w:rsidP="00E85AC5">
      <w:pPr>
        <w:keepNext/>
        <w:suppressAutoHyphens/>
        <w:spacing w:after="0" w:line="240" w:lineRule="auto"/>
        <w:rPr>
          <w:rFonts w:ascii="Times New Roman" w:hAnsi="Times New Roman"/>
          <w:b/>
          <w:lang w:val="da-DK"/>
        </w:rPr>
      </w:pPr>
    </w:p>
    <w:p w:rsidR="0037454C" w:rsidRPr="00E84CEC" w:rsidRDefault="0037454C"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w:t>
      </w:r>
      <w:r w:rsidR="00A437CD" w:rsidRPr="00E84CEC">
        <w:rPr>
          <w:rFonts w:ascii="Times New Roman" w:hAnsi="Times New Roman"/>
          <w:u w:val="single"/>
          <w:lang w:val="da-DK"/>
        </w:rPr>
        <w:t xml:space="preserve"> </w:t>
      </w:r>
      <w:r w:rsidRPr="00E84CEC">
        <w:rPr>
          <w:rFonts w:ascii="Times New Roman" w:hAnsi="Times New Roman"/>
          <w:u w:val="single"/>
          <w:lang w:val="da-DK"/>
        </w:rPr>
        <w:t>25</w:t>
      </w:r>
      <w:r w:rsidR="00BE5216" w:rsidRPr="00E84CEC">
        <w:rPr>
          <w:rFonts w:ascii="Times New Roman" w:hAnsi="Times New Roman"/>
          <w:u w:val="single"/>
          <w:lang w:val="da-DK"/>
        </w:rPr>
        <w:t> </w:t>
      </w:r>
      <w:r w:rsidRPr="00E84CEC">
        <w:rPr>
          <w:rFonts w:ascii="Times New Roman" w:hAnsi="Times New Roman"/>
          <w:u w:val="single"/>
          <w:lang w:val="da-DK"/>
        </w:rPr>
        <w:t>mg</w:t>
      </w:r>
      <w:r w:rsidR="00A437CD" w:rsidRPr="00E84CEC">
        <w:rPr>
          <w:rFonts w:ascii="Times New Roman" w:hAnsi="Times New Roman"/>
          <w:u w:val="single"/>
          <w:lang w:val="da-DK"/>
        </w:rPr>
        <w:t xml:space="preserve"> hård kapsel</w:t>
      </w:r>
    </w:p>
    <w:p w:rsidR="00697047"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Hver hård kapsel indeholder 25</w:t>
      </w:r>
      <w:r w:rsidR="00BE5216" w:rsidRPr="00E84CEC">
        <w:rPr>
          <w:rFonts w:ascii="Times New Roman" w:hAnsi="Times New Roman"/>
          <w:lang w:val="da-DK"/>
        </w:rPr>
        <w:t> </w:t>
      </w:r>
      <w:r w:rsidRPr="00E84CEC">
        <w:rPr>
          <w:rFonts w:ascii="Times New Roman" w:hAnsi="Times New Roman"/>
          <w:lang w:val="da-DK"/>
        </w:rPr>
        <w:t>mg cysteamin (som mercaptaminbitartrat).</w:t>
      </w:r>
      <w:r w:rsidR="002300FE" w:rsidRPr="00E84CEC">
        <w:rPr>
          <w:rFonts w:ascii="Times New Roman" w:hAnsi="Times New Roman"/>
          <w:lang w:val="da-DK"/>
        </w:rPr>
        <w:t xml:space="preserve"> </w:t>
      </w:r>
    </w:p>
    <w:p w:rsidR="00A2612D" w:rsidRPr="00E84CEC" w:rsidRDefault="00A2612D" w:rsidP="00E85AC5">
      <w:pPr>
        <w:suppressAutoHyphens/>
        <w:spacing w:after="0" w:line="240" w:lineRule="auto"/>
        <w:rPr>
          <w:rFonts w:ascii="Times New Roman" w:hAnsi="Times New Roman"/>
          <w:lang w:val="da-DK"/>
        </w:rPr>
      </w:pPr>
    </w:p>
    <w:p w:rsidR="0037454C" w:rsidRPr="00E84CEC" w:rsidRDefault="0037454C"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 75</w:t>
      </w:r>
      <w:r w:rsidR="00BE5216" w:rsidRPr="00E84CEC">
        <w:rPr>
          <w:rFonts w:ascii="Times New Roman" w:hAnsi="Times New Roman"/>
          <w:u w:val="single"/>
          <w:lang w:val="da-DK"/>
        </w:rPr>
        <w:t> </w:t>
      </w:r>
      <w:r w:rsidRPr="00E84CEC">
        <w:rPr>
          <w:rFonts w:ascii="Times New Roman" w:hAnsi="Times New Roman"/>
          <w:u w:val="single"/>
          <w:lang w:val="da-DK"/>
        </w:rPr>
        <w:t>mg</w:t>
      </w:r>
      <w:r w:rsidR="00A437CD" w:rsidRPr="00E84CEC">
        <w:rPr>
          <w:rFonts w:ascii="Times New Roman" w:hAnsi="Times New Roman"/>
          <w:u w:val="single"/>
          <w:lang w:val="da-DK"/>
        </w:rPr>
        <w:t xml:space="preserve"> hård kapsel</w:t>
      </w:r>
    </w:p>
    <w:p w:rsidR="0037454C" w:rsidRPr="00E84CEC" w:rsidRDefault="0037454C" w:rsidP="00E85AC5">
      <w:pPr>
        <w:suppressAutoHyphens/>
        <w:spacing w:after="0" w:line="240" w:lineRule="auto"/>
        <w:rPr>
          <w:rFonts w:ascii="Times New Roman" w:hAnsi="Times New Roman"/>
          <w:lang w:val="da-DK"/>
        </w:rPr>
      </w:pPr>
      <w:r w:rsidRPr="00E84CEC">
        <w:rPr>
          <w:rFonts w:ascii="Times New Roman" w:hAnsi="Times New Roman"/>
          <w:lang w:val="da-DK"/>
        </w:rPr>
        <w:t>Hver hård kapsel indeholder 75</w:t>
      </w:r>
      <w:r w:rsidR="00BE5216" w:rsidRPr="00E84CEC">
        <w:rPr>
          <w:rFonts w:ascii="Times New Roman" w:hAnsi="Times New Roman"/>
          <w:lang w:val="da-DK"/>
        </w:rPr>
        <w:t> </w:t>
      </w:r>
      <w:r w:rsidRPr="00E84CEC">
        <w:rPr>
          <w:rFonts w:ascii="Times New Roman" w:hAnsi="Times New Roman"/>
          <w:lang w:val="da-DK"/>
        </w:rPr>
        <w:t>mg cysteamin (som mercaptaminbitartrat).</w:t>
      </w:r>
    </w:p>
    <w:p w:rsidR="0037454C" w:rsidRPr="00E84CEC" w:rsidRDefault="0037454C" w:rsidP="00E85AC5">
      <w:pPr>
        <w:suppressAutoHyphens/>
        <w:spacing w:after="0" w:line="240" w:lineRule="auto"/>
        <w:rPr>
          <w:rFonts w:ascii="Times New Roman" w:hAnsi="Times New Roman"/>
          <w:lang w:val="da-DK"/>
        </w:rPr>
      </w:pPr>
    </w:p>
    <w:p w:rsidR="00A2612D" w:rsidRPr="00E84CEC" w:rsidRDefault="00E008A6" w:rsidP="00E85AC5">
      <w:pPr>
        <w:suppressAutoHyphens/>
        <w:spacing w:after="0" w:line="240" w:lineRule="auto"/>
        <w:rPr>
          <w:rFonts w:ascii="Times New Roman" w:hAnsi="Times New Roman"/>
          <w:b/>
          <w:lang w:val="da-DK"/>
        </w:rPr>
      </w:pPr>
      <w:r w:rsidRPr="00E84CEC">
        <w:rPr>
          <w:rFonts w:ascii="Times New Roman" w:hAnsi="Times New Roman"/>
          <w:lang w:val="da-DK"/>
        </w:rPr>
        <w:t>Alle</w:t>
      </w:r>
      <w:r w:rsidR="00A2612D" w:rsidRPr="00E84CEC">
        <w:rPr>
          <w:rFonts w:ascii="Times New Roman" w:hAnsi="Times New Roman"/>
          <w:lang w:val="da-DK"/>
        </w:rPr>
        <w:t xml:space="preserve"> hjælpestoffer er anført </w:t>
      </w:r>
      <w:r w:rsidRPr="00E84CEC">
        <w:rPr>
          <w:rFonts w:ascii="Times New Roman" w:hAnsi="Times New Roman"/>
          <w:lang w:val="da-DK"/>
        </w:rPr>
        <w:t>under pkt.</w:t>
      </w:r>
      <w:r w:rsidR="00ED4340" w:rsidRPr="00E84CEC">
        <w:rPr>
          <w:rFonts w:ascii="Times New Roman" w:hAnsi="Times New Roman"/>
          <w:lang w:val="da-DK"/>
        </w:rPr>
        <w:t> </w:t>
      </w:r>
      <w:r w:rsidR="00A2612D" w:rsidRPr="00E84CEC">
        <w:rPr>
          <w:rFonts w:ascii="Times New Roman" w:hAnsi="Times New Roman"/>
          <w:lang w:val="da-DK"/>
        </w:rPr>
        <w:t>6.1.</w:t>
      </w:r>
    </w:p>
    <w:p w:rsidR="00A2612D" w:rsidRPr="00E85AC5" w:rsidRDefault="00A2612D" w:rsidP="00E85AC5">
      <w:pPr>
        <w:suppressAutoHyphens/>
        <w:spacing w:after="0" w:line="240" w:lineRule="auto"/>
        <w:rPr>
          <w:rFonts w:ascii="Times New Roman" w:hAnsi="Times New Roman"/>
          <w:lang w:val="da-DK"/>
        </w:rPr>
      </w:pPr>
    </w:p>
    <w:p w:rsidR="00A2612D" w:rsidRPr="00E85AC5" w:rsidRDefault="00A2612D" w:rsidP="00E85AC5">
      <w:pPr>
        <w:suppressAutoHyphens/>
        <w:spacing w:after="0" w:line="240" w:lineRule="auto"/>
        <w:rPr>
          <w:rFonts w:ascii="Times New Roman" w:hAnsi="Times New Roman"/>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3.</w:t>
      </w:r>
      <w:r w:rsidRPr="00E84CEC">
        <w:rPr>
          <w:rFonts w:ascii="Times New Roman" w:hAnsi="Times New Roman"/>
          <w:b/>
          <w:lang w:val="da-DK"/>
        </w:rPr>
        <w:tab/>
        <w:t>LÆGEMIDDELFORM</w:t>
      </w:r>
    </w:p>
    <w:p w:rsidR="00A2612D" w:rsidRPr="00E84CEC" w:rsidRDefault="00A2612D" w:rsidP="00E85AC5">
      <w:pPr>
        <w:keepNext/>
        <w:suppressAutoHyphens/>
        <w:spacing w:after="0" w:line="240" w:lineRule="auto"/>
        <w:rPr>
          <w:rFonts w:ascii="Times New Roman" w:hAnsi="Times New Roman"/>
          <w:lang w:val="da-DK"/>
        </w:rPr>
      </w:pP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Enterokaps</w:t>
      </w:r>
      <w:r w:rsidR="00ED4340" w:rsidRPr="00E84CEC">
        <w:rPr>
          <w:rFonts w:ascii="Times New Roman" w:hAnsi="Times New Roman"/>
          <w:lang w:val="da-DK"/>
        </w:rPr>
        <w:t>e</w:t>
      </w:r>
      <w:r w:rsidRPr="00E84CEC">
        <w:rPr>
          <w:rFonts w:ascii="Times New Roman" w:hAnsi="Times New Roman"/>
          <w:lang w:val="da-DK"/>
        </w:rPr>
        <w:t>l</w:t>
      </w:r>
      <w:r w:rsidR="007034D1" w:rsidRPr="00E84CEC">
        <w:rPr>
          <w:rFonts w:ascii="Times New Roman" w:hAnsi="Times New Roman"/>
          <w:lang w:val="da-DK"/>
        </w:rPr>
        <w:t>, hård</w:t>
      </w:r>
      <w:r w:rsidRPr="00E84CEC">
        <w:rPr>
          <w:rFonts w:ascii="Times New Roman" w:hAnsi="Times New Roman"/>
          <w:lang w:val="da-DK"/>
        </w:rPr>
        <w:t>.</w:t>
      </w:r>
    </w:p>
    <w:p w:rsidR="0037454C" w:rsidRPr="00E84CEC" w:rsidRDefault="0037454C" w:rsidP="00E85AC5">
      <w:pPr>
        <w:suppressAutoHyphens/>
        <w:spacing w:after="0" w:line="240" w:lineRule="auto"/>
        <w:rPr>
          <w:rFonts w:ascii="Times New Roman" w:hAnsi="Times New Roman"/>
          <w:lang w:val="da-DK"/>
        </w:rPr>
      </w:pPr>
    </w:p>
    <w:p w:rsidR="0037454C" w:rsidRPr="00E84CEC" w:rsidRDefault="0037454C"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w:t>
      </w:r>
      <w:r w:rsidR="00A437CD" w:rsidRPr="00E84CEC">
        <w:rPr>
          <w:rFonts w:ascii="Times New Roman" w:hAnsi="Times New Roman"/>
          <w:u w:val="single"/>
          <w:lang w:val="da-DK"/>
        </w:rPr>
        <w:t xml:space="preserve"> </w:t>
      </w:r>
      <w:r w:rsidRPr="00E84CEC">
        <w:rPr>
          <w:rFonts w:ascii="Times New Roman" w:hAnsi="Times New Roman"/>
          <w:u w:val="single"/>
          <w:lang w:val="da-DK"/>
        </w:rPr>
        <w:t>25</w:t>
      </w:r>
      <w:r w:rsidR="00BE5216" w:rsidRPr="00E84CEC">
        <w:rPr>
          <w:rFonts w:ascii="Times New Roman" w:hAnsi="Times New Roman"/>
          <w:u w:val="single"/>
          <w:lang w:val="da-DK"/>
        </w:rPr>
        <w:t> </w:t>
      </w:r>
      <w:r w:rsidRPr="00E84CEC">
        <w:rPr>
          <w:rFonts w:ascii="Times New Roman" w:hAnsi="Times New Roman"/>
          <w:u w:val="single"/>
          <w:lang w:val="da-DK"/>
        </w:rPr>
        <w:t>mg</w:t>
      </w:r>
      <w:r w:rsidR="00A437CD" w:rsidRPr="00E84CEC">
        <w:rPr>
          <w:rFonts w:ascii="Times New Roman" w:hAnsi="Times New Roman"/>
          <w:u w:val="single"/>
          <w:lang w:val="da-DK"/>
        </w:rPr>
        <w:t xml:space="preserve"> hård kapsel</w:t>
      </w: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Lyseblå hårde kapsler, størrelse</w:t>
      </w:r>
      <w:r w:rsidR="00BE5216" w:rsidRPr="00E84CEC">
        <w:rPr>
          <w:rFonts w:ascii="Times New Roman" w:hAnsi="Times New Roman"/>
          <w:lang w:val="da-DK"/>
        </w:rPr>
        <w:t> </w:t>
      </w:r>
      <w:r w:rsidRPr="00E84CEC">
        <w:rPr>
          <w:rFonts w:ascii="Times New Roman" w:hAnsi="Times New Roman"/>
          <w:lang w:val="da-DK"/>
        </w:rPr>
        <w:t>3, med påskriften “25</w:t>
      </w:r>
      <w:r w:rsidR="00BE5216" w:rsidRPr="00E84CEC">
        <w:rPr>
          <w:rFonts w:ascii="Times New Roman" w:hAnsi="Times New Roman"/>
          <w:lang w:val="da-DK"/>
        </w:rPr>
        <w:t> </w:t>
      </w:r>
      <w:r w:rsidRPr="00E84CEC">
        <w:rPr>
          <w:rFonts w:ascii="Times New Roman" w:hAnsi="Times New Roman"/>
          <w:lang w:val="da-DK"/>
        </w:rPr>
        <w:t xml:space="preserve">mg” med hvid trykfarve, og lyseblå overdel med påtrykt </w:t>
      </w:r>
      <w:r w:rsidR="00ED4340" w:rsidRPr="00E84CEC">
        <w:rPr>
          <w:rFonts w:ascii="Times New Roman" w:hAnsi="Times New Roman"/>
          <w:szCs w:val="20"/>
          <w:lang w:val="da-DK"/>
        </w:rPr>
        <w:t>”</w:t>
      </w:r>
      <w:r w:rsidR="00041E1F" w:rsidRPr="00E84CEC">
        <w:rPr>
          <w:rFonts w:ascii="Times New Roman" w:hAnsi="Times New Roman"/>
          <w:lang w:val="da-DK"/>
        </w:rPr>
        <w:t>PRO</w:t>
      </w:r>
      <w:r w:rsidR="00ED4340" w:rsidRPr="00E84CEC">
        <w:rPr>
          <w:rFonts w:ascii="Times New Roman" w:hAnsi="Times New Roman"/>
          <w:szCs w:val="20"/>
          <w:lang w:val="da-DK"/>
        </w:rPr>
        <w:t>”</w:t>
      </w:r>
      <w:r w:rsidRPr="00E84CEC">
        <w:rPr>
          <w:rFonts w:ascii="Times New Roman" w:hAnsi="Times New Roman"/>
          <w:lang w:val="da-DK"/>
        </w:rPr>
        <w:t>-logo med hvid trykfarve.</w:t>
      </w:r>
    </w:p>
    <w:p w:rsidR="00A2612D" w:rsidRPr="00E84CEC" w:rsidRDefault="00A2612D" w:rsidP="00E85AC5">
      <w:pPr>
        <w:suppressAutoHyphens/>
        <w:spacing w:after="0" w:line="240" w:lineRule="auto"/>
        <w:rPr>
          <w:rFonts w:ascii="Times New Roman" w:hAnsi="Times New Roman"/>
          <w:lang w:val="da-DK"/>
        </w:rPr>
      </w:pPr>
    </w:p>
    <w:p w:rsidR="0037454C" w:rsidRPr="00E84CEC" w:rsidRDefault="0037454C"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 75</w:t>
      </w:r>
      <w:r w:rsidR="00BE5216" w:rsidRPr="00E84CEC">
        <w:rPr>
          <w:rFonts w:ascii="Times New Roman" w:hAnsi="Times New Roman"/>
          <w:u w:val="single"/>
          <w:lang w:val="da-DK"/>
        </w:rPr>
        <w:t> </w:t>
      </w:r>
      <w:r w:rsidRPr="00E84CEC">
        <w:rPr>
          <w:rFonts w:ascii="Times New Roman" w:hAnsi="Times New Roman"/>
          <w:u w:val="single"/>
          <w:lang w:val="da-DK"/>
        </w:rPr>
        <w:t>mg</w:t>
      </w:r>
      <w:r w:rsidR="00A437CD" w:rsidRPr="00E84CEC">
        <w:rPr>
          <w:rFonts w:ascii="Times New Roman" w:hAnsi="Times New Roman"/>
          <w:u w:val="single"/>
          <w:lang w:val="da-DK"/>
        </w:rPr>
        <w:t xml:space="preserve"> hård kapsel</w:t>
      </w:r>
    </w:p>
    <w:p w:rsidR="0037454C" w:rsidRPr="00E84CEC" w:rsidRDefault="0037454C" w:rsidP="00E85AC5">
      <w:pPr>
        <w:suppressAutoHyphens/>
        <w:spacing w:after="0" w:line="240" w:lineRule="auto"/>
        <w:rPr>
          <w:rFonts w:ascii="Times New Roman" w:hAnsi="Times New Roman"/>
          <w:lang w:val="da-DK"/>
        </w:rPr>
      </w:pPr>
      <w:r w:rsidRPr="00E84CEC">
        <w:rPr>
          <w:rFonts w:ascii="Times New Roman" w:hAnsi="Times New Roman"/>
          <w:lang w:val="da-DK"/>
        </w:rPr>
        <w:t>Lyseblå hårde kapsler, størrelse</w:t>
      </w:r>
      <w:r w:rsidR="00BE5216" w:rsidRPr="00E84CEC">
        <w:rPr>
          <w:rFonts w:ascii="Times New Roman" w:hAnsi="Times New Roman"/>
          <w:lang w:val="da-DK"/>
        </w:rPr>
        <w:t> </w:t>
      </w:r>
      <w:r w:rsidRPr="00E84CEC">
        <w:rPr>
          <w:rFonts w:ascii="Times New Roman" w:hAnsi="Times New Roman"/>
          <w:lang w:val="da-DK"/>
        </w:rPr>
        <w:t>0, med påskriften “75</w:t>
      </w:r>
      <w:r w:rsidR="00BE5216" w:rsidRPr="00E84CEC">
        <w:rPr>
          <w:rFonts w:ascii="Times New Roman" w:hAnsi="Times New Roman"/>
          <w:lang w:val="da-DK"/>
        </w:rPr>
        <w:t> </w:t>
      </w:r>
      <w:r w:rsidRPr="00E84CEC">
        <w:rPr>
          <w:rFonts w:ascii="Times New Roman" w:hAnsi="Times New Roman"/>
          <w:lang w:val="da-DK"/>
        </w:rPr>
        <w:t xml:space="preserve">mg” med hvid trykfarve, og mørkeblå overdel med påtrykt </w:t>
      </w:r>
      <w:r w:rsidR="00ED4340" w:rsidRPr="00E84CEC">
        <w:rPr>
          <w:rFonts w:ascii="Times New Roman" w:hAnsi="Times New Roman"/>
          <w:szCs w:val="20"/>
          <w:lang w:val="da-DK"/>
        </w:rPr>
        <w:t>”</w:t>
      </w:r>
      <w:r w:rsidRPr="00E84CEC">
        <w:rPr>
          <w:rFonts w:ascii="Times New Roman" w:hAnsi="Times New Roman"/>
          <w:lang w:val="da-DK"/>
        </w:rPr>
        <w:t>PRO</w:t>
      </w:r>
      <w:r w:rsidR="00ED4340" w:rsidRPr="00E84CEC">
        <w:rPr>
          <w:rFonts w:ascii="Times New Roman" w:hAnsi="Times New Roman"/>
          <w:szCs w:val="20"/>
          <w:lang w:val="da-DK"/>
        </w:rPr>
        <w:t>”</w:t>
      </w:r>
      <w:r w:rsidRPr="00E84CEC">
        <w:rPr>
          <w:rFonts w:ascii="Times New Roman" w:hAnsi="Times New Roman"/>
          <w:lang w:val="da-DK"/>
        </w:rPr>
        <w:t>-logo med hvid trykfarve.</w:t>
      </w:r>
    </w:p>
    <w:p w:rsidR="00A2612D" w:rsidRPr="00E84CEC" w:rsidRDefault="00A2612D" w:rsidP="00E85AC5">
      <w:pPr>
        <w:suppressAutoHyphens/>
        <w:spacing w:after="0" w:line="240" w:lineRule="auto"/>
        <w:rPr>
          <w:rFonts w:ascii="Times New Roman" w:hAnsi="Times New Roman"/>
          <w:lang w:val="da-DK"/>
        </w:rPr>
      </w:pPr>
    </w:p>
    <w:p w:rsidR="0037454C" w:rsidRPr="00E84CEC" w:rsidRDefault="0037454C" w:rsidP="00E85AC5">
      <w:pPr>
        <w:suppressAutoHyphens/>
        <w:spacing w:after="0" w:line="240" w:lineRule="auto"/>
        <w:rPr>
          <w:rFonts w:ascii="Times New Roman" w:hAnsi="Times New Roman"/>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4.</w:t>
      </w:r>
      <w:r w:rsidRPr="00E84CEC">
        <w:rPr>
          <w:rFonts w:ascii="Times New Roman" w:hAnsi="Times New Roman"/>
          <w:b/>
          <w:lang w:val="da-DK"/>
        </w:rPr>
        <w:tab/>
        <w:t>KLINISKE OPLYSNINGER</w:t>
      </w:r>
    </w:p>
    <w:p w:rsidR="00A2612D" w:rsidRPr="00597D57" w:rsidRDefault="00A2612D" w:rsidP="00E85AC5">
      <w:pPr>
        <w:keepNext/>
        <w:suppressAutoHyphens/>
        <w:spacing w:after="0" w:line="240" w:lineRule="auto"/>
        <w:rPr>
          <w:rFonts w:ascii="Times New Roman" w:hAnsi="Times New Roman"/>
          <w:bCs/>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4.1</w:t>
      </w:r>
      <w:r w:rsidRPr="00E84CEC">
        <w:rPr>
          <w:rFonts w:ascii="Times New Roman" w:hAnsi="Times New Roman"/>
          <w:b/>
          <w:lang w:val="da-DK"/>
        </w:rPr>
        <w:tab/>
        <w:t>Terapeutiske indikationer</w:t>
      </w:r>
    </w:p>
    <w:p w:rsidR="00A2612D" w:rsidRPr="00597D57" w:rsidRDefault="00A2612D" w:rsidP="00E85AC5">
      <w:pPr>
        <w:keepNext/>
        <w:suppressAutoHyphens/>
        <w:spacing w:after="0" w:line="240" w:lineRule="auto"/>
        <w:rPr>
          <w:rFonts w:ascii="Times New Roman" w:hAnsi="Times New Roman"/>
          <w:bCs/>
          <w:lang w:val="da-DK"/>
        </w:rPr>
      </w:pPr>
    </w:p>
    <w:p w:rsidR="00A2612D" w:rsidRPr="00E84CEC" w:rsidRDefault="00967E14" w:rsidP="00E85AC5">
      <w:pPr>
        <w:suppressAutoHyphens/>
        <w:spacing w:after="0" w:line="240" w:lineRule="auto"/>
        <w:rPr>
          <w:rFonts w:ascii="Times New Roman" w:hAnsi="Times New Roman"/>
          <w:lang w:val="da-DK"/>
        </w:rPr>
      </w:pPr>
      <w:r w:rsidRPr="00E84CEC">
        <w:rPr>
          <w:rFonts w:ascii="Times New Roman" w:hAnsi="Times New Roman"/>
          <w:lang w:val="da-DK"/>
        </w:rPr>
        <w:t>PROCYSBI</w:t>
      </w:r>
      <w:r w:rsidR="00A2612D" w:rsidRPr="00E84CEC">
        <w:rPr>
          <w:rFonts w:ascii="Times New Roman" w:hAnsi="Times New Roman"/>
          <w:lang w:val="da-DK"/>
        </w:rPr>
        <w:t xml:space="preserve"> er indiceret til behandling af </w:t>
      </w:r>
      <w:r w:rsidR="00E008A6" w:rsidRPr="00E84CEC">
        <w:rPr>
          <w:rFonts w:ascii="Times New Roman" w:hAnsi="Times New Roman"/>
          <w:lang w:val="da-DK"/>
        </w:rPr>
        <w:t>bevist</w:t>
      </w:r>
      <w:r w:rsidR="00A2612D" w:rsidRPr="00E84CEC">
        <w:rPr>
          <w:rFonts w:ascii="Times New Roman" w:hAnsi="Times New Roman"/>
          <w:lang w:val="da-DK"/>
        </w:rPr>
        <w:t xml:space="preserve"> nefropatisk cystinose.</w:t>
      </w:r>
      <w:r w:rsidR="003E1D8B" w:rsidRPr="00E84CEC">
        <w:rPr>
          <w:rFonts w:ascii="Times New Roman" w:hAnsi="Times New Roman"/>
          <w:lang w:val="da-DK"/>
        </w:rPr>
        <w:t xml:space="preserve"> </w:t>
      </w:r>
      <w:r w:rsidR="00A2612D" w:rsidRPr="00E84CEC">
        <w:rPr>
          <w:rFonts w:ascii="Times New Roman" w:hAnsi="Times New Roman"/>
          <w:lang w:val="da-DK"/>
        </w:rPr>
        <w:t>Cysteamin nedsætter akkumuleringen af cystin i visse celler (f.eks. leukocytter, muskel- og leverceller) hos patienter med nefropatisk cysti</w:t>
      </w:r>
      <w:r w:rsidR="00D7151B" w:rsidRPr="00E84CEC">
        <w:rPr>
          <w:rFonts w:ascii="Times New Roman" w:hAnsi="Times New Roman"/>
          <w:lang w:val="da-DK"/>
        </w:rPr>
        <w:t xml:space="preserve">nose, og når behandlingen indledes </w:t>
      </w:r>
      <w:r w:rsidR="00A2612D" w:rsidRPr="00E84CEC">
        <w:rPr>
          <w:rFonts w:ascii="Times New Roman" w:hAnsi="Times New Roman"/>
          <w:lang w:val="da-DK"/>
        </w:rPr>
        <w:t>tidligt</w:t>
      </w:r>
      <w:r w:rsidR="00D7151B" w:rsidRPr="00E84CEC">
        <w:rPr>
          <w:rFonts w:ascii="Times New Roman" w:hAnsi="Times New Roman"/>
          <w:lang w:val="da-DK"/>
        </w:rPr>
        <w:t xml:space="preserve">, </w:t>
      </w:r>
      <w:r w:rsidR="00A2612D" w:rsidRPr="00E84CEC">
        <w:rPr>
          <w:rFonts w:ascii="Times New Roman" w:hAnsi="Times New Roman"/>
          <w:lang w:val="da-DK"/>
        </w:rPr>
        <w:t xml:space="preserve">forsinker cysteamin udviklingen af nyresvigt. </w:t>
      </w:r>
    </w:p>
    <w:p w:rsidR="00A2612D" w:rsidRPr="00E84CEC" w:rsidRDefault="00A2612D" w:rsidP="00E85AC5">
      <w:pPr>
        <w:suppressAutoHyphens/>
        <w:spacing w:after="0" w:line="240" w:lineRule="auto"/>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4.2</w:t>
      </w:r>
      <w:r w:rsidRPr="00E84CEC">
        <w:rPr>
          <w:rFonts w:ascii="Times New Roman" w:hAnsi="Times New Roman"/>
          <w:b/>
          <w:lang w:val="da-DK"/>
        </w:rPr>
        <w:tab/>
      </w:r>
      <w:r w:rsidR="00CA08A2" w:rsidRPr="00E84CEC">
        <w:rPr>
          <w:rFonts w:ascii="Times New Roman" w:hAnsi="Times New Roman"/>
          <w:b/>
          <w:lang w:val="da-DK"/>
        </w:rPr>
        <w:t>Dosering og administration</w:t>
      </w: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Behandlingen med </w:t>
      </w:r>
      <w:r w:rsidR="00967E14" w:rsidRPr="00E84CEC">
        <w:rPr>
          <w:rFonts w:ascii="Times New Roman" w:hAnsi="Times New Roman"/>
          <w:lang w:val="da-DK"/>
        </w:rPr>
        <w:t>PROCYSBI</w:t>
      </w:r>
      <w:r w:rsidRPr="00E84CEC">
        <w:rPr>
          <w:rFonts w:ascii="Times New Roman" w:hAnsi="Times New Roman"/>
          <w:lang w:val="da-DK"/>
        </w:rPr>
        <w:t xml:space="preserve"> bør initieres under ledelse af en læge med erfaring i behandling af cystinose.</w:t>
      </w:r>
    </w:p>
    <w:p w:rsidR="00ED4340" w:rsidRPr="00E84CEC" w:rsidRDefault="00ED4340" w:rsidP="00E85AC5">
      <w:pPr>
        <w:suppressAutoHyphens/>
        <w:spacing w:after="0" w:line="240" w:lineRule="auto"/>
        <w:rPr>
          <w:rFonts w:ascii="Times New Roman" w:hAnsi="Times New Roman"/>
          <w:lang w:val="da-DK"/>
        </w:rPr>
      </w:pPr>
      <w:r w:rsidRPr="00E84CEC">
        <w:rPr>
          <w:rFonts w:ascii="Times New Roman" w:hAnsi="Times New Roman"/>
          <w:lang w:val="da-DK"/>
        </w:rPr>
        <w:t>Behandlingen med cysteamin skal begynde, så snart diagnosen er bekræftet (dvs. forhøjet indhold af cystin i leukocytterne) for at patienten skal opnå størst mulig fordel af behandlingen.</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Dosering</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ED4340"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Cystin</w:t>
      </w:r>
      <w:r w:rsidR="00B6580B" w:rsidRPr="00E84CEC">
        <w:rPr>
          <w:rFonts w:ascii="Times New Roman" w:hAnsi="Times New Roman"/>
          <w:lang w:val="da-DK"/>
        </w:rPr>
        <w:t>k</w:t>
      </w:r>
      <w:r w:rsidRPr="00E84CEC">
        <w:rPr>
          <w:rFonts w:ascii="Times New Roman" w:hAnsi="Times New Roman"/>
          <w:lang w:val="da-DK"/>
        </w:rPr>
        <w:t>oncentrationen i leukocytterne kan for eksempel måles ved flere forskellige teknikker, såsom specifikke undergrupper af leukocytter (f.eks. granulocytanalyse) eller den blandede leukocytanalyse, hvor hver analyse har forskellige målværdier. Læger og sundhedspersonale skal referere til analysespecifikke behandlingsmål fra de individuelle testlaboratorier, når de tager beslutninger om diagnose og PROCYSBI</w:t>
      </w:r>
      <w:r w:rsidR="008A379C" w:rsidRPr="00E84CEC">
        <w:rPr>
          <w:rFonts w:ascii="Times New Roman" w:hAnsi="Times New Roman"/>
          <w:lang w:val="da-DK"/>
        </w:rPr>
        <w:noBreakHyphen/>
      </w:r>
      <w:r w:rsidRPr="00E84CEC">
        <w:rPr>
          <w:rFonts w:ascii="Times New Roman" w:hAnsi="Times New Roman"/>
          <w:lang w:val="da-DK"/>
        </w:rPr>
        <w:t>dosering for patienter med cystinose. For ekse</w:t>
      </w:r>
      <w:r w:rsidR="00B6580B" w:rsidRPr="00E84CEC">
        <w:rPr>
          <w:rFonts w:ascii="Times New Roman" w:hAnsi="Times New Roman"/>
          <w:lang w:val="da-DK"/>
        </w:rPr>
        <w:t>mpel</w:t>
      </w:r>
      <w:r w:rsidR="002F77BD" w:rsidRPr="00E84CEC">
        <w:rPr>
          <w:rFonts w:ascii="Times New Roman" w:hAnsi="Times New Roman"/>
          <w:lang w:val="da-DK"/>
        </w:rPr>
        <w:t xml:space="preserve"> er det </w:t>
      </w:r>
      <w:r w:rsidR="00A2612D" w:rsidRPr="00E84CEC">
        <w:rPr>
          <w:rFonts w:ascii="Times New Roman" w:hAnsi="Times New Roman"/>
          <w:lang w:val="da-DK"/>
        </w:rPr>
        <w:t xml:space="preserve">terapeutiske mål at holde </w:t>
      </w:r>
      <w:r w:rsidR="002F77BD" w:rsidRPr="00E84CEC">
        <w:rPr>
          <w:rFonts w:ascii="Times New Roman" w:hAnsi="Times New Roman"/>
          <w:lang w:val="da-DK"/>
        </w:rPr>
        <w:t xml:space="preserve">leukocytternes </w:t>
      </w:r>
      <w:r w:rsidR="00A2612D" w:rsidRPr="00E84CEC">
        <w:rPr>
          <w:rFonts w:ascii="Times New Roman" w:hAnsi="Times New Roman"/>
          <w:lang w:val="da-DK"/>
        </w:rPr>
        <w:t xml:space="preserve">indhold af cystin &lt; 1 nmol hemicystin/mg protein </w:t>
      </w:r>
      <w:r w:rsidR="002F77BD" w:rsidRPr="00E84CEC">
        <w:rPr>
          <w:rFonts w:ascii="Times New Roman" w:hAnsi="Times New Roman"/>
          <w:lang w:val="da-DK"/>
        </w:rPr>
        <w:t xml:space="preserve">(målt med </w:t>
      </w:r>
      <w:r w:rsidR="00AC2529" w:rsidRPr="00E84CEC">
        <w:rPr>
          <w:rFonts w:ascii="Times New Roman" w:hAnsi="Times New Roman"/>
          <w:lang w:val="da-DK"/>
        </w:rPr>
        <w:t>d</w:t>
      </w:r>
      <w:r w:rsidR="002F77BD" w:rsidRPr="00E84CEC">
        <w:rPr>
          <w:rFonts w:ascii="Times New Roman" w:hAnsi="Times New Roman"/>
          <w:lang w:val="da-DK"/>
        </w:rPr>
        <w:t>en blande</w:t>
      </w:r>
      <w:r w:rsidR="00AC2529" w:rsidRPr="00E84CEC">
        <w:rPr>
          <w:rFonts w:ascii="Times New Roman" w:hAnsi="Times New Roman"/>
          <w:lang w:val="da-DK"/>
        </w:rPr>
        <w:t>de</w:t>
      </w:r>
      <w:r w:rsidR="002F77BD" w:rsidRPr="00E84CEC">
        <w:rPr>
          <w:rFonts w:ascii="Times New Roman" w:hAnsi="Times New Roman"/>
          <w:lang w:val="da-DK"/>
        </w:rPr>
        <w:t xml:space="preserve"> leukocytanalyse) </w:t>
      </w:r>
      <w:r w:rsidR="00A2612D" w:rsidRPr="00E84CEC">
        <w:rPr>
          <w:rFonts w:ascii="Times New Roman" w:hAnsi="Times New Roman"/>
          <w:lang w:val="da-DK"/>
        </w:rPr>
        <w:t>30 minutter efter doseringen.</w:t>
      </w:r>
      <w:r w:rsidR="00514524" w:rsidRPr="00E84CEC">
        <w:rPr>
          <w:rFonts w:ascii="Times New Roman" w:hAnsi="Times New Roman"/>
          <w:lang w:val="da-DK"/>
        </w:rPr>
        <w:t xml:space="preserve"> </w:t>
      </w:r>
      <w:r w:rsidR="00685784" w:rsidRPr="00E84CEC">
        <w:rPr>
          <w:rFonts w:ascii="Times New Roman" w:hAnsi="Times New Roman"/>
          <w:lang w:val="da-DK"/>
        </w:rPr>
        <w:t xml:space="preserve">For de </w:t>
      </w:r>
      <w:r w:rsidR="00A2612D" w:rsidRPr="00E84CEC">
        <w:rPr>
          <w:rFonts w:ascii="Times New Roman" w:hAnsi="Times New Roman"/>
          <w:lang w:val="da-DK"/>
        </w:rPr>
        <w:t>patiente</w:t>
      </w:r>
      <w:r w:rsidR="00685784" w:rsidRPr="00E84CEC">
        <w:rPr>
          <w:rFonts w:ascii="Times New Roman" w:hAnsi="Times New Roman"/>
          <w:lang w:val="da-DK"/>
        </w:rPr>
        <w:t xml:space="preserve">r, der </w:t>
      </w:r>
      <w:r w:rsidR="00A2612D" w:rsidRPr="00E84CEC">
        <w:rPr>
          <w:rFonts w:ascii="Times New Roman" w:hAnsi="Times New Roman"/>
          <w:lang w:val="da-DK"/>
        </w:rPr>
        <w:t xml:space="preserve">får en stabil dosis af </w:t>
      </w:r>
      <w:r w:rsidR="00967E14" w:rsidRPr="00E84CEC">
        <w:rPr>
          <w:rFonts w:ascii="Times New Roman" w:hAnsi="Times New Roman"/>
          <w:lang w:val="da-DK"/>
        </w:rPr>
        <w:t>PROCYSBI</w:t>
      </w:r>
      <w:r w:rsidR="00A2612D" w:rsidRPr="00E84CEC">
        <w:rPr>
          <w:rFonts w:ascii="Times New Roman" w:hAnsi="Times New Roman"/>
          <w:lang w:val="da-DK"/>
        </w:rPr>
        <w:t xml:space="preserve"> og ikke har let adgang til </w:t>
      </w:r>
      <w:r w:rsidR="00685784" w:rsidRPr="00E84CEC">
        <w:rPr>
          <w:rFonts w:ascii="Times New Roman" w:hAnsi="Times New Roman"/>
          <w:lang w:val="da-DK"/>
        </w:rPr>
        <w:t xml:space="preserve">at få </w:t>
      </w:r>
      <w:r w:rsidR="00A2612D" w:rsidRPr="00E84CEC">
        <w:rPr>
          <w:rFonts w:ascii="Times New Roman" w:hAnsi="Times New Roman"/>
          <w:lang w:val="da-DK"/>
        </w:rPr>
        <w:t xml:space="preserve">målt </w:t>
      </w:r>
      <w:r w:rsidR="00AA31E4" w:rsidRPr="00E84CEC">
        <w:rPr>
          <w:rFonts w:ascii="Times New Roman" w:hAnsi="Times New Roman"/>
          <w:lang w:val="da-DK"/>
        </w:rPr>
        <w:t>de hvide blodlegemers</w:t>
      </w:r>
      <w:r w:rsidR="00A2612D" w:rsidRPr="00E84CEC">
        <w:rPr>
          <w:rFonts w:ascii="Times New Roman" w:hAnsi="Times New Roman"/>
          <w:lang w:val="da-DK"/>
        </w:rPr>
        <w:t xml:space="preserve"> </w:t>
      </w:r>
      <w:r w:rsidR="00AA31E4" w:rsidRPr="00E84CEC">
        <w:rPr>
          <w:rFonts w:ascii="Times New Roman" w:hAnsi="Times New Roman"/>
          <w:lang w:val="da-DK"/>
        </w:rPr>
        <w:t xml:space="preserve">(leukocytter) </w:t>
      </w:r>
      <w:r w:rsidR="00A2612D" w:rsidRPr="00E84CEC">
        <w:rPr>
          <w:rFonts w:ascii="Times New Roman" w:hAnsi="Times New Roman"/>
          <w:lang w:val="da-DK"/>
        </w:rPr>
        <w:t xml:space="preserve">cystinindhold, </w:t>
      </w:r>
      <w:r w:rsidR="00685784" w:rsidRPr="00E84CEC">
        <w:rPr>
          <w:rFonts w:ascii="Times New Roman" w:hAnsi="Times New Roman"/>
          <w:lang w:val="da-DK"/>
        </w:rPr>
        <w:t xml:space="preserve">skal </w:t>
      </w:r>
      <w:r w:rsidR="00A2612D" w:rsidRPr="00E84CEC">
        <w:rPr>
          <w:rFonts w:ascii="Times New Roman" w:hAnsi="Times New Roman"/>
          <w:lang w:val="da-DK"/>
        </w:rPr>
        <w:t xml:space="preserve">behandlingen </w:t>
      </w:r>
      <w:r w:rsidR="00685784" w:rsidRPr="00E84CEC">
        <w:rPr>
          <w:rFonts w:ascii="Times New Roman" w:hAnsi="Times New Roman"/>
          <w:lang w:val="da-DK"/>
        </w:rPr>
        <w:t>sigte mod,</w:t>
      </w:r>
      <w:r w:rsidR="00A2612D" w:rsidRPr="00E84CEC">
        <w:rPr>
          <w:rFonts w:ascii="Times New Roman" w:hAnsi="Times New Roman"/>
          <w:lang w:val="da-DK"/>
        </w:rPr>
        <w:t xml:space="preserve"> </w:t>
      </w:r>
      <w:r w:rsidR="00685784" w:rsidRPr="00E84CEC">
        <w:rPr>
          <w:rFonts w:ascii="Times New Roman" w:hAnsi="Times New Roman"/>
          <w:lang w:val="da-DK"/>
        </w:rPr>
        <w:t xml:space="preserve">at </w:t>
      </w:r>
      <w:r w:rsidR="00A2612D" w:rsidRPr="00E84CEC">
        <w:rPr>
          <w:rFonts w:ascii="Times New Roman" w:hAnsi="Times New Roman"/>
          <w:lang w:val="da-DK"/>
        </w:rPr>
        <w:t xml:space="preserve">cysteamin i plasma </w:t>
      </w:r>
      <w:r w:rsidR="00685784" w:rsidRPr="00E84CEC">
        <w:rPr>
          <w:rFonts w:ascii="Times New Roman" w:hAnsi="Times New Roman"/>
          <w:lang w:val="da-DK"/>
        </w:rPr>
        <w:t xml:space="preserve">holdes </w:t>
      </w:r>
      <w:r w:rsidR="00A2612D" w:rsidRPr="00E84CEC">
        <w:rPr>
          <w:rFonts w:ascii="Times New Roman" w:hAnsi="Times New Roman"/>
          <w:lang w:val="da-DK"/>
        </w:rPr>
        <w:t>&gt; 0,1 mg/l 30 minutter efter doseringen.</w:t>
      </w:r>
    </w:p>
    <w:p w:rsidR="002F77BD" w:rsidRPr="00E84CEC" w:rsidRDefault="002F77B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lastRenderedPageBreak/>
        <w:t xml:space="preserve">Tidspunktet for bestemmelsen: PROCYSBI skal administreres hver 12. time. Bestemmelsen af cystin i leukocytter og/eller cysteamin i plasma skal ske 12,5 timer efter den foregående aftendosis, dvs. 30 minutter efter den </w:t>
      </w:r>
      <w:r w:rsidR="00AD68C7" w:rsidRPr="00E84CEC">
        <w:rPr>
          <w:rFonts w:ascii="Times New Roman" w:hAnsi="Times New Roman"/>
          <w:lang w:val="da-DK"/>
        </w:rPr>
        <w:t>påfølgende morgendosis.</w:t>
      </w:r>
    </w:p>
    <w:p w:rsidR="00A2612D" w:rsidRPr="00E84CEC" w:rsidRDefault="00A2612D" w:rsidP="00E85AC5">
      <w:pPr>
        <w:suppressAutoHyphens/>
        <w:autoSpaceDE w:val="0"/>
        <w:autoSpaceDN w:val="0"/>
        <w:adjustRightInd w:val="0"/>
        <w:spacing w:after="0" w:line="240" w:lineRule="auto"/>
        <w:rPr>
          <w:rFonts w:ascii="Times New Roman" w:hAnsi="Times New Roman"/>
          <w:i/>
          <w:u w:val="singl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u w:val="single"/>
          <w:lang w:val="da-DK"/>
        </w:rPr>
        <w:t xml:space="preserve">Skift fra cysteaminbitartrat, hårde kapsler, med hurtig udløsning </w:t>
      </w:r>
    </w:p>
    <w:p w:rsidR="002F77B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Patienter med cystinose, der er i behandling med cysteaminbitartrat med hurtig udløsning, kan skifte til </w:t>
      </w:r>
      <w:r w:rsidR="00B41404" w:rsidRPr="00E84CEC">
        <w:rPr>
          <w:rFonts w:ascii="Times New Roman" w:hAnsi="Times New Roman"/>
          <w:lang w:val="da-DK"/>
        </w:rPr>
        <w:t xml:space="preserve">en </w:t>
      </w:r>
      <w:r w:rsidRPr="00E84CEC">
        <w:rPr>
          <w:rFonts w:ascii="Times New Roman" w:hAnsi="Times New Roman"/>
          <w:lang w:val="da-DK"/>
        </w:rPr>
        <w:t xml:space="preserve">samlet daglig dosis af </w:t>
      </w:r>
      <w:r w:rsidR="00967E14" w:rsidRPr="00E84CEC">
        <w:rPr>
          <w:rFonts w:ascii="Times New Roman" w:hAnsi="Times New Roman"/>
          <w:lang w:val="da-DK"/>
        </w:rPr>
        <w:t>PROCYSBI</w:t>
      </w:r>
      <w:r w:rsidRPr="00E84CEC">
        <w:rPr>
          <w:rFonts w:ascii="Times New Roman" w:hAnsi="Times New Roman"/>
          <w:lang w:val="da-DK"/>
        </w:rPr>
        <w:t xml:space="preserve">, der svarer til den tidligere samlede daglige dosis af cysteaminbitartrat med hurtig udløsning. </w:t>
      </w:r>
      <w:r w:rsidR="002F77BD" w:rsidRPr="00E84CEC">
        <w:rPr>
          <w:rFonts w:ascii="Times New Roman" w:hAnsi="Times New Roman"/>
          <w:lang w:val="da-DK"/>
        </w:rPr>
        <w:t>Den totale daglige dosis skal deles i to og administreres hver 12. time. Den anbefalede maksimale dosis af cysteamin er 1,95 g/m</w:t>
      </w:r>
      <w:r w:rsidR="002F77BD" w:rsidRPr="00E84CEC">
        <w:rPr>
          <w:rFonts w:ascii="Times New Roman" w:hAnsi="Times New Roman"/>
          <w:vertAlign w:val="superscript"/>
          <w:lang w:val="da-DK"/>
        </w:rPr>
        <w:t>2</w:t>
      </w:r>
      <w:r w:rsidR="002F77BD" w:rsidRPr="00E84CEC">
        <w:rPr>
          <w:rFonts w:ascii="Times New Roman" w:hAnsi="Times New Roman"/>
          <w:lang w:val="da-DK"/>
        </w:rPr>
        <w:t>/dag. En dosering over 1,95 g/m</w:t>
      </w:r>
      <w:r w:rsidR="002F77BD" w:rsidRPr="00E84CEC">
        <w:rPr>
          <w:rFonts w:ascii="Times New Roman" w:hAnsi="Times New Roman"/>
          <w:vertAlign w:val="superscript"/>
          <w:lang w:val="da-DK"/>
        </w:rPr>
        <w:t>2</w:t>
      </w:r>
      <w:r w:rsidR="002F77BD" w:rsidRPr="00E84CEC">
        <w:rPr>
          <w:rFonts w:ascii="Times New Roman" w:hAnsi="Times New Roman"/>
          <w:lang w:val="da-DK"/>
        </w:rPr>
        <w:t>/dag frarådes (se pkt. 4.4).</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Patienter, der overgår fra cysteaminbitartrat med hurtig udløsning til </w:t>
      </w:r>
      <w:r w:rsidR="00967E14" w:rsidRPr="00E84CEC">
        <w:rPr>
          <w:rFonts w:ascii="Times New Roman" w:hAnsi="Times New Roman"/>
          <w:lang w:val="da-DK"/>
        </w:rPr>
        <w:t>PROCYSBI</w:t>
      </w:r>
      <w:r w:rsidRPr="00E84CEC">
        <w:rPr>
          <w:rFonts w:ascii="Times New Roman" w:hAnsi="Times New Roman"/>
          <w:lang w:val="da-DK"/>
        </w:rPr>
        <w:t xml:space="preserve">, </w:t>
      </w:r>
      <w:r w:rsidR="00AA31E4" w:rsidRPr="00E84CEC">
        <w:rPr>
          <w:rFonts w:ascii="Times New Roman" w:hAnsi="Times New Roman"/>
          <w:lang w:val="da-DK"/>
        </w:rPr>
        <w:t>bør</w:t>
      </w:r>
      <w:r w:rsidRPr="00E84CEC">
        <w:rPr>
          <w:rFonts w:ascii="Times New Roman" w:hAnsi="Times New Roman"/>
          <w:lang w:val="da-DK"/>
        </w:rPr>
        <w:t xml:space="preserve"> have kontrolleret </w:t>
      </w:r>
      <w:r w:rsidR="00AA31E4" w:rsidRPr="00E84CEC">
        <w:rPr>
          <w:rFonts w:ascii="Times New Roman" w:hAnsi="Times New Roman"/>
          <w:lang w:val="da-DK"/>
        </w:rPr>
        <w:t xml:space="preserve">leukocytternes </w:t>
      </w:r>
      <w:r w:rsidRPr="00E84CEC">
        <w:rPr>
          <w:rFonts w:ascii="Times New Roman" w:hAnsi="Times New Roman"/>
          <w:lang w:val="da-DK"/>
        </w:rPr>
        <w:t>cystinindhold inden for 2 uger og efterfølgende hver tredje måned for at vurdere, om dosis er optimal som ovenfor beskrevet.</w:t>
      </w:r>
    </w:p>
    <w:p w:rsidR="00AA31E4" w:rsidRPr="00E84CEC" w:rsidRDefault="00AA31E4"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i/>
          <w:u w:val="single"/>
          <w:lang w:val="da-DK"/>
        </w:rPr>
      </w:pPr>
      <w:r w:rsidRPr="00E84CEC">
        <w:rPr>
          <w:rFonts w:ascii="Times New Roman" w:hAnsi="Times New Roman"/>
          <w:i/>
          <w:u w:val="single"/>
          <w:lang w:val="da-DK"/>
        </w:rPr>
        <w:t xml:space="preserve">Nydiagnostiserede voksne patienter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Nydiagnosticerede voksne patienter skal begynde med 1/6 til 1/4 af den tilsigtede vedligeholdelsesdosis af </w:t>
      </w:r>
      <w:r w:rsidR="00967E14" w:rsidRPr="00E84CEC">
        <w:rPr>
          <w:rFonts w:ascii="Times New Roman" w:hAnsi="Times New Roman"/>
          <w:lang w:val="da-DK"/>
        </w:rPr>
        <w:t>PROCYSBI</w:t>
      </w:r>
      <w:r w:rsidRPr="00E84CEC">
        <w:rPr>
          <w:rFonts w:ascii="Times New Roman" w:hAnsi="Times New Roman"/>
          <w:lang w:val="da-DK"/>
        </w:rPr>
        <w:t>.</w:t>
      </w:r>
      <w:r w:rsidR="00514524" w:rsidRPr="00E84CEC">
        <w:rPr>
          <w:rFonts w:ascii="Times New Roman" w:hAnsi="Times New Roman"/>
          <w:lang w:val="da-DK"/>
        </w:rPr>
        <w:t xml:space="preserve"> </w:t>
      </w:r>
      <w:r w:rsidRPr="00E84CEC">
        <w:rPr>
          <w:rFonts w:ascii="Times New Roman" w:hAnsi="Times New Roman"/>
          <w:lang w:val="da-DK"/>
        </w:rPr>
        <w:t>Den tilsigtede vedligeholdelsesdosis er 1,3</w:t>
      </w:r>
      <w:r w:rsidR="00BE5216" w:rsidRPr="00E84CEC">
        <w:rPr>
          <w:rFonts w:ascii="Times New Roman" w:hAnsi="Times New Roman"/>
          <w:lang w:val="da-DK"/>
        </w:rPr>
        <w:t> </w:t>
      </w:r>
      <w:r w:rsidRPr="00E84CEC">
        <w:rPr>
          <w:rFonts w:ascii="Times New Roman" w:hAnsi="Times New Roman"/>
          <w:lang w:val="da-DK"/>
        </w:rPr>
        <w:t>g/m</w:t>
      </w:r>
      <w:r w:rsidRPr="00E84CEC">
        <w:rPr>
          <w:rFonts w:ascii="Times New Roman" w:hAnsi="Times New Roman"/>
          <w:vertAlign w:val="superscript"/>
          <w:lang w:val="da-DK"/>
        </w:rPr>
        <w:t>2</w:t>
      </w:r>
      <w:r w:rsidRPr="00E84CEC">
        <w:rPr>
          <w:rFonts w:ascii="Times New Roman" w:hAnsi="Times New Roman"/>
          <w:lang w:val="da-DK"/>
        </w:rPr>
        <w:t xml:space="preserve">/dag, fordelt på to doser med 12 timers mellemrum. </w:t>
      </w:r>
      <w:r w:rsidR="00A437CD" w:rsidRPr="00E84CEC">
        <w:rPr>
          <w:rFonts w:ascii="Times New Roman" w:hAnsi="Times New Roman"/>
          <w:lang w:val="da-DK"/>
        </w:rPr>
        <w:t xml:space="preserve">Dosis bør </w:t>
      </w:r>
      <w:r w:rsidRPr="00E84CEC">
        <w:rPr>
          <w:rFonts w:ascii="Times New Roman" w:hAnsi="Times New Roman"/>
          <w:lang w:val="da-DK"/>
        </w:rPr>
        <w:t>øges, hvis der er tilstrækkelig tolerance, og leukocytternes cystinindhold forbliver &gt;</w:t>
      </w:r>
      <w:r w:rsidR="00BE5216" w:rsidRPr="00E84CEC">
        <w:rPr>
          <w:rFonts w:ascii="Times New Roman" w:hAnsi="Times New Roman"/>
          <w:lang w:val="da-DK"/>
        </w:rPr>
        <w:t> </w:t>
      </w:r>
      <w:r w:rsidRPr="00E84CEC">
        <w:rPr>
          <w:rFonts w:ascii="Times New Roman" w:hAnsi="Times New Roman"/>
          <w:lang w:val="da-DK"/>
        </w:rPr>
        <w:t>1 nmol hemicystin/mg protein</w:t>
      </w:r>
      <w:r w:rsidR="00D211C7" w:rsidRPr="00E84CEC">
        <w:rPr>
          <w:rFonts w:ascii="Times New Roman" w:hAnsi="Times New Roman"/>
          <w:lang w:val="da-DK"/>
        </w:rPr>
        <w:t xml:space="preserve"> (målt m</w:t>
      </w:r>
      <w:r w:rsidR="002F77BD" w:rsidRPr="00E84CEC">
        <w:rPr>
          <w:rFonts w:ascii="Times New Roman" w:hAnsi="Times New Roman"/>
          <w:lang w:val="da-DK"/>
        </w:rPr>
        <w:t>ed den blandede leukocytanalyse)</w:t>
      </w:r>
      <w:r w:rsidRPr="00E84CEC">
        <w:rPr>
          <w:rFonts w:ascii="Times New Roman" w:hAnsi="Times New Roman"/>
          <w:lang w:val="da-DK"/>
        </w:rPr>
        <w:t>. Den anbefalede maksimale dosis af cysteamin er 1,95 g/m</w:t>
      </w:r>
      <w:r w:rsidRPr="00E84CEC">
        <w:rPr>
          <w:rFonts w:ascii="Times New Roman" w:hAnsi="Times New Roman"/>
          <w:vertAlign w:val="superscript"/>
          <w:lang w:val="da-DK"/>
        </w:rPr>
        <w:t>2</w:t>
      </w:r>
      <w:r w:rsidRPr="00E84CEC">
        <w:rPr>
          <w:rFonts w:ascii="Times New Roman" w:hAnsi="Times New Roman"/>
          <w:lang w:val="da-DK"/>
        </w:rPr>
        <w:t>/dag. En dosering over 1,95 g/m</w:t>
      </w:r>
      <w:r w:rsidRPr="00E84CEC">
        <w:rPr>
          <w:rFonts w:ascii="Times New Roman" w:hAnsi="Times New Roman"/>
          <w:vertAlign w:val="superscript"/>
          <w:lang w:val="da-DK"/>
        </w:rPr>
        <w:t>2</w:t>
      </w:r>
      <w:r w:rsidRPr="00E84CEC">
        <w:rPr>
          <w:rFonts w:ascii="Times New Roman" w:hAnsi="Times New Roman"/>
          <w:lang w:val="da-DK"/>
        </w:rPr>
        <w:t>/dag frarådes (se pkt.</w:t>
      </w:r>
      <w:r w:rsidR="002F77BD" w:rsidRPr="00E84CEC">
        <w:rPr>
          <w:rFonts w:ascii="Times New Roman" w:hAnsi="Times New Roman"/>
          <w:lang w:val="da-DK"/>
        </w:rPr>
        <w:t> </w:t>
      </w:r>
      <w:r w:rsidRPr="00E84CEC">
        <w:rPr>
          <w:rFonts w:ascii="Times New Roman" w:hAnsi="Times New Roman"/>
          <w:lang w:val="da-DK"/>
        </w:rPr>
        <w:t>4.4).</w:t>
      </w:r>
    </w:p>
    <w:p w:rsidR="002F77BD" w:rsidRPr="00E84CEC" w:rsidRDefault="002F77BD" w:rsidP="00E85AC5">
      <w:pPr>
        <w:suppressAutoHyphens/>
        <w:autoSpaceDE w:val="0"/>
        <w:autoSpaceDN w:val="0"/>
        <w:adjustRightInd w:val="0"/>
        <w:spacing w:after="0" w:line="240" w:lineRule="auto"/>
        <w:rPr>
          <w:rFonts w:ascii="Times New Roman" w:hAnsi="Times New Roman"/>
          <w:i/>
          <w:u w:val="single"/>
          <w:lang w:val="da-DK"/>
        </w:rPr>
      </w:pPr>
      <w:r w:rsidRPr="00E84CEC">
        <w:rPr>
          <w:rFonts w:ascii="Times New Roman" w:hAnsi="Times New Roman"/>
          <w:lang w:val="da-DK"/>
        </w:rPr>
        <w:t>Målværdierne angivet i produktresum</w:t>
      </w:r>
      <w:r w:rsidR="00D211C7" w:rsidRPr="00E84CEC">
        <w:rPr>
          <w:rFonts w:ascii="Times New Roman" w:hAnsi="Times New Roman"/>
          <w:lang w:val="da-DK"/>
        </w:rPr>
        <w:t>éet er fastlagt m</w:t>
      </w:r>
      <w:r w:rsidRPr="00E84CEC">
        <w:rPr>
          <w:rFonts w:ascii="Times New Roman" w:hAnsi="Times New Roman"/>
          <w:lang w:val="da-DK"/>
        </w:rPr>
        <w:t xml:space="preserve">ed den blandede leukocytanalyse. Det bør bemærkes, at behandlingsmål for cystindepletion er analysespecifikke, og forskellige analyser har specifikke behandlingsmål. Derfor skal læger og sundhedspersonale </w:t>
      </w:r>
      <w:r w:rsidR="00B6580B" w:rsidRPr="00E84CEC">
        <w:rPr>
          <w:rFonts w:ascii="Times New Roman" w:hAnsi="Times New Roman"/>
          <w:lang w:val="da-DK"/>
        </w:rPr>
        <w:t xml:space="preserve">referere </w:t>
      </w:r>
      <w:r w:rsidRPr="00E84CEC">
        <w:rPr>
          <w:rFonts w:ascii="Times New Roman" w:hAnsi="Times New Roman"/>
          <w:lang w:val="da-DK"/>
        </w:rPr>
        <w:t>til analysespecifikke behandlingsmål</w:t>
      </w:r>
      <w:r w:rsidR="00D211C7" w:rsidRPr="00E84CEC">
        <w:rPr>
          <w:rFonts w:ascii="Times New Roman" w:hAnsi="Times New Roman"/>
          <w:lang w:val="da-DK"/>
        </w:rPr>
        <w:t xml:space="preserve"> fra de individuelle testlaboratorier.</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i/>
          <w:u w:val="single"/>
          <w:lang w:val="da-DK"/>
        </w:rPr>
      </w:pPr>
      <w:r w:rsidRPr="00E84CEC">
        <w:rPr>
          <w:rFonts w:ascii="Times New Roman" w:hAnsi="Times New Roman"/>
          <w:i/>
          <w:u w:val="single"/>
          <w:lang w:val="da-DK"/>
        </w:rPr>
        <w:t>Nydiagnosticere</w:t>
      </w:r>
      <w:r w:rsidR="00AA31E4" w:rsidRPr="00E84CEC">
        <w:rPr>
          <w:rFonts w:ascii="Times New Roman" w:hAnsi="Times New Roman"/>
          <w:i/>
          <w:u w:val="single"/>
          <w:lang w:val="da-DK"/>
        </w:rPr>
        <w:t>t</w:t>
      </w:r>
      <w:r w:rsidRPr="00E84CEC">
        <w:rPr>
          <w:rFonts w:ascii="Times New Roman" w:hAnsi="Times New Roman"/>
          <w:i/>
          <w:u w:val="single"/>
          <w:lang w:val="da-DK"/>
        </w:rPr>
        <w:t xml:space="preserve"> pædiatrisk</w:t>
      </w:r>
      <w:r w:rsidR="00AA31E4" w:rsidRPr="00E84CEC">
        <w:rPr>
          <w:rFonts w:ascii="Times New Roman" w:hAnsi="Times New Roman"/>
          <w:i/>
          <w:u w:val="single"/>
          <w:lang w:val="da-DK"/>
        </w:rPr>
        <w:t xml:space="preserve"> population</w:t>
      </w:r>
      <w:r w:rsidRPr="00E84CEC">
        <w:rPr>
          <w:rFonts w:ascii="Times New Roman" w:hAnsi="Times New Roman"/>
          <w:i/>
          <w:u w:val="single"/>
          <w:lang w:val="da-DK"/>
        </w:rPr>
        <w:t xml:space="preserve"> </w:t>
      </w: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Den tilsigtede vedligeholdelsesdosis på 1,3 g/m</w:t>
      </w:r>
      <w:r w:rsidRPr="00E84CEC">
        <w:rPr>
          <w:rFonts w:ascii="Times New Roman" w:hAnsi="Times New Roman"/>
          <w:vertAlign w:val="superscript"/>
          <w:lang w:val="da-DK"/>
        </w:rPr>
        <w:t>2</w:t>
      </w:r>
      <w:r w:rsidRPr="00E84CEC">
        <w:rPr>
          <w:rFonts w:ascii="Times New Roman" w:hAnsi="Times New Roman"/>
          <w:lang w:val="da-DK"/>
        </w:rPr>
        <w:t xml:space="preserve">/dag kan tilnærmes </w:t>
      </w:r>
      <w:r w:rsidR="00A65D1A" w:rsidRPr="00E84CEC">
        <w:rPr>
          <w:rFonts w:ascii="Times New Roman" w:hAnsi="Times New Roman"/>
          <w:lang w:val="da-DK"/>
        </w:rPr>
        <w:t xml:space="preserve">ved hjælp af </w:t>
      </w:r>
      <w:r w:rsidRPr="00E84CEC">
        <w:rPr>
          <w:rFonts w:ascii="Times New Roman" w:hAnsi="Times New Roman"/>
          <w:lang w:val="da-DK"/>
        </w:rPr>
        <w:t xml:space="preserve">nedenstående tabel, der både tager hensyn til overfladeareal og vægt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A2612D" w:rsidRPr="001B01A7" w:rsidTr="00D211C7">
        <w:trPr>
          <w:tblHeader/>
          <w:jc w:val="center"/>
        </w:trPr>
        <w:tc>
          <w:tcPr>
            <w:tcW w:w="2021"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b/>
                <w:lang w:val="da-DK"/>
              </w:rPr>
              <w:t xml:space="preserve">Vægt i kg </w:t>
            </w:r>
          </w:p>
        </w:tc>
        <w:tc>
          <w:tcPr>
            <w:tcW w:w="2979"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b/>
                <w:lang w:val="da-DK"/>
              </w:rPr>
              <w:t xml:space="preserve">Anbefalet dosis i mg </w:t>
            </w:r>
          </w:p>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b/>
                <w:lang w:val="da-DK"/>
              </w:rPr>
              <w:t>Hver 12. time</w:t>
            </w:r>
            <w:r w:rsidR="00D211C7" w:rsidRPr="00E84CEC">
              <w:rPr>
                <w:rFonts w:ascii="Times New Roman" w:hAnsi="Times New Roman"/>
                <w:b/>
                <w:bCs/>
                <w:lang w:val="da-DK"/>
              </w:rPr>
              <w:t>*</w:t>
            </w:r>
          </w:p>
        </w:tc>
      </w:tr>
      <w:tr w:rsidR="00A2612D" w:rsidRPr="00E84CEC" w:rsidTr="00D211C7">
        <w:trPr>
          <w:jc w:val="center"/>
        </w:trPr>
        <w:tc>
          <w:tcPr>
            <w:tcW w:w="2021"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0–5</w:t>
            </w:r>
          </w:p>
        </w:tc>
        <w:tc>
          <w:tcPr>
            <w:tcW w:w="2979"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200</w:t>
            </w:r>
          </w:p>
        </w:tc>
      </w:tr>
      <w:tr w:rsidR="00A2612D" w:rsidRPr="00E84CEC" w:rsidTr="00D211C7">
        <w:trPr>
          <w:jc w:val="center"/>
        </w:trPr>
        <w:tc>
          <w:tcPr>
            <w:tcW w:w="2021"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5–10</w:t>
            </w:r>
          </w:p>
        </w:tc>
        <w:tc>
          <w:tcPr>
            <w:tcW w:w="2979"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300</w:t>
            </w:r>
          </w:p>
        </w:tc>
      </w:tr>
      <w:tr w:rsidR="00A2612D" w:rsidRPr="00E84CEC" w:rsidTr="00D211C7">
        <w:trPr>
          <w:jc w:val="center"/>
        </w:trPr>
        <w:tc>
          <w:tcPr>
            <w:tcW w:w="2021"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11–15</w:t>
            </w:r>
          </w:p>
        </w:tc>
        <w:tc>
          <w:tcPr>
            <w:tcW w:w="2979"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400</w:t>
            </w:r>
          </w:p>
        </w:tc>
      </w:tr>
      <w:tr w:rsidR="00A2612D" w:rsidRPr="00E84CEC" w:rsidTr="00D211C7">
        <w:trPr>
          <w:jc w:val="center"/>
        </w:trPr>
        <w:tc>
          <w:tcPr>
            <w:tcW w:w="2021"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16–20</w:t>
            </w:r>
          </w:p>
        </w:tc>
        <w:tc>
          <w:tcPr>
            <w:tcW w:w="2979" w:type="pct"/>
            <w:vAlign w:val="center"/>
          </w:tcPr>
          <w:p w:rsidR="00A2612D" w:rsidRPr="00E84CEC" w:rsidRDefault="00A2612D" w:rsidP="00E85AC5">
            <w:pPr>
              <w:keepNext/>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500</w:t>
            </w:r>
          </w:p>
        </w:tc>
      </w:tr>
      <w:tr w:rsidR="00A2612D" w:rsidRPr="00E84CEC" w:rsidTr="00D211C7">
        <w:trPr>
          <w:jc w:val="center"/>
        </w:trPr>
        <w:tc>
          <w:tcPr>
            <w:tcW w:w="2021"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21–25</w:t>
            </w:r>
          </w:p>
        </w:tc>
        <w:tc>
          <w:tcPr>
            <w:tcW w:w="2979"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600</w:t>
            </w:r>
          </w:p>
        </w:tc>
      </w:tr>
      <w:tr w:rsidR="00A2612D" w:rsidRPr="00E84CEC" w:rsidTr="00D211C7">
        <w:trPr>
          <w:jc w:val="center"/>
        </w:trPr>
        <w:tc>
          <w:tcPr>
            <w:tcW w:w="2021"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26–30</w:t>
            </w:r>
          </w:p>
        </w:tc>
        <w:tc>
          <w:tcPr>
            <w:tcW w:w="2979"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700</w:t>
            </w:r>
          </w:p>
        </w:tc>
      </w:tr>
      <w:tr w:rsidR="00A2612D" w:rsidRPr="00E84CEC" w:rsidTr="00D211C7">
        <w:trPr>
          <w:jc w:val="center"/>
        </w:trPr>
        <w:tc>
          <w:tcPr>
            <w:tcW w:w="2021"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31–40</w:t>
            </w:r>
          </w:p>
        </w:tc>
        <w:tc>
          <w:tcPr>
            <w:tcW w:w="2979"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800</w:t>
            </w:r>
          </w:p>
        </w:tc>
      </w:tr>
      <w:tr w:rsidR="00A2612D" w:rsidRPr="00E84CEC" w:rsidTr="00D211C7">
        <w:trPr>
          <w:jc w:val="center"/>
        </w:trPr>
        <w:tc>
          <w:tcPr>
            <w:tcW w:w="2021"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41–50</w:t>
            </w:r>
          </w:p>
        </w:tc>
        <w:tc>
          <w:tcPr>
            <w:tcW w:w="2979"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900</w:t>
            </w:r>
          </w:p>
        </w:tc>
      </w:tr>
      <w:tr w:rsidR="00A2612D" w:rsidRPr="00E84CEC" w:rsidTr="00D211C7">
        <w:trPr>
          <w:jc w:val="center"/>
        </w:trPr>
        <w:tc>
          <w:tcPr>
            <w:tcW w:w="2021"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&gt; 50</w:t>
            </w:r>
          </w:p>
        </w:tc>
        <w:tc>
          <w:tcPr>
            <w:tcW w:w="2979" w:type="pct"/>
            <w:vAlign w:val="center"/>
          </w:tcPr>
          <w:p w:rsidR="00A2612D" w:rsidRPr="00E84CEC" w:rsidRDefault="00A2612D" w:rsidP="00E85AC5">
            <w:pPr>
              <w:tabs>
                <w:tab w:val="left" w:pos="270"/>
              </w:tabs>
              <w:suppressAutoHyphens/>
              <w:spacing w:after="0" w:line="240" w:lineRule="auto"/>
              <w:jc w:val="center"/>
              <w:rPr>
                <w:rFonts w:ascii="Times New Roman" w:hAnsi="Times New Roman"/>
                <w:lang w:val="da-DK"/>
              </w:rPr>
            </w:pPr>
            <w:r w:rsidRPr="00E84CEC">
              <w:rPr>
                <w:rFonts w:ascii="Times New Roman" w:hAnsi="Times New Roman"/>
                <w:lang w:val="da-DK"/>
              </w:rPr>
              <w:t>1000</w:t>
            </w:r>
          </w:p>
        </w:tc>
      </w:tr>
    </w:tbl>
    <w:p w:rsidR="00D211C7" w:rsidRPr="00E84CEC" w:rsidRDefault="00D211C7" w:rsidP="00E85AC5">
      <w:pPr>
        <w:autoSpaceDE w:val="0"/>
        <w:autoSpaceDN w:val="0"/>
        <w:adjustRightInd w:val="0"/>
        <w:spacing w:after="0" w:line="240" w:lineRule="auto"/>
        <w:ind w:left="1440"/>
        <w:rPr>
          <w:rFonts w:ascii="Times New Roman" w:hAnsi="Times New Roman"/>
          <w:sz w:val="20"/>
          <w:szCs w:val="20"/>
          <w:lang w:val="da-DK"/>
        </w:rPr>
      </w:pPr>
      <w:r w:rsidRPr="00E84CEC">
        <w:rPr>
          <w:rFonts w:ascii="Times New Roman" w:hAnsi="Times New Roman"/>
          <w:sz w:val="20"/>
          <w:szCs w:val="20"/>
          <w:lang w:val="da-DK"/>
        </w:rPr>
        <w:t>* En højere dosis kan være nødvendig for at opnå målkoncentrationen af cystin i leukocytter.</w:t>
      </w:r>
    </w:p>
    <w:p w:rsidR="00D211C7" w:rsidRPr="00E84CEC" w:rsidRDefault="00FC4E19" w:rsidP="00E85AC5">
      <w:pPr>
        <w:autoSpaceDE w:val="0"/>
        <w:autoSpaceDN w:val="0"/>
        <w:adjustRightInd w:val="0"/>
        <w:spacing w:after="0" w:line="240" w:lineRule="auto"/>
        <w:ind w:left="1440"/>
        <w:rPr>
          <w:rFonts w:ascii="Times New Roman" w:hAnsi="Times New Roman"/>
          <w:sz w:val="20"/>
          <w:szCs w:val="20"/>
          <w:lang w:val="da-DK"/>
        </w:rPr>
      </w:pPr>
      <w:r w:rsidRPr="00E84CEC">
        <w:rPr>
          <w:rFonts w:ascii="Times New Roman" w:hAnsi="Times New Roman"/>
          <w:sz w:val="20"/>
          <w:szCs w:val="20"/>
          <w:lang w:val="da-DK"/>
        </w:rPr>
        <w:t>En d</w:t>
      </w:r>
      <w:r w:rsidR="00D211C7" w:rsidRPr="00E84CEC">
        <w:rPr>
          <w:rFonts w:ascii="Times New Roman" w:hAnsi="Times New Roman"/>
          <w:sz w:val="20"/>
          <w:szCs w:val="20"/>
          <w:lang w:val="da-DK"/>
        </w:rPr>
        <w:t>osering over 1,95 g/m</w:t>
      </w:r>
      <w:r w:rsidR="00D211C7" w:rsidRPr="00E84CEC">
        <w:rPr>
          <w:rFonts w:ascii="Times New Roman" w:hAnsi="Times New Roman"/>
          <w:sz w:val="20"/>
          <w:szCs w:val="20"/>
          <w:vertAlign w:val="superscript"/>
          <w:lang w:val="da-DK"/>
        </w:rPr>
        <w:t>2</w:t>
      </w:r>
      <w:r w:rsidR="00D211C7" w:rsidRPr="00E84CEC">
        <w:rPr>
          <w:rFonts w:ascii="Times New Roman" w:hAnsi="Times New Roman"/>
          <w:sz w:val="20"/>
          <w:szCs w:val="20"/>
          <w:lang w:val="da-DK"/>
        </w:rPr>
        <w:t>/dag frarådes.</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i/>
          <w:u w:val="single"/>
          <w:lang w:val="da-DK"/>
        </w:rPr>
      </w:pPr>
      <w:r w:rsidRPr="00E84CEC">
        <w:rPr>
          <w:rFonts w:ascii="Times New Roman" w:hAnsi="Times New Roman"/>
          <w:i/>
          <w:u w:val="single"/>
          <w:lang w:val="da-DK"/>
        </w:rPr>
        <w:t>Særlige populationer</w:t>
      </w:r>
    </w:p>
    <w:p w:rsidR="00A2612D" w:rsidRPr="00E84CEC" w:rsidRDefault="00A2612D" w:rsidP="001B01A7">
      <w:pPr>
        <w:keepNext/>
        <w:suppressAutoHyphens/>
        <w:autoSpaceDE w:val="0"/>
        <w:autoSpaceDN w:val="0"/>
        <w:adjustRightInd w:val="0"/>
        <w:spacing w:after="0" w:line="240" w:lineRule="auto"/>
        <w:rPr>
          <w:rFonts w:ascii="Times New Roman" w:hAnsi="Times New Roman"/>
          <w:i/>
          <w:u w:val="singl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i/>
          <w:lang w:val="da-DK"/>
        </w:rPr>
      </w:pPr>
      <w:r w:rsidRPr="00E84CEC">
        <w:rPr>
          <w:rFonts w:ascii="Times New Roman" w:hAnsi="Times New Roman"/>
          <w:i/>
          <w:lang w:val="da-DK"/>
        </w:rPr>
        <w:t xml:space="preserve">Patienter med ringe tolerabilitet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Patienter med ringe tolerabilitet vil </w:t>
      </w:r>
      <w:r w:rsidR="00AA31E4" w:rsidRPr="00E84CEC">
        <w:rPr>
          <w:rFonts w:ascii="Times New Roman" w:hAnsi="Times New Roman"/>
          <w:lang w:val="da-DK"/>
        </w:rPr>
        <w:t xml:space="preserve">stadig </w:t>
      </w:r>
      <w:r w:rsidRPr="00E84CEC">
        <w:rPr>
          <w:rFonts w:ascii="Times New Roman" w:hAnsi="Times New Roman"/>
          <w:lang w:val="da-DK"/>
        </w:rPr>
        <w:t>have væsentlig fordel af at få sænket leukocytternes cystinindhold til under 2 nmol hemicystin/mg protein</w:t>
      </w:r>
      <w:r w:rsidR="00D211C7" w:rsidRPr="00E84CEC">
        <w:rPr>
          <w:rFonts w:ascii="Times New Roman" w:hAnsi="Times New Roman"/>
          <w:lang w:val="da-DK"/>
        </w:rPr>
        <w:t xml:space="preserve"> (</w:t>
      </w:r>
      <w:r w:rsidR="00AC2529" w:rsidRPr="00E84CEC">
        <w:rPr>
          <w:rFonts w:ascii="Times New Roman" w:hAnsi="Times New Roman"/>
          <w:lang w:val="da-DK"/>
        </w:rPr>
        <w:t xml:space="preserve">målt </w:t>
      </w:r>
      <w:r w:rsidR="00D211C7" w:rsidRPr="00E84CEC">
        <w:rPr>
          <w:rFonts w:ascii="Times New Roman" w:hAnsi="Times New Roman"/>
          <w:lang w:val="da-DK"/>
        </w:rPr>
        <w:t>med den blandede leukocytanalyse)</w:t>
      </w:r>
      <w:r w:rsidRPr="00E84CEC">
        <w:rPr>
          <w:rFonts w:ascii="Times New Roman" w:hAnsi="Times New Roman"/>
          <w:lang w:val="da-DK"/>
        </w:rPr>
        <w:t>. For at nå dette niveau kan cysteamindosis øges til højst 1,95 g/m</w:t>
      </w:r>
      <w:r w:rsidRPr="00E84CEC">
        <w:rPr>
          <w:rFonts w:ascii="Times New Roman" w:hAnsi="Times New Roman"/>
          <w:vertAlign w:val="superscript"/>
          <w:lang w:val="da-DK"/>
        </w:rPr>
        <w:t>2</w:t>
      </w:r>
      <w:r w:rsidRPr="00E84CEC">
        <w:rPr>
          <w:rFonts w:ascii="Times New Roman" w:hAnsi="Times New Roman"/>
          <w:lang w:val="da-DK"/>
        </w:rPr>
        <w:t>/dag. En dosering på 1,95 g/m</w:t>
      </w:r>
      <w:r w:rsidRPr="00E84CEC">
        <w:rPr>
          <w:rFonts w:ascii="Times New Roman" w:hAnsi="Times New Roman"/>
          <w:vertAlign w:val="superscript"/>
          <w:lang w:val="da-DK"/>
        </w:rPr>
        <w:t>2</w:t>
      </w:r>
      <w:r w:rsidRPr="00E84CEC">
        <w:rPr>
          <w:rFonts w:ascii="Times New Roman" w:hAnsi="Times New Roman"/>
          <w:lang w:val="da-DK"/>
        </w:rPr>
        <w:t xml:space="preserve">/dag af cysteaminbitartrat med hurtig udløsning er </w:t>
      </w:r>
      <w:r w:rsidR="00586971" w:rsidRPr="00E84CEC">
        <w:rPr>
          <w:rFonts w:ascii="Times New Roman" w:hAnsi="Times New Roman"/>
          <w:lang w:val="da-DK"/>
        </w:rPr>
        <w:t xml:space="preserve">forbundet med </w:t>
      </w:r>
      <w:r w:rsidRPr="00E84CEC">
        <w:rPr>
          <w:rFonts w:ascii="Times New Roman" w:hAnsi="Times New Roman"/>
          <w:lang w:val="da-DK"/>
        </w:rPr>
        <w:t>øget seponering af behandlingen på grund af intolerans og øget forekomst af bivirkninger.</w:t>
      </w:r>
      <w:r w:rsidR="00514524" w:rsidRPr="00E84CEC">
        <w:rPr>
          <w:rFonts w:ascii="Times New Roman" w:hAnsi="Times New Roman"/>
          <w:lang w:val="da-DK"/>
        </w:rPr>
        <w:t xml:space="preserve"> </w:t>
      </w:r>
      <w:r w:rsidRPr="00E84CEC">
        <w:rPr>
          <w:rFonts w:ascii="Times New Roman" w:hAnsi="Times New Roman"/>
          <w:lang w:val="da-DK"/>
        </w:rPr>
        <w:t>Ved indledende dårlig tolerabilitet af cysteamin på grund af gastrointestinale symptomer eller forbigående hududslæt bør behandlingen midlertidigt seponeres for derefter at genoptages med en lavere dosering, der gradvis øges til det hensigtsmæssige niveau (se pkt.</w:t>
      </w:r>
      <w:r w:rsidR="00D211C7" w:rsidRPr="00E84CEC">
        <w:rPr>
          <w:rFonts w:ascii="Times New Roman" w:hAnsi="Times New Roman"/>
          <w:lang w:val="da-DK"/>
        </w:rPr>
        <w:t> </w:t>
      </w:r>
      <w:r w:rsidRPr="00E84CEC">
        <w:rPr>
          <w:rFonts w:ascii="Times New Roman" w:hAnsi="Times New Roman"/>
          <w:lang w:val="da-DK"/>
        </w:rPr>
        <w:t xml:space="preserve">4.4). </w:t>
      </w:r>
    </w:p>
    <w:p w:rsidR="00A2612D" w:rsidRPr="00E84CEC" w:rsidRDefault="00A2612D" w:rsidP="00E85AC5">
      <w:pPr>
        <w:suppressAutoHyphens/>
        <w:autoSpaceDE w:val="0"/>
        <w:autoSpaceDN w:val="0"/>
        <w:adjustRightInd w:val="0"/>
        <w:spacing w:after="0" w:line="240" w:lineRule="auto"/>
        <w:rPr>
          <w:rFonts w:ascii="Times New Roman" w:hAnsi="Times New Roman"/>
          <w:i/>
          <w:u w:val="single"/>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Dialysepatienter og post-transplantationspatienter:</w:t>
      </w:r>
      <w:r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Hos </w:t>
      </w:r>
      <w:r w:rsidR="00767FD1" w:rsidRPr="00E84CEC">
        <w:rPr>
          <w:rFonts w:ascii="Times New Roman" w:hAnsi="Times New Roman"/>
          <w:lang w:val="da-DK"/>
        </w:rPr>
        <w:t>dialyse</w:t>
      </w:r>
      <w:r w:rsidRPr="00E84CEC">
        <w:rPr>
          <w:rFonts w:ascii="Times New Roman" w:hAnsi="Times New Roman"/>
          <w:lang w:val="da-DK"/>
        </w:rPr>
        <w:t>patienter har visse former for cysteamin undertiden v</w:t>
      </w:r>
      <w:r w:rsidR="00AA31E4" w:rsidRPr="00E84CEC">
        <w:rPr>
          <w:rFonts w:ascii="Times New Roman" w:hAnsi="Times New Roman"/>
          <w:lang w:val="da-DK"/>
        </w:rPr>
        <w:t>æret dårligere</w:t>
      </w:r>
      <w:r w:rsidRPr="00E84CEC">
        <w:rPr>
          <w:rFonts w:ascii="Times New Roman" w:hAnsi="Times New Roman"/>
          <w:lang w:val="da-DK"/>
        </w:rPr>
        <w:t xml:space="preserve"> tolereret (medfører flere bivirkninger). Hos disse patienter anbefales tættere overvågning af leukocytternes cystinniveau. </w:t>
      </w:r>
    </w:p>
    <w:p w:rsidR="00A2612D" w:rsidRPr="00E84CEC" w:rsidRDefault="00A2612D" w:rsidP="00E85AC5">
      <w:pPr>
        <w:suppressAutoHyphens/>
        <w:autoSpaceDE w:val="0"/>
        <w:autoSpaceDN w:val="0"/>
        <w:adjustRightInd w:val="0"/>
        <w:spacing w:after="0" w:line="240" w:lineRule="auto"/>
        <w:rPr>
          <w:rFonts w:ascii="Times New Roman" w:hAnsi="Times New Roman"/>
          <w:i/>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Patienter med nedsat nyrefunktion</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Normalt er dosisjustering ikke nødvendig, men leukocytternes cystinniveau bør følges. </w:t>
      </w:r>
    </w:p>
    <w:p w:rsidR="00A2612D" w:rsidRPr="00E84CEC" w:rsidRDefault="00A2612D" w:rsidP="00E85AC5">
      <w:pPr>
        <w:suppressAutoHyphens/>
        <w:autoSpaceDE w:val="0"/>
        <w:autoSpaceDN w:val="0"/>
        <w:adjustRightInd w:val="0"/>
        <w:spacing w:after="0" w:line="240" w:lineRule="auto"/>
        <w:rPr>
          <w:rFonts w:ascii="Times New Roman" w:hAnsi="Times New Roman"/>
          <w:i/>
          <w:u w:val="single"/>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Patienter med nedsat leverfunktion</w:t>
      </w:r>
      <w:r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Normalt er dosisjustering ikke nødvendig, men leukocytternes cystinniveau bør følges. </w:t>
      </w:r>
    </w:p>
    <w:p w:rsidR="00A2612D" w:rsidRPr="00E84CEC" w:rsidRDefault="00A2612D" w:rsidP="00E85AC5">
      <w:pPr>
        <w:suppressAutoHyphens/>
        <w:spacing w:after="0" w:line="240" w:lineRule="auto"/>
        <w:ind w:left="567" w:hanging="567"/>
        <w:rPr>
          <w:rFonts w:ascii="Times New Roman" w:hAnsi="Times New Roman"/>
          <w:b/>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Administration</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E84CEC" w:rsidRPr="00E84CEC" w:rsidRDefault="00432324" w:rsidP="00E85AC5">
      <w:pPr>
        <w:suppressAutoHyphens/>
        <w:spacing w:after="0" w:line="240" w:lineRule="auto"/>
        <w:rPr>
          <w:rFonts w:ascii="Times New Roman" w:hAnsi="Times New Roman"/>
          <w:lang w:val="da-DK"/>
        </w:rPr>
      </w:pPr>
      <w:r w:rsidRPr="00E84CEC">
        <w:rPr>
          <w:rFonts w:ascii="Times New Roman" w:hAnsi="Times New Roman"/>
          <w:lang w:val="da-DK"/>
        </w:rPr>
        <w:t>Dette lægemiddel kan administreres ved at sluge de intakte k</w:t>
      </w:r>
      <w:r w:rsidR="00D211C7" w:rsidRPr="00E84CEC">
        <w:rPr>
          <w:rFonts w:ascii="Times New Roman" w:hAnsi="Times New Roman"/>
          <w:lang w:val="da-DK"/>
        </w:rPr>
        <w:t xml:space="preserve">apsler </w:t>
      </w:r>
      <w:r w:rsidRPr="00E84CEC">
        <w:rPr>
          <w:rFonts w:ascii="Times New Roman" w:hAnsi="Times New Roman"/>
          <w:lang w:val="da-DK"/>
        </w:rPr>
        <w:t>samt drysse kapselindholdet (enterokorn) på mad eller det kan administreres via en mavesonde</w:t>
      </w:r>
      <w:r w:rsidR="00D211C7" w:rsidRPr="00E84CEC">
        <w:rPr>
          <w:rFonts w:ascii="Times New Roman" w:hAnsi="Times New Roman"/>
          <w:lang w:val="da-DK"/>
        </w:rPr>
        <w:t>.</w:t>
      </w:r>
    </w:p>
    <w:p w:rsidR="00A2612D" w:rsidRPr="00E84CEC" w:rsidRDefault="00D211C7" w:rsidP="00E85AC5">
      <w:pPr>
        <w:suppressAutoHyphens/>
        <w:spacing w:after="0" w:line="240" w:lineRule="auto"/>
        <w:rPr>
          <w:rFonts w:ascii="Times New Roman" w:hAnsi="Times New Roman"/>
          <w:lang w:val="da-DK"/>
        </w:rPr>
      </w:pPr>
      <w:r w:rsidRPr="00E84CEC">
        <w:rPr>
          <w:rFonts w:ascii="Times New Roman" w:hAnsi="Times New Roman"/>
          <w:lang w:val="da-DK"/>
        </w:rPr>
        <w:t>Kapsler og kapselindhold må ikke knuses eller tygges.</w:t>
      </w:r>
    </w:p>
    <w:p w:rsidR="00D211C7" w:rsidRPr="00E84CEC" w:rsidRDefault="00D211C7" w:rsidP="00E85AC5">
      <w:pPr>
        <w:suppressAutoHyphens/>
        <w:autoSpaceDE w:val="0"/>
        <w:autoSpaceDN w:val="0"/>
        <w:adjustRightInd w:val="0"/>
        <w:spacing w:after="0" w:line="240" w:lineRule="auto"/>
        <w:rPr>
          <w:rFonts w:ascii="Times New Roman" w:hAnsi="Times New Roman"/>
          <w:iCs/>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i/>
          <w:u w:val="single"/>
          <w:lang w:val="da-DK"/>
        </w:rPr>
      </w:pPr>
      <w:r w:rsidRPr="00E84CEC">
        <w:rPr>
          <w:rFonts w:ascii="Times New Roman" w:hAnsi="Times New Roman"/>
          <w:i/>
          <w:u w:val="single"/>
          <w:lang w:val="da-DK"/>
        </w:rPr>
        <w:t xml:space="preserve">Oversprungne doser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Hvis en dosis glemmes, bør den tages så hurtigt som muligt. Hvis der er mindre end 4</w:t>
      </w:r>
      <w:r w:rsidR="00BE5216" w:rsidRPr="00E84CEC">
        <w:rPr>
          <w:rFonts w:ascii="Times New Roman" w:hAnsi="Times New Roman"/>
          <w:lang w:val="da-DK"/>
        </w:rPr>
        <w:t> </w:t>
      </w:r>
      <w:r w:rsidRPr="00E84CEC">
        <w:rPr>
          <w:rFonts w:ascii="Times New Roman" w:hAnsi="Times New Roman"/>
          <w:lang w:val="da-DK"/>
        </w:rPr>
        <w:t xml:space="preserve">timer til næste dosis, skal patienten dog overspringe den glemte dosis og fortsætte efter den faste doseringsplan. Der må ikke tages en dobbelt dosis.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i/>
          <w:u w:val="single"/>
          <w:lang w:val="da-DK"/>
        </w:rPr>
      </w:pPr>
      <w:r w:rsidRPr="00E84CEC">
        <w:rPr>
          <w:rFonts w:ascii="Times New Roman" w:hAnsi="Times New Roman"/>
          <w:i/>
          <w:u w:val="single"/>
          <w:lang w:val="da-DK"/>
        </w:rPr>
        <w:t>Administration sammen med et måltid</w:t>
      </w:r>
    </w:p>
    <w:p w:rsidR="00432324" w:rsidRPr="00E84CEC" w:rsidRDefault="00432324"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Cysteaminbitratrat kan administreres sammen med</w:t>
      </w:r>
      <w:r w:rsidRPr="00E85AC5">
        <w:rPr>
          <w:rFonts w:ascii="Times New Roman" w:hAnsi="Times New Roman"/>
          <w:lang w:val="da-DK"/>
        </w:rPr>
        <w:t xml:space="preserve"> en </w:t>
      </w:r>
      <w:r w:rsidR="009F4F78" w:rsidRPr="00E85AC5">
        <w:rPr>
          <w:rFonts w:ascii="Times New Roman" w:hAnsi="Times New Roman"/>
          <w:lang w:val="da-DK"/>
        </w:rPr>
        <w:t>syrlig</w:t>
      </w:r>
      <w:r w:rsidRPr="00E85AC5">
        <w:rPr>
          <w:rFonts w:ascii="Times New Roman" w:hAnsi="Times New Roman"/>
          <w:lang w:val="da-DK"/>
        </w:rPr>
        <w:t xml:space="preserve"> frugtjuic</w:t>
      </w:r>
      <w:r w:rsidRPr="00E84CEC">
        <w:rPr>
          <w:rFonts w:ascii="Times New Roman" w:hAnsi="Times New Roman"/>
          <w:lang w:val="da-DK"/>
        </w:rPr>
        <w:t>e eller vand</w:t>
      </w:r>
      <w:r w:rsidR="00E84CEC" w:rsidRPr="00E84CEC">
        <w:rPr>
          <w:rFonts w:ascii="Times New Roman" w:hAnsi="Times New Roman"/>
          <w:lang w:val="da-DK"/>
        </w:rPr>
        <w:t>.</w:t>
      </w:r>
    </w:p>
    <w:p w:rsidR="00A2612D" w:rsidRPr="001B01A7" w:rsidRDefault="00432324" w:rsidP="00E85AC5">
      <w:pPr>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lang w:val="da-DK"/>
        </w:rPr>
        <w:t xml:space="preserve">Cysteaminbitartrat bør ikke gives sammen med et måltid med højt fedt- eller proteinindhold eller med frossen mad såsom is. </w:t>
      </w:r>
      <w:r w:rsidR="00A2612D" w:rsidRPr="00E84CEC">
        <w:rPr>
          <w:rFonts w:ascii="Times New Roman" w:hAnsi="Times New Roman"/>
          <w:lang w:val="da-DK"/>
        </w:rPr>
        <w:t xml:space="preserve">Måltider og mejeriprodukter </w:t>
      </w:r>
      <w:r w:rsidR="00AA31E4" w:rsidRPr="00E84CEC">
        <w:rPr>
          <w:rFonts w:ascii="Times New Roman" w:hAnsi="Times New Roman"/>
          <w:lang w:val="da-DK"/>
        </w:rPr>
        <w:t>bør</w:t>
      </w:r>
      <w:r w:rsidR="00A2612D" w:rsidRPr="00E84CEC">
        <w:rPr>
          <w:rFonts w:ascii="Times New Roman" w:hAnsi="Times New Roman"/>
          <w:lang w:val="da-DK"/>
        </w:rPr>
        <w:t xml:space="preserve"> </w:t>
      </w:r>
      <w:r w:rsidR="00AA31E4" w:rsidRPr="00E84CEC">
        <w:rPr>
          <w:rFonts w:ascii="Times New Roman" w:hAnsi="Times New Roman"/>
          <w:lang w:val="da-DK"/>
        </w:rPr>
        <w:t xml:space="preserve">konsekvent </w:t>
      </w:r>
      <w:r w:rsidR="00A2612D" w:rsidRPr="00E84CEC">
        <w:rPr>
          <w:rFonts w:ascii="Times New Roman" w:hAnsi="Times New Roman"/>
          <w:lang w:val="da-DK"/>
        </w:rPr>
        <w:t>undgås i mindst 1</w:t>
      </w:r>
      <w:r w:rsidRPr="00E84CEC">
        <w:rPr>
          <w:rFonts w:ascii="Times New Roman" w:hAnsi="Times New Roman"/>
          <w:lang w:val="da-DK"/>
        </w:rPr>
        <w:t> </w:t>
      </w:r>
      <w:r w:rsidR="00A2612D" w:rsidRPr="00E84CEC">
        <w:rPr>
          <w:rFonts w:ascii="Times New Roman" w:hAnsi="Times New Roman"/>
          <w:lang w:val="da-DK"/>
        </w:rPr>
        <w:t>time før og 1</w:t>
      </w:r>
      <w:r w:rsidR="00B12B66" w:rsidRPr="00E84CEC">
        <w:rPr>
          <w:rFonts w:ascii="Times New Roman" w:hAnsi="Times New Roman"/>
          <w:lang w:val="da-DK"/>
        </w:rPr>
        <w:t> </w:t>
      </w:r>
      <w:r w:rsidR="00A2612D" w:rsidRPr="00E84CEC">
        <w:rPr>
          <w:rFonts w:ascii="Times New Roman" w:hAnsi="Times New Roman"/>
          <w:lang w:val="da-DK"/>
        </w:rPr>
        <w:t xml:space="preserve">time efter doseringen med </w:t>
      </w:r>
      <w:r w:rsidR="00967E14" w:rsidRPr="00E84CEC">
        <w:rPr>
          <w:rFonts w:ascii="Times New Roman" w:hAnsi="Times New Roman"/>
          <w:lang w:val="da-DK"/>
        </w:rPr>
        <w:t>PROCYSBI</w:t>
      </w:r>
      <w:r w:rsidR="00A2612D" w:rsidRPr="00E84CEC">
        <w:rPr>
          <w:rFonts w:ascii="Times New Roman" w:hAnsi="Times New Roman"/>
          <w:lang w:val="da-DK"/>
        </w:rPr>
        <w:t>.</w:t>
      </w:r>
      <w:r w:rsidR="00514524" w:rsidRPr="00E84CEC">
        <w:rPr>
          <w:rFonts w:ascii="Times New Roman" w:hAnsi="Times New Roman"/>
          <w:lang w:val="da-DK"/>
        </w:rPr>
        <w:t xml:space="preserve"> </w:t>
      </w:r>
      <w:r w:rsidR="00767FD1" w:rsidRPr="00E84CEC">
        <w:rPr>
          <w:rFonts w:ascii="Times New Roman" w:hAnsi="Times New Roman"/>
          <w:lang w:val="da-DK"/>
        </w:rPr>
        <w:t>P</w:t>
      </w:r>
      <w:r w:rsidR="00A2612D" w:rsidRPr="00E84CEC">
        <w:rPr>
          <w:rFonts w:ascii="Times New Roman" w:hAnsi="Times New Roman"/>
          <w:lang w:val="da-DK"/>
        </w:rPr>
        <w:t>atiente</w:t>
      </w:r>
      <w:r w:rsidR="00767FD1" w:rsidRPr="00E84CEC">
        <w:rPr>
          <w:rFonts w:ascii="Times New Roman" w:hAnsi="Times New Roman"/>
          <w:lang w:val="da-DK"/>
        </w:rPr>
        <w:t>r, der</w:t>
      </w:r>
      <w:r w:rsidR="00A2612D" w:rsidRPr="00E84CEC">
        <w:rPr>
          <w:rFonts w:ascii="Times New Roman" w:hAnsi="Times New Roman"/>
          <w:lang w:val="da-DK"/>
        </w:rPr>
        <w:t xml:space="preserve"> ikke </w:t>
      </w:r>
      <w:r w:rsidR="00767FD1" w:rsidRPr="00E84CEC">
        <w:rPr>
          <w:rFonts w:ascii="Times New Roman" w:hAnsi="Times New Roman"/>
          <w:lang w:val="da-DK"/>
        </w:rPr>
        <w:t xml:space="preserve">kan </w:t>
      </w:r>
      <w:r w:rsidR="00A2612D" w:rsidRPr="00E84CEC">
        <w:rPr>
          <w:rFonts w:ascii="Times New Roman" w:hAnsi="Times New Roman"/>
          <w:lang w:val="da-DK"/>
        </w:rPr>
        <w:t>faste så længe, bør nøjes med et lille måltid (</w:t>
      </w:r>
      <w:r w:rsidR="00A2612D" w:rsidRPr="00E84CEC">
        <w:rPr>
          <w:rFonts w:ascii="Times New Roman" w:hAnsi="Times New Roman"/>
          <w:lang w:val="da-DK"/>
        </w:rPr>
        <w:sym w:font="Symbol" w:char="F07E"/>
      </w:r>
      <w:r w:rsidR="00A2612D" w:rsidRPr="00E84CEC">
        <w:rPr>
          <w:rFonts w:ascii="Times New Roman" w:hAnsi="Times New Roman"/>
          <w:lang w:val="da-DK"/>
        </w:rPr>
        <w:t>100</w:t>
      </w:r>
      <w:r w:rsidR="00D211C7" w:rsidRPr="00E84CEC">
        <w:rPr>
          <w:rFonts w:ascii="Times New Roman" w:hAnsi="Times New Roman"/>
          <w:lang w:val="da-DK"/>
        </w:rPr>
        <w:t> </w:t>
      </w:r>
      <w:r w:rsidR="00A2612D" w:rsidRPr="00E84CEC">
        <w:rPr>
          <w:rFonts w:ascii="Times New Roman" w:hAnsi="Times New Roman"/>
          <w:lang w:val="da-DK"/>
        </w:rPr>
        <w:t xml:space="preserve">gram) (fortrinsvis kulhydrater) i tidsrummet fra en time før til en time efter administration af </w:t>
      </w:r>
      <w:r w:rsidR="00967E14" w:rsidRPr="00E84CEC">
        <w:rPr>
          <w:rFonts w:ascii="Times New Roman" w:hAnsi="Times New Roman"/>
          <w:lang w:val="da-DK"/>
        </w:rPr>
        <w:t>PROCYSBI</w:t>
      </w:r>
      <w:r w:rsidR="00A2612D" w:rsidRPr="00E84CEC">
        <w:rPr>
          <w:rFonts w:ascii="Times New Roman" w:hAnsi="Times New Roman"/>
          <w:lang w:val="da-DK"/>
        </w:rPr>
        <w:t>.</w:t>
      </w:r>
      <w:r w:rsidR="00514524" w:rsidRPr="00E84CEC">
        <w:rPr>
          <w:rFonts w:ascii="Times New Roman" w:hAnsi="Times New Roman"/>
          <w:lang w:val="da-DK"/>
        </w:rPr>
        <w:t xml:space="preserve"> </w:t>
      </w:r>
      <w:r w:rsidR="00A2612D" w:rsidRPr="00E84CEC">
        <w:rPr>
          <w:rFonts w:ascii="Times New Roman" w:hAnsi="Times New Roman"/>
          <w:lang w:val="da-DK"/>
        </w:rPr>
        <w:t xml:space="preserve">Det er vigtigt, at doseringen af </w:t>
      </w:r>
      <w:r w:rsidR="00967E14" w:rsidRPr="00E84CEC">
        <w:rPr>
          <w:rFonts w:ascii="Times New Roman" w:hAnsi="Times New Roman"/>
          <w:lang w:val="da-DK"/>
        </w:rPr>
        <w:t>PROCYSBI</w:t>
      </w:r>
      <w:r w:rsidR="00A2612D" w:rsidRPr="00E84CEC">
        <w:rPr>
          <w:rFonts w:ascii="Times New Roman" w:hAnsi="Times New Roman"/>
          <w:lang w:val="da-DK"/>
        </w:rPr>
        <w:t xml:space="preserve"> i forhold til måltiderne finder sted på en konsekvent og ensartet måde (se pkt.</w:t>
      </w:r>
      <w:r w:rsidR="00D211C7" w:rsidRPr="00E84CEC">
        <w:rPr>
          <w:rFonts w:ascii="Times New Roman" w:hAnsi="Times New Roman"/>
          <w:lang w:val="da-DK"/>
        </w:rPr>
        <w:t> </w:t>
      </w:r>
      <w:r w:rsidR="00A2612D" w:rsidRPr="00E84CEC">
        <w:rPr>
          <w:rFonts w:ascii="Times New Roman" w:hAnsi="Times New Roman"/>
          <w:lang w:val="da-DK"/>
        </w:rPr>
        <w:t>5.2)</w:t>
      </w:r>
    </w:p>
    <w:p w:rsidR="00A2612D" w:rsidRPr="00E84CEC" w:rsidRDefault="00767FD1"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Til </w:t>
      </w:r>
      <w:r w:rsidR="00A2612D" w:rsidRPr="00E84CEC">
        <w:rPr>
          <w:rFonts w:ascii="Times New Roman" w:hAnsi="Times New Roman"/>
          <w:lang w:val="da-DK"/>
        </w:rPr>
        <w:t xml:space="preserve">pædiatriske patienter med risiko for aspiration (under seks år) </w:t>
      </w:r>
      <w:r w:rsidRPr="00E84CEC">
        <w:rPr>
          <w:rFonts w:ascii="Times New Roman" w:hAnsi="Times New Roman"/>
          <w:lang w:val="da-DK"/>
        </w:rPr>
        <w:t xml:space="preserve">åbnes </w:t>
      </w:r>
      <w:r w:rsidR="00A2612D" w:rsidRPr="00E84CEC">
        <w:rPr>
          <w:rFonts w:ascii="Times New Roman" w:hAnsi="Times New Roman"/>
          <w:lang w:val="da-DK"/>
        </w:rPr>
        <w:t>de hårde kapsler, og indholdet drysses på mad eller drikke som angivet nedenfor.</w:t>
      </w:r>
    </w:p>
    <w:p w:rsidR="00A2612D" w:rsidRPr="00E84CEC" w:rsidRDefault="00A2612D" w:rsidP="00E85AC5">
      <w:pPr>
        <w:suppressAutoHyphens/>
        <w:autoSpaceDE w:val="0"/>
        <w:autoSpaceDN w:val="0"/>
        <w:adjustRightInd w:val="0"/>
        <w:spacing w:after="0" w:line="240" w:lineRule="auto"/>
        <w:rPr>
          <w:rFonts w:ascii="Times New Roman" w:hAnsi="Times New Roman"/>
          <w:i/>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i/>
          <w:lang w:val="da-DK"/>
        </w:rPr>
      </w:pPr>
      <w:r w:rsidRPr="00E84CEC">
        <w:rPr>
          <w:rFonts w:ascii="Times New Roman" w:hAnsi="Times New Roman"/>
          <w:i/>
          <w:lang w:val="da-DK"/>
        </w:rPr>
        <w:t xml:space="preserve">Indtagelse ved drysning på maden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Kapslerne til morgen- eller aftendosis åbnes, og indholdet drysses på ca. 100</w:t>
      </w:r>
      <w:r w:rsidR="00BE5216" w:rsidRPr="00E84CEC">
        <w:rPr>
          <w:rFonts w:ascii="Times New Roman" w:hAnsi="Times New Roman"/>
          <w:lang w:val="da-DK"/>
        </w:rPr>
        <w:t> </w:t>
      </w:r>
      <w:r w:rsidR="00474796" w:rsidRPr="00E84CEC">
        <w:rPr>
          <w:rFonts w:ascii="Times New Roman" w:hAnsi="Times New Roman"/>
          <w:lang w:val="da-DK"/>
        </w:rPr>
        <w:t>gram</w:t>
      </w:r>
      <w:r w:rsidRPr="00E84CEC">
        <w:rPr>
          <w:rFonts w:ascii="Times New Roman" w:hAnsi="Times New Roman"/>
          <w:lang w:val="da-DK"/>
        </w:rPr>
        <w:t xml:space="preserve"> æblemos eller frugtgele. Der omrøres forsigtigt, så cysteamin-kornene fra kapslerne blandes op i den bløde mad. Hele denne blanding skal indtages. Dette kan efterfølges af 250</w:t>
      </w:r>
      <w:r w:rsidR="00B12B66" w:rsidRPr="00E84CEC">
        <w:rPr>
          <w:rFonts w:ascii="Times New Roman" w:hAnsi="Times New Roman"/>
          <w:lang w:val="da-DK"/>
        </w:rPr>
        <w:t> </w:t>
      </w:r>
      <w:r w:rsidRPr="00E84CEC">
        <w:rPr>
          <w:rFonts w:ascii="Times New Roman" w:hAnsi="Times New Roman"/>
          <w:lang w:val="da-DK"/>
        </w:rPr>
        <w:t>ml af en acceptabel sur drik – frugtjuice (f.eks. appelsinjuice eller enhver anden sur frugtjuice)</w:t>
      </w:r>
      <w:r w:rsidR="00D211C7" w:rsidRPr="00E84CEC">
        <w:rPr>
          <w:rFonts w:ascii="Times New Roman" w:hAnsi="Times New Roman"/>
          <w:lang w:val="da-DK"/>
        </w:rPr>
        <w:t xml:space="preserve"> eller vand</w:t>
      </w:r>
      <w:r w:rsidRPr="00E84CEC">
        <w:rPr>
          <w:rFonts w:ascii="Times New Roman" w:hAnsi="Times New Roman"/>
          <w:lang w:val="da-DK"/>
        </w:rPr>
        <w:t>.</w:t>
      </w:r>
      <w:r w:rsidR="00514524" w:rsidRPr="00E84CEC">
        <w:rPr>
          <w:rFonts w:ascii="Times New Roman" w:hAnsi="Times New Roman"/>
          <w:lang w:val="da-DK"/>
        </w:rPr>
        <w:t xml:space="preserve"> </w:t>
      </w:r>
      <w:r w:rsidRPr="00E84CEC">
        <w:rPr>
          <w:rFonts w:ascii="Times New Roman" w:hAnsi="Times New Roman"/>
          <w:lang w:val="da-DK"/>
        </w:rPr>
        <w:t>Blandingen skal indtages senest to timer efter at den er tilberedt, og skal opbevares nedkølet fra tilberedningen til indtagelsen.</w:t>
      </w:r>
    </w:p>
    <w:p w:rsidR="00A2612D" w:rsidRPr="00E84CEC" w:rsidRDefault="00A2612D" w:rsidP="00E85AC5">
      <w:pPr>
        <w:suppressAutoHyphens/>
        <w:autoSpaceDE w:val="0"/>
        <w:autoSpaceDN w:val="0"/>
        <w:adjustRightInd w:val="0"/>
        <w:spacing w:after="0" w:line="240" w:lineRule="auto"/>
        <w:rPr>
          <w:rFonts w:ascii="Times New Roman" w:hAnsi="Times New Roman"/>
          <w:i/>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i/>
          <w:lang w:val="da-DK"/>
        </w:rPr>
      </w:pPr>
      <w:r w:rsidRPr="00E84CEC">
        <w:rPr>
          <w:rFonts w:ascii="Times New Roman" w:hAnsi="Times New Roman"/>
          <w:i/>
          <w:lang w:val="da-DK"/>
        </w:rPr>
        <w:t xml:space="preserve">Administration gennem sonde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Kapslerne til morgen- eller aftendosis åbnes, og indholdet drysses på ca. 100</w:t>
      </w:r>
      <w:r w:rsidR="00B12B66" w:rsidRPr="00E84CEC">
        <w:rPr>
          <w:rFonts w:ascii="Times New Roman" w:hAnsi="Times New Roman"/>
          <w:lang w:val="da-DK"/>
        </w:rPr>
        <w:t> </w:t>
      </w:r>
      <w:r w:rsidRPr="00E84CEC">
        <w:rPr>
          <w:rFonts w:ascii="Times New Roman" w:hAnsi="Times New Roman"/>
          <w:lang w:val="da-DK"/>
        </w:rPr>
        <w:t>g</w:t>
      </w:r>
      <w:r w:rsidR="00474796" w:rsidRPr="00E84CEC">
        <w:rPr>
          <w:rFonts w:ascii="Times New Roman" w:hAnsi="Times New Roman"/>
          <w:lang w:val="da-DK"/>
        </w:rPr>
        <w:t>ram</w:t>
      </w:r>
      <w:r w:rsidRPr="00E84CEC">
        <w:rPr>
          <w:rFonts w:ascii="Times New Roman" w:hAnsi="Times New Roman"/>
          <w:lang w:val="da-DK"/>
        </w:rPr>
        <w:t xml:space="preserve"> æblemos eller frugtgel</w:t>
      </w:r>
      <w:r w:rsidR="00767FD1" w:rsidRPr="00E84CEC">
        <w:rPr>
          <w:rFonts w:ascii="Times New Roman" w:hAnsi="Times New Roman"/>
          <w:lang w:val="da-DK"/>
        </w:rPr>
        <w:t>é</w:t>
      </w:r>
      <w:r w:rsidRPr="00E84CEC">
        <w:rPr>
          <w:rFonts w:ascii="Times New Roman" w:hAnsi="Times New Roman"/>
          <w:lang w:val="da-DK"/>
        </w:rPr>
        <w:t>. Indholdet omrøres forsigtigt, så cysteamin-kornene blandes op i den bløde mad. Blandingen gives derefter gennem gastrostomisonde, nasogastrisk sonde eller gastrostomi</w:t>
      </w:r>
      <w:r w:rsidRPr="00E84CEC">
        <w:rPr>
          <w:rFonts w:ascii="Times New Roman" w:hAnsi="Times New Roman"/>
          <w:lang w:val="da-DK"/>
        </w:rPr>
        <w:noBreakHyphen/>
        <w:t xml:space="preserve">jejunostomi-sonde. Blandingen skal administreres senest </w:t>
      </w:r>
      <w:r w:rsidR="00B12B66" w:rsidRPr="00E84CEC">
        <w:rPr>
          <w:rFonts w:ascii="Times New Roman" w:hAnsi="Times New Roman"/>
          <w:lang w:val="da-DK"/>
        </w:rPr>
        <w:t>2 </w:t>
      </w:r>
      <w:r w:rsidRPr="00E84CEC">
        <w:rPr>
          <w:rFonts w:ascii="Times New Roman" w:hAnsi="Times New Roman"/>
          <w:lang w:val="da-DK"/>
        </w:rPr>
        <w:t xml:space="preserve">timer efter tilberedningen og kan opbevares nedkølet fra tilberedningen til indtagelsen. </w:t>
      </w:r>
    </w:p>
    <w:p w:rsidR="00A2612D" w:rsidRPr="00E84CEC" w:rsidRDefault="00A2612D" w:rsidP="00E85AC5">
      <w:pPr>
        <w:suppressAutoHyphens/>
        <w:autoSpaceDE w:val="0"/>
        <w:autoSpaceDN w:val="0"/>
        <w:adjustRightInd w:val="0"/>
        <w:spacing w:after="0" w:line="240" w:lineRule="auto"/>
        <w:rPr>
          <w:rFonts w:ascii="Times New Roman" w:hAnsi="Times New Roman"/>
          <w:i/>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Indtagelse sammen med appelsinjuice eller anden sur frugtjuice</w:t>
      </w:r>
      <w:r w:rsidR="00D211C7" w:rsidRPr="00E84CEC">
        <w:rPr>
          <w:rFonts w:ascii="Times New Roman" w:hAnsi="Times New Roman"/>
          <w:i/>
          <w:lang w:val="da-DK"/>
        </w:rPr>
        <w:t xml:space="preserve"> eller vand</w:t>
      </w: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Kapslerne til den pågældende morgen- eller aftendosis åbnes, og indholdet drysses i 100</w:t>
      </w:r>
      <w:r w:rsidR="00767FD1" w:rsidRPr="00E84CEC">
        <w:rPr>
          <w:rFonts w:ascii="Times New Roman" w:hAnsi="Times New Roman"/>
          <w:lang w:val="da-DK"/>
        </w:rPr>
        <w:t>-</w:t>
      </w:r>
      <w:r w:rsidRPr="00E84CEC">
        <w:rPr>
          <w:rFonts w:ascii="Times New Roman" w:hAnsi="Times New Roman"/>
          <w:lang w:val="da-DK"/>
        </w:rPr>
        <w:t>150 ml sur frugtjuice</w:t>
      </w:r>
      <w:r w:rsidR="00B6580B" w:rsidRPr="00E84CEC">
        <w:rPr>
          <w:rFonts w:ascii="Times New Roman" w:hAnsi="Times New Roman"/>
          <w:lang w:val="da-DK"/>
        </w:rPr>
        <w:t xml:space="preserve"> eller vand</w:t>
      </w:r>
      <w:r w:rsidRPr="00E84CEC">
        <w:rPr>
          <w:rFonts w:ascii="Times New Roman" w:hAnsi="Times New Roman"/>
          <w:lang w:val="da-DK"/>
        </w:rPr>
        <w:t xml:space="preserve">. Nedenfor er angivet forskellige </w:t>
      </w:r>
      <w:r w:rsidR="00AA31E4" w:rsidRPr="00E84CEC">
        <w:rPr>
          <w:rFonts w:ascii="Times New Roman" w:hAnsi="Times New Roman"/>
          <w:lang w:val="da-DK"/>
        </w:rPr>
        <w:t>administrations</w:t>
      </w:r>
      <w:r w:rsidRPr="00E84CEC">
        <w:rPr>
          <w:rFonts w:ascii="Times New Roman" w:hAnsi="Times New Roman"/>
          <w:lang w:val="da-DK"/>
        </w:rPr>
        <w:t>måder</w:t>
      </w:r>
      <w:r w:rsidR="00AA31E4" w:rsidRPr="00E84CEC">
        <w:rPr>
          <w:rFonts w:ascii="Times New Roman" w:hAnsi="Times New Roman"/>
          <w:lang w:val="da-DK"/>
        </w:rPr>
        <w:t>.</w:t>
      </w:r>
      <w:r w:rsidR="00514524" w:rsidRPr="00E84CEC">
        <w:rPr>
          <w:rFonts w:ascii="Times New Roman" w:hAnsi="Times New Roman"/>
          <w:lang w:val="da-DK"/>
        </w:rPr>
        <w:t xml:space="preserve"> </w:t>
      </w:r>
    </w:p>
    <w:p w:rsidR="00A2612D" w:rsidRPr="00E84CEC" w:rsidRDefault="00A2612D" w:rsidP="00E85AC5">
      <w:pPr>
        <w:numPr>
          <w:ilvl w:val="0"/>
          <w:numId w:val="5"/>
        </w:numPr>
        <w:suppressAutoHyphens/>
        <w:spacing w:after="0" w:line="240" w:lineRule="auto"/>
        <w:ind w:left="567" w:hanging="567"/>
        <w:rPr>
          <w:rFonts w:ascii="Times New Roman" w:hAnsi="Times New Roman"/>
          <w:lang w:val="da-DK"/>
        </w:rPr>
      </w:pPr>
      <w:r w:rsidRPr="00E84CEC">
        <w:rPr>
          <w:rFonts w:ascii="Times New Roman" w:hAnsi="Times New Roman"/>
          <w:lang w:val="da-DK"/>
        </w:rPr>
        <w:t>Mulighed 1 / Sprøjte:</w:t>
      </w:r>
      <w:r w:rsidR="00514524" w:rsidRPr="00E84CEC">
        <w:rPr>
          <w:rFonts w:ascii="Times New Roman" w:hAnsi="Times New Roman"/>
          <w:lang w:val="da-DK"/>
        </w:rPr>
        <w:t xml:space="preserve"> </w:t>
      </w:r>
      <w:r w:rsidRPr="00E84CEC">
        <w:rPr>
          <w:rFonts w:ascii="Times New Roman" w:hAnsi="Times New Roman"/>
          <w:lang w:val="da-DK"/>
        </w:rPr>
        <w:t xml:space="preserve">Der omrøres forsigtigt i </w:t>
      </w:r>
      <w:r w:rsidR="00B12B66" w:rsidRPr="00E84CEC">
        <w:rPr>
          <w:rFonts w:ascii="Times New Roman" w:hAnsi="Times New Roman"/>
          <w:lang w:val="da-DK"/>
        </w:rPr>
        <w:t>5 </w:t>
      </w:r>
      <w:r w:rsidRPr="00E84CEC">
        <w:rPr>
          <w:rFonts w:ascii="Times New Roman" w:hAnsi="Times New Roman"/>
          <w:lang w:val="da-DK"/>
        </w:rPr>
        <w:t>minutter, hvorefter blandingen af korn af cysteamin og sur frugtjuice</w:t>
      </w:r>
      <w:r w:rsidR="00B6580B" w:rsidRPr="00E84CEC">
        <w:rPr>
          <w:rFonts w:ascii="Times New Roman" w:hAnsi="Times New Roman"/>
          <w:lang w:val="da-DK"/>
        </w:rPr>
        <w:t xml:space="preserve"> eller vand</w:t>
      </w:r>
      <w:r w:rsidRPr="00E84CEC">
        <w:rPr>
          <w:rFonts w:ascii="Times New Roman" w:hAnsi="Times New Roman"/>
          <w:lang w:val="da-DK"/>
        </w:rPr>
        <w:t xml:space="preserve"> suges op i en doseringssprøjte. </w:t>
      </w:r>
    </w:p>
    <w:p w:rsidR="00A2612D" w:rsidRPr="00E84CEC" w:rsidRDefault="00A2612D" w:rsidP="00E85AC5">
      <w:pPr>
        <w:numPr>
          <w:ilvl w:val="0"/>
          <w:numId w:val="5"/>
        </w:numPr>
        <w:suppressAutoHyphens/>
        <w:spacing w:after="0" w:line="240" w:lineRule="auto"/>
        <w:ind w:left="567" w:hanging="567"/>
        <w:rPr>
          <w:rFonts w:ascii="Times New Roman" w:hAnsi="Times New Roman"/>
          <w:lang w:val="da-DK"/>
        </w:rPr>
      </w:pPr>
      <w:r w:rsidRPr="00E84CEC">
        <w:rPr>
          <w:rFonts w:ascii="Times New Roman" w:hAnsi="Times New Roman"/>
          <w:lang w:val="da-DK"/>
        </w:rPr>
        <w:t>Mulighed 2 / Kop:</w:t>
      </w:r>
      <w:r w:rsidR="00514524" w:rsidRPr="00E84CEC">
        <w:rPr>
          <w:rFonts w:ascii="Times New Roman" w:hAnsi="Times New Roman"/>
          <w:lang w:val="da-DK"/>
        </w:rPr>
        <w:t xml:space="preserve"> </w:t>
      </w:r>
      <w:r w:rsidRPr="00E84CEC">
        <w:rPr>
          <w:rFonts w:ascii="Times New Roman" w:hAnsi="Times New Roman"/>
          <w:lang w:val="da-DK"/>
        </w:rPr>
        <w:t xml:space="preserve">Blandingen omrøres forsigtigt i </w:t>
      </w:r>
      <w:r w:rsidR="00D211C7" w:rsidRPr="00E84CEC">
        <w:rPr>
          <w:rFonts w:ascii="Times New Roman" w:hAnsi="Times New Roman"/>
          <w:lang w:val="da-DK"/>
        </w:rPr>
        <w:t>5 </w:t>
      </w:r>
      <w:r w:rsidRPr="00E84CEC">
        <w:rPr>
          <w:rFonts w:ascii="Times New Roman" w:hAnsi="Times New Roman"/>
          <w:lang w:val="da-DK"/>
        </w:rPr>
        <w:t xml:space="preserve">minutter i en kop eller rystes forsigtigt i fem minutter i en kop med låg (f.eks. med drikketud). Blandingen af korn af cysteamin og sur frugt juice </w:t>
      </w:r>
      <w:r w:rsidR="00B6580B" w:rsidRPr="00E84CEC">
        <w:rPr>
          <w:rFonts w:ascii="Times New Roman" w:hAnsi="Times New Roman"/>
          <w:lang w:val="da-DK"/>
        </w:rPr>
        <w:t xml:space="preserve">eller vand </w:t>
      </w:r>
      <w:r w:rsidRPr="00E84CEC">
        <w:rPr>
          <w:rFonts w:ascii="Times New Roman" w:hAnsi="Times New Roman"/>
          <w:lang w:val="da-DK"/>
        </w:rPr>
        <w:t>drikkes.</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Blandingen skal indgives (drikkes) senest 30</w:t>
      </w:r>
      <w:r w:rsidR="00B12B66" w:rsidRPr="00E84CEC">
        <w:rPr>
          <w:rFonts w:ascii="Times New Roman" w:hAnsi="Times New Roman"/>
          <w:lang w:val="da-DK"/>
        </w:rPr>
        <w:t> </w:t>
      </w:r>
      <w:r w:rsidRPr="00E84CEC">
        <w:rPr>
          <w:rFonts w:ascii="Times New Roman" w:hAnsi="Times New Roman"/>
          <w:lang w:val="da-DK"/>
        </w:rPr>
        <w:t xml:space="preserve">minutter efter tilberedning, og opbevares nedkølet fra tilberedningen til indtagelsen. </w:t>
      </w:r>
    </w:p>
    <w:p w:rsidR="00A2612D" w:rsidRPr="00E84CEC" w:rsidRDefault="00A2612D" w:rsidP="00E85AC5">
      <w:pPr>
        <w:suppressAutoHyphens/>
        <w:autoSpaceDE w:val="0"/>
        <w:autoSpaceDN w:val="0"/>
        <w:adjustRightInd w:val="0"/>
        <w:spacing w:after="0" w:line="240" w:lineRule="auto"/>
        <w:rPr>
          <w:rFonts w:ascii="Times New Roman" w:hAnsi="Times New Roman"/>
          <w:i/>
          <w:u w:val="single"/>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4.3</w:t>
      </w:r>
      <w:r w:rsidRPr="00E84CEC">
        <w:rPr>
          <w:rFonts w:ascii="Times New Roman" w:hAnsi="Times New Roman"/>
          <w:b/>
          <w:lang w:val="da-DK"/>
        </w:rPr>
        <w:tab/>
        <w:t>Kontraindikationer</w:t>
      </w:r>
    </w:p>
    <w:p w:rsidR="00A2612D" w:rsidRPr="00E84CEC" w:rsidRDefault="00A2612D" w:rsidP="00E85AC5">
      <w:pPr>
        <w:keepNext/>
        <w:suppressAutoHyphens/>
        <w:spacing w:after="0" w:line="240" w:lineRule="auto"/>
        <w:rPr>
          <w:rFonts w:ascii="Times New Roman" w:hAnsi="Times New Roman"/>
          <w:lang w:val="da-DK"/>
        </w:rPr>
      </w:pPr>
    </w:p>
    <w:p w:rsidR="00A2612D" w:rsidRPr="00E84CEC" w:rsidRDefault="00A2612D" w:rsidP="00E85AC5">
      <w:pPr>
        <w:numPr>
          <w:ilvl w:val="0"/>
          <w:numId w:val="5"/>
        </w:numPr>
        <w:suppressAutoHyphens/>
        <w:spacing w:after="0" w:line="240" w:lineRule="auto"/>
        <w:ind w:left="567" w:hanging="567"/>
        <w:rPr>
          <w:rFonts w:ascii="Times New Roman" w:hAnsi="Times New Roman"/>
          <w:lang w:val="da-DK"/>
        </w:rPr>
      </w:pPr>
      <w:r w:rsidRPr="00E84CEC">
        <w:rPr>
          <w:rFonts w:ascii="Times New Roman" w:hAnsi="Times New Roman"/>
          <w:lang w:val="da-DK"/>
        </w:rPr>
        <w:t>Overfølsomhed over for det aktive stof, enhver form for cysteamin (mercaptamin) eller over for et eller flere af hjælpestofferne anført i pkt.</w:t>
      </w:r>
      <w:r w:rsidR="00D211C7" w:rsidRPr="00E84CEC">
        <w:rPr>
          <w:rFonts w:ascii="Times New Roman" w:hAnsi="Times New Roman"/>
          <w:lang w:val="da-DK"/>
        </w:rPr>
        <w:t> </w:t>
      </w:r>
      <w:r w:rsidRPr="00E84CEC">
        <w:rPr>
          <w:rFonts w:ascii="Times New Roman" w:hAnsi="Times New Roman"/>
          <w:lang w:val="da-DK"/>
        </w:rPr>
        <w:t>6.1.</w:t>
      </w:r>
    </w:p>
    <w:p w:rsidR="00A2612D" w:rsidRPr="00E84CEC" w:rsidRDefault="00A2612D" w:rsidP="00E85AC5">
      <w:pPr>
        <w:numPr>
          <w:ilvl w:val="0"/>
          <w:numId w:val="5"/>
        </w:numPr>
        <w:suppressAutoHyphens/>
        <w:spacing w:after="0" w:line="240" w:lineRule="auto"/>
        <w:ind w:left="567" w:hanging="567"/>
        <w:rPr>
          <w:rFonts w:ascii="Times New Roman" w:hAnsi="Times New Roman"/>
          <w:lang w:val="da-DK"/>
        </w:rPr>
      </w:pPr>
      <w:r w:rsidRPr="00E84CEC">
        <w:rPr>
          <w:rFonts w:ascii="Times New Roman" w:hAnsi="Times New Roman"/>
          <w:lang w:val="da-DK"/>
        </w:rPr>
        <w:t xml:space="preserve">Overfølsomhed </w:t>
      </w:r>
      <w:r w:rsidR="00AA31E4" w:rsidRPr="00E84CEC">
        <w:rPr>
          <w:rFonts w:ascii="Times New Roman" w:hAnsi="Times New Roman"/>
          <w:lang w:val="da-DK"/>
        </w:rPr>
        <w:t xml:space="preserve">over </w:t>
      </w:r>
      <w:r w:rsidRPr="00E84CEC">
        <w:rPr>
          <w:rFonts w:ascii="Times New Roman" w:hAnsi="Times New Roman"/>
          <w:lang w:val="da-DK"/>
        </w:rPr>
        <w:t>for penicillamin.</w:t>
      </w:r>
    </w:p>
    <w:p w:rsidR="00A2612D" w:rsidRPr="00E84CEC" w:rsidRDefault="00AA31E4" w:rsidP="00E85AC5">
      <w:pPr>
        <w:numPr>
          <w:ilvl w:val="0"/>
          <w:numId w:val="5"/>
        </w:numPr>
        <w:suppressAutoHyphens/>
        <w:spacing w:after="0" w:line="240" w:lineRule="auto"/>
        <w:ind w:left="567" w:hanging="567"/>
        <w:rPr>
          <w:rFonts w:ascii="Times New Roman" w:hAnsi="Times New Roman"/>
          <w:lang w:val="da-DK"/>
        </w:rPr>
      </w:pPr>
      <w:r w:rsidRPr="00E84CEC">
        <w:rPr>
          <w:rFonts w:ascii="Times New Roman" w:hAnsi="Times New Roman"/>
          <w:lang w:val="da-DK"/>
        </w:rPr>
        <w:t>Amning.</w:t>
      </w:r>
    </w:p>
    <w:p w:rsidR="00A2612D" w:rsidRPr="00E85AC5"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b/>
          <w:lang w:val="da-DK"/>
        </w:rPr>
      </w:pPr>
      <w:r w:rsidRPr="00E84CEC">
        <w:rPr>
          <w:rFonts w:ascii="Times New Roman" w:hAnsi="Times New Roman"/>
          <w:b/>
          <w:lang w:val="da-DK"/>
        </w:rPr>
        <w:t>4.4</w:t>
      </w:r>
      <w:r w:rsidRPr="00E84CEC">
        <w:rPr>
          <w:rFonts w:ascii="Times New Roman" w:hAnsi="Times New Roman"/>
          <w:b/>
          <w:lang w:val="da-DK"/>
        </w:rPr>
        <w:tab/>
        <w:t>Særlige advarsler og forsigtighedsregler vedrørende brugen</w:t>
      </w:r>
    </w:p>
    <w:p w:rsidR="00A2612D" w:rsidRPr="00E84CEC" w:rsidRDefault="00A2612D" w:rsidP="00E85AC5">
      <w:pPr>
        <w:keepNext/>
        <w:suppressAutoHyphens/>
        <w:spacing w:after="0" w:line="240" w:lineRule="auto"/>
        <w:rPr>
          <w:rFonts w:ascii="Times New Roman" w:hAnsi="Times New Roman"/>
          <w:lang w:val="da-DK"/>
        </w:rPr>
      </w:pPr>
    </w:p>
    <w:p w:rsidR="00A2612D" w:rsidRPr="00E84CEC" w:rsidRDefault="00D72A98" w:rsidP="00E85AC5">
      <w:pPr>
        <w:suppressAutoHyphens/>
        <w:spacing w:after="0" w:line="240" w:lineRule="auto"/>
        <w:rPr>
          <w:rFonts w:ascii="Times New Roman" w:hAnsi="Times New Roman"/>
          <w:lang w:val="da-DK"/>
        </w:rPr>
      </w:pPr>
      <w:r w:rsidRPr="00E84CEC">
        <w:rPr>
          <w:rFonts w:ascii="Times New Roman" w:hAnsi="Times New Roman"/>
          <w:lang w:val="da-DK"/>
        </w:rPr>
        <w:t>En dosering</w:t>
      </w:r>
      <w:r w:rsidR="00A2612D" w:rsidRPr="00E84CEC">
        <w:rPr>
          <w:rFonts w:ascii="Times New Roman" w:hAnsi="Times New Roman"/>
          <w:lang w:val="da-DK"/>
        </w:rPr>
        <w:t xml:space="preserve"> over 1,9</w:t>
      </w:r>
      <w:r w:rsidR="00AD2C38" w:rsidRPr="00E84CEC">
        <w:rPr>
          <w:rFonts w:ascii="Times New Roman" w:hAnsi="Times New Roman"/>
          <w:lang w:val="da-DK"/>
        </w:rPr>
        <w:t>5 </w:t>
      </w:r>
      <w:r w:rsidR="00A2612D" w:rsidRPr="00E84CEC">
        <w:rPr>
          <w:rFonts w:ascii="Times New Roman" w:hAnsi="Times New Roman"/>
          <w:lang w:val="da-DK"/>
        </w:rPr>
        <w:t>g/m</w:t>
      </w:r>
      <w:r w:rsidR="00A2612D" w:rsidRPr="00E84CEC">
        <w:rPr>
          <w:rFonts w:ascii="Times New Roman" w:hAnsi="Times New Roman"/>
          <w:vertAlign w:val="superscript"/>
          <w:lang w:val="da-DK"/>
        </w:rPr>
        <w:t>2</w:t>
      </w:r>
      <w:r w:rsidR="00A2612D" w:rsidRPr="00E84CEC">
        <w:rPr>
          <w:rFonts w:ascii="Times New Roman" w:hAnsi="Times New Roman"/>
          <w:lang w:val="da-DK"/>
        </w:rPr>
        <w:t>/dag frarådes (se pkt.</w:t>
      </w:r>
      <w:r w:rsidR="00AD2C38" w:rsidRPr="00E84CEC">
        <w:rPr>
          <w:rFonts w:ascii="Times New Roman" w:hAnsi="Times New Roman"/>
          <w:lang w:val="da-DK"/>
        </w:rPr>
        <w:t> </w:t>
      </w:r>
      <w:r w:rsidR="00A2612D" w:rsidRPr="00E84CEC">
        <w:rPr>
          <w:rFonts w:ascii="Times New Roman" w:hAnsi="Times New Roman"/>
          <w:lang w:val="da-DK"/>
        </w:rPr>
        <w:t>4.2).</w:t>
      </w:r>
    </w:p>
    <w:p w:rsidR="00A2612D" w:rsidRPr="00E84CEC" w:rsidRDefault="00A2612D" w:rsidP="00E85AC5">
      <w:pPr>
        <w:suppressAutoHyphens/>
        <w:spacing w:after="0" w:line="240" w:lineRule="auto"/>
        <w:rPr>
          <w:rFonts w:ascii="Times New Roman" w:hAnsi="Times New Roman"/>
          <w:lang w:val="da-DK"/>
        </w:rPr>
      </w:pPr>
    </w:p>
    <w:p w:rsidR="00A2612D" w:rsidRPr="00E84CEC" w:rsidRDefault="00AA31E4" w:rsidP="00E85AC5">
      <w:pPr>
        <w:suppressAutoHyphens/>
        <w:spacing w:after="0" w:line="240" w:lineRule="auto"/>
        <w:rPr>
          <w:rFonts w:ascii="Times New Roman" w:hAnsi="Times New Roman"/>
          <w:lang w:val="da-DK"/>
        </w:rPr>
      </w:pPr>
      <w:r w:rsidRPr="00E84CEC">
        <w:rPr>
          <w:rFonts w:ascii="Times New Roman" w:hAnsi="Times New Roman"/>
          <w:lang w:val="da-DK"/>
        </w:rPr>
        <w:t>Det er ikke påvist, at o</w:t>
      </w:r>
      <w:r w:rsidR="00A2612D" w:rsidRPr="00E84CEC">
        <w:rPr>
          <w:rFonts w:ascii="Times New Roman" w:hAnsi="Times New Roman"/>
          <w:lang w:val="da-DK"/>
        </w:rPr>
        <w:t>ral indtagelse af cysteamin</w:t>
      </w:r>
      <w:r w:rsidRPr="00E84CEC">
        <w:rPr>
          <w:rFonts w:ascii="Times New Roman" w:hAnsi="Times New Roman"/>
          <w:lang w:val="da-DK"/>
        </w:rPr>
        <w:t xml:space="preserve"> </w:t>
      </w:r>
      <w:r w:rsidR="00A2612D" w:rsidRPr="00E84CEC">
        <w:rPr>
          <w:rFonts w:ascii="Times New Roman" w:hAnsi="Times New Roman"/>
          <w:lang w:val="da-DK"/>
        </w:rPr>
        <w:t>forhindre</w:t>
      </w:r>
      <w:r w:rsidRPr="00E84CEC">
        <w:rPr>
          <w:rFonts w:ascii="Times New Roman" w:hAnsi="Times New Roman"/>
          <w:lang w:val="da-DK"/>
        </w:rPr>
        <w:t>r</w:t>
      </w:r>
      <w:r w:rsidR="00A2612D" w:rsidRPr="00E84CEC">
        <w:rPr>
          <w:rFonts w:ascii="Times New Roman" w:hAnsi="Times New Roman"/>
          <w:lang w:val="da-DK"/>
        </w:rPr>
        <w:t xml:space="preserve"> aflejringer af </w:t>
      </w:r>
      <w:r w:rsidRPr="00E84CEC">
        <w:rPr>
          <w:rFonts w:ascii="Times New Roman" w:hAnsi="Times New Roman"/>
          <w:lang w:val="da-DK"/>
        </w:rPr>
        <w:t>cystin</w:t>
      </w:r>
      <w:r w:rsidR="00A2612D" w:rsidRPr="00E84CEC">
        <w:rPr>
          <w:rFonts w:ascii="Times New Roman" w:hAnsi="Times New Roman"/>
          <w:lang w:val="da-DK"/>
        </w:rPr>
        <w:t xml:space="preserve">krystaller i øjet. Når cysteamin-øjendråber anvendes til dette formål, bør behandlingen derfor fortsætte.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Hvis der konstateres eller planlægges graviditet, bør behandlingen tages op til nøje overvejelse, og patienten skal oplyses om den teratogene risiko ved cysteamin (se pkt.</w:t>
      </w:r>
      <w:r w:rsidR="00AD2C38" w:rsidRPr="00E84CEC">
        <w:rPr>
          <w:rFonts w:ascii="Times New Roman" w:hAnsi="Times New Roman"/>
          <w:lang w:val="da-DK"/>
        </w:rPr>
        <w:t> </w:t>
      </w:r>
      <w:r w:rsidRPr="00E84CEC">
        <w:rPr>
          <w:rFonts w:ascii="Times New Roman" w:hAnsi="Times New Roman"/>
          <w:lang w:val="da-DK"/>
        </w:rPr>
        <w:t>4.6).</w:t>
      </w:r>
    </w:p>
    <w:p w:rsidR="00A2612D" w:rsidRPr="00E85AC5" w:rsidRDefault="00A2612D" w:rsidP="00E85AC5">
      <w:pPr>
        <w:suppressAutoHyphens/>
        <w:spacing w:after="0" w:line="240" w:lineRule="auto"/>
        <w:rPr>
          <w:rFonts w:ascii="Times New Roman" w:hAnsi="Times New Roman"/>
          <w:lang w:val="da-DK"/>
        </w:rPr>
      </w:pPr>
    </w:p>
    <w:p w:rsidR="00A2612D" w:rsidRPr="00E84CEC" w:rsidRDefault="00AA31E4" w:rsidP="00E85AC5">
      <w:pPr>
        <w:suppressAutoHyphens/>
        <w:spacing w:after="0" w:line="240" w:lineRule="auto"/>
        <w:rPr>
          <w:rFonts w:ascii="Times New Roman" w:hAnsi="Times New Roman"/>
          <w:lang w:val="da-DK"/>
        </w:rPr>
      </w:pPr>
      <w:r w:rsidRPr="00E84CEC">
        <w:rPr>
          <w:rFonts w:ascii="Times New Roman" w:hAnsi="Times New Roman"/>
          <w:lang w:val="da-DK"/>
        </w:rPr>
        <w:t>På grund af risikoen for aspiration (se pkt.</w:t>
      </w:r>
      <w:r w:rsidR="00AD2C38" w:rsidRPr="00E84CEC">
        <w:rPr>
          <w:rFonts w:ascii="Times New Roman" w:hAnsi="Times New Roman"/>
          <w:lang w:val="da-DK"/>
        </w:rPr>
        <w:t> </w:t>
      </w:r>
      <w:r w:rsidRPr="00E84CEC">
        <w:rPr>
          <w:rFonts w:ascii="Times New Roman" w:hAnsi="Times New Roman"/>
          <w:lang w:val="da-DK"/>
        </w:rPr>
        <w:t xml:space="preserve">4.2) bør </w:t>
      </w:r>
      <w:r w:rsidR="00A2612D" w:rsidRPr="00E84CEC">
        <w:rPr>
          <w:rFonts w:ascii="Times New Roman" w:hAnsi="Times New Roman"/>
          <w:lang w:val="da-DK"/>
        </w:rPr>
        <w:t xml:space="preserve">hele </w:t>
      </w:r>
      <w:r w:rsidR="00967E14" w:rsidRPr="00E84CEC">
        <w:rPr>
          <w:rFonts w:ascii="Times New Roman" w:hAnsi="Times New Roman"/>
          <w:lang w:val="da-DK"/>
        </w:rPr>
        <w:t>PROCYSBI</w:t>
      </w:r>
      <w:r w:rsidR="00A2612D" w:rsidRPr="00E84CEC">
        <w:rPr>
          <w:rFonts w:ascii="Times New Roman" w:hAnsi="Times New Roman"/>
          <w:lang w:val="da-DK"/>
        </w:rPr>
        <w:t xml:space="preserve"> hårde kapsler </w:t>
      </w:r>
      <w:r w:rsidRPr="00E84CEC">
        <w:rPr>
          <w:rFonts w:ascii="Times New Roman" w:hAnsi="Times New Roman"/>
          <w:lang w:val="da-DK"/>
        </w:rPr>
        <w:t>ikke gives til børn under ca. 6</w:t>
      </w:r>
      <w:r w:rsidR="00D72A98" w:rsidRPr="00E84CEC">
        <w:rPr>
          <w:rFonts w:ascii="Times New Roman" w:hAnsi="Times New Roman"/>
          <w:lang w:val="da-DK"/>
        </w:rPr>
        <w:t> </w:t>
      </w:r>
      <w:r w:rsidRPr="00E84CEC">
        <w:rPr>
          <w:rFonts w:ascii="Times New Roman" w:hAnsi="Times New Roman"/>
          <w:lang w:val="da-DK"/>
        </w:rPr>
        <w:t>år.</w:t>
      </w:r>
    </w:p>
    <w:p w:rsidR="00A2612D" w:rsidRPr="00E84CEC" w:rsidRDefault="00A2612D" w:rsidP="00E85AC5">
      <w:pPr>
        <w:suppressAutoHyphens/>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Dermatologiske risici</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Der er beskrevet tilfælde, hvor dosisreduktion af cysteamin medførte bedring af alvorlige hudlæsioner hos patienter, der var behandlet med høje doser af cysteaminbitartrat med hurtig udløsning eller med andre salte af cysteamin.</w:t>
      </w:r>
      <w:r w:rsidR="00514524" w:rsidRPr="00E84CEC">
        <w:rPr>
          <w:rFonts w:ascii="Times New Roman" w:hAnsi="Times New Roman"/>
          <w:lang w:val="da-DK"/>
        </w:rPr>
        <w:t xml:space="preserve"> </w:t>
      </w:r>
      <w:r w:rsidRPr="00E84CEC">
        <w:rPr>
          <w:rFonts w:ascii="Times New Roman" w:hAnsi="Times New Roman"/>
          <w:lang w:val="da-DK"/>
        </w:rPr>
        <w:t>Lægen bør rutinemæssigt overvåge hud og knogler hos patienter i behandling med cysteamin.</w:t>
      </w:r>
      <w:r w:rsidR="00514524" w:rsidRPr="00E84CEC">
        <w:rPr>
          <w:rFonts w:ascii="Times New Roman" w:hAnsi="Times New Roman"/>
          <w:lang w:val="da-DK"/>
        </w:rPr>
        <w:t xml:space="preserve"> </w:t>
      </w:r>
    </w:p>
    <w:p w:rsidR="00A2612D" w:rsidRPr="00E84CEC" w:rsidRDefault="00A2612D" w:rsidP="00E85AC5">
      <w:pPr>
        <w:suppressAutoHyphens/>
        <w:spacing w:after="0" w:line="240" w:lineRule="auto"/>
        <w:rPr>
          <w:rFonts w:ascii="Times New Roman" w:hAnsi="Times New Roman"/>
          <w:lang w:val="da-DK"/>
        </w:rPr>
      </w:pP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Hud- eller knogleforandringer bør medføre dosisreduktion eller seponering af cysteamin. Behandlingen kan genoptages med lavere dosis under tæt overvågning og derefter langsomt titreres til en passende terapeutisk dosis (se pkt.</w:t>
      </w:r>
      <w:r w:rsidR="00AD2C38" w:rsidRPr="00E84CEC">
        <w:rPr>
          <w:rFonts w:ascii="Times New Roman" w:hAnsi="Times New Roman"/>
          <w:lang w:val="da-DK"/>
        </w:rPr>
        <w:t> </w:t>
      </w:r>
      <w:r w:rsidRPr="00E84CEC">
        <w:rPr>
          <w:rFonts w:ascii="Times New Roman" w:hAnsi="Times New Roman"/>
          <w:lang w:val="da-DK"/>
        </w:rPr>
        <w:t>4.2). Hvis der opstår svært hududslæt såsom erythema multiforme bullosa eller toksisk epidermal nekrolyse, bør behandlingen med cysteamin ikke genoptages (se pkt.</w:t>
      </w:r>
      <w:r w:rsidR="00AD2C38" w:rsidRPr="00E84CEC">
        <w:rPr>
          <w:rFonts w:ascii="Times New Roman" w:hAnsi="Times New Roman"/>
          <w:lang w:val="da-DK"/>
        </w:rPr>
        <w:t> </w:t>
      </w:r>
      <w:r w:rsidRPr="00E84CEC">
        <w:rPr>
          <w:rFonts w:ascii="Times New Roman" w:hAnsi="Times New Roman"/>
          <w:lang w:val="da-DK"/>
        </w:rPr>
        <w:t>4.8).</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u w:val="single"/>
          <w:lang w:val="da-DK"/>
        </w:rPr>
        <w:t xml:space="preserve">Gastrointestinale risici </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A31E4" w:rsidP="00E85AC5">
      <w:pPr>
        <w:suppressAutoHyphens/>
        <w:spacing w:after="0" w:line="240" w:lineRule="auto"/>
        <w:rPr>
          <w:rFonts w:ascii="Times New Roman" w:hAnsi="Times New Roman"/>
          <w:lang w:val="da-DK"/>
        </w:rPr>
      </w:pPr>
      <w:r w:rsidRPr="00E84CEC">
        <w:rPr>
          <w:rFonts w:ascii="Times New Roman" w:hAnsi="Times New Roman"/>
          <w:lang w:val="da-DK"/>
        </w:rPr>
        <w:t>Der er rapporteret g</w:t>
      </w:r>
      <w:r w:rsidR="00A2612D" w:rsidRPr="00E84CEC">
        <w:rPr>
          <w:rFonts w:ascii="Times New Roman" w:hAnsi="Times New Roman"/>
          <w:lang w:val="da-DK"/>
        </w:rPr>
        <w:t>astrointestinal ulceration og blødning</w:t>
      </w:r>
      <w:r w:rsidRPr="00E84CEC">
        <w:rPr>
          <w:rFonts w:ascii="Times New Roman" w:hAnsi="Times New Roman"/>
          <w:lang w:val="da-DK"/>
        </w:rPr>
        <w:t xml:space="preserve"> ved behandling med cysteaminbitartrat med hurtig udløsning</w:t>
      </w:r>
      <w:r w:rsidR="00A2612D" w:rsidRPr="00E84CEC">
        <w:rPr>
          <w:rFonts w:ascii="Times New Roman" w:hAnsi="Times New Roman"/>
          <w:lang w:val="da-DK"/>
        </w:rPr>
        <w:t xml:space="preserve">. Lægen bør være opmærksom </w:t>
      </w:r>
      <w:r w:rsidRPr="00E84CEC">
        <w:rPr>
          <w:rFonts w:ascii="Times New Roman" w:hAnsi="Times New Roman"/>
          <w:lang w:val="da-DK"/>
        </w:rPr>
        <w:t>på</w:t>
      </w:r>
      <w:r w:rsidR="00A2612D" w:rsidRPr="00E84CEC">
        <w:rPr>
          <w:rFonts w:ascii="Times New Roman" w:hAnsi="Times New Roman"/>
          <w:lang w:val="da-DK"/>
        </w:rPr>
        <w:t xml:space="preserve"> tegn på ulceration og blødning og </w:t>
      </w:r>
      <w:r w:rsidRPr="00E84CEC">
        <w:rPr>
          <w:rFonts w:ascii="Times New Roman" w:hAnsi="Times New Roman"/>
          <w:lang w:val="da-DK"/>
        </w:rPr>
        <w:t xml:space="preserve">bør oplyse </w:t>
      </w:r>
      <w:r w:rsidR="00A2612D" w:rsidRPr="00E84CEC">
        <w:rPr>
          <w:rFonts w:ascii="Times New Roman" w:hAnsi="Times New Roman"/>
          <w:lang w:val="da-DK"/>
        </w:rPr>
        <w:t xml:space="preserve">patienter og/eller omsorgsgivere om tegnene og symptomerne på alvorlig gastrointestinal toksicitet og om, hvad de skal gøre, hvis de iagttager dem. </w:t>
      </w:r>
    </w:p>
    <w:p w:rsidR="00A2612D" w:rsidRPr="00E84CEC" w:rsidRDefault="00A2612D" w:rsidP="00E85AC5">
      <w:pPr>
        <w:suppressAutoHyphens/>
        <w:spacing w:after="0" w:line="240" w:lineRule="auto"/>
        <w:rPr>
          <w:rFonts w:ascii="Times New Roman" w:hAnsi="Times New Roman"/>
          <w:lang w:val="da-DK"/>
        </w:rPr>
      </w:pPr>
    </w:p>
    <w:p w:rsidR="00A2612D" w:rsidRPr="00E84CEC" w:rsidRDefault="00A2612D" w:rsidP="00E85AC5">
      <w:pPr>
        <w:suppressAutoHyphens/>
        <w:spacing w:after="0" w:line="240" w:lineRule="auto"/>
        <w:rPr>
          <w:rFonts w:ascii="Times New Roman" w:hAnsi="Times New Roman"/>
          <w:strike/>
          <w:lang w:val="da-DK"/>
        </w:rPr>
      </w:pPr>
      <w:r w:rsidRPr="00E84CEC">
        <w:rPr>
          <w:rFonts w:ascii="Times New Roman" w:hAnsi="Times New Roman"/>
          <w:lang w:val="da-DK"/>
        </w:rPr>
        <w:t xml:space="preserve">I forbindelse med cysteamin er set gastrointestinale symptomer bestående </w:t>
      </w:r>
      <w:r w:rsidR="00AA31E4" w:rsidRPr="00E84CEC">
        <w:rPr>
          <w:rFonts w:ascii="Times New Roman" w:hAnsi="Times New Roman"/>
          <w:lang w:val="da-DK"/>
        </w:rPr>
        <w:t>af</w:t>
      </w:r>
      <w:r w:rsidRPr="00E84CEC">
        <w:rPr>
          <w:rFonts w:ascii="Times New Roman" w:hAnsi="Times New Roman"/>
          <w:lang w:val="da-DK"/>
        </w:rPr>
        <w:t xml:space="preserve"> kvalme, opkastning, anoreksi og </w:t>
      </w:r>
      <w:r w:rsidR="00AA31E4" w:rsidRPr="00E84CEC">
        <w:rPr>
          <w:rFonts w:ascii="Times New Roman" w:hAnsi="Times New Roman"/>
          <w:lang w:val="da-DK"/>
        </w:rPr>
        <w:t>mave</w:t>
      </w:r>
      <w:r w:rsidR="00F70E6A" w:rsidRPr="00E84CEC">
        <w:rPr>
          <w:rFonts w:ascii="Times New Roman" w:hAnsi="Times New Roman"/>
          <w:lang w:val="da-DK"/>
        </w:rPr>
        <w:t>s</w:t>
      </w:r>
      <w:r w:rsidRPr="00E84CEC">
        <w:rPr>
          <w:rFonts w:ascii="Times New Roman" w:hAnsi="Times New Roman"/>
          <w:lang w:val="da-DK"/>
        </w:rPr>
        <w:t>merter.</w:t>
      </w:r>
      <w:r w:rsidR="00514524"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b/>
          <w:u w:val="single"/>
          <w:lang w:val="da-DK"/>
        </w:rPr>
      </w:pPr>
    </w:p>
    <w:p w:rsidR="00A2612D" w:rsidRPr="00E84CEC" w:rsidRDefault="00034C18"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Strikturer</w:t>
      </w:r>
      <w:r w:rsidR="00A2612D" w:rsidRPr="00E84CEC">
        <w:rPr>
          <w:rFonts w:ascii="Times New Roman" w:hAnsi="Times New Roman"/>
          <w:lang w:val="da-DK"/>
        </w:rPr>
        <w:t xml:space="preserve"> </w:t>
      </w:r>
      <w:r w:rsidRPr="00E84CEC">
        <w:rPr>
          <w:rFonts w:ascii="Times New Roman" w:hAnsi="Times New Roman"/>
          <w:lang w:val="da-DK"/>
        </w:rPr>
        <w:t>på</w:t>
      </w:r>
      <w:r w:rsidR="00A2612D" w:rsidRPr="00E84CEC">
        <w:rPr>
          <w:rFonts w:ascii="Times New Roman" w:hAnsi="Times New Roman"/>
          <w:lang w:val="da-DK"/>
        </w:rPr>
        <w:t xml:space="preserve"> ileocøk</w:t>
      </w:r>
      <w:r w:rsidRPr="00E84CEC">
        <w:rPr>
          <w:rFonts w:ascii="Times New Roman" w:hAnsi="Times New Roman"/>
          <w:lang w:val="da-DK"/>
        </w:rPr>
        <w:t>um</w:t>
      </w:r>
      <w:r w:rsidR="00A2612D" w:rsidRPr="00E84CEC">
        <w:rPr>
          <w:rFonts w:ascii="Times New Roman" w:hAnsi="Times New Roman"/>
          <w:lang w:val="da-DK"/>
        </w:rPr>
        <w:t xml:space="preserve"> og colon (fibroserende colonsygdom) blev først beskrevet hos patienter med cystisk fibrose, der fik høje doser af pankreasenzymer som tabletter med enterocoating af methacrylsyre-ethylacrylat copolymer</w:t>
      </w:r>
      <w:r w:rsidR="00AD2C38" w:rsidRPr="00E84CEC">
        <w:rPr>
          <w:rFonts w:ascii="Times New Roman" w:hAnsi="Times New Roman"/>
          <w:lang w:val="da-DK"/>
        </w:rPr>
        <w:t xml:space="preserve"> (1:1)</w:t>
      </w:r>
      <w:r w:rsidR="00A2612D" w:rsidRPr="00E84CEC">
        <w:rPr>
          <w:rFonts w:ascii="Times New Roman" w:hAnsi="Times New Roman"/>
          <w:lang w:val="da-DK"/>
        </w:rPr>
        <w:t xml:space="preserve">, der er et af hjælpestofferne i </w:t>
      </w:r>
      <w:r w:rsidR="00967E14" w:rsidRPr="00E84CEC">
        <w:rPr>
          <w:rFonts w:ascii="Times New Roman" w:hAnsi="Times New Roman"/>
          <w:lang w:val="da-DK"/>
        </w:rPr>
        <w:t>PROCYSBI</w:t>
      </w:r>
      <w:r w:rsidR="00A2612D" w:rsidRPr="00E84CEC">
        <w:rPr>
          <w:rFonts w:ascii="Times New Roman" w:hAnsi="Times New Roman"/>
          <w:lang w:val="da-DK"/>
        </w:rPr>
        <w:t>. Som sikkerhedsforanstaltning bør usædvanlige eller ændrede abdominalsymptomer vurderes lægeligt for at udelukke muligheden af fibroserende colonsygdom.</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Centralnervesystemet</w:t>
      </w:r>
      <w:r w:rsidR="00034C18" w:rsidRPr="00E84CEC">
        <w:rPr>
          <w:rFonts w:ascii="Times New Roman" w:hAnsi="Times New Roman"/>
          <w:u w:val="single"/>
          <w:lang w:val="da-DK"/>
        </w:rPr>
        <w:t xml:space="preserve"> (CNS)</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CNS-symptomer såsom krampeanfald, letargi, somnolens, depression og encefalopati er blevet sat i forbindelse med cysteamin. Hvis der opstår CNS-symptomer, bør patienten vurderes omhyggeligt og dosis om nødvendigt justeres.</w:t>
      </w:r>
      <w:r w:rsidR="00514524" w:rsidRPr="00E84CEC">
        <w:rPr>
          <w:rFonts w:ascii="Times New Roman" w:hAnsi="Times New Roman"/>
          <w:lang w:val="da-DK"/>
        </w:rPr>
        <w:t xml:space="preserve"> </w:t>
      </w:r>
      <w:r w:rsidRPr="00E84CEC">
        <w:rPr>
          <w:rFonts w:ascii="Times New Roman" w:hAnsi="Times New Roman"/>
          <w:lang w:val="da-DK"/>
        </w:rPr>
        <w:t>Patienterne bør undgå potentielt farlige aktiviteter, indtil virkningerne af cysteamin på deres mentale funktion kendes (se pkt.</w:t>
      </w:r>
      <w:r w:rsidR="00AD2C38" w:rsidRPr="00E84CEC">
        <w:rPr>
          <w:rFonts w:ascii="Times New Roman" w:hAnsi="Times New Roman"/>
          <w:lang w:val="da-DK"/>
        </w:rPr>
        <w:t> </w:t>
      </w:r>
      <w:r w:rsidRPr="00E84CEC">
        <w:rPr>
          <w:rFonts w:ascii="Times New Roman" w:hAnsi="Times New Roman"/>
          <w:lang w:val="da-DK"/>
        </w:rPr>
        <w:t xml:space="preserve">4.7). </w:t>
      </w: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 xml:space="preserve">Leukopeni og abnorm leverfunktion </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lang w:val="da-DK"/>
        </w:rPr>
        <w:t>Cysteamin er undertiden blevet sat i forbindelse med reversibel leukopeni og abnorm leverfunktio</w:t>
      </w:r>
      <w:r w:rsidR="00034C18" w:rsidRPr="00E84CEC">
        <w:rPr>
          <w:rFonts w:ascii="Times New Roman" w:hAnsi="Times New Roman"/>
          <w:lang w:val="da-DK"/>
        </w:rPr>
        <w:t>n</w:t>
      </w:r>
      <w:r w:rsidRPr="00E84CEC">
        <w:rPr>
          <w:rFonts w:ascii="Times New Roman" w:hAnsi="Times New Roman"/>
          <w:lang w:val="da-DK"/>
        </w:rPr>
        <w:t>. Derfor bør blodtælling og leverfunktion overvåges.</w:t>
      </w: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Benign intrakraniel hypertension</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Ved behandling med cysteaminbitartrat er </w:t>
      </w:r>
      <w:r w:rsidR="00550363" w:rsidRPr="00E84CEC">
        <w:rPr>
          <w:rFonts w:ascii="Times New Roman" w:hAnsi="Times New Roman"/>
          <w:lang w:val="da-DK"/>
        </w:rPr>
        <w:t xml:space="preserve">indberettet </w:t>
      </w:r>
      <w:r w:rsidRPr="00E84CEC">
        <w:rPr>
          <w:rFonts w:ascii="Times New Roman" w:hAnsi="Times New Roman"/>
          <w:lang w:val="da-DK"/>
        </w:rPr>
        <w:t>benign intrakraniel hypertension (eller pseudotumor cerebri) og/eller papilødem, der svandt ved tilføjelse af diuretikabehandling (erfaringer efter markedsføring med cysteaminbitartrat med hurtig udløsning).</w:t>
      </w:r>
      <w:r w:rsidR="00514524" w:rsidRPr="00E84CEC">
        <w:rPr>
          <w:rFonts w:ascii="Times New Roman" w:hAnsi="Times New Roman"/>
          <w:lang w:val="da-DK"/>
        </w:rPr>
        <w:t xml:space="preserve"> </w:t>
      </w:r>
      <w:r w:rsidRPr="00E84CEC">
        <w:rPr>
          <w:rFonts w:ascii="Times New Roman" w:hAnsi="Times New Roman"/>
          <w:lang w:val="da-DK"/>
        </w:rPr>
        <w:t>Patienten bør instrueres om at fortælle om ethvert af følgende symptomer:</w:t>
      </w:r>
      <w:r w:rsidR="00514524" w:rsidRPr="00E84CEC">
        <w:rPr>
          <w:rFonts w:ascii="Times New Roman" w:hAnsi="Times New Roman"/>
          <w:lang w:val="da-DK"/>
        </w:rPr>
        <w:t xml:space="preserve"> </w:t>
      </w:r>
      <w:r w:rsidRPr="00E84CEC">
        <w:rPr>
          <w:rFonts w:ascii="Times New Roman" w:hAnsi="Times New Roman"/>
          <w:lang w:val="da-DK"/>
        </w:rPr>
        <w:t>hovedpine, tinnitus, svimmelhed, kvalme, diplopi, sløret syn, synstab, smerter bag øjnene og smerter ved øjenbevægelser.</w:t>
      </w:r>
      <w:r w:rsidR="00514524" w:rsidRPr="00E84CEC">
        <w:rPr>
          <w:rFonts w:ascii="Times New Roman" w:hAnsi="Times New Roman"/>
          <w:lang w:val="da-DK"/>
        </w:rPr>
        <w:t xml:space="preserve"> </w:t>
      </w:r>
      <w:r w:rsidRPr="00E84CEC">
        <w:rPr>
          <w:rFonts w:ascii="Times New Roman" w:hAnsi="Times New Roman"/>
          <w:lang w:val="da-DK"/>
        </w:rPr>
        <w:t>Der kræves jævnlig øjenundersøgelse for at diagnosticere denne tilstand tidligt og i givet fald behandle den rettidigt, så synstab undgås.</w:t>
      </w:r>
      <w:r w:rsidR="00514524"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u w:val="single"/>
          <w:lang w:val="da-DK"/>
        </w:rPr>
        <w:t xml:space="preserve">Vigtig information om nogle af </w:t>
      </w:r>
      <w:r w:rsidR="00AD2C38" w:rsidRPr="00E84CEC">
        <w:rPr>
          <w:rFonts w:ascii="Times New Roman" w:hAnsi="Times New Roman"/>
          <w:u w:val="single"/>
          <w:lang w:val="da-DK"/>
        </w:rPr>
        <w:t>hjælpe</w:t>
      </w:r>
      <w:r w:rsidRPr="00E84CEC">
        <w:rPr>
          <w:rFonts w:ascii="Times New Roman" w:hAnsi="Times New Roman"/>
          <w:u w:val="single"/>
          <w:lang w:val="da-DK"/>
        </w:rPr>
        <w:t xml:space="preserve">stofferne i </w:t>
      </w:r>
      <w:r w:rsidR="00967E14" w:rsidRPr="00E84CEC">
        <w:rPr>
          <w:rFonts w:ascii="Times New Roman" w:hAnsi="Times New Roman"/>
          <w:u w:val="single"/>
          <w:lang w:val="da-DK"/>
        </w:rPr>
        <w:t>PROCYSBI</w:t>
      </w:r>
      <w:r w:rsidRPr="00E84CEC">
        <w:rPr>
          <w:rFonts w:ascii="Times New Roman" w:hAnsi="Times New Roman"/>
          <w:noProof/>
          <w:u w:val="single"/>
          <w:lang w:val="da-DK"/>
        </w:rPr>
        <w:t xml:space="preserve"> </w:t>
      </w:r>
    </w:p>
    <w:p w:rsidR="00A2612D" w:rsidRPr="00E84CEC" w:rsidRDefault="00AD2C38"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Dette lægemiddel</w:t>
      </w:r>
      <w:r w:rsidR="00A2612D" w:rsidRPr="00E84CEC">
        <w:rPr>
          <w:rFonts w:ascii="Times New Roman" w:hAnsi="Times New Roman"/>
          <w:lang w:val="da-DK"/>
        </w:rPr>
        <w:t xml:space="preserve"> indeholder mindre end 1</w:t>
      </w:r>
      <w:r w:rsidR="00D72A98" w:rsidRPr="00E84CEC">
        <w:rPr>
          <w:rFonts w:ascii="Times New Roman" w:hAnsi="Times New Roman"/>
          <w:lang w:val="da-DK"/>
        </w:rPr>
        <w:t> </w:t>
      </w:r>
      <w:r w:rsidR="00A2612D" w:rsidRPr="00E84CEC">
        <w:rPr>
          <w:rFonts w:ascii="Times New Roman" w:hAnsi="Times New Roman"/>
          <w:lang w:val="da-DK"/>
        </w:rPr>
        <w:t>mmol (23</w:t>
      </w:r>
      <w:r w:rsidRPr="00E84CEC">
        <w:rPr>
          <w:rFonts w:ascii="Times New Roman" w:hAnsi="Times New Roman"/>
          <w:lang w:val="da-DK"/>
        </w:rPr>
        <w:t> </w:t>
      </w:r>
      <w:r w:rsidR="00A2612D" w:rsidRPr="00E84CEC">
        <w:rPr>
          <w:rFonts w:ascii="Times New Roman" w:hAnsi="Times New Roman"/>
          <w:lang w:val="da-DK"/>
        </w:rPr>
        <w:t xml:space="preserve">mg) </w:t>
      </w:r>
      <w:r w:rsidRPr="00E84CEC">
        <w:rPr>
          <w:rFonts w:ascii="Times New Roman" w:hAnsi="Times New Roman"/>
          <w:lang w:val="da-DK"/>
        </w:rPr>
        <w:t xml:space="preserve">natrium </w:t>
      </w:r>
      <w:r w:rsidR="00514524" w:rsidRPr="00E84CEC">
        <w:rPr>
          <w:rFonts w:ascii="Times New Roman" w:hAnsi="Times New Roman"/>
          <w:lang w:val="da-DK"/>
        </w:rPr>
        <w:t>pr.</w:t>
      </w:r>
      <w:r w:rsidR="00A2612D" w:rsidRPr="00E84CEC">
        <w:rPr>
          <w:rFonts w:ascii="Times New Roman" w:hAnsi="Times New Roman"/>
          <w:lang w:val="da-DK"/>
        </w:rPr>
        <w:t xml:space="preserve"> dosis</w:t>
      </w:r>
      <w:r w:rsidRPr="00E84CEC">
        <w:rPr>
          <w:rFonts w:ascii="Times New Roman" w:hAnsi="Times New Roman"/>
          <w:lang w:val="da-DK"/>
        </w:rPr>
        <w:t xml:space="preserve">, dvs. det er i det væsentlige </w:t>
      </w:r>
      <w:r w:rsidR="00A2612D" w:rsidRPr="00E84CEC">
        <w:rPr>
          <w:rFonts w:ascii="Times New Roman" w:hAnsi="Times New Roman"/>
          <w:lang w:val="da-DK"/>
        </w:rPr>
        <w:t>natrium</w:t>
      </w:r>
      <w:r w:rsidRPr="00E84CEC">
        <w:rPr>
          <w:rFonts w:ascii="Times New Roman" w:hAnsi="Times New Roman"/>
          <w:lang w:val="da-DK"/>
        </w:rPr>
        <w:t>-</w:t>
      </w:r>
      <w:r w:rsidR="00A2612D" w:rsidRPr="00E84CEC">
        <w:rPr>
          <w:rFonts w:ascii="Times New Roman" w:hAnsi="Times New Roman"/>
          <w:lang w:val="da-DK"/>
        </w:rPr>
        <w:t>frit.</w:t>
      </w: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b/>
          <w:lang w:val="da-DK"/>
        </w:rPr>
      </w:pPr>
      <w:r w:rsidRPr="00E84CEC">
        <w:rPr>
          <w:rFonts w:ascii="Times New Roman" w:hAnsi="Times New Roman"/>
          <w:b/>
          <w:lang w:val="da-DK"/>
        </w:rPr>
        <w:t>4.5</w:t>
      </w:r>
      <w:r w:rsidRPr="00E84CEC">
        <w:rPr>
          <w:rFonts w:ascii="Times New Roman" w:hAnsi="Times New Roman"/>
          <w:b/>
          <w:lang w:val="da-DK"/>
        </w:rPr>
        <w:tab/>
        <w:t>Interaktion med andre lægemidler og andre former for interaktion</w:t>
      </w: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p>
    <w:p w:rsidR="00A2612D" w:rsidRPr="00E85AC5"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Det kan ikke udelukkes, at cysteamin medfører klinisk relevant induktion af CYP-enzymer, hæmning af P</w:t>
      </w:r>
      <w:r w:rsidR="00AD2C38" w:rsidRPr="00E84CEC">
        <w:rPr>
          <w:rFonts w:ascii="Times New Roman" w:hAnsi="Times New Roman"/>
          <w:lang w:val="da-DK"/>
        </w:rPr>
        <w:noBreakHyphen/>
      </w:r>
      <w:r w:rsidRPr="00E84CEC">
        <w:rPr>
          <w:rFonts w:ascii="Times New Roman" w:hAnsi="Times New Roman"/>
          <w:lang w:val="da-DK"/>
        </w:rPr>
        <w:t>gp og BCRP i tarmen og hæmning af transportproteiner for optagelse i leveren (OATP1B1, OATP1B3 and OCT1).</w:t>
      </w:r>
    </w:p>
    <w:p w:rsidR="00A2612D" w:rsidRPr="00E85AC5"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Koadministration med elektrolyt- og mineralsubstitution</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Cysteamin kan administreres sammen med substitution af de elektrolytter (bortset fra bikarbonat) og mineraler, der anvendes til behandling af Fanconis syndrom, samt vitamin D og thyroideahormon.</w:t>
      </w:r>
      <w:r w:rsidR="00514524" w:rsidRPr="00E84CEC">
        <w:rPr>
          <w:rFonts w:ascii="Times New Roman" w:hAnsi="Times New Roman"/>
          <w:lang w:val="da-DK"/>
        </w:rPr>
        <w:t xml:space="preserve"> </w:t>
      </w:r>
      <w:r w:rsidRPr="00E84CEC">
        <w:rPr>
          <w:rFonts w:ascii="Times New Roman" w:hAnsi="Times New Roman"/>
          <w:lang w:val="da-DK"/>
        </w:rPr>
        <w:t xml:space="preserve">Administration af bikarbonat bør finde sted mindst en time før eller en time efter </w:t>
      </w:r>
      <w:r w:rsidR="00967E14" w:rsidRPr="00E84CEC">
        <w:rPr>
          <w:rFonts w:ascii="Times New Roman" w:hAnsi="Times New Roman"/>
          <w:lang w:val="da-DK"/>
        </w:rPr>
        <w:t>PROCYSBI</w:t>
      </w:r>
      <w:r w:rsidRPr="00E84CEC">
        <w:rPr>
          <w:rFonts w:ascii="Times New Roman" w:hAnsi="Times New Roman"/>
          <w:lang w:val="da-DK"/>
        </w:rPr>
        <w:t xml:space="preserve"> for at undgå potentiel hurtigere udløsning af cysteamin.</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Indometacin er hos nogle patienter blevet anvendt samtidig med cysteamin. Hos nyretransplanterede patienter er afstødningshindrende medicin blevet anvendt sammen med cysteamin.</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In vivo</w:t>
      </w:r>
      <w:r w:rsidRPr="00E84CEC">
        <w:rPr>
          <w:rFonts w:ascii="Times New Roman" w:hAnsi="Times New Roman"/>
          <w:lang w:val="da-DK"/>
        </w:rPr>
        <w:t xml:space="preserve"> koadministration af protonpumpehæmmeren omeprazol havde ingen indvirkning på eksponeringen for cysteaminbitartrat.</w:t>
      </w:r>
      <w:r w:rsidR="00514524" w:rsidRPr="00E84CEC">
        <w:rPr>
          <w:rFonts w:ascii="Times New Roman" w:hAnsi="Times New Roman"/>
          <w:lang w:val="da-DK"/>
        </w:rPr>
        <w:t xml:space="preserve"> </w:t>
      </w:r>
    </w:p>
    <w:p w:rsidR="00A2612D" w:rsidRPr="00E85AC5"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spacing w:after="0" w:line="240" w:lineRule="auto"/>
        <w:ind w:left="567" w:hanging="567"/>
        <w:rPr>
          <w:rFonts w:ascii="Times New Roman" w:hAnsi="Times New Roman"/>
          <w:lang w:val="da-DK"/>
        </w:rPr>
      </w:pPr>
      <w:r w:rsidRPr="00E84CEC">
        <w:rPr>
          <w:rFonts w:ascii="Times New Roman" w:hAnsi="Times New Roman"/>
          <w:b/>
          <w:lang w:val="da-DK"/>
        </w:rPr>
        <w:t>4.6</w:t>
      </w:r>
      <w:r w:rsidRPr="00E84CEC">
        <w:rPr>
          <w:rFonts w:ascii="Times New Roman" w:hAnsi="Times New Roman"/>
          <w:b/>
          <w:lang w:val="da-DK"/>
        </w:rPr>
        <w:tab/>
        <w:t>Fertilitet, graviditet og amning</w:t>
      </w:r>
      <w:hyperlink r:id="rId11" w:tooltip="Lactation" w:history="1"/>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Graviditet</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Der </w:t>
      </w:r>
      <w:r w:rsidR="00AD2C38" w:rsidRPr="00E84CEC">
        <w:rPr>
          <w:rFonts w:ascii="Times New Roman" w:hAnsi="Times New Roman"/>
          <w:lang w:val="da-DK"/>
        </w:rPr>
        <w:t>er ingen</w:t>
      </w:r>
      <w:r w:rsidRPr="00E84CEC">
        <w:rPr>
          <w:rFonts w:ascii="Times New Roman" w:hAnsi="Times New Roman"/>
          <w:lang w:val="da-DK"/>
        </w:rPr>
        <w:t xml:space="preserve"> tilstrækkelige data </w:t>
      </w:r>
      <w:r w:rsidR="00E60F18" w:rsidRPr="00E84CEC">
        <w:rPr>
          <w:rFonts w:ascii="Times New Roman" w:hAnsi="Times New Roman"/>
          <w:lang w:val="da-DK"/>
        </w:rPr>
        <w:t>fra anvendelse af</w:t>
      </w:r>
      <w:r w:rsidRPr="00E84CEC">
        <w:rPr>
          <w:rFonts w:ascii="Times New Roman" w:hAnsi="Times New Roman"/>
          <w:lang w:val="da-DK"/>
        </w:rPr>
        <w:t xml:space="preserve"> cysteamin </w:t>
      </w:r>
      <w:r w:rsidR="00AD2C38" w:rsidRPr="00E84CEC">
        <w:rPr>
          <w:rFonts w:ascii="Times New Roman" w:hAnsi="Times New Roman"/>
          <w:lang w:val="da-DK"/>
        </w:rPr>
        <w:t xml:space="preserve">til </w:t>
      </w:r>
      <w:r w:rsidRPr="00E84CEC">
        <w:rPr>
          <w:rFonts w:ascii="Times New Roman" w:hAnsi="Times New Roman"/>
          <w:lang w:val="da-DK"/>
        </w:rPr>
        <w:t xml:space="preserve">gravide kvinder. Dyreforsøg har </w:t>
      </w:r>
      <w:r w:rsidR="00197469" w:rsidRPr="00E84CEC">
        <w:rPr>
          <w:rFonts w:ascii="Times New Roman" w:hAnsi="Times New Roman"/>
          <w:lang w:val="da-DK"/>
        </w:rPr>
        <w:t>på</w:t>
      </w:r>
      <w:r w:rsidRPr="00E84CEC">
        <w:rPr>
          <w:rFonts w:ascii="Times New Roman" w:hAnsi="Times New Roman"/>
          <w:lang w:val="da-DK"/>
        </w:rPr>
        <w:t>vist reproduktionstoksicitet, herunder teratogenese (se pkt.</w:t>
      </w:r>
      <w:r w:rsidR="00AF2BA7" w:rsidRPr="00E84CEC">
        <w:rPr>
          <w:rFonts w:ascii="Times New Roman" w:hAnsi="Times New Roman"/>
          <w:lang w:val="da-DK"/>
        </w:rPr>
        <w:t> </w:t>
      </w:r>
      <w:r w:rsidRPr="00E84CEC">
        <w:rPr>
          <w:rFonts w:ascii="Times New Roman" w:hAnsi="Times New Roman"/>
          <w:lang w:val="da-DK"/>
        </w:rPr>
        <w:t>5.3). Den potentielle risiko for mennesker er ukendt. Virkningen på graviditet af ubehandlet cystinose er ligeledes ukendt. Cysteaminbitartrat bør derfor ikke anvendes under graviditet</w:t>
      </w:r>
      <w:r w:rsidR="00B50BF1" w:rsidRPr="00E84CEC">
        <w:rPr>
          <w:rFonts w:ascii="Times New Roman" w:hAnsi="Times New Roman"/>
          <w:lang w:val="da-DK"/>
        </w:rPr>
        <w:t>en</w:t>
      </w:r>
      <w:r w:rsidRPr="00E84CEC">
        <w:rPr>
          <w:rFonts w:ascii="Times New Roman" w:hAnsi="Times New Roman"/>
          <w:lang w:val="da-DK"/>
        </w:rPr>
        <w:t xml:space="preserve">, navnlig </w:t>
      </w:r>
      <w:r w:rsidR="00550363" w:rsidRPr="00E84CEC">
        <w:rPr>
          <w:rFonts w:ascii="Times New Roman" w:hAnsi="Times New Roman"/>
          <w:lang w:val="da-DK"/>
        </w:rPr>
        <w:t xml:space="preserve">ikke </w:t>
      </w:r>
      <w:r w:rsidRPr="00E84CEC">
        <w:rPr>
          <w:rFonts w:ascii="Times New Roman" w:hAnsi="Times New Roman"/>
          <w:lang w:val="da-DK"/>
        </w:rPr>
        <w:t>i første trimester, medmindre det er klart nødvendigt (se pkt.</w:t>
      </w:r>
      <w:r w:rsidR="00B50BF1" w:rsidRPr="00E84CEC">
        <w:rPr>
          <w:rFonts w:ascii="Times New Roman" w:hAnsi="Times New Roman"/>
          <w:lang w:val="da-DK"/>
        </w:rPr>
        <w:t> </w:t>
      </w:r>
      <w:r w:rsidRPr="00E84CEC">
        <w:rPr>
          <w:rFonts w:ascii="Times New Roman" w:hAnsi="Times New Roman"/>
          <w:lang w:val="da-DK"/>
        </w:rPr>
        <w:t>4.4).</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Hvis der konstateres eller planlægges graviditet, bør behandlingen tages op til nøje overvejelse, og patienten skal oplyses om den teratogene risiko ved cysteamin.</w:t>
      </w: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Amning</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Det </w:t>
      </w:r>
      <w:r w:rsidR="00D72A98" w:rsidRPr="00E84CEC">
        <w:rPr>
          <w:rFonts w:ascii="Times New Roman" w:hAnsi="Times New Roman"/>
          <w:lang w:val="da-DK"/>
        </w:rPr>
        <w:t>er ukendt</w:t>
      </w:r>
      <w:r w:rsidRPr="00E84CEC">
        <w:rPr>
          <w:rFonts w:ascii="Times New Roman" w:hAnsi="Times New Roman"/>
          <w:lang w:val="da-DK"/>
        </w:rPr>
        <w:t xml:space="preserve">, om cysteamin udskilles i </w:t>
      </w:r>
      <w:r w:rsidR="00D72A98" w:rsidRPr="00E84CEC">
        <w:rPr>
          <w:rFonts w:ascii="Times New Roman" w:hAnsi="Times New Roman"/>
          <w:lang w:val="da-DK"/>
        </w:rPr>
        <w:t xml:space="preserve">human </w:t>
      </w:r>
      <w:r w:rsidRPr="00E84CEC">
        <w:rPr>
          <w:rFonts w:ascii="Times New Roman" w:hAnsi="Times New Roman"/>
          <w:lang w:val="da-DK"/>
        </w:rPr>
        <w:t>mælk.</w:t>
      </w:r>
      <w:r w:rsidR="00514524" w:rsidRPr="00E84CEC">
        <w:rPr>
          <w:rFonts w:ascii="Times New Roman" w:hAnsi="Times New Roman"/>
          <w:lang w:val="da-DK"/>
        </w:rPr>
        <w:t xml:space="preserve"> </w:t>
      </w:r>
      <w:r w:rsidRPr="00E84CEC">
        <w:rPr>
          <w:rFonts w:ascii="Times New Roman" w:hAnsi="Times New Roman"/>
          <w:lang w:val="da-DK"/>
        </w:rPr>
        <w:t>På grund af resultaterne af dyreforsøg hos diegivende hunner og nyfødte (se pkt.</w:t>
      </w:r>
      <w:r w:rsidR="00AF2BA7" w:rsidRPr="00E84CEC">
        <w:rPr>
          <w:rFonts w:ascii="Times New Roman" w:hAnsi="Times New Roman"/>
          <w:lang w:val="da-DK"/>
        </w:rPr>
        <w:t> </w:t>
      </w:r>
      <w:r w:rsidRPr="00E84CEC">
        <w:rPr>
          <w:rFonts w:ascii="Times New Roman" w:hAnsi="Times New Roman"/>
          <w:lang w:val="da-DK"/>
        </w:rPr>
        <w:t xml:space="preserve">5.3) er amning imidlertid kontraindiceret hos kvinder i behandling med </w:t>
      </w:r>
      <w:r w:rsidR="00967E14" w:rsidRPr="00E84CEC">
        <w:rPr>
          <w:rFonts w:ascii="Times New Roman" w:hAnsi="Times New Roman"/>
          <w:lang w:val="da-DK"/>
        </w:rPr>
        <w:t>PROCYSBI</w:t>
      </w:r>
      <w:r w:rsidRPr="00E84CEC">
        <w:rPr>
          <w:rFonts w:ascii="Times New Roman" w:hAnsi="Times New Roman"/>
          <w:lang w:val="da-DK"/>
        </w:rPr>
        <w:t xml:space="preserve"> (se pkt.</w:t>
      </w:r>
      <w:r w:rsidR="00AF2BA7" w:rsidRPr="00E84CEC">
        <w:rPr>
          <w:rFonts w:ascii="Times New Roman" w:hAnsi="Times New Roman"/>
          <w:lang w:val="da-DK"/>
        </w:rPr>
        <w:t> </w:t>
      </w:r>
      <w:r w:rsidRPr="00E84CEC">
        <w:rPr>
          <w:rFonts w:ascii="Times New Roman" w:hAnsi="Times New Roman"/>
          <w:lang w:val="da-DK"/>
        </w:rPr>
        <w:t>4.3).</w:t>
      </w: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Fertilitet</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Dyreforsøg har vist påvirkning af fertiliteten (se pkt.</w:t>
      </w:r>
      <w:r w:rsidR="00AF2BA7" w:rsidRPr="00E84CEC">
        <w:rPr>
          <w:rFonts w:ascii="Times New Roman" w:hAnsi="Times New Roman"/>
          <w:lang w:val="da-DK"/>
        </w:rPr>
        <w:t> </w:t>
      </w:r>
      <w:r w:rsidRPr="00E84CEC">
        <w:rPr>
          <w:rFonts w:ascii="Times New Roman" w:hAnsi="Times New Roman"/>
          <w:lang w:val="da-DK"/>
        </w:rPr>
        <w:t xml:space="preserve">5.3). Azoospermi er beskrevet hos mandlige patienter med cystinose. </w:t>
      </w:r>
    </w:p>
    <w:p w:rsidR="00166383" w:rsidRPr="00E85AC5" w:rsidRDefault="00166383" w:rsidP="00E85AC5">
      <w:pPr>
        <w:suppressAutoHyphens/>
        <w:spacing w:after="0" w:line="240" w:lineRule="auto"/>
        <w:ind w:left="567" w:hanging="567"/>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4.7</w:t>
      </w:r>
      <w:r w:rsidRPr="00E84CEC">
        <w:rPr>
          <w:rFonts w:ascii="Times New Roman" w:hAnsi="Times New Roman"/>
          <w:b/>
          <w:lang w:val="da-DK"/>
        </w:rPr>
        <w:tab/>
        <w:t xml:space="preserve">Virkning på evnen til at føre motorkøretøj </w:t>
      </w:r>
      <w:r w:rsidR="00B50BF1" w:rsidRPr="00E84CEC">
        <w:rPr>
          <w:rFonts w:ascii="Times New Roman" w:hAnsi="Times New Roman"/>
          <w:b/>
          <w:lang w:val="da-DK"/>
        </w:rPr>
        <w:t xml:space="preserve">og </w:t>
      </w:r>
      <w:r w:rsidRPr="00E84CEC">
        <w:rPr>
          <w:rFonts w:ascii="Times New Roman" w:hAnsi="Times New Roman"/>
          <w:b/>
          <w:lang w:val="da-DK"/>
        </w:rPr>
        <w:t>betjene maskiner</w:t>
      </w: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Cysteamin påvirker i mindre eller moderat grad evnen til at føre motorkøretøj </w:t>
      </w:r>
      <w:r w:rsidR="00B50BF1" w:rsidRPr="00E84CEC">
        <w:rPr>
          <w:rFonts w:ascii="Times New Roman" w:hAnsi="Times New Roman"/>
          <w:lang w:val="da-DK"/>
        </w:rPr>
        <w:t xml:space="preserve">og </w:t>
      </w:r>
      <w:r w:rsidRPr="00E84CEC">
        <w:rPr>
          <w:rFonts w:ascii="Times New Roman" w:hAnsi="Times New Roman"/>
          <w:lang w:val="da-DK"/>
        </w:rPr>
        <w:t>betjene maskiner.</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Cysteamin kan forårsage sløvhed. I begyndelsen af behandlingen bør patienten ikke udføre potentielt farlige aktiviteter, før lægemidlets påvirkning af den pågældende patient kendes.</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b/>
          <w:lang w:val="da-DK"/>
        </w:rPr>
        <w:t>4.8</w:t>
      </w:r>
      <w:r w:rsidRPr="00E84CEC">
        <w:rPr>
          <w:rFonts w:ascii="Times New Roman" w:hAnsi="Times New Roman"/>
          <w:b/>
          <w:lang w:val="da-DK"/>
        </w:rPr>
        <w:tab/>
        <w:t>Bivirkninger</w:t>
      </w:r>
    </w:p>
    <w:p w:rsidR="00A2612D" w:rsidRPr="00E84CEC" w:rsidRDefault="00A2612D" w:rsidP="00E85AC5">
      <w:pPr>
        <w:pStyle w:val="ParagraphCharCharChar"/>
        <w:keepNext/>
        <w:suppressAutoHyphens/>
        <w:spacing w:before="0" w:after="0"/>
        <w:ind w:left="540" w:hanging="540"/>
        <w:jc w:val="both"/>
        <w:rPr>
          <w:sz w:val="22"/>
          <w:szCs w:val="22"/>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 xml:space="preserve">Sammenfatning af sikkerhedsprofilen </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Cysteaminbitartrat i formuleringen med hurtig udløsning forventes at give bivirkninger hos ca. 35</w:t>
      </w:r>
      <w:r w:rsidR="00514524" w:rsidRPr="00E84CEC">
        <w:rPr>
          <w:rFonts w:ascii="Times New Roman" w:hAnsi="Times New Roman"/>
          <w:lang w:val="da-DK"/>
        </w:rPr>
        <w:t> %</w:t>
      </w:r>
      <w:r w:rsidRPr="00E84CEC">
        <w:rPr>
          <w:rFonts w:ascii="Times New Roman" w:hAnsi="Times New Roman"/>
          <w:lang w:val="da-DK"/>
        </w:rPr>
        <w:t xml:space="preserve"> af patienterne.</w:t>
      </w:r>
      <w:r w:rsidR="00514524" w:rsidRPr="00E84CEC">
        <w:rPr>
          <w:rFonts w:ascii="Times New Roman" w:hAnsi="Times New Roman"/>
          <w:lang w:val="da-DK"/>
        </w:rPr>
        <w:t xml:space="preserve"> </w:t>
      </w:r>
      <w:r w:rsidRPr="00E84CEC">
        <w:rPr>
          <w:rFonts w:ascii="Times New Roman" w:hAnsi="Times New Roman"/>
          <w:lang w:val="da-DK"/>
        </w:rPr>
        <w:t xml:space="preserve">Bivirkningerne omfatter hovedsagelig mave-tarmsystemet og centralnervesystemet. </w:t>
      </w:r>
      <w:r w:rsidR="00550363" w:rsidRPr="00E84CEC">
        <w:rPr>
          <w:rFonts w:ascii="Times New Roman" w:hAnsi="Times New Roman"/>
          <w:lang w:val="da-DK"/>
        </w:rPr>
        <w:t xml:space="preserve">Ved optræden af </w:t>
      </w:r>
      <w:r w:rsidRPr="00E84CEC">
        <w:rPr>
          <w:rFonts w:ascii="Times New Roman" w:hAnsi="Times New Roman"/>
          <w:lang w:val="da-DK"/>
        </w:rPr>
        <w:t xml:space="preserve">sådanne </w:t>
      </w:r>
      <w:r w:rsidR="00550363" w:rsidRPr="00E84CEC">
        <w:rPr>
          <w:rFonts w:ascii="Times New Roman" w:hAnsi="Times New Roman"/>
          <w:lang w:val="da-DK"/>
        </w:rPr>
        <w:t>bi</w:t>
      </w:r>
      <w:r w:rsidRPr="00E84CEC">
        <w:rPr>
          <w:rFonts w:ascii="Times New Roman" w:hAnsi="Times New Roman"/>
          <w:lang w:val="da-DK"/>
        </w:rPr>
        <w:t xml:space="preserve">virkninger </w:t>
      </w:r>
      <w:r w:rsidR="00550363" w:rsidRPr="00E84CEC">
        <w:rPr>
          <w:rFonts w:ascii="Times New Roman" w:hAnsi="Times New Roman"/>
          <w:lang w:val="da-DK"/>
        </w:rPr>
        <w:t xml:space="preserve">efter </w:t>
      </w:r>
      <w:r w:rsidRPr="00E84CEC">
        <w:rPr>
          <w:rFonts w:ascii="Times New Roman" w:hAnsi="Times New Roman"/>
          <w:lang w:val="da-DK"/>
        </w:rPr>
        <w:t xml:space="preserve">initiering af behandlingen med cysteamin kan der opnås bedre tolerabilitet ved midlertidig seponering og gradvis genoptagelse af behandlingen.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 kliniske undersøgelser med raske forsøgspersoner var de hyppigste bivirkninger gastrointestinale symptomer (16</w:t>
      </w:r>
      <w:r w:rsidR="00514524" w:rsidRPr="00E84CEC">
        <w:rPr>
          <w:rFonts w:ascii="Times New Roman" w:hAnsi="Times New Roman"/>
          <w:lang w:val="da-DK"/>
        </w:rPr>
        <w:t> %</w:t>
      </w:r>
      <w:r w:rsidRPr="00E84CEC">
        <w:rPr>
          <w:rFonts w:ascii="Times New Roman" w:hAnsi="Times New Roman"/>
          <w:lang w:val="da-DK"/>
        </w:rPr>
        <w:t>), hovedsageligt som enkeltepisoder af let eller moderat sværhed. Hos raske forsøgspersoner var bivirkningsprofilen den samme som hos patienter hvad angår gastrointestinale forstyrrelser (diarré og abdominalsmerter).</w:t>
      </w:r>
      <w:r w:rsidR="00514524"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 xml:space="preserve">Tabel over bivirkninger </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5E6B3E" w:rsidRPr="00E84CEC" w:rsidRDefault="00B50BF1"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Hyppigheden af bivirkninger er defineret ved brug af den følgende konvention</w:t>
      </w:r>
      <w:r w:rsidR="00A2612D" w:rsidRPr="00E84CEC">
        <w:rPr>
          <w:rFonts w:ascii="Times New Roman" w:hAnsi="Times New Roman"/>
          <w:lang w:val="da-DK"/>
        </w:rPr>
        <w:t>:</w:t>
      </w:r>
      <w:r w:rsidR="00514524" w:rsidRPr="00E84CEC">
        <w:rPr>
          <w:rFonts w:ascii="Times New Roman" w:hAnsi="Times New Roman"/>
          <w:lang w:val="da-DK"/>
        </w:rPr>
        <w:t xml:space="preserve"> </w:t>
      </w:r>
      <w:r w:rsidR="00A2612D" w:rsidRPr="00E84CEC">
        <w:rPr>
          <w:rFonts w:ascii="Times New Roman" w:hAnsi="Times New Roman"/>
          <w:lang w:val="da-DK"/>
        </w:rPr>
        <w:t>meget almindelig (≥1/10), almindelig (≥1/100 til &lt;1/10)</w:t>
      </w:r>
      <w:r w:rsidRPr="00E84CEC">
        <w:rPr>
          <w:rFonts w:ascii="Times New Roman" w:hAnsi="Times New Roman"/>
          <w:lang w:val="da-DK"/>
        </w:rPr>
        <w:t>,</w:t>
      </w:r>
      <w:r w:rsidR="00A2612D" w:rsidRPr="00E84CEC">
        <w:rPr>
          <w:rFonts w:ascii="Times New Roman" w:hAnsi="Times New Roman"/>
          <w:lang w:val="da-DK"/>
        </w:rPr>
        <w:t xml:space="preserve"> ikke almindelig (≥1</w:t>
      </w:r>
      <w:r w:rsidRPr="00E84CEC">
        <w:rPr>
          <w:rFonts w:ascii="Times New Roman" w:hAnsi="Times New Roman"/>
          <w:lang w:val="da-DK"/>
        </w:rPr>
        <w:t>.</w:t>
      </w:r>
      <w:r w:rsidR="00A2612D" w:rsidRPr="00E84CEC">
        <w:rPr>
          <w:rFonts w:ascii="Times New Roman" w:hAnsi="Times New Roman"/>
          <w:lang w:val="da-DK"/>
        </w:rPr>
        <w:t>000 til &lt;1/100)</w:t>
      </w:r>
      <w:r w:rsidRPr="00E84CEC">
        <w:rPr>
          <w:rFonts w:ascii="Times New Roman" w:hAnsi="Times New Roman"/>
          <w:lang w:val="da-DK"/>
        </w:rPr>
        <w:t>, sjælden (≥1/10.000 til &lt;1/1.000), meget sjælden (&lt;1/10.000) og ikke kendt (kan ikke estimeres ud fra forhåndenværende data)</w:t>
      </w:r>
      <w:r w:rsidR="00A2612D" w:rsidRPr="00E84CEC">
        <w:rPr>
          <w:rFonts w:ascii="Times New Roman" w:hAnsi="Times New Roman"/>
          <w:lang w:val="da-DK"/>
        </w:rPr>
        <w: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Inden for hver hyppighedsgruppe er bivirkningerne opstillet i rækkefølge efter aftagende alvorlighed:</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B50BF1" w:rsidRPr="00E84CEC" w:rsidTr="001B01A7">
        <w:trPr>
          <w:cantSplit/>
          <w:tblHeader/>
        </w:trPr>
        <w:tc>
          <w:tcPr>
            <w:tcW w:w="3420" w:type="dxa"/>
          </w:tcPr>
          <w:p w:rsidR="00B50BF1" w:rsidRPr="00E84CEC" w:rsidRDefault="00B50BF1" w:rsidP="001B01A7">
            <w:pPr>
              <w:keepNext/>
              <w:suppressAutoHyphens/>
              <w:autoSpaceDE w:val="0"/>
              <w:autoSpaceDN w:val="0"/>
              <w:adjustRightInd w:val="0"/>
              <w:spacing w:after="0" w:line="240" w:lineRule="auto"/>
              <w:rPr>
                <w:rFonts w:ascii="Times New Roman" w:hAnsi="Times New Roman"/>
                <w:b/>
                <w:lang w:val="da-DK"/>
              </w:rPr>
            </w:pPr>
            <w:r w:rsidRPr="00E84CEC">
              <w:rPr>
                <w:rFonts w:ascii="Times New Roman" w:hAnsi="Times New Roman"/>
                <w:b/>
                <w:lang w:val="da-DK"/>
              </w:rPr>
              <w:t>MedDRA</w:t>
            </w:r>
            <w:r w:rsidR="00183A81" w:rsidRPr="00E84CEC">
              <w:rPr>
                <w:rFonts w:ascii="Times New Roman" w:hAnsi="Times New Roman"/>
                <w:b/>
                <w:lang w:val="da-DK"/>
              </w:rPr>
              <w:noBreakHyphen/>
            </w:r>
            <w:r w:rsidRPr="00E84CEC">
              <w:rPr>
                <w:rFonts w:ascii="Times New Roman" w:hAnsi="Times New Roman"/>
                <w:b/>
                <w:lang w:val="da-DK"/>
              </w:rPr>
              <w:t>systemorganklasse</w:t>
            </w:r>
          </w:p>
        </w:tc>
        <w:tc>
          <w:tcPr>
            <w:tcW w:w="4860" w:type="dxa"/>
            <w:vAlign w:val="center"/>
          </w:tcPr>
          <w:p w:rsidR="00B50BF1" w:rsidRPr="00E84CEC" w:rsidRDefault="00B50BF1" w:rsidP="001B01A7">
            <w:pPr>
              <w:keepNext/>
              <w:suppressAutoHyphens/>
              <w:autoSpaceDE w:val="0"/>
              <w:autoSpaceDN w:val="0"/>
              <w:adjustRightInd w:val="0"/>
              <w:spacing w:after="0" w:line="240" w:lineRule="auto"/>
              <w:rPr>
                <w:rFonts w:ascii="Times New Roman" w:hAnsi="Times New Roman"/>
                <w:i/>
                <w:lang w:val="da-DK"/>
              </w:rPr>
            </w:pPr>
            <w:r w:rsidRPr="00E84CEC">
              <w:rPr>
                <w:rFonts w:ascii="Times New Roman" w:hAnsi="Times New Roman"/>
                <w:b/>
                <w:i/>
                <w:lang w:val="da-DK"/>
              </w:rPr>
              <w:t>Hyppighed:</w:t>
            </w:r>
            <w:r w:rsidRPr="00E84CEC">
              <w:rPr>
                <w:rFonts w:ascii="Times New Roman" w:hAnsi="Times New Roman"/>
                <w:i/>
                <w:lang w:val="da-DK"/>
              </w:rPr>
              <w:t xml:space="preserve"> </w:t>
            </w:r>
            <w:r w:rsidRPr="00E84CEC">
              <w:rPr>
                <w:rFonts w:ascii="Times New Roman" w:hAnsi="Times New Roman"/>
                <w:b/>
                <w:lang w:val="da-DK"/>
              </w:rPr>
              <w:t>bivirkning</w:t>
            </w:r>
          </w:p>
        </w:tc>
      </w:tr>
      <w:tr w:rsidR="00A2612D" w:rsidRPr="00E84CEC" w:rsidTr="00E85AC5">
        <w:trPr>
          <w:cantSplit/>
        </w:trPr>
        <w:tc>
          <w:tcPr>
            <w:tcW w:w="3420" w:type="dxa"/>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Blod og lymfesystem</w:t>
            </w: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 xml:space="preserve">Ikke almindelig: </w:t>
            </w:r>
            <w:r w:rsidRPr="00E84CEC">
              <w:rPr>
                <w:rFonts w:ascii="Times New Roman" w:hAnsi="Times New Roman"/>
                <w:lang w:val="da-DK"/>
              </w:rPr>
              <w:t>Leukopeni</w:t>
            </w:r>
          </w:p>
        </w:tc>
      </w:tr>
      <w:tr w:rsidR="00A2612D" w:rsidRPr="00E84CEC" w:rsidTr="00E85AC5">
        <w:trPr>
          <w:cantSplit/>
        </w:trPr>
        <w:tc>
          <w:tcPr>
            <w:tcW w:w="3420" w:type="dxa"/>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Immunsystemet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Ikke almindelig:</w:t>
            </w:r>
            <w:r w:rsidRPr="00E84CEC">
              <w:rPr>
                <w:rFonts w:ascii="Times New Roman" w:hAnsi="Times New Roman"/>
                <w:lang w:val="da-DK"/>
              </w:rPr>
              <w:t xml:space="preserve"> Anafylaktisk reaktion</w:t>
            </w:r>
          </w:p>
        </w:tc>
      </w:tr>
      <w:tr w:rsidR="00A2612D" w:rsidRPr="00E84CEC" w:rsidTr="00E85AC5">
        <w:trPr>
          <w:cantSplit/>
        </w:trPr>
        <w:tc>
          <w:tcPr>
            <w:tcW w:w="3420" w:type="dxa"/>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Metabolisme og ernæring</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Meget almindelig:</w:t>
            </w:r>
            <w:r w:rsidRPr="00E84CEC">
              <w:rPr>
                <w:rFonts w:ascii="Times New Roman" w:hAnsi="Times New Roman"/>
                <w:lang w:val="da-DK"/>
              </w:rPr>
              <w:t xml:space="preserve"> Anoreksi</w:t>
            </w:r>
          </w:p>
        </w:tc>
      </w:tr>
      <w:tr w:rsidR="00A2612D" w:rsidRPr="00E84CEC" w:rsidTr="00E85AC5">
        <w:trPr>
          <w:cantSplit/>
        </w:trPr>
        <w:tc>
          <w:tcPr>
            <w:tcW w:w="3420" w:type="dxa"/>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Psykiske </w:t>
            </w:r>
            <w:r w:rsidR="00197469" w:rsidRPr="00E84CEC">
              <w:rPr>
                <w:rFonts w:ascii="Times New Roman" w:hAnsi="Times New Roman"/>
                <w:lang w:val="da-DK"/>
              </w:rPr>
              <w:t>forstyrrelser</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Ikke almindelig:</w:t>
            </w:r>
            <w:r w:rsidRPr="00E84CEC">
              <w:rPr>
                <w:rFonts w:ascii="Times New Roman" w:hAnsi="Times New Roman"/>
                <w:lang w:val="da-DK"/>
              </w:rPr>
              <w:t xml:space="preserve"> Nervøsitet, hallucinationer</w:t>
            </w:r>
          </w:p>
        </w:tc>
      </w:tr>
      <w:tr w:rsidR="00A2612D" w:rsidRPr="00E84CEC" w:rsidTr="00E85AC5">
        <w:trPr>
          <w:cantSplit/>
          <w:trHeight w:val="360"/>
        </w:trPr>
        <w:tc>
          <w:tcPr>
            <w:tcW w:w="3420" w:type="dxa"/>
            <w:vMerge w:val="restart"/>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Nervesystemet</w:t>
            </w: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Almindelig:</w:t>
            </w:r>
            <w:r w:rsidRPr="00E84CEC">
              <w:rPr>
                <w:rFonts w:ascii="Times New Roman" w:hAnsi="Times New Roman"/>
                <w:lang w:val="da-DK"/>
              </w:rPr>
              <w:t xml:space="preserve"> Hovedpine, encefalopati</w:t>
            </w:r>
          </w:p>
        </w:tc>
      </w:tr>
      <w:tr w:rsidR="00A2612D" w:rsidRPr="00E84CEC" w:rsidTr="00E85AC5">
        <w:trPr>
          <w:cantSplit/>
          <w:trHeight w:val="345"/>
        </w:trPr>
        <w:tc>
          <w:tcPr>
            <w:tcW w:w="3420" w:type="dxa"/>
            <w:vMerge/>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Ikke almindelig:</w:t>
            </w:r>
            <w:r w:rsidRPr="00E84CEC">
              <w:rPr>
                <w:rFonts w:ascii="Times New Roman" w:hAnsi="Times New Roman"/>
                <w:lang w:val="da-DK"/>
              </w:rPr>
              <w:t xml:space="preserve"> Somnolens, kramper</w:t>
            </w:r>
          </w:p>
        </w:tc>
      </w:tr>
      <w:tr w:rsidR="00A2612D" w:rsidRPr="001B01A7" w:rsidTr="00E85AC5">
        <w:trPr>
          <w:cantSplit/>
          <w:trHeight w:val="330"/>
        </w:trPr>
        <w:tc>
          <w:tcPr>
            <w:tcW w:w="3420" w:type="dxa"/>
            <w:vMerge w:val="restart"/>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Mave-tarm</w:t>
            </w:r>
            <w:r w:rsidR="00183A81" w:rsidRPr="00E84CEC">
              <w:rPr>
                <w:rFonts w:ascii="Times New Roman" w:hAnsi="Times New Roman"/>
                <w:lang w:val="da-DK"/>
              </w:rPr>
              <w:noBreakHyphen/>
            </w:r>
            <w:r w:rsidRPr="00E84CEC">
              <w:rPr>
                <w:rFonts w:ascii="Times New Roman" w:hAnsi="Times New Roman"/>
                <w:lang w:val="da-DK"/>
              </w:rPr>
              <w:t>kanalen</w:t>
            </w:r>
          </w:p>
        </w:tc>
        <w:tc>
          <w:tcPr>
            <w:tcW w:w="4860" w:type="dxa"/>
            <w:vAlign w:val="center"/>
          </w:tcPr>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i/>
                <w:lang w:val="da-DK"/>
              </w:rPr>
              <w:t>Meget almindelig:</w:t>
            </w:r>
            <w:r w:rsidRPr="00E84CEC">
              <w:rPr>
                <w:rFonts w:ascii="Times New Roman" w:hAnsi="Times New Roman"/>
                <w:lang w:val="da-DK"/>
              </w:rPr>
              <w:t xml:space="preserve"> Opkastning, kvalme, diarré</w:t>
            </w:r>
          </w:p>
        </w:tc>
      </w:tr>
      <w:tr w:rsidR="00A2612D" w:rsidRPr="001B01A7" w:rsidTr="00E85AC5">
        <w:trPr>
          <w:cantSplit/>
          <w:trHeight w:val="529"/>
        </w:trPr>
        <w:tc>
          <w:tcPr>
            <w:tcW w:w="3420" w:type="dxa"/>
            <w:vMerge/>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i/>
                <w:lang w:val="da-DK"/>
              </w:rPr>
              <w:t>Almindelig:</w:t>
            </w:r>
            <w:r w:rsidRPr="00E84CEC">
              <w:rPr>
                <w:rFonts w:ascii="Times New Roman" w:hAnsi="Times New Roman"/>
                <w:lang w:val="da-DK"/>
              </w:rPr>
              <w:t xml:space="preserve"> Abdominalsmerter, dårlig ånde, dyspepsi, gastroenteritis</w:t>
            </w:r>
          </w:p>
        </w:tc>
      </w:tr>
      <w:tr w:rsidR="00A2612D" w:rsidRPr="00E84CEC" w:rsidTr="00E85AC5">
        <w:trPr>
          <w:cantSplit/>
          <w:trHeight w:val="281"/>
        </w:trPr>
        <w:tc>
          <w:tcPr>
            <w:tcW w:w="3420" w:type="dxa"/>
            <w:vMerge/>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Ikke almindelig:</w:t>
            </w:r>
            <w:r w:rsidRPr="00E84CEC">
              <w:rPr>
                <w:rFonts w:ascii="Times New Roman" w:hAnsi="Times New Roman"/>
                <w:lang w:val="da-DK"/>
              </w:rPr>
              <w:t xml:space="preserve"> Gastrointestinalt ulcus</w:t>
            </w:r>
          </w:p>
        </w:tc>
      </w:tr>
      <w:tr w:rsidR="00A2612D" w:rsidRPr="00E84CEC" w:rsidTr="00E85AC5">
        <w:trPr>
          <w:cantSplit/>
          <w:trHeight w:val="255"/>
        </w:trPr>
        <w:tc>
          <w:tcPr>
            <w:tcW w:w="3420" w:type="dxa"/>
            <w:vMerge w:val="restart"/>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Hud og subkutane væv</w:t>
            </w:r>
          </w:p>
        </w:tc>
        <w:tc>
          <w:tcPr>
            <w:tcW w:w="4860" w:type="dxa"/>
            <w:vAlign w:val="center"/>
          </w:tcPr>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i/>
                <w:lang w:val="da-DK"/>
              </w:rPr>
              <w:t>Almindelig:</w:t>
            </w:r>
            <w:r w:rsidRPr="00E84CEC">
              <w:rPr>
                <w:rFonts w:ascii="Times New Roman" w:hAnsi="Times New Roman"/>
                <w:lang w:val="da-DK"/>
              </w:rPr>
              <w:t xml:space="preserve"> Unormal hudlugt, udslæt</w:t>
            </w:r>
          </w:p>
        </w:tc>
      </w:tr>
      <w:tr w:rsidR="00A2612D" w:rsidRPr="001B01A7" w:rsidTr="00E85AC5">
        <w:trPr>
          <w:cantSplit/>
          <w:trHeight w:val="825"/>
        </w:trPr>
        <w:tc>
          <w:tcPr>
            <w:tcW w:w="3420" w:type="dxa"/>
            <w:vMerge/>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Ikke almindelig:</w:t>
            </w:r>
            <w:r w:rsidRPr="00E84CEC">
              <w:rPr>
                <w:rFonts w:ascii="Times New Roman" w:hAnsi="Times New Roman"/>
                <w:lang w:val="da-DK"/>
              </w:rPr>
              <w:t xml:space="preserve"> Ændret hårfarve, striae i huden, skrøbelig hud (molluskoide pseudotumorer på albuerne)</w:t>
            </w:r>
          </w:p>
        </w:tc>
      </w:tr>
      <w:tr w:rsidR="00A2612D" w:rsidRPr="001B01A7" w:rsidTr="00E85AC5">
        <w:trPr>
          <w:cantSplit/>
        </w:trPr>
        <w:tc>
          <w:tcPr>
            <w:tcW w:w="3420" w:type="dxa"/>
          </w:tcPr>
          <w:p w:rsidR="00A2612D" w:rsidRPr="00E84CEC" w:rsidRDefault="00197469"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Knogler, led, muskler og bindevæv</w:t>
            </w: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Ikke almindelig:</w:t>
            </w:r>
            <w:r w:rsidRPr="00E84CEC">
              <w:rPr>
                <w:rFonts w:ascii="Times New Roman" w:hAnsi="Times New Roman"/>
                <w:lang w:val="da-DK"/>
              </w:rPr>
              <w:t xml:space="preserve"> Hyperekstension af led, smerter i benene, genu valgum, osteopeni, kompressionsbrud, skoliose</w:t>
            </w:r>
          </w:p>
        </w:tc>
      </w:tr>
      <w:tr w:rsidR="00A2612D" w:rsidRPr="00E84CEC" w:rsidTr="00E85AC5">
        <w:trPr>
          <w:cantSplit/>
        </w:trPr>
        <w:tc>
          <w:tcPr>
            <w:tcW w:w="3420" w:type="dxa"/>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Nyrer og urinveje</w:t>
            </w: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Ikke almindelig:</w:t>
            </w:r>
            <w:r w:rsidRPr="00E84CEC">
              <w:rPr>
                <w:rFonts w:ascii="Times New Roman" w:hAnsi="Times New Roman"/>
                <w:lang w:val="da-DK"/>
              </w:rPr>
              <w:t xml:space="preserve"> Nefrotisk syndrom</w:t>
            </w:r>
          </w:p>
        </w:tc>
      </w:tr>
      <w:tr w:rsidR="00A2612D" w:rsidRPr="00E84CEC" w:rsidTr="00E85AC5">
        <w:trPr>
          <w:cantSplit/>
          <w:trHeight w:val="315"/>
        </w:trPr>
        <w:tc>
          <w:tcPr>
            <w:tcW w:w="3420" w:type="dxa"/>
            <w:vMerge w:val="restart"/>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Almene symptomer og reaktioner på administrationsstedet</w:t>
            </w:r>
          </w:p>
        </w:tc>
        <w:tc>
          <w:tcPr>
            <w:tcW w:w="4860" w:type="dxa"/>
            <w:vAlign w:val="center"/>
          </w:tcPr>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i/>
                <w:lang w:val="da-DK"/>
              </w:rPr>
              <w:t>Meget almindelig:</w:t>
            </w:r>
            <w:r w:rsidRPr="00E84CEC">
              <w:rPr>
                <w:rFonts w:ascii="Times New Roman" w:hAnsi="Times New Roman"/>
                <w:lang w:val="da-DK"/>
              </w:rPr>
              <w:t xml:space="preserve"> Letargi, pyreksi </w:t>
            </w:r>
          </w:p>
        </w:tc>
      </w:tr>
      <w:tr w:rsidR="00A2612D" w:rsidRPr="00E84CEC" w:rsidTr="00E85AC5">
        <w:trPr>
          <w:cantSplit/>
          <w:trHeight w:val="300"/>
        </w:trPr>
        <w:tc>
          <w:tcPr>
            <w:tcW w:w="3420" w:type="dxa"/>
            <w:vMerge/>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Almindelig:</w:t>
            </w:r>
            <w:r w:rsidRPr="00E84CEC">
              <w:rPr>
                <w:rFonts w:ascii="Times New Roman" w:hAnsi="Times New Roman"/>
                <w:lang w:val="da-DK"/>
              </w:rPr>
              <w:t xml:space="preserve"> Asteni</w:t>
            </w:r>
          </w:p>
        </w:tc>
      </w:tr>
      <w:tr w:rsidR="00A2612D" w:rsidRPr="00E84CEC" w:rsidTr="00E85AC5">
        <w:trPr>
          <w:cantSplit/>
        </w:trPr>
        <w:tc>
          <w:tcPr>
            <w:tcW w:w="3420" w:type="dxa"/>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Undersøgelser</w:t>
            </w:r>
          </w:p>
        </w:tc>
        <w:tc>
          <w:tcPr>
            <w:tcW w:w="4860" w:type="dxa"/>
            <w:vAlign w:val="center"/>
          </w:tcPr>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Almindelig:</w:t>
            </w:r>
            <w:r w:rsidRPr="00E84CEC">
              <w:rPr>
                <w:rFonts w:ascii="Times New Roman" w:hAnsi="Times New Roman"/>
                <w:lang w:val="da-DK"/>
              </w:rPr>
              <w:t xml:space="preserve"> Leverfunktionsprøver abnorme</w:t>
            </w:r>
          </w:p>
        </w:tc>
      </w:tr>
    </w:tbl>
    <w:p w:rsidR="00A2612D" w:rsidRPr="00E84CEC" w:rsidRDefault="00A2612D" w:rsidP="00E85AC5">
      <w:pPr>
        <w:suppressAutoHyphens/>
        <w:spacing w:after="0" w:line="240" w:lineRule="auto"/>
        <w:ind w:left="567" w:hanging="567"/>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u w:val="single"/>
          <w:lang w:val="da-DK"/>
        </w:rPr>
      </w:pPr>
      <w:r w:rsidRPr="00E84CEC">
        <w:rPr>
          <w:rFonts w:ascii="Times New Roman" w:hAnsi="Times New Roman"/>
          <w:u w:val="single"/>
          <w:lang w:val="da-DK"/>
        </w:rPr>
        <w:t xml:space="preserve">Beskrivelse af udvalgte bivirkninger </w:t>
      </w:r>
    </w:p>
    <w:p w:rsidR="00A2612D" w:rsidRPr="00E84CEC" w:rsidRDefault="00A2612D" w:rsidP="001B01A7">
      <w:pPr>
        <w:keepNext/>
        <w:suppressAutoHyphens/>
        <w:autoSpaceDE w:val="0"/>
        <w:autoSpaceDN w:val="0"/>
        <w:adjustRightInd w:val="0"/>
        <w:spacing w:after="0" w:line="240" w:lineRule="auto"/>
        <w:rPr>
          <w:rFonts w:ascii="Times New Roman" w:hAnsi="Times New Roman"/>
          <w:i/>
          <w:u w:val="singl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u w:val="single"/>
          <w:lang w:val="da-DK"/>
        </w:rPr>
        <w:t xml:space="preserve">Erfaringer fra kliniske undersøgelser med </w:t>
      </w:r>
      <w:r w:rsidR="00967E14" w:rsidRPr="00E84CEC">
        <w:rPr>
          <w:rFonts w:ascii="Times New Roman" w:hAnsi="Times New Roman"/>
          <w:i/>
          <w:u w:val="single"/>
          <w:lang w:val="da-DK"/>
        </w:rPr>
        <w:t>PROCYSBI</w:t>
      </w:r>
      <w:r w:rsidR="00514524" w:rsidRPr="00E84CEC">
        <w:rPr>
          <w:rFonts w:ascii="Times New Roman" w:hAnsi="Times New Roman"/>
          <w:i/>
          <w:u w:val="single"/>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I kliniske undersøgelser, der sammenlignede </w:t>
      </w:r>
      <w:r w:rsidR="00967E14" w:rsidRPr="00E84CEC">
        <w:rPr>
          <w:rFonts w:ascii="Times New Roman" w:hAnsi="Times New Roman"/>
          <w:lang w:val="da-DK"/>
        </w:rPr>
        <w:t>PROCYSBI</w:t>
      </w:r>
      <w:r w:rsidRPr="00E84CEC">
        <w:rPr>
          <w:rFonts w:ascii="Times New Roman" w:hAnsi="Times New Roman"/>
          <w:lang w:val="da-DK"/>
        </w:rPr>
        <w:t xml:space="preserve"> med cysteaminbitartrat med hurtig udløsning, fik en tredjedel af patienterne meget hyppige gastrointestinale forstyrrelser (kvalme, opkastning, abdominalsmerter).</w:t>
      </w:r>
      <w:r w:rsidR="00514524" w:rsidRPr="00E84CEC">
        <w:rPr>
          <w:rFonts w:ascii="Times New Roman" w:hAnsi="Times New Roman"/>
          <w:lang w:val="da-DK"/>
        </w:rPr>
        <w:t xml:space="preserve"> </w:t>
      </w:r>
      <w:r w:rsidRPr="00E84CEC">
        <w:rPr>
          <w:rFonts w:ascii="Times New Roman" w:hAnsi="Times New Roman"/>
          <w:lang w:val="da-DK"/>
        </w:rPr>
        <w:t>Desuden sås hyppige symptomer fra nervesystemet (hovedpine, somnolens, letargi) og hyppige generaliserede symptomer (asteni).</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i/>
          <w:u w:val="single"/>
          <w:lang w:val="da-DK"/>
        </w:rPr>
      </w:pPr>
      <w:r w:rsidRPr="00E84CEC">
        <w:rPr>
          <w:rFonts w:ascii="Times New Roman" w:hAnsi="Times New Roman"/>
          <w:i/>
          <w:u w:val="single"/>
          <w:lang w:val="da-DK"/>
        </w:rPr>
        <w:t>Erfaringer efter markedsføring med cysteaminbitartrat med hurtig udløsning</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I forbindelse med cysteaminbitartrat med hurtig udløsning er </w:t>
      </w:r>
      <w:r w:rsidR="003E1D8B" w:rsidRPr="00E84CEC">
        <w:rPr>
          <w:rFonts w:ascii="Times New Roman" w:hAnsi="Times New Roman"/>
          <w:lang w:val="da-DK"/>
        </w:rPr>
        <w:t xml:space="preserve">indberettet </w:t>
      </w:r>
      <w:r w:rsidRPr="00E84CEC">
        <w:rPr>
          <w:rFonts w:ascii="Times New Roman" w:hAnsi="Times New Roman"/>
          <w:lang w:val="da-DK"/>
        </w:rPr>
        <w:t>benign intrakraniel hypertension (eller pseudotumor cerebri) med papilødem, hudlæsioner, molluskoide pseudotumorer, striae i huden, skrøbelig hud, hyperekstension af led, smerter i benene, genu valgum, osteopeni, kompressionsfrakturer og skoliose (se pkt.</w:t>
      </w:r>
      <w:r w:rsidR="00B50BF1" w:rsidRPr="00E84CEC">
        <w:rPr>
          <w:rFonts w:ascii="Times New Roman" w:hAnsi="Times New Roman"/>
          <w:lang w:val="da-DK"/>
        </w:rPr>
        <w:t> </w:t>
      </w:r>
      <w:r w:rsidRPr="00E84CEC">
        <w:rPr>
          <w:rFonts w:ascii="Times New Roman" w:hAnsi="Times New Roman"/>
          <w:lang w:val="da-DK"/>
        </w:rPr>
        <w:t xml:space="preserve">4.4).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Der er indberettet to tilfælde af nefrotisk syndrom, der opstod inden for </w:t>
      </w:r>
      <w:r w:rsidR="00B50BF1" w:rsidRPr="00E84CEC">
        <w:rPr>
          <w:rFonts w:ascii="Times New Roman" w:hAnsi="Times New Roman"/>
          <w:lang w:val="da-DK"/>
        </w:rPr>
        <w:t>6 </w:t>
      </w:r>
      <w:r w:rsidRPr="00E84CEC">
        <w:rPr>
          <w:rFonts w:ascii="Times New Roman" w:hAnsi="Times New Roman"/>
          <w:lang w:val="da-DK"/>
        </w:rPr>
        <w:t>måneder efter initiering af behandlingen og gradvis bedredes efter seponering.</w:t>
      </w:r>
      <w:r w:rsidR="00514524" w:rsidRPr="00E84CEC">
        <w:rPr>
          <w:rFonts w:ascii="Times New Roman" w:hAnsi="Times New Roman"/>
          <w:lang w:val="da-DK"/>
        </w:rPr>
        <w:t xml:space="preserve"> </w:t>
      </w:r>
      <w:r w:rsidRPr="00E84CEC">
        <w:rPr>
          <w:rFonts w:ascii="Times New Roman" w:hAnsi="Times New Roman"/>
          <w:lang w:val="da-DK"/>
        </w:rPr>
        <w:t>Histologisk sås i det ene tilfælde membranøs glomerulonefritis af det renale allotransplantat, og i det andet interstitiel nefritis som følge af hypersensitivitet.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Der er </w:t>
      </w:r>
      <w:r w:rsidR="003E1D8B" w:rsidRPr="00E84CEC">
        <w:rPr>
          <w:rFonts w:ascii="Times New Roman" w:hAnsi="Times New Roman"/>
          <w:lang w:val="da-DK"/>
        </w:rPr>
        <w:t xml:space="preserve">indberettet </w:t>
      </w:r>
      <w:r w:rsidRPr="00E84CEC">
        <w:rPr>
          <w:rFonts w:ascii="Times New Roman" w:hAnsi="Times New Roman"/>
          <w:lang w:val="da-DK"/>
        </w:rPr>
        <w:t>enkelte tilfælde, der minder om Ehlers-Danlos syndrom, på albuerne af børn i kronisk behandling med høje doser af forskellige cysteaminformuleringer (cysteaminhydrochlorid, cysteamin eller cysteaminbitartrat), hovedsageligt i højere dosis end den maksimale dosis på 1,95</w:t>
      </w:r>
      <w:r w:rsidR="00B50BF1" w:rsidRPr="00E84CEC">
        <w:rPr>
          <w:rFonts w:ascii="Times New Roman" w:hAnsi="Times New Roman"/>
          <w:lang w:val="da-DK"/>
        </w:rPr>
        <w:t> </w:t>
      </w:r>
      <w:r w:rsidRPr="00E84CEC">
        <w:rPr>
          <w:rFonts w:ascii="Times New Roman" w:hAnsi="Times New Roman"/>
          <w:lang w:val="da-DK"/>
        </w:rPr>
        <w:t>g/m</w:t>
      </w:r>
      <w:r w:rsidRPr="00E84CEC">
        <w:rPr>
          <w:rFonts w:ascii="Times New Roman" w:hAnsi="Times New Roman"/>
          <w:vertAlign w:val="superscript"/>
          <w:lang w:val="da-DK"/>
        </w:rPr>
        <w:t>2</w:t>
      </w:r>
      <w:r w:rsidRPr="00E84CEC">
        <w:rPr>
          <w:rFonts w:ascii="Times New Roman" w:hAnsi="Times New Roman"/>
          <w:lang w:val="da-DK"/>
        </w:rPr>
        <w:t xml:space="preserve">/dag. Disse hudlæsioner har i visse tilfælde været forbundet med striae i huden og knogleforandringer, der først blev opdaget ved røntgenundersøgelse. De </w:t>
      </w:r>
      <w:r w:rsidR="003E1D8B" w:rsidRPr="00E84CEC">
        <w:rPr>
          <w:rFonts w:ascii="Times New Roman" w:hAnsi="Times New Roman"/>
          <w:lang w:val="da-DK"/>
        </w:rPr>
        <w:t xml:space="preserve">indberettede </w:t>
      </w:r>
      <w:r w:rsidRPr="00E84CEC">
        <w:rPr>
          <w:rFonts w:ascii="Times New Roman" w:hAnsi="Times New Roman"/>
          <w:lang w:val="da-DK"/>
        </w:rPr>
        <w:t>knogleforandringer var genu valgum, smerter i benene, hypermobile led, osteopeni, kompressionsbrud og skoliose. I de få tilfælde, hvor der blev foretaget histopatologisk undersøgelse af huden, tydede resultaterne på angioendoteliomatose. Én patient døde efterfølgende af akut cerebral iskæmi med udtalt vaskulopati. Hudforandringerne på albuerne svandt hos nogle patienter ved dosisreduktion af cysteamin med hurtig udløsning (se pkt.</w:t>
      </w:r>
      <w:r w:rsidR="00B50BF1" w:rsidRPr="00E84CEC">
        <w:rPr>
          <w:rFonts w:ascii="Times New Roman" w:hAnsi="Times New Roman"/>
          <w:lang w:val="da-DK"/>
        </w:rPr>
        <w:t> </w:t>
      </w:r>
      <w:r w:rsidRPr="00E84CEC">
        <w:rPr>
          <w:rFonts w:ascii="Times New Roman" w:hAnsi="Times New Roman"/>
          <w:lang w:val="da-DK"/>
        </w:rPr>
        <w:t xml:space="preserve">4.4).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u w:val="single"/>
          <w:lang w:val="da-DK"/>
        </w:rPr>
        <w:t>Indberetning af formodede bivirkninger</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B50BF1"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Når lægemidlet er godken</w:t>
      </w:r>
      <w:r w:rsidR="00183A81" w:rsidRPr="00E84CEC">
        <w:rPr>
          <w:rFonts w:ascii="Times New Roman" w:hAnsi="Times New Roman"/>
          <w:lang w:val="da-DK"/>
        </w:rPr>
        <w:t>d</w:t>
      </w:r>
      <w:r w:rsidRPr="00E84CEC">
        <w:rPr>
          <w:rFonts w:ascii="Times New Roman" w:hAnsi="Times New Roman"/>
          <w:lang w:val="da-DK"/>
        </w:rPr>
        <w:t>t, er i</w:t>
      </w:r>
      <w:r w:rsidR="00A2612D" w:rsidRPr="00E84CEC">
        <w:rPr>
          <w:rFonts w:ascii="Times New Roman" w:hAnsi="Times New Roman"/>
          <w:lang w:val="da-DK"/>
        </w:rPr>
        <w:t xml:space="preserve">ndberetning af formodede bivirkninger vigtig. Det </w:t>
      </w:r>
      <w:r w:rsidRPr="00E84CEC">
        <w:rPr>
          <w:rFonts w:ascii="Times New Roman" w:hAnsi="Times New Roman"/>
          <w:lang w:val="da-DK"/>
        </w:rPr>
        <w:t>muliggør</w:t>
      </w:r>
      <w:r w:rsidR="00A2612D" w:rsidRPr="00E84CEC">
        <w:rPr>
          <w:rFonts w:ascii="Times New Roman" w:hAnsi="Times New Roman"/>
          <w:lang w:val="da-DK"/>
        </w:rPr>
        <w:t xml:space="preserve"> løbende overvågning af benefit/risk-forhold</w:t>
      </w:r>
      <w:r w:rsidRPr="00E84CEC">
        <w:rPr>
          <w:rFonts w:ascii="Times New Roman" w:hAnsi="Times New Roman"/>
          <w:lang w:val="da-DK"/>
        </w:rPr>
        <w:t>et for lægemidlet</w:t>
      </w:r>
      <w:r w:rsidR="00A2612D" w:rsidRPr="00E84CEC">
        <w:rPr>
          <w:rFonts w:ascii="Times New Roman" w:hAnsi="Times New Roman"/>
          <w:lang w:val="da-DK"/>
        </w:rPr>
        <w:t>.</w:t>
      </w:r>
      <w:r w:rsidR="00514524" w:rsidRPr="00E84CEC">
        <w:rPr>
          <w:rFonts w:ascii="Times New Roman" w:hAnsi="Times New Roman"/>
          <w:lang w:val="da-DK"/>
        </w:rPr>
        <w:t xml:space="preserve"> </w:t>
      </w:r>
      <w:r w:rsidR="00A2612D" w:rsidRPr="00E84CEC">
        <w:rPr>
          <w:rFonts w:ascii="Times New Roman" w:hAnsi="Times New Roman"/>
          <w:lang w:val="da-DK"/>
        </w:rPr>
        <w:t xml:space="preserve">Læger og sundhedspersonale </w:t>
      </w:r>
      <w:r w:rsidRPr="00E84CEC">
        <w:rPr>
          <w:rFonts w:ascii="Times New Roman" w:hAnsi="Times New Roman"/>
          <w:lang w:val="da-DK"/>
        </w:rPr>
        <w:t>anmodes om</w:t>
      </w:r>
      <w:r w:rsidR="00A2612D" w:rsidRPr="00E84CEC">
        <w:rPr>
          <w:rFonts w:ascii="Times New Roman" w:hAnsi="Times New Roman"/>
          <w:lang w:val="da-DK"/>
        </w:rPr>
        <w:t xml:space="preserve"> at indberette alle formodede bivirkninger via </w:t>
      </w:r>
      <w:r w:rsidR="00A2612D" w:rsidRPr="003427CF">
        <w:rPr>
          <w:rFonts w:ascii="Times New Roman" w:hAnsi="Times New Roman"/>
          <w:shd w:val="clear" w:color="auto" w:fill="BFBFBF"/>
          <w:lang w:val="da-DK"/>
        </w:rPr>
        <w:t xml:space="preserve">det nationale </w:t>
      </w:r>
      <w:r w:rsidRPr="003427CF">
        <w:rPr>
          <w:rFonts w:ascii="Times New Roman" w:hAnsi="Times New Roman"/>
          <w:shd w:val="clear" w:color="auto" w:fill="BFBFBF"/>
          <w:lang w:val="da-DK"/>
        </w:rPr>
        <w:t>rapportering</w:t>
      </w:r>
      <w:r w:rsidR="00A2612D" w:rsidRPr="003427CF">
        <w:rPr>
          <w:rFonts w:ascii="Times New Roman" w:hAnsi="Times New Roman"/>
          <w:shd w:val="clear" w:color="auto" w:fill="BFBFBF"/>
          <w:lang w:val="da-DK"/>
        </w:rPr>
        <w:t xml:space="preserve">ssystem anført i </w:t>
      </w:r>
      <w:hyperlink r:id="rId12" w:history="1">
        <w:r w:rsidRPr="00E84CEC">
          <w:rPr>
            <w:rStyle w:val="Hyperlink"/>
            <w:rFonts w:ascii="Times New Roman" w:hAnsi="Times New Roman"/>
            <w:shd w:val="clear" w:color="auto" w:fill="BFBFBF"/>
            <w:lang w:val="da-DK"/>
          </w:rPr>
          <w:t>Appendiks</w:t>
        </w:r>
        <w:r w:rsidR="00F8169E" w:rsidRPr="00E84CEC">
          <w:rPr>
            <w:rStyle w:val="Hyperlink"/>
            <w:rFonts w:ascii="Times New Roman" w:hAnsi="Times New Roman"/>
            <w:shd w:val="clear" w:color="auto" w:fill="BFBFBF"/>
            <w:lang w:val="da-DK"/>
          </w:rPr>
          <w:t> </w:t>
        </w:r>
        <w:r w:rsidRPr="00E84CEC">
          <w:rPr>
            <w:rStyle w:val="Hyperlink"/>
            <w:rFonts w:ascii="Times New Roman" w:hAnsi="Times New Roman"/>
            <w:shd w:val="clear" w:color="auto" w:fill="BFBFBF"/>
            <w:lang w:val="da-DK"/>
          </w:rPr>
          <w:t>V</w:t>
        </w:r>
      </w:hyperlink>
      <w:r w:rsidRPr="00E84CEC">
        <w:rPr>
          <w:rStyle w:val="Hyperlink"/>
          <w:rFonts w:ascii="Times New Roman" w:hAnsi="Times New Roman"/>
          <w:shd w:val="clear" w:color="auto" w:fill="BFBFBF"/>
          <w:lang w:val="da-DK"/>
        </w:rPr>
        <w: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4.9</w:t>
      </w:r>
      <w:r w:rsidRPr="00E84CEC">
        <w:rPr>
          <w:rFonts w:ascii="Times New Roman" w:hAnsi="Times New Roman"/>
          <w:b/>
          <w:lang w:val="da-DK"/>
        </w:rPr>
        <w:tab/>
        <w:t>Overdosering</w:t>
      </w: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Overdosering med cysteamin kan medføre tiltagende letargi.</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Ved </w:t>
      </w:r>
      <w:r w:rsidR="00197469" w:rsidRPr="00E84CEC">
        <w:rPr>
          <w:rFonts w:ascii="Times New Roman" w:hAnsi="Times New Roman"/>
          <w:lang w:val="da-DK"/>
        </w:rPr>
        <w:t xml:space="preserve">en eventuel </w:t>
      </w:r>
      <w:r w:rsidRPr="00E84CEC">
        <w:rPr>
          <w:rFonts w:ascii="Times New Roman" w:hAnsi="Times New Roman"/>
          <w:lang w:val="da-DK"/>
        </w:rPr>
        <w:t xml:space="preserve">overdosering bør der gives passende støttende behandling til opretholdelse af respiration og kredsløb. Der kendes ingen specifik antidot. Det </w:t>
      </w:r>
      <w:r w:rsidR="00197469" w:rsidRPr="00E84CEC">
        <w:rPr>
          <w:rFonts w:ascii="Times New Roman" w:hAnsi="Times New Roman"/>
          <w:lang w:val="da-DK"/>
        </w:rPr>
        <w:t>er ukendt</w:t>
      </w:r>
      <w:r w:rsidRPr="00E84CEC">
        <w:rPr>
          <w:rFonts w:ascii="Times New Roman" w:hAnsi="Times New Roman"/>
          <w:lang w:val="da-DK"/>
        </w:rPr>
        <w:t>, om cysteamin fjernes ved hæmodialyse.</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550363"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5.</w:t>
      </w:r>
      <w:r w:rsidRPr="00E84CEC">
        <w:rPr>
          <w:rFonts w:ascii="Times New Roman" w:hAnsi="Times New Roman"/>
          <w:b/>
          <w:lang w:val="da-DK"/>
        </w:rPr>
        <w:tab/>
      </w:r>
      <w:r w:rsidR="00CA08A2" w:rsidRPr="00E84CEC">
        <w:rPr>
          <w:rFonts w:ascii="Times New Roman" w:hAnsi="Times New Roman"/>
          <w:b/>
          <w:lang w:val="da-DK"/>
        </w:rPr>
        <w:t>FARMAKOLOGISKE EGENSKABER</w:t>
      </w:r>
    </w:p>
    <w:p w:rsidR="00A2612D" w:rsidRPr="00E84CEC" w:rsidRDefault="00A2612D" w:rsidP="001B01A7">
      <w:pPr>
        <w:keepNext/>
        <w:suppressAutoHyphens/>
        <w:spacing w:after="0" w:line="240" w:lineRule="auto"/>
        <w:rPr>
          <w:rFonts w:ascii="Times New Roman" w:hAnsi="Times New Roman"/>
          <w:b/>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5.1</w:t>
      </w:r>
      <w:r w:rsidRPr="00E84CEC">
        <w:rPr>
          <w:rFonts w:ascii="Times New Roman" w:hAnsi="Times New Roman"/>
          <w:b/>
          <w:lang w:val="da-DK"/>
        </w:rPr>
        <w:tab/>
        <w:t>Farmakodynamiske egenskaber</w:t>
      </w:r>
    </w:p>
    <w:p w:rsidR="00A2612D" w:rsidRPr="00E84CEC" w:rsidRDefault="00A2612D" w:rsidP="001B01A7">
      <w:pPr>
        <w:keepNext/>
        <w:suppressAutoHyphens/>
        <w:spacing w:after="0" w:line="240" w:lineRule="auto"/>
        <w:rPr>
          <w:rFonts w:ascii="Times New Roman" w:hAnsi="Times New Roman"/>
          <w:b/>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Farmakoterapeutisk klassifikation: Andre stofskiftesygdomme, midler mod cystinose, ATC-kode: A16AA04.</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Cysteamin er den simpleste stabile aminothiol og er et nedbrydningsprodukt af aminosyren cystein. Cysteamin deltager i lysosomerne i en thiol</w:t>
      </w:r>
      <w:r w:rsidRPr="00E84CEC">
        <w:rPr>
          <w:rFonts w:ascii="Times New Roman" w:hAnsi="Times New Roman"/>
          <w:lang w:val="da-DK"/>
        </w:rPr>
        <w:noBreakHyphen/>
        <w:t>disulfid-udvekslingsreaktion, hvor cystin omdannes til cystein og det blandede disulfid cystein-cysteamin, der begge kan forlade lysosomet hos patienter med cystinose.</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Leukocytternes cystinindhold er &lt;</w:t>
      </w:r>
      <w:r w:rsidR="00EF5C8B" w:rsidRPr="00E84CEC">
        <w:rPr>
          <w:rFonts w:ascii="Times New Roman" w:hAnsi="Times New Roman"/>
          <w:lang w:val="da-DK"/>
        </w:rPr>
        <w:t> </w:t>
      </w:r>
      <w:r w:rsidRPr="00E84CEC">
        <w:rPr>
          <w:rFonts w:ascii="Times New Roman" w:hAnsi="Times New Roman"/>
          <w:lang w:val="da-DK"/>
        </w:rPr>
        <w:t>0,2</w:t>
      </w:r>
      <w:r w:rsidR="00EF5C8B" w:rsidRPr="00E84CEC">
        <w:rPr>
          <w:rFonts w:ascii="Times New Roman" w:hAnsi="Times New Roman"/>
          <w:lang w:val="da-DK"/>
        </w:rPr>
        <w:t> </w:t>
      </w:r>
      <w:r w:rsidRPr="00E84CEC">
        <w:rPr>
          <w:rFonts w:ascii="Times New Roman" w:hAnsi="Times New Roman"/>
          <w:lang w:val="da-DK"/>
        </w:rPr>
        <w:t>nmol hemicystin/mg protein hos normale personer, og sædvanligvis under 1</w:t>
      </w:r>
      <w:r w:rsidR="00EF5C8B" w:rsidRPr="00E84CEC">
        <w:rPr>
          <w:rFonts w:ascii="Times New Roman" w:hAnsi="Times New Roman"/>
          <w:lang w:val="da-DK"/>
        </w:rPr>
        <w:t> </w:t>
      </w:r>
      <w:r w:rsidRPr="00E84CEC">
        <w:rPr>
          <w:rFonts w:ascii="Times New Roman" w:hAnsi="Times New Roman"/>
          <w:lang w:val="da-DK"/>
        </w:rPr>
        <w:t>nmol hemicystin/mg protein hos personer, som er heterozygote for cystinose</w:t>
      </w:r>
      <w:r w:rsidR="00156B38" w:rsidRPr="00E84CEC">
        <w:rPr>
          <w:rFonts w:ascii="Times New Roman" w:hAnsi="Times New Roman"/>
          <w:lang w:val="da-DK"/>
        </w:rPr>
        <w:t xml:space="preserve">, målt </w:t>
      </w:r>
      <w:r w:rsidR="00183A81" w:rsidRPr="00E84CEC">
        <w:rPr>
          <w:rFonts w:ascii="Times New Roman" w:hAnsi="Times New Roman"/>
          <w:lang w:val="da-DK"/>
        </w:rPr>
        <w:t>m</w:t>
      </w:r>
      <w:r w:rsidR="00156B38" w:rsidRPr="00E84CEC">
        <w:rPr>
          <w:rFonts w:ascii="Times New Roman" w:hAnsi="Times New Roman"/>
          <w:lang w:val="da-DK"/>
        </w:rPr>
        <w:t>ed den blandede leukocytanalyse</w:t>
      </w:r>
      <w:r w:rsidRPr="00E84CEC">
        <w:rPr>
          <w:rFonts w:ascii="Times New Roman" w:hAnsi="Times New Roman"/>
          <w:lang w:val="da-DK"/>
        </w:rPr>
        <w:t>. Hos personer med cystinose er leukocytternes cystinindhold forhøjet til over 2</w:t>
      </w:r>
      <w:r w:rsidR="00EF5C8B" w:rsidRPr="00E84CEC">
        <w:rPr>
          <w:rFonts w:ascii="Times New Roman" w:hAnsi="Times New Roman"/>
          <w:lang w:val="da-DK"/>
        </w:rPr>
        <w:t> </w:t>
      </w:r>
      <w:r w:rsidRPr="00E84CEC">
        <w:rPr>
          <w:rFonts w:ascii="Times New Roman" w:hAnsi="Times New Roman"/>
          <w:lang w:val="da-DK"/>
        </w:rPr>
        <w:t xml:space="preserve">nmol hemicystin/mg protein.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Hos sådanne patienter overvåges leukocytternes cystinindhold for at bestemme doseringens egnethed, idet målingen finder sted 30</w:t>
      </w:r>
      <w:r w:rsidR="001E4EDE" w:rsidRPr="00E84CEC">
        <w:rPr>
          <w:rFonts w:ascii="Times New Roman" w:hAnsi="Times New Roman"/>
          <w:lang w:val="da-DK"/>
        </w:rPr>
        <w:t> </w:t>
      </w:r>
      <w:r w:rsidRPr="00E84CEC">
        <w:rPr>
          <w:rFonts w:ascii="Times New Roman" w:hAnsi="Times New Roman"/>
          <w:lang w:val="da-DK"/>
        </w:rPr>
        <w:t xml:space="preserve">minutter efter doseringen med </w:t>
      </w:r>
      <w:r w:rsidR="00967E14" w:rsidRPr="00E84CEC">
        <w:rPr>
          <w:rFonts w:ascii="Times New Roman" w:hAnsi="Times New Roman"/>
          <w:lang w:val="da-DK"/>
        </w:rPr>
        <w:t>PROCYSBI</w:t>
      </w:r>
      <w:r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En randomiseret farmakokinetisk og farmakodynamisk </w:t>
      </w:r>
      <w:r w:rsidR="00165792" w:rsidRPr="00E84CEC">
        <w:rPr>
          <w:rFonts w:ascii="Times New Roman" w:hAnsi="Times New Roman"/>
          <w:lang w:val="da-DK"/>
        </w:rPr>
        <w:t xml:space="preserve">afgørende </w:t>
      </w:r>
      <w:r w:rsidRPr="00E84CEC">
        <w:rPr>
          <w:rFonts w:ascii="Times New Roman" w:hAnsi="Times New Roman"/>
          <w:lang w:val="da-DK"/>
        </w:rPr>
        <w:t>fase 3-</w:t>
      </w:r>
      <w:r w:rsidR="00A25DBE" w:rsidRPr="00E84CEC">
        <w:rPr>
          <w:rFonts w:ascii="Times New Roman" w:hAnsi="Times New Roman"/>
          <w:lang w:val="da-DK"/>
        </w:rPr>
        <w:t xml:space="preserve">PK og PD </w:t>
      </w:r>
      <w:r w:rsidRPr="00E84CEC">
        <w:rPr>
          <w:rFonts w:ascii="Times New Roman" w:hAnsi="Times New Roman"/>
          <w:lang w:val="da-DK"/>
        </w:rPr>
        <w:t xml:space="preserve">overkrydsningsundersøgelse (som </w:t>
      </w:r>
      <w:r w:rsidR="00A25DBE" w:rsidRPr="00E84CEC">
        <w:rPr>
          <w:rFonts w:ascii="Times New Roman" w:hAnsi="Times New Roman"/>
          <w:lang w:val="da-DK"/>
        </w:rPr>
        <w:t xml:space="preserve">også </w:t>
      </w:r>
      <w:r w:rsidRPr="00E84CEC">
        <w:rPr>
          <w:rFonts w:ascii="Times New Roman" w:hAnsi="Times New Roman"/>
          <w:lang w:val="da-DK"/>
        </w:rPr>
        <w:t xml:space="preserve">var den første randomiserede undersøgelse nogensinde med cysteaminbitartrat med hurtig udløsning) viste, at patienter i steady-state behandling med </w:t>
      </w:r>
      <w:r w:rsidR="00967E14" w:rsidRPr="00E84CEC">
        <w:rPr>
          <w:rFonts w:ascii="Times New Roman" w:hAnsi="Times New Roman"/>
          <w:lang w:val="da-DK"/>
        </w:rPr>
        <w:t>PROCYSBI</w:t>
      </w:r>
      <w:r w:rsidRPr="00E84CEC">
        <w:rPr>
          <w:rFonts w:ascii="Times New Roman" w:hAnsi="Times New Roman"/>
          <w:lang w:val="da-DK"/>
        </w:rPr>
        <w:t xml:space="preserve"> hver 12.</w:t>
      </w:r>
      <w:r w:rsidR="001E4EDE" w:rsidRPr="00E84CEC">
        <w:rPr>
          <w:rFonts w:ascii="Times New Roman" w:hAnsi="Times New Roman"/>
          <w:lang w:val="da-DK"/>
        </w:rPr>
        <w:t> </w:t>
      </w:r>
      <w:r w:rsidRPr="00E84CEC">
        <w:rPr>
          <w:rFonts w:ascii="Times New Roman" w:hAnsi="Times New Roman"/>
          <w:lang w:val="da-DK"/>
        </w:rPr>
        <w:t>time (Q12H) vedvarende var relativt depleteret for cystin i leukocytterne i forhold til cysteaminbitartrat med hurtig udløsning hver 6.</w:t>
      </w:r>
      <w:r w:rsidR="001E4EDE" w:rsidRPr="00E84CEC">
        <w:rPr>
          <w:rFonts w:ascii="Times New Roman" w:hAnsi="Times New Roman"/>
          <w:lang w:val="da-DK"/>
        </w:rPr>
        <w:t> </w:t>
      </w:r>
      <w:r w:rsidRPr="00E84CEC">
        <w:rPr>
          <w:rFonts w:ascii="Times New Roman" w:hAnsi="Times New Roman"/>
          <w:lang w:val="da-DK"/>
        </w:rPr>
        <w:t>time (Q6H).</w:t>
      </w:r>
      <w:r w:rsidRPr="00E84CEC">
        <w:rPr>
          <w:rFonts w:ascii="Times New Roman" w:hAnsi="Times New Roman"/>
          <w:b/>
          <w:lang w:val="da-DK"/>
        </w:rPr>
        <w:t xml:space="preserve"> </w:t>
      </w:r>
      <w:r w:rsidRPr="00E84CEC">
        <w:rPr>
          <w:rFonts w:ascii="Times New Roman" w:hAnsi="Times New Roman"/>
          <w:lang w:val="da-DK"/>
        </w:rPr>
        <w:t>Der blev randomiseret 43</w:t>
      </w:r>
      <w:r w:rsidR="001E4EDE" w:rsidRPr="00E84CEC">
        <w:rPr>
          <w:rFonts w:ascii="Times New Roman" w:hAnsi="Times New Roman"/>
          <w:lang w:val="da-DK"/>
        </w:rPr>
        <w:t> </w:t>
      </w:r>
      <w:r w:rsidRPr="00E84CEC">
        <w:rPr>
          <w:rFonts w:ascii="Times New Roman" w:hAnsi="Times New Roman"/>
          <w:lang w:val="da-DK"/>
        </w:rPr>
        <w:t>patienter: 27</w:t>
      </w:r>
      <w:r w:rsidR="001E4EDE" w:rsidRPr="00E84CEC">
        <w:rPr>
          <w:rFonts w:ascii="Times New Roman" w:hAnsi="Times New Roman"/>
          <w:lang w:val="da-DK"/>
        </w:rPr>
        <w:t> </w:t>
      </w:r>
      <w:r w:rsidRPr="00E84CEC">
        <w:rPr>
          <w:rFonts w:ascii="Times New Roman" w:hAnsi="Times New Roman"/>
          <w:lang w:val="da-DK"/>
        </w:rPr>
        <w:t>børn i alderen 6-12</w:t>
      </w:r>
      <w:r w:rsidR="001E4EDE" w:rsidRPr="00E84CEC">
        <w:rPr>
          <w:rFonts w:ascii="Times New Roman" w:hAnsi="Times New Roman"/>
          <w:lang w:val="da-DK"/>
        </w:rPr>
        <w:t> </w:t>
      </w:r>
      <w:r w:rsidRPr="00E84CEC">
        <w:rPr>
          <w:rFonts w:ascii="Times New Roman" w:hAnsi="Times New Roman"/>
          <w:lang w:val="da-DK"/>
        </w:rPr>
        <w:t>år, 15</w:t>
      </w:r>
      <w:r w:rsidR="001E4EDE" w:rsidRPr="00E84CEC">
        <w:rPr>
          <w:rFonts w:ascii="Times New Roman" w:hAnsi="Times New Roman"/>
          <w:lang w:val="da-DK"/>
        </w:rPr>
        <w:t> </w:t>
      </w:r>
      <w:r w:rsidRPr="00E84CEC">
        <w:rPr>
          <w:rFonts w:ascii="Times New Roman" w:hAnsi="Times New Roman"/>
          <w:lang w:val="da-DK"/>
        </w:rPr>
        <w:t>unge voksne i alderen 12-21</w:t>
      </w:r>
      <w:r w:rsidR="001E4EDE" w:rsidRPr="00E84CEC">
        <w:rPr>
          <w:rFonts w:ascii="Times New Roman" w:hAnsi="Times New Roman"/>
          <w:lang w:val="da-DK"/>
        </w:rPr>
        <w:t> </w:t>
      </w:r>
      <w:r w:rsidRPr="00E84CEC">
        <w:rPr>
          <w:rFonts w:ascii="Times New Roman" w:hAnsi="Times New Roman"/>
          <w:lang w:val="da-DK"/>
        </w:rPr>
        <w:t>år og 1</w:t>
      </w:r>
      <w:r w:rsidR="001E4EDE" w:rsidRPr="00E84CEC">
        <w:rPr>
          <w:rFonts w:ascii="Times New Roman" w:hAnsi="Times New Roman"/>
          <w:lang w:val="da-DK"/>
        </w:rPr>
        <w:t> </w:t>
      </w:r>
      <w:r w:rsidRPr="00E84CEC">
        <w:rPr>
          <w:rFonts w:ascii="Times New Roman" w:hAnsi="Times New Roman"/>
          <w:lang w:val="da-DK"/>
        </w:rPr>
        <w:t xml:space="preserve">voksen med cystinose og med nativ nyrefunktion baseret på en skønnet </w:t>
      </w:r>
      <w:r w:rsidR="00156B38" w:rsidRPr="00E84CEC">
        <w:rPr>
          <w:rFonts w:ascii="Times New Roman" w:hAnsi="Times New Roman"/>
          <w:lang w:val="da-DK"/>
        </w:rPr>
        <w:t>glomerulær filtrationshastighed (</w:t>
      </w:r>
      <w:r w:rsidRPr="00E84CEC">
        <w:rPr>
          <w:rFonts w:ascii="Times New Roman" w:hAnsi="Times New Roman"/>
          <w:lang w:val="da-DK"/>
        </w:rPr>
        <w:t>GFR</w:t>
      </w:r>
      <w:r w:rsidR="00156B38" w:rsidRPr="00E84CEC">
        <w:rPr>
          <w:rFonts w:ascii="Times New Roman" w:hAnsi="Times New Roman"/>
          <w:lang w:val="da-DK"/>
        </w:rPr>
        <w:t>)</w:t>
      </w:r>
      <w:r w:rsidRPr="00E84CEC">
        <w:rPr>
          <w:rFonts w:ascii="Times New Roman" w:hAnsi="Times New Roman"/>
          <w:lang w:val="da-DK"/>
        </w:rPr>
        <w:t xml:space="preserve"> (korrigeret for kropsoverfladeareal) &gt; 30 ml/minut/1,73 m</w:t>
      </w:r>
      <w:r w:rsidRPr="00E84CEC">
        <w:rPr>
          <w:rFonts w:ascii="Times New Roman" w:hAnsi="Times New Roman"/>
          <w:vertAlign w:val="superscript"/>
          <w:lang w:val="da-DK"/>
        </w:rPr>
        <w:t>2</w:t>
      </w:r>
      <w:r w:rsidRPr="00E84CEC">
        <w:rPr>
          <w:rFonts w:ascii="Times New Roman" w:hAnsi="Times New Roman"/>
          <w:lang w:val="da-DK"/>
        </w:rPr>
        <w:t>.</w:t>
      </w:r>
      <w:r w:rsidRPr="00E84CEC">
        <w:rPr>
          <w:rFonts w:ascii="Times New Roman" w:hAnsi="Times New Roman"/>
          <w:b/>
          <w:lang w:val="da-DK"/>
        </w:rPr>
        <w:t xml:space="preserve"> </w:t>
      </w:r>
      <w:r w:rsidRPr="00E84CEC">
        <w:rPr>
          <w:rFonts w:ascii="Times New Roman" w:hAnsi="Times New Roman"/>
          <w:lang w:val="da-DK"/>
        </w:rPr>
        <w:t>Af disse 43</w:t>
      </w:r>
      <w:r w:rsidR="001E4EDE" w:rsidRPr="00E84CEC">
        <w:rPr>
          <w:rFonts w:ascii="Times New Roman" w:hAnsi="Times New Roman"/>
          <w:lang w:val="da-DK"/>
        </w:rPr>
        <w:t> </w:t>
      </w:r>
      <w:r w:rsidRPr="00E84CEC">
        <w:rPr>
          <w:rFonts w:ascii="Times New Roman" w:hAnsi="Times New Roman"/>
          <w:lang w:val="da-DK"/>
        </w:rPr>
        <w:t xml:space="preserve">patienter udgik </w:t>
      </w:r>
      <w:r w:rsidR="00156B38" w:rsidRPr="00E84CEC">
        <w:rPr>
          <w:rFonts w:ascii="Times New Roman" w:hAnsi="Times New Roman"/>
          <w:lang w:val="da-DK"/>
        </w:rPr>
        <w:t>2 </w:t>
      </w:r>
      <w:r w:rsidRPr="00E84CEC">
        <w:rPr>
          <w:rFonts w:ascii="Times New Roman" w:hAnsi="Times New Roman"/>
          <w:lang w:val="da-DK"/>
        </w:rPr>
        <w:t>søskende i slutningen af den første overkrydsningsperiode, den ene på grund af en planlagt operation; 41</w:t>
      </w:r>
      <w:r w:rsidR="001E4EDE" w:rsidRPr="00E84CEC">
        <w:rPr>
          <w:rFonts w:ascii="Times New Roman" w:hAnsi="Times New Roman"/>
          <w:lang w:val="da-DK"/>
        </w:rPr>
        <w:t> </w:t>
      </w:r>
      <w:r w:rsidRPr="00E84CEC">
        <w:rPr>
          <w:rFonts w:ascii="Times New Roman" w:hAnsi="Times New Roman"/>
          <w:lang w:val="da-DK"/>
        </w:rPr>
        <w:t>patienter gennemførte protokollen. 2</w:t>
      </w:r>
      <w:r w:rsidR="001E4EDE" w:rsidRPr="00E84CEC">
        <w:rPr>
          <w:rFonts w:ascii="Times New Roman" w:hAnsi="Times New Roman"/>
          <w:lang w:val="da-DK"/>
        </w:rPr>
        <w:t> </w:t>
      </w:r>
      <w:r w:rsidRPr="00E84CEC">
        <w:rPr>
          <w:rFonts w:ascii="Times New Roman" w:hAnsi="Times New Roman"/>
          <w:lang w:val="da-DK"/>
        </w:rPr>
        <w:t>patienter blev udelukket fra pr.-protokol analysen, da deres cystinindhold i leukocytterne steg til over 2 nmol hemicystin/mg protein i perioden med behandling med cysteamin med hurtig udløsning.</w:t>
      </w:r>
      <w:r w:rsidR="00514524" w:rsidRPr="00E84CEC">
        <w:rPr>
          <w:rFonts w:ascii="Times New Roman" w:hAnsi="Times New Roman"/>
          <w:lang w:val="da-DK"/>
        </w:rPr>
        <w:t xml:space="preserve"> </w:t>
      </w:r>
      <w:r w:rsidRPr="00E84CEC">
        <w:rPr>
          <w:rFonts w:ascii="Times New Roman" w:hAnsi="Times New Roman"/>
          <w:lang w:val="da-DK"/>
        </w:rPr>
        <w:t>39</w:t>
      </w:r>
      <w:r w:rsidR="001E4EDE" w:rsidRPr="00E84CEC">
        <w:rPr>
          <w:rFonts w:ascii="Times New Roman" w:hAnsi="Times New Roman"/>
          <w:lang w:val="da-DK"/>
        </w:rPr>
        <w:t> </w:t>
      </w:r>
      <w:r w:rsidRPr="00E84CEC">
        <w:rPr>
          <w:rFonts w:ascii="Times New Roman" w:hAnsi="Times New Roman"/>
          <w:lang w:val="da-DK"/>
        </w:rPr>
        <w:t xml:space="preserve">patienter blev inkluderet i den endelige </w:t>
      </w:r>
      <w:r w:rsidR="00550363" w:rsidRPr="00E84CEC">
        <w:rPr>
          <w:rFonts w:ascii="Times New Roman" w:hAnsi="Times New Roman"/>
          <w:lang w:val="da-DK"/>
        </w:rPr>
        <w:t xml:space="preserve">analyse pr. protokol af den </w:t>
      </w:r>
      <w:r w:rsidRPr="00E84CEC">
        <w:rPr>
          <w:rFonts w:ascii="Times New Roman" w:hAnsi="Times New Roman"/>
          <w:lang w:val="da-DK"/>
        </w:rPr>
        <w:t>primær</w:t>
      </w:r>
      <w:r w:rsidR="00550363" w:rsidRPr="00E84CEC">
        <w:rPr>
          <w:rFonts w:ascii="Times New Roman" w:hAnsi="Times New Roman"/>
          <w:lang w:val="da-DK"/>
        </w:rPr>
        <w:t>e</w:t>
      </w:r>
      <w:r w:rsidRPr="00E84CEC">
        <w:rPr>
          <w:rFonts w:ascii="Times New Roman" w:hAnsi="Times New Roman"/>
          <w:lang w:val="da-DK"/>
        </w:rPr>
        <w:t xml:space="preserve"> virkning. </w:t>
      </w:r>
    </w:p>
    <w:p w:rsidR="00A2612D" w:rsidRPr="00E85AC5" w:rsidRDefault="00A2612D" w:rsidP="00E85AC5">
      <w:pPr>
        <w:suppressAutoHyphens/>
        <w:autoSpaceDE w:val="0"/>
        <w:autoSpaceDN w:val="0"/>
        <w:adjustRightInd w:val="0"/>
        <w:spacing w:after="0" w:line="240" w:lineRule="auto"/>
        <w:rPr>
          <w:rFonts w:ascii="Times New Roman" w:hAnsi="Times New Roman"/>
          <w:lang w:val="da-DK"/>
        </w:rPr>
      </w:pPr>
    </w:p>
    <w:tbl>
      <w:tblPr>
        <w:tblW w:w="9000" w:type="dxa"/>
        <w:tblInd w:w="288" w:type="dxa"/>
        <w:tblLayout w:type="fixed"/>
        <w:tblLook w:val="00A0" w:firstRow="1" w:lastRow="0" w:firstColumn="1" w:lastColumn="0" w:noHBand="0" w:noVBand="0"/>
      </w:tblPr>
      <w:tblGrid>
        <w:gridCol w:w="4035"/>
        <w:gridCol w:w="2896"/>
        <w:gridCol w:w="2069"/>
      </w:tblGrid>
      <w:tr w:rsidR="00A2612D" w:rsidRPr="00E84CEC" w:rsidTr="005526C8">
        <w:tc>
          <w:tcPr>
            <w:tcW w:w="9000" w:type="dxa"/>
            <w:gridSpan w:val="3"/>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b/>
                <w:lang w:val="da-DK"/>
              </w:rPr>
              <w:t>Pr.-protokol (PP) population (N=39)</w:t>
            </w:r>
          </w:p>
        </w:tc>
      </w:tr>
      <w:tr w:rsidR="00A2612D" w:rsidRPr="00E84CEC" w:rsidTr="005526C8">
        <w:tc>
          <w:tcPr>
            <w:tcW w:w="4035"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rPr>
                <w:rFonts w:ascii="Times New Roman" w:hAnsi="Times New Roman"/>
                <w:b/>
                <w:lang w:val="da-DK"/>
              </w:rPr>
            </w:pPr>
          </w:p>
        </w:tc>
        <w:tc>
          <w:tcPr>
            <w:tcW w:w="2896"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Cysteaminbitartrat med hurtig udløsning</w:t>
            </w:r>
          </w:p>
        </w:tc>
        <w:tc>
          <w:tcPr>
            <w:tcW w:w="2069" w:type="dxa"/>
            <w:tcBorders>
              <w:top w:val="single" w:sz="4" w:space="0" w:color="auto"/>
              <w:left w:val="single" w:sz="4" w:space="0" w:color="auto"/>
              <w:bottom w:val="single" w:sz="4" w:space="0" w:color="auto"/>
              <w:right w:val="single" w:sz="4" w:space="0" w:color="auto"/>
            </w:tcBorders>
            <w:vAlign w:val="center"/>
          </w:tcPr>
          <w:p w:rsidR="00A2612D" w:rsidRPr="00E84CEC" w:rsidRDefault="00967E14"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PROCYSBI</w:t>
            </w:r>
            <w:r w:rsidR="00A2612D" w:rsidRPr="00E84CEC">
              <w:rPr>
                <w:rFonts w:ascii="Times New Roman" w:hAnsi="Times New Roman"/>
                <w:noProof/>
                <w:lang w:val="da-DK"/>
              </w:rPr>
              <w:t xml:space="preserve"> </w:t>
            </w:r>
          </w:p>
        </w:tc>
      </w:tr>
      <w:tr w:rsidR="00A2612D" w:rsidRPr="00E84CEC" w:rsidTr="005526C8">
        <w:tc>
          <w:tcPr>
            <w:tcW w:w="4035"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rPr>
                <w:rFonts w:ascii="Times New Roman" w:hAnsi="Times New Roman"/>
                <w:lang w:val="da-DK"/>
              </w:rPr>
            </w:pPr>
            <w:r w:rsidRPr="00E84CEC">
              <w:rPr>
                <w:rFonts w:ascii="Times New Roman" w:hAnsi="Times New Roman"/>
                <w:lang w:val="da-DK"/>
              </w:rPr>
              <w:t xml:space="preserve">Cystinindhold i leukocytter </w:t>
            </w:r>
          </w:p>
          <w:p w:rsidR="00A2612D" w:rsidRPr="00E84CEC" w:rsidRDefault="00A2612D" w:rsidP="00E85AC5">
            <w:pPr>
              <w:keepNext/>
              <w:suppressAutoHyphens/>
              <w:spacing w:after="0" w:line="240" w:lineRule="auto"/>
              <w:rPr>
                <w:rFonts w:ascii="Times New Roman" w:hAnsi="Times New Roman"/>
                <w:lang w:val="da-DK"/>
              </w:rPr>
            </w:pPr>
            <w:r w:rsidRPr="00E84CEC">
              <w:rPr>
                <w:rFonts w:ascii="Times New Roman" w:hAnsi="Times New Roman"/>
                <w:lang w:val="da-DK"/>
              </w:rPr>
              <w:t xml:space="preserve">(mindste kvadraters gennemsnit ± </w:t>
            </w:r>
            <w:r w:rsidR="002D0824" w:rsidRPr="00E84CEC">
              <w:rPr>
                <w:rFonts w:ascii="Times New Roman" w:hAnsi="Times New Roman"/>
                <w:lang w:val="da-DK"/>
              </w:rPr>
              <w:t>standardfejl</w:t>
            </w:r>
            <w:r w:rsidRPr="00E84CEC">
              <w:rPr>
                <w:rFonts w:ascii="Times New Roman" w:hAnsi="Times New Roman"/>
                <w:lang w:val="da-DK"/>
              </w:rPr>
              <w:t xml:space="preserve">) i </w:t>
            </w:r>
            <w:r w:rsidR="006311AB" w:rsidRPr="00E84CEC">
              <w:rPr>
                <w:rFonts w:ascii="Times New Roman" w:hAnsi="Times New Roman"/>
                <w:lang w:val="da-DK"/>
              </w:rPr>
              <w:t xml:space="preserve">nmol </w:t>
            </w:r>
            <w:r w:rsidRPr="00E84CEC">
              <w:rPr>
                <w:rFonts w:ascii="Times New Roman" w:hAnsi="Times New Roman"/>
                <w:lang w:val="da-DK"/>
              </w:rPr>
              <w:t>hemicystin/mg protein</w:t>
            </w:r>
            <w:r w:rsidR="00156B38" w:rsidRPr="00E84CEC">
              <w:rPr>
                <w:rFonts w:ascii="Times New Roman" w:hAnsi="Times New Roman"/>
                <w:bCs/>
                <w:lang w:val="da-DK"/>
              </w:rPr>
              <w:t>*</w:t>
            </w:r>
          </w:p>
        </w:tc>
        <w:tc>
          <w:tcPr>
            <w:tcW w:w="2896"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0,51 ± 0,05</w:t>
            </w:r>
          </w:p>
        </w:tc>
      </w:tr>
      <w:tr w:rsidR="00A2612D" w:rsidRPr="00E84CEC" w:rsidTr="005526C8">
        <w:tc>
          <w:tcPr>
            <w:tcW w:w="4035"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Behandlingseffekt </w:t>
            </w:r>
          </w:p>
          <w:p w:rsidR="00A2612D" w:rsidRPr="00E84CEC" w:rsidRDefault="00A2612D"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(mindste kvadraters gennemsnit ± </w:t>
            </w:r>
            <w:r w:rsidR="002D0824" w:rsidRPr="00E84CEC">
              <w:rPr>
                <w:rFonts w:ascii="Times New Roman" w:hAnsi="Times New Roman"/>
                <w:lang w:val="da-DK"/>
              </w:rPr>
              <w:t>standardfejl</w:t>
            </w:r>
            <w:r w:rsidRPr="00E84CEC">
              <w:rPr>
                <w:rFonts w:ascii="Times New Roman" w:hAnsi="Times New Roman"/>
                <w:lang w:val="da-DK"/>
              </w:rPr>
              <w:t>; 95,8</w:t>
            </w:r>
            <w:r w:rsidR="00514524" w:rsidRPr="00E84CEC">
              <w:rPr>
                <w:rFonts w:ascii="Times New Roman" w:hAnsi="Times New Roman"/>
                <w:lang w:val="da-DK"/>
              </w:rPr>
              <w:t> %</w:t>
            </w:r>
            <w:r w:rsidRPr="00E84CEC">
              <w:rPr>
                <w:rFonts w:ascii="Times New Roman" w:hAnsi="Times New Roman"/>
                <w:lang w:val="da-DK"/>
              </w:rPr>
              <w:t xml:space="preserve"> SI; p-værdi)</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suppressAutoHyphens/>
              <w:spacing w:after="0" w:line="240" w:lineRule="auto"/>
              <w:jc w:val="center"/>
              <w:rPr>
                <w:rFonts w:ascii="Times New Roman" w:hAnsi="Times New Roman"/>
                <w:lang w:val="da-DK"/>
              </w:rPr>
            </w:pPr>
            <w:r w:rsidRPr="00E84CEC">
              <w:rPr>
                <w:rFonts w:ascii="Times New Roman" w:hAnsi="Times New Roman"/>
                <w:lang w:val="da-DK"/>
              </w:rPr>
              <w:t xml:space="preserve">0,08 ± 0,03; </w:t>
            </w:r>
            <w:r w:rsidR="00647BC2" w:rsidRPr="00E84CEC">
              <w:rPr>
                <w:rFonts w:ascii="Times New Roman" w:hAnsi="Times New Roman"/>
                <w:lang w:val="da-DK"/>
              </w:rPr>
              <w:t>[</w:t>
            </w:r>
            <w:r w:rsidRPr="00E84CEC">
              <w:rPr>
                <w:rFonts w:ascii="Times New Roman" w:hAnsi="Times New Roman"/>
                <w:lang w:val="da-DK"/>
              </w:rPr>
              <w:t>0,01</w:t>
            </w:r>
            <w:r w:rsidR="00647BC2" w:rsidRPr="00E84CEC">
              <w:rPr>
                <w:rFonts w:ascii="Times New Roman" w:hAnsi="Times New Roman"/>
                <w:lang w:val="da-DK"/>
              </w:rPr>
              <w:t>;</w:t>
            </w:r>
            <w:r w:rsidRPr="00E84CEC">
              <w:rPr>
                <w:rFonts w:ascii="Times New Roman" w:hAnsi="Times New Roman"/>
                <w:lang w:val="da-DK"/>
              </w:rPr>
              <w:t xml:space="preserve"> 0,15</w:t>
            </w:r>
            <w:r w:rsidR="00647BC2" w:rsidRPr="00E84CEC">
              <w:rPr>
                <w:rFonts w:ascii="Times New Roman" w:hAnsi="Times New Roman"/>
                <w:lang w:val="da-DK"/>
              </w:rPr>
              <w:t>]</w:t>
            </w:r>
            <w:r w:rsidRPr="00E84CEC">
              <w:rPr>
                <w:rFonts w:ascii="Times New Roman" w:hAnsi="Times New Roman"/>
                <w:lang w:val="da-DK"/>
              </w:rPr>
              <w:t>; &lt;0,0001</w:t>
            </w:r>
          </w:p>
        </w:tc>
      </w:tr>
      <w:tr w:rsidR="00A2612D" w:rsidRPr="001B01A7" w:rsidTr="005526C8">
        <w:tc>
          <w:tcPr>
            <w:tcW w:w="9000" w:type="dxa"/>
            <w:gridSpan w:val="3"/>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b/>
                <w:lang w:val="da-DK"/>
              </w:rPr>
              <w:t>Populationen af alle evaluerbare patienter (ITT) (N=41)</w:t>
            </w:r>
          </w:p>
        </w:tc>
      </w:tr>
      <w:tr w:rsidR="00A2612D" w:rsidRPr="00E84CEC" w:rsidTr="005526C8">
        <w:tc>
          <w:tcPr>
            <w:tcW w:w="4035"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ind w:firstLine="480"/>
              <w:rPr>
                <w:rFonts w:ascii="Times New Roman" w:hAnsi="Times New Roman"/>
                <w:lang w:val="da-DK"/>
              </w:rPr>
            </w:pPr>
          </w:p>
        </w:tc>
        <w:tc>
          <w:tcPr>
            <w:tcW w:w="2896"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Cysteaminbitartrat med hurtig udløsning</w:t>
            </w:r>
          </w:p>
        </w:tc>
        <w:tc>
          <w:tcPr>
            <w:tcW w:w="2069" w:type="dxa"/>
            <w:tcBorders>
              <w:top w:val="single" w:sz="4" w:space="0" w:color="auto"/>
              <w:left w:val="single" w:sz="4" w:space="0" w:color="auto"/>
              <w:bottom w:val="single" w:sz="4" w:space="0" w:color="auto"/>
              <w:right w:val="single" w:sz="4" w:space="0" w:color="auto"/>
            </w:tcBorders>
            <w:vAlign w:val="center"/>
          </w:tcPr>
          <w:p w:rsidR="00A2612D" w:rsidRPr="00E84CEC" w:rsidRDefault="00967E14"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PROCYSBI</w:t>
            </w:r>
            <w:r w:rsidR="00A2612D" w:rsidRPr="00E84CEC">
              <w:rPr>
                <w:rFonts w:ascii="Times New Roman" w:hAnsi="Times New Roman"/>
                <w:noProof/>
                <w:lang w:val="da-DK"/>
              </w:rPr>
              <w:t xml:space="preserve"> </w:t>
            </w:r>
          </w:p>
        </w:tc>
      </w:tr>
      <w:tr w:rsidR="00A2612D" w:rsidRPr="00E84CEC" w:rsidTr="005526C8">
        <w:tc>
          <w:tcPr>
            <w:tcW w:w="4035"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rPr>
                <w:rFonts w:ascii="Times New Roman" w:hAnsi="Times New Roman"/>
                <w:lang w:val="da-DK"/>
              </w:rPr>
            </w:pPr>
            <w:r w:rsidRPr="00E84CEC">
              <w:rPr>
                <w:rFonts w:ascii="Times New Roman" w:hAnsi="Times New Roman"/>
                <w:lang w:val="da-DK"/>
              </w:rPr>
              <w:t xml:space="preserve">Cystinindhold i leukocytter </w:t>
            </w:r>
          </w:p>
          <w:p w:rsidR="00A2612D" w:rsidRPr="00E84CEC" w:rsidRDefault="00A2612D" w:rsidP="00E85AC5">
            <w:pPr>
              <w:keepNext/>
              <w:suppressAutoHyphens/>
              <w:spacing w:after="0" w:line="240" w:lineRule="auto"/>
              <w:rPr>
                <w:rFonts w:ascii="Times New Roman" w:hAnsi="Times New Roman"/>
                <w:lang w:val="da-DK"/>
              </w:rPr>
            </w:pPr>
            <w:r w:rsidRPr="00E84CEC">
              <w:rPr>
                <w:rFonts w:ascii="Times New Roman" w:hAnsi="Times New Roman"/>
                <w:lang w:val="da-DK"/>
              </w:rPr>
              <w:t xml:space="preserve">(mindste kvadraters gennemsnit ± </w:t>
            </w:r>
            <w:r w:rsidR="002D0824" w:rsidRPr="00E84CEC">
              <w:rPr>
                <w:rFonts w:ascii="Times New Roman" w:hAnsi="Times New Roman"/>
                <w:lang w:val="da-DK"/>
              </w:rPr>
              <w:t>standardfejl</w:t>
            </w:r>
            <w:r w:rsidRPr="00E84CEC">
              <w:rPr>
                <w:rFonts w:ascii="Times New Roman" w:hAnsi="Times New Roman"/>
                <w:lang w:val="da-DK"/>
              </w:rPr>
              <w:t xml:space="preserve">) i </w:t>
            </w:r>
            <w:r w:rsidR="006311AB" w:rsidRPr="00E84CEC">
              <w:rPr>
                <w:rFonts w:ascii="Times New Roman" w:hAnsi="Times New Roman"/>
                <w:lang w:val="da-DK"/>
              </w:rPr>
              <w:t xml:space="preserve">nmol </w:t>
            </w:r>
            <w:r w:rsidRPr="00E84CEC">
              <w:rPr>
                <w:rFonts w:ascii="Times New Roman" w:hAnsi="Times New Roman"/>
                <w:lang w:val="da-DK"/>
              </w:rPr>
              <w:t>hemicystin/mg protein</w:t>
            </w:r>
            <w:r w:rsidR="00156B38" w:rsidRPr="00E84CEC">
              <w:rPr>
                <w:rFonts w:ascii="Times New Roman" w:hAnsi="Times New Roman"/>
                <w:bCs/>
                <w:lang w:val="da-DK"/>
              </w:rPr>
              <w:t>*</w:t>
            </w:r>
          </w:p>
        </w:tc>
        <w:tc>
          <w:tcPr>
            <w:tcW w:w="2896"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0,53 ± 0,14</w:t>
            </w:r>
          </w:p>
        </w:tc>
      </w:tr>
      <w:tr w:rsidR="00A2612D" w:rsidRPr="00E84CEC" w:rsidTr="005526C8">
        <w:tc>
          <w:tcPr>
            <w:tcW w:w="4035" w:type="dxa"/>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rPr>
                <w:rFonts w:ascii="Times New Roman" w:hAnsi="Times New Roman"/>
                <w:lang w:val="da-DK"/>
              </w:rPr>
            </w:pPr>
            <w:r w:rsidRPr="00E84CEC">
              <w:rPr>
                <w:rFonts w:ascii="Times New Roman" w:hAnsi="Times New Roman"/>
                <w:lang w:val="da-DK"/>
              </w:rPr>
              <w:t>Behandlingseffekt</w:t>
            </w:r>
            <w:r w:rsidR="00514524" w:rsidRPr="00E84CEC">
              <w:rPr>
                <w:rFonts w:ascii="Times New Roman" w:hAnsi="Times New Roman"/>
                <w:lang w:val="da-DK"/>
              </w:rPr>
              <w:t xml:space="preserve"> </w:t>
            </w:r>
          </w:p>
          <w:p w:rsidR="00A2612D" w:rsidRPr="00E84CEC" w:rsidRDefault="00A2612D" w:rsidP="00E85AC5">
            <w:pPr>
              <w:keepNext/>
              <w:suppressAutoHyphens/>
              <w:spacing w:after="0" w:line="240" w:lineRule="auto"/>
              <w:rPr>
                <w:rFonts w:ascii="Times New Roman" w:hAnsi="Times New Roman"/>
                <w:lang w:val="da-DK"/>
              </w:rPr>
            </w:pPr>
            <w:r w:rsidRPr="00E84CEC">
              <w:rPr>
                <w:rFonts w:ascii="Times New Roman" w:hAnsi="Times New Roman"/>
                <w:lang w:val="da-DK"/>
              </w:rPr>
              <w:t>(mindste kvadraters gennemsnit ± standardfejl; 95,8</w:t>
            </w:r>
            <w:r w:rsidR="00514524" w:rsidRPr="00E84CEC">
              <w:rPr>
                <w:rFonts w:ascii="Times New Roman" w:hAnsi="Times New Roman"/>
                <w:lang w:val="da-DK"/>
              </w:rPr>
              <w:t> %</w:t>
            </w:r>
            <w:r w:rsidRPr="00E84CEC">
              <w:rPr>
                <w:rFonts w:ascii="Times New Roman" w:hAnsi="Times New Roman"/>
                <w:lang w:val="da-DK"/>
              </w:rPr>
              <w:t xml:space="preserve"> SI; p-værdi)</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A2612D" w:rsidRPr="00E84CEC" w:rsidRDefault="00A2612D" w:rsidP="00E85AC5">
            <w:pPr>
              <w:keepNext/>
              <w:suppressAutoHyphens/>
              <w:spacing w:after="0" w:line="240" w:lineRule="auto"/>
              <w:jc w:val="center"/>
              <w:rPr>
                <w:rFonts w:ascii="Times New Roman" w:hAnsi="Times New Roman"/>
                <w:lang w:val="da-DK"/>
              </w:rPr>
            </w:pPr>
            <w:r w:rsidRPr="00E84CEC">
              <w:rPr>
                <w:rFonts w:ascii="Times New Roman" w:hAnsi="Times New Roman"/>
                <w:lang w:val="da-DK"/>
              </w:rPr>
              <w:t xml:space="preserve">-0,21 ± 0,14; </w:t>
            </w:r>
            <w:r w:rsidR="00647BC2" w:rsidRPr="00E84CEC">
              <w:rPr>
                <w:rFonts w:ascii="Times New Roman" w:hAnsi="Times New Roman"/>
                <w:lang w:val="da-DK"/>
              </w:rPr>
              <w:t>[</w:t>
            </w:r>
            <w:r w:rsidRPr="00E84CEC">
              <w:rPr>
                <w:rFonts w:ascii="Times New Roman" w:hAnsi="Times New Roman"/>
                <w:lang w:val="da-DK"/>
              </w:rPr>
              <w:t>-0,48</w:t>
            </w:r>
            <w:r w:rsidR="00647BC2" w:rsidRPr="00E84CEC">
              <w:rPr>
                <w:rFonts w:ascii="Times New Roman" w:hAnsi="Times New Roman"/>
                <w:lang w:val="da-DK"/>
              </w:rPr>
              <w:t>;</w:t>
            </w:r>
            <w:r w:rsidRPr="00E84CEC">
              <w:rPr>
                <w:rFonts w:ascii="Times New Roman" w:hAnsi="Times New Roman"/>
                <w:lang w:val="da-DK"/>
              </w:rPr>
              <w:t xml:space="preserve"> 0,06</w:t>
            </w:r>
            <w:r w:rsidR="00647BC2" w:rsidRPr="00E84CEC">
              <w:rPr>
                <w:rFonts w:ascii="Times New Roman" w:hAnsi="Times New Roman"/>
                <w:lang w:val="da-DK"/>
              </w:rPr>
              <w:t>]</w:t>
            </w:r>
            <w:r w:rsidRPr="00E84CEC">
              <w:rPr>
                <w:rFonts w:ascii="Times New Roman" w:hAnsi="Times New Roman"/>
                <w:lang w:val="da-DK"/>
              </w:rPr>
              <w:t>; &lt;0,001</w:t>
            </w:r>
          </w:p>
        </w:tc>
      </w:tr>
    </w:tbl>
    <w:p w:rsidR="00156B38" w:rsidRPr="00E84CEC" w:rsidRDefault="00156B38" w:rsidP="00E85AC5">
      <w:pPr>
        <w:autoSpaceDE w:val="0"/>
        <w:autoSpaceDN w:val="0"/>
        <w:adjustRightInd w:val="0"/>
        <w:spacing w:after="0" w:line="240" w:lineRule="auto"/>
        <w:ind w:left="720"/>
        <w:rPr>
          <w:rFonts w:ascii="Times New Roman" w:hAnsi="Times New Roman"/>
          <w:lang w:val="da-DK"/>
        </w:rPr>
      </w:pPr>
      <w:r w:rsidRPr="00E84CEC">
        <w:rPr>
          <w:rFonts w:ascii="Times New Roman" w:hAnsi="Times New Roman"/>
          <w:lang w:val="da-DK"/>
        </w:rPr>
        <w:t xml:space="preserve">* </w:t>
      </w:r>
      <w:r w:rsidR="00AF2BA7" w:rsidRPr="00E84CEC">
        <w:rPr>
          <w:rFonts w:ascii="Times New Roman" w:hAnsi="Times New Roman"/>
          <w:sz w:val="20"/>
          <w:lang w:val="da-DK"/>
        </w:rPr>
        <w:t xml:space="preserve">målt med </w:t>
      </w:r>
      <w:r w:rsidRPr="00E84CEC">
        <w:rPr>
          <w:rFonts w:ascii="Times New Roman" w:hAnsi="Times New Roman"/>
          <w:sz w:val="20"/>
          <w:lang w:val="da-DK"/>
        </w:rPr>
        <w:t>den blandede leukocytanalyse</w:t>
      </w:r>
    </w:p>
    <w:p w:rsidR="00A2612D" w:rsidRPr="00E84CEC" w:rsidRDefault="00A2612D" w:rsidP="00E85AC5">
      <w:pPr>
        <w:suppressAutoHyphens/>
        <w:autoSpaceDE w:val="0"/>
        <w:autoSpaceDN w:val="0"/>
        <w:adjustRightInd w:val="0"/>
        <w:spacing w:after="0" w:line="240" w:lineRule="auto"/>
        <w:jc w:val="center"/>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strike/>
          <w:lang w:val="da-DK"/>
        </w:rPr>
      </w:pPr>
      <w:r w:rsidRPr="00E84CEC">
        <w:rPr>
          <w:rFonts w:ascii="Times New Roman" w:hAnsi="Times New Roman"/>
          <w:lang w:val="da-DK"/>
        </w:rPr>
        <w:t xml:space="preserve">40 af 41 (40/41) patienter, der gennemførte fase 3-undersøgelsen, indgik i en prospektiv undersøgelse med </w:t>
      </w:r>
      <w:r w:rsidR="00967E14" w:rsidRPr="00E84CEC">
        <w:rPr>
          <w:rFonts w:ascii="Times New Roman" w:hAnsi="Times New Roman"/>
          <w:lang w:val="da-DK"/>
        </w:rPr>
        <w:t>PROCYSBI</w:t>
      </w:r>
      <w:r w:rsidRPr="00E84CEC">
        <w:rPr>
          <w:rFonts w:ascii="Times New Roman" w:hAnsi="Times New Roman"/>
          <w:lang w:val="da-DK"/>
        </w:rPr>
        <w:t xml:space="preserve">, der forblev åben så længe </w:t>
      </w:r>
      <w:r w:rsidR="00967E14" w:rsidRPr="00E84CEC">
        <w:rPr>
          <w:rFonts w:ascii="Times New Roman" w:hAnsi="Times New Roman"/>
          <w:lang w:val="da-DK"/>
        </w:rPr>
        <w:t>PROCYSBI</w:t>
      </w:r>
      <w:r w:rsidRPr="00E84CEC">
        <w:rPr>
          <w:rFonts w:ascii="Times New Roman" w:hAnsi="Times New Roman"/>
          <w:lang w:val="da-DK"/>
        </w:rPr>
        <w:t xml:space="preserve"> ikke kunne ordineres af patientens behandlende læge. I denne undersøgelse var leukocytternes cystinindhold</w:t>
      </w:r>
      <w:r w:rsidR="00AF2BA7" w:rsidRPr="00E84CEC">
        <w:rPr>
          <w:rFonts w:ascii="Times New Roman" w:hAnsi="Times New Roman"/>
          <w:lang w:val="da-DK"/>
        </w:rPr>
        <w:t>, målt m</w:t>
      </w:r>
      <w:r w:rsidR="00156B38" w:rsidRPr="00E84CEC">
        <w:rPr>
          <w:rFonts w:ascii="Times New Roman" w:hAnsi="Times New Roman"/>
          <w:lang w:val="da-DK"/>
        </w:rPr>
        <w:t>ed den blandede leukocytanalyse,</w:t>
      </w:r>
      <w:r w:rsidRPr="00E84CEC">
        <w:rPr>
          <w:rFonts w:ascii="Times New Roman" w:hAnsi="Times New Roman"/>
          <w:lang w:val="da-DK"/>
        </w:rPr>
        <w:t xml:space="preserve"> altid i gennemsnit under optimal kontrol med &lt; 1 nmol hemicystin/mg protein. Den skønnede glomerulære filtrationshastighed (eGFR) ændrede sig ikke i den undersøgte population.</w:t>
      </w:r>
      <w:r w:rsidR="00514524" w:rsidRPr="00E84CEC">
        <w:rPr>
          <w:rFonts w:ascii="Times New Roman" w:hAnsi="Times New Roman"/>
          <w:lang w:val="da-DK"/>
        </w:rPr>
        <w:t xml:space="preserve"> </w:t>
      </w:r>
    </w:p>
    <w:p w:rsidR="00A2612D" w:rsidRPr="00E84CEC" w:rsidRDefault="00A2612D" w:rsidP="00E85AC5">
      <w:pPr>
        <w:pStyle w:val="Caption"/>
        <w:suppressAutoHyphens/>
        <w:rPr>
          <w:b w:val="0"/>
          <w:sz w:val="22"/>
          <w:szCs w:val="22"/>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5.2</w:t>
      </w:r>
      <w:r w:rsidRPr="00E84CEC">
        <w:rPr>
          <w:rFonts w:ascii="Times New Roman" w:hAnsi="Times New Roman"/>
          <w:b/>
          <w:lang w:val="da-DK"/>
        </w:rPr>
        <w:tab/>
        <w:t>Farmakokinetiske egenskaber</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Absorption</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Den relative biotilgængelighed er ca. 125</w:t>
      </w:r>
      <w:r w:rsidR="00514524" w:rsidRPr="00E84CEC">
        <w:rPr>
          <w:rFonts w:ascii="Times New Roman" w:hAnsi="Times New Roman"/>
          <w:lang w:val="da-DK"/>
        </w:rPr>
        <w:t> %</w:t>
      </w:r>
      <w:r w:rsidRPr="00E84CEC">
        <w:rPr>
          <w:rFonts w:ascii="Times New Roman" w:hAnsi="Times New Roman"/>
          <w:lang w:val="da-DK"/>
        </w:rPr>
        <w:t xml:space="preserve"> i forhold til cysteamin med hurtig udløsning.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Fødeindtagelse nedsætter absorptionen af </w:t>
      </w:r>
      <w:r w:rsidR="00967E14" w:rsidRPr="00E84CEC">
        <w:rPr>
          <w:rFonts w:ascii="Times New Roman" w:hAnsi="Times New Roman"/>
          <w:lang w:val="da-DK"/>
        </w:rPr>
        <w:t>PROCYSBI</w:t>
      </w:r>
      <w:r w:rsidRPr="00E84CEC">
        <w:rPr>
          <w:rFonts w:ascii="Times New Roman" w:hAnsi="Times New Roman"/>
          <w:lang w:val="da-DK"/>
        </w:rPr>
        <w:t>: Fødeindtagelse 30 minutter før dosering medfører således ca. 35</w:t>
      </w:r>
      <w:r w:rsidR="001E4EDE" w:rsidRPr="00E84CEC">
        <w:rPr>
          <w:rFonts w:ascii="Times New Roman" w:hAnsi="Times New Roman"/>
          <w:lang w:val="da-DK"/>
        </w:rPr>
        <w:t> </w:t>
      </w:r>
      <w:r w:rsidR="00514524" w:rsidRPr="00E84CEC">
        <w:rPr>
          <w:rFonts w:ascii="Times New Roman" w:hAnsi="Times New Roman"/>
          <w:lang w:val="da-DK"/>
        </w:rPr>
        <w:t>%</w:t>
      </w:r>
      <w:r w:rsidRPr="00E84CEC">
        <w:rPr>
          <w:rFonts w:ascii="Times New Roman" w:hAnsi="Times New Roman"/>
          <w:lang w:val="da-DK"/>
        </w:rPr>
        <w:t xml:space="preserve"> lavere eksponering, og fødeindtagelse 30</w:t>
      </w:r>
      <w:r w:rsidR="001E4EDE" w:rsidRPr="00E84CEC">
        <w:rPr>
          <w:rFonts w:ascii="Times New Roman" w:hAnsi="Times New Roman"/>
          <w:lang w:val="da-DK"/>
        </w:rPr>
        <w:t> </w:t>
      </w:r>
      <w:r w:rsidRPr="00E84CEC">
        <w:rPr>
          <w:rFonts w:ascii="Times New Roman" w:hAnsi="Times New Roman"/>
          <w:lang w:val="da-DK"/>
        </w:rPr>
        <w:t>minutter efter dosering medfører ca. 16 og 45</w:t>
      </w:r>
      <w:r w:rsidR="00514524" w:rsidRPr="00E84CEC">
        <w:rPr>
          <w:rFonts w:ascii="Times New Roman" w:hAnsi="Times New Roman"/>
          <w:lang w:val="da-DK"/>
        </w:rPr>
        <w:t> %</w:t>
      </w:r>
      <w:r w:rsidRPr="00E84CEC">
        <w:rPr>
          <w:rFonts w:ascii="Times New Roman" w:hAnsi="Times New Roman"/>
          <w:lang w:val="da-DK"/>
        </w:rPr>
        <w:t xml:space="preserve"> lavere eksponering for henholdsvis hele og åbnede kapsler).</w:t>
      </w:r>
      <w:r w:rsidR="00514524" w:rsidRPr="00E84CEC">
        <w:rPr>
          <w:rFonts w:ascii="Times New Roman" w:hAnsi="Times New Roman"/>
          <w:lang w:val="da-DK"/>
        </w:rPr>
        <w:t xml:space="preserve"> </w:t>
      </w:r>
      <w:r w:rsidRPr="00E84CEC">
        <w:rPr>
          <w:rFonts w:ascii="Times New Roman" w:hAnsi="Times New Roman"/>
          <w:lang w:val="da-DK"/>
        </w:rPr>
        <w:t xml:space="preserve">Fødeindtagelse to timer efter administration havde ingen indflydelse på absorptionen af </w:t>
      </w:r>
      <w:r w:rsidR="00967E14" w:rsidRPr="00E84CEC">
        <w:rPr>
          <w:rFonts w:ascii="Times New Roman" w:hAnsi="Times New Roman"/>
          <w:lang w:val="da-DK"/>
        </w:rPr>
        <w:t>PROCYSBI</w:t>
      </w:r>
      <w:r w:rsidRPr="00E84CEC">
        <w:rPr>
          <w:rFonts w:ascii="Times New Roman" w:hAnsi="Times New Roman"/>
          <w:lang w:val="da-DK"/>
        </w:rPr>
        <w:t>.</w:t>
      </w:r>
      <w:r w:rsidR="00514524"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Fordeling</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i/>
          <w:lang w:val="da-DK"/>
        </w:rPr>
        <w:t xml:space="preserve">In vitro </w:t>
      </w:r>
      <w:r w:rsidRPr="00E84CEC">
        <w:rPr>
          <w:rFonts w:ascii="Times New Roman" w:hAnsi="Times New Roman"/>
          <w:lang w:val="da-DK"/>
        </w:rPr>
        <w:t>plasmaproteinbindingen af cysteamin, der hovedsagelig bindes til albumin, er ca. 54</w:t>
      </w:r>
      <w:r w:rsidR="00514524" w:rsidRPr="00E84CEC">
        <w:rPr>
          <w:rFonts w:ascii="Times New Roman" w:hAnsi="Times New Roman"/>
          <w:lang w:val="da-DK"/>
        </w:rPr>
        <w:t> %</w:t>
      </w:r>
      <w:r w:rsidRPr="00E84CEC">
        <w:rPr>
          <w:rFonts w:ascii="Times New Roman" w:hAnsi="Times New Roman"/>
          <w:lang w:val="da-DK"/>
        </w:rPr>
        <w:t xml:space="preserve"> og uafhængig af lægemidlets plasmakoncentration i hele det terapeutiske område. </w:t>
      </w:r>
    </w:p>
    <w:p w:rsidR="00A2612D" w:rsidRPr="00E85AC5"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Biotransformation</w:t>
      </w: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Udskillelsen af uændret cysteamin i urinen er påvist at være mellem 0,</w:t>
      </w:r>
      <w:r w:rsidR="004760FC" w:rsidRPr="00E84CEC">
        <w:rPr>
          <w:rFonts w:ascii="Times New Roman" w:hAnsi="Times New Roman"/>
          <w:lang w:val="da-DK"/>
        </w:rPr>
        <w:t>3 </w:t>
      </w:r>
      <w:r w:rsidR="00514524" w:rsidRPr="00E84CEC">
        <w:rPr>
          <w:rFonts w:ascii="Times New Roman" w:hAnsi="Times New Roman"/>
          <w:lang w:val="da-DK"/>
        </w:rPr>
        <w:t>%</w:t>
      </w:r>
      <w:r w:rsidRPr="00E84CEC">
        <w:rPr>
          <w:rFonts w:ascii="Times New Roman" w:hAnsi="Times New Roman"/>
          <w:lang w:val="da-DK"/>
        </w:rPr>
        <w:t xml:space="preserve"> og 1,7</w:t>
      </w:r>
      <w:r w:rsidR="004760FC" w:rsidRPr="00E84CEC">
        <w:rPr>
          <w:rFonts w:ascii="Times New Roman" w:hAnsi="Times New Roman"/>
          <w:lang w:val="da-DK"/>
        </w:rPr>
        <w:t> </w:t>
      </w:r>
      <w:r w:rsidR="00514524" w:rsidRPr="00E84CEC">
        <w:rPr>
          <w:rFonts w:ascii="Times New Roman" w:hAnsi="Times New Roman"/>
          <w:lang w:val="da-DK"/>
        </w:rPr>
        <w:t>%</w:t>
      </w:r>
      <w:r w:rsidRPr="00E84CEC">
        <w:rPr>
          <w:rFonts w:ascii="Times New Roman" w:hAnsi="Times New Roman"/>
          <w:lang w:val="da-DK"/>
        </w:rPr>
        <w:t xml:space="preserve"> af den totale daglige dosis, baseret på data fra fire patienter; cysteamin udskilles hovedsagelig som sulfat.</w:t>
      </w:r>
    </w:p>
    <w:p w:rsidR="00A2612D" w:rsidRPr="00E84CEC" w:rsidRDefault="00A2612D" w:rsidP="00E85AC5">
      <w:pPr>
        <w:suppressAutoHyphens/>
        <w:autoSpaceDE w:val="0"/>
        <w:autoSpaceDN w:val="0"/>
        <w:adjustRightInd w:val="0"/>
        <w:spacing w:after="0" w:line="240" w:lineRule="auto"/>
        <w:rPr>
          <w:rFonts w:ascii="Times New Roman" w:hAnsi="Times New Roman"/>
          <w:strik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strike/>
          <w:lang w:val="da-DK"/>
        </w:rPr>
      </w:pPr>
      <w:r w:rsidRPr="00E84CEC">
        <w:rPr>
          <w:rFonts w:ascii="Times New Roman" w:hAnsi="Times New Roman"/>
          <w:i/>
          <w:lang w:val="da-DK"/>
        </w:rPr>
        <w:t>In vitro-</w:t>
      </w:r>
      <w:r w:rsidRPr="00E84CEC">
        <w:rPr>
          <w:rFonts w:ascii="Times New Roman" w:hAnsi="Times New Roman"/>
          <w:lang w:val="da-DK"/>
        </w:rPr>
        <w:t>data tyder på, at cysteaminbitartrat metaboliseres af en række forskellige CYP-enzymer, herunder CYP1A2, CYP2B6, CYP2C8, CYP2C9, CYP2C19, CYP2D6 og CYP2E1. CYP2A6 og CYP3A4 var ikke involveret i metaboliseringen af cysteaminbitartrat under eksperimentelle betingelser.</w:t>
      </w:r>
      <w:r w:rsidR="00514524"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strike/>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Elimination</w:t>
      </w: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Den terminale halveringstid af cysteaminbitartrat er ca. 4</w:t>
      </w:r>
      <w:r w:rsidR="00156B38" w:rsidRPr="00E84CEC">
        <w:rPr>
          <w:rFonts w:ascii="Times New Roman" w:hAnsi="Times New Roman"/>
          <w:lang w:val="da-DK"/>
        </w:rPr>
        <w:t> </w:t>
      </w:r>
      <w:r w:rsidRPr="00E84CEC">
        <w:rPr>
          <w:rFonts w:ascii="Times New Roman" w:hAnsi="Times New Roman"/>
          <w:lang w:val="da-DK"/>
        </w:rPr>
        <w:t xml:space="preserve">timer. </w:t>
      </w:r>
    </w:p>
    <w:p w:rsidR="00A2612D" w:rsidRPr="00E84CEC" w:rsidRDefault="00A2612D" w:rsidP="00E85AC5">
      <w:pPr>
        <w:suppressAutoHyphens/>
        <w:autoSpaceDE w:val="0"/>
        <w:autoSpaceDN w:val="0"/>
        <w:adjustRightInd w:val="0"/>
        <w:spacing w:after="0" w:line="240" w:lineRule="auto"/>
        <w:rPr>
          <w:rFonts w:ascii="Times New Roman" w:hAnsi="Times New Roman"/>
          <w:strik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Cysteaminbitartrat hæmmer ikke CYP1A2, CYP2A6, CYP2B6, CYP2C8, CYP2C9, CYP2C19, CYP2D6, CYP2E1 eller CYP3A4 </w:t>
      </w:r>
      <w:r w:rsidRPr="00E84CEC">
        <w:rPr>
          <w:rFonts w:ascii="Times New Roman" w:hAnsi="Times New Roman"/>
          <w:i/>
          <w:lang w:val="da-DK"/>
        </w:rPr>
        <w:t>in vitro</w:t>
      </w:r>
      <w:r w:rsidRPr="00E84CEC">
        <w:rPr>
          <w:rFonts w:ascii="Times New Roman" w:hAnsi="Times New Roman"/>
          <w:lang w:val="da-DK"/>
        </w:rPr>
        <w: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strike/>
          <w:lang w:val="da-DK"/>
        </w:rPr>
      </w:pPr>
      <w:r w:rsidRPr="00E84CEC">
        <w:rPr>
          <w:rFonts w:ascii="Times New Roman" w:hAnsi="Times New Roman"/>
          <w:i/>
          <w:lang w:val="da-DK"/>
        </w:rPr>
        <w:t>In vitro</w:t>
      </w:r>
      <w:r w:rsidRPr="00E84CEC">
        <w:rPr>
          <w:rFonts w:ascii="Times New Roman" w:hAnsi="Times New Roman"/>
          <w:lang w:val="da-DK"/>
        </w:rPr>
        <w:t>: Cysteaminbitartrat er et substrat for P</w:t>
      </w:r>
      <w:r w:rsidR="00156B38" w:rsidRPr="00E84CEC">
        <w:rPr>
          <w:rFonts w:ascii="Times New Roman" w:hAnsi="Times New Roman"/>
          <w:lang w:val="da-DK"/>
        </w:rPr>
        <w:noBreakHyphen/>
      </w:r>
      <w:r w:rsidRPr="00E84CEC">
        <w:rPr>
          <w:rFonts w:ascii="Times New Roman" w:hAnsi="Times New Roman"/>
          <w:lang w:val="da-DK"/>
        </w:rPr>
        <w:t>gp og OCT2, men ikke for BCRP, OATP1B1, OATP1B3, OAT1, OAT3 eller OCT1. Cysteaminbitartrat hæmmer ikke OAT1, OAT3 eller OCT2.</w:t>
      </w:r>
      <w:r w:rsidRPr="00E84CEC">
        <w:rPr>
          <w:rFonts w:ascii="Times New Roman" w:hAnsi="Times New Roman"/>
          <w:b/>
          <w:i/>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u w:val="single"/>
          <w:lang w:val="da-DK"/>
        </w:rPr>
        <w:t>Særlige populationer</w:t>
      </w:r>
    </w:p>
    <w:p w:rsidR="00A2612D" w:rsidRPr="00E84CEC" w:rsidRDefault="00A2612D" w:rsidP="00E85AC5">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u w:val="single"/>
          <w:lang w:val="da-DK"/>
        </w:rPr>
      </w:pPr>
      <w:r w:rsidRPr="00E84CEC">
        <w:rPr>
          <w:rFonts w:ascii="Times New Roman" w:hAnsi="Times New Roman"/>
          <w:lang w:val="da-DK"/>
        </w:rPr>
        <w:t>Farmakokinetikken af cysteaminbitartrat er ikke undersøgt hos særlige populationer.</w:t>
      </w:r>
      <w:r w:rsidR="00514524" w:rsidRPr="00E84CEC">
        <w:rPr>
          <w:rFonts w:ascii="Times New Roman" w:hAnsi="Times New Roman"/>
          <w:lang w:val="da-DK"/>
        </w:rPr>
        <w:t xml:space="preserve"> </w:t>
      </w:r>
    </w:p>
    <w:p w:rsidR="00A2612D" w:rsidRPr="00E84CEC" w:rsidRDefault="00A2612D" w:rsidP="00E85AC5">
      <w:pPr>
        <w:suppressAutoHyphens/>
        <w:autoSpaceDE w:val="0"/>
        <w:autoSpaceDN w:val="0"/>
        <w:adjustRightInd w:val="0"/>
        <w:spacing w:after="0" w:line="240" w:lineRule="auto"/>
        <w:rPr>
          <w:rFonts w:ascii="Times New Roman" w:hAnsi="Times New Roman"/>
          <w:i/>
          <w:u w:val="single"/>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5.3</w:t>
      </w:r>
      <w:r w:rsidRPr="00E84CEC">
        <w:rPr>
          <w:rFonts w:ascii="Times New Roman" w:hAnsi="Times New Roman"/>
          <w:b/>
          <w:lang w:val="da-DK"/>
        </w:rPr>
        <w:tab/>
        <w:t>Prækliniske sikkerhedsdata</w:t>
      </w: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 publicerede undersøgelser med cysteamin er beskrevet kromosomforandringer i dyrkede eukaryote cellelinier, m</w:t>
      </w:r>
      <w:r w:rsidR="008C1712" w:rsidRPr="00E84CEC">
        <w:rPr>
          <w:rFonts w:ascii="Times New Roman" w:hAnsi="Times New Roman"/>
          <w:lang w:val="da-DK"/>
        </w:rPr>
        <w:t>e</w:t>
      </w:r>
      <w:r w:rsidRPr="00E84CEC">
        <w:rPr>
          <w:rFonts w:ascii="Times New Roman" w:hAnsi="Times New Roman"/>
          <w:lang w:val="da-DK"/>
        </w:rPr>
        <w:t xml:space="preserve">n specifikke undersøgelser med cysteamin viste hverken mutagene effekter ved Ames test eller klastogene effekter i mikronucleustest hos mus. Der sås ingen mutagene virkninger i en undersøgelse med bakteriel tilbagemutation (“Ames test”) af det cysteaminbitartrat, der anvendes til </w:t>
      </w:r>
      <w:r w:rsidR="00967E14" w:rsidRPr="00E84CEC">
        <w:rPr>
          <w:rFonts w:ascii="Times New Roman" w:hAnsi="Times New Roman"/>
          <w:lang w:val="da-DK"/>
        </w:rPr>
        <w:t>PROCYSBI</w:t>
      </w:r>
      <w:r w:rsidRPr="00E84CEC">
        <w:rPr>
          <w:rFonts w:ascii="Times New Roman" w:hAnsi="Times New Roman"/>
          <w:lang w:val="da-DK"/>
        </w:rPr>
        <w: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Reproduktionsundersøgelser viste embryoføtale toksiske effekter (resorptioner og postimplantationstab) hos rotter ved et dosisniveau på 100</w:t>
      </w:r>
      <w:r w:rsidR="001E4EDE" w:rsidRPr="00E84CEC">
        <w:rPr>
          <w:rFonts w:ascii="Times New Roman" w:hAnsi="Times New Roman"/>
          <w:lang w:val="da-DK"/>
        </w:rPr>
        <w:t> </w:t>
      </w:r>
      <w:r w:rsidRPr="00E84CEC">
        <w:rPr>
          <w:rFonts w:ascii="Times New Roman" w:hAnsi="Times New Roman"/>
          <w:lang w:val="da-DK"/>
        </w:rPr>
        <w:t>mg/kg/dag og hos kaniner ved en cysteamindosis på 50</w:t>
      </w:r>
      <w:r w:rsidR="001E4EDE" w:rsidRPr="00E84CEC">
        <w:rPr>
          <w:rFonts w:ascii="Times New Roman" w:hAnsi="Times New Roman"/>
          <w:lang w:val="da-DK"/>
        </w:rPr>
        <w:t> </w:t>
      </w:r>
      <w:r w:rsidRPr="00E84CEC">
        <w:rPr>
          <w:rFonts w:ascii="Times New Roman" w:hAnsi="Times New Roman"/>
          <w:lang w:val="da-DK"/>
        </w:rPr>
        <w:t>mg/kg/dag. Der er beskrevet teratogene virkninger hos rotter ved indgift af cysteamin i en dosis på 100</w:t>
      </w:r>
      <w:r w:rsidR="001E4EDE" w:rsidRPr="00E84CEC">
        <w:rPr>
          <w:rFonts w:ascii="Times New Roman" w:hAnsi="Times New Roman"/>
          <w:lang w:val="da-DK"/>
        </w:rPr>
        <w:t> </w:t>
      </w:r>
      <w:r w:rsidRPr="00E84CEC">
        <w:rPr>
          <w:rFonts w:ascii="Times New Roman" w:hAnsi="Times New Roman"/>
          <w:lang w:val="da-DK"/>
        </w:rPr>
        <w:t>mg/kg/dag i hele organogeneseperioden.</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Dette svarer til 0,6</w:t>
      </w:r>
      <w:r w:rsidR="001E4EDE" w:rsidRPr="00E84CEC">
        <w:rPr>
          <w:rFonts w:ascii="Times New Roman" w:hAnsi="Times New Roman"/>
          <w:lang w:val="da-DK"/>
        </w:rPr>
        <w:t> </w:t>
      </w:r>
      <w:r w:rsidRPr="00E84CEC">
        <w:rPr>
          <w:rFonts w:ascii="Times New Roman" w:hAnsi="Times New Roman"/>
          <w:lang w:val="da-DK"/>
        </w:rPr>
        <w:t>g/m</w:t>
      </w:r>
      <w:r w:rsidRPr="00E84CEC">
        <w:rPr>
          <w:rFonts w:ascii="Times New Roman" w:hAnsi="Times New Roman"/>
          <w:vertAlign w:val="superscript"/>
          <w:lang w:val="da-DK"/>
        </w:rPr>
        <w:t>2</w:t>
      </w:r>
      <w:r w:rsidRPr="00E84CEC">
        <w:rPr>
          <w:rFonts w:ascii="Times New Roman" w:hAnsi="Times New Roman"/>
          <w:lang w:val="da-DK"/>
        </w:rPr>
        <w:t xml:space="preserve">/dag hos rotten, hvilket er lidt under </w:t>
      </w:r>
      <w:r w:rsidR="00BD6F90" w:rsidRPr="00E84CEC">
        <w:rPr>
          <w:rFonts w:ascii="Times New Roman" w:hAnsi="Times New Roman"/>
          <w:lang w:val="da-DK"/>
        </w:rPr>
        <w:t xml:space="preserve">det halve </w:t>
      </w:r>
      <w:r w:rsidRPr="00E84CEC">
        <w:rPr>
          <w:rFonts w:ascii="Times New Roman" w:hAnsi="Times New Roman"/>
          <w:lang w:val="da-DK"/>
        </w:rPr>
        <w:t>af den anbefalede kliniske vedligeholdelsesdosis af cysteamin, dvs. 1,3</w:t>
      </w:r>
      <w:r w:rsidR="001E4EDE" w:rsidRPr="00E84CEC">
        <w:rPr>
          <w:rFonts w:ascii="Times New Roman" w:hAnsi="Times New Roman"/>
          <w:lang w:val="da-DK"/>
        </w:rPr>
        <w:t> </w:t>
      </w:r>
      <w:r w:rsidRPr="00E84CEC">
        <w:rPr>
          <w:rFonts w:ascii="Times New Roman" w:hAnsi="Times New Roman"/>
          <w:lang w:val="da-DK"/>
        </w:rPr>
        <w:t>g/m</w:t>
      </w:r>
      <w:r w:rsidRPr="00E84CEC">
        <w:rPr>
          <w:rFonts w:ascii="Times New Roman" w:hAnsi="Times New Roman"/>
          <w:vertAlign w:val="superscript"/>
          <w:lang w:val="da-DK"/>
        </w:rPr>
        <w:t>2</w:t>
      </w:r>
      <w:r w:rsidRPr="00E84CEC">
        <w:rPr>
          <w:rFonts w:ascii="Times New Roman" w:hAnsi="Times New Roman"/>
          <w:lang w:val="da-DK"/>
        </w:rPr>
        <w:t>/dag. Der sås nedsat fertilitet hos rotter ved 375</w:t>
      </w:r>
      <w:r w:rsidR="001E4EDE" w:rsidRPr="00E84CEC">
        <w:rPr>
          <w:rFonts w:ascii="Times New Roman" w:hAnsi="Times New Roman"/>
          <w:lang w:val="da-DK"/>
        </w:rPr>
        <w:t> </w:t>
      </w:r>
      <w:r w:rsidRPr="00E84CEC">
        <w:rPr>
          <w:rFonts w:ascii="Times New Roman" w:hAnsi="Times New Roman"/>
          <w:lang w:val="da-DK"/>
        </w:rPr>
        <w:t>mg/kg/dag, en dosis, der forsinkede væksten i kropsvægt.</w:t>
      </w:r>
      <w:r w:rsidR="00514524" w:rsidRPr="00E84CEC">
        <w:rPr>
          <w:rFonts w:ascii="Times New Roman" w:hAnsi="Times New Roman"/>
          <w:lang w:val="da-DK"/>
        </w:rPr>
        <w:t xml:space="preserve"> </w:t>
      </w:r>
      <w:r w:rsidRPr="00E84CEC">
        <w:rPr>
          <w:rFonts w:ascii="Times New Roman" w:hAnsi="Times New Roman"/>
          <w:lang w:val="da-DK"/>
        </w:rPr>
        <w:t>Denne dosis nedsatte ligeledes ungernes vægtstigning og overlevelse under laktation. Høje doser cysteamin forringer diegivende moderdyrs evne til at ernære deres unger. En enkelt dosis af stoffet hæmmer sekretionen af prolaktin hos dyr.</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Administration af cysteamin til nyfødte rotter medførte katarakt.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Ved oral og parenteral indgift af høje doser cysteamin opstår der ulcus duodeni hos rotter og mus, men ikke hos aber. Stoffet medfører depletion af somatostatin ved eksperimentel indgift hos flere dyrearter. Konsekvensen heraf for lægemidlets kliniske anvendelse kendes ikke.</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Der er ikke udført karcinogenicitetsundersøgelser med cysteaminbitartrat som enterokapsler. </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w:t>
      </w:r>
      <w:r w:rsidRPr="00E84CEC">
        <w:rPr>
          <w:rFonts w:ascii="Times New Roman" w:hAnsi="Times New Roman"/>
          <w:b/>
          <w:lang w:val="da-DK"/>
        </w:rPr>
        <w:tab/>
        <w:t>FARMACEUTISKE OPLYSNINGER</w:t>
      </w:r>
    </w:p>
    <w:p w:rsidR="00A2612D" w:rsidRPr="00E84CEC" w:rsidRDefault="00A2612D" w:rsidP="001B01A7">
      <w:pPr>
        <w:keepNext/>
        <w:suppressAutoHyphens/>
        <w:autoSpaceDE w:val="0"/>
        <w:autoSpaceDN w:val="0"/>
        <w:adjustRightInd w:val="0"/>
        <w:spacing w:after="0" w:line="240" w:lineRule="auto"/>
        <w:rPr>
          <w:rFonts w:ascii="Times New Roman" w:hAnsi="Times New Roman"/>
          <w:b/>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6.1</w:t>
      </w:r>
      <w:r w:rsidRPr="00E84CEC">
        <w:rPr>
          <w:rFonts w:ascii="Times New Roman" w:hAnsi="Times New Roman"/>
          <w:b/>
          <w:lang w:val="da-DK"/>
        </w:rPr>
        <w:tab/>
        <w:t>Hjælpestoffer</w:t>
      </w: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u w:val="single"/>
          <w:lang w:val="da-DK"/>
        </w:rPr>
        <w:t xml:space="preserve">Kapselindhold </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1E4EDE"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w:t>
      </w:r>
      <w:r w:rsidR="00A2612D" w:rsidRPr="00E84CEC">
        <w:rPr>
          <w:rFonts w:ascii="Times New Roman" w:hAnsi="Times New Roman"/>
          <w:lang w:val="da-DK"/>
        </w:rPr>
        <w:t>ellulose, mikrokrystallinsk</w:t>
      </w:r>
    </w:p>
    <w:p w:rsidR="00A2612D" w:rsidRPr="00E84CEC" w:rsidRDefault="001E4EDE" w:rsidP="001B01A7">
      <w:pPr>
        <w:keepNext/>
        <w:suppressAutoHyphens/>
        <w:autoSpaceDE w:val="0"/>
        <w:autoSpaceDN w:val="0"/>
        <w:adjustRightInd w:val="0"/>
        <w:spacing w:after="0" w:line="240" w:lineRule="auto"/>
        <w:ind w:left="720" w:hanging="720"/>
        <w:rPr>
          <w:rFonts w:ascii="Times New Roman" w:hAnsi="Times New Roman"/>
          <w:lang w:val="da-DK"/>
        </w:rPr>
      </w:pPr>
      <w:r w:rsidRPr="00E84CEC">
        <w:rPr>
          <w:rFonts w:ascii="Times New Roman" w:hAnsi="Times New Roman"/>
          <w:lang w:val="da-DK"/>
        </w:rPr>
        <w:t>m</w:t>
      </w:r>
      <w:r w:rsidR="00A2612D" w:rsidRPr="00E84CEC">
        <w:rPr>
          <w:rFonts w:ascii="Times New Roman" w:hAnsi="Times New Roman"/>
          <w:lang w:val="da-DK"/>
        </w:rPr>
        <w:t>ethacrylsyre-ethylacrylat copolymer</w:t>
      </w:r>
      <w:r w:rsidR="00156B38" w:rsidRPr="00E84CEC">
        <w:rPr>
          <w:rFonts w:ascii="Times New Roman" w:hAnsi="Times New Roman"/>
          <w:lang w:val="da-DK"/>
        </w:rPr>
        <w:t xml:space="preserve"> (1:1)</w:t>
      </w:r>
    </w:p>
    <w:p w:rsidR="00A2612D" w:rsidRPr="00E84CEC" w:rsidRDefault="001E4EDE" w:rsidP="00E85AC5">
      <w:pPr>
        <w:suppressAutoHyphens/>
        <w:autoSpaceDE w:val="0"/>
        <w:autoSpaceDN w:val="0"/>
        <w:adjustRightInd w:val="0"/>
        <w:spacing w:after="0" w:line="240" w:lineRule="auto"/>
        <w:ind w:left="720" w:hanging="720"/>
        <w:rPr>
          <w:rFonts w:ascii="Times New Roman" w:hAnsi="Times New Roman"/>
          <w:lang w:val="da-DK"/>
        </w:rPr>
      </w:pPr>
      <w:r w:rsidRPr="00E84CEC">
        <w:rPr>
          <w:rFonts w:ascii="Times New Roman" w:hAnsi="Times New Roman"/>
          <w:lang w:val="da-DK"/>
        </w:rPr>
        <w:t>h</w:t>
      </w:r>
      <w:r w:rsidR="00A2612D" w:rsidRPr="00E84CEC">
        <w:rPr>
          <w:rFonts w:ascii="Times New Roman" w:hAnsi="Times New Roman"/>
          <w:lang w:val="da-DK"/>
        </w:rPr>
        <w:t>ypromellose</w:t>
      </w:r>
    </w:p>
    <w:p w:rsidR="00A2612D" w:rsidRPr="00E84CEC" w:rsidRDefault="001E4EDE"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t</w:t>
      </w:r>
      <w:r w:rsidR="00A2612D" w:rsidRPr="00E84CEC">
        <w:rPr>
          <w:rFonts w:ascii="Times New Roman" w:hAnsi="Times New Roman"/>
          <w:lang w:val="da-DK"/>
        </w:rPr>
        <w:t>alcum</w:t>
      </w:r>
    </w:p>
    <w:p w:rsidR="00A2612D" w:rsidRPr="00E84CEC" w:rsidRDefault="001E4EDE"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t</w:t>
      </w:r>
      <w:r w:rsidR="00A2612D" w:rsidRPr="00E84CEC">
        <w:rPr>
          <w:rFonts w:ascii="Times New Roman" w:hAnsi="Times New Roman"/>
          <w:lang w:val="da-DK"/>
        </w:rPr>
        <w:t>riethylcitrat</w:t>
      </w:r>
    </w:p>
    <w:p w:rsidR="00A2612D" w:rsidRPr="00E84CEC" w:rsidRDefault="001E4EDE"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n</w:t>
      </w:r>
      <w:r w:rsidR="00A2612D" w:rsidRPr="00E84CEC">
        <w:rPr>
          <w:rFonts w:ascii="Times New Roman" w:hAnsi="Times New Roman"/>
          <w:lang w:val="da-DK"/>
        </w:rPr>
        <w:t>atriumlaurilsulfat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u w:val="single"/>
          <w:lang w:val="da-DK"/>
        </w:rPr>
        <w:t xml:space="preserve">Kapselskal </w:t>
      </w:r>
    </w:p>
    <w:p w:rsidR="00A2612D" w:rsidRPr="00E84CEC" w:rsidRDefault="00A2612D" w:rsidP="001B01A7">
      <w:pPr>
        <w:keepNext/>
        <w:suppressAutoHyphens/>
        <w:autoSpaceDE w:val="0"/>
        <w:autoSpaceDN w:val="0"/>
        <w:adjustRightInd w:val="0"/>
        <w:spacing w:after="0" w:line="240" w:lineRule="auto"/>
        <w:rPr>
          <w:rFonts w:ascii="Times New Roman" w:hAnsi="Times New Roman"/>
          <w:u w:val="single"/>
          <w:lang w:val="da-DK"/>
        </w:rPr>
      </w:pPr>
    </w:p>
    <w:p w:rsidR="00A2612D" w:rsidRPr="00E84CEC" w:rsidRDefault="001E4EDE"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g</w:t>
      </w:r>
      <w:r w:rsidR="00A2612D" w:rsidRPr="00E84CEC">
        <w:rPr>
          <w:rFonts w:ascii="Times New Roman" w:hAnsi="Times New Roman"/>
          <w:lang w:val="da-DK"/>
        </w:rPr>
        <w:t>elatine</w:t>
      </w:r>
    </w:p>
    <w:p w:rsidR="00A2612D" w:rsidRPr="00E84CEC" w:rsidRDefault="001E4EDE"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t</w:t>
      </w:r>
      <w:r w:rsidR="00A2612D" w:rsidRPr="00E84CEC">
        <w:rPr>
          <w:rFonts w:ascii="Times New Roman" w:hAnsi="Times New Roman"/>
          <w:lang w:val="da-DK"/>
        </w:rPr>
        <w:t>itaniumdioxid (E171)</w:t>
      </w:r>
    </w:p>
    <w:p w:rsidR="00A2612D" w:rsidRPr="00E84CEC" w:rsidRDefault="001E4EDE" w:rsidP="00E85AC5">
      <w:pPr>
        <w:suppressAutoHyphens/>
        <w:autoSpaceDE w:val="0"/>
        <w:autoSpaceDN w:val="0"/>
        <w:adjustRightInd w:val="0"/>
        <w:spacing w:after="0" w:line="240" w:lineRule="auto"/>
        <w:rPr>
          <w:rFonts w:ascii="Times New Roman" w:hAnsi="Times New Roman"/>
          <w:strike/>
          <w:lang w:val="da-DK"/>
        </w:rPr>
      </w:pPr>
      <w:r w:rsidRPr="00E84CEC">
        <w:rPr>
          <w:rFonts w:ascii="Times New Roman" w:hAnsi="Times New Roman"/>
          <w:lang w:val="da-DK"/>
        </w:rPr>
        <w:t>i</w:t>
      </w:r>
      <w:r w:rsidR="00A2612D" w:rsidRPr="00E84CEC">
        <w:rPr>
          <w:rFonts w:ascii="Times New Roman" w:hAnsi="Times New Roman"/>
          <w:lang w:val="da-DK"/>
        </w:rPr>
        <w:t>ndigocarmin (E132)</w:t>
      </w:r>
    </w:p>
    <w:p w:rsidR="00A2612D" w:rsidRPr="00E84CEC" w:rsidRDefault="00A2612D" w:rsidP="00E85AC5">
      <w:pPr>
        <w:suppressAutoHyphens/>
        <w:autoSpaceDE w:val="0"/>
        <w:autoSpaceDN w:val="0"/>
        <w:adjustRightInd w:val="0"/>
        <w:spacing w:after="0" w:line="240" w:lineRule="auto"/>
        <w:ind w:left="720" w:hanging="720"/>
        <w:rPr>
          <w:rFonts w:ascii="Times New Roman" w:hAnsi="Times New Roman"/>
          <w:lang w:val="da-DK"/>
        </w:rPr>
      </w:pPr>
    </w:p>
    <w:p w:rsidR="00A2612D" w:rsidRPr="00E84CEC" w:rsidRDefault="00A2612D" w:rsidP="001B01A7">
      <w:pPr>
        <w:keepNext/>
        <w:suppressAutoHyphens/>
        <w:autoSpaceDE w:val="0"/>
        <w:autoSpaceDN w:val="0"/>
        <w:adjustRightInd w:val="0"/>
        <w:spacing w:after="0" w:line="240" w:lineRule="auto"/>
        <w:ind w:left="720" w:hanging="720"/>
        <w:rPr>
          <w:rFonts w:ascii="Times New Roman" w:hAnsi="Times New Roman"/>
          <w:lang w:val="da-DK"/>
        </w:rPr>
      </w:pPr>
      <w:r w:rsidRPr="00E84CEC">
        <w:rPr>
          <w:rFonts w:ascii="Times New Roman" w:hAnsi="Times New Roman"/>
          <w:u w:val="single"/>
          <w:lang w:val="da-DK"/>
        </w:rPr>
        <w:t xml:space="preserve">Trykfarve </w:t>
      </w:r>
    </w:p>
    <w:p w:rsidR="00A2612D" w:rsidRPr="00E84CEC" w:rsidRDefault="00A2612D" w:rsidP="001B01A7">
      <w:pPr>
        <w:keepNext/>
        <w:suppressAutoHyphens/>
        <w:autoSpaceDE w:val="0"/>
        <w:autoSpaceDN w:val="0"/>
        <w:adjustRightInd w:val="0"/>
        <w:spacing w:after="0" w:line="240" w:lineRule="auto"/>
        <w:ind w:left="720" w:hanging="720"/>
        <w:rPr>
          <w:rFonts w:ascii="Times New Roman" w:hAnsi="Times New Roman"/>
          <w:u w:val="single"/>
          <w:lang w:val="da-DK"/>
        </w:rPr>
      </w:pPr>
    </w:p>
    <w:p w:rsidR="00A2612D" w:rsidRPr="00E84CEC" w:rsidRDefault="001E4EDE" w:rsidP="001B01A7">
      <w:pPr>
        <w:keepNext/>
        <w:suppressAutoHyphens/>
        <w:autoSpaceDE w:val="0"/>
        <w:autoSpaceDN w:val="0"/>
        <w:adjustRightInd w:val="0"/>
        <w:spacing w:after="0" w:line="240" w:lineRule="auto"/>
        <w:ind w:left="720" w:hanging="720"/>
        <w:rPr>
          <w:rFonts w:ascii="Times New Roman" w:hAnsi="Times New Roman"/>
          <w:lang w:val="da-DK"/>
        </w:rPr>
      </w:pPr>
      <w:r w:rsidRPr="00E84CEC">
        <w:rPr>
          <w:rFonts w:ascii="Times New Roman" w:hAnsi="Times New Roman"/>
          <w:lang w:val="da-DK"/>
        </w:rPr>
        <w:t>s</w:t>
      </w:r>
      <w:r w:rsidR="00A2612D" w:rsidRPr="00E84CEC">
        <w:rPr>
          <w:rFonts w:ascii="Times New Roman" w:hAnsi="Times New Roman"/>
          <w:lang w:val="da-DK"/>
        </w:rPr>
        <w:t>hellac</w:t>
      </w:r>
    </w:p>
    <w:p w:rsidR="00A2612D" w:rsidRPr="00E84CEC" w:rsidRDefault="001E4EDE" w:rsidP="001B01A7">
      <w:pPr>
        <w:keepNext/>
        <w:suppressAutoHyphens/>
        <w:autoSpaceDE w:val="0"/>
        <w:autoSpaceDN w:val="0"/>
        <w:adjustRightInd w:val="0"/>
        <w:spacing w:after="0" w:line="240" w:lineRule="auto"/>
        <w:ind w:left="720" w:hanging="720"/>
        <w:rPr>
          <w:rFonts w:ascii="Times New Roman" w:hAnsi="Times New Roman"/>
          <w:lang w:val="da-DK"/>
        </w:rPr>
      </w:pPr>
      <w:r w:rsidRPr="00E84CEC">
        <w:rPr>
          <w:rFonts w:ascii="Times New Roman" w:hAnsi="Times New Roman"/>
          <w:lang w:val="da-DK"/>
        </w:rPr>
        <w:t>p</w:t>
      </w:r>
      <w:r w:rsidR="00A2612D" w:rsidRPr="00E84CEC">
        <w:rPr>
          <w:rFonts w:ascii="Times New Roman" w:hAnsi="Times New Roman"/>
          <w:lang w:val="da-DK"/>
        </w:rPr>
        <w:t>ovidon</w:t>
      </w:r>
      <w:r w:rsidR="00AF2BA7" w:rsidRPr="00E84CEC">
        <w:rPr>
          <w:rFonts w:ascii="Times New Roman" w:hAnsi="Times New Roman"/>
          <w:lang w:val="da-DK"/>
        </w:rPr>
        <w:t xml:space="preserve"> K-17</w:t>
      </w:r>
    </w:p>
    <w:p w:rsidR="00A2612D" w:rsidRPr="00E84CEC" w:rsidRDefault="001E4EDE" w:rsidP="00E85AC5">
      <w:pPr>
        <w:suppressAutoHyphens/>
        <w:autoSpaceDE w:val="0"/>
        <w:autoSpaceDN w:val="0"/>
        <w:adjustRightInd w:val="0"/>
        <w:spacing w:after="0" w:line="240" w:lineRule="auto"/>
        <w:ind w:left="720" w:hanging="720"/>
        <w:rPr>
          <w:rFonts w:ascii="Times New Roman" w:hAnsi="Times New Roman"/>
          <w:lang w:val="da-DK"/>
        </w:rPr>
      </w:pPr>
      <w:r w:rsidRPr="00E84CEC">
        <w:rPr>
          <w:rFonts w:ascii="Times New Roman" w:hAnsi="Times New Roman"/>
          <w:lang w:val="da-DK"/>
        </w:rPr>
        <w:t>t</w:t>
      </w:r>
      <w:r w:rsidR="00A2612D" w:rsidRPr="00E84CEC">
        <w:rPr>
          <w:rFonts w:ascii="Times New Roman" w:hAnsi="Times New Roman"/>
          <w:lang w:val="da-DK"/>
        </w:rPr>
        <w:t>itaniumdioxid (E171)</w:t>
      </w:r>
    </w:p>
    <w:p w:rsidR="00A2612D" w:rsidRPr="00E85AC5" w:rsidRDefault="00A2612D" w:rsidP="00E85AC5">
      <w:pPr>
        <w:suppressAutoHyphens/>
        <w:spacing w:after="0" w:line="240" w:lineRule="auto"/>
        <w:ind w:left="567" w:hanging="567"/>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6.2</w:t>
      </w:r>
      <w:r w:rsidRPr="00E84CEC">
        <w:rPr>
          <w:rFonts w:ascii="Times New Roman" w:hAnsi="Times New Roman"/>
          <w:b/>
          <w:lang w:val="da-DK"/>
        </w:rPr>
        <w:tab/>
        <w:t>Uforligeligheder</w:t>
      </w:r>
    </w:p>
    <w:p w:rsidR="00A2612D" w:rsidRPr="00E84CEC" w:rsidRDefault="00A2612D" w:rsidP="001B01A7">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Ikke relevant.</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6.3</w:t>
      </w:r>
      <w:r w:rsidRPr="00E84CEC">
        <w:rPr>
          <w:rFonts w:ascii="Times New Roman" w:hAnsi="Times New Roman"/>
          <w:b/>
          <w:lang w:val="da-DK"/>
        </w:rPr>
        <w:tab/>
        <w:t>Opbevaringstid</w:t>
      </w:r>
    </w:p>
    <w:p w:rsidR="00A2612D" w:rsidRPr="00E84CEC" w:rsidRDefault="00A2612D" w:rsidP="001B01A7">
      <w:pPr>
        <w:keepNext/>
        <w:suppressAutoHyphens/>
        <w:spacing w:after="0" w:line="240" w:lineRule="auto"/>
        <w:ind w:left="567" w:hanging="567"/>
        <w:rPr>
          <w:rFonts w:ascii="Times New Roman" w:hAnsi="Times New Roman"/>
          <w:b/>
          <w:lang w:val="da-DK"/>
        </w:rPr>
      </w:pPr>
    </w:p>
    <w:p w:rsidR="00A2612D" w:rsidRPr="00E84CEC" w:rsidRDefault="004550D7" w:rsidP="00E85AC5">
      <w:pPr>
        <w:suppressAutoHyphens/>
        <w:autoSpaceDE w:val="0"/>
        <w:autoSpaceDN w:val="0"/>
        <w:adjustRightInd w:val="0"/>
        <w:spacing w:after="0" w:line="240" w:lineRule="auto"/>
        <w:rPr>
          <w:rFonts w:ascii="Times New Roman" w:hAnsi="Times New Roman"/>
          <w:lang w:val="da-DK"/>
        </w:rPr>
      </w:pPr>
      <w:r>
        <w:rPr>
          <w:rFonts w:ascii="Times New Roman" w:hAnsi="Times New Roman"/>
          <w:lang w:val="da-DK"/>
        </w:rPr>
        <w:t>24</w:t>
      </w:r>
      <w:r w:rsidR="004760FC" w:rsidRPr="00E84CEC">
        <w:rPr>
          <w:rFonts w:ascii="Times New Roman" w:hAnsi="Times New Roman"/>
          <w:lang w:val="da-DK"/>
        </w:rPr>
        <w:t> </w:t>
      </w:r>
      <w:r w:rsidR="00A2612D" w:rsidRPr="00E84CEC">
        <w:rPr>
          <w:rFonts w:ascii="Times New Roman" w:hAnsi="Times New Roman"/>
          <w:lang w:val="da-DK"/>
        </w:rPr>
        <w:t>måneder</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Opbevaringstid i brug: 30</w:t>
      </w:r>
      <w:r w:rsidR="00156B38" w:rsidRPr="00E84CEC">
        <w:rPr>
          <w:rFonts w:ascii="Times New Roman" w:hAnsi="Times New Roman"/>
          <w:lang w:val="da-DK"/>
        </w:rPr>
        <w:t> </w:t>
      </w:r>
      <w:r w:rsidRPr="00E84CEC">
        <w:rPr>
          <w:rFonts w:ascii="Times New Roman" w:hAnsi="Times New Roman"/>
          <w:lang w:val="da-DK"/>
        </w:rPr>
        <w:t>dage.</w:t>
      </w:r>
    </w:p>
    <w:p w:rsidR="00166383" w:rsidRPr="00E84CEC" w:rsidRDefault="00166383" w:rsidP="00E85AC5">
      <w:pPr>
        <w:suppressAutoHyphens/>
        <w:spacing w:after="0" w:line="240" w:lineRule="auto"/>
        <w:ind w:left="567" w:hanging="567"/>
        <w:rPr>
          <w:rFonts w:ascii="Times New Roman" w:hAnsi="Times New Roman"/>
          <w:b/>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6.4</w:t>
      </w:r>
      <w:r w:rsidRPr="00E84CEC">
        <w:rPr>
          <w:rFonts w:ascii="Times New Roman" w:hAnsi="Times New Roman"/>
          <w:b/>
          <w:lang w:val="da-DK"/>
        </w:rPr>
        <w:tab/>
        <w:t>Særlige opbevaringsforhold</w:t>
      </w:r>
    </w:p>
    <w:p w:rsidR="00A2612D" w:rsidRPr="00E84CEC" w:rsidRDefault="00A2612D" w:rsidP="001B01A7">
      <w:pPr>
        <w:keepNext/>
        <w:suppressAutoHyphens/>
        <w:spacing w:after="0" w:line="240" w:lineRule="auto"/>
        <w:ind w:left="567" w:hanging="567"/>
        <w:rPr>
          <w:rFonts w:ascii="Times New Roman" w:hAnsi="Times New Roman"/>
          <w:b/>
          <w:lang w:val="da-DK"/>
        </w:rPr>
      </w:pPr>
    </w:p>
    <w:p w:rsidR="00ED103F" w:rsidRPr="00E84CEC" w:rsidRDefault="00ED103F"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Opbevares i køleskab (2</w:t>
      </w:r>
      <w:r w:rsidR="00402720"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3D462C" w:rsidRPr="00E84CEC">
        <w:rPr>
          <w:rFonts w:ascii="Times New Roman" w:hAnsi="Times New Roman"/>
          <w:lang w:val="da-DK"/>
        </w:rPr>
        <w:t xml:space="preserve"> – </w:t>
      </w:r>
      <w:r w:rsidRPr="00E84CEC">
        <w:rPr>
          <w:rFonts w:ascii="Times New Roman" w:hAnsi="Times New Roman"/>
          <w:lang w:val="da-DK"/>
        </w:rPr>
        <w:t>8</w:t>
      </w:r>
      <w:r w:rsidR="00402720"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 Må ikke nedfryses.</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Må ikke opbevares </w:t>
      </w:r>
      <w:r w:rsidR="00A25DBE" w:rsidRPr="00E84CEC">
        <w:rPr>
          <w:rFonts w:ascii="Times New Roman" w:hAnsi="Times New Roman"/>
          <w:lang w:val="da-DK"/>
        </w:rPr>
        <w:t xml:space="preserve">ved temperaturer </w:t>
      </w:r>
      <w:r w:rsidRPr="00E84CEC">
        <w:rPr>
          <w:rFonts w:ascii="Times New Roman" w:hAnsi="Times New Roman"/>
          <w:lang w:val="da-DK"/>
        </w:rPr>
        <w:t>over 25</w:t>
      </w:r>
      <w:r w:rsidR="00402720"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ED103F" w:rsidRPr="00E84CEC">
        <w:rPr>
          <w:rFonts w:ascii="Times New Roman" w:hAnsi="Times New Roman"/>
          <w:lang w:val="da-DK"/>
        </w:rPr>
        <w:t xml:space="preserve"> efter åbning</w:t>
      </w:r>
      <w:r w:rsidRPr="00E84CEC">
        <w:rPr>
          <w:rFonts w:ascii="Times New Roman" w:hAnsi="Times New Roman"/>
          <w:lang w:val="da-DK"/>
        </w:rPr>
        <w:t>.</w:t>
      </w:r>
    </w:p>
    <w:p w:rsidR="00A2612D" w:rsidRPr="00E84CEC" w:rsidRDefault="00AC54DE"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Hold beholderen tæt tillukket </w:t>
      </w:r>
      <w:r w:rsidR="00A2612D" w:rsidRPr="00E84CEC">
        <w:rPr>
          <w:rFonts w:ascii="Times New Roman" w:hAnsi="Times New Roman"/>
          <w:lang w:val="da-DK"/>
        </w:rPr>
        <w:t>for at beskytte mod lys og fugt.</w:t>
      </w:r>
    </w:p>
    <w:p w:rsidR="00A2612D" w:rsidRPr="00E85AC5" w:rsidRDefault="00A2612D" w:rsidP="00E85AC5">
      <w:pPr>
        <w:suppressAutoHyphens/>
        <w:spacing w:after="0" w:line="240" w:lineRule="auto"/>
        <w:ind w:left="567" w:hanging="567"/>
        <w:rPr>
          <w:rFonts w:ascii="Times New Roman" w:hAnsi="Times New Roman"/>
          <w:lang w:val="da-DK"/>
        </w:rPr>
      </w:pPr>
    </w:p>
    <w:p w:rsidR="00A2612D" w:rsidRPr="00E84CEC" w:rsidRDefault="00A2612D"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6.5</w:t>
      </w:r>
      <w:r w:rsidRPr="00E84CEC">
        <w:rPr>
          <w:rFonts w:ascii="Times New Roman" w:hAnsi="Times New Roman"/>
          <w:b/>
          <w:lang w:val="da-DK"/>
        </w:rPr>
        <w:tab/>
        <w:t>Emballagetype og pakningsstørrelser</w:t>
      </w:r>
    </w:p>
    <w:p w:rsidR="00A2612D" w:rsidRPr="00E84CEC" w:rsidRDefault="00A2612D" w:rsidP="001B01A7">
      <w:pPr>
        <w:keepNext/>
        <w:suppressAutoHyphens/>
        <w:spacing w:after="0" w:line="240" w:lineRule="auto"/>
        <w:ind w:left="567" w:hanging="567"/>
        <w:rPr>
          <w:rFonts w:ascii="Times New Roman" w:hAnsi="Times New Roman"/>
          <w:b/>
          <w:lang w:val="da-DK"/>
        </w:rPr>
      </w:pPr>
    </w:p>
    <w:p w:rsidR="0037454C" w:rsidRPr="00E84CEC" w:rsidRDefault="0037454C"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 25</w:t>
      </w:r>
      <w:r w:rsidR="00F95951" w:rsidRPr="00E84CEC">
        <w:rPr>
          <w:rFonts w:ascii="Times New Roman" w:hAnsi="Times New Roman"/>
          <w:u w:val="single"/>
          <w:lang w:val="da-DK"/>
        </w:rPr>
        <w:t> </w:t>
      </w:r>
      <w:r w:rsidRPr="00E84CEC">
        <w:rPr>
          <w:rFonts w:ascii="Times New Roman" w:hAnsi="Times New Roman"/>
          <w:u w:val="single"/>
          <w:lang w:val="da-DK"/>
        </w:rPr>
        <w:t>mg</w:t>
      </w:r>
      <w:r w:rsidR="00432324" w:rsidRPr="00E84CEC">
        <w:rPr>
          <w:rFonts w:ascii="Times New Roman" w:hAnsi="Times New Roman"/>
          <w:u w:val="single"/>
          <w:lang w:val="da-DK"/>
        </w:rPr>
        <w:t xml:space="preserve"> hård kapsel</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50 ml hvid HDPE-flaske indeholdende 60 kapsler med én </w:t>
      </w:r>
      <w:r w:rsidR="00402B63" w:rsidRPr="00E84CEC">
        <w:rPr>
          <w:rFonts w:ascii="Times New Roman" w:hAnsi="Times New Roman"/>
          <w:lang w:val="da-DK"/>
        </w:rPr>
        <w:t>to-</w:t>
      </w:r>
      <w:r w:rsidRPr="00E84CEC">
        <w:rPr>
          <w:rFonts w:ascii="Times New Roman" w:hAnsi="Times New Roman"/>
          <w:lang w:val="da-DK"/>
        </w:rPr>
        <w:t>i</w:t>
      </w:r>
      <w:r w:rsidRPr="00E84CEC">
        <w:rPr>
          <w:rFonts w:ascii="Times New Roman" w:hAnsi="Times New Roman"/>
          <w:lang w:val="da-DK"/>
        </w:rPr>
        <w:noBreakHyphen/>
      </w:r>
      <w:r w:rsidR="00402B63" w:rsidRPr="00E84CEC">
        <w:rPr>
          <w:rFonts w:ascii="Times New Roman" w:hAnsi="Times New Roman"/>
          <w:lang w:val="da-DK"/>
        </w:rPr>
        <w:t>en</w:t>
      </w:r>
      <w:r w:rsidRPr="00E84CEC">
        <w:rPr>
          <w:rFonts w:ascii="Times New Roman" w:hAnsi="Times New Roman"/>
          <w:lang w:val="da-DK"/>
        </w:rPr>
        <w:t xml:space="preserve"> cylinder med tørremiddel og én iltabsorberende cylinder; børnesik</w:t>
      </w:r>
      <w:r w:rsidR="00156B38" w:rsidRPr="00E84CEC">
        <w:rPr>
          <w:rFonts w:ascii="Times New Roman" w:hAnsi="Times New Roman"/>
          <w:lang w:val="da-DK"/>
        </w:rPr>
        <w:t>ret</w:t>
      </w:r>
      <w:r w:rsidRPr="00E84CEC">
        <w:rPr>
          <w:rFonts w:ascii="Times New Roman" w:hAnsi="Times New Roman"/>
          <w:lang w:val="da-DK"/>
        </w:rPr>
        <w:t xml:space="preserve"> l</w:t>
      </w:r>
      <w:r w:rsidR="00AF2BA7" w:rsidRPr="00E84CEC">
        <w:rPr>
          <w:rFonts w:ascii="Times New Roman" w:hAnsi="Times New Roman"/>
          <w:lang w:val="da-DK"/>
        </w:rPr>
        <w:t>ukke</w:t>
      </w:r>
      <w:r w:rsidRPr="00E84CEC">
        <w:rPr>
          <w:rFonts w:ascii="Times New Roman" w:hAnsi="Times New Roman"/>
          <w:lang w:val="da-DK"/>
        </w:rPr>
        <w:t xml:space="preserve"> af polypropylen</w:t>
      </w:r>
      <w:r w:rsidR="00D0508A" w:rsidRPr="00E84CEC">
        <w:rPr>
          <w:rFonts w:ascii="Times New Roman" w:hAnsi="Times New Roman"/>
          <w:lang w:val="da-DK"/>
        </w:rPr>
        <w:t>.</w:t>
      </w:r>
    </w:p>
    <w:p w:rsidR="00A2612D" w:rsidRPr="00E84CEC" w:rsidRDefault="00A2612D" w:rsidP="00E85AC5">
      <w:pPr>
        <w:pStyle w:val="Liststycke2"/>
        <w:suppressAutoHyphens/>
        <w:ind w:left="0"/>
        <w:rPr>
          <w:rFonts w:ascii="Times New Roman" w:hAnsi="Times New Roman" w:cs="Times New Roman"/>
          <w:lang w:val="da-DK"/>
        </w:rPr>
      </w:pPr>
      <w:r w:rsidRPr="00E84CEC">
        <w:rPr>
          <w:rFonts w:ascii="Times New Roman" w:hAnsi="Times New Roman" w:cs="Times New Roman"/>
          <w:lang w:val="da-DK"/>
        </w:rPr>
        <w:t>Hver flaske indeholder to cylindre af plast til ekstr</w:t>
      </w:r>
      <w:r w:rsidR="00D14A0F" w:rsidRPr="00E84CEC">
        <w:rPr>
          <w:rFonts w:ascii="Times New Roman" w:hAnsi="Times New Roman" w:cs="Times New Roman"/>
          <w:lang w:val="da-DK"/>
        </w:rPr>
        <w:t>a beskyttelse mod fugt og luft.</w:t>
      </w:r>
    </w:p>
    <w:p w:rsidR="00A2612D" w:rsidRPr="00E84CEC" w:rsidRDefault="00A2612D" w:rsidP="00E85AC5">
      <w:pPr>
        <w:pStyle w:val="Liststycke2"/>
        <w:suppressAutoHyphens/>
        <w:ind w:left="0"/>
        <w:rPr>
          <w:rFonts w:ascii="Times New Roman" w:hAnsi="Times New Roman" w:cs="Times New Roman"/>
          <w:lang w:val="da-DK"/>
        </w:rPr>
      </w:pPr>
      <w:r w:rsidRPr="00E84CEC">
        <w:rPr>
          <w:rFonts w:ascii="Times New Roman" w:hAnsi="Times New Roman" w:cs="Times New Roman"/>
          <w:lang w:val="da-DK"/>
        </w:rPr>
        <w:t xml:space="preserve">Begge cylindre skal forblive i flasken under </w:t>
      </w:r>
      <w:r w:rsidR="00E60F18" w:rsidRPr="00E84CEC">
        <w:rPr>
          <w:rFonts w:ascii="Times New Roman" w:hAnsi="Times New Roman" w:cs="Times New Roman"/>
          <w:lang w:val="da-DK"/>
        </w:rPr>
        <w:t>anvendelsen.</w:t>
      </w:r>
      <w:r w:rsidRPr="00E84CEC">
        <w:rPr>
          <w:rFonts w:ascii="Times New Roman" w:hAnsi="Times New Roman" w:cs="Times New Roman"/>
          <w:lang w:val="da-DK"/>
        </w:rPr>
        <w:t xml:space="preserve"> Cylindrene kan kasseres sammen med flasken efter brug.</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37454C" w:rsidRPr="00E84CEC" w:rsidRDefault="0037454C"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 75</w:t>
      </w:r>
      <w:r w:rsidR="00F95951" w:rsidRPr="00E84CEC">
        <w:rPr>
          <w:rFonts w:ascii="Times New Roman" w:hAnsi="Times New Roman"/>
          <w:u w:val="single"/>
          <w:lang w:val="da-DK"/>
        </w:rPr>
        <w:t> </w:t>
      </w:r>
      <w:r w:rsidRPr="00E84CEC">
        <w:rPr>
          <w:rFonts w:ascii="Times New Roman" w:hAnsi="Times New Roman"/>
          <w:u w:val="single"/>
          <w:lang w:val="da-DK"/>
        </w:rPr>
        <w:t>mg</w:t>
      </w:r>
      <w:r w:rsidR="00432324" w:rsidRPr="00E84CEC">
        <w:rPr>
          <w:rFonts w:ascii="Times New Roman" w:hAnsi="Times New Roman"/>
          <w:u w:val="single"/>
          <w:lang w:val="da-DK"/>
        </w:rPr>
        <w:t xml:space="preserve"> hård kapsel</w:t>
      </w:r>
    </w:p>
    <w:p w:rsidR="00521EF9" w:rsidRPr="00E84CEC" w:rsidRDefault="00521EF9"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400 ml hvid HDPE-flaske med børnesik</w:t>
      </w:r>
      <w:r w:rsidR="00AF2BA7" w:rsidRPr="00E84CEC">
        <w:rPr>
          <w:rFonts w:ascii="Times New Roman" w:hAnsi="Times New Roman"/>
          <w:lang w:val="da-DK"/>
        </w:rPr>
        <w:t>ret</w:t>
      </w:r>
      <w:r w:rsidRPr="00E84CEC">
        <w:rPr>
          <w:rFonts w:ascii="Times New Roman" w:hAnsi="Times New Roman"/>
          <w:lang w:val="da-DK"/>
        </w:rPr>
        <w:t xml:space="preserve"> l</w:t>
      </w:r>
      <w:r w:rsidR="00AF2BA7" w:rsidRPr="00E84CEC">
        <w:rPr>
          <w:rFonts w:ascii="Times New Roman" w:hAnsi="Times New Roman"/>
          <w:lang w:val="da-DK"/>
        </w:rPr>
        <w:t>ukke</w:t>
      </w:r>
      <w:r w:rsidRPr="00E84CEC">
        <w:rPr>
          <w:rFonts w:ascii="Times New Roman" w:hAnsi="Times New Roman"/>
          <w:lang w:val="da-DK"/>
        </w:rPr>
        <w:t xml:space="preserve"> af polypropylen indeholdende 250 kapsler og en 2-i-1-cylinder med tørremiddel og to iltabsorberende cylindre.</w:t>
      </w:r>
    </w:p>
    <w:p w:rsidR="00521EF9" w:rsidRPr="00E84CEC" w:rsidRDefault="00521EF9" w:rsidP="00E85AC5">
      <w:pPr>
        <w:pStyle w:val="Liststycke2"/>
        <w:suppressAutoHyphens/>
        <w:ind w:left="0"/>
        <w:rPr>
          <w:rFonts w:ascii="Times New Roman" w:hAnsi="Times New Roman" w:cs="Times New Roman"/>
          <w:lang w:val="da-DK"/>
        </w:rPr>
      </w:pPr>
      <w:r w:rsidRPr="00E84CEC">
        <w:rPr>
          <w:rFonts w:ascii="Times New Roman" w:hAnsi="Times New Roman" w:cs="Times New Roman"/>
          <w:lang w:val="da-DK"/>
        </w:rPr>
        <w:t>Hver flaske indeholder tre plastcylindre til ekstra beskyttelse mod fugt og luft.</w:t>
      </w:r>
    </w:p>
    <w:p w:rsidR="00521EF9" w:rsidRPr="00E84CEC" w:rsidRDefault="00521EF9" w:rsidP="00E85AC5">
      <w:pPr>
        <w:pStyle w:val="Liststycke2"/>
        <w:suppressAutoHyphens/>
        <w:ind w:left="0"/>
        <w:rPr>
          <w:rFonts w:ascii="Times New Roman" w:hAnsi="Times New Roman" w:cs="Times New Roman"/>
          <w:lang w:val="da-DK"/>
        </w:rPr>
      </w:pPr>
      <w:r w:rsidRPr="00E84CEC">
        <w:rPr>
          <w:rFonts w:ascii="Times New Roman" w:hAnsi="Times New Roman" w:cs="Times New Roman"/>
          <w:lang w:val="da-DK"/>
        </w:rPr>
        <w:t>Alle 3 cylindre skal forblive i flasken under anvendelsen. Cylindrene kan kasseres sammen med flasken efter brug.</w:t>
      </w:r>
    </w:p>
    <w:p w:rsidR="0037454C" w:rsidRPr="00E84CEC" w:rsidRDefault="0037454C"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6.6</w:t>
      </w:r>
      <w:r w:rsidRPr="00E84CEC">
        <w:rPr>
          <w:rFonts w:ascii="Times New Roman" w:hAnsi="Times New Roman"/>
          <w:b/>
          <w:lang w:val="da-DK"/>
        </w:rPr>
        <w:tab/>
        <w:t xml:space="preserve">Regler for </w:t>
      </w:r>
      <w:r w:rsidR="0001556F" w:rsidRPr="00E84CEC">
        <w:rPr>
          <w:rFonts w:ascii="Times New Roman" w:hAnsi="Times New Roman"/>
          <w:b/>
          <w:lang w:val="da-DK"/>
        </w:rPr>
        <w:t>bortskaffelse</w:t>
      </w:r>
    </w:p>
    <w:p w:rsidR="00A2612D" w:rsidRPr="00E84CEC" w:rsidRDefault="00A2612D" w:rsidP="00E85AC5">
      <w:pPr>
        <w:keepNext/>
        <w:suppressAutoHyphens/>
        <w:spacing w:after="0" w:line="240" w:lineRule="auto"/>
        <w:ind w:left="567" w:hanging="567"/>
        <w:rPr>
          <w:rFonts w:ascii="Times New Roman" w:hAnsi="Times New Roman"/>
          <w:b/>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Ingen særlige forholdsregler.</w:t>
      </w:r>
    </w:p>
    <w:p w:rsidR="00A2612D" w:rsidRPr="00E84CEC" w:rsidRDefault="00A2612D" w:rsidP="00E85AC5">
      <w:pPr>
        <w:suppressAutoHyphens/>
        <w:spacing w:after="0" w:line="240" w:lineRule="auto"/>
        <w:rPr>
          <w:rFonts w:ascii="Times New Roman" w:hAnsi="Times New Roman"/>
          <w:bCs/>
          <w:lang w:val="da-DK"/>
        </w:rPr>
      </w:pPr>
    </w:p>
    <w:p w:rsidR="00A2612D" w:rsidRPr="00E84CEC" w:rsidRDefault="00A2612D" w:rsidP="00E85AC5">
      <w:pPr>
        <w:suppressAutoHyphens/>
        <w:spacing w:after="0" w:line="240" w:lineRule="auto"/>
        <w:rPr>
          <w:rFonts w:ascii="Times New Roman" w:hAnsi="Times New Roman"/>
          <w:bCs/>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7.</w:t>
      </w:r>
      <w:r w:rsidRPr="00E84CEC">
        <w:rPr>
          <w:rFonts w:ascii="Times New Roman" w:hAnsi="Times New Roman"/>
          <w:b/>
          <w:lang w:val="da-DK"/>
        </w:rPr>
        <w:tab/>
        <w:t>INDEHAVER AF MARKEDSFØRINGSTILLADELSEN</w:t>
      </w: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p>
    <w:p w:rsidR="0048517A" w:rsidRPr="00E84CEC" w:rsidRDefault="0048517A"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48517A" w:rsidRPr="00E84CEC" w:rsidRDefault="0048517A"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Via Palermo 26/A</w:t>
      </w:r>
    </w:p>
    <w:p w:rsidR="0048517A" w:rsidRPr="00E84CEC" w:rsidRDefault="0048517A"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Italien</w:t>
      </w: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8.</w:t>
      </w:r>
      <w:r w:rsidRPr="00E84CEC">
        <w:rPr>
          <w:rFonts w:ascii="Times New Roman" w:hAnsi="Times New Roman"/>
          <w:b/>
          <w:lang w:val="da-DK"/>
        </w:rPr>
        <w:tab/>
        <w:t>MARKEDSFØRINGSTILLADELSESNUMMER (-NUMRE)</w:t>
      </w:r>
    </w:p>
    <w:p w:rsidR="00A2612D" w:rsidRPr="00E84CEC" w:rsidRDefault="00A2612D" w:rsidP="00E85AC5">
      <w:pPr>
        <w:keepNext/>
        <w:suppressAutoHyphens/>
        <w:spacing w:after="0" w:line="240" w:lineRule="auto"/>
        <w:rPr>
          <w:rFonts w:ascii="Times New Roman" w:hAnsi="Times New Roman"/>
          <w:b/>
          <w:lang w:val="da-DK"/>
        </w:rPr>
      </w:pPr>
    </w:p>
    <w:p w:rsidR="00521EF9" w:rsidRPr="00E84CEC" w:rsidRDefault="00521EF9"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 25</w:t>
      </w:r>
      <w:r w:rsidR="00F95951" w:rsidRPr="00E84CEC">
        <w:rPr>
          <w:rFonts w:ascii="Times New Roman" w:hAnsi="Times New Roman"/>
          <w:u w:val="single"/>
          <w:lang w:val="da-DK"/>
        </w:rPr>
        <w:t> </w:t>
      </w:r>
      <w:r w:rsidRPr="00E84CEC">
        <w:rPr>
          <w:rFonts w:ascii="Times New Roman" w:hAnsi="Times New Roman"/>
          <w:u w:val="single"/>
          <w:lang w:val="da-DK"/>
        </w:rPr>
        <w:t>mg</w:t>
      </w:r>
      <w:r w:rsidR="00432324" w:rsidRPr="00E84CEC">
        <w:rPr>
          <w:rFonts w:ascii="Times New Roman" w:hAnsi="Times New Roman"/>
          <w:u w:val="single"/>
          <w:lang w:val="da-DK"/>
        </w:rPr>
        <w:t xml:space="preserve"> hård kapsel</w:t>
      </w:r>
    </w:p>
    <w:p w:rsidR="003716DF" w:rsidRPr="00E84CEC" w:rsidRDefault="003716DF" w:rsidP="00E85AC5">
      <w:pPr>
        <w:suppressAutoHyphens/>
        <w:spacing w:after="0" w:line="240" w:lineRule="auto"/>
        <w:jc w:val="both"/>
        <w:rPr>
          <w:rFonts w:ascii="Times New Roman" w:hAnsi="Times New Roman"/>
          <w:noProof/>
          <w:lang w:val="da-DK"/>
        </w:rPr>
      </w:pPr>
      <w:r w:rsidRPr="00E84CEC">
        <w:rPr>
          <w:rFonts w:ascii="Times New Roman" w:hAnsi="Times New Roman"/>
          <w:noProof/>
          <w:lang w:val="da-DK"/>
        </w:rPr>
        <w:t>EU/1/13/861/001</w:t>
      </w:r>
    </w:p>
    <w:p w:rsidR="00A2612D" w:rsidRPr="00E84CEC" w:rsidRDefault="00A2612D" w:rsidP="00E85AC5">
      <w:pPr>
        <w:suppressAutoHyphens/>
        <w:spacing w:after="0" w:line="240" w:lineRule="auto"/>
        <w:rPr>
          <w:rFonts w:ascii="Times New Roman" w:hAnsi="Times New Roman"/>
          <w:b/>
          <w:lang w:val="da-DK"/>
        </w:rPr>
      </w:pPr>
    </w:p>
    <w:p w:rsidR="00521EF9" w:rsidRPr="00E84CEC" w:rsidRDefault="00521EF9" w:rsidP="00E85AC5">
      <w:pPr>
        <w:keepNext/>
        <w:suppressAutoHyphens/>
        <w:spacing w:after="0" w:line="240" w:lineRule="auto"/>
        <w:rPr>
          <w:rFonts w:ascii="Times New Roman" w:hAnsi="Times New Roman"/>
          <w:u w:val="single"/>
          <w:lang w:val="da-DK"/>
        </w:rPr>
      </w:pPr>
      <w:r w:rsidRPr="00E84CEC">
        <w:rPr>
          <w:rFonts w:ascii="Times New Roman" w:hAnsi="Times New Roman"/>
          <w:u w:val="single"/>
          <w:lang w:val="da-DK"/>
        </w:rPr>
        <w:t>PROCYSBI 75</w:t>
      </w:r>
      <w:r w:rsidR="00F95951" w:rsidRPr="00E84CEC">
        <w:rPr>
          <w:rFonts w:ascii="Times New Roman" w:hAnsi="Times New Roman"/>
          <w:u w:val="single"/>
          <w:lang w:val="da-DK"/>
        </w:rPr>
        <w:t> </w:t>
      </w:r>
      <w:r w:rsidRPr="00E84CEC">
        <w:rPr>
          <w:rFonts w:ascii="Times New Roman" w:hAnsi="Times New Roman"/>
          <w:u w:val="single"/>
          <w:lang w:val="da-DK"/>
        </w:rPr>
        <w:t>mg</w:t>
      </w:r>
      <w:r w:rsidR="00432324" w:rsidRPr="00E84CEC">
        <w:rPr>
          <w:rFonts w:ascii="Times New Roman" w:hAnsi="Times New Roman"/>
          <w:u w:val="single"/>
          <w:lang w:val="da-DK"/>
        </w:rPr>
        <w:t xml:space="preserve"> hård kapsel</w:t>
      </w:r>
    </w:p>
    <w:p w:rsidR="00521EF9" w:rsidRPr="00E84CEC" w:rsidRDefault="00521EF9" w:rsidP="00E85AC5">
      <w:pPr>
        <w:suppressAutoHyphens/>
        <w:spacing w:after="0" w:line="240" w:lineRule="auto"/>
        <w:jc w:val="both"/>
        <w:rPr>
          <w:rFonts w:ascii="Times New Roman" w:hAnsi="Times New Roman"/>
          <w:noProof/>
          <w:lang w:val="da-DK"/>
        </w:rPr>
      </w:pPr>
      <w:r w:rsidRPr="00E84CEC">
        <w:rPr>
          <w:rFonts w:ascii="Times New Roman" w:hAnsi="Times New Roman"/>
          <w:noProof/>
          <w:lang w:val="da-DK"/>
        </w:rPr>
        <w:t>EU/1/13/861/002</w:t>
      </w:r>
    </w:p>
    <w:p w:rsidR="003716DF" w:rsidRPr="00E84CEC" w:rsidRDefault="003716DF" w:rsidP="00E85AC5">
      <w:pPr>
        <w:suppressAutoHyphens/>
        <w:spacing w:after="0" w:line="240" w:lineRule="auto"/>
        <w:rPr>
          <w:rFonts w:ascii="Times New Roman" w:hAnsi="Times New Roman"/>
          <w:bCs/>
          <w:lang w:val="da-DK"/>
        </w:rPr>
      </w:pPr>
    </w:p>
    <w:p w:rsidR="00521EF9" w:rsidRPr="00E84CEC" w:rsidRDefault="00521EF9" w:rsidP="00E85AC5">
      <w:pPr>
        <w:suppressAutoHyphens/>
        <w:spacing w:after="0" w:line="240" w:lineRule="auto"/>
        <w:rPr>
          <w:rFonts w:ascii="Times New Roman" w:hAnsi="Times New Roman"/>
          <w:bCs/>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9.</w:t>
      </w:r>
      <w:r w:rsidRPr="00E84CEC">
        <w:rPr>
          <w:rFonts w:ascii="Times New Roman" w:hAnsi="Times New Roman"/>
          <w:b/>
          <w:lang w:val="da-DK"/>
        </w:rPr>
        <w:tab/>
        <w:t>DATO FOR FØRSTE MARKEDSFØRINGSTILLADELSE/FORNYELSE AF TILLADELSEN</w:t>
      </w: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keepNext/>
        <w:suppressAutoHyphens/>
        <w:autoSpaceDE w:val="0"/>
        <w:autoSpaceDN w:val="0"/>
        <w:adjustRightInd w:val="0"/>
        <w:spacing w:after="0" w:line="240" w:lineRule="auto"/>
        <w:rPr>
          <w:rStyle w:val="hps"/>
          <w:rFonts w:ascii="Times New Roman" w:hAnsi="Times New Roman"/>
          <w:color w:val="222222"/>
          <w:lang w:val="da-DK"/>
        </w:rPr>
      </w:pPr>
      <w:r w:rsidRPr="00E84CEC">
        <w:rPr>
          <w:rFonts w:ascii="Times New Roman" w:hAnsi="Times New Roman"/>
          <w:lang w:val="da-DK"/>
        </w:rPr>
        <w:t xml:space="preserve">Dato for første markedsføringstilladelse: </w:t>
      </w:r>
      <w:r w:rsidR="003716DF" w:rsidRPr="00E84CEC">
        <w:rPr>
          <w:rStyle w:val="hps"/>
          <w:rFonts w:ascii="Times New Roman" w:hAnsi="Times New Roman"/>
          <w:color w:val="222222"/>
          <w:lang w:val="da-DK"/>
        </w:rPr>
        <w:t>06</w:t>
      </w:r>
      <w:r w:rsidR="008F622A">
        <w:rPr>
          <w:rStyle w:val="hps"/>
          <w:rFonts w:ascii="Times New Roman" w:hAnsi="Times New Roman"/>
          <w:color w:val="222222"/>
          <w:lang w:val="da-DK"/>
        </w:rPr>
        <w:t>.09.</w:t>
      </w:r>
      <w:r w:rsidR="003716DF" w:rsidRPr="00E84CEC">
        <w:rPr>
          <w:rStyle w:val="hps"/>
          <w:rFonts w:ascii="Times New Roman" w:hAnsi="Times New Roman"/>
          <w:color w:val="222222"/>
          <w:lang w:val="da-DK"/>
        </w:rPr>
        <w:t>2013</w:t>
      </w:r>
    </w:p>
    <w:p w:rsidR="00156B38" w:rsidRPr="00E84CEC" w:rsidRDefault="00156B38" w:rsidP="00E85AC5">
      <w:pPr>
        <w:keepNext/>
        <w:suppressAutoHyphens/>
        <w:autoSpaceDE w:val="0"/>
        <w:autoSpaceDN w:val="0"/>
        <w:adjustRightInd w:val="0"/>
        <w:spacing w:after="0" w:line="240" w:lineRule="auto"/>
        <w:rPr>
          <w:rFonts w:ascii="Times New Roman" w:hAnsi="Times New Roman"/>
          <w:lang w:val="da-DK"/>
        </w:rPr>
      </w:pPr>
      <w:r w:rsidRPr="00E84CEC">
        <w:rPr>
          <w:rStyle w:val="hps"/>
          <w:rFonts w:ascii="Times New Roman" w:hAnsi="Times New Roman"/>
          <w:color w:val="222222"/>
          <w:lang w:val="da-DK"/>
        </w:rPr>
        <w:t>Dato for seneste fornyelse:</w:t>
      </w:r>
      <w:r w:rsidR="008F622A">
        <w:rPr>
          <w:rStyle w:val="hps"/>
          <w:rFonts w:ascii="Times New Roman" w:hAnsi="Times New Roman"/>
          <w:color w:val="222222"/>
          <w:lang w:val="da-DK"/>
        </w:rPr>
        <w:t xml:space="preserve"> 2</w:t>
      </w:r>
      <w:r w:rsidR="00D5288B">
        <w:rPr>
          <w:rStyle w:val="hps"/>
          <w:rFonts w:ascii="Times New Roman" w:hAnsi="Times New Roman"/>
          <w:color w:val="222222"/>
          <w:lang w:val="da-DK"/>
        </w:rPr>
        <w:t>6</w:t>
      </w:r>
      <w:r w:rsidR="008F622A">
        <w:rPr>
          <w:rStyle w:val="hps"/>
          <w:rFonts w:ascii="Times New Roman" w:hAnsi="Times New Roman"/>
          <w:color w:val="222222"/>
          <w:lang w:val="da-DK"/>
        </w:rPr>
        <w:t>.07.2018</w:t>
      </w:r>
    </w:p>
    <w:p w:rsidR="00A2612D" w:rsidRPr="00E84CEC" w:rsidRDefault="00A2612D" w:rsidP="00E85AC5">
      <w:pPr>
        <w:suppressAutoHyphens/>
        <w:spacing w:after="0" w:line="240" w:lineRule="auto"/>
        <w:rPr>
          <w:rFonts w:ascii="Times New Roman" w:hAnsi="Times New Roman"/>
          <w:bCs/>
          <w:lang w:val="da-DK"/>
        </w:rPr>
      </w:pPr>
    </w:p>
    <w:p w:rsidR="00A2612D" w:rsidRPr="00E84CEC" w:rsidRDefault="00A2612D" w:rsidP="00E85AC5">
      <w:pPr>
        <w:suppressAutoHyphens/>
        <w:spacing w:after="0" w:line="240" w:lineRule="auto"/>
        <w:rPr>
          <w:rFonts w:ascii="Times New Roman" w:hAnsi="Times New Roman"/>
          <w:bCs/>
          <w:lang w:val="da-DK"/>
        </w:rPr>
      </w:pPr>
    </w:p>
    <w:p w:rsidR="00A2612D" w:rsidRPr="00E84CEC" w:rsidRDefault="00A2612D"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10.</w:t>
      </w:r>
      <w:r w:rsidRPr="00E84CEC">
        <w:rPr>
          <w:rFonts w:ascii="Times New Roman" w:hAnsi="Times New Roman"/>
          <w:b/>
          <w:lang w:val="da-DK"/>
        </w:rPr>
        <w:tab/>
        <w:t>DATO FOR ÆNDRING AF TEKSTEN</w:t>
      </w:r>
    </w:p>
    <w:p w:rsidR="00A2612D" w:rsidRPr="00E84CEC" w:rsidRDefault="00A2612D" w:rsidP="00E85AC5">
      <w:pPr>
        <w:keepNext/>
        <w:suppressAutoHyphens/>
        <w:autoSpaceDE w:val="0"/>
        <w:autoSpaceDN w:val="0"/>
        <w:adjustRightInd w:val="0"/>
        <w:spacing w:after="0" w:line="240" w:lineRule="auto"/>
        <w:rPr>
          <w:rFonts w:ascii="Times New Roman" w:hAnsi="Times New Roman"/>
          <w:lang w:val="da-DK"/>
        </w:rPr>
      </w:pPr>
    </w:p>
    <w:p w:rsidR="00521EF9" w:rsidRPr="00E84CEC" w:rsidRDefault="00521EF9" w:rsidP="00E85AC5">
      <w:pPr>
        <w:keepNext/>
        <w:suppressAutoHyphens/>
        <w:autoSpaceDE w:val="0"/>
        <w:autoSpaceDN w:val="0"/>
        <w:adjustRightInd w:val="0"/>
        <w:spacing w:after="0" w:line="240" w:lineRule="auto"/>
        <w:rPr>
          <w:rFonts w:ascii="Times New Roman" w:hAnsi="Times New Roman"/>
          <w:lang w:val="da-DK"/>
        </w:rPr>
      </w:pPr>
    </w:p>
    <w:p w:rsidR="00A2612D" w:rsidRPr="00E84CEC" w:rsidRDefault="00A2612D"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Yderligere </w:t>
      </w:r>
      <w:r w:rsidR="00156B38" w:rsidRPr="00E84CEC">
        <w:rPr>
          <w:rFonts w:ascii="Times New Roman" w:hAnsi="Times New Roman"/>
          <w:lang w:val="da-DK"/>
        </w:rPr>
        <w:t>oplysninger</w:t>
      </w:r>
      <w:r w:rsidRPr="00E84CEC">
        <w:rPr>
          <w:rFonts w:ascii="Times New Roman" w:hAnsi="Times New Roman"/>
          <w:lang w:val="da-DK"/>
        </w:rPr>
        <w:t xml:space="preserve"> om dette lægemiddel </w:t>
      </w:r>
      <w:r w:rsidR="00912755" w:rsidRPr="00E84CEC">
        <w:rPr>
          <w:rFonts w:ascii="Times New Roman" w:hAnsi="Times New Roman"/>
          <w:lang w:val="da-DK"/>
        </w:rPr>
        <w:t xml:space="preserve">findes på </w:t>
      </w:r>
      <w:r w:rsidRPr="00E84CEC">
        <w:rPr>
          <w:rFonts w:ascii="Times New Roman" w:hAnsi="Times New Roman"/>
          <w:lang w:val="da-DK"/>
        </w:rPr>
        <w:t>Det Europæiske Lægemiddelagenturs hjemmeside</w:t>
      </w:r>
      <w:r w:rsidRPr="00E84CEC">
        <w:rPr>
          <w:rFonts w:ascii="Times New Roman" w:hAnsi="Times New Roman"/>
          <w:b/>
          <w:lang w:val="da-DK"/>
        </w:rPr>
        <w:t xml:space="preserve"> </w:t>
      </w:r>
      <w:hyperlink r:id="rId13" w:history="1">
        <w:r w:rsidRPr="00E84CEC">
          <w:rPr>
            <w:rFonts w:ascii="Times New Roman" w:hAnsi="Times New Roman"/>
            <w:color w:val="0000FF"/>
            <w:u w:val="single"/>
            <w:lang w:val="da-DK"/>
          </w:rPr>
          <w:t>http://www.ema.europa.eu</w:t>
        </w:r>
      </w:hyperlink>
      <w:r w:rsidRPr="00E84CEC">
        <w:rPr>
          <w:rFonts w:ascii="Times New Roman" w:hAnsi="Times New Roman"/>
          <w:lang w:val="da-DK"/>
        </w:rPr>
        <w:t>.</w:t>
      </w:r>
    </w:p>
    <w:p w:rsidR="00521EF9" w:rsidRPr="00E84CEC" w:rsidRDefault="0089524A" w:rsidP="00E85AC5">
      <w:pPr>
        <w:suppressAutoHyphens/>
        <w:spacing w:after="0" w:line="240" w:lineRule="auto"/>
        <w:ind w:left="567" w:hanging="567"/>
        <w:rPr>
          <w:rFonts w:ascii="Times New Roman" w:hAnsi="Times New Roman"/>
          <w:lang w:val="da-DK"/>
        </w:rPr>
      </w:pPr>
      <w:r w:rsidRPr="00E84CEC">
        <w:rPr>
          <w:rFonts w:ascii="Times New Roman" w:hAnsi="Times New Roman"/>
          <w:lang w:val="da-DK"/>
        </w:rPr>
        <w:br w:type="page"/>
      </w: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lang w:val="da-DK"/>
        </w:rPr>
      </w:pPr>
    </w:p>
    <w:p w:rsidR="00A2612D" w:rsidRPr="00E84CEC" w:rsidRDefault="00A2612D" w:rsidP="00E85AC5">
      <w:pPr>
        <w:suppressAutoHyphens/>
        <w:spacing w:after="0" w:line="240" w:lineRule="auto"/>
        <w:jc w:val="center"/>
        <w:rPr>
          <w:rFonts w:ascii="Times New Roman" w:hAnsi="Times New Roman"/>
          <w:b/>
          <w:noProof/>
          <w:lang w:val="da-DK"/>
        </w:rPr>
      </w:pPr>
    </w:p>
    <w:p w:rsidR="00A2612D" w:rsidRPr="00E84CEC" w:rsidRDefault="00A2612D" w:rsidP="00E85AC5">
      <w:pPr>
        <w:suppressAutoHyphens/>
        <w:spacing w:after="0" w:line="240" w:lineRule="auto"/>
        <w:jc w:val="center"/>
        <w:rPr>
          <w:rFonts w:ascii="Times New Roman" w:hAnsi="Times New Roman"/>
          <w:b/>
          <w:noProof/>
          <w:lang w:val="da-DK"/>
        </w:rPr>
      </w:pPr>
    </w:p>
    <w:p w:rsidR="00A2612D" w:rsidRPr="00E84CEC" w:rsidRDefault="00A2612D" w:rsidP="00E85AC5">
      <w:pPr>
        <w:suppressAutoHyphens/>
        <w:spacing w:after="0" w:line="240" w:lineRule="auto"/>
        <w:jc w:val="center"/>
        <w:rPr>
          <w:rFonts w:ascii="Times New Roman" w:hAnsi="Times New Roman"/>
          <w:b/>
          <w:noProof/>
          <w:lang w:val="da-DK"/>
        </w:rPr>
      </w:pPr>
    </w:p>
    <w:p w:rsidR="00A2612D" w:rsidRPr="00E84CEC" w:rsidRDefault="00A2612D" w:rsidP="00E85AC5">
      <w:pPr>
        <w:suppressAutoHyphens/>
        <w:spacing w:after="0" w:line="240" w:lineRule="auto"/>
        <w:jc w:val="center"/>
        <w:rPr>
          <w:rFonts w:ascii="Times New Roman" w:hAnsi="Times New Roman"/>
          <w:b/>
          <w:noProof/>
          <w:lang w:val="da-DK"/>
        </w:rPr>
      </w:pPr>
    </w:p>
    <w:p w:rsidR="00A2612D" w:rsidRPr="00E84CEC" w:rsidRDefault="00A2612D" w:rsidP="00E85AC5">
      <w:pPr>
        <w:suppressAutoHyphens/>
        <w:spacing w:after="0" w:line="240" w:lineRule="auto"/>
        <w:jc w:val="center"/>
        <w:rPr>
          <w:rFonts w:ascii="Times New Roman" w:hAnsi="Times New Roman"/>
          <w:b/>
          <w:noProof/>
          <w:lang w:val="da-DK"/>
        </w:rPr>
      </w:pPr>
    </w:p>
    <w:p w:rsidR="00521EF9" w:rsidRPr="00E84CEC" w:rsidRDefault="00521EF9" w:rsidP="00E85AC5">
      <w:pPr>
        <w:suppressAutoHyphens/>
        <w:spacing w:after="0" w:line="240" w:lineRule="auto"/>
        <w:jc w:val="center"/>
        <w:rPr>
          <w:rFonts w:ascii="Times New Roman" w:hAnsi="Times New Roman"/>
          <w:b/>
          <w:lang w:val="da-DK"/>
        </w:rPr>
      </w:pPr>
    </w:p>
    <w:p w:rsidR="00521EF9" w:rsidRPr="00E84CEC" w:rsidRDefault="00521EF9" w:rsidP="00E85AC5">
      <w:pPr>
        <w:suppressAutoHyphens/>
        <w:spacing w:after="0" w:line="240" w:lineRule="auto"/>
        <w:jc w:val="center"/>
        <w:rPr>
          <w:rFonts w:ascii="Times New Roman" w:hAnsi="Times New Roman"/>
          <w:b/>
          <w:lang w:val="da-DK"/>
        </w:rPr>
      </w:pPr>
    </w:p>
    <w:p w:rsidR="00521EF9" w:rsidRPr="00E84CEC" w:rsidRDefault="00521EF9" w:rsidP="00E85AC5">
      <w:pPr>
        <w:suppressAutoHyphens/>
        <w:spacing w:after="0" w:line="240" w:lineRule="auto"/>
        <w:jc w:val="center"/>
        <w:rPr>
          <w:rFonts w:ascii="Times New Roman" w:hAnsi="Times New Roman"/>
          <w:b/>
          <w:lang w:val="da-DK"/>
        </w:rPr>
      </w:pPr>
    </w:p>
    <w:p w:rsidR="00521EF9" w:rsidRPr="00E84CEC" w:rsidRDefault="00521EF9" w:rsidP="00E85AC5">
      <w:pPr>
        <w:suppressAutoHyphens/>
        <w:spacing w:after="0" w:line="240" w:lineRule="auto"/>
        <w:jc w:val="center"/>
        <w:rPr>
          <w:rFonts w:ascii="Times New Roman" w:hAnsi="Times New Roman"/>
          <w:b/>
          <w:lang w:val="da-DK"/>
        </w:rPr>
      </w:pPr>
    </w:p>
    <w:p w:rsidR="00A2612D" w:rsidRPr="00E84CEC" w:rsidRDefault="00A2612D" w:rsidP="00E85AC5">
      <w:pPr>
        <w:suppressAutoHyphens/>
        <w:spacing w:after="0" w:line="240" w:lineRule="auto"/>
        <w:jc w:val="center"/>
        <w:rPr>
          <w:rFonts w:ascii="Times New Roman" w:hAnsi="Times New Roman"/>
          <w:noProof/>
          <w:lang w:val="da-DK"/>
        </w:rPr>
      </w:pPr>
      <w:r w:rsidRPr="00E84CEC">
        <w:rPr>
          <w:rFonts w:ascii="Times New Roman" w:hAnsi="Times New Roman"/>
          <w:b/>
          <w:lang w:val="da-DK"/>
        </w:rPr>
        <w:t>BILAG II</w:t>
      </w:r>
    </w:p>
    <w:p w:rsidR="00A2612D" w:rsidRPr="00E84CEC" w:rsidRDefault="00A2612D" w:rsidP="00E85AC5">
      <w:pPr>
        <w:suppressAutoHyphens/>
        <w:spacing w:after="0" w:line="240" w:lineRule="auto"/>
        <w:ind w:right="1416"/>
        <w:rPr>
          <w:rFonts w:ascii="Times New Roman" w:hAnsi="Times New Roman"/>
          <w:noProof/>
          <w:lang w:val="da-DK"/>
        </w:rPr>
      </w:pPr>
    </w:p>
    <w:p w:rsidR="00A2612D" w:rsidRPr="00E84CEC" w:rsidRDefault="00A2612D" w:rsidP="00E85AC5">
      <w:pPr>
        <w:suppressAutoHyphens/>
        <w:spacing w:after="0" w:line="240" w:lineRule="auto"/>
        <w:ind w:left="1701" w:right="1416" w:hanging="708"/>
        <w:rPr>
          <w:rFonts w:ascii="Times New Roman" w:hAnsi="Times New Roman"/>
          <w:noProof/>
          <w:lang w:val="da-DK"/>
        </w:rPr>
      </w:pPr>
      <w:r w:rsidRPr="00E84CEC">
        <w:rPr>
          <w:rFonts w:ascii="Times New Roman" w:hAnsi="Times New Roman"/>
          <w:b/>
          <w:lang w:val="da-DK"/>
        </w:rPr>
        <w:t>A.</w:t>
      </w:r>
      <w:r w:rsidRPr="00E84CEC">
        <w:rPr>
          <w:rFonts w:ascii="Times New Roman" w:hAnsi="Times New Roman"/>
          <w:b/>
          <w:noProof/>
          <w:lang w:val="da-DK"/>
        </w:rPr>
        <w:tab/>
      </w:r>
      <w:r w:rsidRPr="00E84CEC">
        <w:rPr>
          <w:rFonts w:ascii="Times New Roman" w:hAnsi="Times New Roman"/>
          <w:b/>
          <w:lang w:val="da-DK"/>
        </w:rPr>
        <w:t>FREMSTILLER ANSVARLIG FOR BATCHFRIGIVELSE</w:t>
      </w:r>
    </w:p>
    <w:p w:rsidR="00A2612D" w:rsidRPr="00E84CEC" w:rsidRDefault="00A2612D" w:rsidP="00E85AC5">
      <w:pPr>
        <w:suppressAutoHyphens/>
        <w:spacing w:after="0" w:line="240" w:lineRule="auto"/>
        <w:ind w:left="567" w:hanging="567"/>
        <w:rPr>
          <w:rFonts w:ascii="Times New Roman" w:hAnsi="Times New Roman"/>
          <w:noProof/>
          <w:lang w:val="da-DK"/>
        </w:rPr>
      </w:pPr>
    </w:p>
    <w:p w:rsidR="00A2612D" w:rsidRPr="00E84CEC" w:rsidRDefault="00A2612D" w:rsidP="00E85AC5">
      <w:pPr>
        <w:suppressAutoHyphens/>
        <w:spacing w:after="0" w:line="240" w:lineRule="auto"/>
        <w:ind w:left="1701" w:right="1418" w:hanging="709"/>
        <w:rPr>
          <w:rFonts w:ascii="Times New Roman" w:hAnsi="Times New Roman"/>
          <w:b/>
          <w:noProof/>
          <w:lang w:val="da-DK"/>
        </w:rPr>
      </w:pPr>
      <w:r w:rsidRPr="00E84CEC">
        <w:rPr>
          <w:rFonts w:ascii="Times New Roman" w:hAnsi="Times New Roman"/>
          <w:b/>
          <w:lang w:val="da-DK"/>
        </w:rPr>
        <w:t>B.</w:t>
      </w:r>
      <w:r w:rsidRPr="00E84CEC">
        <w:rPr>
          <w:rFonts w:ascii="Times New Roman" w:hAnsi="Times New Roman"/>
          <w:b/>
          <w:noProof/>
          <w:lang w:val="da-DK"/>
        </w:rPr>
        <w:tab/>
      </w:r>
      <w:r w:rsidRPr="00E84CEC">
        <w:rPr>
          <w:rFonts w:ascii="Times New Roman" w:hAnsi="Times New Roman"/>
          <w:b/>
          <w:lang w:val="da-DK"/>
        </w:rPr>
        <w:t xml:space="preserve">BETINGELSER ELLER BEGRÆNSNINGER VEDRØRENDE UDLEVERING OG ANVENDELSE </w:t>
      </w:r>
    </w:p>
    <w:p w:rsidR="00A2612D" w:rsidRPr="00E84CEC" w:rsidRDefault="00A2612D" w:rsidP="00E85AC5">
      <w:pPr>
        <w:suppressAutoHyphens/>
        <w:spacing w:after="0" w:line="240" w:lineRule="auto"/>
        <w:ind w:left="567" w:hanging="567"/>
        <w:rPr>
          <w:rFonts w:ascii="Times New Roman" w:hAnsi="Times New Roman"/>
          <w:noProof/>
          <w:lang w:val="da-DK"/>
        </w:rPr>
      </w:pPr>
    </w:p>
    <w:p w:rsidR="00A2612D" w:rsidRPr="00E84CEC" w:rsidRDefault="00A2612D" w:rsidP="00E85AC5">
      <w:pPr>
        <w:suppressAutoHyphens/>
        <w:spacing w:after="0" w:line="240" w:lineRule="auto"/>
        <w:ind w:left="1701" w:right="1559" w:hanging="709"/>
        <w:rPr>
          <w:rFonts w:ascii="Times New Roman" w:hAnsi="Times New Roman"/>
          <w:b/>
          <w:noProof/>
          <w:lang w:val="da-DK"/>
        </w:rPr>
      </w:pPr>
      <w:r w:rsidRPr="00E84CEC">
        <w:rPr>
          <w:rFonts w:ascii="Times New Roman" w:hAnsi="Times New Roman"/>
          <w:b/>
          <w:lang w:val="da-DK"/>
        </w:rPr>
        <w:t>C.</w:t>
      </w:r>
      <w:r w:rsidRPr="00E84CEC">
        <w:rPr>
          <w:rFonts w:ascii="Times New Roman" w:hAnsi="Times New Roman"/>
          <w:b/>
          <w:noProof/>
          <w:lang w:val="da-DK"/>
        </w:rPr>
        <w:tab/>
      </w:r>
      <w:r w:rsidRPr="00E84CEC">
        <w:rPr>
          <w:rFonts w:ascii="Times New Roman" w:hAnsi="Times New Roman"/>
          <w:b/>
          <w:lang w:val="da-DK"/>
        </w:rPr>
        <w:t>ANDRE FORHOLD OG BETINGELSER FOR MARKEDSFØRINGSTILLADELSEN</w:t>
      </w:r>
    </w:p>
    <w:p w:rsidR="00A2612D" w:rsidRPr="00E84CEC" w:rsidRDefault="00A2612D" w:rsidP="00E85AC5">
      <w:pPr>
        <w:suppressAutoHyphens/>
        <w:spacing w:after="0" w:line="240" w:lineRule="auto"/>
        <w:ind w:right="1558"/>
        <w:rPr>
          <w:rFonts w:ascii="Times New Roman" w:hAnsi="Times New Roman"/>
          <w:b/>
          <w:lang w:val="da-DK"/>
        </w:rPr>
      </w:pPr>
    </w:p>
    <w:p w:rsidR="00A2612D" w:rsidRPr="00E84CEC" w:rsidRDefault="00A2612D" w:rsidP="00E85AC5">
      <w:pPr>
        <w:suppressAutoHyphens/>
        <w:spacing w:after="0" w:line="240" w:lineRule="auto"/>
        <w:ind w:left="1701" w:right="1416" w:hanging="708"/>
        <w:rPr>
          <w:rFonts w:ascii="Times New Roman" w:hAnsi="Times New Roman"/>
          <w:b/>
          <w:lang w:val="da-DK"/>
        </w:rPr>
      </w:pPr>
      <w:r w:rsidRPr="00E84CEC">
        <w:rPr>
          <w:rFonts w:ascii="Times New Roman" w:hAnsi="Times New Roman"/>
          <w:b/>
          <w:lang w:val="da-DK"/>
        </w:rPr>
        <w:t>D.</w:t>
      </w:r>
      <w:r w:rsidRPr="00E84CEC">
        <w:rPr>
          <w:rFonts w:ascii="Times New Roman" w:hAnsi="Times New Roman"/>
          <w:b/>
          <w:lang w:val="da-DK"/>
        </w:rPr>
        <w:tab/>
        <w:t xml:space="preserve">BETINGELSER ELLER BEGRÆNSNINGER MED HENSYN TIL SIKKER OG </w:t>
      </w:r>
      <w:r w:rsidR="00912755" w:rsidRPr="00E84CEC">
        <w:rPr>
          <w:rFonts w:ascii="Times New Roman" w:hAnsi="Times New Roman"/>
          <w:b/>
          <w:lang w:val="da-DK"/>
        </w:rPr>
        <w:t xml:space="preserve">EFFEKTIV </w:t>
      </w:r>
      <w:r w:rsidRPr="00E84CEC">
        <w:rPr>
          <w:rFonts w:ascii="Times New Roman" w:hAnsi="Times New Roman"/>
          <w:b/>
          <w:lang w:val="da-DK"/>
        </w:rPr>
        <w:t>ANVENDELSE AF LÆGEMIDLET</w:t>
      </w:r>
    </w:p>
    <w:p w:rsidR="00406D17" w:rsidRPr="00E84CEC" w:rsidRDefault="00406D17" w:rsidP="00E85AC5">
      <w:pPr>
        <w:suppressAutoHyphens/>
        <w:spacing w:after="0" w:line="240" w:lineRule="auto"/>
        <w:ind w:left="1701" w:right="1416" w:hanging="708"/>
        <w:rPr>
          <w:rFonts w:ascii="Times New Roman" w:hAnsi="Times New Roman"/>
          <w:b/>
          <w:lang w:val="da-DK"/>
        </w:rPr>
      </w:pPr>
    </w:p>
    <w:p w:rsidR="00A2612D" w:rsidRPr="00E84CEC" w:rsidRDefault="00A2612D" w:rsidP="00E85AC5">
      <w:pPr>
        <w:pStyle w:val="TitleB"/>
        <w:rPr>
          <w:noProof/>
        </w:rPr>
      </w:pPr>
      <w:r w:rsidRPr="00E84CEC">
        <w:br w:type="page"/>
        <w:t>A.</w:t>
      </w:r>
      <w:r w:rsidRPr="00E84CEC">
        <w:rPr>
          <w:noProof/>
        </w:rPr>
        <w:tab/>
      </w:r>
      <w:r w:rsidRPr="00E84CEC">
        <w:t>FREMSTILLER ANSVARLIG FOR BATCHFRIGIVELSE</w:t>
      </w:r>
    </w:p>
    <w:p w:rsidR="00A2612D" w:rsidRPr="00E84CEC" w:rsidRDefault="00A2612D" w:rsidP="001B01A7">
      <w:pPr>
        <w:keepNext/>
        <w:suppressAutoHyphens/>
        <w:spacing w:after="0" w:line="240" w:lineRule="auto"/>
        <w:rPr>
          <w:rFonts w:ascii="Times New Roman" w:hAnsi="Times New Roman"/>
          <w:noProof/>
          <w:lang w:val="da-DK"/>
        </w:rPr>
      </w:pPr>
    </w:p>
    <w:p w:rsidR="00A2612D" w:rsidRPr="00E84CEC" w:rsidRDefault="00A2612D" w:rsidP="001B01A7">
      <w:pPr>
        <w:keepNext/>
        <w:suppressAutoHyphens/>
        <w:spacing w:after="0" w:line="240" w:lineRule="auto"/>
        <w:rPr>
          <w:rFonts w:ascii="Times New Roman" w:hAnsi="Times New Roman"/>
          <w:noProof/>
          <w:lang w:val="da-DK"/>
        </w:rPr>
      </w:pPr>
      <w:r w:rsidRPr="00E84CEC">
        <w:rPr>
          <w:rFonts w:ascii="Times New Roman" w:hAnsi="Times New Roman"/>
          <w:u w:val="single"/>
          <w:lang w:val="da-DK"/>
        </w:rPr>
        <w:t xml:space="preserve">Navn og adresse på </w:t>
      </w:r>
      <w:r w:rsidR="00C330F3" w:rsidRPr="00E84CEC">
        <w:rPr>
          <w:rFonts w:ascii="Times New Roman" w:hAnsi="Times New Roman"/>
          <w:u w:val="single"/>
          <w:lang w:val="da-DK"/>
        </w:rPr>
        <w:t xml:space="preserve">den </w:t>
      </w:r>
      <w:r w:rsidRPr="00E84CEC">
        <w:rPr>
          <w:rFonts w:ascii="Times New Roman" w:hAnsi="Times New Roman"/>
          <w:u w:val="single"/>
          <w:lang w:val="da-DK"/>
        </w:rPr>
        <w:t>fremstiller</w:t>
      </w:r>
      <w:r w:rsidR="00C330F3" w:rsidRPr="00E84CEC">
        <w:rPr>
          <w:rFonts w:ascii="Times New Roman" w:hAnsi="Times New Roman"/>
          <w:u w:val="single"/>
          <w:lang w:val="da-DK"/>
        </w:rPr>
        <w:t>,</w:t>
      </w:r>
      <w:r w:rsidRPr="00E84CEC">
        <w:rPr>
          <w:rFonts w:ascii="Times New Roman" w:hAnsi="Times New Roman"/>
          <w:u w:val="single"/>
          <w:lang w:val="da-DK"/>
        </w:rPr>
        <w:t xml:space="preserve"> </w:t>
      </w:r>
      <w:r w:rsidR="00C330F3" w:rsidRPr="00E84CEC">
        <w:rPr>
          <w:rFonts w:ascii="Times New Roman" w:hAnsi="Times New Roman"/>
          <w:u w:val="single"/>
          <w:lang w:val="da-DK"/>
        </w:rPr>
        <w:t xml:space="preserve">der er </w:t>
      </w:r>
      <w:r w:rsidRPr="00E84CEC">
        <w:rPr>
          <w:rFonts w:ascii="Times New Roman" w:hAnsi="Times New Roman"/>
          <w:u w:val="single"/>
          <w:lang w:val="da-DK"/>
        </w:rPr>
        <w:t>ansvarlig for batchfrigivelse</w:t>
      </w:r>
    </w:p>
    <w:p w:rsidR="00A2612D" w:rsidRPr="00E84CEC" w:rsidRDefault="00A2612D" w:rsidP="001B01A7">
      <w:pPr>
        <w:keepNext/>
        <w:suppressAutoHyphens/>
        <w:spacing w:after="0" w:line="240" w:lineRule="auto"/>
        <w:rPr>
          <w:rFonts w:ascii="Times New Roman" w:hAnsi="Times New Roman"/>
          <w:noProof/>
          <w:lang w:val="da-DK"/>
        </w:rPr>
      </w:pPr>
    </w:p>
    <w:p w:rsidR="00C12E24" w:rsidRPr="00E84CEC" w:rsidRDefault="00C12E24" w:rsidP="00C12E24">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E70AFB" w:rsidRDefault="00E70AFB" w:rsidP="00E70AFB">
      <w:pPr>
        <w:pStyle w:val="Liststycke2"/>
        <w:keepNext/>
        <w:ind w:left="0"/>
        <w:rPr>
          <w:rStyle w:val="hps"/>
          <w:lang w:val="it-IT" w:eastAsia="bg-BG"/>
        </w:rPr>
      </w:pPr>
      <w:r>
        <w:rPr>
          <w:rStyle w:val="hps"/>
          <w:rFonts w:ascii="Times New Roman" w:hAnsi="Times New Roman"/>
          <w:lang w:val="bg-BG"/>
        </w:rPr>
        <w:t xml:space="preserve">Via </w:t>
      </w:r>
      <w:r>
        <w:rPr>
          <w:rStyle w:val="hps"/>
          <w:rFonts w:ascii="Times New Roman" w:hAnsi="Times New Roman"/>
          <w:lang w:val="it-IT"/>
        </w:rPr>
        <w:t>San Leonardo 96</w:t>
      </w:r>
    </w:p>
    <w:p w:rsidR="00C12E24" w:rsidRPr="00E84CEC" w:rsidRDefault="00C12E24" w:rsidP="00C12E24">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C12E24" w:rsidRDefault="00C12E24" w:rsidP="00C12E24">
      <w:pPr>
        <w:numPr>
          <w:ilvl w:val="12"/>
          <w:numId w:val="0"/>
        </w:numPr>
        <w:suppressAutoHyphens/>
        <w:spacing w:after="0" w:line="240" w:lineRule="auto"/>
        <w:rPr>
          <w:rFonts w:ascii="Times New Roman" w:hAnsi="Times New Roman"/>
          <w:lang w:val="da-DK"/>
        </w:rPr>
      </w:pPr>
      <w:r w:rsidRPr="00E84CEC">
        <w:rPr>
          <w:rFonts w:ascii="Times New Roman" w:hAnsi="Times New Roman"/>
          <w:lang w:val="da-DK"/>
        </w:rPr>
        <w:t>Italien</w:t>
      </w:r>
    </w:p>
    <w:p w:rsidR="00B429CE" w:rsidRDefault="00B429CE" w:rsidP="00E85AC5">
      <w:pPr>
        <w:suppressAutoHyphens/>
        <w:spacing w:after="0" w:line="240" w:lineRule="auto"/>
        <w:rPr>
          <w:rFonts w:ascii="Times New Roman" w:hAnsi="Times New Roman"/>
          <w:color w:val="000000"/>
          <w:lang w:val="da-DK"/>
        </w:rPr>
      </w:pPr>
    </w:p>
    <w:p w:rsidR="00937F1C" w:rsidRPr="00E84CEC" w:rsidRDefault="00937F1C" w:rsidP="00E85AC5">
      <w:pPr>
        <w:suppressAutoHyphens/>
        <w:spacing w:after="0" w:line="240" w:lineRule="auto"/>
        <w:rPr>
          <w:rFonts w:ascii="Times New Roman" w:hAnsi="Times New Roman"/>
          <w:noProof/>
          <w:lang w:val="da-DK"/>
        </w:rPr>
      </w:pPr>
    </w:p>
    <w:p w:rsidR="00A2612D" w:rsidRPr="00E84CEC" w:rsidRDefault="00A2612D" w:rsidP="001B01A7">
      <w:pPr>
        <w:pStyle w:val="TitleB"/>
      </w:pPr>
      <w:bookmarkStart w:id="1" w:name="OLE_LINK2"/>
      <w:r w:rsidRPr="00E84CEC">
        <w:t>B.</w:t>
      </w:r>
      <w:r w:rsidRPr="00E84CEC">
        <w:tab/>
        <w:t>BETINGELSER ELLER BEGRÆNSNINGER VEDRØRENDE UDLEVERING OG ANVENDELSE</w:t>
      </w:r>
    </w:p>
    <w:bookmarkEnd w:id="1"/>
    <w:p w:rsidR="00A2612D" w:rsidRPr="00E84CEC" w:rsidRDefault="00A2612D" w:rsidP="001B01A7">
      <w:pPr>
        <w:keepNext/>
        <w:suppressAutoHyphens/>
        <w:spacing w:after="0" w:line="240" w:lineRule="auto"/>
        <w:rPr>
          <w:rFonts w:ascii="Times New Roman" w:hAnsi="Times New Roman"/>
          <w:noProof/>
          <w:lang w:val="da-DK"/>
        </w:rPr>
      </w:pPr>
    </w:p>
    <w:p w:rsidR="00A2612D" w:rsidRPr="00E84CEC" w:rsidRDefault="00A2612D" w:rsidP="00E85AC5">
      <w:pPr>
        <w:numPr>
          <w:ilvl w:val="12"/>
          <w:numId w:val="0"/>
        </w:numPr>
        <w:suppressAutoHyphens/>
        <w:spacing w:after="0" w:line="240" w:lineRule="auto"/>
        <w:rPr>
          <w:rFonts w:ascii="Times New Roman" w:hAnsi="Times New Roman"/>
          <w:noProof/>
          <w:lang w:val="da-DK"/>
        </w:rPr>
      </w:pPr>
      <w:r w:rsidRPr="00E84CEC">
        <w:rPr>
          <w:rFonts w:ascii="Times New Roman" w:hAnsi="Times New Roman"/>
          <w:lang w:val="da-DK"/>
        </w:rPr>
        <w:t>Lægemidlet må kun udleveres efter ordination på en recept udstedt af en begrænset lægegruppe (se bilag I:</w:t>
      </w:r>
      <w:r w:rsidRPr="00E84CEC">
        <w:rPr>
          <w:rFonts w:ascii="Times New Roman" w:hAnsi="Times New Roman"/>
          <w:noProof/>
          <w:lang w:val="da-DK"/>
        </w:rPr>
        <w:t xml:space="preserve"> </w:t>
      </w:r>
      <w:r w:rsidRPr="00E84CEC">
        <w:rPr>
          <w:rFonts w:ascii="Times New Roman" w:hAnsi="Times New Roman"/>
          <w:lang w:val="da-DK"/>
        </w:rPr>
        <w:t>Produktresumé, pkt.</w:t>
      </w:r>
      <w:r w:rsidR="00C330F3" w:rsidRPr="00E84CEC">
        <w:rPr>
          <w:rFonts w:ascii="Times New Roman" w:hAnsi="Times New Roman"/>
          <w:lang w:val="da-DK"/>
        </w:rPr>
        <w:t> </w:t>
      </w:r>
      <w:r w:rsidRPr="00E84CEC">
        <w:rPr>
          <w:rFonts w:ascii="Times New Roman" w:hAnsi="Times New Roman"/>
          <w:lang w:val="da-DK"/>
        </w:rPr>
        <w:t>4.2)</w:t>
      </w:r>
      <w:r w:rsidR="00D0508A" w:rsidRPr="00E84CEC">
        <w:rPr>
          <w:rFonts w:ascii="Times New Roman" w:hAnsi="Times New Roman"/>
          <w:lang w:val="da-DK"/>
        </w:rPr>
        <w:t>.</w:t>
      </w:r>
    </w:p>
    <w:p w:rsidR="00A2612D" w:rsidRPr="00E84CEC" w:rsidRDefault="00A2612D" w:rsidP="00E85AC5">
      <w:pPr>
        <w:numPr>
          <w:ilvl w:val="12"/>
          <w:numId w:val="0"/>
        </w:numPr>
        <w:suppressAutoHyphens/>
        <w:spacing w:after="0" w:line="240" w:lineRule="auto"/>
        <w:rPr>
          <w:rFonts w:ascii="Times New Roman" w:hAnsi="Times New Roman"/>
          <w:noProof/>
          <w:lang w:val="da-DK"/>
        </w:rPr>
      </w:pPr>
    </w:p>
    <w:p w:rsidR="00A2612D" w:rsidRPr="00E84CEC" w:rsidRDefault="00A2612D" w:rsidP="00E85AC5">
      <w:pPr>
        <w:numPr>
          <w:ilvl w:val="12"/>
          <w:numId w:val="0"/>
        </w:numPr>
        <w:suppressAutoHyphens/>
        <w:spacing w:after="0" w:line="240" w:lineRule="auto"/>
        <w:rPr>
          <w:rFonts w:ascii="Times New Roman" w:hAnsi="Times New Roman"/>
          <w:noProof/>
          <w:lang w:val="da-DK"/>
        </w:rPr>
      </w:pPr>
    </w:p>
    <w:p w:rsidR="00A2612D" w:rsidRPr="00E84CEC" w:rsidRDefault="00A2612D" w:rsidP="001B01A7">
      <w:pPr>
        <w:pStyle w:val="TitleB"/>
        <w:rPr>
          <w:noProof/>
        </w:rPr>
      </w:pPr>
      <w:r w:rsidRPr="00E84CEC">
        <w:t>C.</w:t>
      </w:r>
      <w:r w:rsidRPr="00E84CEC">
        <w:tab/>
        <w:t>ANDRE FORHOLD OG BETINGELSER FOR MARKEDSFØRINGSTILLADELSEN</w:t>
      </w:r>
    </w:p>
    <w:p w:rsidR="00A2612D" w:rsidRPr="00E84CEC" w:rsidRDefault="00A2612D" w:rsidP="001B01A7">
      <w:pPr>
        <w:keepNext/>
        <w:suppressAutoHyphens/>
        <w:spacing w:after="0" w:line="240" w:lineRule="auto"/>
        <w:ind w:right="-1"/>
        <w:rPr>
          <w:rFonts w:ascii="Times New Roman" w:hAnsi="Times New Roman"/>
          <w:i/>
          <w:noProof/>
          <w:u w:val="single"/>
          <w:lang w:val="da-DK"/>
        </w:rPr>
      </w:pPr>
    </w:p>
    <w:p w:rsidR="00A2612D" w:rsidRPr="00E84CEC" w:rsidRDefault="00A2612D" w:rsidP="001B01A7">
      <w:pPr>
        <w:keepNext/>
        <w:numPr>
          <w:ilvl w:val="0"/>
          <w:numId w:val="32"/>
        </w:numPr>
        <w:tabs>
          <w:tab w:val="left" w:pos="567"/>
        </w:tabs>
        <w:suppressAutoHyphens/>
        <w:spacing w:after="0" w:line="240" w:lineRule="auto"/>
        <w:ind w:right="-1" w:hanging="720"/>
        <w:rPr>
          <w:rFonts w:ascii="Times New Roman" w:hAnsi="Times New Roman"/>
          <w:b/>
          <w:lang w:val="da-DK"/>
        </w:rPr>
      </w:pPr>
      <w:r w:rsidRPr="00E84CEC">
        <w:rPr>
          <w:rFonts w:ascii="Times New Roman" w:hAnsi="Times New Roman"/>
          <w:b/>
          <w:lang w:val="da-DK"/>
        </w:rPr>
        <w:t>Periodiske, opdaterede sikkerheds</w:t>
      </w:r>
      <w:r w:rsidR="00D0508A" w:rsidRPr="00E84CEC">
        <w:rPr>
          <w:rFonts w:ascii="Times New Roman" w:hAnsi="Times New Roman"/>
          <w:b/>
          <w:lang w:val="da-DK"/>
        </w:rPr>
        <w:t>ind</w:t>
      </w:r>
      <w:r w:rsidRPr="00E84CEC">
        <w:rPr>
          <w:rFonts w:ascii="Times New Roman" w:hAnsi="Times New Roman"/>
          <w:b/>
          <w:lang w:val="da-DK"/>
        </w:rPr>
        <w:t>beretninger</w:t>
      </w:r>
      <w:r w:rsidR="000124CA" w:rsidRPr="00E84CEC">
        <w:rPr>
          <w:rFonts w:ascii="Times New Roman" w:hAnsi="Times New Roman"/>
          <w:b/>
          <w:lang w:val="da-DK"/>
        </w:rPr>
        <w:t xml:space="preserve"> (PSUR’er)</w:t>
      </w:r>
    </w:p>
    <w:p w:rsidR="00A2612D" w:rsidRPr="00E84CEC" w:rsidRDefault="00A2612D" w:rsidP="001B01A7">
      <w:pPr>
        <w:keepNext/>
        <w:tabs>
          <w:tab w:val="left" w:pos="0"/>
        </w:tabs>
        <w:suppressAutoHyphens/>
        <w:spacing w:after="0" w:line="240" w:lineRule="auto"/>
        <w:ind w:right="567"/>
        <w:rPr>
          <w:rFonts w:ascii="Times New Roman" w:hAnsi="Times New Roman"/>
          <w:i/>
          <w:lang w:val="da-DK"/>
        </w:rPr>
      </w:pPr>
    </w:p>
    <w:p w:rsidR="00A2612D" w:rsidRPr="00E84CEC" w:rsidRDefault="00C330F3" w:rsidP="00E85AC5">
      <w:pPr>
        <w:tabs>
          <w:tab w:val="left" w:pos="0"/>
        </w:tabs>
        <w:suppressAutoHyphens/>
        <w:spacing w:after="0" w:line="240" w:lineRule="auto"/>
        <w:ind w:right="567"/>
        <w:rPr>
          <w:rFonts w:ascii="Times New Roman" w:hAnsi="Times New Roman"/>
          <w:i/>
          <w:lang w:val="da-DK"/>
        </w:rPr>
      </w:pPr>
      <w:r w:rsidRPr="00E84CEC">
        <w:rPr>
          <w:rFonts w:ascii="Times New Roman" w:hAnsi="Times New Roman"/>
          <w:lang w:val="da-DK"/>
        </w:rPr>
        <w:t xml:space="preserve">Kravene for </w:t>
      </w:r>
      <w:r w:rsidR="000124CA" w:rsidRPr="00E84CEC">
        <w:rPr>
          <w:rFonts w:ascii="Times New Roman" w:hAnsi="Times New Roman"/>
          <w:lang w:val="da-DK"/>
        </w:rPr>
        <w:t>fremsende</w:t>
      </w:r>
      <w:r w:rsidRPr="00E84CEC">
        <w:rPr>
          <w:rFonts w:ascii="Times New Roman" w:hAnsi="Times New Roman"/>
          <w:lang w:val="da-DK"/>
        </w:rPr>
        <w:t>lse af</w:t>
      </w:r>
      <w:r w:rsidR="000124CA" w:rsidRPr="00E84CEC">
        <w:rPr>
          <w:rFonts w:ascii="Times New Roman" w:hAnsi="Times New Roman"/>
          <w:lang w:val="da-DK"/>
        </w:rPr>
        <w:t xml:space="preserve"> </w:t>
      </w:r>
      <w:r w:rsidR="00A2612D" w:rsidRPr="00E84CEC">
        <w:rPr>
          <w:rFonts w:ascii="Times New Roman" w:hAnsi="Times New Roman"/>
          <w:lang w:val="da-DK"/>
        </w:rPr>
        <w:t xml:space="preserve">periodiske opdaterede sikkerhedsindberetninger for dette lægemiddel </w:t>
      </w:r>
      <w:r w:rsidRPr="00E84CEC">
        <w:rPr>
          <w:rFonts w:ascii="Times New Roman" w:hAnsi="Times New Roman"/>
          <w:lang w:val="da-DK"/>
        </w:rPr>
        <w:t xml:space="preserve">fremgår af </w:t>
      </w:r>
      <w:r w:rsidR="000124CA" w:rsidRPr="00E84CEC">
        <w:rPr>
          <w:rFonts w:ascii="Times New Roman" w:hAnsi="Times New Roman"/>
          <w:lang w:val="da-DK"/>
        </w:rPr>
        <w:t>listen over EU-referencedatoer (EURD list), som fastsat i artikel 107c, stk. 7, i direktiv 2001/83/EF</w:t>
      </w:r>
      <w:r w:rsidRPr="00E84CEC">
        <w:rPr>
          <w:rFonts w:ascii="Times New Roman" w:hAnsi="Times New Roman"/>
          <w:lang w:val="da-DK"/>
        </w:rPr>
        <w:t>,</w:t>
      </w:r>
      <w:r w:rsidR="000124CA" w:rsidRPr="00E84CEC">
        <w:rPr>
          <w:rFonts w:ascii="Times New Roman" w:hAnsi="Times New Roman"/>
          <w:lang w:val="da-DK"/>
        </w:rPr>
        <w:t xml:space="preserve"> og </w:t>
      </w:r>
      <w:r w:rsidRPr="00E84CEC">
        <w:rPr>
          <w:rFonts w:ascii="Times New Roman" w:hAnsi="Times New Roman"/>
          <w:lang w:val="da-DK"/>
        </w:rPr>
        <w:t xml:space="preserve">alle efterfølgende opdateringer </w:t>
      </w:r>
      <w:r w:rsidR="000124CA" w:rsidRPr="00E84CEC">
        <w:rPr>
          <w:rFonts w:ascii="Times New Roman" w:hAnsi="Times New Roman"/>
          <w:lang w:val="da-DK"/>
        </w:rPr>
        <w:t>offentliggjort på den europæiske webportal for lægemidler</w:t>
      </w:r>
      <w:r w:rsidR="00A2612D" w:rsidRPr="00E84CEC">
        <w:rPr>
          <w:rFonts w:ascii="Times New Roman" w:hAnsi="Times New Roman"/>
          <w:lang w:val="da-DK"/>
        </w:rPr>
        <w:t>.</w:t>
      </w:r>
    </w:p>
    <w:p w:rsidR="00A2612D" w:rsidRPr="00E84CEC" w:rsidRDefault="00A2612D" w:rsidP="00E85AC5">
      <w:pPr>
        <w:suppressAutoHyphens/>
        <w:spacing w:after="0" w:line="240" w:lineRule="auto"/>
        <w:ind w:right="-1"/>
        <w:rPr>
          <w:rFonts w:ascii="Times New Roman" w:hAnsi="Times New Roman"/>
          <w:i/>
          <w:noProof/>
          <w:u w:val="single"/>
          <w:lang w:val="da-DK"/>
        </w:rPr>
      </w:pPr>
    </w:p>
    <w:p w:rsidR="00A2612D" w:rsidRPr="00E84CEC" w:rsidRDefault="00A2612D" w:rsidP="00E85AC5">
      <w:pPr>
        <w:suppressAutoHyphens/>
        <w:spacing w:after="0" w:line="240" w:lineRule="auto"/>
        <w:ind w:right="-1"/>
        <w:rPr>
          <w:rFonts w:ascii="Times New Roman" w:hAnsi="Times New Roman"/>
          <w:u w:val="single"/>
          <w:lang w:val="da-DK"/>
        </w:rPr>
      </w:pPr>
    </w:p>
    <w:p w:rsidR="00A2612D" w:rsidRPr="00E84CEC" w:rsidRDefault="00A2612D" w:rsidP="001B01A7">
      <w:pPr>
        <w:pStyle w:val="TitleB"/>
      </w:pPr>
      <w:r w:rsidRPr="00E84CEC">
        <w:t>D</w:t>
      </w:r>
      <w:r w:rsidR="000F0A0E" w:rsidRPr="00E84CEC">
        <w:t>.</w:t>
      </w:r>
      <w:r w:rsidRPr="00E84CEC">
        <w:tab/>
        <w:t xml:space="preserve">BETINGELSER ELLER BEGRÆNSNINGER </w:t>
      </w:r>
      <w:r w:rsidR="000124CA" w:rsidRPr="00E84CEC">
        <w:t xml:space="preserve">MED HENSYN TIL </w:t>
      </w:r>
      <w:r w:rsidRPr="00E84CEC">
        <w:t>SIKKER OG EFFEKTIV ANVENDELSE AF LÆGEMIDLET</w:t>
      </w:r>
    </w:p>
    <w:p w:rsidR="00A2612D" w:rsidRPr="00E84CEC" w:rsidRDefault="00A2612D" w:rsidP="001B01A7">
      <w:pPr>
        <w:keepNext/>
        <w:suppressAutoHyphens/>
        <w:spacing w:after="0" w:line="240" w:lineRule="auto"/>
        <w:ind w:right="-1"/>
        <w:rPr>
          <w:rFonts w:ascii="Times New Roman" w:hAnsi="Times New Roman"/>
          <w:u w:val="single"/>
          <w:lang w:val="da-DK"/>
        </w:rPr>
      </w:pPr>
    </w:p>
    <w:p w:rsidR="00A2612D" w:rsidRPr="00E84CEC" w:rsidRDefault="00A2612D" w:rsidP="001B01A7">
      <w:pPr>
        <w:keepNext/>
        <w:numPr>
          <w:ilvl w:val="0"/>
          <w:numId w:val="32"/>
        </w:numPr>
        <w:tabs>
          <w:tab w:val="left" w:pos="567"/>
        </w:tabs>
        <w:suppressAutoHyphens/>
        <w:spacing w:after="0" w:line="240" w:lineRule="auto"/>
        <w:ind w:right="-1" w:hanging="720"/>
        <w:rPr>
          <w:rFonts w:ascii="Times New Roman" w:hAnsi="Times New Roman"/>
          <w:b/>
          <w:lang w:val="da-DK"/>
        </w:rPr>
      </w:pPr>
      <w:r w:rsidRPr="00E84CEC">
        <w:rPr>
          <w:rFonts w:ascii="Times New Roman" w:hAnsi="Times New Roman"/>
          <w:b/>
          <w:lang w:val="da-DK"/>
        </w:rPr>
        <w:t>Risikostyringsplan (RMP)</w:t>
      </w:r>
    </w:p>
    <w:p w:rsidR="00A2612D" w:rsidRPr="00E84CEC" w:rsidRDefault="00A2612D" w:rsidP="001B01A7">
      <w:pPr>
        <w:keepNext/>
        <w:suppressAutoHyphens/>
        <w:spacing w:after="0" w:line="240" w:lineRule="auto"/>
        <w:ind w:left="720" w:right="-1"/>
        <w:rPr>
          <w:rFonts w:ascii="Times New Roman" w:hAnsi="Times New Roman"/>
          <w:b/>
          <w:lang w:val="da-DK"/>
        </w:rPr>
      </w:pPr>
    </w:p>
    <w:p w:rsidR="00A2612D" w:rsidRPr="00E84CEC" w:rsidRDefault="00A2612D" w:rsidP="00E85AC5">
      <w:pPr>
        <w:tabs>
          <w:tab w:val="left" w:pos="0"/>
        </w:tabs>
        <w:suppressAutoHyphens/>
        <w:spacing w:after="0" w:line="240" w:lineRule="auto"/>
        <w:ind w:right="567"/>
        <w:rPr>
          <w:rFonts w:ascii="Times New Roman" w:hAnsi="Times New Roman"/>
          <w:noProof/>
          <w:lang w:val="da-DK"/>
        </w:rPr>
      </w:pPr>
      <w:r w:rsidRPr="00E84CEC">
        <w:rPr>
          <w:rFonts w:ascii="Times New Roman" w:hAnsi="Times New Roman"/>
          <w:lang w:val="da-DK"/>
        </w:rPr>
        <w:t xml:space="preserve">Indehaveren af markedsføringstilladelsen </w:t>
      </w:r>
      <w:r w:rsidR="000124CA" w:rsidRPr="00E84CEC">
        <w:rPr>
          <w:rFonts w:ascii="Times New Roman" w:hAnsi="Times New Roman"/>
          <w:lang w:val="da-DK"/>
        </w:rPr>
        <w:t xml:space="preserve">skal </w:t>
      </w:r>
      <w:r w:rsidRPr="00E84CEC">
        <w:rPr>
          <w:rFonts w:ascii="Times New Roman" w:hAnsi="Times New Roman"/>
          <w:lang w:val="da-DK"/>
        </w:rPr>
        <w:t xml:space="preserve">udføre de </w:t>
      </w:r>
      <w:r w:rsidR="00C330F3" w:rsidRPr="00E84CEC">
        <w:rPr>
          <w:rFonts w:ascii="Times New Roman" w:hAnsi="Times New Roman"/>
          <w:lang w:val="da-DK"/>
        </w:rPr>
        <w:t xml:space="preserve">påkrævede </w:t>
      </w:r>
      <w:r w:rsidRPr="00E84CEC">
        <w:rPr>
          <w:rFonts w:ascii="Times New Roman" w:hAnsi="Times New Roman"/>
          <w:lang w:val="da-DK"/>
        </w:rPr>
        <w:t xml:space="preserve">aktiviteter og </w:t>
      </w:r>
      <w:r w:rsidR="00C330F3" w:rsidRPr="00E84CEC">
        <w:rPr>
          <w:rFonts w:ascii="Times New Roman" w:hAnsi="Times New Roman"/>
          <w:lang w:val="da-DK"/>
        </w:rPr>
        <w:t>foranstaltninger vedrørende lægemiddelovervågning</w:t>
      </w:r>
      <w:r w:rsidRPr="00E84CEC">
        <w:rPr>
          <w:rFonts w:ascii="Times New Roman" w:hAnsi="Times New Roman"/>
          <w:lang w:val="da-DK"/>
        </w:rPr>
        <w:t xml:space="preserve">, </w:t>
      </w:r>
      <w:r w:rsidR="00C330F3" w:rsidRPr="00E84CEC">
        <w:rPr>
          <w:rFonts w:ascii="Times New Roman" w:hAnsi="Times New Roman"/>
          <w:lang w:val="da-DK"/>
        </w:rPr>
        <w:t xml:space="preserve">som </w:t>
      </w:r>
      <w:r w:rsidRPr="00E84CEC">
        <w:rPr>
          <w:rFonts w:ascii="Times New Roman" w:hAnsi="Times New Roman"/>
          <w:lang w:val="da-DK"/>
        </w:rPr>
        <w:t xml:space="preserve">er </w:t>
      </w:r>
      <w:r w:rsidR="00C330F3" w:rsidRPr="00E84CEC">
        <w:rPr>
          <w:rFonts w:ascii="Times New Roman" w:hAnsi="Times New Roman"/>
          <w:lang w:val="da-DK"/>
        </w:rPr>
        <w:t xml:space="preserve">beskrevet </w:t>
      </w:r>
      <w:r w:rsidRPr="00E84CEC">
        <w:rPr>
          <w:rFonts w:ascii="Times New Roman" w:hAnsi="Times New Roman"/>
          <w:lang w:val="da-DK"/>
        </w:rPr>
        <w:t xml:space="preserve">i den </w:t>
      </w:r>
      <w:r w:rsidR="00C330F3" w:rsidRPr="00E84CEC">
        <w:rPr>
          <w:rFonts w:ascii="Times New Roman" w:hAnsi="Times New Roman"/>
          <w:lang w:val="da-DK"/>
        </w:rPr>
        <w:t>godkendte RMP</w:t>
      </w:r>
      <w:r w:rsidRPr="00E84CEC">
        <w:rPr>
          <w:rFonts w:ascii="Times New Roman" w:hAnsi="Times New Roman"/>
          <w:lang w:val="da-DK"/>
        </w:rPr>
        <w:t xml:space="preserve">, </w:t>
      </w:r>
      <w:r w:rsidR="00C330F3" w:rsidRPr="00E84CEC">
        <w:rPr>
          <w:rFonts w:ascii="Times New Roman" w:hAnsi="Times New Roman"/>
          <w:lang w:val="da-DK"/>
        </w:rPr>
        <w:t xml:space="preserve">der </w:t>
      </w:r>
      <w:r w:rsidRPr="00E84CEC">
        <w:rPr>
          <w:rFonts w:ascii="Times New Roman" w:hAnsi="Times New Roman"/>
          <w:lang w:val="da-DK"/>
        </w:rPr>
        <w:t xml:space="preserve">fremgår af modul 1.8.2 </w:t>
      </w:r>
      <w:r w:rsidR="00F95707" w:rsidRPr="00E84CEC">
        <w:rPr>
          <w:rFonts w:ascii="Times New Roman" w:hAnsi="Times New Roman"/>
          <w:lang w:val="da-DK"/>
        </w:rPr>
        <w:t>i</w:t>
      </w:r>
      <w:r w:rsidRPr="00E84CEC">
        <w:rPr>
          <w:rFonts w:ascii="Times New Roman" w:hAnsi="Times New Roman"/>
          <w:lang w:val="da-DK"/>
        </w:rPr>
        <w:t xml:space="preserve"> markedsføringstilladelsen, </w:t>
      </w:r>
      <w:r w:rsidR="00C330F3" w:rsidRPr="00E84CEC">
        <w:rPr>
          <w:rFonts w:ascii="Times New Roman" w:hAnsi="Times New Roman"/>
          <w:lang w:val="da-DK"/>
        </w:rPr>
        <w:t xml:space="preserve">og enhver </w:t>
      </w:r>
      <w:r w:rsidRPr="00E84CEC">
        <w:rPr>
          <w:rFonts w:ascii="Times New Roman" w:hAnsi="Times New Roman"/>
          <w:lang w:val="da-DK"/>
        </w:rPr>
        <w:t xml:space="preserve">efterfølgende </w:t>
      </w:r>
      <w:r w:rsidR="00C330F3" w:rsidRPr="00E84CEC">
        <w:rPr>
          <w:rFonts w:ascii="Times New Roman" w:hAnsi="Times New Roman"/>
          <w:lang w:val="da-DK"/>
        </w:rPr>
        <w:t>godkendt opdatering af RMP</w:t>
      </w:r>
      <w:r w:rsidRPr="00E84CEC">
        <w:rPr>
          <w:rFonts w:ascii="Times New Roman" w:hAnsi="Times New Roman"/>
          <w:lang w:val="da-DK"/>
        </w:rPr>
        <w:t>.</w:t>
      </w:r>
    </w:p>
    <w:p w:rsidR="00A2612D" w:rsidRPr="00E84CEC" w:rsidRDefault="00A2612D" w:rsidP="00E85AC5">
      <w:pPr>
        <w:suppressAutoHyphens/>
        <w:spacing w:after="0" w:line="240" w:lineRule="auto"/>
        <w:ind w:right="-1"/>
        <w:rPr>
          <w:rFonts w:ascii="Times New Roman" w:hAnsi="Times New Roman"/>
          <w:i/>
          <w:noProof/>
          <w:lang w:val="da-DK"/>
        </w:rPr>
      </w:pPr>
    </w:p>
    <w:p w:rsidR="00A2612D" w:rsidRPr="00E84CEC" w:rsidRDefault="00C330F3" w:rsidP="00E85AC5">
      <w:pPr>
        <w:suppressAutoHyphens/>
        <w:spacing w:after="0" w:line="240" w:lineRule="auto"/>
        <w:ind w:right="-1"/>
        <w:rPr>
          <w:rFonts w:ascii="Times New Roman" w:hAnsi="Times New Roman"/>
          <w:noProof/>
          <w:lang w:val="da-DK"/>
        </w:rPr>
      </w:pPr>
      <w:r w:rsidRPr="00E84CEC">
        <w:rPr>
          <w:rFonts w:ascii="Times New Roman" w:hAnsi="Times New Roman"/>
          <w:lang w:val="da-DK"/>
        </w:rPr>
        <w:t>E</w:t>
      </w:r>
      <w:r w:rsidR="00A2612D" w:rsidRPr="00E84CEC">
        <w:rPr>
          <w:rFonts w:ascii="Times New Roman" w:hAnsi="Times New Roman"/>
          <w:lang w:val="da-DK"/>
        </w:rPr>
        <w:t>n opdateret RMP</w:t>
      </w:r>
      <w:r w:rsidRPr="00E84CEC">
        <w:rPr>
          <w:rFonts w:ascii="Times New Roman" w:hAnsi="Times New Roman"/>
          <w:lang w:val="da-DK"/>
        </w:rPr>
        <w:t xml:space="preserve"> skal fremsendes</w:t>
      </w:r>
      <w:r w:rsidR="00A2612D" w:rsidRPr="00E84CEC">
        <w:rPr>
          <w:rFonts w:ascii="Times New Roman" w:hAnsi="Times New Roman"/>
          <w:lang w:val="da-DK"/>
        </w:rPr>
        <w:t>:</w:t>
      </w:r>
    </w:p>
    <w:p w:rsidR="00A2612D" w:rsidRPr="00E84CEC" w:rsidRDefault="00A2612D" w:rsidP="00E85AC5">
      <w:pPr>
        <w:numPr>
          <w:ilvl w:val="0"/>
          <w:numId w:val="31"/>
        </w:numPr>
        <w:tabs>
          <w:tab w:val="left" w:pos="567"/>
        </w:tabs>
        <w:suppressAutoHyphens/>
        <w:spacing w:after="0" w:line="240" w:lineRule="auto"/>
        <w:ind w:right="-1"/>
        <w:rPr>
          <w:rFonts w:ascii="Times New Roman" w:hAnsi="Times New Roman"/>
          <w:noProof/>
          <w:lang w:val="da-DK"/>
        </w:rPr>
      </w:pPr>
      <w:r w:rsidRPr="00E84CEC">
        <w:rPr>
          <w:rFonts w:ascii="Times New Roman" w:hAnsi="Times New Roman"/>
          <w:lang w:val="da-DK"/>
        </w:rPr>
        <w:t>på anmodning fra Det Europæiske Lægemiddelagentur</w:t>
      </w:r>
    </w:p>
    <w:p w:rsidR="00A2612D" w:rsidRPr="00E84CEC" w:rsidRDefault="00C330F3" w:rsidP="00E85AC5">
      <w:pPr>
        <w:numPr>
          <w:ilvl w:val="0"/>
          <w:numId w:val="31"/>
        </w:numPr>
        <w:tabs>
          <w:tab w:val="clear" w:pos="720"/>
        </w:tabs>
        <w:suppressAutoHyphens/>
        <w:spacing w:after="0" w:line="240" w:lineRule="auto"/>
        <w:ind w:left="567" w:right="-1" w:hanging="207"/>
        <w:rPr>
          <w:rFonts w:ascii="Times New Roman" w:hAnsi="Times New Roman"/>
          <w:noProof/>
          <w:lang w:val="da-DK"/>
        </w:rPr>
      </w:pPr>
      <w:r w:rsidRPr="00E84CEC">
        <w:rPr>
          <w:rFonts w:ascii="Times New Roman" w:hAnsi="Times New Roman"/>
          <w:lang w:val="da-DK"/>
        </w:rPr>
        <w:t xml:space="preserve">når </w:t>
      </w:r>
      <w:r w:rsidR="00A2612D" w:rsidRPr="00E84CEC">
        <w:rPr>
          <w:rFonts w:ascii="Times New Roman" w:hAnsi="Times New Roman"/>
          <w:lang w:val="da-DK"/>
        </w:rPr>
        <w:t>risikostyringssystemet</w:t>
      </w:r>
      <w:r w:rsidRPr="00E84CEC">
        <w:rPr>
          <w:rFonts w:ascii="Times New Roman" w:hAnsi="Times New Roman"/>
          <w:lang w:val="da-DK"/>
        </w:rPr>
        <w:t xml:space="preserve"> ændres</w:t>
      </w:r>
      <w:r w:rsidR="00A2612D" w:rsidRPr="00E84CEC">
        <w:rPr>
          <w:rFonts w:ascii="Times New Roman" w:hAnsi="Times New Roman"/>
          <w:lang w:val="da-DK"/>
        </w:rPr>
        <w:t xml:space="preserve">, </w:t>
      </w:r>
      <w:r w:rsidRPr="00E84CEC">
        <w:rPr>
          <w:rFonts w:ascii="Times New Roman" w:hAnsi="Times New Roman"/>
          <w:lang w:val="da-DK"/>
        </w:rPr>
        <w:t xml:space="preserve">særlig </w:t>
      </w:r>
      <w:r w:rsidR="00A2612D" w:rsidRPr="00E84CEC">
        <w:rPr>
          <w:rFonts w:ascii="Times New Roman" w:hAnsi="Times New Roman"/>
          <w:lang w:val="da-DK"/>
        </w:rPr>
        <w:t xml:space="preserve">som </w:t>
      </w:r>
      <w:r w:rsidRPr="00E84CEC">
        <w:rPr>
          <w:rFonts w:ascii="Times New Roman" w:hAnsi="Times New Roman"/>
          <w:lang w:val="da-DK"/>
        </w:rPr>
        <w:t>følge</w:t>
      </w:r>
      <w:r w:rsidR="00A2612D" w:rsidRPr="00E84CEC">
        <w:rPr>
          <w:rFonts w:ascii="Times New Roman" w:hAnsi="Times New Roman"/>
          <w:lang w:val="da-DK"/>
        </w:rPr>
        <w:t xml:space="preserve"> af, at der </w:t>
      </w:r>
      <w:r w:rsidRPr="00E84CEC">
        <w:rPr>
          <w:rFonts w:ascii="Times New Roman" w:hAnsi="Times New Roman"/>
          <w:lang w:val="da-DK"/>
        </w:rPr>
        <w:t>er modtaget</w:t>
      </w:r>
      <w:r w:rsidR="00A2612D" w:rsidRPr="00E84CEC">
        <w:rPr>
          <w:rFonts w:ascii="Times New Roman" w:hAnsi="Times New Roman"/>
          <w:lang w:val="da-DK"/>
        </w:rPr>
        <w:t xml:space="preserve"> nye oplysninger, </w:t>
      </w:r>
      <w:r w:rsidRPr="00E84CEC">
        <w:rPr>
          <w:rFonts w:ascii="Times New Roman" w:hAnsi="Times New Roman"/>
          <w:lang w:val="da-DK"/>
        </w:rPr>
        <w:t xml:space="preserve">der </w:t>
      </w:r>
      <w:r w:rsidR="00A2612D" w:rsidRPr="00E84CEC">
        <w:rPr>
          <w:rFonts w:ascii="Times New Roman" w:hAnsi="Times New Roman"/>
          <w:lang w:val="da-DK"/>
        </w:rPr>
        <w:t xml:space="preserve">kan medføre </w:t>
      </w:r>
      <w:r w:rsidRPr="00E84CEC">
        <w:rPr>
          <w:rFonts w:ascii="Times New Roman" w:hAnsi="Times New Roman"/>
          <w:lang w:val="da-DK"/>
        </w:rPr>
        <w:t xml:space="preserve">en </w:t>
      </w:r>
      <w:r w:rsidR="00A2612D" w:rsidRPr="00E84CEC">
        <w:rPr>
          <w:rFonts w:ascii="Times New Roman" w:hAnsi="Times New Roman"/>
          <w:lang w:val="da-DK"/>
        </w:rPr>
        <w:t xml:space="preserve">væsentlig ændring i benefit/risk-forholdet, eller som følge af, </w:t>
      </w:r>
      <w:r w:rsidRPr="00E84CEC">
        <w:rPr>
          <w:rFonts w:ascii="Times New Roman" w:hAnsi="Times New Roman"/>
          <w:lang w:val="da-DK"/>
        </w:rPr>
        <w:t xml:space="preserve">at </w:t>
      </w:r>
      <w:r w:rsidR="00A2612D" w:rsidRPr="00E84CEC">
        <w:rPr>
          <w:rFonts w:ascii="Times New Roman" w:hAnsi="Times New Roman"/>
          <w:lang w:val="da-DK"/>
        </w:rPr>
        <w:t>en vigtig milepæl (lægemiddelovervågning eller risikominimering)</w:t>
      </w:r>
      <w:r w:rsidRPr="00E84CEC">
        <w:rPr>
          <w:rFonts w:ascii="Times New Roman" w:hAnsi="Times New Roman"/>
          <w:lang w:val="da-DK"/>
        </w:rPr>
        <w:t xml:space="preserve"> er nået</w:t>
      </w:r>
      <w:r w:rsidR="00A2612D" w:rsidRPr="00E84CEC">
        <w:rPr>
          <w:rFonts w:ascii="Times New Roman" w:hAnsi="Times New Roman"/>
          <w:lang w:val="da-DK"/>
        </w:rPr>
        <w:t>.</w:t>
      </w:r>
    </w:p>
    <w:p w:rsidR="00A2612D" w:rsidRPr="00E84CEC" w:rsidRDefault="00A2612D" w:rsidP="00E85AC5">
      <w:pPr>
        <w:suppressAutoHyphens/>
        <w:spacing w:after="0" w:line="240" w:lineRule="auto"/>
        <w:ind w:right="-1"/>
        <w:rPr>
          <w:rFonts w:ascii="Times New Roman" w:hAnsi="Times New Roman"/>
          <w:noProof/>
          <w:lang w:val="da-DK"/>
        </w:rPr>
      </w:pPr>
    </w:p>
    <w:p w:rsidR="00A2612D" w:rsidRPr="00E84CEC" w:rsidRDefault="00A2612D" w:rsidP="001B01A7">
      <w:pPr>
        <w:keepNext/>
        <w:numPr>
          <w:ilvl w:val="0"/>
          <w:numId w:val="32"/>
        </w:numPr>
        <w:tabs>
          <w:tab w:val="left" w:pos="567"/>
        </w:tabs>
        <w:suppressAutoHyphens/>
        <w:spacing w:after="0" w:line="240" w:lineRule="auto"/>
        <w:ind w:hanging="720"/>
        <w:rPr>
          <w:rFonts w:ascii="Times New Roman" w:hAnsi="Times New Roman"/>
          <w:i/>
          <w:noProof/>
          <w:lang w:val="da-DK"/>
        </w:rPr>
      </w:pPr>
      <w:r w:rsidRPr="00E84CEC">
        <w:rPr>
          <w:rFonts w:ascii="Times New Roman" w:hAnsi="Times New Roman"/>
          <w:b/>
          <w:lang w:val="da-DK"/>
        </w:rPr>
        <w:t xml:space="preserve">Yderligere </w:t>
      </w:r>
      <w:r w:rsidR="00C330F3" w:rsidRPr="00E84CEC">
        <w:rPr>
          <w:rFonts w:ascii="Times New Roman" w:hAnsi="Times New Roman"/>
          <w:b/>
          <w:lang w:val="da-DK"/>
        </w:rPr>
        <w:t>risikominimerings</w:t>
      </w:r>
      <w:r w:rsidRPr="00E84CEC">
        <w:rPr>
          <w:rFonts w:ascii="Times New Roman" w:hAnsi="Times New Roman"/>
          <w:b/>
          <w:lang w:val="da-DK"/>
        </w:rPr>
        <w:t>foranstaltninger</w:t>
      </w:r>
    </w:p>
    <w:p w:rsidR="00A2612D" w:rsidRPr="00E84CEC" w:rsidRDefault="00A2612D" w:rsidP="001B01A7">
      <w:pPr>
        <w:keepNext/>
        <w:tabs>
          <w:tab w:val="left" w:pos="567"/>
        </w:tabs>
        <w:suppressAutoHyphens/>
        <w:spacing w:after="0" w:line="240" w:lineRule="auto"/>
        <w:ind w:left="720"/>
        <w:rPr>
          <w:rFonts w:ascii="Times New Roman" w:hAnsi="Times New Roman"/>
          <w:b/>
          <w:lang w:val="da-DK"/>
        </w:rPr>
      </w:pPr>
    </w:p>
    <w:p w:rsidR="00A2612D" w:rsidRPr="00E84CEC" w:rsidRDefault="00A2612D" w:rsidP="00E85AC5">
      <w:pPr>
        <w:tabs>
          <w:tab w:val="left" w:pos="567"/>
        </w:tabs>
        <w:suppressAutoHyphens/>
        <w:spacing w:after="0" w:line="240" w:lineRule="auto"/>
        <w:ind w:left="720" w:right="-1"/>
        <w:rPr>
          <w:rFonts w:ascii="Times New Roman" w:hAnsi="Times New Roman"/>
          <w:noProof/>
          <w:lang w:val="da-DK"/>
        </w:rPr>
      </w:pPr>
      <w:r w:rsidRPr="00E84CEC">
        <w:rPr>
          <w:rFonts w:ascii="Times New Roman" w:hAnsi="Times New Roman"/>
          <w:lang w:val="da-DK"/>
        </w:rPr>
        <w:t xml:space="preserve">Indehaveren af markedsføringstilladelsen udleverer før markedsføringen et sæt informationsmateriale til alle læger, der forventes at ordinere </w:t>
      </w:r>
      <w:r w:rsidR="00967E14" w:rsidRPr="00E84CEC">
        <w:rPr>
          <w:rFonts w:ascii="Times New Roman" w:hAnsi="Times New Roman"/>
          <w:lang w:val="da-DK"/>
        </w:rPr>
        <w:t>PROCYSBI</w:t>
      </w:r>
      <w:r w:rsidRPr="00E84CEC">
        <w:rPr>
          <w:rFonts w:ascii="Times New Roman" w:hAnsi="Times New Roman"/>
          <w:lang w:val="da-DK"/>
        </w:rPr>
        <w:t>.</w:t>
      </w:r>
    </w:p>
    <w:p w:rsidR="00A2612D" w:rsidRPr="00E84CEC" w:rsidRDefault="00A2612D" w:rsidP="00E85AC5">
      <w:pPr>
        <w:tabs>
          <w:tab w:val="left" w:pos="567"/>
        </w:tabs>
        <w:suppressAutoHyphens/>
        <w:spacing w:after="0" w:line="240" w:lineRule="auto"/>
        <w:ind w:left="720" w:right="-1"/>
        <w:rPr>
          <w:rFonts w:ascii="Times New Roman" w:hAnsi="Times New Roman"/>
          <w:noProof/>
          <w:lang w:val="da-DK"/>
        </w:rPr>
      </w:pPr>
    </w:p>
    <w:p w:rsidR="00A2612D" w:rsidRPr="00E84CEC" w:rsidRDefault="00A2612D" w:rsidP="00E85AC5">
      <w:pPr>
        <w:tabs>
          <w:tab w:val="left" w:pos="567"/>
        </w:tabs>
        <w:suppressAutoHyphens/>
        <w:spacing w:after="0" w:line="240" w:lineRule="auto"/>
        <w:ind w:left="720" w:right="-1"/>
        <w:rPr>
          <w:rFonts w:ascii="Times New Roman" w:hAnsi="Times New Roman"/>
          <w:noProof/>
          <w:lang w:val="da-DK"/>
        </w:rPr>
      </w:pPr>
      <w:r w:rsidRPr="00E84CEC">
        <w:rPr>
          <w:rFonts w:ascii="Times New Roman" w:hAnsi="Times New Roman"/>
          <w:lang w:val="da-DK"/>
        </w:rPr>
        <w:t>Informationsmaterialet skal henlede opmærksomheden på vigtige konstaterede og potentielle risici, hensigtsmæssig patientudvælgelse og nødvendigheden af dosistitrering og overvågning af patienterne.</w:t>
      </w:r>
      <w:r w:rsidR="00514524" w:rsidRPr="00E84CEC">
        <w:rPr>
          <w:rFonts w:ascii="Times New Roman" w:hAnsi="Times New Roman"/>
          <w:lang w:val="da-DK"/>
        </w:rPr>
        <w:t xml:space="preserve"> </w:t>
      </w:r>
    </w:p>
    <w:p w:rsidR="00A2612D" w:rsidRPr="00E84CEC" w:rsidRDefault="00A2612D" w:rsidP="00E85AC5">
      <w:pPr>
        <w:tabs>
          <w:tab w:val="left" w:pos="567"/>
        </w:tabs>
        <w:suppressAutoHyphens/>
        <w:spacing w:after="0" w:line="240" w:lineRule="auto"/>
        <w:ind w:left="720" w:right="-1"/>
        <w:rPr>
          <w:rFonts w:ascii="Times New Roman" w:hAnsi="Times New Roman"/>
          <w:noProof/>
          <w:lang w:val="da-DK"/>
        </w:rPr>
      </w:pPr>
    </w:p>
    <w:p w:rsidR="00A2612D" w:rsidRPr="00E84CEC" w:rsidRDefault="00A2612D" w:rsidP="00E85AC5">
      <w:pPr>
        <w:tabs>
          <w:tab w:val="left" w:pos="567"/>
        </w:tabs>
        <w:suppressAutoHyphens/>
        <w:spacing w:after="0" w:line="240" w:lineRule="auto"/>
        <w:ind w:left="720" w:right="-1"/>
        <w:rPr>
          <w:rFonts w:ascii="Times New Roman" w:hAnsi="Times New Roman"/>
          <w:noProof/>
          <w:lang w:val="da-DK"/>
        </w:rPr>
      </w:pPr>
      <w:r w:rsidRPr="00E84CEC">
        <w:rPr>
          <w:rFonts w:ascii="Times New Roman" w:hAnsi="Times New Roman"/>
          <w:lang w:val="da-DK"/>
        </w:rPr>
        <w:t>Informationsmaterialet til læger skal indeholde sikkerhedstjeklisten, produktresuméet og indlægssedlen.</w:t>
      </w:r>
    </w:p>
    <w:p w:rsidR="00A2612D" w:rsidRPr="00E84CEC" w:rsidRDefault="00A2612D" w:rsidP="00E85AC5">
      <w:pPr>
        <w:tabs>
          <w:tab w:val="left" w:pos="567"/>
        </w:tabs>
        <w:suppressAutoHyphens/>
        <w:spacing w:after="0" w:line="240" w:lineRule="auto"/>
        <w:ind w:left="720" w:right="-1"/>
        <w:rPr>
          <w:rFonts w:ascii="Times New Roman" w:hAnsi="Times New Roman"/>
          <w:noProof/>
          <w:lang w:val="da-DK"/>
        </w:rPr>
      </w:pPr>
    </w:p>
    <w:p w:rsidR="00A2612D" w:rsidRPr="00E84CEC" w:rsidRDefault="00A2612D" w:rsidP="00E85AC5">
      <w:pPr>
        <w:tabs>
          <w:tab w:val="left" w:pos="567"/>
        </w:tabs>
        <w:suppressAutoHyphens/>
        <w:spacing w:after="0" w:line="240" w:lineRule="auto"/>
        <w:ind w:left="720" w:right="-1"/>
        <w:rPr>
          <w:rFonts w:ascii="Times New Roman" w:hAnsi="Times New Roman"/>
          <w:noProof/>
          <w:lang w:val="da-DK"/>
        </w:rPr>
      </w:pPr>
      <w:r w:rsidRPr="00E84CEC">
        <w:rPr>
          <w:rFonts w:ascii="Times New Roman" w:hAnsi="Times New Roman"/>
          <w:lang w:val="da-DK"/>
        </w:rPr>
        <w:t>Sikkerhedstjeklisten skal fremhæve følgende:</w:t>
      </w:r>
    </w:p>
    <w:p w:rsidR="00A2612D" w:rsidRPr="00E84CEC" w:rsidRDefault="00A2612D" w:rsidP="00E85AC5">
      <w:pPr>
        <w:numPr>
          <w:ilvl w:val="0"/>
          <w:numId w:val="33"/>
        </w:numPr>
        <w:tabs>
          <w:tab w:val="left" w:pos="567"/>
        </w:tabs>
        <w:suppressAutoHyphens/>
        <w:spacing w:after="0" w:line="240" w:lineRule="auto"/>
        <w:ind w:left="1134" w:right="-1" w:hanging="425"/>
        <w:rPr>
          <w:rFonts w:ascii="Times New Roman" w:hAnsi="Times New Roman"/>
          <w:noProof/>
          <w:lang w:val="da-DK"/>
        </w:rPr>
      </w:pPr>
      <w:r w:rsidRPr="00E84CEC">
        <w:rPr>
          <w:rFonts w:ascii="Times New Roman" w:hAnsi="Times New Roman"/>
          <w:lang w:val="da-DK"/>
        </w:rPr>
        <w:t xml:space="preserve">Risikoen for teratogenicitet og relevante anvisninger for risikominimering: </w:t>
      </w:r>
    </w:p>
    <w:p w:rsidR="00A2612D" w:rsidRPr="00E84CEC" w:rsidRDefault="00402B63"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f</w:t>
      </w:r>
      <w:r w:rsidR="00A2612D" w:rsidRPr="00E84CEC">
        <w:rPr>
          <w:rFonts w:ascii="Times New Roman" w:hAnsi="Times New Roman"/>
          <w:lang w:val="da-DK"/>
        </w:rPr>
        <w:t>ødedygtige kvinder skal informeres om risikoen for teratogenicitet</w:t>
      </w:r>
    </w:p>
    <w:p w:rsidR="00A2612D" w:rsidRPr="00E84CEC" w:rsidRDefault="00402B63"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f</w:t>
      </w:r>
      <w:r w:rsidR="00A2612D" w:rsidRPr="00E84CEC">
        <w:rPr>
          <w:rFonts w:ascii="Times New Roman" w:hAnsi="Times New Roman"/>
          <w:lang w:val="da-DK"/>
        </w:rPr>
        <w:t>or fødedygtige kvinder skal der foreligge en negativ graviditetstest før påbegyndelse af behandlingen</w:t>
      </w:r>
    </w:p>
    <w:p w:rsidR="00A2612D" w:rsidRPr="00E84CEC" w:rsidRDefault="00402B63"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f</w:t>
      </w:r>
      <w:r w:rsidR="00A2612D" w:rsidRPr="00E84CEC">
        <w:rPr>
          <w:rFonts w:ascii="Times New Roman" w:hAnsi="Times New Roman"/>
          <w:lang w:val="da-DK"/>
        </w:rPr>
        <w:t>ødedygtige kvinder skal instrueres i at bruge hensigtsmæssig antikonception under behandlingen</w:t>
      </w:r>
    </w:p>
    <w:p w:rsidR="00A2612D" w:rsidRPr="00E84CEC" w:rsidRDefault="00402B63"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f</w:t>
      </w:r>
      <w:r w:rsidR="00A2612D" w:rsidRPr="00E84CEC">
        <w:rPr>
          <w:rFonts w:ascii="Times New Roman" w:hAnsi="Times New Roman"/>
          <w:lang w:val="da-DK"/>
        </w:rPr>
        <w:t>ødedygtige kvinder skal instrueres i at kontakte den behandlende læge, hvis de bliver gravide under behandlingen</w:t>
      </w:r>
    </w:p>
    <w:p w:rsidR="00A2612D" w:rsidRPr="00E84CEC" w:rsidRDefault="00A2612D" w:rsidP="00E85AC5">
      <w:pPr>
        <w:tabs>
          <w:tab w:val="left" w:pos="567"/>
        </w:tabs>
        <w:suppressAutoHyphens/>
        <w:spacing w:after="0" w:line="240" w:lineRule="auto"/>
        <w:ind w:left="1134" w:right="-1" w:hanging="425"/>
        <w:rPr>
          <w:rFonts w:ascii="Times New Roman" w:hAnsi="Times New Roman"/>
          <w:noProof/>
          <w:lang w:val="da-DK"/>
        </w:rPr>
      </w:pPr>
    </w:p>
    <w:p w:rsidR="00A2612D" w:rsidRPr="00E84CEC" w:rsidRDefault="00A2612D" w:rsidP="00E85AC5">
      <w:pPr>
        <w:numPr>
          <w:ilvl w:val="0"/>
          <w:numId w:val="33"/>
        </w:numPr>
        <w:tabs>
          <w:tab w:val="left" w:pos="567"/>
        </w:tabs>
        <w:suppressAutoHyphens/>
        <w:spacing w:after="0" w:line="240" w:lineRule="auto"/>
        <w:ind w:left="1134" w:right="-1" w:hanging="425"/>
        <w:rPr>
          <w:rFonts w:ascii="Times New Roman" w:hAnsi="Times New Roman"/>
          <w:noProof/>
          <w:lang w:val="da-DK"/>
        </w:rPr>
      </w:pPr>
      <w:r w:rsidRPr="00E84CEC">
        <w:rPr>
          <w:rFonts w:ascii="Times New Roman" w:hAnsi="Times New Roman"/>
          <w:lang w:val="da-DK"/>
        </w:rPr>
        <w:t xml:space="preserve">Anvisninger vedrørende risikoen for fibroserende colonsygdom og relevante anvisninger for risikominimering: </w:t>
      </w:r>
    </w:p>
    <w:p w:rsidR="00A2612D" w:rsidRPr="00E84CEC" w:rsidRDefault="00402B63"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p</w:t>
      </w:r>
      <w:r w:rsidR="00A2612D" w:rsidRPr="00E84CEC">
        <w:rPr>
          <w:rFonts w:ascii="Times New Roman" w:hAnsi="Times New Roman"/>
          <w:lang w:val="da-DK"/>
        </w:rPr>
        <w:t>atienterne skal informeres om den potentielle risiko for fibroserende colonsygdom</w:t>
      </w:r>
    </w:p>
    <w:p w:rsidR="00A2612D" w:rsidRPr="00E84CEC" w:rsidRDefault="00402B63"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p</w:t>
      </w:r>
      <w:r w:rsidR="00A2612D" w:rsidRPr="00E84CEC">
        <w:rPr>
          <w:rFonts w:ascii="Times New Roman" w:hAnsi="Times New Roman"/>
          <w:lang w:val="da-DK"/>
        </w:rPr>
        <w:t xml:space="preserve">atienterne skal informeres om tegn og symptomer på fibroserende colonsygdom og om at kontakte den behandlende læge, hvis sådanne tegn eller symptomer opstår. </w:t>
      </w:r>
    </w:p>
    <w:p w:rsidR="00A2612D" w:rsidRPr="00E84CEC" w:rsidRDefault="00A2612D" w:rsidP="00E85AC5">
      <w:pPr>
        <w:numPr>
          <w:ilvl w:val="0"/>
          <w:numId w:val="33"/>
        </w:numPr>
        <w:tabs>
          <w:tab w:val="left" w:pos="567"/>
        </w:tabs>
        <w:suppressAutoHyphens/>
        <w:spacing w:after="0" w:line="240" w:lineRule="auto"/>
        <w:ind w:left="1134" w:right="-1" w:hanging="425"/>
        <w:rPr>
          <w:rFonts w:ascii="Times New Roman" w:hAnsi="Times New Roman"/>
          <w:noProof/>
          <w:lang w:val="da-DK"/>
        </w:rPr>
      </w:pPr>
      <w:r w:rsidRPr="00E84CEC">
        <w:rPr>
          <w:rFonts w:ascii="Times New Roman" w:hAnsi="Times New Roman"/>
          <w:lang w:val="da-DK"/>
        </w:rPr>
        <w:t>Vejledning om hensigtsmæssig patientudvælgelse og dosistitrering.</w:t>
      </w:r>
    </w:p>
    <w:p w:rsidR="00A2612D" w:rsidRPr="00E84CEC" w:rsidRDefault="00A2612D" w:rsidP="00E85AC5">
      <w:pPr>
        <w:numPr>
          <w:ilvl w:val="0"/>
          <w:numId w:val="33"/>
        </w:numPr>
        <w:tabs>
          <w:tab w:val="left" w:pos="567"/>
        </w:tabs>
        <w:suppressAutoHyphens/>
        <w:spacing w:after="0" w:line="240" w:lineRule="auto"/>
        <w:ind w:left="1134" w:right="-1" w:hanging="425"/>
        <w:rPr>
          <w:rFonts w:ascii="Times New Roman" w:hAnsi="Times New Roman"/>
          <w:noProof/>
          <w:lang w:val="da-DK"/>
        </w:rPr>
      </w:pPr>
      <w:r w:rsidRPr="00E84CEC">
        <w:rPr>
          <w:rFonts w:ascii="Times New Roman" w:hAnsi="Times New Roman"/>
          <w:lang w:val="da-DK"/>
        </w:rPr>
        <w:t>Nødvendigheden af overvågning af leukocytternes cystinindhold, komplet blodtælling og leverfunktion.</w:t>
      </w:r>
    </w:p>
    <w:p w:rsidR="00A2612D" w:rsidRPr="00E84CEC" w:rsidRDefault="00A2612D" w:rsidP="00E85AC5">
      <w:pPr>
        <w:numPr>
          <w:ilvl w:val="0"/>
          <w:numId w:val="33"/>
        </w:numPr>
        <w:tabs>
          <w:tab w:val="left" w:pos="567"/>
        </w:tabs>
        <w:suppressAutoHyphens/>
        <w:spacing w:after="0" w:line="240" w:lineRule="auto"/>
        <w:ind w:left="1134" w:right="-1" w:hanging="425"/>
        <w:rPr>
          <w:rFonts w:ascii="Times New Roman" w:hAnsi="Times New Roman"/>
          <w:noProof/>
          <w:lang w:val="da-DK"/>
        </w:rPr>
      </w:pPr>
      <w:r w:rsidRPr="00E84CEC">
        <w:rPr>
          <w:rFonts w:ascii="Times New Roman" w:hAnsi="Times New Roman"/>
          <w:lang w:val="da-DK"/>
        </w:rPr>
        <w:t>Nødvendigheden af regelmæssig overvågning af huden og røntgenundersøgelse af knoglerne efter behov.</w:t>
      </w:r>
    </w:p>
    <w:p w:rsidR="00A2612D" w:rsidRPr="00E84CEC" w:rsidRDefault="00A2612D" w:rsidP="00E85AC5">
      <w:pPr>
        <w:numPr>
          <w:ilvl w:val="0"/>
          <w:numId w:val="33"/>
        </w:numPr>
        <w:tabs>
          <w:tab w:val="left" w:pos="567"/>
        </w:tabs>
        <w:suppressAutoHyphens/>
        <w:spacing w:after="0" w:line="240" w:lineRule="auto"/>
        <w:ind w:left="1134" w:right="-1" w:hanging="425"/>
        <w:rPr>
          <w:rFonts w:ascii="Times New Roman" w:hAnsi="Times New Roman"/>
          <w:noProof/>
          <w:lang w:val="da-DK"/>
        </w:rPr>
      </w:pPr>
      <w:r w:rsidRPr="00E84CEC">
        <w:rPr>
          <w:rFonts w:ascii="Times New Roman" w:hAnsi="Times New Roman"/>
          <w:lang w:val="da-DK"/>
        </w:rPr>
        <w:t>Behovet for at instruere patienten om:</w:t>
      </w:r>
    </w:p>
    <w:p w:rsidR="00A2612D" w:rsidRPr="00E84CEC" w:rsidRDefault="00A2612D"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indtagelsesmåde og tidspunkt for indtagelse af lægemidlet,</w:t>
      </w:r>
      <w:r w:rsidRPr="00E84CEC">
        <w:rPr>
          <w:rFonts w:ascii="Times New Roman" w:hAnsi="Times New Roman"/>
          <w:noProof/>
          <w:lang w:val="da-DK"/>
        </w:rPr>
        <w:t xml:space="preserve"> </w:t>
      </w:r>
    </w:p>
    <w:p w:rsidR="00A2612D" w:rsidRPr="00E84CEC" w:rsidRDefault="00A2612D" w:rsidP="00E85AC5">
      <w:pPr>
        <w:numPr>
          <w:ilvl w:val="2"/>
          <w:numId w:val="33"/>
        </w:numPr>
        <w:tabs>
          <w:tab w:val="left" w:pos="567"/>
        </w:tabs>
        <w:suppressAutoHyphens/>
        <w:spacing w:after="0" w:line="240" w:lineRule="auto"/>
        <w:ind w:left="1418" w:right="-1" w:hanging="284"/>
        <w:rPr>
          <w:rFonts w:ascii="Times New Roman" w:hAnsi="Times New Roman"/>
          <w:noProof/>
          <w:lang w:val="da-DK"/>
        </w:rPr>
      </w:pPr>
      <w:r w:rsidRPr="00E84CEC">
        <w:rPr>
          <w:rFonts w:ascii="Times New Roman" w:hAnsi="Times New Roman"/>
          <w:lang w:val="da-DK"/>
        </w:rPr>
        <w:t>at patienten skal kontakte lægen</w:t>
      </w:r>
      <w:r w:rsidR="00402B63" w:rsidRPr="00E84CEC">
        <w:rPr>
          <w:rFonts w:ascii="Times New Roman" w:hAnsi="Times New Roman"/>
          <w:lang w:val="da-DK"/>
        </w:rPr>
        <w:t>:</w:t>
      </w:r>
      <w:r w:rsidRPr="00E84CEC">
        <w:rPr>
          <w:rFonts w:ascii="Times New Roman" w:hAnsi="Times New Roman"/>
          <w:lang w:val="da-DK"/>
        </w:rPr>
        <w:t xml:space="preserve"> </w:t>
      </w:r>
    </w:p>
    <w:p w:rsidR="00A2612D" w:rsidRPr="00E84CEC" w:rsidRDefault="00A2612D" w:rsidP="00E85AC5">
      <w:pPr>
        <w:numPr>
          <w:ilvl w:val="3"/>
          <w:numId w:val="33"/>
        </w:numPr>
        <w:tabs>
          <w:tab w:val="left" w:pos="567"/>
        </w:tabs>
        <w:suppressAutoHyphens/>
        <w:spacing w:after="0" w:line="240" w:lineRule="auto"/>
        <w:ind w:right="-1" w:hanging="1757"/>
        <w:rPr>
          <w:rFonts w:ascii="Times New Roman" w:hAnsi="Times New Roman"/>
          <w:noProof/>
          <w:lang w:val="da-DK"/>
        </w:rPr>
      </w:pPr>
      <w:r w:rsidRPr="00E84CEC">
        <w:rPr>
          <w:rFonts w:ascii="Times New Roman" w:hAnsi="Times New Roman"/>
          <w:lang w:val="da-DK"/>
        </w:rPr>
        <w:t>ved hudproblemer eller hudforandringer</w:t>
      </w:r>
    </w:p>
    <w:p w:rsidR="00A2612D" w:rsidRPr="00E84CEC" w:rsidRDefault="00A2612D" w:rsidP="00E85AC5">
      <w:pPr>
        <w:numPr>
          <w:ilvl w:val="3"/>
          <w:numId w:val="33"/>
        </w:numPr>
        <w:tabs>
          <w:tab w:val="left" w:pos="567"/>
        </w:tabs>
        <w:suppressAutoHyphens/>
        <w:spacing w:after="0" w:line="240" w:lineRule="auto"/>
        <w:ind w:right="-1" w:hanging="1757"/>
        <w:rPr>
          <w:rFonts w:ascii="Times New Roman" w:hAnsi="Times New Roman"/>
          <w:noProof/>
          <w:lang w:val="da-DK"/>
        </w:rPr>
      </w:pPr>
      <w:r w:rsidRPr="00E84CEC">
        <w:rPr>
          <w:rFonts w:ascii="Times New Roman" w:hAnsi="Times New Roman"/>
          <w:lang w:val="da-DK"/>
        </w:rPr>
        <w:t>ved forstyrrelser i afføringsvanerne</w:t>
      </w:r>
      <w:r w:rsidRPr="00E84CEC">
        <w:rPr>
          <w:rFonts w:ascii="Times New Roman" w:hAnsi="Times New Roman"/>
          <w:noProof/>
          <w:lang w:val="da-DK"/>
        </w:rPr>
        <w:t xml:space="preserve"> </w:t>
      </w:r>
    </w:p>
    <w:p w:rsidR="00A2612D" w:rsidRPr="00E84CEC" w:rsidRDefault="00402B63" w:rsidP="00E85AC5">
      <w:pPr>
        <w:numPr>
          <w:ilvl w:val="3"/>
          <w:numId w:val="33"/>
        </w:numPr>
        <w:tabs>
          <w:tab w:val="left" w:pos="567"/>
        </w:tabs>
        <w:suppressAutoHyphens/>
        <w:spacing w:after="0" w:line="240" w:lineRule="auto"/>
        <w:ind w:right="-1" w:hanging="1757"/>
        <w:rPr>
          <w:rFonts w:ascii="Times New Roman" w:hAnsi="Times New Roman"/>
          <w:noProof/>
          <w:lang w:val="da-DK"/>
        </w:rPr>
      </w:pPr>
      <w:r w:rsidRPr="00E84CEC">
        <w:rPr>
          <w:rFonts w:ascii="Times New Roman" w:hAnsi="Times New Roman"/>
          <w:lang w:val="da-DK"/>
        </w:rPr>
        <w:t>v</w:t>
      </w:r>
      <w:r w:rsidR="00A2612D" w:rsidRPr="00E84CEC">
        <w:rPr>
          <w:rFonts w:ascii="Times New Roman" w:hAnsi="Times New Roman"/>
          <w:lang w:val="da-DK"/>
        </w:rPr>
        <w:t>ed sløvhed, øget søvnbehov, depression eller krampeanfald</w:t>
      </w:r>
    </w:p>
    <w:p w:rsidR="00A2612D" w:rsidRPr="00E84CEC" w:rsidRDefault="00A2612D" w:rsidP="00E85AC5">
      <w:pPr>
        <w:numPr>
          <w:ilvl w:val="3"/>
          <w:numId w:val="33"/>
        </w:numPr>
        <w:tabs>
          <w:tab w:val="left" w:pos="567"/>
        </w:tabs>
        <w:suppressAutoHyphens/>
        <w:spacing w:after="0" w:line="240" w:lineRule="auto"/>
        <w:ind w:right="-1" w:hanging="1757"/>
        <w:rPr>
          <w:rFonts w:ascii="Times New Roman" w:hAnsi="Times New Roman"/>
          <w:noProof/>
          <w:lang w:val="da-DK"/>
        </w:rPr>
      </w:pPr>
      <w:r w:rsidRPr="00E84CEC">
        <w:rPr>
          <w:rFonts w:ascii="Times New Roman" w:hAnsi="Times New Roman"/>
          <w:lang w:val="da-DK"/>
        </w:rPr>
        <w:t xml:space="preserve">ved enhver mistanke om at være gravid </w:t>
      </w:r>
    </w:p>
    <w:p w:rsidR="00A2612D" w:rsidRPr="00E84CEC" w:rsidRDefault="00A2612D" w:rsidP="00E85AC5">
      <w:pPr>
        <w:tabs>
          <w:tab w:val="left" w:pos="567"/>
        </w:tabs>
        <w:suppressAutoHyphens/>
        <w:spacing w:after="0" w:line="240" w:lineRule="auto"/>
        <w:ind w:left="3600" w:right="-1"/>
        <w:rPr>
          <w:rFonts w:ascii="Times New Roman" w:hAnsi="Times New Roman"/>
          <w:noProof/>
          <w:lang w:val="da-DK"/>
        </w:rPr>
      </w:pPr>
    </w:p>
    <w:p w:rsidR="00671C80" w:rsidRPr="00E84CEC" w:rsidRDefault="00A2612D"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Indehaveren af markedsføringstilladelsen skal aftale indhold og format af uddannelsesmaterialet samt en kommunikationsplan med de nationale kompetente myndigheder i hver medlemsstat før udlevering af informationspakken.</w:t>
      </w:r>
    </w:p>
    <w:p w:rsidR="0003440B" w:rsidRPr="00E84CEC" w:rsidRDefault="00A2612D"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br w:type="page"/>
      </w: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noProof/>
          <w:lang w:val="da-DK"/>
        </w:rPr>
      </w:pPr>
    </w:p>
    <w:p w:rsidR="00521EF9" w:rsidRPr="00597D57" w:rsidRDefault="00521EF9" w:rsidP="00E85AC5">
      <w:pPr>
        <w:tabs>
          <w:tab w:val="left" w:pos="567"/>
        </w:tabs>
        <w:suppressAutoHyphens/>
        <w:spacing w:after="0" w:line="240" w:lineRule="auto"/>
        <w:jc w:val="center"/>
        <w:rPr>
          <w:rFonts w:ascii="Times New Roman" w:hAnsi="Times New Roman"/>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r w:rsidRPr="00E84CEC">
        <w:rPr>
          <w:rFonts w:ascii="Times New Roman" w:hAnsi="Times New Roman"/>
          <w:b/>
          <w:lang w:val="da-DK"/>
        </w:rPr>
        <w:t>BILAG III</w:t>
      </w: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r w:rsidRPr="00E84CEC">
        <w:rPr>
          <w:rFonts w:ascii="Times New Roman" w:hAnsi="Times New Roman"/>
          <w:b/>
          <w:lang w:val="da-DK"/>
        </w:rPr>
        <w:t>ETIKETTERING OG INDLÆGSSEDDEL</w:t>
      </w: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r w:rsidRPr="00E84CEC">
        <w:rPr>
          <w:rFonts w:ascii="Times New Roman" w:hAnsi="Times New Roman"/>
          <w:noProof/>
          <w:lang w:val="da-DK"/>
        </w:rPr>
        <w:br w:type="page"/>
      </w:r>
    </w:p>
    <w:p w:rsidR="0003440B" w:rsidRPr="00E85AC5"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tabs>
          <w:tab w:val="left" w:pos="567"/>
        </w:tabs>
        <w:suppressAutoHyphens/>
        <w:spacing w:after="0" w:line="240" w:lineRule="auto"/>
        <w:jc w:val="center"/>
        <w:rPr>
          <w:rFonts w:ascii="Times New Roman" w:hAnsi="Times New Roman"/>
          <w:b/>
          <w:noProof/>
          <w:lang w:val="da-DK"/>
        </w:rPr>
      </w:pPr>
    </w:p>
    <w:p w:rsidR="0003440B" w:rsidRPr="00E84CEC" w:rsidRDefault="0003440B" w:rsidP="00E85AC5">
      <w:pPr>
        <w:pStyle w:val="TitleA"/>
        <w:rPr>
          <w:noProof/>
        </w:rPr>
      </w:pPr>
      <w:r w:rsidRPr="00E84CEC">
        <w:t>A. ETIKETTERING</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shd w:val="clear" w:color="auto" w:fill="FFFFFF"/>
        <w:tabs>
          <w:tab w:val="left" w:pos="567"/>
        </w:tabs>
        <w:suppressAutoHyphens/>
        <w:spacing w:after="0" w:line="240" w:lineRule="auto"/>
        <w:rPr>
          <w:rFonts w:ascii="Times New Roman" w:hAnsi="Times New Roman"/>
          <w:noProof/>
          <w:lang w:val="da-DK"/>
        </w:rPr>
      </w:pPr>
      <w:r w:rsidRPr="00E84CEC">
        <w:rPr>
          <w:rFonts w:ascii="Times New Roman" w:hAnsi="Times New Roman"/>
          <w:noProof/>
          <w:lang w:val="da-DK"/>
        </w:rPr>
        <w:br w:type="page"/>
      </w: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MÆRKNING, DER SKAL ANFØRES PÅ DEN YDRE EMBALLAGE</w:t>
      </w: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YDERKARTON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1.</w:t>
      </w:r>
      <w:r w:rsidRPr="00E84CEC">
        <w:rPr>
          <w:rFonts w:ascii="Times New Roman" w:hAnsi="Times New Roman"/>
          <w:b/>
          <w:noProof/>
          <w:lang w:val="da-DK"/>
        </w:rPr>
        <w:tab/>
      </w:r>
      <w:r w:rsidRPr="00E84CEC">
        <w:rPr>
          <w:rFonts w:ascii="Times New Roman" w:hAnsi="Times New Roman"/>
          <w:b/>
          <w:lang w:val="da-DK"/>
        </w:rPr>
        <w:t>LÆGEMIDLETS NAVN</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PROCYSBI, enterokapsler, hårde, 25</w:t>
      </w:r>
      <w:r w:rsidR="00282310" w:rsidRPr="00E84CEC">
        <w:rPr>
          <w:rFonts w:ascii="Times New Roman" w:hAnsi="Times New Roman"/>
          <w:lang w:val="da-DK"/>
        </w:rPr>
        <w:t> </w:t>
      </w:r>
      <w:r w:rsidRPr="00E84CEC">
        <w:rPr>
          <w:rFonts w:ascii="Times New Roman" w:hAnsi="Times New Roman"/>
          <w:lang w:val="da-DK"/>
        </w:rPr>
        <w:t xml:space="preserve">mg </w:t>
      </w:r>
    </w:p>
    <w:p w:rsidR="0003440B" w:rsidRPr="00E84CEC" w:rsidRDefault="00C330F3"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c</w:t>
      </w:r>
      <w:r w:rsidR="0003440B" w:rsidRPr="00E84CEC">
        <w:rPr>
          <w:rFonts w:ascii="Times New Roman" w:hAnsi="Times New Roman"/>
          <w:lang w:val="da-DK"/>
        </w:rPr>
        <w:t>ysteamin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2.</w:t>
      </w:r>
      <w:r w:rsidRPr="00E84CEC">
        <w:rPr>
          <w:rFonts w:ascii="Times New Roman" w:hAnsi="Times New Roman"/>
          <w:b/>
          <w:noProof/>
          <w:lang w:val="da-DK"/>
        </w:rPr>
        <w:tab/>
      </w:r>
      <w:r w:rsidRPr="00E84CEC">
        <w:rPr>
          <w:rFonts w:ascii="Times New Roman" w:hAnsi="Times New Roman"/>
          <w:b/>
          <w:lang w:val="da-DK"/>
        </w:rPr>
        <w:t>ANGIVELSE AF AKTIVT STOF/AKTIVE STOFFER</w:t>
      </w:r>
    </w:p>
    <w:p w:rsidR="0003440B" w:rsidRPr="00E84CEC" w:rsidRDefault="0003440B" w:rsidP="00E85AC5">
      <w:pPr>
        <w:keepNext/>
        <w:tabs>
          <w:tab w:val="left" w:pos="567"/>
        </w:tabs>
        <w:suppressAutoHyphens/>
        <w:spacing w:after="0" w:line="240" w:lineRule="auto"/>
        <w:rPr>
          <w:rFonts w:ascii="Times New Roman" w:hAnsi="Times New Roman"/>
          <w:i/>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Hver kapsel indeholder 25</w:t>
      </w:r>
      <w:r w:rsidR="00282310" w:rsidRPr="00E84CEC">
        <w:rPr>
          <w:rFonts w:ascii="Times New Roman" w:hAnsi="Times New Roman"/>
          <w:lang w:val="da-DK"/>
        </w:rPr>
        <w:t> </w:t>
      </w:r>
      <w:r w:rsidRPr="00E84CEC">
        <w:rPr>
          <w:rFonts w:ascii="Times New Roman" w:hAnsi="Times New Roman"/>
          <w:lang w:val="da-DK"/>
        </w:rPr>
        <w:t>mg cysteamin (som mercaptaminbitartrat).</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0"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3.</w:t>
      </w:r>
      <w:r w:rsidRPr="00E84CEC">
        <w:rPr>
          <w:rFonts w:ascii="Times New Roman" w:hAnsi="Times New Roman"/>
          <w:b/>
          <w:noProof/>
          <w:lang w:val="da-DK"/>
        </w:rPr>
        <w:tab/>
      </w:r>
      <w:r w:rsidRPr="00E84CEC">
        <w:rPr>
          <w:rFonts w:ascii="Times New Roman" w:hAnsi="Times New Roman"/>
          <w:b/>
          <w:lang w:val="da-DK"/>
        </w:rPr>
        <w:t>LISTE OVER HJÆLPESTOFFER</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4.</w:t>
      </w:r>
      <w:r w:rsidRPr="00E84CEC">
        <w:rPr>
          <w:rFonts w:ascii="Times New Roman" w:hAnsi="Times New Roman"/>
          <w:b/>
          <w:noProof/>
          <w:lang w:val="da-DK"/>
        </w:rPr>
        <w:tab/>
      </w:r>
      <w:r w:rsidRPr="00E84CEC">
        <w:rPr>
          <w:rFonts w:ascii="Times New Roman" w:hAnsi="Times New Roman"/>
          <w:b/>
          <w:lang w:val="da-DK"/>
        </w:rPr>
        <w:t>LÆGEMIDDELFORM OG INDHOLD</w:t>
      </w:r>
      <w:r w:rsidR="00C330F3" w:rsidRPr="00E84CEC">
        <w:rPr>
          <w:rFonts w:ascii="Times New Roman" w:hAnsi="Times New Roman"/>
          <w:b/>
          <w:lang w:val="da-DK"/>
        </w:rPr>
        <w:t xml:space="preserve"> (PAKNINGSSTØRRELSE)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shd w:val="clear" w:color="auto" w:fill="BFBFBF"/>
          <w:lang w:val="da-DK"/>
        </w:rPr>
        <w:t>Enterokapsler, hårde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60</w:t>
      </w:r>
      <w:r w:rsidR="003628F6" w:rsidRPr="00E84CEC">
        <w:rPr>
          <w:rFonts w:ascii="Times New Roman" w:hAnsi="Times New Roman"/>
          <w:lang w:val="da-DK"/>
        </w:rPr>
        <w:t> </w:t>
      </w:r>
      <w:r w:rsidRPr="00E84CEC">
        <w:rPr>
          <w:rFonts w:ascii="Times New Roman" w:hAnsi="Times New Roman"/>
          <w:lang w:val="da-DK"/>
        </w:rPr>
        <w:t>kapsler</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5.</w:t>
      </w:r>
      <w:r w:rsidRPr="00E84CEC">
        <w:rPr>
          <w:rFonts w:ascii="Times New Roman" w:hAnsi="Times New Roman"/>
          <w:b/>
          <w:noProof/>
          <w:lang w:val="da-DK"/>
        </w:rPr>
        <w:tab/>
      </w:r>
      <w:r w:rsidRPr="00E84CEC">
        <w:rPr>
          <w:rFonts w:ascii="Times New Roman" w:hAnsi="Times New Roman"/>
          <w:b/>
          <w:lang w:val="da-DK"/>
        </w:rPr>
        <w:t>ANVENDELSESMÅDE OG ADMINISTRATIONSVEJ(E)</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Læs indlægssedlen inden brug.</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Oral anvendelse.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autoSpaceDE w:val="0"/>
        <w:autoSpaceDN w:val="0"/>
        <w:adjustRightInd w:val="0"/>
        <w:spacing w:after="0" w:line="240" w:lineRule="auto"/>
        <w:rPr>
          <w:rFonts w:ascii="Times New Roman" w:hAnsi="Times New Roman"/>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6.</w:t>
      </w:r>
      <w:r w:rsidRPr="00E84CEC">
        <w:rPr>
          <w:rFonts w:ascii="Times New Roman" w:hAnsi="Times New Roman"/>
          <w:b/>
          <w:noProof/>
          <w:lang w:val="da-DK"/>
        </w:rPr>
        <w:tab/>
        <w:t xml:space="preserve">SÆRLIG </w:t>
      </w:r>
      <w:r w:rsidRPr="00E84CEC">
        <w:rPr>
          <w:rFonts w:ascii="Times New Roman" w:hAnsi="Times New Roman"/>
          <w:b/>
          <w:lang w:val="da-DK"/>
        </w:rPr>
        <w:t>ADVARSEL OM, AT LÆGEMIDLET SKAL OPBEVARES UTILGÆNGELIGT FOR BØRN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Opbevares utilgængeligt for børn.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7.</w:t>
      </w:r>
      <w:r w:rsidRPr="00E84CEC">
        <w:rPr>
          <w:rFonts w:ascii="Times New Roman" w:hAnsi="Times New Roman"/>
          <w:b/>
          <w:noProof/>
          <w:lang w:val="da-DK"/>
        </w:rPr>
        <w:tab/>
      </w:r>
      <w:r w:rsidRPr="00E84CEC">
        <w:rPr>
          <w:rFonts w:ascii="Times New Roman" w:hAnsi="Times New Roman"/>
          <w:b/>
          <w:lang w:val="da-DK"/>
        </w:rPr>
        <w:t>EVENTUELLE ANDRE SÆRLIGE ADVARSLER</w:t>
      </w:r>
    </w:p>
    <w:p w:rsidR="00521EF9" w:rsidRPr="00E84CEC" w:rsidRDefault="00521EF9" w:rsidP="001B01A7">
      <w:pPr>
        <w:keepNext/>
        <w:tabs>
          <w:tab w:val="left" w:pos="567"/>
        </w:tabs>
        <w:suppressAutoHyphens/>
        <w:spacing w:after="0" w:line="240" w:lineRule="auto"/>
        <w:rPr>
          <w:rFonts w:ascii="Times New Roman" w:hAnsi="Times New Roman"/>
          <w:noProof/>
          <w:lang w:val="da-DK"/>
        </w:rPr>
      </w:pPr>
    </w:p>
    <w:p w:rsidR="00521EF9" w:rsidRPr="00E84CEC" w:rsidRDefault="00521EF9"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8.</w:t>
      </w:r>
      <w:r w:rsidRPr="00E84CEC">
        <w:rPr>
          <w:rFonts w:ascii="Times New Roman" w:hAnsi="Times New Roman"/>
          <w:b/>
          <w:noProof/>
          <w:lang w:val="da-DK"/>
        </w:rPr>
        <w:tab/>
      </w:r>
      <w:r w:rsidRPr="00E84CEC">
        <w:rPr>
          <w:rFonts w:ascii="Times New Roman" w:hAnsi="Times New Roman"/>
          <w:b/>
          <w:lang w:val="da-DK"/>
        </w:rPr>
        <w:t>UDLØBSDATO</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EXP</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Skal kasseres 30</w:t>
      </w:r>
      <w:r w:rsidR="000502D6" w:rsidRPr="00E84CEC">
        <w:rPr>
          <w:rFonts w:ascii="Times New Roman" w:hAnsi="Times New Roman"/>
          <w:lang w:val="da-DK"/>
        </w:rPr>
        <w:t> </w:t>
      </w:r>
      <w:r w:rsidRPr="00E84CEC">
        <w:rPr>
          <w:rFonts w:ascii="Times New Roman" w:hAnsi="Times New Roman"/>
          <w:lang w:val="da-DK"/>
        </w:rPr>
        <w:t>dage efter anbrud af folielukningen.</w:t>
      </w:r>
    </w:p>
    <w:p w:rsidR="0003440B" w:rsidRPr="00E84CEC" w:rsidRDefault="0003440B" w:rsidP="00E85AC5">
      <w:pPr>
        <w:tabs>
          <w:tab w:val="left" w:pos="567"/>
        </w:tabs>
        <w:suppressAutoHyphens/>
        <w:spacing w:after="0" w:line="240" w:lineRule="auto"/>
        <w:rPr>
          <w:rFonts w:ascii="Times New Roman" w:hAnsi="Times New Roman"/>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9.</w:t>
      </w:r>
      <w:r w:rsidRPr="00E84CEC">
        <w:rPr>
          <w:rFonts w:ascii="Times New Roman" w:hAnsi="Times New Roman"/>
          <w:b/>
          <w:noProof/>
          <w:lang w:val="da-DK"/>
        </w:rPr>
        <w:tab/>
      </w:r>
      <w:r w:rsidRPr="00E84CEC">
        <w:rPr>
          <w:rFonts w:ascii="Times New Roman" w:hAnsi="Times New Roman"/>
          <w:b/>
          <w:lang w:val="da-DK"/>
        </w:rPr>
        <w:t>SÆRLIGE OPBEVARINGSBETINGELSER</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D7064E" w:rsidRPr="00E84CEC" w:rsidRDefault="00D7064E"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Opbevares i køleskab (2</w:t>
      </w:r>
      <w:r w:rsidR="003628F6"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3D462C" w:rsidRPr="00E84CEC">
        <w:rPr>
          <w:rFonts w:ascii="Times New Roman" w:hAnsi="Times New Roman"/>
          <w:lang w:val="da-DK"/>
        </w:rPr>
        <w:t xml:space="preserve"> – </w:t>
      </w:r>
      <w:r w:rsidRPr="00E84CEC">
        <w:rPr>
          <w:rFonts w:ascii="Times New Roman" w:hAnsi="Times New Roman"/>
          <w:lang w:val="da-DK"/>
        </w:rPr>
        <w:t>8</w:t>
      </w:r>
      <w:r w:rsidR="003628F6"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 Må ikke nedfryses.</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Må ikke opbevares ved temperaturer over 25</w:t>
      </w:r>
      <w:r w:rsidR="00282310"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D7064E" w:rsidRPr="00E84CEC">
        <w:rPr>
          <w:rFonts w:ascii="Times New Roman" w:hAnsi="Times New Roman"/>
          <w:lang w:val="da-DK"/>
        </w:rPr>
        <w:t xml:space="preserve"> efter åbning</w:t>
      </w:r>
      <w:r w:rsidRPr="00E84CEC">
        <w:rPr>
          <w:rFonts w:ascii="Times New Roman" w:hAnsi="Times New Roman"/>
          <w:lang w:val="da-DK"/>
        </w:rPr>
        <w:t>.</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Hold beholderen tæt tillukket for at beskytte mod lys og fugt.</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10.</w:t>
      </w:r>
      <w:r w:rsidRPr="00E84CEC">
        <w:rPr>
          <w:rFonts w:ascii="Times New Roman" w:hAnsi="Times New Roman"/>
          <w:b/>
          <w:noProof/>
          <w:lang w:val="da-DK"/>
        </w:rPr>
        <w:tab/>
      </w:r>
      <w:r w:rsidRPr="00E84CEC">
        <w:rPr>
          <w:rFonts w:ascii="Times New Roman" w:hAnsi="Times New Roman"/>
          <w:b/>
          <w:lang w:val="da-DK"/>
        </w:rPr>
        <w:t>EVENTUELLE SÆRLIGE FORHOLDSREGLER VED BORTSKAFFELSE AF IKKE ANVENDT LÆGEMIDDEL SAMT AFFALD HERAF</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noProof/>
          <w:lang w:val="da-DK"/>
        </w:rPr>
        <w:t>11.</w:t>
      </w:r>
      <w:r w:rsidRPr="00E84CEC">
        <w:rPr>
          <w:rFonts w:ascii="Times New Roman" w:hAnsi="Times New Roman"/>
          <w:b/>
          <w:noProof/>
          <w:lang w:val="da-DK"/>
        </w:rPr>
        <w:tab/>
      </w:r>
      <w:r w:rsidRPr="00E84CEC">
        <w:rPr>
          <w:rFonts w:ascii="Times New Roman" w:hAnsi="Times New Roman"/>
          <w:b/>
          <w:lang w:val="da-DK"/>
        </w:rPr>
        <w:t>NAVN OG ADRESSE PÅ INDEHAVEREN AF MARKEDSFØRINGSTILLADELSEN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Via Palermo 26/A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Italien</w:t>
      </w:r>
    </w:p>
    <w:p w:rsidR="0003440B" w:rsidRPr="00E84CEC" w:rsidRDefault="0003440B" w:rsidP="00E85AC5">
      <w:pPr>
        <w:suppressAutoHyphens/>
        <w:spacing w:after="0" w:line="240" w:lineRule="auto"/>
        <w:ind w:left="567" w:hanging="567"/>
        <w:rPr>
          <w:rFonts w:ascii="Times New Roman" w:hAnsi="Times New Roman"/>
          <w:b/>
          <w:lang w:val="da-DK"/>
        </w:rPr>
      </w:pPr>
    </w:p>
    <w:p w:rsidR="0003440B" w:rsidRPr="00E84CEC" w:rsidRDefault="0003440B" w:rsidP="00E85AC5">
      <w:pPr>
        <w:suppressAutoHyphens/>
        <w:spacing w:after="0" w:line="240" w:lineRule="auto"/>
        <w:ind w:left="567" w:hanging="567"/>
        <w:rPr>
          <w:rFonts w:ascii="Times New Roman" w:hAnsi="Times New Roman"/>
          <w:b/>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12.</w:t>
      </w:r>
      <w:r w:rsidRPr="00E84CEC">
        <w:rPr>
          <w:rFonts w:ascii="Times New Roman" w:hAnsi="Times New Roman"/>
          <w:b/>
          <w:noProof/>
          <w:lang w:val="da-DK"/>
        </w:rPr>
        <w:tab/>
      </w:r>
      <w:r w:rsidRPr="00E84CEC">
        <w:rPr>
          <w:rFonts w:ascii="Times New Roman" w:hAnsi="Times New Roman"/>
          <w:b/>
          <w:lang w:val="da-DK"/>
        </w:rPr>
        <w:t>MARKEDSFØRINGSTILLADELSESNUMMER (-NUMRE)</w:t>
      </w:r>
    </w:p>
    <w:p w:rsidR="0003440B" w:rsidRPr="00E84CEC" w:rsidRDefault="0003440B" w:rsidP="00E85AC5">
      <w:pPr>
        <w:keepNext/>
        <w:suppressAutoHyphens/>
        <w:spacing w:after="0" w:line="240" w:lineRule="auto"/>
        <w:jc w:val="both"/>
        <w:rPr>
          <w:rFonts w:ascii="Times New Roman" w:hAnsi="Times New Roman"/>
          <w:u w:val="double"/>
          <w:lang w:val="da-DK"/>
        </w:rPr>
      </w:pPr>
    </w:p>
    <w:p w:rsidR="0003440B" w:rsidRPr="00E84CEC" w:rsidRDefault="0003440B" w:rsidP="00E85AC5">
      <w:pPr>
        <w:suppressAutoHyphens/>
        <w:spacing w:after="0" w:line="240" w:lineRule="auto"/>
        <w:jc w:val="both"/>
        <w:rPr>
          <w:rFonts w:ascii="Times New Roman" w:hAnsi="Times New Roman"/>
          <w:noProof/>
          <w:lang w:val="da-DK"/>
        </w:rPr>
      </w:pPr>
      <w:r w:rsidRPr="00E84CEC">
        <w:rPr>
          <w:rFonts w:ascii="Times New Roman" w:hAnsi="Times New Roman"/>
          <w:noProof/>
          <w:lang w:val="da-DK"/>
        </w:rPr>
        <w:t>EU/1/13/861/001</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3628F6" w:rsidRPr="00E84CEC" w:rsidRDefault="003628F6"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13.</w:t>
      </w:r>
      <w:r w:rsidRPr="00E84CEC">
        <w:rPr>
          <w:rFonts w:ascii="Times New Roman" w:hAnsi="Times New Roman"/>
          <w:b/>
          <w:noProof/>
          <w:lang w:val="da-DK"/>
        </w:rPr>
        <w:tab/>
      </w:r>
      <w:r w:rsidR="00C330F3" w:rsidRPr="00E84CEC">
        <w:rPr>
          <w:rFonts w:ascii="Times New Roman" w:hAnsi="Times New Roman"/>
          <w:b/>
          <w:noProof/>
          <w:lang w:val="da-DK"/>
        </w:rPr>
        <w:t xml:space="preserve">FREMSTILLERENS </w:t>
      </w:r>
      <w:r w:rsidRPr="00E84CEC">
        <w:rPr>
          <w:rFonts w:ascii="Times New Roman" w:hAnsi="Times New Roman"/>
          <w:b/>
          <w:lang w:val="da-DK"/>
        </w:rPr>
        <w:t>BATCHNUMMER</w:t>
      </w:r>
    </w:p>
    <w:p w:rsidR="0003440B" w:rsidRPr="00E84CEC" w:rsidRDefault="0003440B" w:rsidP="001B01A7">
      <w:pPr>
        <w:keepNext/>
        <w:tabs>
          <w:tab w:val="left" w:pos="567"/>
        </w:tabs>
        <w:suppressAutoHyphens/>
        <w:spacing w:after="0" w:line="240" w:lineRule="auto"/>
        <w:rPr>
          <w:rFonts w:ascii="Times New Roman" w:hAnsi="Times New Roman"/>
          <w:i/>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Lot</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14.</w:t>
      </w:r>
      <w:r w:rsidRPr="00E84CEC">
        <w:rPr>
          <w:rFonts w:ascii="Times New Roman" w:hAnsi="Times New Roman"/>
          <w:b/>
          <w:noProof/>
          <w:lang w:val="da-DK"/>
        </w:rPr>
        <w:tab/>
      </w:r>
      <w:r w:rsidRPr="00E84CEC">
        <w:rPr>
          <w:rFonts w:ascii="Times New Roman" w:hAnsi="Times New Roman"/>
          <w:b/>
          <w:lang w:val="da-DK"/>
        </w:rPr>
        <w:t>GENEREL KLASSIFIKATION FOR UDLEVERING</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2"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15.</w:t>
      </w:r>
      <w:r w:rsidRPr="00E84CEC">
        <w:rPr>
          <w:rFonts w:ascii="Times New Roman" w:hAnsi="Times New Roman"/>
          <w:b/>
          <w:noProof/>
          <w:lang w:val="da-DK"/>
        </w:rPr>
        <w:tab/>
      </w:r>
      <w:r w:rsidRPr="00E84CEC">
        <w:rPr>
          <w:rFonts w:ascii="Times New Roman" w:hAnsi="Times New Roman"/>
          <w:b/>
          <w:lang w:val="da-DK"/>
        </w:rPr>
        <w:t>INSTRUKTIONER VEDRØRENDE ANVENDELSEN</w:t>
      </w:r>
    </w:p>
    <w:p w:rsidR="0003440B" w:rsidRPr="00E84CEC" w:rsidRDefault="0003440B" w:rsidP="001B01A7">
      <w:pPr>
        <w:keepNext/>
        <w:tabs>
          <w:tab w:val="left" w:pos="567"/>
        </w:tabs>
        <w:suppressAutoHyphens/>
        <w:spacing w:after="0" w:line="240" w:lineRule="auto"/>
        <w:rPr>
          <w:rFonts w:ascii="Times New Roman" w:hAnsi="Times New Roman"/>
          <w:strike/>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0"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16.</w:t>
      </w:r>
      <w:r w:rsidRPr="00E84CEC">
        <w:rPr>
          <w:rFonts w:ascii="Times New Roman" w:hAnsi="Times New Roman"/>
          <w:b/>
          <w:noProof/>
          <w:lang w:val="da-DK"/>
        </w:rPr>
        <w:tab/>
      </w:r>
      <w:r w:rsidRPr="00E84CEC">
        <w:rPr>
          <w:rFonts w:ascii="Times New Roman" w:hAnsi="Times New Roman"/>
          <w:b/>
          <w:lang w:val="da-DK"/>
        </w:rPr>
        <w:t>INFORMATION I BRAILLESKRIFT</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PROCYSBI 25</w:t>
      </w:r>
      <w:r w:rsidR="000502D6" w:rsidRPr="00E84CEC">
        <w:rPr>
          <w:rFonts w:ascii="Times New Roman" w:hAnsi="Times New Roman"/>
          <w:lang w:val="da-DK"/>
        </w:rPr>
        <w:t> </w:t>
      </w:r>
      <w:r w:rsidRPr="00E84CEC">
        <w:rPr>
          <w:rFonts w:ascii="Times New Roman" w:hAnsi="Times New Roman"/>
          <w:lang w:val="da-DK"/>
        </w:rPr>
        <w:t>mg</w:t>
      </w:r>
    </w:p>
    <w:p w:rsidR="00C330F3" w:rsidRPr="00E84CEC" w:rsidRDefault="00C330F3" w:rsidP="00E85AC5">
      <w:pPr>
        <w:spacing w:after="0" w:line="240" w:lineRule="auto"/>
        <w:ind w:left="567" w:hanging="567"/>
        <w:rPr>
          <w:rFonts w:ascii="Times New Roman" w:hAnsi="Times New Roman"/>
          <w:noProof/>
          <w:lang w:val="da-DK"/>
        </w:rPr>
      </w:pPr>
    </w:p>
    <w:p w:rsidR="000502D6" w:rsidRPr="00E84CEC" w:rsidRDefault="000502D6" w:rsidP="00E85AC5">
      <w:pPr>
        <w:spacing w:after="0" w:line="240" w:lineRule="auto"/>
        <w:ind w:left="567" w:hanging="567"/>
        <w:rPr>
          <w:rFonts w:ascii="Times New Roman" w:hAnsi="Times New Roman"/>
          <w:noProof/>
          <w:lang w:val="da-DK"/>
        </w:rPr>
      </w:pPr>
    </w:p>
    <w:p w:rsidR="00C330F3" w:rsidRPr="00E84CEC" w:rsidRDefault="00C330F3"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17</w:t>
      </w:r>
      <w:r w:rsidR="00532D6F" w:rsidRPr="00E84CEC">
        <w:rPr>
          <w:rFonts w:ascii="Times New Roman" w:hAnsi="Times New Roman"/>
          <w:b/>
          <w:noProof/>
          <w:lang w:val="da-DK"/>
        </w:rPr>
        <w:t>.</w:t>
      </w:r>
      <w:r w:rsidRPr="00E84CEC">
        <w:rPr>
          <w:rFonts w:ascii="Times New Roman" w:hAnsi="Times New Roman"/>
          <w:b/>
          <w:noProof/>
          <w:lang w:val="da-DK"/>
        </w:rPr>
        <w:tab/>
        <w:t>ENTYDIG IDENTIFIKATOR – 2D-STREGKODE</w:t>
      </w:r>
    </w:p>
    <w:p w:rsidR="00C330F3" w:rsidRPr="00E84CEC" w:rsidRDefault="00C330F3" w:rsidP="00E85AC5">
      <w:pPr>
        <w:keepNext/>
        <w:tabs>
          <w:tab w:val="left" w:pos="720"/>
        </w:tabs>
        <w:spacing w:after="0" w:line="240" w:lineRule="auto"/>
        <w:rPr>
          <w:rFonts w:ascii="Times New Roman" w:hAnsi="Times New Roman"/>
          <w:noProof/>
          <w:lang w:val="da-DK"/>
        </w:rPr>
      </w:pPr>
    </w:p>
    <w:p w:rsidR="00C330F3" w:rsidRPr="00E84CEC" w:rsidRDefault="00C330F3" w:rsidP="00E85AC5">
      <w:pPr>
        <w:spacing w:after="0" w:line="240" w:lineRule="auto"/>
        <w:rPr>
          <w:rFonts w:ascii="Times New Roman" w:hAnsi="Times New Roman"/>
          <w:noProof/>
          <w:shd w:val="clear" w:color="auto" w:fill="CCCCCC"/>
          <w:lang w:val="da-DK"/>
        </w:rPr>
      </w:pPr>
      <w:r w:rsidRPr="00E84CEC">
        <w:rPr>
          <w:rFonts w:ascii="Times New Roman" w:hAnsi="Times New Roman"/>
          <w:noProof/>
          <w:shd w:val="clear" w:color="auto" w:fill="BFBFBF"/>
          <w:lang w:val="da-DK"/>
        </w:rPr>
        <w:t>Der er anført en 2D-stregkode, som indeholder en entydig identifikator.</w:t>
      </w:r>
    </w:p>
    <w:p w:rsidR="00C330F3" w:rsidRPr="00E84CEC" w:rsidRDefault="00C330F3" w:rsidP="00E85AC5">
      <w:pPr>
        <w:spacing w:after="0" w:line="240" w:lineRule="auto"/>
        <w:rPr>
          <w:rFonts w:ascii="Times New Roman" w:hAnsi="Times New Roman"/>
          <w:noProof/>
          <w:shd w:val="clear" w:color="auto" w:fill="CCCCCC"/>
          <w:lang w:val="da-DK"/>
        </w:rPr>
      </w:pPr>
    </w:p>
    <w:p w:rsidR="00C330F3" w:rsidRPr="00E84CEC" w:rsidRDefault="00C330F3" w:rsidP="00E85AC5">
      <w:pPr>
        <w:spacing w:after="0" w:line="240" w:lineRule="auto"/>
        <w:rPr>
          <w:rFonts w:ascii="Times New Roman" w:hAnsi="Times New Roman"/>
          <w:noProof/>
          <w:vanish/>
          <w:lang w:val="da-DK"/>
        </w:rPr>
      </w:pPr>
    </w:p>
    <w:p w:rsidR="00C330F3" w:rsidRPr="00E84CEC" w:rsidRDefault="00C330F3"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18.</w:t>
      </w:r>
      <w:r w:rsidRPr="00E84CEC">
        <w:rPr>
          <w:rFonts w:ascii="Times New Roman" w:hAnsi="Times New Roman"/>
          <w:b/>
          <w:noProof/>
          <w:lang w:val="da-DK"/>
        </w:rPr>
        <w:tab/>
        <w:t>ENTYDIG IDENTIFIKATOR - MENNESKELIGT LÆSBARE DATA</w:t>
      </w:r>
    </w:p>
    <w:p w:rsidR="00C330F3" w:rsidRPr="00E84CEC" w:rsidRDefault="00C330F3" w:rsidP="00E85AC5">
      <w:pPr>
        <w:keepNext/>
        <w:tabs>
          <w:tab w:val="left" w:pos="720"/>
        </w:tabs>
        <w:spacing w:after="0" w:line="240" w:lineRule="auto"/>
        <w:rPr>
          <w:rFonts w:ascii="Times New Roman" w:hAnsi="Times New Roman"/>
          <w:noProof/>
          <w:lang w:val="da-DK"/>
        </w:rPr>
      </w:pPr>
    </w:p>
    <w:p w:rsidR="00C330F3" w:rsidRPr="00E84CEC" w:rsidRDefault="00C330F3" w:rsidP="00E85AC5">
      <w:pPr>
        <w:keepNext/>
        <w:spacing w:after="0" w:line="240" w:lineRule="auto"/>
        <w:rPr>
          <w:rFonts w:ascii="Times New Roman" w:hAnsi="Times New Roman"/>
          <w:lang w:val="da-DK"/>
        </w:rPr>
      </w:pPr>
      <w:r w:rsidRPr="00E84CEC">
        <w:rPr>
          <w:rFonts w:ascii="Times New Roman" w:hAnsi="Times New Roman"/>
          <w:lang w:val="da-DK"/>
        </w:rPr>
        <w:t>PC:</w:t>
      </w:r>
    </w:p>
    <w:p w:rsidR="00C330F3" w:rsidRPr="00E84CEC" w:rsidRDefault="00C330F3" w:rsidP="00E85AC5">
      <w:pPr>
        <w:keepNext/>
        <w:spacing w:after="0" w:line="240" w:lineRule="auto"/>
        <w:rPr>
          <w:rFonts w:ascii="Times New Roman" w:hAnsi="Times New Roman"/>
          <w:lang w:val="da-DK"/>
        </w:rPr>
      </w:pPr>
      <w:r w:rsidRPr="00E84CEC">
        <w:rPr>
          <w:rFonts w:ascii="Times New Roman" w:hAnsi="Times New Roman"/>
          <w:lang w:val="da-DK"/>
        </w:rPr>
        <w:t>SN:</w:t>
      </w:r>
    </w:p>
    <w:p w:rsidR="0003440B" w:rsidRPr="00E84CEC" w:rsidRDefault="00C330F3"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NN:</w:t>
      </w:r>
    </w:p>
    <w:p w:rsidR="00521EF9" w:rsidRPr="00E84CEC" w:rsidRDefault="00521EF9" w:rsidP="00E85AC5">
      <w:pPr>
        <w:spacing w:after="0" w:line="240" w:lineRule="auto"/>
        <w:rPr>
          <w:rFonts w:ascii="Times New Roman" w:hAnsi="Times New Roman"/>
          <w:lang w:val="da-DK"/>
        </w:rPr>
      </w:pPr>
      <w:r w:rsidRPr="00E84CEC">
        <w:rPr>
          <w:rFonts w:ascii="Times New Roman" w:hAnsi="Times New Roman"/>
          <w:lang w:val="da-DK"/>
        </w:rPr>
        <w:br w:type="page"/>
      </w: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MÆRKNING, DER SKAL ANFØRES PÅ DEN YDRE EMBALLAGE</w:t>
      </w: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YDERKARTON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1.</w:t>
      </w:r>
      <w:r w:rsidRPr="00E84CEC">
        <w:rPr>
          <w:rFonts w:ascii="Times New Roman" w:hAnsi="Times New Roman"/>
          <w:b/>
          <w:noProof/>
          <w:lang w:val="da-DK"/>
        </w:rPr>
        <w:tab/>
      </w:r>
      <w:r w:rsidRPr="00E84CEC">
        <w:rPr>
          <w:rFonts w:ascii="Times New Roman" w:hAnsi="Times New Roman"/>
          <w:b/>
          <w:lang w:val="da-DK"/>
        </w:rPr>
        <w:t>LÆGEMIDLETS NAVN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PROCYSBI, enterokapsler, hårde, 75</w:t>
      </w:r>
      <w:r w:rsidR="00282310" w:rsidRPr="00E84CEC">
        <w:rPr>
          <w:rFonts w:ascii="Times New Roman" w:hAnsi="Times New Roman"/>
          <w:lang w:val="da-DK"/>
        </w:rPr>
        <w:t> </w:t>
      </w:r>
      <w:r w:rsidRPr="00E84CEC">
        <w:rPr>
          <w:rFonts w:ascii="Times New Roman" w:hAnsi="Times New Roman"/>
          <w:lang w:val="da-DK"/>
        </w:rPr>
        <w:t xml:space="preserve">mg </w:t>
      </w:r>
    </w:p>
    <w:p w:rsidR="0003440B" w:rsidRPr="00E84CEC" w:rsidRDefault="000502D6"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c</w:t>
      </w:r>
      <w:r w:rsidR="0003440B" w:rsidRPr="00E84CEC">
        <w:rPr>
          <w:rFonts w:ascii="Times New Roman" w:hAnsi="Times New Roman"/>
          <w:lang w:val="da-DK"/>
        </w:rPr>
        <w:t>ysteamin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2.</w:t>
      </w:r>
      <w:r w:rsidRPr="00E84CEC">
        <w:rPr>
          <w:rFonts w:ascii="Times New Roman" w:hAnsi="Times New Roman"/>
          <w:b/>
          <w:noProof/>
          <w:lang w:val="da-DK"/>
        </w:rPr>
        <w:tab/>
      </w:r>
      <w:r w:rsidRPr="00E84CEC">
        <w:rPr>
          <w:rFonts w:ascii="Times New Roman" w:hAnsi="Times New Roman"/>
          <w:b/>
          <w:lang w:val="da-DK"/>
        </w:rPr>
        <w:t>ANGIVELSE AF AKTIVT STOF/AKTIVE STOFFER</w:t>
      </w:r>
    </w:p>
    <w:p w:rsidR="0003440B" w:rsidRPr="00E84CEC" w:rsidRDefault="0003440B" w:rsidP="001B01A7">
      <w:pPr>
        <w:keepNext/>
        <w:tabs>
          <w:tab w:val="left" w:pos="567"/>
        </w:tabs>
        <w:suppressAutoHyphens/>
        <w:spacing w:after="0" w:line="240" w:lineRule="auto"/>
        <w:rPr>
          <w:rFonts w:ascii="Times New Roman" w:hAnsi="Times New Roman"/>
          <w:i/>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Hver kapsel indeholder 75</w:t>
      </w:r>
      <w:r w:rsidR="00282310" w:rsidRPr="00E84CEC">
        <w:rPr>
          <w:rFonts w:ascii="Times New Roman" w:hAnsi="Times New Roman"/>
          <w:lang w:val="da-DK"/>
        </w:rPr>
        <w:t> </w:t>
      </w:r>
      <w:r w:rsidRPr="00E84CEC">
        <w:rPr>
          <w:rFonts w:ascii="Times New Roman" w:hAnsi="Times New Roman"/>
          <w:lang w:val="da-DK"/>
        </w:rPr>
        <w:t>mg cysteamin (som mercaptaminbitartrat).</w:t>
      </w:r>
    </w:p>
    <w:p w:rsidR="0003440B" w:rsidRPr="00E85AC5"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0"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3.</w:t>
      </w:r>
      <w:r w:rsidRPr="00E84CEC">
        <w:rPr>
          <w:rFonts w:ascii="Times New Roman" w:hAnsi="Times New Roman"/>
          <w:b/>
          <w:noProof/>
          <w:lang w:val="da-DK"/>
        </w:rPr>
        <w:tab/>
      </w:r>
      <w:r w:rsidRPr="00E84CEC">
        <w:rPr>
          <w:rFonts w:ascii="Times New Roman" w:hAnsi="Times New Roman"/>
          <w:b/>
          <w:lang w:val="da-DK"/>
        </w:rPr>
        <w:t>LISTE OVER HJÆLPESTOFFER</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4.</w:t>
      </w:r>
      <w:r w:rsidRPr="00E84CEC">
        <w:rPr>
          <w:rFonts w:ascii="Times New Roman" w:hAnsi="Times New Roman"/>
          <w:b/>
          <w:noProof/>
          <w:lang w:val="da-DK"/>
        </w:rPr>
        <w:tab/>
      </w:r>
      <w:r w:rsidRPr="00E84CEC">
        <w:rPr>
          <w:rFonts w:ascii="Times New Roman" w:hAnsi="Times New Roman"/>
          <w:b/>
          <w:lang w:val="da-DK"/>
        </w:rPr>
        <w:t>LÆGEMIDDELFORM OG INDHOLD</w:t>
      </w:r>
      <w:r w:rsidR="000502D6" w:rsidRPr="00E84CEC">
        <w:rPr>
          <w:rFonts w:ascii="Times New Roman" w:hAnsi="Times New Roman"/>
          <w:b/>
          <w:lang w:val="da-DK"/>
        </w:rPr>
        <w:t xml:space="preserve"> (PAKNINGSSTØRRELSE)</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3427CF">
        <w:rPr>
          <w:rFonts w:ascii="Times New Roman" w:hAnsi="Times New Roman"/>
          <w:shd w:val="clear" w:color="auto" w:fill="BFBFBF"/>
          <w:lang w:val="da-DK"/>
        </w:rPr>
        <w:t>Enterokapsler, hårde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250</w:t>
      </w:r>
      <w:r w:rsidR="00532D6F" w:rsidRPr="00E84CEC">
        <w:rPr>
          <w:rFonts w:ascii="Times New Roman" w:hAnsi="Times New Roman"/>
          <w:lang w:val="da-DK"/>
        </w:rPr>
        <w:t> </w:t>
      </w:r>
      <w:r w:rsidRPr="00E84CEC">
        <w:rPr>
          <w:rFonts w:ascii="Times New Roman" w:hAnsi="Times New Roman"/>
          <w:lang w:val="da-DK"/>
        </w:rPr>
        <w:t>kapsler</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5.</w:t>
      </w:r>
      <w:r w:rsidRPr="00E84CEC">
        <w:rPr>
          <w:rFonts w:ascii="Times New Roman" w:hAnsi="Times New Roman"/>
          <w:b/>
          <w:noProof/>
          <w:lang w:val="da-DK"/>
        </w:rPr>
        <w:tab/>
      </w:r>
      <w:r w:rsidRPr="00E84CEC">
        <w:rPr>
          <w:rFonts w:ascii="Times New Roman" w:hAnsi="Times New Roman"/>
          <w:b/>
          <w:lang w:val="da-DK"/>
        </w:rPr>
        <w:t>ANVENDELSESMÅDE OG ADMINISTRATIONSVEJ(E)</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Læs indlægssedlen inden brug.</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Oral anvendelse.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autoSpaceDE w:val="0"/>
        <w:autoSpaceDN w:val="0"/>
        <w:adjustRightInd w:val="0"/>
        <w:spacing w:after="0" w:line="240" w:lineRule="auto"/>
        <w:rPr>
          <w:rFonts w:ascii="Times New Roman" w:hAnsi="Times New Roman"/>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6.</w:t>
      </w:r>
      <w:r w:rsidRPr="00E84CEC">
        <w:rPr>
          <w:rFonts w:ascii="Times New Roman" w:hAnsi="Times New Roman"/>
          <w:b/>
          <w:noProof/>
          <w:lang w:val="da-DK"/>
        </w:rPr>
        <w:tab/>
        <w:t xml:space="preserve">SÆRLIG </w:t>
      </w:r>
      <w:r w:rsidRPr="00E84CEC">
        <w:rPr>
          <w:rFonts w:ascii="Times New Roman" w:hAnsi="Times New Roman"/>
          <w:b/>
          <w:lang w:val="da-DK"/>
        </w:rPr>
        <w:t>ADVARSEL OM, AT LÆGEMIDLET SKAL OPBEVARES UTILGÆNGELIGT FOR BØRN</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Opbevares utilgængeligt for børn.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7.</w:t>
      </w:r>
      <w:r w:rsidRPr="00E84CEC">
        <w:rPr>
          <w:rFonts w:ascii="Times New Roman" w:hAnsi="Times New Roman"/>
          <w:b/>
          <w:noProof/>
          <w:lang w:val="da-DK"/>
        </w:rPr>
        <w:tab/>
      </w:r>
      <w:r w:rsidRPr="00E84CEC">
        <w:rPr>
          <w:rFonts w:ascii="Times New Roman" w:hAnsi="Times New Roman"/>
          <w:b/>
          <w:lang w:val="da-DK"/>
        </w:rPr>
        <w:t>EVENTUELLE ANDRE SÆRLIGE ADVARSLER</w:t>
      </w:r>
    </w:p>
    <w:p w:rsidR="00521EF9" w:rsidRPr="00E84CEC" w:rsidRDefault="00521EF9" w:rsidP="00E85AC5">
      <w:pPr>
        <w:keepNext/>
        <w:tabs>
          <w:tab w:val="left" w:pos="567"/>
        </w:tabs>
        <w:suppressAutoHyphens/>
        <w:spacing w:after="0" w:line="240" w:lineRule="auto"/>
        <w:rPr>
          <w:rFonts w:ascii="Times New Roman" w:hAnsi="Times New Roman"/>
          <w:noProof/>
          <w:lang w:val="da-DK"/>
        </w:rPr>
      </w:pPr>
    </w:p>
    <w:p w:rsidR="00521EF9" w:rsidRPr="00E84CEC" w:rsidRDefault="00521EF9"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8.</w:t>
      </w:r>
      <w:r w:rsidRPr="00E84CEC">
        <w:rPr>
          <w:rFonts w:ascii="Times New Roman" w:hAnsi="Times New Roman"/>
          <w:b/>
          <w:noProof/>
          <w:lang w:val="da-DK"/>
        </w:rPr>
        <w:tab/>
      </w:r>
      <w:r w:rsidRPr="00E84CEC">
        <w:rPr>
          <w:rFonts w:ascii="Times New Roman" w:hAnsi="Times New Roman"/>
          <w:b/>
          <w:lang w:val="da-DK"/>
        </w:rPr>
        <w:t>UDLØBSDATO</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EXP</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Skal kasseres 30</w:t>
      </w:r>
      <w:r w:rsidR="000502D6" w:rsidRPr="00E84CEC">
        <w:rPr>
          <w:rFonts w:ascii="Times New Roman" w:hAnsi="Times New Roman"/>
          <w:lang w:val="da-DK"/>
        </w:rPr>
        <w:t> </w:t>
      </w:r>
      <w:r w:rsidRPr="00E84CEC">
        <w:rPr>
          <w:rFonts w:ascii="Times New Roman" w:hAnsi="Times New Roman"/>
          <w:lang w:val="da-DK"/>
        </w:rPr>
        <w:t>dage efter anbrud af folielukningen.</w:t>
      </w:r>
    </w:p>
    <w:p w:rsidR="0003440B" w:rsidRPr="00E84CEC" w:rsidRDefault="0003440B" w:rsidP="00E85AC5">
      <w:pPr>
        <w:tabs>
          <w:tab w:val="left" w:pos="567"/>
        </w:tabs>
        <w:suppressAutoHyphens/>
        <w:spacing w:after="0" w:line="240" w:lineRule="auto"/>
        <w:rPr>
          <w:rFonts w:ascii="Times New Roman" w:hAnsi="Times New Roman"/>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9.</w:t>
      </w:r>
      <w:r w:rsidRPr="00E84CEC">
        <w:rPr>
          <w:rFonts w:ascii="Times New Roman" w:hAnsi="Times New Roman"/>
          <w:b/>
          <w:noProof/>
          <w:lang w:val="da-DK"/>
        </w:rPr>
        <w:tab/>
      </w:r>
      <w:r w:rsidRPr="00E84CEC">
        <w:rPr>
          <w:rFonts w:ascii="Times New Roman" w:hAnsi="Times New Roman"/>
          <w:b/>
          <w:lang w:val="da-DK"/>
        </w:rPr>
        <w:t>SÆRLIGE OPBEVARINGSBETINGELSER</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D7064E" w:rsidRPr="00E84CEC" w:rsidRDefault="00D7064E"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Opbevares i køleskab (2</w:t>
      </w:r>
      <w:r w:rsidR="00532D6F"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3D462C" w:rsidRPr="00E84CEC">
        <w:rPr>
          <w:rFonts w:ascii="Times New Roman" w:hAnsi="Times New Roman"/>
          <w:lang w:val="da-DK"/>
        </w:rPr>
        <w:t xml:space="preserve"> – </w:t>
      </w:r>
      <w:r w:rsidRPr="00E84CEC">
        <w:rPr>
          <w:rFonts w:ascii="Times New Roman" w:hAnsi="Times New Roman"/>
          <w:lang w:val="da-DK"/>
        </w:rPr>
        <w:t>8</w:t>
      </w:r>
      <w:r w:rsidR="00532D6F"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 Må ikke nedfryses.</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Må ikke opbevares ved temperaturer over 25</w:t>
      </w:r>
      <w:r w:rsidR="003D462C" w:rsidRPr="00E84CEC">
        <w:rPr>
          <w:rFonts w:ascii="Times New Roman" w:hAnsi="Times New Roman"/>
          <w:lang w:val="da-DK"/>
        </w:rPr>
        <w:t xml:space="preserve"> °</w:t>
      </w:r>
      <w:r w:rsidRPr="00E84CEC">
        <w:rPr>
          <w:rFonts w:ascii="Times New Roman" w:hAnsi="Times New Roman"/>
          <w:lang w:val="da-DK"/>
        </w:rPr>
        <w:t>C</w:t>
      </w:r>
      <w:r w:rsidR="00D7064E" w:rsidRPr="00E84CEC">
        <w:rPr>
          <w:rFonts w:ascii="Times New Roman" w:hAnsi="Times New Roman"/>
          <w:lang w:val="da-DK"/>
        </w:rPr>
        <w:t xml:space="preserve"> efter åbning</w:t>
      </w:r>
      <w:r w:rsidRPr="00E84CEC">
        <w:rPr>
          <w:rFonts w:ascii="Times New Roman" w:hAnsi="Times New Roman"/>
          <w:lang w:val="da-DK"/>
        </w:rPr>
        <w:t>.</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Hold beholderen tæt tillukket for at beskytte mod lys og fugt.</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10.</w:t>
      </w:r>
      <w:r w:rsidRPr="00E84CEC">
        <w:rPr>
          <w:rFonts w:ascii="Times New Roman" w:hAnsi="Times New Roman"/>
          <w:b/>
          <w:noProof/>
          <w:lang w:val="da-DK"/>
        </w:rPr>
        <w:tab/>
      </w:r>
      <w:r w:rsidRPr="00E84CEC">
        <w:rPr>
          <w:rFonts w:ascii="Times New Roman" w:hAnsi="Times New Roman"/>
          <w:b/>
          <w:lang w:val="da-DK"/>
        </w:rPr>
        <w:t>EVENTUELLE SÆRLIGE FORHOLDSREGLER VED BORTSKAFFELSE AF IKKE ANVENDT LÆGEMIDDEL SAMT AFFALD HERAF</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noProof/>
          <w:lang w:val="da-DK"/>
        </w:rPr>
        <w:t>11.</w:t>
      </w:r>
      <w:r w:rsidRPr="00E84CEC">
        <w:rPr>
          <w:rFonts w:ascii="Times New Roman" w:hAnsi="Times New Roman"/>
          <w:b/>
          <w:noProof/>
          <w:lang w:val="da-DK"/>
        </w:rPr>
        <w:tab/>
      </w:r>
      <w:r w:rsidRPr="00E84CEC">
        <w:rPr>
          <w:rFonts w:ascii="Times New Roman" w:hAnsi="Times New Roman"/>
          <w:b/>
          <w:lang w:val="da-DK"/>
        </w:rPr>
        <w:t>NAVN OG ADRESSE PÅ INDEHAVEREN AF MARKEDSFØRINGSTILLADELSEN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Via Palermo 26/A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Italien</w:t>
      </w:r>
    </w:p>
    <w:p w:rsidR="0003440B" w:rsidRPr="00E85AC5" w:rsidRDefault="0003440B" w:rsidP="00E85AC5">
      <w:pPr>
        <w:suppressAutoHyphens/>
        <w:spacing w:after="0" w:line="240" w:lineRule="auto"/>
        <w:ind w:left="567" w:hanging="567"/>
        <w:rPr>
          <w:rFonts w:ascii="Times New Roman" w:hAnsi="Times New Roman"/>
          <w:lang w:val="da-DK"/>
        </w:rPr>
      </w:pPr>
    </w:p>
    <w:p w:rsidR="0003440B" w:rsidRPr="00E85AC5" w:rsidRDefault="0003440B" w:rsidP="00E85AC5">
      <w:pPr>
        <w:suppressAutoHyphens/>
        <w:spacing w:after="0" w:line="240" w:lineRule="auto"/>
        <w:ind w:left="567" w:hanging="567"/>
        <w:rPr>
          <w:rFonts w:ascii="Times New Roman" w:hAnsi="Times New Roman"/>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12.</w:t>
      </w:r>
      <w:r w:rsidRPr="00E84CEC">
        <w:rPr>
          <w:rFonts w:ascii="Times New Roman" w:hAnsi="Times New Roman"/>
          <w:b/>
          <w:noProof/>
          <w:lang w:val="da-DK"/>
        </w:rPr>
        <w:tab/>
      </w:r>
      <w:r w:rsidRPr="00E84CEC">
        <w:rPr>
          <w:rFonts w:ascii="Times New Roman" w:hAnsi="Times New Roman"/>
          <w:b/>
          <w:lang w:val="da-DK"/>
        </w:rPr>
        <w:t>MARKEDSFØRINGSTILLADELSESNUMMER (-NUMRE)</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EU/1/13/861/002</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521EF9" w:rsidRPr="00E84CEC" w:rsidRDefault="00521EF9"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13.</w:t>
      </w:r>
      <w:r w:rsidRPr="00E84CEC">
        <w:rPr>
          <w:rFonts w:ascii="Times New Roman" w:hAnsi="Times New Roman"/>
          <w:b/>
          <w:noProof/>
          <w:lang w:val="da-DK"/>
        </w:rPr>
        <w:tab/>
      </w:r>
      <w:r w:rsidR="000502D6" w:rsidRPr="00E84CEC">
        <w:rPr>
          <w:rFonts w:ascii="Times New Roman" w:hAnsi="Times New Roman"/>
          <w:b/>
          <w:noProof/>
          <w:lang w:val="da-DK"/>
        </w:rPr>
        <w:t xml:space="preserve">FREMSTILLERENS </w:t>
      </w:r>
      <w:r w:rsidRPr="00E84CEC">
        <w:rPr>
          <w:rFonts w:ascii="Times New Roman" w:hAnsi="Times New Roman"/>
          <w:b/>
          <w:lang w:val="da-DK"/>
        </w:rPr>
        <w:t>BATCHNUMMER</w:t>
      </w:r>
    </w:p>
    <w:p w:rsidR="0003440B" w:rsidRPr="00E84CEC" w:rsidRDefault="0003440B" w:rsidP="001B01A7">
      <w:pPr>
        <w:keepNext/>
        <w:tabs>
          <w:tab w:val="left" w:pos="567"/>
        </w:tabs>
        <w:suppressAutoHyphens/>
        <w:spacing w:after="0" w:line="240" w:lineRule="auto"/>
        <w:rPr>
          <w:rFonts w:ascii="Times New Roman" w:hAnsi="Times New Roman"/>
          <w:i/>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Lot</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14.</w:t>
      </w:r>
      <w:r w:rsidRPr="00E84CEC">
        <w:rPr>
          <w:rFonts w:ascii="Times New Roman" w:hAnsi="Times New Roman"/>
          <w:b/>
          <w:noProof/>
          <w:lang w:val="da-DK"/>
        </w:rPr>
        <w:tab/>
      </w:r>
      <w:r w:rsidRPr="00E84CEC">
        <w:rPr>
          <w:rFonts w:ascii="Times New Roman" w:hAnsi="Times New Roman"/>
          <w:b/>
          <w:lang w:val="da-DK"/>
        </w:rPr>
        <w:t>GENEREL KLASSIFIKATION FOR UDLEVERING</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2"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15.</w:t>
      </w:r>
      <w:r w:rsidRPr="00E84CEC">
        <w:rPr>
          <w:rFonts w:ascii="Times New Roman" w:hAnsi="Times New Roman"/>
          <w:b/>
          <w:noProof/>
          <w:lang w:val="da-DK"/>
        </w:rPr>
        <w:tab/>
      </w:r>
      <w:r w:rsidRPr="00E84CEC">
        <w:rPr>
          <w:rFonts w:ascii="Times New Roman" w:hAnsi="Times New Roman"/>
          <w:b/>
          <w:lang w:val="da-DK"/>
        </w:rPr>
        <w:t>INSTRUKTIONER VEDRØRENDE ANVENDELSEN</w:t>
      </w:r>
    </w:p>
    <w:p w:rsidR="0003440B" w:rsidRPr="00E84CEC" w:rsidRDefault="0003440B" w:rsidP="001B01A7">
      <w:pPr>
        <w:keepNext/>
        <w:tabs>
          <w:tab w:val="left" w:pos="567"/>
        </w:tabs>
        <w:suppressAutoHyphens/>
        <w:spacing w:after="0" w:line="240" w:lineRule="auto"/>
        <w:rPr>
          <w:rFonts w:ascii="Times New Roman" w:hAnsi="Times New Roman"/>
          <w:strike/>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0"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16.</w:t>
      </w:r>
      <w:r w:rsidRPr="00E84CEC">
        <w:rPr>
          <w:rFonts w:ascii="Times New Roman" w:hAnsi="Times New Roman"/>
          <w:b/>
          <w:noProof/>
          <w:lang w:val="da-DK"/>
        </w:rPr>
        <w:tab/>
      </w:r>
      <w:r w:rsidRPr="00E84CEC">
        <w:rPr>
          <w:rFonts w:ascii="Times New Roman" w:hAnsi="Times New Roman"/>
          <w:b/>
          <w:lang w:val="da-DK"/>
        </w:rPr>
        <w:t>INFORMATION I BRAILLESKRIFT</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PROCYSBI 75</w:t>
      </w:r>
      <w:r w:rsidR="000502D6" w:rsidRPr="00E84CEC">
        <w:rPr>
          <w:rFonts w:ascii="Times New Roman" w:hAnsi="Times New Roman"/>
          <w:lang w:val="da-DK"/>
        </w:rPr>
        <w:t> </w:t>
      </w:r>
      <w:r w:rsidRPr="00E84CEC">
        <w:rPr>
          <w:rFonts w:ascii="Times New Roman" w:hAnsi="Times New Roman"/>
          <w:lang w:val="da-DK"/>
        </w:rPr>
        <w:t>mg</w:t>
      </w:r>
    </w:p>
    <w:p w:rsidR="000502D6" w:rsidRPr="00E84CEC" w:rsidRDefault="000502D6" w:rsidP="00E85AC5">
      <w:pPr>
        <w:spacing w:after="0" w:line="240" w:lineRule="auto"/>
        <w:ind w:left="567" w:hanging="567"/>
        <w:rPr>
          <w:rFonts w:ascii="Times New Roman" w:hAnsi="Times New Roman"/>
          <w:noProof/>
          <w:lang w:val="da-DK"/>
        </w:rPr>
      </w:pPr>
    </w:p>
    <w:p w:rsidR="000502D6" w:rsidRPr="00E84CEC" w:rsidRDefault="000502D6" w:rsidP="00E85AC5">
      <w:pPr>
        <w:spacing w:after="0" w:line="240" w:lineRule="auto"/>
        <w:ind w:left="567" w:hanging="567"/>
        <w:rPr>
          <w:rFonts w:ascii="Times New Roman" w:hAnsi="Times New Roman"/>
          <w:noProof/>
          <w:lang w:val="da-DK"/>
        </w:rPr>
      </w:pPr>
    </w:p>
    <w:p w:rsidR="000502D6" w:rsidRPr="00E84CEC" w:rsidRDefault="000502D6"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17</w:t>
      </w:r>
      <w:r w:rsidR="00532D6F" w:rsidRPr="00E84CEC">
        <w:rPr>
          <w:rFonts w:ascii="Times New Roman" w:hAnsi="Times New Roman"/>
          <w:b/>
          <w:noProof/>
          <w:lang w:val="da-DK"/>
        </w:rPr>
        <w:t>.</w:t>
      </w:r>
      <w:r w:rsidRPr="00E84CEC">
        <w:rPr>
          <w:rFonts w:ascii="Times New Roman" w:hAnsi="Times New Roman"/>
          <w:b/>
          <w:noProof/>
          <w:lang w:val="da-DK"/>
        </w:rPr>
        <w:tab/>
        <w:t>ENTYDIG IDENTIFIKATOR – 2D-STREGKODE</w:t>
      </w:r>
    </w:p>
    <w:p w:rsidR="000502D6" w:rsidRPr="00E84CEC" w:rsidRDefault="000502D6" w:rsidP="00E85AC5">
      <w:pPr>
        <w:keepNext/>
        <w:tabs>
          <w:tab w:val="left" w:pos="720"/>
        </w:tabs>
        <w:spacing w:after="0" w:line="240" w:lineRule="auto"/>
        <w:rPr>
          <w:rFonts w:ascii="Times New Roman" w:hAnsi="Times New Roman"/>
          <w:noProof/>
          <w:lang w:val="da-DK"/>
        </w:rPr>
      </w:pPr>
    </w:p>
    <w:p w:rsidR="000502D6" w:rsidRPr="00E84CEC" w:rsidRDefault="000502D6" w:rsidP="00E85AC5">
      <w:pPr>
        <w:spacing w:after="0" w:line="240" w:lineRule="auto"/>
        <w:rPr>
          <w:rFonts w:ascii="Times New Roman" w:hAnsi="Times New Roman"/>
          <w:noProof/>
          <w:shd w:val="clear" w:color="auto" w:fill="CCCCCC"/>
          <w:lang w:val="da-DK"/>
        </w:rPr>
      </w:pPr>
      <w:r w:rsidRPr="00E84CEC">
        <w:rPr>
          <w:rFonts w:ascii="Times New Roman" w:hAnsi="Times New Roman"/>
          <w:noProof/>
          <w:shd w:val="clear" w:color="auto" w:fill="BFBFBF"/>
          <w:lang w:val="da-DK"/>
        </w:rPr>
        <w:t>Der er anført en 2D-stregkode, som indeholder en entydig identifikator.</w:t>
      </w:r>
    </w:p>
    <w:p w:rsidR="000502D6" w:rsidRPr="00E84CEC" w:rsidRDefault="000502D6" w:rsidP="00E85AC5">
      <w:pPr>
        <w:spacing w:after="0" w:line="240" w:lineRule="auto"/>
        <w:rPr>
          <w:rFonts w:ascii="Times New Roman" w:hAnsi="Times New Roman"/>
          <w:noProof/>
          <w:shd w:val="clear" w:color="auto" w:fill="CCCCCC"/>
          <w:lang w:val="da-DK"/>
        </w:rPr>
      </w:pPr>
    </w:p>
    <w:p w:rsidR="000502D6" w:rsidRPr="00E84CEC" w:rsidRDefault="000502D6" w:rsidP="00E85AC5">
      <w:pPr>
        <w:spacing w:after="0" w:line="240" w:lineRule="auto"/>
        <w:rPr>
          <w:rFonts w:ascii="Times New Roman" w:hAnsi="Times New Roman"/>
          <w:noProof/>
          <w:vanish/>
          <w:lang w:val="da-DK"/>
        </w:rPr>
      </w:pPr>
    </w:p>
    <w:p w:rsidR="000502D6" w:rsidRPr="00E84CEC" w:rsidRDefault="000502D6"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18.</w:t>
      </w:r>
      <w:r w:rsidRPr="00E84CEC">
        <w:rPr>
          <w:rFonts w:ascii="Times New Roman" w:hAnsi="Times New Roman"/>
          <w:b/>
          <w:noProof/>
          <w:lang w:val="da-DK"/>
        </w:rPr>
        <w:tab/>
        <w:t>ENTYDIG IDENTIFIKATOR - MENNESKELIGT LÆSBARE DATA</w:t>
      </w:r>
    </w:p>
    <w:p w:rsidR="000502D6" w:rsidRPr="00E84CEC" w:rsidRDefault="000502D6" w:rsidP="00E85AC5">
      <w:pPr>
        <w:keepNext/>
        <w:tabs>
          <w:tab w:val="left" w:pos="720"/>
        </w:tabs>
        <w:spacing w:after="0" w:line="240" w:lineRule="auto"/>
        <w:rPr>
          <w:rFonts w:ascii="Times New Roman" w:hAnsi="Times New Roman"/>
          <w:noProof/>
          <w:lang w:val="da-DK"/>
        </w:rPr>
      </w:pPr>
    </w:p>
    <w:p w:rsidR="000502D6" w:rsidRPr="00E84CEC" w:rsidRDefault="000502D6" w:rsidP="00E85AC5">
      <w:pPr>
        <w:keepNext/>
        <w:spacing w:after="0" w:line="240" w:lineRule="auto"/>
        <w:rPr>
          <w:rFonts w:ascii="Times New Roman" w:hAnsi="Times New Roman"/>
          <w:lang w:val="da-DK"/>
        </w:rPr>
      </w:pPr>
      <w:r w:rsidRPr="00E84CEC">
        <w:rPr>
          <w:rFonts w:ascii="Times New Roman" w:hAnsi="Times New Roman"/>
          <w:lang w:val="da-DK"/>
        </w:rPr>
        <w:t>PC:</w:t>
      </w:r>
    </w:p>
    <w:p w:rsidR="000502D6" w:rsidRPr="00E84CEC" w:rsidRDefault="000502D6" w:rsidP="00E85AC5">
      <w:pPr>
        <w:keepNext/>
        <w:spacing w:after="0" w:line="240" w:lineRule="auto"/>
        <w:rPr>
          <w:rFonts w:ascii="Times New Roman" w:hAnsi="Times New Roman"/>
          <w:lang w:val="da-DK"/>
        </w:rPr>
      </w:pPr>
      <w:r w:rsidRPr="00E84CEC">
        <w:rPr>
          <w:rFonts w:ascii="Times New Roman" w:hAnsi="Times New Roman"/>
          <w:lang w:val="da-DK"/>
        </w:rPr>
        <w:t>SN:</w:t>
      </w:r>
    </w:p>
    <w:p w:rsidR="000502D6" w:rsidRPr="00E84CEC" w:rsidRDefault="000502D6"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NN:</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noProof/>
          <w:lang w:val="da-DK"/>
        </w:rPr>
        <w:br w:type="page"/>
      </w:r>
    </w:p>
    <w:p w:rsidR="0003440B" w:rsidRPr="00E84CEC" w:rsidRDefault="000502D6"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MÆRKNING</w:t>
      </w:r>
      <w:r w:rsidR="0003440B" w:rsidRPr="00E84CEC">
        <w:rPr>
          <w:rFonts w:ascii="Times New Roman" w:hAnsi="Times New Roman"/>
          <w:b/>
          <w:lang w:val="da-DK"/>
        </w:rPr>
        <w:t>, DER SKAL ANFØRES PÅ DEN INDRE EMBALLAGE</w:t>
      </w: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FLASKE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1.</w:t>
      </w:r>
      <w:r w:rsidRPr="00E84CEC">
        <w:rPr>
          <w:rFonts w:ascii="Times New Roman" w:hAnsi="Times New Roman"/>
          <w:b/>
          <w:noProof/>
          <w:lang w:val="da-DK"/>
        </w:rPr>
        <w:tab/>
      </w:r>
      <w:r w:rsidRPr="00E84CEC">
        <w:rPr>
          <w:rFonts w:ascii="Times New Roman" w:hAnsi="Times New Roman"/>
          <w:b/>
          <w:lang w:val="da-DK"/>
        </w:rPr>
        <w:t>LÆGEMIDLETS NAVN</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 xml:space="preserve">PROCYSBI, enterokapsler, hårde, 25 mg </w:t>
      </w:r>
    </w:p>
    <w:p w:rsidR="0003440B" w:rsidRPr="00E84CEC" w:rsidRDefault="000502D6" w:rsidP="00E85AC5">
      <w:pPr>
        <w:tabs>
          <w:tab w:val="left" w:pos="567"/>
        </w:tabs>
        <w:suppressAutoHyphens/>
        <w:spacing w:after="0" w:line="240" w:lineRule="auto"/>
        <w:rPr>
          <w:rFonts w:ascii="Times New Roman" w:hAnsi="Times New Roman"/>
          <w:b/>
          <w:noProof/>
          <w:lang w:val="da-DK"/>
        </w:rPr>
      </w:pPr>
      <w:r w:rsidRPr="00E84CEC">
        <w:rPr>
          <w:rFonts w:ascii="Times New Roman" w:hAnsi="Times New Roman"/>
          <w:lang w:val="da-DK"/>
        </w:rPr>
        <w:t>c</w:t>
      </w:r>
      <w:r w:rsidR="0003440B" w:rsidRPr="00E84CEC">
        <w:rPr>
          <w:rFonts w:ascii="Times New Roman" w:hAnsi="Times New Roman"/>
          <w:lang w:val="da-DK"/>
        </w:rPr>
        <w:t>ysteamin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2.</w:t>
      </w:r>
      <w:r w:rsidRPr="00E84CEC">
        <w:rPr>
          <w:rFonts w:ascii="Times New Roman" w:hAnsi="Times New Roman"/>
          <w:b/>
          <w:noProof/>
          <w:lang w:val="da-DK"/>
        </w:rPr>
        <w:tab/>
      </w:r>
      <w:r w:rsidRPr="00E84CEC">
        <w:rPr>
          <w:rFonts w:ascii="Times New Roman" w:hAnsi="Times New Roman"/>
          <w:b/>
          <w:lang w:val="da-DK"/>
        </w:rPr>
        <w:t>ANGIVELSE AF AKTIVT STOF/AKTIVE STOFFER</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Hver kapsel indeholder 25 mg cysteamin (som mercaptaminbitartrat).</w:t>
      </w:r>
    </w:p>
    <w:p w:rsidR="0003440B" w:rsidRPr="00E85AC5" w:rsidRDefault="0003440B" w:rsidP="00E85AC5">
      <w:pPr>
        <w:tabs>
          <w:tab w:val="left" w:pos="567"/>
        </w:tabs>
        <w:suppressAutoHyphens/>
        <w:spacing w:after="0" w:line="240" w:lineRule="auto"/>
        <w:rPr>
          <w:rFonts w:ascii="Times New Roman" w:hAnsi="Times New Roman"/>
          <w:noProof/>
          <w:lang w:val="da-DK"/>
        </w:rPr>
      </w:pPr>
    </w:p>
    <w:p w:rsidR="0003440B" w:rsidRPr="00E85AC5"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3.</w:t>
      </w:r>
      <w:r w:rsidRPr="00E84CEC">
        <w:rPr>
          <w:rFonts w:ascii="Times New Roman" w:hAnsi="Times New Roman"/>
          <w:b/>
          <w:noProof/>
          <w:lang w:val="da-DK"/>
        </w:rPr>
        <w:tab/>
      </w:r>
      <w:r w:rsidRPr="00E84CEC">
        <w:rPr>
          <w:rFonts w:ascii="Times New Roman" w:hAnsi="Times New Roman"/>
          <w:b/>
          <w:lang w:val="da-DK"/>
        </w:rPr>
        <w:t>LISTE OVER HJÆLPESTOFFER</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4.</w:t>
      </w:r>
      <w:r w:rsidRPr="00E84CEC">
        <w:rPr>
          <w:rFonts w:ascii="Times New Roman" w:hAnsi="Times New Roman"/>
          <w:b/>
          <w:noProof/>
          <w:lang w:val="da-DK"/>
        </w:rPr>
        <w:tab/>
      </w:r>
      <w:r w:rsidRPr="00E84CEC">
        <w:rPr>
          <w:rFonts w:ascii="Times New Roman" w:hAnsi="Times New Roman"/>
          <w:b/>
          <w:lang w:val="da-DK"/>
        </w:rPr>
        <w:t xml:space="preserve">LÆGEMIDDELFORM OG </w:t>
      </w:r>
      <w:r w:rsidR="00192DBC" w:rsidRPr="00E84CEC">
        <w:rPr>
          <w:rFonts w:ascii="Times New Roman" w:hAnsi="Times New Roman"/>
          <w:b/>
          <w:lang w:val="da-DK"/>
        </w:rPr>
        <w:t>INDHOLD</w:t>
      </w:r>
      <w:r w:rsidRPr="00E84CEC">
        <w:rPr>
          <w:rFonts w:ascii="Times New Roman" w:hAnsi="Times New Roman"/>
          <w:b/>
          <w:lang w:val="da-DK"/>
        </w:rPr>
        <w:t xml:space="preserve"> (PAKNINGSSTØRRELSE)</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1B01A7">
        <w:rPr>
          <w:rFonts w:ascii="Times New Roman" w:hAnsi="Times New Roman"/>
          <w:shd w:val="clear" w:color="auto" w:fill="BFBFBF"/>
          <w:lang w:val="da-DK"/>
        </w:rPr>
        <w:t>Enterokapsler, hårde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60</w:t>
      </w:r>
      <w:r w:rsidR="00532D6F" w:rsidRPr="00E84CEC">
        <w:rPr>
          <w:rFonts w:ascii="Times New Roman" w:hAnsi="Times New Roman"/>
          <w:lang w:val="da-DK"/>
        </w:rPr>
        <w:t> </w:t>
      </w:r>
      <w:r w:rsidRPr="00E84CEC">
        <w:rPr>
          <w:rFonts w:ascii="Times New Roman" w:hAnsi="Times New Roman"/>
          <w:lang w:val="da-DK"/>
        </w:rPr>
        <w:t>kapsler</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5.</w:t>
      </w:r>
      <w:r w:rsidRPr="00E84CEC">
        <w:rPr>
          <w:rFonts w:ascii="Times New Roman" w:hAnsi="Times New Roman"/>
          <w:b/>
          <w:noProof/>
          <w:lang w:val="da-DK"/>
        </w:rPr>
        <w:tab/>
      </w:r>
      <w:r w:rsidRPr="00E84CEC">
        <w:rPr>
          <w:rFonts w:ascii="Times New Roman" w:hAnsi="Times New Roman"/>
          <w:b/>
          <w:lang w:val="da-DK"/>
        </w:rPr>
        <w:t>ANVENDELSESMÅDE OG ADMINISTRATIONSVEJ(E)</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Læs indlægssedlen inden brug.</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Oral anvendelse.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suppressAutoHyphens/>
        <w:autoSpaceDE w:val="0"/>
        <w:autoSpaceDN w:val="0"/>
        <w:adjustRightInd w:val="0"/>
        <w:spacing w:after="0" w:line="240" w:lineRule="auto"/>
        <w:rPr>
          <w:rFonts w:ascii="Times New Roman" w:hAnsi="Times New Roman"/>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6.</w:t>
      </w:r>
      <w:r w:rsidRPr="00E84CEC">
        <w:rPr>
          <w:rFonts w:ascii="Times New Roman" w:hAnsi="Times New Roman"/>
          <w:b/>
          <w:noProof/>
          <w:lang w:val="da-DK"/>
        </w:rPr>
        <w:tab/>
      </w:r>
      <w:r w:rsidR="000502D6" w:rsidRPr="00E84CEC">
        <w:rPr>
          <w:rFonts w:ascii="Times New Roman" w:hAnsi="Times New Roman"/>
          <w:b/>
          <w:noProof/>
          <w:lang w:val="da-DK"/>
        </w:rPr>
        <w:t xml:space="preserve">SÆRLIG </w:t>
      </w:r>
      <w:r w:rsidRPr="00E84CEC">
        <w:rPr>
          <w:rFonts w:ascii="Times New Roman" w:hAnsi="Times New Roman"/>
          <w:b/>
          <w:lang w:val="da-DK"/>
        </w:rPr>
        <w:t>ADVARSEL OM, AT LÆGEMIDLET SKAL OPBEVARES UTILGÆNGELIGT FOR BØRN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Opbevares utilgængeligt for børn.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7.</w:t>
      </w:r>
      <w:r w:rsidRPr="00E84CEC">
        <w:rPr>
          <w:rFonts w:ascii="Times New Roman" w:hAnsi="Times New Roman"/>
          <w:b/>
          <w:noProof/>
          <w:lang w:val="da-DK"/>
        </w:rPr>
        <w:tab/>
      </w:r>
      <w:r w:rsidRPr="00E84CEC">
        <w:rPr>
          <w:rFonts w:ascii="Times New Roman" w:hAnsi="Times New Roman"/>
          <w:b/>
          <w:lang w:val="da-DK"/>
        </w:rPr>
        <w:t>EVENTUELLE ANDRE SÆRLIGE ADVARSLER</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8.</w:t>
      </w:r>
      <w:r w:rsidRPr="00E84CEC">
        <w:rPr>
          <w:rFonts w:ascii="Times New Roman" w:hAnsi="Times New Roman"/>
          <w:b/>
          <w:noProof/>
          <w:lang w:val="da-DK"/>
        </w:rPr>
        <w:tab/>
      </w:r>
      <w:r w:rsidRPr="00E84CEC">
        <w:rPr>
          <w:rFonts w:ascii="Times New Roman" w:hAnsi="Times New Roman"/>
          <w:b/>
          <w:lang w:val="da-DK"/>
        </w:rPr>
        <w:t>UDLØBSDATO</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EXP</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Skal kasseres 30</w:t>
      </w:r>
      <w:r w:rsidR="000502D6" w:rsidRPr="00E84CEC">
        <w:rPr>
          <w:rFonts w:ascii="Times New Roman" w:hAnsi="Times New Roman"/>
          <w:lang w:val="da-DK"/>
        </w:rPr>
        <w:t> </w:t>
      </w:r>
      <w:r w:rsidRPr="00E84CEC">
        <w:rPr>
          <w:rFonts w:ascii="Times New Roman" w:hAnsi="Times New Roman"/>
          <w:lang w:val="da-DK"/>
        </w:rPr>
        <w:t>dage efter anbrud af folielukningen.</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noProof/>
          <w:lang w:val="da-DK"/>
        </w:rPr>
        <w:t>Dato for åbning:</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noProof/>
          <w:lang w:val="da-DK"/>
        </w:rPr>
        <w:t>Dato for bortskaffelse:</w:t>
      </w:r>
    </w:p>
    <w:p w:rsidR="00532D6F" w:rsidRPr="00E84CEC" w:rsidRDefault="00532D6F"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9.</w:t>
      </w:r>
      <w:r w:rsidRPr="00E84CEC">
        <w:rPr>
          <w:rFonts w:ascii="Times New Roman" w:hAnsi="Times New Roman"/>
          <w:b/>
          <w:noProof/>
          <w:lang w:val="da-DK"/>
        </w:rPr>
        <w:tab/>
      </w:r>
      <w:r w:rsidRPr="00E84CEC">
        <w:rPr>
          <w:rFonts w:ascii="Times New Roman" w:hAnsi="Times New Roman"/>
          <w:b/>
          <w:lang w:val="da-DK"/>
        </w:rPr>
        <w:t>SÆRLIGE OPBEVARINGSBETINGELSER</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D7064E" w:rsidRPr="00E84CEC" w:rsidRDefault="00D7064E"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Opbevares i køleskab (2</w:t>
      </w:r>
      <w:r w:rsidR="00532D6F"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3D462C" w:rsidRPr="00E84CEC">
        <w:rPr>
          <w:rFonts w:ascii="Times New Roman" w:hAnsi="Times New Roman"/>
          <w:lang w:val="da-DK"/>
        </w:rPr>
        <w:t xml:space="preserve"> </w:t>
      </w:r>
      <w:r w:rsidR="003D462C" w:rsidRPr="00E84CEC">
        <w:rPr>
          <w:rFonts w:ascii="Times New Roman" w:hAnsi="Times New Roman"/>
          <w:noProof/>
          <w:lang w:val="da-DK"/>
        </w:rPr>
        <w:t>–</w:t>
      </w:r>
      <w:r w:rsidR="003D462C" w:rsidRPr="00E84CEC">
        <w:rPr>
          <w:rFonts w:ascii="Times New Roman" w:hAnsi="Times New Roman"/>
          <w:lang w:val="da-DK"/>
        </w:rPr>
        <w:t xml:space="preserve"> </w:t>
      </w:r>
      <w:r w:rsidRPr="00E84CEC">
        <w:rPr>
          <w:rFonts w:ascii="Times New Roman" w:hAnsi="Times New Roman"/>
          <w:lang w:val="da-DK"/>
        </w:rPr>
        <w:t>8</w:t>
      </w:r>
      <w:r w:rsidR="00532D6F"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 Må ikke nedfryses.</w:t>
      </w:r>
    </w:p>
    <w:p w:rsidR="0003440B" w:rsidRPr="00E84CEC" w:rsidRDefault="0003440B" w:rsidP="00E85AC5">
      <w:pP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lang w:val="da-DK"/>
        </w:rPr>
        <w:t>Må ikke opbevares over 25</w:t>
      </w:r>
      <w:r w:rsidR="00532D6F"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D7064E" w:rsidRPr="00E84CEC">
        <w:rPr>
          <w:rFonts w:ascii="Times New Roman" w:hAnsi="Times New Roman"/>
          <w:lang w:val="da-DK"/>
        </w:rPr>
        <w:t xml:space="preserve"> efter åbning</w:t>
      </w:r>
      <w:r w:rsidRPr="00E84CEC">
        <w:rPr>
          <w:rFonts w:ascii="Times New Roman" w:hAnsi="Times New Roman"/>
          <w:lang w:val="da-DK"/>
        </w:rPr>
        <w:t>.</w:t>
      </w:r>
    </w:p>
    <w:p w:rsidR="0003440B" w:rsidRPr="00E84CEC" w:rsidRDefault="00560F75" w:rsidP="00E85AC5">
      <w:pP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lang w:val="da-DK"/>
        </w:rPr>
        <w:t>Hold beholderen tæt tillukket for at beskytte mod lys og fugt</w:t>
      </w:r>
      <w:r w:rsidR="0003440B" w:rsidRPr="00E84CEC">
        <w:rPr>
          <w:rFonts w:ascii="Times New Roman" w:hAnsi="Times New Roman"/>
          <w:lang w:val="da-DK"/>
        </w:rPr>
        <w:t>.</w:t>
      </w:r>
    </w:p>
    <w:p w:rsidR="0003440B" w:rsidRPr="00E84CEC" w:rsidRDefault="0003440B" w:rsidP="00E85AC5">
      <w:pPr>
        <w:tabs>
          <w:tab w:val="left" w:pos="567"/>
        </w:tabs>
        <w:suppressAutoHyphens/>
        <w:spacing w:after="0" w:line="240" w:lineRule="auto"/>
        <w:ind w:left="567" w:hanging="567"/>
        <w:rPr>
          <w:rFonts w:ascii="Times New Roman" w:hAnsi="Times New Roman"/>
          <w:noProof/>
          <w:lang w:val="da-DK"/>
        </w:rPr>
      </w:pPr>
    </w:p>
    <w:p w:rsidR="0003440B" w:rsidRPr="00E84CEC" w:rsidRDefault="0003440B" w:rsidP="00E85AC5">
      <w:pPr>
        <w:tabs>
          <w:tab w:val="left" w:pos="567"/>
        </w:tabs>
        <w:suppressAutoHyphens/>
        <w:spacing w:after="0" w:line="240" w:lineRule="auto"/>
        <w:ind w:left="567" w:hanging="567"/>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10.</w:t>
      </w:r>
      <w:r w:rsidRPr="00E84CEC">
        <w:rPr>
          <w:rFonts w:ascii="Times New Roman" w:hAnsi="Times New Roman"/>
          <w:b/>
          <w:noProof/>
          <w:lang w:val="da-DK"/>
        </w:rPr>
        <w:tab/>
      </w:r>
      <w:r w:rsidRPr="00E84CEC">
        <w:rPr>
          <w:rFonts w:ascii="Times New Roman" w:hAnsi="Times New Roman"/>
          <w:b/>
          <w:lang w:val="da-DK"/>
        </w:rPr>
        <w:t>EVENTUELLE SÆRLIGE FORHOLDSREGLER VED BORTSKAFFELSE AF IKKE ANVENDT LÆGEMIDDEL SAMT AFFALD HERAF</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noProof/>
          <w:lang w:val="da-DK"/>
        </w:rPr>
        <w:t>11.</w:t>
      </w:r>
      <w:r w:rsidRPr="00E84CEC">
        <w:rPr>
          <w:rFonts w:ascii="Times New Roman" w:hAnsi="Times New Roman"/>
          <w:b/>
          <w:noProof/>
          <w:lang w:val="da-DK"/>
        </w:rPr>
        <w:tab/>
      </w:r>
      <w:r w:rsidRPr="00E84CEC">
        <w:rPr>
          <w:rFonts w:ascii="Times New Roman" w:hAnsi="Times New Roman"/>
          <w:b/>
          <w:lang w:val="da-DK"/>
        </w:rPr>
        <w:t>NAVN OG ADRESSE PÅ INDEHAVEREN AF MARKEDSFØRINGSTILLADELSEN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Via Palermo 26/A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Italien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12.</w:t>
      </w:r>
      <w:r w:rsidRPr="00E84CEC">
        <w:rPr>
          <w:rFonts w:ascii="Times New Roman" w:hAnsi="Times New Roman"/>
          <w:b/>
          <w:noProof/>
          <w:lang w:val="da-DK"/>
        </w:rPr>
        <w:tab/>
      </w:r>
      <w:r w:rsidRPr="00E84CEC">
        <w:rPr>
          <w:rFonts w:ascii="Times New Roman" w:hAnsi="Times New Roman"/>
          <w:b/>
          <w:lang w:val="da-DK"/>
        </w:rPr>
        <w:t>MARKEDSFØRINGSTILLADELSESNUMMER (-NUMRE)</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suppressAutoHyphens/>
        <w:spacing w:after="0" w:line="240" w:lineRule="auto"/>
        <w:jc w:val="both"/>
        <w:rPr>
          <w:rFonts w:ascii="Times New Roman" w:hAnsi="Times New Roman"/>
          <w:lang w:val="da-DK"/>
        </w:rPr>
      </w:pPr>
      <w:r w:rsidRPr="00E84CEC">
        <w:rPr>
          <w:rFonts w:ascii="Times New Roman" w:hAnsi="Times New Roman"/>
          <w:lang w:val="da-DK"/>
        </w:rPr>
        <w:t>EU/1/13/861/001</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13.</w:t>
      </w:r>
      <w:r w:rsidRPr="00E84CEC">
        <w:rPr>
          <w:rFonts w:ascii="Times New Roman" w:hAnsi="Times New Roman"/>
          <w:b/>
          <w:noProof/>
          <w:lang w:val="da-DK"/>
        </w:rPr>
        <w:tab/>
      </w:r>
      <w:r w:rsidR="000502D6" w:rsidRPr="00E84CEC">
        <w:rPr>
          <w:rFonts w:ascii="Times New Roman" w:hAnsi="Times New Roman"/>
          <w:b/>
          <w:noProof/>
          <w:lang w:val="da-DK"/>
        </w:rPr>
        <w:t xml:space="preserve">FREMSTILLERENS </w:t>
      </w:r>
      <w:r w:rsidRPr="00E84CEC">
        <w:rPr>
          <w:rFonts w:ascii="Times New Roman" w:hAnsi="Times New Roman"/>
          <w:b/>
          <w:lang w:val="da-DK"/>
        </w:rPr>
        <w:t>BATCHNUMMER</w:t>
      </w:r>
    </w:p>
    <w:p w:rsidR="0003440B" w:rsidRPr="00E84CEC" w:rsidRDefault="0003440B" w:rsidP="001B01A7">
      <w:pPr>
        <w:keepNext/>
        <w:tabs>
          <w:tab w:val="left" w:pos="567"/>
        </w:tabs>
        <w:suppressAutoHyphens/>
        <w:spacing w:after="0" w:line="240" w:lineRule="auto"/>
        <w:rPr>
          <w:rFonts w:ascii="Times New Roman" w:hAnsi="Times New Roman"/>
          <w:i/>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Lot</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14.</w:t>
      </w:r>
      <w:r w:rsidRPr="00E84CEC">
        <w:rPr>
          <w:rFonts w:ascii="Times New Roman" w:hAnsi="Times New Roman"/>
          <w:b/>
          <w:noProof/>
          <w:lang w:val="da-DK"/>
        </w:rPr>
        <w:tab/>
      </w:r>
      <w:r w:rsidRPr="00E84CEC">
        <w:rPr>
          <w:rFonts w:ascii="Times New Roman" w:hAnsi="Times New Roman"/>
          <w:b/>
          <w:lang w:val="da-DK"/>
        </w:rPr>
        <w:t>GENEREL KLASSIFIKATION FOR UDLEVERING</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2"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15.</w:t>
      </w:r>
      <w:r w:rsidRPr="00E84CEC">
        <w:rPr>
          <w:rFonts w:ascii="Times New Roman" w:hAnsi="Times New Roman"/>
          <w:b/>
          <w:noProof/>
          <w:lang w:val="da-DK"/>
        </w:rPr>
        <w:tab/>
      </w:r>
      <w:r w:rsidRPr="00E84CEC">
        <w:rPr>
          <w:rFonts w:ascii="Times New Roman" w:hAnsi="Times New Roman"/>
          <w:b/>
          <w:lang w:val="da-DK"/>
        </w:rPr>
        <w:t>INSTRUKTIONER VEDRØRENDE ANVENDELSEN</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0"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16.</w:t>
      </w:r>
      <w:r w:rsidRPr="00E84CEC">
        <w:rPr>
          <w:rFonts w:ascii="Times New Roman" w:hAnsi="Times New Roman"/>
          <w:b/>
          <w:noProof/>
          <w:lang w:val="da-DK"/>
        </w:rPr>
        <w:tab/>
      </w:r>
      <w:r w:rsidRPr="00E84CEC">
        <w:rPr>
          <w:rFonts w:ascii="Times New Roman" w:hAnsi="Times New Roman"/>
          <w:b/>
          <w:lang w:val="da-DK"/>
        </w:rPr>
        <w:t>INFORMATION I BRAILLESKRIFT</w:t>
      </w:r>
    </w:p>
    <w:p w:rsidR="00521EF9" w:rsidRPr="00E84CEC" w:rsidRDefault="00521EF9" w:rsidP="00E85AC5">
      <w:pPr>
        <w:keepNext/>
        <w:tabs>
          <w:tab w:val="left" w:pos="567"/>
        </w:tabs>
        <w:suppressAutoHyphens/>
        <w:spacing w:after="0" w:line="240" w:lineRule="auto"/>
        <w:rPr>
          <w:rFonts w:ascii="Times New Roman" w:hAnsi="Times New Roman"/>
          <w:noProof/>
          <w:lang w:val="da-DK"/>
        </w:rPr>
      </w:pPr>
    </w:p>
    <w:p w:rsidR="000502D6" w:rsidRPr="00E84CEC" w:rsidRDefault="000502D6" w:rsidP="00E85AC5">
      <w:pPr>
        <w:spacing w:after="0" w:line="240" w:lineRule="auto"/>
        <w:ind w:left="567" w:hanging="567"/>
        <w:rPr>
          <w:rFonts w:ascii="Times New Roman" w:hAnsi="Times New Roman"/>
          <w:noProof/>
          <w:lang w:val="da-DK"/>
        </w:rPr>
      </w:pPr>
    </w:p>
    <w:p w:rsidR="000502D6" w:rsidRPr="00E84CEC" w:rsidRDefault="000502D6"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17</w:t>
      </w:r>
      <w:r w:rsidR="00532D6F" w:rsidRPr="00E84CEC">
        <w:rPr>
          <w:rFonts w:ascii="Times New Roman" w:hAnsi="Times New Roman"/>
          <w:b/>
          <w:noProof/>
          <w:lang w:val="da-DK"/>
        </w:rPr>
        <w:t>.</w:t>
      </w:r>
      <w:r w:rsidRPr="00E84CEC">
        <w:rPr>
          <w:rFonts w:ascii="Times New Roman" w:hAnsi="Times New Roman"/>
          <w:b/>
          <w:noProof/>
          <w:lang w:val="da-DK"/>
        </w:rPr>
        <w:tab/>
        <w:t>ENTYDIG IDENTIFIKATOR – 2D-STREGKODE</w:t>
      </w:r>
    </w:p>
    <w:p w:rsidR="000502D6" w:rsidRPr="00E84CEC" w:rsidRDefault="000502D6" w:rsidP="00E85AC5">
      <w:pPr>
        <w:keepNext/>
        <w:tabs>
          <w:tab w:val="left" w:pos="720"/>
        </w:tabs>
        <w:spacing w:after="0" w:line="240" w:lineRule="auto"/>
        <w:rPr>
          <w:rFonts w:ascii="Times New Roman" w:hAnsi="Times New Roman"/>
          <w:noProof/>
          <w:lang w:val="da-DK"/>
        </w:rPr>
      </w:pPr>
    </w:p>
    <w:p w:rsidR="000502D6" w:rsidRPr="00E84CEC" w:rsidRDefault="000502D6" w:rsidP="00E85AC5">
      <w:pPr>
        <w:spacing w:after="0" w:line="240" w:lineRule="auto"/>
        <w:rPr>
          <w:rFonts w:ascii="Times New Roman" w:hAnsi="Times New Roman"/>
          <w:noProof/>
          <w:shd w:val="clear" w:color="auto" w:fill="CCCCCC"/>
          <w:lang w:val="da-DK"/>
        </w:rPr>
      </w:pPr>
      <w:r w:rsidRPr="00E84CEC">
        <w:rPr>
          <w:rFonts w:ascii="Times New Roman" w:hAnsi="Times New Roman"/>
          <w:noProof/>
          <w:shd w:val="clear" w:color="auto" w:fill="BFBFBF"/>
          <w:lang w:val="da-DK"/>
        </w:rPr>
        <w:t>Der er anført en 2D-stregkode, som indeholder en entydig identifikator.</w:t>
      </w:r>
    </w:p>
    <w:p w:rsidR="000502D6" w:rsidRPr="00E84CEC" w:rsidRDefault="000502D6" w:rsidP="00E85AC5">
      <w:pPr>
        <w:spacing w:after="0" w:line="240" w:lineRule="auto"/>
        <w:rPr>
          <w:rFonts w:ascii="Times New Roman" w:hAnsi="Times New Roman"/>
          <w:noProof/>
          <w:shd w:val="clear" w:color="auto" w:fill="CCCCCC"/>
          <w:lang w:val="da-DK"/>
        </w:rPr>
      </w:pPr>
    </w:p>
    <w:p w:rsidR="000502D6" w:rsidRPr="00E84CEC" w:rsidRDefault="000502D6" w:rsidP="00E85AC5">
      <w:pPr>
        <w:spacing w:after="0" w:line="240" w:lineRule="auto"/>
        <w:rPr>
          <w:rFonts w:ascii="Times New Roman" w:hAnsi="Times New Roman"/>
          <w:noProof/>
          <w:vanish/>
          <w:lang w:val="da-DK"/>
        </w:rPr>
      </w:pPr>
    </w:p>
    <w:p w:rsidR="000502D6" w:rsidRPr="00E84CEC" w:rsidRDefault="000502D6"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18.</w:t>
      </w:r>
      <w:r w:rsidRPr="00E84CEC">
        <w:rPr>
          <w:rFonts w:ascii="Times New Roman" w:hAnsi="Times New Roman"/>
          <w:b/>
          <w:noProof/>
          <w:lang w:val="da-DK"/>
        </w:rPr>
        <w:tab/>
        <w:t>ENTYDIG IDENTIFIKATOR - MENNESKELIGT LÆSBARE DATA</w:t>
      </w:r>
    </w:p>
    <w:p w:rsidR="000502D6" w:rsidRPr="00E84CEC" w:rsidRDefault="000502D6" w:rsidP="00E85AC5">
      <w:pPr>
        <w:keepNext/>
        <w:tabs>
          <w:tab w:val="left" w:pos="720"/>
        </w:tabs>
        <w:spacing w:after="0" w:line="240" w:lineRule="auto"/>
        <w:rPr>
          <w:rFonts w:ascii="Times New Roman" w:hAnsi="Times New Roman"/>
          <w:noProof/>
          <w:lang w:val="da-DK"/>
        </w:rPr>
      </w:pPr>
    </w:p>
    <w:p w:rsidR="000502D6" w:rsidRPr="00E84CEC" w:rsidRDefault="000502D6" w:rsidP="00E85AC5">
      <w:pPr>
        <w:keepNext/>
        <w:spacing w:after="0" w:line="240" w:lineRule="auto"/>
        <w:rPr>
          <w:rFonts w:ascii="Times New Roman" w:hAnsi="Times New Roman"/>
          <w:lang w:val="da-DK"/>
        </w:rPr>
      </w:pPr>
      <w:r w:rsidRPr="00E84CEC">
        <w:rPr>
          <w:rFonts w:ascii="Times New Roman" w:hAnsi="Times New Roman"/>
          <w:lang w:val="da-DK"/>
        </w:rPr>
        <w:t>PC:</w:t>
      </w:r>
    </w:p>
    <w:p w:rsidR="000502D6" w:rsidRPr="00E84CEC" w:rsidRDefault="000502D6" w:rsidP="00E85AC5">
      <w:pPr>
        <w:keepNext/>
        <w:spacing w:after="0" w:line="240" w:lineRule="auto"/>
        <w:rPr>
          <w:rFonts w:ascii="Times New Roman" w:hAnsi="Times New Roman"/>
          <w:lang w:val="da-DK"/>
        </w:rPr>
      </w:pPr>
      <w:r w:rsidRPr="00E84CEC">
        <w:rPr>
          <w:rFonts w:ascii="Times New Roman" w:hAnsi="Times New Roman"/>
          <w:lang w:val="da-DK"/>
        </w:rPr>
        <w:t>SN:</w:t>
      </w:r>
    </w:p>
    <w:p w:rsidR="000502D6" w:rsidRPr="00E84CEC" w:rsidRDefault="000502D6"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NN:</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br w:type="page"/>
      </w:r>
    </w:p>
    <w:p w:rsidR="0003440B" w:rsidRPr="00E84CEC" w:rsidRDefault="000502D6"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MÆRKNING</w:t>
      </w:r>
      <w:r w:rsidR="0003440B" w:rsidRPr="00E84CEC">
        <w:rPr>
          <w:rFonts w:ascii="Times New Roman" w:hAnsi="Times New Roman"/>
          <w:b/>
          <w:lang w:val="da-DK"/>
        </w:rPr>
        <w:t>, DER SKAL ANFØRES PÅ DEN INDRE EMBALLAGE</w:t>
      </w: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p>
    <w:p w:rsidR="0003440B" w:rsidRPr="00E84CEC" w:rsidRDefault="0003440B" w:rsidP="00E85AC5">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lang w:val="da-DK"/>
        </w:rPr>
        <w:t>FLASKE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1.</w:t>
      </w:r>
      <w:r w:rsidRPr="00E84CEC">
        <w:rPr>
          <w:rFonts w:ascii="Times New Roman" w:hAnsi="Times New Roman"/>
          <w:b/>
          <w:noProof/>
          <w:lang w:val="da-DK"/>
        </w:rPr>
        <w:tab/>
      </w:r>
      <w:r w:rsidRPr="00E84CEC">
        <w:rPr>
          <w:rFonts w:ascii="Times New Roman" w:hAnsi="Times New Roman"/>
          <w:b/>
          <w:lang w:val="da-DK"/>
        </w:rPr>
        <w:t>LÆGEMIDLETS NAVN</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PROCYSBI, enterokapsler, hårde, 75</w:t>
      </w:r>
      <w:r w:rsidR="00282310" w:rsidRPr="00E84CEC">
        <w:rPr>
          <w:rFonts w:ascii="Times New Roman" w:hAnsi="Times New Roman"/>
          <w:lang w:val="da-DK"/>
        </w:rPr>
        <w:t> </w:t>
      </w:r>
      <w:r w:rsidRPr="00E84CEC">
        <w:rPr>
          <w:rFonts w:ascii="Times New Roman" w:hAnsi="Times New Roman"/>
          <w:lang w:val="da-DK"/>
        </w:rPr>
        <w:t xml:space="preserve">mg </w:t>
      </w:r>
    </w:p>
    <w:p w:rsidR="0003440B" w:rsidRPr="00E84CEC" w:rsidRDefault="000502D6"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c</w:t>
      </w:r>
      <w:r w:rsidR="0003440B" w:rsidRPr="00E84CEC">
        <w:rPr>
          <w:rFonts w:ascii="Times New Roman" w:hAnsi="Times New Roman"/>
          <w:lang w:val="da-DK"/>
        </w:rPr>
        <w:t>ysteamin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2.</w:t>
      </w:r>
      <w:r w:rsidRPr="00E84CEC">
        <w:rPr>
          <w:rFonts w:ascii="Times New Roman" w:hAnsi="Times New Roman"/>
          <w:b/>
          <w:noProof/>
          <w:lang w:val="da-DK"/>
        </w:rPr>
        <w:tab/>
      </w:r>
      <w:r w:rsidRPr="00E84CEC">
        <w:rPr>
          <w:rFonts w:ascii="Times New Roman" w:hAnsi="Times New Roman"/>
          <w:b/>
          <w:lang w:val="da-DK"/>
        </w:rPr>
        <w:t>ANGIVELSE AF AKTIVT STOF/AKTIVE STOFFER</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Hver kapsel indeholder 75</w:t>
      </w:r>
      <w:r w:rsidR="00282310" w:rsidRPr="00E84CEC">
        <w:rPr>
          <w:rFonts w:ascii="Times New Roman" w:hAnsi="Times New Roman"/>
          <w:lang w:val="da-DK"/>
        </w:rPr>
        <w:t> </w:t>
      </w:r>
      <w:r w:rsidRPr="00E84CEC">
        <w:rPr>
          <w:rFonts w:ascii="Times New Roman" w:hAnsi="Times New Roman"/>
          <w:lang w:val="da-DK"/>
        </w:rPr>
        <w:t>mg cysteamin (som mercaptaminbitartrat).</w:t>
      </w:r>
    </w:p>
    <w:p w:rsidR="0003440B" w:rsidRPr="00E85AC5" w:rsidRDefault="0003440B" w:rsidP="00E85AC5">
      <w:pPr>
        <w:tabs>
          <w:tab w:val="left" w:pos="567"/>
        </w:tabs>
        <w:suppressAutoHyphens/>
        <w:spacing w:after="0" w:line="240" w:lineRule="auto"/>
        <w:rPr>
          <w:rFonts w:ascii="Times New Roman" w:hAnsi="Times New Roman"/>
          <w:noProof/>
          <w:lang w:val="da-DK"/>
        </w:rPr>
      </w:pPr>
    </w:p>
    <w:p w:rsidR="0003440B" w:rsidRPr="00E85AC5"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3.</w:t>
      </w:r>
      <w:r w:rsidRPr="00E84CEC">
        <w:rPr>
          <w:rFonts w:ascii="Times New Roman" w:hAnsi="Times New Roman"/>
          <w:b/>
          <w:noProof/>
          <w:lang w:val="da-DK"/>
        </w:rPr>
        <w:tab/>
      </w:r>
      <w:r w:rsidRPr="00E84CEC">
        <w:rPr>
          <w:rFonts w:ascii="Times New Roman" w:hAnsi="Times New Roman"/>
          <w:b/>
          <w:lang w:val="da-DK"/>
        </w:rPr>
        <w:t>LISTE OVER HJÆLPESTOFFER</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4.</w:t>
      </w:r>
      <w:r w:rsidRPr="00E84CEC">
        <w:rPr>
          <w:rFonts w:ascii="Times New Roman" w:hAnsi="Times New Roman"/>
          <w:b/>
          <w:noProof/>
          <w:lang w:val="da-DK"/>
        </w:rPr>
        <w:tab/>
      </w:r>
      <w:r w:rsidRPr="00E84CEC">
        <w:rPr>
          <w:rFonts w:ascii="Times New Roman" w:hAnsi="Times New Roman"/>
          <w:b/>
          <w:lang w:val="da-DK"/>
        </w:rPr>
        <w:t xml:space="preserve">LÆGEMIDDELFORM OG </w:t>
      </w:r>
      <w:r w:rsidR="00192DBC" w:rsidRPr="00E84CEC">
        <w:rPr>
          <w:rFonts w:ascii="Times New Roman" w:hAnsi="Times New Roman"/>
          <w:b/>
          <w:lang w:val="da-DK"/>
        </w:rPr>
        <w:t>INDHOLD</w:t>
      </w:r>
      <w:r w:rsidRPr="00E84CEC">
        <w:rPr>
          <w:rFonts w:ascii="Times New Roman" w:hAnsi="Times New Roman"/>
          <w:b/>
          <w:lang w:val="da-DK"/>
        </w:rPr>
        <w:t xml:space="preserve"> (PAKNINGSSTØRRELSE)</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3427CF">
        <w:rPr>
          <w:rFonts w:ascii="Times New Roman" w:hAnsi="Times New Roman"/>
          <w:lang w:val="da-DK"/>
        </w:rPr>
        <w:t>Enterokapsler, hårde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lang w:val="da-DK"/>
        </w:rPr>
      </w:pPr>
      <w:r w:rsidRPr="00E84CEC">
        <w:rPr>
          <w:rFonts w:ascii="Times New Roman" w:hAnsi="Times New Roman"/>
          <w:lang w:val="da-DK"/>
        </w:rPr>
        <w:t>250</w:t>
      </w:r>
      <w:r w:rsidR="003B05C1" w:rsidRPr="00E84CEC">
        <w:rPr>
          <w:rFonts w:ascii="Times New Roman" w:hAnsi="Times New Roman"/>
          <w:lang w:val="da-DK"/>
        </w:rPr>
        <w:t> </w:t>
      </w:r>
      <w:r w:rsidRPr="00E84CEC">
        <w:rPr>
          <w:rFonts w:ascii="Times New Roman" w:hAnsi="Times New Roman"/>
          <w:lang w:val="da-DK"/>
        </w:rPr>
        <w:t>kapsler</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5.</w:t>
      </w:r>
      <w:r w:rsidRPr="00E84CEC">
        <w:rPr>
          <w:rFonts w:ascii="Times New Roman" w:hAnsi="Times New Roman"/>
          <w:b/>
          <w:noProof/>
          <w:lang w:val="da-DK"/>
        </w:rPr>
        <w:tab/>
      </w:r>
      <w:r w:rsidRPr="00E84CEC">
        <w:rPr>
          <w:rFonts w:ascii="Times New Roman" w:hAnsi="Times New Roman"/>
          <w:b/>
          <w:lang w:val="da-DK"/>
        </w:rPr>
        <w:t>ANVENDELSESMÅDE OG ADMINISTRATIONSVEJ(E)</w:t>
      </w:r>
    </w:p>
    <w:p w:rsidR="0003440B" w:rsidRPr="00E84CEC" w:rsidRDefault="0003440B" w:rsidP="00E85AC5">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Læs indlægssedlen inden brug.</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Oral anvendelse.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suppressAutoHyphens/>
        <w:autoSpaceDE w:val="0"/>
        <w:autoSpaceDN w:val="0"/>
        <w:adjustRightInd w:val="0"/>
        <w:spacing w:after="0" w:line="240" w:lineRule="auto"/>
        <w:rPr>
          <w:rFonts w:ascii="Times New Roman" w:hAnsi="Times New Roman"/>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6.</w:t>
      </w:r>
      <w:r w:rsidRPr="00E84CEC">
        <w:rPr>
          <w:rFonts w:ascii="Times New Roman" w:hAnsi="Times New Roman"/>
          <w:b/>
          <w:noProof/>
          <w:lang w:val="da-DK"/>
        </w:rPr>
        <w:tab/>
      </w:r>
      <w:r w:rsidR="000502D6" w:rsidRPr="00E84CEC">
        <w:rPr>
          <w:rFonts w:ascii="Times New Roman" w:hAnsi="Times New Roman"/>
          <w:b/>
          <w:noProof/>
          <w:lang w:val="da-DK"/>
        </w:rPr>
        <w:t xml:space="preserve">SÆRLIG </w:t>
      </w:r>
      <w:r w:rsidRPr="00E84CEC">
        <w:rPr>
          <w:rFonts w:ascii="Times New Roman" w:hAnsi="Times New Roman"/>
          <w:b/>
          <w:lang w:val="da-DK"/>
        </w:rPr>
        <w:t>ADVARSEL OM, AT LÆGEMIDLET SKAL OPBEVARES UTILGÆNGELIGT FOR BØRN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Opbevares utilgængeligt for børn.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7.</w:t>
      </w:r>
      <w:r w:rsidRPr="00E84CEC">
        <w:rPr>
          <w:rFonts w:ascii="Times New Roman" w:hAnsi="Times New Roman"/>
          <w:b/>
          <w:noProof/>
          <w:lang w:val="da-DK"/>
        </w:rPr>
        <w:tab/>
      </w:r>
      <w:r w:rsidRPr="00E84CEC">
        <w:rPr>
          <w:rFonts w:ascii="Times New Roman" w:hAnsi="Times New Roman"/>
          <w:b/>
          <w:lang w:val="da-DK"/>
        </w:rPr>
        <w:t>EVENTUELLE ANDRE SÆRLIGE ADVARSLER</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8.</w:t>
      </w:r>
      <w:r w:rsidRPr="00E84CEC">
        <w:rPr>
          <w:rFonts w:ascii="Times New Roman" w:hAnsi="Times New Roman"/>
          <w:b/>
          <w:noProof/>
          <w:lang w:val="da-DK"/>
        </w:rPr>
        <w:tab/>
      </w:r>
      <w:r w:rsidRPr="00E84CEC">
        <w:rPr>
          <w:rFonts w:ascii="Times New Roman" w:hAnsi="Times New Roman"/>
          <w:b/>
          <w:lang w:val="da-DK"/>
        </w:rPr>
        <w:t>UDLØBSDATO</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EXP</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Skal kasseres 30</w:t>
      </w:r>
      <w:r w:rsidR="000502D6" w:rsidRPr="00E84CEC">
        <w:rPr>
          <w:rFonts w:ascii="Times New Roman" w:hAnsi="Times New Roman"/>
          <w:lang w:val="da-DK"/>
        </w:rPr>
        <w:t> </w:t>
      </w:r>
      <w:r w:rsidRPr="00E84CEC">
        <w:rPr>
          <w:rFonts w:ascii="Times New Roman" w:hAnsi="Times New Roman"/>
          <w:lang w:val="da-DK"/>
        </w:rPr>
        <w:t>dage efter anbrud af folielukningen.</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noProof/>
          <w:lang w:val="da-DK"/>
        </w:rPr>
        <w:t>Dato for åbning:</w:t>
      </w: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noProof/>
          <w:lang w:val="da-DK"/>
        </w:rPr>
        <w:t>Dato for bortskaffelse:</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b/>
          <w:noProof/>
          <w:lang w:val="da-DK"/>
        </w:rPr>
        <w:t>9.</w:t>
      </w:r>
      <w:r w:rsidRPr="00E84CEC">
        <w:rPr>
          <w:rFonts w:ascii="Times New Roman" w:hAnsi="Times New Roman"/>
          <w:b/>
          <w:noProof/>
          <w:lang w:val="da-DK"/>
        </w:rPr>
        <w:tab/>
      </w:r>
      <w:r w:rsidRPr="00E84CEC">
        <w:rPr>
          <w:rFonts w:ascii="Times New Roman" w:hAnsi="Times New Roman"/>
          <w:b/>
          <w:lang w:val="da-DK"/>
        </w:rPr>
        <w:t>SÆRLIGE OPBEVARINGSBETINGELSER</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D7064E" w:rsidRPr="00E84CEC" w:rsidRDefault="00D7064E"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Opbevares i køleskab (2</w:t>
      </w:r>
      <w:r w:rsidR="003B05C1"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3D462C" w:rsidRPr="00E84CEC">
        <w:rPr>
          <w:rFonts w:ascii="Times New Roman" w:hAnsi="Times New Roman"/>
          <w:lang w:val="da-DK"/>
        </w:rPr>
        <w:t xml:space="preserve"> – </w:t>
      </w:r>
      <w:r w:rsidRPr="00E84CEC">
        <w:rPr>
          <w:rFonts w:ascii="Times New Roman" w:hAnsi="Times New Roman"/>
          <w:lang w:val="da-DK"/>
        </w:rPr>
        <w:t>8</w:t>
      </w:r>
      <w:r w:rsidR="003B05C1"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 Må ikke nedfryses.</w:t>
      </w:r>
    </w:p>
    <w:p w:rsidR="0003440B" w:rsidRPr="00E84CEC" w:rsidRDefault="0003440B" w:rsidP="00E85AC5">
      <w:pP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lang w:val="da-DK"/>
        </w:rPr>
        <w:t>Må ikke opbevares over 25</w:t>
      </w:r>
      <w:r w:rsidR="003B05C1"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D7064E" w:rsidRPr="00E84CEC">
        <w:rPr>
          <w:rFonts w:ascii="Times New Roman" w:hAnsi="Times New Roman"/>
          <w:lang w:val="da-DK"/>
        </w:rPr>
        <w:t xml:space="preserve"> efter åbning</w:t>
      </w:r>
      <w:r w:rsidRPr="00E84CEC">
        <w:rPr>
          <w:rFonts w:ascii="Times New Roman" w:hAnsi="Times New Roman"/>
          <w:lang w:val="da-DK"/>
        </w:rPr>
        <w:t>.</w:t>
      </w:r>
    </w:p>
    <w:p w:rsidR="0003440B" w:rsidRPr="00E84CEC" w:rsidRDefault="00560F75" w:rsidP="00E85AC5">
      <w:pPr>
        <w:tabs>
          <w:tab w:val="left" w:pos="567"/>
        </w:tabs>
        <w:suppressAutoHyphens/>
        <w:spacing w:after="0" w:line="240" w:lineRule="auto"/>
        <w:ind w:left="567" w:hanging="567"/>
        <w:rPr>
          <w:rFonts w:ascii="Times New Roman" w:hAnsi="Times New Roman"/>
          <w:noProof/>
          <w:lang w:val="da-DK"/>
        </w:rPr>
      </w:pPr>
      <w:r w:rsidRPr="00E84CEC">
        <w:rPr>
          <w:rFonts w:ascii="Times New Roman" w:hAnsi="Times New Roman"/>
          <w:lang w:val="da-DK"/>
        </w:rPr>
        <w:t>Hold beholderen tæt tillukket for at beskytte mod lys og fugt</w:t>
      </w:r>
      <w:r w:rsidR="0003440B" w:rsidRPr="00E84CEC">
        <w:rPr>
          <w:rFonts w:ascii="Times New Roman" w:hAnsi="Times New Roman"/>
          <w:lang w:val="da-DK"/>
        </w:rPr>
        <w:t>.</w:t>
      </w:r>
    </w:p>
    <w:p w:rsidR="0003440B" w:rsidRPr="00E84CEC" w:rsidRDefault="0003440B" w:rsidP="00E85AC5">
      <w:pPr>
        <w:tabs>
          <w:tab w:val="left" w:pos="567"/>
        </w:tabs>
        <w:suppressAutoHyphens/>
        <w:spacing w:after="0" w:line="240" w:lineRule="auto"/>
        <w:ind w:left="567" w:hanging="567"/>
        <w:rPr>
          <w:rFonts w:ascii="Times New Roman" w:hAnsi="Times New Roman"/>
          <w:noProof/>
          <w:lang w:val="da-DK"/>
        </w:rPr>
      </w:pPr>
    </w:p>
    <w:p w:rsidR="0003440B" w:rsidRPr="00E84CEC" w:rsidRDefault="0003440B" w:rsidP="00E85AC5">
      <w:pPr>
        <w:tabs>
          <w:tab w:val="left" w:pos="567"/>
        </w:tabs>
        <w:suppressAutoHyphens/>
        <w:spacing w:after="0" w:line="240" w:lineRule="auto"/>
        <w:ind w:left="567" w:hanging="567"/>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hAnsi="Times New Roman"/>
          <w:b/>
          <w:noProof/>
          <w:lang w:val="da-DK"/>
        </w:rPr>
      </w:pPr>
      <w:r w:rsidRPr="00E84CEC">
        <w:rPr>
          <w:rFonts w:ascii="Times New Roman" w:hAnsi="Times New Roman"/>
          <w:b/>
          <w:noProof/>
          <w:lang w:val="da-DK"/>
        </w:rPr>
        <w:t>10.</w:t>
      </w:r>
      <w:r w:rsidRPr="00E84CEC">
        <w:rPr>
          <w:rFonts w:ascii="Times New Roman" w:hAnsi="Times New Roman"/>
          <w:b/>
          <w:noProof/>
          <w:lang w:val="da-DK"/>
        </w:rPr>
        <w:tab/>
      </w:r>
      <w:r w:rsidRPr="00E84CEC">
        <w:rPr>
          <w:rFonts w:ascii="Times New Roman" w:hAnsi="Times New Roman"/>
          <w:b/>
          <w:lang w:val="da-DK"/>
        </w:rPr>
        <w:t>EVENTUELLE SÆRLIGE FORHOLDSREGLER VED BORTSKAFFELSE AF IKKE ANVENDT LÆGEMIDDEL SAMT AFFALD HERAF</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b/>
          <w:noProof/>
          <w:lang w:val="da-DK"/>
        </w:rPr>
      </w:pPr>
      <w:r w:rsidRPr="00E84CEC">
        <w:rPr>
          <w:rFonts w:ascii="Times New Roman" w:hAnsi="Times New Roman"/>
          <w:b/>
          <w:noProof/>
          <w:lang w:val="da-DK"/>
        </w:rPr>
        <w:t>11.</w:t>
      </w:r>
      <w:r w:rsidRPr="00E84CEC">
        <w:rPr>
          <w:rFonts w:ascii="Times New Roman" w:hAnsi="Times New Roman"/>
          <w:b/>
          <w:noProof/>
          <w:lang w:val="da-DK"/>
        </w:rPr>
        <w:tab/>
      </w:r>
      <w:r w:rsidRPr="00E84CEC">
        <w:rPr>
          <w:rFonts w:ascii="Times New Roman" w:hAnsi="Times New Roman"/>
          <w:b/>
          <w:lang w:val="da-DK"/>
        </w:rPr>
        <w:t>NAVN OG ADRESSE PÅ INDEHAVEREN AF MARKEDSFØRINGSTILLADELSEN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Via Palermo 26/A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Italien</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12.</w:t>
      </w:r>
      <w:r w:rsidRPr="00E84CEC">
        <w:rPr>
          <w:rFonts w:ascii="Times New Roman" w:hAnsi="Times New Roman"/>
          <w:b/>
          <w:noProof/>
          <w:lang w:val="da-DK"/>
        </w:rPr>
        <w:tab/>
      </w:r>
      <w:r w:rsidRPr="00E84CEC">
        <w:rPr>
          <w:rFonts w:ascii="Times New Roman" w:hAnsi="Times New Roman"/>
          <w:b/>
          <w:lang w:val="da-DK"/>
        </w:rPr>
        <w:t>MARKEDSFØRINGSTILLADELSESNUMMER (-NUMRE)</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noProof/>
          <w:lang w:val="da-DK"/>
        </w:rPr>
        <w:t>EU/1/13/861/002</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13.</w:t>
      </w:r>
      <w:r w:rsidRPr="00E84CEC">
        <w:rPr>
          <w:rFonts w:ascii="Times New Roman" w:hAnsi="Times New Roman"/>
          <w:b/>
          <w:noProof/>
          <w:lang w:val="da-DK"/>
        </w:rPr>
        <w:tab/>
      </w:r>
      <w:r w:rsidR="000502D6" w:rsidRPr="00E84CEC">
        <w:rPr>
          <w:rFonts w:ascii="Times New Roman" w:hAnsi="Times New Roman"/>
          <w:b/>
          <w:noProof/>
          <w:lang w:val="da-DK"/>
        </w:rPr>
        <w:t xml:space="preserve">FREMSTILLERENS </w:t>
      </w:r>
      <w:r w:rsidRPr="00E84CEC">
        <w:rPr>
          <w:rFonts w:ascii="Times New Roman" w:hAnsi="Times New Roman"/>
          <w:b/>
          <w:lang w:val="da-DK"/>
        </w:rPr>
        <w:t>BATCHNUMMER</w:t>
      </w:r>
    </w:p>
    <w:p w:rsidR="0003440B" w:rsidRPr="00E84CEC" w:rsidRDefault="0003440B" w:rsidP="001B01A7">
      <w:pPr>
        <w:keepNext/>
        <w:tabs>
          <w:tab w:val="left" w:pos="567"/>
        </w:tabs>
        <w:suppressAutoHyphens/>
        <w:spacing w:after="0" w:line="240" w:lineRule="auto"/>
        <w:rPr>
          <w:rFonts w:ascii="Times New Roman" w:hAnsi="Times New Roman"/>
          <w:i/>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Lot</w:t>
      </w: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14.</w:t>
      </w:r>
      <w:r w:rsidRPr="00E84CEC">
        <w:rPr>
          <w:rFonts w:ascii="Times New Roman" w:hAnsi="Times New Roman"/>
          <w:b/>
          <w:noProof/>
          <w:lang w:val="da-DK"/>
        </w:rPr>
        <w:tab/>
      </w:r>
      <w:r w:rsidRPr="00E84CEC">
        <w:rPr>
          <w:rFonts w:ascii="Times New Roman" w:hAnsi="Times New Roman"/>
          <w:b/>
          <w:lang w:val="da-DK"/>
        </w:rPr>
        <w:t>GENEREL KLASSIFIKATION FOR UDLEVERING</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2" w:color="auto"/>
          <w:left w:val="single" w:sz="4" w:space="4" w:color="auto"/>
          <w:bottom w:val="single" w:sz="4" w:space="1"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15.</w:t>
      </w:r>
      <w:r w:rsidRPr="00E84CEC">
        <w:rPr>
          <w:rFonts w:ascii="Times New Roman" w:hAnsi="Times New Roman"/>
          <w:b/>
          <w:noProof/>
          <w:lang w:val="da-DK"/>
        </w:rPr>
        <w:tab/>
      </w:r>
      <w:r w:rsidRPr="00E84CEC">
        <w:rPr>
          <w:rFonts w:ascii="Times New Roman" w:hAnsi="Times New Roman"/>
          <w:b/>
          <w:lang w:val="da-DK"/>
        </w:rPr>
        <w:t>INSTRUKTIONER VEDRØRENDE ANVENDELSEN</w:t>
      </w:r>
    </w:p>
    <w:p w:rsidR="0003440B" w:rsidRPr="00E84CEC" w:rsidRDefault="0003440B" w:rsidP="001B01A7">
      <w:pPr>
        <w:keepNext/>
        <w:tabs>
          <w:tab w:val="left" w:pos="567"/>
        </w:tabs>
        <w:suppressAutoHyphens/>
        <w:spacing w:after="0" w:line="240" w:lineRule="auto"/>
        <w:rPr>
          <w:rFonts w:ascii="Times New Roman" w:hAnsi="Times New Roman"/>
          <w:noProof/>
          <w:lang w:val="da-DK"/>
        </w:rPr>
      </w:pPr>
    </w:p>
    <w:p w:rsidR="0003440B" w:rsidRPr="00E84CEC" w:rsidRDefault="0003440B" w:rsidP="00E85AC5">
      <w:pPr>
        <w:tabs>
          <w:tab w:val="left" w:pos="567"/>
        </w:tabs>
        <w:suppressAutoHyphens/>
        <w:spacing w:after="0" w:line="240" w:lineRule="auto"/>
        <w:rPr>
          <w:rFonts w:ascii="Times New Roman" w:hAnsi="Times New Roman"/>
          <w:noProof/>
          <w:lang w:val="da-DK"/>
        </w:rPr>
      </w:pPr>
    </w:p>
    <w:p w:rsidR="0003440B" w:rsidRPr="00E84CEC" w:rsidRDefault="0003440B" w:rsidP="001B01A7">
      <w:pPr>
        <w:keepNext/>
        <w:pBdr>
          <w:top w:val="single" w:sz="4" w:space="1" w:color="auto"/>
          <w:left w:val="single" w:sz="4" w:space="4" w:color="auto"/>
          <w:bottom w:val="single" w:sz="4" w:space="0" w:color="auto"/>
          <w:right w:val="single" w:sz="4" w:space="4" w:color="auto"/>
        </w:pBdr>
        <w:tabs>
          <w:tab w:val="left" w:pos="567"/>
        </w:tabs>
        <w:suppressAutoHyphens/>
        <w:spacing w:after="0" w:line="240" w:lineRule="auto"/>
        <w:rPr>
          <w:rFonts w:ascii="Times New Roman" w:hAnsi="Times New Roman"/>
          <w:noProof/>
          <w:lang w:val="da-DK"/>
        </w:rPr>
      </w:pPr>
      <w:r w:rsidRPr="00E84CEC">
        <w:rPr>
          <w:rFonts w:ascii="Times New Roman" w:hAnsi="Times New Roman"/>
          <w:b/>
          <w:noProof/>
          <w:lang w:val="da-DK"/>
        </w:rPr>
        <w:t>16.</w:t>
      </w:r>
      <w:r w:rsidRPr="00E84CEC">
        <w:rPr>
          <w:rFonts w:ascii="Times New Roman" w:hAnsi="Times New Roman"/>
          <w:b/>
          <w:noProof/>
          <w:lang w:val="da-DK"/>
        </w:rPr>
        <w:tab/>
      </w:r>
      <w:r w:rsidRPr="00E84CEC">
        <w:rPr>
          <w:rFonts w:ascii="Times New Roman" w:hAnsi="Times New Roman"/>
          <w:b/>
          <w:lang w:val="da-DK"/>
        </w:rPr>
        <w:t>INFORMATION I BRAILLESKRIFT</w:t>
      </w:r>
    </w:p>
    <w:p w:rsidR="00521EF9" w:rsidRPr="00E84CEC" w:rsidRDefault="00521EF9" w:rsidP="001B01A7">
      <w:pPr>
        <w:keepNext/>
        <w:tabs>
          <w:tab w:val="left" w:pos="567"/>
        </w:tabs>
        <w:suppressAutoHyphens/>
        <w:spacing w:after="0" w:line="240" w:lineRule="auto"/>
        <w:rPr>
          <w:rFonts w:ascii="Times New Roman" w:hAnsi="Times New Roman"/>
          <w:noProof/>
          <w:lang w:val="da-DK"/>
        </w:rPr>
      </w:pPr>
    </w:p>
    <w:p w:rsidR="000502D6" w:rsidRPr="00E84CEC" w:rsidRDefault="000502D6" w:rsidP="00E85AC5">
      <w:pPr>
        <w:spacing w:after="0" w:line="240" w:lineRule="auto"/>
        <w:ind w:left="567" w:hanging="567"/>
        <w:rPr>
          <w:rFonts w:ascii="Times New Roman" w:hAnsi="Times New Roman"/>
          <w:noProof/>
          <w:lang w:val="da-DK"/>
        </w:rPr>
      </w:pPr>
    </w:p>
    <w:p w:rsidR="000502D6" w:rsidRPr="00E84CEC" w:rsidRDefault="000502D6"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17</w:t>
      </w:r>
      <w:r w:rsidR="00532D6F" w:rsidRPr="00E84CEC">
        <w:rPr>
          <w:rFonts w:ascii="Times New Roman" w:hAnsi="Times New Roman"/>
          <w:b/>
          <w:noProof/>
          <w:lang w:val="da-DK"/>
        </w:rPr>
        <w:t>.</w:t>
      </w:r>
      <w:r w:rsidRPr="00E84CEC">
        <w:rPr>
          <w:rFonts w:ascii="Times New Roman" w:hAnsi="Times New Roman"/>
          <w:b/>
          <w:noProof/>
          <w:lang w:val="da-DK"/>
        </w:rPr>
        <w:tab/>
        <w:t>ENTYDIG IDENTIFIKATOR – 2D-STREGKODE</w:t>
      </w:r>
    </w:p>
    <w:p w:rsidR="000502D6" w:rsidRPr="00E84CEC" w:rsidRDefault="000502D6" w:rsidP="00E85AC5">
      <w:pPr>
        <w:keepNext/>
        <w:tabs>
          <w:tab w:val="left" w:pos="720"/>
        </w:tabs>
        <w:spacing w:after="0" w:line="240" w:lineRule="auto"/>
        <w:rPr>
          <w:rFonts w:ascii="Times New Roman" w:hAnsi="Times New Roman"/>
          <w:noProof/>
          <w:lang w:val="da-DK"/>
        </w:rPr>
      </w:pPr>
    </w:p>
    <w:p w:rsidR="000502D6" w:rsidRPr="00E84CEC" w:rsidRDefault="000502D6" w:rsidP="00E85AC5">
      <w:pPr>
        <w:spacing w:after="0" w:line="240" w:lineRule="auto"/>
        <w:rPr>
          <w:rFonts w:ascii="Times New Roman" w:hAnsi="Times New Roman"/>
          <w:noProof/>
          <w:shd w:val="clear" w:color="auto" w:fill="CCCCCC"/>
          <w:lang w:val="da-DK"/>
        </w:rPr>
      </w:pPr>
      <w:r w:rsidRPr="00E84CEC">
        <w:rPr>
          <w:rFonts w:ascii="Times New Roman" w:hAnsi="Times New Roman"/>
          <w:noProof/>
          <w:shd w:val="clear" w:color="auto" w:fill="BFBFBF"/>
          <w:lang w:val="da-DK"/>
        </w:rPr>
        <w:t>Der er anført en 2D-stregkode, som indeholder en entydig identifikator.</w:t>
      </w:r>
    </w:p>
    <w:p w:rsidR="000502D6" w:rsidRPr="00E84CEC" w:rsidRDefault="000502D6" w:rsidP="00E85AC5">
      <w:pPr>
        <w:spacing w:after="0" w:line="240" w:lineRule="auto"/>
        <w:rPr>
          <w:rFonts w:ascii="Times New Roman" w:hAnsi="Times New Roman"/>
          <w:noProof/>
          <w:shd w:val="clear" w:color="auto" w:fill="CCCCCC"/>
          <w:lang w:val="da-DK"/>
        </w:rPr>
      </w:pPr>
    </w:p>
    <w:p w:rsidR="000502D6" w:rsidRPr="00E84CEC" w:rsidRDefault="000502D6" w:rsidP="00E85AC5">
      <w:pPr>
        <w:spacing w:after="0" w:line="240" w:lineRule="auto"/>
        <w:rPr>
          <w:rFonts w:ascii="Times New Roman" w:hAnsi="Times New Roman"/>
          <w:noProof/>
          <w:vanish/>
          <w:lang w:val="da-DK"/>
        </w:rPr>
      </w:pPr>
    </w:p>
    <w:p w:rsidR="000502D6" w:rsidRPr="00E84CEC" w:rsidRDefault="000502D6" w:rsidP="00E85AC5">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i/>
          <w:noProof/>
          <w:lang w:val="da-DK"/>
        </w:rPr>
      </w:pPr>
      <w:r w:rsidRPr="00E84CEC">
        <w:rPr>
          <w:rFonts w:ascii="Times New Roman" w:hAnsi="Times New Roman"/>
          <w:b/>
          <w:noProof/>
          <w:lang w:val="da-DK"/>
        </w:rPr>
        <w:t>18.</w:t>
      </w:r>
      <w:r w:rsidRPr="00E84CEC">
        <w:rPr>
          <w:rFonts w:ascii="Times New Roman" w:hAnsi="Times New Roman"/>
          <w:b/>
          <w:noProof/>
          <w:lang w:val="da-DK"/>
        </w:rPr>
        <w:tab/>
        <w:t>ENTYDIG IDENTIFIKATOR - MENNESKELIGT LÆSBARE DATA</w:t>
      </w:r>
    </w:p>
    <w:p w:rsidR="000502D6" w:rsidRPr="00E84CEC" w:rsidRDefault="000502D6" w:rsidP="00E85AC5">
      <w:pPr>
        <w:keepNext/>
        <w:tabs>
          <w:tab w:val="left" w:pos="720"/>
        </w:tabs>
        <w:spacing w:after="0" w:line="240" w:lineRule="auto"/>
        <w:rPr>
          <w:rFonts w:ascii="Times New Roman" w:hAnsi="Times New Roman"/>
          <w:noProof/>
          <w:lang w:val="da-DK"/>
        </w:rPr>
      </w:pPr>
    </w:p>
    <w:p w:rsidR="000502D6" w:rsidRPr="00E84CEC" w:rsidRDefault="000502D6" w:rsidP="00E85AC5">
      <w:pPr>
        <w:keepNext/>
        <w:spacing w:after="0" w:line="240" w:lineRule="auto"/>
        <w:rPr>
          <w:rFonts w:ascii="Times New Roman" w:hAnsi="Times New Roman"/>
          <w:lang w:val="da-DK"/>
        </w:rPr>
      </w:pPr>
      <w:r w:rsidRPr="00E84CEC">
        <w:rPr>
          <w:rFonts w:ascii="Times New Roman" w:hAnsi="Times New Roman"/>
          <w:lang w:val="da-DK"/>
        </w:rPr>
        <w:t>PC:</w:t>
      </w:r>
    </w:p>
    <w:p w:rsidR="000502D6" w:rsidRPr="00E84CEC" w:rsidRDefault="000502D6" w:rsidP="00E85AC5">
      <w:pPr>
        <w:keepNext/>
        <w:spacing w:after="0" w:line="240" w:lineRule="auto"/>
        <w:rPr>
          <w:rFonts w:ascii="Times New Roman" w:hAnsi="Times New Roman"/>
          <w:lang w:val="da-DK"/>
        </w:rPr>
      </w:pPr>
      <w:r w:rsidRPr="00E84CEC">
        <w:rPr>
          <w:rFonts w:ascii="Times New Roman" w:hAnsi="Times New Roman"/>
          <w:lang w:val="da-DK"/>
        </w:rPr>
        <w:t>SN:</w:t>
      </w:r>
    </w:p>
    <w:p w:rsidR="000502D6" w:rsidRPr="00E84CEC" w:rsidRDefault="000502D6" w:rsidP="00E85AC5">
      <w:pPr>
        <w:tabs>
          <w:tab w:val="left" w:pos="567"/>
        </w:tabs>
        <w:suppressAutoHyphens/>
        <w:spacing w:after="0" w:line="240" w:lineRule="auto"/>
        <w:rPr>
          <w:rFonts w:ascii="Times New Roman" w:hAnsi="Times New Roman"/>
          <w:noProof/>
          <w:lang w:val="da-DK"/>
        </w:rPr>
      </w:pPr>
      <w:r w:rsidRPr="00E84CEC">
        <w:rPr>
          <w:rFonts w:ascii="Times New Roman" w:hAnsi="Times New Roman"/>
          <w:lang w:val="da-DK"/>
        </w:rPr>
        <w:t>NN:</w:t>
      </w:r>
    </w:p>
    <w:p w:rsidR="0003440B" w:rsidRPr="00E84CEC" w:rsidRDefault="0003440B" w:rsidP="00E85AC5">
      <w:pPr>
        <w:suppressAutoHyphens/>
        <w:spacing w:after="0" w:line="240" w:lineRule="auto"/>
        <w:jc w:val="center"/>
        <w:rPr>
          <w:rFonts w:ascii="Times New Roman" w:hAnsi="Times New Roman"/>
          <w:b/>
          <w:lang w:val="da-DK"/>
        </w:rPr>
      </w:pPr>
      <w:r w:rsidRPr="00E84CEC">
        <w:rPr>
          <w:rFonts w:ascii="Times New Roman" w:hAnsi="Times New Roman"/>
          <w:lang w:val="da-DK"/>
        </w:rPr>
        <w:br w:type="page"/>
      </w: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E85AC5">
      <w:pPr>
        <w:suppressAutoHyphens/>
        <w:spacing w:after="0" w:line="240" w:lineRule="auto"/>
        <w:jc w:val="center"/>
        <w:rPr>
          <w:rFonts w:ascii="Times New Roman" w:hAnsi="Times New Roman"/>
          <w:b/>
          <w:lang w:val="da-DK"/>
        </w:rPr>
      </w:pPr>
    </w:p>
    <w:p w:rsidR="0003440B" w:rsidRPr="00E84CEC" w:rsidRDefault="0003440B" w:rsidP="001B01A7">
      <w:pPr>
        <w:pStyle w:val="TitleA"/>
      </w:pPr>
      <w:r w:rsidRPr="00E84CEC">
        <w:t>B. INDLÆGSSEDDEL</w:t>
      </w:r>
    </w:p>
    <w:p w:rsidR="0003440B" w:rsidRPr="00E84CEC" w:rsidRDefault="0003440B" w:rsidP="00E85AC5">
      <w:pPr>
        <w:suppressAutoHyphens/>
        <w:spacing w:after="0" w:line="240" w:lineRule="auto"/>
        <w:jc w:val="center"/>
        <w:rPr>
          <w:rFonts w:ascii="Times New Roman" w:hAnsi="Times New Roman"/>
          <w:lang w:val="da-DK"/>
        </w:rPr>
      </w:pPr>
      <w:r w:rsidRPr="00E84CEC">
        <w:rPr>
          <w:rFonts w:ascii="Times New Roman" w:hAnsi="Times New Roman"/>
          <w:b/>
          <w:lang w:val="da-DK"/>
        </w:rPr>
        <w:br w:type="page"/>
        <w:t>Indlægsseddel: Information til brugeren</w:t>
      </w:r>
    </w:p>
    <w:p w:rsidR="0003440B" w:rsidRPr="00E84CEC" w:rsidRDefault="0003440B" w:rsidP="00E85AC5">
      <w:pPr>
        <w:suppressAutoHyphens/>
        <w:spacing w:after="0" w:line="240" w:lineRule="auto"/>
        <w:jc w:val="center"/>
        <w:rPr>
          <w:rFonts w:ascii="Times New Roman" w:hAnsi="Times New Roman"/>
          <w:b/>
          <w:bCs/>
          <w:lang w:val="da-DK"/>
        </w:rPr>
      </w:pPr>
    </w:p>
    <w:p w:rsidR="0003440B" w:rsidRPr="00E150EC" w:rsidRDefault="0003440B" w:rsidP="00E85AC5">
      <w:pPr>
        <w:suppressAutoHyphens/>
        <w:spacing w:after="0" w:line="240" w:lineRule="auto"/>
        <w:jc w:val="center"/>
        <w:rPr>
          <w:rFonts w:ascii="Times New Roman" w:hAnsi="Times New Roman"/>
          <w:b/>
          <w:bCs/>
          <w:lang w:val="da-DK"/>
        </w:rPr>
      </w:pPr>
      <w:r w:rsidRPr="00E150EC">
        <w:rPr>
          <w:rFonts w:ascii="Times New Roman" w:hAnsi="Times New Roman"/>
          <w:b/>
          <w:bCs/>
          <w:lang w:val="da-DK"/>
        </w:rPr>
        <w:t xml:space="preserve">PROCYSBI, enterokapsler, hårde, 25 mg </w:t>
      </w:r>
    </w:p>
    <w:p w:rsidR="0003440B" w:rsidRPr="00E150EC" w:rsidRDefault="0003440B" w:rsidP="00E85AC5">
      <w:pPr>
        <w:suppressAutoHyphens/>
        <w:spacing w:after="0" w:line="240" w:lineRule="auto"/>
        <w:jc w:val="center"/>
        <w:rPr>
          <w:rFonts w:ascii="Times New Roman" w:hAnsi="Times New Roman"/>
          <w:b/>
          <w:bCs/>
          <w:lang w:val="da-DK"/>
        </w:rPr>
      </w:pPr>
      <w:r w:rsidRPr="00E150EC">
        <w:rPr>
          <w:rFonts w:ascii="Times New Roman" w:hAnsi="Times New Roman"/>
          <w:b/>
          <w:bCs/>
          <w:lang w:val="da-DK"/>
        </w:rPr>
        <w:t xml:space="preserve">PROCYSBI, enterokapsler, hårde, 75 mg </w:t>
      </w:r>
    </w:p>
    <w:p w:rsidR="00671C80" w:rsidRPr="00E84CEC" w:rsidRDefault="00671C80" w:rsidP="00E85AC5">
      <w:pPr>
        <w:suppressAutoHyphens/>
        <w:spacing w:after="0" w:line="240" w:lineRule="auto"/>
        <w:jc w:val="center"/>
        <w:rPr>
          <w:rFonts w:ascii="Times New Roman" w:hAnsi="Times New Roman"/>
          <w:lang w:val="da-DK"/>
        </w:rPr>
      </w:pPr>
    </w:p>
    <w:p w:rsidR="0003440B" w:rsidRPr="00E84CEC" w:rsidRDefault="0003440B" w:rsidP="00E85AC5">
      <w:pPr>
        <w:suppressAutoHyphens/>
        <w:spacing w:after="0" w:line="240" w:lineRule="auto"/>
        <w:jc w:val="center"/>
        <w:rPr>
          <w:rFonts w:ascii="Times New Roman" w:hAnsi="Times New Roman"/>
          <w:lang w:val="da-DK"/>
        </w:rPr>
      </w:pPr>
      <w:r w:rsidRPr="00E84CEC">
        <w:rPr>
          <w:rFonts w:ascii="Times New Roman" w:hAnsi="Times New Roman"/>
          <w:lang w:val="da-DK"/>
        </w:rPr>
        <w:t>Cysteamin (mercaptaminbitartrat)</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Læs denne indlægsseddel grundigt, inden du begynder at bruge dette lægemiddel, da den indeholder vigtige oplysninger.</w:t>
      </w:r>
    </w:p>
    <w:p w:rsidR="0003440B" w:rsidRPr="00E84CEC" w:rsidRDefault="0003440B" w:rsidP="00E85AC5">
      <w:pPr>
        <w:tabs>
          <w:tab w:val="left" w:pos="540"/>
        </w:tabs>
        <w:suppressAutoHyphens/>
        <w:spacing w:after="0" w:line="240" w:lineRule="auto"/>
        <w:rPr>
          <w:rFonts w:ascii="Times New Roman" w:hAnsi="Times New Roman"/>
          <w:lang w:val="da-DK"/>
        </w:rPr>
      </w:pPr>
      <w:r w:rsidRPr="00E84CEC">
        <w:rPr>
          <w:rFonts w:ascii="Times New Roman" w:hAnsi="Times New Roman"/>
          <w:lang w:val="da-DK"/>
        </w:rPr>
        <w:t>-</w:t>
      </w:r>
      <w:r w:rsidRPr="00E84CEC">
        <w:rPr>
          <w:rFonts w:ascii="Times New Roman" w:hAnsi="Times New Roman"/>
          <w:lang w:val="da-DK"/>
        </w:rPr>
        <w:tab/>
        <w:t>Gem indlægssedlen. Du kan få brug for at læse den igen.</w:t>
      </w:r>
    </w:p>
    <w:p w:rsidR="0003440B" w:rsidRPr="00E84CEC" w:rsidRDefault="0003440B" w:rsidP="00E85AC5">
      <w:pPr>
        <w:tabs>
          <w:tab w:val="left" w:pos="540"/>
        </w:tabs>
        <w:suppressAutoHyphens/>
        <w:spacing w:after="0" w:line="240" w:lineRule="auto"/>
        <w:rPr>
          <w:rFonts w:ascii="Times New Roman" w:hAnsi="Times New Roman"/>
          <w:lang w:val="da-DK"/>
        </w:rPr>
      </w:pPr>
      <w:r w:rsidRPr="00E84CEC">
        <w:rPr>
          <w:rFonts w:ascii="Times New Roman" w:hAnsi="Times New Roman"/>
          <w:lang w:val="da-DK"/>
        </w:rPr>
        <w:t>-</w:t>
      </w:r>
      <w:r w:rsidRPr="00E84CEC">
        <w:rPr>
          <w:rFonts w:ascii="Times New Roman" w:hAnsi="Times New Roman"/>
          <w:lang w:val="da-DK"/>
        </w:rPr>
        <w:tab/>
        <w:t>Spørg lægen eller apotekspersonalet, hvis der er mere, du vil vide.</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w:t>
      </w:r>
      <w:r w:rsidRPr="00E84CEC">
        <w:rPr>
          <w:rFonts w:ascii="Times New Roman" w:hAnsi="Times New Roman"/>
          <w:lang w:val="da-DK"/>
        </w:rPr>
        <w:tab/>
        <w:t>Lægen har ordineret dette lægemiddel til dig personligt. Lad derfor være med at give medicinen til andre. Det kan være skadeligt for andre, selvom de har de samme symptomer, som du har.</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w:t>
      </w:r>
      <w:r w:rsidRPr="00E84CEC">
        <w:rPr>
          <w:rFonts w:ascii="Times New Roman" w:hAnsi="Times New Roman"/>
          <w:lang w:val="da-DK"/>
        </w:rPr>
        <w:tab/>
      </w:r>
      <w:r w:rsidR="00440E40" w:rsidRPr="00E84CEC">
        <w:rPr>
          <w:rFonts w:ascii="Times New Roman" w:hAnsi="Times New Roman"/>
          <w:lang w:val="da-DK"/>
        </w:rPr>
        <w:t xml:space="preserve">Kontakt </w:t>
      </w:r>
      <w:r w:rsidRPr="00E84CEC">
        <w:rPr>
          <w:rFonts w:ascii="Times New Roman" w:hAnsi="Times New Roman"/>
          <w:lang w:val="da-DK"/>
        </w:rPr>
        <w:t>lægen eller apotek</w:t>
      </w:r>
      <w:r w:rsidR="00440E40" w:rsidRPr="00E84CEC">
        <w:rPr>
          <w:rFonts w:ascii="Times New Roman" w:hAnsi="Times New Roman"/>
          <w:lang w:val="da-DK"/>
        </w:rPr>
        <w:t>spersonal</w:t>
      </w:r>
      <w:r w:rsidRPr="00E84CEC">
        <w:rPr>
          <w:rFonts w:ascii="Times New Roman" w:hAnsi="Times New Roman"/>
          <w:lang w:val="da-DK"/>
        </w:rPr>
        <w:t>et</w:t>
      </w:r>
      <w:r w:rsidR="00440E40" w:rsidRPr="00E84CEC">
        <w:rPr>
          <w:rFonts w:ascii="Times New Roman" w:hAnsi="Times New Roman"/>
          <w:lang w:val="da-DK"/>
        </w:rPr>
        <w:t xml:space="preserve">, hvis du får bivirkninger, herunder </w:t>
      </w:r>
      <w:r w:rsidRPr="00E84CEC">
        <w:rPr>
          <w:rFonts w:ascii="Times New Roman" w:hAnsi="Times New Roman"/>
          <w:lang w:val="da-DK"/>
        </w:rPr>
        <w:t xml:space="preserve">bivirkninger, </w:t>
      </w:r>
      <w:r w:rsidR="00440E40" w:rsidRPr="00E84CEC">
        <w:rPr>
          <w:rFonts w:ascii="Times New Roman" w:hAnsi="Times New Roman"/>
          <w:lang w:val="da-DK"/>
        </w:rPr>
        <w:t>som ikke er nævnt her</w:t>
      </w:r>
      <w:r w:rsidRPr="00E84CEC">
        <w:rPr>
          <w:rFonts w:ascii="Times New Roman" w:hAnsi="Times New Roman"/>
          <w:lang w:val="da-DK"/>
        </w:rPr>
        <w:t>. Se afsnit</w:t>
      </w:r>
      <w:r w:rsidR="003B05C1" w:rsidRPr="00E84CEC">
        <w:rPr>
          <w:rFonts w:ascii="Times New Roman" w:hAnsi="Times New Roman"/>
          <w:lang w:val="da-DK"/>
        </w:rPr>
        <w:t> </w:t>
      </w:r>
      <w:r w:rsidRPr="00E84CEC">
        <w:rPr>
          <w:rFonts w:ascii="Times New Roman" w:hAnsi="Times New Roman"/>
          <w:lang w:val="da-DK"/>
        </w:rPr>
        <w:t>4.</w:t>
      </w:r>
    </w:p>
    <w:p w:rsidR="0003440B" w:rsidRPr="00E84CEC" w:rsidRDefault="0003440B" w:rsidP="00E85AC5">
      <w:pPr>
        <w:suppressAutoHyphens/>
        <w:spacing w:after="0" w:line="240" w:lineRule="auto"/>
        <w:rPr>
          <w:rFonts w:ascii="Times New Roman" w:hAnsi="Times New Roman"/>
          <w:b/>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Oversigt over indlægssedlen</w:t>
      </w:r>
    </w:p>
    <w:p w:rsidR="0003440B" w:rsidRPr="00E84CEC" w:rsidRDefault="0003440B" w:rsidP="001B01A7">
      <w:pPr>
        <w:keepNext/>
        <w:suppressAutoHyphens/>
        <w:spacing w:after="0" w:line="240" w:lineRule="auto"/>
        <w:rPr>
          <w:rFonts w:ascii="Times New Roman" w:hAnsi="Times New Roman"/>
          <w:b/>
          <w:lang w:val="da-DK"/>
        </w:rPr>
      </w:pP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1.</w:t>
      </w:r>
      <w:r w:rsidRPr="00E84CEC">
        <w:rPr>
          <w:rFonts w:ascii="Times New Roman" w:hAnsi="Times New Roman"/>
          <w:lang w:val="da-DK"/>
        </w:rPr>
        <w:tab/>
        <w:t>Virkning og anvendelse</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2.</w:t>
      </w:r>
      <w:r w:rsidRPr="00E84CEC">
        <w:rPr>
          <w:rFonts w:ascii="Times New Roman" w:hAnsi="Times New Roman"/>
          <w:lang w:val="da-DK"/>
        </w:rPr>
        <w:tab/>
        <w:t>Det skal du vide, før du begynder at tage PROCYSBI</w:t>
      </w:r>
      <w:r w:rsidRPr="00E84CEC">
        <w:rPr>
          <w:rFonts w:ascii="Times New Roman" w:hAnsi="Times New Roman"/>
          <w:noProof/>
          <w:lang w:val="da-DK"/>
        </w:rPr>
        <w:t xml:space="preserve"> </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3.</w:t>
      </w:r>
      <w:r w:rsidRPr="00E84CEC">
        <w:rPr>
          <w:rFonts w:ascii="Times New Roman" w:hAnsi="Times New Roman"/>
          <w:lang w:val="da-DK"/>
        </w:rPr>
        <w:tab/>
        <w:t>Sådan skal du tage PROCYSBI</w:t>
      </w:r>
      <w:r w:rsidRPr="00E84CEC">
        <w:rPr>
          <w:rFonts w:ascii="Times New Roman" w:hAnsi="Times New Roman"/>
          <w:noProof/>
          <w:lang w:val="da-DK"/>
        </w:rPr>
        <w:t xml:space="preserve"> </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4.</w:t>
      </w:r>
      <w:r w:rsidRPr="00E84CEC">
        <w:rPr>
          <w:rFonts w:ascii="Times New Roman" w:hAnsi="Times New Roman"/>
          <w:lang w:val="da-DK"/>
        </w:rPr>
        <w:tab/>
        <w:t xml:space="preserve">Bivirkninger </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5.</w:t>
      </w:r>
      <w:r w:rsidRPr="00E84CEC">
        <w:rPr>
          <w:rFonts w:ascii="Times New Roman" w:hAnsi="Times New Roman"/>
          <w:lang w:val="da-DK"/>
        </w:rPr>
        <w:tab/>
        <w:t>Opbevaring</w:t>
      </w:r>
      <w:r w:rsidRPr="00E84CEC">
        <w:rPr>
          <w:rFonts w:ascii="Times New Roman" w:hAnsi="Times New Roman"/>
          <w:noProof/>
          <w:lang w:val="da-DK"/>
        </w:rPr>
        <w:t xml:space="preserve"> </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6.</w:t>
      </w:r>
      <w:r w:rsidRPr="00E84CEC">
        <w:rPr>
          <w:rFonts w:ascii="Times New Roman" w:hAnsi="Times New Roman"/>
          <w:lang w:val="da-DK"/>
        </w:rPr>
        <w:tab/>
        <w:t>Pakningsstørrelser og yderligere oplysninger</w:t>
      </w:r>
    </w:p>
    <w:p w:rsidR="003B05C1" w:rsidRPr="00E84CEC" w:rsidRDefault="003B05C1" w:rsidP="00E85AC5">
      <w:pPr>
        <w:suppressAutoHyphens/>
        <w:spacing w:after="0" w:line="240" w:lineRule="auto"/>
        <w:rPr>
          <w:rFonts w:ascii="Times New Roman" w:hAnsi="Times New Roman"/>
          <w:lang w:val="da-DK"/>
        </w:rPr>
      </w:pPr>
    </w:p>
    <w:p w:rsidR="006E4A9A" w:rsidRPr="00E84CEC" w:rsidRDefault="006E4A9A" w:rsidP="00E85AC5">
      <w:pPr>
        <w:suppressAutoHyphens/>
        <w:spacing w:after="0" w:line="240" w:lineRule="auto"/>
        <w:rPr>
          <w:rFonts w:ascii="Times New Roman" w:hAnsi="Times New Roman"/>
          <w:lang w:val="da-DK"/>
        </w:rPr>
      </w:pPr>
      <w:r w:rsidRPr="001B01A7">
        <w:rPr>
          <w:rFonts w:ascii="Times New Roman" w:hAnsi="Times New Roman"/>
          <w:lang w:val="da-DK"/>
        </w:rPr>
        <w:t>Se den nyeste indlægsseddel på</w:t>
      </w:r>
      <w:r w:rsidR="00B30405" w:rsidRPr="00E84CEC">
        <w:rPr>
          <w:rFonts w:ascii="Times New Roman" w:hAnsi="Times New Roman"/>
          <w:lang w:val="da-DK"/>
        </w:rPr>
        <w:t xml:space="preserve"> </w:t>
      </w:r>
      <w:hyperlink r:id="rId14" w:history="1">
        <w:r w:rsidR="00B30405" w:rsidRPr="00E84CEC">
          <w:rPr>
            <w:rStyle w:val="Hyperlink"/>
            <w:rFonts w:ascii="Times New Roman" w:hAnsi="Times New Roman"/>
            <w:lang w:val="da-DK"/>
          </w:rPr>
          <w:t>www.indlaegsseddel.dk/</w:t>
        </w:r>
      </w:hyperlink>
      <w:r w:rsidRPr="00CB10B4">
        <w:rPr>
          <w:rFonts w:ascii="Times New Roman" w:hAnsi="Times New Roman"/>
          <w:lang w:val="da-DK"/>
        </w:rPr>
        <w:t>.</w:t>
      </w:r>
    </w:p>
    <w:p w:rsidR="003B05C1" w:rsidRPr="00E84CEC" w:rsidRDefault="003B05C1" w:rsidP="00E85AC5">
      <w:pPr>
        <w:suppressAutoHyphens/>
        <w:spacing w:after="0" w:line="240" w:lineRule="auto"/>
        <w:rPr>
          <w:rFonts w:ascii="Times New Roman" w:hAnsi="Times New Roman"/>
          <w:bCs/>
          <w:lang w:val="da-DK"/>
        </w:rPr>
      </w:pPr>
    </w:p>
    <w:p w:rsidR="0003440B" w:rsidRPr="00E84CEC" w:rsidRDefault="0003440B"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1.</w:t>
      </w:r>
      <w:r w:rsidRPr="00E84CEC">
        <w:rPr>
          <w:rFonts w:ascii="Times New Roman" w:hAnsi="Times New Roman"/>
          <w:b/>
          <w:lang w:val="da-DK"/>
        </w:rPr>
        <w:tab/>
        <w:t>Virkning og anvendelse</w:t>
      </w:r>
    </w:p>
    <w:p w:rsidR="00521EF9" w:rsidRPr="00E84CEC" w:rsidRDefault="00521EF9" w:rsidP="001B01A7">
      <w:pPr>
        <w:keepNext/>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b/>
          <w:lang w:val="da-DK"/>
        </w:rPr>
      </w:pPr>
      <w:r w:rsidRPr="00E84CEC">
        <w:rPr>
          <w:rFonts w:ascii="Times New Roman" w:hAnsi="Times New Roman"/>
          <w:lang w:val="da-DK"/>
        </w:rPr>
        <w:t xml:space="preserve">PROCYSBI indeholder det aktive stof cysteamin (der også kaldes mercaptamin) og anvendes til behandling af nefropatisk cystinose hos børn og voksne. Cystinose er en stofskiftesygdom, der påvirker kroppens funktioner og medfører unormal ophobning af aminosyren cystin i en række organer, såsom nyrerne, øjnene, musklerne, bugspytkirtlen og hjernen. Ophobning af cystin medfører skade på nyrerne og udskillelse af store mængder glukose, proteiner og elektrolytter. Sygdommen rammer forskellige organer afhængigt af patientens alder.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PROCYSBI er et lægemiddel, der reagerer med cystin og nedsætter cellernes indhold af cystin. Behandlingen med cysteamin skal påbegyndes straks efter bekræftelse af diagnosen nefropatisk cystinose for at patienten skal få størst mulig fordel af behandlingen.</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2.</w:t>
      </w:r>
      <w:r w:rsidRPr="00E84CEC">
        <w:rPr>
          <w:rFonts w:ascii="Times New Roman" w:hAnsi="Times New Roman"/>
          <w:b/>
          <w:lang w:val="da-DK"/>
        </w:rPr>
        <w:tab/>
        <w:t>Det skal du vide, før du begynder at tage PROCYSBI</w:t>
      </w:r>
    </w:p>
    <w:p w:rsidR="00521EF9" w:rsidRPr="00E84CEC" w:rsidRDefault="00521EF9" w:rsidP="001B01A7">
      <w:pPr>
        <w:keepNext/>
        <w:suppressAutoHyphens/>
        <w:spacing w:after="0" w:line="240" w:lineRule="auto"/>
        <w:rPr>
          <w:rFonts w:ascii="Times New Roman" w:hAnsi="Times New Roman"/>
          <w:bCs/>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Tag ikke PROCYSBI:</w:t>
      </w:r>
    </w:p>
    <w:p w:rsidR="0003440B" w:rsidRPr="00E84CEC" w:rsidRDefault="0003440B" w:rsidP="00E85AC5">
      <w:pPr>
        <w:pStyle w:val="Liststycke2"/>
        <w:numPr>
          <w:ilvl w:val="0"/>
          <w:numId w:val="28"/>
        </w:numPr>
        <w:tabs>
          <w:tab w:val="left" w:pos="540"/>
        </w:tabs>
        <w:suppressAutoHyphens/>
        <w:rPr>
          <w:rFonts w:ascii="Times New Roman" w:hAnsi="Times New Roman" w:cs="Times New Roman"/>
          <w:lang w:val="da-DK"/>
        </w:rPr>
      </w:pPr>
      <w:r w:rsidRPr="00E84CEC">
        <w:rPr>
          <w:rFonts w:ascii="Times New Roman" w:hAnsi="Times New Roman" w:cs="Times New Roman"/>
          <w:lang w:val="da-DK"/>
        </w:rPr>
        <w:t xml:space="preserve">hvis du er allergisk over for cysteamin (der også kaldes mercaptamin) eller et af de øvrige indholdsstoffer i </w:t>
      </w:r>
      <w:r w:rsidR="00440E40" w:rsidRPr="00E84CEC">
        <w:rPr>
          <w:rFonts w:ascii="Times New Roman" w:hAnsi="Times New Roman" w:cs="Times New Roman"/>
          <w:lang w:val="da-DK"/>
        </w:rPr>
        <w:t>PROCYSBI</w:t>
      </w:r>
      <w:r w:rsidRPr="00E84CEC">
        <w:rPr>
          <w:rFonts w:ascii="Times New Roman" w:hAnsi="Times New Roman" w:cs="Times New Roman"/>
          <w:lang w:val="da-DK"/>
        </w:rPr>
        <w:t xml:space="preserve"> (angivet i afsnit</w:t>
      </w:r>
      <w:r w:rsidR="003B05C1" w:rsidRPr="00E84CEC">
        <w:rPr>
          <w:rFonts w:ascii="Times New Roman" w:hAnsi="Times New Roman" w:cs="Times New Roman"/>
          <w:lang w:val="da-DK"/>
        </w:rPr>
        <w:t> </w:t>
      </w:r>
      <w:r w:rsidRPr="00E84CEC">
        <w:rPr>
          <w:rFonts w:ascii="Times New Roman" w:hAnsi="Times New Roman" w:cs="Times New Roman"/>
          <w:lang w:val="da-DK"/>
        </w:rPr>
        <w:t>6)</w:t>
      </w:r>
    </w:p>
    <w:p w:rsidR="0003440B" w:rsidRPr="00E84CEC" w:rsidRDefault="0003440B" w:rsidP="00E85AC5">
      <w:pPr>
        <w:pStyle w:val="Liststycke2"/>
        <w:numPr>
          <w:ilvl w:val="0"/>
          <w:numId w:val="28"/>
        </w:numPr>
        <w:tabs>
          <w:tab w:val="left" w:pos="540"/>
        </w:tabs>
        <w:suppressAutoHyphens/>
        <w:ind w:left="540" w:hanging="540"/>
        <w:rPr>
          <w:rFonts w:ascii="Times New Roman" w:hAnsi="Times New Roman" w:cs="Times New Roman"/>
          <w:lang w:val="da-DK"/>
        </w:rPr>
      </w:pPr>
      <w:r w:rsidRPr="00E84CEC">
        <w:rPr>
          <w:rFonts w:ascii="Times New Roman" w:hAnsi="Times New Roman" w:cs="Times New Roman"/>
          <w:lang w:val="da-DK"/>
        </w:rPr>
        <w:t>hvis du er allergisk over for penicillamin</w:t>
      </w:r>
    </w:p>
    <w:p w:rsidR="0003440B" w:rsidRPr="00E84CEC" w:rsidRDefault="0003440B" w:rsidP="00E85AC5">
      <w:pPr>
        <w:pStyle w:val="Liststycke2"/>
        <w:numPr>
          <w:ilvl w:val="0"/>
          <w:numId w:val="28"/>
        </w:numPr>
        <w:tabs>
          <w:tab w:val="left" w:pos="540"/>
        </w:tabs>
        <w:suppressAutoHyphens/>
        <w:ind w:left="540" w:hanging="540"/>
        <w:rPr>
          <w:rFonts w:ascii="Times New Roman" w:hAnsi="Times New Roman" w:cs="Times New Roman"/>
          <w:lang w:val="da-DK"/>
        </w:rPr>
      </w:pPr>
      <w:r w:rsidRPr="00E84CEC">
        <w:rPr>
          <w:rFonts w:ascii="Times New Roman" w:hAnsi="Times New Roman" w:cs="Times New Roman"/>
          <w:lang w:val="da-DK"/>
        </w:rPr>
        <w:t>hvis du ammer</w:t>
      </w:r>
    </w:p>
    <w:p w:rsidR="0003440B" w:rsidRPr="00E84CEC" w:rsidRDefault="0003440B" w:rsidP="00E85AC5">
      <w:pPr>
        <w:tabs>
          <w:tab w:val="left" w:pos="540"/>
        </w:tabs>
        <w:suppressAutoHyphens/>
        <w:spacing w:after="0" w:line="240" w:lineRule="auto"/>
        <w:ind w:left="547" w:hanging="547"/>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Advarsler og forsigtighedsregler</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Kontakt lægen eller apotek</w:t>
      </w:r>
      <w:r w:rsidR="00440E40" w:rsidRPr="00E84CEC">
        <w:rPr>
          <w:rFonts w:ascii="Times New Roman" w:hAnsi="Times New Roman"/>
          <w:lang w:val="da-DK"/>
        </w:rPr>
        <w:t>spersonal</w:t>
      </w:r>
      <w:r w:rsidRPr="00E84CEC">
        <w:rPr>
          <w:rFonts w:ascii="Times New Roman" w:hAnsi="Times New Roman"/>
          <w:lang w:val="da-DK"/>
        </w:rPr>
        <w:t xml:space="preserve">et, før du tager PROCYSBI.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 xml:space="preserve">Da oral indtagelse af cysteamin ikke forhindrer aflejringer af cystinkrystaller i øjet, skal du derfor fortsætte med at tage de cysteamin øjendråber, du har fået ordineret. </w:t>
      </w: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Hele cysteaminkapsler bør ikke gives til børn under seks år på grund af risikoen for, at de får dem i den gale hals</w:t>
      </w:r>
      <w:r w:rsidR="00440E40" w:rsidRPr="00E84CEC">
        <w:rPr>
          <w:rFonts w:ascii="Times New Roman" w:hAnsi="Times New Roman" w:cs="Times New Roman"/>
          <w:lang w:val="da-DK"/>
        </w:rPr>
        <w:t xml:space="preserve"> (se afsnit 3 Sådan skal du tage PROCYSBI </w:t>
      </w:r>
      <w:r w:rsidR="004614B7" w:rsidRPr="00E84CEC">
        <w:rPr>
          <w:rFonts w:ascii="Times New Roman" w:hAnsi="Times New Roman" w:cs="Times New Roman"/>
          <w:lang w:val="da-DK"/>
        </w:rPr>
        <w:t>–</w:t>
      </w:r>
      <w:r w:rsidR="00440E40" w:rsidRPr="00E84CEC">
        <w:rPr>
          <w:rFonts w:ascii="Times New Roman" w:hAnsi="Times New Roman" w:cs="Times New Roman"/>
          <w:lang w:val="da-DK"/>
        </w:rPr>
        <w:t xml:space="preserve"> Administration</w:t>
      </w:r>
      <w:r w:rsidR="004614B7" w:rsidRPr="00E84CEC">
        <w:rPr>
          <w:rFonts w:ascii="Times New Roman" w:hAnsi="Times New Roman" w:cs="Times New Roman"/>
          <w:lang w:val="da-DK"/>
        </w:rPr>
        <w:t>)</w:t>
      </w:r>
      <w:r w:rsidRPr="00E84CEC">
        <w:rPr>
          <w:rFonts w:ascii="Times New Roman" w:hAnsi="Times New Roman" w:cs="Times New Roman"/>
          <w:lang w:val="da-DK"/>
        </w:rPr>
        <w:t xml:space="preserve">. </w:t>
      </w: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Høje doser af cysteamin kan medføre alvorlige skader på huden. Lægen vil rutinemæssigt overvåge din hud og dine knogler og om nødvendigt nedsætte dosis eller standse behandlingen (se afsnit</w:t>
      </w:r>
      <w:r w:rsidR="00440E40" w:rsidRPr="00E84CEC">
        <w:rPr>
          <w:rFonts w:ascii="Times New Roman" w:hAnsi="Times New Roman" w:cs="Times New Roman"/>
          <w:lang w:val="da-DK"/>
        </w:rPr>
        <w:t> </w:t>
      </w:r>
      <w:r w:rsidRPr="00E84CEC">
        <w:rPr>
          <w:rFonts w:ascii="Times New Roman" w:hAnsi="Times New Roman" w:cs="Times New Roman"/>
          <w:lang w:val="da-DK"/>
        </w:rPr>
        <w:t xml:space="preserve">4). </w:t>
      </w: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Behandling med cysteamin kan medføre mavesår, tarmsår og blødning</w:t>
      </w:r>
      <w:r w:rsidR="00440E40" w:rsidRPr="00E84CEC">
        <w:rPr>
          <w:rFonts w:ascii="Times New Roman" w:hAnsi="Times New Roman" w:cs="Times New Roman"/>
          <w:lang w:val="da-DK"/>
        </w:rPr>
        <w:t xml:space="preserve"> (se afsnit 4)</w:t>
      </w:r>
      <w:r w:rsidRPr="00E84CEC">
        <w:rPr>
          <w:rFonts w:ascii="Times New Roman" w:hAnsi="Times New Roman" w:cs="Times New Roman"/>
          <w:lang w:val="da-DK"/>
        </w:rPr>
        <w:t xml:space="preserve">. </w:t>
      </w: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 xml:space="preserve">Cysteamin kan give andre symptomer fra tarmene såsom kvalme, opkastning, appetitløshed og mavepine. Lægen vil muligvis afbryde eller ændre doseringen, hvis disse tegn optræder. </w:t>
      </w: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Fortæl det til lægen, hvis du får usædvanlige eller ændrede symptomer fra maven.</w:t>
      </w:r>
    </w:p>
    <w:p w:rsidR="0003440B" w:rsidRPr="00E84CEC" w:rsidRDefault="0003440B" w:rsidP="00E85AC5">
      <w:pPr>
        <w:pStyle w:val="Liststycke2"/>
        <w:numPr>
          <w:ilvl w:val="0"/>
          <w:numId w:val="30"/>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 xml:space="preserve">Cysteamin kan give symptomer såsom krampeanfald, træthed, svimmelhed, depression og hjernesygdom (encefalopati). Hvis du får sådanne symptomer, skal du sige det til lægen, som da vil tilpasse din dosis. </w:t>
      </w: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Cysteamin kan give abnorm leverfunktion eller nedsat antal hvide blodlegemer (leukopeni). Lægen vil rutinemæssigt overvåge dine blodtal og din leverfunktion.</w:t>
      </w:r>
    </w:p>
    <w:p w:rsidR="0003440B" w:rsidRPr="00E84CEC" w:rsidRDefault="0003440B" w:rsidP="00E85AC5">
      <w:pPr>
        <w:pStyle w:val="Liststycke2"/>
        <w:numPr>
          <w:ilvl w:val="0"/>
          <w:numId w:val="30"/>
        </w:numPr>
        <w:suppressAutoHyphens/>
        <w:ind w:left="567" w:hanging="567"/>
        <w:rPr>
          <w:rFonts w:ascii="Times New Roman" w:hAnsi="Times New Roman" w:cs="Times New Roman"/>
          <w:lang w:val="da-DK"/>
        </w:rPr>
      </w:pPr>
      <w:r w:rsidRPr="00E84CEC">
        <w:rPr>
          <w:rFonts w:ascii="Times New Roman" w:hAnsi="Times New Roman" w:cs="Times New Roman"/>
          <w:lang w:val="da-DK"/>
        </w:rPr>
        <w:t>Lægen vil overvåge dig for godartet forhøjet intrakranielt tryk (falsk hjernetumor) og/eller hævelse af synsnerven (papilødem), som forekommer ved behandling med cysteamin. Du vil regelmæssigt få undersøgt øjnene med henblik på denne tilstand, da rettidig behandling kan forebygge synstab.</w:t>
      </w:r>
    </w:p>
    <w:p w:rsidR="0003440B" w:rsidRPr="00E84CEC" w:rsidRDefault="0003440B" w:rsidP="00E85AC5">
      <w:pPr>
        <w:pStyle w:val="Liststycke2"/>
        <w:suppressAutoHyphens/>
        <w:ind w:left="567"/>
        <w:rPr>
          <w:rFonts w:ascii="Times New Roman" w:hAnsi="Times New Roman" w:cs="Times New Roman"/>
          <w:lang w:val="da-DK"/>
        </w:rPr>
      </w:pPr>
    </w:p>
    <w:p w:rsidR="0003440B" w:rsidRPr="00E84CEC" w:rsidRDefault="0003440B" w:rsidP="001B01A7">
      <w:pPr>
        <w:keepNext/>
        <w:suppressAutoHyphens/>
        <w:spacing w:after="0" w:line="240" w:lineRule="auto"/>
        <w:rPr>
          <w:rFonts w:ascii="Times New Roman" w:hAnsi="Times New Roman"/>
          <w:lang w:val="da-DK"/>
        </w:rPr>
      </w:pPr>
      <w:r w:rsidRPr="00E84CEC">
        <w:rPr>
          <w:rFonts w:ascii="Times New Roman" w:hAnsi="Times New Roman"/>
          <w:b/>
          <w:lang w:val="da-DK"/>
        </w:rPr>
        <w:t>Brug af anden medicin sammen med PROCYSBI</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Fortæl det altid til lægen eller apotek</w:t>
      </w:r>
      <w:r w:rsidR="00335773" w:rsidRPr="00E84CEC">
        <w:rPr>
          <w:rFonts w:ascii="Times New Roman" w:hAnsi="Times New Roman"/>
          <w:lang w:val="da-DK"/>
        </w:rPr>
        <w:t>spersonal</w:t>
      </w:r>
      <w:r w:rsidRPr="00E84CEC">
        <w:rPr>
          <w:rFonts w:ascii="Times New Roman" w:hAnsi="Times New Roman"/>
          <w:lang w:val="da-DK"/>
        </w:rPr>
        <w:t xml:space="preserve">et, hvis du </w:t>
      </w:r>
      <w:r w:rsidR="00335773" w:rsidRPr="00E84CEC">
        <w:rPr>
          <w:rFonts w:ascii="Times New Roman" w:hAnsi="Times New Roman"/>
          <w:lang w:val="da-DK"/>
        </w:rPr>
        <w:t xml:space="preserve">tager </w:t>
      </w:r>
      <w:r w:rsidRPr="00E84CEC">
        <w:rPr>
          <w:rFonts w:ascii="Times New Roman" w:hAnsi="Times New Roman"/>
          <w:lang w:val="da-DK"/>
        </w:rPr>
        <w:t xml:space="preserve">anden medicin </w:t>
      </w:r>
      <w:r w:rsidR="00335773" w:rsidRPr="00E84CEC">
        <w:rPr>
          <w:rFonts w:ascii="Times New Roman" w:hAnsi="Times New Roman"/>
          <w:lang w:val="da-DK"/>
        </w:rPr>
        <w:t xml:space="preserve">eller </w:t>
      </w:r>
      <w:r w:rsidRPr="00E84CEC">
        <w:rPr>
          <w:rFonts w:ascii="Times New Roman" w:hAnsi="Times New Roman"/>
          <w:lang w:val="da-DK"/>
        </w:rPr>
        <w:t>har gjort det for nylig. Hvis lægen udskriver bikarbonat, skal du ikke tage det samtidig med PROCYSBI, men mindst en time før eller mindst en time efter lægemidlet.</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Brug af PROCYSBI sammen med mad og drikke</w:t>
      </w:r>
    </w:p>
    <w:p w:rsidR="00335773" w:rsidRPr="00E84CEC" w:rsidRDefault="00335773" w:rsidP="00E85AC5">
      <w:pPr>
        <w:suppressAutoHyphens/>
        <w:spacing w:after="0" w:line="240" w:lineRule="auto"/>
        <w:rPr>
          <w:rFonts w:ascii="Times New Roman" w:hAnsi="Times New Roman"/>
          <w:lang w:val="da-DK"/>
        </w:rPr>
      </w:pPr>
      <w:r w:rsidRPr="00E84CEC">
        <w:rPr>
          <w:rFonts w:ascii="Times New Roman" w:hAnsi="Times New Roman"/>
          <w:lang w:val="da-DK"/>
        </w:rPr>
        <w:t>Du skal forsøge at undgå måltider med højt indhold af fedt eller proteiner i mindst 1 time før og 1 time efter, du tager PROCYSBI, samt madvarer eller væsker, der kan sænke syreindholdet i maven, som f.eks. mælk eller yoghurt. Hvis dette ikke er muligt, kan du spise et lille måltid (ca. 100 g, fortrinsvis kulhydrater</w:t>
      </w:r>
      <w:r w:rsidR="004614B7" w:rsidRPr="00E84CEC">
        <w:rPr>
          <w:rFonts w:ascii="Times New Roman" w:hAnsi="Times New Roman"/>
          <w:lang w:val="da-DK"/>
        </w:rPr>
        <w:t>, f.eks. brød, pasta</w:t>
      </w:r>
      <w:r w:rsidR="006A60D5" w:rsidRPr="00E84CEC">
        <w:rPr>
          <w:rFonts w:ascii="Times New Roman" w:hAnsi="Times New Roman"/>
          <w:lang w:val="da-DK"/>
        </w:rPr>
        <w:t>,</w:t>
      </w:r>
      <w:r w:rsidR="004614B7" w:rsidRPr="00E84CEC">
        <w:rPr>
          <w:rFonts w:ascii="Times New Roman" w:hAnsi="Times New Roman"/>
          <w:lang w:val="da-DK"/>
        </w:rPr>
        <w:t xml:space="preserve"> frugt</w:t>
      </w:r>
      <w:r w:rsidRPr="00E84CEC">
        <w:rPr>
          <w:rFonts w:ascii="Times New Roman" w:hAnsi="Times New Roman"/>
          <w:lang w:val="da-DK"/>
        </w:rPr>
        <w:t>) i tidsrummet fra en time før til en time efter indtagelse af PROCYSBI.</w:t>
      </w:r>
    </w:p>
    <w:p w:rsidR="0003440B" w:rsidRPr="00E84CEC" w:rsidRDefault="00335773"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Tag kapslen med en </w:t>
      </w:r>
      <w:r w:rsidR="003E5E6F" w:rsidRPr="00E84CEC">
        <w:rPr>
          <w:rFonts w:ascii="Times New Roman" w:hAnsi="Times New Roman"/>
          <w:lang w:val="da-DK"/>
        </w:rPr>
        <w:t xml:space="preserve">sur drik (appelsinjuice eller anden </w:t>
      </w:r>
      <w:r w:rsidR="00CB10B4">
        <w:rPr>
          <w:rFonts w:ascii="Times New Roman" w:hAnsi="Times New Roman"/>
          <w:lang w:val="da-DK"/>
        </w:rPr>
        <w:t>syrlig</w:t>
      </w:r>
      <w:r w:rsidR="003E5E6F" w:rsidRPr="00E84CEC">
        <w:rPr>
          <w:rFonts w:ascii="Times New Roman" w:hAnsi="Times New Roman"/>
          <w:lang w:val="da-DK"/>
        </w:rPr>
        <w:t xml:space="preserve"> juice) eller vand. Hvis børn og patienter har problemer med at synke, henvises til afsnit 3 Sådan skal du tage PROCYSBI - Administration</w:t>
      </w:r>
      <w:r w:rsidR="0003440B" w:rsidRPr="00E84CEC">
        <w:rPr>
          <w:rFonts w:ascii="Times New Roman" w:hAnsi="Times New Roman"/>
          <w:lang w:val="da-DK"/>
        </w:rPr>
        <w:t>.</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Graviditet og amning</w:t>
      </w:r>
    </w:p>
    <w:p w:rsidR="0003440B" w:rsidRPr="00E84CEC" w:rsidRDefault="0003440B" w:rsidP="00E85AC5">
      <w:pPr>
        <w:suppressAutoHyphens/>
        <w:spacing w:after="0" w:line="240" w:lineRule="auto"/>
        <w:jc w:val="both"/>
        <w:rPr>
          <w:rFonts w:ascii="Times New Roman" w:hAnsi="Times New Roman"/>
          <w:noProof/>
          <w:lang w:val="da-DK"/>
        </w:rPr>
      </w:pPr>
      <w:r w:rsidRPr="00E84CEC">
        <w:rPr>
          <w:rFonts w:ascii="Times New Roman" w:hAnsi="Times New Roman"/>
          <w:lang w:val="da-DK"/>
        </w:rPr>
        <w:t>Hvis du er gravid eller ammer, har mistanke om, at du er gravid, eller planlægger at blive gravid, skal du spørge lægen eller apotekspersonalet til råds, før du bruger dette lægemiddel.</w:t>
      </w:r>
    </w:p>
    <w:p w:rsidR="0003440B" w:rsidRPr="00E84CEC" w:rsidRDefault="0003440B" w:rsidP="00E85AC5">
      <w:pPr>
        <w:suppressAutoHyphens/>
        <w:spacing w:after="0" w:line="240" w:lineRule="auto"/>
        <w:jc w:val="both"/>
        <w:rPr>
          <w:rFonts w:ascii="Times New Roman" w:hAnsi="Times New Roman"/>
          <w:lang w:val="da-DK"/>
        </w:rPr>
      </w:pPr>
    </w:p>
    <w:p w:rsidR="0003440B" w:rsidRPr="00E84CEC" w:rsidRDefault="0003440B" w:rsidP="00E85AC5">
      <w:pPr>
        <w:suppressAutoHyphens/>
        <w:spacing w:after="0" w:line="240" w:lineRule="auto"/>
        <w:jc w:val="both"/>
        <w:rPr>
          <w:rFonts w:ascii="Times New Roman" w:hAnsi="Times New Roman"/>
          <w:lang w:val="da-DK"/>
        </w:rPr>
      </w:pPr>
      <w:r w:rsidRPr="00E84CEC">
        <w:rPr>
          <w:rFonts w:ascii="Times New Roman" w:hAnsi="Times New Roman"/>
          <w:lang w:val="da-DK"/>
        </w:rPr>
        <w:t xml:space="preserve">Du må ikke bruge dette lægemiddel, hvis du er gravid, navnlig i de første tre måneder af graviditeten. Hvis du er en kvinde, der planlægger graviditet eller bliver gravid, skal du straks tale med lægen om at stoppe med behandlingen med dette lægemiddel, da det kan skade det ufødte barn at fortsætte behandlingen.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jc w:val="both"/>
        <w:rPr>
          <w:rFonts w:ascii="Times New Roman" w:hAnsi="Times New Roman"/>
          <w:lang w:val="da-DK"/>
        </w:rPr>
      </w:pPr>
      <w:r w:rsidRPr="00E84CEC">
        <w:rPr>
          <w:rFonts w:ascii="Times New Roman" w:hAnsi="Times New Roman"/>
          <w:lang w:val="da-DK"/>
        </w:rPr>
        <w:t>Brug ikke dette lægemiddel, hvis du ammer (se afsnit</w:t>
      </w:r>
      <w:r w:rsidR="00126130" w:rsidRPr="00E84CEC">
        <w:rPr>
          <w:rFonts w:ascii="Times New Roman" w:hAnsi="Times New Roman"/>
          <w:lang w:val="da-DK"/>
        </w:rPr>
        <w:t> </w:t>
      </w:r>
      <w:r w:rsidRPr="00E84CEC">
        <w:rPr>
          <w:rFonts w:ascii="Times New Roman" w:hAnsi="Times New Roman"/>
          <w:lang w:val="da-DK"/>
        </w:rPr>
        <w:t xml:space="preserve">2 under </w:t>
      </w:r>
      <w:r w:rsidR="004614B7" w:rsidRPr="00E84CEC">
        <w:rPr>
          <w:rFonts w:ascii="Times New Roman" w:hAnsi="Times New Roman"/>
          <w:lang w:val="da-DK"/>
        </w:rPr>
        <w:t>”</w:t>
      </w:r>
      <w:r w:rsidRPr="00E84CEC">
        <w:rPr>
          <w:rFonts w:ascii="Times New Roman" w:hAnsi="Times New Roman"/>
          <w:lang w:val="da-DK"/>
        </w:rPr>
        <w:t xml:space="preserve">Brug ikke PROCYSBI”).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keepNext/>
        <w:suppressAutoHyphens/>
        <w:spacing w:after="0" w:line="240" w:lineRule="auto"/>
        <w:rPr>
          <w:rFonts w:ascii="Times New Roman" w:hAnsi="Times New Roman"/>
          <w:b/>
          <w:lang w:val="da-DK"/>
        </w:rPr>
      </w:pPr>
      <w:r w:rsidRPr="00E84CEC">
        <w:rPr>
          <w:rFonts w:ascii="Times New Roman" w:hAnsi="Times New Roman"/>
          <w:b/>
          <w:lang w:val="da-DK"/>
        </w:rPr>
        <w:t>Trafik- og arbejdssikkerhed</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Dette lægemiddel kan bevirke nogen døsighed. I begyndelsen af behandlingen må du ikke føre motorkøretøj, betjene maskiner eller foretage andre farlige aktiviteter, før du ved, hvordan lægemidlet påvirker dig. </w:t>
      </w:r>
    </w:p>
    <w:p w:rsidR="00521EF9" w:rsidRPr="00E84CEC" w:rsidRDefault="00521EF9" w:rsidP="00E85AC5">
      <w:pPr>
        <w:suppressAutoHyphens/>
        <w:spacing w:after="0" w:line="240" w:lineRule="auto"/>
        <w:rPr>
          <w:rFonts w:ascii="Times New Roman" w:hAnsi="Times New Roman"/>
          <w:lang w:val="da-DK"/>
        </w:rPr>
      </w:pPr>
    </w:p>
    <w:p w:rsidR="0003440B" w:rsidRPr="00E84CEC" w:rsidRDefault="0003440B" w:rsidP="00E85AC5">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b/>
          <w:lang w:val="da-DK"/>
        </w:rPr>
        <w:t>PROCYSBI</w:t>
      </w:r>
      <w:r w:rsidR="003E5E6F" w:rsidRPr="00E84CEC">
        <w:rPr>
          <w:rFonts w:ascii="Times New Roman" w:hAnsi="Times New Roman"/>
          <w:b/>
          <w:lang w:val="da-DK"/>
        </w:rPr>
        <w:t xml:space="preserve"> indeholder natrium</w:t>
      </w:r>
    </w:p>
    <w:p w:rsidR="0003440B" w:rsidRPr="00E84CEC" w:rsidRDefault="0003440B"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Dette lægemiddel indeholder mindre end 1</w:t>
      </w:r>
      <w:r w:rsidR="00B95906" w:rsidRPr="00E84CEC">
        <w:rPr>
          <w:rFonts w:ascii="Times New Roman" w:hAnsi="Times New Roman"/>
          <w:lang w:val="da-DK"/>
        </w:rPr>
        <w:t> </w:t>
      </w:r>
      <w:r w:rsidRPr="00E84CEC">
        <w:rPr>
          <w:rFonts w:ascii="Times New Roman" w:hAnsi="Times New Roman"/>
          <w:lang w:val="da-DK"/>
        </w:rPr>
        <w:t>mmol (23</w:t>
      </w:r>
      <w:r w:rsidR="00B95906" w:rsidRPr="00E84CEC">
        <w:rPr>
          <w:rFonts w:ascii="Times New Roman" w:hAnsi="Times New Roman"/>
          <w:lang w:val="da-DK"/>
        </w:rPr>
        <w:t> </w:t>
      </w:r>
      <w:r w:rsidRPr="00E84CEC">
        <w:rPr>
          <w:rFonts w:ascii="Times New Roman" w:hAnsi="Times New Roman"/>
          <w:lang w:val="da-DK"/>
        </w:rPr>
        <w:t xml:space="preserve">mg) </w:t>
      </w:r>
      <w:r w:rsidR="003E5E6F" w:rsidRPr="00E84CEC">
        <w:rPr>
          <w:rFonts w:ascii="Times New Roman" w:hAnsi="Times New Roman"/>
          <w:lang w:val="da-DK"/>
        </w:rPr>
        <w:t xml:space="preserve">natrium </w:t>
      </w:r>
      <w:r w:rsidRPr="00E84CEC">
        <w:rPr>
          <w:rFonts w:ascii="Times New Roman" w:hAnsi="Times New Roman"/>
          <w:lang w:val="da-DK"/>
        </w:rPr>
        <w:t>pr. dosis</w:t>
      </w:r>
      <w:r w:rsidR="003E5E6F" w:rsidRPr="00E84CEC">
        <w:rPr>
          <w:rFonts w:ascii="Times New Roman" w:hAnsi="Times New Roman"/>
          <w:lang w:val="da-DK"/>
        </w:rPr>
        <w:t xml:space="preserve">, dvs. det er i det væsentlige </w:t>
      </w:r>
      <w:r w:rsidRPr="00E84CEC">
        <w:rPr>
          <w:rFonts w:ascii="Times New Roman" w:hAnsi="Times New Roman"/>
          <w:lang w:val="da-DK"/>
        </w:rPr>
        <w:t>natrium</w:t>
      </w:r>
      <w:r w:rsidR="003E5E6F" w:rsidRPr="00E84CEC">
        <w:rPr>
          <w:rFonts w:ascii="Times New Roman" w:hAnsi="Times New Roman"/>
          <w:lang w:val="da-DK"/>
        </w:rPr>
        <w:t>-</w:t>
      </w:r>
      <w:r w:rsidRPr="00E84CEC">
        <w:rPr>
          <w:rFonts w:ascii="Times New Roman" w:hAnsi="Times New Roman"/>
          <w:lang w:val="da-DK"/>
        </w:rPr>
        <w:t xml:space="preserve">frit.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bCs/>
          <w:lang w:val="da-DK"/>
        </w:rPr>
      </w:pPr>
    </w:p>
    <w:p w:rsidR="0003440B" w:rsidRPr="00E84CEC" w:rsidRDefault="0003440B"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3.</w:t>
      </w:r>
      <w:r w:rsidRPr="00E84CEC">
        <w:rPr>
          <w:rFonts w:ascii="Times New Roman" w:hAnsi="Times New Roman"/>
          <w:b/>
          <w:lang w:val="da-DK"/>
        </w:rPr>
        <w:tab/>
        <w:t>Sådan skal du tage PROCYSBI</w:t>
      </w:r>
    </w:p>
    <w:p w:rsidR="00521EF9" w:rsidRPr="00E84CEC" w:rsidRDefault="00521EF9" w:rsidP="001B01A7">
      <w:pPr>
        <w:keepNext/>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Tag altid dette lægemiddel nøjagtigt efter lægens eller apotekspersonalets anvisning. Er du i tvivl, så spørg lægen eller apotekspersonalet.</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Den anbefalede dosis til dig eller dit barn afhænger af din eller dit barns alder og vægt. Den normale vedligeholdelsesdosis er 1,3 g/m</w:t>
      </w:r>
      <w:r w:rsidRPr="00E84CEC">
        <w:rPr>
          <w:rFonts w:ascii="Times New Roman" w:hAnsi="Times New Roman"/>
          <w:vertAlign w:val="superscript"/>
          <w:lang w:val="da-DK"/>
        </w:rPr>
        <w:t>2</w:t>
      </w:r>
      <w:r w:rsidRPr="00E84CEC">
        <w:rPr>
          <w:rFonts w:ascii="Times New Roman" w:hAnsi="Times New Roman"/>
          <w:lang w:val="da-DK"/>
        </w:rPr>
        <w:t xml:space="preserve">/dag.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Dosisplan</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Tag dette lægemiddel to gange dagligt med 12</w:t>
      </w:r>
      <w:r w:rsidR="00B95906" w:rsidRPr="00E84CEC">
        <w:rPr>
          <w:rFonts w:ascii="Times New Roman" w:hAnsi="Times New Roman"/>
          <w:lang w:val="da-DK"/>
        </w:rPr>
        <w:t> </w:t>
      </w:r>
      <w:r w:rsidRPr="00E84CEC">
        <w:rPr>
          <w:rFonts w:ascii="Times New Roman" w:hAnsi="Times New Roman"/>
          <w:lang w:val="da-DK"/>
        </w:rPr>
        <w:t>timers mellemrum. Du skal prøve at undgå måltider og mejeriprodukter mindst 1 time før og 1 time efter doseringen med PROCYSBI for at få størst mulig fordel af lægemidlet. Hvis dette ikke er muligt, kan du spise et lille måltid (ca. 100 g, fortrinsvis kulhydrater</w:t>
      </w:r>
      <w:r w:rsidR="003E5E6F" w:rsidRPr="00E84CEC">
        <w:rPr>
          <w:rFonts w:ascii="Times New Roman" w:hAnsi="Times New Roman"/>
          <w:lang w:val="da-DK"/>
        </w:rPr>
        <w:t>, f.eks. brød, pasta</w:t>
      </w:r>
      <w:r w:rsidR="004614B7" w:rsidRPr="00E84CEC">
        <w:rPr>
          <w:rFonts w:ascii="Times New Roman" w:hAnsi="Times New Roman"/>
          <w:lang w:val="da-DK"/>
        </w:rPr>
        <w:t>, frugt</w:t>
      </w:r>
      <w:r w:rsidRPr="00E84CEC">
        <w:rPr>
          <w:rFonts w:ascii="Times New Roman" w:hAnsi="Times New Roman"/>
          <w:lang w:val="da-DK"/>
        </w:rPr>
        <w:t xml:space="preserve">) i tidsrummet fra en time før til en time efter indtagelse af PROCYSBI.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Det er vigtigt at tage PROCYSBI på samme måde fra gang til gang.</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Tag hverken mere eller mindre af lægemidlet uden lægens godkendelse.</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Den samlede dosis må normalt ikke være over 1,95 g/m</w:t>
      </w:r>
      <w:r w:rsidRPr="00E84CEC">
        <w:rPr>
          <w:rFonts w:ascii="Times New Roman" w:hAnsi="Times New Roman"/>
          <w:vertAlign w:val="superscript"/>
          <w:lang w:val="da-DK"/>
        </w:rPr>
        <w:t>2</w:t>
      </w:r>
      <w:r w:rsidRPr="00E84CEC">
        <w:rPr>
          <w:rFonts w:ascii="Times New Roman" w:hAnsi="Times New Roman"/>
          <w:lang w:val="da-DK"/>
        </w:rPr>
        <w:t>/dag.</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Behandlingsvarighed</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Behandlingen med PROCYSBI er livslang og skal følge lægens anvisninger.</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Administration</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Du må kun tage dette lægemiddel gennem munden. </w:t>
      </w:r>
    </w:p>
    <w:p w:rsidR="0003440B" w:rsidRPr="00E84CEC" w:rsidRDefault="0003440B" w:rsidP="00E85AC5">
      <w:pPr>
        <w:suppressAutoHyphens/>
        <w:spacing w:after="0" w:line="240" w:lineRule="auto"/>
        <w:rPr>
          <w:rFonts w:ascii="Times New Roman" w:hAnsi="Times New Roman"/>
          <w:b/>
          <w:lang w:val="da-DK"/>
        </w:rPr>
      </w:pPr>
    </w:p>
    <w:p w:rsidR="0003440B" w:rsidRPr="00E84CEC" w:rsidRDefault="0003440B" w:rsidP="00E85AC5">
      <w:pPr>
        <w:keepNext/>
        <w:suppressAutoHyphens/>
        <w:spacing w:after="0" w:line="240" w:lineRule="auto"/>
        <w:rPr>
          <w:rFonts w:ascii="Times New Roman" w:hAnsi="Times New Roman"/>
          <w:lang w:val="da-DK"/>
        </w:rPr>
      </w:pPr>
      <w:r w:rsidRPr="00E84CEC">
        <w:rPr>
          <w:rFonts w:ascii="Times New Roman" w:hAnsi="Times New Roman"/>
          <w:lang w:val="da-DK"/>
        </w:rPr>
        <w:t>Overhold følgende for at PROCYSBI skal virke korrekt:</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 xml:space="preserve">- </w:t>
      </w:r>
      <w:r w:rsidRPr="00E84CEC">
        <w:rPr>
          <w:rFonts w:ascii="Times New Roman" w:hAnsi="Times New Roman"/>
          <w:lang w:val="da-DK"/>
        </w:rPr>
        <w:tab/>
      </w:r>
      <w:r w:rsidR="003E5E6F" w:rsidRPr="00E84CEC">
        <w:rPr>
          <w:rFonts w:ascii="Times New Roman" w:hAnsi="Times New Roman"/>
          <w:lang w:val="da-DK"/>
        </w:rPr>
        <w:t xml:space="preserve">Slug hele kapslen med en sur drik (appelsinjuice eller anden sur juice) eller vand. </w:t>
      </w:r>
      <w:r w:rsidR="004614B7" w:rsidRPr="00E84CEC">
        <w:rPr>
          <w:rFonts w:ascii="Times New Roman" w:hAnsi="Times New Roman"/>
          <w:lang w:val="da-DK"/>
        </w:rPr>
        <w:t>K</w:t>
      </w:r>
      <w:r w:rsidR="00E241FC" w:rsidRPr="00E84CEC">
        <w:rPr>
          <w:rFonts w:ascii="Times New Roman" w:hAnsi="Times New Roman"/>
          <w:lang w:val="da-DK"/>
        </w:rPr>
        <w:t>apsler eller kapselindhold</w:t>
      </w:r>
      <w:r w:rsidR="004614B7" w:rsidRPr="00E84CEC">
        <w:rPr>
          <w:rFonts w:ascii="Times New Roman" w:hAnsi="Times New Roman"/>
          <w:lang w:val="da-DK"/>
        </w:rPr>
        <w:t xml:space="preserve"> må ikke knuses eller tygges. </w:t>
      </w:r>
      <w:r w:rsidRPr="00E84CEC">
        <w:rPr>
          <w:rFonts w:ascii="Times New Roman" w:hAnsi="Times New Roman"/>
          <w:lang w:val="da-DK"/>
        </w:rPr>
        <w:t>Giv ikke enterokapsler til børn under 6</w:t>
      </w:r>
      <w:r w:rsidR="001C4360" w:rsidRPr="00E84CEC">
        <w:rPr>
          <w:rFonts w:ascii="Times New Roman" w:hAnsi="Times New Roman"/>
          <w:lang w:val="da-DK"/>
        </w:rPr>
        <w:t> </w:t>
      </w:r>
      <w:r w:rsidRPr="00E84CEC">
        <w:rPr>
          <w:rFonts w:ascii="Times New Roman" w:hAnsi="Times New Roman"/>
          <w:lang w:val="da-DK"/>
        </w:rPr>
        <w:t>år, da de kan have svært ved at synke dem og kan få dem galt i halsen. Til patienter, der ikke kan synke hele kapsler, kan enterokapslerne åbnes, og indholdet drysses over maden (æblemos eller bærgelé) eller blandes i en sur drik (appelsinjuice eller anden sur juice</w:t>
      </w:r>
      <w:r w:rsidR="001D06C1" w:rsidRPr="00E84CEC">
        <w:rPr>
          <w:rFonts w:ascii="Times New Roman" w:hAnsi="Times New Roman"/>
          <w:lang w:val="da-DK"/>
        </w:rPr>
        <w:t>)</w:t>
      </w:r>
      <w:r w:rsidR="004614B7" w:rsidRPr="00E84CEC">
        <w:rPr>
          <w:rFonts w:ascii="Times New Roman" w:hAnsi="Times New Roman"/>
          <w:lang w:val="da-DK"/>
        </w:rPr>
        <w:t xml:space="preserve"> eller vand</w:t>
      </w:r>
      <w:r w:rsidRPr="00E84CEC">
        <w:rPr>
          <w:rFonts w:ascii="Times New Roman" w:hAnsi="Times New Roman"/>
          <w:lang w:val="da-DK"/>
        </w:rPr>
        <w:t>. Få nærmere vejledning hos den læge, der behandler barnet.</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 xml:space="preserve">- </w:t>
      </w:r>
      <w:r w:rsidRPr="00E84CEC">
        <w:rPr>
          <w:rFonts w:ascii="Times New Roman" w:hAnsi="Times New Roman"/>
          <w:lang w:val="da-DK"/>
        </w:rPr>
        <w:tab/>
        <w:t>Foruden cysteamin kan behandlingen bestå i et eller flere kosttilskud som erstatning for vigtige elektrolytter, der tabes gennem nyrerne. Det er vigtigt at tage disse kosttilskud nøjagtigt efter anvisningerne. Hvis flere doser kosttilskud glemmes, eller der indtræder svaghed eller døsighed, skal du spørge lægen, hvad du skal gøre.</w:t>
      </w: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p>
    <w:p w:rsidR="0003440B" w:rsidRPr="00E84CEC" w:rsidRDefault="0003440B" w:rsidP="00E85AC5">
      <w:pPr>
        <w:tabs>
          <w:tab w:val="left" w:pos="540"/>
        </w:tabs>
        <w:suppressAutoHyphens/>
        <w:spacing w:after="0" w:line="240" w:lineRule="auto"/>
        <w:ind w:left="540" w:hanging="540"/>
        <w:rPr>
          <w:rFonts w:ascii="Times New Roman" w:hAnsi="Times New Roman"/>
          <w:lang w:val="da-DK"/>
        </w:rPr>
      </w:pPr>
      <w:r w:rsidRPr="00E84CEC">
        <w:rPr>
          <w:rFonts w:ascii="Times New Roman" w:hAnsi="Times New Roman"/>
          <w:lang w:val="da-DK"/>
        </w:rPr>
        <w:t xml:space="preserve">- </w:t>
      </w:r>
      <w:r w:rsidRPr="00E84CEC">
        <w:rPr>
          <w:rFonts w:ascii="Times New Roman" w:hAnsi="Times New Roman"/>
          <w:lang w:val="da-DK"/>
        </w:rPr>
        <w:tab/>
        <w:t>Der skal regelmæssigt tages blodprøver til bestemmelse af cystin i de hvide blodlegemer og/eller cysteamin i blodet, for at den rigtige dosis af PROCYSBI kan fastsættes. Du eller lægen sørger for, at blodprøverne tages. Prøverne skal tages 12,5</w:t>
      </w:r>
      <w:r w:rsidR="00030E75" w:rsidRPr="00E84CEC">
        <w:rPr>
          <w:rFonts w:ascii="Times New Roman" w:hAnsi="Times New Roman"/>
          <w:lang w:val="da-DK"/>
        </w:rPr>
        <w:t> </w:t>
      </w:r>
      <w:r w:rsidRPr="00E84CEC">
        <w:rPr>
          <w:rFonts w:ascii="Times New Roman" w:hAnsi="Times New Roman"/>
          <w:lang w:val="da-DK"/>
        </w:rPr>
        <w:t>timer efter den foregående dags aftendosis, dvs. 30</w:t>
      </w:r>
      <w:r w:rsidR="00030E75" w:rsidRPr="00E84CEC">
        <w:rPr>
          <w:rFonts w:ascii="Times New Roman" w:hAnsi="Times New Roman"/>
          <w:lang w:val="da-DK"/>
        </w:rPr>
        <w:t> </w:t>
      </w:r>
      <w:r w:rsidRPr="00E84CEC">
        <w:rPr>
          <w:rFonts w:ascii="Times New Roman" w:hAnsi="Times New Roman"/>
          <w:lang w:val="da-DK"/>
        </w:rPr>
        <w:t xml:space="preserve">minutter efter den påfølgende morgendosis. Desuden skal der regelmæssigt tages prøver af blod og urin for at bestemme vigtige elektrolytter, så lægen kan tilpasse doserne af disse kosttilskud.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keepNext/>
        <w:suppressAutoHyphens/>
        <w:spacing w:after="0" w:line="240" w:lineRule="auto"/>
        <w:rPr>
          <w:rFonts w:ascii="Times New Roman" w:hAnsi="Times New Roman"/>
          <w:b/>
          <w:lang w:val="da-DK"/>
        </w:rPr>
      </w:pPr>
      <w:r w:rsidRPr="00E84CEC">
        <w:rPr>
          <w:rFonts w:ascii="Times New Roman" w:hAnsi="Times New Roman"/>
          <w:b/>
          <w:lang w:val="da-DK"/>
        </w:rPr>
        <w:t>Hvis du har taget for meget PROCYSBI</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Hvis du har taget for meget PROCYSBI, skal du straks kontakte lægen eller hospitalets akutafsnit. Du kan blive døsig.</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lang w:val="da-DK"/>
        </w:rPr>
      </w:pPr>
      <w:r w:rsidRPr="00E84CEC">
        <w:rPr>
          <w:rFonts w:ascii="Times New Roman" w:hAnsi="Times New Roman"/>
          <w:b/>
          <w:lang w:val="da-DK"/>
        </w:rPr>
        <w:t>Hvis du har glemt at tage PROCYSBI</w:t>
      </w: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Hvis du har glemt at tage en dosis af lægemidlet, skal du tage den snarest muligt. Men hvis der er mindre end 4 timer til næste dosis, skal du i stedet overspringe den glemte dosis og fortsætte efter doseringsplanen.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Du må ikke tage en dobbeltdosis som erstatning for den glemte dosis.</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Spørg lægen eller apotek</w:t>
      </w:r>
      <w:r w:rsidR="00214C15" w:rsidRPr="00E84CEC">
        <w:rPr>
          <w:rFonts w:ascii="Times New Roman" w:hAnsi="Times New Roman"/>
          <w:lang w:val="da-DK"/>
        </w:rPr>
        <w:t>spersonal</w:t>
      </w:r>
      <w:r w:rsidRPr="00E84CEC">
        <w:rPr>
          <w:rFonts w:ascii="Times New Roman" w:hAnsi="Times New Roman"/>
          <w:lang w:val="da-DK"/>
        </w:rPr>
        <w:t xml:space="preserve">et, hvis der er </w:t>
      </w:r>
      <w:r w:rsidR="00214C15" w:rsidRPr="00E84CEC">
        <w:rPr>
          <w:rFonts w:ascii="Times New Roman" w:hAnsi="Times New Roman"/>
          <w:lang w:val="da-DK"/>
        </w:rPr>
        <w:t>noget, du er i tvivl om</w:t>
      </w:r>
      <w:r w:rsidRPr="00E84CEC">
        <w:rPr>
          <w:rFonts w:ascii="Times New Roman" w:hAnsi="Times New Roman"/>
          <w:lang w:val="da-DK"/>
        </w:rPr>
        <w:t>.</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4.</w:t>
      </w:r>
      <w:r w:rsidRPr="00E84CEC">
        <w:rPr>
          <w:rFonts w:ascii="Times New Roman" w:hAnsi="Times New Roman"/>
          <w:b/>
          <w:lang w:val="da-DK"/>
        </w:rPr>
        <w:tab/>
        <w:t>Bivirkninger</w:t>
      </w:r>
    </w:p>
    <w:p w:rsidR="0003440B" w:rsidRPr="00E84CEC" w:rsidRDefault="0003440B" w:rsidP="001B01A7">
      <w:pPr>
        <w:keepNext/>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Dette lægemiddel kan som al anden medicin give bivirkninger, men ikke alle får bivirkninger.</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b/>
          <w:lang w:val="da-DK"/>
        </w:rPr>
        <w:t>Kontakt straks lægen eller sundhedspersonalet, hvis du oplever en eller flere af nedenstående bivirkninger – du behøver muligvis øjeblikkelig lægehjælp:</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Svær allergisk reaktion (ikke almindelig): Søg akut lægehjælp ved nogen af disse tegn på en allergisk reaktion: nældefeber, vejrtrækningsbesvær, hævelse af ansigt, læber, tunge eller hals.</w:t>
      </w:r>
    </w:p>
    <w:p w:rsidR="0003440B" w:rsidRPr="00E84CEC" w:rsidRDefault="0003440B" w:rsidP="00E85AC5">
      <w:pPr>
        <w:suppressAutoHyphens/>
        <w:spacing w:after="0" w:line="240" w:lineRule="auto"/>
        <w:rPr>
          <w:rFonts w:ascii="Times New Roman" w:hAnsi="Times New Roman"/>
          <w:b/>
          <w:lang w:val="da-DK"/>
        </w:rPr>
      </w:pPr>
    </w:p>
    <w:p w:rsidR="0003440B" w:rsidRPr="00E84CEC" w:rsidRDefault="0003440B" w:rsidP="00E85AC5">
      <w:pPr>
        <w:keepNext/>
        <w:suppressAutoHyphens/>
        <w:spacing w:after="0" w:line="240" w:lineRule="auto"/>
        <w:rPr>
          <w:rFonts w:ascii="Times New Roman" w:hAnsi="Times New Roman"/>
          <w:lang w:val="da-DK"/>
        </w:rPr>
      </w:pPr>
      <w:r w:rsidRPr="00E84CEC">
        <w:rPr>
          <w:rFonts w:ascii="Times New Roman" w:hAnsi="Times New Roman"/>
          <w:lang w:val="da-DK"/>
        </w:rPr>
        <w:t xml:space="preserve">Hvis nogen af nedenstående bivirkninger optræder, skal du straks kontakte lægen. Nogle af disse bivirkninger er alvorlige; spørg derfor lægen om at forklare advarselstegnene på dem: </w:t>
      </w:r>
    </w:p>
    <w:p w:rsidR="0003440B" w:rsidRPr="00E84CEC" w:rsidRDefault="0003440B" w:rsidP="00E85AC5">
      <w:pPr>
        <w:keepNext/>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lang w:val="da-DK"/>
        </w:rPr>
      </w:pPr>
      <w:r w:rsidRPr="00E84CEC">
        <w:rPr>
          <w:rFonts w:ascii="Times New Roman" w:hAnsi="Times New Roman"/>
          <w:b/>
          <w:lang w:val="da-DK"/>
        </w:rPr>
        <w:t>Almindelige bivirkninger</w:t>
      </w:r>
      <w:r w:rsidRPr="00E84CEC">
        <w:rPr>
          <w:rFonts w:ascii="Times New Roman" w:hAnsi="Times New Roman"/>
          <w:lang w:val="da-DK"/>
        </w:rPr>
        <w:t xml:space="preserve"> (forekommer hos indtil 1 ud af 10</w:t>
      </w:r>
      <w:r w:rsidR="00030E75" w:rsidRPr="00E84CEC">
        <w:rPr>
          <w:rFonts w:ascii="Times New Roman" w:hAnsi="Times New Roman"/>
          <w:lang w:val="da-DK"/>
        </w:rPr>
        <w:t> </w:t>
      </w:r>
      <w:r w:rsidRPr="00E84CEC">
        <w:rPr>
          <w:rFonts w:ascii="Times New Roman" w:hAnsi="Times New Roman"/>
          <w:lang w:val="da-DK"/>
        </w:rPr>
        <w:t>behandlede):</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Hududslæt: Sig det straks til lægen, hvis du får hududslæt. Det kan være nødvendigt at stoppe med PROCYSBI midlertidigt, til udslættet er svundet. Hvis udslættet er af svær grad, skal behandlingen med cysteamin standses.</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Unormal leverfunktion i henhold til blodprøver. Lægen vil overvåge dig med henblik herpå.</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lang w:val="da-DK"/>
        </w:rPr>
      </w:pPr>
      <w:r w:rsidRPr="00E84CEC">
        <w:rPr>
          <w:rFonts w:ascii="Times New Roman" w:hAnsi="Times New Roman"/>
          <w:b/>
          <w:lang w:val="da-DK"/>
        </w:rPr>
        <w:t>Ikke almindelige bivirkninger</w:t>
      </w:r>
      <w:r w:rsidRPr="00E84CEC">
        <w:rPr>
          <w:rFonts w:ascii="Times New Roman" w:hAnsi="Times New Roman"/>
          <w:lang w:val="da-DK"/>
        </w:rPr>
        <w:t xml:space="preserve"> (forekommer hos indtil 1 ud af 100</w:t>
      </w:r>
      <w:r w:rsidR="00030E75" w:rsidRPr="00E84CEC">
        <w:rPr>
          <w:rFonts w:ascii="Times New Roman" w:hAnsi="Times New Roman"/>
          <w:lang w:val="da-DK"/>
        </w:rPr>
        <w:t> </w:t>
      </w:r>
      <w:r w:rsidRPr="00E84CEC">
        <w:rPr>
          <w:rFonts w:ascii="Times New Roman" w:hAnsi="Times New Roman"/>
          <w:lang w:val="da-DK"/>
        </w:rPr>
        <w:t>behandlede):</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 xml:space="preserve">Hudforandringer, knogleforandringer og ledproblemer: Behandling med høje doser cysteamin kan medføre hudforandringer. Forandringerne består i mærker i huden (som ligner strækmærker), knogleskader (såsom brud), knogledeformiteter og ledproblemer. Hold øje med huden, når du tager dette lægemiddel. Kontakt lægen, hvis der er forandringer. Lægen vil overvåge dig med henblik på disse problemer. </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For lavt antal hvide blodlegemer. Lægen vil overvåge dig med henblik herpå.</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 xml:space="preserve">Symptomer fra centralnervesystemet: Nogle patienter har ved behandling med cysteamin fået krampeanfald og depression og tendens til stærk søvnighed. Sig det til lægen, hvis du får sådanne symptomer. </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Problemer med mave-tarmsystemet: Patienter i behandling med cysteamin har fået mavesår og blødning. Fortæl det straks til lægen, hvis du får mavesmerter, kvalme, opkastning, appetitløshed eller blodigt opkast.</w:t>
      </w:r>
    </w:p>
    <w:p w:rsidR="0003440B" w:rsidRPr="00E84CEC" w:rsidRDefault="0003440B" w:rsidP="00E85AC5">
      <w:pPr>
        <w:pStyle w:val="Liststycke2"/>
        <w:numPr>
          <w:ilvl w:val="0"/>
          <w:numId w:val="29"/>
        </w:numPr>
        <w:suppressAutoHyphens/>
        <w:autoSpaceDE w:val="0"/>
        <w:autoSpaceDN w:val="0"/>
        <w:adjustRightInd w:val="0"/>
        <w:ind w:left="567" w:hanging="567"/>
        <w:rPr>
          <w:rFonts w:ascii="Times New Roman" w:hAnsi="Times New Roman" w:cs="Times New Roman"/>
          <w:lang w:val="da-DK"/>
        </w:rPr>
      </w:pPr>
      <w:r w:rsidRPr="00E84CEC">
        <w:rPr>
          <w:rFonts w:ascii="Times New Roman" w:hAnsi="Times New Roman" w:cs="Times New Roman"/>
          <w:lang w:val="da-DK"/>
        </w:rPr>
        <w:t>Cysteamin kan medføre godartet forhøjet intrakranielt tryk, også kaldet falsk hjernesvulst. Ved denne tilstand er der forhøjet tryk i den væske, der omgiver hjernen. Sig det straks til lægen, hvis du får nogen af følgende symptomer, når du tager PROCYSBI: hovedpine, summen eller susen for ørerne, svimmelhed, kvalme, dobbeltsyn, sløret syn, synstab, smerte bag øjnene eller smerte ved øjenbevægelser. Lægen vil følge dig med øjenundersøgelser, så problemet kan blive behandlet tidligt. Derved mindskes risikoen for synstab.</w:t>
      </w:r>
    </w:p>
    <w:p w:rsidR="0003440B" w:rsidRPr="00E84CEC" w:rsidRDefault="0003440B" w:rsidP="00E85AC5">
      <w:pPr>
        <w:suppressAutoHyphens/>
        <w:autoSpaceDE w:val="0"/>
        <w:autoSpaceDN w:val="0"/>
        <w:adjustRightInd w:val="0"/>
        <w:spacing w:after="0" w:line="240" w:lineRule="auto"/>
        <w:rPr>
          <w:rFonts w:ascii="Times New Roman" w:hAnsi="Times New Roman"/>
          <w:lang w:val="da-DK"/>
        </w:rPr>
      </w:pPr>
    </w:p>
    <w:p w:rsidR="0003440B" w:rsidRPr="00E84CEC" w:rsidRDefault="0003440B"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De øvrige bivirkninger med PROCYSBI er anført nedenfor sammen med et skøn over deres hyppighed. </w:t>
      </w:r>
    </w:p>
    <w:p w:rsidR="0003440B" w:rsidRPr="00E84CEC" w:rsidRDefault="0003440B" w:rsidP="001B01A7">
      <w:pPr>
        <w:keepNext/>
        <w:suppressAutoHyphens/>
        <w:autoSpaceDE w:val="0"/>
        <w:autoSpaceDN w:val="0"/>
        <w:adjustRightInd w:val="0"/>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lang w:val="da-DK"/>
        </w:rPr>
      </w:pPr>
      <w:r w:rsidRPr="00E84CEC">
        <w:rPr>
          <w:rFonts w:ascii="Times New Roman" w:hAnsi="Times New Roman"/>
          <w:b/>
          <w:lang w:val="da-DK"/>
        </w:rPr>
        <w:t>Meget almindelige bivirkninger</w:t>
      </w:r>
      <w:r w:rsidRPr="00E84CEC">
        <w:rPr>
          <w:rFonts w:ascii="Times New Roman" w:hAnsi="Times New Roman"/>
          <w:lang w:val="da-DK"/>
        </w:rPr>
        <w:t xml:space="preserve"> (forekommer hos mere end 1 ud af 10</w:t>
      </w:r>
      <w:r w:rsidR="00030E75" w:rsidRPr="00E84CEC">
        <w:rPr>
          <w:rFonts w:ascii="Times New Roman" w:hAnsi="Times New Roman"/>
          <w:lang w:val="da-DK"/>
        </w:rPr>
        <w:t> </w:t>
      </w:r>
      <w:r w:rsidRPr="00E84CEC">
        <w:rPr>
          <w:rFonts w:ascii="Times New Roman" w:hAnsi="Times New Roman"/>
          <w:lang w:val="da-DK"/>
        </w:rPr>
        <w:t>behandlede)</w:t>
      </w:r>
    </w:p>
    <w:p w:rsidR="0003440B" w:rsidRPr="00E84CEC" w:rsidRDefault="0003440B" w:rsidP="00E85AC5">
      <w:pPr>
        <w:pStyle w:val="Liststycke2"/>
        <w:numPr>
          <w:ilvl w:val="0"/>
          <w:numId w:val="24"/>
        </w:numPr>
        <w:tabs>
          <w:tab w:val="left" w:pos="540"/>
        </w:tabs>
        <w:suppressAutoHyphens/>
        <w:ind w:left="540" w:hanging="540"/>
        <w:rPr>
          <w:rFonts w:ascii="Times New Roman" w:hAnsi="Times New Roman" w:cs="Times New Roman"/>
          <w:lang w:val="da-DK"/>
        </w:rPr>
      </w:pPr>
      <w:r w:rsidRPr="00E84CEC">
        <w:rPr>
          <w:rFonts w:ascii="Times New Roman" w:hAnsi="Times New Roman" w:cs="Times New Roman"/>
          <w:lang w:val="da-DK"/>
        </w:rPr>
        <w:t>diarré</w:t>
      </w:r>
    </w:p>
    <w:p w:rsidR="0003440B" w:rsidRPr="00E84CEC" w:rsidRDefault="0003440B" w:rsidP="00E85AC5">
      <w:pPr>
        <w:pStyle w:val="Liststycke2"/>
        <w:numPr>
          <w:ilvl w:val="0"/>
          <w:numId w:val="24"/>
        </w:numPr>
        <w:tabs>
          <w:tab w:val="left" w:pos="540"/>
        </w:tabs>
        <w:suppressAutoHyphens/>
        <w:ind w:left="540" w:hanging="540"/>
        <w:rPr>
          <w:rFonts w:ascii="Times New Roman" w:hAnsi="Times New Roman" w:cs="Times New Roman"/>
          <w:lang w:val="da-DK"/>
        </w:rPr>
      </w:pPr>
      <w:r w:rsidRPr="00E84CEC">
        <w:rPr>
          <w:rFonts w:ascii="Times New Roman" w:hAnsi="Times New Roman" w:cs="Times New Roman"/>
          <w:lang w:val="da-DK"/>
        </w:rPr>
        <w:t>feber</w:t>
      </w:r>
    </w:p>
    <w:p w:rsidR="0003440B" w:rsidRPr="00E84CEC" w:rsidRDefault="0003440B" w:rsidP="00E85AC5">
      <w:pPr>
        <w:pStyle w:val="Liststycke2"/>
        <w:numPr>
          <w:ilvl w:val="0"/>
          <w:numId w:val="24"/>
        </w:numPr>
        <w:tabs>
          <w:tab w:val="left" w:pos="540"/>
        </w:tabs>
        <w:suppressAutoHyphens/>
        <w:ind w:left="540" w:hanging="540"/>
        <w:rPr>
          <w:rFonts w:ascii="Times New Roman" w:hAnsi="Times New Roman" w:cs="Times New Roman"/>
          <w:lang w:val="da-DK"/>
        </w:rPr>
      </w:pPr>
      <w:r w:rsidRPr="00E84CEC">
        <w:rPr>
          <w:rFonts w:ascii="Times New Roman" w:hAnsi="Times New Roman" w:cs="Times New Roman"/>
          <w:lang w:val="da-DK"/>
        </w:rPr>
        <w:t>følelse af at sove</w:t>
      </w:r>
    </w:p>
    <w:p w:rsidR="0003440B" w:rsidRPr="00E84CEC" w:rsidRDefault="0003440B" w:rsidP="00E85AC5">
      <w:pPr>
        <w:tabs>
          <w:tab w:val="left" w:pos="540"/>
        </w:tabs>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lang w:val="da-DK"/>
        </w:rPr>
      </w:pPr>
      <w:r w:rsidRPr="00E84CEC">
        <w:rPr>
          <w:rFonts w:ascii="Times New Roman" w:hAnsi="Times New Roman"/>
          <w:b/>
          <w:lang w:val="da-DK"/>
        </w:rPr>
        <w:t>Almindelige bivirkninger:</w:t>
      </w:r>
    </w:p>
    <w:p w:rsidR="0003440B" w:rsidRPr="00E84CEC" w:rsidRDefault="0003440B" w:rsidP="00E85AC5">
      <w:pPr>
        <w:pStyle w:val="Liststycke2"/>
        <w:numPr>
          <w:ilvl w:val="0"/>
          <w:numId w:val="25"/>
        </w:numPr>
        <w:suppressAutoHyphens/>
        <w:ind w:left="540" w:hanging="540"/>
        <w:rPr>
          <w:rFonts w:ascii="Times New Roman" w:hAnsi="Times New Roman" w:cs="Times New Roman"/>
          <w:lang w:val="da-DK"/>
        </w:rPr>
      </w:pPr>
      <w:r w:rsidRPr="00E84CEC">
        <w:rPr>
          <w:rFonts w:ascii="Times New Roman" w:hAnsi="Times New Roman" w:cs="Times New Roman"/>
          <w:lang w:val="da-DK"/>
        </w:rPr>
        <w:t xml:space="preserve">dårlig ånde og kropslugt </w:t>
      </w:r>
    </w:p>
    <w:p w:rsidR="0003440B" w:rsidRPr="00E84CEC" w:rsidRDefault="0003440B" w:rsidP="00E85AC5">
      <w:pPr>
        <w:pStyle w:val="Liststycke2"/>
        <w:numPr>
          <w:ilvl w:val="0"/>
          <w:numId w:val="25"/>
        </w:numPr>
        <w:suppressAutoHyphens/>
        <w:ind w:left="540" w:hanging="540"/>
        <w:rPr>
          <w:rFonts w:ascii="Times New Roman" w:hAnsi="Times New Roman" w:cs="Times New Roman"/>
          <w:lang w:val="da-DK"/>
        </w:rPr>
      </w:pPr>
      <w:r w:rsidRPr="00E84CEC">
        <w:rPr>
          <w:rFonts w:ascii="Times New Roman" w:hAnsi="Times New Roman" w:cs="Times New Roman"/>
          <w:lang w:val="da-DK"/>
        </w:rPr>
        <w:t>halsbrand</w:t>
      </w:r>
    </w:p>
    <w:p w:rsidR="0003440B" w:rsidRPr="00E84CEC" w:rsidRDefault="0003440B" w:rsidP="00E85AC5">
      <w:pPr>
        <w:pStyle w:val="Liststycke2"/>
        <w:numPr>
          <w:ilvl w:val="0"/>
          <w:numId w:val="25"/>
        </w:numPr>
        <w:suppressAutoHyphens/>
        <w:ind w:left="540" w:hanging="540"/>
        <w:rPr>
          <w:rFonts w:ascii="Times New Roman" w:hAnsi="Times New Roman" w:cs="Times New Roman"/>
          <w:lang w:val="da-DK"/>
        </w:rPr>
      </w:pPr>
      <w:r w:rsidRPr="00E84CEC">
        <w:rPr>
          <w:rFonts w:ascii="Times New Roman" w:hAnsi="Times New Roman" w:cs="Times New Roman"/>
          <w:lang w:val="da-DK"/>
        </w:rPr>
        <w:t>træthed</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lang w:val="da-DK"/>
        </w:rPr>
      </w:pPr>
      <w:r w:rsidRPr="00E84CEC">
        <w:rPr>
          <w:rFonts w:ascii="Times New Roman" w:hAnsi="Times New Roman"/>
          <w:b/>
          <w:lang w:val="da-DK"/>
        </w:rPr>
        <w:t xml:space="preserve">Ikke almindelige bivirkninger: </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smerter i benene</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 xml:space="preserve">skoliose (sideværts skævhed af rygsøjlen) </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 xml:space="preserve">knogleskørhed </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misfarvet hår</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krampeanfald</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nervøsitet</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hallucinationer</w:t>
      </w:r>
    </w:p>
    <w:p w:rsidR="0003440B" w:rsidRPr="00E84CEC" w:rsidRDefault="0003440B" w:rsidP="00E85AC5">
      <w:pPr>
        <w:pStyle w:val="Liststycke2"/>
        <w:numPr>
          <w:ilvl w:val="0"/>
          <w:numId w:val="26"/>
        </w:numPr>
        <w:suppressAutoHyphens/>
        <w:ind w:left="540" w:hanging="540"/>
        <w:rPr>
          <w:rFonts w:ascii="Times New Roman" w:hAnsi="Times New Roman" w:cs="Times New Roman"/>
          <w:lang w:val="da-DK"/>
        </w:rPr>
      </w:pPr>
      <w:r w:rsidRPr="00E84CEC">
        <w:rPr>
          <w:rFonts w:ascii="Times New Roman" w:hAnsi="Times New Roman" w:cs="Times New Roman"/>
          <w:lang w:val="da-DK"/>
        </w:rPr>
        <w:t>nyrepåvirkning, der viser sig ved hævede arme og ben og vægtøgning</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rPr>
          <w:rFonts w:ascii="Times New Roman" w:hAnsi="Times New Roman"/>
          <w:b/>
          <w:lang w:val="da-DK"/>
        </w:rPr>
      </w:pPr>
      <w:r w:rsidRPr="00E84CEC">
        <w:rPr>
          <w:rFonts w:ascii="Times New Roman" w:hAnsi="Times New Roman"/>
          <w:b/>
          <w:lang w:val="da-DK"/>
        </w:rPr>
        <w:t>Indberetning af bivirkninger</w:t>
      </w:r>
    </w:p>
    <w:p w:rsidR="0003440B" w:rsidRPr="00E84CEC" w:rsidRDefault="0003440B" w:rsidP="00E85AC5">
      <w:pPr>
        <w:pStyle w:val="BodytextAgency"/>
        <w:suppressAutoHyphens/>
        <w:spacing w:after="0" w:line="240" w:lineRule="auto"/>
        <w:rPr>
          <w:rFonts w:ascii="Times New Roman" w:hAnsi="Times New Roman"/>
          <w:sz w:val="22"/>
          <w:szCs w:val="22"/>
          <w:lang w:val="da-DK"/>
        </w:rPr>
      </w:pPr>
      <w:r w:rsidRPr="00E84CEC">
        <w:rPr>
          <w:rFonts w:ascii="Times New Roman" w:hAnsi="Times New Roman"/>
          <w:sz w:val="22"/>
          <w:szCs w:val="22"/>
          <w:lang w:val="da-DK"/>
        </w:rPr>
        <w:t xml:space="preserve">Hvis du </w:t>
      </w:r>
      <w:r w:rsidR="00214C15" w:rsidRPr="00E84CEC">
        <w:rPr>
          <w:rFonts w:ascii="Times New Roman" w:hAnsi="Times New Roman"/>
          <w:sz w:val="22"/>
          <w:szCs w:val="22"/>
          <w:lang w:val="da-DK"/>
        </w:rPr>
        <w:t xml:space="preserve">oplever </w:t>
      </w:r>
      <w:r w:rsidRPr="00E84CEC">
        <w:rPr>
          <w:rFonts w:ascii="Times New Roman" w:hAnsi="Times New Roman"/>
          <w:sz w:val="22"/>
          <w:szCs w:val="22"/>
          <w:lang w:val="da-DK"/>
        </w:rPr>
        <w:t xml:space="preserve">bivirkninger, </w:t>
      </w:r>
      <w:r w:rsidR="00214C15" w:rsidRPr="00E84CEC">
        <w:rPr>
          <w:rFonts w:ascii="Times New Roman" w:hAnsi="Times New Roman"/>
          <w:sz w:val="22"/>
          <w:szCs w:val="22"/>
          <w:lang w:val="da-DK"/>
        </w:rPr>
        <w:t xml:space="preserve">bør </w:t>
      </w:r>
      <w:r w:rsidRPr="00E84CEC">
        <w:rPr>
          <w:rFonts w:ascii="Times New Roman" w:hAnsi="Times New Roman"/>
          <w:sz w:val="22"/>
          <w:szCs w:val="22"/>
          <w:lang w:val="da-DK"/>
        </w:rPr>
        <w:t xml:space="preserve">du </w:t>
      </w:r>
      <w:r w:rsidR="00214C15" w:rsidRPr="00E84CEC">
        <w:rPr>
          <w:rFonts w:ascii="Times New Roman" w:hAnsi="Times New Roman"/>
          <w:sz w:val="22"/>
          <w:szCs w:val="22"/>
          <w:lang w:val="da-DK"/>
        </w:rPr>
        <w:t>tale med din</w:t>
      </w:r>
      <w:r w:rsidRPr="00E84CEC">
        <w:rPr>
          <w:rFonts w:ascii="Times New Roman" w:hAnsi="Times New Roman"/>
          <w:sz w:val="22"/>
          <w:szCs w:val="22"/>
          <w:lang w:val="da-DK"/>
        </w:rPr>
        <w:t xml:space="preserve"> læge eller apoteket. Dette gælder også </w:t>
      </w:r>
      <w:r w:rsidR="00214C15" w:rsidRPr="00E84CEC">
        <w:rPr>
          <w:rFonts w:ascii="Times New Roman" w:hAnsi="Times New Roman"/>
          <w:sz w:val="22"/>
          <w:szCs w:val="22"/>
          <w:lang w:val="da-DK"/>
        </w:rPr>
        <w:t xml:space="preserve">mulige </w:t>
      </w:r>
      <w:r w:rsidRPr="00E84CEC">
        <w:rPr>
          <w:rFonts w:ascii="Times New Roman" w:hAnsi="Times New Roman"/>
          <w:sz w:val="22"/>
          <w:szCs w:val="22"/>
          <w:lang w:val="da-DK"/>
        </w:rPr>
        <w:t xml:space="preserve">bivirkninger, </w:t>
      </w:r>
      <w:r w:rsidR="00214C15" w:rsidRPr="00E84CEC">
        <w:rPr>
          <w:rFonts w:ascii="Times New Roman" w:hAnsi="Times New Roman"/>
          <w:sz w:val="22"/>
          <w:szCs w:val="22"/>
          <w:lang w:val="da-DK"/>
        </w:rPr>
        <w:t xml:space="preserve">som </w:t>
      </w:r>
      <w:r w:rsidRPr="00E84CEC">
        <w:rPr>
          <w:rFonts w:ascii="Times New Roman" w:hAnsi="Times New Roman"/>
          <w:sz w:val="22"/>
          <w:szCs w:val="22"/>
          <w:lang w:val="da-DK"/>
        </w:rPr>
        <w:t xml:space="preserve">ikke </w:t>
      </w:r>
      <w:r w:rsidR="00214C15" w:rsidRPr="00E84CEC">
        <w:rPr>
          <w:rFonts w:ascii="Times New Roman" w:hAnsi="Times New Roman"/>
          <w:sz w:val="22"/>
          <w:szCs w:val="22"/>
          <w:lang w:val="da-DK"/>
        </w:rPr>
        <w:t>er medtaget i</w:t>
      </w:r>
      <w:r w:rsidRPr="00E84CEC">
        <w:rPr>
          <w:rFonts w:ascii="Times New Roman" w:hAnsi="Times New Roman"/>
          <w:sz w:val="22"/>
          <w:szCs w:val="22"/>
          <w:lang w:val="da-DK"/>
        </w:rPr>
        <w:t xml:space="preserve"> denne indlægsseddel. Du</w:t>
      </w:r>
      <w:r w:rsidR="00214C15" w:rsidRPr="00E84CEC">
        <w:rPr>
          <w:rFonts w:ascii="Times New Roman" w:hAnsi="Times New Roman"/>
          <w:sz w:val="22"/>
          <w:szCs w:val="22"/>
          <w:lang w:val="da-DK"/>
        </w:rPr>
        <w:t xml:space="preserve"> eller dine pårørende</w:t>
      </w:r>
      <w:r w:rsidRPr="00E84CEC">
        <w:rPr>
          <w:rFonts w:ascii="Times New Roman" w:hAnsi="Times New Roman"/>
          <w:sz w:val="22"/>
          <w:szCs w:val="22"/>
          <w:lang w:val="da-DK"/>
        </w:rPr>
        <w:t xml:space="preserve"> kan også indberette bivirkninger direkte </w:t>
      </w:r>
      <w:r w:rsidR="00214C15" w:rsidRPr="00E84CEC">
        <w:rPr>
          <w:rFonts w:ascii="Times New Roman" w:hAnsi="Times New Roman"/>
          <w:sz w:val="22"/>
          <w:szCs w:val="22"/>
          <w:lang w:val="da-DK"/>
        </w:rPr>
        <w:t xml:space="preserve">til </w:t>
      </w:r>
      <w:r w:rsidR="00030E75" w:rsidRPr="001B01A7">
        <w:rPr>
          <w:rFonts w:ascii="Times New Roman" w:hAnsi="Times New Roman"/>
          <w:sz w:val="22"/>
          <w:szCs w:val="22"/>
          <w:lang w:val="da-DK"/>
        </w:rPr>
        <w:t xml:space="preserve">Lægemiddelstyrelsen via </w:t>
      </w:r>
      <w:r w:rsidRPr="001B01A7">
        <w:rPr>
          <w:rFonts w:ascii="Times New Roman" w:hAnsi="Times New Roman"/>
          <w:sz w:val="22"/>
          <w:szCs w:val="22"/>
          <w:shd w:val="clear" w:color="auto" w:fill="D9D9D9"/>
          <w:lang w:val="da-DK"/>
        </w:rPr>
        <w:t xml:space="preserve">det nationale </w:t>
      </w:r>
      <w:r w:rsidR="00214C15" w:rsidRPr="001B01A7">
        <w:rPr>
          <w:rFonts w:ascii="Times New Roman" w:hAnsi="Times New Roman"/>
          <w:sz w:val="22"/>
          <w:szCs w:val="22"/>
          <w:shd w:val="clear" w:color="auto" w:fill="D9D9D9"/>
          <w:lang w:val="da-DK"/>
        </w:rPr>
        <w:t>rapportering</w:t>
      </w:r>
      <w:r w:rsidRPr="001B01A7">
        <w:rPr>
          <w:rFonts w:ascii="Times New Roman" w:hAnsi="Times New Roman"/>
          <w:sz w:val="22"/>
          <w:szCs w:val="22"/>
          <w:shd w:val="clear" w:color="auto" w:fill="D9D9D9"/>
          <w:lang w:val="da-DK"/>
        </w:rPr>
        <w:t xml:space="preserve">ssystem anført i </w:t>
      </w:r>
      <w:hyperlink r:id="rId15" w:history="1">
        <w:r w:rsidR="00E54AF9" w:rsidRPr="00E84CEC">
          <w:rPr>
            <w:rStyle w:val="Hyperlink"/>
            <w:rFonts w:ascii="Times New Roman" w:hAnsi="Times New Roman"/>
            <w:sz w:val="22"/>
            <w:szCs w:val="22"/>
            <w:shd w:val="clear" w:color="auto" w:fill="D9D9D9"/>
            <w:lang w:val="da-DK"/>
          </w:rPr>
          <w:t>App</w:t>
        </w:r>
        <w:r w:rsidR="00E54AF9" w:rsidRPr="00E84CEC">
          <w:rPr>
            <w:rStyle w:val="Hyperlink"/>
            <w:rFonts w:ascii="Times New Roman" w:hAnsi="Times New Roman"/>
            <w:sz w:val="22"/>
            <w:szCs w:val="22"/>
            <w:shd w:val="clear" w:color="auto" w:fill="D9D9D9"/>
            <w:lang w:val="da-DK"/>
          </w:rPr>
          <w:t>e</w:t>
        </w:r>
        <w:r w:rsidR="00E54AF9" w:rsidRPr="00E84CEC">
          <w:rPr>
            <w:rStyle w:val="Hyperlink"/>
            <w:rFonts w:ascii="Times New Roman" w:hAnsi="Times New Roman"/>
            <w:sz w:val="22"/>
            <w:szCs w:val="22"/>
            <w:shd w:val="clear" w:color="auto" w:fill="D9D9D9"/>
            <w:lang w:val="da-DK"/>
          </w:rPr>
          <w:t>ndiks</w:t>
        </w:r>
        <w:r w:rsidR="00B30405" w:rsidRPr="00E84CEC">
          <w:rPr>
            <w:rStyle w:val="Hyperlink"/>
            <w:rFonts w:ascii="Times New Roman" w:hAnsi="Times New Roman"/>
            <w:sz w:val="22"/>
            <w:szCs w:val="22"/>
            <w:shd w:val="clear" w:color="auto" w:fill="D9D9D9"/>
            <w:lang w:val="da-DK"/>
          </w:rPr>
          <w:t> </w:t>
        </w:r>
        <w:r w:rsidR="00E54AF9" w:rsidRPr="00E84CEC">
          <w:rPr>
            <w:rStyle w:val="Hyperlink"/>
            <w:rFonts w:ascii="Times New Roman" w:hAnsi="Times New Roman"/>
            <w:sz w:val="22"/>
            <w:szCs w:val="22"/>
            <w:shd w:val="clear" w:color="auto" w:fill="D9D9D9"/>
            <w:lang w:val="da-DK"/>
          </w:rPr>
          <w:t>V</w:t>
        </w:r>
      </w:hyperlink>
      <w:r w:rsidRPr="00E84CEC">
        <w:rPr>
          <w:rFonts w:ascii="Times New Roman" w:hAnsi="Times New Roman"/>
          <w:sz w:val="22"/>
          <w:szCs w:val="22"/>
          <w:lang w:val="da-DK"/>
        </w:rPr>
        <w:t>. Ved at ind</w:t>
      </w:r>
      <w:r w:rsidR="00214C15" w:rsidRPr="00E84CEC">
        <w:rPr>
          <w:rFonts w:ascii="Times New Roman" w:hAnsi="Times New Roman"/>
          <w:sz w:val="22"/>
          <w:szCs w:val="22"/>
          <w:lang w:val="da-DK"/>
        </w:rPr>
        <w:t>rapportere</w:t>
      </w:r>
      <w:r w:rsidRPr="00E84CEC">
        <w:rPr>
          <w:rFonts w:ascii="Times New Roman" w:hAnsi="Times New Roman"/>
          <w:sz w:val="22"/>
          <w:szCs w:val="22"/>
          <w:lang w:val="da-DK"/>
        </w:rPr>
        <w:t xml:space="preserve"> bivirkninger kan du </w:t>
      </w:r>
      <w:r w:rsidR="00214C15" w:rsidRPr="00E84CEC">
        <w:rPr>
          <w:rFonts w:ascii="Times New Roman" w:hAnsi="Times New Roman"/>
          <w:sz w:val="22"/>
          <w:szCs w:val="22"/>
          <w:lang w:val="da-DK"/>
        </w:rPr>
        <w:t xml:space="preserve">hjælpe med </w:t>
      </w:r>
      <w:r w:rsidRPr="00E84CEC">
        <w:rPr>
          <w:rFonts w:ascii="Times New Roman" w:hAnsi="Times New Roman"/>
          <w:sz w:val="22"/>
          <w:szCs w:val="22"/>
          <w:lang w:val="da-DK"/>
        </w:rPr>
        <w:t xml:space="preserve">at </w:t>
      </w:r>
      <w:r w:rsidR="00214C15" w:rsidRPr="00E84CEC">
        <w:rPr>
          <w:rFonts w:ascii="Times New Roman" w:hAnsi="Times New Roman"/>
          <w:sz w:val="22"/>
          <w:szCs w:val="22"/>
          <w:lang w:val="da-DK"/>
        </w:rPr>
        <w:t>frem</w:t>
      </w:r>
      <w:r w:rsidRPr="00E84CEC">
        <w:rPr>
          <w:rFonts w:ascii="Times New Roman" w:hAnsi="Times New Roman"/>
          <w:sz w:val="22"/>
          <w:szCs w:val="22"/>
          <w:lang w:val="da-DK"/>
        </w:rPr>
        <w:t xml:space="preserve">skaffe </w:t>
      </w:r>
      <w:r w:rsidR="00214C15" w:rsidRPr="00E84CEC">
        <w:rPr>
          <w:rFonts w:ascii="Times New Roman" w:hAnsi="Times New Roman"/>
          <w:sz w:val="22"/>
          <w:szCs w:val="22"/>
          <w:lang w:val="da-DK"/>
        </w:rPr>
        <w:t>mere information</w:t>
      </w:r>
      <w:r w:rsidRPr="00E84CEC">
        <w:rPr>
          <w:rFonts w:ascii="Times New Roman" w:hAnsi="Times New Roman"/>
          <w:sz w:val="22"/>
          <w:szCs w:val="22"/>
          <w:lang w:val="da-DK"/>
        </w:rPr>
        <w:t xml:space="preserve"> om sikkerheden af dette lægemiddel.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1B01A7">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5.</w:t>
      </w:r>
      <w:r w:rsidRPr="00E84CEC">
        <w:rPr>
          <w:rFonts w:ascii="Times New Roman" w:hAnsi="Times New Roman"/>
          <w:b/>
          <w:lang w:val="da-DK"/>
        </w:rPr>
        <w:tab/>
        <w:t>Opbevaring</w:t>
      </w:r>
    </w:p>
    <w:p w:rsidR="0003440B" w:rsidRPr="00E84CEC" w:rsidRDefault="0003440B" w:rsidP="001B01A7">
      <w:pPr>
        <w:keepNext/>
        <w:suppressAutoHyphens/>
        <w:spacing w:after="0" w:line="240" w:lineRule="auto"/>
        <w:rPr>
          <w:rFonts w:ascii="Times New Roman" w:hAnsi="Times New Roman"/>
          <w:b/>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Opbevar </w:t>
      </w:r>
      <w:r w:rsidR="00214C15" w:rsidRPr="00E84CEC">
        <w:rPr>
          <w:rFonts w:ascii="Times New Roman" w:hAnsi="Times New Roman"/>
          <w:lang w:val="da-DK"/>
        </w:rPr>
        <w:t xml:space="preserve">lægemidlet </w:t>
      </w:r>
      <w:r w:rsidRPr="00E84CEC">
        <w:rPr>
          <w:rFonts w:ascii="Times New Roman" w:hAnsi="Times New Roman"/>
          <w:lang w:val="da-DK"/>
        </w:rPr>
        <w:t>utilgængeligt for børn.</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Brug ikke </w:t>
      </w:r>
      <w:r w:rsidR="00214C15" w:rsidRPr="00E84CEC">
        <w:rPr>
          <w:rFonts w:ascii="Times New Roman" w:hAnsi="Times New Roman"/>
          <w:lang w:val="da-DK"/>
        </w:rPr>
        <w:t>lægemidlet</w:t>
      </w:r>
      <w:r w:rsidRPr="00E84CEC">
        <w:rPr>
          <w:rFonts w:ascii="Times New Roman" w:hAnsi="Times New Roman"/>
          <w:lang w:val="da-DK"/>
        </w:rPr>
        <w:t xml:space="preserve"> efter den udløbsdato, der står på kartonen og på flaskeetiketten efter EXP. Udløbsdatoen er den sidste dag i den nævnte måned.</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Brug ikke </w:t>
      </w:r>
      <w:r w:rsidR="00214C15" w:rsidRPr="00E84CEC">
        <w:rPr>
          <w:rFonts w:ascii="Times New Roman" w:hAnsi="Times New Roman"/>
          <w:lang w:val="da-DK"/>
        </w:rPr>
        <w:t>lægemidlet</w:t>
      </w:r>
      <w:r w:rsidRPr="00E84CEC">
        <w:rPr>
          <w:rFonts w:ascii="Times New Roman" w:hAnsi="Times New Roman"/>
          <w:lang w:val="da-DK"/>
        </w:rPr>
        <w:t>, hvis folietætningen har været åben i mere end 30</w:t>
      </w:r>
      <w:r w:rsidR="00030E75" w:rsidRPr="00E84CEC">
        <w:rPr>
          <w:rFonts w:ascii="Times New Roman" w:hAnsi="Times New Roman"/>
          <w:lang w:val="da-DK"/>
        </w:rPr>
        <w:t> </w:t>
      </w:r>
      <w:r w:rsidRPr="00E84CEC">
        <w:rPr>
          <w:rFonts w:ascii="Times New Roman" w:hAnsi="Times New Roman"/>
          <w:lang w:val="da-DK"/>
        </w:rPr>
        <w:t xml:space="preserve">dage. Kassér den åbne flaske, og brug en ny flaske. </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D7064E" w:rsidP="00E85AC5">
      <w:pPr>
        <w:suppressAutoHyphens/>
        <w:spacing w:after="0" w:line="240" w:lineRule="auto"/>
        <w:rPr>
          <w:rFonts w:ascii="Times New Roman" w:hAnsi="Times New Roman"/>
          <w:lang w:val="da-DK"/>
        </w:rPr>
      </w:pPr>
      <w:r w:rsidRPr="00E84CEC">
        <w:rPr>
          <w:rFonts w:ascii="Times New Roman" w:hAnsi="Times New Roman"/>
          <w:lang w:val="da-DK"/>
        </w:rPr>
        <w:t>Opbevares i køleskab (2</w:t>
      </w:r>
      <w:r w:rsidR="001C4360"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C</w:t>
      </w:r>
      <w:r w:rsidR="001C4360" w:rsidRPr="00E84CEC">
        <w:rPr>
          <w:rFonts w:ascii="Times New Roman" w:hAnsi="Times New Roman"/>
          <w:lang w:val="da-DK"/>
        </w:rPr>
        <w:t> </w:t>
      </w:r>
      <w:r w:rsidR="00030E75" w:rsidRPr="00E84CEC">
        <w:rPr>
          <w:noProof/>
          <w:lang w:val="da-DK"/>
        </w:rPr>
        <w:t>–</w:t>
      </w:r>
      <w:r w:rsidR="001C4360" w:rsidRPr="00E84CEC">
        <w:rPr>
          <w:rFonts w:ascii="Times New Roman" w:hAnsi="Times New Roman"/>
          <w:lang w:val="da-DK"/>
        </w:rPr>
        <w:t> </w:t>
      </w:r>
      <w:r w:rsidRPr="00E84CEC">
        <w:rPr>
          <w:rFonts w:ascii="Times New Roman" w:hAnsi="Times New Roman"/>
          <w:lang w:val="da-DK"/>
        </w:rPr>
        <w:t>8</w:t>
      </w:r>
      <w:r w:rsidR="001C4360" w:rsidRPr="00E84CEC">
        <w:rPr>
          <w:rFonts w:ascii="Times New Roman" w:hAnsi="Times New Roman"/>
          <w:lang w:val="da-DK"/>
        </w:rPr>
        <w:t> </w:t>
      </w:r>
      <w:r w:rsidR="003D462C" w:rsidRPr="00E84CEC">
        <w:rPr>
          <w:rFonts w:ascii="Times New Roman" w:hAnsi="Times New Roman"/>
          <w:lang w:val="da-DK"/>
        </w:rPr>
        <w:t>°</w:t>
      </w:r>
      <w:r w:rsidRPr="00E84CEC">
        <w:rPr>
          <w:rFonts w:ascii="Times New Roman" w:hAnsi="Times New Roman"/>
          <w:lang w:val="da-DK"/>
        </w:rPr>
        <w:t xml:space="preserve">C). Må ikke nedfryses. </w:t>
      </w:r>
      <w:r w:rsidR="0003440B" w:rsidRPr="00E84CEC">
        <w:rPr>
          <w:rFonts w:ascii="Times New Roman" w:hAnsi="Times New Roman"/>
          <w:lang w:val="da-DK"/>
        </w:rPr>
        <w:t>Må ikke opbevares ved temperaturer over 25</w:t>
      </w:r>
      <w:r w:rsidR="00E54AF9" w:rsidRPr="00E84CEC">
        <w:rPr>
          <w:rFonts w:ascii="Times New Roman" w:hAnsi="Times New Roman"/>
          <w:lang w:val="da-DK"/>
        </w:rPr>
        <w:t> </w:t>
      </w:r>
      <w:r w:rsidR="003D462C" w:rsidRPr="00E84CEC">
        <w:rPr>
          <w:rFonts w:ascii="Times New Roman" w:hAnsi="Times New Roman"/>
          <w:lang w:val="da-DK"/>
        </w:rPr>
        <w:t>°</w:t>
      </w:r>
      <w:r w:rsidR="0003440B" w:rsidRPr="00E84CEC">
        <w:rPr>
          <w:rFonts w:ascii="Times New Roman" w:hAnsi="Times New Roman"/>
          <w:lang w:val="da-DK"/>
        </w:rPr>
        <w:t>C</w:t>
      </w:r>
      <w:r w:rsidRPr="00E84CEC">
        <w:rPr>
          <w:rFonts w:ascii="Times New Roman" w:hAnsi="Times New Roman"/>
          <w:lang w:val="da-DK"/>
        </w:rPr>
        <w:t xml:space="preserve"> efter åbning</w:t>
      </w:r>
      <w:r w:rsidR="0003440B" w:rsidRPr="00E84CEC">
        <w:rPr>
          <w:rFonts w:ascii="Times New Roman" w:hAnsi="Times New Roman"/>
          <w:lang w:val="da-DK"/>
        </w:rPr>
        <w:t>.</w:t>
      </w:r>
      <w:r w:rsidR="001C4360" w:rsidRPr="00E84CEC">
        <w:rPr>
          <w:rFonts w:ascii="Times New Roman" w:hAnsi="Times New Roman"/>
          <w:lang w:val="da-DK"/>
        </w:rPr>
        <w:t xml:space="preserve"> </w:t>
      </w:r>
      <w:r w:rsidR="0003440B" w:rsidRPr="00E84CEC">
        <w:rPr>
          <w:rFonts w:ascii="Times New Roman" w:hAnsi="Times New Roman"/>
          <w:lang w:val="da-DK"/>
        </w:rPr>
        <w:t>Hold beholderen tæt tillukket for at beskytte mod lys og fugt.</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Spørg på apoteket, hvordan du skal bortskaffe medicinrester. </w:t>
      </w:r>
      <w:r w:rsidR="00214C15" w:rsidRPr="00E84CEC">
        <w:rPr>
          <w:rFonts w:ascii="Times New Roman" w:hAnsi="Times New Roman"/>
          <w:lang w:val="da-DK"/>
        </w:rPr>
        <w:t>Af hensyn til miljøet må du ikke smide medicinrester i afløbet</w:t>
      </w:r>
      <w:r w:rsidRPr="00E84CEC">
        <w:rPr>
          <w:rFonts w:ascii="Times New Roman" w:hAnsi="Times New Roman"/>
          <w:lang w:val="da-DK"/>
        </w:rPr>
        <w:t>.</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keepNext/>
        <w:suppressAutoHyphens/>
        <w:spacing w:after="0" w:line="240" w:lineRule="auto"/>
        <w:ind w:left="567" w:hanging="567"/>
        <w:rPr>
          <w:rFonts w:ascii="Times New Roman" w:hAnsi="Times New Roman"/>
          <w:b/>
          <w:lang w:val="da-DK"/>
        </w:rPr>
      </w:pPr>
      <w:r w:rsidRPr="00E84CEC">
        <w:rPr>
          <w:rFonts w:ascii="Times New Roman" w:hAnsi="Times New Roman"/>
          <w:b/>
          <w:lang w:val="da-DK"/>
        </w:rPr>
        <w:t>6.</w:t>
      </w:r>
      <w:r w:rsidRPr="00E84CEC">
        <w:rPr>
          <w:rFonts w:ascii="Times New Roman" w:hAnsi="Times New Roman"/>
          <w:b/>
          <w:lang w:val="da-DK"/>
        </w:rPr>
        <w:tab/>
        <w:t>Pakningsstørrelser og yderligere oplysninger</w:t>
      </w:r>
    </w:p>
    <w:p w:rsidR="0003440B" w:rsidRPr="00E84CEC" w:rsidRDefault="0003440B" w:rsidP="00E85AC5">
      <w:pPr>
        <w:keepNext/>
        <w:suppressAutoHyphens/>
        <w:spacing w:after="0" w:line="240" w:lineRule="auto"/>
        <w:rPr>
          <w:rFonts w:ascii="Times New Roman" w:hAnsi="Times New Roman"/>
          <w:b/>
          <w:lang w:val="da-DK"/>
        </w:rPr>
      </w:pPr>
    </w:p>
    <w:p w:rsidR="0003440B" w:rsidRPr="00E84CEC" w:rsidRDefault="0003440B" w:rsidP="00E85AC5">
      <w:pPr>
        <w:keepNext/>
        <w:suppressAutoHyphens/>
        <w:spacing w:after="0" w:line="240" w:lineRule="auto"/>
        <w:rPr>
          <w:rFonts w:ascii="Times New Roman" w:hAnsi="Times New Roman"/>
          <w:b/>
          <w:lang w:val="da-DK"/>
        </w:rPr>
      </w:pPr>
      <w:r w:rsidRPr="00E84CEC">
        <w:rPr>
          <w:rFonts w:ascii="Times New Roman" w:hAnsi="Times New Roman"/>
          <w:b/>
          <w:lang w:val="da-DK"/>
        </w:rPr>
        <w:t>PROCYSBI indeholder:</w:t>
      </w:r>
    </w:p>
    <w:p w:rsidR="0003440B" w:rsidRPr="00E84CEC" w:rsidRDefault="00214C15" w:rsidP="00E85AC5">
      <w:pPr>
        <w:pStyle w:val="Liststycke2"/>
        <w:numPr>
          <w:ilvl w:val="0"/>
          <w:numId w:val="27"/>
        </w:numPr>
        <w:suppressAutoHyphens/>
        <w:ind w:left="567" w:hanging="567"/>
        <w:rPr>
          <w:rFonts w:ascii="Times New Roman" w:hAnsi="Times New Roman" w:cs="Times New Roman"/>
          <w:lang w:val="da-DK"/>
        </w:rPr>
      </w:pPr>
      <w:r w:rsidRPr="00E84CEC">
        <w:rPr>
          <w:rFonts w:ascii="Times New Roman" w:hAnsi="Times New Roman" w:cs="Times New Roman"/>
          <w:lang w:val="da-DK"/>
        </w:rPr>
        <w:t>A</w:t>
      </w:r>
      <w:r w:rsidR="0003440B" w:rsidRPr="00E84CEC">
        <w:rPr>
          <w:rFonts w:ascii="Times New Roman" w:hAnsi="Times New Roman" w:cs="Times New Roman"/>
          <w:lang w:val="da-DK"/>
        </w:rPr>
        <w:t>ktiv</w:t>
      </w:r>
      <w:r w:rsidRPr="00E84CEC">
        <w:rPr>
          <w:rFonts w:ascii="Times New Roman" w:hAnsi="Times New Roman" w:cs="Times New Roman"/>
          <w:lang w:val="da-DK"/>
        </w:rPr>
        <w:t>t</w:t>
      </w:r>
      <w:r w:rsidR="0003440B" w:rsidRPr="00E84CEC">
        <w:rPr>
          <w:rFonts w:ascii="Times New Roman" w:hAnsi="Times New Roman" w:cs="Times New Roman"/>
          <w:lang w:val="da-DK"/>
        </w:rPr>
        <w:t xml:space="preserve"> stof</w:t>
      </w:r>
      <w:r w:rsidRPr="00E84CEC">
        <w:rPr>
          <w:rFonts w:ascii="Times New Roman" w:hAnsi="Times New Roman" w:cs="Times New Roman"/>
          <w:lang w:val="da-DK"/>
        </w:rPr>
        <w:t>:</w:t>
      </w:r>
      <w:r w:rsidR="0003440B" w:rsidRPr="00E84CEC">
        <w:rPr>
          <w:rFonts w:ascii="Times New Roman" w:hAnsi="Times New Roman" w:cs="Times New Roman"/>
          <w:lang w:val="da-DK"/>
        </w:rPr>
        <w:t xml:space="preserve"> cysteamin (som mercaptaminbitartrat). Hver enterokapsel indeholder 25</w:t>
      </w:r>
      <w:r w:rsidR="00FC1F7B" w:rsidRPr="00E84CEC">
        <w:rPr>
          <w:rFonts w:ascii="Times New Roman" w:hAnsi="Times New Roman" w:cs="Times New Roman"/>
          <w:lang w:val="da-DK"/>
        </w:rPr>
        <w:t> </w:t>
      </w:r>
      <w:r w:rsidR="0003440B" w:rsidRPr="00E84CEC">
        <w:rPr>
          <w:rFonts w:ascii="Times New Roman" w:hAnsi="Times New Roman" w:cs="Times New Roman"/>
          <w:lang w:val="da-DK"/>
        </w:rPr>
        <w:t>mg eller 75</w:t>
      </w:r>
      <w:r w:rsidR="00FC1F7B" w:rsidRPr="00E84CEC">
        <w:rPr>
          <w:rFonts w:ascii="Times New Roman" w:hAnsi="Times New Roman" w:cs="Times New Roman"/>
          <w:lang w:val="da-DK"/>
        </w:rPr>
        <w:t> </w:t>
      </w:r>
      <w:r w:rsidR="0003440B" w:rsidRPr="00E84CEC">
        <w:rPr>
          <w:rFonts w:ascii="Times New Roman" w:hAnsi="Times New Roman" w:cs="Times New Roman"/>
          <w:lang w:val="da-DK"/>
        </w:rPr>
        <w:t xml:space="preserve">mg cysteamin. </w:t>
      </w:r>
    </w:p>
    <w:p w:rsidR="0003440B" w:rsidRPr="00E84CEC" w:rsidRDefault="0003440B" w:rsidP="00E85AC5">
      <w:pPr>
        <w:pStyle w:val="Liststycke2"/>
        <w:keepNext/>
        <w:numPr>
          <w:ilvl w:val="0"/>
          <w:numId w:val="27"/>
        </w:numPr>
        <w:suppressAutoHyphens/>
        <w:ind w:left="567" w:hanging="567"/>
        <w:rPr>
          <w:rFonts w:ascii="Times New Roman" w:hAnsi="Times New Roman" w:cs="Times New Roman"/>
          <w:lang w:val="da-DK"/>
        </w:rPr>
      </w:pPr>
      <w:r w:rsidRPr="00E84CEC">
        <w:rPr>
          <w:rFonts w:ascii="Times New Roman" w:hAnsi="Times New Roman" w:cs="Times New Roman"/>
          <w:lang w:val="da-DK"/>
        </w:rPr>
        <w:t>Øvrige indholdsstoffer:</w:t>
      </w:r>
    </w:p>
    <w:p w:rsidR="0003440B" w:rsidRPr="00E84CEC" w:rsidRDefault="0003440B" w:rsidP="00E85AC5">
      <w:pPr>
        <w:pStyle w:val="Liststycke2"/>
        <w:numPr>
          <w:ilvl w:val="1"/>
          <w:numId w:val="27"/>
        </w:numPr>
        <w:suppressAutoHyphens/>
        <w:ind w:left="1134" w:hanging="567"/>
        <w:rPr>
          <w:rFonts w:ascii="Times New Roman" w:hAnsi="Times New Roman" w:cs="Times New Roman"/>
          <w:lang w:val="da-DK"/>
        </w:rPr>
      </w:pPr>
      <w:r w:rsidRPr="00E84CEC">
        <w:rPr>
          <w:rFonts w:ascii="Times New Roman" w:hAnsi="Times New Roman" w:cs="Times New Roman"/>
          <w:lang w:val="da-DK"/>
        </w:rPr>
        <w:t>I kapslerne: mikrokrystallinsk cellulose, methacrylsyre-ethylacrylat copolymer</w:t>
      </w:r>
      <w:r w:rsidR="00E54AF9" w:rsidRPr="00E84CEC">
        <w:rPr>
          <w:rFonts w:ascii="Times New Roman" w:hAnsi="Times New Roman" w:cs="Times New Roman"/>
          <w:lang w:val="da-DK"/>
        </w:rPr>
        <w:t xml:space="preserve"> (1:1)</w:t>
      </w:r>
      <w:r w:rsidRPr="00E84CEC">
        <w:rPr>
          <w:rFonts w:ascii="Times New Roman" w:hAnsi="Times New Roman" w:cs="Times New Roman"/>
          <w:lang w:val="da-DK"/>
        </w:rPr>
        <w:t xml:space="preserve">, hypromellose, talcum, triethylcitrat, natriumlaurilsulfat. </w:t>
      </w:r>
    </w:p>
    <w:p w:rsidR="0003440B" w:rsidRPr="00E84CEC" w:rsidRDefault="0003440B" w:rsidP="00E85AC5">
      <w:pPr>
        <w:pStyle w:val="Liststycke2"/>
        <w:numPr>
          <w:ilvl w:val="1"/>
          <w:numId w:val="27"/>
        </w:numPr>
        <w:suppressAutoHyphens/>
        <w:ind w:left="1134" w:hanging="567"/>
        <w:rPr>
          <w:rFonts w:ascii="Times New Roman" w:hAnsi="Times New Roman" w:cs="Times New Roman"/>
          <w:lang w:val="da-DK"/>
        </w:rPr>
      </w:pPr>
      <w:r w:rsidRPr="00E84CEC">
        <w:rPr>
          <w:rFonts w:ascii="Times New Roman" w:hAnsi="Times New Roman" w:cs="Times New Roman"/>
          <w:lang w:val="da-DK"/>
        </w:rPr>
        <w:t xml:space="preserve">I kapselskallen: gelatine, titaniumdioxid (E171), indigocarmin (E132). </w:t>
      </w:r>
    </w:p>
    <w:p w:rsidR="0003440B" w:rsidRPr="00E84CEC" w:rsidRDefault="0003440B" w:rsidP="00E85AC5">
      <w:pPr>
        <w:pStyle w:val="Liststycke2"/>
        <w:numPr>
          <w:ilvl w:val="1"/>
          <w:numId w:val="27"/>
        </w:numPr>
        <w:suppressAutoHyphens/>
        <w:ind w:left="1134" w:hanging="567"/>
        <w:rPr>
          <w:rFonts w:ascii="Times New Roman" w:hAnsi="Times New Roman" w:cs="Times New Roman"/>
          <w:lang w:val="da-DK"/>
        </w:rPr>
      </w:pPr>
      <w:r w:rsidRPr="00E84CEC">
        <w:rPr>
          <w:rFonts w:ascii="Times New Roman" w:hAnsi="Times New Roman" w:cs="Times New Roman"/>
          <w:lang w:val="da-DK"/>
        </w:rPr>
        <w:t>I trykfarven: shellac, povidon</w:t>
      </w:r>
      <w:r w:rsidR="004614B7" w:rsidRPr="00E84CEC">
        <w:rPr>
          <w:rFonts w:ascii="Times New Roman" w:hAnsi="Times New Roman" w:cs="Times New Roman"/>
          <w:lang w:val="da-DK"/>
        </w:rPr>
        <w:t xml:space="preserve"> (K-17)</w:t>
      </w:r>
      <w:r w:rsidRPr="00E84CEC">
        <w:rPr>
          <w:rFonts w:ascii="Times New Roman" w:hAnsi="Times New Roman" w:cs="Times New Roman"/>
          <w:lang w:val="da-DK"/>
        </w:rPr>
        <w:t>, titaniumdioxid (E171).</w:t>
      </w:r>
    </w:p>
    <w:p w:rsidR="0003440B" w:rsidRPr="00E84CEC" w:rsidRDefault="0003440B" w:rsidP="00E85AC5">
      <w:pPr>
        <w:pStyle w:val="Liststycke2"/>
        <w:suppressAutoHyphens/>
        <w:ind w:left="540"/>
        <w:rPr>
          <w:rFonts w:ascii="Times New Roman" w:hAnsi="Times New Roman" w:cs="Times New Roman"/>
          <w:lang w:val="da-DK"/>
        </w:rPr>
      </w:pPr>
    </w:p>
    <w:p w:rsidR="0003440B" w:rsidRPr="00E84CEC" w:rsidRDefault="0003440B" w:rsidP="00E85AC5">
      <w:pPr>
        <w:keepNext/>
        <w:suppressAutoHyphens/>
        <w:spacing w:after="0" w:line="240" w:lineRule="auto"/>
        <w:rPr>
          <w:rFonts w:ascii="Times New Roman" w:hAnsi="Times New Roman"/>
          <w:b/>
          <w:lang w:val="da-DK"/>
        </w:rPr>
      </w:pPr>
      <w:r w:rsidRPr="00E84CEC">
        <w:rPr>
          <w:rFonts w:ascii="Times New Roman" w:hAnsi="Times New Roman"/>
          <w:b/>
          <w:lang w:val="da-DK"/>
        </w:rPr>
        <w:t>Udseende og pakningsstørrelser</w:t>
      </w:r>
    </w:p>
    <w:p w:rsidR="0003440B" w:rsidRPr="00E84CEC" w:rsidRDefault="0003440B" w:rsidP="00E85AC5">
      <w:pPr>
        <w:pStyle w:val="Liststycke2"/>
        <w:numPr>
          <w:ilvl w:val="0"/>
          <w:numId w:val="23"/>
        </w:numPr>
        <w:suppressAutoHyphens/>
        <w:autoSpaceDE w:val="0"/>
        <w:autoSpaceDN w:val="0"/>
        <w:ind w:left="567" w:hanging="567"/>
        <w:rPr>
          <w:rFonts w:ascii="Times New Roman" w:hAnsi="Times New Roman" w:cs="Times New Roman"/>
          <w:lang w:val="da-DK"/>
        </w:rPr>
      </w:pPr>
      <w:r w:rsidRPr="00E84CEC">
        <w:rPr>
          <w:rFonts w:ascii="Times New Roman" w:hAnsi="Times New Roman" w:cs="Times New Roman"/>
          <w:lang w:val="da-DK"/>
        </w:rPr>
        <w:t>PROCYSBI, 25</w:t>
      </w:r>
      <w:r w:rsidR="00030E75" w:rsidRPr="00E84CEC">
        <w:rPr>
          <w:rFonts w:ascii="Times New Roman" w:hAnsi="Times New Roman" w:cs="Times New Roman"/>
          <w:lang w:val="da-DK"/>
        </w:rPr>
        <w:t> </w:t>
      </w:r>
      <w:r w:rsidRPr="00E84CEC">
        <w:rPr>
          <w:rFonts w:ascii="Times New Roman" w:hAnsi="Times New Roman" w:cs="Times New Roman"/>
          <w:lang w:val="da-DK"/>
        </w:rPr>
        <w:t xml:space="preserve">mg, leveres som blå, hårde enterokapsler. Den lyseblå kapseloverdel er påtrykt </w:t>
      </w:r>
      <w:r w:rsidR="00A82E1D" w:rsidRPr="00E84CEC">
        <w:rPr>
          <w:rFonts w:ascii="Times New Roman" w:hAnsi="Times New Roman"/>
          <w:szCs w:val="20"/>
          <w:lang w:val="da-DK"/>
        </w:rPr>
        <w:t>”</w:t>
      </w:r>
      <w:r w:rsidR="00041E1F" w:rsidRPr="00E84CEC">
        <w:rPr>
          <w:rFonts w:ascii="Times New Roman" w:hAnsi="Times New Roman" w:cs="Times New Roman"/>
          <w:lang w:val="da-DK"/>
        </w:rPr>
        <w:t>PRO</w:t>
      </w:r>
      <w:r w:rsidR="00A82E1D" w:rsidRPr="00E84CEC">
        <w:rPr>
          <w:rFonts w:ascii="Times New Roman" w:hAnsi="Times New Roman"/>
          <w:szCs w:val="20"/>
          <w:lang w:val="da-DK"/>
        </w:rPr>
        <w:t>”</w:t>
      </w:r>
      <w:r w:rsidRPr="00E84CEC">
        <w:rPr>
          <w:rFonts w:ascii="Times New Roman" w:hAnsi="Times New Roman" w:cs="Times New Roman"/>
          <w:lang w:val="da-DK"/>
        </w:rPr>
        <w:t>-logoet med hvid trykfarve, og underdelen er påtrykt “25 mg” med hvid trykfarve. En hvid plastikflaske indeholder 60</w:t>
      </w:r>
      <w:r w:rsidR="00030E75" w:rsidRPr="00E84CEC">
        <w:rPr>
          <w:rFonts w:ascii="Times New Roman" w:hAnsi="Times New Roman" w:cs="Times New Roman"/>
          <w:lang w:val="da-DK"/>
        </w:rPr>
        <w:t> </w:t>
      </w:r>
      <w:r w:rsidRPr="00E84CEC">
        <w:rPr>
          <w:rFonts w:ascii="Times New Roman" w:hAnsi="Times New Roman" w:cs="Times New Roman"/>
          <w:lang w:val="da-DK"/>
        </w:rPr>
        <w:t xml:space="preserve">kapsler. Låget er børnesikret og har folietætning. </w:t>
      </w:r>
      <w:r w:rsidR="00A7544B" w:rsidRPr="00E84CEC">
        <w:rPr>
          <w:rFonts w:ascii="Times New Roman" w:hAnsi="Times New Roman" w:cs="Times New Roman"/>
          <w:lang w:val="da-DK"/>
        </w:rPr>
        <w:t xml:space="preserve">Hver flaske indeholder to </w:t>
      </w:r>
      <w:r w:rsidR="0062268B" w:rsidRPr="00E84CEC">
        <w:rPr>
          <w:rFonts w:ascii="Times New Roman" w:hAnsi="Times New Roman" w:cs="Times New Roman"/>
          <w:lang w:val="da-DK"/>
        </w:rPr>
        <w:t>plastik</w:t>
      </w:r>
      <w:r w:rsidR="00A7544B" w:rsidRPr="00E84CEC">
        <w:rPr>
          <w:rFonts w:ascii="Times New Roman" w:hAnsi="Times New Roman" w:cs="Times New Roman"/>
          <w:lang w:val="da-DK"/>
        </w:rPr>
        <w:t>cylindre til ekstra beskyttelse mod fugt og luft.</w:t>
      </w:r>
    </w:p>
    <w:p w:rsidR="00521EF9" w:rsidRPr="00E84CEC" w:rsidRDefault="00521EF9" w:rsidP="00E85AC5">
      <w:pPr>
        <w:pStyle w:val="Liststycke2"/>
        <w:suppressAutoHyphens/>
        <w:autoSpaceDE w:val="0"/>
        <w:autoSpaceDN w:val="0"/>
        <w:ind w:left="567" w:hanging="567"/>
        <w:rPr>
          <w:rFonts w:ascii="Times New Roman" w:hAnsi="Times New Roman" w:cs="Times New Roman"/>
          <w:lang w:val="da-DK"/>
        </w:rPr>
      </w:pPr>
    </w:p>
    <w:p w:rsidR="0003440B" w:rsidRPr="00E84CEC" w:rsidRDefault="0003440B" w:rsidP="00E85AC5">
      <w:pPr>
        <w:numPr>
          <w:ilvl w:val="0"/>
          <w:numId w:val="23"/>
        </w:numPr>
        <w:suppressAutoHyphens/>
        <w:spacing w:after="0" w:line="240" w:lineRule="auto"/>
        <w:ind w:left="567" w:hanging="567"/>
        <w:rPr>
          <w:rFonts w:ascii="Times New Roman" w:hAnsi="Times New Roman"/>
          <w:lang w:val="da-DK"/>
        </w:rPr>
      </w:pPr>
      <w:r w:rsidRPr="00E84CEC">
        <w:rPr>
          <w:rFonts w:ascii="Times New Roman" w:hAnsi="Times New Roman"/>
          <w:lang w:val="da-DK"/>
        </w:rPr>
        <w:t>PROCYSBI, 75</w:t>
      </w:r>
      <w:r w:rsidR="00030E75" w:rsidRPr="00E84CEC">
        <w:rPr>
          <w:rFonts w:ascii="Times New Roman" w:hAnsi="Times New Roman"/>
          <w:lang w:val="da-DK"/>
        </w:rPr>
        <w:t> </w:t>
      </w:r>
      <w:r w:rsidRPr="00E84CEC">
        <w:rPr>
          <w:rFonts w:ascii="Times New Roman" w:hAnsi="Times New Roman"/>
          <w:lang w:val="da-DK"/>
        </w:rPr>
        <w:t xml:space="preserve">mg, leveres som blå, hårde enterokapsler. Den mørkeblå kapseloverdel er påtrykt </w:t>
      </w:r>
      <w:r w:rsidR="00A82E1D" w:rsidRPr="00E84CEC">
        <w:rPr>
          <w:rFonts w:ascii="Times New Roman" w:hAnsi="Times New Roman"/>
          <w:szCs w:val="20"/>
          <w:lang w:val="da-DK"/>
        </w:rPr>
        <w:t>”</w:t>
      </w:r>
      <w:r w:rsidR="00041E1F" w:rsidRPr="00E84CEC">
        <w:rPr>
          <w:rFonts w:ascii="Times New Roman" w:hAnsi="Times New Roman"/>
          <w:lang w:val="da-DK"/>
        </w:rPr>
        <w:t>PRO</w:t>
      </w:r>
      <w:r w:rsidR="00A82E1D" w:rsidRPr="00E84CEC">
        <w:rPr>
          <w:rFonts w:ascii="Times New Roman" w:hAnsi="Times New Roman"/>
          <w:szCs w:val="20"/>
          <w:lang w:val="da-DK"/>
        </w:rPr>
        <w:t>”</w:t>
      </w:r>
      <w:r w:rsidRPr="00E84CEC">
        <w:rPr>
          <w:rFonts w:ascii="Times New Roman" w:hAnsi="Times New Roman"/>
          <w:lang w:val="da-DK"/>
        </w:rPr>
        <w:t>-logoet med hvid trykfarve, og underdelen er påtrykt “75</w:t>
      </w:r>
      <w:r w:rsidR="00030E75" w:rsidRPr="00E84CEC">
        <w:rPr>
          <w:rFonts w:ascii="Times New Roman" w:hAnsi="Times New Roman"/>
          <w:lang w:val="da-DK"/>
        </w:rPr>
        <w:t> </w:t>
      </w:r>
      <w:r w:rsidRPr="00E84CEC">
        <w:rPr>
          <w:rFonts w:ascii="Times New Roman" w:hAnsi="Times New Roman"/>
          <w:lang w:val="da-DK"/>
        </w:rPr>
        <w:t xml:space="preserve">mg” med hvid trykfarve. En hvid plastikflaske indeholder </w:t>
      </w:r>
      <w:r w:rsidR="00355BF0" w:rsidRPr="00E84CEC">
        <w:rPr>
          <w:rFonts w:ascii="Times New Roman" w:hAnsi="Times New Roman"/>
          <w:lang w:val="da-DK"/>
        </w:rPr>
        <w:t>25</w:t>
      </w:r>
      <w:r w:rsidRPr="00E84CEC">
        <w:rPr>
          <w:rFonts w:ascii="Times New Roman" w:hAnsi="Times New Roman"/>
          <w:lang w:val="da-DK"/>
        </w:rPr>
        <w:t>0</w:t>
      </w:r>
      <w:r w:rsidR="00030E75" w:rsidRPr="00E84CEC">
        <w:rPr>
          <w:rFonts w:ascii="Times New Roman" w:hAnsi="Times New Roman"/>
          <w:lang w:val="da-DK"/>
        </w:rPr>
        <w:t> </w:t>
      </w:r>
      <w:r w:rsidRPr="00E84CEC">
        <w:rPr>
          <w:rFonts w:ascii="Times New Roman" w:hAnsi="Times New Roman"/>
          <w:lang w:val="da-DK"/>
        </w:rPr>
        <w:t xml:space="preserve">kapsler. Låget er børnesikret og har folietætning. Hver flaske indeholder </w:t>
      </w:r>
      <w:r w:rsidR="00907DAA" w:rsidRPr="00E84CEC">
        <w:rPr>
          <w:rFonts w:ascii="Times New Roman" w:hAnsi="Times New Roman"/>
          <w:lang w:val="da-DK"/>
        </w:rPr>
        <w:t xml:space="preserve">tre </w:t>
      </w:r>
      <w:r w:rsidR="0062268B" w:rsidRPr="00E84CEC">
        <w:rPr>
          <w:rFonts w:ascii="Times New Roman" w:hAnsi="Times New Roman"/>
          <w:lang w:val="da-DK"/>
        </w:rPr>
        <w:t>plastik</w:t>
      </w:r>
      <w:r w:rsidRPr="00E84CEC">
        <w:rPr>
          <w:rFonts w:ascii="Times New Roman" w:hAnsi="Times New Roman"/>
          <w:lang w:val="da-DK"/>
        </w:rPr>
        <w:t xml:space="preserve">cylindre til ekstra beskyttelse mod fugt og luft. </w:t>
      </w:r>
    </w:p>
    <w:p w:rsidR="00521EF9" w:rsidRPr="00E84CEC" w:rsidRDefault="00521EF9" w:rsidP="00E85AC5">
      <w:pPr>
        <w:suppressAutoHyphens/>
        <w:spacing w:after="0" w:line="240" w:lineRule="auto"/>
        <w:ind w:left="567" w:hanging="567"/>
        <w:rPr>
          <w:rFonts w:ascii="Times New Roman" w:hAnsi="Times New Roman"/>
          <w:lang w:val="da-DK"/>
        </w:rPr>
      </w:pPr>
    </w:p>
    <w:p w:rsidR="0003440B" w:rsidRPr="00E84CEC" w:rsidRDefault="00F95707" w:rsidP="00E85AC5">
      <w:pPr>
        <w:numPr>
          <w:ilvl w:val="0"/>
          <w:numId w:val="23"/>
        </w:numPr>
        <w:suppressAutoHyphens/>
        <w:spacing w:after="0" w:line="240" w:lineRule="auto"/>
        <w:ind w:left="567" w:hanging="567"/>
        <w:rPr>
          <w:rFonts w:ascii="Times New Roman" w:hAnsi="Times New Roman"/>
          <w:lang w:val="da-DK"/>
        </w:rPr>
      </w:pPr>
      <w:r w:rsidRPr="00E84CEC">
        <w:rPr>
          <w:rFonts w:ascii="Times New Roman" w:hAnsi="Times New Roman"/>
          <w:lang w:val="da-DK"/>
        </w:rPr>
        <w:t xml:space="preserve">Alle cylindre </w:t>
      </w:r>
      <w:r w:rsidR="0003440B" w:rsidRPr="00E84CEC">
        <w:rPr>
          <w:rFonts w:ascii="Times New Roman" w:hAnsi="Times New Roman"/>
          <w:lang w:val="da-DK"/>
        </w:rPr>
        <w:t>skal forblive i flasken under anvendelsen. Cylindrene kan kasseres sammen med flasken efter brug.</w:t>
      </w:r>
    </w:p>
    <w:p w:rsidR="0003440B" w:rsidRPr="00E84CEC" w:rsidRDefault="0003440B" w:rsidP="00E85AC5">
      <w:pPr>
        <w:suppressAutoHyphens/>
        <w:spacing w:after="0" w:line="240" w:lineRule="auto"/>
        <w:rPr>
          <w:rFonts w:ascii="Times New Roman" w:hAnsi="Times New Roman"/>
          <w:lang w:val="da-DK"/>
        </w:rPr>
      </w:pPr>
    </w:p>
    <w:p w:rsidR="0003440B" w:rsidRPr="00E84CEC" w:rsidRDefault="0003440B" w:rsidP="00E85AC5">
      <w:pPr>
        <w:keepNext/>
        <w:suppressAutoHyphens/>
        <w:spacing w:after="0" w:line="240" w:lineRule="auto"/>
        <w:rPr>
          <w:rFonts w:ascii="Times New Roman" w:hAnsi="Times New Roman"/>
          <w:lang w:val="da-DK"/>
        </w:rPr>
      </w:pPr>
      <w:r w:rsidRPr="00E84CEC">
        <w:rPr>
          <w:rFonts w:ascii="Times New Roman" w:hAnsi="Times New Roman"/>
          <w:b/>
          <w:lang w:val="da-DK"/>
        </w:rPr>
        <w:t>Indehaver af markedsføringstilladelsen</w:t>
      </w:r>
    </w:p>
    <w:p w:rsidR="0048517A" w:rsidRPr="00E84CEC" w:rsidRDefault="0048517A"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48517A" w:rsidRPr="00E84CEC" w:rsidRDefault="0048517A"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Via Palermo 26/A</w:t>
      </w:r>
    </w:p>
    <w:p w:rsidR="0048517A" w:rsidRPr="00E84CEC" w:rsidRDefault="0048517A"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48517A" w:rsidRPr="00E84CEC" w:rsidRDefault="0048517A"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Italien</w:t>
      </w:r>
    </w:p>
    <w:p w:rsidR="0003440B" w:rsidRDefault="0003440B" w:rsidP="00E85AC5">
      <w:pPr>
        <w:suppressAutoHyphens/>
        <w:autoSpaceDE w:val="0"/>
        <w:autoSpaceDN w:val="0"/>
        <w:adjustRightInd w:val="0"/>
        <w:spacing w:after="0" w:line="240" w:lineRule="auto"/>
        <w:rPr>
          <w:rFonts w:ascii="Times New Roman" w:hAnsi="Times New Roman"/>
          <w:lang w:val="da-DK"/>
        </w:rPr>
      </w:pPr>
    </w:p>
    <w:p w:rsidR="00D02291" w:rsidRDefault="00D02291" w:rsidP="00E85AC5">
      <w:pPr>
        <w:suppressAutoHyphens/>
        <w:autoSpaceDE w:val="0"/>
        <w:autoSpaceDN w:val="0"/>
        <w:adjustRightInd w:val="0"/>
        <w:spacing w:after="0" w:line="240" w:lineRule="auto"/>
        <w:rPr>
          <w:rFonts w:ascii="Times New Roman" w:hAnsi="Times New Roman"/>
          <w:lang w:val="da-DK"/>
        </w:rPr>
      </w:pPr>
      <w:r>
        <w:rPr>
          <w:rFonts w:ascii="Times New Roman" w:hAnsi="Times New Roman"/>
          <w:b/>
          <w:lang w:val="da-DK"/>
        </w:rPr>
        <w:t>F</w:t>
      </w:r>
      <w:r w:rsidRPr="000B7372">
        <w:rPr>
          <w:rFonts w:ascii="Times New Roman" w:hAnsi="Times New Roman"/>
          <w:b/>
          <w:lang w:val="da-DK"/>
        </w:rPr>
        <w:t>remstiller</w:t>
      </w:r>
    </w:p>
    <w:p w:rsidR="00D02291" w:rsidRPr="00E84CEC" w:rsidRDefault="00D02291" w:rsidP="00D02291">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Chiesi Farmaceutici S.p.A.</w:t>
      </w:r>
    </w:p>
    <w:p w:rsidR="00D02291" w:rsidRDefault="00D02291" w:rsidP="00D02291">
      <w:pPr>
        <w:pStyle w:val="Liststycke2"/>
        <w:keepNext/>
        <w:ind w:left="0"/>
        <w:rPr>
          <w:rStyle w:val="hps"/>
          <w:lang w:val="it-IT" w:eastAsia="bg-BG"/>
        </w:rPr>
      </w:pPr>
      <w:r>
        <w:rPr>
          <w:rStyle w:val="hps"/>
          <w:rFonts w:ascii="Times New Roman" w:hAnsi="Times New Roman"/>
          <w:lang w:val="bg-BG"/>
        </w:rPr>
        <w:t xml:space="preserve">Via </w:t>
      </w:r>
      <w:r>
        <w:rPr>
          <w:rStyle w:val="hps"/>
          <w:rFonts w:ascii="Times New Roman" w:hAnsi="Times New Roman"/>
          <w:lang w:val="it-IT"/>
        </w:rPr>
        <w:t>San Leonardo 96</w:t>
      </w:r>
    </w:p>
    <w:p w:rsidR="00D02291" w:rsidRPr="00E84CEC" w:rsidRDefault="00D02291" w:rsidP="00D02291">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43122 Parma</w:t>
      </w:r>
    </w:p>
    <w:p w:rsidR="00D02291" w:rsidRDefault="00D02291" w:rsidP="00D02291">
      <w:pPr>
        <w:numPr>
          <w:ilvl w:val="12"/>
          <w:numId w:val="0"/>
        </w:numPr>
        <w:suppressAutoHyphens/>
        <w:spacing w:after="0" w:line="240" w:lineRule="auto"/>
        <w:rPr>
          <w:rFonts w:ascii="Times New Roman" w:hAnsi="Times New Roman"/>
          <w:lang w:val="da-DK"/>
        </w:rPr>
      </w:pPr>
      <w:r w:rsidRPr="00E84CEC">
        <w:rPr>
          <w:rFonts w:ascii="Times New Roman" w:hAnsi="Times New Roman"/>
          <w:lang w:val="da-DK"/>
        </w:rPr>
        <w:t>Italien</w:t>
      </w:r>
    </w:p>
    <w:p w:rsidR="00D02291" w:rsidRPr="00E84CEC" w:rsidRDefault="00D02291" w:rsidP="00E85AC5">
      <w:pPr>
        <w:suppressAutoHyphens/>
        <w:autoSpaceDE w:val="0"/>
        <w:autoSpaceDN w:val="0"/>
        <w:adjustRightInd w:val="0"/>
        <w:spacing w:after="0" w:line="240" w:lineRule="auto"/>
        <w:rPr>
          <w:rFonts w:ascii="Times New Roman" w:hAnsi="Times New Roman"/>
          <w:lang w:val="da-DK"/>
        </w:rPr>
      </w:pPr>
    </w:p>
    <w:p w:rsidR="005C4211" w:rsidRPr="00E84CEC" w:rsidRDefault="005C4211" w:rsidP="001B01A7">
      <w:pPr>
        <w:keepNext/>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Hvis du ønsker yderligere oplysninger om dette lægemiddel, skal du henvende dig til den lokale repræsentant for indehaveren af markedsføringstilladelsen.</w:t>
      </w:r>
    </w:p>
    <w:p w:rsidR="005C4211" w:rsidRPr="00E84CEC" w:rsidRDefault="005C4211" w:rsidP="00E85AC5">
      <w:pPr>
        <w:keepNext/>
        <w:suppressAutoHyphens/>
        <w:spacing w:after="0" w:line="240" w:lineRule="auto"/>
        <w:rPr>
          <w:rFonts w:ascii="Times New Roman" w:hAnsi="Times New Roman"/>
          <w:lang w:val="da-DK"/>
        </w:rPr>
      </w:pPr>
    </w:p>
    <w:tbl>
      <w:tblPr>
        <w:tblW w:w="9356" w:type="dxa"/>
        <w:tblInd w:w="-34" w:type="dxa"/>
        <w:tblLayout w:type="fixed"/>
        <w:tblLook w:val="0000" w:firstRow="0" w:lastRow="0" w:firstColumn="0" w:lastColumn="0" w:noHBand="0" w:noVBand="0"/>
      </w:tblPr>
      <w:tblGrid>
        <w:gridCol w:w="34"/>
        <w:gridCol w:w="4644"/>
        <w:gridCol w:w="4678"/>
      </w:tblGrid>
      <w:tr w:rsidR="005C4211" w:rsidRPr="00E84CEC" w:rsidTr="0037454C">
        <w:trPr>
          <w:gridBefore w:val="1"/>
          <w:wBefore w:w="34" w:type="dxa"/>
          <w:cantSplit/>
        </w:trPr>
        <w:tc>
          <w:tcPr>
            <w:tcW w:w="4644" w:type="dxa"/>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b/>
                <w:lang w:val="da-DK"/>
              </w:rPr>
              <w:t>België/Belgique/Belgien</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sa/nv </w:t>
            </w:r>
          </w:p>
          <w:p w:rsidR="005C4211" w:rsidRPr="00E84CEC" w:rsidRDefault="005C4211" w:rsidP="00E85AC5">
            <w:pPr>
              <w:suppressAutoHyphens/>
              <w:spacing w:after="0" w:line="240" w:lineRule="auto"/>
              <w:ind w:right="34"/>
              <w:rPr>
                <w:rFonts w:ascii="Times New Roman" w:hAnsi="Times New Roman"/>
                <w:lang w:val="da-DK"/>
              </w:rPr>
            </w:pPr>
            <w:r w:rsidRPr="00E84CEC">
              <w:rPr>
                <w:rFonts w:ascii="Times New Roman" w:hAnsi="Times New Roman"/>
                <w:lang w:val="da-DK"/>
              </w:rPr>
              <w:t>Tél/Tel: + 32 (0)2 788 42 00</w:t>
            </w:r>
          </w:p>
          <w:p w:rsidR="005C4211" w:rsidRPr="00E84CEC" w:rsidRDefault="005C4211" w:rsidP="00E85AC5">
            <w:pPr>
              <w:suppressAutoHyphens/>
              <w:spacing w:after="0" w:line="240" w:lineRule="auto"/>
              <w:ind w:right="34"/>
              <w:rPr>
                <w:rFonts w:ascii="Times New Roman" w:hAnsi="Times New Roman"/>
                <w:lang w:val="da-DK"/>
              </w:rPr>
            </w:pPr>
          </w:p>
        </w:tc>
        <w:tc>
          <w:tcPr>
            <w:tcW w:w="4678" w:type="dxa"/>
          </w:tcPr>
          <w:p w:rsidR="005C4211" w:rsidRPr="00E84CEC" w:rsidRDefault="005C4211"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b/>
                <w:lang w:val="da-DK"/>
              </w:rPr>
              <w:t>Lietuva</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Pharmaceuticals GmbH </w:t>
            </w:r>
          </w:p>
          <w:p w:rsidR="005C4211" w:rsidRPr="00E84CEC" w:rsidRDefault="005C4211"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Tel: + 43 1 4073919</w:t>
            </w:r>
          </w:p>
          <w:p w:rsidR="005C4211" w:rsidRPr="00E84CEC" w:rsidRDefault="005C4211" w:rsidP="00E85AC5">
            <w:pPr>
              <w:suppressAutoHyphens/>
              <w:autoSpaceDE w:val="0"/>
              <w:autoSpaceDN w:val="0"/>
              <w:adjustRightInd w:val="0"/>
              <w:spacing w:after="0" w:line="240" w:lineRule="auto"/>
              <w:rPr>
                <w:rFonts w:ascii="Times New Roman" w:hAnsi="Times New Roman"/>
                <w:lang w:val="da-DK"/>
              </w:rPr>
            </w:pPr>
          </w:p>
        </w:tc>
      </w:tr>
      <w:tr w:rsidR="005C4211" w:rsidRPr="00E84CEC" w:rsidTr="0037454C">
        <w:trPr>
          <w:gridBefore w:val="1"/>
          <w:wBefore w:w="34" w:type="dxa"/>
          <w:cantSplit/>
        </w:trPr>
        <w:tc>
          <w:tcPr>
            <w:tcW w:w="4644" w:type="dxa"/>
          </w:tcPr>
          <w:p w:rsidR="005C4211" w:rsidRPr="00E84CEC" w:rsidRDefault="005C4211" w:rsidP="00E85AC5">
            <w:pPr>
              <w:suppressAutoHyphens/>
              <w:autoSpaceDE w:val="0"/>
              <w:autoSpaceDN w:val="0"/>
              <w:adjustRightInd w:val="0"/>
              <w:spacing w:after="0" w:line="240" w:lineRule="auto"/>
              <w:rPr>
                <w:rFonts w:ascii="Times New Roman" w:hAnsi="Times New Roman"/>
                <w:b/>
                <w:bCs/>
                <w:lang w:val="da-DK"/>
              </w:rPr>
            </w:pPr>
            <w:r w:rsidRPr="00E84CEC">
              <w:rPr>
                <w:rFonts w:ascii="Times New Roman" w:hAnsi="Times New Roman"/>
                <w:b/>
                <w:bCs/>
                <w:lang w:val="da-DK"/>
              </w:rPr>
              <w:t>България</w:t>
            </w:r>
          </w:p>
          <w:p w:rsidR="005C4211" w:rsidRPr="00E84CEC" w:rsidRDefault="005C4211" w:rsidP="00E85AC5">
            <w:pPr>
              <w:suppressAutoHyphens/>
              <w:autoSpaceDE w:val="0"/>
              <w:autoSpaceDN w:val="0"/>
              <w:adjustRightInd w:val="0"/>
              <w:spacing w:after="0" w:line="240" w:lineRule="auto"/>
              <w:rPr>
                <w:rFonts w:ascii="Times New Roman" w:hAnsi="Times New Roman"/>
                <w:lang w:val="da-DK"/>
              </w:rPr>
            </w:pPr>
            <w:r w:rsidRPr="00E84CEC">
              <w:rPr>
                <w:rFonts w:ascii="Times New Roman" w:hAnsi="Times New Roman"/>
                <w:lang w:val="da-DK"/>
              </w:rPr>
              <w:t xml:space="preserve">Chiesi Bulgaria EOOD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Teл.: + 359 29201205</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b/>
                <w:lang w:val="da-DK"/>
              </w:rPr>
              <w:t>Luxembourg/Luxemburg</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Chiesi sa/nv </w:t>
            </w:r>
          </w:p>
          <w:p w:rsidR="00671C80"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Tél/Tel: + 32 (0)2 788 42 00</w:t>
            </w:r>
          </w:p>
          <w:p w:rsidR="00E85AC5" w:rsidRPr="00E84CEC" w:rsidRDefault="00E85AC5" w:rsidP="00E85AC5">
            <w:pPr>
              <w:tabs>
                <w:tab w:val="left" w:pos="-720"/>
              </w:tabs>
              <w:suppressAutoHyphens/>
              <w:spacing w:after="0" w:line="240" w:lineRule="auto"/>
              <w:rPr>
                <w:rFonts w:ascii="Times New Roman" w:hAnsi="Times New Roman"/>
                <w:lang w:val="da-DK"/>
              </w:rPr>
            </w:pPr>
          </w:p>
        </w:tc>
      </w:tr>
      <w:tr w:rsidR="005C4211" w:rsidRPr="00E84CEC" w:rsidTr="0037454C">
        <w:trPr>
          <w:gridBefore w:val="1"/>
          <w:wBefore w:w="34" w:type="dxa"/>
          <w:cantSplit/>
          <w:trHeight w:val="997"/>
        </w:trPr>
        <w:tc>
          <w:tcPr>
            <w:tcW w:w="4644" w:type="dxa"/>
          </w:tcPr>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b/>
                <w:lang w:val="da-DK"/>
              </w:rPr>
              <w:t>Česká republika</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Chiesi CZ s.r.o.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+ 420 261221745</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suppressAutoHyphens/>
              <w:spacing w:after="0" w:line="240" w:lineRule="auto"/>
              <w:rPr>
                <w:rFonts w:ascii="Times New Roman" w:hAnsi="Times New Roman"/>
                <w:b/>
                <w:lang w:val="da-DK"/>
              </w:rPr>
            </w:pPr>
            <w:r w:rsidRPr="00E84CEC">
              <w:rPr>
                <w:rFonts w:ascii="Times New Roman" w:hAnsi="Times New Roman"/>
                <w:b/>
                <w:lang w:val="da-DK"/>
              </w:rPr>
              <w:t>Magyarország</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Hungary Kft. </w:t>
            </w:r>
          </w:p>
          <w:p w:rsidR="00671C80"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Tel.: + 36-1-429 1060</w:t>
            </w:r>
          </w:p>
          <w:p w:rsidR="00E85AC5" w:rsidRPr="00E84CEC" w:rsidRDefault="00E85AC5" w:rsidP="00E85AC5">
            <w:pPr>
              <w:suppressAutoHyphens/>
              <w:spacing w:after="0" w:line="240" w:lineRule="auto"/>
              <w:rPr>
                <w:rFonts w:ascii="Times New Roman" w:hAnsi="Times New Roman"/>
                <w:lang w:val="da-DK"/>
              </w:rPr>
            </w:pPr>
          </w:p>
        </w:tc>
      </w:tr>
      <w:tr w:rsidR="005C4211" w:rsidRPr="00E84CEC" w:rsidTr="0037454C">
        <w:trPr>
          <w:gridBefore w:val="1"/>
          <w:wBefore w:w="34" w:type="dxa"/>
          <w:cantSplit/>
        </w:trPr>
        <w:tc>
          <w:tcPr>
            <w:tcW w:w="4644" w:type="dxa"/>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b/>
                <w:lang w:val="da-DK"/>
              </w:rPr>
              <w:t>Danmark</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 AB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Tlf: + 46 8 753 35 20</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suppressAutoHyphens/>
              <w:spacing w:after="0" w:line="240" w:lineRule="auto"/>
              <w:rPr>
                <w:rFonts w:ascii="Times New Roman" w:hAnsi="Times New Roman"/>
                <w:b/>
                <w:lang w:val="da-DK"/>
              </w:rPr>
            </w:pPr>
            <w:r w:rsidRPr="00E84CEC">
              <w:rPr>
                <w:rFonts w:ascii="Times New Roman" w:hAnsi="Times New Roman"/>
                <w:b/>
                <w:lang w:val="da-DK"/>
              </w:rPr>
              <w:t>Malta</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Farmaceutici S.p.A. </w:t>
            </w:r>
          </w:p>
          <w:p w:rsidR="00671C80"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Tel: + 39 0521 2791</w:t>
            </w:r>
          </w:p>
          <w:p w:rsidR="00E85AC5" w:rsidRPr="00E84CEC" w:rsidRDefault="00E85AC5" w:rsidP="00E85AC5">
            <w:pPr>
              <w:suppressAutoHyphens/>
              <w:spacing w:after="0" w:line="240" w:lineRule="auto"/>
              <w:rPr>
                <w:rFonts w:ascii="Times New Roman" w:hAnsi="Times New Roman"/>
                <w:lang w:val="da-DK"/>
              </w:rPr>
            </w:pPr>
          </w:p>
        </w:tc>
      </w:tr>
      <w:tr w:rsidR="005C4211" w:rsidRPr="00E84CEC" w:rsidTr="0037454C">
        <w:trPr>
          <w:gridBefore w:val="1"/>
          <w:wBefore w:w="34" w:type="dxa"/>
          <w:cantSplit/>
        </w:trPr>
        <w:tc>
          <w:tcPr>
            <w:tcW w:w="4644" w:type="dxa"/>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b/>
                <w:lang w:val="da-DK"/>
              </w:rPr>
              <w:t>Deutschland</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GmbH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+ 49 40 89724-0</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b/>
                <w:lang w:val="da-DK"/>
              </w:rPr>
              <w:t>Nederland</w:t>
            </w:r>
          </w:p>
          <w:p w:rsidR="005C4211" w:rsidRPr="00E84CEC" w:rsidRDefault="005C4211" w:rsidP="00E85AC5">
            <w:pPr>
              <w:tabs>
                <w:tab w:val="left" w:pos="-720"/>
              </w:tabs>
              <w:suppressAutoHyphens/>
              <w:spacing w:after="0" w:line="240" w:lineRule="auto"/>
              <w:rPr>
                <w:rFonts w:ascii="Times New Roman" w:hAnsi="Times New Roman"/>
                <w:iCs/>
                <w:lang w:val="da-DK"/>
              </w:rPr>
            </w:pPr>
            <w:r w:rsidRPr="00E84CEC">
              <w:rPr>
                <w:rFonts w:ascii="Times New Roman" w:hAnsi="Times New Roman"/>
                <w:iCs/>
                <w:lang w:val="da-DK"/>
              </w:rPr>
              <w:t xml:space="preserve">Chiesi Pharmaceuticals B.V. </w:t>
            </w:r>
          </w:p>
          <w:p w:rsidR="005C4211" w:rsidRPr="00E84CEC" w:rsidRDefault="005C4211" w:rsidP="00E85AC5">
            <w:pPr>
              <w:tabs>
                <w:tab w:val="left" w:pos="-720"/>
              </w:tabs>
              <w:suppressAutoHyphens/>
              <w:spacing w:after="0" w:line="240" w:lineRule="auto"/>
              <w:rPr>
                <w:rFonts w:ascii="Times New Roman" w:hAnsi="Times New Roman"/>
                <w:iCs/>
                <w:lang w:val="da-DK"/>
              </w:rPr>
            </w:pPr>
            <w:r w:rsidRPr="00E84CEC">
              <w:rPr>
                <w:rFonts w:ascii="Times New Roman" w:hAnsi="Times New Roman"/>
                <w:iCs/>
                <w:lang w:val="da-DK"/>
              </w:rPr>
              <w:t>Tel: + 31 88 501 64 00</w:t>
            </w:r>
          </w:p>
          <w:p w:rsidR="005C4211" w:rsidRPr="00E84CEC" w:rsidRDefault="005C4211" w:rsidP="00E85AC5">
            <w:pPr>
              <w:tabs>
                <w:tab w:val="left" w:pos="-720"/>
              </w:tabs>
              <w:suppressAutoHyphens/>
              <w:spacing w:after="0" w:line="240" w:lineRule="auto"/>
              <w:rPr>
                <w:rFonts w:ascii="Times New Roman" w:hAnsi="Times New Roman"/>
                <w:lang w:val="da-DK"/>
              </w:rPr>
            </w:pPr>
          </w:p>
        </w:tc>
      </w:tr>
      <w:tr w:rsidR="005C4211" w:rsidRPr="00E84CEC" w:rsidTr="0037454C">
        <w:trPr>
          <w:gridBefore w:val="1"/>
          <w:wBefore w:w="34" w:type="dxa"/>
          <w:cantSplit/>
        </w:trPr>
        <w:tc>
          <w:tcPr>
            <w:tcW w:w="4644" w:type="dxa"/>
          </w:tcPr>
          <w:p w:rsidR="005C4211" w:rsidRPr="00E84CEC" w:rsidRDefault="005C4211" w:rsidP="00E85AC5">
            <w:pPr>
              <w:tabs>
                <w:tab w:val="left" w:pos="-720"/>
              </w:tabs>
              <w:suppressAutoHyphens/>
              <w:spacing w:after="0" w:line="240" w:lineRule="auto"/>
              <w:rPr>
                <w:rFonts w:ascii="Times New Roman" w:hAnsi="Times New Roman"/>
                <w:b/>
                <w:bCs/>
                <w:lang w:val="da-DK"/>
              </w:rPr>
            </w:pPr>
            <w:r w:rsidRPr="00E84CEC">
              <w:rPr>
                <w:rFonts w:ascii="Times New Roman" w:hAnsi="Times New Roman"/>
                <w:b/>
                <w:bCs/>
                <w:lang w:val="da-DK"/>
              </w:rPr>
              <w:t>Eesti</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Chiesi Pharmaceuticals GmbH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+ 43 1 4073919</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b/>
                <w:lang w:val="da-DK"/>
              </w:rPr>
              <w:t>Norge</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 AB </w:t>
            </w:r>
          </w:p>
          <w:p w:rsidR="00671C80"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Tlf: + 46 8 753 35 20</w:t>
            </w:r>
          </w:p>
          <w:p w:rsidR="00E85AC5" w:rsidRPr="00E84CEC" w:rsidRDefault="00E85AC5" w:rsidP="00E85AC5">
            <w:pPr>
              <w:suppressAutoHyphens/>
              <w:spacing w:after="0" w:line="240" w:lineRule="auto"/>
              <w:rPr>
                <w:rFonts w:ascii="Times New Roman" w:hAnsi="Times New Roman"/>
                <w:lang w:val="da-DK"/>
              </w:rPr>
            </w:pPr>
          </w:p>
        </w:tc>
      </w:tr>
      <w:tr w:rsidR="005C4211" w:rsidRPr="00E84CEC" w:rsidTr="0037454C">
        <w:trPr>
          <w:gridBefore w:val="1"/>
          <w:wBefore w:w="34" w:type="dxa"/>
          <w:cantSplit/>
        </w:trPr>
        <w:tc>
          <w:tcPr>
            <w:tcW w:w="4644" w:type="dxa"/>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b/>
                <w:lang w:val="da-DK"/>
              </w:rPr>
              <w:t>Ελλάδα</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Hellas AEBE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Τηλ: + 30 210 6179763</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b/>
                <w:lang w:val="da-DK"/>
              </w:rPr>
              <w:t>Österreich</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Chiesi Pharmaceuticals GmbH </w:t>
            </w:r>
          </w:p>
          <w:p w:rsidR="00671C80"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+ 43 1 4073919</w:t>
            </w:r>
          </w:p>
          <w:p w:rsidR="00E85AC5" w:rsidRPr="00E84CEC" w:rsidRDefault="00E85AC5" w:rsidP="00E85AC5">
            <w:pPr>
              <w:tabs>
                <w:tab w:val="left" w:pos="-720"/>
              </w:tabs>
              <w:suppressAutoHyphens/>
              <w:spacing w:after="0" w:line="240" w:lineRule="auto"/>
              <w:rPr>
                <w:rFonts w:ascii="Times New Roman" w:hAnsi="Times New Roman"/>
                <w:lang w:val="da-DK"/>
              </w:rPr>
            </w:pPr>
          </w:p>
        </w:tc>
      </w:tr>
      <w:tr w:rsidR="005C4211" w:rsidRPr="00E84CEC" w:rsidTr="0037454C">
        <w:trPr>
          <w:cantSplit/>
        </w:trPr>
        <w:tc>
          <w:tcPr>
            <w:tcW w:w="4678" w:type="dxa"/>
            <w:gridSpan w:val="2"/>
          </w:tcPr>
          <w:p w:rsidR="005C4211" w:rsidRPr="00E84CEC" w:rsidRDefault="005C4211" w:rsidP="00E85AC5">
            <w:pPr>
              <w:tabs>
                <w:tab w:val="left" w:pos="-720"/>
                <w:tab w:val="left" w:pos="4536"/>
              </w:tabs>
              <w:suppressAutoHyphens/>
              <w:spacing w:after="0" w:line="240" w:lineRule="auto"/>
              <w:rPr>
                <w:rFonts w:ascii="Times New Roman" w:hAnsi="Times New Roman"/>
                <w:b/>
                <w:lang w:val="da-DK"/>
              </w:rPr>
            </w:pPr>
            <w:r w:rsidRPr="00E84CEC">
              <w:rPr>
                <w:rFonts w:ascii="Times New Roman" w:hAnsi="Times New Roman"/>
                <w:b/>
                <w:lang w:val="da-DK"/>
              </w:rPr>
              <w:t>España</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España, S.A.U.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+ 34 93 494 8000</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tabs>
                <w:tab w:val="left" w:pos="-720"/>
              </w:tabs>
              <w:suppressAutoHyphens/>
              <w:spacing w:after="0" w:line="240" w:lineRule="auto"/>
              <w:rPr>
                <w:rFonts w:ascii="Times New Roman" w:hAnsi="Times New Roman"/>
                <w:b/>
                <w:bCs/>
                <w:i/>
                <w:iCs/>
                <w:lang w:val="da-DK"/>
              </w:rPr>
            </w:pPr>
            <w:r w:rsidRPr="00E84CEC">
              <w:rPr>
                <w:rFonts w:ascii="Times New Roman" w:hAnsi="Times New Roman"/>
                <w:b/>
                <w:lang w:val="da-DK"/>
              </w:rPr>
              <w:t>Polska</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Chiesi Poland Sp. z.o.o. </w:t>
            </w:r>
          </w:p>
          <w:p w:rsidR="00671C80"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+ 48 22 620 1421</w:t>
            </w:r>
          </w:p>
          <w:p w:rsidR="00E85AC5" w:rsidRPr="00E84CEC" w:rsidRDefault="00E85AC5" w:rsidP="00E85AC5">
            <w:pPr>
              <w:tabs>
                <w:tab w:val="left" w:pos="-720"/>
              </w:tabs>
              <w:suppressAutoHyphens/>
              <w:spacing w:after="0" w:line="240" w:lineRule="auto"/>
              <w:rPr>
                <w:rFonts w:ascii="Times New Roman" w:hAnsi="Times New Roman"/>
                <w:lang w:val="da-DK"/>
              </w:rPr>
            </w:pPr>
          </w:p>
        </w:tc>
      </w:tr>
      <w:tr w:rsidR="005C4211" w:rsidRPr="00E84CEC" w:rsidTr="0037454C">
        <w:trPr>
          <w:cantSplit/>
        </w:trPr>
        <w:tc>
          <w:tcPr>
            <w:tcW w:w="4678" w:type="dxa"/>
            <w:gridSpan w:val="2"/>
          </w:tcPr>
          <w:p w:rsidR="005C4211" w:rsidRPr="00E84CEC" w:rsidRDefault="005C4211" w:rsidP="00E85AC5">
            <w:pPr>
              <w:tabs>
                <w:tab w:val="left" w:pos="-720"/>
                <w:tab w:val="left" w:pos="4536"/>
              </w:tabs>
              <w:suppressAutoHyphens/>
              <w:spacing w:after="0" w:line="240" w:lineRule="auto"/>
              <w:rPr>
                <w:rFonts w:ascii="Times New Roman" w:hAnsi="Times New Roman"/>
                <w:b/>
                <w:lang w:val="da-DK"/>
              </w:rPr>
            </w:pPr>
            <w:r w:rsidRPr="00E84CEC">
              <w:rPr>
                <w:rFonts w:ascii="Times New Roman" w:hAnsi="Times New Roman"/>
                <w:b/>
                <w:lang w:val="da-DK"/>
              </w:rPr>
              <w:t>France</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S.A.S. </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Tél: + 33 1 47688899</w:t>
            </w:r>
          </w:p>
          <w:p w:rsidR="005C4211" w:rsidRPr="00E84CEC" w:rsidRDefault="005C4211" w:rsidP="00E85AC5">
            <w:pPr>
              <w:suppressAutoHyphens/>
              <w:spacing w:after="0" w:line="240" w:lineRule="auto"/>
              <w:rPr>
                <w:rFonts w:ascii="Times New Roman" w:hAnsi="Times New Roman"/>
                <w:b/>
                <w:lang w:val="da-DK"/>
              </w:rPr>
            </w:pPr>
          </w:p>
        </w:tc>
        <w:tc>
          <w:tcPr>
            <w:tcW w:w="4678" w:type="dxa"/>
          </w:tcPr>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b/>
                <w:lang w:val="da-DK"/>
              </w:rPr>
              <w:t>Portugal</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Chiesi Farmaceutici S.p.A. </w:t>
            </w:r>
          </w:p>
          <w:p w:rsidR="00671C80"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+ 39 0521 2791</w:t>
            </w:r>
          </w:p>
          <w:p w:rsidR="00E85AC5" w:rsidRPr="00E84CEC" w:rsidRDefault="00E85AC5" w:rsidP="00E85AC5">
            <w:pPr>
              <w:tabs>
                <w:tab w:val="left" w:pos="-720"/>
              </w:tabs>
              <w:suppressAutoHyphens/>
              <w:spacing w:after="0" w:line="240" w:lineRule="auto"/>
              <w:rPr>
                <w:rFonts w:ascii="Times New Roman" w:hAnsi="Times New Roman"/>
                <w:lang w:val="da-DK"/>
              </w:rPr>
            </w:pPr>
          </w:p>
        </w:tc>
      </w:tr>
      <w:tr w:rsidR="005C4211" w:rsidRPr="00E84CEC" w:rsidTr="0037454C">
        <w:trPr>
          <w:cantSplit/>
        </w:trPr>
        <w:tc>
          <w:tcPr>
            <w:tcW w:w="4678" w:type="dxa"/>
            <w:gridSpan w:val="2"/>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br w:type="page"/>
            </w:r>
            <w:r w:rsidRPr="00E84CEC">
              <w:rPr>
                <w:rFonts w:ascii="Times New Roman" w:hAnsi="Times New Roman"/>
                <w:b/>
                <w:lang w:val="da-DK"/>
              </w:rPr>
              <w:t>Hrvatska</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Pharmaceuticals GmbH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+ 43 1 4073919</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tabs>
                <w:tab w:val="left" w:pos="-720"/>
              </w:tabs>
              <w:suppressAutoHyphens/>
              <w:spacing w:after="0" w:line="240" w:lineRule="auto"/>
              <w:rPr>
                <w:rFonts w:ascii="Times New Roman" w:hAnsi="Times New Roman"/>
                <w:b/>
                <w:lang w:val="da-DK"/>
              </w:rPr>
            </w:pPr>
            <w:r w:rsidRPr="00E84CEC">
              <w:rPr>
                <w:rFonts w:ascii="Times New Roman" w:hAnsi="Times New Roman"/>
                <w:b/>
                <w:lang w:val="da-DK"/>
              </w:rPr>
              <w:t>România</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Chiesi Romania S.R.L. </w:t>
            </w:r>
          </w:p>
          <w:p w:rsidR="00671C80"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Tel: + 40 212023642</w:t>
            </w:r>
          </w:p>
          <w:p w:rsidR="00E85AC5" w:rsidRPr="00E84CEC" w:rsidRDefault="00E85AC5" w:rsidP="00E85AC5">
            <w:pPr>
              <w:suppressAutoHyphens/>
              <w:spacing w:after="0" w:line="240" w:lineRule="auto"/>
              <w:rPr>
                <w:rFonts w:ascii="Times New Roman" w:hAnsi="Times New Roman"/>
                <w:b/>
                <w:lang w:val="da-DK"/>
              </w:rPr>
            </w:pPr>
          </w:p>
        </w:tc>
      </w:tr>
      <w:tr w:rsidR="005C4211" w:rsidRPr="00E84CEC" w:rsidTr="0037454C">
        <w:trPr>
          <w:cantSplit/>
        </w:trPr>
        <w:tc>
          <w:tcPr>
            <w:tcW w:w="4678" w:type="dxa"/>
            <w:gridSpan w:val="2"/>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br w:type="page"/>
            </w:r>
            <w:r w:rsidRPr="00E84CEC">
              <w:rPr>
                <w:rFonts w:ascii="Times New Roman" w:hAnsi="Times New Roman"/>
                <w:b/>
                <w:lang w:val="da-DK"/>
              </w:rPr>
              <w:t>Ireland</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w:t>
            </w:r>
            <w:r w:rsidR="00931BC2" w:rsidRPr="00E84CEC">
              <w:rPr>
                <w:rFonts w:ascii="Times New Roman" w:hAnsi="Times New Roman"/>
                <w:lang w:val="da-DK"/>
              </w:rPr>
              <w:t>Farmaceutici S.p.A.</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 xml:space="preserve">Tel: </w:t>
            </w:r>
            <w:r w:rsidR="00931BC2" w:rsidRPr="00E84CEC">
              <w:rPr>
                <w:rFonts w:ascii="Times New Roman" w:hAnsi="Times New Roman"/>
                <w:lang w:val="da-DK"/>
              </w:rPr>
              <w:t>+ 39 0521 2791</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b/>
                <w:lang w:val="da-DK"/>
              </w:rPr>
              <w:t>Slovenija</w:t>
            </w:r>
          </w:p>
          <w:p w:rsidR="005C4211" w:rsidRPr="00E84CEC" w:rsidRDefault="005C4211" w:rsidP="00E85AC5">
            <w:pPr>
              <w:pStyle w:val="Default"/>
              <w:suppressAutoHyphens/>
              <w:rPr>
                <w:sz w:val="22"/>
                <w:szCs w:val="22"/>
                <w:lang w:val="da-DK"/>
              </w:rPr>
            </w:pPr>
            <w:r w:rsidRPr="00E84CEC">
              <w:rPr>
                <w:sz w:val="22"/>
                <w:szCs w:val="22"/>
                <w:lang w:val="da-DK"/>
              </w:rPr>
              <w:t xml:space="preserve">Chiesi Slovenija d.o.o. </w:t>
            </w:r>
          </w:p>
          <w:p w:rsidR="00671C80"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+ 386-1-43 00 901</w:t>
            </w:r>
          </w:p>
          <w:p w:rsidR="00E85AC5" w:rsidRPr="00E84CEC" w:rsidRDefault="00E85AC5" w:rsidP="00E85AC5">
            <w:pPr>
              <w:tabs>
                <w:tab w:val="left" w:pos="-720"/>
              </w:tabs>
              <w:suppressAutoHyphens/>
              <w:spacing w:after="0" w:line="240" w:lineRule="auto"/>
              <w:rPr>
                <w:rFonts w:ascii="Times New Roman" w:hAnsi="Times New Roman"/>
                <w:lang w:val="da-DK"/>
              </w:rPr>
            </w:pPr>
          </w:p>
        </w:tc>
      </w:tr>
      <w:tr w:rsidR="005C4211" w:rsidRPr="00E84CEC" w:rsidTr="0037454C">
        <w:trPr>
          <w:cantSplit/>
        </w:trPr>
        <w:tc>
          <w:tcPr>
            <w:tcW w:w="4678" w:type="dxa"/>
            <w:gridSpan w:val="2"/>
          </w:tcPr>
          <w:p w:rsidR="005C4211" w:rsidRPr="00E84CEC" w:rsidRDefault="005C4211" w:rsidP="00E85AC5">
            <w:pPr>
              <w:suppressAutoHyphens/>
              <w:spacing w:after="0" w:line="240" w:lineRule="auto"/>
              <w:rPr>
                <w:rFonts w:ascii="Times New Roman" w:hAnsi="Times New Roman"/>
                <w:b/>
                <w:lang w:val="da-DK"/>
              </w:rPr>
            </w:pPr>
            <w:r w:rsidRPr="00E84CEC">
              <w:rPr>
                <w:rFonts w:ascii="Times New Roman" w:hAnsi="Times New Roman"/>
                <w:b/>
                <w:lang w:val="da-DK"/>
              </w:rPr>
              <w:t>Ísland</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 AB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Sími: +46 8 753 35 20</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tabs>
                <w:tab w:val="left" w:pos="-720"/>
              </w:tabs>
              <w:suppressAutoHyphens/>
              <w:spacing w:after="0" w:line="240" w:lineRule="auto"/>
              <w:rPr>
                <w:rFonts w:ascii="Times New Roman" w:hAnsi="Times New Roman"/>
                <w:b/>
                <w:lang w:val="da-DK"/>
              </w:rPr>
            </w:pPr>
            <w:r w:rsidRPr="00E84CEC">
              <w:rPr>
                <w:rFonts w:ascii="Times New Roman" w:hAnsi="Times New Roman"/>
                <w:b/>
                <w:lang w:val="da-DK"/>
              </w:rPr>
              <w:t>Slovenská republika</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Slovakia s.r.o. </w:t>
            </w:r>
          </w:p>
          <w:p w:rsidR="00671C80"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+ 421 259300060</w:t>
            </w:r>
          </w:p>
          <w:p w:rsidR="00E85AC5" w:rsidRPr="00E84CEC" w:rsidRDefault="00E85AC5" w:rsidP="00E85AC5">
            <w:pPr>
              <w:tabs>
                <w:tab w:val="left" w:pos="-720"/>
              </w:tabs>
              <w:suppressAutoHyphens/>
              <w:spacing w:after="0" w:line="240" w:lineRule="auto"/>
              <w:rPr>
                <w:rFonts w:ascii="Times New Roman" w:hAnsi="Times New Roman"/>
                <w:b/>
                <w:color w:val="008000"/>
                <w:lang w:val="da-DK"/>
              </w:rPr>
            </w:pPr>
          </w:p>
        </w:tc>
      </w:tr>
      <w:tr w:rsidR="005C4211" w:rsidRPr="00E84CEC" w:rsidTr="0037454C">
        <w:trPr>
          <w:cantSplit/>
        </w:trPr>
        <w:tc>
          <w:tcPr>
            <w:tcW w:w="4678" w:type="dxa"/>
            <w:gridSpan w:val="2"/>
          </w:tcPr>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b/>
                <w:lang w:val="da-DK"/>
              </w:rPr>
              <w:t>Italia</w:t>
            </w:r>
          </w:p>
          <w:p w:rsidR="005C4211" w:rsidRPr="00803585" w:rsidRDefault="005C4211" w:rsidP="00E85AC5">
            <w:pPr>
              <w:suppressAutoHyphens/>
              <w:spacing w:after="0" w:line="240" w:lineRule="auto"/>
              <w:rPr>
                <w:rFonts w:ascii="Times New Roman" w:hAnsi="Times New Roman"/>
                <w:lang w:val="it-IT"/>
              </w:rPr>
            </w:pPr>
            <w:r w:rsidRPr="00803585">
              <w:rPr>
                <w:rFonts w:ascii="Times New Roman" w:hAnsi="Times New Roman"/>
                <w:lang w:val="it-IT"/>
              </w:rPr>
              <w:t xml:space="preserve">Chiesi </w:t>
            </w:r>
            <w:r w:rsidR="00CD3407">
              <w:rPr>
                <w:rFonts w:ascii="Times New Roman" w:hAnsi="Times New Roman"/>
                <w:lang w:val="cs-CZ"/>
              </w:rPr>
              <w:t>Italia</w:t>
            </w:r>
            <w:r w:rsidRPr="00803585">
              <w:rPr>
                <w:rFonts w:ascii="Times New Roman" w:hAnsi="Times New Roman"/>
                <w:lang w:val="it-IT"/>
              </w:rPr>
              <w:t xml:space="preserve"> S.p.A. </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Tel: + 39 0521 2791</w:t>
            </w:r>
          </w:p>
          <w:p w:rsidR="005C4211" w:rsidRPr="00E84CEC" w:rsidRDefault="005C4211" w:rsidP="00E85AC5">
            <w:pPr>
              <w:suppressAutoHyphens/>
              <w:spacing w:after="0" w:line="240" w:lineRule="auto"/>
              <w:rPr>
                <w:rFonts w:ascii="Times New Roman" w:hAnsi="Times New Roman"/>
                <w:b/>
                <w:lang w:val="da-DK"/>
              </w:rPr>
            </w:pPr>
          </w:p>
        </w:tc>
        <w:tc>
          <w:tcPr>
            <w:tcW w:w="4678" w:type="dxa"/>
          </w:tcPr>
          <w:p w:rsidR="005C4211" w:rsidRPr="00E84CEC" w:rsidRDefault="005C4211" w:rsidP="00E85AC5">
            <w:pPr>
              <w:tabs>
                <w:tab w:val="left" w:pos="-720"/>
                <w:tab w:val="left" w:pos="4536"/>
              </w:tabs>
              <w:suppressAutoHyphens/>
              <w:spacing w:after="0" w:line="240" w:lineRule="auto"/>
              <w:rPr>
                <w:rFonts w:ascii="Times New Roman" w:hAnsi="Times New Roman"/>
                <w:lang w:val="da-DK"/>
              </w:rPr>
            </w:pPr>
            <w:r w:rsidRPr="00E84CEC">
              <w:rPr>
                <w:rFonts w:ascii="Times New Roman" w:hAnsi="Times New Roman"/>
                <w:b/>
                <w:lang w:val="da-DK"/>
              </w:rPr>
              <w:t>Suomi/Finland</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 AB </w:t>
            </w:r>
          </w:p>
          <w:p w:rsidR="00671C80"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Puh/Tel: +46 8 753 35 20</w:t>
            </w:r>
          </w:p>
          <w:p w:rsidR="00E85AC5" w:rsidRPr="00E84CEC" w:rsidRDefault="00E85AC5" w:rsidP="00E85AC5">
            <w:pPr>
              <w:tabs>
                <w:tab w:val="left" w:pos="-720"/>
              </w:tabs>
              <w:suppressAutoHyphens/>
              <w:spacing w:after="0" w:line="240" w:lineRule="auto"/>
              <w:rPr>
                <w:rFonts w:ascii="Times New Roman" w:hAnsi="Times New Roman"/>
                <w:lang w:val="da-DK"/>
              </w:rPr>
            </w:pPr>
          </w:p>
        </w:tc>
      </w:tr>
      <w:tr w:rsidR="005C4211" w:rsidRPr="00E84CEC" w:rsidTr="0037454C">
        <w:trPr>
          <w:cantSplit/>
        </w:trPr>
        <w:tc>
          <w:tcPr>
            <w:tcW w:w="4678" w:type="dxa"/>
            <w:gridSpan w:val="2"/>
          </w:tcPr>
          <w:p w:rsidR="005C4211" w:rsidRPr="00E84CEC" w:rsidRDefault="005C4211" w:rsidP="00E85AC5">
            <w:pPr>
              <w:suppressAutoHyphens/>
              <w:spacing w:after="0" w:line="240" w:lineRule="auto"/>
              <w:rPr>
                <w:rFonts w:ascii="Times New Roman" w:hAnsi="Times New Roman"/>
                <w:b/>
                <w:lang w:val="da-DK"/>
              </w:rPr>
            </w:pPr>
            <w:r w:rsidRPr="00E84CEC">
              <w:rPr>
                <w:rFonts w:ascii="Times New Roman" w:hAnsi="Times New Roman"/>
                <w:b/>
                <w:lang w:val="da-DK"/>
              </w:rPr>
              <w:t>Κύπρος</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Farmaceutici S.p.A. </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Τηλ: + 39 0521 2791</w:t>
            </w:r>
          </w:p>
          <w:p w:rsidR="005C4211" w:rsidRPr="00E84CEC" w:rsidRDefault="005C4211" w:rsidP="00E85AC5">
            <w:pPr>
              <w:suppressAutoHyphens/>
              <w:spacing w:after="0" w:line="240" w:lineRule="auto"/>
              <w:rPr>
                <w:rFonts w:ascii="Times New Roman" w:hAnsi="Times New Roman"/>
                <w:b/>
                <w:lang w:val="da-DK"/>
              </w:rPr>
            </w:pPr>
          </w:p>
        </w:tc>
        <w:tc>
          <w:tcPr>
            <w:tcW w:w="4678" w:type="dxa"/>
          </w:tcPr>
          <w:p w:rsidR="005C4211" w:rsidRPr="00E84CEC" w:rsidRDefault="005C4211" w:rsidP="00E85AC5">
            <w:pPr>
              <w:tabs>
                <w:tab w:val="left" w:pos="-720"/>
                <w:tab w:val="left" w:pos="4536"/>
              </w:tabs>
              <w:suppressAutoHyphens/>
              <w:spacing w:after="0" w:line="240" w:lineRule="auto"/>
              <w:rPr>
                <w:rFonts w:ascii="Times New Roman" w:hAnsi="Times New Roman"/>
                <w:b/>
                <w:lang w:val="da-DK"/>
              </w:rPr>
            </w:pPr>
            <w:r w:rsidRPr="00E84CEC">
              <w:rPr>
                <w:rFonts w:ascii="Times New Roman" w:hAnsi="Times New Roman"/>
                <w:b/>
                <w:lang w:val="da-DK"/>
              </w:rPr>
              <w:t>Sverige</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 AB </w:t>
            </w:r>
          </w:p>
          <w:p w:rsidR="00671C80" w:rsidRDefault="005C4211" w:rsidP="00E85AC5">
            <w:pPr>
              <w:tabs>
                <w:tab w:val="left" w:pos="-720"/>
                <w:tab w:val="left" w:pos="4536"/>
              </w:tabs>
              <w:suppressAutoHyphens/>
              <w:spacing w:after="0" w:line="240" w:lineRule="auto"/>
              <w:rPr>
                <w:rFonts w:ascii="Times New Roman" w:hAnsi="Times New Roman"/>
                <w:lang w:val="da-DK"/>
              </w:rPr>
            </w:pPr>
            <w:r w:rsidRPr="00E84CEC">
              <w:rPr>
                <w:rFonts w:ascii="Times New Roman" w:hAnsi="Times New Roman"/>
                <w:lang w:val="da-DK"/>
              </w:rPr>
              <w:t>Tel: +46 8 753 35 20</w:t>
            </w:r>
          </w:p>
          <w:p w:rsidR="00E85AC5" w:rsidRPr="00E84CEC" w:rsidRDefault="00E85AC5" w:rsidP="00E85AC5">
            <w:pPr>
              <w:tabs>
                <w:tab w:val="left" w:pos="-720"/>
                <w:tab w:val="left" w:pos="4536"/>
              </w:tabs>
              <w:suppressAutoHyphens/>
              <w:spacing w:after="0" w:line="240" w:lineRule="auto"/>
              <w:rPr>
                <w:rFonts w:ascii="Times New Roman" w:hAnsi="Times New Roman"/>
                <w:b/>
                <w:lang w:val="da-DK"/>
              </w:rPr>
            </w:pPr>
          </w:p>
        </w:tc>
      </w:tr>
      <w:tr w:rsidR="005C4211" w:rsidRPr="00E84CEC" w:rsidTr="0037454C">
        <w:trPr>
          <w:cantSplit/>
        </w:trPr>
        <w:tc>
          <w:tcPr>
            <w:tcW w:w="4678" w:type="dxa"/>
            <w:gridSpan w:val="2"/>
          </w:tcPr>
          <w:p w:rsidR="005C4211" w:rsidRPr="00E84CEC" w:rsidRDefault="005C4211" w:rsidP="00E85AC5">
            <w:pPr>
              <w:suppressAutoHyphens/>
              <w:spacing w:after="0" w:line="240" w:lineRule="auto"/>
              <w:rPr>
                <w:rFonts w:ascii="Times New Roman" w:hAnsi="Times New Roman"/>
                <w:b/>
                <w:lang w:val="da-DK"/>
              </w:rPr>
            </w:pPr>
            <w:r w:rsidRPr="00E84CEC">
              <w:rPr>
                <w:rFonts w:ascii="Times New Roman" w:hAnsi="Times New Roman"/>
                <w:b/>
                <w:lang w:val="da-DK"/>
              </w:rPr>
              <w:t>Latvija</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Pharmaceuticals GmbH </w:t>
            </w:r>
          </w:p>
          <w:p w:rsidR="005C4211" w:rsidRPr="00E84CEC"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+ 43 1 4073919</w:t>
            </w:r>
          </w:p>
          <w:p w:rsidR="005C4211" w:rsidRPr="00E84CEC" w:rsidRDefault="005C4211" w:rsidP="00E85AC5">
            <w:pPr>
              <w:tabs>
                <w:tab w:val="left" w:pos="-720"/>
              </w:tabs>
              <w:suppressAutoHyphens/>
              <w:spacing w:after="0" w:line="240" w:lineRule="auto"/>
              <w:rPr>
                <w:rFonts w:ascii="Times New Roman" w:hAnsi="Times New Roman"/>
                <w:lang w:val="da-DK"/>
              </w:rPr>
            </w:pPr>
          </w:p>
        </w:tc>
        <w:tc>
          <w:tcPr>
            <w:tcW w:w="4678" w:type="dxa"/>
          </w:tcPr>
          <w:p w:rsidR="005C4211" w:rsidRPr="00E84CEC" w:rsidRDefault="005C4211" w:rsidP="00E85AC5">
            <w:pPr>
              <w:tabs>
                <w:tab w:val="left" w:pos="-720"/>
                <w:tab w:val="left" w:pos="4536"/>
              </w:tabs>
              <w:suppressAutoHyphens/>
              <w:spacing w:after="0" w:line="240" w:lineRule="auto"/>
              <w:rPr>
                <w:rFonts w:ascii="Times New Roman" w:hAnsi="Times New Roman"/>
                <w:b/>
                <w:lang w:val="da-DK"/>
              </w:rPr>
            </w:pPr>
            <w:r w:rsidRPr="00E84CEC">
              <w:rPr>
                <w:rFonts w:ascii="Times New Roman" w:hAnsi="Times New Roman"/>
                <w:b/>
                <w:lang w:val="da-DK"/>
              </w:rPr>
              <w:t>United Kingdom</w:t>
            </w:r>
          </w:p>
          <w:p w:rsidR="005C4211" w:rsidRPr="00E84CEC" w:rsidRDefault="005C4211" w:rsidP="00E85AC5">
            <w:pPr>
              <w:suppressAutoHyphens/>
              <w:spacing w:after="0" w:line="240" w:lineRule="auto"/>
              <w:rPr>
                <w:rFonts w:ascii="Times New Roman" w:hAnsi="Times New Roman"/>
                <w:lang w:val="da-DK"/>
              </w:rPr>
            </w:pPr>
            <w:r w:rsidRPr="00E84CEC">
              <w:rPr>
                <w:rFonts w:ascii="Times New Roman" w:hAnsi="Times New Roman"/>
                <w:lang w:val="da-DK"/>
              </w:rPr>
              <w:t xml:space="preserve">Chiesi Ltd </w:t>
            </w:r>
          </w:p>
          <w:p w:rsidR="005C4211" w:rsidRDefault="005C4211" w:rsidP="00E85AC5">
            <w:pPr>
              <w:tabs>
                <w:tab w:val="left" w:pos="-720"/>
              </w:tabs>
              <w:suppressAutoHyphens/>
              <w:spacing w:after="0" w:line="240" w:lineRule="auto"/>
              <w:rPr>
                <w:rFonts w:ascii="Times New Roman" w:hAnsi="Times New Roman"/>
                <w:lang w:val="da-DK"/>
              </w:rPr>
            </w:pPr>
            <w:r w:rsidRPr="00E84CEC">
              <w:rPr>
                <w:rFonts w:ascii="Times New Roman" w:hAnsi="Times New Roman"/>
                <w:lang w:val="da-DK"/>
              </w:rPr>
              <w:t>Tel: + 44 (0)161 488 5555</w:t>
            </w:r>
          </w:p>
          <w:p w:rsidR="005C4211" w:rsidRPr="00E84CEC" w:rsidRDefault="005C4211" w:rsidP="00E85AC5">
            <w:pPr>
              <w:tabs>
                <w:tab w:val="left" w:pos="-720"/>
              </w:tabs>
              <w:suppressAutoHyphens/>
              <w:spacing w:after="0" w:line="240" w:lineRule="auto"/>
              <w:rPr>
                <w:rFonts w:ascii="Times New Roman" w:hAnsi="Times New Roman"/>
                <w:lang w:val="da-DK"/>
              </w:rPr>
            </w:pPr>
          </w:p>
        </w:tc>
      </w:tr>
    </w:tbl>
    <w:p w:rsidR="005C4211" w:rsidRPr="00E84CEC" w:rsidRDefault="005C4211" w:rsidP="00E85AC5">
      <w:pPr>
        <w:suppressAutoHyphens/>
        <w:autoSpaceDE w:val="0"/>
        <w:autoSpaceDN w:val="0"/>
        <w:adjustRightInd w:val="0"/>
        <w:spacing w:after="0" w:line="240" w:lineRule="auto"/>
        <w:rPr>
          <w:rFonts w:ascii="Times New Roman" w:hAnsi="Times New Roman"/>
          <w:lang w:val="da-DK"/>
        </w:rPr>
      </w:pPr>
    </w:p>
    <w:p w:rsidR="00D62D0B" w:rsidRPr="00E84CEC" w:rsidRDefault="00D62D0B" w:rsidP="00E85AC5">
      <w:pPr>
        <w:suppressAutoHyphens/>
        <w:autoSpaceDE w:val="0"/>
        <w:autoSpaceDN w:val="0"/>
        <w:adjustRightInd w:val="0"/>
        <w:spacing w:after="0" w:line="240" w:lineRule="auto"/>
        <w:rPr>
          <w:rFonts w:ascii="Times New Roman" w:hAnsi="Times New Roman"/>
          <w:lang w:val="da-DK"/>
        </w:rPr>
      </w:pPr>
    </w:p>
    <w:p w:rsidR="0003440B" w:rsidRPr="00E84CEC" w:rsidRDefault="0003440B" w:rsidP="00E85AC5">
      <w:pPr>
        <w:keepNext/>
        <w:suppressAutoHyphens/>
        <w:autoSpaceDE w:val="0"/>
        <w:autoSpaceDN w:val="0"/>
        <w:adjustRightInd w:val="0"/>
        <w:spacing w:after="0" w:line="240" w:lineRule="auto"/>
        <w:rPr>
          <w:rFonts w:ascii="Times New Roman" w:hAnsi="Times New Roman"/>
          <w:b/>
          <w:bCs/>
          <w:lang w:val="da-DK"/>
        </w:rPr>
      </w:pPr>
      <w:r w:rsidRPr="00E84CEC">
        <w:rPr>
          <w:rFonts w:ascii="Times New Roman" w:hAnsi="Times New Roman"/>
          <w:b/>
          <w:bCs/>
          <w:lang w:val="da-DK"/>
        </w:rPr>
        <w:t xml:space="preserve">Denne indlægsseddel blev senest </w:t>
      </w:r>
      <w:r w:rsidR="001B5CD5" w:rsidRPr="00E84CEC">
        <w:rPr>
          <w:rFonts w:ascii="Times New Roman" w:hAnsi="Times New Roman"/>
          <w:b/>
          <w:bCs/>
          <w:lang w:val="da-DK"/>
        </w:rPr>
        <w:t xml:space="preserve">ændret </w:t>
      </w:r>
    </w:p>
    <w:p w:rsidR="0003440B" w:rsidRPr="00E84CEC" w:rsidRDefault="0003440B" w:rsidP="00E85AC5">
      <w:pPr>
        <w:keepNext/>
        <w:suppressAutoHyphens/>
        <w:autoSpaceDE w:val="0"/>
        <w:autoSpaceDN w:val="0"/>
        <w:adjustRightInd w:val="0"/>
        <w:spacing w:after="0" w:line="240" w:lineRule="auto"/>
        <w:rPr>
          <w:rFonts w:ascii="Times New Roman" w:hAnsi="Times New Roman"/>
          <w:lang w:val="da-DK"/>
        </w:rPr>
      </w:pPr>
    </w:p>
    <w:p w:rsidR="00A2612D" w:rsidRPr="00E84CEC" w:rsidRDefault="001B5CD5" w:rsidP="00E85AC5">
      <w:pPr>
        <w:suppressAutoHyphens/>
        <w:autoSpaceDE w:val="0"/>
        <w:autoSpaceDN w:val="0"/>
        <w:adjustRightInd w:val="0"/>
        <w:spacing w:after="0" w:line="240" w:lineRule="auto"/>
        <w:rPr>
          <w:rFonts w:ascii="Times New Roman" w:hAnsi="Times New Roman"/>
          <w:noProof/>
          <w:lang w:val="da-DK"/>
        </w:rPr>
      </w:pPr>
      <w:r w:rsidRPr="00E84CEC">
        <w:rPr>
          <w:rFonts w:ascii="Times New Roman" w:hAnsi="Times New Roman"/>
          <w:lang w:val="da-DK"/>
        </w:rPr>
        <w:t>Du kan finde y</w:t>
      </w:r>
      <w:r w:rsidR="0003440B" w:rsidRPr="00E84CEC">
        <w:rPr>
          <w:rFonts w:ascii="Times New Roman" w:hAnsi="Times New Roman"/>
          <w:lang w:val="da-DK"/>
        </w:rPr>
        <w:t xml:space="preserve">derligere oplysninger om dette lægemiddel på Det Europæiske Lægemiddelagenturs hjemmeside </w:t>
      </w:r>
      <w:hyperlink r:id="rId16" w:history="1">
        <w:r w:rsidRPr="00E84CEC">
          <w:rPr>
            <w:rStyle w:val="Hyperlink"/>
            <w:rFonts w:ascii="Times New Roman" w:hAnsi="Times New Roman"/>
            <w:lang w:val="da-DK"/>
          </w:rPr>
          <w:t>http://www.ema.europa.eu</w:t>
        </w:r>
      </w:hyperlink>
      <w:r w:rsidR="00FC1F7B" w:rsidRPr="00E84CEC">
        <w:rPr>
          <w:rFonts w:ascii="Times New Roman" w:hAnsi="Times New Roman"/>
          <w:lang w:val="da-DK"/>
        </w:rPr>
        <w:t>.</w:t>
      </w:r>
    </w:p>
    <w:p w:rsidR="00A2612D" w:rsidRPr="00E84CEC" w:rsidRDefault="00A2612D" w:rsidP="00E85AC5">
      <w:pPr>
        <w:tabs>
          <w:tab w:val="left" w:pos="567"/>
        </w:tabs>
        <w:suppressAutoHyphens/>
        <w:spacing w:after="0" w:line="240" w:lineRule="auto"/>
        <w:rPr>
          <w:rFonts w:ascii="Times New Roman" w:hAnsi="Times New Roman"/>
          <w:noProof/>
          <w:lang w:val="da-DK"/>
        </w:rPr>
      </w:pPr>
    </w:p>
    <w:sectPr w:rsidR="00A2612D" w:rsidRPr="00E84CEC" w:rsidSect="0037454C">
      <w:footerReference w:type="default" r:id="rId17"/>
      <w:pgSz w:w="11906" w:h="16838" w:code="9"/>
      <w:pgMar w:top="1134" w:right="1418" w:bottom="1134" w:left="1418" w:header="737" w:footer="737"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5F4" w:rsidRDefault="00F425F4">
      <w:pPr>
        <w:spacing w:after="0" w:line="240" w:lineRule="auto"/>
        <w:rPr>
          <w:szCs w:val="24"/>
        </w:rPr>
      </w:pPr>
      <w:r>
        <w:rPr>
          <w:szCs w:val="24"/>
        </w:rPr>
        <w:separator/>
      </w:r>
    </w:p>
  </w:endnote>
  <w:endnote w:type="continuationSeparator" w:id="0">
    <w:p w:rsidR="00F425F4" w:rsidRDefault="00F425F4">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80B" w:rsidRPr="00A756EE" w:rsidRDefault="00B6580B">
    <w:pPr>
      <w:pStyle w:val="Footer"/>
      <w:jc w:val="center"/>
      <w:rPr>
        <w:rFonts w:ascii="Arial" w:hAnsi="Arial" w:cs="Arial"/>
        <w:sz w:val="16"/>
        <w:szCs w:val="16"/>
      </w:rPr>
    </w:pPr>
    <w:r w:rsidRPr="00A756EE">
      <w:rPr>
        <w:rFonts w:ascii="Arial" w:hAnsi="Arial" w:cs="Arial"/>
        <w:sz w:val="16"/>
        <w:szCs w:val="16"/>
      </w:rPr>
      <w:fldChar w:fldCharType="begin"/>
    </w:r>
    <w:r w:rsidRPr="00A756EE">
      <w:rPr>
        <w:rFonts w:ascii="Arial" w:hAnsi="Arial" w:cs="Arial"/>
        <w:sz w:val="16"/>
        <w:szCs w:val="16"/>
      </w:rPr>
      <w:instrText xml:space="preserve"> PAGE   \* MERGEFORMAT </w:instrText>
    </w:r>
    <w:r w:rsidRPr="00A756EE">
      <w:rPr>
        <w:rFonts w:ascii="Arial" w:hAnsi="Arial" w:cs="Arial"/>
        <w:sz w:val="16"/>
        <w:szCs w:val="16"/>
      </w:rPr>
      <w:fldChar w:fldCharType="separate"/>
    </w:r>
    <w:r w:rsidR="00937F1C">
      <w:rPr>
        <w:rFonts w:ascii="Arial" w:hAnsi="Arial" w:cs="Arial"/>
        <w:noProof/>
        <w:sz w:val="16"/>
        <w:szCs w:val="16"/>
      </w:rPr>
      <w:t>15</w:t>
    </w:r>
    <w:r w:rsidRPr="00A756EE">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5F4" w:rsidRDefault="00F425F4">
      <w:pPr>
        <w:spacing w:after="0" w:line="240" w:lineRule="auto"/>
        <w:rPr>
          <w:szCs w:val="24"/>
        </w:rPr>
      </w:pPr>
      <w:r>
        <w:rPr>
          <w:szCs w:val="24"/>
        </w:rPr>
        <w:separator/>
      </w:r>
    </w:p>
  </w:footnote>
  <w:footnote w:type="continuationSeparator" w:id="0">
    <w:p w:rsidR="00F425F4" w:rsidRDefault="00F425F4">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B8929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67C2BE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D904DD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34A97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C3C68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06A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5E15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0C9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FC4B2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D2AE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4"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744"/>
    <w:multiLevelType w:val="hybridMultilevel"/>
    <w:tmpl w:val="9B38409C"/>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3"/>
  </w:num>
  <w:num w:numId="4">
    <w:abstractNumId w:val="16"/>
  </w:num>
  <w:num w:numId="5">
    <w:abstractNumId w:val="25"/>
  </w:num>
  <w:num w:numId="6">
    <w:abstractNumId w:val="32"/>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0"/>
  </w:num>
  <w:num w:numId="25">
    <w:abstractNumId w:val="13"/>
  </w:num>
  <w:num w:numId="26">
    <w:abstractNumId w:val="18"/>
  </w:num>
  <w:num w:numId="27">
    <w:abstractNumId w:val="20"/>
  </w:num>
  <w:num w:numId="28">
    <w:abstractNumId w:val="27"/>
  </w:num>
  <w:num w:numId="29">
    <w:abstractNumId w:val="24"/>
  </w:num>
  <w:num w:numId="30">
    <w:abstractNumId w:val="19"/>
  </w:num>
  <w:num w:numId="31">
    <w:abstractNumId w:val="12"/>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en-US" w:vendorID="64" w:dllVersion="131078" w:nlCheck="1" w:checkStyle="0"/>
  <w:activeWritingStyle w:appName="MSWord" w:lang="en-IE" w:vendorID="64" w:dllVersion="131078" w:nlCheck="1" w:checkStyle="1"/>
  <w:activeWritingStyle w:appName="MSWord" w:lang="en-GB" w:vendorID="64" w:dllVersion="131078" w:nlCheck="1" w:checkStyle="0"/>
  <w:activeWritingStyle w:appName="MSWord" w:lang="en-US" w:vendorID="64" w:dllVersion="0" w:nlCheck="1" w:checkStyle="0"/>
  <w:activeWritingStyle w:appName="MSWord" w:lang="en-IE"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GB" w:vendorID="64" w:dllVersion="4096" w:nlCheck="1" w:checkStyle="0"/>
  <w:activeWritingStyle w:appName="MSWord" w:lang="da-DK" w:vendorID="64" w:dllVersion="4096" w:nlCheck="1" w:checkStyle="0"/>
  <w:activeWritingStyle w:appName="MSWord" w:lang="da-DK"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cumentProtection w:edit="trackedChanges" w:enforcement="0"/>
  <w:defaultTabStop w:val="567"/>
  <w:autoHyphenation/>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4943"/>
    <w:rsid w:val="0000192E"/>
    <w:rsid w:val="000124CA"/>
    <w:rsid w:val="0001556F"/>
    <w:rsid w:val="00030E75"/>
    <w:rsid w:val="0003440B"/>
    <w:rsid w:val="000346D7"/>
    <w:rsid w:val="00034C18"/>
    <w:rsid w:val="00041E1F"/>
    <w:rsid w:val="00046DC4"/>
    <w:rsid w:val="00046EB8"/>
    <w:rsid w:val="000502D6"/>
    <w:rsid w:val="00052B9C"/>
    <w:rsid w:val="00061EA1"/>
    <w:rsid w:val="00067069"/>
    <w:rsid w:val="000735CD"/>
    <w:rsid w:val="000800C9"/>
    <w:rsid w:val="00082761"/>
    <w:rsid w:val="000846EA"/>
    <w:rsid w:val="00085FD1"/>
    <w:rsid w:val="000860E3"/>
    <w:rsid w:val="000A5640"/>
    <w:rsid w:val="000A7CE0"/>
    <w:rsid w:val="000B5AC1"/>
    <w:rsid w:val="000B7372"/>
    <w:rsid w:val="000C5204"/>
    <w:rsid w:val="000D51CA"/>
    <w:rsid w:val="000F0A0E"/>
    <w:rsid w:val="00100294"/>
    <w:rsid w:val="00101CDF"/>
    <w:rsid w:val="0010287E"/>
    <w:rsid w:val="00105479"/>
    <w:rsid w:val="001115CB"/>
    <w:rsid w:val="00113E21"/>
    <w:rsid w:val="00121B2D"/>
    <w:rsid w:val="00124DD9"/>
    <w:rsid w:val="00126130"/>
    <w:rsid w:val="00132126"/>
    <w:rsid w:val="001328E7"/>
    <w:rsid w:val="001356DD"/>
    <w:rsid w:val="001363C9"/>
    <w:rsid w:val="0014576B"/>
    <w:rsid w:val="00147CF0"/>
    <w:rsid w:val="00156B38"/>
    <w:rsid w:val="00161F09"/>
    <w:rsid w:val="0016303A"/>
    <w:rsid w:val="00164B43"/>
    <w:rsid w:val="00165792"/>
    <w:rsid w:val="00166383"/>
    <w:rsid w:val="00174850"/>
    <w:rsid w:val="00176782"/>
    <w:rsid w:val="00183A81"/>
    <w:rsid w:val="00192DBC"/>
    <w:rsid w:val="00197469"/>
    <w:rsid w:val="001A0071"/>
    <w:rsid w:val="001A4405"/>
    <w:rsid w:val="001A7903"/>
    <w:rsid w:val="001B01A7"/>
    <w:rsid w:val="001B1FB7"/>
    <w:rsid w:val="001B3598"/>
    <w:rsid w:val="001B4E5C"/>
    <w:rsid w:val="001B5CD5"/>
    <w:rsid w:val="001C4360"/>
    <w:rsid w:val="001C768E"/>
    <w:rsid w:val="001D06C1"/>
    <w:rsid w:val="001D1620"/>
    <w:rsid w:val="001D6580"/>
    <w:rsid w:val="001E4EDE"/>
    <w:rsid w:val="001E5287"/>
    <w:rsid w:val="001F3B0D"/>
    <w:rsid w:val="001F534F"/>
    <w:rsid w:val="001F6A57"/>
    <w:rsid w:val="002114E5"/>
    <w:rsid w:val="00214C15"/>
    <w:rsid w:val="00217D02"/>
    <w:rsid w:val="00220692"/>
    <w:rsid w:val="002300FE"/>
    <w:rsid w:val="00230E40"/>
    <w:rsid w:val="002535B6"/>
    <w:rsid w:val="00256EE2"/>
    <w:rsid w:val="002673C0"/>
    <w:rsid w:val="00271BFE"/>
    <w:rsid w:val="00282310"/>
    <w:rsid w:val="00282CC7"/>
    <w:rsid w:val="002A3323"/>
    <w:rsid w:val="002B5626"/>
    <w:rsid w:val="002C5986"/>
    <w:rsid w:val="002D0824"/>
    <w:rsid w:val="002D1BFF"/>
    <w:rsid w:val="002D2448"/>
    <w:rsid w:val="002D4479"/>
    <w:rsid w:val="002D7A4D"/>
    <w:rsid w:val="002F01F1"/>
    <w:rsid w:val="002F2666"/>
    <w:rsid w:val="002F4561"/>
    <w:rsid w:val="002F5CA4"/>
    <w:rsid w:val="002F77BD"/>
    <w:rsid w:val="003025FC"/>
    <w:rsid w:val="0030378C"/>
    <w:rsid w:val="00305D69"/>
    <w:rsid w:val="003130D6"/>
    <w:rsid w:val="00314CD6"/>
    <w:rsid w:val="00335773"/>
    <w:rsid w:val="003413B4"/>
    <w:rsid w:val="003427CF"/>
    <w:rsid w:val="00346D03"/>
    <w:rsid w:val="00347A80"/>
    <w:rsid w:val="0035445B"/>
    <w:rsid w:val="00355BF0"/>
    <w:rsid w:val="00356F36"/>
    <w:rsid w:val="003575B1"/>
    <w:rsid w:val="003628F6"/>
    <w:rsid w:val="00363875"/>
    <w:rsid w:val="003674F1"/>
    <w:rsid w:val="003716DF"/>
    <w:rsid w:val="0037454C"/>
    <w:rsid w:val="00380539"/>
    <w:rsid w:val="003813C3"/>
    <w:rsid w:val="00386438"/>
    <w:rsid w:val="00392E4F"/>
    <w:rsid w:val="00393E9C"/>
    <w:rsid w:val="003A7D63"/>
    <w:rsid w:val="003B05C1"/>
    <w:rsid w:val="003C5182"/>
    <w:rsid w:val="003D34C0"/>
    <w:rsid w:val="003D462C"/>
    <w:rsid w:val="003D5735"/>
    <w:rsid w:val="003D6409"/>
    <w:rsid w:val="003D6554"/>
    <w:rsid w:val="003E056B"/>
    <w:rsid w:val="003E1D8B"/>
    <w:rsid w:val="003E463B"/>
    <w:rsid w:val="003E4943"/>
    <w:rsid w:val="003E5E6F"/>
    <w:rsid w:val="003F4ABB"/>
    <w:rsid w:val="00402720"/>
    <w:rsid w:val="00402B63"/>
    <w:rsid w:val="00406B5C"/>
    <w:rsid w:val="00406D17"/>
    <w:rsid w:val="0041735B"/>
    <w:rsid w:val="00417A59"/>
    <w:rsid w:val="0042097B"/>
    <w:rsid w:val="00423BC8"/>
    <w:rsid w:val="00432324"/>
    <w:rsid w:val="00434CDA"/>
    <w:rsid w:val="00440E40"/>
    <w:rsid w:val="00444730"/>
    <w:rsid w:val="00445012"/>
    <w:rsid w:val="004504D7"/>
    <w:rsid w:val="00450F56"/>
    <w:rsid w:val="004550D7"/>
    <w:rsid w:val="004572BA"/>
    <w:rsid w:val="004614B7"/>
    <w:rsid w:val="00474796"/>
    <w:rsid w:val="0047538C"/>
    <w:rsid w:val="00475718"/>
    <w:rsid w:val="004760FC"/>
    <w:rsid w:val="0048517A"/>
    <w:rsid w:val="004874D2"/>
    <w:rsid w:val="004B02CD"/>
    <w:rsid w:val="004C0B0E"/>
    <w:rsid w:val="004C70FB"/>
    <w:rsid w:val="004E1EFD"/>
    <w:rsid w:val="004E2670"/>
    <w:rsid w:val="004E4FB0"/>
    <w:rsid w:val="004E6120"/>
    <w:rsid w:val="004F55BD"/>
    <w:rsid w:val="00510D54"/>
    <w:rsid w:val="00514524"/>
    <w:rsid w:val="00514B64"/>
    <w:rsid w:val="00521EF9"/>
    <w:rsid w:val="00523EEF"/>
    <w:rsid w:val="00530AA0"/>
    <w:rsid w:val="00532D6F"/>
    <w:rsid w:val="00533FB7"/>
    <w:rsid w:val="00542FEA"/>
    <w:rsid w:val="00546046"/>
    <w:rsid w:val="0054723C"/>
    <w:rsid w:val="00550363"/>
    <w:rsid w:val="005504F0"/>
    <w:rsid w:val="005526C8"/>
    <w:rsid w:val="00560F75"/>
    <w:rsid w:val="005715DF"/>
    <w:rsid w:val="0057527F"/>
    <w:rsid w:val="00576F4B"/>
    <w:rsid w:val="00580F3B"/>
    <w:rsid w:val="00586777"/>
    <w:rsid w:val="00586971"/>
    <w:rsid w:val="00595D87"/>
    <w:rsid w:val="00597D57"/>
    <w:rsid w:val="005A5AA6"/>
    <w:rsid w:val="005A6654"/>
    <w:rsid w:val="005B2008"/>
    <w:rsid w:val="005B2E10"/>
    <w:rsid w:val="005B3FEF"/>
    <w:rsid w:val="005B44E2"/>
    <w:rsid w:val="005B6415"/>
    <w:rsid w:val="005C4211"/>
    <w:rsid w:val="005D2705"/>
    <w:rsid w:val="005D5A9F"/>
    <w:rsid w:val="005E1C9C"/>
    <w:rsid w:val="005E5C44"/>
    <w:rsid w:val="005E6B3E"/>
    <w:rsid w:val="005F6A4B"/>
    <w:rsid w:val="006010CD"/>
    <w:rsid w:val="00610FB1"/>
    <w:rsid w:val="00611C20"/>
    <w:rsid w:val="00612EED"/>
    <w:rsid w:val="0062268B"/>
    <w:rsid w:val="006230F7"/>
    <w:rsid w:val="00630356"/>
    <w:rsid w:val="006311AB"/>
    <w:rsid w:val="00632A4D"/>
    <w:rsid w:val="0063383D"/>
    <w:rsid w:val="00633D04"/>
    <w:rsid w:val="00634A15"/>
    <w:rsid w:val="00635CC4"/>
    <w:rsid w:val="00647BC2"/>
    <w:rsid w:val="00652222"/>
    <w:rsid w:val="0065259C"/>
    <w:rsid w:val="00671C80"/>
    <w:rsid w:val="00685784"/>
    <w:rsid w:val="00693B60"/>
    <w:rsid w:val="0069665A"/>
    <w:rsid w:val="00697047"/>
    <w:rsid w:val="0069734E"/>
    <w:rsid w:val="006A0AFC"/>
    <w:rsid w:val="006A0D29"/>
    <w:rsid w:val="006A60D5"/>
    <w:rsid w:val="006B48C1"/>
    <w:rsid w:val="006B7B81"/>
    <w:rsid w:val="006D1C51"/>
    <w:rsid w:val="006D7FA5"/>
    <w:rsid w:val="006E4A9A"/>
    <w:rsid w:val="006E57FD"/>
    <w:rsid w:val="007026A7"/>
    <w:rsid w:val="007034D1"/>
    <w:rsid w:val="00710D1E"/>
    <w:rsid w:val="00714D3C"/>
    <w:rsid w:val="00717EE8"/>
    <w:rsid w:val="0072547D"/>
    <w:rsid w:val="00746988"/>
    <w:rsid w:val="007522CB"/>
    <w:rsid w:val="00754A76"/>
    <w:rsid w:val="007606F9"/>
    <w:rsid w:val="00762AF0"/>
    <w:rsid w:val="00762AF4"/>
    <w:rsid w:val="00767FD1"/>
    <w:rsid w:val="0077509E"/>
    <w:rsid w:val="00775202"/>
    <w:rsid w:val="0077601D"/>
    <w:rsid w:val="00783AB6"/>
    <w:rsid w:val="0078564B"/>
    <w:rsid w:val="00794EA7"/>
    <w:rsid w:val="007B03A2"/>
    <w:rsid w:val="007B1763"/>
    <w:rsid w:val="007B4A47"/>
    <w:rsid w:val="007B5A23"/>
    <w:rsid w:val="007B678D"/>
    <w:rsid w:val="007B6B06"/>
    <w:rsid w:val="007C54EB"/>
    <w:rsid w:val="007E1C36"/>
    <w:rsid w:val="007E2F50"/>
    <w:rsid w:val="007F03E2"/>
    <w:rsid w:val="007F5B15"/>
    <w:rsid w:val="008029CB"/>
    <w:rsid w:val="00803585"/>
    <w:rsid w:val="00804C86"/>
    <w:rsid w:val="0080658D"/>
    <w:rsid w:val="0081412C"/>
    <w:rsid w:val="008254AB"/>
    <w:rsid w:val="00835A96"/>
    <w:rsid w:val="008413D7"/>
    <w:rsid w:val="00844C27"/>
    <w:rsid w:val="008524C9"/>
    <w:rsid w:val="008601B6"/>
    <w:rsid w:val="00866D0F"/>
    <w:rsid w:val="008679AC"/>
    <w:rsid w:val="00871151"/>
    <w:rsid w:val="008718B2"/>
    <w:rsid w:val="00885864"/>
    <w:rsid w:val="008935EC"/>
    <w:rsid w:val="0089524A"/>
    <w:rsid w:val="00896C8F"/>
    <w:rsid w:val="008A379C"/>
    <w:rsid w:val="008C1712"/>
    <w:rsid w:val="008D75DA"/>
    <w:rsid w:val="008E1046"/>
    <w:rsid w:val="008E2A81"/>
    <w:rsid w:val="008F622A"/>
    <w:rsid w:val="009054CD"/>
    <w:rsid w:val="00907DAA"/>
    <w:rsid w:val="00912755"/>
    <w:rsid w:val="009177AC"/>
    <w:rsid w:val="00925E84"/>
    <w:rsid w:val="00931BC2"/>
    <w:rsid w:val="00932D73"/>
    <w:rsid w:val="00937F1C"/>
    <w:rsid w:val="009542C2"/>
    <w:rsid w:val="00955CBA"/>
    <w:rsid w:val="0095656C"/>
    <w:rsid w:val="0096329B"/>
    <w:rsid w:val="00967E14"/>
    <w:rsid w:val="00974B31"/>
    <w:rsid w:val="009813DF"/>
    <w:rsid w:val="0098192F"/>
    <w:rsid w:val="0098617F"/>
    <w:rsid w:val="009943D6"/>
    <w:rsid w:val="00997427"/>
    <w:rsid w:val="00997AAC"/>
    <w:rsid w:val="009A067F"/>
    <w:rsid w:val="009A53A5"/>
    <w:rsid w:val="009B3082"/>
    <w:rsid w:val="009C4F85"/>
    <w:rsid w:val="009C56CE"/>
    <w:rsid w:val="009C7708"/>
    <w:rsid w:val="009D3FB9"/>
    <w:rsid w:val="009F05E7"/>
    <w:rsid w:val="009F36BE"/>
    <w:rsid w:val="009F4F78"/>
    <w:rsid w:val="00A01FBA"/>
    <w:rsid w:val="00A13BF3"/>
    <w:rsid w:val="00A147E8"/>
    <w:rsid w:val="00A14F10"/>
    <w:rsid w:val="00A25DBE"/>
    <w:rsid w:val="00A2612D"/>
    <w:rsid w:val="00A31084"/>
    <w:rsid w:val="00A321A1"/>
    <w:rsid w:val="00A418BC"/>
    <w:rsid w:val="00A42EF8"/>
    <w:rsid w:val="00A437CD"/>
    <w:rsid w:val="00A50167"/>
    <w:rsid w:val="00A54B8C"/>
    <w:rsid w:val="00A55364"/>
    <w:rsid w:val="00A565DF"/>
    <w:rsid w:val="00A65D1A"/>
    <w:rsid w:val="00A672D4"/>
    <w:rsid w:val="00A7544B"/>
    <w:rsid w:val="00A756EE"/>
    <w:rsid w:val="00A82E1D"/>
    <w:rsid w:val="00A83D68"/>
    <w:rsid w:val="00A86F42"/>
    <w:rsid w:val="00A91E64"/>
    <w:rsid w:val="00AA31E4"/>
    <w:rsid w:val="00AA5948"/>
    <w:rsid w:val="00AA6FCD"/>
    <w:rsid w:val="00AB30BB"/>
    <w:rsid w:val="00AB7208"/>
    <w:rsid w:val="00AB76E8"/>
    <w:rsid w:val="00AC2529"/>
    <w:rsid w:val="00AC4E68"/>
    <w:rsid w:val="00AC515F"/>
    <w:rsid w:val="00AC54DE"/>
    <w:rsid w:val="00AD1613"/>
    <w:rsid w:val="00AD2C38"/>
    <w:rsid w:val="00AD3171"/>
    <w:rsid w:val="00AD3D91"/>
    <w:rsid w:val="00AD68C7"/>
    <w:rsid w:val="00AE0281"/>
    <w:rsid w:val="00AE2F36"/>
    <w:rsid w:val="00AE311B"/>
    <w:rsid w:val="00AF2BA7"/>
    <w:rsid w:val="00AF3824"/>
    <w:rsid w:val="00AF4A0D"/>
    <w:rsid w:val="00AF4F4C"/>
    <w:rsid w:val="00AF7617"/>
    <w:rsid w:val="00B018A8"/>
    <w:rsid w:val="00B12B66"/>
    <w:rsid w:val="00B146B0"/>
    <w:rsid w:val="00B30405"/>
    <w:rsid w:val="00B30783"/>
    <w:rsid w:val="00B365F7"/>
    <w:rsid w:val="00B41404"/>
    <w:rsid w:val="00B429CE"/>
    <w:rsid w:val="00B5036A"/>
    <w:rsid w:val="00B50BF1"/>
    <w:rsid w:val="00B55DD0"/>
    <w:rsid w:val="00B6580B"/>
    <w:rsid w:val="00B67659"/>
    <w:rsid w:val="00B71BC7"/>
    <w:rsid w:val="00B72372"/>
    <w:rsid w:val="00B76B54"/>
    <w:rsid w:val="00B80C61"/>
    <w:rsid w:val="00B8487D"/>
    <w:rsid w:val="00B95906"/>
    <w:rsid w:val="00BA5E83"/>
    <w:rsid w:val="00BC6758"/>
    <w:rsid w:val="00BC6F9B"/>
    <w:rsid w:val="00BD6F90"/>
    <w:rsid w:val="00BE0C10"/>
    <w:rsid w:val="00BE17A2"/>
    <w:rsid w:val="00BE2209"/>
    <w:rsid w:val="00BE4026"/>
    <w:rsid w:val="00BE50C6"/>
    <w:rsid w:val="00BE5216"/>
    <w:rsid w:val="00BF0049"/>
    <w:rsid w:val="00BF18F9"/>
    <w:rsid w:val="00C00C6D"/>
    <w:rsid w:val="00C01EF8"/>
    <w:rsid w:val="00C031F3"/>
    <w:rsid w:val="00C04015"/>
    <w:rsid w:val="00C0632C"/>
    <w:rsid w:val="00C12E24"/>
    <w:rsid w:val="00C21948"/>
    <w:rsid w:val="00C25A6C"/>
    <w:rsid w:val="00C27A4D"/>
    <w:rsid w:val="00C330F3"/>
    <w:rsid w:val="00C36F82"/>
    <w:rsid w:val="00C50AAF"/>
    <w:rsid w:val="00C5338C"/>
    <w:rsid w:val="00C57230"/>
    <w:rsid w:val="00C63D1B"/>
    <w:rsid w:val="00C70AD0"/>
    <w:rsid w:val="00C71839"/>
    <w:rsid w:val="00C731E2"/>
    <w:rsid w:val="00C766C5"/>
    <w:rsid w:val="00C77253"/>
    <w:rsid w:val="00C961EC"/>
    <w:rsid w:val="00CA08A2"/>
    <w:rsid w:val="00CA12C5"/>
    <w:rsid w:val="00CA12D6"/>
    <w:rsid w:val="00CB10B4"/>
    <w:rsid w:val="00CB1F6E"/>
    <w:rsid w:val="00CB2AAA"/>
    <w:rsid w:val="00CB7ECB"/>
    <w:rsid w:val="00CC6B9B"/>
    <w:rsid w:val="00CD3407"/>
    <w:rsid w:val="00CD3EE9"/>
    <w:rsid w:val="00CD5979"/>
    <w:rsid w:val="00CE0F65"/>
    <w:rsid w:val="00CE5356"/>
    <w:rsid w:val="00CE5924"/>
    <w:rsid w:val="00CE5EFA"/>
    <w:rsid w:val="00CE6FF9"/>
    <w:rsid w:val="00D02291"/>
    <w:rsid w:val="00D0508A"/>
    <w:rsid w:val="00D0750A"/>
    <w:rsid w:val="00D0750E"/>
    <w:rsid w:val="00D14A0F"/>
    <w:rsid w:val="00D211C7"/>
    <w:rsid w:val="00D21989"/>
    <w:rsid w:val="00D26577"/>
    <w:rsid w:val="00D27B2E"/>
    <w:rsid w:val="00D34FC5"/>
    <w:rsid w:val="00D404A7"/>
    <w:rsid w:val="00D432A3"/>
    <w:rsid w:val="00D47DA6"/>
    <w:rsid w:val="00D5288B"/>
    <w:rsid w:val="00D54352"/>
    <w:rsid w:val="00D62D0B"/>
    <w:rsid w:val="00D7064E"/>
    <w:rsid w:val="00D7151B"/>
    <w:rsid w:val="00D72A98"/>
    <w:rsid w:val="00D73203"/>
    <w:rsid w:val="00D8785D"/>
    <w:rsid w:val="00D9529D"/>
    <w:rsid w:val="00D952D1"/>
    <w:rsid w:val="00D95CEB"/>
    <w:rsid w:val="00D97FFD"/>
    <w:rsid w:val="00DA6DBB"/>
    <w:rsid w:val="00DB0514"/>
    <w:rsid w:val="00DB7EE3"/>
    <w:rsid w:val="00DC3F53"/>
    <w:rsid w:val="00DC4E1D"/>
    <w:rsid w:val="00DD1E4A"/>
    <w:rsid w:val="00DD2581"/>
    <w:rsid w:val="00DD2E3B"/>
    <w:rsid w:val="00DE046F"/>
    <w:rsid w:val="00DE6BFE"/>
    <w:rsid w:val="00DF064B"/>
    <w:rsid w:val="00E008A6"/>
    <w:rsid w:val="00E124C0"/>
    <w:rsid w:val="00E150EC"/>
    <w:rsid w:val="00E16F4C"/>
    <w:rsid w:val="00E241FC"/>
    <w:rsid w:val="00E31C9F"/>
    <w:rsid w:val="00E3491F"/>
    <w:rsid w:val="00E458DB"/>
    <w:rsid w:val="00E5042E"/>
    <w:rsid w:val="00E52FD3"/>
    <w:rsid w:val="00E54AF9"/>
    <w:rsid w:val="00E60DFC"/>
    <w:rsid w:val="00E60F18"/>
    <w:rsid w:val="00E62B80"/>
    <w:rsid w:val="00E66D81"/>
    <w:rsid w:val="00E70AFB"/>
    <w:rsid w:val="00E75389"/>
    <w:rsid w:val="00E7629D"/>
    <w:rsid w:val="00E818B3"/>
    <w:rsid w:val="00E82EEF"/>
    <w:rsid w:val="00E84CEC"/>
    <w:rsid w:val="00E85AC5"/>
    <w:rsid w:val="00E94654"/>
    <w:rsid w:val="00EA3B66"/>
    <w:rsid w:val="00EA7217"/>
    <w:rsid w:val="00EB3A51"/>
    <w:rsid w:val="00EC0F06"/>
    <w:rsid w:val="00ED103F"/>
    <w:rsid w:val="00ED4340"/>
    <w:rsid w:val="00ED4F6F"/>
    <w:rsid w:val="00ED4F9A"/>
    <w:rsid w:val="00EE17EF"/>
    <w:rsid w:val="00EF5C8B"/>
    <w:rsid w:val="00F03B43"/>
    <w:rsid w:val="00F07A8C"/>
    <w:rsid w:val="00F31E39"/>
    <w:rsid w:val="00F415CC"/>
    <w:rsid w:val="00F425F4"/>
    <w:rsid w:val="00F42B47"/>
    <w:rsid w:val="00F44D37"/>
    <w:rsid w:val="00F5261E"/>
    <w:rsid w:val="00F52B78"/>
    <w:rsid w:val="00F56B5E"/>
    <w:rsid w:val="00F63578"/>
    <w:rsid w:val="00F64FEE"/>
    <w:rsid w:val="00F70E6A"/>
    <w:rsid w:val="00F8169E"/>
    <w:rsid w:val="00F82018"/>
    <w:rsid w:val="00F82914"/>
    <w:rsid w:val="00F840C6"/>
    <w:rsid w:val="00F8490A"/>
    <w:rsid w:val="00F87DBB"/>
    <w:rsid w:val="00F921FB"/>
    <w:rsid w:val="00F95707"/>
    <w:rsid w:val="00F95951"/>
    <w:rsid w:val="00FA0B91"/>
    <w:rsid w:val="00FB6714"/>
    <w:rsid w:val="00FC1F7B"/>
    <w:rsid w:val="00FC4E19"/>
    <w:rsid w:val="00FE2272"/>
    <w:rsid w:val="00FE36D3"/>
    <w:rsid w:val="00FE36F9"/>
    <w:rsid w:val="00FE5127"/>
    <w:rsid w:val="00FE7ED8"/>
    <w:rsid w:val="00FF5F4A"/>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http://schemas.microsoft.com/office/word/2003/wordm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D1722C-E4F6-4DAA-94C1-61EDBB6B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57"/>
    <w:pPr>
      <w:spacing w:after="200" w:line="276" w:lineRule="auto"/>
    </w:pPr>
    <w:rPr>
      <w:rFonts w:ascii="Calibri" w:hAnsi="Calibri"/>
      <w:sz w:val="22"/>
      <w:szCs w:val="22"/>
      <w:lang w:val="en-US" w:eastAsia="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04015"/>
    <w:pPr>
      <w:tabs>
        <w:tab w:val="left" w:pos="1134"/>
      </w:tabs>
      <w:spacing w:after="0" w:line="240" w:lineRule="auto"/>
      <w:ind w:left="1134" w:hanging="1134"/>
    </w:pPr>
    <w:rPr>
      <w:rFonts w:ascii="Times New Roman" w:hAnsi="Times New Roman"/>
      <w:b/>
      <w:bCs/>
      <w:sz w:val="20"/>
      <w:szCs w:val="20"/>
    </w:rPr>
  </w:style>
  <w:style w:type="paragraph" w:styleId="Header">
    <w:name w:val="header"/>
    <w:basedOn w:val="Normal"/>
    <w:rsid w:val="00C04015"/>
    <w:pPr>
      <w:tabs>
        <w:tab w:val="center" w:pos="4680"/>
        <w:tab w:val="right" w:pos="9360"/>
      </w:tabs>
      <w:spacing w:after="0" w:line="240" w:lineRule="auto"/>
    </w:pPr>
    <w:rPr>
      <w:sz w:val="20"/>
      <w:szCs w:val="20"/>
      <w:lang w:val="en-GB"/>
    </w:rPr>
  </w:style>
  <w:style w:type="character" w:customStyle="1" w:styleId="CharChar1">
    <w:name w:val="Char Char1"/>
    <w:semiHidden/>
    <w:locked/>
    <w:rsid w:val="00C04015"/>
    <w:rPr>
      <w:snapToGrid w:val="0"/>
      <w:sz w:val="22"/>
      <w:lang w:val="en-US"/>
    </w:rPr>
  </w:style>
  <w:style w:type="paragraph" w:styleId="Footer">
    <w:name w:val="footer"/>
    <w:basedOn w:val="Normal"/>
    <w:rsid w:val="00C04015"/>
    <w:pPr>
      <w:tabs>
        <w:tab w:val="center" w:pos="4680"/>
        <w:tab w:val="right" w:pos="9360"/>
      </w:tabs>
      <w:spacing w:after="0" w:line="240" w:lineRule="auto"/>
    </w:pPr>
    <w:rPr>
      <w:sz w:val="20"/>
      <w:szCs w:val="20"/>
      <w:lang w:val="en-GB"/>
    </w:rPr>
  </w:style>
  <w:style w:type="character" w:customStyle="1" w:styleId="CharChar">
    <w:name w:val="Char Char"/>
    <w:semiHidden/>
    <w:locked/>
    <w:rsid w:val="00C04015"/>
    <w:rPr>
      <w:snapToGrid w:val="0"/>
      <w:sz w:val="22"/>
      <w:lang w:val="en-US"/>
    </w:rPr>
  </w:style>
  <w:style w:type="paragraph" w:customStyle="1" w:styleId="ParagraphCharCharChar">
    <w:name w:val="Paragraph Char Char Char"/>
    <w:rsid w:val="00C04015"/>
    <w:pPr>
      <w:spacing w:before="40" w:after="240"/>
    </w:pPr>
    <w:rPr>
      <w:sz w:val="24"/>
      <w:szCs w:val="24"/>
      <w:lang w:val="en-US" w:eastAsia="da-DK"/>
    </w:rPr>
  </w:style>
  <w:style w:type="character" w:customStyle="1" w:styleId="googqs-tidbit">
    <w:name w:val="goog_qs-tidbit"/>
    <w:rsid w:val="00C04015"/>
  </w:style>
  <w:style w:type="paragraph" w:customStyle="1" w:styleId="Liststycke2">
    <w:name w:val="Liststycke2"/>
    <w:basedOn w:val="Normal"/>
    <w:link w:val="TitleChar"/>
    <w:uiPriority w:val="99"/>
    <w:qFormat/>
    <w:rsid w:val="00C04015"/>
    <w:pPr>
      <w:spacing w:after="0" w:line="240" w:lineRule="auto"/>
      <w:ind w:left="720"/>
    </w:pPr>
    <w:rPr>
      <w:rFonts w:cs="Calibri"/>
    </w:rPr>
  </w:style>
  <w:style w:type="paragraph" w:customStyle="1" w:styleId="BodytextAgency">
    <w:name w:val="Body text (Agency)"/>
    <w:basedOn w:val="Normal"/>
    <w:rsid w:val="00C04015"/>
    <w:pPr>
      <w:spacing w:after="140" w:line="280" w:lineRule="atLeast"/>
    </w:pPr>
    <w:rPr>
      <w:rFonts w:ascii="Verdana" w:hAnsi="Verdana"/>
      <w:sz w:val="18"/>
      <w:szCs w:val="18"/>
      <w:lang w:val="fr-LU"/>
    </w:rPr>
  </w:style>
  <w:style w:type="character" w:customStyle="1" w:styleId="tw4winMark">
    <w:name w:val="tw4winMark"/>
    <w:rsid w:val="00C04015"/>
    <w:rPr>
      <w:rFonts w:ascii="Courier New" w:hAnsi="Courier New"/>
      <w:vanish/>
      <w:color w:val="800080"/>
      <w:sz w:val="24"/>
      <w:vertAlign w:val="subscript"/>
    </w:rPr>
  </w:style>
  <w:style w:type="character" w:customStyle="1" w:styleId="tw4winError">
    <w:name w:val="tw4winError"/>
    <w:rsid w:val="00C04015"/>
    <w:rPr>
      <w:rFonts w:ascii="Courier New" w:hAnsi="Courier New"/>
      <w:color w:val="00FF00"/>
      <w:sz w:val="40"/>
    </w:rPr>
  </w:style>
  <w:style w:type="character" w:customStyle="1" w:styleId="tw4winTerm">
    <w:name w:val="tw4winTerm"/>
    <w:rsid w:val="00C04015"/>
    <w:rPr>
      <w:color w:val="0000FF"/>
    </w:rPr>
  </w:style>
  <w:style w:type="character" w:customStyle="1" w:styleId="tw4winPopup">
    <w:name w:val="tw4winPopup"/>
    <w:rsid w:val="00C04015"/>
    <w:rPr>
      <w:rFonts w:ascii="Courier New" w:hAnsi="Courier New"/>
      <w:noProof/>
      <w:color w:val="008000"/>
    </w:rPr>
  </w:style>
  <w:style w:type="character" w:customStyle="1" w:styleId="tw4winJump">
    <w:name w:val="tw4winJump"/>
    <w:rsid w:val="00C04015"/>
    <w:rPr>
      <w:rFonts w:ascii="Courier New" w:hAnsi="Courier New"/>
      <w:noProof/>
      <w:color w:val="008080"/>
    </w:rPr>
  </w:style>
  <w:style w:type="character" w:customStyle="1" w:styleId="tw4winExternal">
    <w:name w:val="tw4winExternal"/>
    <w:rsid w:val="00C04015"/>
    <w:rPr>
      <w:rFonts w:ascii="Courier New" w:hAnsi="Courier New"/>
      <w:noProof/>
      <w:color w:val="808080"/>
    </w:rPr>
  </w:style>
  <w:style w:type="character" w:customStyle="1" w:styleId="tw4winInternal">
    <w:name w:val="tw4winInternal"/>
    <w:rsid w:val="00C04015"/>
    <w:rPr>
      <w:rFonts w:ascii="Courier New" w:hAnsi="Courier New"/>
      <w:noProof/>
      <w:color w:val="FF0000"/>
    </w:rPr>
  </w:style>
  <w:style w:type="character" w:customStyle="1" w:styleId="DONOTTRANSLATE">
    <w:name w:val="DO_NOT_TRANSLATE"/>
    <w:rsid w:val="00C04015"/>
    <w:rPr>
      <w:rFonts w:ascii="Courier New" w:hAnsi="Courier New"/>
      <w:noProof/>
      <w:color w:val="800000"/>
    </w:rPr>
  </w:style>
  <w:style w:type="character" w:styleId="Hyperlink">
    <w:name w:val="Hyperlink"/>
    <w:rsid w:val="00AE0281"/>
    <w:rPr>
      <w:color w:val="0000FF"/>
      <w:u w:val="single"/>
    </w:rPr>
  </w:style>
  <w:style w:type="character" w:styleId="CommentReference">
    <w:name w:val="annotation reference"/>
    <w:uiPriority w:val="99"/>
    <w:rsid w:val="00AF3824"/>
    <w:rPr>
      <w:sz w:val="16"/>
      <w:szCs w:val="16"/>
    </w:rPr>
  </w:style>
  <w:style w:type="paragraph" w:styleId="CommentText">
    <w:name w:val="annotation text"/>
    <w:basedOn w:val="Normal"/>
    <w:link w:val="CommentTextChar"/>
    <w:uiPriority w:val="99"/>
    <w:rsid w:val="00AF3824"/>
    <w:rPr>
      <w:sz w:val="20"/>
      <w:szCs w:val="20"/>
    </w:rPr>
  </w:style>
  <w:style w:type="character" w:customStyle="1" w:styleId="CommentTextChar">
    <w:name w:val="Comment Text Char"/>
    <w:link w:val="CommentText"/>
    <w:uiPriority w:val="99"/>
    <w:rsid w:val="00AF3824"/>
    <w:rPr>
      <w:rFonts w:ascii="Calibri" w:hAnsi="Calibri"/>
      <w:lang w:val="en-US"/>
    </w:rPr>
  </w:style>
  <w:style w:type="paragraph" w:styleId="CommentSubject">
    <w:name w:val="annotation subject"/>
    <w:basedOn w:val="CommentText"/>
    <w:next w:val="CommentText"/>
    <w:link w:val="CommentSubjectChar1"/>
    <w:rsid w:val="00AF3824"/>
    <w:rPr>
      <w:b/>
      <w:bCs/>
    </w:rPr>
  </w:style>
  <w:style w:type="character" w:customStyle="1" w:styleId="CommentSubjectChar1">
    <w:name w:val="Comment Subject Char1"/>
    <w:link w:val="CommentSubject"/>
    <w:rsid w:val="00AF3824"/>
    <w:rPr>
      <w:rFonts w:ascii="Calibri" w:hAnsi="Calibri"/>
      <w:b/>
      <w:bCs/>
      <w:lang w:val="en-US"/>
    </w:rPr>
  </w:style>
  <w:style w:type="paragraph" w:styleId="BalloonText">
    <w:name w:val="Balloon Text"/>
    <w:basedOn w:val="Normal"/>
    <w:link w:val="BalloonTextChar"/>
    <w:rsid w:val="00AF3824"/>
    <w:pPr>
      <w:spacing w:after="0" w:line="240" w:lineRule="auto"/>
    </w:pPr>
    <w:rPr>
      <w:rFonts w:ascii="Tahoma" w:hAnsi="Tahoma" w:cs="Tahoma"/>
      <w:sz w:val="16"/>
      <w:szCs w:val="16"/>
    </w:rPr>
  </w:style>
  <w:style w:type="character" w:customStyle="1" w:styleId="BalloonTextChar">
    <w:name w:val="Balloon Text Char"/>
    <w:link w:val="BalloonText"/>
    <w:rsid w:val="00AF3824"/>
    <w:rPr>
      <w:rFonts w:ascii="Tahoma" w:hAnsi="Tahoma" w:cs="Tahoma"/>
      <w:sz w:val="16"/>
      <w:szCs w:val="16"/>
      <w:lang w:val="en-US"/>
    </w:rPr>
  </w:style>
  <w:style w:type="character" w:styleId="FollowedHyperlink">
    <w:name w:val="FollowedHyperlink"/>
    <w:rsid w:val="00610FB1"/>
    <w:rPr>
      <w:color w:val="800080"/>
      <w:u w:val="single"/>
    </w:rPr>
  </w:style>
  <w:style w:type="character" w:customStyle="1" w:styleId="hps">
    <w:name w:val="hps"/>
    <w:basedOn w:val="DefaultParagraphFont"/>
    <w:rsid w:val="003716DF"/>
  </w:style>
  <w:style w:type="paragraph" w:customStyle="1" w:styleId="EMA1">
    <w:name w:val="EMA1"/>
    <w:basedOn w:val="Normal"/>
    <w:qFormat/>
    <w:rsid w:val="009813DF"/>
    <w:pPr>
      <w:tabs>
        <w:tab w:val="left" w:pos="-1440"/>
        <w:tab w:val="left" w:pos="-720"/>
      </w:tabs>
      <w:spacing w:after="0" w:line="240" w:lineRule="auto"/>
      <w:jc w:val="center"/>
    </w:pPr>
    <w:rPr>
      <w:rFonts w:ascii="Times New Roman" w:hAnsi="Times New Roman"/>
      <w:b/>
      <w:szCs w:val="24"/>
      <w:lang w:val="da-DK"/>
    </w:rPr>
  </w:style>
  <w:style w:type="paragraph" w:customStyle="1" w:styleId="EMA2">
    <w:name w:val="EMA2"/>
    <w:basedOn w:val="Normal"/>
    <w:qFormat/>
    <w:rsid w:val="009813DF"/>
    <w:pPr>
      <w:spacing w:after="0" w:line="240" w:lineRule="auto"/>
      <w:ind w:left="567" w:hanging="567"/>
    </w:pPr>
    <w:rPr>
      <w:rFonts w:ascii="Times New Roman" w:hAnsi="Times New Roman"/>
      <w:b/>
      <w:szCs w:val="24"/>
      <w:lang w:val="da-DK"/>
    </w:rPr>
  </w:style>
  <w:style w:type="paragraph" w:styleId="Revision">
    <w:name w:val="Revision"/>
    <w:hidden/>
    <w:uiPriority w:val="99"/>
    <w:semiHidden/>
    <w:rsid w:val="00CA08A2"/>
    <w:rPr>
      <w:rFonts w:ascii="Calibri" w:hAnsi="Calibri"/>
      <w:sz w:val="22"/>
      <w:szCs w:val="22"/>
      <w:lang w:val="en-US" w:eastAsia="da-DK"/>
    </w:rPr>
  </w:style>
  <w:style w:type="paragraph" w:customStyle="1" w:styleId="Default">
    <w:name w:val="Default"/>
    <w:rsid w:val="005C4211"/>
    <w:pPr>
      <w:autoSpaceDE w:val="0"/>
      <w:autoSpaceDN w:val="0"/>
      <w:adjustRightInd w:val="0"/>
    </w:pPr>
    <w:rPr>
      <w:rFonts w:eastAsia="SimSun"/>
      <w:color w:val="000000"/>
      <w:sz w:val="24"/>
      <w:szCs w:val="24"/>
      <w:lang w:val="it-IT" w:eastAsia="it-IT"/>
    </w:rPr>
  </w:style>
  <w:style w:type="paragraph" w:styleId="ListParagraph">
    <w:name w:val="List Paragraph"/>
    <w:basedOn w:val="Normal"/>
    <w:uiPriority w:val="34"/>
    <w:qFormat/>
    <w:rsid w:val="00521EF9"/>
    <w:pPr>
      <w:ind w:left="720"/>
      <w:contextualSpacing/>
    </w:pPr>
  </w:style>
  <w:style w:type="paragraph" w:customStyle="1" w:styleId="TitleA">
    <w:name w:val="Title A"/>
    <w:basedOn w:val="EMA1"/>
    <w:next w:val="Normal"/>
    <w:qFormat/>
    <w:rsid w:val="00597D57"/>
    <w:pPr>
      <w:suppressAutoHyphens/>
      <w:outlineLvl w:val="0"/>
    </w:pPr>
    <w:rPr>
      <w:szCs w:val="22"/>
    </w:rPr>
  </w:style>
  <w:style w:type="paragraph" w:customStyle="1" w:styleId="TitleB">
    <w:name w:val="Title B"/>
    <w:basedOn w:val="EMA2"/>
    <w:next w:val="Normal"/>
    <w:qFormat/>
    <w:rsid w:val="00597D57"/>
    <w:pPr>
      <w:keepNext/>
      <w:suppressAutoHyphens/>
      <w:outlineLvl w:val="0"/>
    </w:pPr>
    <w:rPr>
      <w:szCs w:val="22"/>
    </w:rPr>
  </w:style>
  <w:style w:type="character" w:customStyle="1" w:styleId="CommentSubjectChar">
    <w:name w:val="Comment Subject Char"/>
    <w:uiPriority w:val="99"/>
    <w:rsid w:val="00030E75"/>
    <w:rPr>
      <w:b/>
      <w:snapToGrid w:val="0"/>
      <w:lang w:val="en-GB" w:eastAsia="en-US"/>
    </w:rPr>
  </w:style>
  <w:style w:type="character" w:customStyle="1" w:styleId="UnresolvedMention1">
    <w:name w:val="Unresolved Mention1"/>
    <w:uiPriority w:val="99"/>
    <w:semiHidden/>
    <w:unhideWhenUsed/>
    <w:rsid w:val="00B30405"/>
    <w:rPr>
      <w:color w:val="808080"/>
      <w:shd w:val="clear" w:color="auto" w:fill="E6E6E6"/>
    </w:rPr>
  </w:style>
  <w:style w:type="character" w:customStyle="1" w:styleId="TitleChar">
    <w:name w:val="Title Char"/>
    <w:link w:val="Liststycke2"/>
    <w:uiPriority w:val="99"/>
    <w:locked/>
    <w:rsid w:val="00E70AFB"/>
    <w:rPr>
      <w:rFonts w:ascii="Calibri" w:hAnsi="Calibri" w:cs="Calibri"/>
      <w:sz w:val="22"/>
      <w:szCs w:val="22"/>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133956513">
      <w:bodyDiv w:val="1"/>
      <w:marLeft w:val="0"/>
      <w:marRight w:val="0"/>
      <w:marTop w:val="0"/>
      <w:marBottom w:val="0"/>
      <w:divBdr>
        <w:top w:val="none" w:sz="0" w:space="0" w:color="auto"/>
        <w:left w:val="none" w:sz="0" w:space="0" w:color="auto"/>
        <w:bottom w:val="none" w:sz="0" w:space="0" w:color="auto"/>
        <w:right w:val="none" w:sz="0" w:space="0" w:color="auto"/>
      </w:divBdr>
    </w:div>
    <w:div w:id="13404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Lactation"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dlaegsseddel.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3CC90-5B75-4593-8691-E7C7E6BDBFF8}">
  <ds:schemaRefs>
    <ds:schemaRef ds:uri="http://schemas.microsoft.com/sharepoint/v3/contenttype/forms"/>
  </ds:schemaRefs>
</ds:datastoreItem>
</file>

<file path=customXml/itemProps2.xml><?xml version="1.0" encoding="utf-8"?>
<ds:datastoreItem xmlns:ds="http://schemas.openxmlformats.org/officeDocument/2006/customXml" ds:itemID="{300E3FB3-8846-47E7-9248-304051BCD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7B9C8E-B317-4C37-8EA1-DD7FB3A647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BEBAF3-619D-4D6D-B4E5-52A46FB6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8393</Words>
  <Characters>47845</Characters>
  <Application>Microsoft Office Word</Application>
  <DocSecurity>0</DocSecurity>
  <Lines>398</Lines>
  <Paragraphs>112</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Rubrik</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56126</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1507405</vt:i4>
      </vt:variant>
      <vt:variant>
        <vt:i4>9</vt:i4>
      </vt:variant>
      <vt:variant>
        <vt:i4>0</vt:i4>
      </vt:variant>
      <vt:variant>
        <vt:i4>5</vt:i4>
      </vt:variant>
      <vt:variant>
        <vt:lpwstr>http://www.indlaegsseddel.dk/</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7733307</vt:i4>
      </vt:variant>
      <vt:variant>
        <vt:i4>0</vt:i4>
      </vt:variant>
      <vt:variant>
        <vt:i4>0</vt:i4>
      </vt:variant>
      <vt:variant>
        <vt:i4>5</vt:i4>
      </vt:variant>
      <vt:variant>
        <vt:lpwstr>http://en.wikipedia.org/wiki/Lactation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2021-06-03T23:49:55Z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cf72f79d-65f0-448b-9701-907d2c066323</vt:lpwstr>
  </property>
  <property fmtid="{D5CDD505-2E9C-101B-9397-08002B2CF9AE}" pid="25" name="MSIP_Label_0eea11ca-d417-4147-80ed-01a58412c458_ContentBits">
    <vt:lpwstr>2</vt:lpwstr>
  </property>
</Properties>
</file>